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8F8F" w14:textId="77777777" w:rsidR="007D6EB6" w:rsidRDefault="007D6EB6" w:rsidP="007D6EB6">
      <w:pPr>
        <w:jc w:val="center"/>
      </w:pPr>
    </w:p>
    <w:p w14:paraId="778A45F3" w14:textId="77777777" w:rsidR="007D6EB6" w:rsidRDefault="007D6EB6" w:rsidP="007D6EB6">
      <w:pPr>
        <w:jc w:val="center"/>
      </w:pPr>
    </w:p>
    <w:p w14:paraId="0EAA75CA" w14:textId="77777777" w:rsidR="007D6EB6" w:rsidRDefault="007D6EB6" w:rsidP="007D6EB6">
      <w:pPr>
        <w:jc w:val="center"/>
      </w:pPr>
    </w:p>
    <w:p w14:paraId="3C757942" w14:textId="303EB889" w:rsidR="007D6EB6" w:rsidRDefault="007D6EB6" w:rsidP="007D6EB6">
      <w:pPr>
        <w:jc w:val="center"/>
      </w:pPr>
      <w:r w:rsidRPr="009E2BB9">
        <w:rPr>
          <w:noProof/>
        </w:rPr>
        <w:drawing>
          <wp:inline distT="0" distB="0" distL="0" distR="0" wp14:anchorId="544391F0" wp14:editId="24CB8F21">
            <wp:extent cx="2125980" cy="1798320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BFA2" w14:textId="77777777" w:rsidR="007D6EB6" w:rsidRDefault="007D6EB6" w:rsidP="007D6EB6">
      <w:pPr>
        <w:rPr>
          <w:rFonts w:hint="eastAsia"/>
        </w:rPr>
      </w:pPr>
    </w:p>
    <w:p w14:paraId="719DFB46" w14:textId="11A12E2E" w:rsidR="007D6EB6" w:rsidRDefault="002D3A11" w:rsidP="007D6EB6">
      <w:pPr>
        <w:jc w:val="center"/>
      </w:pPr>
      <w:r w:rsidRPr="002D3A11">
        <w:rPr>
          <w:rFonts w:ascii="黑体" w:eastAsia="黑体" w:hAnsi="黑体" w:cs="黑体" w:hint="eastAsia"/>
          <w:sz w:val="72"/>
          <w:szCs w:val="72"/>
        </w:rPr>
        <w:t>神经网络与深度学习</w:t>
      </w:r>
    </w:p>
    <w:p w14:paraId="54BDAB5B" w14:textId="77777777" w:rsidR="007D6EB6" w:rsidRDefault="007D6EB6" w:rsidP="007D6EB6">
      <w:pPr>
        <w:jc w:val="center"/>
      </w:pPr>
    </w:p>
    <w:p w14:paraId="0B63B6E0" w14:textId="77777777" w:rsidR="007D6EB6" w:rsidRDefault="007D6EB6" w:rsidP="007D6EB6">
      <w:pPr>
        <w:jc w:val="center"/>
      </w:pPr>
    </w:p>
    <w:p w14:paraId="0B6B69AC" w14:textId="77777777" w:rsidR="007D6EB6" w:rsidRDefault="007D6EB6" w:rsidP="007D6EB6">
      <w:pPr>
        <w:spacing w:line="720" w:lineRule="auto"/>
        <w:jc w:val="left"/>
        <w:rPr>
          <w:sz w:val="32"/>
          <w:szCs w:val="32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32"/>
          <w:szCs w:val="32"/>
        </w:rPr>
        <w:t>学  院：</w:t>
      </w:r>
      <w:r>
        <w:rPr>
          <w:rFonts w:hint="eastAsia"/>
          <w:sz w:val="32"/>
          <w:szCs w:val="32"/>
          <w:u w:val="single"/>
        </w:rPr>
        <w:t>类</w:t>
      </w:r>
      <w:proofErr w:type="gramStart"/>
      <w:r>
        <w:rPr>
          <w:rFonts w:hint="eastAsia"/>
          <w:sz w:val="32"/>
          <w:szCs w:val="32"/>
          <w:u w:val="single"/>
        </w:rPr>
        <w:t>脑人</w:t>
      </w:r>
      <w:proofErr w:type="gramEnd"/>
      <w:r>
        <w:rPr>
          <w:rFonts w:hint="eastAsia"/>
          <w:sz w:val="32"/>
          <w:szCs w:val="32"/>
          <w:u w:val="single"/>
        </w:rPr>
        <w:t xml:space="preserve">工智能科学与技术研究院 </w:t>
      </w:r>
    </w:p>
    <w:p w14:paraId="32C1AB1A" w14:textId="77777777" w:rsidR="007D6EB6" w:rsidRDefault="007D6EB6" w:rsidP="007D6EB6">
      <w:pPr>
        <w:spacing w:line="720" w:lineRule="auto"/>
        <w:jc w:val="left"/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32"/>
          <w:szCs w:val="32"/>
        </w:rPr>
        <w:t>专  业：应用数学</w:t>
      </w:r>
    </w:p>
    <w:p w14:paraId="4ACDC017" w14:textId="77777777" w:rsidR="007D6EB6" w:rsidRDefault="007D6EB6" w:rsidP="007D6EB6">
      <w:pPr>
        <w:spacing w:line="720" w:lineRule="auto"/>
        <w:jc w:val="left"/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32"/>
          <w:szCs w:val="32"/>
        </w:rPr>
        <w:t>姓  名：周海伟</w:t>
      </w:r>
    </w:p>
    <w:p w14:paraId="524EFC4F" w14:textId="77777777" w:rsidR="007D6EB6" w:rsidRDefault="007D6EB6" w:rsidP="007D6EB6">
      <w:pPr>
        <w:spacing w:line="720" w:lineRule="auto"/>
        <w:jc w:val="left"/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32"/>
          <w:szCs w:val="32"/>
        </w:rPr>
        <w:t>学  号：</w:t>
      </w:r>
      <w:r>
        <w:rPr>
          <w:sz w:val="32"/>
          <w:szCs w:val="32"/>
        </w:rPr>
        <w:t>21210850012</w:t>
      </w:r>
    </w:p>
    <w:p w14:paraId="3B324741" w14:textId="77777777" w:rsidR="007D6EB6" w:rsidRDefault="007D6EB6" w:rsidP="007D6EB6">
      <w:pPr>
        <w:rPr>
          <w:sz w:val="32"/>
          <w:szCs w:val="32"/>
        </w:rPr>
      </w:pPr>
    </w:p>
    <w:p w14:paraId="04769520" w14:textId="77777777" w:rsidR="007D6EB6" w:rsidRDefault="007D6EB6">
      <w:pPr>
        <w:rPr>
          <w:rFonts w:ascii="Times New Roman" w:eastAsia="宋体" w:hAnsi="Times New Roman" w:cs="Times New Roman"/>
          <w:b/>
          <w:bCs/>
          <w:sz w:val="24"/>
          <w:szCs w:val="20"/>
        </w:rPr>
        <w:sectPr w:rsidR="007D6E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2BD708" w14:textId="41C53CC8" w:rsidR="00302CBB" w:rsidRPr="00302CBB" w:rsidRDefault="00B43529" w:rsidP="006B643A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b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1"/>
        </w:rPr>
        <w:lastRenderedPageBreak/>
        <w:t>作业</w:t>
      </w:r>
      <w:r w:rsidR="00BE3AC3">
        <w:rPr>
          <w:rFonts w:ascii="Times New Roman" w:eastAsia="宋体" w:hAnsi="Times New Roman" w:cs="Times New Roman" w:hint="eastAsia"/>
          <w:b/>
          <w:bCs/>
          <w:sz w:val="28"/>
          <w:szCs w:val="21"/>
        </w:rPr>
        <w:t>1</w:t>
      </w:r>
      <w:r w:rsidR="00302CBB">
        <w:rPr>
          <w:rFonts w:ascii="Times New Roman" w:eastAsia="宋体" w:hAnsi="Times New Roman" w:cs="Times New Roman" w:hint="eastAsia"/>
          <w:b/>
          <w:bCs/>
          <w:sz w:val="28"/>
          <w:szCs w:val="21"/>
        </w:rPr>
        <w:t>:</w:t>
      </w:r>
      <w:r w:rsidR="00302CBB" w:rsidRPr="00302CBB">
        <w:rPr>
          <w:rFonts w:ascii="Times New Roman" w:eastAsia="宋体" w:hAnsi="Times New Roman" w:cs="Times New Roman"/>
          <w:b/>
          <w:bCs/>
          <w:sz w:val="28"/>
          <w:szCs w:val="21"/>
        </w:rPr>
        <w:t>PCA</w:t>
      </w:r>
      <w:r w:rsidR="00302CBB" w:rsidRPr="00302CBB">
        <w:rPr>
          <w:rFonts w:ascii="Times New Roman" w:eastAsia="宋体" w:hAnsi="Times New Roman" w:cs="Times New Roman"/>
          <w:b/>
          <w:bCs/>
          <w:sz w:val="28"/>
          <w:szCs w:val="21"/>
        </w:rPr>
        <w:t>实现</w:t>
      </w:r>
    </w:p>
    <w:p w14:paraId="276143C0" w14:textId="7F710723" w:rsidR="00365059" w:rsidRPr="00302CBB" w:rsidRDefault="00365059" w:rsidP="006B643A">
      <w:pPr>
        <w:widowControl/>
        <w:shd w:val="clear" w:color="auto" w:fill="FFFFFF"/>
        <w:adjustRightInd w:val="0"/>
        <w:snapToGrid w:val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36505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数据集描述：</w:t>
      </w:r>
    </w:p>
    <w:p w14:paraId="21AE7D14" w14:textId="1AA78335" w:rsidR="00480DBB" w:rsidRDefault="00556733">
      <w:r w:rsidRPr="00556733">
        <w:rPr>
          <w:noProof/>
        </w:rPr>
        <w:drawing>
          <wp:inline distT="0" distB="0" distL="0" distR="0" wp14:anchorId="304C06FB" wp14:editId="3AD0853B">
            <wp:extent cx="5928236" cy="28956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820" cy="28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05FF" w14:textId="040B3EF1" w:rsidR="00556733" w:rsidRPr="006949F7" w:rsidRDefault="00B43529" w:rsidP="007172E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数据</w:t>
      </w:r>
      <w:r w:rsidR="00556733" w:rsidRPr="006949F7">
        <w:rPr>
          <w:rFonts w:ascii="Times New Roman" w:eastAsia="宋体" w:hAnsi="Times New Roman" w:cs="Times New Roman" w:hint="eastAsia"/>
          <w:sz w:val="24"/>
          <w:szCs w:val="20"/>
        </w:rPr>
        <w:t>解释</w:t>
      </w:r>
      <w:r w:rsidR="00556733" w:rsidRPr="006949F7">
        <w:rPr>
          <w:rFonts w:ascii="Times New Roman" w:eastAsia="宋体" w:hAnsi="Times New Roman" w:cs="Times New Roman" w:hint="eastAsia"/>
          <w:sz w:val="24"/>
          <w:szCs w:val="20"/>
        </w:rPr>
        <w:t>:</w:t>
      </w:r>
      <w:r w:rsidR="00CD0351" w:rsidRPr="006949F7">
        <w:rPr>
          <w:rFonts w:ascii="Times New Roman" w:eastAsia="宋体" w:hAnsi="Times New Roman" w:cs="Times New Roman"/>
          <w:sz w:val="24"/>
          <w:szCs w:val="20"/>
        </w:rPr>
        <w:t xml:space="preserve"> </w:t>
      </w:r>
    </w:p>
    <w:p w14:paraId="3CA1DDBB" w14:textId="19FB49D9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ind w:left="714" w:hanging="357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D</w:t>
      </w:r>
      <w:r w:rsidRPr="006949F7">
        <w:rPr>
          <w:rFonts w:ascii="Times New Roman" w:eastAsia="宋体" w:hAnsi="Times New Roman" w:cs="Times New Roman"/>
          <w:sz w:val="24"/>
          <w:szCs w:val="20"/>
        </w:rPr>
        <w:t>IS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: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>到波士顿五个中心区域的加权距离；</w:t>
      </w:r>
    </w:p>
    <w:p w14:paraId="28C41D76" w14:textId="1FE00871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R</w:t>
      </w:r>
      <w:r w:rsidRPr="006949F7">
        <w:rPr>
          <w:rFonts w:ascii="Times New Roman" w:eastAsia="宋体" w:hAnsi="Times New Roman" w:cs="Times New Roman"/>
          <w:sz w:val="24"/>
          <w:szCs w:val="20"/>
        </w:rPr>
        <w:t>AD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: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>辐射性公路的接近指数；</w:t>
      </w:r>
    </w:p>
    <w:p w14:paraId="06AAF922" w14:textId="18FDA043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T</w:t>
      </w:r>
      <w:r w:rsidRPr="006949F7">
        <w:rPr>
          <w:rFonts w:ascii="Times New Roman" w:eastAsia="宋体" w:hAnsi="Times New Roman" w:cs="Times New Roman"/>
          <w:sz w:val="24"/>
          <w:szCs w:val="20"/>
        </w:rPr>
        <w:t>AX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: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>每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 xml:space="preserve"> 10000 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>美元的全值财产税率；</w:t>
      </w:r>
    </w:p>
    <w:p w14:paraId="682448D8" w14:textId="03386751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P</w:t>
      </w:r>
      <w:r w:rsidRPr="006949F7">
        <w:rPr>
          <w:rFonts w:ascii="Times New Roman" w:eastAsia="宋体" w:hAnsi="Times New Roman" w:cs="Times New Roman"/>
          <w:sz w:val="24"/>
          <w:szCs w:val="20"/>
        </w:rPr>
        <w:t>TRATIO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: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="00152077" w:rsidRPr="006949F7">
        <w:rPr>
          <w:rFonts w:ascii="Times New Roman" w:eastAsia="宋体" w:hAnsi="Times New Roman" w:cs="Times New Roman" w:hint="eastAsia"/>
          <w:sz w:val="24"/>
          <w:szCs w:val="20"/>
        </w:rPr>
        <w:t>城镇师生比例；</w:t>
      </w:r>
    </w:p>
    <w:p w14:paraId="530B68D9" w14:textId="4D4251FA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B:</w: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 xml:space="preserve"> 1000</w: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="00357E1B" w:rsidRPr="00D70068">
        <w:rPr>
          <w:position w:val="-12"/>
        </w:rPr>
        <w:object w:dxaOrig="300" w:dyaOrig="360" w14:anchorId="03D63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5pt;height:18pt" o:ole="">
            <v:imagedata r:id="rId8" o:title=""/>
          </v:shape>
          <o:OLEObject Type="Embed" ProgID="Equation.DSMT4" ShapeID="_x0000_i1055" DrawAspect="Content" ObjectID="_1694794126" r:id="rId9"/>
        </w:objec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>-0.63</w: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>^ 2</w: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>，其中</w:t>
      </w:r>
      <w:r w:rsidR="00357E1B" w:rsidRPr="00D70068">
        <w:rPr>
          <w:position w:val="-12"/>
        </w:rPr>
        <w:object w:dxaOrig="300" w:dyaOrig="360" w14:anchorId="72A301E9">
          <v:shape id="_x0000_i1053" type="#_x0000_t75" style="width:15pt;height:18pt" o:ole="">
            <v:imagedata r:id="rId10" o:title=""/>
          </v:shape>
          <o:OLEObject Type="Embed" ProgID="Equation.DSMT4" ShapeID="_x0000_i1053" DrawAspect="Content" ObjectID="_1694794127" r:id="rId11"/>
        </w:object>
      </w:r>
      <w:r w:rsidR="00C54117" w:rsidRPr="006949F7">
        <w:rPr>
          <w:rFonts w:ascii="Times New Roman" w:eastAsia="宋体" w:hAnsi="Times New Roman" w:cs="Times New Roman" w:hint="eastAsia"/>
          <w:sz w:val="24"/>
          <w:szCs w:val="20"/>
        </w:rPr>
        <w:t>指代城镇中黑人的比例。</w:t>
      </w:r>
    </w:p>
    <w:p w14:paraId="38AE2BBC" w14:textId="0391337E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L</w:t>
      </w:r>
      <w:r w:rsidRPr="006949F7">
        <w:rPr>
          <w:rFonts w:ascii="Times New Roman" w:eastAsia="宋体" w:hAnsi="Times New Roman" w:cs="Times New Roman"/>
          <w:sz w:val="24"/>
          <w:szCs w:val="20"/>
        </w:rPr>
        <w:t>STAT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：人口中地位低下者的比例。</w:t>
      </w:r>
    </w:p>
    <w:p w14:paraId="309F7862" w14:textId="411A415B" w:rsidR="00556733" w:rsidRPr="006949F7" w:rsidRDefault="00556733" w:rsidP="007172E3">
      <w:pPr>
        <w:widowControl/>
        <w:numPr>
          <w:ilvl w:val="0"/>
          <w:numId w:val="1"/>
        </w:numPr>
        <w:shd w:val="clear" w:color="auto" w:fill="FFFFFF"/>
        <w:ind w:left="714" w:hanging="357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M</w:t>
      </w:r>
      <w:r w:rsidRPr="006949F7">
        <w:rPr>
          <w:rFonts w:ascii="Times New Roman" w:eastAsia="宋体" w:hAnsi="Times New Roman" w:cs="Times New Roman"/>
          <w:sz w:val="24"/>
          <w:szCs w:val="20"/>
        </w:rPr>
        <w:t>EDV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="006A0994">
        <w:rPr>
          <w:rFonts w:ascii="Times New Roman" w:eastAsia="宋体" w:hAnsi="Times New Roman" w:cs="Times New Roman" w:hint="eastAsia"/>
          <w:sz w:val="24"/>
          <w:szCs w:val="20"/>
        </w:rPr>
        <w:t>预测目标，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自住房的平均房价，以千美元计。</w:t>
      </w:r>
    </w:p>
    <w:p w14:paraId="69236611" w14:textId="257BC419" w:rsidR="00556733" w:rsidRPr="006949F7" w:rsidRDefault="00AB44B8" w:rsidP="007172E3">
      <w:pPr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进行主成分分析前，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我们对这六个特征进行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相关分析，因为相关性较低或独立的变量不</w:t>
      </w:r>
      <w:r w:rsidR="008511FF" w:rsidRPr="006949F7">
        <w:rPr>
          <w:rFonts w:ascii="Times New Roman" w:eastAsia="宋体" w:hAnsi="Times New Roman" w:cs="Times New Roman" w:hint="eastAsia"/>
          <w:sz w:val="24"/>
          <w:szCs w:val="20"/>
        </w:rPr>
        <w:t>适合</w:t>
      </w:r>
      <w:r w:rsidR="00755418" w:rsidRPr="006949F7">
        <w:rPr>
          <w:rFonts w:ascii="Times New Roman" w:eastAsia="宋体" w:hAnsi="Times New Roman" w:cs="Times New Roman" w:hint="eastAsia"/>
          <w:sz w:val="24"/>
          <w:szCs w:val="20"/>
        </w:rPr>
        <w:t>做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PCA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181EAFDA" w14:textId="7FA325DC" w:rsidR="001F33AD" w:rsidRDefault="00D212FB" w:rsidP="00207D98">
      <w:pPr>
        <w:jc w:val="center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4"/>
          <w:szCs w:val="24"/>
        </w:rPr>
        <w:drawing>
          <wp:inline distT="0" distB="0" distL="0" distR="0" wp14:anchorId="30F05A11" wp14:editId="6CD19DCE">
            <wp:extent cx="3969701" cy="2977515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804" cy="29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3097" w14:textId="2DBD9733" w:rsidR="001F33AD" w:rsidRDefault="001F33AD">
      <w:pPr>
        <w:rPr>
          <w:rFonts w:ascii="Times New Roman" w:eastAsia="宋体" w:hAnsi="Times New Roman" w:cs="Times New Roman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可以发现变量</w:t>
      </w:r>
      <w:r w:rsidR="00F36F3E" w:rsidRPr="006949F7">
        <w:rPr>
          <w:rFonts w:ascii="Times New Roman" w:eastAsia="宋体" w:hAnsi="Times New Roman" w:cs="Times New Roman" w:hint="eastAsia"/>
          <w:sz w:val="24"/>
          <w:szCs w:val="20"/>
        </w:rPr>
        <w:t>R</w:t>
      </w:r>
      <w:r w:rsidR="00F36F3E" w:rsidRPr="006949F7">
        <w:rPr>
          <w:rFonts w:ascii="Times New Roman" w:eastAsia="宋体" w:hAnsi="Times New Roman" w:cs="Times New Roman"/>
          <w:sz w:val="24"/>
          <w:szCs w:val="20"/>
        </w:rPr>
        <w:t>AD</w:t>
      </w:r>
      <w:r w:rsidR="00F36F3E" w:rsidRPr="006949F7">
        <w:rPr>
          <w:rFonts w:ascii="Times New Roman" w:eastAsia="宋体" w:hAnsi="Times New Roman" w:cs="Times New Roman" w:hint="eastAsia"/>
          <w:sz w:val="24"/>
          <w:szCs w:val="20"/>
        </w:rPr>
        <w:t>和</w:t>
      </w:r>
      <w:r w:rsidR="00F36F3E" w:rsidRPr="006949F7">
        <w:rPr>
          <w:rFonts w:ascii="Times New Roman" w:eastAsia="宋体" w:hAnsi="Times New Roman" w:cs="Times New Roman" w:hint="eastAsia"/>
          <w:sz w:val="24"/>
          <w:szCs w:val="20"/>
        </w:rPr>
        <w:t>T</w:t>
      </w:r>
      <w:r w:rsidR="00F36F3E" w:rsidRPr="006949F7">
        <w:rPr>
          <w:rFonts w:ascii="Times New Roman" w:eastAsia="宋体" w:hAnsi="Times New Roman" w:cs="Times New Roman"/>
          <w:sz w:val="24"/>
          <w:szCs w:val="20"/>
        </w:rPr>
        <w:t>AX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间相关系数都比较高，</w:t>
      </w:r>
      <w:r w:rsidR="00F36F3E" w:rsidRPr="006949F7">
        <w:rPr>
          <w:rFonts w:ascii="Times New Roman" w:eastAsia="宋体" w:hAnsi="Times New Roman" w:cs="Times New Roman" w:hint="eastAsia"/>
          <w:sz w:val="24"/>
          <w:szCs w:val="20"/>
        </w:rPr>
        <w:t>大于</w:t>
      </w:r>
      <w:r w:rsidR="00F36F3E" w:rsidRPr="006949F7">
        <w:rPr>
          <w:rFonts w:ascii="Times New Roman" w:eastAsia="宋体" w:hAnsi="Times New Roman" w:cs="Times New Roman" w:hint="eastAsia"/>
          <w:sz w:val="24"/>
          <w:szCs w:val="20"/>
        </w:rPr>
        <w:t>0</w:t>
      </w:r>
      <w:r w:rsidR="00F36F3E" w:rsidRPr="006949F7">
        <w:rPr>
          <w:rFonts w:ascii="Times New Roman" w:eastAsia="宋体" w:hAnsi="Times New Roman" w:cs="Times New Roman"/>
          <w:sz w:val="24"/>
          <w:szCs w:val="20"/>
        </w:rPr>
        <w:t>.9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F90841" w:rsidRPr="006949F7">
        <w:rPr>
          <w:rFonts w:ascii="Times New Roman" w:eastAsia="宋体" w:hAnsi="Times New Roman" w:cs="Times New Roman" w:hint="eastAsia"/>
          <w:sz w:val="24"/>
          <w:szCs w:val="20"/>
        </w:rPr>
        <w:t>可以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做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P</w:t>
      </w:r>
      <w:r w:rsidRPr="006949F7">
        <w:rPr>
          <w:rFonts w:ascii="Times New Roman" w:eastAsia="宋体" w:hAnsi="Times New Roman" w:cs="Times New Roman"/>
          <w:sz w:val="24"/>
          <w:szCs w:val="20"/>
        </w:rPr>
        <w:t>CA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剔除其相关性。</w:t>
      </w:r>
    </w:p>
    <w:p w14:paraId="2E3D6F7D" w14:textId="187B576F" w:rsidR="00801467" w:rsidRPr="00801467" w:rsidRDefault="00801467" w:rsidP="00B43529">
      <w:pPr>
        <w:adjustRightInd w:val="0"/>
        <w:snapToGrid w:val="0"/>
        <w:jc w:val="left"/>
        <w:rPr>
          <w:rFonts w:ascii="Calibri" w:eastAsia="宋体" w:hAnsi="Calibri" w:cs="Times New Roman"/>
          <w:szCs w:val="24"/>
        </w:rPr>
      </w:pPr>
      <w:r w:rsidRPr="00801467">
        <w:rPr>
          <w:rFonts w:ascii="Times New Roman" w:eastAsia="宋体" w:hAnsi="Times New Roman" w:cs="Times New Roman" w:hint="eastAsia"/>
          <w:sz w:val="24"/>
          <w:szCs w:val="20"/>
        </w:rPr>
        <w:t>问题</w:t>
      </w:r>
      <w:r w:rsidR="00AD3CA9">
        <w:rPr>
          <w:rFonts w:ascii="Times New Roman" w:eastAsia="宋体" w:hAnsi="Times New Roman" w:cs="Times New Roman" w:hint="eastAsia"/>
          <w:sz w:val="24"/>
          <w:szCs w:val="20"/>
        </w:rPr>
        <w:t>相当于</w:t>
      </w:r>
      <w:r w:rsidRPr="00801467">
        <w:rPr>
          <w:rFonts w:ascii="Times New Roman" w:eastAsia="宋体" w:hAnsi="Times New Roman" w:cs="Times New Roman" w:hint="eastAsia"/>
          <w:sz w:val="24"/>
          <w:szCs w:val="20"/>
        </w:rPr>
        <w:t>输入数据集</w:t>
      </w:r>
      <w:r w:rsidR="00AD3CA9" w:rsidRPr="00801467">
        <w:rPr>
          <w:rFonts w:ascii="Calibri" w:eastAsia="宋体" w:hAnsi="Calibri" w:cs="Times New Roman"/>
          <w:position w:val="-12"/>
          <w:szCs w:val="24"/>
        </w:rPr>
        <w:object w:dxaOrig="2079" w:dyaOrig="360" w14:anchorId="3EF1D10C">
          <v:shape id="_x0000_i1091" type="#_x0000_t75" style="width:103.8pt;height:18pt" o:ole="">
            <v:imagedata r:id="rId13" o:title=""/>
          </v:shape>
          <o:OLEObject Type="Embed" ProgID="Equation.DSMT4" ShapeID="_x0000_i1091" DrawAspect="Content" ObjectID="_1694794128" r:id="rId14"/>
        </w:object>
      </w:r>
      <w:r w:rsidRPr="00801467">
        <w:rPr>
          <w:rFonts w:ascii="Calibri" w:eastAsia="宋体" w:hAnsi="Calibri" w:cs="Times New Roman" w:hint="eastAsia"/>
          <w:szCs w:val="24"/>
        </w:rPr>
        <w:t>，需要降到</w:t>
      </w:r>
      <w:r w:rsidR="00AD3CA9">
        <w:rPr>
          <w:rFonts w:ascii="Calibri" w:eastAsia="宋体" w:hAnsi="Calibri" w:cs="Times New Roman"/>
          <w:szCs w:val="24"/>
        </w:rPr>
        <w:t>2</w:t>
      </w:r>
      <w:r w:rsidRPr="00801467">
        <w:rPr>
          <w:rFonts w:ascii="Calibri" w:eastAsia="宋体" w:hAnsi="Calibri" w:cs="Times New Roman" w:hint="eastAsia"/>
          <w:szCs w:val="24"/>
        </w:rPr>
        <w:t>维。</w:t>
      </w:r>
    </w:p>
    <w:p w14:paraId="05EACA82" w14:textId="77777777" w:rsidR="00801467" w:rsidRPr="00801467" w:rsidRDefault="00801467" w:rsidP="00B43529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801467">
        <w:rPr>
          <w:rFonts w:ascii="Times New Roman" w:eastAsia="黑体" w:hAnsi="Times New Roman" w:cs="Times New Roman" w:hint="eastAsia"/>
          <w:sz w:val="24"/>
          <w:szCs w:val="20"/>
        </w:rPr>
        <w:t>优化目标</w:t>
      </w:r>
      <w:r w:rsidRPr="00801467">
        <w:rPr>
          <w:rFonts w:ascii="Times New Roman" w:eastAsia="黑体" w:hAnsi="Times New Roman" w:cs="Times New Roman"/>
          <w:sz w:val="24"/>
          <w:szCs w:val="20"/>
        </w:rPr>
        <w:t xml:space="preserve">:  </w:t>
      </w:r>
      <w:r w:rsidRPr="00801467">
        <w:rPr>
          <w:rFonts w:ascii="Times New Roman" w:eastAsia="宋体" w:hAnsi="Times New Roman" w:cs="Times New Roman"/>
          <w:sz w:val="24"/>
          <w:szCs w:val="20"/>
        </w:rPr>
        <w:t xml:space="preserve">  </w:t>
      </w:r>
    </w:p>
    <w:p w14:paraId="1B678444" w14:textId="77777777" w:rsidR="00801467" w:rsidRPr="00801467" w:rsidRDefault="00801467" w:rsidP="00B43529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801467">
        <w:rPr>
          <w:rFonts w:ascii="Times New Roman" w:eastAsia="宋体" w:hAnsi="Times New Roman" w:cs="Times New Roman" w:hint="eastAsia"/>
          <w:sz w:val="24"/>
          <w:szCs w:val="20"/>
        </w:rPr>
        <w:t>①</w:t>
      </w:r>
      <w:r w:rsidRPr="00801467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proofErr w:type="gramStart"/>
      <w:r w:rsidRPr="00801467">
        <w:rPr>
          <w:rFonts w:ascii="Times New Roman" w:eastAsia="宋体" w:hAnsi="Times New Roman" w:cs="Times New Roman" w:hint="eastAsia"/>
          <w:sz w:val="24"/>
          <w:szCs w:val="20"/>
        </w:rPr>
        <w:t>降维后</w:t>
      </w:r>
      <w:proofErr w:type="gramEnd"/>
      <w:r w:rsidRPr="00801467">
        <w:rPr>
          <w:rFonts w:ascii="Times New Roman" w:eastAsia="宋体" w:hAnsi="Times New Roman" w:cs="Times New Roman" w:hint="eastAsia"/>
          <w:sz w:val="24"/>
          <w:szCs w:val="20"/>
        </w:rPr>
        <w:t>同一纬度的方差最大</w:t>
      </w:r>
    </w:p>
    <w:p w14:paraId="6D49F087" w14:textId="77777777" w:rsidR="00801467" w:rsidRPr="00801467" w:rsidRDefault="00801467" w:rsidP="00801467">
      <w:pPr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801467">
        <w:rPr>
          <w:rFonts w:ascii="Times New Roman" w:eastAsia="宋体" w:hAnsi="Times New Roman" w:cs="Times New Roman" w:hint="eastAsia"/>
          <w:sz w:val="24"/>
          <w:szCs w:val="20"/>
        </w:rPr>
        <w:t>②</w:t>
      </w:r>
      <w:r w:rsidRPr="00801467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801467">
        <w:rPr>
          <w:rFonts w:ascii="Times New Roman" w:eastAsia="宋体" w:hAnsi="Times New Roman" w:cs="Times New Roman" w:hint="eastAsia"/>
          <w:sz w:val="24"/>
          <w:szCs w:val="20"/>
        </w:rPr>
        <w:t>不同维度之间的相关性为</w:t>
      </w:r>
      <w:r w:rsidRPr="00801467">
        <w:rPr>
          <w:rFonts w:ascii="Times New Roman" w:eastAsia="宋体" w:hAnsi="Times New Roman" w:cs="Times New Roman"/>
          <w:sz w:val="24"/>
          <w:szCs w:val="20"/>
        </w:rPr>
        <w:t>0</w:t>
      </w:r>
    </w:p>
    <w:p w14:paraId="3BBDCA81" w14:textId="77777777" w:rsidR="00F43C4F" w:rsidRDefault="00801467" w:rsidP="00B43529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801467">
        <w:rPr>
          <w:rFonts w:ascii="Times New Roman" w:eastAsia="宋体" w:hAnsi="Times New Roman" w:cs="Times New Roman" w:hint="eastAsia"/>
          <w:sz w:val="24"/>
          <w:szCs w:val="20"/>
        </w:rPr>
        <w:t>两个优化目标可以用协方差矩阵来表示</w:t>
      </w:r>
    </w:p>
    <w:p w14:paraId="591FAD88" w14:textId="6D3C4206" w:rsidR="00801467" w:rsidRPr="00801467" w:rsidRDefault="00801467" w:rsidP="00B43529">
      <w:pPr>
        <w:adjustRightInd w:val="0"/>
        <w:snapToGrid w:val="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801467">
        <w:rPr>
          <w:rFonts w:ascii="Calibri" w:eastAsia="宋体" w:hAnsi="Calibri" w:cs="Times New Roman" w:hint="eastAsia"/>
          <w:szCs w:val="24"/>
        </w:rPr>
        <w:t>（</w:t>
      </w:r>
      <w:r w:rsidRPr="00801467">
        <w:rPr>
          <w:rFonts w:ascii="Calibri" w:eastAsia="宋体" w:hAnsi="Calibri" w:cs="Times New Roman" w:hint="eastAsia"/>
          <w:szCs w:val="24"/>
        </w:rPr>
        <w:t>1</w:t>
      </w:r>
      <w:r w:rsidRPr="00801467">
        <w:rPr>
          <w:rFonts w:ascii="Calibri" w:eastAsia="宋体" w:hAnsi="Calibri" w:cs="Times New Roman" w:hint="eastAsia"/>
          <w:szCs w:val="24"/>
        </w:rPr>
        <w:t>）</w:t>
      </w:r>
      <w:r>
        <w:rPr>
          <w:rFonts w:ascii="Calibri" w:eastAsia="宋体" w:hAnsi="Calibri" w:cs="Times New Roman" w:hint="eastAsia"/>
          <w:szCs w:val="24"/>
        </w:rPr>
        <w:t>均值</w:t>
      </w:r>
      <w:r w:rsidRPr="00801467">
        <w:rPr>
          <w:rFonts w:ascii="Calibri" w:eastAsia="宋体" w:hAnsi="Calibri" w:cs="Times New Roman" w:hint="eastAsia"/>
          <w:szCs w:val="24"/>
        </w:rPr>
        <w:t>化，即</w:t>
      </w:r>
      <w:r w:rsidRPr="00801467">
        <w:rPr>
          <w:rFonts w:ascii="Calibri" w:eastAsia="宋体" w:hAnsi="Calibri" w:cs="Times New Roman"/>
          <w:position w:val="-6"/>
          <w:szCs w:val="24"/>
        </w:rPr>
        <w:object w:dxaOrig="900" w:dyaOrig="220" w14:anchorId="5DED7FF1">
          <v:shape id="_x0000_i1089" type="#_x0000_t75" style="width:45pt;height:10.8pt" o:ole="">
            <v:imagedata r:id="rId15" o:title=""/>
          </v:shape>
          <o:OLEObject Type="Embed" ProgID="Equation.DSMT4" ShapeID="_x0000_i1089" DrawAspect="Content" ObjectID="_1694794129" r:id="rId16"/>
        </w:object>
      </w:r>
      <w:r w:rsidRPr="00801467">
        <w:rPr>
          <w:rFonts w:ascii="Calibri" w:eastAsia="宋体" w:hAnsi="Calibri" w:cs="Times New Roman" w:hint="eastAsia"/>
          <w:szCs w:val="24"/>
        </w:rPr>
        <w:t>。</w:t>
      </w:r>
    </w:p>
    <w:p w14:paraId="2F511645" w14:textId="77777777" w:rsidR="00801467" w:rsidRPr="00801467" w:rsidRDefault="00801467" w:rsidP="00B43529">
      <w:pPr>
        <w:adjustRightInd w:val="0"/>
        <w:snapToGrid w:val="0"/>
        <w:jc w:val="left"/>
        <w:rPr>
          <w:rFonts w:ascii="Times New Roman" w:eastAsia="宋体" w:hAnsi="Times New Roman" w:cs="Times New Roman" w:hint="eastAsia"/>
          <w:sz w:val="24"/>
          <w:szCs w:val="20"/>
        </w:rPr>
      </w:pPr>
      <w:r w:rsidRPr="00801467">
        <w:rPr>
          <w:rFonts w:ascii="Calibri" w:eastAsia="宋体" w:hAnsi="Calibri" w:cs="Times New Roman" w:hint="eastAsia"/>
          <w:szCs w:val="24"/>
        </w:rPr>
        <w:t>（</w:t>
      </w:r>
      <w:r w:rsidRPr="00801467">
        <w:rPr>
          <w:rFonts w:ascii="Calibri" w:eastAsia="宋体" w:hAnsi="Calibri" w:cs="Times New Roman"/>
          <w:szCs w:val="24"/>
        </w:rPr>
        <w:t>2</w:t>
      </w:r>
      <w:r w:rsidRPr="00801467">
        <w:rPr>
          <w:rFonts w:ascii="Calibri" w:eastAsia="宋体" w:hAnsi="Calibri" w:cs="Times New Roman" w:hint="eastAsia"/>
          <w:szCs w:val="24"/>
        </w:rPr>
        <w:t>）计算协方差矩阵</w:t>
      </w:r>
      <w:r w:rsidRPr="00801467">
        <w:rPr>
          <w:rFonts w:ascii="Calibri" w:eastAsia="宋体" w:hAnsi="Calibri" w:cs="Times New Roman"/>
          <w:position w:val="-24"/>
          <w:szCs w:val="24"/>
        </w:rPr>
        <w:object w:dxaOrig="720" w:dyaOrig="620" w14:anchorId="7B521E6F">
          <v:shape id="_x0000_i1082" type="#_x0000_t75" style="width:36pt;height:31.2pt" o:ole="">
            <v:imagedata r:id="rId17" o:title=""/>
          </v:shape>
          <o:OLEObject Type="Embed" ProgID="Equation.DSMT4" ShapeID="_x0000_i1082" DrawAspect="Content" ObjectID="_1694794130" r:id="rId18"/>
        </w:object>
      </w:r>
      <w:r w:rsidRPr="00801467">
        <w:rPr>
          <w:rFonts w:ascii="Calibri" w:eastAsia="宋体" w:hAnsi="Calibri" w:cs="Times New Roman" w:hint="eastAsia"/>
          <w:szCs w:val="24"/>
        </w:rPr>
        <w:t>。</w:t>
      </w:r>
    </w:p>
    <w:p w14:paraId="54D02311" w14:textId="77777777" w:rsidR="00801467" w:rsidRPr="00801467" w:rsidRDefault="00801467" w:rsidP="00B43529">
      <w:pPr>
        <w:adjustRightInd w:val="0"/>
        <w:snapToGrid w:val="0"/>
        <w:jc w:val="left"/>
        <w:rPr>
          <w:rFonts w:ascii="Calibri" w:eastAsia="宋体" w:hAnsi="Calibri" w:cs="Times New Roman"/>
          <w:szCs w:val="24"/>
        </w:rPr>
      </w:pPr>
      <w:r w:rsidRPr="00801467">
        <w:rPr>
          <w:rFonts w:ascii="Calibri" w:eastAsia="宋体" w:hAnsi="Calibri" w:cs="Times New Roman" w:hint="eastAsia"/>
          <w:szCs w:val="24"/>
        </w:rPr>
        <w:t>（</w:t>
      </w:r>
      <w:r w:rsidRPr="00801467">
        <w:rPr>
          <w:rFonts w:ascii="Calibri" w:eastAsia="宋体" w:hAnsi="Calibri" w:cs="Times New Roman"/>
          <w:szCs w:val="24"/>
        </w:rPr>
        <w:t>3</w:t>
      </w:r>
      <w:r w:rsidRPr="00801467">
        <w:rPr>
          <w:rFonts w:ascii="Calibri" w:eastAsia="宋体" w:hAnsi="Calibri" w:cs="Times New Roman" w:hint="eastAsia"/>
          <w:szCs w:val="24"/>
        </w:rPr>
        <w:t>）用特征值分解方法求出协方差矩阵</w:t>
      </w:r>
      <w:r w:rsidRPr="00801467">
        <w:rPr>
          <w:rFonts w:ascii="Calibri" w:eastAsia="宋体" w:hAnsi="Calibri" w:cs="Times New Roman"/>
          <w:position w:val="-24"/>
          <w:szCs w:val="24"/>
        </w:rPr>
        <w:object w:dxaOrig="720" w:dyaOrig="620" w14:anchorId="18667905">
          <v:shape id="_x0000_i1083" type="#_x0000_t75" style="width:36pt;height:31.2pt" o:ole="">
            <v:imagedata r:id="rId17" o:title=""/>
          </v:shape>
          <o:OLEObject Type="Embed" ProgID="Equation.DSMT4" ShapeID="_x0000_i1083" DrawAspect="Content" ObjectID="_1694794131" r:id="rId19"/>
        </w:object>
      </w:r>
      <w:r w:rsidRPr="00801467">
        <w:rPr>
          <w:rFonts w:ascii="Calibri" w:eastAsia="宋体" w:hAnsi="Calibri" w:cs="Times New Roman" w:hint="eastAsia"/>
          <w:szCs w:val="24"/>
        </w:rPr>
        <w:t>的特征值和特征向量</w:t>
      </w:r>
    </w:p>
    <w:p w14:paraId="706485DC" w14:textId="7B632663" w:rsidR="009A7A81" w:rsidRPr="009A7A81" w:rsidRDefault="009A7A81" w:rsidP="00B43529">
      <w:pPr>
        <w:adjustRightInd w:val="0"/>
        <w:snapToGrid w:val="0"/>
        <w:jc w:val="left"/>
        <w:rPr>
          <w:rFonts w:ascii="Calibri" w:eastAsia="宋体" w:hAnsi="Calibri" w:cs="Times New Roman" w:hint="eastAsia"/>
          <w:szCs w:val="24"/>
        </w:rPr>
      </w:pPr>
      <w:r w:rsidRPr="009A7A81">
        <w:rPr>
          <w:rFonts w:ascii="Calibri" w:eastAsia="宋体" w:hAnsi="Calibri" w:cs="Times New Roman" w:hint="eastAsia"/>
          <w:szCs w:val="24"/>
        </w:rPr>
        <w:t>（</w:t>
      </w:r>
      <w:r w:rsidRPr="009A7A81">
        <w:rPr>
          <w:rFonts w:ascii="Calibri" w:eastAsia="宋体" w:hAnsi="Calibri" w:cs="Times New Roman" w:hint="eastAsia"/>
          <w:szCs w:val="24"/>
        </w:rPr>
        <w:t>4</w:t>
      </w:r>
      <w:r w:rsidRPr="009A7A81">
        <w:rPr>
          <w:rFonts w:ascii="Calibri" w:eastAsia="宋体" w:hAnsi="Calibri" w:cs="Times New Roman" w:hint="eastAsia"/>
          <w:szCs w:val="24"/>
        </w:rPr>
        <w:t>）对特征值从大到小排序，选择其中最大的</w:t>
      </w:r>
      <w:r>
        <w:rPr>
          <w:rFonts w:ascii="Calibri" w:eastAsia="宋体" w:hAnsi="Calibri" w:cs="Times New Roman"/>
          <w:szCs w:val="24"/>
        </w:rPr>
        <w:t>2</w:t>
      </w:r>
      <w:r w:rsidRPr="009A7A81">
        <w:rPr>
          <w:rFonts w:ascii="Calibri" w:eastAsia="宋体" w:hAnsi="Calibri" w:cs="Times New Roman" w:hint="eastAsia"/>
          <w:szCs w:val="24"/>
        </w:rPr>
        <w:t>个。然后将其对应的</w:t>
      </w:r>
      <w:r>
        <w:rPr>
          <w:rFonts w:ascii="Calibri" w:eastAsia="宋体" w:hAnsi="Calibri" w:cs="Times New Roman"/>
          <w:szCs w:val="24"/>
        </w:rPr>
        <w:t>2</w:t>
      </w:r>
      <w:r w:rsidRPr="009A7A81">
        <w:rPr>
          <w:rFonts w:ascii="Calibri" w:eastAsia="宋体" w:hAnsi="Calibri" w:cs="Times New Roman" w:hint="eastAsia"/>
          <w:szCs w:val="24"/>
        </w:rPr>
        <w:t>个特征向量分别作为行向量组成特征向量矩阵</w:t>
      </w:r>
      <w:r w:rsidRPr="009A7A81">
        <w:rPr>
          <w:rFonts w:ascii="Calibri" w:eastAsia="宋体" w:hAnsi="Calibri" w:cs="Times New Roman" w:hint="eastAsia"/>
          <w:szCs w:val="24"/>
        </w:rPr>
        <w:t>P</w:t>
      </w:r>
      <w:r w:rsidRPr="009A7A81">
        <w:rPr>
          <w:rFonts w:ascii="Calibri" w:eastAsia="宋体" w:hAnsi="Calibri" w:cs="Times New Roman" w:hint="eastAsia"/>
          <w:szCs w:val="24"/>
        </w:rPr>
        <w:t>。矩阵的主成分是由其协方差矩阵的特征向量，按照对应的特征值大小排序得到的。最大的特征值就是第一主成分，第二大的特征值就是第二主成分，以此类推。主成分特征值占比就是各个主成分的贡献率</w:t>
      </w:r>
    </w:p>
    <w:p w14:paraId="5D5E5BD6" w14:textId="77777777" w:rsidR="00801467" w:rsidRPr="00801467" w:rsidRDefault="00801467">
      <w:pPr>
        <w:rPr>
          <w:rFonts w:ascii="Times New Roman" w:eastAsia="宋体" w:hAnsi="Times New Roman" w:cs="Times New Roman" w:hint="eastAsia"/>
          <w:sz w:val="24"/>
          <w:szCs w:val="20"/>
        </w:rPr>
      </w:pPr>
    </w:p>
    <w:p w14:paraId="6349BE69" w14:textId="0E80C6F1" w:rsidR="006949F7" w:rsidRPr="006949F7" w:rsidRDefault="0051339C" w:rsidP="0051339C">
      <w:pPr>
        <w:jc w:val="center"/>
        <w:rPr>
          <w:rFonts w:ascii="Times New Roman" w:eastAsia="宋体" w:hAnsi="Times New Roman" w:cs="Times New Roman" w:hint="eastAsia"/>
          <w:sz w:val="24"/>
          <w:szCs w:val="20"/>
        </w:rPr>
      </w:pPr>
      <w:r>
        <w:rPr>
          <w:rFonts w:ascii="Times New Roman" w:eastAsia="宋体" w:hAnsi="Times New Roman" w:cs="Times New Roman" w:hint="eastAsia"/>
          <w:noProof/>
          <w:sz w:val="24"/>
          <w:szCs w:val="20"/>
        </w:rPr>
        <w:drawing>
          <wp:inline distT="0" distB="0" distL="0" distR="0" wp14:anchorId="7D5CB1B0" wp14:editId="4A8B80E2">
            <wp:extent cx="5114290" cy="3836025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145" cy="38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221" w14:textId="786438FA" w:rsidR="00EC7E94" w:rsidRPr="006949F7" w:rsidRDefault="00DF5ECC" w:rsidP="00EC7E94">
      <w:pPr>
        <w:adjustRightInd w:val="0"/>
        <w:snapToGrid w:val="0"/>
        <w:rPr>
          <w:rFonts w:ascii="Times New Roman" w:eastAsia="宋体" w:hAnsi="Times New Roman" w:cs="Times New Roman" w:hint="eastAsia"/>
          <w:sz w:val="24"/>
          <w:szCs w:val="20"/>
        </w:rPr>
      </w:pPr>
      <w:r w:rsidRPr="006949F7">
        <w:rPr>
          <w:rFonts w:ascii="Times New Roman" w:eastAsia="宋体" w:hAnsi="Times New Roman" w:cs="Times New Roman" w:hint="eastAsia"/>
          <w:sz w:val="24"/>
          <w:szCs w:val="20"/>
        </w:rPr>
        <w:t>从图中可以看出选取前两个主成分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就已经能够解释</w:t>
      </w:r>
      <w:r w:rsidR="00DE45A9">
        <w:rPr>
          <w:rFonts w:ascii="Times New Roman" w:eastAsia="宋体" w:hAnsi="Times New Roman" w:cs="Times New Roman"/>
          <w:sz w:val="24"/>
          <w:szCs w:val="20"/>
        </w:rPr>
        <w:t>90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%</w:t>
      </w:r>
      <w:r w:rsidR="007B697E">
        <w:rPr>
          <w:rFonts w:ascii="Times New Roman" w:eastAsia="宋体" w:hAnsi="Times New Roman" w:cs="Times New Roman" w:hint="eastAsia"/>
          <w:sz w:val="24"/>
          <w:szCs w:val="20"/>
        </w:rPr>
        <w:t>以上</w:t>
      </w:r>
      <w:r w:rsidRPr="006949F7">
        <w:rPr>
          <w:rFonts w:ascii="Times New Roman" w:eastAsia="宋体" w:hAnsi="Times New Roman" w:cs="Times New Roman" w:hint="eastAsia"/>
          <w:sz w:val="24"/>
          <w:szCs w:val="20"/>
        </w:rPr>
        <w:t>的信息变异程度了</w:t>
      </w:r>
      <w:r w:rsidR="00EC7E94" w:rsidRPr="006949F7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EC7E94" w:rsidRPr="006949F7">
        <w:rPr>
          <w:rFonts w:ascii="Times New Roman" w:eastAsia="宋体" w:hAnsi="Times New Roman" w:cs="Times New Roman" w:hint="eastAsia"/>
          <w:sz w:val="24"/>
          <w:szCs w:val="20"/>
        </w:rPr>
        <w:t>主成分分析效果较好。</w:t>
      </w:r>
      <w:r w:rsidR="00D73DE4">
        <w:rPr>
          <w:rFonts w:ascii="Times New Roman" w:eastAsia="宋体" w:hAnsi="Times New Roman" w:cs="Times New Roman" w:hint="eastAsia"/>
          <w:sz w:val="24"/>
          <w:szCs w:val="20"/>
        </w:rPr>
        <w:t>因此</w:t>
      </w:r>
      <w:r w:rsidR="002B15A9">
        <w:rPr>
          <w:rFonts w:ascii="Times New Roman" w:eastAsia="宋体" w:hAnsi="Times New Roman" w:cs="Times New Roman" w:hint="eastAsia"/>
          <w:sz w:val="24"/>
          <w:szCs w:val="20"/>
        </w:rPr>
        <w:t>可以</w:t>
      </w:r>
      <w:r w:rsidR="00EC7E94" w:rsidRPr="006949F7">
        <w:rPr>
          <w:rFonts w:ascii="Times New Roman" w:eastAsia="宋体" w:hAnsi="Times New Roman" w:cs="Times New Roman" w:hint="eastAsia"/>
          <w:sz w:val="24"/>
          <w:szCs w:val="20"/>
        </w:rPr>
        <w:t>选取这</w:t>
      </w:r>
      <w:r w:rsidR="00EC7E94" w:rsidRPr="006949F7">
        <w:rPr>
          <w:rFonts w:ascii="Times New Roman" w:eastAsia="宋体" w:hAnsi="Times New Roman" w:cs="Times New Roman"/>
          <w:sz w:val="24"/>
          <w:szCs w:val="20"/>
        </w:rPr>
        <w:t>2</w:t>
      </w:r>
      <w:r w:rsidR="00EC7E94" w:rsidRPr="006949F7">
        <w:rPr>
          <w:rFonts w:ascii="Times New Roman" w:eastAsia="宋体" w:hAnsi="Times New Roman" w:cs="Times New Roman" w:hint="eastAsia"/>
          <w:sz w:val="24"/>
          <w:szCs w:val="20"/>
        </w:rPr>
        <w:t>个主成分特征代替原来的</w:t>
      </w:r>
      <w:r w:rsidR="00EC7E94" w:rsidRPr="006949F7">
        <w:rPr>
          <w:rFonts w:ascii="Times New Roman" w:eastAsia="宋体" w:hAnsi="Times New Roman" w:cs="Times New Roman"/>
          <w:sz w:val="24"/>
          <w:szCs w:val="20"/>
        </w:rPr>
        <w:t>6</w:t>
      </w:r>
      <w:r w:rsidR="00EC7E94" w:rsidRPr="006949F7">
        <w:rPr>
          <w:rFonts w:ascii="Times New Roman" w:eastAsia="宋体" w:hAnsi="Times New Roman" w:cs="Times New Roman" w:hint="eastAsia"/>
          <w:sz w:val="24"/>
          <w:szCs w:val="20"/>
        </w:rPr>
        <w:t>个特征属性</w:t>
      </w:r>
      <w:r w:rsidR="00F14768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30DD23E0" w14:textId="07DFC1E8" w:rsidR="00DF5ECC" w:rsidRPr="00EC7E94" w:rsidRDefault="00DF5ECC">
      <w:pPr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</w:p>
    <w:p w14:paraId="31FA6E1A" w14:textId="77777777" w:rsidR="00A749ED" w:rsidRDefault="00A749ED">
      <w:pPr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sectPr w:rsidR="00A749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0F450A" w14:textId="0693AB27" w:rsidR="00D400A5" w:rsidRPr="00D400A5" w:rsidRDefault="00D400A5" w:rsidP="00D400A5">
      <w:pPr>
        <w:widowControl/>
        <w:shd w:val="clear" w:color="auto" w:fill="FFFFFF"/>
        <w:adjustRightInd w:val="0"/>
        <w:snapToGrid w:val="0"/>
        <w:jc w:val="left"/>
        <w:rPr>
          <w:rFonts w:ascii="Times New Roman" w:eastAsia="宋体" w:hAnsi="Times New Roman" w:cs="Times New Roman"/>
          <w:b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1"/>
        </w:rPr>
        <w:t>作业</w:t>
      </w:r>
      <w:r>
        <w:rPr>
          <w:rFonts w:ascii="Times New Roman" w:eastAsia="宋体" w:hAnsi="Times New Roman" w:cs="Times New Roman"/>
          <w:b/>
          <w:bCs/>
          <w:sz w:val="28"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21"/>
        </w:rPr>
        <w:t>:</w:t>
      </w:r>
      <w:r w:rsidRPr="00D400A5">
        <w:rPr>
          <w:rFonts w:ascii="Times New Roman" w:eastAsia="宋体" w:hAnsi="Times New Roman" w:cs="Times New Roman"/>
          <w:b/>
          <w:bCs/>
          <w:sz w:val="28"/>
          <w:szCs w:val="21"/>
        </w:rPr>
        <w:t>最速下降法和牛顿法</w:t>
      </w:r>
    </w:p>
    <w:p w14:paraId="352E722E" w14:textId="7CD564DF" w:rsidR="00EC7E94" w:rsidRDefault="0036347D">
      <w:pPr>
        <w:rPr>
          <w:rFonts w:ascii="Times New Roman" w:eastAsia="宋体" w:hAnsi="Times New Roman" w:cs="Times New Roman"/>
          <w:sz w:val="24"/>
          <w:szCs w:val="20"/>
        </w:rPr>
      </w:pPr>
      <w:r w:rsidRPr="002D043E">
        <w:rPr>
          <w:rFonts w:ascii="Times New Roman" w:eastAsia="宋体" w:hAnsi="Times New Roman" w:cs="Times New Roman" w:hint="eastAsia"/>
          <w:sz w:val="24"/>
          <w:szCs w:val="20"/>
        </w:rPr>
        <w:t>求</w:t>
      </w:r>
      <w:r w:rsidRPr="00D70068">
        <w:rPr>
          <w:position w:val="-10"/>
        </w:rPr>
        <w:object w:dxaOrig="1980" w:dyaOrig="360" w14:anchorId="3754F95F">
          <v:shape id="_x0000_i1096" type="#_x0000_t75" style="width:99pt;height:18pt" o:ole="">
            <v:imagedata r:id="rId21" o:title=""/>
          </v:shape>
          <o:OLEObject Type="Embed" ProgID="Equation.DSMT4" ShapeID="_x0000_i1096" DrawAspect="Content" ObjectID="_1694794132" r:id="rId22"/>
        </w:object>
      </w:r>
      <w:r w:rsidRPr="002D043E">
        <w:rPr>
          <w:rFonts w:ascii="Times New Roman" w:eastAsia="宋体" w:hAnsi="Times New Roman" w:cs="Times New Roman" w:hint="eastAsia"/>
          <w:sz w:val="24"/>
          <w:szCs w:val="20"/>
        </w:rPr>
        <w:t>的极小值</w:t>
      </w:r>
    </w:p>
    <w:p w14:paraId="218BB626" w14:textId="77777777" w:rsidR="00BE2CE5" w:rsidRPr="00AB44B8" w:rsidRDefault="00BE2CE5">
      <w:pPr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</w:pPr>
    </w:p>
    <w:sectPr w:rsidR="00BE2CE5" w:rsidRPr="00AB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1AC"/>
    <w:multiLevelType w:val="multilevel"/>
    <w:tmpl w:val="460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B602E"/>
    <w:multiLevelType w:val="multilevel"/>
    <w:tmpl w:val="43E8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D4045"/>
    <w:multiLevelType w:val="multilevel"/>
    <w:tmpl w:val="90D84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1D"/>
    <w:rsid w:val="0000501D"/>
    <w:rsid w:val="00152077"/>
    <w:rsid w:val="001F33AD"/>
    <w:rsid w:val="00207D98"/>
    <w:rsid w:val="002B15A9"/>
    <w:rsid w:val="002D043E"/>
    <w:rsid w:val="002D3A11"/>
    <w:rsid w:val="00302CBB"/>
    <w:rsid w:val="00357E1B"/>
    <w:rsid w:val="0036347D"/>
    <w:rsid w:val="00365059"/>
    <w:rsid w:val="0039567D"/>
    <w:rsid w:val="00480DBB"/>
    <w:rsid w:val="0051339C"/>
    <w:rsid w:val="00556733"/>
    <w:rsid w:val="006949F7"/>
    <w:rsid w:val="006A0994"/>
    <w:rsid w:val="006B643A"/>
    <w:rsid w:val="007172E3"/>
    <w:rsid w:val="00755418"/>
    <w:rsid w:val="007B697E"/>
    <w:rsid w:val="007D6EB6"/>
    <w:rsid w:val="00801467"/>
    <w:rsid w:val="008511FF"/>
    <w:rsid w:val="009A7A81"/>
    <w:rsid w:val="00A03AC8"/>
    <w:rsid w:val="00A749ED"/>
    <w:rsid w:val="00AB44B8"/>
    <w:rsid w:val="00AD3CA9"/>
    <w:rsid w:val="00B43529"/>
    <w:rsid w:val="00BE2CE5"/>
    <w:rsid w:val="00BE3AC3"/>
    <w:rsid w:val="00C54117"/>
    <w:rsid w:val="00CD0351"/>
    <w:rsid w:val="00D212FB"/>
    <w:rsid w:val="00D400A5"/>
    <w:rsid w:val="00D73DE4"/>
    <w:rsid w:val="00DE45A9"/>
    <w:rsid w:val="00DF5ECC"/>
    <w:rsid w:val="00EC7E94"/>
    <w:rsid w:val="00F14768"/>
    <w:rsid w:val="00F36F3E"/>
    <w:rsid w:val="00F43C4F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A7DF"/>
  <w15:chartTrackingRefBased/>
  <w15:docId w15:val="{C87899B9-3A40-4FF1-A626-08B72EA4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2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7E7E4-E6BF-4370-A386-FFB4B7BA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海伟</dc:creator>
  <cp:keywords/>
  <dc:description/>
  <cp:lastModifiedBy>周 海伟</cp:lastModifiedBy>
  <cp:revision>41</cp:revision>
  <dcterms:created xsi:type="dcterms:W3CDTF">2021-10-03T10:01:00Z</dcterms:created>
  <dcterms:modified xsi:type="dcterms:W3CDTF">2021-10-03T11:20:00Z</dcterms:modified>
</cp:coreProperties>
</file>