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824" w:rsidRPr="004A7C2F" w:rsidRDefault="00891824" w:rsidP="00602642">
      <w:pPr>
        <w:pStyle w:val="Subtitle"/>
        <w:tabs>
          <w:tab w:val="left" w:pos="9090"/>
        </w:tabs>
        <w:jc w:val="center"/>
        <w:outlineLvl w:val="0"/>
        <w:rPr>
          <w:rFonts w:asciiTheme="majorHAnsi" w:hAnsiTheme="majorHAnsi" w:cstheme="minorHAnsi"/>
          <w:b/>
          <w:sz w:val="20"/>
          <w:szCs w:val="20"/>
          <w:lang w:val="es-PA" w:eastAsia="es-PA"/>
        </w:rPr>
      </w:pPr>
    </w:p>
    <w:p w:rsidR="0070141E" w:rsidRPr="00275C24" w:rsidRDefault="0070141E" w:rsidP="008450BA">
      <w:pPr>
        <w:pStyle w:val="Heading2"/>
        <w:numPr>
          <w:ilvl w:val="0"/>
          <w:numId w:val="12"/>
        </w:numPr>
        <w:rPr>
          <w:i/>
        </w:rPr>
      </w:pPr>
      <w:r w:rsidRPr="00275C24">
        <w:t>JUSTIFICACIÓN</w:t>
      </w:r>
    </w:p>
    <w:p w:rsidR="0070141E" w:rsidRPr="00275C24" w:rsidRDefault="0070141E" w:rsidP="0070141E">
      <w:pPr>
        <w:rPr>
          <w:rFonts w:ascii="Arial Narrow" w:hAnsi="Arial Narrow"/>
          <w:sz w:val="24"/>
          <w:szCs w:val="24"/>
          <w:highlight w:val="yellow"/>
        </w:rPr>
      </w:pPr>
    </w:p>
    <w:p w:rsidR="0070141E" w:rsidRDefault="0070141E" w:rsidP="0070141E">
      <w:pPr>
        <w:jc w:val="both"/>
        <w:rPr>
          <w:rFonts w:ascii="Arial Narrow" w:hAnsi="Arial Narrow"/>
          <w:sz w:val="24"/>
          <w:szCs w:val="24"/>
        </w:rPr>
      </w:pPr>
      <w:r>
        <w:rPr>
          <w:rFonts w:ascii="Arial Narrow" w:hAnsi="Arial Narrow"/>
          <w:sz w:val="24"/>
          <w:szCs w:val="24"/>
        </w:rPr>
        <w:t>En la actualidad las buenas decisiones se toman cuando se posee una vista global y actualizada de nuestro entorno. Mucha de esta información proviene de sistemas transaccionales que llevan el día a día de nuestras organizaciones. Uno de los mayores retos que nos afrontamos hoy en el presente es acceder a esta información de una manera natural y sencilla, que permita tener una mejor visión de lo que ocurre en nuestras organizaciones.</w:t>
      </w:r>
    </w:p>
    <w:p w:rsidR="0070141E" w:rsidRDefault="0070141E" w:rsidP="0070141E">
      <w:pPr>
        <w:jc w:val="both"/>
        <w:rPr>
          <w:rFonts w:ascii="Arial Narrow" w:hAnsi="Arial Narrow"/>
          <w:sz w:val="24"/>
          <w:szCs w:val="24"/>
        </w:rPr>
      </w:pPr>
      <w:r>
        <w:rPr>
          <w:rFonts w:ascii="Arial Narrow" w:hAnsi="Arial Narrow"/>
          <w:sz w:val="24"/>
          <w:szCs w:val="24"/>
        </w:rPr>
        <w:t>Esta realidad no es ajena al Dirección de Investigación Judicial de la Policía Nacional, la cual al ser responsable de la gestión, administración y soporte de todos los sistemas y aplicaciones que requiere la institución a nivel. Razón por la cual se está solicitando la migración de la base de datos y la migración de un grupo de aplicaciones prioritarias para la gestión de la DIJ en esta primera etapa.</w:t>
      </w:r>
    </w:p>
    <w:p w:rsidR="0070141E" w:rsidRPr="00275C24" w:rsidRDefault="0070141E" w:rsidP="0070141E">
      <w:pPr>
        <w:jc w:val="both"/>
        <w:rPr>
          <w:rFonts w:ascii="Arial Narrow" w:hAnsi="Arial Narrow"/>
          <w:sz w:val="24"/>
          <w:szCs w:val="24"/>
        </w:rPr>
      </w:pPr>
      <w:r>
        <w:rPr>
          <w:rFonts w:ascii="Arial Narrow" w:hAnsi="Arial Narrow"/>
          <w:sz w:val="24"/>
          <w:szCs w:val="24"/>
        </w:rPr>
        <w:t>Por consiguientes se requiere los siguientes alcanzables:</w:t>
      </w:r>
    </w:p>
    <w:p w:rsidR="0070141E" w:rsidRPr="00275C24" w:rsidRDefault="0070141E" w:rsidP="0070141E">
      <w:pPr>
        <w:jc w:val="both"/>
        <w:rPr>
          <w:rFonts w:ascii="Arial Narrow" w:hAnsi="Arial Narrow"/>
          <w:sz w:val="24"/>
          <w:szCs w:val="24"/>
        </w:rPr>
      </w:pPr>
    </w:p>
    <w:p w:rsidR="0070141E" w:rsidRPr="00275C24" w:rsidRDefault="0070141E" w:rsidP="008450BA">
      <w:pPr>
        <w:pStyle w:val="ListParagraph"/>
        <w:numPr>
          <w:ilvl w:val="0"/>
          <w:numId w:val="9"/>
        </w:numPr>
        <w:contextualSpacing/>
        <w:jc w:val="both"/>
        <w:rPr>
          <w:rFonts w:ascii="Arial Narrow" w:hAnsi="Arial Narrow"/>
          <w:sz w:val="24"/>
          <w:szCs w:val="24"/>
        </w:rPr>
      </w:pPr>
      <w:r>
        <w:rPr>
          <w:rFonts w:ascii="Arial Narrow" w:hAnsi="Arial Narrow"/>
          <w:sz w:val="24"/>
          <w:szCs w:val="24"/>
        </w:rPr>
        <w:t>Diagnosticar, evaluar y migr</w:t>
      </w:r>
      <w:r w:rsidR="00374928">
        <w:rPr>
          <w:rFonts w:ascii="Arial Narrow" w:hAnsi="Arial Narrow"/>
          <w:sz w:val="24"/>
          <w:szCs w:val="24"/>
        </w:rPr>
        <w:t xml:space="preserve">ar (upgrade) </w:t>
      </w:r>
      <w:r>
        <w:rPr>
          <w:rFonts w:ascii="Arial Narrow" w:hAnsi="Arial Narrow"/>
          <w:sz w:val="24"/>
          <w:szCs w:val="24"/>
        </w:rPr>
        <w:t xml:space="preserve">la base de datos de la </w:t>
      </w:r>
      <w:r w:rsidR="00FE640C">
        <w:rPr>
          <w:rFonts w:ascii="Arial Narrow" w:hAnsi="Arial Narrow"/>
          <w:sz w:val="24"/>
          <w:szCs w:val="24"/>
        </w:rPr>
        <w:t>institución (</w:t>
      </w:r>
      <w:r>
        <w:rPr>
          <w:rFonts w:ascii="Arial Narrow" w:hAnsi="Arial Narrow"/>
          <w:sz w:val="24"/>
          <w:szCs w:val="24"/>
        </w:rPr>
        <w:t>Oracle versión 9g a 11</w:t>
      </w:r>
      <w:r w:rsidR="00536641">
        <w:rPr>
          <w:rFonts w:ascii="Arial Narrow" w:hAnsi="Arial Narrow"/>
          <w:sz w:val="24"/>
          <w:szCs w:val="24"/>
        </w:rPr>
        <w:t>g R1</w:t>
      </w:r>
      <w:r>
        <w:rPr>
          <w:rFonts w:ascii="Arial Narrow" w:hAnsi="Arial Narrow"/>
          <w:sz w:val="24"/>
          <w:szCs w:val="24"/>
        </w:rPr>
        <w:t>)</w:t>
      </w:r>
      <w:r w:rsidR="00880142">
        <w:rPr>
          <w:rFonts w:ascii="Arial Narrow" w:hAnsi="Arial Narrow"/>
          <w:sz w:val="24"/>
          <w:szCs w:val="24"/>
        </w:rPr>
        <w:t xml:space="preserve"> que está en </w:t>
      </w:r>
      <w:r w:rsidR="00536641">
        <w:rPr>
          <w:rFonts w:ascii="Arial Narrow" w:hAnsi="Arial Narrow"/>
          <w:sz w:val="24"/>
          <w:szCs w:val="24"/>
        </w:rPr>
        <w:t>clúster</w:t>
      </w:r>
      <w:r w:rsidR="00880142">
        <w:rPr>
          <w:rFonts w:ascii="Arial Narrow" w:hAnsi="Arial Narrow"/>
          <w:sz w:val="24"/>
          <w:szCs w:val="24"/>
        </w:rPr>
        <w:t>.</w:t>
      </w:r>
    </w:p>
    <w:p w:rsidR="00374928" w:rsidRDefault="0070141E" w:rsidP="00FC1BDA">
      <w:pPr>
        <w:pStyle w:val="ListParagraph"/>
        <w:numPr>
          <w:ilvl w:val="0"/>
          <w:numId w:val="9"/>
        </w:numPr>
        <w:contextualSpacing/>
        <w:jc w:val="both"/>
        <w:rPr>
          <w:rFonts w:ascii="Arial Narrow" w:hAnsi="Arial Narrow"/>
          <w:sz w:val="24"/>
          <w:szCs w:val="24"/>
        </w:rPr>
      </w:pPr>
      <w:r w:rsidRPr="00374928">
        <w:rPr>
          <w:rFonts w:ascii="Arial Narrow" w:hAnsi="Arial Narrow"/>
          <w:sz w:val="24"/>
          <w:szCs w:val="24"/>
        </w:rPr>
        <w:t xml:space="preserve">Adquisición </w:t>
      </w:r>
      <w:r w:rsidR="000E0741" w:rsidRPr="00374928">
        <w:rPr>
          <w:rFonts w:ascii="Arial Narrow" w:hAnsi="Arial Narrow"/>
          <w:sz w:val="24"/>
          <w:szCs w:val="24"/>
        </w:rPr>
        <w:t>de</w:t>
      </w:r>
      <w:r w:rsidRPr="00374928">
        <w:rPr>
          <w:rFonts w:ascii="Arial Narrow" w:hAnsi="Arial Narrow"/>
          <w:sz w:val="24"/>
          <w:szCs w:val="24"/>
        </w:rPr>
        <w:t xml:space="preserve"> la infraestructura de</w:t>
      </w:r>
      <w:r w:rsidR="00A63052">
        <w:rPr>
          <w:rFonts w:ascii="Arial Narrow" w:hAnsi="Arial Narrow"/>
          <w:sz w:val="24"/>
          <w:szCs w:val="24"/>
        </w:rPr>
        <w:t xml:space="preserve">l servidor </w:t>
      </w:r>
      <w:r w:rsidRPr="00374928">
        <w:rPr>
          <w:rFonts w:ascii="Arial Narrow" w:hAnsi="Arial Narrow"/>
          <w:sz w:val="24"/>
          <w:szCs w:val="24"/>
        </w:rPr>
        <w:t xml:space="preserve">para publicar las </w:t>
      </w:r>
      <w:r w:rsidR="00374928">
        <w:rPr>
          <w:rFonts w:ascii="Arial Narrow" w:hAnsi="Arial Narrow"/>
          <w:sz w:val="24"/>
          <w:szCs w:val="24"/>
        </w:rPr>
        <w:t>seis(6) aplicaciones o módulos definidas en este pliego</w:t>
      </w:r>
      <w:r w:rsidR="00374928" w:rsidRPr="00374928">
        <w:rPr>
          <w:rFonts w:ascii="Arial Narrow" w:hAnsi="Arial Narrow"/>
          <w:sz w:val="24"/>
          <w:szCs w:val="24"/>
        </w:rPr>
        <w:t xml:space="preserve"> </w:t>
      </w:r>
    </w:p>
    <w:p w:rsidR="0070141E" w:rsidRPr="00374928" w:rsidRDefault="000146C7" w:rsidP="00FC1BDA">
      <w:pPr>
        <w:pStyle w:val="ListParagraph"/>
        <w:numPr>
          <w:ilvl w:val="0"/>
          <w:numId w:val="9"/>
        </w:numPr>
        <w:contextualSpacing/>
        <w:jc w:val="both"/>
        <w:rPr>
          <w:rFonts w:ascii="Arial Narrow" w:hAnsi="Arial Narrow"/>
          <w:sz w:val="24"/>
          <w:szCs w:val="24"/>
        </w:rPr>
      </w:pPr>
      <w:r w:rsidRPr="00374928">
        <w:rPr>
          <w:rFonts w:ascii="Arial Narrow" w:hAnsi="Arial Narrow"/>
          <w:sz w:val="24"/>
          <w:szCs w:val="24"/>
        </w:rPr>
        <w:t xml:space="preserve">Desarrollar </w:t>
      </w:r>
      <w:r w:rsidR="0070141E" w:rsidRPr="00374928">
        <w:rPr>
          <w:rFonts w:ascii="Arial Narrow" w:hAnsi="Arial Narrow"/>
          <w:sz w:val="24"/>
          <w:szCs w:val="24"/>
        </w:rPr>
        <w:t xml:space="preserve">las </w:t>
      </w:r>
      <w:r w:rsidR="00374928" w:rsidRPr="00374928">
        <w:rPr>
          <w:rFonts w:ascii="Arial Narrow" w:hAnsi="Arial Narrow"/>
          <w:sz w:val="24"/>
          <w:szCs w:val="24"/>
        </w:rPr>
        <w:t>seis (6)</w:t>
      </w:r>
      <w:r w:rsidR="0070141E" w:rsidRPr="00374928">
        <w:rPr>
          <w:rFonts w:ascii="Arial Narrow" w:hAnsi="Arial Narrow"/>
          <w:sz w:val="24"/>
          <w:szCs w:val="24"/>
        </w:rPr>
        <w:t xml:space="preserve"> aplicaciones</w:t>
      </w:r>
      <w:r w:rsidR="00374928" w:rsidRPr="00374928">
        <w:rPr>
          <w:rFonts w:ascii="Arial Narrow" w:hAnsi="Arial Narrow"/>
          <w:sz w:val="24"/>
          <w:szCs w:val="24"/>
        </w:rPr>
        <w:t xml:space="preserve"> o módulos</w:t>
      </w:r>
      <w:r w:rsidR="0070141E" w:rsidRPr="00374928">
        <w:rPr>
          <w:rFonts w:ascii="Arial Narrow" w:hAnsi="Arial Narrow"/>
          <w:sz w:val="24"/>
          <w:szCs w:val="24"/>
        </w:rPr>
        <w:t xml:space="preserve"> </w:t>
      </w:r>
      <w:r w:rsidR="00374928" w:rsidRPr="00374928">
        <w:rPr>
          <w:rFonts w:ascii="Arial Narrow" w:hAnsi="Arial Narrow"/>
          <w:sz w:val="24"/>
          <w:szCs w:val="24"/>
        </w:rPr>
        <w:t>definidos</w:t>
      </w:r>
      <w:r w:rsidR="0070141E" w:rsidRPr="00374928">
        <w:rPr>
          <w:rFonts w:ascii="Arial Narrow" w:hAnsi="Arial Narrow"/>
          <w:sz w:val="24"/>
          <w:szCs w:val="24"/>
        </w:rPr>
        <w:t xml:space="preserve"> en este pliego</w:t>
      </w:r>
      <w:r w:rsidR="00374928">
        <w:rPr>
          <w:rFonts w:ascii="Arial Narrow" w:hAnsi="Arial Narrow"/>
          <w:sz w:val="24"/>
          <w:szCs w:val="24"/>
        </w:rPr>
        <w:t xml:space="preserve"> en ambiente web.</w:t>
      </w:r>
    </w:p>
    <w:p w:rsidR="0070141E" w:rsidRDefault="0070141E" w:rsidP="008450BA">
      <w:pPr>
        <w:pStyle w:val="ListParagraph"/>
        <w:numPr>
          <w:ilvl w:val="0"/>
          <w:numId w:val="9"/>
        </w:numPr>
        <w:contextualSpacing/>
        <w:jc w:val="both"/>
        <w:rPr>
          <w:rFonts w:ascii="Arial Narrow" w:hAnsi="Arial Narrow"/>
          <w:sz w:val="24"/>
          <w:szCs w:val="24"/>
        </w:rPr>
      </w:pPr>
      <w:r>
        <w:rPr>
          <w:rFonts w:ascii="Arial Narrow" w:hAnsi="Arial Narrow"/>
          <w:sz w:val="24"/>
          <w:szCs w:val="24"/>
        </w:rPr>
        <w:t xml:space="preserve">Desarrollar un plan de capacitación técnica </w:t>
      </w:r>
      <w:r w:rsidR="00374928">
        <w:rPr>
          <w:rFonts w:ascii="Arial Narrow" w:hAnsi="Arial Narrow"/>
          <w:sz w:val="24"/>
          <w:szCs w:val="24"/>
        </w:rPr>
        <w:t xml:space="preserve"> para </w:t>
      </w:r>
      <w:r w:rsidR="00A63052">
        <w:rPr>
          <w:rFonts w:ascii="Arial Narrow" w:hAnsi="Arial Narrow"/>
          <w:sz w:val="24"/>
          <w:szCs w:val="24"/>
        </w:rPr>
        <w:t>tres(3)</w:t>
      </w:r>
      <w:r w:rsidR="00374928">
        <w:rPr>
          <w:rFonts w:ascii="Arial Narrow" w:hAnsi="Arial Narrow"/>
          <w:sz w:val="24"/>
          <w:szCs w:val="24"/>
        </w:rPr>
        <w:t xml:space="preserve"> participantes de la DIJ </w:t>
      </w:r>
      <w:r>
        <w:rPr>
          <w:rFonts w:ascii="Arial Narrow" w:hAnsi="Arial Narrow"/>
          <w:sz w:val="24"/>
          <w:szCs w:val="24"/>
        </w:rPr>
        <w:t>en las herramientas de base de datos y un workshop de transferencia de conocimiento de la herramientas de desarrollo propuesta para este proyecto</w:t>
      </w:r>
    </w:p>
    <w:p w:rsidR="0070141E" w:rsidRPr="0070141E" w:rsidRDefault="0070141E" w:rsidP="0070141E">
      <w:pPr>
        <w:ind w:left="415"/>
        <w:contextualSpacing/>
        <w:rPr>
          <w:rFonts w:ascii="Arial Narrow" w:hAnsi="Arial Narrow"/>
          <w:b/>
          <w:sz w:val="24"/>
          <w:szCs w:val="24"/>
        </w:rPr>
      </w:pPr>
    </w:p>
    <w:p w:rsidR="0070141E" w:rsidRPr="0070141E" w:rsidRDefault="0070141E" w:rsidP="0070141E">
      <w:pPr>
        <w:ind w:left="415"/>
        <w:contextualSpacing/>
        <w:rPr>
          <w:rFonts w:ascii="Arial Narrow" w:hAnsi="Arial Narrow"/>
          <w:b/>
          <w:sz w:val="24"/>
          <w:szCs w:val="24"/>
        </w:rPr>
      </w:pPr>
    </w:p>
    <w:p w:rsidR="0070141E" w:rsidRPr="00374928" w:rsidRDefault="0070141E" w:rsidP="008450BA">
      <w:pPr>
        <w:pStyle w:val="ListParagraph"/>
        <w:numPr>
          <w:ilvl w:val="0"/>
          <w:numId w:val="12"/>
        </w:numPr>
        <w:contextualSpacing/>
        <w:rPr>
          <w:rFonts w:ascii="Arial Narrow" w:hAnsi="Arial Narrow"/>
          <w:b/>
          <w:szCs w:val="24"/>
        </w:rPr>
      </w:pPr>
      <w:r w:rsidRPr="00374928">
        <w:rPr>
          <w:rFonts w:ascii="Arial Narrow" w:hAnsi="Arial Narrow"/>
          <w:b/>
          <w:szCs w:val="24"/>
        </w:rPr>
        <w:t>ESPECIFICACIONES TÉCNICAS</w:t>
      </w:r>
    </w:p>
    <w:p w:rsidR="0070141E" w:rsidRPr="00374928" w:rsidRDefault="001003DA" w:rsidP="001003DA">
      <w:pPr>
        <w:pStyle w:val="Heading2"/>
      </w:pPr>
      <w:r w:rsidRPr="00374928">
        <w:t xml:space="preserve">2.1 </w:t>
      </w:r>
      <w:r w:rsidR="00FE457C" w:rsidRPr="00374928">
        <w:t xml:space="preserve">Especificaciones de la </w:t>
      </w:r>
      <w:r w:rsidR="00536641" w:rsidRPr="00374928">
        <w:t>Migración de Base de datos</w:t>
      </w:r>
      <w:r w:rsidR="00FE640C" w:rsidRPr="00374928">
        <w:t xml:space="preserve"> y Desarrollo de las aplicaciones o módulos requeridos</w:t>
      </w:r>
    </w:p>
    <w:p w:rsidR="00536641" w:rsidRDefault="00536641" w:rsidP="00536641">
      <w:pPr>
        <w:pStyle w:val="Subtitle"/>
        <w:tabs>
          <w:tab w:val="left" w:pos="450"/>
          <w:tab w:val="left" w:pos="9090"/>
        </w:tabs>
        <w:ind w:left="1004"/>
        <w:jc w:val="both"/>
        <w:outlineLvl w:val="0"/>
        <w:rPr>
          <w:rFonts w:asciiTheme="majorHAnsi" w:hAnsiTheme="majorHAnsi" w:cstheme="minorHAnsi"/>
          <w:sz w:val="26"/>
          <w:szCs w:val="26"/>
          <w:lang w:val="es-PA" w:eastAsia="es-PA"/>
        </w:rPr>
      </w:pPr>
    </w:p>
    <w:p w:rsidR="0070141E" w:rsidRDefault="000A3BCE" w:rsidP="0070141E">
      <w:pPr>
        <w:pStyle w:val="Subtitle"/>
        <w:tabs>
          <w:tab w:val="left" w:pos="450"/>
          <w:tab w:val="left" w:pos="9090"/>
        </w:tabs>
        <w:ind w:left="90"/>
        <w:jc w:val="both"/>
        <w:outlineLvl w:val="0"/>
        <w:rPr>
          <w:rFonts w:asciiTheme="majorHAnsi" w:hAnsiTheme="majorHAnsi" w:cstheme="minorHAnsi"/>
          <w:sz w:val="26"/>
          <w:szCs w:val="26"/>
          <w:lang w:val="es-PA" w:eastAsia="es-PA"/>
        </w:rPr>
      </w:pPr>
      <w:r>
        <w:rPr>
          <w:rFonts w:asciiTheme="majorHAnsi" w:hAnsiTheme="majorHAnsi" w:cstheme="minorHAnsi"/>
          <w:sz w:val="26"/>
          <w:szCs w:val="26"/>
          <w:lang w:val="es-PA" w:eastAsia="es-PA"/>
        </w:rPr>
        <w:t>El proponente debe cumplir con las siguientes especificaciones técnicas tanto de la parte del proyecto, como experiencias de la empresa.</w:t>
      </w:r>
    </w:p>
    <w:p w:rsidR="0070141E" w:rsidRDefault="0070141E" w:rsidP="0070141E">
      <w:pPr>
        <w:pStyle w:val="Subtitle"/>
        <w:tabs>
          <w:tab w:val="left" w:pos="450"/>
          <w:tab w:val="left" w:pos="9090"/>
        </w:tabs>
        <w:ind w:left="90"/>
        <w:jc w:val="both"/>
        <w:outlineLvl w:val="0"/>
        <w:rPr>
          <w:rFonts w:asciiTheme="majorHAnsi" w:hAnsiTheme="majorHAnsi" w:cstheme="minorHAnsi"/>
          <w:sz w:val="26"/>
          <w:szCs w:val="26"/>
          <w:lang w:val="es-PA" w:eastAsia="es-PA"/>
        </w:rPr>
      </w:pPr>
    </w:p>
    <w:p w:rsidR="0070141E" w:rsidRDefault="0070141E" w:rsidP="000A3BCE">
      <w:pPr>
        <w:pStyle w:val="Subtitle"/>
        <w:tabs>
          <w:tab w:val="left" w:pos="450"/>
          <w:tab w:val="left" w:pos="9090"/>
        </w:tabs>
        <w:ind w:left="450"/>
        <w:jc w:val="both"/>
        <w:outlineLvl w:val="0"/>
        <w:rPr>
          <w:rFonts w:asciiTheme="majorHAnsi" w:hAnsiTheme="majorHAnsi" w:cstheme="minorHAnsi"/>
          <w:sz w:val="26"/>
          <w:szCs w:val="26"/>
          <w:lang w:val="es-PA" w:eastAsia="es-PA"/>
        </w:rPr>
      </w:pPr>
    </w:p>
    <w:p w:rsidR="00F323F9" w:rsidRDefault="00891824" w:rsidP="008450BA">
      <w:pPr>
        <w:pStyle w:val="Subtitle"/>
        <w:numPr>
          <w:ilvl w:val="0"/>
          <w:numId w:val="7"/>
        </w:numPr>
        <w:tabs>
          <w:tab w:val="left" w:pos="450"/>
          <w:tab w:val="left" w:pos="9090"/>
        </w:tabs>
        <w:ind w:left="450"/>
        <w:jc w:val="both"/>
        <w:outlineLvl w:val="0"/>
        <w:rPr>
          <w:rFonts w:asciiTheme="majorHAnsi" w:hAnsiTheme="majorHAnsi" w:cstheme="minorHAnsi"/>
          <w:sz w:val="26"/>
          <w:szCs w:val="26"/>
          <w:lang w:val="es-PA" w:eastAsia="es-PA"/>
        </w:rPr>
      </w:pPr>
      <w:r w:rsidRPr="00790F82">
        <w:rPr>
          <w:rFonts w:asciiTheme="majorHAnsi" w:hAnsiTheme="majorHAnsi" w:cstheme="minorHAnsi"/>
          <w:sz w:val="26"/>
          <w:szCs w:val="26"/>
          <w:lang w:val="es-PA" w:eastAsia="es-PA"/>
        </w:rPr>
        <w:t xml:space="preserve">Actualmente la Dirección de Investigación Judicial cuenta con licencia </w:t>
      </w:r>
      <w:r w:rsidR="006A4601" w:rsidRPr="00790F82">
        <w:rPr>
          <w:rFonts w:ascii="Cambria" w:hAnsi="Cambria" w:cs="Arial"/>
          <w:sz w:val="26"/>
          <w:szCs w:val="26"/>
          <w:lang w:val="es-PA" w:eastAsia="es-PA"/>
        </w:rPr>
        <w:t xml:space="preserve">Oracle Database 11g Release 1 (11.1.0.6.0) </w:t>
      </w:r>
      <w:r w:rsidRPr="00790F82">
        <w:rPr>
          <w:rFonts w:asciiTheme="majorHAnsi" w:hAnsiTheme="majorHAnsi" w:cstheme="minorHAnsi"/>
          <w:sz w:val="26"/>
          <w:szCs w:val="26"/>
          <w:lang w:val="es-PA" w:eastAsia="es-PA"/>
        </w:rPr>
        <w:t>por procesador</w:t>
      </w:r>
      <w:r w:rsidR="006A4601" w:rsidRPr="00790F82">
        <w:rPr>
          <w:rFonts w:asciiTheme="majorHAnsi" w:hAnsiTheme="majorHAnsi" w:cstheme="minorHAnsi"/>
          <w:sz w:val="26"/>
          <w:szCs w:val="26"/>
          <w:lang w:val="es-PA" w:eastAsia="es-PA"/>
        </w:rPr>
        <w:t xml:space="preserve"> </w:t>
      </w:r>
      <w:r w:rsidRPr="00790F82">
        <w:rPr>
          <w:rFonts w:asciiTheme="majorHAnsi" w:hAnsiTheme="majorHAnsi" w:cstheme="minorHAnsi"/>
          <w:sz w:val="26"/>
          <w:szCs w:val="26"/>
          <w:lang w:val="es-PA" w:eastAsia="es-PA"/>
        </w:rPr>
        <w:t xml:space="preserve">por lo cual, el proponente </w:t>
      </w:r>
      <w:r w:rsidR="00081AB8">
        <w:rPr>
          <w:rFonts w:asciiTheme="majorHAnsi" w:hAnsiTheme="majorHAnsi" w:cstheme="minorHAnsi"/>
          <w:sz w:val="26"/>
          <w:szCs w:val="26"/>
          <w:lang w:val="es-PA" w:eastAsia="es-PA"/>
        </w:rPr>
        <w:t>debe</w:t>
      </w:r>
      <w:r w:rsidRPr="00790F82">
        <w:rPr>
          <w:rFonts w:asciiTheme="majorHAnsi" w:hAnsiTheme="majorHAnsi" w:cstheme="minorHAnsi"/>
          <w:sz w:val="26"/>
          <w:szCs w:val="26"/>
          <w:lang w:val="es-PA" w:eastAsia="es-PA"/>
        </w:rPr>
        <w:t xml:space="preserve"> realizar la actualización de la versión de la base de datos </w:t>
      </w:r>
      <w:r w:rsidRPr="00790F82">
        <w:rPr>
          <w:rFonts w:asciiTheme="majorHAnsi" w:hAnsiTheme="majorHAnsi"/>
          <w:sz w:val="26"/>
          <w:szCs w:val="26"/>
        </w:rPr>
        <w:t xml:space="preserve">ORACLE 9.2.01 </w:t>
      </w:r>
      <w:r w:rsidRPr="00790F82">
        <w:rPr>
          <w:rFonts w:asciiTheme="majorHAnsi" w:hAnsiTheme="majorHAnsi" w:cstheme="minorHAnsi"/>
          <w:sz w:val="26"/>
          <w:szCs w:val="26"/>
          <w:lang w:val="es-PA" w:eastAsia="es-PA"/>
        </w:rPr>
        <w:t xml:space="preserve">actualmente instalada en la Dirección de Investigación Judicial hacia la versión de ORACLE </w:t>
      </w:r>
      <w:r w:rsidR="00C2635D" w:rsidRPr="00790F82">
        <w:rPr>
          <w:rFonts w:asciiTheme="majorHAnsi" w:hAnsiTheme="majorHAnsi" w:cstheme="minorHAnsi"/>
          <w:sz w:val="26"/>
          <w:szCs w:val="26"/>
          <w:lang w:val="es-PA" w:eastAsia="es-PA"/>
        </w:rPr>
        <w:t>11g</w:t>
      </w:r>
      <w:r w:rsidR="00F323F9" w:rsidRPr="00790F82">
        <w:rPr>
          <w:rFonts w:asciiTheme="majorHAnsi" w:hAnsiTheme="majorHAnsi" w:cstheme="minorHAnsi"/>
          <w:sz w:val="26"/>
          <w:szCs w:val="26"/>
          <w:lang w:val="es-PA" w:eastAsia="es-PA"/>
        </w:rPr>
        <w:t>.</w:t>
      </w:r>
    </w:p>
    <w:p w:rsidR="00FE457C" w:rsidRPr="00790F82" w:rsidRDefault="00FE457C" w:rsidP="008450BA">
      <w:pPr>
        <w:pStyle w:val="Subtitle"/>
        <w:numPr>
          <w:ilvl w:val="0"/>
          <w:numId w:val="7"/>
        </w:numPr>
        <w:tabs>
          <w:tab w:val="left" w:pos="450"/>
          <w:tab w:val="left" w:pos="9090"/>
        </w:tabs>
        <w:ind w:left="450"/>
        <w:jc w:val="both"/>
        <w:outlineLvl w:val="0"/>
        <w:rPr>
          <w:rFonts w:asciiTheme="majorHAnsi" w:hAnsiTheme="majorHAnsi" w:cstheme="minorHAnsi"/>
          <w:sz w:val="26"/>
          <w:szCs w:val="26"/>
          <w:lang w:val="es-PA" w:eastAsia="es-PA"/>
        </w:rPr>
      </w:pPr>
      <w:r>
        <w:rPr>
          <w:rFonts w:asciiTheme="majorHAnsi" w:hAnsiTheme="majorHAnsi" w:cstheme="minorHAnsi"/>
          <w:sz w:val="26"/>
          <w:szCs w:val="26"/>
          <w:lang w:val="es-PA" w:eastAsia="es-PA"/>
        </w:rPr>
        <w:t>El proponente debe garantizar que en el proceso de migración de la base de datos se mantendrá la integridad y seguridad de la información de la misma.</w:t>
      </w:r>
    </w:p>
    <w:p w:rsidR="008E75C8" w:rsidRPr="005D46CE" w:rsidRDefault="00B13C7B" w:rsidP="008450BA">
      <w:pPr>
        <w:pStyle w:val="Subtitle"/>
        <w:numPr>
          <w:ilvl w:val="0"/>
          <w:numId w:val="7"/>
        </w:numPr>
        <w:tabs>
          <w:tab w:val="left" w:pos="450"/>
          <w:tab w:val="left" w:pos="9090"/>
        </w:tabs>
        <w:ind w:left="450"/>
        <w:jc w:val="both"/>
        <w:outlineLvl w:val="0"/>
        <w:rPr>
          <w:rFonts w:asciiTheme="majorHAnsi" w:hAnsiTheme="majorHAnsi" w:cstheme="minorHAnsi"/>
          <w:sz w:val="26"/>
          <w:szCs w:val="26"/>
          <w:lang w:val="es-PA" w:eastAsia="es-PA"/>
        </w:rPr>
      </w:pPr>
      <w:r w:rsidRPr="004D0652">
        <w:rPr>
          <w:rFonts w:asciiTheme="majorHAnsi" w:hAnsiTheme="majorHAnsi" w:cstheme="minorHAnsi"/>
          <w:sz w:val="26"/>
          <w:szCs w:val="26"/>
          <w:lang w:val="es-PA" w:eastAsia="es-PA"/>
        </w:rPr>
        <w:t>El proponente deberá</w:t>
      </w:r>
      <w:r w:rsidR="008E75C8" w:rsidRPr="004D0652">
        <w:rPr>
          <w:rFonts w:asciiTheme="majorHAnsi" w:hAnsiTheme="majorHAnsi" w:cstheme="minorHAnsi"/>
          <w:sz w:val="26"/>
          <w:szCs w:val="26"/>
          <w:lang w:val="es-PA" w:eastAsia="es-PA"/>
        </w:rPr>
        <w:t xml:space="preserve"> realizar una visita a las instalaciones de la Dirección de Investigación Judicial, para </w:t>
      </w:r>
      <w:r w:rsidR="00C92CA2" w:rsidRPr="004D0652">
        <w:rPr>
          <w:rFonts w:asciiTheme="majorHAnsi" w:hAnsiTheme="majorHAnsi" w:cstheme="minorHAnsi"/>
          <w:sz w:val="26"/>
          <w:szCs w:val="26"/>
          <w:lang w:val="es-PA" w:eastAsia="es-PA"/>
        </w:rPr>
        <w:t xml:space="preserve">realizar el </w:t>
      </w:r>
      <w:r w:rsidR="004A7C2F" w:rsidRPr="004D0652">
        <w:rPr>
          <w:rFonts w:asciiTheme="majorHAnsi" w:hAnsiTheme="majorHAnsi" w:cs="Arial"/>
          <w:sz w:val="26"/>
          <w:szCs w:val="26"/>
        </w:rPr>
        <w:t>análisis</w:t>
      </w:r>
      <w:r w:rsidR="008E75C8" w:rsidRPr="004D0652">
        <w:rPr>
          <w:rFonts w:asciiTheme="majorHAnsi" w:hAnsiTheme="majorHAnsi" w:cs="Arial"/>
          <w:sz w:val="26"/>
          <w:szCs w:val="26"/>
        </w:rPr>
        <w:t>, diagramación, modelaje del trámite</w:t>
      </w:r>
      <w:r w:rsidR="00C92CA2" w:rsidRPr="004D0652">
        <w:rPr>
          <w:rFonts w:asciiTheme="majorHAnsi" w:hAnsiTheme="majorHAnsi" w:cs="Arial"/>
          <w:sz w:val="26"/>
          <w:szCs w:val="26"/>
        </w:rPr>
        <w:t xml:space="preserve"> de los aplicativos existentes, previa coordinación con el responsable de </w:t>
      </w:r>
      <w:r w:rsidR="00C92CA2" w:rsidRPr="004D0652">
        <w:rPr>
          <w:rFonts w:asciiTheme="majorHAnsi" w:hAnsiTheme="majorHAnsi" w:cs="Arial"/>
          <w:sz w:val="26"/>
          <w:szCs w:val="26"/>
        </w:rPr>
        <w:lastRenderedPageBreak/>
        <w:t>la Sección de Desarrollo Tecnológico.</w:t>
      </w:r>
      <w:r w:rsidRPr="004D0652">
        <w:rPr>
          <w:rFonts w:asciiTheme="majorHAnsi" w:hAnsiTheme="majorHAnsi" w:cs="Arial"/>
          <w:sz w:val="26"/>
          <w:szCs w:val="26"/>
        </w:rPr>
        <w:t xml:space="preserve"> Se deberá presentar certificación de la institución </w:t>
      </w:r>
      <w:r w:rsidR="00E329FE" w:rsidRPr="004D0652">
        <w:rPr>
          <w:rFonts w:asciiTheme="majorHAnsi" w:hAnsiTheme="majorHAnsi" w:cs="Arial"/>
          <w:sz w:val="26"/>
          <w:szCs w:val="26"/>
        </w:rPr>
        <w:t>por</w:t>
      </w:r>
      <w:r w:rsidRPr="004D0652">
        <w:rPr>
          <w:rFonts w:asciiTheme="majorHAnsi" w:hAnsiTheme="majorHAnsi" w:cs="Arial"/>
          <w:sz w:val="26"/>
          <w:szCs w:val="26"/>
        </w:rPr>
        <w:t xml:space="preserve"> visita previa</w:t>
      </w:r>
      <w:r w:rsidR="00E329FE" w:rsidRPr="005D46CE">
        <w:rPr>
          <w:rFonts w:asciiTheme="majorHAnsi" w:hAnsiTheme="majorHAnsi" w:cs="Arial"/>
          <w:sz w:val="26"/>
          <w:szCs w:val="26"/>
        </w:rPr>
        <w:t>.</w:t>
      </w:r>
      <w:r w:rsidRPr="005D46CE">
        <w:rPr>
          <w:rFonts w:asciiTheme="majorHAnsi" w:hAnsiTheme="majorHAnsi" w:cs="Arial"/>
          <w:sz w:val="26"/>
          <w:szCs w:val="26"/>
        </w:rPr>
        <w:t xml:space="preserve"> </w:t>
      </w:r>
    </w:p>
    <w:p w:rsidR="005D46CE" w:rsidRPr="005D46CE" w:rsidRDefault="005D46CE" w:rsidP="005D46CE">
      <w:pPr>
        <w:numPr>
          <w:ilvl w:val="0"/>
          <w:numId w:val="7"/>
        </w:numPr>
        <w:spacing w:after="0" w:line="360" w:lineRule="auto"/>
        <w:ind w:left="567" w:right="573"/>
        <w:jc w:val="both"/>
        <w:rPr>
          <w:rFonts w:asciiTheme="majorHAnsi" w:eastAsia="Times New Roman" w:hAnsiTheme="majorHAnsi" w:cs="Arial"/>
          <w:sz w:val="26"/>
          <w:szCs w:val="26"/>
          <w:lang w:val="es-ES" w:eastAsia="es-ES"/>
        </w:rPr>
      </w:pPr>
      <w:r w:rsidRPr="005D46CE">
        <w:rPr>
          <w:rFonts w:asciiTheme="majorHAnsi" w:eastAsia="Times New Roman" w:hAnsiTheme="majorHAnsi" w:cs="Arial"/>
          <w:sz w:val="26"/>
          <w:szCs w:val="26"/>
          <w:lang w:val="es-ES" w:eastAsia="es-ES"/>
        </w:rPr>
        <w:t>El proponente garantizará que una vez finalizado el servicio de migración de la base de datos Oracle 9g a 11g R1, la base de datos estará activa y debidamente configurada para el funcionamiento correcto de su aplicativo, dicho servicio se iniciará en una fecha acordada por el cliente y nosotros.</w:t>
      </w:r>
    </w:p>
    <w:p w:rsidR="00FE640C" w:rsidRPr="00790F82" w:rsidRDefault="00FE640C" w:rsidP="00FE640C">
      <w:pPr>
        <w:pStyle w:val="Subtitle"/>
        <w:numPr>
          <w:ilvl w:val="0"/>
          <w:numId w:val="7"/>
        </w:numPr>
        <w:tabs>
          <w:tab w:val="left" w:pos="450"/>
          <w:tab w:val="left" w:pos="9090"/>
        </w:tabs>
        <w:ind w:left="450"/>
        <w:jc w:val="both"/>
        <w:outlineLvl w:val="0"/>
        <w:rPr>
          <w:rFonts w:asciiTheme="majorHAnsi" w:hAnsiTheme="majorHAnsi" w:cstheme="minorHAnsi"/>
          <w:sz w:val="26"/>
          <w:szCs w:val="26"/>
          <w:lang w:val="es-PA" w:eastAsia="es-PA"/>
        </w:rPr>
      </w:pPr>
      <w:r w:rsidRPr="00790F82">
        <w:rPr>
          <w:rFonts w:asciiTheme="majorHAnsi" w:hAnsiTheme="majorHAnsi" w:cstheme="minorHAnsi"/>
          <w:sz w:val="26"/>
          <w:szCs w:val="26"/>
          <w:lang w:val="es-PA" w:eastAsia="es-PA"/>
        </w:rPr>
        <w:t xml:space="preserve">La empresa adjudicada </w:t>
      </w:r>
      <w:r w:rsidR="00081AB8">
        <w:rPr>
          <w:rFonts w:asciiTheme="majorHAnsi" w:hAnsiTheme="majorHAnsi" w:cstheme="minorHAnsi"/>
          <w:sz w:val="26"/>
          <w:szCs w:val="26"/>
          <w:lang w:val="es-PA" w:eastAsia="es-PA"/>
        </w:rPr>
        <w:t>debe</w:t>
      </w:r>
      <w:r w:rsidRPr="00790F82">
        <w:rPr>
          <w:rFonts w:asciiTheme="majorHAnsi" w:hAnsiTheme="majorHAnsi" w:cstheme="minorHAnsi"/>
          <w:sz w:val="26"/>
          <w:szCs w:val="26"/>
          <w:lang w:val="es-PA" w:eastAsia="es-PA"/>
        </w:rPr>
        <w:t xml:space="preserve"> realizar los trabajos en las instalaciones de la Dirección de Investigación Judicial de acuerdo con el cronograma pactado por ambas partes.</w:t>
      </w:r>
    </w:p>
    <w:p w:rsidR="00FE640C" w:rsidRPr="00790F82" w:rsidRDefault="00FE640C" w:rsidP="00FE640C">
      <w:pPr>
        <w:pStyle w:val="Subtitle"/>
        <w:numPr>
          <w:ilvl w:val="0"/>
          <w:numId w:val="7"/>
        </w:numPr>
        <w:tabs>
          <w:tab w:val="left" w:pos="450"/>
          <w:tab w:val="left" w:pos="9090"/>
        </w:tabs>
        <w:ind w:left="450"/>
        <w:jc w:val="both"/>
        <w:outlineLvl w:val="0"/>
        <w:rPr>
          <w:rFonts w:asciiTheme="majorHAnsi" w:hAnsiTheme="majorHAnsi" w:cstheme="minorHAnsi"/>
          <w:sz w:val="26"/>
          <w:szCs w:val="26"/>
          <w:lang w:val="es-PA" w:eastAsia="es-PA"/>
        </w:rPr>
      </w:pPr>
      <w:r w:rsidRPr="00790F82">
        <w:rPr>
          <w:rFonts w:asciiTheme="majorHAnsi" w:hAnsiTheme="majorHAnsi" w:cstheme="minorHAnsi"/>
          <w:sz w:val="26"/>
          <w:szCs w:val="26"/>
          <w:lang w:val="es-PA" w:eastAsia="es-PA"/>
        </w:rPr>
        <w:t xml:space="preserve"> De ser necesario que algunas de las actividades o tareas definidas en el cronograma sean ejecutadas de manera remota para garantizar la ejecución en tiempo del proyecto, el proponente </w:t>
      </w:r>
      <w:r w:rsidR="00081AB8">
        <w:rPr>
          <w:rFonts w:asciiTheme="majorHAnsi" w:hAnsiTheme="majorHAnsi" w:cstheme="minorHAnsi"/>
          <w:sz w:val="26"/>
          <w:szCs w:val="26"/>
          <w:lang w:val="es-PA" w:eastAsia="es-PA"/>
        </w:rPr>
        <w:t>debe</w:t>
      </w:r>
      <w:r w:rsidRPr="00790F82">
        <w:rPr>
          <w:rFonts w:asciiTheme="majorHAnsi" w:hAnsiTheme="majorHAnsi" w:cstheme="minorHAnsi"/>
          <w:sz w:val="26"/>
          <w:szCs w:val="26"/>
          <w:lang w:val="es-PA" w:eastAsia="es-PA"/>
        </w:rPr>
        <w:t xml:space="preserve"> solicitar la autorización al responsable de la Dirección Nacional de Telemática. </w:t>
      </w:r>
    </w:p>
    <w:p w:rsidR="00FE640C" w:rsidRDefault="00FE640C" w:rsidP="00FE640C">
      <w:pPr>
        <w:pStyle w:val="Subtitle"/>
        <w:numPr>
          <w:ilvl w:val="0"/>
          <w:numId w:val="7"/>
        </w:numPr>
        <w:tabs>
          <w:tab w:val="left" w:pos="450"/>
          <w:tab w:val="left" w:pos="9090"/>
        </w:tabs>
        <w:ind w:left="450"/>
        <w:jc w:val="both"/>
        <w:outlineLvl w:val="0"/>
        <w:rPr>
          <w:rFonts w:asciiTheme="majorHAnsi" w:hAnsiTheme="majorHAnsi" w:cstheme="minorHAnsi"/>
          <w:sz w:val="26"/>
          <w:szCs w:val="26"/>
          <w:lang w:val="es-PA" w:eastAsia="es-PA"/>
        </w:rPr>
      </w:pPr>
      <w:r w:rsidRPr="00790F82">
        <w:rPr>
          <w:rFonts w:asciiTheme="majorHAnsi" w:hAnsiTheme="majorHAnsi" w:cstheme="minorHAnsi"/>
          <w:sz w:val="26"/>
          <w:szCs w:val="26"/>
          <w:lang w:val="es-PA" w:eastAsia="es-PA"/>
        </w:rPr>
        <w:t xml:space="preserve">De ser necesario reiniciar la infraestructura de servidores actualmente instalada en la Dirección de Investigación Judicial durante la implementación, o bien realizar alguna configuración, el proponente </w:t>
      </w:r>
      <w:r w:rsidR="00081AB8">
        <w:rPr>
          <w:rFonts w:asciiTheme="majorHAnsi" w:hAnsiTheme="majorHAnsi" w:cstheme="minorHAnsi"/>
          <w:sz w:val="26"/>
          <w:szCs w:val="26"/>
          <w:lang w:val="es-PA" w:eastAsia="es-PA"/>
        </w:rPr>
        <w:t>debe</w:t>
      </w:r>
      <w:r w:rsidRPr="00790F82">
        <w:rPr>
          <w:rFonts w:asciiTheme="majorHAnsi" w:hAnsiTheme="majorHAnsi" w:cstheme="minorHAnsi"/>
          <w:sz w:val="26"/>
          <w:szCs w:val="26"/>
          <w:lang w:val="es-PA" w:eastAsia="es-PA"/>
        </w:rPr>
        <w:t xml:space="preserve"> coordinar previamente con personal de la Sección de Desarrollo Tecnológico.</w:t>
      </w:r>
    </w:p>
    <w:p w:rsidR="00FE640C" w:rsidRPr="00790F82" w:rsidRDefault="00FE640C" w:rsidP="00FE640C">
      <w:pPr>
        <w:pStyle w:val="Subtitle"/>
        <w:numPr>
          <w:ilvl w:val="0"/>
          <w:numId w:val="7"/>
        </w:numPr>
        <w:tabs>
          <w:tab w:val="left" w:pos="450"/>
          <w:tab w:val="left" w:pos="9090"/>
        </w:tabs>
        <w:ind w:left="450"/>
        <w:jc w:val="both"/>
        <w:outlineLvl w:val="0"/>
        <w:rPr>
          <w:rFonts w:asciiTheme="majorHAnsi" w:hAnsiTheme="majorHAnsi" w:cstheme="minorHAnsi"/>
          <w:b/>
          <w:sz w:val="26"/>
          <w:szCs w:val="26"/>
          <w:lang w:val="es-PA" w:eastAsia="es-PA"/>
        </w:rPr>
      </w:pPr>
      <w:r w:rsidRPr="00790F82">
        <w:rPr>
          <w:rFonts w:asciiTheme="majorHAnsi" w:hAnsiTheme="majorHAnsi" w:cstheme="minorHAnsi"/>
          <w:sz w:val="26"/>
          <w:szCs w:val="26"/>
          <w:lang w:val="es-PA" w:eastAsia="es-PA"/>
        </w:rPr>
        <w:t xml:space="preserve">El proponente </w:t>
      </w:r>
      <w:r w:rsidR="00081AB8">
        <w:rPr>
          <w:rFonts w:asciiTheme="majorHAnsi" w:hAnsiTheme="majorHAnsi" w:cstheme="minorHAnsi"/>
          <w:sz w:val="26"/>
          <w:szCs w:val="26"/>
          <w:lang w:val="es-PA" w:eastAsia="es-PA"/>
        </w:rPr>
        <w:t xml:space="preserve">debe </w:t>
      </w:r>
      <w:r w:rsidRPr="00790F82">
        <w:rPr>
          <w:rFonts w:asciiTheme="majorHAnsi" w:hAnsiTheme="majorHAnsi" w:cstheme="minorHAnsi"/>
          <w:sz w:val="26"/>
          <w:szCs w:val="26"/>
          <w:lang w:val="es-PA" w:eastAsia="es-PA"/>
        </w:rPr>
        <w:t>garantizar la consulta a la información del Tribunal Electoral de Panamá; a través de un módulo de integración (webservice) el cual será utilizada por cada uno de los módulos a desarrollar.</w:t>
      </w:r>
    </w:p>
    <w:p w:rsidR="00FE640C" w:rsidRPr="00790F82" w:rsidRDefault="00FE640C" w:rsidP="00FE640C">
      <w:pPr>
        <w:pStyle w:val="Subtitle"/>
        <w:numPr>
          <w:ilvl w:val="0"/>
          <w:numId w:val="7"/>
        </w:numPr>
        <w:tabs>
          <w:tab w:val="left" w:pos="450"/>
          <w:tab w:val="left" w:pos="9090"/>
        </w:tabs>
        <w:ind w:left="450"/>
        <w:jc w:val="both"/>
        <w:outlineLvl w:val="0"/>
        <w:rPr>
          <w:rFonts w:asciiTheme="majorHAnsi" w:hAnsiTheme="majorHAnsi" w:cstheme="minorHAnsi"/>
          <w:sz w:val="26"/>
          <w:szCs w:val="26"/>
          <w:lang w:val="es-PA" w:eastAsia="es-PA"/>
        </w:rPr>
      </w:pPr>
      <w:r w:rsidRPr="00790F82">
        <w:rPr>
          <w:rFonts w:asciiTheme="majorHAnsi" w:hAnsiTheme="majorHAnsi" w:cstheme="minorHAnsi"/>
          <w:sz w:val="26"/>
          <w:szCs w:val="26"/>
          <w:lang w:val="es-PA" w:eastAsia="es-PA"/>
        </w:rPr>
        <w:t>El proponente debe garantizar los ciclos de pruebas técnicas que certifiquen la presentación de la información cumpla con las funcionalidades de la aplicación actual, así como el flujo de información esperado.</w:t>
      </w:r>
    </w:p>
    <w:p w:rsidR="00FE640C" w:rsidRPr="00790F82" w:rsidRDefault="00FE640C" w:rsidP="00FE640C">
      <w:pPr>
        <w:pStyle w:val="Subtitle"/>
        <w:numPr>
          <w:ilvl w:val="0"/>
          <w:numId w:val="7"/>
        </w:numPr>
        <w:tabs>
          <w:tab w:val="left" w:pos="450"/>
          <w:tab w:val="left" w:pos="9090"/>
        </w:tabs>
        <w:ind w:left="450"/>
        <w:jc w:val="both"/>
        <w:outlineLvl w:val="0"/>
        <w:rPr>
          <w:rFonts w:asciiTheme="majorHAnsi" w:hAnsiTheme="majorHAnsi" w:cstheme="minorHAnsi"/>
          <w:sz w:val="26"/>
          <w:szCs w:val="26"/>
          <w:lang w:val="es-PA" w:eastAsia="es-PA"/>
        </w:rPr>
      </w:pPr>
      <w:r w:rsidRPr="00790F82">
        <w:rPr>
          <w:rFonts w:asciiTheme="majorHAnsi" w:hAnsiTheme="majorHAnsi" w:cstheme="minorHAnsi"/>
          <w:sz w:val="26"/>
          <w:szCs w:val="26"/>
          <w:lang w:val="es-PA" w:eastAsia="es-PA"/>
        </w:rPr>
        <w:t xml:space="preserve">El proponente debe garantizar los ciclos de pruebas funcionales en conjunto con personal técnico y usuarios finales de la Dirección de Investigación Judicial, para su correspondiente certificación por cada módulo definido. </w:t>
      </w:r>
    </w:p>
    <w:p w:rsidR="00FE640C" w:rsidRPr="00790F82" w:rsidRDefault="00FE640C" w:rsidP="00FE640C">
      <w:pPr>
        <w:pStyle w:val="Subtitle"/>
        <w:numPr>
          <w:ilvl w:val="0"/>
          <w:numId w:val="7"/>
        </w:numPr>
        <w:tabs>
          <w:tab w:val="left" w:pos="450"/>
          <w:tab w:val="left" w:pos="9090"/>
        </w:tabs>
        <w:ind w:left="450"/>
        <w:jc w:val="both"/>
        <w:outlineLvl w:val="0"/>
        <w:rPr>
          <w:rFonts w:asciiTheme="majorHAnsi" w:hAnsiTheme="majorHAnsi" w:cstheme="minorHAnsi"/>
          <w:sz w:val="26"/>
          <w:szCs w:val="26"/>
          <w:lang w:val="es-PA" w:eastAsia="es-PA"/>
        </w:rPr>
      </w:pPr>
      <w:r w:rsidRPr="00790F82">
        <w:rPr>
          <w:rFonts w:asciiTheme="majorHAnsi" w:hAnsiTheme="majorHAnsi" w:cstheme="minorHAnsi"/>
          <w:sz w:val="26"/>
          <w:szCs w:val="26"/>
          <w:lang w:val="es-PA" w:eastAsia="es-PA"/>
        </w:rPr>
        <w:t>El proponente debe configurar un ambiente de desarrollo y pruebas mientras las soluciones existentes operan con normalidad y una vez que haya sido configurado y probado cada componente, pasará a producción.</w:t>
      </w:r>
    </w:p>
    <w:p w:rsidR="00FE640C" w:rsidRPr="00790F82" w:rsidRDefault="00FE640C" w:rsidP="00FE640C">
      <w:pPr>
        <w:pStyle w:val="Subtitle"/>
        <w:numPr>
          <w:ilvl w:val="0"/>
          <w:numId w:val="7"/>
        </w:numPr>
        <w:tabs>
          <w:tab w:val="left" w:pos="450"/>
          <w:tab w:val="left" w:pos="9090"/>
        </w:tabs>
        <w:ind w:left="450"/>
        <w:jc w:val="both"/>
        <w:outlineLvl w:val="0"/>
        <w:rPr>
          <w:rFonts w:asciiTheme="majorHAnsi" w:hAnsiTheme="majorHAnsi" w:cstheme="minorHAnsi"/>
          <w:sz w:val="26"/>
          <w:szCs w:val="26"/>
          <w:lang w:val="es-PA" w:eastAsia="es-PA"/>
        </w:rPr>
      </w:pPr>
      <w:r w:rsidRPr="00790F82">
        <w:rPr>
          <w:rFonts w:asciiTheme="majorHAnsi" w:hAnsiTheme="majorHAnsi" w:cstheme="minorHAnsi"/>
          <w:sz w:val="26"/>
          <w:szCs w:val="26"/>
          <w:lang w:val="es-PA" w:eastAsia="es-PA"/>
        </w:rPr>
        <w:t>El proponente debe garantizar la migración y puesta en producción de la información actual de las aplicaciones desarrolladas en la Dirección de Investigación Judicial.</w:t>
      </w:r>
    </w:p>
    <w:p w:rsidR="00FE640C" w:rsidRPr="00233FAF" w:rsidRDefault="00FE640C" w:rsidP="00FE640C">
      <w:pPr>
        <w:pStyle w:val="Subtitle"/>
        <w:numPr>
          <w:ilvl w:val="0"/>
          <w:numId w:val="7"/>
        </w:numPr>
        <w:tabs>
          <w:tab w:val="left" w:pos="450"/>
          <w:tab w:val="left" w:pos="9090"/>
        </w:tabs>
        <w:ind w:left="450"/>
        <w:jc w:val="both"/>
        <w:outlineLvl w:val="0"/>
        <w:rPr>
          <w:rFonts w:asciiTheme="majorHAnsi" w:hAnsiTheme="majorHAnsi" w:cstheme="minorHAnsi"/>
          <w:sz w:val="26"/>
          <w:szCs w:val="26"/>
          <w:lang w:val="es-PA" w:eastAsia="es-PA"/>
        </w:rPr>
      </w:pPr>
      <w:r w:rsidRPr="00790F82">
        <w:rPr>
          <w:rFonts w:asciiTheme="majorHAnsi" w:hAnsiTheme="majorHAnsi" w:cstheme="minorHAnsi"/>
          <w:sz w:val="26"/>
          <w:szCs w:val="26"/>
          <w:lang w:val="es-PA" w:eastAsia="es-PA"/>
        </w:rPr>
        <w:t xml:space="preserve">El proponente debe garantizar la migración y puesta en producción de la información almacenada en el sistema Dbase de la Dirección de Investigación </w:t>
      </w:r>
      <w:r w:rsidRPr="00233FAF">
        <w:rPr>
          <w:rFonts w:asciiTheme="majorHAnsi" w:hAnsiTheme="majorHAnsi" w:cstheme="minorHAnsi"/>
          <w:sz w:val="26"/>
          <w:szCs w:val="26"/>
          <w:lang w:val="es-PA" w:eastAsia="es-PA"/>
        </w:rPr>
        <w:t>Judicial hacia la nueva infraestructura.</w:t>
      </w:r>
    </w:p>
    <w:p w:rsidR="009C508F" w:rsidRDefault="00FE640C" w:rsidP="00A23CE7">
      <w:pPr>
        <w:pStyle w:val="Subtitle"/>
        <w:numPr>
          <w:ilvl w:val="0"/>
          <w:numId w:val="7"/>
        </w:numPr>
        <w:tabs>
          <w:tab w:val="left" w:pos="450"/>
          <w:tab w:val="left" w:pos="9090"/>
        </w:tabs>
        <w:ind w:left="450"/>
        <w:jc w:val="both"/>
        <w:outlineLvl w:val="0"/>
        <w:rPr>
          <w:rFonts w:asciiTheme="majorHAnsi" w:hAnsiTheme="majorHAnsi" w:cstheme="minorHAnsi"/>
          <w:sz w:val="26"/>
          <w:szCs w:val="26"/>
          <w:lang w:val="es-PA" w:eastAsia="es-PA"/>
        </w:rPr>
      </w:pPr>
      <w:r w:rsidRPr="009C508F">
        <w:rPr>
          <w:rFonts w:asciiTheme="majorHAnsi" w:hAnsiTheme="majorHAnsi" w:cstheme="minorHAnsi"/>
          <w:sz w:val="26"/>
          <w:szCs w:val="26"/>
          <w:lang w:val="es-PA" w:eastAsia="es-PA"/>
        </w:rPr>
        <w:t xml:space="preserve">El proponente debe garantizar el soporte mientras dure el contrato o proyecto; de igual manera debe garantizar el soporte </w:t>
      </w:r>
      <w:r w:rsidRPr="009C508F">
        <w:rPr>
          <w:rFonts w:asciiTheme="majorHAnsi" w:hAnsiTheme="majorHAnsi" w:cs="Arial"/>
          <w:sz w:val="26"/>
          <w:szCs w:val="26"/>
          <w:shd w:val="clear" w:color="auto" w:fill="FFFFFF"/>
        </w:rPr>
        <w:t xml:space="preserve">de al menos </w:t>
      </w:r>
      <w:r w:rsidR="009C508F" w:rsidRPr="009C508F">
        <w:rPr>
          <w:rFonts w:asciiTheme="majorHAnsi" w:hAnsiTheme="majorHAnsi" w:cs="Arial"/>
          <w:sz w:val="26"/>
          <w:szCs w:val="26"/>
          <w:shd w:val="clear" w:color="auto" w:fill="FFFFFF"/>
        </w:rPr>
        <w:t>doce</w:t>
      </w:r>
      <w:r w:rsidRPr="009C508F">
        <w:rPr>
          <w:rFonts w:asciiTheme="majorHAnsi" w:hAnsiTheme="majorHAnsi" w:cs="Arial"/>
          <w:sz w:val="26"/>
          <w:szCs w:val="26"/>
          <w:shd w:val="clear" w:color="auto" w:fill="FFFFFF"/>
        </w:rPr>
        <w:t xml:space="preserve"> (</w:t>
      </w:r>
      <w:r w:rsidR="009C508F" w:rsidRPr="009C508F">
        <w:rPr>
          <w:rFonts w:asciiTheme="majorHAnsi" w:hAnsiTheme="majorHAnsi" w:cs="Arial"/>
          <w:sz w:val="26"/>
          <w:szCs w:val="26"/>
          <w:shd w:val="clear" w:color="auto" w:fill="FFFFFF"/>
        </w:rPr>
        <w:t>12</w:t>
      </w:r>
      <w:r w:rsidRPr="009C508F">
        <w:rPr>
          <w:rFonts w:asciiTheme="majorHAnsi" w:hAnsiTheme="majorHAnsi" w:cs="Arial"/>
          <w:sz w:val="26"/>
          <w:szCs w:val="26"/>
          <w:shd w:val="clear" w:color="auto" w:fill="FFFFFF"/>
        </w:rPr>
        <w:t xml:space="preserve">) meses posterior a la puesta en producción de las mismas, </w:t>
      </w:r>
      <w:r w:rsidRPr="009C508F">
        <w:rPr>
          <w:rFonts w:asciiTheme="majorHAnsi" w:hAnsiTheme="majorHAnsi" w:cstheme="minorHAnsi"/>
          <w:sz w:val="26"/>
          <w:szCs w:val="26"/>
          <w:lang w:val="es-PA" w:eastAsia="es-PA"/>
        </w:rPr>
        <w:t xml:space="preserve">para las modificaciones a funcionalidades existentes en el sistema </w:t>
      </w:r>
    </w:p>
    <w:p w:rsidR="00FE640C" w:rsidRPr="009C508F" w:rsidRDefault="00FE640C" w:rsidP="00A23CE7">
      <w:pPr>
        <w:pStyle w:val="Subtitle"/>
        <w:numPr>
          <w:ilvl w:val="0"/>
          <w:numId w:val="7"/>
        </w:numPr>
        <w:tabs>
          <w:tab w:val="left" w:pos="450"/>
          <w:tab w:val="left" w:pos="9090"/>
        </w:tabs>
        <w:ind w:left="450"/>
        <w:jc w:val="both"/>
        <w:outlineLvl w:val="0"/>
        <w:rPr>
          <w:rFonts w:asciiTheme="majorHAnsi" w:hAnsiTheme="majorHAnsi" w:cstheme="minorHAnsi"/>
          <w:sz w:val="26"/>
          <w:szCs w:val="26"/>
          <w:lang w:val="es-PA" w:eastAsia="es-PA"/>
        </w:rPr>
      </w:pPr>
      <w:r w:rsidRPr="009C508F">
        <w:rPr>
          <w:rFonts w:asciiTheme="majorHAnsi" w:hAnsiTheme="majorHAnsi" w:cstheme="minorHAnsi"/>
          <w:sz w:val="26"/>
          <w:szCs w:val="26"/>
          <w:lang w:val="es-PA" w:eastAsia="es-PA"/>
        </w:rPr>
        <w:t xml:space="preserve">La propuesta deberá cubrir la solución de forma integral </w:t>
      </w:r>
      <w:r w:rsidR="009C508F">
        <w:rPr>
          <w:rFonts w:asciiTheme="majorHAnsi" w:hAnsiTheme="majorHAnsi" w:cstheme="minorHAnsi"/>
          <w:sz w:val="26"/>
          <w:szCs w:val="26"/>
          <w:lang w:val="es-PA" w:eastAsia="es-PA"/>
        </w:rPr>
        <w:t>con el servidor</w:t>
      </w:r>
      <w:r w:rsidR="009C508F" w:rsidRPr="009C508F">
        <w:rPr>
          <w:rFonts w:asciiTheme="majorHAnsi" w:hAnsiTheme="majorHAnsi" w:cstheme="minorHAnsi"/>
          <w:sz w:val="26"/>
          <w:szCs w:val="26"/>
          <w:lang w:val="es-PA" w:eastAsia="es-PA"/>
        </w:rPr>
        <w:t xml:space="preserve"> necesario</w:t>
      </w:r>
      <w:r w:rsidRPr="009C508F">
        <w:rPr>
          <w:rFonts w:asciiTheme="majorHAnsi" w:hAnsiTheme="majorHAnsi" w:cstheme="minorHAnsi"/>
          <w:sz w:val="26"/>
          <w:szCs w:val="26"/>
          <w:lang w:val="es-PA" w:eastAsia="es-PA"/>
        </w:rPr>
        <w:t>; así como las herramientas de desarrollo.</w:t>
      </w:r>
    </w:p>
    <w:p w:rsidR="00FE640C" w:rsidRPr="004D0652" w:rsidRDefault="00FE640C" w:rsidP="00FE640C">
      <w:pPr>
        <w:pStyle w:val="Subtitle"/>
        <w:numPr>
          <w:ilvl w:val="0"/>
          <w:numId w:val="7"/>
        </w:numPr>
        <w:tabs>
          <w:tab w:val="left" w:pos="450"/>
          <w:tab w:val="left" w:pos="9090"/>
        </w:tabs>
        <w:ind w:left="450"/>
        <w:jc w:val="both"/>
        <w:outlineLvl w:val="0"/>
        <w:rPr>
          <w:rFonts w:asciiTheme="majorHAnsi" w:hAnsiTheme="majorHAnsi" w:cstheme="minorHAnsi"/>
          <w:sz w:val="26"/>
          <w:szCs w:val="26"/>
          <w:lang w:val="es-PA" w:eastAsia="es-PA"/>
        </w:rPr>
      </w:pPr>
      <w:r w:rsidRPr="004D0652">
        <w:rPr>
          <w:rFonts w:asciiTheme="majorHAnsi" w:hAnsiTheme="majorHAnsi" w:cstheme="minorHAnsi"/>
          <w:sz w:val="26"/>
          <w:szCs w:val="26"/>
          <w:lang w:val="es-PA" w:eastAsia="es-PA"/>
        </w:rPr>
        <w:t xml:space="preserve">El proponente </w:t>
      </w:r>
      <w:r w:rsidR="00233FAF" w:rsidRPr="004D0652">
        <w:rPr>
          <w:rFonts w:asciiTheme="majorHAnsi" w:hAnsiTheme="majorHAnsi" w:cstheme="minorHAnsi"/>
          <w:sz w:val="26"/>
          <w:szCs w:val="26"/>
          <w:lang w:val="es-PA" w:eastAsia="es-PA"/>
        </w:rPr>
        <w:t>deberá</w:t>
      </w:r>
      <w:r w:rsidRPr="004D0652">
        <w:rPr>
          <w:rFonts w:asciiTheme="majorHAnsi" w:hAnsiTheme="majorHAnsi" w:cstheme="minorHAnsi"/>
          <w:sz w:val="26"/>
          <w:szCs w:val="26"/>
          <w:lang w:val="es-PA" w:eastAsia="es-PA"/>
        </w:rPr>
        <w:t xml:space="preserve"> compromete</w:t>
      </w:r>
      <w:r w:rsidR="00233FAF" w:rsidRPr="004D0652">
        <w:rPr>
          <w:rFonts w:asciiTheme="majorHAnsi" w:hAnsiTheme="majorHAnsi" w:cstheme="minorHAnsi"/>
          <w:sz w:val="26"/>
          <w:szCs w:val="26"/>
          <w:lang w:val="es-PA" w:eastAsia="es-PA"/>
        </w:rPr>
        <w:t>rse</w:t>
      </w:r>
      <w:r w:rsidRPr="004D0652">
        <w:rPr>
          <w:rFonts w:asciiTheme="majorHAnsi" w:hAnsiTheme="majorHAnsi" w:cstheme="minorHAnsi"/>
          <w:sz w:val="26"/>
          <w:szCs w:val="26"/>
          <w:lang w:val="es-PA" w:eastAsia="es-PA"/>
        </w:rPr>
        <w:t xml:space="preserve"> </w:t>
      </w:r>
      <w:r w:rsidR="00AF75CF" w:rsidRPr="004D0652">
        <w:rPr>
          <w:rFonts w:asciiTheme="majorHAnsi" w:hAnsiTheme="majorHAnsi" w:cstheme="minorHAnsi"/>
          <w:sz w:val="26"/>
          <w:szCs w:val="26"/>
          <w:lang w:val="es-PA" w:eastAsia="es-PA"/>
        </w:rPr>
        <w:t xml:space="preserve">en mantener confidencialidad </w:t>
      </w:r>
      <w:r w:rsidRPr="004D0652">
        <w:rPr>
          <w:rFonts w:asciiTheme="majorHAnsi" w:hAnsiTheme="majorHAnsi" w:cstheme="minorHAnsi"/>
          <w:sz w:val="26"/>
          <w:szCs w:val="26"/>
          <w:lang w:val="es-PA" w:eastAsia="es-PA"/>
        </w:rPr>
        <w:t>para garantizar el manejo adecuado de la información.</w:t>
      </w:r>
      <w:r w:rsidR="00AF75CF" w:rsidRPr="004D0652">
        <w:rPr>
          <w:rFonts w:asciiTheme="majorHAnsi" w:hAnsiTheme="majorHAnsi" w:cstheme="minorHAnsi"/>
          <w:sz w:val="26"/>
          <w:szCs w:val="26"/>
          <w:lang w:val="es-PA" w:eastAsia="es-PA"/>
        </w:rPr>
        <w:t xml:space="preserve"> Presentar nota que lo certifique, autenticada por notario público.</w:t>
      </w:r>
    </w:p>
    <w:p w:rsidR="00FE640C" w:rsidRPr="00790F82" w:rsidRDefault="00FE640C" w:rsidP="00FE640C">
      <w:pPr>
        <w:pStyle w:val="Subtitle"/>
        <w:numPr>
          <w:ilvl w:val="0"/>
          <w:numId w:val="7"/>
        </w:numPr>
        <w:tabs>
          <w:tab w:val="left" w:pos="450"/>
          <w:tab w:val="left" w:pos="9090"/>
        </w:tabs>
        <w:ind w:left="450"/>
        <w:jc w:val="both"/>
        <w:outlineLvl w:val="0"/>
        <w:rPr>
          <w:rFonts w:asciiTheme="majorHAnsi" w:hAnsiTheme="majorHAnsi" w:cstheme="minorHAnsi"/>
          <w:sz w:val="26"/>
          <w:szCs w:val="26"/>
          <w:lang w:val="es-PA" w:eastAsia="es-PA"/>
        </w:rPr>
      </w:pPr>
      <w:r w:rsidRPr="00790F82">
        <w:rPr>
          <w:rFonts w:asciiTheme="majorHAnsi" w:hAnsiTheme="majorHAnsi" w:cstheme="minorHAnsi"/>
          <w:color w:val="000000" w:themeColor="text1"/>
          <w:sz w:val="26"/>
          <w:szCs w:val="26"/>
          <w:lang w:val="es-PA" w:eastAsia="es-PA"/>
        </w:rPr>
        <w:lastRenderedPageBreak/>
        <w:t xml:space="preserve">Actualmente la base de datos de la Dirección de Investigación Judicial, es consultada por sistemas almacenados en la sede de la Policía Nacional de Panamá, por lo cual la empresa adjudicada, </w:t>
      </w:r>
      <w:r w:rsidR="00AF75CF">
        <w:rPr>
          <w:rFonts w:asciiTheme="majorHAnsi" w:hAnsiTheme="majorHAnsi" w:cstheme="minorHAnsi"/>
          <w:color w:val="000000" w:themeColor="text1"/>
          <w:sz w:val="26"/>
          <w:szCs w:val="26"/>
          <w:lang w:val="es-PA" w:eastAsia="es-PA"/>
        </w:rPr>
        <w:t>deberá</w:t>
      </w:r>
      <w:r w:rsidRPr="00790F82">
        <w:rPr>
          <w:rFonts w:asciiTheme="majorHAnsi" w:hAnsiTheme="majorHAnsi" w:cstheme="minorHAnsi"/>
          <w:color w:val="000000" w:themeColor="text1"/>
          <w:sz w:val="26"/>
          <w:szCs w:val="26"/>
          <w:lang w:val="es-PA" w:eastAsia="es-PA"/>
        </w:rPr>
        <w:t xml:space="preserve"> garantizar la continuidad de la comunicación y consultas a nuestra base de datos.</w:t>
      </w:r>
    </w:p>
    <w:p w:rsidR="00FE640C" w:rsidRPr="00AF75CF" w:rsidRDefault="00FE640C" w:rsidP="00FE640C">
      <w:pPr>
        <w:pStyle w:val="Subtitle"/>
        <w:numPr>
          <w:ilvl w:val="0"/>
          <w:numId w:val="7"/>
        </w:numPr>
        <w:tabs>
          <w:tab w:val="left" w:pos="450"/>
          <w:tab w:val="left" w:pos="9090"/>
        </w:tabs>
        <w:ind w:left="450"/>
        <w:jc w:val="both"/>
        <w:outlineLvl w:val="0"/>
        <w:rPr>
          <w:rFonts w:asciiTheme="majorHAnsi" w:hAnsiTheme="majorHAnsi" w:cstheme="minorHAnsi"/>
          <w:sz w:val="26"/>
          <w:szCs w:val="26"/>
          <w:lang w:val="es-PA" w:eastAsia="es-PA"/>
        </w:rPr>
      </w:pPr>
      <w:r w:rsidRPr="00AF75CF">
        <w:rPr>
          <w:rFonts w:asciiTheme="majorHAnsi" w:hAnsiTheme="majorHAnsi"/>
          <w:sz w:val="26"/>
          <w:szCs w:val="26"/>
          <w:shd w:val="clear" w:color="auto" w:fill="FFFFFF"/>
        </w:rPr>
        <w:t>El proponente deberá entregar a la Dirección de Investigación Judicial un Código Fuente contentivo de todos los elementos que componen el Software desarrollado bajo el presente contrato y evidenciar que cumple con los Estándares de Calidad para Software en las Entidades del Gobierno de Panamá.  El Código Fuente debe ser completo, claro, robusto, no encriptado, bien estructurado, eficiente, desarrollado bajos buenas prácticas, buenos principios de diseño y buena programación reconocidos en la industria del software.  El mismo debe estar  acompañado de la documentación y comentarios que contenga la información acerca de las tecnologías, los marcos y estándares utilizados, además de describir los principales componentes y entidades del sistema, así como las reglas de negocio implementadas, y debe permitir a terceros comprender la arquitectura / estructura del software y para poder contribuir a su evolución y mantenimiento.</w:t>
      </w:r>
    </w:p>
    <w:p w:rsidR="00FE640C" w:rsidRPr="00AF75CF" w:rsidRDefault="00FE640C" w:rsidP="00FE640C">
      <w:pPr>
        <w:pStyle w:val="Subtitle"/>
        <w:numPr>
          <w:ilvl w:val="0"/>
          <w:numId w:val="7"/>
        </w:numPr>
        <w:tabs>
          <w:tab w:val="left" w:pos="450"/>
          <w:tab w:val="left" w:pos="9090"/>
        </w:tabs>
        <w:ind w:left="450"/>
        <w:jc w:val="both"/>
        <w:outlineLvl w:val="0"/>
        <w:rPr>
          <w:rFonts w:asciiTheme="majorHAnsi" w:hAnsiTheme="majorHAnsi" w:cstheme="minorHAnsi"/>
          <w:sz w:val="26"/>
          <w:szCs w:val="26"/>
          <w:lang w:val="es-PA" w:eastAsia="es-PA"/>
        </w:rPr>
      </w:pPr>
      <w:r w:rsidRPr="00AF75CF">
        <w:rPr>
          <w:rFonts w:asciiTheme="majorHAnsi" w:hAnsiTheme="majorHAnsi"/>
          <w:sz w:val="26"/>
          <w:szCs w:val="26"/>
          <w:shd w:val="clear" w:color="auto" w:fill="FFFFFF"/>
        </w:rPr>
        <w:t xml:space="preserve">El proponente deberá entregar a la Dirección de Investigación judicial los manuales, instrucciones y herramientas (sistemas operativos, compiladores, librerías para funciones genéricas que no limiten el futuro desarrollo o modificación del software) que permitan reproducir el ambiente de programación necesario para su instalación, configuración, </w:t>
      </w:r>
      <w:r w:rsidR="00AF75CF" w:rsidRPr="00AF75CF">
        <w:rPr>
          <w:rFonts w:asciiTheme="majorHAnsi" w:hAnsiTheme="majorHAnsi"/>
          <w:sz w:val="26"/>
          <w:szCs w:val="26"/>
          <w:shd w:val="clear" w:color="auto" w:fill="FFFFFF"/>
        </w:rPr>
        <w:t>visualización,</w:t>
      </w:r>
      <w:r w:rsidR="00FE457C" w:rsidRPr="00AF75CF">
        <w:rPr>
          <w:rFonts w:asciiTheme="majorHAnsi" w:hAnsiTheme="majorHAnsi"/>
          <w:sz w:val="26"/>
          <w:szCs w:val="26"/>
          <w:shd w:val="clear" w:color="auto" w:fill="FFFFFF"/>
        </w:rPr>
        <w:t xml:space="preserve"> cambio del código fuente y modelos de datos implementado.</w:t>
      </w:r>
    </w:p>
    <w:p w:rsidR="00FE640C" w:rsidRPr="00AF75CF" w:rsidRDefault="00FE640C" w:rsidP="00FE640C">
      <w:pPr>
        <w:pStyle w:val="Subtitle"/>
        <w:widowControl w:val="0"/>
        <w:numPr>
          <w:ilvl w:val="0"/>
          <w:numId w:val="7"/>
        </w:numPr>
        <w:tabs>
          <w:tab w:val="left" w:pos="450"/>
          <w:tab w:val="left" w:pos="9090"/>
        </w:tabs>
        <w:autoSpaceDE w:val="0"/>
        <w:autoSpaceDN w:val="0"/>
        <w:adjustRightInd w:val="0"/>
        <w:ind w:left="450"/>
        <w:jc w:val="both"/>
        <w:outlineLvl w:val="0"/>
        <w:rPr>
          <w:rFonts w:asciiTheme="majorHAnsi" w:hAnsiTheme="majorHAnsi"/>
          <w:sz w:val="26"/>
          <w:szCs w:val="26"/>
          <w:shd w:val="clear" w:color="auto" w:fill="FFFFFF"/>
        </w:rPr>
      </w:pPr>
      <w:r w:rsidRPr="00AF75CF">
        <w:rPr>
          <w:rFonts w:asciiTheme="majorHAnsi" w:hAnsiTheme="majorHAnsi"/>
          <w:sz w:val="26"/>
          <w:szCs w:val="26"/>
          <w:shd w:val="clear" w:color="auto" w:fill="FFFFFF"/>
        </w:rPr>
        <w:t xml:space="preserve">El proponente desarrollara el sistema tomando en cuentas las siguientes etapas del proyecto de Migración de la Base de Datos Oracle y </w:t>
      </w:r>
      <w:r w:rsidR="003E56D2" w:rsidRPr="00AF75CF">
        <w:rPr>
          <w:rFonts w:asciiTheme="majorHAnsi" w:hAnsiTheme="majorHAnsi"/>
          <w:sz w:val="26"/>
          <w:szCs w:val="26"/>
          <w:shd w:val="clear" w:color="auto" w:fill="FFFFFF"/>
        </w:rPr>
        <w:t xml:space="preserve">Desarrollo </w:t>
      </w:r>
      <w:r w:rsidRPr="00AF75CF">
        <w:rPr>
          <w:rFonts w:asciiTheme="majorHAnsi" w:hAnsiTheme="majorHAnsi"/>
          <w:sz w:val="26"/>
          <w:szCs w:val="26"/>
          <w:shd w:val="clear" w:color="auto" w:fill="FFFFFF"/>
        </w:rPr>
        <w:t>de las aplicaciones</w:t>
      </w:r>
      <w:r w:rsidR="003E56D2" w:rsidRPr="00AF75CF">
        <w:rPr>
          <w:rFonts w:asciiTheme="majorHAnsi" w:hAnsiTheme="majorHAnsi"/>
          <w:sz w:val="26"/>
          <w:szCs w:val="26"/>
          <w:shd w:val="clear" w:color="auto" w:fill="FFFFFF"/>
        </w:rPr>
        <w:t xml:space="preserve"> o módulos</w:t>
      </w:r>
      <w:r w:rsidRPr="00AF75CF">
        <w:rPr>
          <w:rFonts w:asciiTheme="majorHAnsi" w:hAnsiTheme="majorHAnsi"/>
          <w:sz w:val="26"/>
          <w:szCs w:val="26"/>
          <w:shd w:val="clear" w:color="auto" w:fill="FFFFFF"/>
        </w:rPr>
        <w:t xml:space="preserve"> definidas en las especificaciones técnicas de este proyecto</w:t>
      </w:r>
      <w:r w:rsidR="003E56D2" w:rsidRPr="00AF75CF">
        <w:rPr>
          <w:rFonts w:asciiTheme="majorHAnsi" w:hAnsiTheme="majorHAnsi"/>
          <w:sz w:val="26"/>
          <w:szCs w:val="26"/>
          <w:shd w:val="clear" w:color="auto" w:fill="FFFFFF"/>
        </w:rPr>
        <w:t xml:space="preserve"> y </w:t>
      </w:r>
      <w:r w:rsidR="00AF75CF" w:rsidRPr="00AF75CF">
        <w:rPr>
          <w:rFonts w:asciiTheme="majorHAnsi" w:hAnsiTheme="majorHAnsi"/>
          <w:sz w:val="26"/>
          <w:szCs w:val="26"/>
          <w:shd w:val="clear" w:color="auto" w:fill="FFFFFF"/>
        </w:rPr>
        <w:t>debe</w:t>
      </w:r>
      <w:r w:rsidR="00AF75CF">
        <w:rPr>
          <w:rFonts w:asciiTheme="majorHAnsi" w:hAnsiTheme="majorHAnsi"/>
          <w:sz w:val="26"/>
          <w:szCs w:val="26"/>
          <w:shd w:val="clear" w:color="auto" w:fill="FFFFFF"/>
        </w:rPr>
        <w:t>rá</w:t>
      </w:r>
      <w:r w:rsidRPr="00AF75CF">
        <w:rPr>
          <w:rFonts w:asciiTheme="majorHAnsi" w:hAnsiTheme="majorHAnsi"/>
          <w:sz w:val="26"/>
          <w:szCs w:val="26"/>
          <w:shd w:val="clear" w:color="auto" w:fill="FFFFFF"/>
        </w:rPr>
        <w:t xml:space="preserve"> entregar documentación en cada etapa.</w:t>
      </w:r>
    </w:p>
    <w:p w:rsidR="00FE640C" w:rsidRPr="00AF75CF" w:rsidRDefault="00FE640C" w:rsidP="00FE640C">
      <w:pPr>
        <w:widowControl w:val="0"/>
        <w:autoSpaceDE w:val="0"/>
        <w:autoSpaceDN w:val="0"/>
        <w:adjustRightInd w:val="0"/>
        <w:ind w:left="1134"/>
        <w:jc w:val="both"/>
        <w:rPr>
          <w:rFonts w:asciiTheme="majorHAnsi" w:eastAsia="Times New Roman" w:hAnsiTheme="majorHAnsi" w:cs="BankGothic Md BT"/>
          <w:sz w:val="26"/>
          <w:szCs w:val="26"/>
          <w:shd w:val="clear" w:color="auto" w:fill="FFFFFF"/>
          <w:lang w:val="es-ES" w:eastAsia="es-ES"/>
        </w:rPr>
      </w:pPr>
      <w:r w:rsidRPr="00AF75CF">
        <w:rPr>
          <w:rFonts w:asciiTheme="majorHAnsi" w:eastAsia="Times New Roman" w:hAnsiTheme="majorHAnsi" w:cs="BankGothic Md BT"/>
          <w:sz w:val="26"/>
          <w:szCs w:val="26"/>
          <w:shd w:val="clear" w:color="auto" w:fill="FFFFFF"/>
          <w:lang w:val="es-ES" w:eastAsia="es-ES"/>
        </w:rPr>
        <w:t>1. Etapas de Planificación, Instalación y configuración de la Herramientas de desarrollos propuesta</w:t>
      </w:r>
    </w:p>
    <w:p w:rsidR="00FE640C" w:rsidRPr="00AF75CF" w:rsidRDefault="00FE640C" w:rsidP="00FE640C">
      <w:pPr>
        <w:widowControl w:val="0"/>
        <w:autoSpaceDE w:val="0"/>
        <w:autoSpaceDN w:val="0"/>
        <w:adjustRightInd w:val="0"/>
        <w:ind w:left="1134"/>
        <w:jc w:val="both"/>
        <w:rPr>
          <w:rFonts w:asciiTheme="majorHAnsi" w:eastAsia="Times New Roman" w:hAnsiTheme="majorHAnsi" w:cs="BankGothic Md BT"/>
          <w:sz w:val="26"/>
          <w:szCs w:val="26"/>
          <w:shd w:val="clear" w:color="auto" w:fill="FFFFFF"/>
          <w:lang w:val="es-ES" w:eastAsia="es-ES"/>
        </w:rPr>
      </w:pPr>
      <w:r w:rsidRPr="00AF75CF">
        <w:rPr>
          <w:rFonts w:asciiTheme="majorHAnsi" w:eastAsia="Times New Roman" w:hAnsiTheme="majorHAnsi" w:cs="BankGothic Md BT"/>
          <w:sz w:val="26"/>
          <w:szCs w:val="26"/>
          <w:shd w:val="clear" w:color="auto" w:fill="FFFFFF"/>
          <w:lang w:val="es-ES" w:eastAsia="es-ES"/>
        </w:rPr>
        <w:t>2. Etapa Especificación y Diseños los módulos o aplicaciones requeridas</w:t>
      </w:r>
    </w:p>
    <w:p w:rsidR="00FE640C" w:rsidRPr="00AF75CF" w:rsidRDefault="00FE640C" w:rsidP="00FE640C">
      <w:pPr>
        <w:widowControl w:val="0"/>
        <w:autoSpaceDE w:val="0"/>
        <w:autoSpaceDN w:val="0"/>
        <w:adjustRightInd w:val="0"/>
        <w:ind w:left="1134"/>
        <w:jc w:val="both"/>
        <w:rPr>
          <w:rFonts w:asciiTheme="majorHAnsi" w:eastAsia="Times New Roman" w:hAnsiTheme="majorHAnsi" w:cs="BankGothic Md BT"/>
          <w:sz w:val="26"/>
          <w:szCs w:val="26"/>
          <w:shd w:val="clear" w:color="auto" w:fill="FFFFFF"/>
          <w:lang w:val="es-ES" w:eastAsia="es-ES"/>
        </w:rPr>
      </w:pPr>
      <w:r w:rsidRPr="00AF75CF">
        <w:rPr>
          <w:rFonts w:asciiTheme="majorHAnsi" w:eastAsia="Times New Roman" w:hAnsiTheme="majorHAnsi" w:cs="BankGothic Md BT"/>
          <w:sz w:val="26"/>
          <w:szCs w:val="26"/>
          <w:shd w:val="clear" w:color="auto" w:fill="FFFFFF"/>
          <w:lang w:val="es-ES" w:eastAsia="es-ES"/>
        </w:rPr>
        <w:t>3. Etapas de Codificación de los Módulos o aplicaciones requeridas</w:t>
      </w:r>
    </w:p>
    <w:p w:rsidR="00FE640C" w:rsidRPr="00AF75CF" w:rsidRDefault="00FE640C" w:rsidP="00FE640C">
      <w:pPr>
        <w:widowControl w:val="0"/>
        <w:autoSpaceDE w:val="0"/>
        <w:autoSpaceDN w:val="0"/>
        <w:adjustRightInd w:val="0"/>
        <w:ind w:left="1134"/>
        <w:jc w:val="both"/>
        <w:rPr>
          <w:rFonts w:asciiTheme="majorHAnsi" w:eastAsia="Times New Roman" w:hAnsiTheme="majorHAnsi" w:cs="BankGothic Md BT"/>
          <w:sz w:val="26"/>
          <w:szCs w:val="26"/>
          <w:shd w:val="clear" w:color="auto" w:fill="FFFFFF"/>
          <w:lang w:val="es-ES" w:eastAsia="es-ES"/>
        </w:rPr>
      </w:pPr>
      <w:r w:rsidRPr="00AF75CF">
        <w:rPr>
          <w:rFonts w:asciiTheme="majorHAnsi" w:eastAsia="Times New Roman" w:hAnsiTheme="majorHAnsi" w:cs="BankGothic Md BT"/>
          <w:sz w:val="26"/>
          <w:szCs w:val="26"/>
          <w:shd w:val="clear" w:color="auto" w:fill="FFFFFF"/>
          <w:lang w:val="es-ES" w:eastAsia="es-ES"/>
        </w:rPr>
        <w:t>4. Etapas de Verificación y Pruebas de los Módulos o aplicaciones requeridas</w:t>
      </w:r>
    </w:p>
    <w:p w:rsidR="00FE640C" w:rsidRPr="00AF75CF" w:rsidRDefault="00FE640C" w:rsidP="00FE640C">
      <w:pPr>
        <w:widowControl w:val="0"/>
        <w:autoSpaceDE w:val="0"/>
        <w:autoSpaceDN w:val="0"/>
        <w:adjustRightInd w:val="0"/>
        <w:ind w:left="1134"/>
        <w:jc w:val="both"/>
        <w:rPr>
          <w:rFonts w:asciiTheme="majorHAnsi" w:eastAsia="Times New Roman" w:hAnsiTheme="majorHAnsi" w:cs="BankGothic Md BT"/>
          <w:sz w:val="26"/>
          <w:szCs w:val="26"/>
          <w:shd w:val="clear" w:color="auto" w:fill="FFFFFF"/>
          <w:lang w:val="es-ES" w:eastAsia="es-ES"/>
        </w:rPr>
      </w:pPr>
      <w:r w:rsidRPr="00AF75CF">
        <w:rPr>
          <w:rFonts w:asciiTheme="majorHAnsi" w:eastAsia="Times New Roman" w:hAnsiTheme="majorHAnsi" w:cs="BankGothic Md BT"/>
          <w:sz w:val="26"/>
          <w:szCs w:val="26"/>
          <w:shd w:val="clear" w:color="auto" w:fill="FFFFFF"/>
          <w:lang w:val="es-ES" w:eastAsia="es-ES"/>
        </w:rPr>
        <w:t>5. Etapas de Capacitación de los Módulos o aplicaciones requeridas</w:t>
      </w:r>
    </w:p>
    <w:p w:rsidR="00FE640C" w:rsidRPr="00AF75CF" w:rsidRDefault="00FE640C" w:rsidP="00FE640C">
      <w:pPr>
        <w:widowControl w:val="0"/>
        <w:autoSpaceDE w:val="0"/>
        <w:autoSpaceDN w:val="0"/>
        <w:adjustRightInd w:val="0"/>
        <w:ind w:left="1134"/>
        <w:jc w:val="both"/>
        <w:rPr>
          <w:rFonts w:asciiTheme="majorHAnsi" w:eastAsia="Times New Roman" w:hAnsiTheme="majorHAnsi" w:cs="BankGothic Md BT"/>
          <w:sz w:val="26"/>
          <w:szCs w:val="26"/>
          <w:shd w:val="clear" w:color="auto" w:fill="FFFFFF"/>
          <w:lang w:val="es-ES" w:eastAsia="es-ES"/>
        </w:rPr>
      </w:pPr>
      <w:r w:rsidRPr="00AF75CF">
        <w:rPr>
          <w:rFonts w:asciiTheme="majorHAnsi" w:eastAsia="Times New Roman" w:hAnsiTheme="majorHAnsi" w:cs="BankGothic Md BT"/>
          <w:sz w:val="26"/>
          <w:szCs w:val="26"/>
          <w:shd w:val="clear" w:color="auto" w:fill="FFFFFF"/>
          <w:lang w:val="es-ES" w:eastAsia="es-ES"/>
        </w:rPr>
        <w:t>6. Etapas de Puesta en Producción de los Módulos o aplicaciones requeridas</w:t>
      </w:r>
    </w:p>
    <w:p w:rsidR="00FE640C" w:rsidRPr="00AF75CF" w:rsidRDefault="00FE640C" w:rsidP="00FE640C">
      <w:pPr>
        <w:widowControl w:val="0"/>
        <w:autoSpaceDE w:val="0"/>
        <w:autoSpaceDN w:val="0"/>
        <w:adjustRightInd w:val="0"/>
        <w:ind w:left="1134"/>
        <w:jc w:val="both"/>
        <w:rPr>
          <w:rFonts w:asciiTheme="majorHAnsi" w:eastAsia="Times New Roman" w:hAnsiTheme="majorHAnsi" w:cs="BankGothic Md BT"/>
          <w:sz w:val="26"/>
          <w:szCs w:val="26"/>
          <w:shd w:val="clear" w:color="auto" w:fill="FFFFFF"/>
          <w:lang w:val="es-ES" w:eastAsia="es-ES"/>
        </w:rPr>
      </w:pPr>
      <w:r w:rsidRPr="00AF75CF">
        <w:rPr>
          <w:rFonts w:asciiTheme="majorHAnsi" w:eastAsia="Times New Roman" w:hAnsiTheme="majorHAnsi" w:cs="BankGothic Md BT"/>
          <w:sz w:val="26"/>
          <w:szCs w:val="26"/>
          <w:shd w:val="clear" w:color="auto" w:fill="FFFFFF"/>
          <w:lang w:val="es-ES" w:eastAsia="es-ES"/>
        </w:rPr>
        <w:t>7. Etapas de Documentación de los Módulos o aplicaciones requeridas</w:t>
      </w:r>
    </w:p>
    <w:p w:rsidR="00FE640C" w:rsidRPr="00AF75CF" w:rsidRDefault="00FE640C" w:rsidP="00FE640C">
      <w:pPr>
        <w:pStyle w:val="ListParagraph"/>
        <w:numPr>
          <w:ilvl w:val="0"/>
          <w:numId w:val="7"/>
        </w:numPr>
        <w:tabs>
          <w:tab w:val="left" w:pos="450"/>
          <w:tab w:val="left" w:pos="9090"/>
        </w:tabs>
        <w:spacing w:after="160" w:line="259" w:lineRule="auto"/>
        <w:ind w:left="450"/>
        <w:contextualSpacing/>
        <w:jc w:val="both"/>
        <w:outlineLvl w:val="0"/>
        <w:rPr>
          <w:rFonts w:asciiTheme="majorHAnsi" w:hAnsiTheme="majorHAnsi" w:cstheme="minorHAnsi"/>
          <w:sz w:val="26"/>
          <w:szCs w:val="26"/>
          <w:lang w:eastAsia="es-PA"/>
        </w:rPr>
      </w:pPr>
      <w:r w:rsidRPr="00AF75CF">
        <w:rPr>
          <w:rFonts w:asciiTheme="majorHAnsi" w:hAnsiTheme="majorHAnsi" w:cstheme="minorHAnsi"/>
          <w:sz w:val="26"/>
          <w:szCs w:val="26"/>
          <w:lang w:eastAsia="es-PA"/>
        </w:rPr>
        <w:t>El proponente desarrollará los módulos o aplicaciones requeridas en este proyecto aplicándoles los buenas prácticas en desarrollo de software seguro tomando en cuentas</w:t>
      </w:r>
      <w:r w:rsidR="00AF75CF">
        <w:rPr>
          <w:rFonts w:asciiTheme="majorHAnsi" w:hAnsiTheme="majorHAnsi" w:cstheme="minorHAnsi"/>
          <w:sz w:val="26"/>
          <w:szCs w:val="26"/>
          <w:lang w:eastAsia="es-PA"/>
        </w:rPr>
        <w:t xml:space="preserve"> los siguientes verificaciones </w:t>
      </w:r>
      <w:r w:rsidRPr="00AF75CF">
        <w:rPr>
          <w:rFonts w:asciiTheme="majorHAnsi" w:hAnsiTheme="majorHAnsi" w:cstheme="minorHAnsi"/>
          <w:sz w:val="26"/>
          <w:szCs w:val="26"/>
          <w:lang w:eastAsia="es-PA"/>
        </w:rPr>
        <w:t>Strict-Transport-Security , X-Frame-Option, X-XSS-Protection X-Content-Type-Options.</w:t>
      </w:r>
    </w:p>
    <w:p w:rsidR="00FE640C" w:rsidRPr="00AF75CF" w:rsidRDefault="00FE640C" w:rsidP="00FE640C">
      <w:pPr>
        <w:pStyle w:val="Subtitle"/>
        <w:numPr>
          <w:ilvl w:val="0"/>
          <w:numId w:val="7"/>
        </w:numPr>
        <w:tabs>
          <w:tab w:val="left" w:pos="450"/>
          <w:tab w:val="left" w:pos="9090"/>
        </w:tabs>
        <w:ind w:left="450"/>
        <w:jc w:val="both"/>
        <w:outlineLvl w:val="0"/>
        <w:rPr>
          <w:rFonts w:asciiTheme="majorHAnsi" w:hAnsiTheme="majorHAnsi" w:cstheme="minorHAnsi"/>
          <w:sz w:val="26"/>
          <w:szCs w:val="26"/>
          <w:lang w:val="es-PA" w:eastAsia="es-PA"/>
        </w:rPr>
      </w:pPr>
      <w:r w:rsidRPr="00AF75CF">
        <w:rPr>
          <w:rFonts w:asciiTheme="majorHAnsi" w:hAnsiTheme="majorHAnsi" w:cstheme="minorHAnsi"/>
          <w:sz w:val="26"/>
          <w:szCs w:val="26"/>
          <w:lang w:eastAsia="es-PA"/>
        </w:rPr>
        <w:lastRenderedPageBreak/>
        <w:t xml:space="preserve">Que la herramienta de desarrollo presentada por el proponente tenga en su ecosistema de paquetes en diversas </w:t>
      </w:r>
      <w:r w:rsidR="00AF75CF" w:rsidRPr="00AF75CF">
        <w:rPr>
          <w:rFonts w:asciiTheme="majorHAnsi" w:hAnsiTheme="majorHAnsi" w:cstheme="minorHAnsi"/>
          <w:sz w:val="26"/>
          <w:szCs w:val="26"/>
          <w:lang w:eastAsia="es-PA"/>
        </w:rPr>
        <w:t>librerías</w:t>
      </w:r>
      <w:r w:rsidRPr="00AF75CF">
        <w:rPr>
          <w:rFonts w:asciiTheme="majorHAnsi" w:hAnsiTheme="majorHAnsi" w:cstheme="minorHAnsi"/>
          <w:sz w:val="26"/>
          <w:szCs w:val="26"/>
          <w:lang w:eastAsia="es-PA"/>
        </w:rPr>
        <w:t xml:space="preserve"> que soportan nativamente las base de datos relacionales como no </w:t>
      </w:r>
      <w:r w:rsidR="00AF75CF" w:rsidRPr="00AF75CF">
        <w:rPr>
          <w:rFonts w:asciiTheme="majorHAnsi" w:hAnsiTheme="majorHAnsi" w:cstheme="minorHAnsi"/>
          <w:sz w:val="26"/>
          <w:szCs w:val="26"/>
          <w:lang w:eastAsia="es-PA"/>
        </w:rPr>
        <w:t>relacionales</w:t>
      </w:r>
      <w:r w:rsidRPr="00AF75CF">
        <w:rPr>
          <w:rFonts w:asciiTheme="majorHAnsi" w:hAnsiTheme="majorHAnsi" w:cstheme="minorHAnsi"/>
          <w:sz w:val="26"/>
          <w:szCs w:val="26"/>
          <w:lang w:eastAsia="es-PA"/>
        </w:rPr>
        <w:t xml:space="preserve"> entre ellas: Oracle, Mysql, SQL S</w:t>
      </w:r>
      <w:r w:rsidR="00D91979" w:rsidRPr="00AF75CF">
        <w:rPr>
          <w:rFonts w:asciiTheme="majorHAnsi" w:hAnsiTheme="majorHAnsi" w:cstheme="minorHAnsi"/>
          <w:sz w:val="26"/>
          <w:szCs w:val="26"/>
          <w:lang w:eastAsia="es-PA"/>
        </w:rPr>
        <w:t>erver, MariaDB, SQLite,Postgres.</w:t>
      </w:r>
    </w:p>
    <w:p w:rsidR="00D91979" w:rsidRPr="00B13C7B" w:rsidRDefault="00D91979" w:rsidP="00D91979">
      <w:pPr>
        <w:pStyle w:val="Subtitle"/>
        <w:numPr>
          <w:ilvl w:val="0"/>
          <w:numId w:val="7"/>
        </w:numPr>
        <w:tabs>
          <w:tab w:val="left" w:pos="450"/>
          <w:tab w:val="left" w:pos="9090"/>
        </w:tabs>
        <w:ind w:left="450"/>
        <w:jc w:val="both"/>
        <w:outlineLvl w:val="0"/>
        <w:rPr>
          <w:rFonts w:asciiTheme="majorHAnsi" w:hAnsiTheme="majorHAnsi" w:cstheme="minorHAnsi"/>
          <w:sz w:val="26"/>
          <w:szCs w:val="26"/>
          <w:lang w:val="es-PA" w:eastAsia="es-PA"/>
        </w:rPr>
      </w:pPr>
      <w:r w:rsidRPr="00B13C7B">
        <w:rPr>
          <w:rFonts w:asciiTheme="majorHAnsi" w:hAnsiTheme="majorHAnsi"/>
          <w:sz w:val="26"/>
          <w:szCs w:val="26"/>
          <w:shd w:val="clear" w:color="auto" w:fill="FFFFFF"/>
        </w:rPr>
        <w:t>El Ministerio de Seguridad Pública será titular de todos los derechos de manera exclusiva, pudiendo también cederlos o darlos en licencia exclusiva o no exclusiva a favor de terceros o cualquier otra entidad del Estado, sin que esto genere ningún costo adicional para el Ministerio de Seguridad Pública.</w:t>
      </w:r>
    </w:p>
    <w:p w:rsidR="00D91979" w:rsidRPr="00AF75CF" w:rsidRDefault="00D91979" w:rsidP="00D91979">
      <w:pPr>
        <w:pStyle w:val="Subtitle"/>
        <w:numPr>
          <w:ilvl w:val="0"/>
          <w:numId w:val="7"/>
        </w:numPr>
        <w:tabs>
          <w:tab w:val="left" w:pos="450"/>
          <w:tab w:val="left" w:pos="9090"/>
        </w:tabs>
        <w:ind w:left="450"/>
        <w:jc w:val="both"/>
        <w:outlineLvl w:val="0"/>
        <w:rPr>
          <w:rFonts w:asciiTheme="majorHAnsi" w:hAnsiTheme="majorHAnsi" w:cstheme="minorHAnsi"/>
          <w:sz w:val="26"/>
          <w:szCs w:val="26"/>
          <w:lang w:val="es-PA" w:eastAsia="es-PA"/>
        </w:rPr>
      </w:pPr>
      <w:r w:rsidRPr="00AF75CF">
        <w:rPr>
          <w:rFonts w:asciiTheme="majorHAnsi" w:hAnsiTheme="majorHAnsi"/>
          <w:sz w:val="26"/>
          <w:szCs w:val="26"/>
          <w:shd w:val="clear" w:color="auto" w:fill="FFFFFF"/>
        </w:rPr>
        <w:t>El Ministerio de Seguridad Pública  poseerá igualmente de manera exclusiva  todos los derechos de reproducción, modificación, distribución y comunicación pública sobre las transformaciones, adaptaciones, actualizaciones, reparaciones, personalizaciones o cualquier otra modificación que se realice sobre dichas obras,  incluyendo las obras derivadas, pudiendo también cederlos o darlos en licencia exclusiva o no exclusiva a favor de terceros, sin que esto genere ningún costo adicional para el Ministerio de Seguridad Pública.</w:t>
      </w:r>
    </w:p>
    <w:p w:rsidR="00D91979" w:rsidRPr="00BF1CE1" w:rsidRDefault="00D91979" w:rsidP="00D91979">
      <w:pPr>
        <w:pStyle w:val="Subtitle"/>
        <w:numPr>
          <w:ilvl w:val="0"/>
          <w:numId w:val="7"/>
        </w:numPr>
        <w:tabs>
          <w:tab w:val="left" w:pos="450"/>
          <w:tab w:val="left" w:pos="9090"/>
        </w:tabs>
        <w:ind w:left="450"/>
        <w:jc w:val="both"/>
        <w:outlineLvl w:val="0"/>
        <w:rPr>
          <w:rFonts w:asciiTheme="majorHAnsi" w:hAnsiTheme="majorHAnsi" w:cstheme="minorHAnsi"/>
          <w:sz w:val="26"/>
          <w:szCs w:val="26"/>
          <w:lang w:val="es-PA" w:eastAsia="es-PA"/>
        </w:rPr>
      </w:pPr>
      <w:r w:rsidRPr="00BF1CE1">
        <w:rPr>
          <w:rFonts w:asciiTheme="majorHAnsi" w:hAnsiTheme="majorHAnsi"/>
          <w:sz w:val="26"/>
          <w:szCs w:val="26"/>
          <w:shd w:val="clear" w:color="auto" w:fill="FFFFFF"/>
        </w:rPr>
        <w:t>El Ministerio de Seguridad Pública será titular de todos los derechos de manera perpetua, o por toda la vigencia de dichos derechos, según  el término de protección que les otorga la ley.</w:t>
      </w:r>
    </w:p>
    <w:p w:rsidR="00D91979" w:rsidRPr="00BF1CE1" w:rsidRDefault="00D91979" w:rsidP="00D91979">
      <w:pPr>
        <w:pStyle w:val="Subtitle"/>
        <w:numPr>
          <w:ilvl w:val="0"/>
          <w:numId w:val="7"/>
        </w:numPr>
        <w:tabs>
          <w:tab w:val="left" w:pos="450"/>
          <w:tab w:val="left" w:pos="9090"/>
        </w:tabs>
        <w:ind w:left="450"/>
        <w:jc w:val="both"/>
        <w:outlineLvl w:val="0"/>
        <w:rPr>
          <w:rFonts w:asciiTheme="majorHAnsi" w:hAnsiTheme="majorHAnsi" w:cstheme="minorHAnsi"/>
          <w:sz w:val="26"/>
          <w:szCs w:val="26"/>
          <w:lang w:val="es-PA" w:eastAsia="es-PA"/>
        </w:rPr>
      </w:pPr>
      <w:r w:rsidRPr="00BF1CE1">
        <w:rPr>
          <w:rFonts w:asciiTheme="majorHAnsi" w:hAnsiTheme="majorHAnsi"/>
          <w:sz w:val="26"/>
          <w:szCs w:val="26"/>
          <w:shd w:val="clear" w:color="auto" w:fill="FFFFFF"/>
        </w:rPr>
        <w:t>El proponente garantizará que los servicios prestados y la PROPIEDAD INTELECTUAL desarrollada bajo el presente contrato no infringen ni vulneran derechos de autor, de propiedad industrial o cualesquiera otros derechos de terceros. En caso de cualquier reclamación hecha por un tercero al proponente o al Ministerio de Seguridad Pública; el proponente se obliga a exonerar de cualquier responsabilidad al Ministerio de Seguridad Pública, y a pagar todos los gastos, honorarios profesionales,  daños y/o perjuicios ocasionados por tal reclamación, hasta su terminación.</w:t>
      </w:r>
    </w:p>
    <w:p w:rsidR="00D91979" w:rsidRPr="00BF1CE1" w:rsidRDefault="00D91979" w:rsidP="00D91979">
      <w:pPr>
        <w:pStyle w:val="Subtitle"/>
        <w:numPr>
          <w:ilvl w:val="0"/>
          <w:numId w:val="7"/>
        </w:numPr>
        <w:jc w:val="both"/>
        <w:outlineLvl w:val="0"/>
        <w:rPr>
          <w:rFonts w:asciiTheme="majorHAnsi" w:hAnsiTheme="majorHAnsi"/>
          <w:sz w:val="26"/>
          <w:szCs w:val="26"/>
          <w:lang w:val="es-PA"/>
        </w:rPr>
      </w:pPr>
      <w:r w:rsidRPr="00BF1CE1">
        <w:rPr>
          <w:rFonts w:asciiTheme="majorHAnsi" w:hAnsiTheme="majorHAnsi"/>
          <w:sz w:val="26"/>
          <w:szCs w:val="26"/>
          <w:lang w:val="es-PA"/>
        </w:rPr>
        <w:t xml:space="preserve">El proponente desarrollará los módulos o aplicaciones solicitados por Dirección de Investigación Judicial en este pliego los mismo deben de  correrlo en ambiente web y cliente servidor. </w:t>
      </w:r>
    </w:p>
    <w:p w:rsidR="00D91979" w:rsidRPr="00BF1CE1" w:rsidRDefault="00D91979" w:rsidP="00D91979">
      <w:pPr>
        <w:pStyle w:val="Subtitle"/>
        <w:numPr>
          <w:ilvl w:val="0"/>
          <w:numId w:val="7"/>
        </w:numPr>
        <w:jc w:val="both"/>
        <w:outlineLvl w:val="0"/>
        <w:rPr>
          <w:rFonts w:asciiTheme="majorHAnsi" w:hAnsiTheme="majorHAnsi"/>
          <w:sz w:val="26"/>
          <w:szCs w:val="26"/>
          <w:lang w:val="es-PA"/>
        </w:rPr>
      </w:pPr>
      <w:r w:rsidRPr="00BF1CE1">
        <w:rPr>
          <w:rFonts w:asciiTheme="majorHAnsi" w:hAnsiTheme="majorHAnsi"/>
          <w:sz w:val="26"/>
          <w:szCs w:val="26"/>
          <w:lang w:val="es-PA"/>
        </w:rPr>
        <w:t>Que la herramienta de desarrollo pueda integrarse a las siguientes base de datos Oracle, Mysql, SQLite,SQL Server,Postgres,MariaDB.</w:t>
      </w:r>
    </w:p>
    <w:p w:rsidR="00D91979" w:rsidRPr="00BF1CE1" w:rsidRDefault="00D91979" w:rsidP="00740F80">
      <w:pPr>
        <w:pStyle w:val="Subtitle"/>
        <w:numPr>
          <w:ilvl w:val="0"/>
          <w:numId w:val="7"/>
        </w:numPr>
        <w:jc w:val="both"/>
        <w:outlineLvl w:val="0"/>
        <w:rPr>
          <w:rFonts w:asciiTheme="majorHAnsi" w:hAnsiTheme="majorHAnsi"/>
          <w:sz w:val="26"/>
          <w:szCs w:val="26"/>
          <w:lang w:val="es-PA"/>
        </w:rPr>
      </w:pPr>
      <w:r w:rsidRPr="00BF1CE1">
        <w:rPr>
          <w:rFonts w:asciiTheme="majorHAnsi" w:hAnsiTheme="majorHAnsi"/>
          <w:sz w:val="26"/>
          <w:szCs w:val="26"/>
          <w:lang w:val="es-PA"/>
        </w:rPr>
        <w:t xml:space="preserve"> Los Módulos o Aplicaciones a desarrollar son las siguientes: </w:t>
      </w:r>
    </w:p>
    <w:p w:rsidR="00D91979" w:rsidRDefault="00D91979" w:rsidP="004C7CF3">
      <w:pPr>
        <w:pStyle w:val="Subtitle"/>
        <w:ind w:left="720"/>
        <w:jc w:val="both"/>
        <w:outlineLvl w:val="0"/>
        <w:rPr>
          <w:rFonts w:asciiTheme="majorHAnsi" w:hAnsiTheme="majorHAnsi"/>
          <w:sz w:val="26"/>
          <w:szCs w:val="26"/>
          <w:lang w:val="es-PA"/>
        </w:rPr>
      </w:pPr>
    </w:p>
    <w:p w:rsidR="00D91979" w:rsidRPr="00D91979" w:rsidRDefault="00D91979" w:rsidP="00D91979">
      <w:pPr>
        <w:pStyle w:val="Subtitle"/>
        <w:jc w:val="both"/>
        <w:outlineLvl w:val="0"/>
        <w:rPr>
          <w:rFonts w:asciiTheme="majorHAnsi" w:hAnsiTheme="majorHAnsi"/>
          <w:sz w:val="26"/>
          <w:szCs w:val="26"/>
          <w:lang w:val="es-PA"/>
        </w:rPr>
      </w:pPr>
    </w:p>
    <w:tbl>
      <w:tblPr>
        <w:tblStyle w:val="TableGrid"/>
        <w:tblW w:w="0" w:type="auto"/>
        <w:tblLook w:val="04A0" w:firstRow="1" w:lastRow="0" w:firstColumn="1" w:lastColumn="0" w:noHBand="0" w:noVBand="1"/>
      </w:tblPr>
      <w:tblGrid>
        <w:gridCol w:w="3438"/>
        <w:gridCol w:w="5490"/>
      </w:tblGrid>
      <w:tr w:rsidR="00D91979" w:rsidRPr="00790F82" w:rsidTr="00F86819">
        <w:tc>
          <w:tcPr>
            <w:tcW w:w="3438" w:type="dxa"/>
          </w:tcPr>
          <w:p w:rsidR="00D91979" w:rsidRPr="00790F82" w:rsidRDefault="002979B3" w:rsidP="00F86819">
            <w:pPr>
              <w:pStyle w:val="Subtitle"/>
              <w:numPr>
                <w:ilvl w:val="0"/>
                <w:numId w:val="8"/>
              </w:numPr>
              <w:ind w:left="454" w:hanging="425"/>
              <w:jc w:val="center"/>
              <w:outlineLvl w:val="0"/>
              <w:rPr>
                <w:rFonts w:asciiTheme="majorHAnsi" w:hAnsiTheme="majorHAnsi"/>
                <w:sz w:val="26"/>
                <w:szCs w:val="26"/>
                <w:lang w:val="es-PA"/>
              </w:rPr>
            </w:pPr>
            <w:r>
              <w:rPr>
                <w:rFonts w:asciiTheme="majorHAnsi" w:hAnsiTheme="majorHAnsi"/>
                <w:b/>
                <w:sz w:val="26"/>
                <w:szCs w:val="26"/>
                <w:lang w:val="es-PA"/>
              </w:rPr>
              <w:t>Una (</w:t>
            </w:r>
            <w:r w:rsidR="007B3035">
              <w:rPr>
                <w:rFonts w:asciiTheme="majorHAnsi" w:hAnsiTheme="majorHAnsi"/>
                <w:b/>
                <w:sz w:val="26"/>
                <w:szCs w:val="26"/>
                <w:lang w:val="es-PA"/>
              </w:rPr>
              <w:t xml:space="preserve">1) </w:t>
            </w:r>
            <w:r w:rsidR="00D91979" w:rsidRPr="00790F82">
              <w:rPr>
                <w:rFonts w:asciiTheme="majorHAnsi" w:hAnsiTheme="majorHAnsi"/>
                <w:b/>
                <w:sz w:val="26"/>
                <w:szCs w:val="26"/>
                <w:lang w:val="es-PA"/>
              </w:rPr>
              <w:t>Aplicación o módulo de administración</w:t>
            </w:r>
          </w:p>
        </w:tc>
        <w:tc>
          <w:tcPr>
            <w:tcW w:w="5490" w:type="dxa"/>
          </w:tcPr>
          <w:p w:rsidR="00D91979" w:rsidRPr="00790F82" w:rsidRDefault="00D91979" w:rsidP="00F86819">
            <w:pPr>
              <w:pStyle w:val="Subtitle"/>
              <w:jc w:val="center"/>
              <w:outlineLvl w:val="0"/>
              <w:rPr>
                <w:rFonts w:asciiTheme="majorHAnsi" w:hAnsiTheme="majorHAnsi"/>
                <w:sz w:val="26"/>
                <w:szCs w:val="26"/>
                <w:lang w:val="es-PA"/>
              </w:rPr>
            </w:pPr>
            <w:r w:rsidRPr="00790F82">
              <w:rPr>
                <w:rFonts w:asciiTheme="majorHAnsi" w:hAnsiTheme="majorHAnsi"/>
                <w:b/>
                <w:sz w:val="26"/>
                <w:szCs w:val="26"/>
                <w:lang w:val="es-PA"/>
              </w:rPr>
              <w:t>Especificaciones</w:t>
            </w:r>
          </w:p>
        </w:tc>
      </w:tr>
      <w:tr w:rsidR="00D91979" w:rsidRPr="00790F82" w:rsidTr="00F86819">
        <w:tc>
          <w:tcPr>
            <w:tcW w:w="3438" w:type="dxa"/>
          </w:tcPr>
          <w:p w:rsidR="00D91979" w:rsidRPr="00790F82" w:rsidRDefault="00D91979" w:rsidP="00F86819">
            <w:pPr>
              <w:pStyle w:val="Subtitle"/>
              <w:jc w:val="both"/>
              <w:outlineLvl w:val="0"/>
              <w:rPr>
                <w:rFonts w:asciiTheme="majorHAnsi" w:hAnsiTheme="majorHAnsi"/>
                <w:sz w:val="26"/>
                <w:szCs w:val="26"/>
                <w:lang w:val="es-PA"/>
              </w:rPr>
            </w:pPr>
            <w:r w:rsidRPr="00790F82">
              <w:rPr>
                <w:rFonts w:asciiTheme="majorHAnsi" w:hAnsiTheme="majorHAnsi"/>
                <w:sz w:val="26"/>
                <w:szCs w:val="26"/>
                <w:lang w:val="es-PA"/>
              </w:rPr>
              <w:t xml:space="preserve">Administración  de usuarios </w:t>
            </w:r>
          </w:p>
        </w:tc>
        <w:tc>
          <w:tcPr>
            <w:tcW w:w="5490" w:type="dxa"/>
          </w:tcPr>
          <w:p w:rsidR="00D91979" w:rsidRPr="00790F82" w:rsidRDefault="00D91979" w:rsidP="00F86819">
            <w:pPr>
              <w:pStyle w:val="Subtitle"/>
              <w:ind w:left="9"/>
              <w:jc w:val="both"/>
              <w:outlineLvl w:val="0"/>
              <w:rPr>
                <w:rFonts w:asciiTheme="majorHAnsi" w:hAnsiTheme="majorHAnsi"/>
                <w:sz w:val="26"/>
                <w:szCs w:val="26"/>
                <w:lang w:val="es-PA"/>
              </w:rPr>
            </w:pPr>
            <w:r w:rsidRPr="00790F82">
              <w:rPr>
                <w:rFonts w:asciiTheme="majorHAnsi" w:hAnsiTheme="majorHAnsi"/>
                <w:sz w:val="26"/>
                <w:szCs w:val="26"/>
                <w:lang w:val="es-PA"/>
              </w:rPr>
              <w:t>Este f</w:t>
            </w:r>
            <w:r>
              <w:rPr>
                <w:rFonts w:asciiTheme="majorHAnsi" w:hAnsiTheme="majorHAnsi"/>
                <w:sz w:val="26"/>
                <w:szCs w:val="26"/>
                <w:lang w:val="es-PA"/>
              </w:rPr>
              <w:t>ormulario</w:t>
            </w:r>
            <w:r w:rsidRPr="00790F82">
              <w:rPr>
                <w:rFonts w:asciiTheme="majorHAnsi" w:hAnsiTheme="majorHAnsi"/>
                <w:sz w:val="26"/>
                <w:szCs w:val="26"/>
                <w:lang w:val="es-PA"/>
              </w:rPr>
              <w:t xml:space="preserve"> debe tener las siguientes opciones:</w:t>
            </w:r>
          </w:p>
          <w:p w:rsidR="00D91979" w:rsidRPr="00790F82" w:rsidRDefault="00D91979" w:rsidP="00F86819">
            <w:pPr>
              <w:pStyle w:val="Subtitle"/>
              <w:numPr>
                <w:ilvl w:val="0"/>
                <w:numId w:val="2"/>
              </w:numPr>
              <w:ind w:left="369"/>
              <w:jc w:val="both"/>
              <w:outlineLvl w:val="0"/>
              <w:rPr>
                <w:rFonts w:asciiTheme="majorHAnsi" w:hAnsiTheme="majorHAnsi"/>
                <w:sz w:val="26"/>
                <w:szCs w:val="26"/>
                <w:lang w:val="es-PA"/>
              </w:rPr>
            </w:pPr>
            <w:r w:rsidRPr="00790F82">
              <w:rPr>
                <w:rFonts w:asciiTheme="majorHAnsi" w:hAnsiTheme="majorHAnsi"/>
                <w:sz w:val="26"/>
                <w:szCs w:val="26"/>
                <w:lang w:val="es-PA"/>
              </w:rPr>
              <w:t>Crear/modificar grupos</w:t>
            </w:r>
          </w:p>
          <w:p w:rsidR="00D91979" w:rsidRPr="00790F82" w:rsidRDefault="00D91979" w:rsidP="00F86819">
            <w:pPr>
              <w:pStyle w:val="Subtitle"/>
              <w:numPr>
                <w:ilvl w:val="0"/>
                <w:numId w:val="2"/>
              </w:numPr>
              <w:ind w:left="369"/>
              <w:jc w:val="both"/>
              <w:outlineLvl w:val="0"/>
              <w:rPr>
                <w:rFonts w:asciiTheme="majorHAnsi" w:hAnsiTheme="majorHAnsi"/>
                <w:sz w:val="26"/>
                <w:szCs w:val="26"/>
                <w:lang w:val="es-PA"/>
              </w:rPr>
            </w:pPr>
            <w:r w:rsidRPr="00790F82">
              <w:rPr>
                <w:rFonts w:asciiTheme="majorHAnsi" w:hAnsiTheme="majorHAnsi"/>
                <w:sz w:val="26"/>
                <w:szCs w:val="26"/>
                <w:lang w:val="es-PA"/>
              </w:rPr>
              <w:t>Crear/modificar Usuarios</w:t>
            </w:r>
          </w:p>
          <w:p w:rsidR="00D91979" w:rsidRPr="00790F82" w:rsidRDefault="00D91979" w:rsidP="00F86819">
            <w:pPr>
              <w:pStyle w:val="Subtitle"/>
              <w:numPr>
                <w:ilvl w:val="0"/>
                <w:numId w:val="2"/>
              </w:numPr>
              <w:ind w:left="369"/>
              <w:jc w:val="both"/>
              <w:outlineLvl w:val="0"/>
              <w:rPr>
                <w:rFonts w:asciiTheme="majorHAnsi" w:hAnsiTheme="majorHAnsi"/>
                <w:sz w:val="26"/>
                <w:szCs w:val="26"/>
                <w:lang w:val="es-PA"/>
              </w:rPr>
            </w:pPr>
            <w:r w:rsidRPr="00790F82">
              <w:rPr>
                <w:rFonts w:asciiTheme="majorHAnsi" w:hAnsiTheme="majorHAnsi"/>
                <w:sz w:val="26"/>
                <w:szCs w:val="26"/>
                <w:lang w:val="es-PA"/>
              </w:rPr>
              <w:t>Reporte de acceso de usuarios</w:t>
            </w:r>
          </w:p>
          <w:p w:rsidR="00D91979" w:rsidRPr="00790F82" w:rsidRDefault="00D91979" w:rsidP="00F86819">
            <w:pPr>
              <w:pStyle w:val="Subtitle"/>
              <w:numPr>
                <w:ilvl w:val="0"/>
                <w:numId w:val="2"/>
              </w:numPr>
              <w:ind w:left="369"/>
              <w:jc w:val="both"/>
              <w:outlineLvl w:val="0"/>
              <w:rPr>
                <w:rFonts w:asciiTheme="majorHAnsi" w:hAnsiTheme="majorHAnsi"/>
                <w:sz w:val="26"/>
                <w:szCs w:val="26"/>
                <w:lang w:val="es-PA"/>
              </w:rPr>
            </w:pPr>
            <w:r w:rsidRPr="00790F82">
              <w:rPr>
                <w:rFonts w:asciiTheme="majorHAnsi" w:hAnsiTheme="majorHAnsi"/>
                <w:sz w:val="26"/>
                <w:szCs w:val="26"/>
                <w:lang w:val="es-PA"/>
              </w:rPr>
              <w:t>Reporte de grupos y usuarios</w:t>
            </w:r>
          </w:p>
        </w:tc>
      </w:tr>
      <w:tr w:rsidR="00D91979" w:rsidRPr="00790F82" w:rsidTr="00F86819">
        <w:tc>
          <w:tcPr>
            <w:tcW w:w="3438" w:type="dxa"/>
          </w:tcPr>
          <w:p w:rsidR="00D91979" w:rsidRPr="00790F82" w:rsidRDefault="00D91979" w:rsidP="00F86819">
            <w:pPr>
              <w:pStyle w:val="Subtitle"/>
              <w:jc w:val="both"/>
              <w:outlineLvl w:val="0"/>
              <w:rPr>
                <w:rFonts w:asciiTheme="majorHAnsi" w:hAnsiTheme="majorHAnsi"/>
                <w:sz w:val="26"/>
                <w:szCs w:val="26"/>
                <w:lang w:val="es-PA"/>
              </w:rPr>
            </w:pPr>
            <w:r w:rsidRPr="00790F82">
              <w:rPr>
                <w:rFonts w:asciiTheme="majorHAnsi" w:hAnsiTheme="majorHAnsi"/>
                <w:sz w:val="26"/>
                <w:szCs w:val="26"/>
                <w:lang w:val="es-PA"/>
              </w:rPr>
              <w:t>Catálogos</w:t>
            </w:r>
          </w:p>
        </w:tc>
        <w:tc>
          <w:tcPr>
            <w:tcW w:w="5490" w:type="dxa"/>
          </w:tcPr>
          <w:p w:rsidR="00D91979" w:rsidRPr="00790F82" w:rsidRDefault="00D91979" w:rsidP="00F86819">
            <w:pPr>
              <w:pStyle w:val="Subtitle"/>
              <w:ind w:left="9"/>
              <w:jc w:val="both"/>
              <w:outlineLvl w:val="0"/>
              <w:rPr>
                <w:rFonts w:asciiTheme="majorHAnsi" w:hAnsiTheme="majorHAnsi"/>
                <w:sz w:val="26"/>
                <w:szCs w:val="26"/>
                <w:lang w:val="es-PA"/>
              </w:rPr>
            </w:pPr>
            <w:r>
              <w:rPr>
                <w:rFonts w:asciiTheme="majorHAnsi" w:hAnsiTheme="majorHAnsi"/>
                <w:sz w:val="26"/>
                <w:szCs w:val="26"/>
                <w:lang w:val="es-PA"/>
              </w:rPr>
              <w:t>Este formulario</w:t>
            </w:r>
            <w:r w:rsidRPr="00790F82">
              <w:rPr>
                <w:rFonts w:asciiTheme="majorHAnsi" w:hAnsiTheme="majorHAnsi"/>
                <w:sz w:val="26"/>
                <w:szCs w:val="26"/>
                <w:lang w:val="es-PA"/>
              </w:rPr>
              <w:t xml:space="preserve"> debe tener las siguientes opciones:</w:t>
            </w:r>
          </w:p>
          <w:p w:rsidR="00D91979" w:rsidRPr="00790F82" w:rsidRDefault="00D91979" w:rsidP="00F86819">
            <w:pPr>
              <w:pStyle w:val="Subtitle"/>
              <w:numPr>
                <w:ilvl w:val="0"/>
                <w:numId w:val="2"/>
              </w:numPr>
              <w:ind w:left="369"/>
              <w:jc w:val="both"/>
              <w:outlineLvl w:val="0"/>
              <w:rPr>
                <w:rFonts w:asciiTheme="majorHAnsi" w:hAnsiTheme="majorHAnsi"/>
                <w:sz w:val="26"/>
                <w:szCs w:val="26"/>
                <w:lang w:val="es-PA"/>
              </w:rPr>
            </w:pPr>
            <w:r w:rsidRPr="00790F82">
              <w:rPr>
                <w:rFonts w:asciiTheme="majorHAnsi" w:hAnsiTheme="majorHAnsi"/>
                <w:sz w:val="26"/>
                <w:szCs w:val="26"/>
                <w:lang w:val="es-PA"/>
              </w:rPr>
              <w:t>Tipo de delitos</w:t>
            </w:r>
          </w:p>
          <w:p w:rsidR="00D91979" w:rsidRPr="00790F82" w:rsidRDefault="00D91979" w:rsidP="00F86819">
            <w:pPr>
              <w:pStyle w:val="Subtitle"/>
              <w:numPr>
                <w:ilvl w:val="0"/>
                <w:numId w:val="2"/>
              </w:numPr>
              <w:ind w:left="369"/>
              <w:jc w:val="both"/>
              <w:outlineLvl w:val="0"/>
              <w:rPr>
                <w:rFonts w:asciiTheme="majorHAnsi" w:hAnsiTheme="majorHAnsi"/>
                <w:sz w:val="26"/>
                <w:szCs w:val="26"/>
                <w:lang w:val="es-PA"/>
              </w:rPr>
            </w:pPr>
            <w:r w:rsidRPr="00790F82">
              <w:rPr>
                <w:rFonts w:asciiTheme="majorHAnsi" w:hAnsiTheme="majorHAnsi"/>
                <w:sz w:val="26"/>
                <w:szCs w:val="26"/>
                <w:lang w:val="es-PA"/>
              </w:rPr>
              <w:lastRenderedPageBreak/>
              <w:t>Tipo de Personas</w:t>
            </w:r>
          </w:p>
          <w:p w:rsidR="00D91979" w:rsidRPr="00790F82" w:rsidRDefault="00D91979" w:rsidP="00F86819">
            <w:pPr>
              <w:pStyle w:val="Subtitle"/>
              <w:numPr>
                <w:ilvl w:val="0"/>
                <w:numId w:val="2"/>
              </w:numPr>
              <w:ind w:left="369"/>
              <w:jc w:val="both"/>
              <w:outlineLvl w:val="0"/>
              <w:rPr>
                <w:rFonts w:asciiTheme="majorHAnsi" w:hAnsiTheme="majorHAnsi"/>
                <w:sz w:val="26"/>
                <w:szCs w:val="26"/>
                <w:lang w:val="es-PA"/>
              </w:rPr>
            </w:pPr>
            <w:r w:rsidRPr="00790F82">
              <w:rPr>
                <w:rFonts w:asciiTheme="majorHAnsi" w:hAnsiTheme="majorHAnsi"/>
                <w:sz w:val="26"/>
                <w:szCs w:val="26"/>
                <w:lang w:val="es-PA"/>
              </w:rPr>
              <w:t>Provincias</w:t>
            </w:r>
          </w:p>
          <w:p w:rsidR="00D91979" w:rsidRPr="00790F82" w:rsidRDefault="00D91979" w:rsidP="00F86819">
            <w:pPr>
              <w:pStyle w:val="Subtitle"/>
              <w:numPr>
                <w:ilvl w:val="0"/>
                <w:numId w:val="2"/>
              </w:numPr>
              <w:ind w:left="369"/>
              <w:jc w:val="both"/>
              <w:outlineLvl w:val="0"/>
              <w:rPr>
                <w:rFonts w:asciiTheme="majorHAnsi" w:hAnsiTheme="majorHAnsi"/>
                <w:sz w:val="26"/>
                <w:szCs w:val="26"/>
                <w:lang w:val="es-PA"/>
              </w:rPr>
            </w:pPr>
            <w:r w:rsidRPr="00790F82">
              <w:rPr>
                <w:rFonts w:asciiTheme="majorHAnsi" w:hAnsiTheme="majorHAnsi"/>
                <w:sz w:val="26"/>
                <w:szCs w:val="26"/>
                <w:lang w:val="es-PA"/>
              </w:rPr>
              <w:t xml:space="preserve">Distritos </w:t>
            </w:r>
          </w:p>
          <w:p w:rsidR="00D91979" w:rsidRPr="00790F82" w:rsidRDefault="00D91979" w:rsidP="00F86819">
            <w:pPr>
              <w:pStyle w:val="Subtitle"/>
              <w:numPr>
                <w:ilvl w:val="0"/>
                <w:numId w:val="2"/>
              </w:numPr>
              <w:ind w:left="369"/>
              <w:jc w:val="both"/>
              <w:outlineLvl w:val="0"/>
              <w:rPr>
                <w:rFonts w:asciiTheme="majorHAnsi" w:hAnsiTheme="majorHAnsi"/>
                <w:sz w:val="26"/>
                <w:szCs w:val="26"/>
                <w:lang w:val="es-PA"/>
              </w:rPr>
            </w:pPr>
            <w:r w:rsidRPr="00790F82">
              <w:rPr>
                <w:rFonts w:asciiTheme="majorHAnsi" w:hAnsiTheme="majorHAnsi"/>
                <w:sz w:val="26"/>
                <w:szCs w:val="26"/>
                <w:lang w:val="es-PA"/>
              </w:rPr>
              <w:t xml:space="preserve">Autoridades </w:t>
            </w:r>
          </w:p>
          <w:p w:rsidR="00D91979" w:rsidRPr="00790F82" w:rsidRDefault="00D91979" w:rsidP="00F86819">
            <w:pPr>
              <w:pStyle w:val="Subtitle"/>
              <w:numPr>
                <w:ilvl w:val="0"/>
                <w:numId w:val="2"/>
              </w:numPr>
              <w:ind w:left="369"/>
              <w:jc w:val="both"/>
              <w:outlineLvl w:val="0"/>
              <w:rPr>
                <w:rFonts w:asciiTheme="majorHAnsi" w:hAnsiTheme="majorHAnsi"/>
                <w:sz w:val="26"/>
                <w:szCs w:val="26"/>
                <w:lang w:val="es-PA"/>
              </w:rPr>
            </w:pPr>
            <w:r w:rsidRPr="00790F82">
              <w:rPr>
                <w:rFonts w:asciiTheme="majorHAnsi" w:hAnsiTheme="majorHAnsi"/>
                <w:sz w:val="26"/>
                <w:szCs w:val="26"/>
                <w:lang w:val="es-PA"/>
              </w:rPr>
              <w:t>Estados de los Oficios</w:t>
            </w:r>
          </w:p>
          <w:p w:rsidR="00D91979" w:rsidRPr="00790F82" w:rsidRDefault="00D91979" w:rsidP="00F86819">
            <w:pPr>
              <w:pStyle w:val="Subtitle"/>
              <w:numPr>
                <w:ilvl w:val="0"/>
                <w:numId w:val="2"/>
              </w:numPr>
              <w:ind w:left="369"/>
              <w:jc w:val="both"/>
              <w:outlineLvl w:val="0"/>
              <w:rPr>
                <w:rFonts w:asciiTheme="majorHAnsi" w:hAnsiTheme="majorHAnsi"/>
                <w:sz w:val="26"/>
                <w:szCs w:val="26"/>
                <w:lang w:val="es-PA"/>
              </w:rPr>
            </w:pPr>
            <w:r w:rsidRPr="00790F82">
              <w:rPr>
                <w:rFonts w:asciiTheme="majorHAnsi" w:hAnsiTheme="majorHAnsi"/>
                <w:sz w:val="26"/>
                <w:szCs w:val="26"/>
                <w:lang w:val="es-PA"/>
              </w:rPr>
              <w:t>Países</w:t>
            </w:r>
          </w:p>
          <w:p w:rsidR="00D91979" w:rsidRPr="00790F82" w:rsidRDefault="00D91979" w:rsidP="00F86819">
            <w:pPr>
              <w:pStyle w:val="Subtitle"/>
              <w:numPr>
                <w:ilvl w:val="0"/>
                <w:numId w:val="2"/>
              </w:numPr>
              <w:ind w:left="369"/>
              <w:jc w:val="both"/>
              <w:outlineLvl w:val="0"/>
              <w:rPr>
                <w:rFonts w:asciiTheme="majorHAnsi" w:hAnsiTheme="majorHAnsi"/>
                <w:sz w:val="26"/>
                <w:szCs w:val="26"/>
                <w:lang w:val="es-PA"/>
              </w:rPr>
            </w:pPr>
            <w:r w:rsidRPr="00790F82">
              <w:rPr>
                <w:rFonts w:asciiTheme="majorHAnsi" w:hAnsiTheme="majorHAnsi"/>
                <w:sz w:val="26"/>
                <w:szCs w:val="26"/>
                <w:lang w:val="es-PA"/>
              </w:rPr>
              <w:t>Tipos de correspondencia</w:t>
            </w:r>
          </w:p>
          <w:p w:rsidR="00D91979" w:rsidRPr="00790F82" w:rsidRDefault="00D91979" w:rsidP="00F86819">
            <w:pPr>
              <w:pStyle w:val="Subtitle"/>
              <w:numPr>
                <w:ilvl w:val="0"/>
                <w:numId w:val="2"/>
              </w:numPr>
              <w:ind w:left="369"/>
              <w:jc w:val="both"/>
              <w:outlineLvl w:val="0"/>
              <w:rPr>
                <w:rFonts w:asciiTheme="majorHAnsi" w:hAnsiTheme="majorHAnsi"/>
                <w:sz w:val="26"/>
                <w:szCs w:val="26"/>
                <w:lang w:val="es-PA"/>
              </w:rPr>
            </w:pPr>
            <w:r w:rsidRPr="00790F82">
              <w:rPr>
                <w:rFonts w:asciiTheme="majorHAnsi" w:hAnsiTheme="majorHAnsi"/>
                <w:sz w:val="26"/>
                <w:szCs w:val="26"/>
                <w:lang w:val="es-PA"/>
              </w:rPr>
              <w:t>Centro de Detenciones</w:t>
            </w:r>
          </w:p>
        </w:tc>
      </w:tr>
      <w:tr w:rsidR="00D91979" w:rsidRPr="00790F82" w:rsidTr="00F86819">
        <w:tc>
          <w:tcPr>
            <w:tcW w:w="3438" w:type="dxa"/>
          </w:tcPr>
          <w:p w:rsidR="00D91979" w:rsidRPr="00790F82" w:rsidRDefault="00D91979" w:rsidP="00F86819">
            <w:pPr>
              <w:pStyle w:val="Subtitle"/>
              <w:jc w:val="both"/>
              <w:outlineLvl w:val="0"/>
              <w:rPr>
                <w:rFonts w:asciiTheme="majorHAnsi" w:hAnsiTheme="majorHAnsi"/>
                <w:sz w:val="26"/>
                <w:szCs w:val="26"/>
                <w:lang w:val="es-PA"/>
              </w:rPr>
            </w:pPr>
            <w:r w:rsidRPr="00790F82">
              <w:rPr>
                <w:rFonts w:asciiTheme="majorHAnsi" w:hAnsiTheme="majorHAnsi"/>
                <w:sz w:val="26"/>
                <w:szCs w:val="26"/>
                <w:lang w:val="es-PA"/>
              </w:rPr>
              <w:lastRenderedPageBreak/>
              <w:t>Firmas</w:t>
            </w:r>
          </w:p>
        </w:tc>
        <w:tc>
          <w:tcPr>
            <w:tcW w:w="5490" w:type="dxa"/>
          </w:tcPr>
          <w:p w:rsidR="00D91979" w:rsidRPr="00790F82" w:rsidRDefault="00D91979" w:rsidP="00F86819">
            <w:pPr>
              <w:pStyle w:val="Subtitle"/>
              <w:numPr>
                <w:ilvl w:val="0"/>
                <w:numId w:val="2"/>
              </w:numPr>
              <w:ind w:left="369"/>
              <w:jc w:val="both"/>
              <w:outlineLvl w:val="0"/>
              <w:rPr>
                <w:rFonts w:asciiTheme="majorHAnsi" w:hAnsiTheme="majorHAnsi"/>
                <w:sz w:val="26"/>
                <w:szCs w:val="26"/>
                <w:lang w:val="es-PA"/>
              </w:rPr>
            </w:pPr>
            <w:r w:rsidRPr="00790F82">
              <w:rPr>
                <w:rFonts w:asciiTheme="majorHAnsi" w:eastAsiaTheme="minorHAnsi" w:hAnsiTheme="majorHAnsi" w:cs="LucidaSansUnicode"/>
                <w:sz w:val="26"/>
                <w:szCs w:val="26"/>
                <w:lang w:eastAsia="en-US"/>
              </w:rPr>
              <w:t>Administración de tres (3) firmas digitales que son necesarias para la impresión de los Historiales Personales (Record Policivo)</w:t>
            </w:r>
          </w:p>
          <w:p w:rsidR="00D91979" w:rsidRPr="00790F82" w:rsidRDefault="00D91979" w:rsidP="00F86819">
            <w:pPr>
              <w:pStyle w:val="Subtitle"/>
              <w:numPr>
                <w:ilvl w:val="0"/>
                <w:numId w:val="2"/>
              </w:numPr>
              <w:ind w:left="369"/>
              <w:jc w:val="both"/>
              <w:outlineLvl w:val="0"/>
              <w:rPr>
                <w:rFonts w:asciiTheme="majorHAnsi" w:hAnsiTheme="majorHAnsi"/>
                <w:sz w:val="26"/>
                <w:szCs w:val="26"/>
                <w:lang w:val="es-PA"/>
              </w:rPr>
            </w:pPr>
            <w:r w:rsidRPr="00790F82">
              <w:rPr>
                <w:rFonts w:asciiTheme="majorHAnsi" w:hAnsiTheme="majorHAnsi"/>
                <w:sz w:val="26"/>
                <w:szCs w:val="26"/>
                <w:lang w:val="es-PA"/>
              </w:rPr>
              <w:t>Historiales Personales (Record Policivo) necesita dos (2) firmas</w:t>
            </w:r>
          </w:p>
        </w:tc>
      </w:tr>
      <w:tr w:rsidR="00D91979" w:rsidRPr="00790F82" w:rsidTr="00F86819">
        <w:tc>
          <w:tcPr>
            <w:tcW w:w="3438" w:type="dxa"/>
          </w:tcPr>
          <w:p w:rsidR="00D91979" w:rsidRPr="00790F82" w:rsidRDefault="00D91979" w:rsidP="00F86819">
            <w:pPr>
              <w:pStyle w:val="Subtitle"/>
              <w:jc w:val="both"/>
              <w:outlineLvl w:val="0"/>
              <w:rPr>
                <w:rFonts w:asciiTheme="majorHAnsi" w:hAnsiTheme="majorHAnsi"/>
                <w:sz w:val="26"/>
                <w:szCs w:val="26"/>
                <w:lang w:val="es-PA"/>
              </w:rPr>
            </w:pPr>
            <w:r w:rsidRPr="00790F82">
              <w:rPr>
                <w:rFonts w:asciiTheme="majorHAnsi" w:hAnsiTheme="majorHAnsi"/>
                <w:sz w:val="26"/>
                <w:szCs w:val="26"/>
                <w:lang w:val="es-PA"/>
              </w:rPr>
              <w:t xml:space="preserve">Auditoria </w:t>
            </w:r>
          </w:p>
        </w:tc>
        <w:tc>
          <w:tcPr>
            <w:tcW w:w="5490" w:type="dxa"/>
          </w:tcPr>
          <w:p w:rsidR="00D91979" w:rsidRPr="00790F82" w:rsidRDefault="00D91979" w:rsidP="00F86819">
            <w:pPr>
              <w:pStyle w:val="Subtitle"/>
              <w:numPr>
                <w:ilvl w:val="0"/>
                <w:numId w:val="2"/>
              </w:numPr>
              <w:ind w:left="369"/>
              <w:jc w:val="both"/>
              <w:outlineLvl w:val="0"/>
              <w:rPr>
                <w:rFonts w:asciiTheme="majorHAnsi" w:eastAsiaTheme="minorHAnsi" w:hAnsiTheme="majorHAnsi" w:cs="LucidaSansUnicode"/>
                <w:sz w:val="26"/>
                <w:szCs w:val="26"/>
                <w:lang w:eastAsia="en-US"/>
              </w:rPr>
            </w:pPr>
            <w:r w:rsidRPr="00790F82">
              <w:rPr>
                <w:rFonts w:asciiTheme="majorHAnsi" w:eastAsiaTheme="minorHAnsi" w:hAnsiTheme="majorHAnsi" w:cs="LucidaSansUnicode"/>
                <w:sz w:val="26"/>
                <w:szCs w:val="26"/>
                <w:lang w:eastAsia="en-US"/>
              </w:rPr>
              <w:t>Debe revisar toda la actividad que se ejecuta sobre el sistema</w:t>
            </w:r>
          </w:p>
          <w:p w:rsidR="00D91979" w:rsidRPr="00790F82" w:rsidRDefault="00D91979" w:rsidP="00F86819">
            <w:pPr>
              <w:pStyle w:val="Subtitle"/>
              <w:numPr>
                <w:ilvl w:val="0"/>
                <w:numId w:val="2"/>
              </w:numPr>
              <w:ind w:left="369"/>
              <w:jc w:val="both"/>
              <w:outlineLvl w:val="0"/>
              <w:rPr>
                <w:rFonts w:asciiTheme="majorHAnsi" w:eastAsiaTheme="minorHAnsi" w:hAnsiTheme="majorHAnsi" w:cs="LucidaSansUnicode"/>
                <w:sz w:val="26"/>
                <w:szCs w:val="26"/>
                <w:lang w:eastAsia="en-US"/>
              </w:rPr>
            </w:pPr>
            <w:r w:rsidRPr="00790F82">
              <w:rPr>
                <w:rFonts w:asciiTheme="majorHAnsi" w:eastAsiaTheme="minorHAnsi" w:hAnsiTheme="majorHAnsi" w:cs="LucidaSansUnicode"/>
                <w:sz w:val="26"/>
                <w:szCs w:val="26"/>
                <w:lang w:eastAsia="en-US"/>
              </w:rPr>
              <w:t>Debe ser capaz mostrar todos los reportes necesarios.</w:t>
            </w:r>
          </w:p>
        </w:tc>
      </w:tr>
    </w:tbl>
    <w:p w:rsidR="00D91979" w:rsidRPr="00790F82" w:rsidRDefault="00D91979" w:rsidP="00D91979">
      <w:pPr>
        <w:pStyle w:val="Subtitle"/>
        <w:tabs>
          <w:tab w:val="left" w:pos="450"/>
          <w:tab w:val="left" w:pos="9090"/>
        </w:tabs>
        <w:ind w:left="450"/>
        <w:jc w:val="both"/>
        <w:outlineLvl w:val="0"/>
        <w:rPr>
          <w:rFonts w:asciiTheme="majorHAnsi" w:hAnsiTheme="majorHAnsi" w:cstheme="minorHAnsi"/>
          <w:sz w:val="26"/>
          <w:szCs w:val="26"/>
          <w:lang w:val="es-PA" w:eastAsia="es-PA"/>
        </w:rPr>
      </w:pPr>
    </w:p>
    <w:p w:rsidR="00FE640C" w:rsidRDefault="00FE640C" w:rsidP="00FE640C">
      <w:pPr>
        <w:pStyle w:val="Subtitle"/>
        <w:tabs>
          <w:tab w:val="left" w:pos="450"/>
          <w:tab w:val="left" w:pos="9090"/>
        </w:tabs>
        <w:ind w:left="450"/>
        <w:jc w:val="both"/>
        <w:outlineLvl w:val="0"/>
        <w:rPr>
          <w:rFonts w:asciiTheme="majorHAnsi" w:hAnsiTheme="majorHAnsi" w:cstheme="minorHAnsi"/>
          <w:sz w:val="26"/>
          <w:szCs w:val="26"/>
          <w:lang w:val="es-PA" w:eastAsia="es-PA"/>
        </w:rPr>
      </w:pPr>
    </w:p>
    <w:tbl>
      <w:tblPr>
        <w:tblStyle w:val="TableGrid"/>
        <w:tblW w:w="0" w:type="auto"/>
        <w:tblLook w:val="04A0" w:firstRow="1" w:lastRow="0" w:firstColumn="1" w:lastColumn="0" w:noHBand="0" w:noVBand="1"/>
      </w:tblPr>
      <w:tblGrid>
        <w:gridCol w:w="3438"/>
        <w:gridCol w:w="5490"/>
      </w:tblGrid>
      <w:tr w:rsidR="00D91979" w:rsidRPr="00790F82" w:rsidTr="00F86819">
        <w:tc>
          <w:tcPr>
            <w:tcW w:w="3438" w:type="dxa"/>
          </w:tcPr>
          <w:p w:rsidR="00D91979" w:rsidRPr="00790F82" w:rsidRDefault="007B3035" w:rsidP="00F86819">
            <w:pPr>
              <w:pStyle w:val="Subtitle"/>
              <w:numPr>
                <w:ilvl w:val="0"/>
                <w:numId w:val="8"/>
              </w:numPr>
              <w:ind w:left="454"/>
              <w:jc w:val="center"/>
              <w:outlineLvl w:val="0"/>
              <w:rPr>
                <w:rFonts w:asciiTheme="majorHAnsi" w:hAnsiTheme="majorHAnsi" w:cstheme="minorHAnsi"/>
                <w:sz w:val="26"/>
                <w:szCs w:val="26"/>
                <w:lang w:val="es-PA" w:eastAsia="es-PA"/>
              </w:rPr>
            </w:pPr>
            <w:r>
              <w:rPr>
                <w:rFonts w:asciiTheme="majorHAnsi" w:hAnsiTheme="majorHAnsi"/>
                <w:b/>
                <w:sz w:val="26"/>
                <w:szCs w:val="26"/>
                <w:lang w:val="es-PA"/>
              </w:rPr>
              <w:t xml:space="preserve">Una (1) </w:t>
            </w:r>
            <w:r w:rsidR="00D91979" w:rsidRPr="00790F82">
              <w:rPr>
                <w:rFonts w:asciiTheme="majorHAnsi" w:hAnsiTheme="majorHAnsi"/>
                <w:b/>
                <w:sz w:val="26"/>
                <w:szCs w:val="26"/>
                <w:lang w:val="es-PA"/>
              </w:rPr>
              <w:t>Aplicación o módulo de Historial Personal (Record Policivo)</w:t>
            </w:r>
          </w:p>
        </w:tc>
        <w:tc>
          <w:tcPr>
            <w:tcW w:w="5490" w:type="dxa"/>
          </w:tcPr>
          <w:p w:rsidR="00D91979" w:rsidRPr="00790F82" w:rsidRDefault="00D91979" w:rsidP="00F86819">
            <w:pPr>
              <w:pStyle w:val="Subtitle"/>
              <w:jc w:val="center"/>
              <w:outlineLvl w:val="0"/>
              <w:rPr>
                <w:rFonts w:asciiTheme="majorHAnsi" w:hAnsiTheme="majorHAnsi" w:cstheme="minorHAnsi"/>
                <w:b/>
                <w:sz w:val="26"/>
                <w:szCs w:val="26"/>
                <w:lang w:val="es-PA" w:eastAsia="es-PA"/>
              </w:rPr>
            </w:pPr>
            <w:r w:rsidRPr="00790F82">
              <w:rPr>
                <w:rFonts w:asciiTheme="majorHAnsi" w:hAnsiTheme="majorHAnsi" w:cstheme="minorHAnsi"/>
                <w:b/>
                <w:sz w:val="26"/>
                <w:szCs w:val="26"/>
                <w:lang w:val="es-PA" w:eastAsia="es-PA"/>
              </w:rPr>
              <w:t>Especificaciones</w:t>
            </w:r>
          </w:p>
        </w:tc>
      </w:tr>
      <w:tr w:rsidR="00D91979" w:rsidRPr="00790F82" w:rsidTr="00F86819">
        <w:tc>
          <w:tcPr>
            <w:tcW w:w="3438" w:type="dxa"/>
          </w:tcPr>
          <w:p w:rsidR="00D91979" w:rsidRPr="00790F82" w:rsidRDefault="00D91979" w:rsidP="00F86819">
            <w:pPr>
              <w:pStyle w:val="Subtitle"/>
              <w:jc w:val="both"/>
              <w:outlineLvl w:val="0"/>
              <w:rPr>
                <w:rFonts w:asciiTheme="majorHAnsi" w:hAnsiTheme="majorHAnsi" w:cstheme="minorHAnsi"/>
                <w:sz w:val="26"/>
                <w:szCs w:val="26"/>
                <w:lang w:val="es-PA" w:eastAsia="es-PA"/>
              </w:rPr>
            </w:pPr>
            <w:r w:rsidRPr="00790F82">
              <w:rPr>
                <w:rFonts w:asciiTheme="majorHAnsi" w:hAnsiTheme="majorHAnsi" w:cstheme="minorHAnsi"/>
                <w:sz w:val="26"/>
                <w:szCs w:val="26"/>
                <w:lang w:val="es-PA" w:eastAsia="es-PA"/>
              </w:rPr>
              <w:t>Registro de sentencias</w:t>
            </w:r>
          </w:p>
        </w:tc>
        <w:tc>
          <w:tcPr>
            <w:tcW w:w="5490" w:type="dxa"/>
          </w:tcPr>
          <w:p w:rsidR="00D91979" w:rsidRPr="00790F82" w:rsidRDefault="00D91979" w:rsidP="00F86819">
            <w:pPr>
              <w:pStyle w:val="Subtitle"/>
              <w:numPr>
                <w:ilvl w:val="0"/>
                <w:numId w:val="3"/>
              </w:numPr>
              <w:ind w:left="369"/>
              <w:jc w:val="both"/>
              <w:outlineLvl w:val="0"/>
              <w:rPr>
                <w:rFonts w:asciiTheme="majorHAnsi" w:hAnsiTheme="majorHAnsi" w:cstheme="minorHAnsi"/>
                <w:sz w:val="26"/>
                <w:szCs w:val="26"/>
                <w:lang w:val="es-PA" w:eastAsia="es-PA"/>
              </w:rPr>
            </w:pPr>
            <w:r w:rsidRPr="00790F82">
              <w:rPr>
                <w:rFonts w:asciiTheme="majorHAnsi" w:eastAsiaTheme="minorHAnsi" w:hAnsiTheme="majorHAnsi" w:cs="LucidaSansUnicode"/>
                <w:sz w:val="26"/>
                <w:szCs w:val="26"/>
                <w:lang w:eastAsia="en-US"/>
              </w:rPr>
              <w:t xml:space="preserve">En </w:t>
            </w:r>
            <w:r>
              <w:rPr>
                <w:rFonts w:asciiTheme="majorHAnsi" w:eastAsiaTheme="minorHAnsi" w:hAnsiTheme="majorHAnsi" w:cs="LucidaSansUnicode"/>
                <w:sz w:val="26"/>
                <w:szCs w:val="26"/>
                <w:lang w:eastAsia="en-US"/>
              </w:rPr>
              <w:t>este formulario</w:t>
            </w:r>
            <w:r w:rsidRPr="00790F82">
              <w:rPr>
                <w:rFonts w:asciiTheme="majorHAnsi" w:eastAsiaTheme="minorHAnsi" w:hAnsiTheme="majorHAnsi" w:cs="LucidaSansUnicode"/>
                <w:sz w:val="26"/>
                <w:szCs w:val="26"/>
                <w:lang w:eastAsia="en-US"/>
              </w:rPr>
              <w:t xml:space="preserve"> se registra toda la información referente al oficio o sentencia que se desea ingresar al sistema.</w:t>
            </w:r>
          </w:p>
        </w:tc>
      </w:tr>
      <w:tr w:rsidR="00D91979" w:rsidRPr="00790F82" w:rsidTr="00F86819">
        <w:tc>
          <w:tcPr>
            <w:tcW w:w="3438" w:type="dxa"/>
          </w:tcPr>
          <w:p w:rsidR="00D91979" w:rsidRPr="00790F82" w:rsidRDefault="00D91979" w:rsidP="00F86819">
            <w:pPr>
              <w:pStyle w:val="Subtitle"/>
              <w:jc w:val="both"/>
              <w:outlineLvl w:val="0"/>
              <w:rPr>
                <w:rFonts w:asciiTheme="majorHAnsi" w:hAnsiTheme="majorHAnsi" w:cstheme="minorHAnsi"/>
                <w:sz w:val="26"/>
                <w:szCs w:val="26"/>
                <w:lang w:val="es-PA" w:eastAsia="es-PA"/>
              </w:rPr>
            </w:pPr>
            <w:r w:rsidRPr="00790F82">
              <w:rPr>
                <w:rFonts w:asciiTheme="majorHAnsi" w:eastAsiaTheme="minorHAnsi" w:hAnsiTheme="majorHAnsi" w:cs="LucidaSansUnicode"/>
                <w:sz w:val="26"/>
                <w:szCs w:val="26"/>
                <w:lang w:eastAsia="en-US"/>
              </w:rPr>
              <w:t>Registro de Personas</w:t>
            </w:r>
          </w:p>
        </w:tc>
        <w:tc>
          <w:tcPr>
            <w:tcW w:w="5490" w:type="dxa"/>
          </w:tcPr>
          <w:p w:rsidR="00D91979" w:rsidRPr="00790F82" w:rsidRDefault="00D91979" w:rsidP="00F86819">
            <w:pPr>
              <w:pStyle w:val="Subtitle"/>
              <w:numPr>
                <w:ilvl w:val="0"/>
                <w:numId w:val="3"/>
              </w:numPr>
              <w:ind w:left="369"/>
              <w:jc w:val="both"/>
              <w:outlineLvl w:val="0"/>
              <w:rPr>
                <w:rFonts w:asciiTheme="majorHAnsi" w:hAnsiTheme="majorHAnsi" w:cstheme="minorHAnsi"/>
                <w:sz w:val="26"/>
                <w:szCs w:val="26"/>
                <w:lang w:val="es-PA" w:eastAsia="es-PA"/>
              </w:rPr>
            </w:pPr>
            <w:r w:rsidRPr="00790F82">
              <w:rPr>
                <w:rFonts w:asciiTheme="majorHAnsi" w:eastAsiaTheme="minorHAnsi" w:hAnsiTheme="majorHAnsi" w:cs="LucidaSansUnicode"/>
                <w:sz w:val="26"/>
                <w:szCs w:val="26"/>
                <w:lang w:eastAsia="en-US"/>
              </w:rPr>
              <w:t xml:space="preserve">En </w:t>
            </w:r>
            <w:r>
              <w:rPr>
                <w:rFonts w:asciiTheme="majorHAnsi" w:eastAsiaTheme="minorHAnsi" w:hAnsiTheme="majorHAnsi" w:cs="LucidaSansUnicode"/>
                <w:sz w:val="26"/>
                <w:szCs w:val="26"/>
                <w:lang w:eastAsia="en-US"/>
              </w:rPr>
              <w:t xml:space="preserve">este formulario </w:t>
            </w:r>
            <w:r w:rsidRPr="00790F82">
              <w:rPr>
                <w:rFonts w:asciiTheme="majorHAnsi" w:eastAsiaTheme="minorHAnsi" w:hAnsiTheme="majorHAnsi" w:cs="LucidaSansUnicode"/>
                <w:sz w:val="26"/>
                <w:szCs w:val="26"/>
                <w:lang w:eastAsia="en-US"/>
              </w:rPr>
              <w:t>se captura las generales de las personas que estén siendo requeridas</w:t>
            </w:r>
          </w:p>
        </w:tc>
      </w:tr>
      <w:tr w:rsidR="00D91979" w:rsidRPr="00790F82" w:rsidTr="00F86819">
        <w:tc>
          <w:tcPr>
            <w:tcW w:w="3438" w:type="dxa"/>
          </w:tcPr>
          <w:p w:rsidR="00D91979" w:rsidRPr="00790F82" w:rsidRDefault="00D91979" w:rsidP="00F86819">
            <w:pPr>
              <w:pStyle w:val="Subtitle"/>
              <w:jc w:val="both"/>
              <w:outlineLvl w:val="0"/>
              <w:rPr>
                <w:rFonts w:asciiTheme="majorHAnsi" w:eastAsiaTheme="minorHAnsi" w:hAnsiTheme="majorHAnsi" w:cs="LucidaSansUnicode"/>
                <w:sz w:val="26"/>
                <w:szCs w:val="26"/>
                <w:lang w:eastAsia="en-US"/>
              </w:rPr>
            </w:pPr>
            <w:r w:rsidRPr="00790F82">
              <w:rPr>
                <w:rFonts w:asciiTheme="majorHAnsi" w:eastAsiaTheme="minorHAnsi" w:hAnsiTheme="majorHAnsi" w:cs="LucidaSansUnicode"/>
                <w:sz w:val="26"/>
                <w:szCs w:val="26"/>
                <w:lang w:eastAsia="en-US"/>
              </w:rPr>
              <w:t>Emisión de Record Policivos</w:t>
            </w:r>
          </w:p>
        </w:tc>
        <w:tc>
          <w:tcPr>
            <w:tcW w:w="5490" w:type="dxa"/>
          </w:tcPr>
          <w:p w:rsidR="00D91979" w:rsidRPr="00790F82" w:rsidRDefault="00D91979" w:rsidP="00F86819">
            <w:pPr>
              <w:pStyle w:val="Subtitle"/>
              <w:ind w:left="9"/>
              <w:jc w:val="both"/>
              <w:outlineLvl w:val="0"/>
              <w:rPr>
                <w:rFonts w:asciiTheme="majorHAnsi" w:hAnsiTheme="majorHAnsi"/>
                <w:sz w:val="26"/>
                <w:szCs w:val="26"/>
                <w:lang w:val="es-PA"/>
              </w:rPr>
            </w:pPr>
            <w:r>
              <w:rPr>
                <w:rFonts w:asciiTheme="majorHAnsi" w:hAnsiTheme="majorHAnsi"/>
                <w:sz w:val="26"/>
                <w:szCs w:val="26"/>
                <w:lang w:val="es-PA"/>
              </w:rPr>
              <w:t xml:space="preserve">Este formulario </w:t>
            </w:r>
            <w:r w:rsidRPr="00790F82">
              <w:rPr>
                <w:rFonts w:asciiTheme="majorHAnsi" w:hAnsiTheme="majorHAnsi"/>
                <w:sz w:val="26"/>
                <w:szCs w:val="26"/>
                <w:lang w:val="es-PA"/>
              </w:rPr>
              <w:t>debe tener las siguientes opciones:</w:t>
            </w:r>
          </w:p>
          <w:p w:rsidR="00D91979" w:rsidRPr="00790F82" w:rsidRDefault="00D91979" w:rsidP="00F86819">
            <w:pPr>
              <w:pStyle w:val="Subtitle"/>
              <w:numPr>
                <w:ilvl w:val="0"/>
                <w:numId w:val="3"/>
              </w:numPr>
              <w:ind w:left="369"/>
              <w:jc w:val="both"/>
              <w:outlineLvl w:val="0"/>
              <w:rPr>
                <w:rFonts w:asciiTheme="majorHAnsi" w:eastAsiaTheme="minorHAnsi" w:hAnsiTheme="majorHAnsi" w:cs="LucidaSansUnicode"/>
                <w:sz w:val="26"/>
                <w:szCs w:val="26"/>
                <w:lang w:eastAsia="en-US"/>
              </w:rPr>
            </w:pPr>
            <w:r w:rsidRPr="00790F82">
              <w:rPr>
                <w:rFonts w:asciiTheme="majorHAnsi" w:eastAsiaTheme="minorHAnsi" w:hAnsiTheme="majorHAnsi" w:cs="LucidaSans"/>
                <w:sz w:val="26"/>
                <w:szCs w:val="26"/>
                <w:lang w:eastAsia="en-US"/>
              </w:rPr>
              <w:t>Record Policivos de Trabajo</w:t>
            </w:r>
          </w:p>
          <w:p w:rsidR="00D91979" w:rsidRPr="00790F82" w:rsidRDefault="00D91979" w:rsidP="00F86819">
            <w:pPr>
              <w:pStyle w:val="Subtitle"/>
              <w:numPr>
                <w:ilvl w:val="0"/>
                <w:numId w:val="3"/>
              </w:numPr>
              <w:ind w:left="369"/>
              <w:jc w:val="both"/>
              <w:outlineLvl w:val="0"/>
              <w:rPr>
                <w:rFonts w:asciiTheme="majorHAnsi" w:eastAsiaTheme="minorHAnsi" w:hAnsiTheme="majorHAnsi" w:cs="LucidaSansUnicode"/>
                <w:sz w:val="26"/>
                <w:szCs w:val="26"/>
                <w:lang w:eastAsia="en-US"/>
              </w:rPr>
            </w:pPr>
            <w:r w:rsidRPr="00790F82">
              <w:rPr>
                <w:rFonts w:asciiTheme="majorHAnsi" w:eastAsiaTheme="minorHAnsi" w:hAnsiTheme="majorHAnsi" w:cs="LucidaSans"/>
                <w:sz w:val="26"/>
                <w:szCs w:val="26"/>
                <w:lang w:eastAsia="en-US"/>
              </w:rPr>
              <w:t>Record Policivos de Relaciones Exteriores</w:t>
            </w:r>
          </w:p>
          <w:p w:rsidR="00D91979" w:rsidRPr="00790F82" w:rsidRDefault="00D91979" w:rsidP="00F86819">
            <w:pPr>
              <w:pStyle w:val="Subtitle"/>
              <w:numPr>
                <w:ilvl w:val="0"/>
                <w:numId w:val="3"/>
              </w:numPr>
              <w:ind w:left="369"/>
              <w:jc w:val="both"/>
              <w:outlineLvl w:val="0"/>
              <w:rPr>
                <w:rFonts w:asciiTheme="majorHAnsi" w:eastAsiaTheme="minorHAnsi" w:hAnsiTheme="majorHAnsi" w:cs="LucidaSansUnicode"/>
                <w:sz w:val="26"/>
                <w:szCs w:val="26"/>
                <w:lang w:eastAsia="en-US"/>
              </w:rPr>
            </w:pPr>
            <w:r w:rsidRPr="00790F82">
              <w:rPr>
                <w:rFonts w:asciiTheme="majorHAnsi" w:eastAsiaTheme="minorHAnsi" w:hAnsiTheme="majorHAnsi" w:cs="LucidaSans"/>
                <w:sz w:val="26"/>
                <w:szCs w:val="26"/>
                <w:lang w:eastAsia="en-US"/>
              </w:rPr>
              <w:t>Record Policivos de Migración</w:t>
            </w:r>
          </w:p>
          <w:p w:rsidR="00D91979" w:rsidRPr="00790F82" w:rsidRDefault="00D91979" w:rsidP="00F86819">
            <w:pPr>
              <w:pStyle w:val="Subtitle"/>
              <w:numPr>
                <w:ilvl w:val="0"/>
                <w:numId w:val="3"/>
              </w:numPr>
              <w:ind w:left="369"/>
              <w:jc w:val="both"/>
              <w:outlineLvl w:val="0"/>
              <w:rPr>
                <w:rFonts w:asciiTheme="majorHAnsi" w:eastAsiaTheme="minorHAnsi" w:hAnsiTheme="majorHAnsi" w:cs="LucidaSansUnicode"/>
                <w:sz w:val="26"/>
                <w:szCs w:val="26"/>
                <w:lang w:eastAsia="en-US"/>
              </w:rPr>
            </w:pPr>
            <w:r w:rsidRPr="00790F82">
              <w:rPr>
                <w:rFonts w:asciiTheme="majorHAnsi" w:eastAsiaTheme="minorHAnsi" w:hAnsiTheme="majorHAnsi" w:cs="LucidaSans"/>
                <w:sz w:val="26"/>
                <w:szCs w:val="26"/>
                <w:lang w:eastAsia="en-US"/>
              </w:rPr>
              <w:t>Record Policivos de Naturalización</w:t>
            </w:r>
          </w:p>
        </w:tc>
      </w:tr>
      <w:tr w:rsidR="00D91979" w:rsidRPr="00790F82" w:rsidTr="00F86819">
        <w:tc>
          <w:tcPr>
            <w:tcW w:w="3438" w:type="dxa"/>
          </w:tcPr>
          <w:p w:rsidR="00D91979" w:rsidRPr="00790F82" w:rsidRDefault="00D91979" w:rsidP="00F86819">
            <w:pPr>
              <w:pStyle w:val="Subtitle"/>
              <w:jc w:val="both"/>
              <w:outlineLvl w:val="0"/>
              <w:rPr>
                <w:rFonts w:asciiTheme="majorHAnsi" w:eastAsiaTheme="minorHAnsi" w:hAnsiTheme="majorHAnsi" w:cs="LucidaSansUnicode"/>
                <w:sz w:val="26"/>
                <w:szCs w:val="26"/>
                <w:lang w:eastAsia="en-US"/>
              </w:rPr>
            </w:pPr>
            <w:r w:rsidRPr="00790F82">
              <w:rPr>
                <w:rFonts w:asciiTheme="majorHAnsi" w:eastAsiaTheme="minorHAnsi" w:hAnsiTheme="majorHAnsi" w:cs="LucidaSansUnicode"/>
                <w:sz w:val="26"/>
                <w:szCs w:val="26"/>
                <w:lang w:eastAsia="en-US"/>
              </w:rPr>
              <w:t>Reportes</w:t>
            </w:r>
          </w:p>
        </w:tc>
        <w:tc>
          <w:tcPr>
            <w:tcW w:w="5490" w:type="dxa"/>
          </w:tcPr>
          <w:p w:rsidR="00D91979" w:rsidRPr="00790F82" w:rsidRDefault="00D91979" w:rsidP="00F86819">
            <w:pPr>
              <w:pStyle w:val="Subtitle"/>
              <w:ind w:left="9"/>
              <w:jc w:val="both"/>
              <w:outlineLvl w:val="0"/>
              <w:rPr>
                <w:rFonts w:asciiTheme="majorHAnsi" w:hAnsiTheme="majorHAnsi"/>
                <w:sz w:val="26"/>
                <w:szCs w:val="26"/>
                <w:lang w:val="es-PA"/>
              </w:rPr>
            </w:pPr>
            <w:r>
              <w:rPr>
                <w:rFonts w:asciiTheme="majorHAnsi" w:hAnsiTheme="majorHAnsi"/>
                <w:sz w:val="26"/>
                <w:szCs w:val="26"/>
                <w:lang w:val="es-PA"/>
              </w:rPr>
              <w:t xml:space="preserve"> </w:t>
            </w:r>
            <w:r w:rsidRPr="00790F82">
              <w:rPr>
                <w:rFonts w:asciiTheme="majorHAnsi" w:hAnsiTheme="majorHAnsi"/>
                <w:sz w:val="26"/>
                <w:szCs w:val="26"/>
                <w:lang w:val="es-PA"/>
              </w:rPr>
              <w:t>Debe tener las siguientes opciones:</w:t>
            </w:r>
          </w:p>
          <w:p w:rsidR="00D91979" w:rsidRPr="00790F82" w:rsidRDefault="00D91979" w:rsidP="00F86819">
            <w:pPr>
              <w:pStyle w:val="Subtitle"/>
              <w:numPr>
                <w:ilvl w:val="0"/>
                <w:numId w:val="3"/>
              </w:numPr>
              <w:ind w:left="369"/>
              <w:jc w:val="both"/>
              <w:outlineLvl w:val="0"/>
              <w:rPr>
                <w:rFonts w:asciiTheme="majorHAnsi" w:eastAsiaTheme="minorHAnsi" w:hAnsiTheme="majorHAnsi" w:cs="LucidaSans"/>
                <w:sz w:val="26"/>
                <w:szCs w:val="26"/>
                <w:lang w:eastAsia="en-US"/>
              </w:rPr>
            </w:pPr>
            <w:r w:rsidRPr="00790F82">
              <w:rPr>
                <w:rFonts w:asciiTheme="majorHAnsi" w:eastAsiaTheme="minorHAnsi" w:hAnsiTheme="majorHAnsi" w:cs="LucidaSans"/>
                <w:sz w:val="26"/>
                <w:szCs w:val="26"/>
                <w:lang w:eastAsia="en-US"/>
              </w:rPr>
              <w:t>Por Tipos</w:t>
            </w:r>
          </w:p>
          <w:p w:rsidR="00D91979" w:rsidRPr="00790F82" w:rsidRDefault="00D91979" w:rsidP="00F86819">
            <w:pPr>
              <w:pStyle w:val="Subtitle"/>
              <w:numPr>
                <w:ilvl w:val="0"/>
                <w:numId w:val="3"/>
              </w:numPr>
              <w:ind w:left="369"/>
              <w:jc w:val="both"/>
              <w:outlineLvl w:val="0"/>
              <w:rPr>
                <w:rFonts w:asciiTheme="majorHAnsi" w:eastAsiaTheme="minorHAnsi" w:hAnsiTheme="majorHAnsi" w:cs="LucidaSans"/>
                <w:sz w:val="26"/>
                <w:szCs w:val="26"/>
                <w:lang w:eastAsia="en-US"/>
              </w:rPr>
            </w:pPr>
            <w:r w:rsidRPr="00790F82">
              <w:rPr>
                <w:rFonts w:asciiTheme="majorHAnsi" w:eastAsiaTheme="minorHAnsi" w:hAnsiTheme="majorHAnsi" w:cs="LucidaSans"/>
                <w:sz w:val="26"/>
                <w:szCs w:val="26"/>
                <w:lang w:eastAsia="en-US"/>
              </w:rPr>
              <w:t>Por Fechas</w:t>
            </w:r>
          </w:p>
        </w:tc>
      </w:tr>
      <w:tr w:rsidR="00D91979" w:rsidRPr="00790F82" w:rsidTr="00F86819">
        <w:tc>
          <w:tcPr>
            <w:tcW w:w="3438" w:type="dxa"/>
          </w:tcPr>
          <w:p w:rsidR="00D91979" w:rsidRPr="00790F82" w:rsidRDefault="00D91979" w:rsidP="00F86819">
            <w:pPr>
              <w:pStyle w:val="Subtitle"/>
              <w:jc w:val="both"/>
              <w:outlineLvl w:val="0"/>
              <w:rPr>
                <w:rFonts w:asciiTheme="majorHAnsi" w:eastAsiaTheme="minorHAnsi" w:hAnsiTheme="majorHAnsi" w:cs="LucidaSansUnicode"/>
                <w:sz w:val="26"/>
                <w:szCs w:val="26"/>
                <w:lang w:eastAsia="en-US"/>
              </w:rPr>
            </w:pPr>
            <w:r w:rsidRPr="00790F82">
              <w:rPr>
                <w:rFonts w:asciiTheme="majorHAnsi" w:eastAsiaTheme="minorHAnsi" w:hAnsiTheme="majorHAnsi" w:cs="LucidaSansUnicode"/>
                <w:sz w:val="26"/>
                <w:szCs w:val="26"/>
                <w:lang w:eastAsia="en-US"/>
              </w:rPr>
              <w:t>Alertas</w:t>
            </w:r>
          </w:p>
        </w:tc>
        <w:tc>
          <w:tcPr>
            <w:tcW w:w="5490" w:type="dxa"/>
          </w:tcPr>
          <w:p w:rsidR="00D91979" w:rsidRPr="00790F82" w:rsidRDefault="00D91979" w:rsidP="00F86819">
            <w:pPr>
              <w:pStyle w:val="Subtitle"/>
              <w:numPr>
                <w:ilvl w:val="0"/>
                <w:numId w:val="3"/>
              </w:numPr>
              <w:ind w:left="369"/>
              <w:jc w:val="both"/>
              <w:outlineLvl w:val="0"/>
              <w:rPr>
                <w:rFonts w:asciiTheme="majorHAnsi" w:eastAsiaTheme="minorHAnsi" w:hAnsiTheme="majorHAnsi" w:cs="LucidaSans"/>
                <w:sz w:val="26"/>
                <w:szCs w:val="26"/>
                <w:lang w:eastAsia="en-US"/>
              </w:rPr>
            </w:pPr>
            <w:r w:rsidRPr="00790F82">
              <w:rPr>
                <w:rFonts w:asciiTheme="majorHAnsi" w:eastAsiaTheme="minorHAnsi" w:hAnsiTheme="majorHAnsi" w:cs="LucidaSans"/>
                <w:sz w:val="26"/>
                <w:szCs w:val="26"/>
                <w:lang w:eastAsia="en-US"/>
              </w:rPr>
              <w:t>Para mostrar en pantalla de los usuarios una advertencia visual que indicará que la persona que está solicitando un record tiene un oficio pendiente y es requerido por las autoridades.</w:t>
            </w:r>
          </w:p>
        </w:tc>
      </w:tr>
    </w:tbl>
    <w:p w:rsidR="00D91979" w:rsidRDefault="00D91979" w:rsidP="00FE640C">
      <w:pPr>
        <w:pStyle w:val="Subtitle"/>
        <w:tabs>
          <w:tab w:val="left" w:pos="450"/>
          <w:tab w:val="left" w:pos="9090"/>
        </w:tabs>
        <w:ind w:left="450"/>
        <w:jc w:val="both"/>
        <w:outlineLvl w:val="0"/>
        <w:rPr>
          <w:rFonts w:asciiTheme="majorHAnsi" w:hAnsiTheme="majorHAnsi" w:cstheme="minorHAnsi"/>
          <w:sz w:val="26"/>
          <w:szCs w:val="26"/>
          <w:lang w:val="es-PA" w:eastAsia="es-PA"/>
        </w:rPr>
      </w:pPr>
    </w:p>
    <w:tbl>
      <w:tblPr>
        <w:tblStyle w:val="TableGrid"/>
        <w:tblW w:w="0" w:type="auto"/>
        <w:tblLook w:val="04A0" w:firstRow="1" w:lastRow="0" w:firstColumn="1" w:lastColumn="0" w:noHBand="0" w:noVBand="1"/>
      </w:tblPr>
      <w:tblGrid>
        <w:gridCol w:w="3438"/>
        <w:gridCol w:w="5490"/>
      </w:tblGrid>
      <w:tr w:rsidR="00D91979" w:rsidRPr="00790F82" w:rsidTr="00F86819">
        <w:tc>
          <w:tcPr>
            <w:tcW w:w="3438" w:type="dxa"/>
          </w:tcPr>
          <w:p w:rsidR="00D91979" w:rsidRPr="00790F82" w:rsidRDefault="007B3035" w:rsidP="00F86819">
            <w:pPr>
              <w:pStyle w:val="Subtitle"/>
              <w:numPr>
                <w:ilvl w:val="0"/>
                <w:numId w:val="8"/>
              </w:numPr>
              <w:ind w:left="313"/>
              <w:jc w:val="center"/>
              <w:outlineLvl w:val="0"/>
              <w:rPr>
                <w:rFonts w:asciiTheme="majorHAnsi" w:hAnsiTheme="majorHAnsi" w:cstheme="minorHAnsi"/>
                <w:sz w:val="26"/>
                <w:szCs w:val="26"/>
                <w:lang w:val="es-PA" w:eastAsia="es-PA"/>
              </w:rPr>
            </w:pPr>
            <w:r>
              <w:rPr>
                <w:rFonts w:asciiTheme="majorHAnsi" w:hAnsiTheme="majorHAnsi"/>
                <w:b/>
                <w:sz w:val="26"/>
                <w:szCs w:val="26"/>
                <w:lang w:val="es-PA"/>
              </w:rPr>
              <w:t xml:space="preserve">Una (1) </w:t>
            </w:r>
            <w:r w:rsidR="00D91979" w:rsidRPr="00790F82">
              <w:rPr>
                <w:rFonts w:asciiTheme="majorHAnsi" w:hAnsiTheme="majorHAnsi"/>
                <w:b/>
                <w:sz w:val="26"/>
                <w:szCs w:val="26"/>
                <w:lang w:val="es-PA"/>
              </w:rPr>
              <w:t>Aplicación o módulo de Sistema de Localización y Captura de Individuos</w:t>
            </w:r>
          </w:p>
        </w:tc>
        <w:tc>
          <w:tcPr>
            <w:tcW w:w="5490" w:type="dxa"/>
          </w:tcPr>
          <w:p w:rsidR="00D91979" w:rsidRPr="00790F82" w:rsidRDefault="00D91979" w:rsidP="00F86819">
            <w:pPr>
              <w:pStyle w:val="Subtitle"/>
              <w:jc w:val="center"/>
              <w:outlineLvl w:val="0"/>
              <w:rPr>
                <w:rFonts w:asciiTheme="majorHAnsi" w:hAnsiTheme="majorHAnsi" w:cstheme="minorHAnsi"/>
                <w:b/>
                <w:sz w:val="26"/>
                <w:szCs w:val="26"/>
                <w:lang w:val="es-PA" w:eastAsia="es-PA"/>
              </w:rPr>
            </w:pPr>
            <w:r w:rsidRPr="00790F82">
              <w:rPr>
                <w:rFonts w:asciiTheme="majorHAnsi" w:hAnsiTheme="majorHAnsi" w:cstheme="minorHAnsi"/>
                <w:b/>
                <w:sz w:val="26"/>
                <w:szCs w:val="26"/>
                <w:lang w:val="es-PA" w:eastAsia="es-PA"/>
              </w:rPr>
              <w:t>Especificaciones</w:t>
            </w:r>
          </w:p>
        </w:tc>
      </w:tr>
      <w:tr w:rsidR="00D91979" w:rsidRPr="00790F82" w:rsidTr="00F86819">
        <w:tc>
          <w:tcPr>
            <w:tcW w:w="3438" w:type="dxa"/>
          </w:tcPr>
          <w:p w:rsidR="00D91979" w:rsidRPr="00790F82" w:rsidRDefault="00D91979" w:rsidP="00F86819">
            <w:pPr>
              <w:pStyle w:val="Subtitle"/>
              <w:jc w:val="both"/>
              <w:outlineLvl w:val="0"/>
              <w:rPr>
                <w:rFonts w:asciiTheme="majorHAnsi" w:hAnsiTheme="majorHAnsi" w:cstheme="minorHAnsi"/>
                <w:sz w:val="26"/>
                <w:szCs w:val="26"/>
                <w:lang w:val="es-PA" w:eastAsia="es-PA"/>
              </w:rPr>
            </w:pPr>
            <w:r w:rsidRPr="00790F82">
              <w:rPr>
                <w:rFonts w:asciiTheme="majorHAnsi" w:hAnsiTheme="majorHAnsi" w:cstheme="minorHAnsi"/>
                <w:sz w:val="26"/>
                <w:szCs w:val="26"/>
                <w:lang w:val="es-PA" w:eastAsia="es-PA"/>
              </w:rPr>
              <w:lastRenderedPageBreak/>
              <w:t>Registro de sentencias</w:t>
            </w:r>
          </w:p>
        </w:tc>
        <w:tc>
          <w:tcPr>
            <w:tcW w:w="5490" w:type="dxa"/>
          </w:tcPr>
          <w:p w:rsidR="00D91979" w:rsidRPr="00790F82" w:rsidRDefault="00D91979" w:rsidP="00F86819">
            <w:pPr>
              <w:pStyle w:val="Subtitle"/>
              <w:numPr>
                <w:ilvl w:val="0"/>
                <w:numId w:val="3"/>
              </w:numPr>
              <w:ind w:left="369"/>
              <w:jc w:val="both"/>
              <w:outlineLvl w:val="0"/>
              <w:rPr>
                <w:rFonts w:asciiTheme="majorHAnsi" w:hAnsiTheme="majorHAnsi" w:cstheme="minorHAnsi"/>
                <w:sz w:val="26"/>
                <w:szCs w:val="26"/>
                <w:lang w:val="es-PA" w:eastAsia="es-PA"/>
              </w:rPr>
            </w:pPr>
            <w:r w:rsidRPr="00790F82">
              <w:rPr>
                <w:rFonts w:asciiTheme="majorHAnsi" w:eastAsiaTheme="minorHAnsi" w:hAnsiTheme="majorHAnsi" w:cs="LucidaSansUnicode"/>
                <w:sz w:val="26"/>
                <w:szCs w:val="26"/>
                <w:lang w:eastAsia="en-US"/>
              </w:rPr>
              <w:t xml:space="preserve">En </w:t>
            </w:r>
            <w:r>
              <w:rPr>
                <w:rFonts w:asciiTheme="majorHAnsi" w:eastAsiaTheme="minorHAnsi" w:hAnsiTheme="majorHAnsi" w:cs="LucidaSansUnicode"/>
                <w:sz w:val="26"/>
                <w:szCs w:val="26"/>
                <w:lang w:eastAsia="en-US"/>
              </w:rPr>
              <w:t xml:space="preserve">este formulario </w:t>
            </w:r>
            <w:r w:rsidRPr="00790F82">
              <w:rPr>
                <w:rFonts w:asciiTheme="majorHAnsi" w:eastAsiaTheme="minorHAnsi" w:hAnsiTheme="majorHAnsi" w:cs="LucidaSansUnicode"/>
                <w:sz w:val="26"/>
                <w:szCs w:val="26"/>
                <w:lang w:eastAsia="en-US"/>
              </w:rPr>
              <w:t>se registra toda la información referente al oficio o sentencia que se desea ingresar al sistema.</w:t>
            </w:r>
          </w:p>
        </w:tc>
      </w:tr>
      <w:tr w:rsidR="00D91979" w:rsidRPr="00790F82" w:rsidTr="00F86819">
        <w:tc>
          <w:tcPr>
            <w:tcW w:w="3438" w:type="dxa"/>
          </w:tcPr>
          <w:p w:rsidR="00D91979" w:rsidRPr="00790F82" w:rsidRDefault="00D91979" w:rsidP="00F86819">
            <w:pPr>
              <w:pStyle w:val="Subtitle"/>
              <w:jc w:val="both"/>
              <w:outlineLvl w:val="0"/>
              <w:rPr>
                <w:rFonts w:asciiTheme="majorHAnsi" w:hAnsiTheme="majorHAnsi" w:cstheme="minorHAnsi"/>
                <w:sz w:val="26"/>
                <w:szCs w:val="26"/>
                <w:lang w:val="es-PA" w:eastAsia="es-PA"/>
              </w:rPr>
            </w:pPr>
            <w:r w:rsidRPr="00790F82">
              <w:rPr>
                <w:rFonts w:asciiTheme="majorHAnsi" w:eastAsiaTheme="minorHAnsi" w:hAnsiTheme="majorHAnsi" w:cs="LucidaSansUnicode"/>
                <w:sz w:val="26"/>
                <w:szCs w:val="26"/>
                <w:lang w:eastAsia="en-US"/>
              </w:rPr>
              <w:t>Registro de Personas</w:t>
            </w:r>
          </w:p>
        </w:tc>
        <w:tc>
          <w:tcPr>
            <w:tcW w:w="5490" w:type="dxa"/>
          </w:tcPr>
          <w:p w:rsidR="00D91979" w:rsidRPr="00790F82" w:rsidRDefault="00D91979" w:rsidP="00F86819">
            <w:pPr>
              <w:pStyle w:val="Subtitle"/>
              <w:numPr>
                <w:ilvl w:val="0"/>
                <w:numId w:val="3"/>
              </w:numPr>
              <w:ind w:left="369"/>
              <w:jc w:val="both"/>
              <w:outlineLvl w:val="0"/>
              <w:rPr>
                <w:rFonts w:asciiTheme="majorHAnsi" w:hAnsiTheme="majorHAnsi" w:cstheme="minorHAnsi"/>
                <w:sz w:val="26"/>
                <w:szCs w:val="26"/>
                <w:lang w:val="es-PA" w:eastAsia="es-PA"/>
              </w:rPr>
            </w:pPr>
            <w:r w:rsidRPr="00790F82">
              <w:rPr>
                <w:rFonts w:asciiTheme="majorHAnsi" w:eastAsiaTheme="minorHAnsi" w:hAnsiTheme="majorHAnsi" w:cs="LucidaSansUnicode"/>
                <w:sz w:val="26"/>
                <w:szCs w:val="26"/>
                <w:lang w:eastAsia="en-US"/>
              </w:rPr>
              <w:t xml:space="preserve">En </w:t>
            </w:r>
            <w:r>
              <w:rPr>
                <w:rFonts w:asciiTheme="majorHAnsi" w:eastAsiaTheme="minorHAnsi" w:hAnsiTheme="majorHAnsi" w:cs="LucidaSansUnicode"/>
                <w:sz w:val="26"/>
                <w:szCs w:val="26"/>
                <w:lang w:eastAsia="en-US"/>
              </w:rPr>
              <w:t xml:space="preserve">este formulario </w:t>
            </w:r>
            <w:r w:rsidRPr="00790F82">
              <w:rPr>
                <w:rFonts w:asciiTheme="majorHAnsi" w:eastAsiaTheme="minorHAnsi" w:hAnsiTheme="majorHAnsi" w:cs="LucidaSansUnicode"/>
                <w:sz w:val="26"/>
                <w:szCs w:val="26"/>
                <w:lang w:eastAsia="en-US"/>
              </w:rPr>
              <w:t>se captura las generales de las personas que estén siendo requeridas</w:t>
            </w:r>
          </w:p>
        </w:tc>
      </w:tr>
      <w:tr w:rsidR="00D91979" w:rsidRPr="00790F82" w:rsidTr="00F86819">
        <w:tc>
          <w:tcPr>
            <w:tcW w:w="3438" w:type="dxa"/>
          </w:tcPr>
          <w:p w:rsidR="00D91979" w:rsidRPr="00790F82" w:rsidRDefault="00D91979" w:rsidP="00F86819">
            <w:pPr>
              <w:pStyle w:val="Subtitle"/>
              <w:jc w:val="both"/>
              <w:outlineLvl w:val="0"/>
              <w:rPr>
                <w:rFonts w:asciiTheme="majorHAnsi" w:eastAsiaTheme="minorHAnsi" w:hAnsiTheme="majorHAnsi" w:cs="LucidaSansUnicode"/>
                <w:sz w:val="26"/>
                <w:szCs w:val="26"/>
                <w:lang w:eastAsia="en-US"/>
              </w:rPr>
            </w:pPr>
            <w:r w:rsidRPr="00790F82">
              <w:rPr>
                <w:rFonts w:asciiTheme="majorHAnsi" w:eastAsiaTheme="minorHAnsi" w:hAnsiTheme="majorHAnsi" w:cs="LucidaSansUnicode"/>
                <w:sz w:val="26"/>
                <w:szCs w:val="26"/>
                <w:lang w:eastAsia="en-US"/>
              </w:rPr>
              <w:t>Reportes</w:t>
            </w:r>
          </w:p>
        </w:tc>
        <w:tc>
          <w:tcPr>
            <w:tcW w:w="5490" w:type="dxa"/>
          </w:tcPr>
          <w:p w:rsidR="00D91979" w:rsidRPr="00790F82" w:rsidRDefault="00D91979" w:rsidP="00F86819">
            <w:pPr>
              <w:pStyle w:val="Subtitle"/>
              <w:ind w:left="9"/>
              <w:jc w:val="both"/>
              <w:outlineLvl w:val="0"/>
              <w:rPr>
                <w:rFonts w:asciiTheme="majorHAnsi" w:hAnsiTheme="majorHAnsi"/>
                <w:sz w:val="26"/>
                <w:szCs w:val="26"/>
                <w:lang w:val="es-PA"/>
              </w:rPr>
            </w:pPr>
            <w:r>
              <w:rPr>
                <w:rFonts w:asciiTheme="majorHAnsi" w:hAnsiTheme="majorHAnsi"/>
                <w:sz w:val="26"/>
                <w:szCs w:val="26"/>
                <w:lang w:val="es-PA"/>
              </w:rPr>
              <w:t xml:space="preserve">Este formulario </w:t>
            </w:r>
            <w:r w:rsidRPr="00790F82">
              <w:rPr>
                <w:rFonts w:asciiTheme="majorHAnsi" w:hAnsiTheme="majorHAnsi"/>
                <w:sz w:val="26"/>
                <w:szCs w:val="26"/>
                <w:lang w:val="es-PA"/>
              </w:rPr>
              <w:t>debe tener las siguientes opciones:</w:t>
            </w:r>
          </w:p>
          <w:p w:rsidR="00D91979" w:rsidRPr="00790F82" w:rsidRDefault="00D91979" w:rsidP="00F86819">
            <w:pPr>
              <w:pStyle w:val="Subtitle"/>
              <w:numPr>
                <w:ilvl w:val="0"/>
                <w:numId w:val="3"/>
              </w:numPr>
              <w:ind w:left="369"/>
              <w:jc w:val="both"/>
              <w:outlineLvl w:val="0"/>
              <w:rPr>
                <w:rFonts w:asciiTheme="majorHAnsi" w:eastAsiaTheme="minorHAnsi" w:hAnsiTheme="majorHAnsi" w:cs="LucidaSans"/>
                <w:sz w:val="26"/>
                <w:szCs w:val="26"/>
                <w:lang w:eastAsia="en-US"/>
              </w:rPr>
            </w:pPr>
            <w:r w:rsidRPr="00790F82">
              <w:rPr>
                <w:rFonts w:asciiTheme="majorHAnsi" w:eastAsiaTheme="minorHAnsi" w:hAnsiTheme="majorHAnsi" w:cs="LucidaSans"/>
                <w:sz w:val="26"/>
                <w:szCs w:val="26"/>
                <w:lang w:eastAsia="en-US"/>
              </w:rPr>
              <w:t>Por Tipos</w:t>
            </w:r>
          </w:p>
          <w:p w:rsidR="00D91979" w:rsidRPr="00790F82" w:rsidRDefault="00D91979" w:rsidP="00F86819">
            <w:pPr>
              <w:pStyle w:val="Subtitle"/>
              <w:numPr>
                <w:ilvl w:val="0"/>
                <w:numId w:val="3"/>
              </w:numPr>
              <w:ind w:left="369"/>
              <w:jc w:val="both"/>
              <w:outlineLvl w:val="0"/>
              <w:rPr>
                <w:rFonts w:asciiTheme="majorHAnsi" w:eastAsiaTheme="minorHAnsi" w:hAnsiTheme="majorHAnsi" w:cs="LucidaSans"/>
                <w:sz w:val="26"/>
                <w:szCs w:val="26"/>
                <w:lang w:eastAsia="en-US"/>
              </w:rPr>
            </w:pPr>
            <w:r w:rsidRPr="00790F82">
              <w:rPr>
                <w:rFonts w:asciiTheme="majorHAnsi" w:eastAsiaTheme="minorHAnsi" w:hAnsiTheme="majorHAnsi" w:cs="LucidaSans"/>
                <w:sz w:val="26"/>
                <w:szCs w:val="26"/>
                <w:lang w:eastAsia="en-US"/>
              </w:rPr>
              <w:t>Por Fechas</w:t>
            </w:r>
          </w:p>
          <w:p w:rsidR="00D91979" w:rsidRPr="00790F82" w:rsidRDefault="00D91979" w:rsidP="00F86819">
            <w:pPr>
              <w:pStyle w:val="Subtitle"/>
              <w:numPr>
                <w:ilvl w:val="0"/>
                <w:numId w:val="3"/>
              </w:numPr>
              <w:ind w:left="369"/>
              <w:jc w:val="both"/>
              <w:outlineLvl w:val="0"/>
              <w:rPr>
                <w:rFonts w:asciiTheme="majorHAnsi" w:eastAsiaTheme="minorHAnsi" w:hAnsiTheme="majorHAnsi" w:cs="LucidaSans"/>
                <w:sz w:val="26"/>
                <w:szCs w:val="26"/>
                <w:lang w:eastAsia="en-US"/>
              </w:rPr>
            </w:pPr>
            <w:r w:rsidRPr="00790F82">
              <w:rPr>
                <w:rFonts w:asciiTheme="majorHAnsi" w:eastAsiaTheme="minorHAnsi" w:hAnsiTheme="majorHAnsi" w:cs="LucidaSans"/>
                <w:sz w:val="26"/>
                <w:szCs w:val="26"/>
                <w:lang w:eastAsia="en-US"/>
              </w:rPr>
              <w:t>Por Provincia</w:t>
            </w:r>
          </w:p>
          <w:p w:rsidR="00D91979" w:rsidRPr="00790F82" w:rsidRDefault="00D91979" w:rsidP="00F86819">
            <w:pPr>
              <w:pStyle w:val="Subtitle"/>
              <w:numPr>
                <w:ilvl w:val="0"/>
                <w:numId w:val="3"/>
              </w:numPr>
              <w:ind w:left="369"/>
              <w:jc w:val="both"/>
              <w:outlineLvl w:val="0"/>
              <w:rPr>
                <w:rFonts w:asciiTheme="majorHAnsi" w:eastAsiaTheme="minorHAnsi" w:hAnsiTheme="majorHAnsi" w:cs="LucidaSans"/>
                <w:sz w:val="26"/>
                <w:szCs w:val="26"/>
                <w:lang w:eastAsia="en-US"/>
              </w:rPr>
            </w:pPr>
            <w:r w:rsidRPr="00790F82">
              <w:rPr>
                <w:rFonts w:asciiTheme="majorHAnsi" w:eastAsiaTheme="minorHAnsi" w:hAnsiTheme="majorHAnsi" w:cs="LucidaSans"/>
                <w:sz w:val="26"/>
                <w:szCs w:val="26"/>
                <w:lang w:eastAsia="en-US"/>
              </w:rPr>
              <w:t>Por Autoridades</w:t>
            </w:r>
          </w:p>
          <w:p w:rsidR="00D91979" w:rsidRPr="00790F82" w:rsidRDefault="00D91979" w:rsidP="00F86819">
            <w:pPr>
              <w:pStyle w:val="Subtitle"/>
              <w:numPr>
                <w:ilvl w:val="0"/>
                <w:numId w:val="3"/>
              </w:numPr>
              <w:ind w:left="369"/>
              <w:jc w:val="both"/>
              <w:outlineLvl w:val="0"/>
              <w:rPr>
                <w:rFonts w:asciiTheme="majorHAnsi" w:eastAsiaTheme="minorHAnsi" w:hAnsiTheme="majorHAnsi" w:cs="LucidaSans"/>
                <w:sz w:val="26"/>
                <w:szCs w:val="26"/>
                <w:lang w:eastAsia="en-US"/>
              </w:rPr>
            </w:pPr>
            <w:r w:rsidRPr="00790F82">
              <w:rPr>
                <w:rFonts w:asciiTheme="majorHAnsi" w:eastAsiaTheme="minorHAnsi" w:hAnsiTheme="majorHAnsi" w:cs="LucidaSans"/>
                <w:sz w:val="26"/>
                <w:szCs w:val="26"/>
                <w:lang w:eastAsia="en-US"/>
              </w:rPr>
              <w:t>Por Delito</w:t>
            </w:r>
          </w:p>
        </w:tc>
      </w:tr>
      <w:tr w:rsidR="00D91979" w:rsidRPr="00790F82" w:rsidTr="00F86819">
        <w:tc>
          <w:tcPr>
            <w:tcW w:w="3438" w:type="dxa"/>
          </w:tcPr>
          <w:p w:rsidR="00D91979" w:rsidRPr="00790F82" w:rsidRDefault="00D91979" w:rsidP="00F86819">
            <w:pPr>
              <w:pStyle w:val="Subtitle"/>
              <w:jc w:val="both"/>
              <w:outlineLvl w:val="0"/>
              <w:rPr>
                <w:rFonts w:asciiTheme="majorHAnsi" w:eastAsiaTheme="minorHAnsi" w:hAnsiTheme="majorHAnsi" w:cs="LucidaSansUnicode"/>
                <w:sz w:val="26"/>
                <w:szCs w:val="26"/>
                <w:lang w:eastAsia="en-US"/>
              </w:rPr>
            </w:pPr>
            <w:r w:rsidRPr="00790F82">
              <w:rPr>
                <w:rFonts w:asciiTheme="majorHAnsi" w:eastAsiaTheme="minorHAnsi" w:hAnsiTheme="majorHAnsi" w:cs="LucidaSansUnicode"/>
                <w:sz w:val="26"/>
                <w:szCs w:val="26"/>
                <w:lang w:eastAsia="en-US"/>
              </w:rPr>
              <w:t>Alertas</w:t>
            </w:r>
          </w:p>
        </w:tc>
        <w:tc>
          <w:tcPr>
            <w:tcW w:w="5490" w:type="dxa"/>
          </w:tcPr>
          <w:p w:rsidR="00D91979" w:rsidRPr="00790F82" w:rsidRDefault="00D91979" w:rsidP="00F86819">
            <w:pPr>
              <w:pStyle w:val="Subtitle"/>
              <w:numPr>
                <w:ilvl w:val="0"/>
                <w:numId w:val="3"/>
              </w:numPr>
              <w:ind w:left="369"/>
              <w:jc w:val="both"/>
              <w:outlineLvl w:val="0"/>
              <w:rPr>
                <w:rFonts w:asciiTheme="majorHAnsi" w:eastAsiaTheme="minorHAnsi" w:hAnsiTheme="majorHAnsi" w:cs="LucidaSans"/>
                <w:sz w:val="26"/>
                <w:szCs w:val="26"/>
                <w:lang w:eastAsia="en-US"/>
              </w:rPr>
            </w:pPr>
            <w:r w:rsidRPr="00790F82">
              <w:rPr>
                <w:rFonts w:asciiTheme="majorHAnsi" w:eastAsiaTheme="minorHAnsi" w:hAnsiTheme="majorHAnsi" w:cs="LucidaSans"/>
                <w:sz w:val="26"/>
                <w:szCs w:val="26"/>
                <w:lang w:eastAsia="en-US"/>
              </w:rPr>
              <w:t>Para mostrar en pantalla de los usuarios una advertencia visual que indicará que la persona mantiene el estatus de citado, conducción o captura</w:t>
            </w:r>
          </w:p>
        </w:tc>
      </w:tr>
    </w:tbl>
    <w:p w:rsidR="00D91979" w:rsidRDefault="00D91979" w:rsidP="00FE640C">
      <w:pPr>
        <w:pStyle w:val="Subtitle"/>
        <w:tabs>
          <w:tab w:val="left" w:pos="450"/>
          <w:tab w:val="left" w:pos="9090"/>
        </w:tabs>
        <w:ind w:left="450"/>
        <w:jc w:val="both"/>
        <w:outlineLvl w:val="0"/>
        <w:rPr>
          <w:rFonts w:asciiTheme="majorHAnsi" w:hAnsiTheme="majorHAnsi" w:cstheme="minorHAnsi"/>
          <w:sz w:val="26"/>
          <w:szCs w:val="26"/>
          <w:lang w:val="es-PA" w:eastAsia="es-PA"/>
        </w:rPr>
      </w:pPr>
    </w:p>
    <w:p w:rsidR="00D91979" w:rsidRDefault="00D91979" w:rsidP="00FE640C">
      <w:pPr>
        <w:pStyle w:val="Subtitle"/>
        <w:tabs>
          <w:tab w:val="left" w:pos="450"/>
          <w:tab w:val="left" w:pos="9090"/>
        </w:tabs>
        <w:ind w:left="450"/>
        <w:jc w:val="both"/>
        <w:outlineLvl w:val="0"/>
        <w:rPr>
          <w:rFonts w:asciiTheme="majorHAnsi" w:hAnsiTheme="majorHAnsi" w:cstheme="minorHAnsi"/>
          <w:sz w:val="26"/>
          <w:szCs w:val="26"/>
          <w:lang w:val="es-PA" w:eastAsia="es-PA"/>
        </w:rPr>
      </w:pPr>
    </w:p>
    <w:tbl>
      <w:tblPr>
        <w:tblStyle w:val="TableGrid"/>
        <w:tblW w:w="0" w:type="auto"/>
        <w:tblLook w:val="04A0" w:firstRow="1" w:lastRow="0" w:firstColumn="1" w:lastColumn="0" w:noHBand="0" w:noVBand="1"/>
      </w:tblPr>
      <w:tblGrid>
        <w:gridCol w:w="3438"/>
        <w:gridCol w:w="5490"/>
      </w:tblGrid>
      <w:tr w:rsidR="00D91979" w:rsidRPr="00790F82" w:rsidTr="00F86819">
        <w:tc>
          <w:tcPr>
            <w:tcW w:w="3438" w:type="dxa"/>
          </w:tcPr>
          <w:p w:rsidR="00D91979" w:rsidRPr="00790F82" w:rsidRDefault="007B3035" w:rsidP="007B3035">
            <w:pPr>
              <w:pStyle w:val="Subtitle"/>
              <w:numPr>
                <w:ilvl w:val="0"/>
                <w:numId w:val="8"/>
              </w:numPr>
              <w:ind w:left="171"/>
              <w:jc w:val="center"/>
              <w:outlineLvl w:val="0"/>
              <w:rPr>
                <w:rFonts w:asciiTheme="majorHAnsi" w:hAnsiTheme="majorHAnsi" w:cstheme="minorHAnsi"/>
                <w:b/>
                <w:sz w:val="26"/>
                <w:szCs w:val="26"/>
                <w:lang w:val="es-PA" w:eastAsia="es-PA"/>
              </w:rPr>
            </w:pPr>
            <w:r>
              <w:rPr>
                <w:rFonts w:asciiTheme="majorHAnsi" w:hAnsiTheme="majorHAnsi" w:cstheme="minorHAnsi"/>
                <w:b/>
                <w:sz w:val="26"/>
                <w:szCs w:val="26"/>
                <w:lang w:val="es-PA" w:eastAsia="es-PA"/>
              </w:rPr>
              <w:t xml:space="preserve">Una (1) Aplicación o Módulo </w:t>
            </w:r>
            <w:r w:rsidR="00D91979" w:rsidRPr="00790F82">
              <w:rPr>
                <w:rFonts w:asciiTheme="majorHAnsi" w:hAnsiTheme="majorHAnsi" w:cstheme="minorHAnsi"/>
                <w:b/>
                <w:sz w:val="26"/>
                <w:szCs w:val="26"/>
                <w:lang w:val="es-PA" w:eastAsia="es-PA"/>
              </w:rPr>
              <w:t xml:space="preserve">- Registro de Ciudadanos Aprehendidos </w:t>
            </w:r>
            <w:r w:rsidRPr="00790F82">
              <w:rPr>
                <w:rFonts w:asciiTheme="majorHAnsi" w:hAnsiTheme="majorHAnsi" w:cstheme="minorHAnsi"/>
                <w:b/>
                <w:sz w:val="26"/>
                <w:szCs w:val="26"/>
                <w:lang w:val="es-PA" w:eastAsia="es-PA"/>
              </w:rPr>
              <w:t>Provisionalmente</w:t>
            </w:r>
            <w:r>
              <w:rPr>
                <w:rFonts w:asciiTheme="majorHAnsi" w:hAnsiTheme="majorHAnsi" w:cstheme="minorHAnsi"/>
                <w:b/>
                <w:sz w:val="26"/>
                <w:szCs w:val="26"/>
                <w:lang w:val="es-PA" w:eastAsia="es-PA"/>
              </w:rPr>
              <w:t xml:space="preserve"> (Dbase)</w:t>
            </w:r>
          </w:p>
        </w:tc>
        <w:tc>
          <w:tcPr>
            <w:tcW w:w="5490" w:type="dxa"/>
          </w:tcPr>
          <w:p w:rsidR="00D91979" w:rsidRPr="00790F82" w:rsidRDefault="00D91979" w:rsidP="00F86819">
            <w:pPr>
              <w:pStyle w:val="Subtitle"/>
              <w:jc w:val="center"/>
              <w:outlineLvl w:val="0"/>
              <w:rPr>
                <w:rFonts w:asciiTheme="majorHAnsi" w:hAnsiTheme="majorHAnsi" w:cstheme="minorHAnsi"/>
                <w:b/>
                <w:sz w:val="26"/>
                <w:szCs w:val="26"/>
                <w:lang w:val="es-PA" w:eastAsia="es-PA"/>
              </w:rPr>
            </w:pPr>
            <w:r w:rsidRPr="00790F82">
              <w:rPr>
                <w:rFonts w:asciiTheme="majorHAnsi" w:hAnsiTheme="majorHAnsi" w:cstheme="minorHAnsi"/>
                <w:b/>
                <w:sz w:val="26"/>
                <w:szCs w:val="26"/>
                <w:lang w:val="es-PA" w:eastAsia="es-PA"/>
              </w:rPr>
              <w:t>Especificaciones</w:t>
            </w:r>
          </w:p>
        </w:tc>
      </w:tr>
      <w:tr w:rsidR="00D91979" w:rsidRPr="00790F82" w:rsidTr="00F86819">
        <w:tc>
          <w:tcPr>
            <w:tcW w:w="3438" w:type="dxa"/>
          </w:tcPr>
          <w:p w:rsidR="00D91979" w:rsidRPr="00790F82" w:rsidRDefault="00D91979" w:rsidP="00F86819">
            <w:pPr>
              <w:pStyle w:val="Subtitle"/>
              <w:jc w:val="both"/>
              <w:outlineLvl w:val="0"/>
              <w:rPr>
                <w:rFonts w:asciiTheme="majorHAnsi" w:hAnsiTheme="majorHAnsi" w:cstheme="minorHAnsi"/>
                <w:sz w:val="26"/>
                <w:szCs w:val="26"/>
                <w:lang w:val="es-PA" w:eastAsia="es-PA"/>
              </w:rPr>
            </w:pPr>
            <w:r w:rsidRPr="00790F82">
              <w:rPr>
                <w:rFonts w:asciiTheme="majorHAnsi" w:hAnsiTheme="majorHAnsi" w:cstheme="minorHAnsi"/>
                <w:sz w:val="26"/>
                <w:szCs w:val="26"/>
                <w:lang w:val="es-PA" w:eastAsia="es-PA"/>
              </w:rPr>
              <w:t>Administración de celdas</w:t>
            </w:r>
          </w:p>
        </w:tc>
        <w:tc>
          <w:tcPr>
            <w:tcW w:w="5490" w:type="dxa"/>
          </w:tcPr>
          <w:p w:rsidR="00D91979" w:rsidRPr="00790F82" w:rsidRDefault="00D91979" w:rsidP="00F86819">
            <w:pPr>
              <w:pStyle w:val="Subtitle"/>
              <w:numPr>
                <w:ilvl w:val="0"/>
                <w:numId w:val="3"/>
              </w:numPr>
              <w:ind w:left="369"/>
              <w:jc w:val="both"/>
              <w:outlineLvl w:val="0"/>
              <w:rPr>
                <w:rFonts w:asciiTheme="majorHAnsi" w:hAnsiTheme="majorHAnsi" w:cstheme="minorHAnsi"/>
                <w:sz w:val="26"/>
                <w:szCs w:val="26"/>
                <w:lang w:val="es-PA" w:eastAsia="es-PA"/>
              </w:rPr>
            </w:pPr>
            <w:r w:rsidRPr="00790F82">
              <w:rPr>
                <w:rFonts w:asciiTheme="majorHAnsi" w:eastAsiaTheme="minorHAnsi" w:hAnsiTheme="majorHAnsi" w:cs="LucidaSans"/>
                <w:sz w:val="26"/>
                <w:szCs w:val="26"/>
                <w:lang w:eastAsia="en-US"/>
              </w:rPr>
              <w:t>En esta opción se puede configurar la cantidad de celdas y cantidad de detenidos por celdas para cada una de las ubicaciones de la DIJ u otros.</w:t>
            </w:r>
          </w:p>
        </w:tc>
      </w:tr>
      <w:tr w:rsidR="00D91979" w:rsidRPr="00790F82" w:rsidTr="00F86819">
        <w:tc>
          <w:tcPr>
            <w:tcW w:w="3438" w:type="dxa"/>
          </w:tcPr>
          <w:p w:rsidR="00D91979" w:rsidRPr="00790F82" w:rsidRDefault="00D91979" w:rsidP="00F86819">
            <w:pPr>
              <w:pStyle w:val="Subtitle"/>
              <w:jc w:val="both"/>
              <w:outlineLvl w:val="0"/>
              <w:rPr>
                <w:rFonts w:asciiTheme="majorHAnsi" w:hAnsiTheme="majorHAnsi" w:cstheme="minorHAnsi"/>
                <w:sz w:val="26"/>
                <w:szCs w:val="26"/>
                <w:lang w:val="es-PA" w:eastAsia="es-PA"/>
              </w:rPr>
            </w:pPr>
            <w:r w:rsidRPr="00790F82">
              <w:rPr>
                <w:rFonts w:asciiTheme="majorHAnsi" w:hAnsiTheme="majorHAnsi" w:cstheme="minorHAnsi"/>
                <w:sz w:val="26"/>
                <w:szCs w:val="26"/>
                <w:lang w:val="es-PA" w:eastAsia="es-PA"/>
              </w:rPr>
              <w:t>Registro de Detenidos</w:t>
            </w:r>
          </w:p>
        </w:tc>
        <w:tc>
          <w:tcPr>
            <w:tcW w:w="5490" w:type="dxa"/>
          </w:tcPr>
          <w:p w:rsidR="00D91979" w:rsidRPr="00790F82" w:rsidRDefault="00D91979" w:rsidP="00F86819">
            <w:pPr>
              <w:pStyle w:val="Subtitle"/>
              <w:numPr>
                <w:ilvl w:val="0"/>
                <w:numId w:val="3"/>
              </w:numPr>
              <w:ind w:left="369"/>
              <w:jc w:val="both"/>
              <w:outlineLvl w:val="0"/>
              <w:rPr>
                <w:rFonts w:asciiTheme="majorHAnsi" w:hAnsiTheme="majorHAnsi" w:cstheme="minorHAnsi"/>
                <w:sz w:val="26"/>
                <w:szCs w:val="26"/>
                <w:lang w:val="es-PA" w:eastAsia="es-PA"/>
              </w:rPr>
            </w:pPr>
            <w:r w:rsidRPr="00790F82">
              <w:rPr>
                <w:rFonts w:asciiTheme="majorHAnsi" w:eastAsiaTheme="minorHAnsi" w:hAnsiTheme="majorHAnsi" w:cs="LucidaSansUnicode"/>
                <w:sz w:val="26"/>
                <w:szCs w:val="26"/>
                <w:lang w:eastAsia="en-US"/>
              </w:rPr>
              <w:t xml:space="preserve">En </w:t>
            </w:r>
            <w:r>
              <w:rPr>
                <w:rFonts w:asciiTheme="majorHAnsi" w:eastAsiaTheme="minorHAnsi" w:hAnsiTheme="majorHAnsi" w:cs="LucidaSansUnicode"/>
                <w:sz w:val="26"/>
                <w:szCs w:val="26"/>
                <w:lang w:eastAsia="en-US"/>
              </w:rPr>
              <w:t xml:space="preserve">este formulario </w:t>
            </w:r>
            <w:r w:rsidRPr="00790F82">
              <w:rPr>
                <w:rFonts w:asciiTheme="majorHAnsi" w:eastAsiaTheme="minorHAnsi" w:hAnsiTheme="majorHAnsi" w:cs="LucidaSansUnicode"/>
                <w:sz w:val="26"/>
                <w:szCs w:val="26"/>
                <w:lang w:eastAsia="en-US"/>
              </w:rPr>
              <w:t>se captura las generales de las personas que están en los sistemas de aprehensión provisional de la Dirección de Investigación Judicial</w:t>
            </w:r>
          </w:p>
        </w:tc>
      </w:tr>
      <w:tr w:rsidR="00D91979" w:rsidRPr="00790F82" w:rsidTr="00F86819">
        <w:tc>
          <w:tcPr>
            <w:tcW w:w="3438" w:type="dxa"/>
          </w:tcPr>
          <w:p w:rsidR="00D91979" w:rsidRPr="00790F82" w:rsidRDefault="00D91979" w:rsidP="00F86819">
            <w:pPr>
              <w:pStyle w:val="Subtitle"/>
              <w:jc w:val="both"/>
              <w:outlineLvl w:val="0"/>
              <w:rPr>
                <w:rFonts w:asciiTheme="majorHAnsi" w:hAnsiTheme="majorHAnsi" w:cstheme="minorHAnsi"/>
                <w:sz w:val="26"/>
                <w:szCs w:val="26"/>
                <w:lang w:val="es-PA" w:eastAsia="es-PA"/>
              </w:rPr>
            </w:pPr>
            <w:r w:rsidRPr="00790F82">
              <w:rPr>
                <w:rFonts w:asciiTheme="majorHAnsi" w:hAnsiTheme="majorHAnsi" w:cstheme="minorHAnsi"/>
                <w:sz w:val="26"/>
                <w:szCs w:val="26"/>
                <w:lang w:val="es-PA" w:eastAsia="es-PA"/>
              </w:rPr>
              <w:t>Modificación de registro de detenido</w:t>
            </w:r>
          </w:p>
        </w:tc>
        <w:tc>
          <w:tcPr>
            <w:tcW w:w="5490" w:type="dxa"/>
          </w:tcPr>
          <w:p w:rsidR="00D91979" w:rsidRPr="00790F82" w:rsidRDefault="00D91979" w:rsidP="00F86819">
            <w:pPr>
              <w:pStyle w:val="Subtitle"/>
              <w:numPr>
                <w:ilvl w:val="0"/>
                <w:numId w:val="3"/>
              </w:numPr>
              <w:ind w:left="369"/>
              <w:jc w:val="both"/>
              <w:outlineLvl w:val="0"/>
              <w:rPr>
                <w:rFonts w:asciiTheme="majorHAnsi" w:eastAsiaTheme="minorHAnsi" w:hAnsiTheme="majorHAnsi" w:cs="LucidaSansUnicode"/>
                <w:sz w:val="26"/>
                <w:szCs w:val="26"/>
                <w:lang w:eastAsia="en-US"/>
              </w:rPr>
            </w:pPr>
            <w:r w:rsidRPr="00790F82">
              <w:rPr>
                <w:rFonts w:asciiTheme="majorHAnsi" w:eastAsiaTheme="minorHAnsi" w:hAnsiTheme="majorHAnsi" w:cs="LucidaSansUnicode"/>
                <w:sz w:val="26"/>
                <w:szCs w:val="26"/>
                <w:lang w:eastAsia="en-US"/>
              </w:rPr>
              <w:t>Modificación de las generales de las personas que están en los sistemas de aprehensión provisional de la Dirección de Investigación Judicial y sus traslados</w:t>
            </w:r>
          </w:p>
        </w:tc>
      </w:tr>
      <w:tr w:rsidR="00D91979" w:rsidRPr="00790F82" w:rsidTr="00F86819">
        <w:tc>
          <w:tcPr>
            <w:tcW w:w="3438" w:type="dxa"/>
          </w:tcPr>
          <w:p w:rsidR="00D91979" w:rsidRPr="00790F82" w:rsidRDefault="00D91979" w:rsidP="00F86819">
            <w:pPr>
              <w:pStyle w:val="Subtitle"/>
              <w:jc w:val="both"/>
              <w:outlineLvl w:val="0"/>
              <w:rPr>
                <w:rFonts w:asciiTheme="majorHAnsi" w:hAnsiTheme="majorHAnsi" w:cstheme="minorHAnsi"/>
                <w:sz w:val="26"/>
                <w:szCs w:val="26"/>
                <w:lang w:val="es-PA" w:eastAsia="es-PA"/>
              </w:rPr>
            </w:pPr>
            <w:r w:rsidRPr="00790F82">
              <w:rPr>
                <w:rFonts w:asciiTheme="majorHAnsi" w:hAnsiTheme="majorHAnsi" w:cstheme="minorHAnsi"/>
                <w:sz w:val="26"/>
                <w:szCs w:val="26"/>
                <w:lang w:val="es-PA" w:eastAsia="es-PA"/>
              </w:rPr>
              <w:t xml:space="preserve">Búsqueda de detenidos </w:t>
            </w:r>
          </w:p>
        </w:tc>
        <w:tc>
          <w:tcPr>
            <w:tcW w:w="5490" w:type="dxa"/>
          </w:tcPr>
          <w:p w:rsidR="00D91979" w:rsidRPr="00790F82" w:rsidRDefault="00D91979" w:rsidP="00F86819">
            <w:pPr>
              <w:pStyle w:val="Subtitle"/>
              <w:numPr>
                <w:ilvl w:val="0"/>
                <w:numId w:val="3"/>
              </w:numPr>
              <w:ind w:left="369"/>
              <w:jc w:val="both"/>
              <w:outlineLvl w:val="0"/>
              <w:rPr>
                <w:rFonts w:asciiTheme="majorHAnsi" w:eastAsiaTheme="minorHAnsi" w:hAnsiTheme="majorHAnsi" w:cs="LucidaSansUnicode"/>
                <w:sz w:val="26"/>
                <w:szCs w:val="26"/>
                <w:lang w:eastAsia="en-US"/>
              </w:rPr>
            </w:pPr>
            <w:r>
              <w:rPr>
                <w:rFonts w:asciiTheme="majorHAnsi" w:eastAsiaTheme="minorHAnsi" w:hAnsiTheme="majorHAnsi" w:cs="LucidaSansUnicode"/>
                <w:sz w:val="26"/>
                <w:szCs w:val="26"/>
                <w:lang w:eastAsia="en-US"/>
              </w:rPr>
              <w:t xml:space="preserve">Este formulario </w:t>
            </w:r>
            <w:r w:rsidRPr="00790F82">
              <w:rPr>
                <w:rFonts w:asciiTheme="majorHAnsi" w:eastAsiaTheme="minorHAnsi" w:hAnsiTheme="majorHAnsi" w:cs="LucidaSansUnicode"/>
                <w:sz w:val="26"/>
                <w:szCs w:val="26"/>
                <w:lang w:eastAsia="en-US"/>
              </w:rPr>
              <w:t>permitirá la búsqueda de personas registradas en los sistemas de aprehensión provisional de la Dirección de Investigación Judicial con las siguientes opciones:</w:t>
            </w:r>
          </w:p>
          <w:p w:rsidR="00D91979" w:rsidRPr="00790F82" w:rsidRDefault="00D91979" w:rsidP="00F86819">
            <w:pPr>
              <w:pStyle w:val="Subtitle"/>
              <w:ind w:left="369"/>
              <w:jc w:val="both"/>
              <w:outlineLvl w:val="0"/>
              <w:rPr>
                <w:rFonts w:asciiTheme="majorHAnsi" w:eastAsiaTheme="minorHAnsi" w:hAnsiTheme="majorHAnsi" w:cs="LucidaSansUnicode"/>
                <w:sz w:val="26"/>
                <w:szCs w:val="26"/>
                <w:lang w:eastAsia="en-US"/>
              </w:rPr>
            </w:pPr>
            <w:r w:rsidRPr="00790F82">
              <w:rPr>
                <w:rFonts w:asciiTheme="majorHAnsi" w:eastAsiaTheme="minorHAnsi" w:hAnsiTheme="majorHAnsi" w:cs="LucidaSansUnicode"/>
                <w:sz w:val="26"/>
                <w:szCs w:val="26"/>
                <w:lang w:eastAsia="en-US"/>
              </w:rPr>
              <w:t>- Por nombre</w:t>
            </w:r>
          </w:p>
          <w:p w:rsidR="00D91979" w:rsidRPr="00790F82" w:rsidRDefault="00D91979" w:rsidP="00F86819">
            <w:pPr>
              <w:pStyle w:val="Subtitle"/>
              <w:ind w:left="369"/>
              <w:jc w:val="both"/>
              <w:outlineLvl w:val="0"/>
              <w:rPr>
                <w:rFonts w:asciiTheme="majorHAnsi" w:eastAsiaTheme="minorHAnsi" w:hAnsiTheme="majorHAnsi" w:cs="LucidaSansUnicode"/>
                <w:sz w:val="26"/>
                <w:szCs w:val="26"/>
                <w:lang w:eastAsia="en-US"/>
              </w:rPr>
            </w:pPr>
            <w:r w:rsidRPr="00790F82">
              <w:rPr>
                <w:rFonts w:asciiTheme="majorHAnsi" w:eastAsiaTheme="minorHAnsi" w:hAnsiTheme="majorHAnsi" w:cs="LucidaSansUnicode"/>
                <w:sz w:val="26"/>
                <w:szCs w:val="26"/>
                <w:lang w:eastAsia="en-US"/>
              </w:rPr>
              <w:t>- Por cédula</w:t>
            </w:r>
          </w:p>
          <w:p w:rsidR="00D91979" w:rsidRPr="00790F82" w:rsidRDefault="00D91979" w:rsidP="00F86819">
            <w:pPr>
              <w:pStyle w:val="Subtitle"/>
              <w:ind w:left="369"/>
              <w:jc w:val="both"/>
              <w:outlineLvl w:val="0"/>
              <w:rPr>
                <w:rFonts w:asciiTheme="majorHAnsi" w:eastAsiaTheme="minorHAnsi" w:hAnsiTheme="majorHAnsi" w:cs="LucidaSansUnicode"/>
                <w:sz w:val="26"/>
                <w:szCs w:val="26"/>
                <w:lang w:eastAsia="en-US"/>
              </w:rPr>
            </w:pPr>
            <w:r w:rsidRPr="00790F82">
              <w:rPr>
                <w:rFonts w:asciiTheme="majorHAnsi" w:eastAsiaTheme="minorHAnsi" w:hAnsiTheme="majorHAnsi" w:cs="LucidaSansUnicode"/>
                <w:sz w:val="26"/>
                <w:szCs w:val="26"/>
                <w:lang w:eastAsia="en-US"/>
              </w:rPr>
              <w:t>- por pasaporte</w:t>
            </w:r>
          </w:p>
          <w:p w:rsidR="00D91979" w:rsidRPr="00790F82" w:rsidRDefault="00D91979" w:rsidP="00F86819">
            <w:pPr>
              <w:pStyle w:val="Subtitle"/>
              <w:ind w:left="369"/>
              <w:jc w:val="both"/>
              <w:outlineLvl w:val="0"/>
              <w:rPr>
                <w:rFonts w:asciiTheme="majorHAnsi" w:eastAsiaTheme="minorHAnsi" w:hAnsiTheme="majorHAnsi" w:cs="LucidaSansUnicode"/>
                <w:sz w:val="26"/>
                <w:szCs w:val="26"/>
                <w:lang w:eastAsia="en-US"/>
              </w:rPr>
            </w:pPr>
            <w:r w:rsidRPr="00790F82">
              <w:rPr>
                <w:rFonts w:asciiTheme="majorHAnsi" w:eastAsiaTheme="minorHAnsi" w:hAnsiTheme="majorHAnsi" w:cs="LucidaSansUnicode"/>
                <w:sz w:val="26"/>
                <w:szCs w:val="26"/>
                <w:lang w:eastAsia="en-US"/>
              </w:rPr>
              <w:t xml:space="preserve">- Numero de denuncia </w:t>
            </w:r>
          </w:p>
        </w:tc>
      </w:tr>
      <w:tr w:rsidR="00D91979" w:rsidRPr="00790F82" w:rsidTr="00F86819">
        <w:tc>
          <w:tcPr>
            <w:tcW w:w="3438" w:type="dxa"/>
          </w:tcPr>
          <w:p w:rsidR="00D91979" w:rsidRPr="00790F82" w:rsidRDefault="00D91979" w:rsidP="00F86819">
            <w:pPr>
              <w:pStyle w:val="Subtitle"/>
              <w:jc w:val="both"/>
              <w:outlineLvl w:val="0"/>
              <w:rPr>
                <w:rFonts w:asciiTheme="majorHAnsi" w:hAnsiTheme="majorHAnsi" w:cstheme="minorHAnsi"/>
                <w:sz w:val="26"/>
                <w:szCs w:val="26"/>
                <w:lang w:val="es-PA" w:eastAsia="es-PA"/>
              </w:rPr>
            </w:pPr>
            <w:r w:rsidRPr="00790F82">
              <w:rPr>
                <w:rFonts w:asciiTheme="majorHAnsi" w:hAnsiTheme="majorHAnsi" w:cstheme="minorHAnsi"/>
                <w:sz w:val="26"/>
                <w:szCs w:val="26"/>
                <w:lang w:val="es-PA" w:eastAsia="es-PA"/>
              </w:rPr>
              <w:t>Listado de detenidos</w:t>
            </w:r>
          </w:p>
        </w:tc>
        <w:tc>
          <w:tcPr>
            <w:tcW w:w="5490" w:type="dxa"/>
          </w:tcPr>
          <w:p w:rsidR="00D91979" w:rsidRPr="00790F82" w:rsidRDefault="00D91979" w:rsidP="00F86819">
            <w:pPr>
              <w:pStyle w:val="Subtitle"/>
              <w:numPr>
                <w:ilvl w:val="0"/>
                <w:numId w:val="3"/>
              </w:numPr>
              <w:ind w:left="369"/>
              <w:jc w:val="both"/>
              <w:outlineLvl w:val="0"/>
              <w:rPr>
                <w:rFonts w:asciiTheme="majorHAnsi" w:eastAsiaTheme="minorHAnsi" w:hAnsiTheme="majorHAnsi" w:cs="LucidaSansUnicode"/>
                <w:sz w:val="26"/>
                <w:szCs w:val="26"/>
                <w:lang w:eastAsia="en-US"/>
              </w:rPr>
            </w:pPr>
            <w:r>
              <w:rPr>
                <w:rFonts w:asciiTheme="majorHAnsi" w:eastAsiaTheme="minorHAnsi" w:hAnsiTheme="majorHAnsi" w:cs="LucidaSansUnicode"/>
                <w:sz w:val="26"/>
                <w:szCs w:val="26"/>
                <w:lang w:eastAsia="en-US"/>
              </w:rPr>
              <w:t xml:space="preserve">Este formulario </w:t>
            </w:r>
            <w:r w:rsidRPr="00790F82">
              <w:rPr>
                <w:rFonts w:asciiTheme="majorHAnsi" w:eastAsiaTheme="minorHAnsi" w:hAnsiTheme="majorHAnsi" w:cs="LucidaSansUnicode"/>
                <w:sz w:val="26"/>
                <w:szCs w:val="26"/>
                <w:lang w:eastAsia="en-US"/>
              </w:rPr>
              <w:t>permitirá la generación de reportes con las siguientes opciones</w:t>
            </w:r>
          </w:p>
          <w:p w:rsidR="00D91979" w:rsidRPr="00790F82" w:rsidRDefault="00D91979" w:rsidP="00F86819">
            <w:pPr>
              <w:pStyle w:val="Subtitle"/>
              <w:ind w:left="369"/>
              <w:jc w:val="both"/>
              <w:outlineLvl w:val="0"/>
              <w:rPr>
                <w:rFonts w:asciiTheme="majorHAnsi" w:eastAsiaTheme="minorHAnsi" w:hAnsiTheme="majorHAnsi" w:cs="LucidaSans"/>
                <w:sz w:val="26"/>
                <w:szCs w:val="26"/>
                <w:lang w:eastAsia="en-US"/>
              </w:rPr>
            </w:pPr>
            <w:r w:rsidRPr="00790F82">
              <w:rPr>
                <w:rFonts w:asciiTheme="majorHAnsi" w:eastAsiaTheme="minorHAnsi" w:hAnsiTheme="majorHAnsi" w:cs="LucidaSansUnicode"/>
                <w:sz w:val="26"/>
                <w:szCs w:val="26"/>
                <w:lang w:eastAsia="en-US"/>
              </w:rPr>
              <w:lastRenderedPageBreak/>
              <w:t xml:space="preserve">- </w:t>
            </w:r>
            <w:r w:rsidRPr="00790F82">
              <w:rPr>
                <w:rFonts w:asciiTheme="majorHAnsi" w:eastAsiaTheme="minorHAnsi" w:hAnsiTheme="majorHAnsi" w:cs="LucidaSans"/>
                <w:sz w:val="26"/>
                <w:szCs w:val="26"/>
                <w:lang w:eastAsia="en-US"/>
              </w:rPr>
              <w:t>Por Centro de Detención trasladados</w:t>
            </w:r>
          </w:p>
          <w:p w:rsidR="00D91979" w:rsidRPr="00790F82" w:rsidRDefault="00D91979" w:rsidP="00F86819">
            <w:pPr>
              <w:pStyle w:val="Subtitle"/>
              <w:ind w:left="369"/>
              <w:jc w:val="both"/>
              <w:outlineLvl w:val="0"/>
              <w:rPr>
                <w:rFonts w:asciiTheme="majorHAnsi" w:eastAsiaTheme="minorHAnsi" w:hAnsiTheme="majorHAnsi" w:cs="LucidaSans"/>
                <w:sz w:val="26"/>
                <w:szCs w:val="26"/>
                <w:lang w:eastAsia="en-US"/>
              </w:rPr>
            </w:pPr>
            <w:r w:rsidRPr="00790F82">
              <w:rPr>
                <w:rFonts w:asciiTheme="majorHAnsi" w:eastAsiaTheme="minorHAnsi" w:hAnsiTheme="majorHAnsi" w:cs="LucidaSans"/>
                <w:sz w:val="26"/>
                <w:szCs w:val="26"/>
                <w:lang w:eastAsia="en-US"/>
              </w:rPr>
              <w:t>- Por Celdas actuales en el sistema de aprehensión provisional.</w:t>
            </w:r>
          </w:p>
          <w:p w:rsidR="00D91979" w:rsidRPr="00790F82" w:rsidRDefault="00D91979" w:rsidP="00F86819">
            <w:pPr>
              <w:pStyle w:val="Subtitle"/>
              <w:ind w:left="369"/>
              <w:jc w:val="both"/>
              <w:outlineLvl w:val="0"/>
              <w:rPr>
                <w:rFonts w:asciiTheme="majorHAnsi" w:eastAsiaTheme="minorHAnsi" w:hAnsiTheme="majorHAnsi" w:cs="LucidaSans"/>
                <w:sz w:val="26"/>
                <w:szCs w:val="26"/>
                <w:lang w:eastAsia="en-US"/>
              </w:rPr>
            </w:pPr>
            <w:r w:rsidRPr="00790F82">
              <w:rPr>
                <w:rFonts w:asciiTheme="majorHAnsi" w:eastAsiaTheme="minorHAnsi" w:hAnsiTheme="majorHAnsi" w:cs="LucidaSans"/>
                <w:sz w:val="26"/>
                <w:szCs w:val="26"/>
                <w:lang w:eastAsia="en-US"/>
              </w:rPr>
              <w:t>- Por Ingresos Diarios</w:t>
            </w:r>
          </w:p>
          <w:p w:rsidR="00D91979" w:rsidRPr="00790F82" w:rsidRDefault="00D91979" w:rsidP="00F86819">
            <w:pPr>
              <w:pStyle w:val="Subtitle"/>
              <w:ind w:left="369"/>
              <w:jc w:val="both"/>
              <w:outlineLvl w:val="0"/>
              <w:rPr>
                <w:rFonts w:asciiTheme="majorHAnsi" w:eastAsiaTheme="minorHAnsi" w:hAnsiTheme="majorHAnsi" w:cs="LucidaSans"/>
                <w:sz w:val="26"/>
                <w:szCs w:val="26"/>
                <w:lang w:eastAsia="en-US"/>
              </w:rPr>
            </w:pPr>
            <w:r w:rsidRPr="00790F82">
              <w:rPr>
                <w:rFonts w:asciiTheme="majorHAnsi" w:eastAsiaTheme="minorHAnsi" w:hAnsiTheme="majorHAnsi" w:cs="LucidaSans"/>
                <w:sz w:val="26"/>
                <w:szCs w:val="26"/>
                <w:lang w:eastAsia="en-US"/>
              </w:rPr>
              <w:t>- Por Ingresos Semanales</w:t>
            </w:r>
          </w:p>
          <w:p w:rsidR="00D91979" w:rsidRPr="00790F82" w:rsidRDefault="00D91979" w:rsidP="00F86819">
            <w:pPr>
              <w:pStyle w:val="Subtitle"/>
              <w:ind w:left="369"/>
              <w:jc w:val="both"/>
              <w:outlineLvl w:val="0"/>
              <w:rPr>
                <w:rFonts w:asciiTheme="majorHAnsi" w:eastAsiaTheme="minorHAnsi" w:hAnsiTheme="majorHAnsi" w:cs="LucidaSans"/>
                <w:sz w:val="26"/>
                <w:szCs w:val="26"/>
                <w:lang w:eastAsia="en-US"/>
              </w:rPr>
            </w:pPr>
            <w:r w:rsidRPr="00790F82">
              <w:rPr>
                <w:rFonts w:asciiTheme="majorHAnsi" w:eastAsiaTheme="minorHAnsi" w:hAnsiTheme="majorHAnsi" w:cs="LucidaSans"/>
                <w:sz w:val="26"/>
                <w:szCs w:val="26"/>
                <w:lang w:eastAsia="en-US"/>
              </w:rPr>
              <w:t>-  Por Ingresos Mensuales</w:t>
            </w:r>
          </w:p>
          <w:p w:rsidR="00D91979" w:rsidRPr="00790F82" w:rsidRDefault="00D91979" w:rsidP="00F86819">
            <w:pPr>
              <w:pStyle w:val="Subtitle"/>
              <w:ind w:left="369"/>
              <w:jc w:val="both"/>
              <w:outlineLvl w:val="0"/>
              <w:rPr>
                <w:rFonts w:asciiTheme="majorHAnsi" w:eastAsiaTheme="minorHAnsi" w:hAnsiTheme="majorHAnsi" w:cs="LucidaSans"/>
                <w:sz w:val="26"/>
                <w:szCs w:val="26"/>
                <w:lang w:eastAsia="en-US"/>
              </w:rPr>
            </w:pPr>
            <w:r w:rsidRPr="00790F82">
              <w:rPr>
                <w:rFonts w:asciiTheme="majorHAnsi" w:eastAsiaTheme="minorHAnsi" w:hAnsiTheme="majorHAnsi" w:cs="LucidaSans"/>
                <w:sz w:val="26"/>
                <w:szCs w:val="26"/>
                <w:lang w:eastAsia="en-US"/>
              </w:rPr>
              <w:t>- Por Traslados</w:t>
            </w:r>
          </w:p>
          <w:p w:rsidR="00D91979" w:rsidRPr="00790F82" w:rsidRDefault="00D91979" w:rsidP="00F86819">
            <w:pPr>
              <w:pStyle w:val="Subtitle"/>
              <w:ind w:left="369"/>
              <w:jc w:val="both"/>
              <w:outlineLvl w:val="0"/>
              <w:rPr>
                <w:rFonts w:asciiTheme="majorHAnsi" w:eastAsiaTheme="minorHAnsi" w:hAnsiTheme="majorHAnsi" w:cs="LucidaSansUnicode"/>
                <w:sz w:val="26"/>
                <w:szCs w:val="26"/>
                <w:lang w:eastAsia="en-US"/>
              </w:rPr>
            </w:pPr>
            <w:r w:rsidRPr="00790F82">
              <w:rPr>
                <w:rFonts w:asciiTheme="majorHAnsi" w:eastAsiaTheme="minorHAnsi" w:hAnsiTheme="majorHAnsi" w:cs="LucidaSans"/>
                <w:sz w:val="26"/>
                <w:szCs w:val="26"/>
                <w:lang w:eastAsia="en-US"/>
              </w:rPr>
              <w:t>- Por Libertades</w:t>
            </w:r>
          </w:p>
        </w:tc>
      </w:tr>
      <w:tr w:rsidR="00D91979" w:rsidRPr="00790F82" w:rsidTr="00F86819">
        <w:tc>
          <w:tcPr>
            <w:tcW w:w="3438" w:type="dxa"/>
          </w:tcPr>
          <w:p w:rsidR="00D91979" w:rsidRPr="00790F82" w:rsidRDefault="00D91979" w:rsidP="00F86819">
            <w:pPr>
              <w:pStyle w:val="Subtitle"/>
              <w:jc w:val="both"/>
              <w:outlineLvl w:val="0"/>
              <w:rPr>
                <w:rFonts w:asciiTheme="majorHAnsi" w:hAnsiTheme="majorHAnsi" w:cstheme="minorHAnsi"/>
                <w:sz w:val="26"/>
                <w:szCs w:val="26"/>
                <w:lang w:val="es-PA" w:eastAsia="es-PA"/>
              </w:rPr>
            </w:pPr>
            <w:r w:rsidRPr="00790F82">
              <w:rPr>
                <w:rFonts w:asciiTheme="majorHAnsi" w:hAnsiTheme="majorHAnsi" w:cstheme="minorHAnsi"/>
                <w:sz w:val="26"/>
                <w:szCs w:val="26"/>
                <w:lang w:val="es-PA" w:eastAsia="es-PA"/>
              </w:rPr>
              <w:lastRenderedPageBreak/>
              <w:t>Reportes</w:t>
            </w:r>
          </w:p>
        </w:tc>
        <w:tc>
          <w:tcPr>
            <w:tcW w:w="5490" w:type="dxa"/>
          </w:tcPr>
          <w:p w:rsidR="00D91979" w:rsidRPr="00790F82" w:rsidRDefault="00D91979" w:rsidP="00F86819">
            <w:pPr>
              <w:pStyle w:val="Subtitle"/>
              <w:ind w:left="9"/>
              <w:jc w:val="both"/>
              <w:outlineLvl w:val="0"/>
              <w:rPr>
                <w:rFonts w:asciiTheme="majorHAnsi" w:hAnsiTheme="majorHAnsi"/>
                <w:sz w:val="26"/>
                <w:szCs w:val="26"/>
                <w:lang w:val="es-PA"/>
              </w:rPr>
            </w:pPr>
            <w:r>
              <w:rPr>
                <w:rFonts w:asciiTheme="majorHAnsi" w:hAnsiTheme="majorHAnsi"/>
                <w:sz w:val="26"/>
                <w:szCs w:val="26"/>
                <w:lang w:val="es-PA"/>
              </w:rPr>
              <w:t xml:space="preserve">Este formulario </w:t>
            </w:r>
            <w:r w:rsidRPr="00790F82">
              <w:rPr>
                <w:rFonts w:asciiTheme="majorHAnsi" w:hAnsiTheme="majorHAnsi"/>
                <w:sz w:val="26"/>
                <w:szCs w:val="26"/>
                <w:lang w:val="es-PA"/>
              </w:rPr>
              <w:t>debe tener las siguientes opciones:</w:t>
            </w:r>
          </w:p>
          <w:p w:rsidR="00D91979" w:rsidRPr="00790F82" w:rsidRDefault="00D91979" w:rsidP="00F86819">
            <w:pPr>
              <w:pStyle w:val="Subtitle"/>
              <w:numPr>
                <w:ilvl w:val="0"/>
                <w:numId w:val="3"/>
              </w:numPr>
              <w:ind w:left="369"/>
              <w:jc w:val="both"/>
              <w:outlineLvl w:val="0"/>
              <w:rPr>
                <w:rFonts w:asciiTheme="majorHAnsi" w:eastAsiaTheme="minorHAnsi" w:hAnsiTheme="majorHAnsi" w:cs="LucidaSansUnicode"/>
                <w:sz w:val="26"/>
                <w:szCs w:val="26"/>
                <w:lang w:eastAsia="en-US"/>
              </w:rPr>
            </w:pPr>
            <w:r w:rsidRPr="00790F82">
              <w:rPr>
                <w:rFonts w:asciiTheme="majorHAnsi" w:eastAsiaTheme="minorHAnsi" w:hAnsiTheme="majorHAnsi" w:cs="LucidaSans"/>
                <w:sz w:val="26"/>
                <w:szCs w:val="26"/>
                <w:lang w:eastAsia="en-US"/>
              </w:rPr>
              <w:t>Por Centros de Detenciones</w:t>
            </w:r>
          </w:p>
          <w:p w:rsidR="00D91979" w:rsidRPr="00790F82" w:rsidRDefault="00D91979" w:rsidP="00F86819">
            <w:pPr>
              <w:pStyle w:val="Subtitle"/>
              <w:numPr>
                <w:ilvl w:val="0"/>
                <w:numId w:val="3"/>
              </w:numPr>
              <w:ind w:left="369"/>
              <w:jc w:val="both"/>
              <w:outlineLvl w:val="0"/>
              <w:rPr>
                <w:rFonts w:asciiTheme="majorHAnsi" w:eastAsiaTheme="minorHAnsi" w:hAnsiTheme="majorHAnsi" w:cs="LucidaSansUnicode"/>
                <w:sz w:val="26"/>
                <w:szCs w:val="26"/>
                <w:lang w:eastAsia="en-US"/>
              </w:rPr>
            </w:pPr>
            <w:r w:rsidRPr="00790F82">
              <w:rPr>
                <w:rFonts w:asciiTheme="majorHAnsi" w:eastAsiaTheme="minorHAnsi" w:hAnsiTheme="majorHAnsi" w:cs="LucidaSans"/>
                <w:sz w:val="26"/>
                <w:szCs w:val="26"/>
                <w:lang w:eastAsia="en-US"/>
              </w:rPr>
              <w:t>Por Autoridades</w:t>
            </w:r>
          </w:p>
          <w:p w:rsidR="00D91979" w:rsidRPr="00790F82" w:rsidRDefault="00D91979" w:rsidP="00F86819">
            <w:pPr>
              <w:pStyle w:val="Subtitle"/>
              <w:numPr>
                <w:ilvl w:val="0"/>
                <w:numId w:val="3"/>
              </w:numPr>
              <w:ind w:left="369"/>
              <w:jc w:val="both"/>
              <w:outlineLvl w:val="0"/>
              <w:rPr>
                <w:rFonts w:asciiTheme="majorHAnsi" w:eastAsiaTheme="minorHAnsi" w:hAnsiTheme="majorHAnsi" w:cs="LucidaSansUnicode"/>
                <w:sz w:val="26"/>
                <w:szCs w:val="26"/>
                <w:lang w:eastAsia="en-US"/>
              </w:rPr>
            </w:pPr>
            <w:r w:rsidRPr="00790F82">
              <w:rPr>
                <w:rFonts w:asciiTheme="majorHAnsi" w:eastAsiaTheme="minorHAnsi" w:hAnsiTheme="majorHAnsi" w:cs="LucidaSans"/>
                <w:sz w:val="26"/>
                <w:szCs w:val="26"/>
                <w:lang w:eastAsia="en-US"/>
              </w:rPr>
              <w:t>Por Delitos</w:t>
            </w:r>
          </w:p>
          <w:p w:rsidR="00D91979" w:rsidRPr="00790F82" w:rsidRDefault="00D91979" w:rsidP="00F86819">
            <w:pPr>
              <w:pStyle w:val="Subtitle"/>
              <w:numPr>
                <w:ilvl w:val="0"/>
                <w:numId w:val="3"/>
              </w:numPr>
              <w:ind w:left="369"/>
              <w:jc w:val="both"/>
              <w:outlineLvl w:val="0"/>
              <w:rPr>
                <w:rFonts w:asciiTheme="majorHAnsi" w:eastAsiaTheme="minorHAnsi" w:hAnsiTheme="majorHAnsi" w:cs="LucidaSansUnicode"/>
                <w:sz w:val="26"/>
                <w:szCs w:val="26"/>
                <w:lang w:eastAsia="en-US"/>
              </w:rPr>
            </w:pPr>
            <w:r w:rsidRPr="00790F82">
              <w:rPr>
                <w:rFonts w:asciiTheme="majorHAnsi" w:eastAsiaTheme="minorHAnsi" w:hAnsiTheme="majorHAnsi" w:cs="LucidaSans"/>
                <w:sz w:val="26"/>
                <w:szCs w:val="26"/>
                <w:lang w:eastAsia="en-US"/>
              </w:rPr>
              <w:t>Por Sexo</w:t>
            </w:r>
          </w:p>
        </w:tc>
      </w:tr>
    </w:tbl>
    <w:p w:rsidR="00D91979" w:rsidRDefault="00D91979" w:rsidP="00FE640C">
      <w:pPr>
        <w:pStyle w:val="Subtitle"/>
        <w:tabs>
          <w:tab w:val="left" w:pos="450"/>
          <w:tab w:val="left" w:pos="9090"/>
        </w:tabs>
        <w:ind w:left="450"/>
        <w:jc w:val="both"/>
        <w:outlineLvl w:val="0"/>
        <w:rPr>
          <w:rFonts w:asciiTheme="majorHAnsi" w:hAnsiTheme="majorHAnsi" w:cstheme="minorHAnsi"/>
          <w:sz w:val="26"/>
          <w:szCs w:val="26"/>
          <w:lang w:val="es-PA" w:eastAsia="es-PA"/>
        </w:rPr>
      </w:pPr>
    </w:p>
    <w:p w:rsidR="00D91979" w:rsidRDefault="00D91979" w:rsidP="00FE640C">
      <w:pPr>
        <w:pStyle w:val="Subtitle"/>
        <w:tabs>
          <w:tab w:val="left" w:pos="450"/>
          <w:tab w:val="left" w:pos="9090"/>
        </w:tabs>
        <w:ind w:left="450"/>
        <w:jc w:val="both"/>
        <w:outlineLvl w:val="0"/>
        <w:rPr>
          <w:rFonts w:asciiTheme="majorHAnsi" w:hAnsiTheme="majorHAnsi" w:cstheme="minorHAnsi"/>
          <w:sz w:val="26"/>
          <w:szCs w:val="26"/>
          <w:lang w:val="es-PA" w:eastAsia="es-PA"/>
        </w:rPr>
      </w:pPr>
    </w:p>
    <w:tbl>
      <w:tblPr>
        <w:tblStyle w:val="TableGrid"/>
        <w:tblW w:w="0" w:type="auto"/>
        <w:tblLook w:val="04A0" w:firstRow="1" w:lastRow="0" w:firstColumn="1" w:lastColumn="0" w:noHBand="0" w:noVBand="1"/>
      </w:tblPr>
      <w:tblGrid>
        <w:gridCol w:w="3438"/>
        <w:gridCol w:w="5490"/>
      </w:tblGrid>
      <w:tr w:rsidR="00D91979" w:rsidRPr="00790F82" w:rsidTr="00F86819">
        <w:tc>
          <w:tcPr>
            <w:tcW w:w="3438" w:type="dxa"/>
          </w:tcPr>
          <w:p w:rsidR="00D91979" w:rsidRPr="00790F82" w:rsidRDefault="007B3035" w:rsidP="00F86819">
            <w:pPr>
              <w:pStyle w:val="Subtitle"/>
              <w:numPr>
                <w:ilvl w:val="0"/>
                <w:numId w:val="8"/>
              </w:numPr>
              <w:ind w:left="313"/>
              <w:jc w:val="center"/>
              <w:outlineLvl w:val="0"/>
              <w:rPr>
                <w:rFonts w:asciiTheme="majorHAnsi" w:hAnsiTheme="majorHAnsi" w:cstheme="minorHAnsi"/>
                <w:sz w:val="26"/>
                <w:szCs w:val="26"/>
                <w:lang w:val="es-PA" w:eastAsia="es-PA"/>
              </w:rPr>
            </w:pPr>
            <w:r>
              <w:rPr>
                <w:rFonts w:asciiTheme="majorHAnsi" w:hAnsiTheme="majorHAnsi"/>
                <w:b/>
                <w:sz w:val="26"/>
                <w:szCs w:val="26"/>
                <w:lang w:val="es-PA"/>
              </w:rPr>
              <w:t xml:space="preserve">Una (1) </w:t>
            </w:r>
            <w:r w:rsidR="00D91979" w:rsidRPr="00790F82">
              <w:rPr>
                <w:rFonts w:asciiTheme="majorHAnsi" w:hAnsiTheme="majorHAnsi"/>
                <w:b/>
                <w:sz w:val="26"/>
                <w:szCs w:val="26"/>
                <w:lang w:val="es-PA"/>
              </w:rPr>
              <w:t>Aplicación o módulo de correspondencia</w:t>
            </w:r>
          </w:p>
        </w:tc>
        <w:tc>
          <w:tcPr>
            <w:tcW w:w="5490" w:type="dxa"/>
          </w:tcPr>
          <w:p w:rsidR="00D91979" w:rsidRPr="00790F82" w:rsidRDefault="00D91979" w:rsidP="00F86819">
            <w:pPr>
              <w:pStyle w:val="Subtitle"/>
              <w:jc w:val="center"/>
              <w:outlineLvl w:val="0"/>
              <w:rPr>
                <w:rFonts w:asciiTheme="majorHAnsi" w:hAnsiTheme="majorHAnsi" w:cstheme="minorHAnsi"/>
                <w:b/>
                <w:sz w:val="26"/>
                <w:szCs w:val="26"/>
                <w:lang w:val="es-PA" w:eastAsia="es-PA"/>
              </w:rPr>
            </w:pPr>
            <w:r w:rsidRPr="00790F82">
              <w:rPr>
                <w:rFonts w:asciiTheme="majorHAnsi" w:hAnsiTheme="majorHAnsi" w:cstheme="minorHAnsi"/>
                <w:b/>
                <w:sz w:val="26"/>
                <w:szCs w:val="26"/>
                <w:lang w:val="es-PA" w:eastAsia="es-PA"/>
              </w:rPr>
              <w:t>Especificaciones</w:t>
            </w:r>
          </w:p>
        </w:tc>
      </w:tr>
      <w:tr w:rsidR="00D91979" w:rsidRPr="00790F82" w:rsidTr="00F86819">
        <w:tc>
          <w:tcPr>
            <w:tcW w:w="3438" w:type="dxa"/>
          </w:tcPr>
          <w:p w:rsidR="00D91979" w:rsidRPr="00790F82" w:rsidRDefault="00D91979" w:rsidP="00F86819">
            <w:pPr>
              <w:pStyle w:val="Subtitle"/>
              <w:jc w:val="both"/>
              <w:outlineLvl w:val="0"/>
              <w:rPr>
                <w:rFonts w:asciiTheme="majorHAnsi" w:hAnsiTheme="majorHAnsi" w:cstheme="minorHAnsi"/>
                <w:sz w:val="26"/>
                <w:szCs w:val="26"/>
                <w:lang w:val="es-PA" w:eastAsia="es-PA"/>
              </w:rPr>
            </w:pPr>
            <w:r w:rsidRPr="00790F82">
              <w:rPr>
                <w:rFonts w:asciiTheme="majorHAnsi" w:hAnsiTheme="majorHAnsi" w:cstheme="minorHAnsi"/>
                <w:sz w:val="26"/>
                <w:szCs w:val="26"/>
                <w:lang w:val="es-PA" w:eastAsia="es-PA"/>
              </w:rPr>
              <w:t>Registro de correspondencia</w:t>
            </w:r>
          </w:p>
        </w:tc>
        <w:tc>
          <w:tcPr>
            <w:tcW w:w="5490" w:type="dxa"/>
          </w:tcPr>
          <w:p w:rsidR="00D91979" w:rsidRPr="00790F82" w:rsidRDefault="00D91979" w:rsidP="00F86819">
            <w:pPr>
              <w:pStyle w:val="Subtitle"/>
              <w:jc w:val="both"/>
              <w:outlineLvl w:val="0"/>
              <w:rPr>
                <w:rFonts w:asciiTheme="majorHAnsi" w:hAnsiTheme="majorHAnsi" w:cstheme="minorHAnsi"/>
                <w:sz w:val="26"/>
                <w:szCs w:val="26"/>
                <w:lang w:val="es-PA" w:eastAsia="es-PA"/>
              </w:rPr>
            </w:pPr>
            <w:r w:rsidRPr="00790F82">
              <w:rPr>
                <w:rFonts w:asciiTheme="majorHAnsi" w:eastAsiaTheme="minorHAnsi" w:hAnsiTheme="majorHAnsi" w:cs="LucidaSansUnicode"/>
                <w:sz w:val="26"/>
                <w:szCs w:val="26"/>
                <w:lang w:eastAsia="en-US"/>
              </w:rPr>
              <w:t xml:space="preserve">En </w:t>
            </w:r>
            <w:r>
              <w:rPr>
                <w:rFonts w:asciiTheme="majorHAnsi" w:eastAsiaTheme="minorHAnsi" w:hAnsiTheme="majorHAnsi" w:cs="LucidaSansUnicode"/>
                <w:sz w:val="26"/>
                <w:szCs w:val="26"/>
                <w:lang w:eastAsia="en-US"/>
              </w:rPr>
              <w:t xml:space="preserve">este formulario </w:t>
            </w:r>
            <w:r w:rsidRPr="00790F82">
              <w:rPr>
                <w:rFonts w:asciiTheme="majorHAnsi" w:eastAsiaTheme="minorHAnsi" w:hAnsiTheme="majorHAnsi" w:cs="LucidaSansUnicode"/>
                <w:sz w:val="26"/>
                <w:szCs w:val="26"/>
                <w:lang w:eastAsia="en-US"/>
              </w:rPr>
              <w:t>se registra toda la documentación legal y administrativa dirigida a la Dirección de Investigación Judicial.</w:t>
            </w:r>
          </w:p>
        </w:tc>
      </w:tr>
      <w:tr w:rsidR="00D91979" w:rsidRPr="00790F82" w:rsidTr="00F86819">
        <w:tc>
          <w:tcPr>
            <w:tcW w:w="3438" w:type="dxa"/>
          </w:tcPr>
          <w:p w:rsidR="00D91979" w:rsidRPr="00790F82" w:rsidRDefault="00D91979" w:rsidP="00F86819">
            <w:pPr>
              <w:pStyle w:val="Subtitle"/>
              <w:jc w:val="both"/>
              <w:outlineLvl w:val="0"/>
              <w:rPr>
                <w:rFonts w:asciiTheme="majorHAnsi" w:hAnsiTheme="majorHAnsi" w:cstheme="minorHAnsi"/>
                <w:sz w:val="26"/>
                <w:szCs w:val="26"/>
                <w:lang w:val="es-PA" w:eastAsia="es-PA"/>
              </w:rPr>
            </w:pPr>
            <w:r w:rsidRPr="00790F82">
              <w:rPr>
                <w:rFonts w:asciiTheme="majorHAnsi" w:hAnsiTheme="majorHAnsi" w:cstheme="minorHAnsi"/>
                <w:sz w:val="26"/>
                <w:szCs w:val="26"/>
                <w:lang w:val="es-PA" w:eastAsia="es-PA"/>
              </w:rPr>
              <w:t xml:space="preserve">Modificación de correspondencia </w:t>
            </w:r>
          </w:p>
        </w:tc>
        <w:tc>
          <w:tcPr>
            <w:tcW w:w="5490" w:type="dxa"/>
          </w:tcPr>
          <w:p w:rsidR="00D91979" w:rsidRPr="00790F82" w:rsidRDefault="00D91979" w:rsidP="00F86819">
            <w:pPr>
              <w:pStyle w:val="Subtitle"/>
              <w:jc w:val="both"/>
              <w:outlineLvl w:val="0"/>
              <w:rPr>
                <w:rFonts w:asciiTheme="majorHAnsi" w:hAnsiTheme="majorHAnsi" w:cstheme="minorHAnsi"/>
                <w:sz w:val="26"/>
                <w:szCs w:val="26"/>
                <w:lang w:val="es-PA" w:eastAsia="es-PA"/>
              </w:rPr>
            </w:pPr>
            <w:r w:rsidRPr="00790F82">
              <w:rPr>
                <w:rFonts w:asciiTheme="majorHAnsi" w:hAnsiTheme="majorHAnsi" w:cstheme="minorHAnsi"/>
                <w:sz w:val="26"/>
                <w:szCs w:val="26"/>
                <w:lang w:val="es-PA" w:eastAsia="es-PA"/>
              </w:rPr>
              <w:t xml:space="preserve">En </w:t>
            </w:r>
            <w:r>
              <w:rPr>
                <w:rFonts w:asciiTheme="majorHAnsi" w:hAnsiTheme="majorHAnsi" w:cstheme="minorHAnsi"/>
                <w:sz w:val="26"/>
                <w:szCs w:val="26"/>
                <w:lang w:val="es-PA" w:eastAsia="es-PA"/>
              </w:rPr>
              <w:t xml:space="preserve">este formulario </w:t>
            </w:r>
            <w:r w:rsidRPr="00790F82">
              <w:rPr>
                <w:rFonts w:asciiTheme="majorHAnsi" w:hAnsiTheme="majorHAnsi" w:cstheme="minorHAnsi"/>
                <w:sz w:val="26"/>
                <w:szCs w:val="26"/>
                <w:lang w:val="es-PA" w:eastAsia="es-PA"/>
              </w:rPr>
              <w:t xml:space="preserve">se modifica toda la </w:t>
            </w:r>
            <w:r w:rsidRPr="00790F82">
              <w:rPr>
                <w:rFonts w:asciiTheme="majorHAnsi" w:eastAsiaTheme="minorHAnsi" w:hAnsiTheme="majorHAnsi" w:cs="LucidaSansUnicode"/>
                <w:sz w:val="26"/>
                <w:szCs w:val="26"/>
                <w:lang w:eastAsia="en-US"/>
              </w:rPr>
              <w:t>documentación legal y administrativa dirigida a la Dirección de Investigación Judicial.</w:t>
            </w:r>
          </w:p>
        </w:tc>
      </w:tr>
      <w:tr w:rsidR="00D91979" w:rsidRPr="00790F82" w:rsidTr="00F86819">
        <w:tc>
          <w:tcPr>
            <w:tcW w:w="3438" w:type="dxa"/>
          </w:tcPr>
          <w:p w:rsidR="00D91979" w:rsidRPr="00790F82" w:rsidRDefault="00D91979" w:rsidP="00F86819">
            <w:pPr>
              <w:pStyle w:val="Subtitle"/>
              <w:jc w:val="both"/>
              <w:outlineLvl w:val="0"/>
              <w:rPr>
                <w:rFonts w:asciiTheme="majorHAnsi" w:hAnsiTheme="majorHAnsi" w:cstheme="minorHAnsi"/>
                <w:sz w:val="26"/>
                <w:szCs w:val="26"/>
                <w:lang w:val="es-PA" w:eastAsia="es-PA"/>
              </w:rPr>
            </w:pPr>
            <w:r w:rsidRPr="00790F82">
              <w:rPr>
                <w:rFonts w:asciiTheme="majorHAnsi" w:hAnsiTheme="majorHAnsi" w:cstheme="minorHAnsi"/>
                <w:sz w:val="26"/>
                <w:szCs w:val="26"/>
                <w:lang w:val="es-PA" w:eastAsia="es-PA"/>
              </w:rPr>
              <w:t>Reportes</w:t>
            </w:r>
          </w:p>
        </w:tc>
        <w:tc>
          <w:tcPr>
            <w:tcW w:w="5490" w:type="dxa"/>
          </w:tcPr>
          <w:p w:rsidR="00D91979" w:rsidRPr="00790F82" w:rsidRDefault="00D91979" w:rsidP="00F86819">
            <w:pPr>
              <w:pStyle w:val="Subtitle"/>
              <w:ind w:left="9"/>
              <w:jc w:val="both"/>
              <w:outlineLvl w:val="0"/>
              <w:rPr>
                <w:rFonts w:asciiTheme="majorHAnsi" w:hAnsiTheme="majorHAnsi"/>
                <w:sz w:val="26"/>
                <w:szCs w:val="26"/>
                <w:lang w:val="es-PA"/>
              </w:rPr>
            </w:pPr>
            <w:r>
              <w:rPr>
                <w:rFonts w:asciiTheme="majorHAnsi" w:hAnsiTheme="majorHAnsi"/>
                <w:sz w:val="26"/>
                <w:szCs w:val="26"/>
                <w:lang w:val="es-PA"/>
              </w:rPr>
              <w:t xml:space="preserve">Este formulario </w:t>
            </w:r>
            <w:r w:rsidRPr="00790F82">
              <w:rPr>
                <w:rFonts w:asciiTheme="majorHAnsi" w:hAnsiTheme="majorHAnsi"/>
                <w:sz w:val="26"/>
                <w:szCs w:val="26"/>
                <w:lang w:val="es-PA"/>
              </w:rPr>
              <w:t>debe tener las siguientes opciones:</w:t>
            </w:r>
          </w:p>
          <w:p w:rsidR="00D91979" w:rsidRPr="00790F82" w:rsidRDefault="00D91979" w:rsidP="00F86819">
            <w:pPr>
              <w:pStyle w:val="Subtitle"/>
              <w:numPr>
                <w:ilvl w:val="0"/>
                <w:numId w:val="4"/>
              </w:numPr>
              <w:jc w:val="both"/>
              <w:outlineLvl w:val="0"/>
              <w:rPr>
                <w:rFonts w:asciiTheme="majorHAnsi" w:hAnsiTheme="majorHAnsi" w:cstheme="minorHAnsi"/>
                <w:sz w:val="26"/>
                <w:szCs w:val="26"/>
                <w:lang w:val="es-PA" w:eastAsia="es-PA"/>
              </w:rPr>
            </w:pPr>
            <w:r w:rsidRPr="00790F82">
              <w:rPr>
                <w:rFonts w:asciiTheme="majorHAnsi" w:eastAsiaTheme="minorHAnsi" w:hAnsiTheme="majorHAnsi" w:cs="LucidaSansUnicode"/>
                <w:sz w:val="26"/>
                <w:szCs w:val="26"/>
                <w:lang w:eastAsia="en-US"/>
              </w:rPr>
              <w:t>Por Fecha de ingreso</w:t>
            </w:r>
          </w:p>
          <w:p w:rsidR="00D91979" w:rsidRPr="00790F82" w:rsidRDefault="00D91979" w:rsidP="00F86819">
            <w:pPr>
              <w:pStyle w:val="Subtitle"/>
              <w:numPr>
                <w:ilvl w:val="0"/>
                <w:numId w:val="4"/>
              </w:numPr>
              <w:jc w:val="both"/>
              <w:outlineLvl w:val="0"/>
              <w:rPr>
                <w:rFonts w:asciiTheme="majorHAnsi" w:hAnsiTheme="majorHAnsi" w:cstheme="minorHAnsi"/>
                <w:sz w:val="26"/>
                <w:szCs w:val="26"/>
                <w:lang w:val="es-PA" w:eastAsia="es-PA"/>
              </w:rPr>
            </w:pPr>
            <w:r w:rsidRPr="00790F82">
              <w:rPr>
                <w:rFonts w:asciiTheme="majorHAnsi" w:eastAsiaTheme="minorHAnsi" w:hAnsiTheme="majorHAnsi" w:cs="LucidaSansUnicode"/>
                <w:sz w:val="26"/>
                <w:szCs w:val="26"/>
                <w:lang w:eastAsia="en-US"/>
              </w:rPr>
              <w:t>Por Fecha de salida</w:t>
            </w:r>
          </w:p>
          <w:p w:rsidR="00D91979" w:rsidRPr="00790F82" w:rsidRDefault="00D91979" w:rsidP="00F86819">
            <w:pPr>
              <w:pStyle w:val="Subtitle"/>
              <w:numPr>
                <w:ilvl w:val="0"/>
                <w:numId w:val="4"/>
              </w:numPr>
              <w:jc w:val="both"/>
              <w:outlineLvl w:val="0"/>
              <w:rPr>
                <w:rFonts w:asciiTheme="majorHAnsi" w:hAnsiTheme="majorHAnsi" w:cstheme="minorHAnsi"/>
                <w:sz w:val="26"/>
                <w:szCs w:val="26"/>
                <w:lang w:val="es-PA" w:eastAsia="es-PA"/>
              </w:rPr>
            </w:pPr>
            <w:r w:rsidRPr="00790F82">
              <w:rPr>
                <w:rFonts w:asciiTheme="majorHAnsi" w:eastAsiaTheme="minorHAnsi" w:hAnsiTheme="majorHAnsi" w:cs="LucidaSans"/>
                <w:sz w:val="26"/>
                <w:szCs w:val="26"/>
                <w:lang w:eastAsia="en-US"/>
              </w:rPr>
              <w:t>Por Tipo de correspondencia</w:t>
            </w:r>
          </w:p>
          <w:p w:rsidR="00D91979" w:rsidRPr="00790F82" w:rsidRDefault="00D91979" w:rsidP="00F86819">
            <w:pPr>
              <w:pStyle w:val="Subtitle"/>
              <w:numPr>
                <w:ilvl w:val="0"/>
                <w:numId w:val="4"/>
              </w:numPr>
              <w:jc w:val="both"/>
              <w:outlineLvl w:val="0"/>
              <w:rPr>
                <w:rFonts w:asciiTheme="majorHAnsi" w:hAnsiTheme="majorHAnsi" w:cstheme="minorHAnsi"/>
                <w:sz w:val="26"/>
                <w:szCs w:val="26"/>
                <w:lang w:val="es-PA" w:eastAsia="es-PA"/>
              </w:rPr>
            </w:pPr>
            <w:r w:rsidRPr="00790F82">
              <w:rPr>
                <w:rFonts w:asciiTheme="majorHAnsi" w:eastAsiaTheme="minorHAnsi" w:hAnsiTheme="majorHAnsi" w:cs="LucidaSans"/>
                <w:sz w:val="26"/>
                <w:szCs w:val="26"/>
                <w:lang w:eastAsia="en-US"/>
              </w:rPr>
              <w:t>Por Procedencia (Autoridad)</w:t>
            </w:r>
          </w:p>
        </w:tc>
      </w:tr>
    </w:tbl>
    <w:p w:rsidR="00D91979" w:rsidRDefault="00D91979" w:rsidP="00FE640C">
      <w:pPr>
        <w:pStyle w:val="Subtitle"/>
        <w:tabs>
          <w:tab w:val="left" w:pos="450"/>
          <w:tab w:val="left" w:pos="9090"/>
        </w:tabs>
        <w:ind w:left="450"/>
        <w:jc w:val="both"/>
        <w:outlineLvl w:val="0"/>
        <w:rPr>
          <w:rFonts w:asciiTheme="majorHAnsi" w:hAnsiTheme="majorHAnsi" w:cstheme="minorHAnsi"/>
          <w:sz w:val="26"/>
          <w:szCs w:val="26"/>
          <w:lang w:val="es-PA" w:eastAsia="es-PA"/>
        </w:rPr>
      </w:pPr>
    </w:p>
    <w:tbl>
      <w:tblPr>
        <w:tblStyle w:val="TableGrid"/>
        <w:tblW w:w="0" w:type="auto"/>
        <w:tblLook w:val="04A0" w:firstRow="1" w:lastRow="0" w:firstColumn="1" w:lastColumn="0" w:noHBand="0" w:noVBand="1"/>
      </w:tblPr>
      <w:tblGrid>
        <w:gridCol w:w="3438"/>
        <w:gridCol w:w="5490"/>
      </w:tblGrid>
      <w:tr w:rsidR="00D91979" w:rsidRPr="00790F82" w:rsidTr="00F86819">
        <w:tc>
          <w:tcPr>
            <w:tcW w:w="3438" w:type="dxa"/>
          </w:tcPr>
          <w:p w:rsidR="00D91979" w:rsidRPr="00790F82" w:rsidRDefault="007B3035" w:rsidP="00F86819">
            <w:pPr>
              <w:pStyle w:val="Subtitle"/>
              <w:numPr>
                <w:ilvl w:val="0"/>
                <w:numId w:val="8"/>
              </w:numPr>
              <w:ind w:left="313"/>
              <w:jc w:val="center"/>
              <w:outlineLvl w:val="0"/>
              <w:rPr>
                <w:rFonts w:asciiTheme="majorHAnsi" w:hAnsiTheme="majorHAnsi" w:cstheme="minorHAnsi"/>
                <w:sz w:val="26"/>
                <w:szCs w:val="26"/>
                <w:lang w:val="es-PA" w:eastAsia="es-PA"/>
              </w:rPr>
            </w:pPr>
            <w:r>
              <w:rPr>
                <w:rFonts w:asciiTheme="majorHAnsi" w:hAnsiTheme="majorHAnsi"/>
                <w:b/>
                <w:sz w:val="26"/>
                <w:szCs w:val="26"/>
                <w:lang w:val="es-PA"/>
              </w:rPr>
              <w:t xml:space="preserve">Una (1) </w:t>
            </w:r>
            <w:r w:rsidR="00D91979" w:rsidRPr="00790F82">
              <w:rPr>
                <w:rFonts w:asciiTheme="majorHAnsi" w:hAnsiTheme="majorHAnsi"/>
                <w:b/>
                <w:sz w:val="26"/>
                <w:szCs w:val="26"/>
                <w:lang w:val="es-PA"/>
              </w:rPr>
              <w:t>Aplicación o módulo de Hurto de Autos</w:t>
            </w:r>
          </w:p>
        </w:tc>
        <w:tc>
          <w:tcPr>
            <w:tcW w:w="5490" w:type="dxa"/>
          </w:tcPr>
          <w:p w:rsidR="00D91979" w:rsidRPr="00790F82" w:rsidRDefault="00D91979" w:rsidP="00F86819">
            <w:pPr>
              <w:pStyle w:val="Subtitle"/>
              <w:jc w:val="center"/>
              <w:outlineLvl w:val="0"/>
              <w:rPr>
                <w:rFonts w:asciiTheme="majorHAnsi" w:hAnsiTheme="majorHAnsi" w:cstheme="minorHAnsi"/>
                <w:b/>
                <w:sz w:val="26"/>
                <w:szCs w:val="26"/>
                <w:lang w:val="es-PA" w:eastAsia="es-PA"/>
              </w:rPr>
            </w:pPr>
            <w:r w:rsidRPr="00790F82">
              <w:rPr>
                <w:rFonts w:asciiTheme="majorHAnsi" w:hAnsiTheme="majorHAnsi" w:cstheme="minorHAnsi"/>
                <w:b/>
                <w:sz w:val="26"/>
                <w:szCs w:val="26"/>
                <w:lang w:val="es-PA" w:eastAsia="es-PA"/>
              </w:rPr>
              <w:t>Especificaciones</w:t>
            </w:r>
          </w:p>
        </w:tc>
      </w:tr>
      <w:tr w:rsidR="00D91979" w:rsidRPr="00790F82" w:rsidTr="00F86819">
        <w:tc>
          <w:tcPr>
            <w:tcW w:w="3438" w:type="dxa"/>
          </w:tcPr>
          <w:p w:rsidR="00D91979" w:rsidRPr="00790F82" w:rsidRDefault="00D91979" w:rsidP="00F86819">
            <w:pPr>
              <w:pStyle w:val="Subtitle"/>
              <w:jc w:val="both"/>
              <w:outlineLvl w:val="0"/>
              <w:rPr>
                <w:rFonts w:asciiTheme="majorHAnsi" w:hAnsiTheme="majorHAnsi" w:cstheme="minorHAnsi"/>
                <w:sz w:val="26"/>
                <w:szCs w:val="26"/>
                <w:lang w:val="es-PA" w:eastAsia="es-PA"/>
              </w:rPr>
            </w:pPr>
            <w:r w:rsidRPr="00790F82">
              <w:rPr>
                <w:rFonts w:asciiTheme="majorHAnsi" w:hAnsiTheme="majorHAnsi" w:cstheme="minorHAnsi"/>
                <w:sz w:val="26"/>
                <w:szCs w:val="26"/>
                <w:lang w:val="es-PA" w:eastAsia="es-PA"/>
              </w:rPr>
              <w:t>Creación de registro</w:t>
            </w:r>
          </w:p>
        </w:tc>
        <w:tc>
          <w:tcPr>
            <w:tcW w:w="5490" w:type="dxa"/>
          </w:tcPr>
          <w:p w:rsidR="00D91979" w:rsidRPr="00790F82" w:rsidRDefault="00D91979" w:rsidP="00F86819">
            <w:pPr>
              <w:pStyle w:val="Subtitle"/>
              <w:ind w:left="9"/>
              <w:jc w:val="both"/>
              <w:outlineLvl w:val="0"/>
              <w:rPr>
                <w:rFonts w:asciiTheme="majorHAnsi" w:hAnsiTheme="majorHAnsi"/>
                <w:sz w:val="26"/>
                <w:szCs w:val="26"/>
                <w:lang w:val="es-PA"/>
              </w:rPr>
            </w:pPr>
            <w:r>
              <w:rPr>
                <w:rFonts w:asciiTheme="majorHAnsi" w:hAnsiTheme="majorHAnsi"/>
                <w:sz w:val="26"/>
                <w:szCs w:val="26"/>
                <w:lang w:val="es-PA"/>
              </w:rPr>
              <w:t xml:space="preserve">Este formulario </w:t>
            </w:r>
            <w:r w:rsidRPr="00790F82">
              <w:rPr>
                <w:rFonts w:asciiTheme="majorHAnsi" w:hAnsiTheme="majorHAnsi"/>
                <w:sz w:val="26"/>
                <w:szCs w:val="26"/>
                <w:lang w:val="es-PA"/>
              </w:rPr>
              <w:t>debe tener las siguientes opciones:</w:t>
            </w:r>
          </w:p>
          <w:p w:rsidR="00D91979" w:rsidRPr="00790F82" w:rsidRDefault="00D91979" w:rsidP="00F86819">
            <w:pPr>
              <w:pStyle w:val="Subtitle"/>
              <w:numPr>
                <w:ilvl w:val="0"/>
                <w:numId w:val="5"/>
              </w:numPr>
              <w:jc w:val="both"/>
              <w:outlineLvl w:val="0"/>
              <w:rPr>
                <w:rFonts w:asciiTheme="majorHAnsi" w:hAnsiTheme="majorHAnsi" w:cstheme="minorHAnsi"/>
                <w:sz w:val="26"/>
                <w:szCs w:val="26"/>
                <w:lang w:val="es-PA" w:eastAsia="es-PA"/>
              </w:rPr>
            </w:pPr>
            <w:r w:rsidRPr="00790F82">
              <w:rPr>
                <w:rFonts w:asciiTheme="majorHAnsi" w:eastAsiaTheme="minorHAnsi" w:hAnsiTheme="majorHAnsi" w:cs="LucidaSansUnicode"/>
                <w:sz w:val="26"/>
                <w:szCs w:val="26"/>
                <w:lang w:eastAsia="en-US"/>
              </w:rPr>
              <w:t>Información del Auto</w:t>
            </w:r>
          </w:p>
          <w:p w:rsidR="00D91979" w:rsidRPr="00790F82" w:rsidRDefault="00D91979" w:rsidP="00F86819">
            <w:pPr>
              <w:pStyle w:val="Subtitle"/>
              <w:numPr>
                <w:ilvl w:val="0"/>
                <w:numId w:val="5"/>
              </w:numPr>
              <w:jc w:val="both"/>
              <w:outlineLvl w:val="0"/>
              <w:rPr>
                <w:rFonts w:asciiTheme="majorHAnsi" w:hAnsiTheme="majorHAnsi" w:cstheme="minorHAnsi"/>
                <w:sz w:val="26"/>
                <w:szCs w:val="26"/>
                <w:lang w:val="es-PA" w:eastAsia="es-PA"/>
              </w:rPr>
            </w:pPr>
            <w:r w:rsidRPr="00790F82">
              <w:rPr>
                <w:rFonts w:asciiTheme="majorHAnsi" w:eastAsiaTheme="minorHAnsi" w:hAnsiTheme="majorHAnsi" w:cs="LucidaSansUnicode"/>
                <w:sz w:val="26"/>
                <w:szCs w:val="26"/>
                <w:lang w:eastAsia="en-US"/>
              </w:rPr>
              <w:t>Información del Propietario del Auto</w:t>
            </w:r>
          </w:p>
          <w:p w:rsidR="00D91979" w:rsidRPr="00790F82" w:rsidRDefault="00D91979" w:rsidP="00F86819">
            <w:pPr>
              <w:pStyle w:val="Subtitle"/>
              <w:numPr>
                <w:ilvl w:val="0"/>
                <w:numId w:val="5"/>
              </w:numPr>
              <w:jc w:val="both"/>
              <w:outlineLvl w:val="0"/>
              <w:rPr>
                <w:rFonts w:asciiTheme="majorHAnsi" w:hAnsiTheme="majorHAnsi" w:cstheme="minorHAnsi"/>
                <w:sz w:val="26"/>
                <w:szCs w:val="26"/>
                <w:lang w:val="es-PA" w:eastAsia="es-PA"/>
              </w:rPr>
            </w:pPr>
            <w:r w:rsidRPr="00790F82">
              <w:rPr>
                <w:rFonts w:asciiTheme="majorHAnsi" w:eastAsiaTheme="minorHAnsi" w:hAnsiTheme="majorHAnsi" w:cs="LucidaSansUnicode"/>
                <w:sz w:val="26"/>
                <w:szCs w:val="26"/>
                <w:lang w:eastAsia="en-US"/>
              </w:rPr>
              <w:t>Información de la denuncia</w:t>
            </w:r>
          </w:p>
          <w:p w:rsidR="00D91979" w:rsidRPr="00790F82" w:rsidRDefault="00D91979" w:rsidP="00F86819">
            <w:pPr>
              <w:pStyle w:val="Subtitle"/>
              <w:numPr>
                <w:ilvl w:val="0"/>
                <w:numId w:val="5"/>
              </w:numPr>
              <w:jc w:val="both"/>
              <w:outlineLvl w:val="0"/>
              <w:rPr>
                <w:rFonts w:asciiTheme="majorHAnsi" w:hAnsiTheme="majorHAnsi" w:cstheme="minorHAnsi"/>
                <w:sz w:val="26"/>
                <w:szCs w:val="26"/>
                <w:lang w:val="es-PA" w:eastAsia="es-PA"/>
              </w:rPr>
            </w:pPr>
            <w:r w:rsidRPr="00790F82">
              <w:rPr>
                <w:rFonts w:asciiTheme="majorHAnsi" w:eastAsiaTheme="minorHAnsi" w:hAnsiTheme="majorHAnsi" w:cs="LucidaSansUnicode"/>
                <w:sz w:val="26"/>
                <w:szCs w:val="26"/>
                <w:lang w:eastAsia="en-US"/>
              </w:rPr>
              <w:t>Información de la persona que coloca la denuncia.</w:t>
            </w:r>
          </w:p>
        </w:tc>
      </w:tr>
      <w:tr w:rsidR="00D91979" w:rsidRPr="00790F82" w:rsidTr="00F86819">
        <w:tc>
          <w:tcPr>
            <w:tcW w:w="3438" w:type="dxa"/>
          </w:tcPr>
          <w:p w:rsidR="00D91979" w:rsidRPr="00790F82" w:rsidRDefault="00D91979" w:rsidP="00D91979">
            <w:pPr>
              <w:pStyle w:val="Subtitle"/>
              <w:jc w:val="both"/>
              <w:outlineLvl w:val="0"/>
              <w:rPr>
                <w:rFonts w:asciiTheme="majorHAnsi" w:hAnsiTheme="majorHAnsi" w:cstheme="minorHAnsi"/>
                <w:sz w:val="26"/>
                <w:szCs w:val="26"/>
                <w:lang w:val="es-PA" w:eastAsia="es-PA"/>
              </w:rPr>
            </w:pPr>
            <w:r w:rsidRPr="00790F82">
              <w:rPr>
                <w:rFonts w:asciiTheme="majorHAnsi" w:hAnsiTheme="majorHAnsi" w:cstheme="minorHAnsi"/>
                <w:sz w:val="26"/>
                <w:szCs w:val="26"/>
                <w:lang w:val="es-PA" w:eastAsia="es-PA"/>
              </w:rPr>
              <w:t>Creación de registro</w:t>
            </w:r>
            <w:r>
              <w:rPr>
                <w:rFonts w:asciiTheme="majorHAnsi" w:hAnsiTheme="majorHAnsi" w:cstheme="minorHAnsi"/>
                <w:sz w:val="26"/>
                <w:szCs w:val="26"/>
                <w:lang w:val="es-PA" w:eastAsia="es-PA"/>
              </w:rPr>
              <w:t xml:space="preserve"> Entrada  y Salida Auto del </w:t>
            </w:r>
            <w:r w:rsidR="00B13C7B">
              <w:rPr>
                <w:rFonts w:asciiTheme="majorHAnsi" w:hAnsiTheme="majorHAnsi" w:cstheme="minorHAnsi"/>
                <w:sz w:val="26"/>
                <w:szCs w:val="26"/>
                <w:lang w:val="es-PA" w:eastAsia="es-PA"/>
              </w:rPr>
              <w:t>País</w:t>
            </w:r>
          </w:p>
        </w:tc>
        <w:tc>
          <w:tcPr>
            <w:tcW w:w="5490" w:type="dxa"/>
          </w:tcPr>
          <w:p w:rsidR="00D91979" w:rsidRPr="00790F82" w:rsidRDefault="00D91979" w:rsidP="00D91979">
            <w:pPr>
              <w:pStyle w:val="Subtitle"/>
              <w:ind w:left="9"/>
              <w:jc w:val="both"/>
              <w:outlineLvl w:val="0"/>
              <w:rPr>
                <w:rFonts w:asciiTheme="majorHAnsi" w:hAnsiTheme="majorHAnsi"/>
                <w:sz w:val="26"/>
                <w:szCs w:val="26"/>
                <w:lang w:val="es-PA"/>
              </w:rPr>
            </w:pPr>
            <w:r>
              <w:rPr>
                <w:rFonts w:asciiTheme="majorHAnsi" w:hAnsiTheme="majorHAnsi"/>
                <w:sz w:val="26"/>
                <w:szCs w:val="26"/>
                <w:lang w:val="es-PA"/>
              </w:rPr>
              <w:t xml:space="preserve">Este formulario </w:t>
            </w:r>
            <w:r w:rsidRPr="00790F82">
              <w:rPr>
                <w:rFonts w:asciiTheme="majorHAnsi" w:hAnsiTheme="majorHAnsi"/>
                <w:sz w:val="26"/>
                <w:szCs w:val="26"/>
                <w:lang w:val="es-PA"/>
              </w:rPr>
              <w:t>debe tener las siguientes opciones:</w:t>
            </w:r>
          </w:p>
          <w:p w:rsidR="00D91979" w:rsidRPr="00790F82" w:rsidRDefault="00D91979" w:rsidP="00D91979">
            <w:pPr>
              <w:pStyle w:val="Subtitle"/>
              <w:numPr>
                <w:ilvl w:val="0"/>
                <w:numId w:val="5"/>
              </w:numPr>
              <w:jc w:val="both"/>
              <w:outlineLvl w:val="0"/>
              <w:rPr>
                <w:rFonts w:asciiTheme="majorHAnsi" w:hAnsiTheme="majorHAnsi" w:cstheme="minorHAnsi"/>
                <w:sz w:val="26"/>
                <w:szCs w:val="26"/>
                <w:lang w:val="es-PA" w:eastAsia="es-PA"/>
              </w:rPr>
            </w:pPr>
            <w:r>
              <w:rPr>
                <w:rFonts w:asciiTheme="majorHAnsi" w:eastAsiaTheme="minorHAnsi" w:hAnsiTheme="majorHAnsi" w:cs="LucidaSansUnicode"/>
                <w:sz w:val="26"/>
                <w:szCs w:val="26"/>
                <w:lang w:eastAsia="en-US"/>
              </w:rPr>
              <w:t>Información Generarles del Auto</w:t>
            </w:r>
          </w:p>
          <w:p w:rsidR="00D91979" w:rsidRPr="00915BEA" w:rsidRDefault="00D91979" w:rsidP="00D91979">
            <w:pPr>
              <w:pStyle w:val="Subtitle"/>
              <w:numPr>
                <w:ilvl w:val="0"/>
                <w:numId w:val="5"/>
              </w:numPr>
              <w:jc w:val="both"/>
              <w:outlineLvl w:val="0"/>
              <w:rPr>
                <w:rFonts w:asciiTheme="majorHAnsi" w:hAnsiTheme="majorHAnsi" w:cstheme="minorHAnsi"/>
                <w:sz w:val="26"/>
                <w:szCs w:val="26"/>
                <w:lang w:val="es-PA" w:eastAsia="es-PA"/>
              </w:rPr>
            </w:pPr>
            <w:r w:rsidRPr="00790F82">
              <w:rPr>
                <w:rFonts w:asciiTheme="majorHAnsi" w:eastAsiaTheme="minorHAnsi" w:hAnsiTheme="majorHAnsi" w:cs="LucidaSansUnicode"/>
                <w:sz w:val="26"/>
                <w:szCs w:val="26"/>
                <w:lang w:eastAsia="en-US"/>
              </w:rPr>
              <w:t xml:space="preserve">Información del Propietario </w:t>
            </w:r>
            <w:r>
              <w:rPr>
                <w:rFonts w:asciiTheme="majorHAnsi" w:eastAsiaTheme="minorHAnsi" w:hAnsiTheme="majorHAnsi" w:cs="LucidaSansUnicode"/>
                <w:sz w:val="26"/>
                <w:szCs w:val="26"/>
                <w:lang w:eastAsia="en-US"/>
              </w:rPr>
              <w:t>o Tramitador</w:t>
            </w:r>
          </w:p>
          <w:p w:rsidR="00D91979" w:rsidRPr="00790F82" w:rsidRDefault="00D91979" w:rsidP="00D91979">
            <w:pPr>
              <w:pStyle w:val="Subtitle"/>
              <w:numPr>
                <w:ilvl w:val="0"/>
                <w:numId w:val="5"/>
              </w:numPr>
              <w:jc w:val="both"/>
              <w:outlineLvl w:val="0"/>
              <w:rPr>
                <w:rFonts w:asciiTheme="majorHAnsi" w:hAnsiTheme="majorHAnsi" w:cstheme="minorHAnsi"/>
                <w:sz w:val="26"/>
                <w:szCs w:val="26"/>
                <w:lang w:val="es-PA" w:eastAsia="es-PA"/>
              </w:rPr>
            </w:pPr>
            <w:r>
              <w:rPr>
                <w:rFonts w:asciiTheme="majorHAnsi" w:eastAsiaTheme="minorHAnsi" w:hAnsiTheme="majorHAnsi" w:cs="LucidaSansUnicode"/>
                <w:sz w:val="26"/>
                <w:szCs w:val="26"/>
                <w:lang w:eastAsia="en-US"/>
              </w:rPr>
              <w:lastRenderedPageBreak/>
              <w:t>Tipo de Tramite</w:t>
            </w:r>
          </w:p>
          <w:p w:rsidR="00D91979" w:rsidRPr="00790F82" w:rsidRDefault="00D91979" w:rsidP="00D91979">
            <w:pPr>
              <w:pStyle w:val="Subtitle"/>
              <w:numPr>
                <w:ilvl w:val="0"/>
                <w:numId w:val="5"/>
              </w:numPr>
              <w:jc w:val="both"/>
              <w:outlineLvl w:val="0"/>
              <w:rPr>
                <w:rFonts w:asciiTheme="majorHAnsi" w:hAnsiTheme="majorHAnsi" w:cstheme="minorHAnsi"/>
                <w:sz w:val="26"/>
                <w:szCs w:val="26"/>
                <w:lang w:val="es-PA" w:eastAsia="es-PA"/>
              </w:rPr>
            </w:pPr>
            <w:r>
              <w:rPr>
                <w:rFonts w:asciiTheme="majorHAnsi" w:eastAsiaTheme="minorHAnsi" w:hAnsiTheme="majorHAnsi" w:cs="LucidaSansUnicode"/>
                <w:sz w:val="26"/>
                <w:szCs w:val="26"/>
                <w:lang w:eastAsia="en-US"/>
              </w:rPr>
              <w:t>Inspeccionado por S.R.H.A</w:t>
            </w:r>
          </w:p>
          <w:p w:rsidR="00D91979" w:rsidRPr="00431F83" w:rsidRDefault="00D91979" w:rsidP="00D91979">
            <w:pPr>
              <w:pStyle w:val="Subtitle"/>
              <w:numPr>
                <w:ilvl w:val="0"/>
                <w:numId w:val="5"/>
              </w:numPr>
              <w:jc w:val="both"/>
              <w:outlineLvl w:val="0"/>
              <w:rPr>
                <w:rFonts w:asciiTheme="majorHAnsi" w:hAnsiTheme="majorHAnsi" w:cstheme="minorHAnsi"/>
                <w:sz w:val="26"/>
                <w:szCs w:val="26"/>
                <w:lang w:val="es-PA" w:eastAsia="es-PA"/>
              </w:rPr>
            </w:pPr>
            <w:r>
              <w:rPr>
                <w:rFonts w:asciiTheme="majorHAnsi" w:eastAsiaTheme="minorHAnsi" w:hAnsiTheme="majorHAnsi" w:cs="LucidaSansUnicode"/>
                <w:sz w:val="26"/>
                <w:szCs w:val="26"/>
                <w:lang w:eastAsia="en-US"/>
              </w:rPr>
              <w:t>Verificado por la Interpol</w:t>
            </w:r>
          </w:p>
          <w:p w:rsidR="00D91979" w:rsidRPr="00790F82" w:rsidRDefault="00D91979" w:rsidP="00D91979">
            <w:pPr>
              <w:pStyle w:val="Subtitle"/>
              <w:numPr>
                <w:ilvl w:val="0"/>
                <w:numId w:val="5"/>
              </w:numPr>
              <w:jc w:val="both"/>
              <w:outlineLvl w:val="0"/>
              <w:rPr>
                <w:rFonts w:asciiTheme="majorHAnsi" w:hAnsiTheme="majorHAnsi" w:cstheme="minorHAnsi"/>
                <w:sz w:val="26"/>
                <w:szCs w:val="26"/>
                <w:lang w:val="es-PA" w:eastAsia="es-PA"/>
              </w:rPr>
            </w:pPr>
            <w:r>
              <w:rPr>
                <w:rFonts w:asciiTheme="majorHAnsi" w:eastAsiaTheme="minorHAnsi" w:hAnsiTheme="majorHAnsi" w:cs="LucidaSansUnicode"/>
                <w:sz w:val="26"/>
                <w:szCs w:val="26"/>
                <w:lang w:eastAsia="en-US"/>
              </w:rPr>
              <w:t>Verificación y Comunicación</w:t>
            </w:r>
          </w:p>
        </w:tc>
      </w:tr>
      <w:tr w:rsidR="00D91979" w:rsidRPr="00790F82" w:rsidTr="00F86819">
        <w:tc>
          <w:tcPr>
            <w:tcW w:w="3438" w:type="dxa"/>
          </w:tcPr>
          <w:p w:rsidR="00D91979" w:rsidRPr="00790F82" w:rsidRDefault="00D91979" w:rsidP="00D91979">
            <w:pPr>
              <w:pStyle w:val="Subtitle"/>
              <w:jc w:val="both"/>
              <w:outlineLvl w:val="0"/>
              <w:rPr>
                <w:rFonts w:asciiTheme="majorHAnsi" w:eastAsiaTheme="minorHAnsi" w:hAnsiTheme="majorHAnsi" w:cs="LucidaSansUnicode"/>
                <w:sz w:val="26"/>
                <w:szCs w:val="26"/>
                <w:lang w:eastAsia="en-US"/>
              </w:rPr>
            </w:pPr>
            <w:r>
              <w:rPr>
                <w:rFonts w:asciiTheme="majorHAnsi" w:eastAsiaTheme="minorHAnsi" w:hAnsiTheme="majorHAnsi" w:cs="LucidaSansUnicode"/>
                <w:sz w:val="26"/>
                <w:szCs w:val="26"/>
                <w:lang w:eastAsia="en-US"/>
              </w:rPr>
              <w:lastRenderedPageBreak/>
              <w:t>Integración</w:t>
            </w:r>
          </w:p>
        </w:tc>
        <w:tc>
          <w:tcPr>
            <w:tcW w:w="5490" w:type="dxa"/>
          </w:tcPr>
          <w:p w:rsidR="00D91979" w:rsidRPr="00790F82" w:rsidRDefault="00D91979" w:rsidP="00D91979">
            <w:pPr>
              <w:pStyle w:val="Subtitle"/>
              <w:numPr>
                <w:ilvl w:val="0"/>
                <w:numId w:val="11"/>
              </w:numPr>
              <w:jc w:val="both"/>
              <w:outlineLvl w:val="0"/>
              <w:rPr>
                <w:rFonts w:asciiTheme="majorHAnsi" w:hAnsiTheme="majorHAnsi" w:cstheme="minorHAnsi"/>
                <w:sz w:val="26"/>
                <w:szCs w:val="26"/>
                <w:lang w:val="es-PA" w:eastAsia="es-PA"/>
              </w:rPr>
            </w:pPr>
            <w:r>
              <w:rPr>
                <w:rFonts w:asciiTheme="majorHAnsi" w:hAnsiTheme="majorHAnsi" w:cstheme="minorHAnsi"/>
                <w:sz w:val="26"/>
                <w:szCs w:val="26"/>
                <w:lang w:val="es-PA" w:eastAsia="es-PA"/>
              </w:rPr>
              <w:t>Que el sistema active alarma cuando con el módulo de Entrada y Salida de Auto, si el mismo es reportado robado.</w:t>
            </w:r>
          </w:p>
        </w:tc>
      </w:tr>
      <w:tr w:rsidR="00D91979" w:rsidRPr="00790F82" w:rsidTr="00F86819">
        <w:tc>
          <w:tcPr>
            <w:tcW w:w="3438" w:type="dxa"/>
          </w:tcPr>
          <w:p w:rsidR="00D91979" w:rsidRPr="00790F82" w:rsidRDefault="00D91979" w:rsidP="00D91979">
            <w:pPr>
              <w:pStyle w:val="Subtitle"/>
              <w:jc w:val="both"/>
              <w:outlineLvl w:val="0"/>
              <w:rPr>
                <w:rFonts w:asciiTheme="majorHAnsi" w:hAnsiTheme="majorHAnsi" w:cstheme="minorHAnsi"/>
                <w:sz w:val="26"/>
                <w:szCs w:val="26"/>
                <w:lang w:val="es-PA" w:eastAsia="es-PA"/>
              </w:rPr>
            </w:pPr>
            <w:r w:rsidRPr="00790F82">
              <w:rPr>
                <w:rFonts w:asciiTheme="majorHAnsi" w:eastAsiaTheme="minorHAnsi" w:hAnsiTheme="majorHAnsi" w:cs="LucidaSansUnicode"/>
                <w:sz w:val="26"/>
                <w:szCs w:val="26"/>
                <w:lang w:eastAsia="en-US"/>
              </w:rPr>
              <w:t>Modificación de Registro</w:t>
            </w:r>
          </w:p>
        </w:tc>
        <w:tc>
          <w:tcPr>
            <w:tcW w:w="5490" w:type="dxa"/>
          </w:tcPr>
          <w:p w:rsidR="00D91979" w:rsidRPr="00790F82" w:rsidRDefault="00D91979" w:rsidP="00D91979">
            <w:pPr>
              <w:pStyle w:val="Subtitle"/>
              <w:jc w:val="both"/>
              <w:outlineLvl w:val="0"/>
              <w:rPr>
                <w:rFonts w:asciiTheme="majorHAnsi" w:hAnsiTheme="majorHAnsi" w:cstheme="minorHAnsi"/>
                <w:sz w:val="26"/>
                <w:szCs w:val="26"/>
                <w:lang w:val="es-PA" w:eastAsia="es-PA"/>
              </w:rPr>
            </w:pPr>
            <w:r w:rsidRPr="00790F82">
              <w:rPr>
                <w:rFonts w:asciiTheme="majorHAnsi" w:hAnsiTheme="majorHAnsi" w:cstheme="minorHAnsi"/>
                <w:sz w:val="26"/>
                <w:szCs w:val="26"/>
                <w:lang w:val="es-PA" w:eastAsia="es-PA"/>
              </w:rPr>
              <w:t xml:space="preserve">En </w:t>
            </w:r>
            <w:r>
              <w:rPr>
                <w:rFonts w:asciiTheme="majorHAnsi" w:hAnsiTheme="majorHAnsi" w:cstheme="minorHAnsi"/>
                <w:sz w:val="26"/>
                <w:szCs w:val="26"/>
                <w:lang w:val="es-PA" w:eastAsia="es-PA"/>
              </w:rPr>
              <w:t xml:space="preserve">este formulario </w:t>
            </w:r>
            <w:r w:rsidRPr="00790F82">
              <w:rPr>
                <w:rFonts w:asciiTheme="majorHAnsi" w:hAnsiTheme="majorHAnsi" w:cstheme="minorHAnsi"/>
                <w:sz w:val="26"/>
                <w:szCs w:val="26"/>
                <w:lang w:val="es-PA" w:eastAsia="es-PA"/>
              </w:rPr>
              <w:t xml:space="preserve">permitirá modificar  toda la </w:t>
            </w:r>
            <w:r w:rsidRPr="00790F82">
              <w:rPr>
                <w:rFonts w:asciiTheme="majorHAnsi" w:eastAsiaTheme="minorHAnsi" w:hAnsiTheme="majorHAnsi" w:cs="LucidaSansUnicode"/>
                <w:sz w:val="26"/>
                <w:szCs w:val="26"/>
                <w:lang w:eastAsia="en-US"/>
              </w:rPr>
              <w:t>información del vehículo registrada</w:t>
            </w:r>
          </w:p>
        </w:tc>
      </w:tr>
      <w:tr w:rsidR="00D91979" w:rsidRPr="00790F82" w:rsidTr="00F86819">
        <w:tc>
          <w:tcPr>
            <w:tcW w:w="3438" w:type="dxa"/>
          </w:tcPr>
          <w:p w:rsidR="00D91979" w:rsidRPr="00790F82" w:rsidRDefault="00D91979" w:rsidP="00D91979">
            <w:pPr>
              <w:pStyle w:val="Subtitle"/>
              <w:jc w:val="both"/>
              <w:outlineLvl w:val="0"/>
              <w:rPr>
                <w:rFonts w:asciiTheme="majorHAnsi" w:eastAsiaTheme="minorHAnsi" w:hAnsiTheme="majorHAnsi" w:cs="LucidaSansUnicode"/>
                <w:sz w:val="26"/>
                <w:szCs w:val="26"/>
                <w:lang w:eastAsia="en-US"/>
              </w:rPr>
            </w:pPr>
            <w:r w:rsidRPr="00790F82">
              <w:rPr>
                <w:rFonts w:asciiTheme="majorHAnsi" w:eastAsiaTheme="minorHAnsi" w:hAnsiTheme="majorHAnsi" w:cs="LucidaSans-Demi"/>
                <w:sz w:val="26"/>
                <w:szCs w:val="26"/>
                <w:lang w:eastAsia="en-US"/>
              </w:rPr>
              <w:t>Reportes</w:t>
            </w:r>
          </w:p>
        </w:tc>
        <w:tc>
          <w:tcPr>
            <w:tcW w:w="5490" w:type="dxa"/>
          </w:tcPr>
          <w:p w:rsidR="00D91979" w:rsidRPr="00790F82" w:rsidRDefault="00D91979" w:rsidP="00D91979">
            <w:pPr>
              <w:pStyle w:val="Subtitle"/>
              <w:numPr>
                <w:ilvl w:val="0"/>
                <w:numId w:val="6"/>
              </w:numPr>
              <w:jc w:val="both"/>
              <w:outlineLvl w:val="0"/>
              <w:rPr>
                <w:rFonts w:asciiTheme="majorHAnsi" w:hAnsiTheme="majorHAnsi" w:cstheme="minorHAnsi"/>
                <w:sz w:val="26"/>
                <w:szCs w:val="26"/>
                <w:lang w:val="es-PA" w:eastAsia="es-PA"/>
              </w:rPr>
            </w:pPr>
            <w:r w:rsidRPr="00790F82">
              <w:rPr>
                <w:rFonts w:asciiTheme="majorHAnsi" w:eastAsiaTheme="minorHAnsi" w:hAnsiTheme="majorHAnsi" w:cs="LucidaSans"/>
                <w:sz w:val="26"/>
                <w:szCs w:val="26"/>
                <w:lang w:eastAsia="en-US"/>
              </w:rPr>
              <w:t>Denuncias diarias</w:t>
            </w:r>
          </w:p>
          <w:p w:rsidR="00FE457C" w:rsidRPr="00790F82" w:rsidRDefault="00D91979" w:rsidP="00FE457C">
            <w:pPr>
              <w:pStyle w:val="Subtitle"/>
              <w:numPr>
                <w:ilvl w:val="0"/>
                <w:numId w:val="6"/>
              </w:numPr>
              <w:jc w:val="both"/>
              <w:outlineLvl w:val="0"/>
              <w:rPr>
                <w:rFonts w:asciiTheme="majorHAnsi" w:hAnsiTheme="majorHAnsi" w:cstheme="minorHAnsi"/>
                <w:sz w:val="26"/>
                <w:szCs w:val="26"/>
                <w:lang w:val="es-PA" w:eastAsia="es-PA"/>
              </w:rPr>
            </w:pPr>
            <w:r w:rsidRPr="00790F82">
              <w:rPr>
                <w:rFonts w:asciiTheme="majorHAnsi" w:eastAsiaTheme="minorHAnsi" w:hAnsiTheme="majorHAnsi" w:cs="LucidaSans"/>
                <w:sz w:val="26"/>
                <w:szCs w:val="26"/>
                <w:lang w:eastAsia="en-US"/>
              </w:rPr>
              <w:t>Denuncias Semanales</w:t>
            </w:r>
            <w:r w:rsidR="00FE457C">
              <w:rPr>
                <w:rFonts w:asciiTheme="majorHAnsi" w:eastAsiaTheme="minorHAnsi" w:hAnsiTheme="majorHAnsi" w:cs="LucidaSans"/>
                <w:sz w:val="26"/>
                <w:szCs w:val="26"/>
                <w:lang w:eastAsia="en-US"/>
              </w:rPr>
              <w:t xml:space="preserve"> Informe de Inspección de Entrada </w:t>
            </w:r>
          </w:p>
          <w:p w:rsidR="00FE457C" w:rsidRPr="00790F82" w:rsidRDefault="00FE457C" w:rsidP="00FE457C">
            <w:pPr>
              <w:pStyle w:val="Subtitle"/>
              <w:numPr>
                <w:ilvl w:val="0"/>
                <w:numId w:val="6"/>
              </w:numPr>
              <w:jc w:val="both"/>
              <w:outlineLvl w:val="0"/>
              <w:rPr>
                <w:rFonts w:asciiTheme="majorHAnsi" w:hAnsiTheme="majorHAnsi" w:cstheme="minorHAnsi"/>
                <w:sz w:val="26"/>
                <w:szCs w:val="26"/>
                <w:lang w:val="es-PA" w:eastAsia="es-PA"/>
              </w:rPr>
            </w:pPr>
            <w:r>
              <w:rPr>
                <w:rFonts w:asciiTheme="majorHAnsi" w:eastAsiaTheme="minorHAnsi" w:hAnsiTheme="majorHAnsi" w:cs="LucidaSans"/>
                <w:sz w:val="26"/>
                <w:szCs w:val="26"/>
                <w:lang w:eastAsia="en-US"/>
              </w:rPr>
              <w:t>Informe de Inspección de Salida</w:t>
            </w:r>
          </w:p>
          <w:p w:rsidR="00D91979" w:rsidRPr="00FE457C" w:rsidRDefault="00FE457C" w:rsidP="00FE457C">
            <w:pPr>
              <w:pStyle w:val="Subtitle"/>
              <w:numPr>
                <w:ilvl w:val="0"/>
                <w:numId w:val="6"/>
              </w:numPr>
              <w:jc w:val="both"/>
              <w:outlineLvl w:val="0"/>
              <w:rPr>
                <w:rFonts w:asciiTheme="majorHAnsi" w:hAnsiTheme="majorHAnsi" w:cstheme="minorHAnsi"/>
                <w:sz w:val="26"/>
                <w:szCs w:val="26"/>
                <w:lang w:val="es-PA" w:eastAsia="es-PA"/>
              </w:rPr>
            </w:pPr>
            <w:r>
              <w:rPr>
                <w:rFonts w:asciiTheme="majorHAnsi" w:eastAsiaTheme="minorHAnsi" w:hAnsiTheme="majorHAnsi" w:cs="LucidaSans"/>
                <w:sz w:val="26"/>
                <w:szCs w:val="26"/>
                <w:lang w:eastAsia="en-US"/>
              </w:rPr>
              <w:t>Reportes mensuales y anuales de Entrada y Salida por Marca</w:t>
            </w:r>
            <w:r w:rsidRPr="00790F82">
              <w:rPr>
                <w:rFonts w:asciiTheme="majorHAnsi" w:eastAsiaTheme="minorHAnsi" w:hAnsiTheme="majorHAnsi" w:cs="LucidaSans"/>
                <w:sz w:val="26"/>
                <w:szCs w:val="26"/>
                <w:lang w:eastAsia="en-US"/>
              </w:rPr>
              <w:t xml:space="preserve"> </w:t>
            </w:r>
            <w:r w:rsidR="00D91979" w:rsidRPr="00790F82">
              <w:rPr>
                <w:rFonts w:asciiTheme="majorHAnsi" w:eastAsiaTheme="minorHAnsi" w:hAnsiTheme="majorHAnsi" w:cs="LucidaSans"/>
                <w:sz w:val="26"/>
                <w:szCs w:val="26"/>
                <w:lang w:eastAsia="en-US"/>
              </w:rPr>
              <w:t>Denuncias Mensuales</w:t>
            </w:r>
          </w:p>
          <w:p w:rsidR="00FE457C" w:rsidRPr="00790F82" w:rsidRDefault="00FE457C" w:rsidP="00FE457C">
            <w:pPr>
              <w:pStyle w:val="Subtitle"/>
              <w:ind w:left="720"/>
              <w:jc w:val="both"/>
              <w:outlineLvl w:val="0"/>
              <w:rPr>
                <w:rFonts w:asciiTheme="majorHAnsi" w:hAnsiTheme="majorHAnsi" w:cstheme="minorHAnsi"/>
                <w:sz w:val="26"/>
                <w:szCs w:val="26"/>
                <w:lang w:val="es-PA" w:eastAsia="es-PA"/>
              </w:rPr>
            </w:pPr>
          </w:p>
        </w:tc>
      </w:tr>
    </w:tbl>
    <w:p w:rsidR="00D91979" w:rsidRDefault="00D91979" w:rsidP="00FE640C">
      <w:pPr>
        <w:pStyle w:val="Subtitle"/>
        <w:tabs>
          <w:tab w:val="left" w:pos="450"/>
          <w:tab w:val="left" w:pos="9090"/>
        </w:tabs>
        <w:ind w:left="450"/>
        <w:jc w:val="both"/>
        <w:outlineLvl w:val="0"/>
        <w:rPr>
          <w:rFonts w:asciiTheme="majorHAnsi" w:hAnsiTheme="majorHAnsi" w:cstheme="minorHAnsi"/>
          <w:sz w:val="26"/>
          <w:szCs w:val="26"/>
          <w:lang w:val="es-PA" w:eastAsia="es-PA"/>
        </w:rPr>
      </w:pPr>
    </w:p>
    <w:p w:rsidR="00D91979" w:rsidRDefault="00D91979" w:rsidP="00FE640C">
      <w:pPr>
        <w:pStyle w:val="Subtitle"/>
        <w:tabs>
          <w:tab w:val="left" w:pos="450"/>
          <w:tab w:val="left" w:pos="9090"/>
        </w:tabs>
        <w:ind w:left="450"/>
        <w:jc w:val="both"/>
        <w:outlineLvl w:val="0"/>
        <w:rPr>
          <w:rFonts w:asciiTheme="majorHAnsi" w:hAnsiTheme="majorHAnsi" w:cstheme="minorHAnsi"/>
          <w:sz w:val="26"/>
          <w:szCs w:val="26"/>
          <w:lang w:val="es-PA" w:eastAsia="es-PA"/>
        </w:rPr>
      </w:pPr>
    </w:p>
    <w:p w:rsidR="006B6E34" w:rsidRPr="00790F82" w:rsidRDefault="006B6E34" w:rsidP="00431F83">
      <w:pPr>
        <w:pStyle w:val="Heading2"/>
        <w:ind w:left="567"/>
        <w:rPr>
          <w:rFonts w:asciiTheme="majorHAnsi" w:hAnsiTheme="majorHAnsi"/>
          <w:b w:val="0"/>
          <w:sz w:val="26"/>
          <w:szCs w:val="26"/>
          <w:lang w:val="es-PA"/>
        </w:rPr>
      </w:pPr>
    </w:p>
    <w:p w:rsidR="00E774C3" w:rsidRPr="00790F82" w:rsidRDefault="00915BEA" w:rsidP="00915BEA">
      <w:pPr>
        <w:pStyle w:val="Heading2"/>
      </w:pPr>
      <w:r>
        <w:t>2.</w:t>
      </w:r>
      <w:r w:rsidR="00B13C7B">
        <w:t>2</w:t>
      </w:r>
      <w:r w:rsidR="00FE457C">
        <w:t xml:space="preserve"> Especificaciones de</w:t>
      </w:r>
      <w:r>
        <w:t xml:space="preserve"> </w:t>
      </w:r>
      <w:r w:rsidR="00E774C3" w:rsidRPr="00790F82">
        <w:t xml:space="preserve">Capacitación Solicitada </w:t>
      </w:r>
      <w:r>
        <w:t>para el Proyecto</w:t>
      </w:r>
    </w:p>
    <w:p w:rsidR="00E774C3" w:rsidRPr="00790F82" w:rsidRDefault="00E774C3" w:rsidP="00602642">
      <w:pPr>
        <w:pStyle w:val="Subtitle"/>
        <w:tabs>
          <w:tab w:val="left" w:pos="9090"/>
        </w:tabs>
        <w:jc w:val="both"/>
        <w:outlineLvl w:val="0"/>
        <w:rPr>
          <w:rFonts w:asciiTheme="majorHAnsi" w:hAnsiTheme="majorHAnsi" w:cstheme="minorHAnsi"/>
          <w:sz w:val="26"/>
          <w:szCs w:val="26"/>
          <w:lang w:val="es-PA" w:eastAsia="es-PA"/>
        </w:rPr>
      </w:pPr>
    </w:p>
    <w:tbl>
      <w:tblPr>
        <w:tblStyle w:val="TableGrid"/>
        <w:tblW w:w="0" w:type="auto"/>
        <w:tblLook w:val="04A0" w:firstRow="1" w:lastRow="0" w:firstColumn="1" w:lastColumn="0" w:noHBand="0" w:noVBand="1"/>
      </w:tblPr>
      <w:tblGrid>
        <w:gridCol w:w="3256"/>
        <w:gridCol w:w="5835"/>
      </w:tblGrid>
      <w:tr w:rsidR="00E774C3" w:rsidRPr="00790F82" w:rsidTr="0065391B">
        <w:tc>
          <w:tcPr>
            <w:tcW w:w="3256" w:type="dxa"/>
          </w:tcPr>
          <w:p w:rsidR="00E774C3" w:rsidRPr="00790F82" w:rsidRDefault="00E774C3" w:rsidP="00864DB0">
            <w:pPr>
              <w:pStyle w:val="Subtitle"/>
              <w:tabs>
                <w:tab w:val="left" w:pos="9090"/>
              </w:tabs>
              <w:jc w:val="both"/>
              <w:outlineLvl w:val="0"/>
              <w:rPr>
                <w:rFonts w:asciiTheme="majorHAnsi" w:hAnsiTheme="majorHAnsi"/>
                <w:sz w:val="26"/>
                <w:szCs w:val="26"/>
                <w:lang w:val="es-PA"/>
              </w:rPr>
            </w:pPr>
            <w:r w:rsidRPr="00790F82">
              <w:rPr>
                <w:rFonts w:asciiTheme="majorHAnsi" w:hAnsiTheme="majorHAnsi"/>
                <w:sz w:val="26"/>
                <w:szCs w:val="26"/>
                <w:lang w:val="es-PA"/>
              </w:rPr>
              <w:t xml:space="preserve">Capacitación para </w:t>
            </w:r>
            <w:r w:rsidR="00864DB0">
              <w:rPr>
                <w:rFonts w:asciiTheme="majorHAnsi" w:hAnsiTheme="majorHAnsi"/>
                <w:sz w:val="26"/>
                <w:szCs w:val="26"/>
                <w:lang w:val="es-PA"/>
              </w:rPr>
              <w:t>cuatro</w:t>
            </w:r>
            <w:r w:rsidR="00F862EF">
              <w:rPr>
                <w:rFonts w:asciiTheme="majorHAnsi" w:hAnsiTheme="majorHAnsi"/>
                <w:sz w:val="26"/>
                <w:szCs w:val="26"/>
                <w:lang w:val="es-PA"/>
              </w:rPr>
              <w:t xml:space="preserve"> (</w:t>
            </w:r>
            <w:r w:rsidR="00864DB0">
              <w:rPr>
                <w:rFonts w:asciiTheme="majorHAnsi" w:hAnsiTheme="majorHAnsi"/>
                <w:sz w:val="26"/>
                <w:szCs w:val="26"/>
                <w:lang w:val="es-PA"/>
              </w:rPr>
              <w:t>4</w:t>
            </w:r>
            <w:r w:rsidR="00F862EF">
              <w:rPr>
                <w:rFonts w:asciiTheme="majorHAnsi" w:hAnsiTheme="majorHAnsi"/>
                <w:sz w:val="26"/>
                <w:szCs w:val="26"/>
                <w:lang w:val="es-PA"/>
              </w:rPr>
              <w:t>)</w:t>
            </w:r>
            <w:r w:rsidRPr="00790F82">
              <w:rPr>
                <w:rFonts w:asciiTheme="majorHAnsi" w:hAnsiTheme="majorHAnsi"/>
                <w:sz w:val="26"/>
                <w:szCs w:val="26"/>
                <w:lang w:val="es-PA"/>
              </w:rPr>
              <w:t xml:space="preserve"> unidades de la Dirección de Investigación Judicial </w:t>
            </w:r>
          </w:p>
        </w:tc>
        <w:tc>
          <w:tcPr>
            <w:tcW w:w="5835" w:type="dxa"/>
          </w:tcPr>
          <w:p w:rsidR="00E774C3" w:rsidRPr="00790F82" w:rsidRDefault="007B3035" w:rsidP="0065391B">
            <w:pPr>
              <w:pStyle w:val="Subtitle"/>
              <w:numPr>
                <w:ilvl w:val="0"/>
                <w:numId w:val="1"/>
              </w:numPr>
              <w:tabs>
                <w:tab w:val="left" w:pos="9090"/>
              </w:tabs>
              <w:ind w:left="460"/>
              <w:jc w:val="both"/>
              <w:outlineLvl w:val="0"/>
              <w:rPr>
                <w:rFonts w:asciiTheme="majorHAnsi" w:eastAsiaTheme="minorHAnsi" w:hAnsiTheme="majorHAnsi" w:cs="Calibri"/>
                <w:sz w:val="26"/>
                <w:szCs w:val="26"/>
                <w:lang w:val="es-PA" w:eastAsia="en-US"/>
              </w:rPr>
            </w:pPr>
            <w:r>
              <w:rPr>
                <w:rFonts w:asciiTheme="majorHAnsi" w:eastAsiaTheme="minorHAnsi" w:hAnsiTheme="majorHAnsi" w:cs="Calibri"/>
                <w:sz w:val="26"/>
                <w:szCs w:val="26"/>
                <w:lang w:val="es-PA" w:eastAsia="en-US"/>
              </w:rPr>
              <w:t>Un (1) t</w:t>
            </w:r>
            <w:r w:rsidR="00E774C3" w:rsidRPr="00790F82">
              <w:rPr>
                <w:rFonts w:asciiTheme="majorHAnsi" w:eastAsiaTheme="minorHAnsi" w:hAnsiTheme="majorHAnsi" w:cs="Calibri"/>
                <w:sz w:val="26"/>
                <w:szCs w:val="26"/>
                <w:lang w:val="es-PA" w:eastAsia="en-US"/>
              </w:rPr>
              <w:t xml:space="preserve">aller base de datos </w:t>
            </w:r>
            <w:r w:rsidR="004B4657" w:rsidRPr="00790F82">
              <w:rPr>
                <w:rFonts w:asciiTheme="majorHAnsi" w:eastAsiaTheme="minorHAnsi" w:hAnsiTheme="majorHAnsi" w:cs="Calibri"/>
                <w:sz w:val="26"/>
                <w:szCs w:val="26"/>
                <w:lang w:val="es-PA" w:eastAsia="en-US"/>
              </w:rPr>
              <w:t>Oracle</w:t>
            </w:r>
            <w:r w:rsidR="00E774C3" w:rsidRPr="00790F82">
              <w:rPr>
                <w:rFonts w:asciiTheme="majorHAnsi" w:eastAsiaTheme="minorHAnsi" w:hAnsiTheme="majorHAnsi" w:cs="Calibri"/>
                <w:sz w:val="26"/>
                <w:szCs w:val="26"/>
                <w:lang w:val="es-PA" w:eastAsia="en-US"/>
              </w:rPr>
              <w:t>: programación con PL/SQL - (40 horas)</w:t>
            </w:r>
          </w:p>
          <w:p w:rsidR="00E774C3" w:rsidRDefault="007B3035" w:rsidP="0065391B">
            <w:pPr>
              <w:pStyle w:val="Subtitle"/>
              <w:numPr>
                <w:ilvl w:val="0"/>
                <w:numId w:val="1"/>
              </w:numPr>
              <w:tabs>
                <w:tab w:val="left" w:pos="9090"/>
              </w:tabs>
              <w:ind w:left="460"/>
              <w:jc w:val="both"/>
              <w:outlineLvl w:val="0"/>
              <w:rPr>
                <w:rFonts w:asciiTheme="majorHAnsi" w:eastAsiaTheme="minorHAnsi" w:hAnsiTheme="majorHAnsi" w:cs="Calibri"/>
                <w:sz w:val="26"/>
                <w:szCs w:val="26"/>
                <w:lang w:val="es-PA" w:eastAsia="en-US"/>
              </w:rPr>
            </w:pPr>
            <w:r>
              <w:rPr>
                <w:rFonts w:asciiTheme="majorHAnsi" w:eastAsiaTheme="minorHAnsi" w:hAnsiTheme="majorHAnsi" w:cs="Calibri"/>
                <w:sz w:val="26"/>
                <w:szCs w:val="26"/>
                <w:lang w:val="es-PA" w:eastAsia="en-US"/>
              </w:rPr>
              <w:t>Un (1) t</w:t>
            </w:r>
            <w:r w:rsidR="00FE457C">
              <w:rPr>
                <w:rFonts w:asciiTheme="majorHAnsi" w:eastAsiaTheme="minorHAnsi" w:hAnsiTheme="majorHAnsi" w:cs="Calibri"/>
                <w:sz w:val="26"/>
                <w:szCs w:val="26"/>
                <w:lang w:val="es-PA" w:eastAsia="en-US"/>
              </w:rPr>
              <w:t xml:space="preserve">aller de </w:t>
            </w:r>
            <w:r w:rsidR="00FE457C" w:rsidRPr="00FE457C">
              <w:rPr>
                <w:rFonts w:asciiTheme="majorHAnsi" w:eastAsiaTheme="minorHAnsi" w:hAnsiTheme="majorHAnsi" w:cs="Calibri"/>
                <w:sz w:val="26"/>
                <w:szCs w:val="26"/>
                <w:lang w:val="es-PA" w:eastAsia="en-US"/>
              </w:rPr>
              <w:t>administración</w:t>
            </w:r>
            <w:r w:rsidR="00FE457C">
              <w:rPr>
                <w:rFonts w:asciiTheme="majorHAnsi" w:eastAsiaTheme="minorHAnsi" w:hAnsiTheme="majorHAnsi" w:cs="Calibri"/>
                <w:sz w:val="26"/>
                <w:szCs w:val="26"/>
                <w:lang w:val="es-PA" w:eastAsia="en-US"/>
              </w:rPr>
              <w:t xml:space="preserve"> base de datos Oracle 11g </w:t>
            </w:r>
            <w:r w:rsidR="00FE457C" w:rsidRPr="00FE457C">
              <w:rPr>
                <w:rFonts w:asciiTheme="majorHAnsi" w:eastAsiaTheme="minorHAnsi" w:hAnsiTheme="majorHAnsi" w:cs="Calibri"/>
                <w:sz w:val="26"/>
                <w:szCs w:val="26"/>
                <w:lang w:val="es-PA" w:eastAsia="en-US"/>
              </w:rPr>
              <w:t>Release</w:t>
            </w:r>
            <w:r w:rsidR="008A47F2">
              <w:rPr>
                <w:rFonts w:asciiTheme="majorHAnsi" w:eastAsiaTheme="minorHAnsi" w:hAnsiTheme="majorHAnsi" w:cs="Calibri"/>
                <w:sz w:val="26"/>
                <w:szCs w:val="26"/>
                <w:lang w:val="es-PA" w:eastAsia="en-US"/>
              </w:rPr>
              <w:t xml:space="preserve"> Workshop I</w:t>
            </w:r>
            <w:r w:rsidR="00FE457C">
              <w:rPr>
                <w:rFonts w:asciiTheme="majorHAnsi" w:eastAsiaTheme="minorHAnsi" w:hAnsiTheme="majorHAnsi" w:cs="Calibri"/>
                <w:sz w:val="26"/>
                <w:szCs w:val="26"/>
                <w:lang w:val="es-PA" w:eastAsia="en-US"/>
              </w:rPr>
              <w:t xml:space="preserve"> (40 horas)</w:t>
            </w:r>
          </w:p>
          <w:p w:rsidR="008A47F2" w:rsidRPr="00FE457C" w:rsidRDefault="008A47F2" w:rsidP="0065391B">
            <w:pPr>
              <w:pStyle w:val="Subtitle"/>
              <w:numPr>
                <w:ilvl w:val="0"/>
                <w:numId w:val="1"/>
              </w:numPr>
              <w:tabs>
                <w:tab w:val="left" w:pos="9090"/>
              </w:tabs>
              <w:ind w:left="460"/>
              <w:jc w:val="both"/>
              <w:outlineLvl w:val="0"/>
              <w:rPr>
                <w:rFonts w:asciiTheme="majorHAnsi" w:eastAsiaTheme="minorHAnsi" w:hAnsiTheme="majorHAnsi" w:cs="Calibri"/>
                <w:sz w:val="26"/>
                <w:szCs w:val="26"/>
                <w:lang w:val="es-PA" w:eastAsia="en-US"/>
              </w:rPr>
            </w:pPr>
            <w:r>
              <w:rPr>
                <w:rFonts w:asciiTheme="majorHAnsi" w:eastAsiaTheme="minorHAnsi" w:hAnsiTheme="majorHAnsi" w:cs="Calibri"/>
                <w:sz w:val="26"/>
                <w:szCs w:val="26"/>
                <w:lang w:val="es-PA" w:eastAsia="en-US"/>
              </w:rPr>
              <w:t xml:space="preserve">Un (1) taller de </w:t>
            </w:r>
            <w:r w:rsidRPr="00FE457C">
              <w:rPr>
                <w:rFonts w:asciiTheme="majorHAnsi" w:eastAsiaTheme="minorHAnsi" w:hAnsiTheme="majorHAnsi" w:cs="Calibri"/>
                <w:sz w:val="26"/>
                <w:szCs w:val="26"/>
                <w:lang w:val="es-PA" w:eastAsia="en-US"/>
              </w:rPr>
              <w:t>administración</w:t>
            </w:r>
            <w:r>
              <w:rPr>
                <w:rFonts w:asciiTheme="majorHAnsi" w:eastAsiaTheme="minorHAnsi" w:hAnsiTheme="majorHAnsi" w:cs="Calibri"/>
                <w:sz w:val="26"/>
                <w:szCs w:val="26"/>
                <w:lang w:val="es-PA" w:eastAsia="en-US"/>
              </w:rPr>
              <w:t xml:space="preserve"> base de datos Oracle 11g </w:t>
            </w:r>
            <w:r w:rsidRPr="00FE457C">
              <w:rPr>
                <w:rFonts w:asciiTheme="majorHAnsi" w:eastAsiaTheme="minorHAnsi" w:hAnsiTheme="majorHAnsi" w:cs="Calibri"/>
                <w:sz w:val="26"/>
                <w:szCs w:val="26"/>
                <w:lang w:val="es-PA" w:eastAsia="en-US"/>
              </w:rPr>
              <w:t>Release</w:t>
            </w:r>
            <w:r>
              <w:rPr>
                <w:rFonts w:asciiTheme="majorHAnsi" w:eastAsiaTheme="minorHAnsi" w:hAnsiTheme="majorHAnsi" w:cs="Calibri"/>
                <w:sz w:val="26"/>
                <w:szCs w:val="26"/>
                <w:lang w:val="es-PA" w:eastAsia="en-US"/>
              </w:rPr>
              <w:t xml:space="preserve"> Workshop II (40 horas)</w:t>
            </w:r>
          </w:p>
          <w:p w:rsidR="008103F4" w:rsidRPr="008103F4" w:rsidRDefault="008103F4" w:rsidP="0065391B">
            <w:pPr>
              <w:numPr>
                <w:ilvl w:val="0"/>
                <w:numId w:val="1"/>
              </w:numPr>
              <w:autoSpaceDE w:val="0"/>
              <w:autoSpaceDN w:val="0"/>
              <w:adjustRightInd w:val="0"/>
              <w:spacing w:after="0" w:line="240" w:lineRule="auto"/>
              <w:ind w:left="460"/>
              <w:jc w:val="both"/>
              <w:rPr>
                <w:rFonts w:asciiTheme="majorHAnsi" w:eastAsiaTheme="minorHAnsi" w:hAnsiTheme="majorHAnsi"/>
                <w:sz w:val="26"/>
                <w:szCs w:val="26"/>
              </w:rPr>
            </w:pPr>
            <w:r w:rsidRPr="008103F4">
              <w:rPr>
                <w:rFonts w:asciiTheme="majorHAnsi" w:eastAsiaTheme="minorHAnsi" w:hAnsiTheme="majorHAnsi"/>
                <w:sz w:val="26"/>
                <w:szCs w:val="26"/>
              </w:rPr>
              <w:t xml:space="preserve">Un (1) taller de capacitación de la herramienta de desarrollo </w:t>
            </w:r>
            <w:r>
              <w:rPr>
                <w:rFonts w:asciiTheme="majorHAnsi" w:eastAsiaTheme="minorHAnsi" w:hAnsiTheme="majorHAnsi"/>
                <w:sz w:val="26"/>
                <w:szCs w:val="26"/>
              </w:rPr>
              <w:t xml:space="preserve">propuesta </w:t>
            </w:r>
            <w:r w:rsidRPr="008103F4">
              <w:rPr>
                <w:rFonts w:asciiTheme="majorHAnsi" w:eastAsiaTheme="minorHAnsi" w:hAnsiTheme="majorHAnsi"/>
                <w:sz w:val="26"/>
                <w:szCs w:val="26"/>
              </w:rPr>
              <w:t>(40 horas)</w:t>
            </w:r>
          </w:p>
          <w:p w:rsidR="00E774C3" w:rsidRDefault="007B3035" w:rsidP="0065391B">
            <w:pPr>
              <w:pStyle w:val="Subtitle"/>
              <w:numPr>
                <w:ilvl w:val="0"/>
                <w:numId w:val="1"/>
              </w:numPr>
              <w:tabs>
                <w:tab w:val="left" w:pos="9090"/>
              </w:tabs>
              <w:ind w:left="460"/>
              <w:jc w:val="both"/>
              <w:outlineLvl w:val="0"/>
              <w:rPr>
                <w:rFonts w:asciiTheme="majorHAnsi" w:eastAsiaTheme="minorHAnsi" w:hAnsiTheme="majorHAnsi" w:cs="Calibri"/>
                <w:sz w:val="26"/>
                <w:szCs w:val="26"/>
                <w:lang w:val="es-PA" w:eastAsia="en-US"/>
              </w:rPr>
            </w:pPr>
            <w:r>
              <w:rPr>
                <w:rFonts w:asciiTheme="majorHAnsi" w:eastAsiaTheme="minorHAnsi" w:hAnsiTheme="majorHAnsi" w:cs="Calibri"/>
                <w:sz w:val="26"/>
                <w:szCs w:val="26"/>
                <w:lang w:val="es-PA" w:eastAsia="en-US"/>
              </w:rPr>
              <w:t>Una (1) c</w:t>
            </w:r>
            <w:r w:rsidR="004B4657">
              <w:rPr>
                <w:rFonts w:asciiTheme="majorHAnsi" w:eastAsiaTheme="minorHAnsi" w:hAnsiTheme="majorHAnsi" w:cs="Calibri"/>
                <w:sz w:val="26"/>
                <w:szCs w:val="26"/>
                <w:lang w:val="es-PA" w:eastAsia="en-US"/>
              </w:rPr>
              <w:t xml:space="preserve">apacitación de </w:t>
            </w:r>
            <w:r>
              <w:rPr>
                <w:rFonts w:asciiTheme="majorHAnsi" w:eastAsiaTheme="minorHAnsi" w:hAnsiTheme="majorHAnsi" w:cs="Calibri"/>
                <w:sz w:val="26"/>
                <w:szCs w:val="26"/>
                <w:lang w:val="es-PA" w:eastAsia="en-US"/>
              </w:rPr>
              <w:t>t</w:t>
            </w:r>
            <w:r w:rsidR="004B4657">
              <w:rPr>
                <w:rFonts w:asciiTheme="majorHAnsi" w:eastAsiaTheme="minorHAnsi" w:hAnsiTheme="majorHAnsi" w:cs="Calibri"/>
                <w:sz w:val="26"/>
                <w:szCs w:val="26"/>
                <w:lang w:val="es-PA" w:eastAsia="en-US"/>
              </w:rPr>
              <w:t xml:space="preserve">ransferencia de conocimiento en </w:t>
            </w:r>
            <w:r w:rsidR="00E774C3" w:rsidRPr="00790F82">
              <w:rPr>
                <w:rFonts w:asciiTheme="majorHAnsi" w:eastAsiaTheme="minorHAnsi" w:hAnsiTheme="majorHAnsi" w:cs="Calibri"/>
                <w:sz w:val="26"/>
                <w:szCs w:val="26"/>
                <w:lang w:val="es-PA" w:eastAsia="en-US"/>
              </w:rPr>
              <w:t>webservice</w:t>
            </w:r>
            <w:r w:rsidR="00FE457C">
              <w:rPr>
                <w:rFonts w:asciiTheme="majorHAnsi" w:eastAsiaTheme="minorHAnsi" w:hAnsiTheme="majorHAnsi" w:cs="Calibri"/>
                <w:sz w:val="26"/>
                <w:szCs w:val="26"/>
                <w:lang w:val="es-PA" w:eastAsia="en-US"/>
              </w:rPr>
              <w:t xml:space="preserve"> desarrollados</w:t>
            </w:r>
            <w:r>
              <w:rPr>
                <w:rFonts w:asciiTheme="majorHAnsi" w:eastAsiaTheme="minorHAnsi" w:hAnsiTheme="majorHAnsi" w:cs="Calibri"/>
                <w:sz w:val="26"/>
                <w:szCs w:val="26"/>
                <w:lang w:val="es-PA" w:eastAsia="en-US"/>
              </w:rPr>
              <w:t>.</w:t>
            </w:r>
          </w:p>
          <w:p w:rsidR="0065391B" w:rsidRPr="0065391B" w:rsidRDefault="0065391B" w:rsidP="0065391B">
            <w:pPr>
              <w:numPr>
                <w:ilvl w:val="0"/>
                <w:numId w:val="1"/>
              </w:numPr>
              <w:autoSpaceDE w:val="0"/>
              <w:autoSpaceDN w:val="0"/>
              <w:adjustRightInd w:val="0"/>
              <w:spacing w:after="0" w:line="240" w:lineRule="auto"/>
              <w:ind w:left="460"/>
              <w:jc w:val="both"/>
              <w:rPr>
                <w:rFonts w:asciiTheme="majorHAnsi" w:eastAsia="Times New Roman" w:hAnsiTheme="majorHAnsi" w:cs="BankGothic Md BT"/>
                <w:sz w:val="26"/>
                <w:szCs w:val="26"/>
                <w:lang w:val="es-ES" w:eastAsia="es-ES"/>
              </w:rPr>
            </w:pPr>
            <w:r w:rsidRPr="0065391B">
              <w:rPr>
                <w:rFonts w:asciiTheme="majorHAnsi" w:eastAsia="Times New Roman" w:hAnsiTheme="majorHAnsi" w:cs="BankGothic Md BT"/>
                <w:sz w:val="26"/>
                <w:szCs w:val="26"/>
                <w:lang w:val="es-ES" w:eastAsia="es-ES"/>
              </w:rPr>
              <w:t>Capacitación a los usuarios finales en uso de las seis (6) aplicaciones o módulo desarrolladas.</w:t>
            </w:r>
          </w:p>
          <w:p w:rsidR="00E774C3" w:rsidRPr="00790F82" w:rsidRDefault="00E774C3" w:rsidP="0065391B">
            <w:pPr>
              <w:pStyle w:val="Subtitle"/>
              <w:numPr>
                <w:ilvl w:val="0"/>
                <w:numId w:val="1"/>
              </w:numPr>
              <w:tabs>
                <w:tab w:val="left" w:pos="9090"/>
              </w:tabs>
              <w:ind w:left="460"/>
              <w:jc w:val="both"/>
              <w:outlineLvl w:val="0"/>
              <w:rPr>
                <w:rFonts w:asciiTheme="majorHAnsi" w:eastAsiaTheme="minorHAnsi" w:hAnsiTheme="majorHAnsi" w:cs="Calibri"/>
                <w:sz w:val="26"/>
                <w:szCs w:val="26"/>
                <w:lang w:val="es-PA" w:eastAsia="en-US"/>
              </w:rPr>
            </w:pPr>
            <w:r w:rsidRPr="00790F82">
              <w:rPr>
                <w:rFonts w:asciiTheme="majorHAnsi" w:hAnsiTheme="majorHAnsi"/>
                <w:sz w:val="26"/>
                <w:szCs w:val="26"/>
              </w:rPr>
              <w:t>El contratista tendrá la responsabilidad de suplir un salón con las condiciones adecuadas, equipamiento tecnológico, mobiliario entre otros requerimientos para la capacitación, todo esto fuera del ambiente laboral de las unidades evitando la distracción.</w:t>
            </w:r>
          </w:p>
          <w:p w:rsidR="00E774C3" w:rsidRPr="00790F82" w:rsidRDefault="00E774C3" w:rsidP="00F86819">
            <w:pPr>
              <w:pStyle w:val="Subtitle"/>
              <w:tabs>
                <w:tab w:val="left" w:pos="9090"/>
              </w:tabs>
              <w:ind w:left="369"/>
              <w:jc w:val="both"/>
              <w:outlineLvl w:val="0"/>
              <w:rPr>
                <w:rFonts w:asciiTheme="majorHAnsi" w:eastAsiaTheme="minorHAnsi" w:hAnsiTheme="majorHAnsi" w:cs="Calibri"/>
                <w:sz w:val="26"/>
                <w:szCs w:val="26"/>
                <w:lang w:val="es-PA" w:eastAsia="en-US"/>
              </w:rPr>
            </w:pPr>
          </w:p>
        </w:tc>
      </w:tr>
    </w:tbl>
    <w:p w:rsidR="00E774C3" w:rsidRPr="00790F82" w:rsidRDefault="00E774C3" w:rsidP="00602642">
      <w:pPr>
        <w:pStyle w:val="Subtitle"/>
        <w:tabs>
          <w:tab w:val="left" w:pos="9090"/>
        </w:tabs>
        <w:jc w:val="both"/>
        <w:outlineLvl w:val="0"/>
        <w:rPr>
          <w:rFonts w:asciiTheme="majorHAnsi" w:hAnsiTheme="majorHAnsi" w:cstheme="minorHAnsi"/>
          <w:sz w:val="26"/>
          <w:szCs w:val="26"/>
          <w:lang w:val="es-PA" w:eastAsia="es-PA"/>
        </w:rPr>
      </w:pPr>
    </w:p>
    <w:p w:rsidR="00891824" w:rsidRDefault="00891824" w:rsidP="00602642">
      <w:pPr>
        <w:pStyle w:val="NoSpacing"/>
        <w:tabs>
          <w:tab w:val="left" w:pos="9090"/>
        </w:tabs>
        <w:rPr>
          <w:rFonts w:asciiTheme="majorHAnsi" w:hAnsiTheme="majorHAnsi"/>
          <w:sz w:val="26"/>
          <w:szCs w:val="26"/>
        </w:rPr>
      </w:pPr>
    </w:p>
    <w:p w:rsidR="0065391B" w:rsidRDefault="0065391B" w:rsidP="00602642">
      <w:pPr>
        <w:pStyle w:val="NoSpacing"/>
        <w:tabs>
          <w:tab w:val="left" w:pos="9090"/>
        </w:tabs>
        <w:rPr>
          <w:rFonts w:asciiTheme="majorHAnsi" w:hAnsiTheme="majorHAnsi"/>
          <w:sz w:val="26"/>
          <w:szCs w:val="26"/>
        </w:rPr>
      </w:pPr>
    </w:p>
    <w:p w:rsidR="002D3241" w:rsidRDefault="002D3241" w:rsidP="00602642">
      <w:pPr>
        <w:pStyle w:val="NoSpacing"/>
        <w:tabs>
          <w:tab w:val="left" w:pos="9090"/>
        </w:tabs>
        <w:rPr>
          <w:rFonts w:asciiTheme="majorHAnsi" w:hAnsiTheme="majorHAnsi"/>
          <w:sz w:val="26"/>
          <w:szCs w:val="26"/>
        </w:rPr>
      </w:pPr>
    </w:p>
    <w:p w:rsidR="002D3241" w:rsidRDefault="002D3241" w:rsidP="00602642">
      <w:pPr>
        <w:pStyle w:val="NoSpacing"/>
        <w:tabs>
          <w:tab w:val="left" w:pos="9090"/>
        </w:tabs>
        <w:rPr>
          <w:rFonts w:asciiTheme="majorHAnsi" w:hAnsiTheme="majorHAnsi"/>
          <w:sz w:val="26"/>
          <w:szCs w:val="26"/>
        </w:rPr>
      </w:pPr>
    </w:p>
    <w:p w:rsidR="002D3241" w:rsidRDefault="002D3241" w:rsidP="00602642">
      <w:pPr>
        <w:pStyle w:val="NoSpacing"/>
        <w:tabs>
          <w:tab w:val="left" w:pos="9090"/>
        </w:tabs>
        <w:rPr>
          <w:rFonts w:asciiTheme="majorHAnsi" w:hAnsiTheme="majorHAnsi"/>
          <w:sz w:val="26"/>
          <w:szCs w:val="26"/>
        </w:rPr>
      </w:pPr>
    </w:p>
    <w:p w:rsidR="002D3241" w:rsidRPr="00790F82" w:rsidRDefault="002D3241" w:rsidP="00602642">
      <w:pPr>
        <w:pStyle w:val="NoSpacing"/>
        <w:tabs>
          <w:tab w:val="left" w:pos="9090"/>
        </w:tabs>
        <w:rPr>
          <w:rFonts w:asciiTheme="majorHAnsi" w:hAnsiTheme="majorHAnsi"/>
          <w:sz w:val="26"/>
          <w:szCs w:val="26"/>
        </w:rPr>
      </w:pPr>
      <w:bookmarkStart w:id="0" w:name="_GoBack"/>
      <w:bookmarkEnd w:id="0"/>
    </w:p>
    <w:p w:rsidR="008C0687" w:rsidRPr="00915BEA" w:rsidRDefault="005E0705" w:rsidP="00915BEA">
      <w:pPr>
        <w:pStyle w:val="Heading2"/>
        <w:rPr>
          <w:rFonts w:eastAsia="Batang"/>
        </w:rPr>
      </w:pPr>
      <w:r w:rsidRPr="00915BEA">
        <w:rPr>
          <w:rFonts w:eastAsia="Batang"/>
        </w:rPr>
        <w:lastRenderedPageBreak/>
        <w:t>2.</w:t>
      </w:r>
      <w:r w:rsidR="00915BEA" w:rsidRPr="00915BEA">
        <w:rPr>
          <w:rFonts w:eastAsia="Batang"/>
        </w:rPr>
        <w:t>4</w:t>
      </w:r>
      <w:r w:rsidRPr="00915BEA">
        <w:rPr>
          <w:rFonts w:eastAsia="Batang"/>
        </w:rPr>
        <w:t xml:space="preserve"> </w:t>
      </w:r>
      <w:r w:rsidR="00536641" w:rsidRPr="00915BEA">
        <w:rPr>
          <w:rFonts w:eastAsia="Batang"/>
        </w:rPr>
        <w:t xml:space="preserve">Especificaciones </w:t>
      </w:r>
      <w:r w:rsidR="008C0687" w:rsidRPr="00915BEA">
        <w:rPr>
          <w:rFonts w:eastAsia="Batang"/>
        </w:rPr>
        <w:t xml:space="preserve">Técnicas </w:t>
      </w:r>
      <w:r w:rsidR="0065391B">
        <w:rPr>
          <w:rFonts w:eastAsia="Batang"/>
        </w:rPr>
        <w:t>Equipos Servidor</w:t>
      </w:r>
    </w:p>
    <w:p w:rsidR="008C0687" w:rsidRDefault="008C0687" w:rsidP="008C0687">
      <w:pPr>
        <w:spacing w:after="0" w:line="240" w:lineRule="auto"/>
        <w:rPr>
          <w:rFonts w:asciiTheme="majorHAnsi" w:eastAsia="Batang" w:hAnsiTheme="majorHAnsi"/>
          <w:sz w:val="26"/>
          <w:szCs w:val="26"/>
        </w:rPr>
      </w:pPr>
    </w:p>
    <w:tbl>
      <w:tblPr>
        <w:tblStyle w:val="TableGrid"/>
        <w:tblW w:w="0" w:type="auto"/>
        <w:tblLook w:val="04A0" w:firstRow="1" w:lastRow="0" w:firstColumn="1" w:lastColumn="0" w:noHBand="0" w:noVBand="1"/>
      </w:tblPr>
      <w:tblGrid>
        <w:gridCol w:w="891"/>
        <w:gridCol w:w="2223"/>
        <w:gridCol w:w="5953"/>
      </w:tblGrid>
      <w:tr w:rsidR="008C0687" w:rsidTr="005E0705">
        <w:tc>
          <w:tcPr>
            <w:tcW w:w="9067" w:type="dxa"/>
            <w:gridSpan w:val="3"/>
          </w:tcPr>
          <w:p w:rsidR="008C0687" w:rsidRDefault="008C0687" w:rsidP="008C0687">
            <w:pPr>
              <w:spacing w:after="0" w:line="240" w:lineRule="auto"/>
              <w:rPr>
                <w:rFonts w:asciiTheme="majorHAnsi" w:eastAsia="Batang" w:hAnsiTheme="majorHAnsi"/>
                <w:sz w:val="26"/>
                <w:szCs w:val="26"/>
              </w:rPr>
            </w:pPr>
            <w:r w:rsidRPr="00E425ED">
              <w:rPr>
                <w:rFonts w:ascii="Arial Narrow" w:hAnsi="Arial Narrow"/>
                <w:b/>
                <w:bCs/>
                <w:lang w:eastAsia="es-PA"/>
              </w:rPr>
              <w:t>ESPECIFICACIONES TÉCNICAS</w:t>
            </w:r>
          </w:p>
        </w:tc>
      </w:tr>
      <w:tr w:rsidR="005E0705" w:rsidTr="005E0705">
        <w:tc>
          <w:tcPr>
            <w:tcW w:w="891" w:type="dxa"/>
          </w:tcPr>
          <w:p w:rsidR="008C0687" w:rsidRPr="005E0705" w:rsidRDefault="00434EFB" w:rsidP="008C0687">
            <w:pPr>
              <w:spacing w:after="0" w:line="240" w:lineRule="auto"/>
              <w:rPr>
                <w:rFonts w:asciiTheme="majorHAnsi" w:eastAsia="Batang" w:hAnsiTheme="majorHAnsi"/>
                <w:b/>
                <w:sz w:val="26"/>
                <w:szCs w:val="26"/>
              </w:rPr>
            </w:pPr>
            <w:r w:rsidRPr="005E0705">
              <w:rPr>
                <w:rFonts w:asciiTheme="majorHAnsi" w:eastAsia="Batang" w:hAnsiTheme="majorHAnsi"/>
                <w:b/>
                <w:sz w:val="26"/>
                <w:szCs w:val="26"/>
              </w:rPr>
              <w:t>Ítems</w:t>
            </w:r>
          </w:p>
        </w:tc>
        <w:tc>
          <w:tcPr>
            <w:tcW w:w="2223" w:type="dxa"/>
          </w:tcPr>
          <w:p w:rsidR="008C0687" w:rsidRPr="005E0705" w:rsidRDefault="008C0687" w:rsidP="008C0687">
            <w:pPr>
              <w:spacing w:after="0" w:line="240" w:lineRule="auto"/>
              <w:rPr>
                <w:rFonts w:asciiTheme="majorHAnsi" w:eastAsia="Batang" w:hAnsiTheme="majorHAnsi"/>
                <w:b/>
                <w:sz w:val="26"/>
                <w:szCs w:val="26"/>
              </w:rPr>
            </w:pPr>
            <w:r w:rsidRPr="005E0705">
              <w:rPr>
                <w:rFonts w:asciiTheme="majorHAnsi" w:eastAsia="Batang" w:hAnsiTheme="majorHAnsi"/>
                <w:b/>
                <w:sz w:val="26"/>
                <w:szCs w:val="26"/>
              </w:rPr>
              <w:t>Categoría</w:t>
            </w:r>
          </w:p>
        </w:tc>
        <w:tc>
          <w:tcPr>
            <w:tcW w:w="5953" w:type="dxa"/>
          </w:tcPr>
          <w:p w:rsidR="008C0687" w:rsidRPr="005E0705" w:rsidRDefault="008C0687" w:rsidP="008C0687">
            <w:pPr>
              <w:spacing w:after="0" w:line="240" w:lineRule="auto"/>
              <w:rPr>
                <w:rFonts w:asciiTheme="majorHAnsi" w:eastAsia="Batang" w:hAnsiTheme="majorHAnsi"/>
                <w:b/>
                <w:sz w:val="26"/>
                <w:szCs w:val="26"/>
              </w:rPr>
            </w:pPr>
            <w:r w:rsidRPr="005E0705">
              <w:rPr>
                <w:rFonts w:asciiTheme="majorHAnsi" w:eastAsia="Batang" w:hAnsiTheme="majorHAnsi"/>
                <w:b/>
                <w:sz w:val="26"/>
                <w:szCs w:val="26"/>
              </w:rPr>
              <w:t>Descripción</w:t>
            </w:r>
          </w:p>
        </w:tc>
      </w:tr>
      <w:tr w:rsidR="005E0705" w:rsidTr="005E0705">
        <w:tc>
          <w:tcPr>
            <w:tcW w:w="891" w:type="dxa"/>
          </w:tcPr>
          <w:p w:rsidR="008C0687" w:rsidRDefault="008C0687" w:rsidP="008C0687">
            <w:pPr>
              <w:spacing w:after="0" w:line="240" w:lineRule="auto"/>
              <w:rPr>
                <w:rFonts w:asciiTheme="majorHAnsi" w:eastAsia="Batang" w:hAnsiTheme="majorHAnsi"/>
                <w:sz w:val="26"/>
                <w:szCs w:val="26"/>
              </w:rPr>
            </w:pPr>
            <w:r>
              <w:rPr>
                <w:rFonts w:asciiTheme="majorHAnsi" w:eastAsia="Batang" w:hAnsiTheme="majorHAnsi"/>
                <w:sz w:val="26"/>
                <w:szCs w:val="26"/>
              </w:rPr>
              <w:t>1</w:t>
            </w:r>
          </w:p>
        </w:tc>
        <w:tc>
          <w:tcPr>
            <w:tcW w:w="2223" w:type="dxa"/>
          </w:tcPr>
          <w:p w:rsidR="008C0687" w:rsidRPr="005E0705" w:rsidRDefault="004F4F1F" w:rsidP="008C0687">
            <w:pPr>
              <w:spacing w:after="0" w:line="240" w:lineRule="auto"/>
              <w:rPr>
                <w:rFonts w:asciiTheme="majorHAnsi" w:eastAsia="Times New Roman" w:hAnsiTheme="majorHAnsi" w:cs="BankGothic Md BT"/>
                <w:sz w:val="26"/>
                <w:szCs w:val="26"/>
                <w:lang w:val="es-ES" w:eastAsia="es-ES"/>
              </w:rPr>
            </w:pPr>
            <w:r w:rsidRPr="005E0705">
              <w:rPr>
                <w:rFonts w:asciiTheme="majorHAnsi" w:eastAsia="Times New Roman" w:hAnsiTheme="majorHAnsi" w:cs="BankGothic Md BT"/>
                <w:sz w:val="26"/>
                <w:szCs w:val="26"/>
                <w:lang w:val="es-ES" w:eastAsia="es-ES"/>
              </w:rPr>
              <w:t>Equipos</w:t>
            </w:r>
          </w:p>
        </w:tc>
        <w:tc>
          <w:tcPr>
            <w:tcW w:w="5953" w:type="dxa"/>
          </w:tcPr>
          <w:p w:rsidR="008C0687" w:rsidRPr="005E0705" w:rsidRDefault="00067A69" w:rsidP="008C0687">
            <w:pPr>
              <w:spacing w:after="0" w:line="240" w:lineRule="auto"/>
              <w:rPr>
                <w:rFonts w:asciiTheme="majorHAnsi" w:eastAsia="Times New Roman" w:hAnsiTheme="majorHAnsi" w:cs="BankGothic Md BT"/>
                <w:sz w:val="26"/>
                <w:szCs w:val="26"/>
                <w:lang w:val="es-ES" w:eastAsia="es-ES"/>
              </w:rPr>
            </w:pPr>
            <w:r>
              <w:rPr>
                <w:rFonts w:asciiTheme="majorHAnsi" w:eastAsia="Times New Roman" w:hAnsiTheme="majorHAnsi" w:cs="BankGothic Md BT"/>
                <w:sz w:val="26"/>
                <w:szCs w:val="26"/>
                <w:lang w:val="es-ES" w:eastAsia="es-ES"/>
              </w:rPr>
              <w:t xml:space="preserve">Un(1) Servidor </w:t>
            </w:r>
            <w:r w:rsidR="004F4F1F" w:rsidRPr="005E0705">
              <w:rPr>
                <w:rFonts w:asciiTheme="majorHAnsi" w:eastAsia="Times New Roman" w:hAnsiTheme="majorHAnsi" w:cs="BankGothic Md BT"/>
                <w:sz w:val="26"/>
                <w:szCs w:val="26"/>
                <w:lang w:val="es-ES" w:eastAsia="es-ES"/>
              </w:rPr>
              <w:t xml:space="preserve">para aplicaciones </w:t>
            </w:r>
          </w:p>
        </w:tc>
      </w:tr>
      <w:tr w:rsidR="005E0705" w:rsidTr="005E0705">
        <w:tc>
          <w:tcPr>
            <w:tcW w:w="891" w:type="dxa"/>
          </w:tcPr>
          <w:p w:rsidR="008C0687" w:rsidRDefault="00904A36" w:rsidP="008C0687">
            <w:pPr>
              <w:spacing w:after="0" w:line="240" w:lineRule="auto"/>
              <w:rPr>
                <w:rFonts w:asciiTheme="majorHAnsi" w:eastAsia="Batang" w:hAnsiTheme="majorHAnsi"/>
                <w:sz w:val="26"/>
                <w:szCs w:val="26"/>
              </w:rPr>
            </w:pPr>
            <w:r>
              <w:rPr>
                <w:rFonts w:asciiTheme="majorHAnsi" w:eastAsia="Batang" w:hAnsiTheme="majorHAnsi"/>
                <w:sz w:val="26"/>
                <w:szCs w:val="26"/>
              </w:rPr>
              <w:t>2</w:t>
            </w:r>
          </w:p>
        </w:tc>
        <w:tc>
          <w:tcPr>
            <w:tcW w:w="2223" w:type="dxa"/>
          </w:tcPr>
          <w:p w:rsidR="008C0687" w:rsidRPr="005E0705" w:rsidRDefault="00904A36" w:rsidP="008C0687">
            <w:pPr>
              <w:spacing w:after="0" w:line="240" w:lineRule="auto"/>
              <w:rPr>
                <w:rFonts w:asciiTheme="majorHAnsi" w:eastAsia="Times New Roman" w:hAnsiTheme="majorHAnsi" w:cs="BankGothic Md BT"/>
                <w:sz w:val="26"/>
                <w:szCs w:val="26"/>
                <w:lang w:val="es-ES" w:eastAsia="es-ES"/>
              </w:rPr>
            </w:pPr>
            <w:r w:rsidRPr="005E0705">
              <w:rPr>
                <w:rFonts w:asciiTheme="majorHAnsi" w:eastAsia="Times New Roman" w:hAnsiTheme="majorHAnsi" w:cs="BankGothic Md BT"/>
                <w:sz w:val="26"/>
                <w:szCs w:val="26"/>
                <w:lang w:val="es-ES" w:eastAsia="es-ES"/>
              </w:rPr>
              <w:t>CPU</w:t>
            </w:r>
          </w:p>
        </w:tc>
        <w:tc>
          <w:tcPr>
            <w:tcW w:w="5953" w:type="dxa"/>
          </w:tcPr>
          <w:p w:rsidR="008C0687" w:rsidRPr="005E0705" w:rsidRDefault="00067A69" w:rsidP="008C0687">
            <w:pPr>
              <w:spacing w:after="0" w:line="240" w:lineRule="auto"/>
              <w:rPr>
                <w:rFonts w:asciiTheme="majorHAnsi" w:eastAsia="Times New Roman" w:hAnsiTheme="majorHAnsi" w:cs="BankGothic Md BT"/>
                <w:sz w:val="26"/>
                <w:szCs w:val="26"/>
                <w:lang w:val="es-ES" w:eastAsia="es-ES"/>
              </w:rPr>
            </w:pPr>
            <w:r w:rsidRPr="00B57B21">
              <w:rPr>
                <w:rFonts w:asciiTheme="majorHAnsi" w:eastAsia="Times New Roman" w:hAnsiTheme="majorHAnsi" w:cs="BankGothic Md BT"/>
                <w:sz w:val="26"/>
                <w:szCs w:val="26"/>
                <w:lang w:val="es-ES" w:eastAsia="es-ES"/>
              </w:rPr>
              <w:t>Dos(2) Intel® Xeon® E5-2630 v3 2.4GHz,20M Cache,8.00GT/s QPI,Turbo,HT,8C/16T (85W) Max Mem 1866MHz</w:t>
            </w:r>
          </w:p>
        </w:tc>
      </w:tr>
      <w:tr w:rsidR="00904A36" w:rsidTr="005E0705">
        <w:tc>
          <w:tcPr>
            <w:tcW w:w="891" w:type="dxa"/>
          </w:tcPr>
          <w:p w:rsidR="00904A36" w:rsidRDefault="00904A36" w:rsidP="00904A36">
            <w:pPr>
              <w:spacing w:after="0" w:line="240" w:lineRule="auto"/>
              <w:rPr>
                <w:rFonts w:asciiTheme="majorHAnsi" w:eastAsia="Batang" w:hAnsiTheme="majorHAnsi"/>
                <w:sz w:val="26"/>
                <w:szCs w:val="26"/>
              </w:rPr>
            </w:pPr>
            <w:r>
              <w:rPr>
                <w:rFonts w:asciiTheme="majorHAnsi" w:eastAsia="Batang" w:hAnsiTheme="majorHAnsi"/>
                <w:sz w:val="26"/>
                <w:szCs w:val="26"/>
              </w:rPr>
              <w:t>3</w:t>
            </w:r>
          </w:p>
        </w:tc>
        <w:tc>
          <w:tcPr>
            <w:tcW w:w="2223" w:type="dxa"/>
          </w:tcPr>
          <w:p w:rsidR="00904A36" w:rsidRPr="005E0705" w:rsidRDefault="00904A36" w:rsidP="00904A36">
            <w:pPr>
              <w:spacing w:after="0" w:line="240" w:lineRule="auto"/>
              <w:rPr>
                <w:rFonts w:asciiTheme="majorHAnsi" w:eastAsia="Times New Roman" w:hAnsiTheme="majorHAnsi" w:cs="BankGothic Md BT"/>
                <w:sz w:val="26"/>
                <w:szCs w:val="26"/>
                <w:lang w:val="es-ES" w:eastAsia="es-ES"/>
              </w:rPr>
            </w:pPr>
            <w:r w:rsidRPr="005E0705">
              <w:rPr>
                <w:rFonts w:asciiTheme="majorHAnsi" w:eastAsia="Times New Roman" w:hAnsiTheme="majorHAnsi" w:cs="BankGothic Md BT"/>
                <w:sz w:val="26"/>
                <w:szCs w:val="26"/>
                <w:lang w:val="es-ES" w:eastAsia="es-ES"/>
              </w:rPr>
              <w:t>Memoria</w:t>
            </w:r>
          </w:p>
        </w:tc>
        <w:tc>
          <w:tcPr>
            <w:tcW w:w="5953" w:type="dxa"/>
          </w:tcPr>
          <w:p w:rsidR="00904A36" w:rsidRPr="005E0705" w:rsidRDefault="00801B39" w:rsidP="00067A69">
            <w:pPr>
              <w:spacing w:after="0" w:line="240" w:lineRule="auto"/>
              <w:rPr>
                <w:rFonts w:asciiTheme="majorHAnsi" w:eastAsia="Times New Roman" w:hAnsiTheme="majorHAnsi" w:cs="BankGothic Md BT"/>
                <w:sz w:val="26"/>
                <w:szCs w:val="26"/>
                <w:lang w:val="es-ES" w:eastAsia="es-ES"/>
              </w:rPr>
            </w:pPr>
            <w:r>
              <w:rPr>
                <w:rFonts w:asciiTheme="majorHAnsi" w:eastAsia="Times New Roman" w:hAnsiTheme="majorHAnsi" w:cs="BankGothic Md BT"/>
                <w:sz w:val="26"/>
                <w:szCs w:val="26"/>
                <w:lang w:val="es-ES" w:eastAsia="es-ES"/>
              </w:rPr>
              <w:t>128</w:t>
            </w:r>
            <w:r w:rsidR="00904A36" w:rsidRPr="005E0705">
              <w:rPr>
                <w:rFonts w:asciiTheme="majorHAnsi" w:eastAsia="Times New Roman" w:hAnsiTheme="majorHAnsi" w:cs="BankGothic Md BT"/>
                <w:sz w:val="26"/>
                <w:szCs w:val="26"/>
                <w:lang w:val="es-ES" w:eastAsia="es-ES"/>
              </w:rPr>
              <w:t>GB RDIMM, 2133MT/s</w:t>
            </w:r>
            <w:r w:rsidR="005E0705" w:rsidRPr="005E0705">
              <w:rPr>
                <w:rFonts w:asciiTheme="majorHAnsi" w:eastAsia="Times New Roman" w:hAnsiTheme="majorHAnsi" w:cs="BankGothic Md BT"/>
                <w:sz w:val="26"/>
                <w:szCs w:val="26"/>
                <w:lang w:val="es-ES" w:eastAsia="es-ES"/>
              </w:rPr>
              <w:t xml:space="preserve"> expandible </w:t>
            </w:r>
            <w:r>
              <w:rPr>
                <w:rFonts w:asciiTheme="majorHAnsi" w:eastAsia="Times New Roman" w:hAnsiTheme="majorHAnsi" w:cs="BankGothic Md BT"/>
                <w:sz w:val="26"/>
                <w:szCs w:val="26"/>
                <w:lang w:val="es-ES" w:eastAsia="es-ES"/>
              </w:rPr>
              <w:t xml:space="preserve">a </w:t>
            </w:r>
            <w:r w:rsidR="005E0705" w:rsidRPr="005E0705">
              <w:rPr>
                <w:rFonts w:asciiTheme="majorHAnsi" w:eastAsia="Times New Roman" w:hAnsiTheme="majorHAnsi" w:cs="BankGothic Md BT"/>
                <w:sz w:val="26"/>
                <w:szCs w:val="26"/>
                <w:lang w:val="es-ES" w:eastAsia="es-ES"/>
              </w:rPr>
              <w:t xml:space="preserve">más de </w:t>
            </w:r>
            <w:r w:rsidR="00067A69">
              <w:rPr>
                <w:rFonts w:asciiTheme="majorHAnsi" w:eastAsia="Times New Roman" w:hAnsiTheme="majorHAnsi" w:cs="BankGothic Md BT"/>
                <w:sz w:val="26"/>
                <w:szCs w:val="26"/>
                <w:lang w:val="es-ES" w:eastAsia="es-ES"/>
              </w:rPr>
              <w:t>512</w:t>
            </w:r>
            <w:r w:rsidR="005E0705" w:rsidRPr="005E0705">
              <w:rPr>
                <w:rFonts w:asciiTheme="majorHAnsi" w:eastAsia="Times New Roman" w:hAnsiTheme="majorHAnsi" w:cs="BankGothic Md BT"/>
                <w:sz w:val="26"/>
                <w:szCs w:val="26"/>
                <w:lang w:val="es-ES" w:eastAsia="es-ES"/>
              </w:rPr>
              <w:t>GB</w:t>
            </w:r>
          </w:p>
        </w:tc>
      </w:tr>
      <w:tr w:rsidR="005E0705" w:rsidRPr="005E0705" w:rsidTr="005E0705">
        <w:tc>
          <w:tcPr>
            <w:tcW w:w="891" w:type="dxa"/>
          </w:tcPr>
          <w:p w:rsidR="00904A36" w:rsidRDefault="00B44CB5" w:rsidP="00904A36">
            <w:pPr>
              <w:spacing w:after="0" w:line="240" w:lineRule="auto"/>
              <w:rPr>
                <w:rFonts w:asciiTheme="majorHAnsi" w:eastAsia="Batang" w:hAnsiTheme="majorHAnsi"/>
                <w:sz w:val="26"/>
                <w:szCs w:val="26"/>
              </w:rPr>
            </w:pPr>
            <w:r>
              <w:rPr>
                <w:rFonts w:asciiTheme="majorHAnsi" w:eastAsia="Batang" w:hAnsiTheme="majorHAnsi"/>
                <w:sz w:val="26"/>
                <w:szCs w:val="26"/>
              </w:rPr>
              <w:t>4</w:t>
            </w:r>
          </w:p>
        </w:tc>
        <w:tc>
          <w:tcPr>
            <w:tcW w:w="2223" w:type="dxa"/>
          </w:tcPr>
          <w:p w:rsidR="00904A36" w:rsidRPr="005E0705" w:rsidRDefault="00B44CB5" w:rsidP="00904A36">
            <w:pPr>
              <w:spacing w:after="0" w:line="240" w:lineRule="auto"/>
              <w:rPr>
                <w:rFonts w:asciiTheme="majorHAnsi" w:eastAsia="Times New Roman" w:hAnsiTheme="majorHAnsi" w:cs="BankGothic Md BT"/>
                <w:sz w:val="26"/>
                <w:szCs w:val="26"/>
                <w:lang w:val="es-ES" w:eastAsia="es-ES"/>
              </w:rPr>
            </w:pPr>
            <w:r w:rsidRPr="005E0705">
              <w:rPr>
                <w:rFonts w:asciiTheme="majorHAnsi" w:eastAsia="Times New Roman" w:hAnsiTheme="majorHAnsi" w:cs="BankGothic Md BT"/>
                <w:sz w:val="26"/>
                <w:szCs w:val="26"/>
                <w:lang w:val="es-ES" w:eastAsia="es-ES"/>
              </w:rPr>
              <w:t>Disco</w:t>
            </w:r>
          </w:p>
        </w:tc>
        <w:tc>
          <w:tcPr>
            <w:tcW w:w="5953" w:type="dxa"/>
          </w:tcPr>
          <w:p w:rsidR="00904A36" w:rsidRPr="005E0705" w:rsidRDefault="005E0705" w:rsidP="00864DB0">
            <w:pPr>
              <w:spacing w:after="0" w:line="240" w:lineRule="auto"/>
              <w:rPr>
                <w:rFonts w:asciiTheme="majorHAnsi" w:eastAsia="Times New Roman" w:hAnsiTheme="majorHAnsi" w:cs="BankGothic Md BT"/>
                <w:sz w:val="26"/>
                <w:szCs w:val="26"/>
                <w:lang w:val="es-ES" w:eastAsia="es-ES"/>
              </w:rPr>
            </w:pPr>
            <w:r w:rsidRPr="005E0705">
              <w:rPr>
                <w:rFonts w:asciiTheme="majorHAnsi" w:eastAsia="Times New Roman" w:hAnsiTheme="majorHAnsi" w:cs="BankGothic Md BT"/>
                <w:sz w:val="26"/>
                <w:szCs w:val="26"/>
                <w:lang w:val="es-ES" w:eastAsia="es-ES"/>
              </w:rPr>
              <w:t>Capacidad disponible para escritura</w:t>
            </w:r>
            <w:r w:rsidR="00864DB0">
              <w:rPr>
                <w:rFonts w:asciiTheme="majorHAnsi" w:eastAsia="Times New Roman" w:hAnsiTheme="majorHAnsi" w:cs="BankGothic Md BT"/>
                <w:sz w:val="26"/>
                <w:szCs w:val="26"/>
                <w:lang w:val="es-ES" w:eastAsia="es-ES"/>
              </w:rPr>
              <w:t xml:space="preserve"> RAID 1</w:t>
            </w:r>
            <w:r w:rsidRPr="005E0705">
              <w:rPr>
                <w:rFonts w:asciiTheme="majorHAnsi" w:eastAsia="Times New Roman" w:hAnsiTheme="majorHAnsi" w:cs="BankGothic Md BT"/>
                <w:sz w:val="26"/>
                <w:szCs w:val="26"/>
                <w:lang w:val="es-ES" w:eastAsia="es-ES"/>
              </w:rPr>
              <w:t xml:space="preserve"> en arreglo </w:t>
            </w:r>
            <w:r w:rsidR="00864DB0">
              <w:rPr>
                <w:rFonts w:asciiTheme="majorHAnsi" w:eastAsia="Times New Roman" w:hAnsiTheme="majorHAnsi" w:cs="BankGothic Md BT"/>
                <w:sz w:val="26"/>
                <w:szCs w:val="26"/>
                <w:lang w:val="es-ES" w:eastAsia="es-ES"/>
              </w:rPr>
              <w:t>1</w:t>
            </w:r>
            <w:r w:rsidR="00B44CB5" w:rsidRPr="005E0705">
              <w:rPr>
                <w:rFonts w:asciiTheme="majorHAnsi" w:eastAsia="Times New Roman" w:hAnsiTheme="majorHAnsi" w:cs="BankGothic Md BT"/>
                <w:sz w:val="26"/>
                <w:szCs w:val="26"/>
                <w:lang w:val="es-ES" w:eastAsia="es-ES"/>
              </w:rPr>
              <w:t>TB 10K RPM  2.5in Hot-plug Hard Drive</w:t>
            </w:r>
          </w:p>
        </w:tc>
      </w:tr>
      <w:tr w:rsidR="00B44CB5" w:rsidRPr="00864DB0" w:rsidTr="005E0705">
        <w:tc>
          <w:tcPr>
            <w:tcW w:w="891" w:type="dxa"/>
          </w:tcPr>
          <w:p w:rsidR="00B44CB5" w:rsidRPr="00B44CB5" w:rsidRDefault="00B44CB5" w:rsidP="00B44CB5">
            <w:pPr>
              <w:spacing w:after="0" w:line="240" w:lineRule="auto"/>
              <w:rPr>
                <w:rFonts w:asciiTheme="majorHAnsi" w:eastAsia="Batang" w:hAnsiTheme="majorHAnsi"/>
                <w:sz w:val="26"/>
                <w:szCs w:val="26"/>
                <w:lang w:val="en-US"/>
              </w:rPr>
            </w:pPr>
            <w:r>
              <w:rPr>
                <w:rFonts w:asciiTheme="majorHAnsi" w:eastAsia="Batang" w:hAnsiTheme="majorHAnsi"/>
                <w:sz w:val="26"/>
                <w:szCs w:val="26"/>
                <w:lang w:val="en-US"/>
              </w:rPr>
              <w:t>5</w:t>
            </w:r>
          </w:p>
        </w:tc>
        <w:tc>
          <w:tcPr>
            <w:tcW w:w="2223" w:type="dxa"/>
          </w:tcPr>
          <w:p w:rsidR="00B44CB5" w:rsidRPr="005E0705" w:rsidRDefault="00B44CB5" w:rsidP="00B44CB5">
            <w:pPr>
              <w:spacing w:after="0" w:line="240" w:lineRule="auto"/>
              <w:rPr>
                <w:rFonts w:asciiTheme="majorHAnsi" w:eastAsia="Times New Roman" w:hAnsiTheme="majorHAnsi" w:cs="BankGothic Md BT"/>
                <w:sz w:val="26"/>
                <w:szCs w:val="26"/>
                <w:lang w:val="es-ES" w:eastAsia="es-ES"/>
              </w:rPr>
            </w:pPr>
            <w:r w:rsidRPr="005E0705">
              <w:rPr>
                <w:rFonts w:asciiTheme="majorHAnsi" w:eastAsia="Times New Roman" w:hAnsiTheme="majorHAnsi" w:cs="BankGothic Md BT"/>
                <w:sz w:val="26"/>
                <w:szCs w:val="26"/>
                <w:lang w:val="es-ES" w:eastAsia="es-ES"/>
              </w:rPr>
              <w:t>Fuente de Poder</w:t>
            </w:r>
          </w:p>
        </w:tc>
        <w:tc>
          <w:tcPr>
            <w:tcW w:w="5953" w:type="dxa"/>
            <w:vAlign w:val="center"/>
          </w:tcPr>
          <w:p w:rsidR="00B44CB5" w:rsidRPr="00A63052" w:rsidRDefault="00B44CB5" w:rsidP="00B44CB5">
            <w:pPr>
              <w:rPr>
                <w:rFonts w:asciiTheme="majorHAnsi" w:eastAsia="Times New Roman" w:hAnsiTheme="majorHAnsi" w:cs="BankGothic Md BT"/>
                <w:sz w:val="26"/>
                <w:szCs w:val="26"/>
                <w:lang w:val="en-US" w:eastAsia="es-ES"/>
              </w:rPr>
            </w:pPr>
            <w:r w:rsidRPr="00A63052">
              <w:rPr>
                <w:rFonts w:asciiTheme="majorHAnsi" w:eastAsia="Times New Roman" w:hAnsiTheme="majorHAnsi" w:cs="BankGothic Md BT"/>
                <w:sz w:val="26"/>
                <w:szCs w:val="26"/>
                <w:lang w:val="en-US" w:eastAsia="es-ES"/>
              </w:rPr>
              <w:t>Dual, Hot-plug, Redundant Power Supply (1+1), 750W</w:t>
            </w:r>
          </w:p>
        </w:tc>
      </w:tr>
      <w:tr w:rsidR="005E0705" w:rsidRPr="00B44CB5" w:rsidTr="005E0705">
        <w:tc>
          <w:tcPr>
            <w:tcW w:w="891" w:type="dxa"/>
          </w:tcPr>
          <w:p w:rsidR="005E0705" w:rsidRDefault="005E0705" w:rsidP="00B44CB5">
            <w:pPr>
              <w:spacing w:after="0" w:line="240" w:lineRule="auto"/>
              <w:rPr>
                <w:rFonts w:asciiTheme="majorHAnsi" w:eastAsia="Batang" w:hAnsiTheme="majorHAnsi"/>
                <w:sz w:val="26"/>
                <w:szCs w:val="26"/>
                <w:lang w:val="en-US"/>
              </w:rPr>
            </w:pPr>
            <w:r>
              <w:rPr>
                <w:rFonts w:asciiTheme="majorHAnsi" w:eastAsia="Batang" w:hAnsiTheme="majorHAnsi"/>
                <w:sz w:val="26"/>
                <w:szCs w:val="26"/>
                <w:lang w:val="en-US"/>
              </w:rPr>
              <w:t>6</w:t>
            </w:r>
          </w:p>
        </w:tc>
        <w:tc>
          <w:tcPr>
            <w:tcW w:w="2223" w:type="dxa"/>
          </w:tcPr>
          <w:p w:rsidR="005E0705" w:rsidRPr="005E0705" w:rsidRDefault="005E0705" w:rsidP="00B44CB5">
            <w:pPr>
              <w:spacing w:after="0" w:line="240" w:lineRule="auto"/>
              <w:rPr>
                <w:rFonts w:asciiTheme="majorHAnsi" w:eastAsia="Times New Roman" w:hAnsiTheme="majorHAnsi" w:cs="BankGothic Md BT"/>
                <w:sz w:val="26"/>
                <w:szCs w:val="26"/>
                <w:lang w:val="es-ES" w:eastAsia="es-ES"/>
              </w:rPr>
            </w:pPr>
            <w:r w:rsidRPr="005E0705">
              <w:rPr>
                <w:rFonts w:asciiTheme="majorHAnsi" w:eastAsia="Times New Roman" w:hAnsiTheme="majorHAnsi" w:cs="BankGothic Md BT"/>
                <w:sz w:val="26"/>
                <w:szCs w:val="26"/>
                <w:lang w:val="es-ES" w:eastAsia="es-ES"/>
              </w:rPr>
              <w:t>Tarjeta Controladora</w:t>
            </w:r>
          </w:p>
        </w:tc>
        <w:tc>
          <w:tcPr>
            <w:tcW w:w="5953" w:type="dxa"/>
            <w:vAlign w:val="center"/>
          </w:tcPr>
          <w:p w:rsidR="005E0705" w:rsidRPr="005E0705" w:rsidRDefault="005E0705" w:rsidP="00F1407B">
            <w:pPr>
              <w:rPr>
                <w:rFonts w:asciiTheme="majorHAnsi" w:eastAsia="Times New Roman" w:hAnsiTheme="majorHAnsi" w:cs="BankGothic Md BT"/>
                <w:sz w:val="26"/>
                <w:szCs w:val="26"/>
                <w:lang w:val="es-ES" w:eastAsia="es-ES"/>
              </w:rPr>
            </w:pPr>
            <w:r w:rsidRPr="005E0705">
              <w:rPr>
                <w:rFonts w:asciiTheme="majorHAnsi" w:eastAsia="Times New Roman" w:hAnsiTheme="majorHAnsi" w:cs="BankGothic Md BT"/>
                <w:sz w:val="26"/>
                <w:szCs w:val="26"/>
                <w:lang w:val="es-ES" w:eastAsia="es-ES"/>
              </w:rPr>
              <w:t>Raid</w:t>
            </w:r>
            <w:r w:rsidR="00F1407B">
              <w:rPr>
                <w:rFonts w:asciiTheme="majorHAnsi" w:eastAsia="Times New Roman" w:hAnsiTheme="majorHAnsi" w:cs="BankGothic Md BT"/>
                <w:sz w:val="26"/>
                <w:szCs w:val="26"/>
                <w:lang w:val="es-ES" w:eastAsia="es-ES"/>
              </w:rPr>
              <w:t xml:space="preserve"> for </w:t>
            </w:r>
            <w:r w:rsidRPr="005E0705">
              <w:rPr>
                <w:rFonts w:asciiTheme="majorHAnsi" w:eastAsia="Times New Roman" w:hAnsiTheme="majorHAnsi" w:cs="BankGothic Md BT"/>
                <w:sz w:val="26"/>
                <w:szCs w:val="26"/>
                <w:lang w:val="es-ES" w:eastAsia="es-ES"/>
              </w:rPr>
              <w:t>1,5,10</w:t>
            </w:r>
          </w:p>
        </w:tc>
      </w:tr>
      <w:tr w:rsidR="00B44CB5" w:rsidRPr="005E0705" w:rsidTr="005E0705">
        <w:tc>
          <w:tcPr>
            <w:tcW w:w="891" w:type="dxa"/>
          </w:tcPr>
          <w:p w:rsidR="00B44CB5" w:rsidRPr="00B44CB5" w:rsidRDefault="005E0705" w:rsidP="00B44CB5">
            <w:pPr>
              <w:spacing w:after="0" w:line="240" w:lineRule="auto"/>
              <w:rPr>
                <w:rFonts w:asciiTheme="majorHAnsi" w:eastAsia="Batang" w:hAnsiTheme="majorHAnsi"/>
                <w:sz w:val="26"/>
                <w:szCs w:val="26"/>
                <w:lang w:val="en-US"/>
              </w:rPr>
            </w:pPr>
            <w:r>
              <w:rPr>
                <w:rFonts w:asciiTheme="majorHAnsi" w:eastAsia="Batang" w:hAnsiTheme="majorHAnsi"/>
                <w:sz w:val="26"/>
                <w:szCs w:val="26"/>
                <w:lang w:val="en-US"/>
              </w:rPr>
              <w:t>7</w:t>
            </w:r>
          </w:p>
        </w:tc>
        <w:tc>
          <w:tcPr>
            <w:tcW w:w="2223" w:type="dxa"/>
          </w:tcPr>
          <w:p w:rsidR="00B44CB5" w:rsidRPr="005E0705" w:rsidRDefault="00B44CB5" w:rsidP="00B44CB5">
            <w:pPr>
              <w:spacing w:after="0" w:line="240" w:lineRule="auto"/>
              <w:rPr>
                <w:rFonts w:asciiTheme="majorHAnsi" w:eastAsia="Times New Roman" w:hAnsiTheme="majorHAnsi" w:cs="BankGothic Md BT"/>
                <w:sz w:val="26"/>
                <w:szCs w:val="26"/>
                <w:lang w:val="es-ES" w:eastAsia="es-ES"/>
              </w:rPr>
            </w:pPr>
            <w:r w:rsidRPr="005E0705">
              <w:rPr>
                <w:rFonts w:asciiTheme="majorHAnsi" w:eastAsia="Times New Roman" w:hAnsiTheme="majorHAnsi" w:cs="BankGothic Md BT"/>
                <w:sz w:val="26"/>
                <w:szCs w:val="26"/>
                <w:lang w:val="es-ES" w:eastAsia="es-ES"/>
              </w:rPr>
              <w:t>Soporte</w:t>
            </w:r>
          </w:p>
        </w:tc>
        <w:tc>
          <w:tcPr>
            <w:tcW w:w="5953" w:type="dxa"/>
          </w:tcPr>
          <w:p w:rsidR="00B44CB5" w:rsidRPr="005E0705" w:rsidRDefault="005E0705" w:rsidP="00B44CB5">
            <w:pPr>
              <w:spacing w:after="0" w:line="240" w:lineRule="auto"/>
              <w:rPr>
                <w:rFonts w:asciiTheme="majorHAnsi" w:eastAsia="Times New Roman" w:hAnsiTheme="majorHAnsi" w:cs="BankGothic Md BT"/>
                <w:sz w:val="26"/>
                <w:szCs w:val="26"/>
                <w:lang w:val="es-ES" w:eastAsia="es-ES"/>
              </w:rPr>
            </w:pPr>
            <w:r w:rsidRPr="005E0705">
              <w:rPr>
                <w:rFonts w:asciiTheme="majorHAnsi" w:eastAsia="Times New Roman" w:hAnsiTheme="majorHAnsi" w:cs="BankGothic Md BT"/>
                <w:sz w:val="26"/>
                <w:szCs w:val="26"/>
                <w:lang w:val="es-ES" w:eastAsia="es-ES"/>
              </w:rPr>
              <w:t>Soporte de Misión Crítica 24x7 on Site</w:t>
            </w:r>
          </w:p>
        </w:tc>
      </w:tr>
      <w:tr w:rsidR="00B44CB5" w:rsidRPr="005E0705" w:rsidTr="005E0705">
        <w:tc>
          <w:tcPr>
            <w:tcW w:w="891" w:type="dxa"/>
          </w:tcPr>
          <w:p w:rsidR="00B44CB5" w:rsidRPr="00B44CB5" w:rsidRDefault="005E0705" w:rsidP="00B44CB5">
            <w:pPr>
              <w:spacing w:after="0" w:line="240" w:lineRule="auto"/>
              <w:rPr>
                <w:rFonts w:asciiTheme="majorHAnsi" w:eastAsia="Batang" w:hAnsiTheme="majorHAnsi"/>
                <w:sz w:val="26"/>
                <w:szCs w:val="26"/>
                <w:lang w:val="en-US"/>
              </w:rPr>
            </w:pPr>
            <w:r>
              <w:rPr>
                <w:rFonts w:asciiTheme="majorHAnsi" w:eastAsia="Batang" w:hAnsiTheme="majorHAnsi"/>
                <w:sz w:val="26"/>
                <w:szCs w:val="26"/>
                <w:lang w:val="en-US"/>
              </w:rPr>
              <w:t>8</w:t>
            </w:r>
          </w:p>
        </w:tc>
        <w:tc>
          <w:tcPr>
            <w:tcW w:w="2223" w:type="dxa"/>
          </w:tcPr>
          <w:p w:rsidR="00B44CB5" w:rsidRPr="005E0705" w:rsidRDefault="00B44CB5" w:rsidP="00B44CB5">
            <w:pPr>
              <w:spacing w:after="0" w:line="240" w:lineRule="auto"/>
              <w:rPr>
                <w:rFonts w:asciiTheme="majorHAnsi" w:eastAsia="Times New Roman" w:hAnsiTheme="majorHAnsi" w:cs="BankGothic Md BT"/>
                <w:sz w:val="26"/>
                <w:szCs w:val="26"/>
                <w:lang w:val="es-ES" w:eastAsia="es-ES"/>
              </w:rPr>
            </w:pPr>
            <w:r w:rsidRPr="005E0705">
              <w:rPr>
                <w:rFonts w:asciiTheme="majorHAnsi" w:eastAsia="Times New Roman" w:hAnsiTheme="majorHAnsi" w:cs="BankGothic Md BT"/>
                <w:sz w:val="26"/>
                <w:szCs w:val="26"/>
                <w:lang w:val="es-ES" w:eastAsia="es-ES"/>
              </w:rPr>
              <w:t>Garantía</w:t>
            </w:r>
          </w:p>
        </w:tc>
        <w:tc>
          <w:tcPr>
            <w:tcW w:w="5953" w:type="dxa"/>
          </w:tcPr>
          <w:p w:rsidR="00B44CB5" w:rsidRPr="005E0705" w:rsidRDefault="005E0705" w:rsidP="005E0705">
            <w:pPr>
              <w:spacing w:after="0" w:line="240" w:lineRule="auto"/>
              <w:rPr>
                <w:rFonts w:asciiTheme="majorHAnsi" w:eastAsia="Times New Roman" w:hAnsiTheme="majorHAnsi" w:cs="BankGothic Md BT"/>
                <w:sz w:val="26"/>
                <w:szCs w:val="26"/>
                <w:lang w:val="es-ES" w:eastAsia="es-ES"/>
              </w:rPr>
            </w:pPr>
            <w:r w:rsidRPr="005E0705">
              <w:rPr>
                <w:rFonts w:asciiTheme="majorHAnsi" w:eastAsia="Times New Roman" w:hAnsiTheme="majorHAnsi" w:cs="BankGothic Md BT"/>
                <w:sz w:val="26"/>
                <w:szCs w:val="26"/>
                <w:lang w:val="es-ES" w:eastAsia="es-ES"/>
              </w:rPr>
              <w:t>3 años Garantía en Piezas, Mano de Obra.</w:t>
            </w:r>
          </w:p>
        </w:tc>
      </w:tr>
      <w:tr w:rsidR="00B44CB5" w:rsidRPr="00B44CB5" w:rsidTr="005E0705">
        <w:tc>
          <w:tcPr>
            <w:tcW w:w="891" w:type="dxa"/>
          </w:tcPr>
          <w:p w:rsidR="00B44CB5" w:rsidRPr="00B44CB5" w:rsidRDefault="00B44CB5" w:rsidP="00B44CB5">
            <w:pPr>
              <w:spacing w:after="0" w:line="240" w:lineRule="auto"/>
              <w:rPr>
                <w:rFonts w:asciiTheme="majorHAnsi" w:eastAsia="Batang" w:hAnsiTheme="majorHAnsi"/>
                <w:sz w:val="26"/>
                <w:szCs w:val="26"/>
                <w:lang w:val="en-US"/>
              </w:rPr>
            </w:pPr>
            <w:r>
              <w:rPr>
                <w:rFonts w:asciiTheme="majorHAnsi" w:eastAsia="Batang" w:hAnsiTheme="majorHAnsi"/>
                <w:sz w:val="26"/>
                <w:szCs w:val="26"/>
                <w:lang w:val="en-US"/>
              </w:rPr>
              <w:t>9</w:t>
            </w:r>
          </w:p>
        </w:tc>
        <w:tc>
          <w:tcPr>
            <w:tcW w:w="2223" w:type="dxa"/>
          </w:tcPr>
          <w:p w:rsidR="00B44CB5" w:rsidRPr="005E0705" w:rsidRDefault="005E0705" w:rsidP="00B44CB5">
            <w:pPr>
              <w:spacing w:after="0" w:line="240" w:lineRule="auto"/>
              <w:rPr>
                <w:rFonts w:asciiTheme="majorHAnsi" w:eastAsia="Times New Roman" w:hAnsiTheme="majorHAnsi" w:cs="BankGothic Md BT"/>
                <w:sz w:val="26"/>
                <w:szCs w:val="26"/>
                <w:lang w:val="es-ES" w:eastAsia="es-ES"/>
              </w:rPr>
            </w:pPr>
            <w:r>
              <w:rPr>
                <w:rFonts w:asciiTheme="majorHAnsi" w:eastAsia="Times New Roman" w:hAnsiTheme="majorHAnsi" w:cs="BankGothic Md BT"/>
                <w:sz w:val="26"/>
                <w:szCs w:val="26"/>
                <w:lang w:val="es-ES" w:eastAsia="es-ES"/>
              </w:rPr>
              <w:t>Tarjeta de Red</w:t>
            </w:r>
          </w:p>
        </w:tc>
        <w:tc>
          <w:tcPr>
            <w:tcW w:w="5953" w:type="dxa"/>
          </w:tcPr>
          <w:p w:rsidR="00B44CB5" w:rsidRPr="00B57B21" w:rsidRDefault="005E0705" w:rsidP="00B44CB5">
            <w:pPr>
              <w:spacing w:after="0" w:line="240" w:lineRule="auto"/>
              <w:rPr>
                <w:rFonts w:asciiTheme="majorHAnsi" w:eastAsia="Times New Roman" w:hAnsiTheme="majorHAnsi" w:cs="BankGothic Md BT"/>
                <w:sz w:val="26"/>
                <w:szCs w:val="26"/>
                <w:lang w:val="es-ES" w:eastAsia="es-ES"/>
              </w:rPr>
            </w:pPr>
            <w:r w:rsidRPr="00B57B21">
              <w:rPr>
                <w:rFonts w:asciiTheme="majorHAnsi" w:eastAsia="Times New Roman" w:hAnsiTheme="majorHAnsi" w:cs="BankGothic Md BT"/>
                <w:sz w:val="26"/>
                <w:szCs w:val="26"/>
                <w:lang w:val="es-ES" w:eastAsia="es-ES"/>
              </w:rPr>
              <w:t xml:space="preserve">4 Puertos </w:t>
            </w:r>
          </w:p>
        </w:tc>
      </w:tr>
      <w:tr w:rsidR="00B44CB5" w:rsidRPr="00864DB0" w:rsidTr="005E0705">
        <w:tc>
          <w:tcPr>
            <w:tcW w:w="891" w:type="dxa"/>
          </w:tcPr>
          <w:p w:rsidR="00B44CB5" w:rsidRPr="00B44CB5" w:rsidRDefault="005E0705" w:rsidP="00B44CB5">
            <w:pPr>
              <w:spacing w:after="0" w:line="240" w:lineRule="auto"/>
              <w:rPr>
                <w:rFonts w:asciiTheme="majorHAnsi" w:eastAsia="Batang" w:hAnsiTheme="majorHAnsi"/>
                <w:sz w:val="26"/>
                <w:szCs w:val="26"/>
                <w:lang w:val="en-US"/>
              </w:rPr>
            </w:pPr>
            <w:r>
              <w:rPr>
                <w:rFonts w:asciiTheme="majorHAnsi" w:eastAsia="Batang" w:hAnsiTheme="majorHAnsi"/>
                <w:sz w:val="26"/>
                <w:szCs w:val="26"/>
                <w:lang w:val="en-US"/>
              </w:rPr>
              <w:t>10</w:t>
            </w:r>
          </w:p>
        </w:tc>
        <w:tc>
          <w:tcPr>
            <w:tcW w:w="2223" w:type="dxa"/>
          </w:tcPr>
          <w:p w:rsidR="00B44CB5" w:rsidRPr="00B44CB5" w:rsidRDefault="00B57B21" w:rsidP="00B57B21">
            <w:pPr>
              <w:spacing w:after="0" w:line="240" w:lineRule="auto"/>
              <w:rPr>
                <w:rFonts w:asciiTheme="majorHAnsi" w:eastAsia="Batang" w:hAnsiTheme="majorHAnsi"/>
                <w:sz w:val="26"/>
                <w:szCs w:val="26"/>
                <w:lang w:val="en-US"/>
              </w:rPr>
            </w:pPr>
            <w:r>
              <w:rPr>
                <w:rFonts w:asciiTheme="majorHAnsi" w:eastAsia="Batang" w:hAnsiTheme="majorHAnsi"/>
                <w:sz w:val="26"/>
                <w:szCs w:val="26"/>
                <w:lang w:val="en-US"/>
              </w:rPr>
              <w:t>Accesorios</w:t>
            </w:r>
          </w:p>
        </w:tc>
        <w:tc>
          <w:tcPr>
            <w:tcW w:w="5953" w:type="dxa"/>
          </w:tcPr>
          <w:p w:rsidR="00B44CB5" w:rsidRPr="00A63052" w:rsidRDefault="005744E9" w:rsidP="00B44CB5">
            <w:pPr>
              <w:spacing w:after="0" w:line="240" w:lineRule="auto"/>
              <w:rPr>
                <w:rFonts w:asciiTheme="majorHAnsi" w:eastAsia="Times New Roman" w:hAnsiTheme="majorHAnsi" w:cs="BankGothic Md BT"/>
                <w:sz w:val="26"/>
                <w:szCs w:val="26"/>
                <w:lang w:val="en-US" w:eastAsia="es-ES"/>
              </w:rPr>
            </w:pPr>
            <w:r w:rsidRPr="00A63052">
              <w:rPr>
                <w:rFonts w:asciiTheme="majorHAnsi" w:eastAsia="Times New Roman" w:hAnsiTheme="majorHAnsi" w:cs="BankGothic Md BT"/>
                <w:sz w:val="26"/>
                <w:szCs w:val="26"/>
                <w:lang w:val="en-US" w:eastAsia="es-ES"/>
              </w:rPr>
              <w:t>Keyboard, Optical Mouse, USB, Black, Spanish, with 17 LCD Monitor</w:t>
            </w:r>
          </w:p>
        </w:tc>
      </w:tr>
      <w:tr w:rsidR="00B44CB5" w:rsidRPr="005E0705" w:rsidTr="005E0705">
        <w:tc>
          <w:tcPr>
            <w:tcW w:w="891" w:type="dxa"/>
          </w:tcPr>
          <w:p w:rsidR="00B44CB5" w:rsidRPr="005E0705" w:rsidRDefault="005E0705" w:rsidP="00B44CB5">
            <w:pPr>
              <w:spacing w:after="0" w:line="240" w:lineRule="auto"/>
              <w:rPr>
                <w:rFonts w:asciiTheme="majorHAnsi" w:eastAsia="Batang" w:hAnsiTheme="majorHAnsi"/>
                <w:sz w:val="26"/>
                <w:szCs w:val="26"/>
              </w:rPr>
            </w:pPr>
            <w:r>
              <w:rPr>
                <w:rFonts w:asciiTheme="majorHAnsi" w:eastAsia="Batang" w:hAnsiTheme="majorHAnsi"/>
                <w:sz w:val="26"/>
                <w:szCs w:val="26"/>
              </w:rPr>
              <w:t>11</w:t>
            </w:r>
          </w:p>
        </w:tc>
        <w:tc>
          <w:tcPr>
            <w:tcW w:w="2223" w:type="dxa"/>
          </w:tcPr>
          <w:p w:rsidR="00B44CB5" w:rsidRPr="005E0705" w:rsidRDefault="005E0705" w:rsidP="00B44CB5">
            <w:pPr>
              <w:spacing w:after="0" w:line="240" w:lineRule="auto"/>
              <w:rPr>
                <w:rFonts w:asciiTheme="majorHAnsi" w:eastAsia="Batang" w:hAnsiTheme="majorHAnsi"/>
                <w:sz w:val="26"/>
                <w:szCs w:val="26"/>
              </w:rPr>
            </w:pPr>
            <w:r>
              <w:rPr>
                <w:rFonts w:asciiTheme="majorHAnsi" w:eastAsia="Batang" w:hAnsiTheme="majorHAnsi"/>
                <w:sz w:val="26"/>
                <w:szCs w:val="26"/>
              </w:rPr>
              <w:t>USB</w:t>
            </w:r>
          </w:p>
        </w:tc>
        <w:tc>
          <w:tcPr>
            <w:tcW w:w="5953" w:type="dxa"/>
          </w:tcPr>
          <w:p w:rsidR="00B44CB5" w:rsidRPr="00B57B21" w:rsidRDefault="005E0705" w:rsidP="00B44CB5">
            <w:pPr>
              <w:spacing w:after="0" w:line="240" w:lineRule="auto"/>
              <w:rPr>
                <w:rFonts w:asciiTheme="majorHAnsi" w:eastAsia="Times New Roman" w:hAnsiTheme="majorHAnsi" w:cs="BankGothic Md BT"/>
                <w:sz w:val="26"/>
                <w:szCs w:val="26"/>
                <w:lang w:val="es-ES" w:eastAsia="es-ES"/>
              </w:rPr>
            </w:pPr>
            <w:r w:rsidRPr="00B57B21">
              <w:rPr>
                <w:rFonts w:asciiTheme="majorHAnsi" w:eastAsia="Times New Roman" w:hAnsiTheme="majorHAnsi" w:cs="BankGothic Md BT"/>
                <w:sz w:val="26"/>
                <w:szCs w:val="26"/>
                <w:lang w:val="es-ES" w:eastAsia="es-ES"/>
              </w:rPr>
              <w:t>6 puertos USB entre frontales y traseros</w:t>
            </w:r>
          </w:p>
        </w:tc>
      </w:tr>
    </w:tbl>
    <w:p w:rsidR="00A65B59" w:rsidRDefault="00A65B59" w:rsidP="004D2568">
      <w:pPr>
        <w:spacing w:after="0" w:line="240" w:lineRule="auto"/>
        <w:rPr>
          <w:rFonts w:ascii="Arial" w:hAnsi="Arial" w:cs="Arial"/>
          <w:b/>
          <w:bCs/>
        </w:rPr>
      </w:pPr>
    </w:p>
    <w:p w:rsidR="00A65B59" w:rsidRDefault="00A65B59" w:rsidP="004D2568">
      <w:pPr>
        <w:spacing w:after="0" w:line="240" w:lineRule="auto"/>
        <w:rPr>
          <w:rFonts w:ascii="Arial" w:hAnsi="Arial" w:cs="Arial"/>
          <w:b/>
          <w:bCs/>
        </w:rPr>
      </w:pPr>
    </w:p>
    <w:p w:rsidR="00A65B59" w:rsidRDefault="00A65B59" w:rsidP="004D2568">
      <w:pPr>
        <w:spacing w:after="0" w:line="240" w:lineRule="auto"/>
        <w:rPr>
          <w:rFonts w:ascii="Arial" w:hAnsi="Arial" w:cs="Arial"/>
          <w:b/>
          <w:bCs/>
        </w:rPr>
      </w:pPr>
    </w:p>
    <w:p w:rsidR="00A65B59" w:rsidRDefault="00A65B59" w:rsidP="004D2568">
      <w:pPr>
        <w:spacing w:after="0" w:line="240" w:lineRule="auto"/>
        <w:rPr>
          <w:rFonts w:ascii="Arial" w:hAnsi="Arial" w:cs="Arial"/>
          <w:b/>
          <w:bCs/>
        </w:rPr>
      </w:pPr>
    </w:p>
    <w:p w:rsidR="00A65B59" w:rsidRDefault="00A65B59" w:rsidP="004D2568">
      <w:pPr>
        <w:spacing w:after="0" w:line="240" w:lineRule="auto"/>
        <w:rPr>
          <w:rFonts w:ascii="Arial" w:hAnsi="Arial" w:cs="Arial"/>
          <w:b/>
          <w:bCs/>
        </w:rPr>
      </w:pPr>
    </w:p>
    <w:p w:rsidR="00A65B59" w:rsidRDefault="00A65B59" w:rsidP="00A65B59">
      <w:pPr>
        <w:pStyle w:val="Title"/>
        <w:numPr>
          <w:ilvl w:val="0"/>
          <w:numId w:val="12"/>
        </w:numPr>
        <w:spacing w:before="240" w:after="60"/>
        <w:jc w:val="left"/>
        <w:outlineLvl w:val="0"/>
      </w:pPr>
      <w:bookmarkStart w:id="1" w:name="_Toc444729670"/>
      <w:r>
        <w:t xml:space="preserve">Garantía </w:t>
      </w:r>
      <w:bookmarkEnd w:id="1"/>
    </w:p>
    <w:p w:rsidR="00A65B59" w:rsidRPr="00F463B4" w:rsidRDefault="00A65B59" w:rsidP="00A65B59">
      <w:pPr>
        <w:numPr>
          <w:ilvl w:val="0"/>
          <w:numId w:val="16"/>
        </w:numPr>
        <w:spacing w:after="0" w:line="360" w:lineRule="auto"/>
        <w:ind w:left="1276"/>
        <w:jc w:val="both"/>
        <w:rPr>
          <w:rFonts w:ascii="Arial" w:hAnsi="Arial" w:cs="Arial"/>
          <w:color w:val="000000"/>
          <w:lang w:val="es-ES"/>
        </w:rPr>
      </w:pPr>
      <w:r w:rsidRPr="00F463B4">
        <w:rPr>
          <w:rFonts w:ascii="Arial" w:hAnsi="Arial" w:cs="Arial"/>
          <w:color w:val="000000"/>
          <w:lang w:val="es-ES"/>
        </w:rPr>
        <w:t xml:space="preserve">Se ofrece una garantía de 3 años en mano de obra y partes en sitio para </w:t>
      </w:r>
      <w:r w:rsidR="00067A69">
        <w:rPr>
          <w:rFonts w:ascii="Arial" w:hAnsi="Arial" w:cs="Arial"/>
          <w:color w:val="000000"/>
          <w:lang w:val="es-ES"/>
        </w:rPr>
        <w:t>el servidor</w:t>
      </w:r>
      <w:r w:rsidRPr="00F463B4">
        <w:rPr>
          <w:rFonts w:ascii="Arial" w:hAnsi="Arial" w:cs="Arial"/>
          <w:color w:val="000000"/>
          <w:lang w:val="es-ES"/>
        </w:rPr>
        <w:t xml:space="preserve"> donde se instalarán y publicarán las seis (6) aplicaciones desarrolladas</w:t>
      </w:r>
    </w:p>
    <w:p w:rsidR="00A65B59" w:rsidRPr="00F463B4" w:rsidRDefault="00A65B59" w:rsidP="00A65B59">
      <w:pPr>
        <w:numPr>
          <w:ilvl w:val="0"/>
          <w:numId w:val="16"/>
        </w:numPr>
        <w:spacing w:after="0" w:line="360" w:lineRule="auto"/>
        <w:ind w:left="1276"/>
        <w:jc w:val="both"/>
        <w:rPr>
          <w:rFonts w:ascii="Arial" w:hAnsi="Arial" w:cs="Arial"/>
          <w:color w:val="000000"/>
          <w:lang w:val="es-ES"/>
        </w:rPr>
      </w:pPr>
      <w:r w:rsidRPr="00F463B4">
        <w:rPr>
          <w:rFonts w:ascii="Arial" w:hAnsi="Arial" w:cs="Arial"/>
          <w:color w:val="000000"/>
          <w:lang w:val="es-ES"/>
        </w:rPr>
        <w:t>Se ofrece una garantía de los servicios de la seis (6) aplicaciones desarrolladas por un (1) años.</w:t>
      </w:r>
    </w:p>
    <w:p w:rsidR="00A65B59" w:rsidRDefault="00A65B59" w:rsidP="00A65B59">
      <w:pPr>
        <w:spacing w:line="360" w:lineRule="auto"/>
        <w:ind w:left="360"/>
        <w:jc w:val="both"/>
        <w:rPr>
          <w:rFonts w:ascii="Arial" w:hAnsi="Arial" w:cs="Arial"/>
          <w:b/>
          <w:color w:val="000000"/>
          <w:lang w:val="es-ES"/>
        </w:rPr>
      </w:pPr>
    </w:p>
    <w:p w:rsidR="00A65B59" w:rsidRDefault="00A65B59" w:rsidP="00A65B59">
      <w:pPr>
        <w:spacing w:line="360" w:lineRule="auto"/>
        <w:ind w:left="360"/>
        <w:jc w:val="both"/>
        <w:rPr>
          <w:rFonts w:ascii="Arial" w:hAnsi="Arial" w:cs="Arial"/>
          <w:b/>
          <w:color w:val="000000"/>
          <w:lang w:val="es-ES"/>
        </w:rPr>
      </w:pPr>
    </w:p>
    <w:p w:rsidR="00A65B59" w:rsidRDefault="00A65B59" w:rsidP="00A65B59">
      <w:pPr>
        <w:pStyle w:val="Title"/>
        <w:numPr>
          <w:ilvl w:val="0"/>
          <w:numId w:val="12"/>
        </w:numPr>
        <w:spacing w:before="240" w:after="60"/>
        <w:jc w:val="left"/>
        <w:outlineLvl w:val="0"/>
      </w:pPr>
      <w:bookmarkStart w:id="2" w:name="_Toc444729671"/>
      <w:r>
        <w:t xml:space="preserve">Soporte </w:t>
      </w:r>
      <w:bookmarkEnd w:id="2"/>
    </w:p>
    <w:p w:rsidR="00A65B59" w:rsidRPr="00F463B4" w:rsidRDefault="00A65B59" w:rsidP="00A65B59">
      <w:pPr>
        <w:numPr>
          <w:ilvl w:val="0"/>
          <w:numId w:val="17"/>
        </w:numPr>
        <w:spacing w:after="0" w:line="360" w:lineRule="auto"/>
        <w:ind w:left="1134"/>
        <w:jc w:val="both"/>
        <w:rPr>
          <w:rFonts w:ascii="Arial" w:hAnsi="Arial" w:cs="Arial"/>
          <w:color w:val="000000"/>
          <w:lang w:val="es-ES"/>
        </w:rPr>
      </w:pPr>
      <w:r w:rsidRPr="00F463B4">
        <w:rPr>
          <w:rFonts w:ascii="Arial" w:hAnsi="Arial" w:cs="Arial"/>
          <w:color w:val="000000"/>
          <w:lang w:val="es-ES"/>
        </w:rPr>
        <w:t>Se ofrece un soporte del hardware de los servidores Misión Crítica 24x7 por un (1) año.</w:t>
      </w:r>
    </w:p>
    <w:p w:rsidR="00A65B59" w:rsidRPr="00F463B4" w:rsidRDefault="00A65B59" w:rsidP="00A65B59">
      <w:pPr>
        <w:numPr>
          <w:ilvl w:val="0"/>
          <w:numId w:val="17"/>
        </w:numPr>
        <w:spacing w:after="0" w:line="360" w:lineRule="auto"/>
        <w:ind w:left="1134"/>
        <w:jc w:val="both"/>
        <w:rPr>
          <w:rFonts w:ascii="Arial" w:hAnsi="Arial" w:cs="Arial"/>
          <w:color w:val="000000"/>
          <w:lang w:val="es-ES"/>
        </w:rPr>
      </w:pPr>
      <w:r w:rsidRPr="00F463B4">
        <w:rPr>
          <w:rFonts w:ascii="Arial" w:hAnsi="Arial" w:cs="Arial"/>
          <w:color w:val="000000"/>
          <w:lang w:val="es-ES"/>
        </w:rPr>
        <w:t>Se ofrece un soporte de las seis (6) aplicaciones desarrolladas por un (1) año.</w:t>
      </w:r>
    </w:p>
    <w:p w:rsidR="00A65B59" w:rsidRDefault="00A65B59" w:rsidP="00A65B59">
      <w:pPr>
        <w:pStyle w:val="Title"/>
      </w:pPr>
    </w:p>
    <w:p w:rsidR="00067A69" w:rsidRDefault="00067A69" w:rsidP="00A65B59">
      <w:pPr>
        <w:pStyle w:val="Title"/>
      </w:pPr>
    </w:p>
    <w:p w:rsidR="00067A69" w:rsidRPr="00E1085F" w:rsidRDefault="00067A69" w:rsidP="00A65B59">
      <w:pPr>
        <w:pStyle w:val="Title"/>
      </w:pPr>
    </w:p>
    <w:p w:rsidR="00A65B59" w:rsidRDefault="00A65B59" w:rsidP="00A65B59">
      <w:pPr>
        <w:pStyle w:val="Title"/>
        <w:numPr>
          <w:ilvl w:val="0"/>
          <w:numId w:val="12"/>
        </w:numPr>
        <w:spacing w:before="240" w:after="60"/>
        <w:jc w:val="left"/>
        <w:outlineLvl w:val="0"/>
      </w:pPr>
      <w:bookmarkStart w:id="3" w:name="_Toc444729672"/>
      <w:r>
        <w:lastRenderedPageBreak/>
        <w:t>Entrega</w:t>
      </w:r>
      <w:bookmarkEnd w:id="3"/>
      <w:r w:rsidR="00067A69">
        <w:t>s</w:t>
      </w:r>
    </w:p>
    <w:p w:rsidR="00A65B59" w:rsidRPr="00D85F16" w:rsidRDefault="00A65B59" w:rsidP="00A65B59"/>
    <w:p w:rsidR="00A65B59" w:rsidRDefault="00A65B59" w:rsidP="00A65B59">
      <w:pPr>
        <w:numPr>
          <w:ilvl w:val="0"/>
          <w:numId w:val="18"/>
        </w:numPr>
        <w:spacing w:after="0" w:line="240" w:lineRule="auto"/>
        <w:jc w:val="both"/>
        <w:rPr>
          <w:rFonts w:ascii="Arial" w:hAnsi="Arial" w:cs="Arial"/>
        </w:rPr>
      </w:pPr>
      <w:r w:rsidRPr="00F8696B">
        <w:rPr>
          <w:rFonts w:ascii="Arial" w:hAnsi="Arial" w:cs="Arial"/>
        </w:rPr>
        <w:t>Informe de la Base de Datos Migrada a la versión  solicitada (Oracle 11g R1).</w:t>
      </w:r>
    </w:p>
    <w:p w:rsidR="00A65B59" w:rsidRPr="00F8696B" w:rsidRDefault="00A65B59" w:rsidP="00A65B59">
      <w:pPr>
        <w:numPr>
          <w:ilvl w:val="0"/>
          <w:numId w:val="18"/>
        </w:numPr>
        <w:spacing w:after="0" w:line="240" w:lineRule="auto"/>
        <w:jc w:val="both"/>
        <w:rPr>
          <w:rFonts w:ascii="Arial" w:hAnsi="Arial" w:cs="Arial"/>
        </w:rPr>
      </w:pPr>
      <w:r>
        <w:rPr>
          <w:rFonts w:ascii="Arial" w:hAnsi="Arial" w:cs="Arial"/>
        </w:rPr>
        <w:t>Informe de Entrega del Servidor solicitados para publicar las</w:t>
      </w:r>
      <w:r w:rsidRPr="00F8696B">
        <w:rPr>
          <w:rFonts w:ascii="Arial" w:hAnsi="Arial" w:cs="Arial"/>
        </w:rPr>
        <w:t xml:space="preserve"> seis(6) aplicaciones desarrolladas</w:t>
      </w:r>
    </w:p>
    <w:p w:rsidR="00A65B59" w:rsidRPr="00F8696B" w:rsidRDefault="00A65B59" w:rsidP="00A65B59">
      <w:pPr>
        <w:numPr>
          <w:ilvl w:val="0"/>
          <w:numId w:val="18"/>
        </w:numPr>
        <w:spacing w:after="0" w:line="240" w:lineRule="auto"/>
        <w:jc w:val="both"/>
        <w:rPr>
          <w:rFonts w:ascii="Arial" w:hAnsi="Arial" w:cs="Arial"/>
        </w:rPr>
      </w:pPr>
      <w:r w:rsidRPr="00F8696B">
        <w:rPr>
          <w:rFonts w:ascii="Arial" w:hAnsi="Arial" w:cs="Arial"/>
        </w:rPr>
        <w:t>Diseño de las Interfaces de las seis(6) aplicaciones desarrolladas</w:t>
      </w:r>
    </w:p>
    <w:p w:rsidR="00A65B59" w:rsidRPr="00F8696B" w:rsidRDefault="00A65B59" w:rsidP="00A65B59">
      <w:pPr>
        <w:numPr>
          <w:ilvl w:val="0"/>
          <w:numId w:val="18"/>
        </w:numPr>
        <w:spacing w:after="0" w:line="240" w:lineRule="auto"/>
        <w:jc w:val="both"/>
        <w:rPr>
          <w:rFonts w:ascii="Arial" w:hAnsi="Arial" w:cs="Arial"/>
        </w:rPr>
      </w:pPr>
      <w:r w:rsidRPr="00F8696B">
        <w:rPr>
          <w:rFonts w:ascii="Arial" w:hAnsi="Arial" w:cs="Arial"/>
        </w:rPr>
        <w:t>Código Fuente versionado de todo el desarrollo de las seis (6) aplicaciones.</w:t>
      </w:r>
    </w:p>
    <w:p w:rsidR="00A65B59" w:rsidRPr="00F8696B" w:rsidRDefault="00A65B59" w:rsidP="00A65B59">
      <w:pPr>
        <w:numPr>
          <w:ilvl w:val="0"/>
          <w:numId w:val="18"/>
        </w:numPr>
        <w:spacing w:after="0" w:line="240" w:lineRule="auto"/>
        <w:jc w:val="both"/>
        <w:rPr>
          <w:rFonts w:ascii="Arial" w:hAnsi="Arial" w:cs="Arial"/>
        </w:rPr>
      </w:pPr>
      <w:r w:rsidRPr="00F8696B">
        <w:rPr>
          <w:rFonts w:ascii="Arial" w:hAnsi="Arial" w:cs="Arial"/>
        </w:rPr>
        <w:t>Informe de Pruebas de las seis(6)  aplicaciones desarrolladas</w:t>
      </w:r>
    </w:p>
    <w:p w:rsidR="00A65B59" w:rsidRPr="00F8696B" w:rsidRDefault="00A65B59" w:rsidP="00A65B59">
      <w:pPr>
        <w:numPr>
          <w:ilvl w:val="0"/>
          <w:numId w:val="18"/>
        </w:numPr>
        <w:spacing w:after="0" w:line="240" w:lineRule="auto"/>
        <w:jc w:val="both"/>
        <w:rPr>
          <w:rFonts w:ascii="Arial" w:hAnsi="Arial" w:cs="Arial"/>
        </w:rPr>
      </w:pPr>
      <w:r w:rsidRPr="00F8696B">
        <w:rPr>
          <w:rFonts w:ascii="Arial" w:hAnsi="Arial" w:cs="Arial"/>
        </w:rPr>
        <w:t>Informe de Implementación de las seis(6) aplicaciones desarrolladas</w:t>
      </w:r>
    </w:p>
    <w:p w:rsidR="00A65B59" w:rsidRPr="00F8696B" w:rsidRDefault="00A65B59" w:rsidP="00A65B59">
      <w:pPr>
        <w:numPr>
          <w:ilvl w:val="0"/>
          <w:numId w:val="18"/>
        </w:numPr>
        <w:spacing w:after="0" w:line="240" w:lineRule="auto"/>
        <w:jc w:val="both"/>
        <w:rPr>
          <w:rFonts w:ascii="Arial" w:hAnsi="Arial" w:cs="Arial"/>
        </w:rPr>
      </w:pPr>
      <w:r w:rsidRPr="00F8696B">
        <w:rPr>
          <w:rFonts w:ascii="Arial" w:hAnsi="Arial" w:cs="Arial"/>
        </w:rPr>
        <w:t>Documentación de los Manuales de Usuarios de los seis(6) aplicaciones desarrolladas</w:t>
      </w:r>
    </w:p>
    <w:p w:rsidR="00A65B59" w:rsidRPr="00F8696B" w:rsidRDefault="00A65B59" w:rsidP="00A65B59">
      <w:pPr>
        <w:numPr>
          <w:ilvl w:val="0"/>
          <w:numId w:val="18"/>
        </w:numPr>
        <w:spacing w:after="0" w:line="240" w:lineRule="auto"/>
        <w:jc w:val="both"/>
        <w:rPr>
          <w:rFonts w:ascii="Arial" w:hAnsi="Arial" w:cs="Arial"/>
        </w:rPr>
      </w:pPr>
      <w:r w:rsidRPr="00F8696B">
        <w:rPr>
          <w:rFonts w:ascii="Arial" w:hAnsi="Arial" w:cs="Arial"/>
        </w:rPr>
        <w:t>Informe de las Instalación y Configuración de Infraestructura del servidor donde se publicarán de las  seis (6) aplicaciones desarrolladas</w:t>
      </w:r>
    </w:p>
    <w:p w:rsidR="00A65B59" w:rsidRPr="00F8696B" w:rsidRDefault="00A65B59" w:rsidP="00A65B59">
      <w:pPr>
        <w:numPr>
          <w:ilvl w:val="0"/>
          <w:numId w:val="18"/>
        </w:numPr>
        <w:spacing w:after="0" w:line="240" w:lineRule="auto"/>
        <w:jc w:val="both"/>
        <w:rPr>
          <w:rFonts w:ascii="Arial" w:hAnsi="Arial" w:cs="Arial"/>
        </w:rPr>
      </w:pPr>
      <w:r w:rsidRPr="00F8696B">
        <w:rPr>
          <w:rFonts w:ascii="Arial" w:hAnsi="Arial" w:cs="Arial"/>
        </w:rPr>
        <w:t>Informe de las capacitaciones brindadas con copia de los certificados de los participantes</w:t>
      </w:r>
    </w:p>
    <w:p w:rsidR="00A65B59" w:rsidRPr="00F8696B" w:rsidRDefault="00A65B59" w:rsidP="00A65B59">
      <w:pPr>
        <w:numPr>
          <w:ilvl w:val="0"/>
          <w:numId w:val="18"/>
        </w:numPr>
        <w:spacing w:after="0" w:line="240" w:lineRule="auto"/>
        <w:jc w:val="both"/>
        <w:rPr>
          <w:rFonts w:ascii="Arial" w:hAnsi="Arial" w:cs="Arial"/>
        </w:rPr>
      </w:pPr>
      <w:r w:rsidRPr="00F8696B">
        <w:rPr>
          <w:rFonts w:ascii="Arial" w:hAnsi="Arial" w:cs="Arial"/>
        </w:rPr>
        <w:t>Informe de Aceptación de las seis (6) aplicaciones certificadas y probadas por el cliente.</w:t>
      </w:r>
    </w:p>
    <w:p w:rsidR="00A65B59" w:rsidRPr="00F8696B" w:rsidRDefault="00A65B59" w:rsidP="00A65B59">
      <w:pPr>
        <w:numPr>
          <w:ilvl w:val="0"/>
          <w:numId w:val="18"/>
        </w:numPr>
        <w:spacing w:after="0" w:line="240" w:lineRule="auto"/>
        <w:jc w:val="both"/>
        <w:rPr>
          <w:rFonts w:ascii="Arial" w:hAnsi="Arial" w:cs="Arial"/>
        </w:rPr>
      </w:pPr>
      <w:r w:rsidRPr="00F8696B">
        <w:rPr>
          <w:rFonts w:ascii="Arial" w:hAnsi="Arial" w:cs="Arial"/>
        </w:rPr>
        <w:t>Informe de  Cierre del Proyecto</w:t>
      </w:r>
    </w:p>
    <w:p w:rsidR="00FE33CB" w:rsidRPr="008E0E02" w:rsidRDefault="00922750" w:rsidP="004D2568">
      <w:pPr>
        <w:spacing w:after="0" w:line="240" w:lineRule="auto"/>
        <w:rPr>
          <w:rFonts w:ascii="Arial" w:hAnsi="Arial" w:cs="Arial"/>
          <w:b/>
          <w:bCs/>
        </w:rPr>
      </w:pPr>
      <w:r w:rsidRPr="00790F82">
        <w:rPr>
          <w:rFonts w:ascii="Arial" w:hAnsi="Arial" w:cs="Arial"/>
          <w:b/>
          <w:bCs/>
          <w:noProof/>
          <w:lang w:eastAsia="es-PA"/>
        </w:rPr>
        <w:drawing>
          <wp:anchor distT="0" distB="0" distL="114300" distR="114300" simplePos="0" relativeHeight="251659264" behindDoc="0" locked="0" layoutInCell="1" allowOverlap="1" wp14:anchorId="3648FC0B" wp14:editId="28FA0611">
            <wp:simplePos x="0" y="0"/>
            <wp:positionH relativeFrom="column">
              <wp:posOffset>-945515</wp:posOffset>
            </wp:positionH>
            <wp:positionV relativeFrom="paragraph">
              <wp:posOffset>1170940</wp:posOffset>
            </wp:positionV>
            <wp:extent cx="7639050" cy="2695575"/>
            <wp:effectExtent l="0" t="0" r="0" b="0"/>
            <wp:wrapSquare wrapText="bothSides"/>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7643495" cy="2698268"/>
                    </a:xfrm>
                    <a:prstGeom prst="rect">
                      <a:avLst/>
                    </a:prstGeom>
                    <a:noFill/>
                    <a:ln w="9525">
                      <a:noFill/>
                      <a:miter lim="800000"/>
                      <a:headEnd/>
                      <a:tailEnd/>
                    </a:ln>
                  </pic:spPr>
                </pic:pic>
              </a:graphicData>
            </a:graphic>
          </wp:anchor>
        </w:drawing>
      </w:r>
    </w:p>
    <w:sectPr w:rsidR="00FE33CB" w:rsidRPr="008E0E02" w:rsidSect="008602BE">
      <w:headerReference w:type="default" r:id="rId9"/>
      <w:footerReference w:type="default" r:id="rId10"/>
      <w:pgSz w:w="12240" w:h="18720" w:code="250"/>
      <w:pgMar w:top="1411" w:right="1440" w:bottom="2016" w:left="1699"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059D" w:rsidRDefault="001C059D" w:rsidP="007A67D3">
      <w:pPr>
        <w:spacing w:after="0" w:line="240" w:lineRule="auto"/>
      </w:pPr>
      <w:r>
        <w:separator/>
      </w:r>
    </w:p>
  </w:endnote>
  <w:endnote w:type="continuationSeparator" w:id="0">
    <w:p w:rsidR="001C059D" w:rsidRDefault="001C059D" w:rsidP="007A6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nkGothic Md BT">
    <w:altName w:val="Arial"/>
    <w:charset w:val="00"/>
    <w:family w:val="swiss"/>
    <w:pitch w:val="variable"/>
    <w:sig w:usb0="00000007" w:usb1="00000000" w:usb2="00000000" w:usb3="00000000" w:csb0="0000001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SansUnicode">
    <w:panose1 w:val="00000000000000000000"/>
    <w:charset w:val="00"/>
    <w:family w:val="swiss"/>
    <w:notTrueType/>
    <w:pitch w:val="default"/>
    <w:sig w:usb0="00000003" w:usb1="00000000" w:usb2="00000000" w:usb3="00000000" w:csb0="00000001" w:csb1="00000000"/>
  </w:font>
  <w:font w:name="LucidaSans">
    <w:panose1 w:val="00000000000000000000"/>
    <w:charset w:val="00"/>
    <w:family w:val="swiss"/>
    <w:notTrueType/>
    <w:pitch w:val="default"/>
    <w:sig w:usb0="00000003" w:usb1="00000000" w:usb2="00000000" w:usb3="00000000" w:csb0="00000001" w:csb1="00000000"/>
  </w:font>
  <w:font w:name="LucidaSans-Demi">
    <w:panose1 w:val="00000000000000000000"/>
    <w:charset w:val="00"/>
    <w:family w:val="swiss"/>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szCs w:val="18"/>
      </w:rPr>
      <w:id w:val="14508250"/>
      <w:docPartObj>
        <w:docPartGallery w:val="Page Numbers (Bottom of Page)"/>
        <w:docPartUnique/>
      </w:docPartObj>
    </w:sdtPr>
    <w:sdtEndPr>
      <w:rPr>
        <w:sz w:val="22"/>
        <w:szCs w:val="22"/>
      </w:rPr>
    </w:sdtEndPr>
    <w:sdtContent>
      <w:p w:rsidR="007C482C" w:rsidRDefault="007C482C" w:rsidP="008547A6">
        <w:pPr>
          <w:pStyle w:val="Footer"/>
          <w:rPr>
            <w:sz w:val="18"/>
            <w:szCs w:val="18"/>
          </w:rPr>
        </w:pPr>
      </w:p>
      <w:p w:rsidR="007C482C" w:rsidRPr="00A72A4A" w:rsidRDefault="007C482C" w:rsidP="008547A6">
        <w:pPr>
          <w:pStyle w:val="Footer"/>
          <w:rPr>
            <w:color w:val="7F7F7F" w:themeColor="text1" w:themeTint="80"/>
            <w:sz w:val="12"/>
            <w:szCs w:val="12"/>
          </w:rPr>
        </w:pPr>
        <w:r w:rsidRPr="00A72A4A">
          <w:rPr>
            <w:rFonts w:ascii="Arial" w:hAnsi="Arial" w:cs="Arial"/>
            <w:b/>
            <w:color w:val="7F7F7F" w:themeColor="text1" w:themeTint="80"/>
            <w:sz w:val="12"/>
            <w:szCs w:val="12"/>
          </w:rPr>
          <w:t>DIRECCIÓN DE INVESTIGACIÓN JUDICIAL</w:t>
        </w:r>
      </w:p>
      <w:p w:rsidR="007C482C" w:rsidRDefault="007C482C" w:rsidP="00BD364D">
        <w:pPr>
          <w:pStyle w:val="Footer"/>
        </w:pPr>
        <w:r w:rsidRPr="00A72A4A">
          <w:rPr>
            <w:rFonts w:ascii="Arial" w:hAnsi="Arial" w:cs="Arial"/>
            <w:b/>
            <w:color w:val="7F7F7F" w:themeColor="text1" w:themeTint="80"/>
            <w:sz w:val="12"/>
            <w:szCs w:val="12"/>
          </w:rPr>
          <w:t xml:space="preserve">SECCIÓN DE DESARROLLO TECNOLÓGICO           </w:t>
        </w:r>
        <w:r>
          <w:rPr>
            <w:b/>
            <w:sz w:val="12"/>
            <w:szCs w:val="12"/>
          </w:rPr>
          <w:tab/>
        </w:r>
        <w:r w:rsidR="00D426BC" w:rsidRPr="007F6E48">
          <w:rPr>
            <w:b/>
          </w:rPr>
          <w:fldChar w:fldCharType="begin"/>
        </w:r>
        <w:r w:rsidRPr="007F6E48">
          <w:rPr>
            <w:b/>
          </w:rPr>
          <w:instrText xml:space="preserve"> PAGE   \* MERGEFORMAT </w:instrText>
        </w:r>
        <w:r w:rsidR="00D426BC" w:rsidRPr="007F6E48">
          <w:rPr>
            <w:b/>
          </w:rPr>
          <w:fldChar w:fldCharType="separate"/>
        </w:r>
        <w:r w:rsidR="002D3241">
          <w:rPr>
            <w:b/>
            <w:noProof/>
          </w:rPr>
          <w:t>9</w:t>
        </w:r>
        <w:r w:rsidR="00D426BC" w:rsidRPr="007F6E48">
          <w:rPr>
            <w:b/>
          </w:rPr>
          <w:fldChar w:fldCharType="end"/>
        </w:r>
      </w:p>
    </w:sdtContent>
  </w:sdt>
  <w:p w:rsidR="007C482C" w:rsidRDefault="007C48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059D" w:rsidRDefault="001C059D" w:rsidP="007A67D3">
      <w:pPr>
        <w:spacing w:after="0" w:line="240" w:lineRule="auto"/>
      </w:pPr>
      <w:r>
        <w:separator/>
      </w:r>
    </w:p>
  </w:footnote>
  <w:footnote w:type="continuationSeparator" w:id="0">
    <w:p w:rsidR="001C059D" w:rsidRDefault="001C059D" w:rsidP="007A67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441" w:rsidRPr="00F015CE" w:rsidRDefault="00790F82" w:rsidP="00505441">
    <w:pPr>
      <w:pStyle w:val="Footer"/>
      <w:tabs>
        <w:tab w:val="left" w:pos="4860"/>
        <w:tab w:val="right" w:pos="8640"/>
      </w:tabs>
      <w:rPr>
        <w:rFonts w:ascii="Arial" w:hAnsi="Arial" w:cs="Arial"/>
        <w:sz w:val="16"/>
        <w:szCs w:val="16"/>
      </w:rPr>
    </w:pPr>
    <w:r w:rsidRPr="00790F82">
      <w:rPr>
        <w:noProof/>
        <w:lang w:eastAsia="es-PA"/>
      </w:rPr>
      <w:drawing>
        <wp:inline distT="0" distB="0" distL="0" distR="0" wp14:anchorId="07E2E55A" wp14:editId="2685588E">
          <wp:extent cx="579120" cy="579120"/>
          <wp:effectExtent l="0" t="0" r="0" b="0"/>
          <wp:docPr id="2" name="Picture 2" descr="D:\3TECH\DIJ\di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3TECH\DIJ\dij.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579120" cy="579120"/>
                  </a:xfrm>
                  <a:prstGeom prst="rect">
                    <a:avLst/>
                  </a:prstGeom>
                  <a:noFill/>
                  <a:ln>
                    <a:noFill/>
                  </a:ln>
                </pic:spPr>
              </pic:pic>
            </a:graphicData>
          </a:graphic>
        </wp:inline>
      </w:drawing>
    </w:r>
    <w:r>
      <w:t xml:space="preserve">    </w:t>
    </w:r>
    <w:r w:rsidR="00505441">
      <w:rPr>
        <w:rFonts w:ascii="Arial" w:hAnsi="Arial" w:cs="Arial"/>
        <w:sz w:val="16"/>
        <w:szCs w:val="16"/>
      </w:rPr>
      <w:t xml:space="preserve">    </w:t>
    </w:r>
    <w:r w:rsidR="00505441">
      <w:rPr>
        <w:rFonts w:ascii="Arial" w:hAnsi="Arial" w:cs="Arial"/>
        <w:sz w:val="16"/>
        <w:szCs w:val="16"/>
      </w:rPr>
      <w:tab/>
    </w:r>
    <w:r w:rsidR="00505441">
      <w:rPr>
        <w:rFonts w:ascii="Arial" w:hAnsi="Arial" w:cs="Arial"/>
        <w:sz w:val="16"/>
        <w:szCs w:val="16"/>
      </w:rPr>
      <w:tab/>
    </w:r>
    <w:r w:rsidR="00505441">
      <w:rPr>
        <w:rFonts w:ascii="Arial" w:hAnsi="Arial" w:cs="Arial"/>
        <w:sz w:val="16"/>
        <w:szCs w:val="16"/>
      </w:rPr>
      <w:tab/>
    </w:r>
    <w:r w:rsidR="00505441" w:rsidRPr="00F015CE">
      <w:rPr>
        <w:rFonts w:ascii="Arial" w:hAnsi="Arial" w:cs="Arial"/>
        <w:sz w:val="16"/>
        <w:szCs w:val="16"/>
      </w:rPr>
      <w:t>PLIEGO DE CARGOS</w:t>
    </w:r>
  </w:p>
  <w:p w:rsidR="00790F82" w:rsidRPr="00505441" w:rsidRDefault="00505441" w:rsidP="00505441">
    <w:pPr>
      <w:pStyle w:val="Footer"/>
      <w:tabs>
        <w:tab w:val="right" w:pos="8640"/>
      </w:tabs>
      <w:jc w:val="right"/>
      <w:rPr>
        <w:rFonts w:ascii="Arial" w:hAnsi="Arial" w:cs="Arial"/>
        <w:sz w:val="16"/>
        <w:szCs w:val="16"/>
      </w:rPr>
    </w:pPr>
    <w:r>
      <w:rPr>
        <w:rFonts w:ascii="Arial" w:hAnsi="Arial" w:cs="Arial"/>
        <w:sz w:val="16"/>
        <w:szCs w:val="16"/>
      </w:rPr>
      <w:t>CAPÍTULO III: ESPECIFICACIONES TÉCNICAS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27E52"/>
    <w:multiLevelType w:val="hybridMultilevel"/>
    <w:tmpl w:val="6B725C9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06CF6BA5"/>
    <w:multiLevelType w:val="hybridMultilevel"/>
    <w:tmpl w:val="C0E8108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15:restartNumberingAfterBreak="0">
    <w:nsid w:val="0BEE6077"/>
    <w:multiLevelType w:val="hybridMultilevel"/>
    <w:tmpl w:val="DD56B0D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15:restartNumberingAfterBreak="0">
    <w:nsid w:val="124D4693"/>
    <w:multiLevelType w:val="hybridMultilevel"/>
    <w:tmpl w:val="3A0A1ACA"/>
    <w:lvl w:ilvl="0" w:tplc="AE3841E4">
      <w:start w:val="3"/>
      <w:numFmt w:val="decimal"/>
      <w:lvlText w:val="%1."/>
      <w:lvlJc w:val="left"/>
      <w:pPr>
        <w:ind w:left="644" w:hanging="360"/>
      </w:pPr>
      <w:rPr>
        <w:rFonts w:hint="default"/>
      </w:rPr>
    </w:lvl>
    <w:lvl w:ilvl="1" w:tplc="180A0019" w:tentative="1">
      <w:start w:val="1"/>
      <w:numFmt w:val="lowerLetter"/>
      <w:lvlText w:val="%2."/>
      <w:lvlJc w:val="left"/>
      <w:pPr>
        <w:ind w:left="1364" w:hanging="360"/>
      </w:pPr>
    </w:lvl>
    <w:lvl w:ilvl="2" w:tplc="180A001B" w:tentative="1">
      <w:start w:val="1"/>
      <w:numFmt w:val="lowerRoman"/>
      <w:lvlText w:val="%3."/>
      <w:lvlJc w:val="right"/>
      <w:pPr>
        <w:ind w:left="2084" w:hanging="180"/>
      </w:pPr>
    </w:lvl>
    <w:lvl w:ilvl="3" w:tplc="180A000F" w:tentative="1">
      <w:start w:val="1"/>
      <w:numFmt w:val="decimal"/>
      <w:lvlText w:val="%4."/>
      <w:lvlJc w:val="left"/>
      <w:pPr>
        <w:ind w:left="2804" w:hanging="360"/>
      </w:pPr>
    </w:lvl>
    <w:lvl w:ilvl="4" w:tplc="180A0019" w:tentative="1">
      <w:start w:val="1"/>
      <w:numFmt w:val="lowerLetter"/>
      <w:lvlText w:val="%5."/>
      <w:lvlJc w:val="left"/>
      <w:pPr>
        <w:ind w:left="3524" w:hanging="360"/>
      </w:pPr>
    </w:lvl>
    <w:lvl w:ilvl="5" w:tplc="180A001B" w:tentative="1">
      <w:start w:val="1"/>
      <w:numFmt w:val="lowerRoman"/>
      <w:lvlText w:val="%6."/>
      <w:lvlJc w:val="right"/>
      <w:pPr>
        <w:ind w:left="4244" w:hanging="180"/>
      </w:pPr>
    </w:lvl>
    <w:lvl w:ilvl="6" w:tplc="180A000F" w:tentative="1">
      <w:start w:val="1"/>
      <w:numFmt w:val="decimal"/>
      <w:lvlText w:val="%7."/>
      <w:lvlJc w:val="left"/>
      <w:pPr>
        <w:ind w:left="4964" w:hanging="360"/>
      </w:pPr>
    </w:lvl>
    <w:lvl w:ilvl="7" w:tplc="180A0019" w:tentative="1">
      <w:start w:val="1"/>
      <w:numFmt w:val="lowerLetter"/>
      <w:lvlText w:val="%8."/>
      <w:lvlJc w:val="left"/>
      <w:pPr>
        <w:ind w:left="5684" w:hanging="360"/>
      </w:pPr>
    </w:lvl>
    <w:lvl w:ilvl="8" w:tplc="180A001B" w:tentative="1">
      <w:start w:val="1"/>
      <w:numFmt w:val="lowerRoman"/>
      <w:lvlText w:val="%9."/>
      <w:lvlJc w:val="right"/>
      <w:pPr>
        <w:ind w:left="6404" w:hanging="180"/>
      </w:pPr>
    </w:lvl>
  </w:abstractNum>
  <w:abstractNum w:abstractNumId="4" w15:restartNumberingAfterBreak="0">
    <w:nsid w:val="14844FAE"/>
    <w:multiLevelType w:val="hybridMultilevel"/>
    <w:tmpl w:val="3694555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5" w15:restartNumberingAfterBreak="0">
    <w:nsid w:val="19D07595"/>
    <w:multiLevelType w:val="hybridMultilevel"/>
    <w:tmpl w:val="3A205AD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6" w15:restartNumberingAfterBreak="0">
    <w:nsid w:val="1A206775"/>
    <w:multiLevelType w:val="hybridMultilevel"/>
    <w:tmpl w:val="71C4D57A"/>
    <w:lvl w:ilvl="0" w:tplc="180A0005">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7" w15:restartNumberingAfterBreak="0">
    <w:nsid w:val="1D6E2C38"/>
    <w:multiLevelType w:val="hybridMultilevel"/>
    <w:tmpl w:val="309AE64C"/>
    <w:lvl w:ilvl="0" w:tplc="180A0001">
      <w:start w:val="1"/>
      <w:numFmt w:val="bullet"/>
      <w:lvlText w:val=""/>
      <w:lvlJc w:val="left"/>
      <w:pPr>
        <w:ind w:left="1080" w:hanging="360"/>
      </w:pPr>
      <w:rPr>
        <w:rFonts w:ascii="Symbol" w:hAnsi="Symbol" w:hint="default"/>
      </w:rPr>
    </w:lvl>
    <w:lvl w:ilvl="1" w:tplc="180A0003" w:tentative="1">
      <w:start w:val="1"/>
      <w:numFmt w:val="bullet"/>
      <w:lvlText w:val="o"/>
      <w:lvlJc w:val="left"/>
      <w:pPr>
        <w:ind w:left="1800" w:hanging="360"/>
      </w:pPr>
      <w:rPr>
        <w:rFonts w:ascii="Courier New" w:hAnsi="Courier New" w:cs="Courier New" w:hint="default"/>
      </w:rPr>
    </w:lvl>
    <w:lvl w:ilvl="2" w:tplc="180A0005" w:tentative="1">
      <w:start w:val="1"/>
      <w:numFmt w:val="bullet"/>
      <w:lvlText w:val=""/>
      <w:lvlJc w:val="left"/>
      <w:pPr>
        <w:ind w:left="2520" w:hanging="360"/>
      </w:pPr>
      <w:rPr>
        <w:rFonts w:ascii="Wingdings" w:hAnsi="Wingdings" w:hint="default"/>
      </w:rPr>
    </w:lvl>
    <w:lvl w:ilvl="3" w:tplc="180A0001" w:tentative="1">
      <w:start w:val="1"/>
      <w:numFmt w:val="bullet"/>
      <w:lvlText w:val=""/>
      <w:lvlJc w:val="left"/>
      <w:pPr>
        <w:ind w:left="3240" w:hanging="360"/>
      </w:pPr>
      <w:rPr>
        <w:rFonts w:ascii="Symbol" w:hAnsi="Symbol" w:hint="default"/>
      </w:rPr>
    </w:lvl>
    <w:lvl w:ilvl="4" w:tplc="180A0003" w:tentative="1">
      <w:start w:val="1"/>
      <w:numFmt w:val="bullet"/>
      <w:lvlText w:val="o"/>
      <w:lvlJc w:val="left"/>
      <w:pPr>
        <w:ind w:left="3960" w:hanging="360"/>
      </w:pPr>
      <w:rPr>
        <w:rFonts w:ascii="Courier New" w:hAnsi="Courier New" w:cs="Courier New" w:hint="default"/>
      </w:rPr>
    </w:lvl>
    <w:lvl w:ilvl="5" w:tplc="180A0005" w:tentative="1">
      <w:start w:val="1"/>
      <w:numFmt w:val="bullet"/>
      <w:lvlText w:val=""/>
      <w:lvlJc w:val="left"/>
      <w:pPr>
        <w:ind w:left="4680" w:hanging="360"/>
      </w:pPr>
      <w:rPr>
        <w:rFonts w:ascii="Wingdings" w:hAnsi="Wingdings" w:hint="default"/>
      </w:rPr>
    </w:lvl>
    <w:lvl w:ilvl="6" w:tplc="180A0001" w:tentative="1">
      <w:start w:val="1"/>
      <w:numFmt w:val="bullet"/>
      <w:lvlText w:val=""/>
      <w:lvlJc w:val="left"/>
      <w:pPr>
        <w:ind w:left="5400" w:hanging="360"/>
      </w:pPr>
      <w:rPr>
        <w:rFonts w:ascii="Symbol" w:hAnsi="Symbol" w:hint="default"/>
      </w:rPr>
    </w:lvl>
    <w:lvl w:ilvl="7" w:tplc="180A0003" w:tentative="1">
      <w:start w:val="1"/>
      <w:numFmt w:val="bullet"/>
      <w:lvlText w:val="o"/>
      <w:lvlJc w:val="left"/>
      <w:pPr>
        <w:ind w:left="6120" w:hanging="360"/>
      </w:pPr>
      <w:rPr>
        <w:rFonts w:ascii="Courier New" w:hAnsi="Courier New" w:cs="Courier New" w:hint="default"/>
      </w:rPr>
    </w:lvl>
    <w:lvl w:ilvl="8" w:tplc="180A0005" w:tentative="1">
      <w:start w:val="1"/>
      <w:numFmt w:val="bullet"/>
      <w:lvlText w:val=""/>
      <w:lvlJc w:val="left"/>
      <w:pPr>
        <w:ind w:left="6840" w:hanging="360"/>
      </w:pPr>
      <w:rPr>
        <w:rFonts w:ascii="Wingdings" w:hAnsi="Wingdings" w:hint="default"/>
      </w:rPr>
    </w:lvl>
  </w:abstractNum>
  <w:abstractNum w:abstractNumId="8" w15:restartNumberingAfterBreak="0">
    <w:nsid w:val="32505968"/>
    <w:multiLevelType w:val="hybridMultilevel"/>
    <w:tmpl w:val="EEA6F9D6"/>
    <w:lvl w:ilvl="0" w:tplc="6E62096C">
      <w:start w:val="1"/>
      <w:numFmt w:val="decimal"/>
      <w:lvlText w:val="%1."/>
      <w:lvlJc w:val="left"/>
      <w:pPr>
        <w:ind w:left="720" w:hanging="360"/>
      </w:pPr>
      <w:rPr>
        <w:rFonts w:hint="default"/>
        <w:b/>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9" w15:restartNumberingAfterBreak="0">
    <w:nsid w:val="3A28498F"/>
    <w:multiLevelType w:val="multilevel"/>
    <w:tmpl w:val="A84C1DF2"/>
    <w:lvl w:ilvl="0">
      <w:start w:val="1"/>
      <w:numFmt w:val="decimal"/>
      <w:lvlText w:val="%1."/>
      <w:lvlJc w:val="left"/>
      <w:pPr>
        <w:ind w:left="644" w:hanging="360"/>
      </w:pPr>
      <w:rPr>
        <w:rFonts w:hint="default"/>
      </w:rPr>
    </w:lvl>
    <w:lvl w:ilvl="1">
      <w:start w:val="2"/>
      <w:numFmt w:val="decimal"/>
      <w:isLgl/>
      <w:lvlText w:val="%1.%2"/>
      <w:lvlJc w:val="left"/>
      <w:pPr>
        <w:ind w:left="644" w:hanging="360"/>
      </w:pPr>
      <w:rPr>
        <w:rFonts w:hint="default"/>
        <w:b/>
        <w:color w:val="auto"/>
        <w:sz w:val="26"/>
      </w:rPr>
    </w:lvl>
    <w:lvl w:ilvl="2">
      <w:start w:val="1"/>
      <w:numFmt w:val="decimal"/>
      <w:isLgl/>
      <w:lvlText w:val="%1.%2.%3"/>
      <w:lvlJc w:val="left"/>
      <w:pPr>
        <w:ind w:left="1004" w:hanging="720"/>
      </w:pPr>
      <w:rPr>
        <w:rFonts w:hint="default"/>
        <w:b/>
        <w:color w:val="auto"/>
        <w:sz w:val="26"/>
      </w:rPr>
    </w:lvl>
    <w:lvl w:ilvl="3">
      <w:start w:val="1"/>
      <w:numFmt w:val="decimal"/>
      <w:isLgl/>
      <w:lvlText w:val="%1.%2.%3.%4"/>
      <w:lvlJc w:val="left"/>
      <w:pPr>
        <w:ind w:left="1364" w:hanging="1080"/>
      </w:pPr>
      <w:rPr>
        <w:rFonts w:hint="default"/>
        <w:b/>
        <w:color w:val="auto"/>
        <w:sz w:val="26"/>
      </w:rPr>
    </w:lvl>
    <w:lvl w:ilvl="4">
      <w:start w:val="1"/>
      <w:numFmt w:val="decimal"/>
      <w:isLgl/>
      <w:lvlText w:val="%1.%2.%3.%4.%5"/>
      <w:lvlJc w:val="left"/>
      <w:pPr>
        <w:ind w:left="1364" w:hanging="1080"/>
      </w:pPr>
      <w:rPr>
        <w:rFonts w:hint="default"/>
        <w:b/>
        <w:color w:val="auto"/>
        <w:sz w:val="26"/>
      </w:rPr>
    </w:lvl>
    <w:lvl w:ilvl="5">
      <w:start w:val="1"/>
      <w:numFmt w:val="decimal"/>
      <w:isLgl/>
      <w:lvlText w:val="%1.%2.%3.%4.%5.%6"/>
      <w:lvlJc w:val="left"/>
      <w:pPr>
        <w:ind w:left="1724" w:hanging="1440"/>
      </w:pPr>
      <w:rPr>
        <w:rFonts w:hint="default"/>
        <w:b/>
        <w:color w:val="auto"/>
        <w:sz w:val="26"/>
      </w:rPr>
    </w:lvl>
    <w:lvl w:ilvl="6">
      <w:start w:val="1"/>
      <w:numFmt w:val="decimal"/>
      <w:isLgl/>
      <w:lvlText w:val="%1.%2.%3.%4.%5.%6.%7"/>
      <w:lvlJc w:val="left"/>
      <w:pPr>
        <w:ind w:left="1724" w:hanging="1440"/>
      </w:pPr>
      <w:rPr>
        <w:rFonts w:hint="default"/>
        <w:b/>
        <w:color w:val="auto"/>
        <w:sz w:val="26"/>
      </w:rPr>
    </w:lvl>
    <w:lvl w:ilvl="7">
      <w:start w:val="1"/>
      <w:numFmt w:val="decimal"/>
      <w:isLgl/>
      <w:lvlText w:val="%1.%2.%3.%4.%5.%6.%7.%8"/>
      <w:lvlJc w:val="left"/>
      <w:pPr>
        <w:ind w:left="2084" w:hanging="1800"/>
      </w:pPr>
      <w:rPr>
        <w:rFonts w:hint="default"/>
        <w:b/>
        <w:color w:val="auto"/>
        <w:sz w:val="26"/>
      </w:rPr>
    </w:lvl>
    <w:lvl w:ilvl="8">
      <w:start w:val="1"/>
      <w:numFmt w:val="decimal"/>
      <w:isLgl/>
      <w:lvlText w:val="%1.%2.%3.%4.%5.%6.%7.%8.%9"/>
      <w:lvlJc w:val="left"/>
      <w:pPr>
        <w:ind w:left="2084" w:hanging="1800"/>
      </w:pPr>
      <w:rPr>
        <w:rFonts w:hint="default"/>
        <w:b/>
        <w:color w:val="auto"/>
        <w:sz w:val="26"/>
      </w:rPr>
    </w:lvl>
  </w:abstractNum>
  <w:abstractNum w:abstractNumId="10" w15:restartNumberingAfterBreak="0">
    <w:nsid w:val="43FC6F03"/>
    <w:multiLevelType w:val="hybridMultilevel"/>
    <w:tmpl w:val="186436E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1" w15:restartNumberingAfterBreak="0">
    <w:nsid w:val="46987DD5"/>
    <w:multiLevelType w:val="multilevel"/>
    <w:tmpl w:val="18B08482"/>
    <w:lvl w:ilvl="0">
      <w:start w:val="1"/>
      <w:numFmt w:val="upperRoman"/>
      <w:lvlText w:val="%1."/>
      <w:lvlJc w:val="left"/>
      <w:pPr>
        <w:ind w:left="1080" w:hanging="720"/>
      </w:pPr>
      <w:rPr>
        <w:rFonts w:hint="default"/>
        <w:i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51A55B05"/>
    <w:multiLevelType w:val="hybridMultilevel"/>
    <w:tmpl w:val="24FA0E4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3" w15:restartNumberingAfterBreak="0">
    <w:nsid w:val="52E84435"/>
    <w:multiLevelType w:val="hybridMultilevel"/>
    <w:tmpl w:val="D62003B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4" w15:restartNumberingAfterBreak="0">
    <w:nsid w:val="70C46B6D"/>
    <w:multiLevelType w:val="hybridMultilevel"/>
    <w:tmpl w:val="0E16AA8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5" w15:restartNumberingAfterBreak="0">
    <w:nsid w:val="7355667F"/>
    <w:multiLevelType w:val="hybridMultilevel"/>
    <w:tmpl w:val="E46EE43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6" w15:restartNumberingAfterBreak="0">
    <w:nsid w:val="76C5429E"/>
    <w:multiLevelType w:val="hybridMultilevel"/>
    <w:tmpl w:val="CA42B98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7" w15:restartNumberingAfterBreak="0">
    <w:nsid w:val="7F39091E"/>
    <w:multiLevelType w:val="hybridMultilevel"/>
    <w:tmpl w:val="DC0EA95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8" w15:restartNumberingAfterBreak="0">
    <w:nsid w:val="7FC61D64"/>
    <w:multiLevelType w:val="hybridMultilevel"/>
    <w:tmpl w:val="FE1E905E"/>
    <w:lvl w:ilvl="0" w:tplc="07442D56">
      <w:start w:val="1"/>
      <w:numFmt w:val="upperLetter"/>
      <w:lvlText w:val="%1."/>
      <w:lvlJc w:val="left"/>
      <w:pPr>
        <w:ind w:left="1920" w:hanging="360"/>
      </w:pPr>
      <w:rPr>
        <w:rFonts w:ascii="Courier New" w:hAnsi="Courier New" w:cs="Courier New" w:hint="default"/>
        <w:b/>
      </w:rPr>
    </w:lvl>
    <w:lvl w:ilvl="1" w:tplc="180A0019" w:tentative="1">
      <w:start w:val="1"/>
      <w:numFmt w:val="lowerLetter"/>
      <w:lvlText w:val="%2."/>
      <w:lvlJc w:val="left"/>
      <w:pPr>
        <w:ind w:left="2640" w:hanging="360"/>
      </w:pPr>
    </w:lvl>
    <w:lvl w:ilvl="2" w:tplc="180A001B" w:tentative="1">
      <w:start w:val="1"/>
      <w:numFmt w:val="lowerRoman"/>
      <w:lvlText w:val="%3."/>
      <w:lvlJc w:val="right"/>
      <w:pPr>
        <w:ind w:left="3360" w:hanging="180"/>
      </w:pPr>
    </w:lvl>
    <w:lvl w:ilvl="3" w:tplc="180A000F" w:tentative="1">
      <w:start w:val="1"/>
      <w:numFmt w:val="decimal"/>
      <w:lvlText w:val="%4."/>
      <w:lvlJc w:val="left"/>
      <w:pPr>
        <w:ind w:left="4080" w:hanging="360"/>
      </w:pPr>
    </w:lvl>
    <w:lvl w:ilvl="4" w:tplc="180A0019" w:tentative="1">
      <w:start w:val="1"/>
      <w:numFmt w:val="lowerLetter"/>
      <w:lvlText w:val="%5."/>
      <w:lvlJc w:val="left"/>
      <w:pPr>
        <w:ind w:left="4800" w:hanging="360"/>
      </w:pPr>
    </w:lvl>
    <w:lvl w:ilvl="5" w:tplc="180A001B" w:tentative="1">
      <w:start w:val="1"/>
      <w:numFmt w:val="lowerRoman"/>
      <w:lvlText w:val="%6."/>
      <w:lvlJc w:val="right"/>
      <w:pPr>
        <w:ind w:left="5520" w:hanging="180"/>
      </w:pPr>
    </w:lvl>
    <w:lvl w:ilvl="6" w:tplc="180A000F" w:tentative="1">
      <w:start w:val="1"/>
      <w:numFmt w:val="decimal"/>
      <w:lvlText w:val="%7."/>
      <w:lvlJc w:val="left"/>
      <w:pPr>
        <w:ind w:left="6240" w:hanging="360"/>
      </w:pPr>
    </w:lvl>
    <w:lvl w:ilvl="7" w:tplc="180A0019" w:tentative="1">
      <w:start w:val="1"/>
      <w:numFmt w:val="lowerLetter"/>
      <w:lvlText w:val="%8."/>
      <w:lvlJc w:val="left"/>
      <w:pPr>
        <w:ind w:left="6960" w:hanging="360"/>
      </w:pPr>
    </w:lvl>
    <w:lvl w:ilvl="8" w:tplc="180A001B" w:tentative="1">
      <w:start w:val="1"/>
      <w:numFmt w:val="lowerRoman"/>
      <w:lvlText w:val="%9."/>
      <w:lvlJc w:val="right"/>
      <w:pPr>
        <w:ind w:left="7680" w:hanging="180"/>
      </w:pPr>
    </w:lvl>
  </w:abstractNum>
  <w:num w:numId="1">
    <w:abstractNumId w:val="7"/>
  </w:num>
  <w:num w:numId="2">
    <w:abstractNumId w:val="13"/>
  </w:num>
  <w:num w:numId="3">
    <w:abstractNumId w:val="0"/>
  </w:num>
  <w:num w:numId="4">
    <w:abstractNumId w:val="2"/>
  </w:num>
  <w:num w:numId="5">
    <w:abstractNumId w:val="5"/>
  </w:num>
  <w:num w:numId="6">
    <w:abstractNumId w:val="17"/>
  </w:num>
  <w:num w:numId="7">
    <w:abstractNumId w:val="14"/>
  </w:num>
  <w:num w:numId="8">
    <w:abstractNumId w:val="8"/>
  </w:num>
  <w:num w:numId="9">
    <w:abstractNumId w:val="16"/>
  </w:num>
  <w:num w:numId="10">
    <w:abstractNumId w:val="12"/>
  </w:num>
  <w:num w:numId="11">
    <w:abstractNumId w:val="15"/>
  </w:num>
  <w:num w:numId="12">
    <w:abstractNumId w:val="11"/>
  </w:num>
  <w:num w:numId="13">
    <w:abstractNumId w:val="18"/>
  </w:num>
  <w:num w:numId="14">
    <w:abstractNumId w:val="6"/>
  </w:num>
  <w:num w:numId="15">
    <w:abstractNumId w:val="9"/>
  </w:num>
  <w:num w:numId="16">
    <w:abstractNumId w:val="1"/>
  </w:num>
  <w:num w:numId="17">
    <w:abstractNumId w:val="10"/>
  </w:num>
  <w:num w:numId="18">
    <w:abstractNumId w:val="4"/>
  </w:num>
  <w:num w:numId="19">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oNotDisplayPageBoundaries/>
  <w:embedSystemFonts/>
  <w:defaultTabStop w:val="708"/>
  <w:hyphenationZone w:val="425"/>
  <w:doNotHyphenateCaps/>
  <w:drawingGridHorizontalSpacing w:val="11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D3"/>
    <w:rsid w:val="00006B3D"/>
    <w:rsid w:val="000143FD"/>
    <w:rsid w:val="000146C7"/>
    <w:rsid w:val="00040A02"/>
    <w:rsid w:val="000423C3"/>
    <w:rsid w:val="000451B3"/>
    <w:rsid w:val="00052A7F"/>
    <w:rsid w:val="00053C6C"/>
    <w:rsid w:val="00064769"/>
    <w:rsid w:val="00067A69"/>
    <w:rsid w:val="00070CD8"/>
    <w:rsid w:val="00075A39"/>
    <w:rsid w:val="000815A3"/>
    <w:rsid w:val="00081AB8"/>
    <w:rsid w:val="000847CE"/>
    <w:rsid w:val="00084E19"/>
    <w:rsid w:val="000A3BCE"/>
    <w:rsid w:val="000A50B9"/>
    <w:rsid w:val="000A5DDB"/>
    <w:rsid w:val="000C2809"/>
    <w:rsid w:val="000C2960"/>
    <w:rsid w:val="000C4D36"/>
    <w:rsid w:val="000C5F16"/>
    <w:rsid w:val="000D1565"/>
    <w:rsid w:val="000D270E"/>
    <w:rsid w:val="000D4E14"/>
    <w:rsid w:val="000D7B3D"/>
    <w:rsid w:val="000E0741"/>
    <w:rsid w:val="000E1B00"/>
    <w:rsid w:val="000F5414"/>
    <w:rsid w:val="000F7082"/>
    <w:rsid w:val="000F7220"/>
    <w:rsid w:val="001003DA"/>
    <w:rsid w:val="00106C6F"/>
    <w:rsid w:val="0013509D"/>
    <w:rsid w:val="00150592"/>
    <w:rsid w:val="00160976"/>
    <w:rsid w:val="001634B1"/>
    <w:rsid w:val="0016535B"/>
    <w:rsid w:val="00165BC3"/>
    <w:rsid w:val="00177A09"/>
    <w:rsid w:val="00180F35"/>
    <w:rsid w:val="00185A51"/>
    <w:rsid w:val="00186F24"/>
    <w:rsid w:val="00193CB5"/>
    <w:rsid w:val="00193D55"/>
    <w:rsid w:val="001A2063"/>
    <w:rsid w:val="001B4F1B"/>
    <w:rsid w:val="001B6791"/>
    <w:rsid w:val="001C059D"/>
    <w:rsid w:val="001C23D1"/>
    <w:rsid w:val="001C776B"/>
    <w:rsid w:val="001F5ECB"/>
    <w:rsid w:val="001F74CF"/>
    <w:rsid w:val="00202E7E"/>
    <w:rsid w:val="002065A4"/>
    <w:rsid w:val="002173B9"/>
    <w:rsid w:val="002208B3"/>
    <w:rsid w:val="00230DBA"/>
    <w:rsid w:val="00232F1F"/>
    <w:rsid w:val="00233FAF"/>
    <w:rsid w:val="00257BA9"/>
    <w:rsid w:val="00264652"/>
    <w:rsid w:val="002674E7"/>
    <w:rsid w:val="002769B9"/>
    <w:rsid w:val="002864C9"/>
    <w:rsid w:val="00286868"/>
    <w:rsid w:val="00290FCE"/>
    <w:rsid w:val="002979B3"/>
    <w:rsid w:val="002B2E1A"/>
    <w:rsid w:val="002B40A8"/>
    <w:rsid w:val="002B41AD"/>
    <w:rsid w:val="002B5129"/>
    <w:rsid w:val="002B5895"/>
    <w:rsid w:val="002B7212"/>
    <w:rsid w:val="002C2A3D"/>
    <w:rsid w:val="002D180A"/>
    <w:rsid w:val="002D29EF"/>
    <w:rsid w:val="002D3241"/>
    <w:rsid w:val="002F291E"/>
    <w:rsid w:val="002F5AAD"/>
    <w:rsid w:val="00310D18"/>
    <w:rsid w:val="003113FD"/>
    <w:rsid w:val="00314CB6"/>
    <w:rsid w:val="00317B65"/>
    <w:rsid w:val="00324425"/>
    <w:rsid w:val="003270A3"/>
    <w:rsid w:val="00331988"/>
    <w:rsid w:val="003324EF"/>
    <w:rsid w:val="00333A0E"/>
    <w:rsid w:val="003455A3"/>
    <w:rsid w:val="00365239"/>
    <w:rsid w:val="00367124"/>
    <w:rsid w:val="0037379F"/>
    <w:rsid w:val="00374928"/>
    <w:rsid w:val="00375EE8"/>
    <w:rsid w:val="00376654"/>
    <w:rsid w:val="00377921"/>
    <w:rsid w:val="00384524"/>
    <w:rsid w:val="003846F7"/>
    <w:rsid w:val="003849DC"/>
    <w:rsid w:val="00384E82"/>
    <w:rsid w:val="00386C71"/>
    <w:rsid w:val="003871C7"/>
    <w:rsid w:val="0039175C"/>
    <w:rsid w:val="00391C66"/>
    <w:rsid w:val="003A6724"/>
    <w:rsid w:val="003B181D"/>
    <w:rsid w:val="003B69A3"/>
    <w:rsid w:val="003B74FA"/>
    <w:rsid w:val="003D2C6B"/>
    <w:rsid w:val="003E2338"/>
    <w:rsid w:val="003E56D2"/>
    <w:rsid w:val="003F606F"/>
    <w:rsid w:val="00411766"/>
    <w:rsid w:val="0041781D"/>
    <w:rsid w:val="00426362"/>
    <w:rsid w:val="004275ED"/>
    <w:rsid w:val="00431D63"/>
    <w:rsid w:val="00431F83"/>
    <w:rsid w:val="00434EFB"/>
    <w:rsid w:val="00454AAA"/>
    <w:rsid w:val="00463919"/>
    <w:rsid w:val="00465B2E"/>
    <w:rsid w:val="00467C5B"/>
    <w:rsid w:val="004A2719"/>
    <w:rsid w:val="004A5EC6"/>
    <w:rsid w:val="004A7C2F"/>
    <w:rsid w:val="004B4657"/>
    <w:rsid w:val="004B4A86"/>
    <w:rsid w:val="004B563E"/>
    <w:rsid w:val="004C7CF3"/>
    <w:rsid w:val="004D0652"/>
    <w:rsid w:val="004D2568"/>
    <w:rsid w:val="004E0E40"/>
    <w:rsid w:val="004E4943"/>
    <w:rsid w:val="004F4F1F"/>
    <w:rsid w:val="004F672B"/>
    <w:rsid w:val="004F6E3F"/>
    <w:rsid w:val="00505441"/>
    <w:rsid w:val="00505E48"/>
    <w:rsid w:val="0051253F"/>
    <w:rsid w:val="00512845"/>
    <w:rsid w:val="0051298A"/>
    <w:rsid w:val="00516976"/>
    <w:rsid w:val="00520382"/>
    <w:rsid w:val="00536641"/>
    <w:rsid w:val="00542B62"/>
    <w:rsid w:val="005463AA"/>
    <w:rsid w:val="0055092E"/>
    <w:rsid w:val="00560DFD"/>
    <w:rsid w:val="005716D6"/>
    <w:rsid w:val="005744E9"/>
    <w:rsid w:val="00585AAC"/>
    <w:rsid w:val="00587E52"/>
    <w:rsid w:val="00592420"/>
    <w:rsid w:val="005A2B6E"/>
    <w:rsid w:val="005A2BAD"/>
    <w:rsid w:val="005A5175"/>
    <w:rsid w:val="005B20D3"/>
    <w:rsid w:val="005C0710"/>
    <w:rsid w:val="005C0E45"/>
    <w:rsid w:val="005C5247"/>
    <w:rsid w:val="005D0729"/>
    <w:rsid w:val="005D14FC"/>
    <w:rsid w:val="005D46CE"/>
    <w:rsid w:val="005D50BB"/>
    <w:rsid w:val="005D5B6A"/>
    <w:rsid w:val="005E03C9"/>
    <w:rsid w:val="005E0705"/>
    <w:rsid w:val="005E18A7"/>
    <w:rsid w:val="005E5E6C"/>
    <w:rsid w:val="005F2273"/>
    <w:rsid w:val="00602642"/>
    <w:rsid w:val="00603246"/>
    <w:rsid w:val="006042DD"/>
    <w:rsid w:val="00605017"/>
    <w:rsid w:val="0061269C"/>
    <w:rsid w:val="006145CF"/>
    <w:rsid w:val="00617DAC"/>
    <w:rsid w:val="00621EE9"/>
    <w:rsid w:val="0063338D"/>
    <w:rsid w:val="00633FF2"/>
    <w:rsid w:val="00634A61"/>
    <w:rsid w:val="00634C4B"/>
    <w:rsid w:val="0064156F"/>
    <w:rsid w:val="00642904"/>
    <w:rsid w:val="00653893"/>
    <w:rsid w:val="0065391B"/>
    <w:rsid w:val="00664D85"/>
    <w:rsid w:val="00666A41"/>
    <w:rsid w:val="00672B16"/>
    <w:rsid w:val="00687F47"/>
    <w:rsid w:val="00694C53"/>
    <w:rsid w:val="006963D1"/>
    <w:rsid w:val="006A4601"/>
    <w:rsid w:val="006B12C2"/>
    <w:rsid w:val="006B6850"/>
    <w:rsid w:val="006B6E34"/>
    <w:rsid w:val="006D0367"/>
    <w:rsid w:val="006D37C2"/>
    <w:rsid w:val="006E11EE"/>
    <w:rsid w:val="006E428A"/>
    <w:rsid w:val="006F0A05"/>
    <w:rsid w:val="0070141E"/>
    <w:rsid w:val="00701A24"/>
    <w:rsid w:val="00707808"/>
    <w:rsid w:val="00716AD5"/>
    <w:rsid w:val="00716E7D"/>
    <w:rsid w:val="00717E4D"/>
    <w:rsid w:val="00735D17"/>
    <w:rsid w:val="00751097"/>
    <w:rsid w:val="00752997"/>
    <w:rsid w:val="00754D29"/>
    <w:rsid w:val="0076252C"/>
    <w:rsid w:val="00763206"/>
    <w:rsid w:val="007712A8"/>
    <w:rsid w:val="00782E70"/>
    <w:rsid w:val="0078731C"/>
    <w:rsid w:val="00790F82"/>
    <w:rsid w:val="00793000"/>
    <w:rsid w:val="00794DAB"/>
    <w:rsid w:val="007952DA"/>
    <w:rsid w:val="0079636D"/>
    <w:rsid w:val="007979D3"/>
    <w:rsid w:val="007A1440"/>
    <w:rsid w:val="007A262B"/>
    <w:rsid w:val="007A2DEA"/>
    <w:rsid w:val="007A2EF6"/>
    <w:rsid w:val="007A67D3"/>
    <w:rsid w:val="007B07C5"/>
    <w:rsid w:val="007B3035"/>
    <w:rsid w:val="007C482C"/>
    <w:rsid w:val="007C729A"/>
    <w:rsid w:val="007D5913"/>
    <w:rsid w:val="007E228A"/>
    <w:rsid w:val="007F6E48"/>
    <w:rsid w:val="00800938"/>
    <w:rsid w:val="0080126F"/>
    <w:rsid w:val="00801B39"/>
    <w:rsid w:val="00807079"/>
    <w:rsid w:val="008103F4"/>
    <w:rsid w:val="00812DE4"/>
    <w:rsid w:val="008135F7"/>
    <w:rsid w:val="008165EA"/>
    <w:rsid w:val="008173C9"/>
    <w:rsid w:val="008230FB"/>
    <w:rsid w:val="00825A58"/>
    <w:rsid w:val="00835BD8"/>
    <w:rsid w:val="00836F2A"/>
    <w:rsid w:val="008450BA"/>
    <w:rsid w:val="008547A6"/>
    <w:rsid w:val="0085596B"/>
    <w:rsid w:val="008602BE"/>
    <w:rsid w:val="00864DB0"/>
    <w:rsid w:val="00876198"/>
    <w:rsid w:val="00880142"/>
    <w:rsid w:val="0088397F"/>
    <w:rsid w:val="008854CD"/>
    <w:rsid w:val="0089115B"/>
    <w:rsid w:val="00891824"/>
    <w:rsid w:val="00893DFF"/>
    <w:rsid w:val="008952E8"/>
    <w:rsid w:val="00897BF5"/>
    <w:rsid w:val="00897F84"/>
    <w:rsid w:val="008A160B"/>
    <w:rsid w:val="008A3DD1"/>
    <w:rsid w:val="008A3F52"/>
    <w:rsid w:val="008A47F2"/>
    <w:rsid w:val="008B1588"/>
    <w:rsid w:val="008B1A15"/>
    <w:rsid w:val="008C0687"/>
    <w:rsid w:val="008C06F4"/>
    <w:rsid w:val="008C317D"/>
    <w:rsid w:val="008C7683"/>
    <w:rsid w:val="008C775E"/>
    <w:rsid w:val="008C7B05"/>
    <w:rsid w:val="008E0E02"/>
    <w:rsid w:val="008E4304"/>
    <w:rsid w:val="008E6780"/>
    <w:rsid w:val="008E75C8"/>
    <w:rsid w:val="008F057E"/>
    <w:rsid w:val="00904A36"/>
    <w:rsid w:val="00914724"/>
    <w:rsid w:val="00914E48"/>
    <w:rsid w:val="00915BEA"/>
    <w:rsid w:val="00922750"/>
    <w:rsid w:val="00923140"/>
    <w:rsid w:val="0092692F"/>
    <w:rsid w:val="009309BD"/>
    <w:rsid w:val="009328D5"/>
    <w:rsid w:val="009372E7"/>
    <w:rsid w:val="00942A86"/>
    <w:rsid w:val="00942F14"/>
    <w:rsid w:val="00944F5F"/>
    <w:rsid w:val="00945D79"/>
    <w:rsid w:val="00951535"/>
    <w:rsid w:val="00951850"/>
    <w:rsid w:val="00953AF7"/>
    <w:rsid w:val="00960663"/>
    <w:rsid w:val="00960C0B"/>
    <w:rsid w:val="00971586"/>
    <w:rsid w:val="00973DC5"/>
    <w:rsid w:val="00976E63"/>
    <w:rsid w:val="00981FFA"/>
    <w:rsid w:val="00983C40"/>
    <w:rsid w:val="00985538"/>
    <w:rsid w:val="009900B2"/>
    <w:rsid w:val="009A0338"/>
    <w:rsid w:val="009A61B1"/>
    <w:rsid w:val="009A736F"/>
    <w:rsid w:val="009B7185"/>
    <w:rsid w:val="009C508F"/>
    <w:rsid w:val="009C63C8"/>
    <w:rsid w:val="009D2F4F"/>
    <w:rsid w:val="009D7DB1"/>
    <w:rsid w:val="009E09DF"/>
    <w:rsid w:val="009E5E2D"/>
    <w:rsid w:val="009F101E"/>
    <w:rsid w:val="009F337C"/>
    <w:rsid w:val="009F4EC6"/>
    <w:rsid w:val="009F6347"/>
    <w:rsid w:val="009F76AD"/>
    <w:rsid w:val="00A00EB6"/>
    <w:rsid w:val="00A03DDD"/>
    <w:rsid w:val="00A0501E"/>
    <w:rsid w:val="00A066D7"/>
    <w:rsid w:val="00A06F0F"/>
    <w:rsid w:val="00A10200"/>
    <w:rsid w:val="00A35D4D"/>
    <w:rsid w:val="00A36654"/>
    <w:rsid w:val="00A412E7"/>
    <w:rsid w:val="00A4486B"/>
    <w:rsid w:val="00A54EEB"/>
    <w:rsid w:val="00A55D8B"/>
    <w:rsid w:val="00A6217B"/>
    <w:rsid w:val="00A62B7C"/>
    <w:rsid w:val="00A63052"/>
    <w:rsid w:val="00A65B59"/>
    <w:rsid w:val="00A65B69"/>
    <w:rsid w:val="00A6668E"/>
    <w:rsid w:val="00A70538"/>
    <w:rsid w:val="00A72A4A"/>
    <w:rsid w:val="00A743CD"/>
    <w:rsid w:val="00A74FC7"/>
    <w:rsid w:val="00A86C1B"/>
    <w:rsid w:val="00A86FCD"/>
    <w:rsid w:val="00AA60D1"/>
    <w:rsid w:val="00AB30E7"/>
    <w:rsid w:val="00AB5214"/>
    <w:rsid w:val="00AB5E43"/>
    <w:rsid w:val="00AC4221"/>
    <w:rsid w:val="00AD0542"/>
    <w:rsid w:val="00AE59A6"/>
    <w:rsid w:val="00AE6E01"/>
    <w:rsid w:val="00AF42E1"/>
    <w:rsid w:val="00AF75CF"/>
    <w:rsid w:val="00B02A0D"/>
    <w:rsid w:val="00B04537"/>
    <w:rsid w:val="00B13C7B"/>
    <w:rsid w:val="00B14408"/>
    <w:rsid w:val="00B25AC8"/>
    <w:rsid w:val="00B325A1"/>
    <w:rsid w:val="00B333BE"/>
    <w:rsid w:val="00B3468B"/>
    <w:rsid w:val="00B44CB5"/>
    <w:rsid w:val="00B55859"/>
    <w:rsid w:val="00B57B21"/>
    <w:rsid w:val="00B62496"/>
    <w:rsid w:val="00B66A4B"/>
    <w:rsid w:val="00B719E1"/>
    <w:rsid w:val="00B8199B"/>
    <w:rsid w:val="00B82674"/>
    <w:rsid w:val="00B83F34"/>
    <w:rsid w:val="00B869DE"/>
    <w:rsid w:val="00B87952"/>
    <w:rsid w:val="00B9477F"/>
    <w:rsid w:val="00BA582B"/>
    <w:rsid w:val="00BB2E8B"/>
    <w:rsid w:val="00BB58DA"/>
    <w:rsid w:val="00BC02F2"/>
    <w:rsid w:val="00BC2CF5"/>
    <w:rsid w:val="00BC3B9E"/>
    <w:rsid w:val="00BC4309"/>
    <w:rsid w:val="00BD364D"/>
    <w:rsid w:val="00BE1145"/>
    <w:rsid w:val="00BE29F9"/>
    <w:rsid w:val="00BE7DFE"/>
    <w:rsid w:val="00BF1CE1"/>
    <w:rsid w:val="00BF3078"/>
    <w:rsid w:val="00BF5151"/>
    <w:rsid w:val="00BF77C4"/>
    <w:rsid w:val="00C070B7"/>
    <w:rsid w:val="00C224FE"/>
    <w:rsid w:val="00C2371B"/>
    <w:rsid w:val="00C24CD2"/>
    <w:rsid w:val="00C2635D"/>
    <w:rsid w:val="00C27FA4"/>
    <w:rsid w:val="00C32316"/>
    <w:rsid w:val="00C3436F"/>
    <w:rsid w:val="00C40B56"/>
    <w:rsid w:val="00C40D1A"/>
    <w:rsid w:val="00C4300A"/>
    <w:rsid w:val="00C46EBD"/>
    <w:rsid w:val="00C5315D"/>
    <w:rsid w:val="00C5344E"/>
    <w:rsid w:val="00C54FFF"/>
    <w:rsid w:val="00C747F1"/>
    <w:rsid w:val="00C75FE4"/>
    <w:rsid w:val="00C76CC4"/>
    <w:rsid w:val="00C85263"/>
    <w:rsid w:val="00C92939"/>
    <w:rsid w:val="00C92CA2"/>
    <w:rsid w:val="00C93100"/>
    <w:rsid w:val="00C95806"/>
    <w:rsid w:val="00C9610F"/>
    <w:rsid w:val="00CA00BD"/>
    <w:rsid w:val="00CB2264"/>
    <w:rsid w:val="00CB3D65"/>
    <w:rsid w:val="00CC0208"/>
    <w:rsid w:val="00CD50E4"/>
    <w:rsid w:val="00CE0D0B"/>
    <w:rsid w:val="00CE21E3"/>
    <w:rsid w:val="00CE3912"/>
    <w:rsid w:val="00CF2C9E"/>
    <w:rsid w:val="00CF5B22"/>
    <w:rsid w:val="00D06F2F"/>
    <w:rsid w:val="00D145C9"/>
    <w:rsid w:val="00D16127"/>
    <w:rsid w:val="00D2416E"/>
    <w:rsid w:val="00D31806"/>
    <w:rsid w:val="00D319C0"/>
    <w:rsid w:val="00D426BC"/>
    <w:rsid w:val="00D46FE5"/>
    <w:rsid w:val="00D505BB"/>
    <w:rsid w:val="00D52E9D"/>
    <w:rsid w:val="00D550FE"/>
    <w:rsid w:val="00D5542E"/>
    <w:rsid w:val="00D5772D"/>
    <w:rsid w:val="00D63F43"/>
    <w:rsid w:val="00D65D63"/>
    <w:rsid w:val="00D70806"/>
    <w:rsid w:val="00D715D0"/>
    <w:rsid w:val="00D730C0"/>
    <w:rsid w:val="00D74138"/>
    <w:rsid w:val="00D766F9"/>
    <w:rsid w:val="00D84EDD"/>
    <w:rsid w:val="00D91979"/>
    <w:rsid w:val="00D945D0"/>
    <w:rsid w:val="00DA1880"/>
    <w:rsid w:val="00DC4270"/>
    <w:rsid w:val="00DC4F24"/>
    <w:rsid w:val="00DC7A81"/>
    <w:rsid w:val="00DD10AC"/>
    <w:rsid w:val="00DD5DBB"/>
    <w:rsid w:val="00DE2B98"/>
    <w:rsid w:val="00DF4EAF"/>
    <w:rsid w:val="00DF677E"/>
    <w:rsid w:val="00E1274C"/>
    <w:rsid w:val="00E1384E"/>
    <w:rsid w:val="00E21DB7"/>
    <w:rsid w:val="00E329FE"/>
    <w:rsid w:val="00E409B7"/>
    <w:rsid w:val="00E41813"/>
    <w:rsid w:val="00E44526"/>
    <w:rsid w:val="00E56792"/>
    <w:rsid w:val="00E6154A"/>
    <w:rsid w:val="00E63753"/>
    <w:rsid w:val="00E70B4C"/>
    <w:rsid w:val="00E73A43"/>
    <w:rsid w:val="00E7448D"/>
    <w:rsid w:val="00E75880"/>
    <w:rsid w:val="00E76E58"/>
    <w:rsid w:val="00E774C3"/>
    <w:rsid w:val="00E80211"/>
    <w:rsid w:val="00E828EA"/>
    <w:rsid w:val="00E8371A"/>
    <w:rsid w:val="00E9483F"/>
    <w:rsid w:val="00E95B2A"/>
    <w:rsid w:val="00EA6C45"/>
    <w:rsid w:val="00EC0D46"/>
    <w:rsid w:val="00EC508B"/>
    <w:rsid w:val="00ED7581"/>
    <w:rsid w:val="00EE0522"/>
    <w:rsid w:val="00EE5E1F"/>
    <w:rsid w:val="00EF62F3"/>
    <w:rsid w:val="00F05460"/>
    <w:rsid w:val="00F1407B"/>
    <w:rsid w:val="00F323F9"/>
    <w:rsid w:val="00F33A79"/>
    <w:rsid w:val="00F37301"/>
    <w:rsid w:val="00F5423E"/>
    <w:rsid w:val="00F66E53"/>
    <w:rsid w:val="00F72F09"/>
    <w:rsid w:val="00F75D7D"/>
    <w:rsid w:val="00F76BF6"/>
    <w:rsid w:val="00F862EF"/>
    <w:rsid w:val="00F972EC"/>
    <w:rsid w:val="00FB624C"/>
    <w:rsid w:val="00FB7A91"/>
    <w:rsid w:val="00FC5873"/>
    <w:rsid w:val="00FC7482"/>
    <w:rsid w:val="00FD6CB0"/>
    <w:rsid w:val="00FE33CB"/>
    <w:rsid w:val="00FE3C3E"/>
    <w:rsid w:val="00FE457C"/>
    <w:rsid w:val="00FE598D"/>
    <w:rsid w:val="00FE640C"/>
  </w:rsids>
  <m:mathPr>
    <m:mathFont m:val="Cambria Math"/>
    <m:brkBin m:val="before"/>
    <m:brkBinSub m:val="--"/>
    <m:smallFrac/>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AF08254-9754-42E8-92D5-FAEFA7D21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PA" w:eastAsia="es-PA"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7D3"/>
    <w:pPr>
      <w:spacing w:after="200" w:line="276" w:lineRule="auto"/>
    </w:pPr>
    <w:rPr>
      <w:rFonts w:cs="Calibri"/>
      <w:sz w:val="22"/>
      <w:szCs w:val="22"/>
      <w:lang w:eastAsia="en-US"/>
    </w:rPr>
  </w:style>
  <w:style w:type="paragraph" w:styleId="Heading2">
    <w:name w:val="heading 2"/>
    <w:basedOn w:val="Normal"/>
    <w:next w:val="Normal"/>
    <w:link w:val="Heading2Char1"/>
    <w:qFormat/>
    <w:locked/>
    <w:rsid w:val="001003DA"/>
    <w:pPr>
      <w:keepNext/>
      <w:spacing w:after="0" w:line="240" w:lineRule="auto"/>
      <w:outlineLvl w:val="1"/>
    </w:pPr>
    <w:rPr>
      <w:rFonts w:ascii="Times New Roman" w:eastAsia="Times New Roman" w:hAnsi="Times New Roman" w:cs="Times New Roman"/>
      <w:b/>
      <w:sz w:val="24"/>
      <w:szCs w:val="20"/>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A67D3"/>
    <w:pPr>
      <w:tabs>
        <w:tab w:val="center" w:pos="4419"/>
        <w:tab w:val="right" w:pos="8838"/>
      </w:tabs>
      <w:spacing w:after="0" w:line="240" w:lineRule="auto"/>
    </w:pPr>
  </w:style>
  <w:style w:type="character" w:customStyle="1" w:styleId="HeaderChar">
    <w:name w:val="Header Char"/>
    <w:basedOn w:val="DefaultParagraphFont"/>
    <w:link w:val="Header"/>
    <w:uiPriority w:val="99"/>
    <w:locked/>
    <w:rsid w:val="007A67D3"/>
    <w:rPr>
      <w:rFonts w:cs="Times New Roman"/>
    </w:rPr>
  </w:style>
  <w:style w:type="paragraph" w:styleId="Footer">
    <w:name w:val="footer"/>
    <w:basedOn w:val="Normal"/>
    <w:link w:val="FooterChar"/>
    <w:rsid w:val="007A67D3"/>
    <w:pPr>
      <w:tabs>
        <w:tab w:val="center" w:pos="4419"/>
        <w:tab w:val="right" w:pos="8838"/>
      </w:tabs>
      <w:spacing w:after="0" w:line="240" w:lineRule="auto"/>
    </w:pPr>
  </w:style>
  <w:style w:type="character" w:customStyle="1" w:styleId="FooterChar">
    <w:name w:val="Footer Char"/>
    <w:basedOn w:val="DefaultParagraphFont"/>
    <w:link w:val="Footer"/>
    <w:uiPriority w:val="99"/>
    <w:locked/>
    <w:rsid w:val="007A67D3"/>
    <w:rPr>
      <w:rFonts w:cs="Times New Roman"/>
    </w:rPr>
  </w:style>
  <w:style w:type="paragraph" w:styleId="BalloonText">
    <w:name w:val="Balloon Text"/>
    <w:basedOn w:val="Normal"/>
    <w:link w:val="BalloonTextChar"/>
    <w:uiPriority w:val="99"/>
    <w:rsid w:val="007A6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locked/>
    <w:rsid w:val="007A67D3"/>
    <w:rPr>
      <w:rFonts w:ascii="Tahoma" w:hAnsi="Tahoma" w:cs="Tahoma"/>
      <w:sz w:val="16"/>
      <w:szCs w:val="16"/>
    </w:rPr>
  </w:style>
  <w:style w:type="paragraph" w:styleId="ListParagraph">
    <w:name w:val="List Paragraph"/>
    <w:aliases w:val="AB List 1"/>
    <w:basedOn w:val="Normal"/>
    <w:link w:val="ListParagraphChar"/>
    <w:uiPriority w:val="34"/>
    <w:qFormat/>
    <w:rsid w:val="002F291E"/>
    <w:pPr>
      <w:ind w:left="720"/>
    </w:pPr>
  </w:style>
  <w:style w:type="paragraph" w:styleId="Title">
    <w:name w:val="Title"/>
    <w:basedOn w:val="Normal"/>
    <w:link w:val="TitleChar"/>
    <w:qFormat/>
    <w:rsid w:val="0064156F"/>
    <w:pPr>
      <w:spacing w:after="0" w:line="240" w:lineRule="auto"/>
      <w:jc w:val="center"/>
    </w:pPr>
    <w:rPr>
      <w:rFonts w:ascii="BankGothic Md BT" w:eastAsia="Times New Roman" w:hAnsi="BankGothic Md BT" w:cs="BankGothic Md BT"/>
      <w:sz w:val="32"/>
      <w:szCs w:val="32"/>
      <w:lang w:val="es-ES" w:eastAsia="es-ES"/>
    </w:rPr>
  </w:style>
  <w:style w:type="character" w:customStyle="1" w:styleId="TitleChar">
    <w:name w:val="Title Char"/>
    <w:basedOn w:val="DefaultParagraphFont"/>
    <w:link w:val="Title"/>
    <w:locked/>
    <w:rsid w:val="0064156F"/>
    <w:rPr>
      <w:rFonts w:ascii="BankGothic Md BT" w:hAnsi="BankGothic Md BT" w:cs="BankGothic Md BT"/>
      <w:sz w:val="20"/>
      <w:szCs w:val="20"/>
      <w:lang w:val="es-ES" w:eastAsia="es-ES"/>
    </w:rPr>
  </w:style>
  <w:style w:type="paragraph" w:styleId="Subtitle">
    <w:name w:val="Subtitle"/>
    <w:basedOn w:val="Normal"/>
    <w:link w:val="SubtitleChar"/>
    <w:qFormat/>
    <w:rsid w:val="0064156F"/>
    <w:pPr>
      <w:spacing w:after="0" w:line="240" w:lineRule="auto"/>
      <w:jc w:val="right"/>
    </w:pPr>
    <w:rPr>
      <w:rFonts w:ascii="BankGothic Md BT" w:eastAsia="Times New Roman" w:hAnsi="BankGothic Md BT" w:cs="BankGothic Md BT"/>
      <w:sz w:val="32"/>
      <w:szCs w:val="32"/>
      <w:lang w:val="es-ES" w:eastAsia="es-ES"/>
    </w:rPr>
  </w:style>
  <w:style w:type="character" w:customStyle="1" w:styleId="SubtitleChar">
    <w:name w:val="Subtitle Char"/>
    <w:basedOn w:val="DefaultParagraphFont"/>
    <w:link w:val="Subtitle"/>
    <w:locked/>
    <w:rsid w:val="0064156F"/>
    <w:rPr>
      <w:rFonts w:ascii="BankGothic Md BT" w:hAnsi="BankGothic Md BT" w:cs="BankGothic Md BT"/>
      <w:sz w:val="20"/>
      <w:szCs w:val="20"/>
      <w:lang w:val="es-ES" w:eastAsia="es-ES"/>
    </w:rPr>
  </w:style>
  <w:style w:type="table" w:styleId="TableGrid">
    <w:name w:val="Table Grid"/>
    <w:basedOn w:val="TableNormal"/>
    <w:uiPriority w:val="59"/>
    <w:rsid w:val="00C3436F"/>
    <w:rPr>
      <w:rFonts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istParagraphChar">
    <w:name w:val="List Paragraph Char"/>
    <w:aliases w:val="AB List 1 Char"/>
    <w:link w:val="ListParagraph"/>
    <w:uiPriority w:val="34"/>
    <w:locked/>
    <w:rsid w:val="003270A3"/>
  </w:style>
  <w:style w:type="paragraph" w:customStyle="1" w:styleId="Listavistosa-nfasis11">
    <w:name w:val="Lista vistosa - Énfasis 11"/>
    <w:basedOn w:val="Normal"/>
    <w:uiPriority w:val="34"/>
    <w:qFormat/>
    <w:rsid w:val="00C40B56"/>
    <w:pPr>
      <w:ind w:left="720"/>
      <w:contextualSpacing/>
    </w:pPr>
    <w:rPr>
      <w:rFonts w:cs="Times New Roman"/>
      <w:lang w:val="es-ES"/>
    </w:rPr>
  </w:style>
  <w:style w:type="character" w:styleId="Emphasis">
    <w:name w:val="Emphasis"/>
    <w:basedOn w:val="DefaultParagraphFont"/>
    <w:uiPriority w:val="20"/>
    <w:qFormat/>
    <w:locked/>
    <w:rsid w:val="00C40B56"/>
    <w:rPr>
      <w:i/>
      <w:iCs/>
    </w:rPr>
  </w:style>
  <w:style w:type="character" w:customStyle="1" w:styleId="st">
    <w:name w:val="st"/>
    <w:basedOn w:val="DefaultParagraphFont"/>
    <w:rsid w:val="00C40B56"/>
  </w:style>
  <w:style w:type="paragraph" w:customStyle="1" w:styleId="CM15">
    <w:name w:val="CM15"/>
    <w:basedOn w:val="Normal"/>
    <w:next w:val="Normal"/>
    <w:rsid w:val="009A736F"/>
    <w:pPr>
      <w:widowControl w:val="0"/>
      <w:autoSpaceDE w:val="0"/>
      <w:autoSpaceDN w:val="0"/>
      <w:adjustRightInd w:val="0"/>
      <w:spacing w:after="245" w:line="240" w:lineRule="auto"/>
    </w:pPr>
    <w:rPr>
      <w:rFonts w:ascii="Century Gothic" w:eastAsia="Times New Roman" w:hAnsi="Century Gothic" w:cs="Century Gothic"/>
      <w:sz w:val="24"/>
      <w:szCs w:val="24"/>
      <w:lang w:val="es-ES" w:eastAsia="es-ES"/>
    </w:rPr>
  </w:style>
  <w:style w:type="paragraph" w:styleId="NoSpacing">
    <w:name w:val="No Spacing"/>
    <w:uiPriority w:val="1"/>
    <w:qFormat/>
    <w:rsid w:val="00891824"/>
    <w:rPr>
      <w:rFonts w:ascii="Times New Roman" w:eastAsia="Times New Roman" w:hAnsi="Times New Roman"/>
      <w:lang w:eastAsia="es-ES"/>
    </w:rPr>
  </w:style>
  <w:style w:type="paragraph" w:styleId="NormalWeb">
    <w:name w:val="Normal (Web)"/>
    <w:basedOn w:val="Normal"/>
    <w:uiPriority w:val="99"/>
    <w:unhideWhenUsed/>
    <w:rsid w:val="00AA60D1"/>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styleId="Hyperlink">
    <w:name w:val="Hyperlink"/>
    <w:basedOn w:val="DefaultParagraphFont"/>
    <w:uiPriority w:val="99"/>
    <w:semiHidden/>
    <w:unhideWhenUsed/>
    <w:rsid w:val="008C317D"/>
    <w:rPr>
      <w:color w:val="0000FF"/>
      <w:u w:val="single"/>
    </w:rPr>
  </w:style>
  <w:style w:type="paragraph" w:styleId="TOC2">
    <w:name w:val="toc 2"/>
    <w:basedOn w:val="Normal"/>
    <w:next w:val="Normal"/>
    <w:autoRedefine/>
    <w:uiPriority w:val="39"/>
    <w:unhideWhenUsed/>
    <w:locked/>
    <w:rsid w:val="00E774C3"/>
    <w:pPr>
      <w:tabs>
        <w:tab w:val="right" w:leader="dot" w:pos="9356"/>
      </w:tabs>
      <w:spacing w:after="100" w:line="259" w:lineRule="auto"/>
      <w:ind w:left="220"/>
    </w:pPr>
    <w:rPr>
      <w:rFonts w:asciiTheme="minorHAnsi" w:eastAsiaTheme="minorHAnsi" w:hAnsiTheme="minorHAnsi" w:cstheme="minorBidi"/>
    </w:rPr>
  </w:style>
  <w:style w:type="character" w:customStyle="1" w:styleId="Heading2Char">
    <w:name w:val="Heading 2 Char"/>
    <w:basedOn w:val="DefaultParagraphFont"/>
    <w:semiHidden/>
    <w:rsid w:val="0070141E"/>
    <w:rPr>
      <w:rFonts w:asciiTheme="majorHAnsi" w:eastAsiaTheme="majorEastAsia" w:hAnsiTheme="majorHAnsi" w:cstheme="majorBidi"/>
      <w:color w:val="365F91" w:themeColor="accent1" w:themeShade="BF"/>
      <w:sz w:val="26"/>
      <w:szCs w:val="26"/>
      <w:lang w:eastAsia="en-US"/>
    </w:rPr>
  </w:style>
  <w:style w:type="character" w:customStyle="1" w:styleId="Heading2Char1">
    <w:name w:val="Heading 2 Char1"/>
    <w:basedOn w:val="DefaultParagraphFont"/>
    <w:link w:val="Heading2"/>
    <w:rsid w:val="001003DA"/>
    <w:rPr>
      <w:rFonts w:ascii="Times New Roman" w:eastAsia="Times New Roman" w:hAnsi="Times New Roman"/>
      <w:b/>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292827">
      <w:bodyDiv w:val="1"/>
      <w:marLeft w:val="0"/>
      <w:marRight w:val="0"/>
      <w:marTop w:val="0"/>
      <w:marBottom w:val="0"/>
      <w:divBdr>
        <w:top w:val="none" w:sz="0" w:space="0" w:color="auto"/>
        <w:left w:val="none" w:sz="0" w:space="0" w:color="auto"/>
        <w:bottom w:val="none" w:sz="0" w:space="0" w:color="auto"/>
        <w:right w:val="none" w:sz="0" w:space="0" w:color="auto"/>
      </w:divBdr>
    </w:div>
    <w:div w:id="886835176">
      <w:bodyDiv w:val="1"/>
      <w:marLeft w:val="0"/>
      <w:marRight w:val="0"/>
      <w:marTop w:val="0"/>
      <w:marBottom w:val="0"/>
      <w:divBdr>
        <w:top w:val="none" w:sz="0" w:space="0" w:color="auto"/>
        <w:left w:val="none" w:sz="0" w:space="0" w:color="auto"/>
        <w:bottom w:val="none" w:sz="0" w:space="0" w:color="auto"/>
        <w:right w:val="none" w:sz="0" w:space="0" w:color="auto"/>
      </w:divBdr>
    </w:div>
    <w:div w:id="1009405813">
      <w:bodyDiv w:val="1"/>
      <w:marLeft w:val="0"/>
      <w:marRight w:val="0"/>
      <w:marTop w:val="0"/>
      <w:marBottom w:val="0"/>
      <w:divBdr>
        <w:top w:val="none" w:sz="0" w:space="0" w:color="auto"/>
        <w:left w:val="none" w:sz="0" w:space="0" w:color="auto"/>
        <w:bottom w:val="none" w:sz="0" w:space="0" w:color="auto"/>
        <w:right w:val="none" w:sz="0" w:space="0" w:color="auto"/>
      </w:divBdr>
    </w:div>
    <w:div w:id="1261336646">
      <w:bodyDiv w:val="1"/>
      <w:marLeft w:val="0"/>
      <w:marRight w:val="0"/>
      <w:marTop w:val="0"/>
      <w:marBottom w:val="0"/>
      <w:divBdr>
        <w:top w:val="none" w:sz="0" w:space="0" w:color="auto"/>
        <w:left w:val="none" w:sz="0" w:space="0" w:color="auto"/>
        <w:bottom w:val="none" w:sz="0" w:space="0" w:color="auto"/>
        <w:right w:val="none" w:sz="0" w:space="0" w:color="auto"/>
      </w:divBdr>
    </w:div>
    <w:div w:id="181148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1D3C3E-3EAB-47D1-BEE6-E483BCC9E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10</Pages>
  <Words>2851</Words>
  <Characters>15681</Characters>
  <Application>Microsoft Office Word</Application>
  <DocSecurity>0</DocSecurity>
  <Lines>130</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dij</Company>
  <LinksUpToDate>false</LinksUpToDate>
  <CharactersWithSpaces>18496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dij</dc:creator>
  <cp:lastModifiedBy>SAULO AIZPRUA</cp:lastModifiedBy>
  <cp:revision>10</cp:revision>
  <cp:lastPrinted>2015-11-02T15:48:00Z</cp:lastPrinted>
  <dcterms:created xsi:type="dcterms:W3CDTF">2016-03-03T15:18:00Z</dcterms:created>
  <dcterms:modified xsi:type="dcterms:W3CDTF">2016-03-08T15:03:00Z</dcterms:modified>
</cp:coreProperties>
</file>