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4873" w14:textId="77777777" w:rsidR="00B72463" w:rsidRDefault="00000000">
      <w:pPr>
        <w:spacing w:after="100"/>
        <w:jc w:val="center"/>
      </w:pPr>
      <w:r>
        <w:rPr>
          <w:b/>
          <w:bCs/>
          <w:sz w:val="36"/>
          <w:szCs w:val="36"/>
        </w:rPr>
        <w:t>ROS 2 Final Project Report</w:t>
      </w:r>
    </w:p>
    <w:p w14:paraId="6C475C2F" w14:textId="77777777" w:rsidR="00B72463" w:rsidRDefault="00000000">
      <w:pPr>
        <w:spacing w:after="100"/>
        <w:jc w:val="center"/>
      </w:pPr>
      <w:r>
        <w:rPr>
          <w:sz w:val="28"/>
          <w:szCs w:val="28"/>
        </w:rPr>
        <w:t>Maze Navigation using Potential Field Method</w:t>
      </w:r>
    </w:p>
    <w:p w14:paraId="08A8734F" w14:textId="77777777" w:rsidR="00B72463" w:rsidRDefault="00000000">
      <w:pPr>
        <w:spacing w:after="100"/>
        <w:jc w:val="center"/>
      </w:pPr>
      <w:r>
        <w:rPr>
          <w:color w:val="666666"/>
          <w:sz w:val="22"/>
          <w:szCs w:val="22"/>
        </w:rPr>
        <w:t>ROS 2 Humble · Gazebo Classic 11 · TurtleBot3 Burger</w:t>
      </w:r>
    </w:p>
    <w:p w14:paraId="415C5778" w14:textId="291416A4" w:rsidR="00B72463" w:rsidRDefault="00000000">
      <w:pPr>
        <w:spacing w:after="400"/>
        <w:jc w:val="center"/>
      </w:pPr>
      <w:r>
        <w:rPr>
          <w:sz w:val="22"/>
          <w:szCs w:val="22"/>
        </w:rPr>
        <w:t xml:space="preserve">Student: </w:t>
      </w:r>
      <w:r w:rsidR="00FA6887">
        <w:rPr>
          <w:sz w:val="22"/>
          <w:szCs w:val="22"/>
        </w:rPr>
        <w:t>Saja Ahmed Abdalaal</w:t>
      </w:r>
      <w:r w:rsidR="00D1469F">
        <w:rPr>
          <w:sz w:val="22"/>
          <w:szCs w:val="22"/>
        </w:rPr>
        <w:t xml:space="preserve">    ID: 220211048</w:t>
      </w:r>
    </w:p>
    <w:p w14:paraId="0E947229" w14:textId="77777777" w:rsidR="00B72463" w:rsidRDefault="00000000">
      <w:pPr>
        <w:pStyle w:val="Heading1"/>
      </w:pPr>
      <w:r>
        <w:t>1. Robot Selection</w:t>
      </w:r>
    </w:p>
    <w:p w14:paraId="6FEC4105" w14:textId="77777777" w:rsidR="00B72463" w:rsidRDefault="00000000">
      <w:pPr>
        <w:spacing w:after="200"/>
      </w:pPr>
      <w:r>
        <w:t xml:space="preserve">We selected the </w:t>
      </w:r>
      <w:r>
        <w:rPr>
          <w:b/>
          <w:bCs/>
        </w:rPr>
        <w:t>TurtleBot3 Burger</w:t>
      </w:r>
      <w:r>
        <w:t xml:space="preserve"> as our mobile robot for this project. The TurtleBot3 Burger is a differential-drive robot designed by ROBOTIS, widely used in ROS 2 education and research. We chose it for the following reasons:</w:t>
      </w:r>
    </w:p>
    <w:p w14:paraId="55874A83" w14:textId="77777777" w:rsidR="00B72463" w:rsidRDefault="00000000">
      <w:pPr>
        <w:spacing w:after="100"/>
      </w:pPr>
      <w:r>
        <w:t>First, it has full ROS 2 Humble support with maintained packages available on GitHub (turtlebot3, turtlebot3_msgs, turtlebot3_simulations). Second, it includes a 360-degree LDS-01 LiDAR sensor that provides the laser scan data essential for obstacle detection in the Potential Field Method. Third, it has a compact form factor (138mm x 178mm x 192mm) suitable for navigating narrow maze corridors. Fourth, it ships with pre-configured Gazebo Classic simulation models that include all necessary plugins for differential drive control, odometry, and LiDAR simulation.</w:t>
      </w:r>
    </w:p>
    <w:p w14:paraId="42425A6F" w14:textId="77777777" w:rsidR="00B72463" w:rsidRDefault="00000000">
      <w:pPr>
        <w:spacing w:after="200"/>
      </w:pPr>
      <w:r>
        <w:t>The Humble-branch packages were cloned from the official ROBOTIS GitHub repositories into our workspace at ~/ros2_project_ws/</w:t>
      </w:r>
      <w:proofErr w:type="spellStart"/>
      <w:r>
        <w:t>src</w:t>
      </w:r>
      <w:proofErr w:type="spellEnd"/>
      <w:r>
        <w:t>/.</w:t>
      </w:r>
    </w:p>
    <w:p w14:paraId="06941BCF" w14:textId="77777777" w:rsidR="00B72463" w:rsidRDefault="00000000">
      <w:pPr>
        <w:pStyle w:val="Heading1"/>
      </w:pPr>
      <w:r>
        <w:t>2. Simulation Environment and Bridge Configuration</w:t>
      </w:r>
    </w:p>
    <w:p w14:paraId="7AFB929C" w14:textId="77777777" w:rsidR="00B72463" w:rsidRDefault="00000000">
      <w:pPr>
        <w:pStyle w:val="Heading2"/>
      </w:pPr>
      <w:r>
        <w:t>2.1 Adapting from Jazzy to Humble</w:t>
      </w:r>
    </w:p>
    <w:p w14:paraId="203476A4" w14:textId="77777777" w:rsidR="00B72463" w:rsidRDefault="00000000">
      <w:pPr>
        <w:spacing w:after="200"/>
      </w:pPr>
      <w:r>
        <w:t xml:space="preserve">The project skeleton was designed for ROS 2 Jazzy with </w:t>
      </w:r>
      <w:proofErr w:type="spellStart"/>
      <w:r>
        <w:t>Gz</w:t>
      </w:r>
      <w:proofErr w:type="spellEnd"/>
      <w:r>
        <w:t xml:space="preserve"> Sim (Ignition Harmonic), but our system runs ROS 2 Humble with Gazebo Classic 11. This required significant adaptation. The provided </w:t>
      </w:r>
      <w:proofErr w:type="spellStart"/>
      <w:r>
        <w:t>simple_</w:t>
      </w:r>
      <w:proofErr w:type="gramStart"/>
      <w:r>
        <w:t>maze.world</w:t>
      </w:r>
      <w:proofErr w:type="spellEnd"/>
      <w:proofErr w:type="gramEnd"/>
      <w:r>
        <w:t xml:space="preserve"> file contained four Ignition-specific system plugins (libignition-gazebo-physics-system.so, libignition-gazebo-user-commands-system.so, libignition-gazebo-scene-broadcaster-system.so, and libignition-gazebo-sensors-system.so). These plugins do not exist on Gazebo Classic and caused plugin-not-found errors. We removed all four plugin blocks and downgraded the SDF version from 1.8 to 1.6, which is the maximum version supported by Gazebo Classic.</w:t>
      </w:r>
    </w:p>
    <w:p w14:paraId="17B830BF" w14:textId="77777777" w:rsidR="00B72463" w:rsidRDefault="00000000">
      <w:pPr>
        <w:pStyle w:val="Heading2"/>
      </w:pPr>
      <w:r>
        <w:t>2.2 Bridge Configuration (Not Required on Humble)</w:t>
      </w:r>
    </w:p>
    <w:p w14:paraId="1032C796" w14:textId="77777777" w:rsidR="00B72463" w:rsidRDefault="00000000">
      <w:pPr>
        <w:spacing w:after="200"/>
      </w:pPr>
      <w:r>
        <w:t xml:space="preserve">A critical finding during development was that Humble with Gazebo Classic does </w:t>
      </w:r>
      <w:r>
        <w:rPr>
          <w:b/>
          <w:bCs/>
        </w:rPr>
        <w:t>not</w:t>
      </w:r>
      <w:r>
        <w:t xml:space="preserve"> require a </w:t>
      </w:r>
      <w:proofErr w:type="spellStart"/>
      <w:r>
        <w:t>ros_gz_bridge</w:t>
      </w:r>
      <w:proofErr w:type="spellEnd"/>
      <w:r>
        <w:t xml:space="preserve">. On Jazzy, </w:t>
      </w:r>
      <w:proofErr w:type="spellStart"/>
      <w:r>
        <w:t>Gz</w:t>
      </w:r>
      <w:proofErr w:type="spellEnd"/>
      <w:r>
        <w:t xml:space="preserve"> Sim uses its own transport layer, requiring an explicit bridge node to relay topics between </w:t>
      </w:r>
      <w:proofErr w:type="spellStart"/>
      <w:r>
        <w:t>Gz</w:t>
      </w:r>
      <w:proofErr w:type="spellEnd"/>
      <w:r>
        <w:t xml:space="preserve"> and ROS 2. On Humble, the </w:t>
      </w:r>
      <w:proofErr w:type="spellStart"/>
      <w:r>
        <w:t>gazebo_ros</w:t>
      </w:r>
      <w:proofErr w:type="spellEnd"/>
      <w:r>
        <w:t xml:space="preserve"> plugin system runs inside the Gazebo process and publishes directly on native ROS 2 topics. The TurtleBot3 Burger SDF model (located in turtlebot3_gazebo/models/turtlebot3_burger/</w:t>
      </w:r>
      <w:proofErr w:type="spellStart"/>
      <w:r>
        <w:t>model.sdf</w:t>
      </w:r>
      <w:proofErr w:type="spellEnd"/>
      <w:r>
        <w:t>) includes built-in Gazebo Classic plugins that automatically create all required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02"/>
        <w:gridCol w:w="3138"/>
      </w:tblGrid>
      <w:tr w:rsidR="00B72463" w14:paraId="69E1505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1F81D0" w14:textId="77777777" w:rsidR="00B72463" w:rsidRDefault="00000000">
            <w:r>
              <w:rPr>
                <w:b/>
                <w:bCs/>
                <w:sz w:val="22"/>
                <w:szCs w:val="22"/>
              </w:rPr>
              <w:lastRenderedPageBreak/>
              <w:t>Plugin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3C481" w14:textId="77777777" w:rsidR="00B72463" w:rsidRDefault="00000000">
            <w:r>
              <w:rPr>
                <w:b/>
                <w:bCs/>
                <w:sz w:val="22"/>
                <w:szCs w:val="22"/>
              </w:rPr>
              <w:t>Topic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566EB2" w14:textId="77777777" w:rsidR="00B72463" w:rsidRDefault="00000000">
            <w:r>
              <w:rPr>
                <w:b/>
                <w:bCs/>
                <w:sz w:val="22"/>
                <w:szCs w:val="22"/>
              </w:rPr>
              <w:t>Message Type</w:t>
            </w:r>
          </w:p>
        </w:tc>
      </w:tr>
      <w:tr w:rsidR="00B72463" w14:paraId="731356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51EB6" w14:textId="77777777" w:rsidR="00B72463" w:rsidRDefault="00000000">
            <w:r>
              <w:rPr>
                <w:sz w:val="22"/>
                <w:szCs w:val="22"/>
              </w:rPr>
              <w:t>libgazebo_ros_diff_drive.so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7E98F" w14:textId="77777777" w:rsidR="00B72463" w:rsidRDefault="00000000">
            <w:r>
              <w:rPr>
                <w:sz w:val="22"/>
                <w:szCs w:val="22"/>
              </w:rPr>
              <w:t>/</w:t>
            </w:r>
            <w:proofErr w:type="spellStart"/>
            <w:proofErr w:type="gramStart"/>
            <w:r>
              <w:rPr>
                <w:sz w:val="22"/>
                <w:szCs w:val="22"/>
              </w:rPr>
              <w:t>cmd</w:t>
            </w:r>
            <w:proofErr w:type="gramEnd"/>
            <w:r>
              <w:rPr>
                <w:sz w:val="22"/>
                <w:szCs w:val="22"/>
              </w:rPr>
              <w:t>_vel</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EAB1" w14:textId="77777777" w:rsidR="00B72463" w:rsidRDefault="00000000">
            <w:proofErr w:type="spellStart"/>
            <w:r>
              <w:rPr>
                <w:sz w:val="22"/>
                <w:szCs w:val="22"/>
              </w:rPr>
              <w:t>geometry_msgs</w:t>
            </w:r>
            <w:proofErr w:type="spellEnd"/>
            <w:r>
              <w:rPr>
                <w:sz w:val="22"/>
                <w:szCs w:val="22"/>
              </w:rPr>
              <w:t>/</w:t>
            </w:r>
            <w:proofErr w:type="spellStart"/>
            <w:r>
              <w:rPr>
                <w:sz w:val="22"/>
                <w:szCs w:val="22"/>
              </w:rPr>
              <w:t>msg</w:t>
            </w:r>
            <w:proofErr w:type="spellEnd"/>
            <w:r>
              <w:rPr>
                <w:sz w:val="22"/>
                <w:szCs w:val="22"/>
              </w:rPr>
              <w:t>/Twist</w:t>
            </w:r>
          </w:p>
        </w:tc>
      </w:tr>
      <w:tr w:rsidR="00B72463" w14:paraId="0E499C8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0489" w14:textId="77777777" w:rsidR="00B72463" w:rsidRDefault="00000000">
            <w:r>
              <w:rPr>
                <w:sz w:val="22"/>
                <w:szCs w:val="22"/>
              </w:rPr>
              <w:t>libgazebo_ros_diff_drive.so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E5F2" w14:textId="77777777" w:rsidR="00B72463" w:rsidRDefault="00000000">
            <w:r>
              <w:rPr>
                <w:sz w:val="22"/>
                <w:szCs w:val="22"/>
              </w:rPr>
              <w:t>/</w:t>
            </w:r>
            <w:proofErr w:type="spellStart"/>
            <w:proofErr w:type="gramStart"/>
            <w:r>
              <w:rPr>
                <w:sz w:val="22"/>
                <w:szCs w:val="22"/>
              </w:rPr>
              <w:t>odom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D3726" w14:textId="77777777" w:rsidR="00B72463" w:rsidRDefault="00000000">
            <w:proofErr w:type="spellStart"/>
            <w:r>
              <w:rPr>
                <w:sz w:val="22"/>
                <w:szCs w:val="22"/>
              </w:rPr>
              <w:t>nav_msgs</w:t>
            </w:r>
            <w:proofErr w:type="spellEnd"/>
            <w:r>
              <w:rPr>
                <w:sz w:val="22"/>
                <w:szCs w:val="22"/>
              </w:rPr>
              <w:t>/</w:t>
            </w:r>
            <w:proofErr w:type="spellStart"/>
            <w:r>
              <w:rPr>
                <w:sz w:val="22"/>
                <w:szCs w:val="22"/>
              </w:rPr>
              <w:t>msg</w:t>
            </w:r>
            <w:proofErr w:type="spellEnd"/>
            <w:r>
              <w:rPr>
                <w:sz w:val="22"/>
                <w:szCs w:val="22"/>
              </w:rPr>
              <w:t>/Odometry</w:t>
            </w:r>
          </w:p>
        </w:tc>
      </w:tr>
      <w:tr w:rsidR="00B72463" w14:paraId="0E1D462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93DA" w14:textId="77777777" w:rsidR="00B72463" w:rsidRDefault="00000000">
            <w:r>
              <w:rPr>
                <w:sz w:val="22"/>
                <w:szCs w:val="22"/>
              </w:rPr>
              <w:t>libgazebo_ros_ray_sensor.so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2DD7F" w14:textId="77777777" w:rsidR="00B72463" w:rsidRDefault="00000000">
            <w:r>
              <w:rPr>
                <w:sz w:val="22"/>
                <w:szCs w:val="22"/>
              </w:rPr>
              <w:t>/</w:t>
            </w:r>
            <w:proofErr w:type="gramStart"/>
            <w:r>
              <w:rPr>
                <w:sz w:val="22"/>
                <w:szCs w:val="22"/>
              </w:rPr>
              <w:t>scan</w:t>
            </w:r>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4009" w14:textId="77777777" w:rsidR="00B72463" w:rsidRDefault="00000000">
            <w:proofErr w:type="spellStart"/>
            <w:r>
              <w:rPr>
                <w:sz w:val="22"/>
                <w:szCs w:val="22"/>
              </w:rPr>
              <w:t>sensor_msgs</w:t>
            </w:r>
            <w:proofErr w:type="spellEnd"/>
            <w:r>
              <w:rPr>
                <w:sz w:val="22"/>
                <w:szCs w:val="22"/>
              </w:rPr>
              <w:t>/</w:t>
            </w:r>
            <w:proofErr w:type="spellStart"/>
            <w:r>
              <w:rPr>
                <w:sz w:val="22"/>
                <w:szCs w:val="22"/>
              </w:rPr>
              <w:t>msg</w:t>
            </w:r>
            <w:proofErr w:type="spellEnd"/>
            <w:r>
              <w:rPr>
                <w:sz w:val="22"/>
                <w:szCs w:val="22"/>
              </w:rPr>
              <w:t>/</w:t>
            </w:r>
            <w:proofErr w:type="spellStart"/>
            <w:r>
              <w:rPr>
                <w:sz w:val="22"/>
                <w:szCs w:val="22"/>
              </w:rPr>
              <w:t>LaserScan</w:t>
            </w:r>
            <w:proofErr w:type="spellEnd"/>
          </w:p>
        </w:tc>
      </w:tr>
    </w:tbl>
    <w:p w14:paraId="14191871" w14:textId="77777777" w:rsidR="00B72463" w:rsidRDefault="00000000">
      <w:pPr>
        <w:spacing w:before="200" w:after="200"/>
      </w:pPr>
      <w:r>
        <w:t xml:space="preserve">An important distinction: Jazzy uses </w:t>
      </w:r>
      <w:proofErr w:type="spellStart"/>
      <w:r>
        <w:t>TwistStamped</w:t>
      </w:r>
      <w:proofErr w:type="spellEnd"/>
      <w:r>
        <w:t xml:space="preserve"> on /</w:t>
      </w:r>
      <w:proofErr w:type="spellStart"/>
      <w:r>
        <w:t>cmd_vel</w:t>
      </w:r>
      <w:proofErr w:type="spellEnd"/>
      <w:r>
        <w:t>, while Humble uses plain Twist. Publishing the wrong type causes the robot to silently ignore velocity commands.</w:t>
      </w:r>
    </w:p>
    <w:p w14:paraId="21CB6B76" w14:textId="77777777" w:rsidR="00B72463" w:rsidRDefault="00000000">
      <w:pPr>
        <w:pStyle w:val="Heading2"/>
      </w:pPr>
      <w:r>
        <w:t>2.3 Launch File and Spawning</w:t>
      </w:r>
    </w:p>
    <w:p w14:paraId="13E6617D" w14:textId="77777777" w:rsidR="00B72463" w:rsidRDefault="00000000">
      <w:pPr>
        <w:spacing w:after="200"/>
      </w:pPr>
      <w:r>
        <w:t xml:space="preserve">We discovered that the TurtleBot3 has two model files: the URDF in turtlebot3_description (visual geometry only, no Gazebo plugins) and the SDF in turtlebot3_gazebo/models/ (full model with all plugins). Spawning the URDF resulted in a visible robot with no sensor topics. The solution was to spawn using the SDF model via spawn_entity.py with the -file argument pointing to </w:t>
      </w:r>
      <w:proofErr w:type="spellStart"/>
      <w:r>
        <w:t>model.sdf</w:t>
      </w:r>
      <w:proofErr w:type="spellEnd"/>
      <w:r>
        <w:t>, matching the approach used by TurtleBot3’s own spawn_turtlebot3.launch.py.</w:t>
      </w:r>
    </w:p>
    <w:p w14:paraId="0836C72A" w14:textId="77777777" w:rsidR="00B72463" w:rsidRDefault="00000000">
      <w:pPr>
        <w:pStyle w:val="Heading1"/>
      </w:pPr>
      <w:r>
        <w:t>3. Potential Field Parameter Tuning</w:t>
      </w:r>
    </w:p>
    <w:p w14:paraId="38834610" w14:textId="77777777" w:rsidR="00B72463" w:rsidRDefault="00000000">
      <w:pPr>
        <w:spacing w:after="200"/>
      </w:pPr>
      <w:r>
        <w:t xml:space="preserve">The Potential Field Method uses three main parameters that control the robot’s </w:t>
      </w:r>
      <w:proofErr w:type="spellStart"/>
      <w:r>
        <w:t>behavior</w:t>
      </w:r>
      <w:proofErr w:type="spellEnd"/>
      <w:r>
        <w:t>. We tuned these through iterative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1192"/>
        <w:gridCol w:w="6252"/>
      </w:tblGrid>
      <w:tr w:rsidR="00B72463" w14:paraId="06E4EC1B"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23A94F" w14:textId="77777777" w:rsidR="00B72463" w:rsidRDefault="00000000">
            <w:r>
              <w:rPr>
                <w:b/>
                <w:bCs/>
                <w:sz w:val="22"/>
                <w:szCs w:val="22"/>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22F8D7" w14:textId="77777777" w:rsidR="00B72463" w:rsidRDefault="00000000">
            <w:r>
              <w:rPr>
                <w:b/>
                <w:bCs/>
                <w:sz w:val="22"/>
                <w:szCs w:val="22"/>
              </w:rPr>
              <w:t>Value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B13255" w14:textId="77777777" w:rsidR="00B72463" w:rsidRDefault="00000000">
            <w:r>
              <w:rPr>
                <w:b/>
                <w:bCs/>
                <w:sz w:val="22"/>
                <w:szCs w:val="22"/>
              </w:rPr>
              <w:t>Rationale</w:t>
            </w:r>
          </w:p>
        </w:tc>
      </w:tr>
      <w:tr w:rsidR="00B72463" w14:paraId="01FF680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279CA" w14:textId="77777777" w:rsidR="00B72463" w:rsidRDefault="00000000">
            <w:proofErr w:type="spellStart"/>
            <w:r>
              <w:rPr>
                <w:sz w:val="22"/>
                <w:szCs w:val="22"/>
              </w:rPr>
              <w:t>k_att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F3C7" w14:textId="77777777" w:rsidR="00B72463" w:rsidRDefault="00000000">
            <w:r>
              <w:rPr>
                <w:sz w:val="22"/>
                <w:szCs w:val="22"/>
              </w:rPr>
              <w:t>1.5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2F860" w14:textId="77777777" w:rsidR="00B72463" w:rsidRDefault="00000000">
            <w:r>
              <w:rPr>
                <w:sz w:val="22"/>
                <w:szCs w:val="22"/>
              </w:rPr>
              <w:t>Higher than default (1.0) to give stronger pull toward the goal, improving speed without causing wall crashes.</w:t>
            </w:r>
          </w:p>
        </w:tc>
      </w:tr>
      <w:tr w:rsidR="00B72463" w14:paraId="4C15EEC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60DD" w14:textId="77777777" w:rsidR="00B72463" w:rsidRDefault="00000000">
            <w:proofErr w:type="spellStart"/>
            <w:r>
              <w:rPr>
                <w:sz w:val="22"/>
                <w:szCs w:val="22"/>
              </w:rPr>
              <w:t>k_rep</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C338" w14:textId="77777777" w:rsidR="00B72463" w:rsidRDefault="00000000">
            <w:r>
              <w:rPr>
                <w:sz w:val="22"/>
                <w:szCs w:val="22"/>
              </w:rPr>
              <w:t>100.0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D3063" w14:textId="77777777" w:rsidR="00B72463" w:rsidRDefault="00000000">
            <w:r>
              <w:rPr>
                <w:sz w:val="22"/>
                <w:szCs w:val="22"/>
              </w:rPr>
              <w:t>Lower than default (150.0) to reduce oscillation in corridors where repulsive forces from both walls partially cancel each other.</w:t>
            </w:r>
          </w:p>
        </w:tc>
      </w:tr>
      <w:tr w:rsidR="00B72463" w14:paraId="257AFC9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0818" w14:textId="77777777" w:rsidR="00B72463" w:rsidRDefault="00000000">
            <w:proofErr w:type="spellStart"/>
            <w:r>
              <w:rPr>
                <w:sz w:val="22"/>
                <w:szCs w:val="22"/>
              </w:rPr>
              <w:t>d_obs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2E1F" w14:textId="77777777" w:rsidR="00B72463" w:rsidRDefault="00000000">
            <w:r>
              <w:rPr>
                <w:sz w:val="22"/>
                <w:szCs w:val="22"/>
              </w:rPr>
              <w:t>0.8 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5E51" w14:textId="77777777" w:rsidR="00B72463" w:rsidRDefault="00000000">
            <w:r>
              <w:rPr>
                <w:sz w:val="22"/>
                <w:szCs w:val="22"/>
              </w:rPr>
              <w:t>Reduced from 1.2 m to allow the robot to navigate closer to walls without excessive repulsive force, enabling passage through narrower gaps.</w:t>
            </w:r>
          </w:p>
        </w:tc>
      </w:tr>
      <w:tr w:rsidR="00B72463" w14:paraId="535D3AA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97C1B" w14:textId="77777777" w:rsidR="00B72463" w:rsidRDefault="00000000">
            <w:proofErr w:type="spellStart"/>
            <w:r>
              <w:rPr>
                <w:sz w:val="22"/>
                <w:szCs w:val="22"/>
              </w:rPr>
              <w:t>max_linear_vel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01B0" w14:textId="77777777" w:rsidR="00B72463" w:rsidRDefault="00000000">
            <w:r>
              <w:rPr>
                <w:sz w:val="22"/>
                <w:szCs w:val="22"/>
              </w:rPr>
              <w:t>0.3 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6360" w14:textId="77777777" w:rsidR="00B72463" w:rsidRDefault="00000000">
            <w:r>
              <w:rPr>
                <w:sz w:val="22"/>
                <w:szCs w:val="22"/>
              </w:rPr>
              <w:t>Slightly above the hardware maximum (0.22 m/s) since simulation allows higher speeds safely.</w:t>
            </w:r>
          </w:p>
        </w:tc>
      </w:tr>
      <w:tr w:rsidR="00B72463" w14:paraId="1208656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11920" w14:textId="77777777" w:rsidR="00B72463" w:rsidRDefault="00000000">
            <w:proofErr w:type="spellStart"/>
            <w:r>
              <w:rPr>
                <w:sz w:val="22"/>
                <w:szCs w:val="22"/>
              </w:rPr>
              <w:t>max_angular_vel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BA63" w14:textId="77777777" w:rsidR="00B72463" w:rsidRDefault="00000000">
            <w:r>
              <w:rPr>
                <w:sz w:val="22"/>
                <w:szCs w:val="22"/>
              </w:rPr>
              <w:t>2.0 rad/s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45908" w14:textId="77777777" w:rsidR="00B72463" w:rsidRDefault="00000000">
            <w:r>
              <w:rPr>
                <w:sz w:val="22"/>
                <w:szCs w:val="22"/>
              </w:rPr>
              <w:t>Increased from 1.5 for faster turning response at wall corners.</w:t>
            </w:r>
          </w:p>
        </w:tc>
      </w:tr>
    </w:tbl>
    <w:p w14:paraId="672787B8" w14:textId="77777777" w:rsidR="00B72463" w:rsidRDefault="00000000">
      <w:pPr>
        <w:spacing w:before="200" w:after="200"/>
      </w:pPr>
      <w:r>
        <w:t>Additional velocity scaling was implemented: when the closest obstacle is within 0.25 m, linear velocity is reduced to 25%; within 0.50 m, it is reduced to 55%. The robot also sets linear velocity to zero when the heading error exceeds 90 degrees, rotating in place before driving forward.</w:t>
      </w:r>
    </w:p>
    <w:p w14:paraId="728E937A" w14:textId="77777777" w:rsidR="00B72463" w:rsidRDefault="00000000">
      <w:pPr>
        <w:pStyle w:val="Heading1"/>
      </w:pPr>
      <w:r>
        <w:t>4. Handling Invalid LiDAR Data</w:t>
      </w:r>
    </w:p>
    <w:p w14:paraId="62BCB644" w14:textId="77777777" w:rsidR="00B72463" w:rsidRDefault="00000000">
      <w:pPr>
        <w:spacing w:after="200"/>
      </w:pPr>
      <w:r>
        <w:lastRenderedPageBreak/>
        <w:t>The LiDAR sensor in Gazebo can return three types of invalid readings that would cause division-by-zero errors in the repulsive force calculation (which divides by distance d and d²). Our handling strategy replaces all invalid readings with a safe maximum value so they contribute zero repulsive force:</w:t>
      </w:r>
    </w:p>
    <w:p w14:paraId="7CA92DC9" w14:textId="77777777" w:rsidR="00B72463" w:rsidRDefault="00000000">
      <w:pPr>
        <w:spacing w:after="100"/>
      </w:pPr>
      <w:r>
        <w:t xml:space="preserve">Infinity (inf): returned when no obstacle is within range. These are replaced with the sensor’s advertised </w:t>
      </w:r>
      <w:proofErr w:type="spellStart"/>
      <w:r>
        <w:t>range_max</w:t>
      </w:r>
      <w:proofErr w:type="spellEnd"/>
      <w:r>
        <w:t xml:space="preserve"> value.</w:t>
      </w:r>
    </w:p>
    <w:p w14:paraId="014E651F" w14:textId="77777777" w:rsidR="00B72463" w:rsidRDefault="00000000">
      <w:pPr>
        <w:spacing w:after="100"/>
      </w:pPr>
      <w:proofErr w:type="spellStart"/>
      <w:r>
        <w:t>NaN</w:t>
      </w:r>
      <w:proofErr w:type="spellEnd"/>
      <w:r>
        <w:t xml:space="preserve"> (not a number): occasional sensor artifacts. These are also replaced with </w:t>
      </w:r>
      <w:proofErr w:type="spellStart"/>
      <w:r>
        <w:t>range_max</w:t>
      </w:r>
      <w:proofErr w:type="spellEnd"/>
      <w:r>
        <w:t>.</w:t>
      </w:r>
    </w:p>
    <w:p w14:paraId="3789F55C" w14:textId="77777777" w:rsidR="00B72463" w:rsidRDefault="00000000">
      <w:pPr>
        <w:spacing w:after="100"/>
      </w:pPr>
      <w:r>
        <w:t xml:space="preserve">Zero (0.0): returned when a reading is below the sensor’s minimum range. These are replaced with </w:t>
      </w:r>
      <w:proofErr w:type="spellStart"/>
      <w:r>
        <w:t>range_max</w:t>
      </w:r>
      <w:proofErr w:type="spellEnd"/>
      <w:r>
        <w:t xml:space="preserve"> since a zero distance would cause infinite repulsive force.</w:t>
      </w:r>
    </w:p>
    <w:p w14:paraId="42968C83" w14:textId="77777777" w:rsidR="00B72463" w:rsidRDefault="00000000">
      <w:pPr>
        <w:spacing w:after="200"/>
      </w:pPr>
      <w:r>
        <w:t>After replacement, all readings are clamped to the interval [</w:t>
      </w:r>
      <w:proofErr w:type="spellStart"/>
      <w:r>
        <w:t>range_min</w:t>
      </w:r>
      <w:proofErr w:type="spellEnd"/>
      <w:r>
        <w:t xml:space="preserve">, </w:t>
      </w:r>
      <w:proofErr w:type="spellStart"/>
      <w:r>
        <w:t>range_max</w:t>
      </w:r>
      <w:proofErr w:type="spellEnd"/>
      <w:r>
        <w:t xml:space="preserve">] using </w:t>
      </w:r>
      <w:proofErr w:type="spellStart"/>
      <w:r>
        <w:t>numpy’s</w:t>
      </w:r>
      <w:proofErr w:type="spellEnd"/>
      <w:r>
        <w:t xml:space="preserve"> clip function. This filtering is applied once per scan callback, before any force calculations use the data.</w:t>
      </w:r>
    </w:p>
    <w:p w14:paraId="24994479" w14:textId="77777777" w:rsidR="00B72463" w:rsidRDefault="00000000">
      <w:pPr>
        <w:pStyle w:val="Heading1"/>
      </w:pPr>
      <w:r>
        <w:t>5. Local Minima and Escape Strategy</w:t>
      </w:r>
    </w:p>
    <w:p w14:paraId="26E4A95B" w14:textId="77777777" w:rsidR="00B72463" w:rsidRDefault="00000000">
      <w:pPr>
        <w:spacing w:after="200"/>
      </w:pPr>
      <w:r>
        <w:t>The simple maze has a corner where inner wall 2 (horizontal, y = 7.5) meets inner wall 3 (vertical, x = 7.5). The goal at (9, 9) is diagonally behind this corner. The attractive force pulls the robot northeast into the corner, while repulsive forces from both walls push it back, creating a local minimum where the forces cancel out. The robot oscillates around position (6.5, 6.5) without making progress.</w:t>
      </w:r>
    </w:p>
    <w:p w14:paraId="2D41C1E8" w14:textId="77777777" w:rsidR="00B72463" w:rsidRDefault="00000000">
      <w:pPr>
        <w:pStyle w:val="Heading2"/>
      </w:pPr>
      <w:r>
        <w:t>5.1 Detection Method: Visit-Count Grid</w:t>
      </w:r>
    </w:p>
    <w:p w14:paraId="4EB89D73" w14:textId="77777777" w:rsidR="00B72463" w:rsidRDefault="00000000">
      <w:pPr>
        <w:spacing w:after="200"/>
      </w:pPr>
      <w:r>
        <w:t>We divide the maze into a grid of 0.5 m × 0.5 m cells. Every control cycle (10 Hz), the robot’s current cell visit count is incremented. If any cell accumulates 300 or more visits (30 cumulative seconds in a single cell), the robot is considered trapped. This method reliably detects oscillation (the robot repeatedly visits the same 2–3 cells) while avoiding false positives during normal navigation (where each cell is visited only briefly). An additional condition requires the goal distance to be below 5.0 m, ensuring the escape only activates near the actual trap location.</w:t>
      </w:r>
    </w:p>
    <w:p w14:paraId="1B7D1926" w14:textId="77777777" w:rsidR="00B72463" w:rsidRDefault="00000000">
      <w:pPr>
        <w:pStyle w:val="Heading2"/>
      </w:pPr>
      <w:r>
        <w:t>5.2 Escape Method: Intermediate Waypoints</w:t>
      </w:r>
    </w:p>
    <w:p w14:paraId="293A8E83" w14:textId="77777777" w:rsidR="00B72463" w:rsidRDefault="00000000">
      <w:pPr>
        <w:spacing w:after="200"/>
      </w:pPr>
      <w:r>
        <w:t>When the trap is detected, the planner switches to waypoint mode. A sequence of three intermediate waypoints is used to route the robot around the wall: (5.0, 1.0) takes the robot south below all inner walls, (8.5, 1.0) moves it east past wall 3, and (8.5, 8.0) brings it north into the open area near the goal. Each waypoint is navigated using the same APF algorithm (with obstacle repulsion active), ensuring the robot still avoids walls during the escape. Once all waypoints are reached, the planner switches back to normal APF mode toward the real goal. This approach is inspired by the intermediate-target methods described in the APF literature, where secondary goals are placed to guide the robot around concave obstacles.</w:t>
      </w:r>
    </w:p>
    <w:p w14:paraId="6D3102EC" w14:textId="11891888" w:rsidR="00B72463" w:rsidRDefault="00B72463" w:rsidP="00D1469F">
      <w:pPr>
        <w:spacing w:after="200"/>
      </w:pPr>
    </w:p>
    <w:sectPr w:rsidR="00B724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A3C8D"/>
    <w:multiLevelType w:val="hybridMultilevel"/>
    <w:tmpl w:val="6DC0DC00"/>
    <w:lvl w:ilvl="0" w:tplc="AC18C70A">
      <w:start w:val="1"/>
      <w:numFmt w:val="bullet"/>
      <w:lvlText w:val="●"/>
      <w:lvlJc w:val="left"/>
      <w:pPr>
        <w:ind w:left="720" w:hanging="360"/>
      </w:pPr>
    </w:lvl>
    <w:lvl w:ilvl="1" w:tplc="48B4B11E">
      <w:start w:val="1"/>
      <w:numFmt w:val="bullet"/>
      <w:lvlText w:val="○"/>
      <w:lvlJc w:val="left"/>
      <w:pPr>
        <w:ind w:left="1440" w:hanging="360"/>
      </w:pPr>
    </w:lvl>
    <w:lvl w:ilvl="2" w:tplc="436CF79E">
      <w:start w:val="1"/>
      <w:numFmt w:val="bullet"/>
      <w:lvlText w:val="■"/>
      <w:lvlJc w:val="left"/>
      <w:pPr>
        <w:ind w:left="2160" w:hanging="360"/>
      </w:pPr>
    </w:lvl>
    <w:lvl w:ilvl="3" w:tplc="1E92409A">
      <w:start w:val="1"/>
      <w:numFmt w:val="bullet"/>
      <w:lvlText w:val="●"/>
      <w:lvlJc w:val="left"/>
      <w:pPr>
        <w:ind w:left="2880" w:hanging="360"/>
      </w:pPr>
    </w:lvl>
    <w:lvl w:ilvl="4" w:tplc="AED6E2C4">
      <w:start w:val="1"/>
      <w:numFmt w:val="bullet"/>
      <w:lvlText w:val="○"/>
      <w:lvlJc w:val="left"/>
      <w:pPr>
        <w:ind w:left="3600" w:hanging="360"/>
      </w:pPr>
    </w:lvl>
    <w:lvl w:ilvl="5" w:tplc="35FC5B4C">
      <w:start w:val="1"/>
      <w:numFmt w:val="bullet"/>
      <w:lvlText w:val="■"/>
      <w:lvlJc w:val="left"/>
      <w:pPr>
        <w:ind w:left="4320" w:hanging="360"/>
      </w:pPr>
    </w:lvl>
    <w:lvl w:ilvl="6" w:tplc="0DFCD158">
      <w:start w:val="1"/>
      <w:numFmt w:val="bullet"/>
      <w:lvlText w:val="●"/>
      <w:lvlJc w:val="left"/>
      <w:pPr>
        <w:ind w:left="5040" w:hanging="360"/>
      </w:pPr>
    </w:lvl>
    <w:lvl w:ilvl="7" w:tplc="C3D68984">
      <w:start w:val="1"/>
      <w:numFmt w:val="bullet"/>
      <w:lvlText w:val="●"/>
      <w:lvlJc w:val="left"/>
      <w:pPr>
        <w:ind w:left="5760" w:hanging="360"/>
      </w:pPr>
    </w:lvl>
    <w:lvl w:ilvl="8" w:tplc="EEEA2772">
      <w:start w:val="1"/>
      <w:numFmt w:val="bullet"/>
      <w:lvlText w:val="●"/>
      <w:lvlJc w:val="left"/>
      <w:pPr>
        <w:ind w:left="6480" w:hanging="360"/>
      </w:pPr>
    </w:lvl>
  </w:abstractNum>
  <w:num w:numId="1" w16cid:durableId="1016687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463"/>
    <w:rsid w:val="003375ED"/>
    <w:rsid w:val="00B72463"/>
    <w:rsid w:val="00D1469F"/>
    <w:rsid w:val="00EF28B8"/>
    <w:rsid w:val="00FA68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2AF5"/>
  <w15:docId w15:val="{1EA6EE29-E914-475F-B6B9-EC2252181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6A859-F98C-4699-B75F-2129EAA3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Saja Abdalaal</cp:lastModifiedBy>
  <cp:revision>3</cp:revision>
  <dcterms:created xsi:type="dcterms:W3CDTF">2026-04-23T22:00:00Z</dcterms:created>
  <dcterms:modified xsi:type="dcterms:W3CDTF">2026-04-25T07:04:00Z</dcterms:modified>
</cp:coreProperties>
</file>