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17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چک‌لیست ارزیابی پروسه تضمین کیفیت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نام واحد/بخش</w:t>
      </w:r>
      <w:r w:rsidRPr="00F171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712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  <w:r w:rsidRPr="00F17120">
        <w:rPr>
          <w:rFonts w:ascii="Times New Roman" w:eastAsia="Times New Roman" w:hAnsi="Times New Roman" w:cs="Times New Roman"/>
          <w:sz w:val="24"/>
          <w:szCs w:val="24"/>
        </w:rPr>
        <w:br/>
      </w:r>
      <w:r w:rsidRPr="00F1712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تاریخ</w:t>
      </w:r>
      <w:r w:rsidRPr="00F171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712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  <w:r w:rsidRPr="00F17120">
        <w:rPr>
          <w:rFonts w:ascii="Times New Roman" w:eastAsia="Times New Roman" w:hAnsi="Times New Roman" w:cs="Times New Roman"/>
          <w:sz w:val="24"/>
          <w:szCs w:val="24"/>
        </w:rPr>
        <w:br/>
      </w:r>
      <w:r w:rsidRPr="00F1712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مسئول ارزیابی</w:t>
      </w:r>
      <w:r w:rsidRPr="00F1712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7120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مدیریت کیفیت</w:t>
      </w:r>
    </w:p>
    <w:p w:rsidR="00F17120" w:rsidRPr="00F17120" w:rsidRDefault="00F17120" w:rsidP="00F1712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وجود مستندات رسمی سیاست‌ها و اهداف کیفیت</w:t>
      </w:r>
    </w:p>
    <w:p w:rsidR="00F17120" w:rsidRPr="00F17120" w:rsidRDefault="00F17120" w:rsidP="00F1712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وجود دستورالعمل‌ها و رویه‌های استاندارد کاری</w:t>
      </w:r>
    </w:p>
    <w:p w:rsidR="00F17120" w:rsidRPr="00F17120" w:rsidRDefault="00F17120" w:rsidP="00F1712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بررسی برنامه‌های بهبود مستمر</w:t>
      </w:r>
    </w:p>
    <w:p w:rsidR="00F17120" w:rsidRPr="00F17120" w:rsidRDefault="00F17120" w:rsidP="00F1712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تخصیص منابع کافی برای تضمین کیفیت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فرآیندهای عملیاتی</w:t>
      </w:r>
    </w:p>
    <w:p w:rsidR="00F17120" w:rsidRPr="00F17120" w:rsidRDefault="00F17120" w:rsidP="00F1712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تعریف دقیق مراحل کاری و مسئولیت‌ها</w:t>
      </w:r>
    </w:p>
    <w:p w:rsidR="00F17120" w:rsidRPr="00F17120" w:rsidRDefault="00F17120" w:rsidP="00F1712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رعایت استانداردهای داخلی و خارجی در هر مرحله</w:t>
      </w:r>
    </w:p>
    <w:p w:rsidR="00F17120" w:rsidRPr="00F17120" w:rsidRDefault="00F17120" w:rsidP="00F1712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ثبت و مستندسازی اقدامات انجام شده</w:t>
      </w:r>
    </w:p>
    <w:p w:rsidR="00F17120" w:rsidRPr="00F17120" w:rsidRDefault="00F17120" w:rsidP="00F1712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وجود شاخص‌های عملکرد کلیدی</w:t>
      </w:r>
      <w:r w:rsidRPr="00F17120">
        <w:rPr>
          <w:rFonts w:ascii="Times New Roman" w:eastAsia="Times New Roman" w:hAnsi="Times New Roman" w:cs="Times New Roman"/>
          <w:sz w:val="24"/>
          <w:szCs w:val="24"/>
        </w:rPr>
        <w:t xml:space="preserve"> (KPIs)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کنترل و ارزیابی</w:t>
      </w:r>
    </w:p>
    <w:p w:rsidR="00F17120" w:rsidRPr="00F17120" w:rsidRDefault="00F17120" w:rsidP="00F1712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انجام ممیزی داخلی به صورت منظم</w:t>
      </w:r>
    </w:p>
    <w:p w:rsidR="00F17120" w:rsidRPr="00F17120" w:rsidRDefault="00F17120" w:rsidP="00F1712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وجود فرآیند پیگیری خطاها و عدم انطباق‌ها</w:t>
      </w:r>
    </w:p>
    <w:p w:rsidR="00F17120" w:rsidRPr="00F17120" w:rsidRDefault="00F17120" w:rsidP="00F1712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تحلیل داده‌ها و گزارش‌دهی منظم</w:t>
      </w:r>
    </w:p>
    <w:p w:rsidR="00F17120" w:rsidRPr="00F17120" w:rsidRDefault="00F17120" w:rsidP="00F1712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اقدامات اصلاحی و پیشگیرانه ثبت شده و اجرا شده باشد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آموزش و توسعه کارکنان</w:t>
      </w:r>
    </w:p>
    <w:p w:rsidR="00F17120" w:rsidRPr="00F17120" w:rsidRDefault="00F17120" w:rsidP="00F1712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برگزاری دوره‌های آموزشی مرتبط با کیفیت</w:t>
      </w:r>
    </w:p>
    <w:p w:rsidR="00F17120" w:rsidRPr="00F17120" w:rsidRDefault="00F17120" w:rsidP="00F1712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ارزیابی دانش و مهارت کارکنان</w:t>
      </w:r>
    </w:p>
    <w:p w:rsidR="00F17120" w:rsidRPr="00F17120" w:rsidRDefault="00F17120" w:rsidP="00F1712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ثبت و مستندسازی سوابق آموزشی</w:t>
      </w:r>
    </w:p>
    <w:p w:rsidR="00F17120" w:rsidRPr="00F17120" w:rsidRDefault="00F17120" w:rsidP="00F1712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انگیزه و مشارکت کارکنان در بهبود کیفیت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رضایت مشتری و ذینفعان</w:t>
      </w:r>
    </w:p>
    <w:p w:rsidR="00F17120" w:rsidRPr="00F17120" w:rsidRDefault="00F17120" w:rsidP="00F1712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جمع‌آوری بازخورد از مشتریان داخلی و خارجی</w:t>
      </w:r>
    </w:p>
    <w:p w:rsidR="00F17120" w:rsidRPr="00F17120" w:rsidRDefault="00F17120" w:rsidP="00F1712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تحلیل شکایات و پیشنهادات مشتریان</w:t>
      </w:r>
    </w:p>
    <w:p w:rsidR="00F17120" w:rsidRPr="00F17120" w:rsidRDefault="00F17120" w:rsidP="00F1712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اقدامات اصلاحی انجام شده بر اساس بازخورد</w:t>
      </w:r>
    </w:p>
    <w:p w:rsidR="00F17120" w:rsidRPr="00F17120" w:rsidRDefault="00F17120" w:rsidP="00F1712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شاخص‌های رضایت مشتری بررسی و ثبت شده باشد</w:t>
      </w:r>
    </w:p>
    <w:p w:rsidR="00F17120" w:rsidRPr="00F17120" w:rsidRDefault="00F17120" w:rsidP="00F1712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F1712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بهبود مستمر</w:t>
      </w:r>
    </w:p>
    <w:p w:rsidR="00F17120" w:rsidRPr="00F17120" w:rsidRDefault="00F17120" w:rsidP="00F1712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شناسایی فرصت‌های بهبود</w:t>
      </w:r>
    </w:p>
    <w:p w:rsidR="00F17120" w:rsidRPr="00F17120" w:rsidRDefault="00F17120" w:rsidP="00F1712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اجرای پروژه‌های بهبود کیفیت</w:t>
      </w:r>
    </w:p>
    <w:p w:rsidR="00F17120" w:rsidRPr="00F17120" w:rsidRDefault="00F17120" w:rsidP="00F1712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بررسی اثر بخشی اقدامات بهبود</w:t>
      </w:r>
    </w:p>
    <w:p w:rsidR="00F17120" w:rsidRPr="00F17120" w:rsidRDefault="00F17120" w:rsidP="00F1712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120">
        <w:rPr>
          <w:rFonts w:ascii="Times New Roman" w:eastAsia="Times New Roman" w:hAnsi="Times New Roman" w:cs="Times New Roman"/>
          <w:sz w:val="24"/>
          <w:szCs w:val="24"/>
          <w:rtl/>
        </w:rPr>
        <w:t>مستندسازی نتایج و درس‌آموخته‌ها</w:t>
      </w:r>
    </w:p>
    <w:bookmarkEnd w:id="0"/>
    <w:p w:rsidR="00DC7E9B" w:rsidRDefault="00F17120" w:rsidP="00F17120">
      <w:pPr>
        <w:bidi/>
        <w:rPr>
          <w:rFonts w:hint="cs"/>
          <w:rtl/>
          <w:lang w:bidi="fa-IR"/>
        </w:rPr>
      </w:pPr>
    </w:p>
    <w:sectPr w:rsidR="00DC7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83F30"/>
    <w:multiLevelType w:val="multilevel"/>
    <w:tmpl w:val="87DC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1407C"/>
    <w:multiLevelType w:val="multilevel"/>
    <w:tmpl w:val="1126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5135F"/>
    <w:multiLevelType w:val="multilevel"/>
    <w:tmpl w:val="B00A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057CD"/>
    <w:multiLevelType w:val="multilevel"/>
    <w:tmpl w:val="2928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75C7B"/>
    <w:multiLevelType w:val="multilevel"/>
    <w:tmpl w:val="4AB2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54D1A"/>
    <w:multiLevelType w:val="multilevel"/>
    <w:tmpl w:val="5D92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120"/>
    <w:rsid w:val="002E15E0"/>
    <w:rsid w:val="00625B1C"/>
    <w:rsid w:val="00F1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58BF06-E8FD-49FE-AD9D-FDF6415B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7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71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1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71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17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7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چک‌لیست ارزیابی پروسه تضمین کیفیت</vt:lpstr>
      <vt:lpstr>    1. مدیریت کیفیت</vt:lpstr>
      <vt:lpstr>    2. فرآیندهای عملیاتی</vt:lpstr>
      <vt:lpstr>    3. کنترل و ارزیابی</vt:lpstr>
      <vt:lpstr>    4. آموزش و توسعه کارکنان</vt:lpstr>
      <vt:lpstr>    5. رضایت مشتری و ذینفعان</vt:lpstr>
      <vt:lpstr>    6. بهبود مستمر</vt:lpstr>
    </vt:vector>
  </TitlesOfParts>
  <Company>MRT www.Win2Farsi.com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2025-08-26T10:18:00Z</dcterms:created>
  <dcterms:modified xsi:type="dcterms:W3CDTF">2025-08-26T10:18:00Z</dcterms:modified>
</cp:coreProperties>
</file>