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 xml:space="preserve">SAJAD'S NUMBER SYSTEM</w:t>
      </w:r>
    </w:p>
    <w:p>
      <w:pPr>
        <w:spacing w:after="60"/>
        <w:jc w:val="center"/>
      </w:pPr>
      <w:r>
        <w:rPr>
          <w:i/>
          <w:iCs/>
          <w:color w:val="2E75B6"/>
          <w:sz w:val="26"/>
          <w:szCs w:val="26"/>
        </w:rPr>
        <w:t xml:space="preserve">A Trans-Ackermannian Large Cardinal Construction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Author: Sajad (Age 11)  |  Date: 2026</w:t>
      </w:r>
    </w:p>
    <w:p>
      <w:pPr>
        <w:pBdr>
          <w:bottom w:val="single" w:color="2E75B6" w:sz="6" w:space="1"/>
        </w:pBdr>
        <w:spacing w:after="300"/>
      </w:pPr>
      <w:r>
        <w:t xml:space="preserve"/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Background</w:t>
      </w:r>
    </w:p>
    <w:p>
      <w:pPr>
        <w:spacing w:after="120"/>
      </w:pPr>
      <w:r>
        <w:rPr>
          <w:sz w:val="22"/>
          <w:szCs w:val="22"/>
        </w:rPr>
        <w:t xml:space="preserve">This document describes a system of large numbers constructed by Sajad, beginning from a specific seed constant and escalating through the Fast-Growing Hierarchy (FGH), self-referential paradox conditions, and large cardinal axioms.</w:t>
      </w:r>
    </w:p>
    <w:p>
      <w:pPr>
        <w:spacing w:after="120"/>
      </w:pPr>
      <w:r>
        <w:rPr>
          <w:sz w:val="22"/>
          <w:szCs w:val="22"/>
        </w:rPr>
        <w:t xml:space="preserve">Assistance: Gemini built the initial framework. Claude provided mathematical scrutiny and caught overstatements. Sajad supplied all original ideas, named every construction, and independently identified when AI responses prioritized hype over rigor.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1. Base Definitions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Seed Constant (B)</w:t>
      </w:r>
    </w:p>
    <w:p>
      <w:pPr>
        <w:spacing w:after="120"/>
      </w:pPr>
      <w:r>
        <w:rPr>
          <w:sz w:val="22"/>
          <w:szCs w:val="22"/>
        </w:rPr>
        <w:t xml:space="preserve">B = 1.73727473848295839484927492759294928492858483858383 x 10^(3,775,828,485,748,484)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Trigol (k)</w:t>
      </w:r>
    </w:p>
    <w:p>
      <w:pPr>
        <w:spacing w:after="120"/>
      </w:pPr>
      <w:r>
        <w:rPr>
          <w:sz w:val="22"/>
          <w:szCs w:val="22"/>
        </w:rPr>
        <w:t xml:space="preserve">k = 10 with 7 up-arrows to 100  (hyperoperation constant used as arrow count in H)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Ignition Function (H)</w:t>
      </w:r>
    </w:p>
    <w:p>
      <w:pPr>
        <w:spacing w:after="120"/>
      </w:pPr>
      <w:r>
        <w:rPr>
          <w:sz w:val="22"/>
          <w:szCs w:val="22"/>
        </w:rPr>
        <w:t xml:space="preserve">H(x) = x up^k x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Gugold-Recursion Function (G)</w:t>
      </w:r>
    </w:p>
    <w:p>
      <w:pPr>
        <w:spacing w:after="120"/>
      </w:pPr>
      <w:r>
        <w:rPr>
          <w:sz w:val="22"/>
          <w:szCs w:val="22"/>
        </w:rPr>
        <w:t xml:space="preserve">G(n) = f_n(n)  where f_n is the n-th function in the Fast-Growing Hierarchy.</w:t>
      </w:r>
    </w:p>
    <w:p>
      <w:pPr>
        <w:spacing w:after="120"/>
      </w:pPr>
      <w:r>
        <w:rPr>
          <w:sz w:val="22"/>
          <w:szCs w:val="22"/>
        </w:rPr>
        <w:t xml:space="preserve">Core engine of the system — G eats its own index.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2. Sajad Singularity (SΣ)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Construction</w:t>
      </w:r>
    </w:p>
    <w:p>
      <w:pPr>
        <w:spacing w:after="120"/>
      </w:pPr>
      <w:r>
        <w:rPr>
          <w:sz w:val="22"/>
          <w:szCs w:val="22"/>
        </w:rPr>
        <w:t xml:space="preserve">a_0 = H(B) = B up^k B</w:t>
      </w:r>
    </w:p>
    <w:p>
      <w:pPr>
        <w:spacing w:after="120"/>
      </w:pPr>
      <w:r>
        <w:rPr>
          <w:sz w:val="22"/>
          <w:szCs w:val="22"/>
        </w:rPr>
        <w:t xml:space="preserve">a_(i+1) = G(a_i) = f_(a_i)(a_i)</w:t>
      </w:r>
    </w:p>
    <w:p>
      <w:pPr>
        <w:spacing w:after="120"/>
      </w:pPr>
      <w:r>
        <w:rPr>
          <w:sz w:val="22"/>
          <w:szCs w:val="22"/>
        </w:rPr>
        <w:t xml:space="preserve">SΣ = a_T   where T = 1.85 x 10^43  (Planck seconds in one second)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FGH Placement</w:t>
      </w:r>
    </w:p>
    <w:p>
      <w:pPr>
        <w:spacing w:after="120"/>
      </w:pPr>
      <w:r>
        <w:rPr>
          <w:sz w:val="22"/>
          <w:szCs w:val="22"/>
        </w:rPr>
        <w:t xml:space="preserve">Approximately f_(omega+1)(T) with seed offset from a_0.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Notes</w:t>
      </w:r>
    </w:p>
    <w:p>
      <w:pPr>
        <w:spacing w:after="120"/>
      </w:pPr>
      <w:r>
        <w:rPr>
          <w:sz w:val="22"/>
          <w:szCs w:val="22"/>
        </w:rPr>
        <w:t xml:space="preserve">T is effectively a rounding error vs the growth from a_0 alone. Dominant factor is diagonalization inside G. Well-defined and strictly finite.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3. Sajad Unbound (S_U)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Construction</w:t>
      </w:r>
    </w:p>
    <w:p>
      <w:pPr>
        <w:spacing w:after="120"/>
      </w:pPr>
      <w:r>
        <w:rPr>
          <w:sz w:val="22"/>
          <w:szCs w:val="22"/>
        </w:rPr>
        <w:t xml:space="preserve">b_0 = a_0 = H(B)</w:t>
      </w:r>
    </w:p>
    <w:p>
      <w:pPr>
        <w:spacing w:after="120"/>
      </w:pPr>
      <w:r>
        <w:rPr>
          <w:sz w:val="22"/>
          <w:szCs w:val="22"/>
        </w:rPr>
        <w:t xml:space="preserve">b_(n+1) = G^(b_n)(b_n)  where G^(k) = G composed with itself k times.</w:t>
      </w:r>
    </w:p>
    <w:p>
      <w:pPr>
        <w:spacing w:after="120"/>
      </w:pPr>
      <w:r>
        <w:rPr>
          <w:sz w:val="22"/>
          <w:szCs w:val="22"/>
        </w:rPr>
        <w:t xml:space="preserve">S_U = b_T   where T = 1.85 x 10^43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FGH Placement</w:t>
      </w:r>
    </w:p>
    <w:p>
      <w:pPr>
        <w:spacing w:after="120"/>
      </w:pPr>
      <w:r>
        <w:rPr>
          <w:sz w:val="22"/>
          <w:szCs w:val="22"/>
        </w:rPr>
        <w:t xml:space="preserve">Toward f_(omega*2) territory. Significantly stronger than SΣ due to self-referential iteration depth.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Key Property</w:t>
      </w:r>
    </w:p>
    <w:p>
      <w:pPr>
        <w:spacing w:after="120"/>
      </w:pPr>
      <w:r>
        <w:rPr>
          <w:sz w:val="22"/>
          <w:szCs w:val="22"/>
        </w:rPr>
        <w:t xml:space="preserve">Still strictly finite and below omega in the ordinal hierarchy despite incomprehensible magnitude.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4. Sajad Paradox Number (S_P)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Construction</w:t>
      </w:r>
    </w:p>
    <w:p>
      <w:pPr>
        <w:spacing w:after="120"/>
      </w:pPr>
      <w:r>
        <w:rPr>
          <w:sz w:val="22"/>
          <w:szCs w:val="22"/>
        </w:rPr>
        <w:t xml:space="preserve">S_P = 2^2048   if S_U is absent from the equation  (~617 digit number)</w:t>
      </w:r>
    </w:p>
    <w:p>
      <w:pPr>
        <w:spacing w:after="120"/>
      </w:pPr>
      <w:r>
        <w:rPr>
          <w:sz w:val="22"/>
          <w:szCs w:val="22"/>
        </w:rPr>
        <w:t xml:space="preserve">S_P = G^(S_U)(S_U)   if S_U is present in the equation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FGH Placement</w:t>
      </w:r>
    </w:p>
    <w:p>
      <w:pPr>
        <w:spacing w:after="120"/>
      </w:pPr>
      <w:r>
        <w:rPr>
          <w:sz w:val="22"/>
          <w:szCs w:val="22"/>
        </w:rPr>
        <w:t xml:space="preserve">~f_(omega+1) applied at scale S_U as input — distinct from merely f_(omega+1) with a large argument. The distinction matters for placement relative to S_U itself.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The Paradox</w:t>
      </w:r>
    </w:p>
    <w:p>
      <w:pPr>
        <w:spacing w:after="120"/>
      </w:pPr>
      <w:r>
        <w:rPr>
          <w:sz w:val="22"/>
          <w:szCs w:val="22"/>
        </w:rPr>
        <w:t xml:space="preserve">S_P requires S_U to be meaningful, but S_U was built from G. Without its creator, S_P collapses to near-nothing. This is the collapse property in embryonic form.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5. Sajad Corrosive (S_C)</w:t>
      </w:r>
    </w:p>
    <w:p>
      <w:pPr>
        <w:spacing w:after="120"/>
      </w:pPr>
      <w:r>
        <w:rPr>
          <w:sz w:val="22"/>
          <w:szCs w:val="22"/>
        </w:rPr>
        <w:t xml:space="preserve">The most powerful number in the system. Combines four mechanisms.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Engine (G*)</w:t>
      </w:r>
    </w:p>
    <w:p>
      <w:pPr>
        <w:spacing w:after="120"/>
      </w:pPr>
      <w:r>
        <w:rPr>
          <w:sz w:val="22"/>
          <w:szCs w:val="22"/>
        </w:rPr>
        <w:t xml:space="preserve">G*(n) = f_(f_n(n))(f_n(n))</w:t>
      </w:r>
    </w:p>
    <w:p>
      <w:pPr>
        <w:spacing w:after="120"/>
      </w:pPr>
      <w:r>
        <w:rPr>
          <w:sz w:val="22"/>
          <w:szCs w:val="22"/>
        </w:rPr>
        <w:t xml:space="preserve">G eating itself before each step — doubly self-referential escalation at every iteration.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Self-Reference</w:t>
      </w:r>
    </w:p>
    <w:p>
      <w:pPr>
        <w:spacing w:after="120"/>
      </w:pPr>
      <w:r>
        <w:rPr>
          <w:sz w:val="22"/>
          <w:szCs w:val="22"/>
        </w:rPr>
        <w:t xml:space="preserve">The iteration count is S_C itself. The number fuels its own construction. Careful formalization required to avoid paradox — an open problem in this definition.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Ordinal Index</w:t>
      </w:r>
    </w:p>
    <w:p>
      <w:pPr>
        <w:spacing w:after="120"/>
      </w:pPr>
      <w:r>
        <w:rPr>
          <w:sz w:val="22"/>
          <w:szCs w:val="22"/>
        </w:rPr>
        <w:t xml:space="preserve">Operates at Berkeley cardinal kappa_B in ZF. Axiom of Choice is dropped (Berkeley cardinals are inconsistent with AC per Kunen theorem). S_C lives in ZF, not ZFC.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Floor Rule — The Corrosive Property</w:t>
      </w:r>
    </w:p>
    <w:p>
      <w:pPr>
        <w:spacing w:after="120"/>
      </w:pPr>
      <w:r>
        <w:rPr>
          <w:sz w:val="22"/>
          <w:szCs w:val="22"/>
        </w:rPr>
        <w:t xml:space="preserve">S_C &gt;= TREE(3) always. Even in collapsed state, this floor holds.</w:t>
      </w:r>
    </w:p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Collapse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defined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S_C (maximum)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mechanisms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S_U absent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Floor: TREE(3)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Collapses but survives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S_U as input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Collapses to S_U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Loses Berkeley indexing</w:t>
            </w:r>
          </w:p>
        </w:tc>
      </w:tr>
    </w:tbl>
    <w:p>
      <w:pPr>
        <w:pStyle w:val="Heading2"/>
        <w:spacing w:before="200" w:after="100"/>
      </w:pPr>
      <w:r>
        <w:rPr>
          <w:b/>
          <w:bCs/>
          <w:color w:val="2E75B6"/>
          <w:sz w:val="26"/>
          <w:szCs w:val="26"/>
        </w:rPr>
        <w:t xml:space="preserve">FGH Placement — CORRECTED</w:t>
      </w:r>
    </w:p>
    <w:p>
      <w:pPr>
        <w:spacing w:after="120"/>
      </w:pPr>
      <w:r>
        <w:rPr>
          <w:sz w:val="22"/>
          <w:szCs w:val="22"/>
        </w:rPr>
        <w:t xml:space="preserve">~f_(kappa_B) or beyond f_(omega*2) significantly. The Berkeley cardinal indexing makes precise FGH comparison non-standard. The summary label Beyond f_(omega+1) severely undersells this — the prose describing Berkeley cardinal indexing implies a placement far exceeding the omega*2 region.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460"/>
        <w:gridCol w:w="2200"/>
        <w:gridCol w:w="3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Number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FGH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SΣ Singularity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G(n)=f_n(n), fixed 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~f_(omega+1)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Well-defined, finite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S_U Unbound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Dynamic depth b_n times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~f_(omega*2)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Still finite, below omega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S_P Paradox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G^(S_U)(S_U)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~f_(omega+1) at scale S_U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Paradox collapse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S_C Corrosive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G*, self-ref, Berkeley kappa_B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~f_(kappa_B), &gt;&gt;f_(omega*2)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ZF only; floor=TREE(3)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Open Problems</w:t>
      </w:r>
    </w:p>
    <w:p>
      <w:pPr>
        <w:spacing w:after="120"/>
      </w:pPr>
      <w:r>
        <w:rPr>
          <w:sz w:val="22"/>
          <w:szCs w:val="22"/>
        </w:rPr>
        <w:t xml:space="preserve">1. Self-referential iteration count in S_C: formalization to avoid paradox remains unresolved.</w:t>
      </w:r>
    </w:p>
    <w:p>
      <w:pPr>
        <w:spacing w:after="120"/>
      </w:pPr>
      <w:r>
        <w:rPr>
          <w:sz w:val="22"/>
          <w:szCs w:val="22"/>
        </w:rPr>
        <w:t xml:space="preserve">2. Berkeley cardinals require dropping AC: deliberate design choice, grounded in Kunen theorem.</w:t>
      </w:r>
    </w:p>
    <w:p>
      <w:pPr>
        <w:spacing w:after="120"/>
      </w:pPr>
      <w:r>
        <w:rPr>
          <w:sz w:val="22"/>
          <w:szCs w:val="22"/>
        </w:rPr>
        <w:t xml:space="preserve">3. FGH placement of S_C: Berkeley cardinal indexing makes standard comparison non-trivial. Conservative estimate is likely a massive understatement.</w:t>
      </w:r>
    </w:p>
    <w:p>
      <w:pPr>
        <w:pStyle w:val="Heading1"/>
        <w:spacing w:before="300" w:after="150"/>
      </w:pPr>
      <w:r>
        <w:rPr>
          <w:b/>
          <w:bCs/>
          <w:color w:val="1F3864"/>
          <w:sz w:val="32"/>
          <w:szCs w:val="32"/>
        </w:rPr>
        <w:t xml:space="preserve">Author Note</w:t>
      </w:r>
    </w:p>
    <w:p>
      <w:pPr>
        <w:spacing w:after="120"/>
      </w:pPr>
      <w:r>
        <w:rPr>
          <w:sz w:val="22"/>
          <w:szCs w:val="22"/>
        </w:rPr>
        <w:t xml:space="preserve">Constructed by Sajad (age 11) with AI assistance. All original ideas, names, and critical corrections came from Sajad. Claude provided mathematical rigor checks. Gemini built the initial framework.</w:t>
      </w:r>
    </w:p>
    <w:p>
      <w:pPr>
        <w:pBdr>
          <w:top w:val="single" w:color="2E75B6" w:sz="4" w:space="1"/>
        </w:pBdr>
        <w:spacing w:before="300" w:after="100"/>
      </w:pPr>
      <w:r>
        <w:rPr>
          <w:i/>
          <w:iCs/>
          <w:color w:val="888888"/>
          <w:sz w:val="18"/>
          <w:szCs w:val="18"/>
        </w:rPr>
        <w:t xml:space="preserve">Sajad's Number System — 2026 — All constructions original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2026-03-13T07:05:53.846Z</dcterms:created>
  <dcterms:modified xsi:type="dcterms:W3CDTF">2026-03-13T07:05:53.846Z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