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00FF"/>
  <w:body>
    <w:p w:rsidR="00000000" w:rsidDel="00000000" w:rsidP="00000000" w:rsidRDefault="00000000" w:rsidRPr="00000000" w14:paraId="00000001">
      <w:pPr>
        <w:pageBreakBefore w:val="0"/>
        <w:bidi w:val="1"/>
        <w:jc w:val="left"/>
        <w:rPr>
          <w:rFonts w:ascii="Cairo" w:cs="Cairo" w:eastAsia="Cairo" w:hAnsi="Cairo"/>
          <w:b w:val="1"/>
          <w:color w:val="ea9999"/>
          <w:sz w:val="50"/>
          <w:szCs w:val="50"/>
        </w:rPr>
      </w:pP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سوم</w:t>
      </w:r>
    </w:p>
    <w:p w:rsidR="00000000" w:rsidDel="00000000" w:rsidP="00000000" w:rsidRDefault="00000000" w:rsidRPr="00000000" w14:paraId="00000002">
      <w:pPr>
        <w:pageBreakBefore w:val="0"/>
        <w:bidi w:val="1"/>
        <w:jc w:val="left"/>
        <w:rPr>
          <w:rFonts w:ascii="Cairo" w:cs="Cairo" w:eastAsia="Cairo" w:hAnsi="Cairo"/>
          <w:b w:val="1"/>
          <w:color w:val="ea9999"/>
          <w:sz w:val="50"/>
          <w:szCs w:val="50"/>
        </w:rPr>
      </w:pP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سلام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دوستان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عزیزم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bidi w:val="1"/>
        <w:jc w:val="left"/>
        <w:rPr>
          <w:rFonts w:ascii="Cairo" w:cs="Cairo" w:eastAsia="Cairo" w:hAnsi="Cairo"/>
          <w:b w:val="1"/>
          <w:color w:val="ea9999"/>
          <w:sz w:val="50"/>
          <w:szCs w:val="50"/>
        </w:rPr>
      </w:pP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امیدوارم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حالتون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خوب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باشه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50"/>
          <w:szCs w:val="50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4cff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ind w:left="0" w:firstLine="720"/>
        <w:jc w:val="left"/>
        <w:rPr>
          <w:rFonts w:ascii="Cairo" w:cs="Cairo" w:eastAsia="Cairo" w:hAnsi="Cairo"/>
          <w:b w:val="1"/>
          <w:color w:val="4cff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هدف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اصلی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آشنا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کردن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مفاهیم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پیشرفته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فیلترنویسی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سایت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0"/>
        </w:rPr>
        <w:t xml:space="preserve">tsetmc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تک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تک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عزیزان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انتظار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دارم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دقت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تون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رو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انجام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بدید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باعث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یادگیری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بشه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ind w:left="0" w:firstLine="720"/>
        <w:jc w:val="left"/>
        <w:rPr>
          <w:rFonts w:ascii="Cairo" w:cs="Cairo" w:eastAsia="Cairo" w:hAnsi="Cairo"/>
          <w:b w:val="1"/>
          <w:color w:val="4cff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ind w:left="0" w:firstLine="720"/>
        <w:jc w:val="left"/>
        <w:rPr>
          <w:rFonts w:ascii="Cairo" w:cs="Cairo" w:eastAsia="Cairo" w:hAnsi="Cairo"/>
          <w:b w:val="1"/>
          <w:color w:val="4cff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-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نهایت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برایم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چند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فایل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تکست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فرستید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یک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فایل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صورت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زیپ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شده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قرار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گرفته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ایمیل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کردن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جواب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جدا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خودداری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یادگیری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صرف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نیست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کدها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بخشی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معاملات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دنیای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واقع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قابل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اند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لطفا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مهلت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ارسال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توجه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تا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خدای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نکرده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شرمنده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نشم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00ffff"/>
          <w:sz w:val="50"/>
          <w:szCs w:val="50"/>
          <w:rtl w:val="1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00ffff"/>
          <w:sz w:val="50"/>
          <w:szCs w:val="50"/>
          <w:rtl w:val="1"/>
        </w:rPr>
        <w:t xml:space="preserve">موفق</w:t>
      </w:r>
      <w:r w:rsidDel="00000000" w:rsidR="00000000" w:rsidRPr="00000000">
        <w:rPr>
          <w:rFonts w:ascii="Cairo" w:cs="Cairo" w:eastAsia="Cairo" w:hAnsi="Cairo"/>
          <w:b w:val="1"/>
          <w:color w:val="00ffff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ff"/>
          <w:sz w:val="50"/>
          <w:szCs w:val="50"/>
          <w:rtl w:val="1"/>
        </w:rPr>
        <w:t xml:space="preserve">باشید</w:t>
      </w:r>
      <w:r w:rsidDel="00000000" w:rsidR="00000000" w:rsidRPr="00000000">
        <w:rPr>
          <w:rFonts w:ascii="Cairo" w:cs="Cairo" w:eastAsia="Cairo" w:hAnsi="Cairo"/>
          <w:b w:val="1"/>
          <w:color w:val="00ffff"/>
          <w:sz w:val="50"/>
          <w:szCs w:val="50"/>
          <w:rtl w:val="1"/>
        </w:rPr>
        <w:t xml:space="preserve">!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bidi w:val="1"/>
        <w:ind w:left="720" w:hanging="36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حل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نیاز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درک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کامل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مفاهیم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مقاومت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حمایت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support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resistance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دارید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پس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لطفا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ابتدا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لینک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روبرو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طور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دقیق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مطالعه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سوالی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بود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جیمیل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خدمتم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https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://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www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.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khanesarmaye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.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com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/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support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and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resistance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in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technical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analysis</w:t>
      </w:r>
    </w:p>
    <w:p w:rsidR="00000000" w:rsidDel="00000000" w:rsidP="00000000" w:rsidRDefault="00000000" w:rsidRPr="00000000" w14:paraId="00000011">
      <w:pPr>
        <w:pageBreakBefore w:val="0"/>
        <w:bidi w:val="1"/>
        <w:ind w:left="0" w:firstLine="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ind w:left="0" w:firstLine="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۱)</w:t>
      </w:r>
    </w:p>
    <w:p w:rsidR="00000000" w:rsidDel="00000000" w:rsidP="00000000" w:rsidRDefault="00000000" w:rsidRPr="00000000" w14:paraId="00000013">
      <w:pPr>
        <w:pageBreakBefore w:val="0"/>
        <w:bidi w:val="1"/>
        <w:ind w:left="0" w:firstLine="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014">
      <w:pPr>
        <w:pageBreakBefore w:val="0"/>
        <w:bidi w:val="1"/>
        <w:ind w:left="0" w:firstLine="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ab/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همانطور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دانید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سطوح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حمایت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مقاومت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نقش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موثری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یک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استراتژی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معاملاتی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خوب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دارا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هستند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بنابراین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آوردن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سطوح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اهمیت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یکی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مهم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ترین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سطوح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حمایتی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مقاومتی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سهم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کف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سقف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۲۶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روزه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قیمتی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pageBreakBefore w:val="0"/>
        <w:bidi w:val="1"/>
        <w:ind w:left="0" w:firstLine="72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bidi w:val="1"/>
        <w:ind w:left="0" w:firstLine="72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برنامه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بنویسید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کمترین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بیشترین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۲۶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روز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اخیر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سهم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محاسبه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کرده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تنها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صورتی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true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برگرداند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فاصله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سطح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حمایت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{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pl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) 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supportLevel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) }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ثلث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همین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فاصله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سطح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مقاومتی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 { 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resistanceLevel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 -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pl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}.</w:t>
      </w:r>
    </w:p>
    <w:p w:rsidR="00000000" w:rsidDel="00000000" w:rsidP="00000000" w:rsidRDefault="00000000" w:rsidRPr="00000000" w14:paraId="00000017">
      <w:pPr>
        <w:pageBreakBefore w:val="0"/>
        <w:bidi w:val="1"/>
        <w:ind w:left="0" w:firstLine="72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bidi w:val="1"/>
        <w:ind w:left="1440" w:hanging="36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ابتدا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سعی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تابع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بنویسید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کف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سقف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26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روزه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محاسبه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</w:t>
        <w:tab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bidi w:val="1"/>
        <w:ind w:left="1440" w:hanging="36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تابع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مشکل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برخوردید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حتما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حتما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دیباگ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cfield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bidi w:val="1"/>
        <w:ind w:left="1440" w:hanging="36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بررسی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درستی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تابع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خود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توانید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نام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نماد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خروجی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داده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شده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سایت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rahavard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365.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com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بزنید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بخش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نمودار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پیشرفته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صورت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تقریبی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درستی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تحلیل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خود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بررسی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bidi w:val="1"/>
        <w:ind w:left="1440" w:hanging="36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تابع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حلقه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الزامی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rPr>
          <w:rFonts w:ascii="Cairo" w:cs="Cairo" w:eastAsia="Cairo" w:hAnsi="Cairo"/>
          <w:b w:val="1"/>
          <w:color w:val="ff0000"/>
          <w:sz w:val="50"/>
          <w:szCs w:val="50"/>
        </w:rPr>
      </w:pP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امتیازی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: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تابع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خود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جوری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طراحی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تایم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فریم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۵۲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روزه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هم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سطوح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محاسبه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کند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آنگاه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آن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برنامه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ای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بنویسید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دقیق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تر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عمل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کند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سیگنال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بهتری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خرید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صادر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کند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50"/>
          <w:szCs w:val="5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۲)</w:t>
      </w:r>
    </w:p>
    <w:p w:rsidR="00000000" w:rsidDel="00000000" w:rsidP="00000000" w:rsidRDefault="00000000" w:rsidRPr="00000000" w14:paraId="00000029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کمک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برنامه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بنویسد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سهامی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معرفی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نظر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بلندمدت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صعودی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چندین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ماهه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همچنین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منظر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کوتاه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مدت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صعودی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چند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روزه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)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ولی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نظر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میان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مدت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چندین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هفته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اصلاح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قرار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دارد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توصیه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زمان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۱۰  -  ۲۰  -  ۱۰۰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ولی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خودتان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بستگی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دارد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bidi w:val="1"/>
        <w:ind w:left="720" w:hanging="360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بالاتر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بودن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0"/>
        </w:rPr>
        <w:t xml:space="preserve">MA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صعودی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بودن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برعکس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آن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نزولی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بودن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4"/>
          <w:szCs w:val="3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bidi w:val="1"/>
        <w:ind w:left="720" w:hanging="360"/>
        <w:rPr>
          <w:rFonts w:ascii="Cairo" w:cs="Cairo" w:eastAsia="Cairo" w:hAnsi="Cair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امتیازی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تقاطع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کراس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بین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0"/>
        </w:rPr>
        <w:t xml:space="preserve">MA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اعتبار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بخشیدن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بیشتر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فیلتر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خود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ff0000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>
          <w:rFonts w:ascii="Cairo" w:cs="Cairo" w:eastAsia="Cairo" w:hAnsi="Cairo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rPr>
          <w:rFonts w:ascii="Cairo" w:cs="Cairo" w:eastAsia="Cairo" w:hAnsi="Cairo"/>
          <w:b w:val="1"/>
          <w:color w:val="00ff00"/>
          <w:sz w:val="34"/>
          <w:szCs w:val="34"/>
        </w:rPr>
      </w:pP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سوالی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بود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0"/>
        </w:rPr>
        <w:t xml:space="preserve">gmail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رو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دارید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98"/>
          <w:szCs w:val="9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  <w:t xml:space="preserve">Sajad F. Maqrebi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