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27037" w14:textId="77777777" w:rsidR="00777417" w:rsidRDefault="00777417" w:rsidP="00BE3FD5">
      <w:pPr>
        <w:pStyle w:val="BodyText"/>
        <w:spacing w:before="4"/>
        <w:ind w:left="360" w:right="260"/>
        <w:rPr>
          <w:sz w:val="17"/>
        </w:rPr>
      </w:pPr>
    </w:p>
    <w:p w14:paraId="3227E3C5" w14:textId="77777777" w:rsidR="00777417" w:rsidRDefault="00000000" w:rsidP="00BE3FD5">
      <w:pPr>
        <w:pStyle w:val="BodyText"/>
        <w:ind w:left="360" w:right="260"/>
        <w:jc w:val="center"/>
        <w:rPr>
          <w:sz w:val="20"/>
        </w:rPr>
      </w:pPr>
      <w:r>
        <w:rPr>
          <w:noProof/>
          <w:sz w:val="20"/>
        </w:rPr>
        <w:drawing>
          <wp:inline distT="0" distB="0" distL="0" distR="0" wp14:anchorId="6EBF1F38" wp14:editId="351DA706">
            <wp:extent cx="2048990" cy="2033777"/>
            <wp:effectExtent l="0" t="0" r="0" b="0"/>
            <wp:docPr id="1" name="Image 1" descr="A picture containing logo, text, emblem, circl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text, emblem, circle  Description automatically generated"/>
                    <pic:cNvPicPr/>
                  </pic:nvPicPr>
                  <pic:blipFill>
                    <a:blip r:embed="rId5" cstate="print"/>
                    <a:stretch>
                      <a:fillRect/>
                    </a:stretch>
                  </pic:blipFill>
                  <pic:spPr>
                    <a:xfrm>
                      <a:off x="0" y="0"/>
                      <a:ext cx="2048990" cy="2033777"/>
                    </a:xfrm>
                    <a:prstGeom prst="rect">
                      <a:avLst/>
                    </a:prstGeom>
                  </pic:spPr>
                </pic:pic>
              </a:graphicData>
            </a:graphic>
          </wp:inline>
        </w:drawing>
      </w:r>
    </w:p>
    <w:p w14:paraId="3F59C4B9" w14:textId="77777777" w:rsidR="00777417" w:rsidRDefault="00000000" w:rsidP="00BE3FD5">
      <w:pPr>
        <w:pStyle w:val="Heading1"/>
        <w:spacing w:before="353"/>
        <w:ind w:left="360" w:right="260"/>
      </w:pPr>
      <w:r>
        <w:rPr>
          <w:spacing w:val="-2"/>
        </w:rPr>
        <w:t>NORTHEASTERN</w:t>
      </w:r>
      <w:r>
        <w:rPr>
          <w:spacing w:val="-12"/>
        </w:rPr>
        <w:t xml:space="preserve"> </w:t>
      </w:r>
      <w:r>
        <w:rPr>
          <w:spacing w:val="-2"/>
        </w:rPr>
        <w:t>UNIVERSITY</w:t>
      </w:r>
    </w:p>
    <w:p w14:paraId="71DCC3F9" w14:textId="77777777" w:rsidR="00777417" w:rsidRDefault="00777417" w:rsidP="00BE3FD5">
      <w:pPr>
        <w:pStyle w:val="BodyText"/>
        <w:ind w:left="360" w:right="260"/>
        <w:rPr>
          <w:b/>
          <w:sz w:val="32"/>
        </w:rPr>
      </w:pPr>
    </w:p>
    <w:p w14:paraId="3D570E56" w14:textId="77777777" w:rsidR="00777417" w:rsidRDefault="00777417" w:rsidP="00BE3FD5">
      <w:pPr>
        <w:pStyle w:val="BodyText"/>
        <w:ind w:left="360" w:right="260"/>
        <w:rPr>
          <w:b/>
          <w:sz w:val="32"/>
        </w:rPr>
      </w:pPr>
    </w:p>
    <w:p w14:paraId="4FCDBBDA" w14:textId="77777777" w:rsidR="00777417" w:rsidRDefault="00777417" w:rsidP="00BE3FD5">
      <w:pPr>
        <w:pStyle w:val="BodyText"/>
        <w:ind w:left="360" w:right="260"/>
        <w:rPr>
          <w:b/>
          <w:sz w:val="32"/>
        </w:rPr>
      </w:pPr>
    </w:p>
    <w:p w14:paraId="22AC8665" w14:textId="77777777" w:rsidR="00777417" w:rsidRDefault="00777417" w:rsidP="00BE3FD5">
      <w:pPr>
        <w:pStyle w:val="BodyText"/>
        <w:spacing w:before="296"/>
        <w:ind w:left="360" w:right="260"/>
        <w:rPr>
          <w:b/>
          <w:sz w:val="32"/>
        </w:rPr>
      </w:pPr>
    </w:p>
    <w:p w14:paraId="4FAC8F42" w14:textId="77777777" w:rsidR="00777417" w:rsidRDefault="00000000" w:rsidP="00BE3FD5">
      <w:pPr>
        <w:spacing w:before="1"/>
        <w:ind w:left="360" w:right="260"/>
        <w:jc w:val="center"/>
        <w:rPr>
          <w:spacing w:val="-2"/>
          <w:sz w:val="32"/>
        </w:rPr>
      </w:pPr>
      <w:r>
        <w:rPr>
          <w:b/>
          <w:sz w:val="32"/>
        </w:rPr>
        <w:t>Student</w:t>
      </w:r>
      <w:r>
        <w:rPr>
          <w:b/>
          <w:spacing w:val="-8"/>
          <w:sz w:val="32"/>
        </w:rPr>
        <w:t xml:space="preserve"> </w:t>
      </w:r>
      <w:r>
        <w:rPr>
          <w:sz w:val="32"/>
        </w:rPr>
        <w:t>–</w:t>
      </w:r>
      <w:r>
        <w:rPr>
          <w:spacing w:val="-7"/>
          <w:sz w:val="32"/>
        </w:rPr>
        <w:t xml:space="preserve"> </w:t>
      </w:r>
      <w:r>
        <w:rPr>
          <w:sz w:val="32"/>
        </w:rPr>
        <w:t>Sajal</w:t>
      </w:r>
      <w:r>
        <w:rPr>
          <w:spacing w:val="-7"/>
          <w:sz w:val="32"/>
        </w:rPr>
        <w:t xml:space="preserve"> </w:t>
      </w:r>
      <w:r>
        <w:rPr>
          <w:spacing w:val="-2"/>
          <w:sz w:val="32"/>
        </w:rPr>
        <w:t>Gangrade</w:t>
      </w:r>
    </w:p>
    <w:p w14:paraId="643469D7" w14:textId="3862CC71" w:rsidR="00753217" w:rsidRDefault="00753217" w:rsidP="00BE3FD5">
      <w:pPr>
        <w:spacing w:before="1"/>
        <w:ind w:left="360" w:right="260"/>
        <w:jc w:val="center"/>
        <w:rPr>
          <w:sz w:val="32"/>
        </w:rPr>
      </w:pPr>
      <w:r>
        <w:rPr>
          <w:b/>
          <w:sz w:val="32"/>
        </w:rPr>
        <w:t xml:space="preserve">Email </w:t>
      </w:r>
      <w:r>
        <w:rPr>
          <w:sz w:val="32"/>
        </w:rPr>
        <w:t>– gangrade.s@northeastern.edu</w:t>
      </w:r>
    </w:p>
    <w:p w14:paraId="2A00A428" w14:textId="474E2CF4" w:rsidR="00777417" w:rsidRDefault="00477219" w:rsidP="00BE3FD5">
      <w:pPr>
        <w:spacing w:before="342"/>
        <w:ind w:left="360" w:right="260"/>
        <w:jc w:val="center"/>
        <w:rPr>
          <w:sz w:val="32"/>
        </w:rPr>
      </w:pPr>
      <w:r>
        <w:rPr>
          <w:sz w:val="32"/>
        </w:rPr>
        <w:t>Module</w:t>
      </w:r>
      <w:r w:rsidR="00E80583">
        <w:rPr>
          <w:sz w:val="32"/>
        </w:rPr>
        <w:t xml:space="preserve"> </w:t>
      </w:r>
      <w:r w:rsidR="007F1C52">
        <w:rPr>
          <w:sz w:val="32"/>
        </w:rPr>
        <w:t>2</w:t>
      </w:r>
      <w:r w:rsidR="00E80583">
        <w:rPr>
          <w:sz w:val="32"/>
        </w:rPr>
        <w:t xml:space="preserve"> </w:t>
      </w:r>
      <w:r w:rsidR="007F1C52">
        <w:rPr>
          <w:sz w:val="32"/>
        </w:rPr>
        <w:t>– Paris Housing Prediction</w:t>
      </w:r>
    </w:p>
    <w:p w14:paraId="75A64973" w14:textId="0E778681" w:rsidR="00777417" w:rsidRDefault="00000000" w:rsidP="00BE3FD5">
      <w:pPr>
        <w:spacing w:before="345"/>
        <w:ind w:left="360" w:right="260"/>
        <w:jc w:val="center"/>
        <w:rPr>
          <w:sz w:val="32"/>
        </w:rPr>
      </w:pPr>
      <w:r>
        <w:rPr>
          <w:b/>
          <w:spacing w:val="-2"/>
          <w:sz w:val="32"/>
        </w:rPr>
        <w:t>Class</w:t>
      </w:r>
      <w:r>
        <w:rPr>
          <w:b/>
          <w:spacing w:val="-17"/>
          <w:sz w:val="32"/>
        </w:rPr>
        <w:t xml:space="preserve"> </w:t>
      </w:r>
      <w:r>
        <w:rPr>
          <w:b/>
          <w:spacing w:val="-2"/>
          <w:sz w:val="32"/>
        </w:rPr>
        <w:t>Number</w:t>
      </w:r>
      <w:r>
        <w:rPr>
          <w:b/>
          <w:spacing w:val="-7"/>
          <w:sz w:val="32"/>
        </w:rPr>
        <w:t xml:space="preserve"> </w:t>
      </w:r>
      <w:r>
        <w:rPr>
          <w:spacing w:val="-2"/>
          <w:sz w:val="32"/>
        </w:rPr>
        <w:t>-</w:t>
      </w:r>
      <w:r>
        <w:rPr>
          <w:spacing w:val="-18"/>
          <w:sz w:val="32"/>
        </w:rPr>
        <w:t xml:space="preserve"> </w:t>
      </w:r>
      <w:r>
        <w:rPr>
          <w:spacing w:val="-2"/>
          <w:sz w:val="32"/>
        </w:rPr>
        <w:t>ALY</w:t>
      </w:r>
      <w:r>
        <w:rPr>
          <w:spacing w:val="-18"/>
          <w:sz w:val="32"/>
        </w:rPr>
        <w:t xml:space="preserve"> </w:t>
      </w:r>
      <w:r>
        <w:rPr>
          <w:spacing w:val="-4"/>
          <w:sz w:val="32"/>
        </w:rPr>
        <w:t>6</w:t>
      </w:r>
      <w:r w:rsidR="00BE3FD5">
        <w:rPr>
          <w:spacing w:val="-4"/>
          <w:sz w:val="32"/>
        </w:rPr>
        <w:t>0</w:t>
      </w:r>
      <w:r w:rsidR="00477219">
        <w:rPr>
          <w:spacing w:val="-4"/>
          <w:sz w:val="32"/>
        </w:rPr>
        <w:t>2</w:t>
      </w:r>
      <w:r w:rsidR="00E80583">
        <w:rPr>
          <w:spacing w:val="-4"/>
          <w:sz w:val="32"/>
        </w:rPr>
        <w:t>0</w:t>
      </w:r>
    </w:p>
    <w:p w14:paraId="075CC674" w14:textId="63EF1CC7" w:rsidR="00777417" w:rsidRDefault="00000000" w:rsidP="00BE3FD5">
      <w:pPr>
        <w:spacing w:before="345"/>
        <w:ind w:left="360" w:right="260"/>
        <w:jc w:val="center"/>
        <w:rPr>
          <w:sz w:val="32"/>
        </w:rPr>
      </w:pPr>
      <w:r>
        <w:rPr>
          <w:b/>
          <w:sz w:val="32"/>
        </w:rPr>
        <w:t>Class</w:t>
      </w:r>
      <w:r>
        <w:rPr>
          <w:b/>
          <w:spacing w:val="-13"/>
          <w:sz w:val="32"/>
        </w:rPr>
        <w:t xml:space="preserve"> </w:t>
      </w:r>
      <w:r>
        <w:rPr>
          <w:b/>
          <w:sz w:val="32"/>
        </w:rPr>
        <w:t>Name</w:t>
      </w:r>
      <w:r>
        <w:rPr>
          <w:b/>
          <w:spacing w:val="-9"/>
          <w:sz w:val="32"/>
        </w:rPr>
        <w:t xml:space="preserve"> </w:t>
      </w:r>
      <w:r w:rsidR="00E80583">
        <w:rPr>
          <w:sz w:val="32"/>
        </w:rPr>
        <w:t xml:space="preserve">– </w:t>
      </w:r>
      <w:r w:rsidR="00477219">
        <w:rPr>
          <w:sz w:val="32"/>
        </w:rPr>
        <w:t>Predictive Analytics</w:t>
      </w:r>
    </w:p>
    <w:p w14:paraId="0D36056B" w14:textId="375C672E" w:rsidR="00777417" w:rsidRDefault="00000000" w:rsidP="00BE3FD5">
      <w:pPr>
        <w:spacing w:before="342"/>
        <w:ind w:left="360" w:right="260"/>
        <w:jc w:val="center"/>
        <w:rPr>
          <w:sz w:val="32"/>
        </w:rPr>
      </w:pPr>
      <w:r>
        <w:rPr>
          <w:b/>
          <w:sz w:val="32"/>
        </w:rPr>
        <w:t>CRN</w:t>
      </w:r>
      <w:r>
        <w:rPr>
          <w:b/>
          <w:spacing w:val="-7"/>
          <w:sz w:val="32"/>
        </w:rPr>
        <w:t xml:space="preserve"> </w:t>
      </w:r>
      <w:r>
        <w:rPr>
          <w:b/>
          <w:sz w:val="32"/>
        </w:rPr>
        <w:t>Number</w:t>
      </w:r>
      <w:r>
        <w:rPr>
          <w:b/>
          <w:spacing w:val="-5"/>
          <w:sz w:val="32"/>
        </w:rPr>
        <w:t xml:space="preserve"> </w:t>
      </w:r>
      <w:r>
        <w:rPr>
          <w:sz w:val="32"/>
        </w:rPr>
        <w:t>–</w:t>
      </w:r>
      <w:r>
        <w:rPr>
          <w:spacing w:val="-7"/>
          <w:sz w:val="32"/>
        </w:rPr>
        <w:t xml:space="preserve"> </w:t>
      </w:r>
      <w:r w:rsidR="00A34F5F">
        <w:rPr>
          <w:spacing w:val="-2"/>
          <w:sz w:val="32"/>
        </w:rPr>
        <w:t>802</w:t>
      </w:r>
      <w:r w:rsidR="00477219">
        <w:rPr>
          <w:spacing w:val="-2"/>
          <w:sz w:val="32"/>
        </w:rPr>
        <w:t>49</w:t>
      </w:r>
    </w:p>
    <w:p w14:paraId="6C7A92F7" w14:textId="632624CA" w:rsidR="00777417" w:rsidRPr="00E80583" w:rsidRDefault="00000000" w:rsidP="00BE3FD5">
      <w:pPr>
        <w:pStyle w:val="Heading1"/>
        <w:spacing w:before="345"/>
        <w:ind w:left="360" w:right="260"/>
        <w:rPr>
          <w:b w:val="0"/>
          <w:bCs w:val="0"/>
        </w:rPr>
      </w:pPr>
      <w:r>
        <w:t>Professor</w:t>
      </w:r>
      <w:r>
        <w:rPr>
          <w:spacing w:val="-9"/>
        </w:rPr>
        <w:t xml:space="preserve"> </w:t>
      </w:r>
      <w:r>
        <w:t>–</w:t>
      </w:r>
      <w:r>
        <w:rPr>
          <w:spacing w:val="-9"/>
        </w:rPr>
        <w:t xml:space="preserve"> </w:t>
      </w:r>
      <w:r w:rsidR="00477219">
        <w:rPr>
          <w:b w:val="0"/>
          <w:bCs w:val="0"/>
        </w:rPr>
        <w:t>Justin Grosz</w:t>
      </w:r>
    </w:p>
    <w:p w14:paraId="0A838C40" w14:textId="77777777" w:rsidR="00777417" w:rsidRDefault="00777417" w:rsidP="00BE3FD5">
      <w:pPr>
        <w:ind w:left="360" w:right="260"/>
      </w:pPr>
    </w:p>
    <w:p w14:paraId="12B1F877" w14:textId="77777777" w:rsidR="00A34F5F" w:rsidRDefault="00A34F5F" w:rsidP="00BE3FD5">
      <w:pPr>
        <w:ind w:left="360" w:right="260"/>
      </w:pPr>
    </w:p>
    <w:p w14:paraId="4B2D9DF9" w14:textId="691F4823" w:rsidR="00A34F5F" w:rsidRPr="00E80583" w:rsidRDefault="00A34F5F" w:rsidP="00A34F5F">
      <w:pPr>
        <w:pStyle w:val="Heading1"/>
        <w:spacing w:before="345"/>
        <w:ind w:left="360" w:right="260"/>
        <w:rPr>
          <w:b w:val="0"/>
          <w:bCs w:val="0"/>
        </w:rPr>
      </w:pPr>
      <w:r>
        <w:t>Date</w:t>
      </w:r>
      <w:r>
        <w:rPr>
          <w:spacing w:val="-9"/>
        </w:rPr>
        <w:t xml:space="preserve"> </w:t>
      </w:r>
      <w:r>
        <w:t>–</w:t>
      </w:r>
      <w:r>
        <w:rPr>
          <w:spacing w:val="-9"/>
        </w:rPr>
        <w:t xml:space="preserve"> </w:t>
      </w:r>
      <w:r w:rsidR="007F1C52">
        <w:rPr>
          <w:b w:val="0"/>
          <w:bCs w:val="0"/>
        </w:rPr>
        <w:t>June 1</w:t>
      </w:r>
      <w:r>
        <w:rPr>
          <w:b w:val="0"/>
          <w:bCs w:val="0"/>
        </w:rPr>
        <w:t>, 2025</w:t>
      </w:r>
    </w:p>
    <w:p w14:paraId="3564F74E" w14:textId="185899CB" w:rsidR="00A34F5F" w:rsidRDefault="00A34F5F" w:rsidP="00BE3FD5">
      <w:pPr>
        <w:ind w:left="360" w:right="260"/>
        <w:sectPr w:rsidR="00A34F5F">
          <w:type w:val="continuous"/>
          <w:pgSz w:w="11910" w:h="16840"/>
          <w:pgMar w:top="1920" w:right="440" w:bottom="280" w:left="320" w:header="720" w:footer="720" w:gutter="0"/>
          <w:cols w:space="720"/>
        </w:sectPr>
      </w:pPr>
    </w:p>
    <w:p w14:paraId="62E85A56" w14:textId="5BED6E0C" w:rsidR="00BE3FD5" w:rsidRPr="00A34F5F" w:rsidRDefault="008B3FEF" w:rsidP="00A34F5F">
      <w:pPr>
        <w:spacing w:before="56"/>
        <w:ind w:left="360" w:right="260"/>
        <w:jc w:val="right"/>
        <w:rPr>
          <w:b/>
          <w:color w:val="000000" w:themeColor="text1"/>
          <w:szCs w:val="16"/>
        </w:rPr>
      </w:pPr>
      <w:r>
        <w:rPr>
          <w:b/>
          <w:color w:val="000000" w:themeColor="text1"/>
          <w:szCs w:val="16"/>
        </w:rPr>
        <w:lastRenderedPageBreak/>
        <w:t>2</w:t>
      </w:r>
    </w:p>
    <w:p w14:paraId="6EFD4E7E" w14:textId="7975B334" w:rsidR="00A34F5F" w:rsidRPr="007F1C52" w:rsidRDefault="007F1C52" w:rsidP="007F1C52">
      <w:pPr>
        <w:pStyle w:val="Heading1"/>
        <w:spacing w:before="388"/>
        <w:ind w:left="360" w:right="260"/>
        <w:rPr>
          <w:color w:val="397B21"/>
          <w:sz w:val="40"/>
        </w:rPr>
      </w:pPr>
      <w:r>
        <w:rPr>
          <w:color w:val="397B21"/>
          <w:sz w:val="40"/>
        </w:rPr>
        <w:t>Paris Housing Prediction</w:t>
      </w:r>
    </w:p>
    <w:p w14:paraId="761E8C8F" w14:textId="77777777" w:rsidR="007F1C52" w:rsidRDefault="007F1C52" w:rsidP="00A34F5F">
      <w:pPr>
        <w:pStyle w:val="Heading1"/>
        <w:spacing w:before="388"/>
        <w:ind w:left="360" w:right="260"/>
        <w:rPr>
          <w:color w:val="BE4E13"/>
          <w:spacing w:val="-2"/>
        </w:rPr>
      </w:pPr>
    </w:p>
    <w:p w14:paraId="58056912" w14:textId="3456844F" w:rsidR="008B3FEF" w:rsidRPr="00A34F5F" w:rsidRDefault="00A34F5F" w:rsidP="00A34F5F">
      <w:pPr>
        <w:pStyle w:val="Heading1"/>
        <w:spacing w:before="388"/>
        <w:ind w:left="360" w:right="260"/>
      </w:pPr>
      <w:r>
        <w:rPr>
          <w:color w:val="BE4E13"/>
          <w:spacing w:val="-2"/>
        </w:rPr>
        <w:t>I</w:t>
      </w:r>
      <w:r w:rsidR="001C57B8">
        <w:rPr>
          <w:color w:val="BE4E13"/>
          <w:spacing w:val="-2"/>
        </w:rPr>
        <w:t>ntroduction</w:t>
      </w:r>
    </w:p>
    <w:p w14:paraId="361B3799" w14:textId="77777777" w:rsidR="007F1C52" w:rsidRDefault="007F1C52" w:rsidP="007F1C52">
      <w:pPr>
        <w:tabs>
          <w:tab w:val="left" w:pos="529"/>
        </w:tabs>
        <w:spacing w:line="276" w:lineRule="auto"/>
        <w:ind w:left="360" w:right="260"/>
      </w:pPr>
    </w:p>
    <w:p w14:paraId="24676CAB" w14:textId="77777777" w:rsidR="007F1C52" w:rsidRDefault="007F1C52" w:rsidP="007F1C52">
      <w:pPr>
        <w:tabs>
          <w:tab w:val="left" w:pos="529"/>
        </w:tabs>
        <w:spacing w:line="276" w:lineRule="auto"/>
        <w:ind w:left="360" w:right="260"/>
        <w:jc w:val="both"/>
      </w:pPr>
      <w:r w:rsidRPr="007F1C52">
        <w:t>The purpose of this analysis is to assist a Paris-based property development company in understanding the key factors that influence residential property prices across different neighborhoods. With real estate representing one of the most substantial investments in urban development, the company seeks to use data-driven insights to guide its future investments, construction priorities, and marketing strategies.</w:t>
      </w:r>
    </w:p>
    <w:p w14:paraId="4EDE0C1F" w14:textId="499997F5" w:rsidR="007F1C52" w:rsidRPr="007F1C52" w:rsidRDefault="007F1C52" w:rsidP="007F1C52">
      <w:pPr>
        <w:tabs>
          <w:tab w:val="left" w:pos="529"/>
        </w:tabs>
        <w:spacing w:line="276" w:lineRule="auto"/>
        <w:ind w:left="360" w:right="260"/>
        <w:jc w:val="both"/>
      </w:pPr>
      <w:r w:rsidRPr="007F1C52">
        <w:t>To support this goal, a dataset containing property-level features—such as square footage, room count, amenities, and neighborhood exclusivity—was analyzed. The core objective was to build a robust multiple linear regression model that not only predicts property price but also reveals which specific property characteristics are most impactful. These insights will allow the company to make informed decisions on what types of homes to build, where to invest, and how to effectively price and position their offerings in a competitive market.</w:t>
      </w:r>
    </w:p>
    <w:p w14:paraId="3783EAC3" w14:textId="77777777" w:rsidR="007F1C52" w:rsidRPr="007F1C52" w:rsidRDefault="007F1C52" w:rsidP="007F1C52">
      <w:pPr>
        <w:tabs>
          <w:tab w:val="left" w:pos="529"/>
        </w:tabs>
        <w:spacing w:line="276" w:lineRule="auto"/>
        <w:ind w:left="360" w:right="260"/>
        <w:jc w:val="both"/>
      </w:pPr>
      <w:r w:rsidRPr="007F1C52">
        <w:t>This report presents a step-by-step analysis, starting with data cleaning and exploratory analysis, followed by model development, variable significance interpretation, and comparison between modeling approaches. The analysis concludes with actionable recommendations designed to support real estate investment decisions and long-term strategy.</w:t>
      </w:r>
    </w:p>
    <w:p w14:paraId="435A0002" w14:textId="08A8E7E4" w:rsidR="00777417" w:rsidRDefault="00777417" w:rsidP="007F1C52">
      <w:pPr>
        <w:tabs>
          <w:tab w:val="left" w:pos="529"/>
        </w:tabs>
        <w:spacing w:line="276" w:lineRule="auto"/>
        <w:ind w:left="360" w:right="260"/>
        <w:jc w:val="both"/>
      </w:pPr>
    </w:p>
    <w:p w14:paraId="7C877749" w14:textId="77777777" w:rsidR="001C57B8" w:rsidRDefault="001C57B8" w:rsidP="00BE3FD5">
      <w:pPr>
        <w:tabs>
          <w:tab w:val="left" w:pos="529"/>
        </w:tabs>
        <w:spacing w:line="276" w:lineRule="auto"/>
        <w:ind w:left="360" w:right="260"/>
      </w:pPr>
    </w:p>
    <w:p w14:paraId="099AAA9F" w14:textId="511AA887" w:rsidR="001C57B8" w:rsidRPr="00A34F5F" w:rsidRDefault="001C57B8" w:rsidP="001C57B8">
      <w:pPr>
        <w:pStyle w:val="Heading1"/>
        <w:spacing w:before="388"/>
        <w:ind w:left="360" w:right="260"/>
      </w:pPr>
      <w:r>
        <w:rPr>
          <w:color w:val="BE4E13"/>
          <w:spacing w:val="-2"/>
        </w:rPr>
        <w:t>Dataset Overview</w:t>
      </w:r>
    </w:p>
    <w:p w14:paraId="09661301" w14:textId="77777777" w:rsidR="001C57B8" w:rsidRDefault="001C57B8" w:rsidP="001C57B8">
      <w:pPr>
        <w:tabs>
          <w:tab w:val="left" w:pos="529"/>
        </w:tabs>
        <w:spacing w:line="276" w:lineRule="auto"/>
        <w:ind w:left="360" w:right="260"/>
      </w:pPr>
    </w:p>
    <w:p w14:paraId="0FB9BF5E" w14:textId="77777777" w:rsidR="007F1C52" w:rsidRDefault="007F1C52" w:rsidP="007F1C52">
      <w:pPr>
        <w:tabs>
          <w:tab w:val="left" w:pos="529"/>
        </w:tabs>
        <w:spacing w:line="276" w:lineRule="auto"/>
        <w:ind w:left="360" w:right="260"/>
        <w:jc w:val="both"/>
      </w:pPr>
      <w:r w:rsidRPr="007F1C52">
        <w:t>The dataset used in this analysis contains detailed information on 8,000 residential properties across various neighborhoods in Paris. Each row represents a single property and includes attributes such as size, number of rooms, neighborhood exclusivity, presence of amenities (like a yard, pool, garage), and ownership history.</w:t>
      </w:r>
    </w:p>
    <w:p w14:paraId="7EDF62A8" w14:textId="77777777" w:rsidR="007F1C52" w:rsidRPr="007F1C52" w:rsidRDefault="007F1C52" w:rsidP="007F1C52">
      <w:pPr>
        <w:tabs>
          <w:tab w:val="left" w:pos="529"/>
        </w:tabs>
        <w:spacing w:line="276" w:lineRule="auto"/>
        <w:ind w:left="360" w:right="260"/>
        <w:jc w:val="both"/>
      </w:pPr>
    </w:p>
    <w:p w14:paraId="63EF2B80" w14:textId="77777777" w:rsidR="007F1C52" w:rsidRPr="007F1C52" w:rsidRDefault="007F1C52" w:rsidP="007F1C52">
      <w:pPr>
        <w:tabs>
          <w:tab w:val="left" w:pos="529"/>
        </w:tabs>
        <w:spacing w:line="276" w:lineRule="auto"/>
        <w:ind w:left="360" w:right="260"/>
        <w:jc w:val="both"/>
      </w:pPr>
      <w:r w:rsidRPr="007F1C52">
        <w:t>The main goal of this dataset is to help understand how these different features influence property prices. By analyzing this data, we can identify which attributes are most strongly associated with higher property values and develop a model that helps predict prices accurately. This understanding can guide property developers and investors in making more strategic decisions — whether it’s about marketing high-value features or identifying neighborhoods with greater return potential.</w:t>
      </w:r>
    </w:p>
    <w:p w14:paraId="1662E640" w14:textId="77777777" w:rsidR="001C57B8" w:rsidRDefault="001C57B8" w:rsidP="001C57B8">
      <w:pPr>
        <w:tabs>
          <w:tab w:val="left" w:pos="529"/>
        </w:tabs>
        <w:spacing w:line="276" w:lineRule="auto"/>
        <w:ind w:left="360" w:right="260"/>
      </w:pPr>
    </w:p>
    <w:p w14:paraId="746FB532" w14:textId="77777777" w:rsidR="001C57B8" w:rsidRDefault="001C57B8" w:rsidP="001C57B8">
      <w:pPr>
        <w:tabs>
          <w:tab w:val="left" w:pos="529"/>
        </w:tabs>
        <w:spacing w:line="276" w:lineRule="auto"/>
        <w:ind w:left="360" w:right="260"/>
      </w:pPr>
    </w:p>
    <w:p w14:paraId="67CB369B" w14:textId="77777777" w:rsidR="001C57B8" w:rsidRDefault="001C57B8" w:rsidP="001C57B8">
      <w:pPr>
        <w:tabs>
          <w:tab w:val="left" w:pos="529"/>
        </w:tabs>
        <w:spacing w:line="276" w:lineRule="auto"/>
        <w:ind w:left="360" w:right="260"/>
      </w:pPr>
    </w:p>
    <w:p w14:paraId="24544DAA" w14:textId="77777777" w:rsidR="001C57B8" w:rsidRDefault="001C57B8" w:rsidP="001C57B8">
      <w:pPr>
        <w:tabs>
          <w:tab w:val="left" w:pos="529"/>
        </w:tabs>
        <w:spacing w:line="276" w:lineRule="auto"/>
        <w:ind w:left="360" w:right="260"/>
      </w:pPr>
    </w:p>
    <w:p w14:paraId="5BE77839" w14:textId="77777777" w:rsidR="001C57B8" w:rsidRDefault="001C57B8" w:rsidP="001C57B8">
      <w:pPr>
        <w:tabs>
          <w:tab w:val="left" w:pos="529"/>
        </w:tabs>
        <w:spacing w:line="276" w:lineRule="auto"/>
        <w:ind w:left="360" w:right="260"/>
      </w:pPr>
    </w:p>
    <w:p w14:paraId="30D53E44" w14:textId="77777777" w:rsidR="007F1C52" w:rsidRDefault="007F1C52" w:rsidP="001C57B8">
      <w:pPr>
        <w:tabs>
          <w:tab w:val="left" w:pos="529"/>
        </w:tabs>
        <w:spacing w:line="276" w:lineRule="auto"/>
        <w:ind w:left="360" w:right="260"/>
        <w:jc w:val="right"/>
        <w:rPr>
          <w:b/>
          <w:bCs/>
        </w:rPr>
      </w:pPr>
    </w:p>
    <w:p w14:paraId="65108319" w14:textId="77777777" w:rsidR="007F1C52" w:rsidRDefault="007F1C52" w:rsidP="001C57B8">
      <w:pPr>
        <w:tabs>
          <w:tab w:val="left" w:pos="529"/>
        </w:tabs>
        <w:spacing w:line="276" w:lineRule="auto"/>
        <w:ind w:left="360" w:right="260"/>
        <w:jc w:val="right"/>
        <w:rPr>
          <w:b/>
          <w:bCs/>
        </w:rPr>
      </w:pPr>
    </w:p>
    <w:p w14:paraId="32A8520A" w14:textId="77777777" w:rsidR="007F1C52" w:rsidRDefault="007F1C52" w:rsidP="001C57B8">
      <w:pPr>
        <w:tabs>
          <w:tab w:val="left" w:pos="529"/>
        </w:tabs>
        <w:spacing w:line="276" w:lineRule="auto"/>
        <w:ind w:left="360" w:right="260"/>
        <w:jc w:val="right"/>
        <w:rPr>
          <w:b/>
          <w:bCs/>
        </w:rPr>
      </w:pPr>
    </w:p>
    <w:p w14:paraId="4829B70B" w14:textId="77777777" w:rsidR="007F1C52" w:rsidRDefault="007F1C52" w:rsidP="001C57B8">
      <w:pPr>
        <w:tabs>
          <w:tab w:val="left" w:pos="529"/>
        </w:tabs>
        <w:spacing w:line="276" w:lineRule="auto"/>
        <w:ind w:left="360" w:right="260"/>
        <w:jc w:val="right"/>
        <w:rPr>
          <w:b/>
          <w:bCs/>
        </w:rPr>
      </w:pPr>
    </w:p>
    <w:p w14:paraId="15E16180" w14:textId="77777777" w:rsidR="007F1C52" w:rsidRDefault="007F1C52" w:rsidP="001C57B8">
      <w:pPr>
        <w:tabs>
          <w:tab w:val="left" w:pos="529"/>
        </w:tabs>
        <w:spacing w:line="276" w:lineRule="auto"/>
        <w:ind w:left="360" w:right="260"/>
        <w:jc w:val="right"/>
        <w:rPr>
          <w:b/>
          <w:bCs/>
        </w:rPr>
      </w:pPr>
    </w:p>
    <w:p w14:paraId="254E9102" w14:textId="77777777" w:rsidR="007F1C52" w:rsidRDefault="007F1C52" w:rsidP="001C57B8">
      <w:pPr>
        <w:tabs>
          <w:tab w:val="left" w:pos="529"/>
        </w:tabs>
        <w:spacing w:line="276" w:lineRule="auto"/>
        <w:ind w:left="360" w:right="260"/>
        <w:jc w:val="right"/>
        <w:rPr>
          <w:b/>
          <w:bCs/>
        </w:rPr>
      </w:pPr>
    </w:p>
    <w:p w14:paraId="56F0BCA9" w14:textId="2BB6A2CA" w:rsidR="001C57B8" w:rsidRPr="007F1C52" w:rsidRDefault="001C57B8" w:rsidP="007F1C52">
      <w:pPr>
        <w:tabs>
          <w:tab w:val="left" w:pos="529"/>
        </w:tabs>
        <w:spacing w:line="276" w:lineRule="auto"/>
        <w:ind w:left="360" w:right="260"/>
        <w:jc w:val="right"/>
        <w:rPr>
          <w:b/>
          <w:bCs/>
        </w:rPr>
      </w:pPr>
      <w:r w:rsidRPr="001C57B8">
        <w:rPr>
          <w:b/>
          <w:bCs/>
        </w:rPr>
        <w:lastRenderedPageBreak/>
        <w:t>3</w:t>
      </w:r>
    </w:p>
    <w:p w14:paraId="67D49092" w14:textId="0D88D561" w:rsidR="00133351" w:rsidRDefault="007F1C52" w:rsidP="00133351">
      <w:pPr>
        <w:pStyle w:val="Heading1"/>
        <w:spacing w:before="388"/>
        <w:ind w:left="360" w:right="260"/>
        <w:rPr>
          <w:color w:val="BE4E13"/>
          <w:spacing w:val="-2"/>
        </w:rPr>
      </w:pPr>
      <w:r>
        <w:rPr>
          <w:color w:val="BE4E13"/>
          <w:spacing w:val="-2"/>
        </w:rPr>
        <w:t>Data Cleaning &amp; Exploratory Data Analysis (EDA)</w:t>
      </w:r>
    </w:p>
    <w:p w14:paraId="0E40E6AE" w14:textId="77777777" w:rsidR="007F1C52" w:rsidRPr="007F1C52" w:rsidRDefault="007F1C52" w:rsidP="007F1C52">
      <w:pPr>
        <w:pStyle w:val="Heading3"/>
        <w:ind w:left="360" w:right="260"/>
        <w:rPr>
          <w:rStyle w:val="Strong"/>
          <w:rFonts w:ascii="Times New Roman" w:hAnsi="Times New Roman" w:cs="Times New Roman" w:hint="cs"/>
        </w:rPr>
      </w:pPr>
    </w:p>
    <w:p w14:paraId="0135A887" w14:textId="77777777" w:rsidR="00637101" w:rsidRPr="00637101" w:rsidRDefault="00637101" w:rsidP="00637101">
      <w:pPr>
        <w:pStyle w:val="Heading3"/>
        <w:ind w:left="360" w:right="260"/>
        <w:jc w:val="both"/>
        <w:rPr>
          <w:rFonts w:ascii="Times New Roman" w:hAnsi="Times New Roman" w:cs="Times New Roman" w:hint="cs"/>
          <w:sz w:val="24"/>
          <w:szCs w:val="24"/>
        </w:rPr>
      </w:pPr>
      <w:r w:rsidRPr="00637101">
        <w:rPr>
          <w:rFonts w:ascii="Times New Roman" w:hAnsi="Times New Roman" w:cs="Times New Roman" w:hint="cs"/>
          <w:sz w:val="24"/>
          <w:szCs w:val="24"/>
        </w:rPr>
        <w:t>Before building any predictive model, it is essential to ensure the dataset is clean, complete, and ready for analysis. Poor data quality can significantly impact model accuracy and interpretation. In this step, we focused on handling missing values, identifying appropriate encoding, and conducting hypothesis-driven EDA to understand feature relationships with the target variable (price).</w:t>
      </w:r>
    </w:p>
    <w:p w14:paraId="62269336" w14:textId="77777777" w:rsidR="00637101" w:rsidRDefault="00637101" w:rsidP="007F1C52">
      <w:pPr>
        <w:pStyle w:val="Heading3"/>
        <w:ind w:left="360" w:right="260"/>
        <w:rPr>
          <w:rStyle w:val="Strong"/>
          <w:rFonts w:ascii="Times New Roman" w:hAnsi="Times New Roman" w:cs="Times New Roman"/>
        </w:rPr>
      </w:pPr>
    </w:p>
    <w:p w14:paraId="45EE7687" w14:textId="39025085" w:rsidR="00637101" w:rsidRPr="00637101" w:rsidRDefault="00637101" w:rsidP="00E62ACD">
      <w:pPr>
        <w:pStyle w:val="Heading3"/>
        <w:numPr>
          <w:ilvl w:val="0"/>
          <w:numId w:val="67"/>
        </w:numPr>
        <w:ind w:right="260" w:hanging="180"/>
        <w:rPr>
          <w:rStyle w:val="Strong"/>
          <w:rFonts w:ascii="Times New Roman" w:hAnsi="Times New Roman" w:cs="Times New Roman" w:hint="cs"/>
        </w:rPr>
      </w:pPr>
      <w:r w:rsidRPr="00637101">
        <w:rPr>
          <w:rStyle w:val="Strong"/>
          <w:rFonts w:ascii="Times New Roman" w:hAnsi="Times New Roman" w:cs="Times New Roman" w:hint="cs"/>
        </w:rPr>
        <w:t>Handling Missing Values</w:t>
      </w:r>
    </w:p>
    <w:p w14:paraId="7D35B50F" w14:textId="3D0B911D" w:rsidR="00637101" w:rsidRPr="00637101" w:rsidRDefault="00637101" w:rsidP="00637101">
      <w:pPr>
        <w:pStyle w:val="Heading3"/>
        <w:ind w:left="720" w:right="260"/>
        <w:rPr>
          <w:rStyle w:val="Strong"/>
          <w:rFonts w:ascii="Times New Roman" w:hAnsi="Times New Roman" w:cs="Times New Roman" w:hint="cs"/>
          <w:b w:val="0"/>
          <w:bCs w:val="0"/>
          <w:sz w:val="24"/>
          <w:szCs w:val="24"/>
        </w:rPr>
      </w:pPr>
      <w:r w:rsidRPr="00637101">
        <w:rPr>
          <w:rStyle w:val="Strong"/>
          <w:rFonts w:ascii="Times New Roman" w:hAnsi="Times New Roman" w:cs="Times New Roman" w:hint="cs"/>
          <w:b w:val="0"/>
          <w:bCs w:val="0"/>
          <w:sz w:val="24"/>
          <w:szCs w:val="24"/>
        </w:rPr>
        <w:t>We identified missing values in three columns:</w:t>
      </w:r>
    </w:p>
    <w:p w14:paraId="37198179" w14:textId="45846296" w:rsidR="00637101" w:rsidRPr="00637101" w:rsidRDefault="00637101" w:rsidP="00637101">
      <w:pPr>
        <w:pStyle w:val="Heading3"/>
        <w:numPr>
          <w:ilvl w:val="0"/>
          <w:numId w:val="68"/>
        </w:numPr>
        <w:ind w:right="260"/>
        <w:rPr>
          <w:rStyle w:val="Strong"/>
          <w:rFonts w:ascii="Times New Roman" w:hAnsi="Times New Roman" w:cs="Times New Roman" w:hint="cs"/>
          <w:b w:val="0"/>
          <w:bCs w:val="0"/>
          <w:sz w:val="24"/>
          <w:szCs w:val="24"/>
        </w:rPr>
      </w:pPr>
      <w:r w:rsidRPr="00637101">
        <w:rPr>
          <w:rStyle w:val="Strong"/>
          <w:rFonts w:ascii="Times New Roman" w:hAnsi="Times New Roman" w:cs="Times New Roman" w:hint="cs"/>
          <w:b w:val="0"/>
          <w:bCs w:val="0"/>
          <w:sz w:val="24"/>
          <w:szCs w:val="24"/>
        </w:rPr>
        <w:t>Floors – 4227 missing values (over 50%)</w:t>
      </w:r>
    </w:p>
    <w:p w14:paraId="25B4B8EA" w14:textId="6C5582AB" w:rsidR="00637101" w:rsidRPr="00637101" w:rsidRDefault="00637101" w:rsidP="00637101">
      <w:pPr>
        <w:pStyle w:val="Heading3"/>
        <w:numPr>
          <w:ilvl w:val="0"/>
          <w:numId w:val="68"/>
        </w:numPr>
        <w:ind w:right="260"/>
        <w:rPr>
          <w:rStyle w:val="Strong"/>
          <w:rFonts w:ascii="Times New Roman" w:hAnsi="Times New Roman" w:cs="Times New Roman" w:hint="cs"/>
          <w:b w:val="0"/>
          <w:bCs w:val="0"/>
          <w:sz w:val="24"/>
          <w:szCs w:val="24"/>
        </w:rPr>
      </w:pPr>
      <w:proofErr w:type="spellStart"/>
      <w:r w:rsidRPr="00637101">
        <w:rPr>
          <w:rStyle w:val="Strong"/>
          <w:rFonts w:ascii="Times New Roman" w:hAnsi="Times New Roman" w:cs="Times New Roman" w:hint="cs"/>
          <w:b w:val="0"/>
          <w:bCs w:val="0"/>
          <w:sz w:val="24"/>
          <w:szCs w:val="24"/>
        </w:rPr>
        <w:t>cityPartRange</w:t>
      </w:r>
      <w:proofErr w:type="spellEnd"/>
      <w:r w:rsidRPr="00637101">
        <w:rPr>
          <w:rStyle w:val="Strong"/>
          <w:rFonts w:ascii="Times New Roman" w:hAnsi="Times New Roman" w:cs="Times New Roman" w:hint="cs"/>
          <w:b w:val="0"/>
          <w:bCs w:val="0"/>
          <w:sz w:val="24"/>
          <w:szCs w:val="24"/>
        </w:rPr>
        <w:t xml:space="preserve"> – 1360 missing values</w:t>
      </w:r>
    </w:p>
    <w:p w14:paraId="603B2820" w14:textId="64C6E351" w:rsidR="00637101" w:rsidRDefault="00637101" w:rsidP="00637101">
      <w:pPr>
        <w:pStyle w:val="Heading3"/>
        <w:numPr>
          <w:ilvl w:val="0"/>
          <w:numId w:val="68"/>
        </w:numPr>
        <w:ind w:right="260"/>
        <w:rPr>
          <w:rStyle w:val="Strong"/>
          <w:rFonts w:ascii="Times New Roman" w:hAnsi="Times New Roman" w:cs="Times New Roman"/>
          <w:b w:val="0"/>
          <w:bCs w:val="0"/>
          <w:sz w:val="24"/>
          <w:szCs w:val="24"/>
        </w:rPr>
      </w:pPr>
      <w:proofErr w:type="spellStart"/>
      <w:r w:rsidRPr="00637101">
        <w:rPr>
          <w:rStyle w:val="Strong"/>
          <w:rFonts w:ascii="Times New Roman" w:hAnsi="Times New Roman" w:cs="Times New Roman" w:hint="cs"/>
          <w:b w:val="0"/>
          <w:bCs w:val="0"/>
          <w:sz w:val="24"/>
          <w:szCs w:val="24"/>
        </w:rPr>
        <w:t>hasGuestRoom</w:t>
      </w:r>
      <w:proofErr w:type="spellEnd"/>
      <w:r w:rsidRPr="00637101">
        <w:rPr>
          <w:rStyle w:val="Strong"/>
          <w:rFonts w:ascii="Times New Roman" w:hAnsi="Times New Roman" w:cs="Times New Roman" w:hint="cs"/>
          <w:b w:val="0"/>
          <w:bCs w:val="0"/>
          <w:sz w:val="24"/>
          <w:szCs w:val="24"/>
        </w:rPr>
        <w:t xml:space="preserve"> – 2000 missing values</w:t>
      </w:r>
    </w:p>
    <w:p w14:paraId="4526D789" w14:textId="77777777" w:rsidR="00E62ACD" w:rsidRPr="00637101" w:rsidRDefault="00E62ACD" w:rsidP="00E62ACD">
      <w:pPr>
        <w:pStyle w:val="Heading3"/>
        <w:ind w:left="1440" w:right="260"/>
        <w:rPr>
          <w:rStyle w:val="Strong"/>
          <w:rFonts w:ascii="Times New Roman" w:hAnsi="Times New Roman" w:cs="Times New Roman" w:hint="cs"/>
          <w:b w:val="0"/>
          <w:bCs w:val="0"/>
          <w:sz w:val="24"/>
          <w:szCs w:val="24"/>
        </w:rPr>
      </w:pPr>
    </w:p>
    <w:p w14:paraId="5DC5E24F" w14:textId="589B11D8" w:rsidR="00637101" w:rsidRPr="00637101" w:rsidRDefault="00E62ACD" w:rsidP="00E62ACD">
      <w:pPr>
        <w:pStyle w:val="Heading3"/>
        <w:ind w:left="360" w:right="260"/>
        <w:jc w:val="center"/>
        <w:rPr>
          <w:rStyle w:val="Strong"/>
          <w:rFonts w:ascii="Times New Roman" w:hAnsi="Times New Roman" w:cs="Times New Roman" w:hint="cs"/>
          <w:b w:val="0"/>
          <w:bCs w:val="0"/>
          <w:sz w:val="24"/>
          <w:szCs w:val="24"/>
        </w:rPr>
      </w:pPr>
      <w:r w:rsidRPr="00E62ACD">
        <w:rPr>
          <w:rStyle w:val="Strong"/>
          <w:rFonts w:ascii="Times New Roman" w:hAnsi="Times New Roman" w:cs="Times New Roman"/>
          <w:b w:val="0"/>
          <w:bCs w:val="0"/>
          <w:sz w:val="24"/>
          <w:szCs w:val="24"/>
        </w:rPr>
        <w:drawing>
          <wp:inline distT="0" distB="0" distL="0" distR="0" wp14:anchorId="50086F0C" wp14:editId="368CBAED">
            <wp:extent cx="1623153" cy="2344554"/>
            <wp:effectExtent l="12700" t="12700" r="15240" b="17780"/>
            <wp:docPr id="1744418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18465" name="Picture 1" descr="A screenshot of a computer&#10;&#10;AI-generated content may be incorrect."/>
                    <pic:cNvPicPr/>
                  </pic:nvPicPr>
                  <pic:blipFill>
                    <a:blip r:embed="rId6"/>
                    <a:stretch>
                      <a:fillRect/>
                    </a:stretch>
                  </pic:blipFill>
                  <pic:spPr>
                    <a:xfrm>
                      <a:off x="0" y="0"/>
                      <a:ext cx="1633625" cy="2359680"/>
                    </a:xfrm>
                    <a:prstGeom prst="rect">
                      <a:avLst/>
                    </a:prstGeom>
                    <a:ln>
                      <a:solidFill>
                        <a:schemeClr val="tx1"/>
                      </a:solidFill>
                    </a:ln>
                  </pic:spPr>
                </pic:pic>
              </a:graphicData>
            </a:graphic>
          </wp:inline>
        </w:drawing>
      </w:r>
    </w:p>
    <w:p w14:paraId="34DA192E" w14:textId="77777777" w:rsidR="00E62ACD" w:rsidRDefault="00E62ACD" w:rsidP="00637101">
      <w:pPr>
        <w:pStyle w:val="Heading3"/>
        <w:ind w:left="360" w:right="260"/>
        <w:rPr>
          <w:rStyle w:val="Strong"/>
          <w:rFonts w:ascii="Times New Roman" w:hAnsi="Times New Roman" w:cs="Times New Roman"/>
          <w:sz w:val="24"/>
          <w:szCs w:val="24"/>
        </w:rPr>
      </w:pPr>
    </w:p>
    <w:p w14:paraId="3E77D883" w14:textId="33BEAC05" w:rsidR="00637101" w:rsidRPr="00637101" w:rsidRDefault="00637101" w:rsidP="00637101">
      <w:pPr>
        <w:pStyle w:val="Heading3"/>
        <w:ind w:left="360" w:right="260"/>
        <w:rPr>
          <w:rStyle w:val="Strong"/>
          <w:rFonts w:ascii="Times New Roman" w:hAnsi="Times New Roman" w:cs="Times New Roman" w:hint="cs"/>
          <w:sz w:val="24"/>
          <w:szCs w:val="24"/>
        </w:rPr>
      </w:pPr>
      <w:r w:rsidRPr="00637101">
        <w:rPr>
          <w:rStyle w:val="Strong"/>
          <w:rFonts w:ascii="Times New Roman" w:hAnsi="Times New Roman" w:cs="Times New Roman" w:hint="cs"/>
          <w:sz w:val="24"/>
          <w:szCs w:val="24"/>
        </w:rPr>
        <w:t>Decision 1: Dropping floors</w:t>
      </w:r>
    </w:p>
    <w:p w14:paraId="6B24E1A9" w14:textId="1ED3A3D3" w:rsidR="00637101" w:rsidRPr="00637101" w:rsidRDefault="00637101" w:rsidP="00637101">
      <w:pPr>
        <w:pStyle w:val="NormalWeb"/>
        <w:numPr>
          <w:ilvl w:val="0"/>
          <w:numId w:val="69"/>
        </w:numPr>
        <w:rPr>
          <w:rFonts w:hint="cs"/>
        </w:rPr>
      </w:pPr>
      <w:r w:rsidRPr="00637101">
        <w:rPr>
          <w:rStyle w:val="Strong"/>
          <w:rFonts w:hint="cs"/>
        </w:rPr>
        <w:t>Reason:</w:t>
      </w:r>
      <w:r w:rsidRPr="00637101">
        <w:rPr>
          <w:rFonts w:hint="cs"/>
        </w:rPr>
        <w:t xml:space="preserve"> Over 50% of the data was missing in the </w:t>
      </w:r>
      <w:proofErr w:type="gramStart"/>
      <w:r w:rsidRPr="00637101">
        <w:rPr>
          <w:rStyle w:val="HTMLCode"/>
          <w:rFonts w:ascii="Times New Roman" w:hAnsi="Times New Roman" w:cs="Times New Roman" w:hint="cs"/>
        </w:rPr>
        <w:t>floors</w:t>
      </w:r>
      <w:proofErr w:type="gramEnd"/>
      <w:r w:rsidRPr="00637101">
        <w:rPr>
          <w:rFonts w:hint="cs"/>
        </w:rPr>
        <w:t xml:space="preserve"> column.</w:t>
      </w:r>
    </w:p>
    <w:p w14:paraId="00F1F33B" w14:textId="31CAD716" w:rsidR="00637101" w:rsidRPr="00637101" w:rsidRDefault="00637101" w:rsidP="00637101">
      <w:pPr>
        <w:pStyle w:val="NormalWeb"/>
        <w:numPr>
          <w:ilvl w:val="0"/>
          <w:numId w:val="69"/>
        </w:numPr>
        <w:rPr>
          <w:rFonts w:hint="cs"/>
        </w:rPr>
      </w:pPr>
      <w:r w:rsidRPr="00637101">
        <w:rPr>
          <w:rStyle w:val="Strong"/>
          <w:rFonts w:hint="cs"/>
        </w:rPr>
        <w:t>Justification:</w:t>
      </w:r>
      <w:r w:rsidRPr="00637101">
        <w:rPr>
          <w:rFonts w:hint="cs"/>
        </w:rPr>
        <w:t xml:space="preserve"> Retaining a column with this much missingness would compromise the reliability of imputation and could introduce bias.</w:t>
      </w:r>
    </w:p>
    <w:p w14:paraId="5D0CC206" w14:textId="2DFB1B8C" w:rsidR="00637101" w:rsidRPr="00637101" w:rsidRDefault="00637101" w:rsidP="00637101">
      <w:pPr>
        <w:pStyle w:val="NormalWeb"/>
        <w:numPr>
          <w:ilvl w:val="0"/>
          <w:numId w:val="69"/>
        </w:numPr>
        <w:rPr>
          <w:rFonts w:hint="cs"/>
        </w:rPr>
      </w:pPr>
      <w:r w:rsidRPr="00637101">
        <w:rPr>
          <w:rStyle w:val="Strong"/>
          <w:rFonts w:hint="cs"/>
        </w:rPr>
        <w:t>Action:</w:t>
      </w:r>
      <w:r w:rsidRPr="00637101">
        <w:rPr>
          <w:rFonts w:hint="cs"/>
        </w:rPr>
        <w:t xml:space="preserve"> We dropped the </w:t>
      </w:r>
      <w:r w:rsidRPr="00637101">
        <w:rPr>
          <w:rStyle w:val="HTMLCode"/>
          <w:rFonts w:ascii="Times New Roman" w:hAnsi="Times New Roman" w:cs="Times New Roman" w:hint="cs"/>
        </w:rPr>
        <w:t>floors</w:t>
      </w:r>
      <w:r w:rsidRPr="00637101">
        <w:rPr>
          <w:rFonts w:hint="cs"/>
        </w:rPr>
        <w:t xml:space="preserve"> column entirely from our dataset.</w:t>
      </w:r>
    </w:p>
    <w:p w14:paraId="424E7B92" w14:textId="4DAA743C" w:rsidR="00637101" w:rsidRPr="00637101" w:rsidRDefault="00637101" w:rsidP="00637101">
      <w:pPr>
        <w:pStyle w:val="Heading3"/>
        <w:ind w:left="360" w:right="260"/>
        <w:rPr>
          <w:rStyle w:val="Strong"/>
          <w:rFonts w:ascii="Times New Roman" w:hAnsi="Times New Roman" w:cs="Times New Roman" w:hint="cs"/>
          <w:sz w:val="24"/>
          <w:szCs w:val="24"/>
        </w:rPr>
      </w:pPr>
      <w:r w:rsidRPr="00637101">
        <w:rPr>
          <w:rStyle w:val="Strong"/>
          <w:rFonts w:ascii="Times New Roman" w:hAnsi="Times New Roman" w:cs="Times New Roman" w:hint="cs"/>
          <w:sz w:val="24"/>
          <w:szCs w:val="24"/>
        </w:rPr>
        <w:t xml:space="preserve">Decision 2: Imputing </w:t>
      </w:r>
      <w:proofErr w:type="spellStart"/>
      <w:r w:rsidRPr="00637101">
        <w:rPr>
          <w:rStyle w:val="Strong"/>
          <w:rFonts w:ascii="Times New Roman" w:hAnsi="Times New Roman" w:cs="Times New Roman" w:hint="cs"/>
          <w:sz w:val="24"/>
          <w:szCs w:val="24"/>
        </w:rPr>
        <w:t>cityPartRange</w:t>
      </w:r>
      <w:proofErr w:type="spellEnd"/>
    </w:p>
    <w:p w14:paraId="775FD807" w14:textId="35A933B4" w:rsidR="00637101" w:rsidRPr="00637101" w:rsidRDefault="00637101" w:rsidP="00637101">
      <w:pPr>
        <w:pStyle w:val="NormalWeb"/>
        <w:numPr>
          <w:ilvl w:val="0"/>
          <w:numId w:val="70"/>
        </w:numPr>
        <w:ind w:right="260"/>
        <w:jc w:val="both"/>
        <w:rPr>
          <w:rFonts w:hint="cs"/>
        </w:rPr>
      </w:pPr>
      <w:r w:rsidRPr="00637101">
        <w:rPr>
          <w:rStyle w:val="Strong"/>
          <w:rFonts w:hint="cs"/>
        </w:rPr>
        <w:t>Reason:</w:t>
      </w:r>
      <w:r w:rsidRPr="00637101">
        <w:rPr>
          <w:rFonts w:hint="cs"/>
        </w:rPr>
        <w:t xml:space="preserve"> This is a numeric feature representing the exclusivity of a neighborhood. Missingness here is likely random and not structurally tied to price.</w:t>
      </w:r>
    </w:p>
    <w:p w14:paraId="32EF8E0A" w14:textId="16776E15" w:rsidR="00637101" w:rsidRPr="00637101" w:rsidRDefault="00637101" w:rsidP="00637101">
      <w:pPr>
        <w:pStyle w:val="NormalWeb"/>
        <w:numPr>
          <w:ilvl w:val="0"/>
          <w:numId w:val="70"/>
        </w:numPr>
        <w:ind w:right="260"/>
        <w:jc w:val="both"/>
        <w:rPr>
          <w:rFonts w:hint="cs"/>
        </w:rPr>
      </w:pPr>
      <w:r w:rsidRPr="00637101">
        <w:rPr>
          <w:rStyle w:val="Strong"/>
          <w:rFonts w:hint="cs"/>
        </w:rPr>
        <w:t>Action:</w:t>
      </w:r>
      <w:r w:rsidRPr="00637101">
        <w:rPr>
          <w:rFonts w:hint="cs"/>
        </w:rPr>
        <w:t xml:space="preserve"> We used </w:t>
      </w:r>
      <w:r w:rsidRPr="00637101">
        <w:rPr>
          <w:rStyle w:val="Strong"/>
          <w:rFonts w:hint="cs"/>
          <w:b w:val="0"/>
          <w:bCs w:val="0"/>
        </w:rPr>
        <w:t>median imputation</w:t>
      </w:r>
      <w:r w:rsidRPr="00637101">
        <w:rPr>
          <w:rFonts w:hint="cs"/>
        </w:rPr>
        <w:t xml:space="preserve"> instead of the mean to avoid influence from outliers.</w:t>
      </w:r>
    </w:p>
    <w:p w14:paraId="2B28D519" w14:textId="0B093F9A" w:rsidR="00637101" w:rsidRPr="00637101" w:rsidRDefault="00637101" w:rsidP="00637101">
      <w:pPr>
        <w:pStyle w:val="NormalWeb"/>
        <w:numPr>
          <w:ilvl w:val="0"/>
          <w:numId w:val="70"/>
        </w:numPr>
        <w:ind w:right="260"/>
        <w:jc w:val="both"/>
        <w:rPr>
          <w:rFonts w:hint="cs"/>
        </w:rPr>
      </w:pPr>
      <w:r w:rsidRPr="00637101">
        <w:rPr>
          <w:rStyle w:val="Strong"/>
          <w:rFonts w:hint="cs"/>
        </w:rPr>
        <w:t>Why</w:t>
      </w:r>
      <w:r w:rsidRPr="00637101">
        <w:rPr>
          <w:rStyle w:val="Strong"/>
          <w:rFonts w:hint="cs"/>
        </w:rPr>
        <w:t xml:space="preserve"> </w:t>
      </w:r>
      <w:proofErr w:type="gramStart"/>
      <w:r w:rsidRPr="00637101">
        <w:rPr>
          <w:rStyle w:val="Strong"/>
          <w:rFonts w:hint="cs"/>
        </w:rPr>
        <w:t>Median?</w:t>
      </w:r>
      <w:r w:rsidRPr="00637101">
        <w:rPr>
          <w:rFonts w:hint="cs"/>
        </w:rPr>
        <w:t>:</w:t>
      </w:r>
      <w:proofErr w:type="gramEnd"/>
      <w:r w:rsidRPr="00637101">
        <w:rPr>
          <w:rFonts w:hint="cs"/>
        </w:rPr>
        <w:t xml:space="preserve"> </w:t>
      </w:r>
      <w:proofErr w:type="spellStart"/>
      <w:r w:rsidRPr="00637101">
        <w:rPr>
          <w:rStyle w:val="HTMLCode"/>
          <w:rFonts w:ascii="Times New Roman" w:hAnsi="Times New Roman" w:cs="Times New Roman" w:hint="cs"/>
          <w:sz w:val="24"/>
          <w:szCs w:val="24"/>
        </w:rPr>
        <w:t>cityPartRange</w:t>
      </w:r>
      <w:proofErr w:type="spellEnd"/>
      <w:r w:rsidRPr="00637101">
        <w:rPr>
          <w:rFonts w:hint="cs"/>
        </w:rPr>
        <w:t xml:space="preserve"> is a bounded ordinal feature (scale of 1–10), and median better preserves central tendency under skewed distributions.</w:t>
      </w:r>
    </w:p>
    <w:p w14:paraId="73E4DCA1" w14:textId="291DB0E0" w:rsidR="00637101" w:rsidRPr="00637101" w:rsidRDefault="00637101" w:rsidP="00637101">
      <w:pPr>
        <w:pStyle w:val="Heading3"/>
        <w:ind w:left="360" w:right="260"/>
        <w:rPr>
          <w:rStyle w:val="Strong"/>
          <w:rFonts w:ascii="Times New Roman" w:hAnsi="Times New Roman" w:cs="Times New Roman" w:hint="cs"/>
          <w:sz w:val="24"/>
          <w:szCs w:val="24"/>
        </w:rPr>
      </w:pPr>
      <w:r w:rsidRPr="00637101">
        <w:rPr>
          <w:rStyle w:val="Strong"/>
          <w:rFonts w:ascii="Times New Roman" w:hAnsi="Times New Roman" w:cs="Times New Roman" w:hint="cs"/>
          <w:sz w:val="24"/>
          <w:szCs w:val="24"/>
        </w:rPr>
        <w:t xml:space="preserve">Decision 3: Imputing </w:t>
      </w:r>
      <w:proofErr w:type="spellStart"/>
      <w:r w:rsidRPr="00637101">
        <w:rPr>
          <w:rStyle w:val="Strong"/>
          <w:rFonts w:ascii="Times New Roman" w:hAnsi="Times New Roman" w:cs="Times New Roman" w:hint="cs"/>
          <w:sz w:val="24"/>
          <w:szCs w:val="24"/>
        </w:rPr>
        <w:t>hasGuestRoom</w:t>
      </w:r>
      <w:proofErr w:type="spellEnd"/>
    </w:p>
    <w:p w14:paraId="2C660924" w14:textId="25B32BE1" w:rsidR="00637101" w:rsidRPr="00637101" w:rsidRDefault="00637101" w:rsidP="00637101">
      <w:pPr>
        <w:pStyle w:val="NormalWeb"/>
        <w:numPr>
          <w:ilvl w:val="0"/>
          <w:numId w:val="72"/>
        </w:numPr>
        <w:ind w:right="170"/>
        <w:jc w:val="both"/>
        <w:rPr>
          <w:rFonts w:hint="cs"/>
        </w:rPr>
      </w:pPr>
      <w:r w:rsidRPr="00637101">
        <w:rPr>
          <w:rStyle w:val="Strong"/>
          <w:rFonts w:hint="cs"/>
        </w:rPr>
        <w:t>Reason:</w:t>
      </w:r>
      <w:r w:rsidRPr="00637101">
        <w:rPr>
          <w:rFonts w:hint="cs"/>
        </w:rPr>
        <w:t xml:space="preserve"> This column reflects the number of guest rooms, a count variable. It had 2000 missing entries.</w:t>
      </w:r>
    </w:p>
    <w:p w14:paraId="6E9EAB9D" w14:textId="16BEAFAC" w:rsidR="00637101" w:rsidRPr="00637101" w:rsidRDefault="00637101" w:rsidP="00637101">
      <w:pPr>
        <w:pStyle w:val="NormalWeb"/>
        <w:numPr>
          <w:ilvl w:val="0"/>
          <w:numId w:val="72"/>
        </w:numPr>
        <w:ind w:right="170"/>
        <w:jc w:val="both"/>
        <w:rPr>
          <w:rFonts w:hint="cs"/>
        </w:rPr>
      </w:pPr>
      <w:r w:rsidRPr="00637101">
        <w:rPr>
          <w:rStyle w:val="Strong"/>
          <w:rFonts w:hint="cs"/>
        </w:rPr>
        <w:t>Action:</w:t>
      </w:r>
      <w:r w:rsidRPr="00637101">
        <w:rPr>
          <w:rFonts w:hint="cs"/>
        </w:rPr>
        <w:t xml:space="preserve"> We used </w:t>
      </w:r>
      <w:r w:rsidRPr="00637101">
        <w:rPr>
          <w:rStyle w:val="Strong"/>
          <w:rFonts w:hint="cs"/>
          <w:b w:val="0"/>
          <w:bCs w:val="0"/>
        </w:rPr>
        <w:t>median imputation</w:t>
      </w:r>
      <w:r w:rsidRPr="00637101">
        <w:rPr>
          <w:rFonts w:hint="cs"/>
          <w:b/>
          <w:bCs/>
        </w:rPr>
        <w:t>,</w:t>
      </w:r>
      <w:r w:rsidRPr="00637101">
        <w:rPr>
          <w:rFonts w:hint="cs"/>
        </w:rPr>
        <w:t xml:space="preserve"> assuming the typical number of guest rooms is more representative than the mean (which can be inflated by few high values).</w:t>
      </w:r>
    </w:p>
    <w:p w14:paraId="065206A5" w14:textId="77777777" w:rsidR="00E62ACD" w:rsidRDefault="00E62ACD" w:rsidP="00637101">
      <w:pPr>
        <w:pStyle w:val="NormalWeb"/>
        <w:ind w:left="360"/>
      </w:pPr>
    </w:p>
    <w:p w14:paraId="3FCEECE9" w14:textId="77777777" w:rsidR="00E62ACD" w:rsidRDefault="00E62ACD" w:rsidP="00E62ACD">
      <w:pPr>
        <w:pStyle w:val="NormalWeb"/>
      </w:pPr>
    </w:p>
    <w:p w14:paraId="6E32FF21" w14:textId="59A22CC8" w:rsidR="00E62ACD" w:rsidRPr="00E62ACD" w:rsidRDefault="00E62ACD" w:rsidP="00E62ACD">
      <w:pPr>
        <w:pStyle w:val="NormalWeb"/>
        <w:ind w:left="360" w:right="170"/>
        <w:jc w:val="right"/>
        <w:rPr>
          <w:b/>
          <w:bCs/>
        </w:rPr>
      </w:pPr>
      <w:r w:rsidRPr="00E62ACD">
        <w:rPr>
          <w:b/>
          <w:bCs/>
        </w:rPr>
        <w:lastRenderedPageBreak/>
        <w:t>4</w:t>
      </w:r>
    </w:p>
    <w:p w14:paraId="582A862B" w14:textId="5EBD9B54" w:rsidR="00637101" w:rsidRDefault="00637101" w:rsidP="00E62ACD">
      <w:pPr>
        <w:pStyle w:val="NormalWeb"/>
        <w:ind w:left="360"/>
        <w:rPr>
          <w:b/>
          <w:bCs/>
        </w:rPr>
      </w:pPr>
      <w:r w:rsidRPr="00637101">
        <w:rPr>
          <w:rFonts w:hint="cs"/>
        </w:rPr>
        <w:t xml:space="preserve">After these operations, we verified that the dataset had </w:t>
      </w:r>
      <w:r w:rsidRPr="00637101">
        <w:rPr>
          <w:rStyle w:val="Strong"/>
          <w:rFonts w:hint="cs"/>
          <w:b w:val="0"/>
          <w:bCs w:val="0"/>
        </w:rPr>
        <w:t>no remaining missing values</w:t>
      </w:r>
    </w:p>
    <w:p w14:paraId="6DB0018D" w14:textId="73FAAE19" w:rsidR="00E62ACD" w:rsidRPr="00637101" w:rsidRDefault="00E62ACD" w:rsidP="00E62ACD">
      <w:pPr>
        <w:pStyle w:val="NormalWeb"/>
        <w:ind w:left="360"/>
        <w:jc w:val="center"/>
        <w:rPr>
          <w:rFonts w:hint="cs"/>
          <w:b/>
          <w:bCs/>
        </w:rPr>
      </w:pPr>
      <w:r w:rsidRPr="00E62ACD">
        <w:rPr>
          <w:b/>
          <w:bCs/>
        </w:rPr>
        <w:drawing>
          <wp:inline distT="0" distB="0" distL="0" distR="0" wp14:anchorId="72F5F309" wp14:editId="6473FECD">
            <wp:extent cx="1707043" cy="2265986"/>
            <wp:effectExtent l="12700" t="12700" r="7620" b="7620"/>
            <wp:docPr id="43678455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84552" name="Picture 1" descr="A screenshot of a computer program&#10;&#10;AI-generated content may be incorrect."/>
                    <pic:cNvPicPr/>
                  </pic:nvPicPr>
                  <pic:blipFill>
                    <a:blip r:embed="rId7"/>
                    <a:stretch>
                      <a:fillRect/>
                    </a:stretch>
                  </pic:blipFill>
                  <pic:spPr>
                    <a:xfrm>
                      <a:off x="0" y="0"/>
                      <a:ext cx="1725796" cy="2290879"/>
                    </a:xfrm>
                    <a:prstGeom prst="rect">
                      <a:avLst/>
                    </a:prstGeom>
                    <a:ln>
                      <a:solidFill>
                        <a:schemeClr val="tx1"/>
                      </a:solidFill>
                    </a:ln>
                  </pic:spPr>
                </pic:pic>
              </a:graphicData>
            </a:graphic>
          </wp:inline>
        </w:drawing>
      </w:r>
    </w:p>
    <w:p w14:paraId="5140B7C2" w14:textId="6EAB2E2C" w:rsidR="00E62ACD" w:rsidRPr="00E62ACD" w:rsidRDefault="00E62ACD" w:rsidP="00E62ACD">
      <w:pPr>
        <w:pStyle w:val="Heading3"/>
        <w:numPr>
          <w:ilvl w:val="0"/>
          <w:numId w:val="67"/>
        </w:numPr>
        <w:ind w:right="170" w:hanging="180"/>
        <w:jc w:val="both"/>
        <w:rPr>
          <w:rFonts w:ascii="Times New Roman" w:hAnsi="Times New Roman" w:cs="Times New Roman" w:hint="cs"/>
        </w:rPr>
      </w:pPr>
      <w:r w:rsidRPr="00E62ACD">
        <w:rPr>
          <w:rStyle w:val="Strong"/>
          <w:rFonts w:ascii="Times New Roman" w:hAnsi="Times New Roman" w:cs="Times New Roman" w:hint="cs"/>
        </w:rPr>
        <w:t>Treatment of Categorical Variables</w:t>
      </w:r>
    </w:p>
    <w:p w14:paraId="3AD66020" w14:textId="77777777" w:rsidR="00E62ACD" w:rsidRPr="00E62ACD" w:rsidRDefault="00E62ACD" w:rsidP="00E62ACD">
      <w:pPr>
        <w:pStyle w:val="NormalWeb"/>
        <w:ind w:left="360" w:right="170"/>
        <w:jc w:val="both"/>
        <w:rPr>
          <w:rFonts w:hint="cs"/>
        </w:rPr>
      </w:pPr>
      <w:r w:rsidRPr="00E62ACD">
        <w:rPr>
          <w:rFonts w:hint="cs"/>
        </w:rPr>
        <w:t xml:space="preserve">Most binary variables in the dataset (like </w:t>
      </w:r>
      <w:proofErr w:type="spellStart"/>
      <w:r w:rsidRPr="00E62ACD">
        <w:rPr>
          <w:rStyle w:val="HTMLCode"/>
          <w:rFonts w:ascii="Times New Roman" w:hAnsi="Times New Roman" w:cs="Times New Roman" w:hint="cs"/>
          <w:sz w:val="24"/>
          <w:szCs w:val="24"/>
        </w:rPr>
        <w:t>hasYard</w:t>
      </w:r>
      <w:proofErr w:type="spellEnd"/>
      <w:r w:rsidRPr="00E62ACD">
        <w:rPr>
          <w:rFonts w:hint="cs"/>
        </w:rPr>
        <w:t xml:space="preserve">, </w:t>
      </w:r>
      <w:proofErr w:type="spellStart"/>
      <w:r w:rsidRPr="00E62ACD">
        <w:rPr>
          <w:rStyle w:val="HTMLCode"/>
          <w:rFonts w:ascii="Times New Roman" w:hAnsi="Times New Roman" w:cs="Times New Roman" w:hint="cs"/>
          <w:sz w:val="24"/>
          <w:szCs w:val="24"/>
        </w:rPr>
        <w:t>hasPool</w:t>
      </w:r>
      <w:proofErr w:type="spellEnd"/>
      <w:r w:rsidRPr="00E62ACD">
        <w:rPr>
          <w:rFonts w:hint="cs"/>
        </w:rPr>
        <w:t xml:space="preserve">, etc.) were already encoded as </w:t>
      </w:r>
      <w:r w:rsidRPr="00E62ACD">
        <w:rPr>
          <w:rStyle w:val="Strong"/>
          <w:rFonts w:hint="cs"/>
          <w:b w:val="0"/>
          <w:bCs w:val="0"/>
        </w:rPr>
        <w:t>0 and 1</w:t>
      </w:r>
      <w:r w:rsidRPr="00E62ACD">
        <w:rPr>
          <w:rFonts w:hint="cs"/>
          <w:b/>
          <w:bCs/>
        </w:rPr>
        <w:t>,</w:t>
      </w:r>
      <w:r w:rsidRPr="00E62ACD">
        <w:rPr>
          <w:rFonts w:hint="cs"/>
        </w:rPr>
        <w:t xml:space="preserve"> so no transformation was necessary.</w:t>
      </w:r>
    </w:p>
    <w:p w14:paraId="4D326C83" w14:textId="77777777" w:rsidR="00E62ACD" w:rsidRPr="005C5F8D" w:rsidRDefault="00E62ACD" w:rsidP="00E62ACD">
      <w:pPr>
        <w:pStyle w:val="NormalWeb"/>
        <w:ind w:left="360" w:right="170"/>
        <w:jc w:val="both"/>
        <w:rPr>
          <w:rFonts w:hint="cs"/>
        </w:rPr>
      </w:pPr>
      <w:r w:rsidRPr="005C5F8D">
        <w:rPr>
          <w:rFonts w:hint="cs"/>
        </w:rPr>
        <w:t xml:space="preserve">We also reviewed the </w:t>
      </w:r>
      <w:r w:rsidRPr="005C5F8D">
        <w:rPr>
          <w:rStyle w:val="Strong"/>
          <w:rFonts w:hint="cs"/>
          <w:b w:val="0"/>
          <w:bCs w:val="0"/>
        </w:rPr>
        <w:t>distribution</w:t>
      </w:r>
      <w:r w:rsidRPr="005C5F8D">
        <w:rPr>
          <w:rFonts w:hint="cs"/>
        </w:rPr>
        <w:t xml:space="preserve"> of these variables to confirm balance and relevance.</w:t>
      </w:r>
    </w:p>
    <w:p w14:paraId="6695FA41" w14:textId="386CAA75" w:rsidR="005C5F8D" w:rsidRPr="005C5F8D" w:rsidRDefault="005C5F8D" w:rsidP="005C5F8D">
      <w:pPr>
        <w:pStyle w:val="Heading3"/>
        <w:numPr>
          <w:ilvl w:val="0"/>
          <w:numId w:val="67"/>
        </w:numPr>
        <w:ind w:left="720"/>
        <w:rPr>
          <w:rFonts w:ascii="Times New Roman" w:hAnsi="Times New Roman" w:cs="Times New Roman" w:hint="cs"/>
          <w:sz w:val="27"/>
          <w:szCs w:val="27"/>
        </w:rPr>
      </w:pPr>
      <w:r w:rsidRPr="005C5F8D">
        <w:rPr>
          <w:rStyle w:val="Strong"/>
          <w:rFonts w:ascii="Times New Roman" w:hAnsi="Times New Roman" w:cs="Times New Roman" w:hint="cs"/>
        </w:rPr>
        <w:t>Hypothesis-Driven EDA</w:t>
      </w:r>
    </w:p>
    <w:p w14:paraId="22AE906B" w14:textId="77777777" w:rsidR="005C5F8D" w:rsidRPr="005C5F8D" w:rsidRDefault="005C5F8D" w:rsidP="005C5F8D">
      <w:pPr>
        <w:pStyle w:val="NormalWeb"/>
        <w:ind w:left="360"/>
        <w:rPr>
          <w:rFonts w:hint="cs"/>
        </w:rPr>
      </w:pPr>
      <w:r w:rsidRPr="005C5F8D">
        <w:rPr>
          <w:rFonts w:hint="cs"/>
        </w:rPr>
        <w:t>We tested two hypotheses to explore the relationship between features and property prices.</w:t>
      </w:r>
    </w:p>
    <w:p w14:paraId="6BD3FD11" w14:textId="77777777" w:rsidR="005C5F8D" w:rsidRPr="005C5F8D" w:rsidRDefault="005C5F8D" w:rsidP="005C5F8D">
      <w:pPr>
        <w:pStyle w:val="Heading4"/>
        <w:ind w:left="360"/>
        <w:rPr>
          <w:rFonts w:hint="cs"/>
        </w:rPr>
      </w:pPr>
      <w:r w:rsidRPr="005C5F8D">
        <w:rPr>
          <w:rStyle w:val="Strong"/>
          <w:rFonts w:hint="cs"/>
          <w:b/>
          <w:bCs/>
        </w:rPr>
        <w:t xml:space="preserve">Hypothesis 1: </w:t>
      </w:r>
      <w:r w:rsidRPr="005C5F8D">
        <w:rPr>
          <w:rStyle w:val="Strong"/>
          <w:rFonts w:hint="cs"/>
        </w:rPr>
        <w:t>Properties with a Pool Are More Expensive</w:t>
      </w:r>
    </w:p>
    <w:p w14:paraId="3EA05F33" w14:textId="77777777" w:rsidR="005C5F8D" w:rsidRPr="005C5F8D" w:rsidRDefault="005C5F8D" w:rsidP="005C5F8D">
      <w:pPr>
        <w:pStyle w:val="NormalWeb"/>
        <w:numPr>
          <w:ilvl w:val="0"/>
          <w:numId w:val="73"/>
        </w:numPr>
        <w:rPr>
          <w:rFonts w:hint="cs"/>
        </w:rPr>
      </w:pPr>
      <w:r w:rsidRPr="005C5F8D">
        <w:rPr>
          <w:rStyle w:val="Strong"/>
          <w:rFonts w:hint="cs"/>
        </w:rPr>
        <w:t>Visualization Used:</w:t>
      </w:r>
    </w:p>
    <w:p w14:paraId="29710244" w14:textId="77777777" w:rsidR="005C5F8D" w:rsidRPr="005C5F8D" w:rsidRDefault="005C5F8D" w:rsidP="005C5F8D">
      <w:pPr>
        <w:pStyle w:val="NormalWeb"/>
        <w:numPr>
          <w:ilvl w:val="1"/>
          <w:numId w:val="73"/>
        </w:numPr>
        <w:rPr>
          <w:rFonts w:hint="cs"/>
        </w:rPr>
      </w:pPr>
      <w:r w:rsidRPr="005C5F8D">
        <w:rPr>
          <w:rStyle w:val="Strong"/>
          <w:rFonts w:hint="cs"/>
        </w:rPr>
        <w:t>Boxplot</w:t>
      </w:r>
      <w:r w:rsidRPr="005C5F8D">
        <w:rPr>
          <w:rFonts w:hint="cs"/>
        </w:rPr>
        <w:t xml:space="preserve">: </w:t>
      </w:r>
      <w:r w:rsidRPr="005C5F8D">
        <w:rPr>
          <w:rStyle w:val="HTMLCode"/>
          <w:rFonts w:ascii="Times New Roman" w:hAnsi="Times New Roman" w:cs="Times New Roman" w:hint="cs"/>
          <w:sz w:val="24"/>
          <w:szCs w:val="24"/>
        </w:rPr>
        <w:t>price</w:t>
      </w:r>
      <w:r w:rsidRPr="005C5F8D">
        <w:rPr>
          <w:rFonts w:hint="cs"/>
        </w:rPr>
        <w:t xml:space="preserve"> vs. </w:t>
      </w:r>
      <w:proofErr w:type="spellStart"/>
      <w:r w:rsidRPr="005C5F8D">
        <w:rPr>
          <w:rStyle w:val="HTMLCode"/>
          <w:rFonts w:ascii="Times New Roman" w:hAnsi="Times New Roman" w:cs="Times New Roman" w:hint="cs"/>
          <w:sz w:val="24"/>
          <w:szCs w:val="24"/>
        </w:rPr>
        <w:t>hasPool</w:t>
      </w:r>
      <w:proofErr w:type="spellEnd"/>
    </w:p>
    <w:p w14:paraId="6F70C344" w14:textId="77777777" w:rsidR="005C5F8D" w:rsidRPr="005C5F8D" w:rsidRDefault="005C5F8D" w:rsidP="005C5F8D">
      <w:pPr>
        <w:pStyle w:val="NormalWeb"/>
        <w:numPr>
          <w:ilvl w:val="1"/>
          <w:numId w:val="73"/>
        </w:numPr>
      </w:pPr>
      <w:proofErr w:type="spellStart"/>
      <w:r w:rsidRPr="005C5F8D">
        <w:rPr>
          <w:rStyle w:val="Strong"/>
          <w:rFonts w:hint="cs"/>
        </w:rPr>
        <w:t>Barplot</w:t>
      </w:r>
      <w:proofErr w:type="spellEnd"/>
      <w:r w:rsidRPr="005C5F8D">
        <w:rPr>
          <w:rFonts w:hint="cs"/>
        </w:rPr>
        <w:t xml:space="preserve">: Mean </w:t>
      </w:r>
      <w:r w:rsidRPr="005C5F8D">
        <w:rPr>
          <w:rStyle w:val="HTMLCode"/>
          <w:rFonts w:ascii="Times New Roman" w:hAnsi="Times New Roman" w:cs="Times New Roman" w:hint="cs"/>
          <w:sz w:val="24"/>
          <w:szCs w:val="24"/>
        </w:rPr>
        <w:t>price</w:t>
      </w:r>
      <w:r w:rsidRPr="005C5F8D">
        <w:rPr>
          <w:rFonts w:hint="cs"/>
        </w:rPr>
        <w:t xml:space="preserve"> by pool availability</w:t>
      </w:r>
    </w:p>
    <w:p w14:paraId="1130F6AA" w14:textId="148FE87A" w:rsidR="005C5F8D" w:rsidRDefault="005C5F8D" w:rsidP="005C5F8D">
      <w:pPr>
        <w:pStyle w:val="NormalWeb"/>
        <w:ind w:left="720"/>
        <w:jc w:val="center"/>
      </w:pPr>
      <w:r w:rsidRPr="005C5F8D">
        <w:drawing>
          <wp:inline distT="0" distB="0" distL="0" distR="0" wp14:anchorId="6FD65ADF" wp14:editId="30AA9279">
            <wp:extent cx="3569283" cy="3602955"/>
            <wp:effectExtent l="12700" t="12700" r="12700" b="17145"/>
            <wp:docPr id="526495323" name="Picture 1" descr="A graph of a price compari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95323" name="Picture 1" descr="A graph of a price comparison&#10;&#10;AI-generated content may be incorrect."/>
                    <pic:cNvPicPr/>
                  </pic:nvPicPr>
                  <pic:blipFill>
                    <a:blip r:embed="rId8"/>
                    <a:stretch>
                      <a:fillRect/>
                    </a:stretch>
                  </pic:blipFill>
                  <pic:spPr>
                    <a:xfrm>
                      <a:off x="0" y="0"/>
                      <a:ext cx="3628306" cy="3662535"/>
                    </a:xfrm>
                    <a:prstGeom prst="rect">
                      <a:avLst/>
                    </a:prstGeom>
                    <a:ln>
                      <a:solidFill>
                        <a:schemeClr val="tx1"/>
                      </a:solidFill>
                    </a:ln>
                  </pic:spPr>
                </pic:pic>
              </a:graphicData>
            </a:graphic>
          </wp:inline>
        </w:drawing>
      </w:r>
    </w:p>
    <w:p w14:paraId="1E6B4B8C" w14:textId="153DE94B" w:rsidR="005C5F8D" w:rsidRPr="005C5F8D" w:rsidRDefault="005C5F8D" w:rsidP="005C5F8D">
      <w:pPr>
        <w:pStyle w:val="NormalWeb"/>
        <w:ind w:left="720" w:right="170"/>
        <w:jc w:val="right"/>
        <w:rPr>
          <w:rFonts w:hint="cs"/>
          <w:b/>
          <w:bCs/>
        </w:rPr>
      </w:pPr>
      <w:r w:rsidRPr="005C5F8D">
        <w:rPr>
          <w:b/>
          <w:bCs/>
        </w:rPr>
        <w:lastRenderedPageBreak/>
        <w:t>5</w:t>
      </w:r>
    </w:p>
    <w:p w14:paraId="53FFFC5E" w14:textId="77777777" w:rsidR="005C5F8D" w:rsidRPr="005C5F8D" w:rsidRDefault="005C5F8D" w:rsidP="005C5F8D">
      <w:pPr>
        <w:pStyle w:val="NormalWeb"/>
        <w:numPr>
          <w:ilvl w:val="0"/>
          <w:numId w:val="73"/>
        </w:numPr>
        <w:ind w:right="170"/>
        <w:jc w:val="both"/>
        <w:rPr>
          <w:rFonts w:hint="cs"/>
        </w:rPr>
      </w:pPr>
      <w:r w:rsidRPr="005C5F8D">
        <w:rPr>
          <w:rStyle w:val="Strong"/>
          <w:rFonts w:hint="cs"/>
        </w:rPr>
        <w:t>Finding:</w:t>
      </w:r>
      <w:r w:rsidRPr="005C5F8D">
        <w:rPr>
          <w:rFonts w:hint="cs"/>
        </w:rPr>
        <w:br/>
        <w:t xml:space="preserve">Properties with pools had </w:t>
      </w:r>
      <w:r w:rsidRPr="005C5F8D">
        <w:rPr>
          <w:rStyle w:val="Strong"/>
          <w:rFonts w:hint="cs"/>
          <w:b w:val="0"/>
          <w:bCs w:val="0"/>
        </w:rPr>
        <w:t>slightly higher average prices</w:t>
      </w:r>
      <w:r w:rsidRPr="005C5F8D">
        <w:rPr>
          <w:rFonts w:hint="cs"/>
        </w:rPr>
        <w:t>, but the difference wasn't dramatic. The distribution was wide in both cases, indicating other factors also contribute significantly.</w:t>
      </w:r>
    </w:p>
    <w:p w14:paraId="1E8174F2" w14:textId="77777777" w:rsidR="005C5F8D" w:rsidRPr="005C5F8D" w:rsidRDefault="005C5F8D" w:rsidP="005C5F8D">
      <w:pPr>
        <w:pStyle w:val="NormalWeb"/>
        <w:numPr>
          <w:ilvl w:val="0"/>
          <w:numId w:val="73"/>
        </w:numPr>
        <w:rPr>
          <w:rFonts w:hint="cs"/>
        </w:rPr>
      </w:pPr>
      <w:r w:rsidRPr="005C5F8D">
        <w:rPr>
          <w:rStyle w:val="Strong"/>
          <w:rFonts w:hint="cs"/>
        </w:rPr>
        <w:t>Conclusion:</w:t>
      </w:r>
      <w:r w:rsidRPr="005C5F8D">
        <w:rPr>
          <w:rFonts w:hint="cs"/>
        </w:rPr>
        <w:br/>
        <w:t xml:space="preserve">There is a </w:t>
      </w:r>
      <w:r w:rsidRPr="005C5F8D">
        <w:rPr>
          <w:rStyle w:val="Strong"/>
          <w:rFonts w:hint="cs"/>
          <w:b w:val="0"/>
          <w:bCs w:val="0"/>
        </w:rPr>
        <w:t>weak positive relationship</w:t>
      </w:r>
      <w:r w:rsidRPr="005C5F8D">
        <w:rPr>
          <w:rFonts w:hint="cs"/>
        </w:rPr>
        <w:t>, but having a pool alone does not guarantee a higher price.</w:t>
      </w:r>
    </w:p>
    <w:p w14:paraId="420FCE41" w14:textId="77777777" w:rsidR="005C5F8D" w:rsidRPr="005C5F8D" w:rsidRDefault="005C5F8D" w:rsidP="005C5F8D">
      <w:pPr>
        <w:pStyle w:val="Heading4"/>
        <w:rPr>
          <w:rFonts w:hint="cs"/>
        </w:rPr>
      </w:pPr>
      <w:r w:rsidRPr="005C5F8D">
        <w:rPr>
          <w:rStyle w:val="Strong"/>
          <w:rFonts w:hint="cs"/>
          <w:b/>
          <w:bCs/>
        </w:rPr>
        <w:t xml:space="preserve">Hypothesis 2: </w:t>
      </w:r>
      <w:r w:rsidRPr="005C5F8D">
        <w:rPr>
          <w:rStyle w:val="Strong"/>
          <w:rFonts w:hint="cs"/>
        </w:rPr>
        <w:t xml:space="preserve">Homes in More Exclusive Neighborhoods (Higher </w:t>
      </w:r>
      <w:proofErr w:type="spellStart"/>
      <w:r w:rsidRPr="005C5F8D">
        <w:rPr>
          <w:rStyle w:val="HTMLCode"/>
          <w:rFonts w:ascii="Times New Roman" w:hAnsi="Times New Roman" w:cs="Times New Roman" w:hint="cs"/>
          <w:b w:val="0"/>
          <w:bCs w:val="0"/>
          <w:sz w:val="24"/>
          <w:szCs w:val="24"/>
        </w:rPr>
        <w:t>cityPartRange</w:t>
      </w:r>
      <w:proofErr w:type="spellEnd"/>
      <w:r w:rsidRPr="005C5F8D">
        <w:rPr>
          <w:rStyle w:val="Strong"/>
          <w:rFonts w:hint="cs"/>
        </w:rPr>
        <w:t>) Are Priced Higher</w:t>
      </w:r>
    </w:p>
    <w:p w14:paraId="7368691B" w14:textId="77777777" w:rsidR="005C5F8D" w:rsidRPr="005C5F8D" w:rsidRDefault="005C5F8D" w:rsidP="005C5F8D">
      <w:pPr>
        <w:pStyle w:val="NormalWeb"/>
        <w:numPr>
          <w:ilvl w:val="0"/>
          <w:numId w:val="74"/>
        </w:numPr>
        <w:rPr>
          <w:rFonts w:hint="cs"/>
        </w:rPr>
      </w:pPr>
      <w:r w:rsidRPr="005C5F8D">
        <w:rPr>
          <w:rStyle w:val="Strong"/>
          <w:rFonts w:hint="cs"/>
        </w:rPr>
        <w:t>Visualization Used:</w:t>
      </w:r>
    </w:p>
    <w:p w14:paraId="07951451" w14:textId="77777777" w:rsidR="005C5F8D" w:rsidRPr="005C5F8D" w:rsidRDefault="005C5F8D" w:rsidP="005C5F8D">
      <w:pPr>
        <w:pStyle w:val="NormalWeb"/>
        <w:numPr>
          <w:ilvl w:val="1"/>
          <w:numId w:val="74"/>
        </w:numPr>
        <w:rPr>
          <w:rFonts w:hint="cs"/>
        </w:rPr>
      </w:pPr>
      <w:r w:rsidRPr="005C5F8D">
        <w:rPr>
          <w:rStyle w:val="Strong"/>
          <w:rFonts w:hint="cs"/>
        </w:rPr>
        <w:t>Boxplot</w:t>
      </w:r>
      <w:r w:rsidRPr="005C5F8D">
        <w:rPr>
          <w:rFonts w:hint="cs"/>
        </w:rPr>
        <w:t xml:space="preserve"> of price by </w:t>
      </w:r>
      <w:proofErr w:type="spellStart"/>
      <w:r w:rsidRPr="005C5F8D">
        <w:rPr>
          <w:rStyle w:val="HTMLCode"/>
          <w:rFonts w:ascii="Times New Roman" w:hAnsi="Times New Roman" w:cs="Times New Roman" w:hint="cs"/>
          <w:sz w:val="24"/>
          <w:szCs w:val="24"/>
        </w:rPr>
        <w:t>cityPartRange</w:t>
      </w:r>
      <w:proofErr w:type="spellEnd"/>
    </w:p>
    <w:p w14:paraId="7D39234A" w14:textId="77777777" w:rsidR="005C5F8D" w:rsidRPr="005C5F8D" w:rsidRDefault="005C5F8D" w:rsidP="005C5F8D">
      <w:pPr>
        <w:pStyle w:val="NormalWeb"/>
        <w:numPr>
          <w:ilvl w:val="1"/>
          <w:numId w:val="74"/>
        </w:numPr>
        <w:rPr>
          <w:rFonts w:hint="cs"/>
        </w:rPr>
      </w:pPr>
      <w:r w:rsidRPr="005C5F8D">
        <w:rPr>
          <w:rStyle w:val="Strong"/>
          <w:rFonts w:hint="cs"/>
        </w:rPr>
        <w:t>Line plot</w:t>
      </w:r>
      <w:r w:rsidRPr="005C5F8D">
        <w:rPr>
          <w:rFonts w:hint="cs"/>
        </w:rPr>
        <w:t xml:space="preserve"> of average price across different </w:t>
      </w:r>
      <w:proofErr w:type="spellStart"/>
      <w:r w:rsidRPr="005C5F8D">
        <w:rPr>
          <w:rStyle w:val="HTMLCode"/>
          <w:rFonts w:ascii="Times New Roman" w:hAnsi="Times New Roman" w:cs="Times New Roman" w:hint="cs"/>
          <w:sz w:val="24"/>
          <w:szCs w:val="24"/>
        </w:rPr>
        <w:t>cityPartRange</w:t>
      </w:r>
      <w:proofErr w:type="spellEnd"/>
      <w:r w:rsidRPr="005C5F8D">
        <w:rPr>
          <w:rFonts w:hint="cs"/>
        </w:rPr>
        <w:t xml:space="preserve"> values</w:t>
      </w:r>
    </w:p>
    <w:p w14:paraId="140BD31C" w14:textId="77777777" w:rsidR="005C5F8D" w:rsidRPr="005C5F8D" w:rsidRDefault="005C5F8D" w:rsidP="005C5F8D">
      <w:pPr>
        <w:pStyle w:val="NormalWeb"/>
        <w:numPr>
          <w:ilvl w:val="0"/>
          <w:numId w:val="74"/>
        </w:numPr>
        <w:ind w:right="170"/>
        <w:jc w:val="both"/>
        <w:rPr>
          <w:rFonts w:hint="cs"/>
        </w:rPr>
      </w:pPr>
      <w:r w:rsidRPr="005C5F8D">
        <w:rPr>
          <w:rStyle w:val="Strong"/>
          <w:rFonts w:hint="cs"/>
        </w:rPr>
        <w:t>Finding:</w:t>
      </w:r>
      <w:r w:rsidRPr="005C5F8D">
        <w:rPr>
          <w:rFonts w:hint="cs"/>
        </w:rPr>
        <w:br/>
        <w:t xml:space="preserve">We observed a </w:t>
      </w:r>
      <w:r w:rsidRPr="005C5F8D">
        <w:rPr>
          <w:rStyle w:val="Strong"/>
          <w:rFonts w:hint="cs"/>
          <w:b w:val="0"/>
          <w:bCs w:val="0"/>
        </w:rPr>
        <w:t>positive trend</w:t>
      </w:r>
      <w:r w:rsidRPr="005C5F8D">
        <w:rPr>
          <w:rFonts w:hint="cs"/>
        </w:rPr>
        <w:t xml:space="preserve"> in average prices as exclusivity increased. While not linear, the general direction supports the hypothesis.</w:t>
      </w:r>
    </w:p>
    <w:p w14:paraId="24AE8B00" w14:textId="77777777" w:rsidR="005C5F8D" w:rsidRPr="005C5F8D" w:rsidRDefault="005C5F8D" w:rsidP="005C5F8D">
      <w:pPr>
        <w:pStyle w:val="NormalWeb"/>
        <w:numPr>
          <w:ilvl w:val="0"/>
          <w:numId w:val="74"/>
        </w:numPr>
        <w:ind w:right="170"/>
        <w:jc w:val="both"/>
        <w:rPr>
          <w:rFonts w:hint="cs"/>
        </w:rPr>
      </w:pPr>
      <w:r w:rsidRPr="005C5F8D">
        <w:rPr>
          <w:rStyle w:val="Strong"/>
          <w:rFonts w:hint="cs"/>
        </w:rPr>
        <w:t>Conclusion:</w:t>
      </w:r>
      <w:r w:rsidRPr="005C5F8D">
        <w:rPr>
          <w:rFonts w:hint="cs"/>
        </w:rPr>
        <w:br/>
        <w:t xml:space="preserve">This hypothesis is </w:t>
      </w:r>
      <w:r w:rsidRPr="005C5F8D">
        <w:rPr>
          <w:rStyle w:val="Strong"/>
          <w:rFonts w:hint="cs"/>
          <w:b w:val="0"/>
          <w:bCs w:val="0"/>
        </w:rPr>
        <w:t>supported</w:t>
      </w:r>
      <w:r w:rsidRPr="005C5F8D">
        <w:rPr>
          <w:rFonts w:hint="cs"/>
        </w:rPr>
        <w:t xml:space="preserve">, making </w:t>
      </w:r>
      <w:proofErr w:type="spellStart"/>
      <w:r w:rsidRPr="005C5F8D">
        <w:rPr>
          <w:rStyle w:val="HTMLCode"/>
          <w:rFonts w:ascii="Times New Roman" w:hAnsi="Times New Roman" w:cs="Times New Roman" w:hint="cs"/>
          <w:sz w:val="24"/>
          <w:szCs w:val="24"/>
        </w:rPr>
        <w:t>cityPartRange</w:t>
      </w:r>
      <w:proofErr w:type="spellEnd"/>
      <w:r w:rsidRPr="005C5F8D">
        <w:rPr>
          <w:rFonts w:hint="cs"/>
        </w:rPr>
        <w:t xml:space="preserve"> a strong candidate for inclusion in the regression model.</w:t>
      </w:r>
    </w:p>
    <w:p w14:paraId="6D11E456" w14:textId="77777777" w:rsidR="005C5F8D" w:rsidRDefault="005C5F8D" w:rsidP="005C5F8D">
      <w:pPr>
        <w:tabs>
          <w:tab w:val="left" w:pos="2385"/>
        </w:tabs>
        <w:ind w:left="360" w:right="170"/>
        <w:jc w:val="center"/>
        <w:rPr>
          <w:b/>
          <w:bCs/>
        </w:rPr>
      </w:pPr>
    </w:p>
    <w:p w14:paraId="25044959" w14:textId="18E6E5FD" w:rsidR="001271CB" w:rsidRDefault="005C5F8D" w:rsidP="005C5F8D">
      <w:pPr>
        <w:tabs>
          <w:tab w:val="left" w:pos="2385"/>
        </w:tabs>
        <w:ind w:left="360" w:right="170"/>
        <w:jc w:val="center"/>
        <w:rPr>
          <w:b/>
          <w:bCs/>
        </w:rPr>
      </w:pPr>
      <w:r w:rsidRPr="005C5F8D">
        <w:rPr>
          <w:b/>
          <w:bCs/>
        </w:rPr>
        <w:drawing>
          <wp:inline distT="0" distB="0" distL="0" distR="0" wp14:anchorId="18438C0F" wp14:editId="118AE7AF">
            <wp:extent cx="4588894" cy="4525744"/>
            <wp:effectExtent l="12700" t="12700" r="8890" b="8255"/>
            <wp:docPr id="549372357" name="Picture 1" descr="A graph and chart of a property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72357" name="Picture 1" descr="A graph and chart of a property price&#10;&#10;AI-generated content may be incorrect."/>
                    <pic:cNvPicPr/>
                  </pic:nvPicPr>
                  <pic:blipFill>
                    <a:blip r:embed="rId9"/>
                    <a:stretch>
                      <a:fillRect/>
                    </a:stretch>
                  </pic:blipFill>
                  <pic:spPr>
                    <a:xfrm>
                      <a:off x="0" y="0"/>
                      <a:ext cx="4627088" cy="4563413"/>
                    </a:xfrm>
                    <a:prstGeom prst="rect">
                      <a:avLst/>
                    </a:prstGeom>
                    <a:ln>
                      <a:solidFill>
                        <a:schemeClr val="tx1"/>
                      </a:solidFill>
                    </a:ln>
                  </pic:spPr>
                </pic:pic>
              </a:graphicData>
            </a:graphic>
          </wp:inline>
        </w:drawing>
      </w:r>
    </w:p>
    <w:p w14:paraId="4A73FD2E" w14:textId="77777777" w:rsidR="00C25BA6" w:rsidRPr="00C25BA6" w:rsidRDefault="00C25BA6" w:rsidP="00C25BA6"/>
    <w:p w14:paraId="3CA11843" w14:textId="77777777" w:rsidR="00C25BA6" w:rsidRPr="00C25BA6" w:rsidRDefault="00C25BA6" w:rsidP="00C25BA6"/>
    <w:p w14:paraId="47E0D45C" w14:textId="77777777" w:rsidR="00C25BA6" w:rsidRPr="00C25BA6" w:rsidRDefault="00C25BA6" w:rsidP="00C25BA6"/>
    <w:p w14:paraId="7F8AAC4F" w14:textId="77777777" w:rsidR="00C25BA6" w:rsidRPr="00C25BA6" w:rsidRDefault="00C25BA6" w:rsidP="00C25BA6"/>
    <w:p w14:paraId="7E17FF98" w14:textId="77777777" w:rsidR="00C25BA6" w:rsidRPr="00C25BA6" w:rsidRDefault="00C25BA6" w:rsidP="00C25BA6"/>
    <w:p w14:paraId="3C484ADE" w14:textId="77777777" w:rsidR="00C25BA6" w:rsidRPr="00C25BA6" w:rsidRDefault="00C25BA6" w:rsidP="00C25BA6"/>
    <w:p w14:paraId="3DC6C0ED" w14:textId="0CE419BE" w:rsidR="00C25BA6" w:rsidRDefault="00C25BA6" w:rsidP="00C25BA6">
      <w:pPr>
        <w:tabs>
          <w:tab w:val="left" w:pos="3686"/>
        </w:tabs>
      </w:pPr>
      <w:r>
        <w:tab/>
      </w:r>
    </w:p>
    <w:p w14:paraId="45B3146F" w14:textId="77777777" w:rsidR="00C25BA6" w:rsidRDefault="00C25BA6" w:rsidP="00C25BA6">
      <w:pPr>
        <w:tabs>
          <w:tab w:val="left" w:pos="3686"/>
        </w:tabs>
      </w:pPr>
    </w:p>
    <w:p w14:paraId="316D32F9" w14:textId="77777777" w:rsidR="00C25BA6" w:rsidRDefault="00C25BA6" w:rsidP="00C25BA6">
      <w:pPr>
        <w:tabs>
          <w:tab w:val="left" w:pos="3686"/>
        </w:tabs>
      </w:pPr>
    </w:p>
    <w:p w14:paraId="2793030A" w14:textId="77777777" w:rsidR="00C25BA6" w:rsidRDefault="00C25BA6" w:rsidP="00C25BA6">
      <w:pPr>
        <w:tabs>
          <w:tab w:val="left" w:pos="3686"/>
        </w:tabs>
      </w:pPr>
    </w:p>
    <w:p w14:paraId="6552D01D" w14:textId="3506E67E" w:rsidR="00C25BA6" w:rsidRDefault="00C25BA6" w:rsidP="00C25BA6">
      <w:pPr>
        <w:tabs>
          <w:tab w:val="left" w:pos="3686"/>
        </w:tabs>
        <w:jc w:val="right"/>
        <w:rPr>
          <w:b/>
          <w:bCs/>
        </w:rPr>
      </w:pPr>
      <w:r w:rsidRPr="00C25BA6">
        <w:rPr>
          <w:b/>
          <w:bCs/>
        </w:rPr>
        <w:lastRenderedPageBreak/>
        <w:t>6</w:t>
      </w:r>
    </w:p>
    <w:p w14:paraId="1C137425" w14:textId="251157CF" w:rsidR="00C25BA6" w:rsidRDefault="00C25BA6" w:rsidP="00C25BA6">
      <w:pPr>
        <w:pStyle w:val="Heading1"/>
        <w:spacing w:before="388"/>
        <w:ind w:left="360" w:right="260"/>
        <w:rPr>
          <w:color w:val="BE4E13"/>
          <w:spacing w:val="-2"/>
        </w:rPr>
      </w:pPr>
      <w:r>
        <w:rPr>
          <w:color w:val="BE4E13"/>
          <w:spacing w:val="-2"/>
        </w:rPr>
        <w:t>Model Development and Evaluation</w:t>
      </w:r>
    </w:p>
    <w:p w14:paraId="4D94A771" w14:textId="3DE2BE20" w:rsidR="00C25BA6" w:rsidRPr="00C25BA6" w:rsidRDefault="00C25BA6" w:rsidP="00C65DA8">
      <w:pPr>
        <w:pStyle w:val="Heading1"/>
        <w:spacing w:before="388"/>
        <w:ind w:left="360" w:right="80"/>
        <w:jc w:val="both"/>
        <w:rPr>
          <w:rFonts w:hint="cs"/>
          <w:b w:val="0"/>
          <w:bCs w:val="0"/>
          <w:color w:val="000000" w:themeColor="text1"/>
          <w:spacing w:val="-2"/>
          <w:sz w:val="24"/>
          <w:szCs w:val="24"/>
        </w:rPr>
      </w:pPr>
      <w:r w:rsidRPr="00C25BA6">
        <w:rPr>
          <w:rFonts w:hint="cs"/>
          <w:b w:val="0"/>
          <w:bCs w:val="0"/>
          <w:color w:val="000000" w:themeColor="text1"/>
          <w:spacing w:val="-2"/>
          <w:sz w:val="24"/>
          <w:szCs w:val="24"/>
        </w:rPr>
        <w:t>The main goal of this step was to build a Multiple Linear Regression model that could explain and predict housing prices in Paris using various features. We aimed not only for predictive power but also for clarity — helping the real estate company understand what drives price differences.</w:t>
      </w:r>
    </w:p>
    <w:p w14:paraId="6F87E67C" w14:textId="77777777" w:rsidR="00C25BA6" w:rsidRPr="00C25BA6" w:rsidRDefault="00C25BA6" w:rsidP="00C25BA6">
      <w:pPr>
        <w:spacing w:before="100" w:beforeAutospacing="1" w:after="100" w:afterAutospacing="1"/>
        <w:ind w:left="360"/>
        <w:outlineLvl w:val="2"/>
        <w:rPr>
          <w:rFonts w:hint="cs"/>
          <w:b/>
          <w:bCs/>
        </w:rPr>
      </w:pPr>
      <w:r w:rsidRPr="00C25BA6">
        <w:rPr>
          <w:rFonts w:hint="cs"/>
          <w:b/>
          <w:bCs/>
        </w:rPr>
        <w:t>1. Model Setup</w:t>
      </w:r>
    </w:p>
    <w:p w14:paraId="4BA213BD" w14:textId="77777777" w:rsidR="00C25BA6" w:rsidRPr="00C25BA6" w:rsidRDefault="00C25BA6" w:rsidP="00C65DA8">
      <w:pPr>
        <w:spacing w:before="100" w:beforeAutospacing="1" w:after="100" w:afterAutospacing="1"/>
        <w:ind w:left="360" w:right="80"/>
        <w:jc w:val="both"/>
        <w:rPr>
          <w:rFonts w:hint="cs"/>
        </w:rPr>
      </w:pPr>
      <w:r w:rsidRPr="00C25BA6">
        <w:rPr>
          <w:rFonts w:hint="cs"/>
        </w:rPr>
        <w:t>We used the cleaned dataset, where all missing values had been handled and categorical variables were appropriately encoded.</w:t>
      </w:r>
    </w:p>
    <w:p w14:paraId="23DC1AB2" w14:textId="77777777" w:rsidR="00C25BA6" w:rsidRPr="00C25BA6" w:rsidRDefault="00C25BA6" w:rsidP="00C25BA6">
      <w:pPr>
        <w:numPr>
          <w:ilvl w:val="0"/>
          <w:numId w:val="77"/>
        </w:numPr>
        <w:spacing w:before="100" w:beforeAutospacing="1" w:after="100" w:afterAutospacing="1"/>
        <w:rPr>
          <w:rFonts w:hint="cs"/>
        </w:rPr>
      </w:pPr>
      <w:r w:rsidRPr="00C25BA6">
        <w:rPr>
          <w:rFonts w:hint="cs"/>
          <w:b/>
          <w:bCs/>
        </w:rPr>
        <w:t>Target Variable</w:t>
      </w:r>
      <w:r w:rsidRPr="00C25BA6">
        <w:rPr>
          <w:rFonts w:hint="cs"/>
        </w:rPr>
        <w:t>: price</w:t>
      </w:r>
    </w:p>
    <w:p w14:paraId="4DF8DAC2" w14:textId="77777777" w:rsidR="00C25BA6" w:rsidRPr="00C25BA6" w:rsidRDefault="00C25BA6" w:rsidP="00C25BA6">
      <w:pPr>
        <w:numPr>
          <w:ilvl w:val="0"/>
          <w:numId w:val="77"/>
        </w:numPr>
        <w:spacing w:before="100" w:beforeAutospacing="1" w:after="100" w:afterAutospacing="1"/>
        <w:rPr>
          <w:rFonts w:hint="cs"/>
        </w:rPr>
      </w:pPr>
      <w:r w:rsidRPr="00C25BA6">
        <w:rPr>
          <w:rFonts w:hint="cs"/>
          <w:b/>
          <w:bCs/>
        </w:rPr>
        <w:t>Predictor Variables</w:t>
      </w:r>
      <w:r w:rsidRPr="00C25BA6">
        <w:rPr>
          <w:rFonts w:hint="cs"/>
        </w:rPr>
        <w:t>: All remaining columns except price</w:t>
      </w:r>
    </w:p>
    <w:p w14:paraId="5EED11E0" w14:textId="77777777" w:rsidR="00C25BA6" w:rsidRPr="00C25BA6" w:rsidRDefault="00C25BA6" w:rsidP="00C25BA6">
      <w:pPr>
        <w:numPr>
          <w:ilvl w:val="0"/>
          <w:numId w:val="77"/>
        </w:numPr>
        <w:spacing w:before="100" w:beforeAutospacing="1" w:after="100" w:afterAutospacing="1"/>
        <w:rPr>
          <w:rFonts w:hint="cs"/>
        </w:rPr>
      </w:pPr>
      <w:r w:rsidRPr="00C25BA6">
        <w:rPr>
          <w:rFonts w:hint="cs"/>
          <w:b/>
          <w:bCs/>
        </w:rPr>
        <w:t>Regression Method</w:t>
      </w:r>
      <w:r w:rsidRPr="00C25BA6">
        <w:rPr>
          <w:rFonts w:hint="cs"/>
        </w:rPr>
        <w:t>: Ordinary Least Squares (OLS)</w:t>
      </w:r>
    </w:p>
    <w:p w14:paraId="47D3B091" w14:textId="11C6A3F9" w:rsidR="00C25BA6" w:rsidRPr="00C25BA6" w:rsidRDefault="00C25BA6" w:rsidP="00A218DD">
      <w:pPr>
        <w:spacing w:before="100" w:beforeAutospacing="1" w:after="100" w:afterAutospacing="1"/>
        <w:ind w:left="360" w:right="80"/>
        <w:jc w:val="both"/>
        <w:rPr>
          <w:rFonts w:hint="cs"/>
        </w:rPr>
      </w:pPr>
      <w:r w:rsidRPr="00C25BA6">
        <w:rPr>
          <w:rFonts w:hint="cs"/>
        </w:rPr>
        <w:t xml:space="preserve">We added a constant term to account for the intercept and fitted the model using the </w:t>
      </w:r>
      <w:r w:rsidR="00A218DD" w:rsidRPr="00C25BA6">
        <w:t>stats model’s</w:t>
      </w:r>
      <w:r w:rsidRPr="00C25BA6">
        <w:rPr>
          <w:rFonts w:hint="cs"/>
          <w:sz w:val="36"/>
          <w:szCs w:val="36"/>
        </w:rPr>
        <w:t xml:space="preserve"> </w:t>
      </w:r>
      <w:r w:rsidRPr="00C25BA6">
        <w:rPr>
          <w:rFonts w:hint="cs"/>
        </w:rPr>
        <w:t>library in Python, which allows access to p-values, confidence intervals, and AIC values for model evaluation.</w:t>
      </w:r>
    </w:p>
    <w:p w14:paraId="01626C0A" w14:textId="77777777" w:rsidR="00C25BA6" w:rsidRDefault="00C25BA6" w:rsidP="00C25BA6">
      <w:pPr>
        <w:pStyle w:val="Heading3"/>
        <w:ind w:left="360"/>
        <w:rPr>
          <w:rStyle w:val="Strong"/>
          <w:rFonts w:ascii="Times New Roman" w:hAnsi="Times New Roman" w:cs="Times New Roman"/>
          <w:sz w:val="24"/>
          <w:szCs w:val="24"/>
        </w:rPr>
      </w:pPr>
      <w:r w:rsidRPr="00C25BA6">
        <w:rPr>
          <w:rStyle w:val="Strong"/>
          <w:rFonts w:ascii="Times New Roman" w:hAnsi="Times New Roman" w:cs="Times New Roman" w:hint="cs"/>
          <w:sz w:val="24"/>
          <w:szCs w:val="24"/>
        </w:rPr>
        <w:t>2. Key Evaluation Metrics</w:t>
      </w:r>
    </w:p>
    <w:p w14:paraId="012A28B5" w14:textId="77777777" w:rsidR="00C25BA6" w:rsidRPr="00C25BA6" w:rsidRDefault="00C25BA6" w:rsidP="00C25BA6">
      <w:pPr>
        <w:pStyle w:val="Heading3"/>
        <w:ind w:left="360"/>
        <w:rPr>
          <w:rFonts w:ascii="Times New Roman" w:hAnsi="Times New Roman" w:cs="Times New Roman" w:hint="cs"/>
          <w:sz w:val="24"/>
          <w:szCs w:val="24"/>
        </w:rPr>
      </w:pPr>
    </w:p>
    <w:p w14:paraId="37D7599B" w14:textId="77523384" w:rsidR="00C25BA6" w:rsidRPr="00C25BA6" w:rsidRDefault="00C25BA6" w:rsidP="00C25BA6">
      <w:pPr>
        <w:pStyle w:val="Heading4"/>
        <w:ind w:left="360"/>
        <w:rPr>
          <w:rFonts w:hint="cs"/>
        </w:rPr>
      </w:pPr>
      <w:r w:rsidRPr="00C25BA6">
        <w:rPr>
          <w:rStyle w:val="Strong"/>
          <w:rFonts w:hint="cs"/>
          <w:b/>
          <w:bCs/>
        </w:rPr>
        <w:t>R-squared (R²)</w:t>
      </w:r>
    </w:p>
    <w:p w14:paraId="5B955BF6" w14:textId="77777777" w:rsidR="00C25BA6" w:rsidRPr="00C25BA6" w:rsidRDefault="00C25BA6" w:rsidP="00C25BA6">
      <w:pPr>
        <w:pStyle w:val="NormalWeb"/>
        <w:numPr>
          <w:ilvl w:val="0"/>
          <w:numId w:val="78"/>
        </w:numPr>
        <w:ind w:right="80"/>
        <w:jc w:val="both"/>
        <w:rPr>
          <w:rFonts w:hint="cs"/>
        </w:rPr>
      </w:pPr>
      <w:r w:rsidRPr="00C25BA6">
        <w:rPr>
          <w:rFonts w:hint="cs"/>
        </w:rPr>
        <w:t xml:space="preserve">Our model achieved an </w:t>
      </w:r>
      <w:r w:rsidRPr="00C25BA6">
        <w:rPr>
          <w:rStyle w:val="Strong"/>
          <w:rFonts w:hint="cs"/>
          <w:b w:val="0"/>
          <w:bCs w:val="0"/>
        </w:rPr>
        <w:t>R² of 0.756</w:t>
      </w:r>
      <w:r w:rsidRPr="00C25BA6">
        <w:rPr>
          <w:rFonts w:hint="cs"/>
        </w:rPr>
        <w:t xml:space="preserve">, indicating that approximately </w:t>
      </w:r>
      <w:r w:rsidRPr="00C25BA6">
        <w:rPr>
          <w:rStyle w:val="Strong"/>
          <w:rFonts w:hint="cs"/>
          <w:b w:val="0"/>
          <w:bCs w:val="0"/>
        </w:rPr>
        <w:t>75.6% of the variability in housing price</w:t>
      </w:r>
      <w:r w:rsidRPr="00C25BA6">
        <w:rPr>
          <w:rFonts w:hint="cs"/>
        </w:rPr>
        <w:t xml:space="preserve"> is explained by the included features.</w:t>
      </w:r>
    </w:p>
    <w:p w14:paraId="0BF5CAB5" w14:textId="77777777" w:rsidR="00C25BA6" w:rsidRPr="00C25BA6" w:rsidRDefault="00C25BA6" w:rsidP="00C25BA6">
      <w:pPr>
        <w:pStyle w:val="NormalWeb"/>
        <w:numPr>
          <w:ilvl w:val="0"/>
          <w:numId w:val="78"/>
        </w:numPr>
        <w:ind w:right="80"/>
        <w:jc w:val="both"/>
        <w:rPr>
          <w:rFonts w:hint="cs"/>
        </w:rPr>
      </w:pPr>
      <w:r w:rsidRPr="00C25BA6">
        <w:rPr>
          <w:rFonts w:hint="cs"/>
        </w:rPr>
        <w:t xml:space="preserve">This is considered a </w:t>
      </w:r>
      <w:r w:rsidRPr="00C25BA6">
        <w:rPr>
          <w:rStyle w:val="Strong"/>
          <w:rFonts w:hint="cs"/>
          <w:b w:val="0"/>
          <w:bCs w:val="0"/>
        </w:rPr>
        <w:t>strong model fit</w:t>
      </w:r>
      <w:r w:rsidRPr="00C25BA6">
        <w:rPr>
          <w:rFonts w:hint="cs"/>
        </w:rPr>
        <w:t xml:space="preserve"> for real-world property data, which often contains noise due to location, historical factors, or unobserved features.</w:t>
      </w:r>
    </w:p>
    <w:p w14:paraId="6F6E292A" w14:textId="4D2B2209" w:rsidR="00C25BA6" w:rsidRPr="00C25BA6" w:rsidRDefault="00C25BA6" w:rsidP="00C65DA8">
      <w:pPr>
        <w:pStyle w:val="Heading4"/>
        <w:ind w:left="360"/>
        <w:rPr>
          <w:rFonts w:hint="cs"/>
        </w:rPr>
      </w:pPr>
      <w:r w:rsidRPr="00C25BA6">
        <w:rPr>
          <w:rStyle w:val="Strong"/>
          <w:rFonts w:hint="cs"/>
          <w:b/>
          <w:bCs/>
        </w:rPr>
        <w:t>Akaike Information Criterion (AIC)</w:t>
      </w:r>
    </w:p>
    <w:p w14:paraId="702E1EED" w14:textId="77777777" w:rsidR="00C25BA6" w:rsidRPr="00C25BA6" w:rsidRDefault="00C25BA6" w:rsidP="00C25BA6">
      <w:pPr>
        <w:pStyle w:val="NormalWeb"/>
        <w:numPr>
          <w:ilvl w:val="0"/>
          <w:numId w:val="79"/>
        </w:numPr>
        <w:ind w:right="80"/>
        <w:jc w:val="both"/>
        <w:rPr>
          <w:rFonts w:hint="cs"/>
        </w:rPr>
      </w:pPr>
      <w:r w:rsidRPr="00C25BA6">
        <w:rPr>
          <w:rFonts w:hint="cs"/>
        </w:rPr>
        <w:t xml:space="preserve">The model's </w:t>
      </w:r>
      <w:r w:rsidRPr="00C25BA6">
        <w:rPr>
          <w:rStyle w:val="Strong"/>
          <w:rFonts w:hint="cs"/>
          <w:b w:val="0"/>
          <w:bCs w:val="0"/>
        </w:rPr>
        <w:t>AIC was 249,300</w:t>
      </w:r>
      <w:r w:rsidRPr="00C25BA6">
        <w:rPr>
          <w:rFonts w:hint="cs"/>
          <w:b/>
          <w:bCs/>
        </w:rPr>
        <w:t>.</w:t>
      </w:r>
      <w:r w:rsidRPr="00C25BA6">
        <w:rPr>
          <w:rFonts w:hint="cs"/>
        </w:rPr>
        <w:t xml:space="preserve"> AIC is a relative measure used to compare models — lower values are better.</w:t>
      </w:r>
    </w:p>
    <w:p w14:paraId="34654EE1" w14:textId="77777777" w:rsidR="00C25BA6" w:rsidRPr="00C25BA6" w:rsidRDefault="00C25BA6" w:rsidP="00C25BA6">
      <w:pPr>
        <w:pStyle w:val="NormalWeb"/>
        <w:numPr>
          <w:ilvl w:val="0"/>
          <w:numId w:val="79"/>
        </w:numPr>
        <w:ind w:right="80"/>
        <w:jc w:val="both"/>
        <w:rPr>
          <w:rFonts w:hint="cs"/>
        </w:rPr>
      </w:pPr>
      <w:r w:rsidRPr="00C25BA6">
        <w:rPr>
          <w:rFonts w:hint="cs"/>
        </w:rPr>
        <w:t xml:space="preserve">This value serves as a benchmark when we compare it with the </w:t>
      </w:r>
      <w:r w:rsidRPr="00C25BA6">
        <w:rPr>
          <w:rStyle w:val="Strong"/>
          <w:rFonts w:hint="cs"/>
          <w:b w:val="0"/>
          <w:bCs w:val="0"/>
        </w:rPr>
        <w:t>stepwise-selected model</w:t>
      </w:r>
      <w:r w:rsidRPr="00C25BA6">
        <w:rPr>
          <w:rFonts w:hint="cs"/>
        </w:rPr>
        <w:t xml:space="preserve"> in the next section.</w:t>
      </w:r>
    </w:p>
    <w:p w14:paraId="545F9457" w14:textId="6BECF0C7" w:rsidR="00C25BA6" w:rsidRPr="00C25BA6" w:rsidRDefault="00C25BA6" w:rsidP="00C65DA8">
      <w:pPr>
        <w:pStyle w:val="Heading3"/>
        <w:ind w:left="360"/>
        <w:rPr>
          <w:rFonts w:ascii="Times New Roman" w:hAnsi="Times New Roman" w:cs="Times New Roman" w:hint="cs"/>
          <w:sz w:val="24"/>
          <w:szCs w:val="24"/>
        </w:rPr>
      </w:pPr>
      <w:r w:rsidRPr="00C25BA6">
        <w:rPr>
          <w:rStyle w:val="Strong"/>
          <w:rFonts w:ascii="Times New Roman" w:hAnsi="Times New Roman" w:cs="Times New Roman" w:hint="cs"/>
          <w:sz w:val="24"/>
          <w:szCs w:val="24"/>
        </w:rPr>
        <w:t>3. Observations from the Initial Model</w:t>
      </w:r>
    </w:p>
    <w:p w14:paraId="71CAC304" w14:textId="77777777" w:rsidR="00C25BA6" w:rsidRPr="00C25BA6" w:rsidRDefault="00C25BA6" w:rsidP="00C25BA6">
      <w:pPr>
        <w:pStyle w:val="NormalWeb"/>
        <w:numPr>
          <w:ilvl w:val="0"/>
          <w:numId w:val="80"/>
        </w:numPr>
        <w:ind w:right="80"/>
        <w:jc w:val="both"/>
        <w:rPr>
          <w:rFonts w:hint="cs"/>
        </w:rPr>
      </w:pPr>
      <w:r w:rsidRPr="00C25BA6">
        <w:rPr>
          <w:rFonts w:hint="cs"/>
        </w:rPr>
        <w:t xml:space="preserve">The only strongly significant predictor (p-value &lt; 0.05) was </w:t>
      </w:r>
      <w:proofErr w:type="spellStart"/>
      <w:r w:rsidRPr="00C25BA6">
        <w:rPr>
          <w:rStyle w:val="HTMLCode"/>
          <w:rFonts w:ascii="Times New Roman" w:hAnsi="Times New Roman" w:cs="Times New Roman" w:hint="cs"/>
          <w:sz w:val="24"/>
          <w:szCs w:val="24"/>
        </w:rPr>
        <w:t>squaremeters</w:t>
      </w:r>
      <w:proofErr w:type="spellEnd"/>
      <w:r w:rsidRPr="00C25BA6">
        <w:rPr>
          <w:rFonts w:hint="cs"/>
        </w:rPr>
        <w:t xml:space="preserve"> (total area of the home), which had a </w:t>
      </w:r>
      <w:r w:rsidRPr="00C25BA6">
        <w:rPr>
          <w:rStyle w:val="Strong"/>
          <w:rFonts w:hint="cs"/>
          <w:b w:val="0"/>
          <w:bCs w:val="0"/>
        </w:rPr>
        <w:t>large positive coefficient</w:t>
      </w:r>
      <w:r w:rsidRPr="00C25BA6">
        <w:rPr>
          <w:rFonts w:hint="cs"/>
          <w:b/>
          <w:bCs/>
        </w:rPr>
        <w:t>.</w:t>
      </w:r>
    </w:p>
    <w:p w14:paraId="0AA8627F" w14:textId="77777777" w:rsidR="00C25BA6" w:rsidRPr="00C25BA6" w:rsidRDefault="00C25BA6" w:rsidP="00C25BA6">
      <w:pPr>
        <w:pStyle w:val="NormalWeb"/>
        <w:numPr>
          <w:ilvl w:val="0"/>
          <w:numId w:val="80"/>
        </w:numPr>
        <w:ind w:right="80"/>
        <w:jc w:val="both"/>
        <w:rPr>
          <w:rFonts w:hint="cs"/>
        </w:rPr>
      </w:pPr>
      <w:r w:rsidRPr="00C25BA6">
        <w:rPr>
          <w:rFonts w:hint="cs"/>
        </w:rPr>
        <w:t xml:space="preserve">Most other features (like </w:t>
      </w:r>
      <w:proofErr w:type="spellStart"/>
      <w:r w:rsidRPr="00C25BA6">
        <w:rPr>
          <w:rStyle w:val="HTMLCode"/>
          <w:rFonts w:ascii="Times New Roman" w:hAnsi="Times New Roman" w:cs="Times New Roman" w:hint="cs"/>
          <w:sz w:val="24"/>
          <w:szCs w:val="24"/>
        </w:rPr>
        <w:t>hasYard</w:t>
      </w:r>
      <w:proofErr w:type="spellEnd"/>
      <w:r w:rsidRPr="00C25BA6">
        <w:rPr>
          <w:rFonts w:hint="cs"/>
        </w:rPr>
        <w:t xml:space="preserve">, </w:t>
      </w:r>
      <w:r w:rsidRPr="00C25BA6">
        <w:rPr>
          <w:rStyle w:val="HTMLCode"/>
          <w:rFonts w:ascii="Times New Roman" w:hAnsi="Times New Roman" w:cs="Times New Roman" w:hint="cs"/>
          <w:sz w:val="24"/>
          <w:szCs w:val="24"/>
        </w:rPr>
        <w:t>garage</w:t>
      </w:r>
      <w:r w:rsidRPr="00C25BA6">
        <w:rPr>
          <w:rFonts w:hint="cs"/>
        </w:rPr>
        <w:t xml:space="preserve">, </w:t>
      </w:r>
      <w:proofErr w:type="spellStart"/>
      <w:r w:rsidRPr="00C25BA6">
        <w:rPr>
          <w:rStyle w:val="HTMLCode"/>
          <w:rFonts w:ascii="Times New Roman" w:hAnsi="Times New Roman" w:cs="Times New Roman" w:hint="cs"/>
          <w:sz w:val="24"/>
          <w:szCs w:val="24"/>
        </w:rPr>
        <w:t>hasPool</w:t>
      </w:r>
      <w:proofErr w:type="spellEnd"/>
      <w:r w:rsidRPr="00C25BA6">
        <w:rPr>
          <w:rFonts w:hint="cs"/>
        </w:rPr>
        <w:t>, etc.) had high p-values, indicating they may not be statistically significant in this model.</w:t>
      </w:r>
    </w:p>
    <w:p w14:paraId="78D76724" w14:textId="77777777" w:rsidR="00C25BA6" w:rsidRPr="00C25BA6" w:rsidRDefault="00C25BA6" w:rsidP="00C25BA6">
      <w:pPr>
        <w:pStyle w:val="NormalWeb"/>
        <w:numPr>
          <w:ilvl w:val="0"/>
          <w:numId w:val="80"/>
        </w:numPr>
        <w:ind w:right="80"/>
        <w:jc w:val="both"/>
        <w:rPr>
          <w:rFonts w:hint="cs"/>
          <w:b/>
          <w:bCs/>
        </w:rPr>
      </w:pPr>
      <w:r w:rsidRPr="00C25BA6">
        <w:rPr>
          <w:rFonts w:hint="cs"/>
        </w:rPr>
        <w:t>This doesn't mean those features are unimportant, but it does suggest</w:t>
      </w:r>
      <w:r w:rsidRPr="00C25BA6">
        <w:rPr>
          <w:rFonts w:hint="cs"/>
          <w:b/>
          <w:bCs/>
        </w:rPr>
        <w:t xml:space="preserve"> </w:t>
      </w:r>
      <w:r w:rsidRPr="00C25BA6">
        <w:rPr>
          <w:rStyle w:val="Strong"/>
          <w:rFonts w:hint="cs"/>
          <w:b w:val="0"/>
          <w:bCs w:val="0"/>
        </w:rPr>
        <w:t>they may not explain price variation well when considered alongside other features</w:t>
      </w:r>
      <w:r w:rsidRPr="00C25BA6">
        <w:rPr>
          <w:rFonts w:hint="cs"/>
          <w:b/>
          <w:bCs/>
        </w:rPr>
        <w:t>.</w:t>
      </w:r>
    </w:p>
    <w:p w14:paraId="32B58F9D" w14:textId="77777777" w:rsidR="00C25BA6" w:rsidRPr="00C25BA6" w:rsidRDefault="00C25BA6" w:rsidP="00C25BA6">
      <w:pPr>
        <w:pStyle w:val="Heading3"/>
        <w:rPr>
          <w:rFonts w:ascii="Times New Roman" w:hAnsi="Times New Roman" w:cs="Times New Roman" w:hint="cs"/>
          <w:sz w:val="24"/>
          <w:szCs w:val="24"/>
        </w:rPr>
      </w:pPr>
      <w:r w:rsidRPr="00C25BA6">
        <w:rPr>
          <w:rStyle w:val="Strong"/>
          <w:rFonts w:ascii="Times New Roman" w:hAnsi="Times New Roman" w:cs="Times New Roman" w:hint="cs"/>
          <w:sz w:val="24"/>
          <w:szCs w:val="24"/>
        </w:rPr>
        <w:t>4. Visual Diagnostic Consideration</w:t>
      </w:r>
    </w:p>
    <w:p w14:paraId="7A533F57" w14:textId="77777777" w:rsidR="00C25BA6" w:rsidRPr="00C25BA6" w:rsidRDefault="00C25BA6" w:rsidP="00C25BA6">
      <w:pPr>
        <w:pStyle w:val="NormalWeb"/>
        <w:numPr>
          <w:ilvl w:val="0"/>
          <w:numId w:val="81"/>
        </w:numPr>
        <w:rPr>
          <w:rFonts w:hint="cs"/>
        </w:rPr>
      </w:pPr>
      <w:r w:rsidRPr="00C25BA6">
        <w:rPr>
          <w:rStyle w:val="Strong"/>
          <w:rFonts w:hint="cs"/>
        </w:rPr>
        <w:t>Multicollinearity Check (VIF):</w:t>
      </w:r>
      <w:r w:rsidRPr="00C25BA6">
        <w:rPr>
          <w:rFonts w:hint="cs"/>
        </w:rPr>
        <w:t xml:space="preserve"> All predictor VIF values were </w:t>
      </w:r>
      <w:r w:rsidRPr="00C25BA6">
        <w:rPr>
          <w:rStyle w:val="Strong"/>
          <w:rFonts w:hint="cs"/>
          <w:b w:val="0"/>
          <w:bCs w:val="0"/>
        </w:rPr>
        <w:t>close to 1</w:t>
      </w:r>
      <w:r w:rsidRPr="00C25BA6">
        <w:rPr>
          <w:rFonts w:hint="cs"/>
          <w:b/>
          <w:bCs/>
        </w:rPr>
        <w:t>,</w:t>
      </w:r>
      <w:r w:rsidRPr="00C25BA6">
        <w:rPr>
          <w:rFonts w:hint="cs"/>
        </w:rPr>
        <w:t xml:space="preserve"> suggesting no multicollinearity issues. This gave us confidence in the model's stability.</w:t>
      </w:r>
    </w:p>
    <w:p w14:paraId="66B1ED7B" w14:textId="77777777" w:rsidR="00C25BA6" w:rsidRPr="00C25BA6" w:rsidRDefault="00C25BA6" w:rsidP="00C25BA6">
      <w:pPr>
        <w:pStyle w:val="NormalWeb"/>
        <w:numPr>
          <w:ilvl w:val="0"/>
          <w:numId w:val="81"/>
        </w:numPr>
        <w:rPr>
          <w:rFonts w:hint="cs"/>
        </w:rPr>
      </w:pPr>
      <w:r w:rsidRPr="00C25BA6">
        <w:rPr>
          <w:rStyle w:val="Strong"/>
          <w:rFonts w:hint="cs"/>
        </w:rPr>
        <w:t>Residuals and Assumptions:</w:t>
      </w:r>
      <w:r w:rsidRPr="00C25BA6">
        <w:rPr>
          <w:rFonts w:hint="cs"/>
        </w:rPr>
        <w:t xml:space="preserve"> Though not included in the model code, we visually examined residual plots to verify assumptions of </w:t>
      </w:r>
      <w:r w:rsidRPr="00C25BA6">
        <w:rPr>
          <w:rStyle w:val="Strong"/>
          <w:rFonts w:hint="cs"/>
          <w:b w:val="0"/>
          <w:bCs w:val="0"/>
        </w:rPr>
        <w:t>normality and constant variance</w:t>
      </w:r>
      <w:r w:rsidRPr="00C25BA6">
        <w:rPr>
          <w:rFonts w:hint="cs"/>
          <w:b/>
          <w:bCs/>
        </w:rPr>
        <w:t>,</w:t>
      </w:r>
      <w:r w:rsidRPr="00C25BA6">
        <w:rPr>
          <w:rFonts w:hint="cs"/>
        </w:rPr>
        <w:t xml:space="preserve"> which appeared reasonably met.</w:t>
      </w:r>
    </w:p>
    <w:p w14:paraId="030D8294" w14:textId="77777777" w:rsidR="00C25BA6" w:rsidRDefault="00C25BA6" w:rsidP="00C25BA6">
      <w:pPr>
        <w:tabs>
          <w:tab w:val="left" w:pos="3686"/>
        </w:tabs>
        <w:ind w:left="360" w:right="80"/>
      </w:pPr>
    </w:p>
    <w:p w14:paraId="328135E0" w14:textId="77777777" w:rsidR="000E3FAF" w:rsidRDefault="000E3FAF" w:rsidP="00C25BA6">
      <w:pPr>
        <w:tabs>
          <w:tab w:val="left" w:pos="3686"/>
        </w:tabs>
        <w:ind w:left="360" w:right="80"/>
      </w:pPr>
    </w:p>
    <w:p w14:paraId="722BB0E5" w14:textId="77777777" w:rsidR="000E3FAF" w:rsidRDefault="000E3FAF" w:rsidP="00C25BA6">
      <w:pPr>
        <w:tabs>
          <w:tab w:val="left" w:pos="3686"/>
        </w:tabs>
        <w:ind w:left="360" w:right="80"/>
      </w:pPr>
    </w:p>
    <w:p w14:paraId="3622565A" w14:textId="77777777" w:rsidR="000E3FAF" w:rsidRDefault="000E3FAF" w:rsidP="00C25BA6">
      <w:pPr>
        <w:tabs>
          <w:tab w:val="left" w:pos="3686"/>
        </w:tabs>
        <w:ind w:left="360" w:right="80"/>
      </w:pPr>
    </w:p>
    <w:p w14:paraId="625CECC2" w14:textId="21F3AD57" w:rsidR="000E3FAF" w:rsidRDefault="000E3FAF" w:rsidP="000E3FAF">
      <w:pPr>
        <w:tabs>
          <w:tab w:val="left" w:pos="3686"/>
        </w:tabs>
        <w:ind w:left="360" w:right="80"/>
        <w:jc w:val="right"/>
        <w:rPr>
          <w:b/>
          <w:bCs/>
        </w:rPr>
      </w:pPr>
      <w:r w:rsidRPr="000E3FAF">
        <w:rPr>
          <w:b/>
          <w:bCs/>
        </w:rPr>
        <w:lastRenderedPageBreak/>
        <w:t>7</w:t>
      </w:r>
    </w:p>
    <w:p w14:paraId="3C9A07F2" w14:textId="7D4EBB70" w:rsidR="000E3FAF" w:rsidRDefault="000E3FAF" w:rsidP="000E3FAF">
      <w:pPr>
        <w:pStyle w:val="Heading1"/>
        <w:spacing w:before="388"/>
        <w:ind w:left="360" w:right="260"/>
        <w:rPr>
          <w:color w:val="BE4E13"/>
          <w:spacing w:val="-2"/>
        </w:rPr>
      </w:pPr>
      <w:r>
        <w:rPr>
          <w:color w:val="BE4E13"/>
          <w:spacing w:val="-2"/>
        </w:rPr>
        <w:t xml:space="preserve">Analysis of Variable Significance </w:t>
      </w:r>
    </w:p>
    <w:p w14:paraId="20BA4F16" w14:textId="77777777" w:rsidR="000E3FAF" w:rsidRPr="000E3FAF" w:rsidRDefault="000E3FAF" w:rsidP="000E3FAF">
      <w:pPr>
        <w:pStyle w:val="NormalWeb"/>
        <w:ind w:left="270" w:right="170"/>
        <w:jc w:val="both"/>
        <w:rPr>
          <w:rFonts w:hint="cs"/>
        </w:rPr>
      </w:pPr>
      <w:r w:rsidRPr="000E3FAF">
        <w:rPr>
          <w:rFonts w:hint="cs"/>
        </w:rPr>
        <w:t>Once the regression model was built, we analyzed the impact of each variable using the model's coefficients and their respective p-values. This step helped us determine which features significantly influence housing prices in Paris and which do not.</w:t>
      </w:r>
    </w:p>
    <w:p w14:paraId="2678B278" w14:textId="77777777" w:rsidR="000E3FAF" w:rsidRPr="000E3FAF" w:rsidRDefault="000E3FAF" w:rsidP="000E3FAF">
      <w:pPr>
        <w:pStyle w:val="Heading4"/>
        <w:ind w:left="270" w:right="80"/>
        <w:rPr>
          <w:rFonts w:hint="cs"/>
        </w:rPr>
      </w:pPr>
      <w:r w:rsidRPr="000E3FAF">
        <w:rPr>
          <w:rFonts w:hint="cs"/>
        </w:rPr>
        <w:t>Interpreting Significance Using p-values</w:t>
      </w:r>
    </w:p>
    <w:p w14:paraId="7F637743" w14:textId="77777777" w:rsidR="000E3FAF" w:rsidRPr="000E3FAF" w:rsidRDefault="000E3FAF" w:rsidP="000E3FAF">
      <w:pPr>
        <w:pStyle w:val="NormalWeb"/>
        <w:ind w:left="270" w:right="170"/>
        <w:jc w:val="both"/>
        <w:rPr>
          <w:rFonts w:hint="cs"/>
        </w:rPr>
      </w:pPr>
      <w:r w:rsidRPr="000E3FAF">
        <w:rPr>
          <w:rFonts w:hint="cs"/>
        </w:rPr>
        <w:t xml:space="preserve">In our model, a p-value less than 0.05 generally indicates a variable is </w:t>
      </w:r>
      <w:r w:rsidRPr="000E3FAF">
        <w:rPr>
          <w:rStyle w:val="Strong"/>
          <w:rFonts w:hint="cs"/>
          <w:b w:val="0"/>
          <w:bCs w:val="0"/>
        </w:rPr>
        <w:t>statistically significant</w:t>
      </w:r>
      <w:r w:rsidRPr="000E3FAF">
        <w:rPr>
          <w:rFonts w:hint="cs"/>
        </w:rPr>
        <w:t xml:space="preserve"> — meaning it has a measurable impact on the target variable (in this case, property price). Conversely, higher p-values suggest that any observed impact may be due to random chance.</w:t>
      </w:r>
    </w:p>
    <w:p w14:paraId="25E34518" w14:textId="77777777" w:rsidR="000E3FAF" w:rsidRPr="000E3FAF" w:rsidRDefault="000E3FAF" w:rsidP="000E3FAF">
      <w:pPr>
        <w:pStyle w:val="NormalWeb"/>
        <w:ind w:left="270" w:right="80"/>
        <w:rPr>
          <w:rFonts w:hint="cs"/>
        </w:rPr>
      </w:pPr>
      <w:r w:rsidRPr="000E3FAF">
        <w:rPr>
          <w:rFonts w:hint="cs"/>
        </w:rPr>
        <w:t xml:space="preserve">From the output of the </w:t>
      </w:r>
      <w:r w:rsidRPr="000E3FAF">
        <w:rPr>
          <w:rStyle w:val="Strong"/>
          <w:rFonts w:hint="cs"/>
          <w:b w:val="0"/>
          <w:bCs w:val="0"/>
        </w:rPr>
        <w:t>full linear regression model</w:t>
      </w:r>
      <w:r w:rsidRPr="000E3FAF">
        <w:rPr>
          <w:rFonts w:hint="cs"/>
        </w:rPr>
        <w:t>, we observed the following:</w:t>
      </w:r>
    </w:p>
    <w:p w14:paraId="1ADE7805" w14:textId="5FA7252F" w:rsidR="000E3FAF" w:rsidRPr="000E3FAF" w:rsidRDefault="000E3FAF" w:rsidP="000E3FAF">
      <w:pPr>
        <w:pStyle w:val="NormalWeb"/>
        <w:numPr>
          <w:ilvl w:val="0"/>
          <w:numId w:val="83"/>
        </w:numPr>
        <w:ind w:left="630" w:right="80"/>
        <w:rPr>
          <w:rFonts w:hint="cs"/>
        </w:rPr>
      </w:pPr>
      <w:r w:rsidRPr="000E3FAF">
        <w:rPr>
          <w:rStyle w:val="Strong"/>
          <w:rFonts w:hint="cs"/>
        </w:rPr>
        <w:t>Statistically Significant Variable:</w:t>
      </w:r>
    </w:p>
    <w:p w14:paraId="63AF2A89" w14:textId="77777777" w:rsidR="000E3FAF" w:rsidRPr="000E3FAF" w:rsidRDefault="000E3FAF" w:rsidP="000E3FAF">
      <w:pPr>
        <w:pStyle w:val="NormalWeb"/>
        <w:numPr>
          <w:ilvl w:val="0"/>
          <w:numId w:val="84"/>
        </w:numPr>
        <w:ind w:right="170"/>
        <w:jc w:val="both"/>
        <w:rPr>
          <w:rFonts w:hint="cs"/>
        </w:rPr>
      </w:pPr>
      <w:r w:rsidRPr="000E3FAF">
        <w:rPr>
          <w:rStyle w:val="Strong"/>
          <w:rFonts w:hint="cs"/>
        </w:rPr>
        <w:t>Square meters (p &lt; 0.001)</w:t>
      </w:r>
      <w:r w:rsidRPr="000E3FAF">
        <w:rPr>
          <w:rFonts w:hint="cs"/>
        </w:rPr>
        <w:t xml:space="preserve"> — This was by far the most impactful predictor. The model shows that as the size of the property increases, so does its price. This aligns with real-world expectations: larger properties tend to command higher market values.</w:t>
      </w:r>
    </w:p>
    <w:p w14:paraId="51FFB7FD" w14:textId="1F1C028C" w:rsidR="000E3FAF" w:rsidRPr="000E3FAF" w:rsidRDefault="000E3FAF" w:rsidP="000E3FAF">
      <w:pPr>
        <w:pStyle w:val="NormalWeb"/>
        <w:numPr>
          <w:ilvl w:val="0"/>
          <w:numId w:val="83"/>
        </w:numPr>
        <w:ind w:left="630" w:right="170"/>
        <w:jc w:val="both"/>
        <w:rPr>
          <w:rFonts w:hint="cs"/>
        </w:rPr>
      </w:pPr>
      <w:r w:rsidRPr="000E3FAF">
        <w:rPr>
          <w:rStyle w:val="Strong"/>
          <w:rFonts w:hint="cs"/>
        </w:rPr>
        <w:t xml:space="preserve">Other Variables (e.g., </w:t>
      </w:r>
      <w:proofErr w:type="spellStart"/>
      <w:r w:rsidRPr="000E3FAF">
        <w:rPr>
          <w:rStyle w:val="Strong"/>
          <w:rFonts w:hint="cs"/>
        </w:rPr>
        <w:t>hasYard</w:t>
      </w:r>
      <w:proofErr w:type="spellEnd"/>
      <w:r w:rsidRPr="000E3FAF">
        <w:rPr>
          <w:rStyle w:val="Strong"/>
          <w:rFonts w:hint="cs"/>
        </w:rPr>
        <w:t xml:space="preserve">, </w:t>
      </w:r>
      <w:proofErr w:type="spellStart"/>
      <w:r w:rsidRPr="000E3FAF">
        <w:rPr>
          <w:rStyle w:val="Strong"/>
          <w:rFonts w:hint="cs"/>
        </w:rPr>
        <w:t>hasPool</w:t>
      </w:r>
      <w:proofErr w:type="spellEnd"/>
      <w:r w:rsidRPr="000E3FAF">
        <w:rPr>
          <w:rStyle w:val="Strong"/>
          <w:rFonts w:hint="cs"/>
        </w:rPr>
        <w:t xml:space="preserve">, </w:t>
      </w:r>
      <w:proofErr w:type="spellStart"/>
      <w:r w:rsidRPr="000E3FAF">
        <w:rPr>
          <w:rStyle w:val="Strong"/>
          <w:rFonts w:hint="cs"/>
        </w:rPr>
        <w:t>cityCode</w:t>
      </w:r>
      <w:proofErr w:type="spellEnd"/>
      <w:r w:rsidRPr="000E3FAF">
        <w:rPr>
          <w:rStyle w:val="Strong"/>
          <w:rFonts w:hint="cs"/>
        </w:rPr>
        <w:t xml:space="preserve">, </w:t>
      </w:r>
      <w:proofErr w:type="spellStart"/>
      <w:r w:rsidRPr="000E3FAF">
        <w:rPr>
          <w:rStyle w:val="Strong"/>
          <w:rFonts w:hint="cs"/>
        </w:rPr>
        <w:t>isNewBuilt</w:t>
      </w:r>
      <w:proofErr w:type="spellEnd"/>
      <w:r w:rsidRPr="000E3FAF">
        <w:rPr>
          <w:rStyle w:val="Strong"/>
          <w:rFonts w:hint="cs"/>
        </w:rPr>
        <w:t>)</w:t>
      </w:r>
      <w:r w:rsidRPr="000E3FAF">
        <w:rPr>
          <w:rFonts w:hint="cs"/>
        </w:rPr>
        <w:t xml:space="preserve"> had high p-values (&gt; 0.05), indicating they were </w:t>
      </w:r>
      <w:r w:rsidRPr="000E3FAF">
        <w:rPr>
          <w:rStyle w:val="Strong"/>
          <w:rFonts w:hint="cs"/>
          <w:b w:val="0"/>
          <w:bCs w:val="0"/>
        </w:rPr>
        <w:t>not statistically significant</w:t>
      </w:r>
      <w:r w:rsidRPr="000E3FAF">
        <w:rPr>
          <w:rFonts w:hint="cs"/>
        </w:rPr>
        <w:t xml:space="preserve"> in this model. Their contribution to predicting price was minimal or inconsistent when controlling for other factors.</w:t>
      </w:r>
    </w:p>
    <w:p w14:paraId="5A42462A" w14:textId="77777777" w:rsidR="000E3FAF" w:rsidRPr="000E3FAF" w:rsidRDefault="000E3FAF" w:rsidP="000E3FAF">
      <w:pPr>
        <w:pStyle w:val="Heading4"/>
        <w:ind w:left="270" w:right="80"/>
        <w:rPr>
          <w:rFonts w:hint="cs"/>
        </w:rPr>
      </w:pPr>
      <w:r w:rsidRPr="000E3FAF">
        <w:rPr>
          <w:rFonts w:hint="cs"/>
        </w:rPr>
        <w:t>Real-World Interpretation</w:t>
      </w:r>
    </w:p>
    <w:p w14:paraId="3B8AB09F" w14:textId="77777777" w:rsidR="000E3FAF" w:rsidRPr="000E3FAF" w:rsidRDefault="000E3FAF" w:rsidP="000E3FAF">
      <w:pPr>
        <w:pStyle w:val="NormalWeb"/>
        <w:ind w:left="270" w:right="170"/>
        <w:jc w:val="both"/>
        <w:rPr>
          <w:rFonts w:hint="cs"/>
        </w:rPr>
      </w:pPr>
      <w:r w:rsidRPr="000E3FAF">
        <w:rPr>
          <w:rFonts w:hint="cs"/>
        </w:rPr>
        <w:t xml:space="preserve">The significance of </w:t>
      </w:r>
      <w:r w:rsidRPr="000E3FAF">
        <w:rPr>
          <w:rStyle w:val="Strong"/>
          <w:rFonts w:hint="cs"/>
          <w:b w:val="0"/>
          <w:bCs w:val="0"/>
        </w:rPr>
        <w:t>square meters</w:t>
      </w:r>
      <w:r w:rsidRPr="000E3FAF">
        <w:rPr>
          <w:rFonts w:hint="cs"/>
        </w:rPr>
        <w:t xml:space="preserve"> underscores its central role in pricing decisions. For developers or investors, this suggests that property size is the most reliable indicator of market value across different neighborhoods — regardless of the presence of other features like pools or storage rooms.</w:t>
      </w:r>
    </w:p>
    <w:p w14:paraId="52A684CC" w14:textId="77777777" w:rsidR="000E3FAF" w:rsidRPr="000E3FAF" w:rsidRDefault="000E3FAF" w:rsidP="000E3FAF">
      <w:pPr>
        <w:pStyle w:val="NormalWeb"/>
        <w:ind w:left="270" w:right="170"/>
        <w:jc w:val="both"/>
        <w:rPr>
          <w:rFonts w:hint="cs"/>
        </w:rPr>
      </w:pPr>
      <w:r w:rsidRPr="000E3FAF">
        <w:rPr>
          <w:rFonts w:hint="cs"/>
        </w:rPr>
        <w:t xml:space="preserve">This also means that </w:t>
      </w:r>
      <w:r w:rsidRPr="000E3FAF">
        <w:rPr>
          <w:rStyle w:val="Strong"/>
          <w:rFonts w:hint="cs"/>
          <w:b w:val="0"/>
          <w:bCs w:val="0"/>
        </w:rPr>
        <w:t>amenities alone don't drive price</w:t>
      </w:r>
      <w:r w:rsidRPr="000E3FAF">
        <w:rPr>
          <w:rFonts w:hint="cs"/>
        </w:rPr>
        <w:t xml:space="preserve"> in Paris — size trumps other characteristics unless combined with location or luxury indicators, which may not be fully captured by the available dataset.</w:t>
      </w:r>
    </w:p>
    <w:p w14:paraId="4A8946B7" w14:textId="77777777" w:rsidR="005641A4" w:rsidRPr="005641A4" w:rsidRDefault="005641A4" w:rsidP="005641A4">
      <w:pPr>
        <w:spacing w:before="100" w:beforeAutospacing="1" w:after="100" w:afterAutospacing="1"/>
        <w:ind w:left="360" w:right="170"/>
        <w:jc w:val="both"/>
        <w:outlineLvl w:val="2"/>
        <w:rPr>
          <w:rFonts w:hint="cs"/>
          <w:b/>
          <w:bCs/>
          <w:sz w:val="28"/>
          <w:szCs w:val="28"/>
        </w:rPr>
      </w:pPr>
      <w:r w:rsidRPr="005641A4">
        <w:rPr>
          <w:rFonts w:hint="cs"/>
          <w:b/>
          <w:bCs/>
          <w:sz w:val="28"/>
          <w:szCs w:val="28"/>
        </w:rPr>
        <w:t>Optional Analysis: Log-Transformed Model (Brief Mention)</w:t>
      </w:r>
    </w:p>
    <w:p w14:paraId="0F6AA8C9" w14:textId="77777777" w:rsidR="005641A4" w:rsidRPr="005641A4" w:rsidRDefault="005641A4" w:rsidP="005641A4">
      <w:pPr>
        <w:spacing w:before="100" w:beforeAutospacing="1" w:after="100" w:afterAutospacing="1"/>
        <w:ind w:left="360" w:right="170"/>
        <w:jc w:val="both"/>
        <w:rPr>
          <w:rFonts w:hint="cs"/>
        </w:rPr>
      </w:pPr>
      <w:r w:rsidRPr="005641A4">
        <w:rPr>
          <w:rFonts w:hint="cs"/>
        </w:rPr>
        <w:t xml:space="preserve">To further validate our results and explore model stability, we also ran a </w:t>
      </w:r>
      <w:r w:rsidRPr="005641A4">
        <w:rPr>
          <w:rFonts w:hint="cs"/>
          <w:b/>
          <w:bCs/>
        </w:rPr>
        <w:t>log-transformed regression model</w:t>
      </w:r>
      <w:r w:rsidRPr="005641A4">
        <w:rPr>
          <w:rFonts w:hint="cs"/>
        </w:rPr>
        <w:t xml:space="preserve"> by applying a natural log to the price variable (</w:t>
      </w:r>
      <w:proofErr w:type="spellStart"/>
      <w:r w:rsidRPr="005641A4">
        <w:rPr>
          <w:rFonts w:hint="cs"/>
        </w:rPr>
        <w:t>log_price</w:t>
      </w:r>
      <w:proofErr w:type="spellEnd"/>
      <w:r w:rsidRPr="005641A4">
        <w:rPr>
          <w:rFonts w:hint="cs"/>
        </w:rPr>
        <w:t>). This transformation is commonly used to stabilize variance and improve interpretability in skewed price distributions.</w:t>
      </w:r>
    </w:p>
    <w:p w14:paraId="09D9D361" w14:textId="77777777" w:rsidR="005641A4" w:rsidRPr="005641A4" w:rsidRDefault="005641A4" w:rsidP="005641A4">
      <w:pPr>
        <w:numPr>
          <w:ilvl w:val="0"/>
          <w:numId w:val="85"/>
        </w:numPr>
        <w:spacing w:before="100" w:beforeAutospacing="1" w:after="100" w:afterAutospacing="1"/>
        <w:ind w:left="630" w:right="170"/>
        <w:jc w:val="both"/>
        <w:rPr>
          <w:rFonts w:hint="cs"/>
        </w:rPr>
      </w:pPr>
      <w:r w:rsidRPr="005641A4">
        <w:rPr>
          <w:rFonts w:hint="cs"/>
          <w:b/>
          <w:bCs/>
        </w:rPr>
        <w:t>Result</w:t>
      </w:r>
      <w:r w:rsidRPr="005641A4">
        <w:rPr>
          <w:rFonts w:hint="cs"/>
        </w:rPr>
        <w:t>: The model yielded an R-squared of 1.000, indicating a nearly perfect fit — but this is likely an overfit to the data due to the transformation and scale of the dataset.</w:t>
      </w:r>
    </w:p>
    <w:p w14:paraId="048EF819" w14:textId="77777777" w:rsidR="005641A4" w:rsidRPr="005641A4" w:rsidRDefault="005641A4" w:rsidP="005641A4">
      <w:pPr>
        <w:numPr>
          <w:ilvl w:val="0"/>
          <w:numId w:val="85"/>
        </w:numPr>
        <w:spacing w:before="100" w:beforeAutospacing="1" w:after="100" w:afterAutospacing="1"/>
        <w:ind w:left="630" w:right="170"/>
        <w:jc w:val="both"/>
        <w:rPr>
          <w:rFonts w:hint="cs"/>
        </w:rPr>
      </w:pPr>
      <w:r w:rsidRPr="005641A4">
        <w:rPr>
          <w:rFonts w:hint="cs"/>
          <w:b/>
          <w:bCs/>
        </w:rPr>
        <w:t>Observation</w:t>
      </w:r>
      <w:r w:rsidRPr="005641A4">
        <w:rPr>
          <w:rFonts w:hint="cs"/>
        </w:rPr>
        <w:t>: While technically strong, the log model did not offer additional meaningful insight compared to the original linear model.</w:t>
      </w:r>
    </w:p>
    <w:p w14:paraId="7BD091F9" w14:textId="77777777" w:rsidR="005641A4" w:rsidRPr="005641A4" w:rsidRDefault="005641A4" w:rsidP="005641A4">
      <w:pPr>
        <w:numPr>
          <w:ilvl w:val="0"/>
          <w:numId w:val="85"/>
        </w:numPr>
        <w:spacing w:before="100" w:beforeAutospacing="1" w:after="100" w:afterAutospacing="1"/>
        <w:ind w:left="630" w:right="170"/>
        <w:jc w:val="both"/>
        <w:rPr>
          <w:rFonts w:hint="cs"/>
        </w:rPr>
      </w:pPr>
      <w:r w:rsidRPr="005641A4">
        <w:rPr>
          <w:rFonts w:hint="cs"/>
          <w:b/>
          <w:bCs/>
        </w:rPr>
        <w:t>Conclusion</w:t>
      </w:r>
      <w:r w:rsidRPr="005641A4">
        <w:rPr>
          <w:rFonts w:hint="cs"/>
        </w:rPr>
        <w:t>: Since this analysis goes beyond the assignment scope, we included it only as a side check — our final recommendation is still based on the original linear regression model and stepwise comparison.</w:t>
      </w:r>
    </w:p>
    <w:p w14:paraId="6873B8DE" w14:textId="77777777" w:rsidR="000E3FAF" w:rsidRDefault="000E3FAF" w:rsidP="000E3FAF">
      <w:pPr>
        <w:pStyle w:val="Heading1"/>
        <w:spacing w:before="388"/>
        <w:ind w:left="360" w:right="170"/>
        <w:jc w:val="both"/>
        <w:rPr>
          <w:color w:val="BE4E13"/>
          <w:spacing w:val="-2"/>
          <w:sz w:val="24"/>
          <w:szCs w:val="24"/>
        </w:rPr>
      </w:pPr>
    </w:p>
    <w:p w14:paraId="3E03740C" w14:textId="77777777" w:rsidR="005641A4" w:rsidRDefault="005641A4" w:rsidP="000E3FAF">
      <w:pPr>
        <w:pStyle w:val="Heading1"/>
        <w:spacing w:before="388"/>
        <w:ind w:left="360" w:right="170"/>
        <w:jc w:val="both"/>
        <w:rPr>
          <w:color w:val="BE4E13"/>
          <w:spacing w:val="-2"/>
          <w:sz w:val="24"/>
          <w:szCs w:val="24"/>
        </w:rPr>
      </w:pPr>
    </w:p>
    <w:p w14:paraId="63CCAA90" w14:textId="77777777" w:rsidR="005641A4" w:rsidRDefault="005641A4" w:rsidP="000E3FAF">
      <w:pPr>
        <w:pStyle w:val="Heading1"/>
        <w:spacing w:before="388"/>
        <w:ind w:left="360" w:right="170"/>
        <w:jc w:val="both"/>
        <w:rPr>
          <w:color w:val="BE4E13"/>
          <w:spacing w:val="-2"/>
          <w:sz w:val="24"/>
          <w:szCs w:val="24"/>
        </w:rPr>
      </w:pPr>
    </w:p>
    <w:p w14:paraId="2A63AD71" w14:textId="67E6376C" w:rsidR="005641A4" w:rsidRPr="005641A4" w:rsidRDefault="005641A4" w:rsidP="005641A4">
      <w:pPr>
        <w:pStyle w:val="Heading1"/>
        <w:spacing w:before="388"/>
        <w:ind w:left="360" w:right="170"/>
        <w:jc w:val="right"/>
        <w:rPr>
          <w:color w:val="000000" w:themeColor="text1"/>
          <w:spacing w:val="-2"/>
          <w:sz w:val="24"/>
          <w:szCs w:val="24"/>
        </w:rPr>
      </w:pPr>
      <w:r w:rsidRPr="005641A4">
        <w:rPr>
          <w:color w:val="000000" w:themeColor="text1"/>
          <w:spacing w:val="-2"/>
          <w:sz w:val="24"/>
          <w:szCs w:val="24"/>
        </w:rPr>
        <w:lastRenderedPageBreak/>
        <w:t>8</w:t>
      </w:r>
    </w:p>
    <w:p w14:paraId="4CF37E39" w14:textId="08FCC407" w:rsidR="000E3FAF" w:rsidRDefault="00C65DA8" w:rsidP="000E3FAF">
      <w:pPr>
        <w:pStyle w:val="Heading1"/>
        <w:spacing w:before="388"/>
        <w:ind w:left="360" w:right="260"/>
        <w:rPr>
          <w:color w:val="BE4E13"/>
          <w:spacing w:val="-2"/>
        </w:rPr>
      </w:pPr>
      <w:r>
        <w:rPr>
          <w:color w:val="BE4E13"/>
          <w:spacing w:val="-2"/>
        </w:rPr>
        <w:t>Comparison with Stepwise Selection Model</w:t>
      </w:r>
    </w:p>
    <w:p w14:paraId="25BE027D" w14:textId="77777777" w:rsidR="005641A4" w:rsidRDefault="005641A4" w:rsidP="005641A4">
      <w:pPr>
        <w:pStyle w:val="Heading3"/>
        <w:ind w:left="360" w:right="170"/>
        <w:jc w:val="both"/>
        <w:rPr>
          <w:rFonts w:ascii="Times New Roman" w:hAnsi="Times New Roman" w:cs="Times New Roman"/>
          <w:b/>
          <w:bCs/>
          <w:sz w:val="24"/>
          <w:szCs w:val="24"/>
        </w:rPr>
      </w:pPr>
    </w:p>
    <w:p w14:paraId="5AB09479" w14:textId="72BF08B5" w:rsidR="005641A4" w:rsidRPr="005641A4" w:rsidRDefault="005641A4" w:rsidP="005641A4">
      <w:pPr>
        <w:pStyle w:val="Heading3"/>
        <w:ind w:left="360" w:right="170"/>
        <w:jc w:val="both"/>
        <w:rPr>
          <w:rFonts w:ascii="Times New Roman" w:hAnsi="Times New Roman" w:cs="Times New Roman" w:hint="cs"/>
          <w:b/>
          <w:bCs/>
        </w:rPr>
      </w:pPr>
      <w:r w:rsidRPr="005641A4">
        <w:rPr>
          <w:rFonts w:ascii="Times New Roman" w:hAnsi="Times New Roman" w:cs="Times New Roman" w:hint="cs"/>
          <w:b/>
          <w:bCs/>
        </w:rPr>
        <w:t>Objective</w:t>
      </w:r>
    </w:p>
    <w:p w14:paraId="433CC6FD" w14:textId="77777777" w:rsidR="005641A4" w:rsidRPr="005641A4" w:rsidRDefault="005641A4" w:rsidP="005641A4">
      <w:pPr>
        <w:pStyle w:val="NormalWeb"/>
        <w:ind w:left="360" w:right="170"/>
        <w:jc w:val="both"/>
        <w:rPr>
          <w:rFonts w:hint="cs"/>
        </w:rPr>
      </w:pPr>
      <w:r w:rsidRPr="005641A4">
        <w:rPr>
          <w:rFonts w:hint="cs"/>
        </w:rPr>
        <w:t>The property development company is looking to identify which features most strongly influence home prices in Paris, enabling them to make more informed investment, development, and marketing decisions.</w:t>
      </w:r>
    </w:p>
    <w:p w14:paraId="0DAABA5F" w14:textId="634EB6F6" w:rsidR="005641A4" w:rsidRPr="005641A4" w:rsidRDefault="005641A4" w:rsidP="005641A4">
      <w:pPr>
        <w:pStyle w:val="Heading3"/>
        <w:ind w:left="360" w:right="170"/>
        <w:jc w:val="both"/>
        <w:rPr>
          <w:rFonts w:ascii="Times New Roman" w:hAnsi="Times New Roman" w:cs="Times New Roman" w:hint="cs"/>
          <w:b/>
          <w:bCs/>
        </w:rPr>
      </w:pPr>
      <w:r w:rsidRPr="005641A4">
        <w:rPr>
          <w:rFonts w:ascii="Times New Roman" w:hAnsi="Times New Roman" w:cs="Times New Roman" w:hint="cs"/>
          <w:b/>
          <w:bCs/>
        </w:rPr>
        <w:t>Key Takeaways from the Model</w:t>
      </w:r>
    </w:p>
    <w:p w14:paraId="69BC758C" w14:textId="77777777" w:rsidR="005641A4" w:rsidRPr="005641A4" w:rsidRDefault="005641A4" w:rsidP="005641A4">
      <w:pPr>
        <w:pStyle w:val="NormalWeb"/>
        <w:ind w:left="360" w:right="170"/>
        <w:jc w:val="both"/>
        <w:rPr>
          <w:rFonts w:hint="cs"/>
        </w:rPr>
      </w:pPr>
      <w:r w:rsidRPr="005641A4">
        <w:rPr>
          <w:rFonts w:hint="cs"/>
        </w:rPr>
        <w:t>After evaluating both the full regression model and the stepwise selection model (based on AIC), we observed that:</w:t>
      </w:r>
    </w:p>
    <w:p w14:paraId="7DF66E0C" w14:textId="77777777" w:rsidR="005641A4" w:rsidRPr="005641A4" w:rsidRDefault="005641A4" w:rsidP="005641A4">
      <w:pPr>
        <w:pStyle w:val="NormalWeb"/>
        <w:numPr>
          <w:ilvl w:val="0"/>
          <w:numId w:val="86"/>
        </w:numPr>
        <w:ind w:left="630" w:right="170"/>
        <w:jc w:val="both"/>
        <w:rPr>
          <w:rFonts w:hint="cs"/>
        </w:rPr>
      </w:pPr>
      <w:r w:rsidRPr="005641A4">
        <w:rPr>
          <w:rStyle w:val="Strong"/>
          <w:rFonts w:hint="cs"/>
        </w:rPr>
        <w:t>Square Meters</w:t>
      </w:r>
      <w:r w:rsidRPr="005641A4">
        <w:rPr>
          <w:rFonts w:hint="cs"/>
        </w:rPr>
        <w:t xml:space="preserve"> was consistently the most impactful predictor, with a highly significant coefficient.</w:t>
      </w:r>
    </w:p>
    <w:p w14:paraId="71E8BBAA" w14:textId="77777777" w:rsidR="005641A4" w:rsidRPr="005641A4" w:rsidRDefault="005641A4" w:rsidP="005641A4">
      <w:pPr>
        <w:pStyle w:val="NormalWeb"/>
        <w:numPr>
          <w:ilvl w:val="0"/>
          <w:numId w:val="86"/>
        </w:numPr>
        <w:ind w:left="630" w:right="170"/>
        <w:jc w:val="both"/>
        <w:rPr>
          <w:rFonts w:hint="cs"/>
        </w:rPr>
      </w:pPr>
      <w:proofErr w:type="spellStart"/>
      <w:r w:rsidRPr="005641A4">
        <w:rPr>
          <w:rStyle w:val="Strong"/>
          <w:rFonts w:hint="cs"/>
        </w:rPr>
        <w:t>CityPartRange</w:t>
      </w:r>
      <w:proofErr w:type="spellEnd"/>
      <w:r w:rsidRPr="005641A4">
        <w:rPr>
          <w:rFonts w:hint="cs"/>
        </w:rPr>
        <w:t xml:space="preserve"> (a proxy for neighborhood exclusivity) also showed a positive correlation with price, aligning with business intuition, although its significance level was moderate.</w:t>
      </w:r>
    </w:p>
    <w:p w14:paraId="08746BF6" w14:textId="77777777" w:rsidR="005641A4" w:rsidRPr="005641A4" w:rsidRDefault="005641A4" w:rsidP="005641A4">
      <w:pPr>
        <w:pStyle w:val="NormalWeb"/>
        <w:ind w:left="360" w:right="170"/>
        <w:jc w:val="both"/>
        <w:rPr>
          <w:rFonts w:hint="cs"/>
        </w:rPr>
      </w:pPr>
      <w:r w:rsidRPr="005641A4">
        <w:rPr>
          <w:rFonts w:hint="cs"/>
        </w:rPr>
        <w:t>These two variables not only make logical sense — larger homes and those in more exclusive areas command higher prices — but they also held their importance across both models and maintained low multicollinearity scores (confirmed via VIF analysis).</w:t>
      </w:r>
    </w:p>
    <w:p w14:paraId="1B78CF2E" w14:textId="77777777" w:rsidR="005641A4" w:rsidRPr="005641A4" w:rsidRDefault="005641A4" w:rsidP="005641A4">
      <w:pPr>
        <w:pStyle w:val="Heading3"/>
        <w:ind w:left="360" w:right="170"/>
        <w:jc w:val="both"/>
        <w:rPr>
          <w:rFonts w:ascii="Times New Roman" w:hAnsi="Times New Roman" w:cs="Times New Roman" w:hint="cs"/>
          <w:b/>
          <w:bCs/>
        </w:rPr>
      </w:pPr>
      <w:r w:rsidRPr="005641A4">
        <w:rPr>
          <w:rFonts w:ascii="Times New Roman" w:hAnsi="Times New Roman" w:cs="Times New Roman" w:hint="cs"/>
          <w:b/>
          <w:bCs/>
        </w:rPr>
        <w:t>Final Recommendation</w:t>
      </w:r>
    </w:p>
    <w:p w14:paraId="04B0D6A8" w14:textId="77777777" w:rsidR="005641A4" w:rsidRPr="005641A4" w:rsidRDefault="005641A4" w:rsidP="005641A4">
      <w:pPr>
        <w:pStyle w:val="NormalWeb"/>
        <w:ind w:left="360" w:right="170"/>
        <w:jc w:val="both"/>
        <w:rPr>
          <w:rFonts w:hint="cs"/>
        </w:rPr>
      </w:pPr>
      <w:r w:rsidRPr="005641A4">
        <w:rPr>
          <w:rFonts w:hint="cs"/>
        </w:rPr>
        <w:t>We recommend the company focus on these two key variables:</w:t>
      </w:r>
    </w:p>
    <w:tbl>
      <w:tblPr>
        <w:tblStyle w:val="TableGrid"/>
        <w:tblW w:w="0" w:type="auto"/>
        <w:jc w:val="center"/>
        <w:tblLook w:val="04A0" w:firstRow="1" w:lastRow="0" w:firstColumn="1" w:lastColumn="0" w:noHBand="0" w:noVBand="1"/>
      </w:tblPr>
      <w:tblGrid>
        <w:gridCol w:w="4943"/>
        <w:gridCol w:w="4943"/>
      </w:tblGrid>
      <w:tr w:rsidR="005641A4" w:rsidRPr="005641A4" w14:paraId="02544F68" w14:textId="77777777" w:rsidTr="005641A4">
        <w:trPr>
          <w:trHeight w:val="413"/>
          <w:jc w:val="center"/>
        </w:trPr>
        <w:tc>
          <w:tcPr>
            <w:tcW w:w="4943" w:type="dxa"/>
          </w:tcPr>
          <w:p w14:paraId="5F6CCF41" w14:textId="597E71AA" w:rsidR="005641A4" w:rsidRPr="005641A4" w:rsidRDefault="005641A4" w:rsidP="005641A4">
            <w:pPr>
              <w:pStyle w:val="Heading1"/>
              <w:spacing w:before="388"/>
              <w:ind w:left="0" w:right="170"/>
              <w:rPr>
                <w:rFonts w:hint="cs"/>
                <w:color w:val="000000" w:themeColor="text1"/>
                <w:spacing w:val="-2"/>
                <w:sz w:val="24"/>
                <w:szCs w:val="24"/>
              </w:rPr>
            </w:pPr>
            <w:r w:rsidRPr="005641A4">
              <w:rPr>
                <w:color w:val="000000" w:themeColor="text1"/>
                <w:spacing w:val="-2"/>
                <w:sz w:val="24"/>
                <w:szCs w:val="24"/>
              </w:rPr>
              <w:t>Variable</w:t>
            </w:r>
          </w:p>
        </w:tc>
        <w:tc>
          <w:tcPr>
            <w:tcW w:w="4943" w:type="dxa"/>
          </w:tcPr>
          <w:p w14:paraId="6C57E0B4" w14:textId="441B5018" w:rsidR="005641A4" w:rsidRPr="005641A4" w:rsidRDefault="005641A4" w:rsidP="005641A4">
            <w:pPr>
              <w:pStyle w:val="Heading1"/>
              <w:spacing w:before="388"/>
              <w:ind w:left="0" w:right="170"/>
              <w:rPr>
                <w:rFonts w:hint="cs"/>
                <w:color w:val="000000" w:themeColor="text1"/>
                <w:spacing w:val="-2"/>
                <w:sz w:val="24"/>
                <w:szCs w:val="24"/>
              </w:rPr>
            </w:pPr>
            <w:r w:rsidRPr="005641A4">
              <w:rPr>
                <w:color w:val="000000" w:themeColor="text1"/>
                <w:spacing w:val="-2"/>
                <w:sz w:val="24"/>
                <w:szCs w:val="24"/>
              </w:rPr>
              <w:t>Why It Matters</w:t>
            </w:r>
          </w:p>
        </w:tc>
      </w:tr>
      <w:tr w:rsidR="005641A4" w:rsidRPr="005641A4" w14:paraId="6DD5A0CF" w14:textId="77777777" w:rsidTr="005641A4">
        <w:trPr>
          <w:trHeight w:val="587"/>
          <w:jc w:val="center"/>
        </w:trPr>
        <w:tc>
          <w:tcPr>
            <w:tcW w:w="4943" w:type="dxa"/>
          </w:tcPr>
          <w:p w14:paraId="7776FF8D" w14:textId="015BC868" w:rsidR="005641A4" w:rsidRPr="005641A4" w:rsidRDefault="005641A4" w:rsidP="005641A4">
            <w:pPr>
              <w:pStyle w:val="Heading1"/>
              <w:spacing w:before="388"/>
              <w:ind w:left="0" w:right="170"/>
              <w:rPr>
                <w:rFonts w:hint="cs"/>
                <w:b w:val="0"/>
                <w:bCs w:val="0"/>
                <w:color w:val="000000" w:themeColor="text1"/>
                <w:spacing w:val="-2"/>
                <w:sz w:val="24"/>
                <w:szCs w:val="24"/>
              </w:rPr>
            </w:pPr>
            <w:r w:rsidRPr="005641A4">
              <w:rPr>
                <w:b w:val="0"/>
                <w:bCs w:val="0"/>
                <w:color w:val="000000" w:themeColor="text1"/>
                <w:spacing w:val="-2"/>
                <w:sz w:val="24"/>
                <w:szCs w:val="24"/>
              </w:rPr>
              <w:t>Square Meters</w:t>
            </w:r>
          </w:p>
        </w:tc>
        <w:tc>
          <w:tcPr>
            <w:tcW w:w="4943" w:type="dxa"/>
          </w:tcPr>
          <w:p w14:paraId="2B36BBF6" w14:textId="7BD5D159" w:rsidR="005641A4" w:rsidRPr="005641A4" w:rsidRDefault="005641A4" w:rsidP="005641A4">
            <w:pPr>
              <w:pStyle w:val="Heading1"/>
              <w:spacing w:before="388"/>
              <w:ind w:left="0" w:right="170"/>
              <w:jc w:val="both"/>
              <w:rPr>
                <w:rFonts w:hint="cs"/>
                <w:b w:val="0"/>
                <w:bCs w:val="0"/>
                <w:color w:val="000000" w:themeColor="text1"/>
                <w:spacing w:val="-2"/>
                <w:sz w:val="24"/>
                <w:szCs w:val="24"/>
              </w:rPr>
            </w:pPr>
            <w:r w:rsidRPr="005641A4">
              <w:rPr>
                <w:b w:val="0"/>
                <w:bCs w:val="0"/>
                <w:color w:val="000000" w:themeColor="text1"/>
                <w:spacing w:val="-2"/>
                <w:sz w:val="24"/>
                <w:szCs w:val="24"/>
              </w:rPr>
              <w:t>A direct and statistically strong driver of pair. Larger properties consistently yield higher returns</w:t>
            </w:r>
          </w:p>
        </w:tc>
      </w:tr>
      <w:tr w:rsidR="005641A4" w:rsidRPr="005641A4" w14:paraId="716B5409" w14:textId="77777777" w:rsidTr="005641A4">
        <w:trPr>
          <w:trHeight w:val="388"/>
          <w:jc w:val="center"/>
        </w:trPr>
        <w:tc>
          <w:tcPr>
            <w:tcW w:w="4943" w:type="dxa"/>
          </w:tcPr>
          <w:p w14:paraId="37871A3D" w14:textId="6D6E9DF7" w:rsidR="005641A4" w:rsidRPr="005641A4" w:rsidRDefault="005641A4" w:rsidP="005641A4">
            <w:pPr>
              <w:pStyle w:val="Heading1"/>
              <w:spacing w:before="388"/>
              <w:ind w:left="0" w:right="170"/>
              <w:rPr>
                <w:rFonts w:hint="cs"/>
                <w:b w:val="0"/>
                <w:bCs w:val="0"/>
                <w:color w:val="000000" w:themeColor="text1"/>
                <w:spacing w:val="-2"/>
                <w:sz w:val="24"/>
                <w:szCs w:val="24"/>
              </w:rPr>
            </w:pPr>
            <w:proofErr w:type="spellStart"/>
            <w:r w:rsidRPr="005641A4">
              <w:rPr>
                <w:b w:val="0"/>
                <w:bCs w:val="0"/>
                <w:color w:val="000000" w:themeColor="text1"/>
                <w:spacing w:val="-2"/>
                <w:sz w:val="24"/>
                <w:szCs w:val="24"/>
              </w:rPr>
              <w:t>CityPartRange</w:t>
            </w:r>
            <w:proofErr w:type="spellEnd"/>
          </w:p>
        </w:tc>
        <w:tc>
          <w:tcPr>
            <w:tcW w:w="4943" w:type="dxa"/>
          </w:tcPr>
          <w:p w14:paraId="5506655C" w14:textId="3D3FF0FE" w:rsidR="005641A4" w:rsidRPr="005641A4" w:rsidRDefault="005641A4" w:rsidP="005641A4">
            <w:pPr>
              <w:pStyle w:val="Heading1"/>
              <w:spacing w:before="388"/>
              <w:ind w:left="0" w:right="170"/>
              <w:jc w:val="both"/>
              <w:rPr>
                <w:rFonts w:hint="cs"/>
                <w:b w:val="0"/>
                <w:bCs w:val="0"/>
                <w:color w:val="000000" w:themeColor="text1"/>
                <w:spacing w:val="-2"/>
                <w:sz w:val="24"/>
                <w:szCs w:val="24"/>
              </w:rPr>
            </w:pPr>
            <w:r w:rsidRPr="005641A4">
              <w:rPr>
                <w:b w:val="0"/>
                <w:bCs w:val="0"/>
                <w:color w:val="000000" w:themeColor="text1"/>
                <w:spacing w:val="-2"/>
                <w:sz w:val="24"/>
                <w:szCs w:val="24"/>
              </w:rPr>
              <w:t>Represents exclusivity and neighborhood desirability. Higher values correlate with increased property prices.</w:t>
            </w:r>
          </w:p>
        </w:tc>
      </w:tr>
    </w:tbl>
    <w:p w14:paraId="33F74E32" w14:textId="77777777" w:rsidR="005641A4" w:rsidRPr="005641A4" w:rsidRDefault="005641A4" w:rsidP="005641A4">
      <w:pPr>
        <w:pStyle w:val="Heading1"/>
        <w:spacing w:before="388"/>
        <w:ind w:left="0" w:right="170"/>
        <w:jc w:val="both"/>
        <w:rPr>
          <w:rFonts w:hint="cs"/>
          <w:color w:val="BE4E13"/>
          <w:spacing w:val="-2"/>
          <w:sz w:val="24"/>
          <w:szCs w:val="24"/>
        </w:rPr>
      </w:pPr>
    </w:p>
    <w:p w14:paraId="72A36A8C" w14:textId="77777777" w:rsidR="005641A4" w:rsidRPr="005641A4" w:rsidRDefault="005641A4" w:rsidP="005641A4">
      <w:pPr>
        <w:pStyle w:val="NormalWeb"/>
        <w:ind w:left="360" w:right="170"/>
        <w:jc w:val="both"/>
        <w:rPr>
          <w:rFonts w:hint="cs"/>
        </w:rPr>
      </w:pPr>
      <w:r w:rsidRPr="005641A4">
        <w:rPr>
          <w:rFonts w:hint="cs"/>
        </w:rPr>
        <w:t>By</w:t>
      </w:r>
      <w:r w:rsidRPr="005641A4">
        <w:rPr>
          <w:rFonts w:hint="cs"/>
          <w:b/>
          <w:bCs/>
        </w:rPr>
        <w:t xml:space="preserve"> </w:t>
      </w:r>
      <w:r w:rsidRPr="005641A4">
        <w:rPr>
          <w:rStyle w:val="Strong"/>
          <w:rFonts w:hint="cs"/>
          <w:b w:val="0"/>
          <w:bCs w:val="0"/>
        </w:rPr>
        <w:t>targeting larger homes in more exclusive neighborhoods</w:t>
      </w:r>
      <w:r w:rsidRPr="005641A4">
        <w:rPr>
          <w:rFonts w:hint="cs"/>
        </w:rPr>
        <w:t>, the company can:</w:t>
      </w:r>
    </w:p>
    <w:p w14:paraId="023B7293" w14:textId="77777777" w:rsidR="005641A4" w:rsidRPr="005641A4" w:rsidRDefault="005641A4" w:rsidP="005641A4">
      <w:pPr>
        <w:pStyle w:val="NormalWeb"/>
        <w:numPr>
          <w:ilvl w:val="0"/>
          <w:numId w:val="87"/>
        </w:numPr>
        <w:ind w:left="630" w:right="170"/>
        <w:jc w:val="both"/>
        <w:rPr>
          <w:rFonts w:hint="cs"/>
        </w:rPr>
      </w:pPr>
      <w:r w:rsidRPr="005641A4">
        <w:rPr>
          <w:rFonts w:hint="cs"/>
        </w:rPr>
        <w:t>Maximize profit margins on property investments.</w:t>
      </w:r>
    </w:p>
    <w:p w14:paraId="3DA732AA" w14:textId="77777777" w:rsidR="005641A4" w:rsidRPr="005641A4" w:rsidRDefault="005641A4" w:rsidP="005641A4">
      <w:pPr>
        <w:pStyle w:val="NormalWeb"/>
        <w:numPr>
          <w:ilvl w:val="0"/>
          <w:numId w:val="87"/>
        </w:numPr>
        <w:ind w:left="630" w:right="170"/>
        <w:jc w:val="both"/>
        <w:rPr>
          <w:rFonts w:hint="cs"/>
        </w:rPr>
      </w:pPr>
      <w:r w:rsidRPr="005641A4">
        <w:rPr>
          <w:rFonts w:hint="cs"/>
        </w:rPr>
        <w:t>Tailor development efforts toward premium markets.</w:t>
      </w:r>
    </w:p>
    <w:p w14:paraId="524F859E" w14:textId="77777777" w:rsidR="005641A4" w:rsidRPr="005641A4" w:rsidRDefault="005641A4" w:rsidP="005641A4">
      <w:pPr>
        <w:pStyle w:val="NormalWeb"/>
        <w:numPr>
          <w:ilvl w:val="0"/>
          <w:numId w:val="87"/>
        </w:numPr>
        <w:ind w:left="630" w:right="170"/>
        <w:jc w:val="both"/>
        <w:rPr>
          <w:rFonts w:hint="cs"/>
        </w:rPr>
      </w:pPr>
      <w:r w:rsidRPr="005641A4">
        <w:rPr>
          <w:rFonts w:hint="cs"/>
        </w:rPr>
        <w:t xml:space="preserve">Position marketing around space and location — two </w:t>
      </w:r>
      <w:proofErr w:type="gramStart"/>
      <w:r w:rsidRPr="005641A4">
        <w:rPr>
          <w:rFonts w:hint="cs"/>
        </w:rPr>
        <w:t>factors</w:t>
      </w:r>
      <w:proofErr w:type="gramEnd"/>
      <w:r w:rsidRPr="005641A4">
        <w:rPr>
          <w:rFonts w:hint="cs"/>
        </w:rPr>
        <w:t xml:space="preserve"> buyers are consistently willing to pay more for.</w:t>
      </w:r>
    </w:p>
    <w:p w14:paraId="099F5569" w14:textId="77777777" w:rsidR="005641A4" w:rsidRPr="005641A4" w:rsidRDefault="005641A4" w:rsidP="005641A4">
      <w:pPr>
        <w:pStyle w:val="Heading1"/>
        <w:spacing w:before="388"/>
        <w:ind w:left="630" w:right="170" w:hanging="360"/>
        <w:jc w:val="both"/>
        <w:rPr>
          <w:rFonts w:hint="cs"/>
          <w:color w:val="BE4E13"/>
          <w:spacing w:val="-2"/>
          <w:sz w:val="24"/>
          <w:szCs w:val="24"/>
        </w:rPr>
      </w:pPr>
    </w:p>
    <w:p w14:paraId="328F4014" w14:textId="77777777" w:rsidR="000E3FAF" w:rsidRDefault="000E3FAF" w:rsidP="005641A4">
      <w:pPr>
        <w:tabs>
          <w:tab w:val="left" w:pos="3686"/>
        </w:tabs>
        <w:ind w:left="360" w:right="170"/>
        <w:jc w:val="both"/>
        <w:rPr>
          <w:b/>
          <w:bCs/>
        </w:rPr>
      </w:pPr>
    </w:p>
    <w:p w14:paraId="1E289B6B" w14:textId="77777777" w:rsidR="00A218DD" w:rsidRDefault="00A218DD" w:rsidP="005641A4">
      <w:pPr>
        <w:tabs>
          <w:tab w:val="left" w:pos="3686"/>
        </w:tabs>
        <w:ind w:left="360" w:right="170"/>
        <w:jc w:val="both"/>
        <w:rPr>
          <w:b/>
          <w:bCs/>
        </w:rPr>
      </w:pPr>
    </w:p>
    <w:p w14:paraId="07EDEE0C" w14:textId="77777777" w:rsidR="00A218DD" w:rsidRDefault="00A218DD" w:rsidP="005641A4">
      <w:pPr>
        <w:tabs>
          <w:tab w:val="left" w:pos="3686"/>
        </w:tabs>
        <w:ind w:left="360" w:right="170"/>
        <w:jc w:val="both"/>
        <w:rPr>
          <w:b/>
          <w:bCs/>
        </w:rPr>
      </w:pPr>
    </w:p>
    <w:p w14:paraId="0C49737A" w14:textId="77777777" w:rsidR="00A218DD" w:rsidRDefault="00A218DD" w:rsidP="005641A4">
      <w:pPr>
        <w:tabs>
          <w:tab w:val="left" w:pos="3686"/>
        </w:tabs>
        <w:ind w:left="360" w:right="170"/>
        <w:jc w:val="both"/>
        <w:rPr>
          <w:b/>
          <w:bCs/>
        </w:rPr>
      </w:pPr>
    </w:p>
    <w:p w14:paraId="3AC54358" w14:textId="77777777" w:rsidR="00A218DD" w:rsidRDefault="00A218DD" w:rsidP="005641A4">
      <w:pPr>
        <w:tabs>
          <w:tab w:val="left" w:pos="3686"/>
        </w:tabs>
        <w:ind w:left="360" w:right="170"/>
        <w:jc w:val="both"/>
        <w:rPr>
          <w:b/>
          <w:bCs/>
        </w:rPr>
      </w:pPr>
    </w:p>
    <w:p w14:paraId="1310D0BD" w14:textId="77777777" w:rsidR="00A218DD" w:rsidRDefault="00A218DD" w:rsidP="005641A4">
      <w:pPr>
        <w:tabs>
          <w:tab w:val="left" w:pos="3686"/>
        </w:tabs>
        <w:ind w:left="360" w:right="170"/>
        <w:jc w:val="both"/>
        <w:rPr>
          <w:b/>
          <w:bCs/>
        </w:rPr>
      </w:pPr>
    </w:p>
    <w:p w14:paraId="0F868D93" w14:textId="37F1E6C4" w:rsidR="00A218DD" w:rsidRDefault="00A218DD" w:rsidP="00A218DD">
      <w:pPr>
        <w:tabs>
          <w:tab w:val="left" w:pos="3686"/>
        </w:tabs>
        <w:ind w:left="360" w:right="170"/>
        <w:jc w:val="right"/>
        <w:rPr>
          <w:b/>
          <w:bCs/>
        </w:rPr>
      </w:pPr>
      <w:r>
        <w:rPr>
          <w:b/>
          <w:bCs/>
        </w:rPr>
        <w:lastRenderedPageBreak/>
        <w:t>9</w:t>
      </w:r>
    </w:p>
    <w:p w14:paraId="66135EE5" w14:textId="27635FBA" w:rsidR="00A218DD" w:rsidRDefault="00A218DD" w:rsidP="00A218DD">
      <w:pPr>
        <w:pStyle w:val="Heading1"/>
        <w:spacing w:before="388"/>
        <w:ind w:left="360" w:right="260"/>
        <w:rPr>
          <w:color w:val="BE4E13"/>
          <w:spacing w:val="-2"/>
        </w:rPr>
      </w:pPr>
      <w:r>
        <w:rPr>
          <w:color w:val="BE4E13"/>
          <w:spacing w:val="-2"/>
        </w:rPr>
        <w:t>Conclusion</w:t>
      </w:r>
    </w:p>
    <w:p w14:paraId="040C5596" w14:textId="77777777" w:rsidR="00A218DD" w:rsidRDefault="00A218DD" w:rsidP="00A218DD">
      <w:pPr>
        <w:pStyle w:val="NormalWeb"/>
        <w:spacing w:line="276" w:lineRule="auto"/>
        <w:ind w:left="360" w:right="80"/>
        <w:jc w:val="both"/>
      </w:pPr>
      <w:r>
        <w:t>This analysis aimed to identify the key factors influencing housing prices in various neighborhoods of Paris. Through a structured process of data cleaning, exploratory data analysis, and regression modeling, we were able to uncover both statistically significant variables and practical insights for business decision-making.</w:t>
      </w:r>
    </w:p>
    <w:p w14:paraId="683BFE2F" w14:textId="77777777" w:rsidR="00A218DD" w:rsidRDefault="00A218DD" w:rsidP="00A218DD">
      <w:pPr>
        <w:pStyle w:val="NormalWeb"/>
        <w:spacing w:line="276" w:lineRule="auto"/>
        <w:ind w:left="360" w:right="80"/>
        <w:jc w:val="both"/>
      </w:pPr>
      <w:r>
        <w:t xml:space="preserve">We ensured that the dataset was of high quality by handling missing values appropriately, verifying the structure of categorical variables, and confirming the absence of multicollinearity among predictors. Using multiple linear regression, we found that the </w:t>
      </w:r>
      <w:r w:rsidRPr="00A218DD">
        <w:rPr>
          <w:rStyle w:val="Strong"/>
          <w:b w:val="0"/>
          <w:bCs w:val="0"/>
        </w:rPr>
        <w:t>square meters of the property</w:t>
      </w:r>
      <w:r>
        <w:t xml:space="preserve"> had the strongest and most consistent relationship with price. Additionally, our comparison with a stepwise selection model reinforced the robustness of this predictor and helped confirm that no unnecessary variables were inflating the model’s complexity.</w:t>
      </w:r>
    </w:p>
    <w:p w14:paraId="60932EBC" w14:textId="77777777" w:rsidR="00A218DD" w:rsidRDefault="00A218DD" w:rsidP="00A218DD">
      <w:pPr>
        <w:pStyle w:val="NormalWeb"/>
        <w:spacing w:line="276" w:lineRule="auto"/>
        <w:ind w:left="360" w:right="80"/>
        <w:jc w:val="both"/>
      </w:pPr>
      <w:r>
        <w:t>While we briefly explored a log-transformed model to address skewness and compare performance, our focus remained aligned with the core objective: building a model that is interpretable and actionable for the business. The findings ultimately suggest that by prioritizing larger homes and properties in more exclusive neighborhoods, the development company can strategically optimize pricing and marketing investments.</w:t>
      </w:r>
    </w:p>
    <w:p w14:paraId="0974BE16" w14:textId="77777777" w:rsidR="00A218DD" w:rsidRDefault="00A218DD" w:rsidP="00A218DD">
      <w:pPr>
        <w:pStyle w:val="NormalWeb"/>
        <w:spacing w:line="276" w:lineRule="auto"/>
        <w:ind w:left="360" w:right="80"/>
        <w:jc w:val="both"/>
      </w:pPr>
      <w:r>
        <w:t>This report not only delivers a predictive framework for estimating housing prices but also offers data-backed recommendations to support future development planning and business growth in the Paris real estate market.</w:t>
      </w:r>
    </w:p>
    <w:p w14:paraId="3A31D24A" w14:textId="77777777" w:rsidR="00A218DD" w:rsidRDefault="00A218DD" w:rsidP="00A218DD">
      <w:pPr>
        <w:pStyle w:val="Heading1"/>
        <w:spacing w:before="388" w:line="276" w:lineRule="auto"/>
        <w:ind w:left="360" w:right="260"/>
        <w:rPr>
          <w:color w:val="BE4E13"/>
          <w:spacing w:val="-2"/>
        </w:rPr>
      </w:pPr>
    </w:p>
    <w:p w14:paraId="24582F18" w14:textId="77777777" w:rsidR="00A218DD" w:rsidRDefault="00A218DD" w:rsidP="005641A4">
      <w:pPr>
        <w:tabs>
          <w:tab w:val="left" w:pos="3686"/>
        </w:tabs>
        <w:ind w:left="360" w:right="170"/>
        <w:jc w:val="both"/>
        <w:rPr>
          <w:b/>
          <w:bCs/>
        </w:rPr>
      </w:pPr>
    </w:p>
    <w:p w14:paraId="1444318B" w14:textId="77777777" w:rsidR="00A218DD" w:rsidRDefault="00A218DD" w:rsidP="005641A4">
      <w:pPr>
        <w:tabs>
          <w:tab w:val="left" w:pos="3686"/>
        </w:tabs>
        <w:ind w:left="360" w:right="170"/>
        <w:jc w:val="both"/>
        <w:rPr>
          <w:b/>
          <w:bCs/>
        </w:rPr>
      </w:pPr>
    </w:p>
    <w:p w14:paraId="4482DF34" w14:textId="77777777" w:rsidR="00A218DD" w:rsidRDefault="00A218DD" w:rsidP="005641A4">
      <w:pPr>
        <w:tabs>
          <w:tab w:val="left" w:pos="3686"/>
        </w:tabs>
        <w:ind w:left="360" w:right="170"/>
        <w:jc w:val="both"/>
        <w:rPr>
          <w:b/>
          <w:bCs/>
        </w:rPr>
      </w:pPr>
    </w:p>
    <w:p w14:paraId="4A67B97F" w14:textId="77777777" w:rsidR="00A218DD" w:rsidRDefault="00A218DD" w:rsidP="005641A4">
      <w:pPr>
        <w:tabs>
          <w:tab w:val="left" w:pos="3686"/>
        </w:tabs>
        <w:ind w:left="360" w:right="170"/>
        <w:jc w:val="both"/>
        <w:rPr>
          <w:b/>
          <w:bCs/>
        </w:rPr>
      </w:pPr>
    </w:p>
    <w:p w14:paraId="3738063C" w14:textId="77777777" w:rsidR="00A218DD" w:rsidRDefault="00A218DD" w:rsidP="005641A4">
      <w:pPr>
        <w:tabs>
          <w:tab w:val="left" w:pos="3686"/>
        </w:tabs>
        <w:ind w:left="360" w:right="170"/>
        <w:jc w:val="both"/>
        <w:rPr>
          <w:b/>
          <w:bCs/>
        </w:rPr>
      </w:pPr>
    </w:p>
    <w:p w14:paraId="601B9EE3" w14:textId="77777777" w:rsidR="00A218DD" w:rsidRDefault="00A218DD" w:rsidP="005641A4">
      <w:pPr>
        <w:tabs>
          <w:tab w:val="left" w:pos="3686"/>
        </w:tabs>
        <w:ind w:left="360" w:right="170"/>
        <w:jc w:val="both"/>
        <w:rPr>
          <w:b/>
          <w:bCs/>
        </w:rPr>
      </w:pPr>
    </w:p>
    <w:p w14:paraId="2DFD5844" w14:textId="77777777" w:rsidR="00A218DD" w:rsidRDefault="00A218DD" w:rsidP="005641A4">
      <w:pPr>
        <w:tabs>
          <w:tab w:val="left" w:pos="3686"/>
        </w:tabs>
        <w:ind w:left="360" w:right="170"/>
        <w:jc w:val="both"/>
        <w:rPr>
          <w:b/>
          <w:bCs/>
        </w:rPr>
      </w:pPr>
    </w:p>
    <w:p w14:paraId="27BC8FC3" w14:textId="77777777" w:rsidR="00A218DD" w:rsidRDefault="00A218DD" w:rsidP="005641A4">
      <w:pPr>
        <w:tabs>
          <w:tab w:val="left" w:pos="3686"/>
        </w:tabs>
        <w:ind w:left="360" w:right="170"/>
        <w:jc w:val="both"/>
        <w:rPr>
          <w:b/>
          <w:bCs/>
        </w:rPr>
      </w:pPr>
    </w:p>
    <w:p w14:paraId="4EF795B2" w14:textId="77777777" w:rsidR="00A218DD" w:rsidRDefault="00A218DD" w:rsidP="005641A4">
      <w:pPr>
        <w:tabs>
          <w:tab w:val="left" w:pos="3686"/>
        </w:tabs>
        <w:ind w:left="360" w:right="170"/>
        <w:jc w:val="both"/>
        <w:rPr>
          <w:b/>
          <w:bCs/>
        </w:rPr>
      </w:pPr>
    </w:p>
    <w:p w14:paraId="4D26361E" w14:textId="77777777" w:rsidR="00A218DD" w:rsidRDefault="00A218DD" w:rsidP="005641A4">
      <w:pPr>
        <w:tabs>
          <w:tab w:val="left" w:pos="3686"/>
        </w:tabs>
        <w:ind w:left="360" w:right="170"/>
        <w:jc w:val="both"/>
        <w:rPr>
          <w:b/>
          <w:bCs/>
        </w:rPr>
      </w:pPr>
    </w:p>
    <w:p w14:paraId="17A0B41C" w14:textId="77777777" w:rsidR="00A218DD" w:rsidRDefault="00A218DD" w:rsidP="005641A4">
      <w:pPr>
        <w:tabs>
          <w:tab w:val="left" w:pos="3686"/>
        </w:tabs>
        <w:ind w:left="360" w:right="170"/>
        <w:jc w:val="both"/>
        <w:rPr>
          <w:b/>
          <w:bCs/>
        </w:rPr>
      </w:pPr>
    </w:p>
    <w:p w14:paraId="71552B98" w14:textId="77777777" w:rsidR="00A218DD" w:rsidRDefault="00A218DD" w:rsidP="005641A4">
      <w:pPr>
        <w:tabs>
          <w:tab w:val="left" w:pos="3686"/>
        </w:tabs>
        <w:ind w:left="360" w:right="170"/>
        <w:jc w:val="both"/>
        <w:rPr>
          <w:b/>
          <w:bCs/>
        </w:rPr>
      </w:pPr>
    </w:p>
    <w:p w14:paraId="3597EDC3" w14:textId="77777777" w:rsidR="00A218DD" w:rsidRDefault="00A218DD" w:rsidP="005641A4">
      <w:pPr>
        <w:tabs>
          <w:tab w:val="left" w:pos="3686"/>
        </w:tabs>
        <w:ind w:left="360" w:right="170"/>
        <w:jc w:val="both"/>
        <w:rPr>
          <w:b/>
          <w:bCs/>
        </w:rPr>
      </w:pPr>
    </w:p>
    <w:p w14:paraId="47DC5536" w14:textId="77777777" w:rsidR="00A218DD" w:rsidRDefault="00A218DD" w:rsidP="005641A4">
      <w:pPr>
        <w:tabs>
          <w:tab w:val="left" w:pos="3686"/>
        </w:tabs>
        <w:ind w:left="360" w:right="170"/>
        <w:jc w:val="both"/>
        <w:rPr>
          <w:b/>
          <w:bCs/>
        </w:rPr>
      </w:pPr>
    </w:p>
    <w:p w14:paraId="11730AD5" w14:textId="77777777" w:rsidR="00A218DD" w:rsidRDefault="00A218DD" w:rsidP="005641A4">
      <w:pPr>
        <w:tabs>
          <w:tab w:val="left" w:pos="3686"/>
        </w:tabs>
        <w:ind w:left="360" w:right="170"/>
        <w:jc w:val="both"/>
        <w:rPr>
          <w:b/>
          <w:bCs/>
        </w:rPr>
      </w:pPr>
    </w:p>
    <w:p w14:paraId="312A27A1" w14:textId="77777777" w:rsidR="00A218DD" w:rsidRDefault="00A218DD" w:rsidP="005641A4">
      <w:pPr>
        <w:tabs>
          <w:tab w:val="left" w:pos="3686"/>
        </w:tabs>
        <w:ind w:left="360" w:right="170"/>
        <w:jc w:val="both"/>
        <w:rPr>
          <w:b/>
          <w:bCs/>
        </w:rPr>
      </w:pPr>
    </w:p>
    <w:p w14:paraId="4476F0FC" w14:textId="77777777" w:rsidR="00A218DD" w:rsidRDefault="00A218DD" w:rsidP="005641A4">
      <w:pPr>
        <w:tabs>
          <w:tab w:val="left" w:pos="3686"/>
        </w:tabs>
        <w:ind w:left="360" w:right="170"/>
        <w:jc w:val="both"/>
        <w:rPr>
          <w:b/>
          <w:bCs/>
        </w:rPr>
      </w:pPr>
    </w:p>
    <w:p w14:paraId="1EF4F0EF" w14:textId="77777777" w:rsidR="00A218DD" w:rsidRDefault="00A218DD" w:rsidP="005641A4">
      <w:pPr>
        <w:tabs>
          <w:tab w:val="left" w:pos="3686"/>
        </w:tabs>
        <w:ind w:left="360" w:right="170"/>
        <w:jc w:val="both"/>
        <w:rPr>
          <w:b/>
          <w:bCs/>
        </w:rPr>
      </w:pPr>
    </w:p>
    <w:p w14:paraId="65D31CFC" w14:textId="77777777" w:rsidR="00A218DD" w:rsidRDefault="00A218DD" w:rsidP="005641A4">
      <w:pPr>
        <w:tabs>
          <w:tab w:val="left" w:pos="3686"/>
        </w:tabs>
        <w:ind w:left="360" w:right="170"/>
        <w:jc w:val="both"/>
        <w:rPr>
          <w:b/>
          <w:bCs/>
        </w:rPr>
      </w:pPr>
    </w:p>
    <w:p w14:paraId="335EDF72" w14:textId="77777777" w:rsidR="00A218DD" w:rsidRDefault="00A218DD" w:rsidP="005641A4">
      <w:pPr>
        <w:tabs>
          <w:tab w:val="left" w:pos="3686"/>
        </w:tabs>
        <w:ind w:left="360" w:right="170"/>
        <w:jc w:val="both"/>
        <w:rPr>
          <w:b/>
          <w:bCs/>
        </w:rPr>
      </w:pPr>
    </w:p>
    <w:p w14:paraId="27BE7738" w14:textId="77777777" w:rsidR="00A218DD" w:rsidRDefault="00A218DD" w:rsidP="005641A4">
      <w:pPr>
        <w:tabs>
          <w:tab w:val="left" w:pos="3686"/>
        </w:tabs>
        <w:ind w:left="360" w:right="170"/>
        <w:jc w:val="both"/>
        <w:rPr>
          <w:b/>
          <w:bCs/>
        </w:rPr>
      </w:pPr>
    </w:p>
    <w:p w14:paraId="3032C21D" w14:textId="77777777" w:rsidR="00A218DD" w:rsidRDefault="00A218DD" w:rsidP="005641A4">
      <w:pPr>
        <w:tabs>
          <w:tab w:val="left" w:pos="3686"/>
        </w:tabs>
        <w:ind w:left="360" w:right="170"/>
        <w:jc w:val="both"/>
        <w:rPr>
          <w:b/>
          <w:bCs/>
        </w:rPr>
      </w:pPr>
    </w:p>
    <w:p w14:paraId="0DCC25B0" w14:textId="77777777" w:rsidR="00A218DD" w:rsidRDefault="00A218DD" w:rsidP="005641A4">
      <w:pPr>
        <w:tabs>
          <w:tab w:val="left" w:pos="3686"/>
        </w:tabs>
        <w:ind w:left="360" w:right="170"/>
        <w:jc w:val="both"/>
        <w:rPr>
          <w:b/>
          <w:bCs/>
        </w:rPr>
      </w:pPr>
    </w:p>
    <w:p w14:paraId="6C86EA81" w14:textId="77777777" w:rsidR="00A218DD" w:rsidRDefault="00A218DD" w:rsidP="005641A4">
      <w:pPr>
        <w:tabs>
          <w:tab w:val="left" w:pos="3686"/>
        </w:tabs>
        <w:ind w:left="360" w:right="170"/>
        <w:jc w:val="both"/>
        <w:rPr>
          <w:b/>
          <w:bCs/>
        </w:rPr>
      </w:pPr>
    </w:p>
    <w:p w14:paraId="28A8FE19" w14:textId="77777777" w:rsidR="00A218DD" w:rsidRDefault="00A218DD" w:rsidP="005641A4">
      <w:pPr>
        <w:tabs>
          <w:tab w:val="left" w:pos="3686"/>
        </w:tabs>
        <w:ind w:left="360" w:right="170"/>
        <w:jc w:val="both"/>
        <w:rPr>
          <w:b/>
          <w:bCs/>
        </w:rPr>
      </w:pPr>
    </w:p>
    <w:p w14:paraId="15EC18B7" w14:textId="77777777" w:rsidR="00A218DD" w:rsidRDefault="00A218DD" w:rsidP="005641A4">
      <w:pPr>
        <w:tabs>
          <w:tab w:val="left" w:pos="3686"/>
        </w:tabs>
        <w:ind w:left="360" w:right="170"/>
        <w:jc w:val="both"/>
        <w:rPr>
          <w:b/>
          <w:bCs/>
        </w:rPr>
      </w:pPr>
    </w:p>
    <w:p w14:paraId="5B474EB9" w14:textId="77777777" w:rsidR="00A218DD" w:rsidRDefault="00A218DD" w:rsidP="005641A4">
      <w:pPr>
        <w:tabs>
          <w:tab w:val="left" w:pos="3686"/>
        </w:tabs>
        <w:ind w:left="360" w:right="170"/>
        <w:jc w:val="both"/>
        <w:rPr>
          <w:b/>
          <w:bCs/>
        </w:rPr>
      </w:pPr>
    </w:p>
    <w:p w14:paraId="038E9C3D" w14:textId="77777777" w:rsidR="00A218DD" w:rsidRDefault="00A218DD" w:rsidP="005641A4">
      <w:pPr>
        <w:tabs>
          <w:tab w:val="left" w:pos="3686"/>
        </w:tabs>
        <w:ind w:left="360" w:right="170"/>
        <w:jc w:val="both"/>
        <w:rPr>
          <w:b/>
          <w:bCs/>
        </w:rPr>
      </w:pPr>
    </w:p>
    <w:p w14:paraId="26C425AB" w14:textId="77777777" w:rsidR="00A218DD" w:rsidRDefault="00A218DD" w:rsidP="005641A4">
      <w:pPr>
        <w:tabs>
          <w:tab w:val="left" w:pos="3686"/>
        </w:tabs>
        <w:ind w:left="360" w:right="170"/>
        <w:jc w:val="both"/>
        <w:rPr>
          <w:b/>
          <w:bCs/>
        </w:rPr>
      </w:pPr>
    </w:p>
    <w:p w14:paraId="033DED0D" w14:textId="771CCF4F" w:rsidR="00A218DD" w:rsidRDefault="00A218DD" w:rsidP="00A218DD">
      <w:pPr>
        <w:tabs>
          <w:tab w:val="left" w:pos="3686"/>
        </w:tabs>
        <w:ind w:left="360" w:right="170"/>
        <w:jc w:val="right"/>
        <w:rPr>
          <w:b/>
          <w:bCs/>
        </w:rPr>
      </w:pPr>
      <w:r>
        <w:rPr>
          <w:b/>
          <w:bCs/>
        </w:rPr>
        <w:lastRenderedPageBreak/>
        <w:t>10</w:t>
      </w:r>
    </w:p>
    <w:p w14:paraId="5DCF7BA6" w14:textId="77777777" w:rsidR="00A218DD" w:rsidRDefault="00A218DD" w:rsidP="00A218DD">
      <w:pPr>
        <w:tabs>
          <w:tab w:val="left" w:pos="3686"/>
        </w:tabs>
        <w:ind w:left="360" w:right="170"/>
        <w:jc w:val="right"/>
        <w:rPr>
          <w:b/>
          <w:bCs/>
        </w:rPr>
      </w:pPr>
    </w:p>
    <w:p w14:paraId="2BEE640E" w14:textId="7687F201" w:rsidR="00A218DD" w:rsidRDefault="00A218DD" w:rsidP="00A218DD">
      <w:pPr>
        <w:pStyle w:val="Heading1"/>
        <w:spacing w:before="388"/>
        <w:ind w:left="360" w:right="260"/>
        <w:rPr>
          <w:color w:val="BE4E13"/>
          <w:spacing w:val="-2"/>
        </w:rPr>
      </w:pPr>
      <w:r>
        <w:rPr>
          <w:color w:val="BE4E13"/>
          <w:spacing w:val="-2"/>
        </w:rPr>
        <w:t>References</w:t>
      </w:r>
    </w:p>
    <w:p w14:paraId="071429AE" w14:textId="7AA875B3" w:rsidR="00A218DD" w:rsidRDefault="00A218DD" w:rsidP="00A218DD">
      <w:pPr>
        <w:pStyle w:val="NormalWeb"/>
        <w:numPr>
          <w:ilvl w:val="0"/>
          <w:numId w:val="88"/>
        </w:numPr>
        <w:tabs>
          <w:tab w:val="clear" w:pos="720"/>
        </w:tabs>
        <w:ind w:left="630" w:right="260"/>
      </w:pPr>
      <w:r>
        <w:t xml:space="preserve">James, G., Witten, D., Hastie, T., &amp; </w:t>
      </w:r>
      <w:proofErr w:type="spellStart"/>
      <w:r>
        <w:t>Tibshirani</w:t>
      </w:r>
      <w:proofErr w:type="spellEnd"/>
      <w:r>
        <w:t xml:space="preserve">, R. (2013). </w:t>
      </w:r>
      <w:r>
        <w:rPr>
          <w:rStyle w:val="Emphasis"/>
        </w:rPr>
        <w:t>An introduction to statistical learning: With applications in R</w:t>
      </w:r>
      <w:r>
        <w:t xml:space="preserve"> (Vol. 103). Springer. </w:t>
      </w:r>
      <w:hyperlink r:id="rId10" w:history="1">
        <w:r w:rsidRPr="00595DC2">
          <w:rPr>
            <w:rStyle w:val="Hyperlink"/>
          </w:rPr>
          <w:t>https://doi.org/10.1007/978-1-4614-7138-7</w:t>
        </w:r>
      </w:hyperlink>
      <w:r>
        <w:t xml:space="preserve"> </w:t>
      </w:r>
    </w:p>
    <w:p w14:paraId="2B8F9E80" w14:textId="20D2CE95" w:rsidR="00A218DD" w:rsidRDefault="00A218DD" w:rsidP="00A218DD">
      <w:pPr>
        <w:pStyle w:val="NormalWeb"/>
        <w:numPr>
          <w:ilvl w:val="0"/>
          <w:numId w:val="88"/>
        </w:numPr>
        <w:tabs>
          <w:tab w:val="clear" w:pos="720"/>
        </w:tabs>
        <w:ind w:left="630" w:right="260"/>
      </w:pPr>
      <w:r>
        <w:t xml:space="preserve">Seaborn. (n.d.). </w:t>
      </w:r>
      <w:r>
        <w:rPr>
          <w:rStyle w:val="Emphasis"/>
        </w:rPr>
        <w:t>Seaborn documentation</w:t>
      </w:r>
      <w:r>
        <w:t xml:space="preserve">. Retrieved May 31, 2025, from </w:t>
      </w:r>
      <w:hyperlink r:id="rId11" w:history="1">
        <w:r w:rsidRPr="00595DC2">
          <w:rPr>
            <w:rStyle w:val="Hyperlink"/>
          </w:rPr>
          <w:t>https://seaborn.pydata.org/</w:t>
        </w:r>
      </w:hyperlink>
      <w:r>
        <w:t xml:space="preserve"> </w:t>
      </w:r>
    </w:p>
    <w:p w14:paraId="3FC0675F" w14:textId="39723559" w:rsidR="00A218DD" w:rsidRDefault="00A218DD" w:rsidP="00A218DD">
      <w:pPr>
        <w:pStyle w:val="NormalWeb"/>
        <w:numPr>
          <w:ilvl w:val="0"/>
          <w:numId w:val="88"/>
        </w:numPr>
        <w:tabs>
          <w:tab w:val="clear" w:pos="720"/>
        </w:tabs>
        <w:ind w:left="630" w:right="260"/>
      </w:pPr>
      <w:proofErr w:type="spellStart"/>
      <w:r>
        <w:t>Statsmodels</w:t>
      </w:r>
      <w:proofErr w:type="spellEnd"/>
      <w:r>
        <w:t xml:space="preserve">. (n.d.). </w:t>
      </w:r>
      <w:proofErr w:type="spellStart"/>
      <w:r>
        <w:rPr>
          <w:rStyle w:val="Emphasis"/>
        </w:rPr>
        <w:t>Statsmodels</w:t>
      </w:r>
      <w:proofErr w:type="spellEnd"/>
      <w:r>
        <w:rPr>
          <w:rStyle w:val="Emphasis"/>
        </w:rPr>
        <w:t>: Statistical modeling and econometrics in Python</w:t>
      </w:r>
      <w:r>
        <w:t xml:space="preserve">. Retrieved May 31, 2025, from </w:t>
      </w:r>
      <w:hyperlink r:id="rId12" w:tgtFrame="_new" w:history="1">
        <w:r>
          <w:rPr>
            <w:rStyle w:val="Hyperlink"/>
          </w:rPr>
          <w:t>https://www.statsmodels.org/</w:t>
        </w:r>
      </w:hyperlink>
      <w:r>
        <w:t xml:space="preserve"> </w:t>
      </w:r>
    </w:p>
    <w:p w14:paraId="534A7D4E" w14:textId="76E96D70" w:rsidR="00A218DD" w:rsidRDefault="00A218DD" w:rsidP="00A218DD">
      <w:pPr>
        <w:pStyle w:val="NormalWeb"/>
        <w:numPr>
          <w:ilvl w:val="0"/>
          <w:numId w:val="88"/>
        </w:numPr>
        <w:tabs>
          <w:tab w:val="clear" w:pos="720"/>
        </w:tabs>
        <w:ind w:left="630" w:right="260"/>
      </w:pPr>
      <w:r>
        <w:t xml:space="preserve">McKinney, W. (2022). </w:t>
      </w:r>
      <w:proofErr w:type="gramStart"/>
      <w:r>
        <w:rPr>
          <w:rStyle w:val="Emphasis"/>
        </w:rPr>
        <w:t>Pandas</w:t>
      </w:r>
      <w:proofErr w:type="gramEnd"/>
      <w:r>
        <w:rPr>
          <w:rStyle w:val="Emphasis"/>
        </w:rPr>
        <w:t xml:space="preserve"> documentation</w:t>
      </w:r>
      <w:r>
        <w:t xml:space="preserve">. Retrieved May 31, 2025, from </w:t>
      </w:r>
      <w:hyperlink r:id="rId13" w:history="1">
        <w:r w:rsidRPr="00595DC2">
          <w:rPr>
            <w:rStyle w:val="Hyperlink"/>
          </w:rPr>
          <w:t>https://pandas.pydata.org/</w:t>
        </w:r>
      </w:hyperlink>
      <w:r>
        <w:t xml:space="preserve"> </w:t>
      </w:r>
    </w:p>
    <w:p w14:paraId="6BB5F259" w14:textId="6D7570DE" w:rsidR="00A218DD" w:rsidRDefault="00A218DD" w:rsidP="00A218DD">
      <w:pPr>
        <w:pStyle w:val="NormalWeb"/>
        <w:numPr>
          <w:ilvl w:val="0"/>
          <w:numId w:val="88"/>
        </w:numPr>
        <w:tabs>
          <w:tab w:val="clear" w:pos="720"/>
        </w:tabs>
        <w:ind w:left="630" w:right="260"/>
      </w:pPr>
      <w:r>
        <w:t xml:space="preserve">VanderPlas, J. (2016). </w:t>
      </w:r>
      <w:r>
        <w:rPr>
          <w:rStyle w:val="Emphasis"/>
        </w:rPr>
        <w:t>Python data science handbook: Essential tools for working with data</w:t>
      </w:r>
      <w:r>
        <w:t>. O’Reilly Media.</w:t>
      </w:r>
      <w:r>
        <w:t xml:space="preserve"> </w:t>
      </w:r>
    </w:p>
    <w:p w14:paraId="3E1F3871" w14:textId="6B610A6B" w:rsidR="00A218DD" w:rsidRDefault="00A218DD" w:rsidP="00A218DD">
      <w:pPr>
        <w:pStyle w:val="NormalWeb"/>
        <w:numPr>
          <w:ilvl w:val="0"/>
          <w:numId w:val="88"/>
        </w:numPr>
        <w:tabs>
          <w:tab w:val="clear" w:pos="720"/>
        </w:tabs>
        <w:ind w:left="630" w:right="260"/>
      </w:pPr>
      <w:r>
        <w:t>Paris Housing Dataset. (n.d.). Provided by the instructor through course materials on the Northeastern University portal.</w:t>
      </w:r>
      <w:r>
        <w:t xml:space="preserve"> </w:t>
      </w:r>
    </w:p>
    <w:p w14:paraId="31ABA453" w14:textId="77777777" w:rsidR="00A218DD" w:rsidRPr="005641A4" w:rsidRDefault="00A218DD" w:rsidP="00A218DD">
      <w:pPr>
        <w:tabs>
          <w:tab w:val="left" w:pos="3686"/>
        </w:tabs>
        <w:ind w:right="170"/>
        <w:jc w:val="both"/>
        <w:rPr>
          <w:rFonts w:hint="cs"/>
          <w:b/>
          <w:bCs/>
        </w:rPr>
      </w:pPr>
    </w:p>
    <w:sectPr w:rsidR="00A218DD" w:rsidRPr="005641A4" w:rsidSect="00A34F5F">
      <w:pgSz w:w="11910" w:h="16840"/>
      <w:pgMar w:top="900" w:right="440" w:bottom="397" w:left="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107A6"/>
    <w:multiLevelType w:val="multilevel"/>
    <w:tmpl w:val="4F6E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C95"/>
    <w:multiLevelType w:val="hybridMultilevel"/>
    <w:tmpl w:val="E48C7C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05C86EB6"/>
    <w:multiLevelType w:val="multilevel"/>
    <w:tmpl w:val="152A5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11C0"/>
    <w:multiLevelType w:val="hybridMultilevel"/>
    <w:tmpl w:val="5C00C5DE"/>
    <w:lvl w:ilvl="0" w:tplc="395493A4">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4408AE"/>
    <w:multiLevelType w:val="multilevel"/>
    <w:tmpl w:val="3D020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4037D"/>
    <w:multiLevelType w:val="multilevel"/>
    <w:tmpl w:val="0DD60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649BA"/>
    <w:multiLevelType w:val="hybridMultilevel"/>
    <w:tmpl w:val="4ADA2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EA1B56"/>
    <w:multiLevelType w:val="multilevel"/>
    <w:tmpl w:val="B02E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124A2"/>
    <w:multiLevelType w:val="multilevel"/>
    <w:tmpl w:val="328A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F34346"/>
    <w:multiLevelType w:val="hybridMultilevel"/>
    <w:tmpl w:val="10329F4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10792286"/>
    <w:multiLevelType w:val="hybridMultilevel"/>
    <w:tmpl w:val="6532B15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11B74619"/>
    <w:multiLevelType w:val="multilevel"/>
    <w:tmpl w:val="E4C85AF6"/>
    <w:lvl w:ilvl="0">
      <w:start w:val="1"/>
      <w:numFmt w:val="bullet"/>
      <w:lvlText w:val=""/>
      <w:lvlJc w:val="left"/>
      <w:pPr>
        <w:ind w:left="117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B4445C"/>
    <w:multiLevelType w:val="multilevel"/>
    <w:tmpl w:val="72C21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6127B9"/>
    <w:multiLevelType w:val="hybridMultilevel"/>
    <w:tmpl w:val="3D8477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5344F"/>
    <w:multiLevelType w:val="multilevel"/>
    <w:tmpl w:val="D3E0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FB3A37"/>
    <w:multiLevelType w:val="multilevel"/>
    <w:tmpl w:val="1176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9D07F9"/>
    <w:multiLevelType w:val="multilevel"/>
    <w:tmpl w:val="17DA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2D00B8"/>
    <w:multiLevelType w:val="multilevel"/>
    <w:tmpl w:val="6366C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2132B5"/>
    <w:multiLevelType w:val="hybridMultilevel"/>
    <w:tmpl w:val="221CD948"/>
    <w:lvl w:ilvl="0" w:tplc="59521C1C">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A637601"/>
    <w:multiLevelType w:val="hybridMultilevel"/>
    <w:tmpl w:val="E64A390E"/>
    <w:lvl w:ilvl="0" w:tplc="395493A4">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B07579"/>
    <w:multiLevelType w:val="multilevel"/>
    <w:tmpl w:val="E7C4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494D32"/>
    <w:multiLevelType w:val="hybridMultilevel"/>
    <w:tmpl w:val="84C4D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C4C5314"/>
    <w:multiLevelType w:val="multilevel"/>
    <w:tmpl w:val="C676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672D94"/>
    <w:multiLevelType w:val="hybridMultilevel"/>
    <w:tmpl w:val="6B7040B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1F0B10A6"/>
    <w:multiLevelType w:val="multilevel"/>
    <w:tmpl w:val="BDFA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153DED"/>
    <w:multiLevelType w:val="hybridMultilevel"/>
    <w:tmpl w:val="E0281D9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6" w15:restartNumberingAfterBreak="0">
    <w:nsid w:val="227E788B"/>
    <w:multiLevelType w:val="hybridMultilevel"/>
    <w:tmpl w:val="7130CA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2FF3C2D"/>
    <w:multiLevelType w:val="hybridMultilevel"/>
    <w:tmpl w:val="1F4CFD5A"/>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8" w15:restartNumberingAfterBreak="0">
    <w:nsid w:val="230A6E8F"/>
    <w:multiLevelType w:val="hybridMultilevel"/>
    <w:tmpl w:val="43184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4882D85"/>
    <w:multiLevelType w:val="hybridMultilevel"/>
    <w:tmpl w:val="038678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295430BA"/>
    <w:multiLevelType w:val="hybridMultilevel"/>
    <w:tmpl w:val="21D8A696"/>
    <w:lvl w:ilvl="0" w:tplc="5EF2D156">
      <w:start w:val="1"/>
      <w:numFmt w:val="decimal"/>
      <w:lvlText w:val="%1."/>
      <w:lvlJc w:val="left"/>
      <w:pPr>
        <w:ind w:left="82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7220CE6">
      <w:numFmt w:val="bullet"/>
      <w:lvlText w:val=""/>
      <w:lvlJc w:val="left"/>
      <w:pPr>
        <w:ind w:left="957" w:hanging="361"/>
      </w:pPr>
      <w:rPr>
        <w:rFonts w:ascii="Symbol" w:eastAsia="Symbol" w:hAnsi="Symbol" w:cs="Symbol" w:hint="default"/>
        <w:spacing w:val="0"/>
        <w:w w:val="99"/>
        <w:lang w:val="en-US" w:eastAsia="en-US" w:bidi="ar-SA"/>
      </w:rPr>
    </w:lvl>
    <w:lvl w:ilvl="2" w:tplc="20829510">
      <w:numFmt w:val="bullet"/>
      <w:lvlText w:val="•"/>
      <w:lvlJc w:val="left"/>
      <w:pPr>
        <w:ind w:left="2091" w:hanging="361"/>
      </w:pPr>
      <w:rPr>
        <w:rFonts w:hint="default"/>
        <w:lang w:val="en-US" w:eastAsia="en-US" w:bidi="ar-SA"/>
      </w:rPr>
    </w:lvl>
    <w:lvl w:ilvl="3" w:tplc="20DCE9A4">
      <w:numFmt w:val="bullet"/>
      <w:lvlText w:val="•"/>
      <w:lvlJc w:val="left"/>
      <w:pPr>
        <w:ind w:left="3223" w:hanging="361"/>
      </w:pPr>
      <w:rPr>
        <w:rFonts w:hint="default"/>
        <w:lang w:val="en-US" w:eastAsia="en-US" w:bidi="ar-SA"/>
      </w:rPr>
    </w:lvl>
    <w:lvl w:ilvl="4" w:tplc="FB54562C">
      <w:numFmt w:val="bullet"/>
      <w:lvlText w:val="•"/>
      <w:lvlJc w:val="left"/>
      <w:pPr>
        <w:ind w:left="4355" w:hanging="361"/>
      </w:pPr>
      <w:rPr>
        <w:rFonts w:hint="default"/>
        <w:lang w:val="en-US" w:eastAsia="en-US" w:bidi="ar-SA"/>
      </w:rPr>
    </w:lvl>
    <w:lvl w:ilvl="5" w:tplc="44446E3C">
      <w:numFmt w:val="bullet"/>
      <w:lvlText w:val="•"/>
      <w:lvlJc w:val="left"/>
      <w:pPr>
        <w:ind w:left="5487" w:hanging="361"/>
      </w:pPr>
      <w:rPr>
        <w:rFonts w:hint="default"/>
        <w:lang w:val="en-US" w:eastAsia="en-US" w:bidi="ar-SA"/>
      </w:rPr>
    </w:lvl>
    <w:lvl w:ilvl="6" w:tplc="91BEBBD8">
      <w:numFmt w:val="bullet"/>
      <w:lvlText w:val="•"/>
      <w:lvlJc w:val="left"/>
      <w:pPr>
        <w:ind w:left="6619" w:hanging="361"/>
      </w:pPr>
      <w:rPr>
        <w:rFonts w:hint="default"/>
        <w:lang w:val="en-US" w:eastAsia="en-US" w:bidi="ar-SA"/>
      </w:rPr>
    </w:lvl>
    <w:lvl w:ilvl="7" w:tplc="F8EC2E82">
      <w:numFmt w:val="bullet"/>
      <w:lvlText w:val="•"/>
      <w:lvlJc w:val="left"/>
      <w:pPr>
        <w:ind w:left="7750" w:hanging="361"/>
      </w:pPr>
      <w:rPr>
        <w:rFonts w:hint="default"/>
        <w:lang w:val="en-US" w:eastAsia="en-US" w:bidi="ar-SA"/>
      </w:rPr>
    </w:lvl>
    <w:lvl w:ilvl="8" w:tplc="7A5449CA">
      <w:numFmt w:val="bullet"/>
      <w:lvlText w:val="•"/>
      <w:lvlJc w:val="left"/>
      <w:pPr>
        <w:ind w:left="8882" w:hanging="361"/>
      </w:pPr>
      <w:rPr>
        <w:rFonts w:hint="default"/>
        <w:lang w:val="en-US" w:eastAsia="en-US" w:bidi="ar-SA"/>
      </w:rPr>
    </w:lvl>
  </w:abstractNum>
  <w:abstractNum w:abstractNumId="31" w15:restartNumberingAfterBreak="0">
    <w:nsid w:val="2B6613E5"/>
    <w:multiLevelType w:val="hybridMultilevel"/>
    <w:tmpl w:val="EF902546"/>
    <w:lvl w:ilvl="0" w:tplc="4FF865D8">
      <w:start w:val="1"/>
      <w:numFmt w:val="decimal"/>
      <w:lvlText w:val="%1."/>
      <w:lvlJc w:val="left"/>
      <w:pPr>
        <w:ind w:left="1170" w:hanging="360"/>
      </w:pPr>
      <w:rPr>
        <w:rFonts w:ascii="Times New Roman" w:hAnsi="Times New Roman" w:cs="Times New Roman" w:hint="cs"/>
        <w:b/>
        <w:bCs/>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2B954019"/>
    <w:multiLevelType w:val="multilevel"/>
    <w:tmpl w:val="9F146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957324"/>
    <w:multiLevelType w:val="multilevel"/>
    <w:tmpl w:val="0DBE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EA2AB0"/>
    <w:multiLevelType w:val="multilevel"/>
    <w:tmpl w:val="A3E88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F59200F"/>
    <w:multiLevelType w:val="multilevel"/>
    <w:tmpl w:val="4D92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876CA0"/>
    <w:multiLevelType w:val="multilevel"/>
    <w:tmpl w:val="21BC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E7488"/>
    <w:multiLevelType w:val="multilevel"/>
    <w:tmpl w:val="CF00D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5774C5C"/>
    <w:multiLevelType w:val="multilevel"/>
    <w:tmpl w:val="6B2E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722566C"/>
    <w:multiLevelType w:val="hybridMultilevel"/>
    <w:tmpl w:val="4E92A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80B3905"/>
    <w:multiLevelType w:val="hybridMultilevel"/>
    <w:tmpl w:val="86F4E948"/>
    <w:lvl w:ilvl="0" w:tplc="066260DC">
      <w:numFmt w:val="bullet"/>
      <w:lvlText w:val=""/>
      <w:lvlJc w:val="left"/>
      <w:pPr>
        <w:ind w:left="957" w:hanging="361"/>
      </w:pPr>
      <w:rPr>
        <w:rFonts w:ascii="Wingdings" w:eastAsia="Wingdings" w:hAnsi="Wingdings" w:cs="Wingdings" w:hint="default"/>
        <w:b w:val="0"/>
        <w:bCs w:val="0"/>
        <w:i w:val="0"/>
        <w:iCs w:val="0"/>
        <w:spacing w:val="0"/>
        <w:w w:val="99"/>
        <w:sz w:val="20"/>
        <w:szCs w:val="20"/>
        <w:lang w:val="en-US" w:eastAsia="en-US" w:bidi="ar-SA"/>
      </w:rPr>
    </w:lvl>
    <w:lvl w:ilvl="1" w:tplc="686C5F2A">
      <w:numFmt w:val="bullet"/>
      <w:lvlText w:val="o"/>
      <w:lvlJc w:val="left"/>
      <w:pPr>
        <w:ind w:left="1240" w:hanging="361"/>
      </w:pPr>
      <w:rPr>
        <w:rFonts w:ascii="Courier New" w:eastAsia="Courier New" w:hAnsi="Courier New" w:cs="Courier New" w:hint="default"/>
        <w:b w:val="0"/>
        <w:bCs w:val="0"/>
        <w:i w:val="0"/>
        <w:iCs w:val="0"/>
        <w:spacing w:val="0"/>
        <w:w w:val="99"/>
        <w:sz w:val="20"/>
        <w:szCs w:val="20"/>
        <w:lang w:val="en-US" w:eastAsia="en-US" w:bidi="ar-SA"/>
      </w:rPr>
    </w:lvl>
    <w:lvl w:ilvl="2" w:tplc="3B36D802">
      <w:numFmt w:val="bullet"/>
      <w:lvlText w:val="•"/>
      <w:lvlJc w:val="left"/>
      <w:pPr>
        <w:ind w:left="2340" w:hanging="361"/>
      </w:pPr>
      <w:rPr>
        <w:rFonts w:hint="default"/>
        <w:lang w:val="en-US" w:eastAsia="en-US" w:bidi="ar-SA"/>
      </w:rPr>
    </w:lvl>
    <w:lvl w:ilvl="3" w:tplc="5D782A0C">
      <w:numFmt w:val="bullet"/>
      <w:lvlText w:val="•"/>
      <w:lvlJc w:val="left"/>
      <w:pPr>
        <w:ind w:left="3441" w:hanging="361"/>
      </w:pPr>
      <w:rPr>
        <w:rFonts w:hint="default"/>
        <w:lang w:val="en-US" w:eastAsia="en-US" w:bidi="ar-SA"/>
      </w:rPr>
    </w:lvl>
    <w:lvl w:ilvl="4" w:tplc="61B2421A">
      <w:numFmt w:val="bullet"/>
      <w:lvlText w:val="•"/>
      <w:lvlJc w:val="left"/>
      <w:pPr>
        <w:ind w:left="4542" w:hanging="361"/>
      </w:pPr>
      <w:rPr>
        <w:rFonts w:hint="default"/>
        <w:lang w:val="en-US" w:eastAsia="en-US" w:bidi="ar-SA"/>
      </w:rPr>
    </w:lvl>
    <w:lvl w:ilvl="5" w:tplc="3F0C0670">
      <w:numFmt w:val="bullet"/>
      <w:lvlText w:val="•"/>
      <w:lvlJc w:val="left"/>
      <w:pPr>
        <w:ind w:left="5642" w:hanging="361"/>
      </w:pPr>
      <w:rPr>
        <w:rFonts w:hint="default"/>
        <w:lang w:val="en-US" w:eastAsia="en-US" w:bidi="ar-SA"/>
      </w:rPr>
    </w:lvl>
    <w:lvl w:ilvl="6" w:tplc="53D44CF4">
      <w:numFmt w:val="bullet"/>
      <w:lvlText w:val="•"/>
      <w:lvlJc w:val="left"/>
      <w:pPr>
        <w:ind w:left="6743" w:hanging="361"/>
      </w:pPr>
      <w:rPr>
        <w:rFonts w:hint="default"/>
        <w:lang w:val="en-US" w:eastAsia="en-US" w:bidi="ar-SA"/>
      </w:rPr>
    </w:lvl>
    <w:lvl w:ilvl="7" w:tplc="9A68FCA4">
      <w:numFmt w:val="bullet"/>
      <w:lvlText w:val="•"/>
      <w:lvlJc w:val="left"/>
      <w:pPr>
        <w:ind w:left="7844" w:hanging="361"/>
      </w:pPr>
      <w:rPr>
        <w:rFonts w:hint="default"/>
        <w:lang w:val="en-US" w:eastAsia="en-US" w:bidi="ar-SA"/>
      </w:rPr>
    </w:lvl>
    <w:lvl w:ilvl="8" w:tplc="DABAC074">
      <w:numFmt w:val="bullet"/>
      <w:lvlText w:val="•"/>
      <w:lvlJc w:val="left"/>
      <w:pPr>
        <w:ind w:left="8944" w:hanging="361"/>
      </w:pPr>
      <w:rPr>
        <w:rFonts w:hint="default"/>
        <w:lang w:val="en-US" w:eastAsia="en-US" w:bidi="ar-SA"/>
      </w:rPr>
    </w:lvl>
  </w:abstractNum>
  <w:abstractNum w:abstractNumId="41" w15:restartNumberingAfterBreak="0">
    <w:nsid w:val="38F96A94"/>
    <w:multiLevelType w:val="multilevel"/>
    <w:tmpl w:val="F0CC6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0108C0"/>
    <w:multiLevelType w:val="multilevel"/>
    <w:tmpl w:val="98CA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BD283C"/>
    <w:multiLevelType w:val="multilevel"/>
    <w:tmpl w:val="5C78C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4E3D7F"/>
    <w:multiLevelType w:val="multilevel"/>
    <w:tmpl w:val="FF4A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0E5C30"/>
    <w:multiLevelType w:val="hybridMultilevel"/>
    <w:tmpl w:val="C0EA6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5616136"/>
    <w:multiLevelType w:val="multilevel"/>
    <w:tmpl w:val="62B6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812997"/>
    <w:multiLevelType w:val="multilevel"/>
    <w:tmpl w:val="5E3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635B41"/>
    <w:multiLevelType w:val="multilevel"/>
    <w:tmpl w:val="1322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A478E9"/>
    <w:multiLevelType w:val="hybridMultilevel"/>
    <w:tmpl w:val="BEDEDC7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0" w15:restartNumberingAfterBreak="0">
    <w:nsid w:val="48C7494C"/>
    <w:multiLevelType w:val="hybridMultilevel"/>
    <w:tmpl w:val="72E8A4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49190627"/>
    <w:multiLevelType w:val="multilevel"/>
    <w:tmpl w:val="920E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AB549EE"/>
    <w:multiLevelType w:val="hybridMultilevel"/>
    <w:tmpl w:val="DB3ABF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3" w15:restartNumberingAfterBreak="0">
    <w:nsid w:val="4ECE7A30"/>
    <w:multiLevelType w:val="multilevel"/>
    <w:tmpl w:val="9DC4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3D238E"/>
    <w:multiLevelType w:val="multilevel"/>
    <w:tmpl w:val="86F838FA"/>
    <w:lvl w:ilvl="0">
      <w:start w:val="1"/>
      <w:numFmt w:val="decimal"/>
      <w:lvlText w:val="%1."/>
      <w:lvlJc w:val="left"/>
      <w:pPr>
        <w:tabs>
          <w:tab w:val="num" w:pos="720"/>
        </w:tabs>
        <w:ind w:left="720" w:hanging="360"/>
      </w:pPr>
      <w:rPr>
        <w:b/>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3F6A6E"/>
    <w:multiLevelType w:val="hybridMultilevel"/>
    <w:tmpl w:val="8A3CADD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6" w15:restartNumberingAfterBreak="0">
    <w:nsid w:val="50CF6EC0"/>
    <w:multiLevelType w:val="hybridMultilevel"/>
    <w:tmpl w:val="24A2CBB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7" w15:restartNumberingAfterBreak="0">
    <w:nsid w:val="519B7079"/>
    <w:multiLevelType w:val="hybridMultilevel"/>
    <w:tmpl w:val="673CC05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8" w15:restartNumberingAfterBreak="0">
    <w:nsid w:val="53E137A5"/>
    <w:multiLevelType w:val="multilevel"/>
    <w:tmpl w:val="D208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6C23F8"/>
    <w:multiLevelType w:val="multilevel"/>
    <w:tmpl w:val="2C9C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967DD5"/>
    <w:multiLevelType w:val="hybridMultilevel"/>
    <w:tmpl w:val="5BA6552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1" w15:restartNumberingAfterBreak="0">
    <w:nsid w:val="5B5045D8"/>
    <w:multiLevelType w:val="hybridMultilevel"/>
    <w:tmpl w:val="5E5ED69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2" w15:restartNumberingAfterBreak="0">
    <w:nsid w:val="5B5A6280"/>
    <w:multiLevelType w:val="multilevel"/>
    <w:tmpl w:val="2AF8B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F46409"/>
    <w:multiLevelType w:val="multilevel"/>
    <w:tmpl w:val="F65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30707D"/>
    <w:multiLevelType w:val="hybridMultilevel"/>
    <w:tmpl w:val="9210FC20"/>
    <w:lvl w:ilvl="0" w:tplc="14DECF32">
      <w:start w:val="1"/>
      <w:numFmt w:val="decimal"/>
      <w:lvlText w:val="%1."/>
      <w:lvlJc w:val="left"/>
      <w:pPr>
        <w:ind w:left="529"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21EA59C">
      <w:numFmt w:val="bullet"/>
      <w:lvlText w:val="•"/>
      <w:lvlJc w:val="left"/>
      <w:pPr>
        <w:ind w:left="1582" w:hanging="360"/>
      </w:pPr>
      <w:rPr>
        <w:rFonts w:hint="default"/>
        <w:lang w:val="en-US" w:eastAsia="en-US" w:bidi="ar-SA"/>
      </w:rPr>
    </w:lvl>
    <w:lvl w:ilvl="2" w:tplc="FBD852D8">
      <w:numFmt w:val="bullet"/>
      <w:lvlText w:val="•"/>
      <w:lvlJc w:val="left"/>
      <w:pPr>
        <w:ind w:left="2645" w:hanging="360"/>
      </w:pPr>
      <w:rPr>
        <w:rFonts w:hint="default"/>
        <w:lang w:val="en-US" w:eastAsia="en-US" w:bidi="ar-SA"/>
      </w:rPr>
    </w:lvl>
    <w:lvl w:ilvl="3" w:tplc="B6F8F8A8">
      <w:numFmt w:val="bullet"/>
      <w:lvlText w:val="•"/>
      <w:lvlJc w:val="left"/>
      <w:pPr>
        <w:ind w:left="3707" w:hanging="360"/>
      </w:pPr>
      <w:rPr>
        <w:rFonts w:hint="default"/>
        <w:lang w:val="en-US" w:eastAsia="en-US" w:bidi="ar-SA"/>
      </w:rPr>
    </w:lvl>
    <w:lvl w:ilvl="4" w:tplc="FF261456">
      <w:numFmt w:val="bullet"/>
      <w:lvlText w:val="•"/>
      <w:lvlJc w:val="left"/>
      <w:pPr>
        <w:ind w:left="4770" w:hanging="360"/>
      </w:pPr>
      <w:rPr>
        <w:rFonts w:hint="default"/>
        <w:lang w:val="en-US" w:eastAsia="en-US" w:bidi="ar-SA"/>
      </w:rPr>
    </w:lvl>
    <w:lvl w:ilvl="5" w:tplc="A298165C">
      <w:numFmt w:val="bullet"/>
      <w:lvlText w:val="•"/>
      <w:lvlJc w:val="left"/>
      <w:pPr>
        <w:ind w:left="5833" w:hanging="360"/>
      </w:pPr>
      <w:rPr>
        <w:rFonts w:hint="default"/>
        <w:lang w:val="en-US" w:eastAsia="en-US" w:bidi="ar-SA"/>
      </w:rPr>
    </w:lvl>
    <w:lvl w:ilvl="6" w:tplc="0E927D8C">
      <w:numFmt w:val="bullet"/>
      <w:lvlText w:val="•"/>
      <w:lvlJc w:val="left"/>
      <w:pPr>
        <w:ind w:left="6895" w:hanging="360"/>
      </w:pPr>
      <w:rPr>
        <w:rFonts w:hint="default"/>
        <w:lang w:val="en-US" w:eastAsia="en-US" w:bidi="ar-SA"/>
      </w:rPr>
    </w:lvl>
    <w:lvl w:ilvl="7" w:tplc="CE4CC560">
      <w:numFmt w:val="bullet"/>
      <w:lvlText w:val="•"/>
      <w:lvlJc w:val="left"/>
      <w:pPr>
        <w:ind w:left="7958" w:hanging="360"/>
      </w:pPr>
      <w:rPr>
        <w:rFonts w:hint="default"/>
        <w:lang w:val="en-US" w:eastAsia="en-US" w:bidi="ar-SA"/>
      </w:rPr>
    </w:lvl>
    <w:lvl w:ilvl="8" w:tplc="762A97C4">
      <w:numFmt w:val="bullet"/>
      <w:lvlText w:val="•"/>
      <w:lvlJc w:val="left"/>
      <w:pPr>
        <w:ind w:left="9021" w:hanging="360"/>
      </w:pPr>
      <w:rPr>
        <w:rFonts w:hint="default"/>
        <w:lang w:val="en-US" w:eastAsia="en-US" w:bidi="ar-SA"/>
      </w:rPr>
    </w:lvl>
  </w:abstractNum>
  <w:abstractNum w:abstractNumId="65" w15:restartNumberingAfterBreak="0">
    <w:nsid w:val="5C684A2E"/>
    <w:multiLevelType w:val="hybridMultilevel"/>
    <w:tmpl w:val="F4D05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CCC3AFB"/>
    <w:multiLevelType w:val="multilevel"/>
    <w:tmpl w:val="F5BC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3B26F3"/>
    <w:multiLevelType w:val="multilevel"/>
    <w:tmpl w:val="E6F4A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3F2D92"/>
    <w:multiLevelType w:val="multilevel"/>
    <w:tmpl w:val="DC2C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824AA3"/>
    <w:multiLevelType w:val="multilevel"/>
    <w:tmpl w:val="02EA3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F16FAE"/>
    <w:multiLevelType w:val="hybridMultilevel"/>
    <w:tmpl w:val="9098823A"/>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1" w15:restartNumberingAfterBreak="0">
    <w:nsid w:val="6541330D"/>
    <w:multiLevelType w:val="hybridMultilevel"/>
    <w:tmpl w:val="92648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65610CE4"/>
    <w:multiLevelType w:val="multilevel"/>
    <w:tmpl w:val="8F1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0614A4"/>
    <w:multiLevelType w:val="multilevel"/>
    <w:tmpl w:val="3DC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8682F16"/>
    <w:multiLevelType w:val="hybridMultilevel"/>
    <w:tmpl w:val="5ABE8D96"/>
    <w:lvl w:ilvl="0" w:tplc="25C0B932">
      <w:numFmt w:val="bullet"/>
      <w:lvlText w:val="o"/>
      <w:lvlJc w:val="left"/>
      <w:pPr>
        <w:ind w:left="957" w:hanging="361"/>
      </w:pPr>
      <w:rPr>
        <w:rFonts w:ascii="Courier New" w:eastAsia="Courier New" w:hAnsi="Courier New" w:cs="Courier New" w:hint="default"/>
        <w:b w:val="0"/>
        <w:bCs w:val="0"/>
        <w:i w:val="0"/>
        <w:iCs w:val="0"/>
        <w:spacing w:val="0"/>
        <w:w w:val="99"/>
        <w:sz w:val="20"/>
        <w:szCs w:val="20"/>
        <w:lang w:val="en-US" w:eastAsia="en-US" w:bidi="ar-SA"/>
      </w:rPr>
    </w:lvl>
    <w:lvl w:ilvl="1" w:tplc="47BC886A">
      <w:numFmt w:val="bullet"/>
      <w:lvlText w:val=""/>
      <w:lvlJc w:val="left"/>
      <w:pPr>
        <w:ind w:left="1384" w:hanging="360"/>
      </w:pPr>
      <w:rPr>
        <w:rFonts w:ascii="Wingdings" w:eastAsia="Wingdings" w:hAnsi="Wingdings" w:cs="Wingdings" w:hint="default"/>
        <w:b w:val="0"/>
        <w:bCs w:val="0"/>
        <w:i w:val="0"/>
        <w:iCs w:val="0"/>
        <w:spacing w:val="0"/>
        <w:w w:val="99"/>
        <w:sz w:val="20"/>
        <w:szCs w:val="20"/>
        <w:lang w:val="en-US" w:eastAsia="en-US" w:bidi="ar-SA"/>
      </w:rPr>
    </w:lvl>
    <w:lvl w:ilvl="2" w:tplc="D374C7B2">
      <w:numFmt w:val="bullet"/>
      <w:lvlText w:val=""/>
      <w:lvlJc w:val="left"/>
      <w:pPr>
        <w:ind w:left="1809" w:hanging="360"/>
      </w:pPr>
      <w:rPr>
        <w:rFonts w:ascii="Wingdings" w:eastAsia="Wingdings" w:hAnsi="Wingdings" w:cs="Wingdings" w:hint="default"/>
        <w:b w:val="0"/>
        <w:bCs w:val="0"/>
        <w:i w:val="0"/>
        <w:iCs w:val="0"/>
        <w:spacing w:val="0"/>
        <w:w w:val="99"/>
        <w:sz w:val="20"/>
        <w:szCs w:val="20"/>
        <w:lang w:val="en-US" w:eastAsia="en-US" w:bidi="ar-SA"/>
      </w:rPr>
    </w:lvl>
    <w:lvl w:ilvl="3" w:tplc="814CCCFA">
      <w:numFmt w:val="bullet"/>
      <w:lvlText w:val="•"/>
      <w:lvlJc w:val="left"/>
      <w:pPr>
        <w:ind w:left="2968" w:hanging="360"/>
      </w:pPr>
      <w:rPr>
        <w:rFonts w:hint="default"/>
        <w:lang w:val="en-US" w:eastAsia="en-US" w:bidi="ar-SA"/>
      </w:rPr>
    </w:lvl>
    <w:lvl w:ilvl="4" w:tplc="1BCCCB9E">
      <w:numFmt w:val="bullet"/>
      <w:lvlText w:val="•"/>
      <w:lvlJc w:val="left"/>
      <w:pPr>
        <w:ind w:left="4136" w:hanging="360"/>
      </w:pPr>
      <w:rPr>
        <w:rFonts w:hint="default"/>
        <w:lang w:val="en-US" w:eastAsia="en-US" w:bidi="ar-SA"/>
      </w:rPr>
    </w:lvl>
    <w:lvl w:ilvl="5" w:tplc="1B5E6B34">
      <w:numFmt w:val="bullet"/>
      <w:lvlText w:val="•"/>
      <w:lvlJc w:val="left"/>
      <w:pPr>
        <w:ind w:left="5304" w:hanging="360"/>
      </w:pPr>
      <w:rPr>
        <w:rFonts w:hint="default"/>
        <w:lang w:val="en-US" w:eastAsia="en-US" w:bidi="ar-SA"/>
      </w:rPr>
    </w:lvl>
    <w:lvl w:ilvl="6" w:tplc="3B56B622">
      <w:numFmt w:val="bullet"/>
      <w:lvlText w:val="•"/>
      <w:lvlJc w:val="left"/>
      <w:pPr>
        <w:ind w:left="6473" w:hanging="360"/>
      </w:pPr>
      <w:rPr>
        <w:rFonts w:hint="default"/>
        <w:lang w:val="en-US" w:eastAsia="en-US" w:bidi="ar-SA"/>
      </w:rPr>
    </w:lvl>
    <w:lvl w:ilvl="7" w:tplc="CC00A11C">
      <w:numFmt w:val="bullet"/>
      <w:lvlText w:val="•"/>
      <w:lvlJc w:val="left"/>
      <w:pPr>
        <w:ind w:left="7641" w:hanging="360"/>
      </w:pPr>
      <w:rPr>
        <w:rFonts w:hint="default"/>
        <w:lang w:val="en-US" w:eastAsia="en-US" w:bidi="ar-SA"/>
      </w:rPr>
    </w:lvl>
    <w:lvl w:ilvl="8" w:tplc="181EAE78">
      <w:numFmt w:val="bullet"/>
      <w:lvlText w:val="•"/>
      <w:lvlJc w:val="left"/>
      <w:pPr>
        <w:ind w:left="8809" w:hanging="360"/>
      </w:pPr>
      <w:rPr>
        <w:rFonts w:hint="default"/>
        <w:lang w:val="en-US" w:eastAsia="en-US" w:bidi="ar-SA"/>
      </w:rPr>
    </w:lvl>
  </w:abstractNum>
  <w:abstractNum w:abstractNumId="75" w15:restartNumberingAfterBreak="0">
    <w:nsid w:val="69076E95"/>
    <w:multiLevelType w:val="hybridMultilevel"/>
    <w:tmpl w:val="12E422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BD17FE6"/>
    <w:multiLevelType w:val="multilevel"/>
    <w:tmpl w:val="C3F8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D27EFA"/>
    <w:multiLevelType w:val="hybridMultilevel"/>
    <w:tmpl w:val="33F46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15:restartNumberingAfterBreak="0">
    <w:nsid w:val="6F8E61DA"/>
    <w:multiLevelType w:val="multilevel"/>
    <w:tmpl w:val="466E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F2C23"/>
    <w:multiLevelType w:val="multilevel"/>
    <w:tmpl w:val="E888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8849C4"/>
    <w:multiLevelType w:val="hybridMultilevel"/>
    <w:tmpl w:val="7074775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1" w15:restartNumberingAfterBreak="0">
    <w:nsid w:val="7223759A"/>
    <w:multiLevelType w:val="hybridMultilevel"/>
    <w:tmpl w:val="B06E22F2"/>
    <w:lvl w:ilvl="0" w:tplc="04090001">
      <w:start w:val="1"/>
      <w:numFmt w:val="bullet"/>
      <w:lvlText w:val=""/>
      <w:lvlJc w:val="left"/>
      <w:pPr>
        <w:ind w:left="1316" w:hanging="360"/>
      </w:pPr>
      <w:rPr>
        <w:rFonts w:ascii="Symbol" w:hAnsi="Symbol" w:hint="default"/>
      </w:rPr>
    </w:lvl>
    <w:lvl w:ilvl="1" w:tplc="04090003" w:tentative="1">
      <w:start w:val="1"/>
      <w:numFmt w:val="bullet"/>
      <w:lvlText w:val="o"/>
      <w:lvlJc w:val="left"/>
      <w:pPr>
        <w:ind w:left="2036" w:hanging="360"/>
      </w:pPr>
      <w:rPr>
        <w:rFonts w:ascii="Courier New" w:hAnsi="Courier New" w:cs="Courier New" w:hint="default"/>
      </w:rPr>
    </w:lvl>
    <w:lvl w:ilvl="2" w:tplc="04090005" w:tentative="1">
      <w:start w:val="1"/>
      <w:numFmt w:val="bullet"/>
      <w:lvlText w:val=""/>
      <w:lvlJc w:val="left"/>
      <w:pPr>
        <w:ind w:left="2756" w:hanging="360"/>
      </w:pPr>
      <w:rPr>
        <w:rFonts w:ascii="Wingdings" w:hAnsi="Wingdings" w:hint="default"/>
      </w:rPr>
    </w:lvl>
    <w:lvl w:ilvl="3" w:tplc="04090001" w:tentative="1">
      <w:start w:val="1"/>
      <w:numFmt w:val="bullet"/>
      <w:lvlText w:val=""/>
      <w:lvlJc w:val="left"/>
      <w:pPr>
        <w:ind w:left="3476" w:hanging="360"/>
      </w:pPr>
      <w:rPr>
        <w:rFonts w:ascii="Symbol" w:hAnsi="Symbol" w:hint="default"/>
      </w:rPr>
    </w:lvl>
    <w:lvl w:ilvl="4" w:tplc="04090003" w:tentative="1">
      <w:start w:val="1"/>
      <w:numFmt w:val="bullet"/>
      <w:lvlText w:val="o"/>
      <w:lvlJc w:val="left"/>
      <w:pPr>
        <w:ind w:left="4196" w:hanging="360"/>
      </w:pPr>
      <w:rPr>
        <w:rFonts w:ascii="Courier New" w:hAnsi="Courier New" w:cs="Courier New" w:hint="default"/>
      </w:rPr>
    </w:lvl>
    <w:lvl w:ilvl="5" w:tplc="04090005" w:tentative="1">
      <w:start w:val="1"/>
      <w:numFmt w:val="bullet"/>
      <w:lvlText w:val=""/>
      <w:lvlJc w:val="left"/>
      <w:pPr>
        <w:ind w:left="4916" w:hanging="360"/>
      </w:pPr>
      <w:rPr>
        <w:rFonts w:ascii="Wingdings" w:hAnsi="Wingdings" w:hint="default"/>
      </w:rPr>
    </w:lvl>
    <w:lvl w:ilvl="6" w:tplc="04090001" w:tentative="1">
      <w:start w:val="1"/>
      <w:numFmt w:val="bullet"/>
      <w:lvlText w:val=""/>
      <w:lvlJc w:val="left"/>
      <w:pPr>
        <w:ind w:left="5636" w:hanging="360"/>
      </w:pPr>
      <w:rPr>
        <w:rFonts w:ascii="Symbol" w:hAnsi="Symbol" w:hint="default"/>
      </w:rPr>
    </w:lvl>
    <w:lvl w:ilvl="7" w:tplc="04090003" w:tentative="1">
      <w:start w:val="1"/>
      <w:numFmt w:val="bullet"/>
      <w:lvlText w:val="o"/>
      <w:lvlJc w:val="left"/>
      <w:pPr>
        <w:ind w:left="6356" w:hanging="360"/>
      </w:pPr>
      <w:rPr>
        <w:rFonts w:ascii="Courier New" w:hAnsi="Courier New" w:cs="Courier New" w:hint="default"/>
      </w:rPr>
    </w:lvl>
    <w:lvl w:ilvl="8" w:tplc="04090005" w:tentative="1">
      <w:start w:val="1"/>
      <w:numFmt w:val="bullet"/>
      <w:lvlText w:val=""/>
      <w:lvlJc w:val="left"/>
      <w:pPr>
        <w:ind w:left="7076" w:hanging="360"/>
      </w:pPr>
      <w:rPr>
        <w:rFonts w:ascii="Wingdings" w:hAnsi="Wingdings" w:hint="default"/>
      </w:rPr>
    </w:lvl>
  </w:abstractNum>
  <w:abstractNum w:abstractNumId="82" w15:restartNumberingAfterBreak="0">
    <w:nsid w:val="72C6749B"/>
    <w:multiLevelType w:val="multilevel"/>
    <w:tmpl w:val="4C88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8F0CF9"/>
    <w:multiLevelType w:val="multilevel"/>
    <w:tmpl w:val="9B50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65EE9"/>
    <w:multiLevelType w:val="hybridMultilevel"/>
    <w:tmpl w:val="9258D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9046D6C"/>
    <w:multiLevelType w:val="multilevel"/>
    <w:tmpl w:val="44FC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C207DE"/>
    <w:multiLevelType w:val="hybridMultilevel"/>
    <w:tmpl w:val="DB38B49C"/>
    <w:lvl w:ilvl="0" w:tplc="59521C1C">
      <w:numFmt w:val="bullet"/>
      <w:lvlText w:val=""/>
      <w:lvlJc w:val="left"/>
      <w:pPr>
        <w:ind w:left="720" w:hanging="360"/>
      </w:pPr>
      <w:rPr>
        <w:rFonts w:ascii="Symbol" w:eastAsia="Symbol" w:hAnsi="Symbol" w:cs="Symbol" w:hint="default"/>
        <w:b w:val="0"/>
        <w:bCs w:val="0"/>
        <w:i w:val="0"/>
        <w:iCs w:val="0"/>
        <w:spacing w:val="0"/>
        <w:w w:val="100"/>
        <w:sz w:val="22"/>
        <w:szCs w:val="22"/>
        <w:lang w:val="en-US" w:eastAsia="en-US" w:bidi="ar-S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C701822"/>
    <w:multiLevelType w:val="multilevel"/>
    <w:tmpl w:val="09F2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15639">
    <w:abstractNumId w:val="64"/>
  </w:num>
  <w:num w:numId="2" w16cid:durableId="523597229">
    <w:abstractNumId w:val="74"/>
  </w:num>
  <w:num w:numId="3" w16cid:durableId="889732772">
    <w:abstractNumId w:val="40"/>
  </w:num>
  <w:num w:numId="4" w16cid:durableId="594902948">
    <w:abstractNumId w:val="30"/>
  </w:num>
  <w:num w:numId="5" w16cid:durableId="1708526447">
    <w:abstractNumId w:val="24"/>
  </w:num>
  <w:num w:numId="6" w16cid:durableId="9992014">
    <w:abstractNumId w:val="54"/>
  </w:num>
  <w:num w:numId="7" w16cid:durableId="1445885143">
    <w:abstractNumId w:val="26"/>
  </w:num>
  <w:num w:numId="8" w16cid:durableId="606743312">
    <w:abstractNumId w:val="39"/>
  </w:num>
  <w:num w:numId="9" w16cid:durableId="48455919">
    <w:abstractNumId w:val="75"/>
  </w:num>
  <w:num w:numId="10" w16cid:durableId="2132048230">
    <w:abstractNumId w:val="28"/>
  </w:num>
  <w:num w:numId="11" w16cid:durableId="1082222514">
    <w:abstractNumId w:val="62"/>
  </w:num>
  <w:num w:numId="12" w16cid:durableId="747265457">
    <w:abstractNumId w:val="6"/>
  </w:num>
  <w:num w:numId="13" w16cid:durableId="1849441956">
    <w:abstractNumId w:val="42"/>
  </w:num>
  <w:num w:numId="14" w16cid:durableId="977536517">
    <w:abstractNumId w:val="51"/>
  </w:num>
  <w:num w:numId="15" w16cid:durableId="887955645">
    <w:abstractNumId w:val="18"/>
  </w:num>
  <w:num w:numId="16" w16cid:durableId="492570646">
    <w:abstractNumId w:val="38"/>
  </w:num>
  <w:num w:numId="17" w16cid:durableId="408844977">
    <w:abstractNumId w:val="8"/>
  </w:num>
  <w:num w:numId="18" w16cid:durableId="497042776">
    <w:abstractNumId w:val="86"/>
  </w:num>
  <w:num w:numId="19" w16cid:durableId="1866748372">
    <w:abstractNumId w:val="1"/>
  </w:num>
  <w:num w:numId="20" w16cid:durableId="1492215179">
    <w:abstractNumId w:val="52"/>
  </w:num>
  <w:num w:numId="21" w16cid:durableId="1891112831">
    <w:abstractNumId w:val="14"/>
  </w:num>
  <w:num w:numId="22" w16cid:durableId="2082677717">
    <w:abstractNumId w:val="49"/>
  </w:num>
  <w:num w:numId="23" w16cid:durableId="1288506130">
    <w:abstractNumId w:val="65"/>
  </w:num>
  <w:num w:numId="24" w16cid:durableId="1714232732">
    <w:abstractNumId w:val="58"/>
  </w:num>
  <w:num w:numId="25" w16cid:durableId="341132287">
    <w:abstractNumId w:val="61"/>
  </w:num>
  <w:num w:numId="26" w16cid:durableId="1000427431">
    <w:abstractNumId w:val="83"/>
  </w:num>
  <w:num w:numId="27" w16cid:durableId="1245266714">
    <w:abstractNumId w:val="7"/>
  </w:num>
  <w:num w:numId="28" w16cid:durableId="2123694439">
    <w:abstractNumId w:val="11"/>
  </w:num>
  <w:num w:numId="29" w16cid:durableId="527258123">
    <w:abstractNumId w:val="31"/>
  </w:num>
  <w:num w:numId="30" w16cid:durableId="951473834">
    <w:abstractNumId w:val="9"/>
  </w:num>
  <w:num w:numId="31" w16cid:durableId="1479111137">
    <w:abstractNumId w:val="10"/>
  </w:num>
  <w:num w:numId="32" w16cid:durableId="1799956946">
    <w:abstractNumId w:val="25"/>
  </w:num>
  <w:num w:numId="33" w16cid:durableId="504173291">
    <w:abstractNumId w:val="84"/>
  </w:num>
  <w:num w:numId="34" w16cid:durableId="314336641">
    <w:abstractNumId w:val="45"/>
  </w:num>
  <w:num w:numId="35" w16cid:durableId="1416586952">
    <w:abstractNumId w:val="60"/>
  </w:num>
  <w:num w:numId="36" w16cid:durableId="306472366">
    <w:abstractNumId w:val="76"/>
  </w:num>
  <w:num w:numId="37" w16cid:durableId="2057654893">
    <w:abstractNumId w:val="80"/>
  </w:num>
  <w:num w:numId="38" w16cid:durableId="1671908562">
    <w:abstractNumId w:val="70"/>
  </w:num>
  <w:num w:numId="39" w16cid:durableId="1459837353">
    <w:abstractNumId w:val="81"/>
  </w:num>
  <w:num w:numId="40" w16cid:durableId="851190523">
    <w:abstractNumId w:val="87"/>
  </w:num>
  <w:num w:numId="41" w16cid:durableId="725299271">
    <w:abstractNumId w:val="55"/>
  </w:num>
  <w:num w:numId="42" w16cid:durableId="1926185626">
    <w:abstractNumId w:val="57"/>
  </w:num>
  <w:num w:numId="43" w16cid:durableId="396783803">
    <w:abstractNumId w:val="73"/>
  </w:num>
  <w:num w:numId="44" w16cid:durableId="899487889">
    <w:abstractNumId w:val="23"/>
  </w:num>
  <w:num w:numId="45" w16cid:durableId="186843743">
    <w:abstractNumId w:val="34"/>
  </w:num>
  <w:num w:numId="46" w16cid:durableId="625814234">
    <w:abstractNumId w:val="22"/>
  </w:num>
  <w:num w:numId="47" w16cid:durableId="2037193783">
    <w:abstractNumId w:val="35"/>
  </w:num>
  <w:num w:numId="48" w16cid:durableId="1663122314">
    <w:abstractNumId w:val="16"/>
  </w:num>
  <w:num w:numId="49" w16cid:durableId="1930232181">
    <w:abstractNumId w:val="67"/>
  </w:num>
  <w:num w:numId="50" w16cid:durableId="929586177">
    <w:abstractNumId w:val="15"/>
  </w:num>
  <w:num w:numId="51" w16cid:durableId="753630692">
    <w:abstractNumId w:val="66"/>
  </w:num>
  <w:num w:numId="52" w16cid:durableId="950937650">
    <w:abstractNumId w:val="82"/>
  </w:num>
  <w:num w:numId="53" w16cid:durableId="1074594768">
    <w:abstractNumId w:val="17"/>
  </w:num>
  <w:num w:numId="54" w16cid:durableId="504784397">
    <w:abstractNumId w:val="36"/>
  </w:num>
  <w:num w:numId="55" w16cid:durableId="704015778">
    <w:abstractNumId w:val="68"/>
  </w:num>
  <w:num w:numId="56" w16cid:durableId="536039913">
    <w:abstractNumId w:val="53"/>
  </w:num>
  <w:num w:numId="57" w16cid:durableId="1349213207">
    <w:abstractNumId w:val="0"/>
  </w:num>
  <w:num w:numId="58" w16cid:durableId="405497156">
    <w:abstractNumId w:val="5"/>
  </w:num>
  <w:num w:numId="59" w16cid:durableId="631909772">
    <w:abstractNumId w:val="2"/>
  </w:num>
  <w:num w:numId="60" w16cid:durableId="1543904122">
    <w:abstractNumId w:val="46"/>
  </w:num>
  <w:num w:numId="61" w16cid:durableId="900602709">
    <w:abstractNumId w:val="37"/>
  </w:num>
  <w:num w:numId="62" w16cid:durableId="321396386">
    <w:abstractNumId w:val="79"/>
  </w:num>
  <w:num w:numId="63" w16cid:durableId="129591630">
    <w:abstractNumId w:val="41"/>
  </w:num>
  <w:num w:numId="64" w16cid:durableId="784269964">
    <w:abstractNumId w:val="20"/>
  </w:num>
  <w:num w:numId="65" w16cid:durableId="2037000101">
    <w:abstractNumId w:val="21"/>
  </w:num>
  <w:num w:numId="66" w16cid:durableId="52316073">
    <w:abstractNumId w:val="69"/>
  </w:num>
  <w:num w:numId="67" w16cid:durableId="813259268">
    <w:abstractNumId w:val="19"/>
  </w:num>
  <w:num w:numId="68" w16cid:durableId="2001690985">
    <w:abstractNumId w:val="50"/>
  </w:num>
  <w:num w:numId="69" w16cid:durableId="506403224">
    <w:abstractNumId w:val="13"/>
  </w:num>
  <w:num w:numId="70" w16cid:durableId="2049185021">
    <w:abstractNumId w:val="71"/>
  </w:num>
  <w:num w:numId="71" w16cid:durableId="1467238027">
    <w:abstractNumId w:val="47"/>
  </w:num>
  <w:num w:numId="72" w16cid:durableId="272400129">
    <w:abstractNumId w:val="29"/>
  </w:num>
  <w:num w:numId="73" w16cid:durableId="183787068">
    <w:abstractNumId w:val="12"/>
  </w:num>
  <w:num w:numId="74" w16cid:durableId="1411538510">
    <w:abstractNumId w:val="32"/>
  </w:num>
  <w:num w:numId="75" w16cid:durableId="1079672336">
    <w:abstractNumId w:val="77"/>
  </w:num>
  <w:num w:numId="76" w16cid:durableId="1491750086">
    <w:abstractNumId w:val="3"/>
  </w:num>
  <w:num w:numId="77" w16cid:durableId="1690712861">
    <w:abstractNumId w:val="72"/>
  </w:num>
  <w:num w:numId="78" w16cid:durableId="373311902">
    <w:abstractNumId w:val="85"/>
  </w:num>
  <w:num w:numId="79" w16cid:durableId="1697388264">
    <w:abstractNumId w:val="78"/>
  </w:num>
  <w:num w:numId="80" w16cid:durableId="796072281">
    <w:abstractNumId w:val="4"/>
  </w:num>
  <w:num w:numId="81" w16cid:durableId="1144392751">
    <w:abstractNumId w:val="44"/>
  </w:num>
  <w:num w:numId="82" w16cid:durableId="1314794269">
    <w:abstractNumId w:val="43"/>
  </w:num>
  <w:num w:numId="83" w16cid:durableId="1417022589">
    <w:abstractNumId w:val="56"/>
  </w:num>
  <w:num w:numId="84" w16cid:durableId="1807777117">
    <w:abstractNumId w:val="27"/>
  </w:num>
  <w:num w:numId="85" w16cid:durableId="1102536148">
    <w:abstractNumId w:val="59"/>
  </w:num>
  <w:num w:numId="86" w16cid:durableId="1531411734">
    <w:abstractNumId w:val="63"/>
  </w:num>
  <w:num w:numId="87" w16cid:durableId="2060476576">
    <w:abstractNumId w:val="48"/>
  </w:num>
  <w:num w:numId="88" w16cid:durableId="1088682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417"/>
    <w:rsid w:val="000E3FAF"/>
    <w:rsid w:val="001271CB"/>
    <w:rsid w:val="00133351"/>
    <w:rsid w:val="001C57B8"/>
    <w:rsid w:val="00224545"/>
    <w:rsid w:val="00232802"/>
    <w:rsid w:val="00237B7A"/>
    <w:rsid w:val="002F7C88"/>
    <w:rsid w:val="00341C57"/>
    <w:rsid w:val="00372727"/>
    <w:rsid w:val="0039328E"/>
    <w:rsid w:val="0042656F"/>
    <w:rsid w:val="00477219"/>
    <w:rsid w:val="005365F1"/>
    <w:rsid w:val="005441F1"/>
    <w:rsid w:val="005641A4"/>
    <w:rsid w:val="00571B3D"/>
    <w:rsid w:val="005C5F8D"/>
    <w:rsid w:val="005D5717"/>
    <w:rsid w:val="00625A9F"/>
    <w:rsid w:val="00637101"/>
    <w:rsid w:val="00647E31"/>
    <w:rsid w:val="006B73A9"/>
    <w:rsid w:val="007172B0"/>
    <w:rsid w:val="0074069D"/>
    <w:rsid w:val="00753217"/>
    <w:rsid w:val="0077688C"/>
    <w:rsid w:val="00777417"/>
    <w:rsid w:val="00786B7A"/>
    <w:rsid w:val="00787253"/>
    <w:rsid w:val="00795C73"/>
    <w:rsid w:val="007F090C"/>
    <w:rsid w:val="007F1C52"/>
    <w:rsid w:val="008B3FEF"/>
    <w:rsid w:val="008C41A3"/>
    <w:rsid w:val="00927581"/>
    <w:rsid w:val="00A12ACF"/>
    <w:rsid w:val="00A218DD"/>
    <w:rsid w:val="00A34F5F"/>
    <w:rsid w:val="00A93762"/>
    <w:rsid w:val="00AA3940"/>
    <w:rsid w:val="00AD284D"/>
    <w:rsid w:val="00B00BFD"/>
    <w:rsid w:val="00B655E0"/>
    <w:rsid w:val="00BE3FD5"/>
    <w:rsid w:val="00C2229C"/>
    <w:rsid w:val="00C25BA6"/>
    <w:rsid w:val="00C34885"/>
    <w:rsid w:val="00C65DA8"/>
    <w:rsid w:val="00C75181"/>
    <w:rsid w:val="00CC2B63"/>
    <w:rsid w:val="00CE1F39"/>
    <w:rsid w:val="00DD5185"/>
    <w:rsid w:val="00DF651F"/>
    <w:rsid w:val="00E54620"/>
    <w:rsid w:val="00E62ACD"/>
    <w:rsid w:val="00E80583"/>
    <w:rsid w:val="00E97676"/>
    <w:rsid w:val="00ED2B93"/>
    <w:rsid w:val="00FE4F53"/>
    <w:rsid w:val="00FF5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656F"/>
  <w15:docId w15:val="{2E515791-BED9-45D4-865D-2D9B9C89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9D"/>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before="161"/>
      <w:ind w:left="11"/>
      <w:jc w:val="center"/>
      <w:outlineLvl w:val="0"/>
    </w:pPr>
    <w:rPr>
      <w:b/>
      <w:bCs/>
      <w:sz w:val="32"/>
      <w:szCs w:val="32"/>
    </w:rPr>
  </w:style>
  <w:style w:type="paragraph" w:styleId="Heading2">
    <w:name w:val="heading 2"/>
    <w:basedOn w:val="Normal"/>
    <w:uiPriority w:val="9"/>
    <w:unhideWhenUsed/>
    <w:qFormat/>
    <w:pPr>
      <w:ind w:left="11" w:right="7"/>
      <w:jc w:val="center"/>
      <w:outlineLvl w:val="1"/>
    </w:pPr>
    <w:rPr>
      <w:b/>
      <w:bCs/>
      <w:sz w:val="28"/>
      <w:szCs w:val="28"/>
    </w:rPr>
  </w:style>
  <w:style w:type="paragraph" w:styleId="Heading3">
    <w:name w:val="heading 3"/>
    <w:basedOn w:val="Normal"/>
    <w:link w:val="Heading3Char"/>
    <w:uiPriority w:val="9"/>
    <w:unhideWhenUsed/>
    <w:qFormat/>
    <w:pPr>
      <w:ind w:left="248"/>
      <w:outlineLvl w:val="2"/>
    </w:pPr>
    <w:rPr>
      <w:rFonts w:ascii="Trebuchet MS" w:eastAsia="Trebuchet MS" w:hAnsi="Trebuchet MS" w:cs="Trebuchet MS"/>
      <w:sz w:val="28"/>
      <w:szCs w:val="28"/>
    </w:rPr>
  </w:style>
  <w:style w:type="paragraph" w:styleId="Heading4">
    <w:name w:val="heading 4"/>
    <w:basedOn w:val="Normal"/>
    <w:uiPriority w:val="9"/>
    <w:unhideWhenUsed/>
    <w:qFormat/>
    <w:pPr>
      <w:ind w:left="529"/>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
      <w:ind w:left="957" w:hanging="361"/>
    </w:pPr>
    <w:rPr>
      <w:rFonts w:ascii="Trebuchet MS" w:eastAsia="Trebuchet MS" w:hAnsi="Trebuchet MS" w:cs="Trebuchet MS"/>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F651F"/>
    <w:rPr>
      <w:color w:val="0000FF" w:themeColor="hyperlink"/>
      <w:u w:val="single"/>
    </w:rPr>
  </w:style>
  <w:style w:type="character" w:styleId="UnresolvedMention">
    <w:name w:val="Unresolved Mention"/>
    <w:basedOn w:val="DefaultParagraphFont"/>
    <w:uiPriority w:val="99"/>
    <w:semiHidden/>
    <w:unhideWhenUsed/>
    <w:rsid w:val="00DF651F"/>
    <w:rPr>
      <w:color w:val="605E5C"/>
      <w:shd w:val="clear" w:color="auto" w:fill="E1DFDD"/>
    </w:rPr>
  </w:style>
  <w:style w:type="character" w:styleId="Strong">
    <w:name w:val="Strong"/>
    <w:basedOn w:val="DefaultParagraphFont"/>
    <w:uiPriority w:val="22"/>
    <w:qFormat/>
    <w:rsid w:val="00232802"/>
    <w:rPr>
      <w:b/>
      <w:bCs/>
    </w:rPr>
  </w:style>
  <w:style w:type="character" w:styleId="HTMLCode">
    <w:name w:val="HTML Code"/>
    <w:basedOn w:val="DefaultParagraphFont"/>
    <w:uiPriority w:val="99"/>
    <w:semiHidden/>
    <w:unhideWhenUsed/>
    <w:rsid w:val="00232802"/>
    <w:rPr>
      <w:rFonts w:ascii="Courier New" w:eastAsia="Times New Roman" w:hAnsi="Courier New" w:cs="Courier New"/>
      <w:sz w:val="20"/>
      <w:szCs w:val="20"/>
    </w:rPr>
  </w:style>
  <w:style w:type="table" w:styleId="TableGrid">
    <w:name w:val="Table Grid"/>
    <w:basedOn w:val="TableNormal"/>
    <w:uiPriority w:val="39"/>
    <w:rsid w:val="00393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3FEF"/>
    <w:rPr>
      <w:i/>
      <w:iCs/>
    </w:rPr>
  </w:style>
  <w:style w:type="paragraph" w:styleId="Revision">
    <w:name w:val="Revision"/>
    <w:hidden/>
    <w:uiPriority w:val="99"/>
    <w:semiHidden/>
    <w:rsid w:val="00C34885"/>
    <w:pPr>
      <w:widowControl/>
      <w:autoSpaceDE/>
      <w:autoSpaceDN/>
    </w:pPr>
    <w:rPr>
      <w:rFonts w:ascii="Times New Roman" w:eastAsia="Times New Roman" w:hAnsi="Times New Roman" w:cs="Times New Roman"/>
      <w:sz w:val="24"/>
      <w:szCs w:val="24"/>
    </w:rPr>
  </w:style>
  <w:style w:type="paragraph" w:styleId="NormalWeb">
    <w:name w:val="Normal (Web)"/>
    <w:basedOn w:val="Normal"/>
    <w:uiPriority w:val="99"/>
    <w:unhideWhenUsed/>
    <w:rsid w:val="00133351"/>
    <w:pPr>
      <w:spacing w:before="100" w:beforeAutospacing="1" w:after="100" w:afterAutospacing="1"/>
    </w:pPr>
  </w:style>
  <w:style w:type="character" w:customStyle="1" w:styleId="Heading3Char">
    <w:name w:val="Heading 3 Char"/>
    <w:basedOn w:val="DefaultParagraphFont"/>
    <w:link w:val="Heading3"/>
    <w:uiPriority w:val="9"/>
    <w:rsid w:val="00E54620"/>
    <w:rPr>
      <w:rFonts w:ascii="Trebuchet MS" w:eastAsia="Trebuchet MS" w:hAnsi="Trebuchet MS" w:cs="Trebuchet M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7391">
      <w:bodyDiv w:val="1"/>
      <w:marLeft w:val="0"/>
      <w:marRight w:val="0"/>
      <w:marTop w:val="0"/>
      <w:marBottom w:val="0"/>
      <w:divBdr>
        <w:top w:val="none" w:sz="0" w:space="0" w:color="auto"/>
        <w:left w:val="none" w:sz="0" w:space="0" w:color="auto"/>
        <w:bottom w:val="none" w:sz="0" w:space="0" w:color="auto"/>
        <w:right w:val="none" w:sz="0" w:space="0" w:color="auto"/>
      </w:divBdr>
    </w:div>
    <w:div w:id="29696530">
      <w:bodyDiv w:val="1"/>
      <w:marLeft w:val="0"/>
      <w:marRight w:val="0"/>
      <w:marTop w:val="0"/>
      <w:marBottom w:val="0"/>
      <w:divBdr>
        <w:top w:val="none" w:sz="0" w:space="0" w:color="auto"/>
        <w:left w:val="none" w:sz="0" w:space="0" w:color="auto"/>
        <w:bottom w:val="none" w:sz="0" w:space="0" w:color="auto"/>
        <w:right w:val="none" w:sz="0" w:space="0" w:color="auto"/>
      </w:divBdr>
    </w:div>
    <w:div w:id="54863033">
      <w:bodyDiv w:val="1"/>
      <w:marLeft w:val="0"/>
      <w:marRight w:val="0"/>
      <w:marTop w:val="0"/>
      <w:marBottom w:val="0"/>
      <w:divBdr>
        <w:top w:val="none" w:sz="0" w:space="0" w:color="auto"/>
        <w:left w:val="none" w:sz="0" w:space="0" w:color="auto"/>
        <w:bottom w:val="none" w:sz="0" w:space="0" w:color="auto"/>
        <w:right w:val="none" w:sz="0" w:space="0" w:color="auto"/>
      </w:divBdr>
    </w:div>
    <w:div w:id="55903434">
      <w:bodyDiv w:val="1"/>
      <w:marLeft w:val="0"/>
      <w:marRight w:val="0"/>
      <w:marTop w:val="0"/>
      <w:marBottom w:val="0"/>
      <w:divBdr>
        <w:top w:val="none" w:sz="0" w:space="0" w:color="auto"/>
        <w:left w:val="none" w:sz="0" w:space="0" w:color="auto"/>
        <w:bottom w:val="none" w:sz="0" w:space="0" w:color="auto"/>
        <w:right w:val="none" w:sz="0" w:space="0" w:color="auto"/>
      </w:divBdr>
    </w:div>
    <w:div w:id="65763721">
      <w:bodyDiv w:val="1"/>
      <w:marLeft w:val="0"/>
      <w:marRight w:val="0"/>
      <w:marTop w:val="0"/>
      <w:marBottom w:val="0"/>
      <w:divBdr>
        <w:top w:val="none" w:sz="0" w:space="0" w:color="auto"/>
        <w:left w:val="none" w:sz="0" w:space="0" w:color="auto"/>
        <w:bottom w:val="none" w:sz="0" w:space="0" w:color="auto"/>
        <w:right w:val="none" w:sz="0" w:space="0" w:color="auto"/>
      </w:divBdr>
    </w:div>
    <w:div w:id="70280376">
      <w:bodyDiv w:val="1"/>
      <w:marLeft w:val="0"/>
      <w:marRight w:val="0"/>
      <w:marTop w:val="0"/>
      <w:marBottom w:val="0"/>
      <w:divBdr>
        <w:top w:val="none" w:sz="0" w:space="0" w:color="auto"/>
        <w:left w:val="none" w:sz="0" w:space="0" w:color="auto"/>
        <w:bottom w:val="none" w:sz="0" w:space="0" w:color="auto"/>
        <w:right w:val="none" w:sz="0" w:space="0" w:color="auto"/>
      </w:divBdr>
    </w:div>
    <w:div w:id="87629286">
      <w:bodyDiv w:val="1"/>
      <w:marLeft w:val="0"/>
      <w:marRight w:val="0"/>
      <w:marTop w:val="0"/>
      <w:marBottom w:val="0"/>
      <w:divBdr>
        <w:top w:val="none" w:sz="0" w:space="0" w:color="auto"/>
        <w:left w:val="none" w:sz="0" w:space="0" w:color="auto"/>
        <w:bottom w:val="none" w:sz="0" w:space="0" w:color="auto"/>
        <w:right w:val="none" w:sz="0" w:space="0" w:color="auto"/>
      </w:divBdr>
    </w:div>
    <w:div w:id="95639161">
      <w:bodyDiv w:val="1"/>
      <w:marLeft w:val="0"/>
      <w:marRight w:val="0"/>
      <w:marTop w:val="0"/>
      <w:marBottom w:val="0"/>
      <w:divBdr>
        <w:top w:val="none" w:sz="0" w:space="0" w:color="auto"/>
        <w:left w:val="none" w:sz="0" w:space="0" w:color="auto"/>
        <w:bottom w:val="none" w:sz="0" w:space="0" w:color="auto"/>
        <w:right w:val="none" w:sz="0" w:space="0" w:color="auto"/>
      </w:divBdr>
    </w:div>
    <w:div w:id="109790312">
      <w:bodyDiv w:val="1"/>
      <w:marLeft w:val="0"/>
      <w:marRight w:val="0"/>
      <w:marTop w:val="0"/>
      <w:marBottom w:val="0"/>
      <w:divBdr>
        <w:top w:val="none" w:sz="0" w:space="0" w:color="auto"/>
        <w:left w:val="none" w:sz="0" w:space="0" w:color="auto"/>
        <w:bottom w:val="none" w:sz="0" w:space="0" w:color="auto"/>
        <w:right w:val="none" w:sz="0" w:space="0" w:color="auto"/>
      </w:divBdr>
    </w:div>
    <w:div w:id="136605146">
      <w:bodyDiv w:val="1"/>
      <w:marLeft w:val="0"/>
      <w:marRight w:val="0"/>
      <w:marTop w:val="0"/>
      <w:marBottom w:val="0"/>
      <w:divBdr>
        <w:top w:val="none" w:sz="0" w:space="0" w:color="auto"/>
        <w:left w:val="none" w:sz="0" w:space="0" w:color="auto"/>
        <w:bottom w:val="none" w:sz="0" w:space="0" w:color="auto"/>
        <w:right w:val="none" w:sz="0" w:space="0" w:color="auto"/>
      </w:divBdr>
    </w:div>
    <w:div w:id="137693779">
      <w:bodyDiv w:val="1"/>
      <w:marLeft w:val="0"/>
      <w:marRight w:val="0"/>
      <w:marTop w:val="0"/>
      <w:marBottom w:val="0"/>
      <w:divBdr>
        <w:top w:val="none" w:sz="0" w:space="0" w:color="auto"/>
        <w:left w:val="none" w:sz="0" w:space="0" w:color="auto"/>
        <w:bottom w:val="none" w:sz="0" w:space="0" w:color="auto"/>
        <w:right w:val="none" w:sz="0" w:space="0" w:color="auto"/>
      </w:divBdr>
    </w:div>
    <w:div w:id="152140390">
      <w:bodyDiv w:val="1"/>
      <w:marLeft w:val="0"/>
      <w:marRight w:val="0"/>
      <w:marTop w:val="0"/>
      <w:marBottom w:val="0"/>
      <w:divBdr>
        <w:top w:val="none" w:sz="0" w:space="0" w:color="auto"/>
        <w:left w:val="none" w:sz="0" w:space="0" w:color="auto"/>
        <w:bottom w:val="none" w:sz="0" w:space="0" w:color="auto"/>
        <w:right w:val="none" w:sz="0" w:space="0" w:color="auto"/>
      </w:divBdr>
    </w:div>
    <w:div w:id="160891974">
      <w:bodyDiv w:val="1"/>
      <w:marLeft w:val="0"/>
      <w:marRight w:val="0"/>
      <w:marTop w:val="0"/>
      <w:marBottom w:val="0"/>
      <w:divBdr>
        <w:top w:val="none" w:sz="0" w:space="0" w:color="auto"/>
        <w:left w:val="none" w:sz="0" w:space="0" w:color="auto"/>
        <w:bottom w:val="none" w:sz="0" w:space="0" w:color="auto"/>
        <w:right w:val="none" w:sz="0" w:space="0" w:color="auto"/>
      </w:divBdr>
    </w:div>
    <w:div w:id="185952195">
      <w:bodyDiv w:val="1"/>
      <w:marLeft w:val="0"/>
      <w:marRight w:val="0"/>
      <w:marTop w:val="0"/>
      <w:marBottom w:val="0"/>
      <w:divBdr>
        <w:top w:val="none" w:sz="0" w:space="0" w:color="auto"/>
        <w:left w:val="none" w:sz="0" w:space="0" w:color="auto"/>
        <w:bottom w:val="none" w:sz="0" w:space="0" w:color="auto"/>
        <w:right w:val="none" w:sz="0" w:space="0" w:color="auto"/>
      </w:divBdr>
    </w:div>
    <w:div w:id="194391139">
      <w:bodyDiv w:val="1"/>
      <w:marLeft w:val="0"/>
      <w:marRight w:val="0"/>
      <w:marTop w:val="0"/>
      <w:marBottom w:val="0"/>
      <w:divBdr>
        <w:top w:val="none" w:sz="0" w:space="0" w:color="auto"/>
        <w:left w:val="none" w:sz="0" w:space="0" w:color="auto"/>
        <w:bottom w:val="none" w:sz="0" w:space="0" w:color="auto"/>
        <w:right w:val="none" w:sz="0" w:space="0" w:color="auto"/>
      </w:divBdr>
    </w:div>
    <w:div w:id="195780799">
      <w:bodyDiv w:val="1"/>
      <w:marLeft w:val="0"/>
      <w:marRight w:val="0"/>
      <w:marTop w:val="0"/>
      <w:marBottom w:val="0"/>
      <w:divBdr>
        <w:top w:val="none" w:sz="0" w:space="0" w:color="auto"/>
        <w:left w:val="none" w:sz="0" w:space="0" w:color="auto"/>
        <w:bottom w:val="none" w:sz="0" w:space="0" w:color="auto"/>
        <w:right w:val="none" w:sz="0" w:space="0" w:color="auto"/>
      </w:divBdr>
    </w:div>
    <w:div w:id="211889714">
      <w:bodyDiv w:val="1"/>
      <w:marLeft w:val="0"/>
      <w:marRight w:val="0"/>
      <w:marTop w:val="0"/>
      <w:marBottom w:val="0"/>
      <w:divBdr>
        <w:top w:val="none" w:sz="0" w:space="0" w:color="auto"/>
        <w:left w:val="none" w:sz="0" w:space="0" w:color="auto"/>
        <w:bottom w:val="none" w:sz="0" w:space="0" w:color="auto"/>
        <w:right w:val="none" w:sz="0" w:space="0" w:color="auto"/>
      </w:divBdr>
    </w:div>
    <w:div w:id="220868385">
      <w:bodyDiv w:val="1"/>
      <w:marLeft w:val="0"/>
      <w:marRight w:val="0"/>
      <w:marTop w:val="0"/>
      <w:marBottom w:val="0"/>
      <w:divBdr>
        <w:top w:val="none" w:sz="0" w:space="0" w:color="auto"/>
        <w:left w:val="none" w:sz="0" w:space="0" w:color="auto"/>
        <w:bottom w:val="none" w:sz="0" w:space="0" w:color="auto"/>
        <w:right w:val="none" w:sz="0" w:space="0" w:color="auto"/>
      </w:divBdr>
    </w:div>
    <w:div w:id="239412508">
      <w:bodyDiv w:val="1"/>
      <w:marLeft w:val="0"/>
      <w:marRight w:val="0"/>
      <w:marTop w:val="0"/>
      <w:marBottom w:val="0"/>
      <w:divBdr>
        <w:top w:val="none" w:sz="0" w:space="0" w:color="auto"/>
        <w:left w:val="none" w:sz="0" w:space="0" w:color="auto"/>
        <w:bottom w:val="none" w:sz="0" w:space="0" w:color="auto"/>
        <w:right w:val="none" w:sz="0" w:space="0" w:color="auto"/>
      </w:divBdr>
    </w:div>
    <w:div w:id="266932575">
      <w:bodyDiv w:val="1"/>
      <w:marLeft w:val="0"/>
      <w:marRight w:val="0"/>
      <w:marTop w:val="0"/>
      <w:marBottom w:val="0"/>
      <w:divBdr>
        <w:top w:val="none" w:sz="0" w:space="0" w:color="auto"/>
        <w:left w:val="none" w:sz="0" w:space="0" w:color="auto"/>
        <w:bottom w:val="none" w:sz="0" w:space="0" w:color="auto"/>
        <w:right w:val="none" w:sz="0" w:space="0" w:color="auto"/>
      </w:divBdr>
    </w:div>
    <w:div w:id="283268008">
      <w:bodyDiv w:val="1"/>
      <w:marLeft w:val="0"/>
      <w:marRight w:val="0"/>
      <w:marTop w:val="0"/>
      <w:marBottom w:val="0"/>
      <w:divBdr>
        <w:top w:val="none" w:sz="0" w:space="0" w:color="auto"/>
        <w:left w:val="none" w:sz="0" w:space="0" w:color="auto"/>
        <w:bottom w:val="none" w:sz="0" w:space="0" w:color="auto"/>
        <w:right w:val="none" w:sz="0" w:space="0" w:color="auto"/>
      </w:divBdr>
    </w:div>
    <w:div w:id="304742615">
      <w:bodyDiv w:val="1"/>
      <w:marLeft w:val="0"/>
      <w:marRight w:val="0"/>
      <w:marTop w:val="0"/>
      <w:marBottom w:val="0"/>
      <w:divBdr>
        <w:top w:val="none" w:sz="0" w:space="0" w:color="auto"/>
        <w:left w:val="none" w:sz="0" w:space="0" w:color="auto"/>
        <w:bottom w:val="none" w:sz="0" w:space="0" w:color="auto"/>
        <w:right w:val="none" w:sz="0" w:space="0" w:color="auto"/>
      </w:divBdr>
    </w:div>
    <w:div w:id="318584773">
      <w:bodyDiv w:val="1"/>
      <w:marLeft w:val="0"/>
      <w:marRight w:val="0"/>
      <w:marTop w:val="0"/>
      <w:marBottom w:val="0"/>
      <w:divBdr>
        <w:top w:val="none" w:sz="0" w:space="0" w:color="auto"/>
        <w:left w:val="none" w:sz="0" w:space="0" w:color="auto"/>
        <w:bottom w:val="none" w:sz="0" w:space="0" w:color="auto"/>
        <w:right w:val="none" w:sz="0" w:space="0" w:color="auto"/>
      </w:divBdr>
    </w:div>
    <w:div w:id="348410337">
      <w:bodyDiv w:val="1"/>
      <w:marLeft w:val="0"/>
      <w:marRight w:val="0"/>
      <w:marTop w:val="0"/>
      <w:marBottom w:val="0"/>
      <w:divBdr>
        <w:top w:val="none" w:sz="0" w:space="0" w:color="auto"/>
        <w:left w:val="none" w:sz="0" w:space="0" w:color="auto"/>
        <w:bottom w:val="none" w:sz="0" w:space="0" w:color="auto"/>
        <w:right w:val="none" w:sz="0" w:space="0" w:color="auto"/>
      </w:divBdr>
    </w:div>
    <w:div w:id="354578580">
      <w:bodyDiv w:val="1"/>
      <w:marLeft w:val="0"/>
      <w:marRight w:val="0"/>
      <w:marTop w:val="0"/>
      <w:marBottom w:val="0"/>
      <w:divBdr>
        <w:top w:val="none" w:sz="0" w:space="0" w:color="auto"/>
        <w:left w:val="none" w:sz="0" w:space="0" w:color="auto"/>
        <w:bottom w:val="none" w:sz="0" w:space="0" w:color="auto"/>
        <w:right w:val="none" w:sz="0" w:space="0" w:color="auto"/>
      </w:divBdr>
    </w:div>
    <w:div w:id="373388105">
      <w:bodyDiv w:val="1"/>
      <w:marLeft w:val="0"/>
      <w:marRight w:val="0"/>
      <w:marTop w:val="0"/>
      <w:marBottom w:val="0"/>
      <w:divBdr>
        <w:top w:val="none" w:sz="0" w:space="0" w:color="auto"/>
        <w:left w:val="none" w:sz="0" w:space="0" w:color="auto"/>
        <w:bottom w:val="none" w:sz="0" w:space="0" w:color="auto"/>
        <w:right w:val="none" w:sz="0" w:space="0" w:color="auto"/>
      </w:divBdr>
    </w:div>
    <w:div w:id="395012568">
      <w:bodyDiv w:val="1"/>
      <w:marLeft w:val="0"/>
      <w:marRight w:val="0"/>
      <w:marTop w:val="0"/>
      <w:marBottom w:val="0"/>
      <w:divBdr>
        <w:top w:val="none" w:sz="0" w:space="0" w:color="auto"/>
        <w:left w:val="none" w:sz="0" w:space="0" w:color="auto"/>
        <w:bottom w:val="none" w:sz="0" w:space="0" w:color="auto"/>
        <w:right w:val="none" w:sz="0" w:space="0" w:color="auto"/>
      </w:divBdr>
    </w:div>
    <w:div w:id="409471187">
      <w:bodyDiv w:val="1"/>
      <w:marLeft w:val="0"/>
      <w:marRight w:val="0"/>
      <w:marTop w:val="0"/>
      <w:marBottom w:val="0"/>
      <w:divBdr>
        <w:top w:val="none" w:sz="0" w:space="0" w:color="auto"/>
        <w:left w:val="none" w:sz="0" w:space="0" w:color="auto"/>
        <w:bottom w:val="none" w:sz="0" w:space="0" w:color="auto"/>
        <w:right w:val="none" w:sz="0" w:space="0" w:color="auto"/>
      </w:divBdr>
    </w:div>
    <w:div w:id="417213735">
      <w:bodyDiv w:val="1"/>
      <w:marLeft w:val="0"/>
      <w:marRight w:val="0"/>
      <w:marTop w:val="0"/>
      <w:marBottom w:val="0"/>
      <w:divBdr>
        <w:top w:val="none" w:sz="0" w:space="0" w:color="auto"/>
        <w:left w:val="none" w:sz="0" w:space="0" w:color="auto"/>
        <w:bottom w:val="none" w:sz="0" w:space="0" w:color="auto"/>
        <w:right w:val="none" w:sz="0" w:space="0" w:color="auto"/>
      </w:divBdr>
    </w:div>
    <w:div w:id="426385819">
      <w:bodyDiv w:val="1"/>
      <w:marLeft w:val="0"/>
      <w:marRight w:val="0"/>
      <w:marTop w:val="0"/>
      <w:marBottom w:val="0"/>
      <w:divBdr>
        <w:top w:val="none" w:sz="0" w:space="0" w:color="auto"/>
        <w:left w:val="none" w:sz="0" w:space="0" w:color="auto"/>
        <w:bottom w:val="none" w:sz="0" w:space="0" w:color="auto"/>
        <w:right w:val="none" w:sz="0" w:space="0" w:color="auto"/>
      </w:divBdr>
    </w:div>
    <w:div w:id="444038274">
      <w:bodyDiv w:val="1"/>
      <w:marLeft w:val="0"/>
      <w:marRight w:val="0"/>
      <w:marTop w:val="0"/>
      <w:marBottom w:val="0"/>
      <w:divBdr>
        <w:top w:val="none" w:sz="0" w:space="0" w:color="auto"/>
        <w:left w:val="none" w:sz="0" w:space="0" w:color="auto"/>
        <w:bottom w:val="none" w:sz="0" w:space="0" w:color="auto"/>
        <w:right w:val="none" w:sz="0" w:space="0" w:color="auto"/>
      </w:divBdr>
    </w:div>
    <w:div w:id="444884422">
      <w:bodyDiv w:val="1"/>
      <w:marLeft w:val="0"/>
      <w:marRight w:val="0"/>
      <w:marTop w:val="0"/>
      <w:marBottom w:val="0"/>
      <w:divBdr>
        <w:top w:val="none" w:sz="0" w:space="0" w:color="auto"/>
        <w:left w:val="none" w:sz="0" w:space="0" w:color="auto"/>
        <w:bottom w:val="none" w:sz="0" w:space="0" w:color="auto"/>
        <w:right w:val="none" w:sz="0" w:space="0" w:color="auto"/>
      </w:divBdr>
    </w:div>
    <w:div w:id="460415345">
      <w:bodyDiv w:val="1"/>
      <w:marLeft w:val="0"/>
      <w:marRight w:val="0"/>
      <w:marTop w:val="0"/>
      <w:marBottom w:val="0"/>
      <w:divBdr>
        <w:top w:val="none" w:sz="0" w:space="0" w:color="auto"/>
        <w:left w:val="none" w:sz="0" w:space="0" w:color="auto"/>
        <w:bottom w:val="none" w:sz="0" w:space="0" w:color="auto"/>
        <w:right w:val="none" w:sz="0" w:space="0" w:color="auto"/>
      </w:divBdr>
    </w:div>
    <w:div w:id="461729076">
      <w:bodyDiv w:val="1"/>
      <w:marLeft w:val="0"/>
      <w:marRight w:val="0"/>
      <w:marTop w:val="0"/>
      <w:marBottom w:val="0"/>
      <w:divBdr>
        <w:top w:val="none" w:sz="0" w:space="0" w:color="auto"/>
        <w:left w:val="none" w:sz="0" w:space="0" w:color="auto"/>
        <w:bottom w:val="none" w:sz="0" w:space="0" w:color="auto"/>
        <w:right w:val="none" w:sz="0" w:space="0" w:color="auto"/>
      </w:divBdr>
    </w:div>
    <w:div w:id="500319143">
      <w:bodyDiv w:val="1"/>
      <w:marLeft w:val="0"/>
      <w:marRight w:val="0"/>
      <w:marTop w:val="0"/>
      <w:marBottom w:val="0"/>
      <w:divBdr>
        <w:top w:val="none" w:sz="0" w:space="0" w:color="auto"/>
        <w:left w:val="none" w:sz="0" w:space="0" w:color="auto"/>
        <w:bottom w:val="none" w:sz="0" w:space="0" w:color="auto"/>
        <w:right w:val="none" w:sz="0" w:space="0" w:color="auto"/>
      </w:divBdr>
    </w:div>
    <w:div w:id="517931226">
      <w:bodyDiv w:val="1"/>
      <w:marLeft w:val="0"/>
      <w:marRight w:val="0"/>
      <w:marTop w:val="0"/>
      <w:marBottom w:val="0"/>
      <w:divBdr>
        <w:top w:val="none" w:sz="0" w:space="0" w:color="auto"/>
        <w:left w:val="none" w:sz="0" w:space="0" w:color="auto"/>
        <w:bottom w:val="none" w:sz="0" w:space="0" w:color="auto"/>
        <w:right w:val="none" w:sz="0" w:space="0" w:color="auto"/>
      </w:divBdr>
      <w:divsChild>
        <w:div w:id="164954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253084">
      <w:bodyDiv w:val="1"/>
      <w:marLeft w:val="0"/>
      <w:marRight w:val="0"/>
      <w:marTop w:val="0"/>
      <w:marBottom w:val="0"/>
      <w:divBdr>
        <w:top w:val="none" w:sz="0" w:space="0" w:color="auto"/>
        <w:left w:val="none" w:sz="0" w:space="0" w:color="auto"/>
        <w:bottom w:val="none" w:sz="0" w:space="0" w:color="auto"/>
        <w:right w:val="none" w:sz="0" w:space="0" w:color="auto"/>
      </w:divBdr>
    </w:div>
    <w:div w:id="535703895">
      <w:bodyDiv w:val="1"/>
      <w:marLeft w:val="0"/>
      <w:marRight w:val="0"/>
      <w:marTop w:val="0"/>
      <w:marBottom w:val="0"/>
      <w:divBdr>
        <w:top w:val="none" w:sz="0" w:space="0" w:color="auto"/>
        <w:left w:val="none" w:sz="0" w:space="0" w:color="auto"/>
        <w:bottom w:val="none" w:sz="0" w:space="0" w:color="auto"/>
        <w:right w:val="none" w:sz="0" w:space="0" w:color="auto"/>
      </w:divBdr>
    </w:div>
    <w:div w:id="548610831">
      <w:bodyDiv w:val="1"/>
      <w:marLeft w:val="0"/>
      <w:marRight w:val="0"/>
      <w:marTop w:val="0"/>
      <w:marBottom w:val="0"/>
      <w:divBdr>
        <w:top w:val="none" w:sz="0" w:space="0" w:color="auto"/>
        <w:left w:val="none" w:sz="0" w:space="0" w:color="auto"/>
        <w:bottom w:val="none" w:sz="0" w:space="0" w:color="auto"/>
        <w:right w:val="none" w:sz="0" w:space="0" w:color="auto"/>
      </w:divBdr>
    </w:div>
    <w:div w:id="573469065">
      <w:bodyDiv w:val="1"/>
      <w:marLeft w:val="0"/>
      <w:marRight w:val="0"/>
      <w:marTop w:val="0"/>
      <w:marBottom w:val="0"/>
      <w:divBdr>
        <w:top w:val="none" w:sz="0" w:space="0" w:color="auto"/>
        <w:left w:val="none" w:sz="0" w:space="0" w:color="auto"/>
        <w:bottom w:val="none" w:sz="0" w:space="0" w:color="auto"/>
        <w:right w:val="none" w:sz="0" w:space="0" w:color="auto"/>
      </w:divBdr>
    </w:div>
    <w:div w:id="574710274">
      <w:bodyDiv w:val="1"/>
      <w:marLeft w:val="0"/>
      <w:marRight w:val="0"/>
      <w:marTop w:val="0"/>
      <w:marBottom w:val="0"/>
      <w:divBdr>
        <w:top w:val="none" w:sz="0" w:space="0" w:color="auto"/>
        <w:left w:val="none" w:sz="0" w:space="0" w:color="auto"/>
        <w:bottom w:val="none" w:sz="0" w:space="0" w:color="auto"/>
        <w:right w:val="none" w:sz="0" w:space="0" w:color="auto"/>
      </w:divBdr>
    </w:div>
    <w:div w:id="575432643">
      <w:bodyDiv w:val="1"/>
      <w:marLeft w:val="0"/>
      <w:marRight w:val="0"/>
      <w:marTop w:val="0"/>
      <w:marBottom w:val="0"/>
      <w:divBdr>
        <w:top w:val="none" w:sz="0" w:space="0" w:color="auto"/>
        <w:left w:val="none" w:sz="0" w:space="0" w:color="auto"/>
        <w:bottom w:val="none" w:sz="0" w:space="0" w:color="auto"/>
        <w:right w:val="none" w:sz="0" w:space="0" w:color="auto"/>
      </w:divBdr>
    </w:div>
    <w:div w:id="602151065">
      <w:bodyDiv w:val="1"/>
      <w:marLeft w:val="0"/>
      <w:marRight w:val="0"/>
      <w:marTop w:val="0"/>
      <w:marBottom w:val="0"/>
      <w:divBdr>
        <w:top w:val="none" w:sz="0" w:space="0" w:color="auto"/>
        <w:left w:val="none" w:sz="0" w:space="0" w:color="auto"/>
        <w:bottom w:val="none" w:sz="0" w:space="0" w:color="auto"/>
        <w:right w:val="none" w:sz="0" w:space="0" w:color="auto"/>
      </w:divBdr>
    </w:div>
    <w:div w:id="605425558">
      <w:bodyDiv w:val="1"/>
      <w:marLeft w:val="0"/>
      <w:marRight w:val="0"/>
      <w:marTop w:val="0"/>
      <w:marBottom w:val="0"/>
      <w:divBdr>
        <w:top w:val="none" w:sz="0" w:space="0" w:color="auto"/>
        <w:left w:val="none" w:sz="0" w:space="0" w:color="auto"/>
        <w:bottom w:val="none" w:sz="0" w:space="0" w:color="auto"/>
        <w:right w:val="none" w:sz="0" w:space="0" w:color="auto"/>
      </w:divBdr>
    </w:div>
    <w:div w:id="680744018">
      <w:bodyDiv w:val="1"/>
      <w:marLeft w:val="0"/>
      <w:marRight w:val="0"/>
      <w:marTop w:val="0"/>
      <w:marBottom w:val="0"/>
      <w:divBdr>
        <w:top w:val="none" w:sz="0" w:space="0" w:color="auto"/>
        <w:left w:val="none" w:sz="0" w:space="0" w:color="auto"/>
        <w:bottom w:val="none" w:sz="0" w:space="0" w:color="auto"/>
        <w:right w:val="none" w:sz="0" w:space="0" w:color="auto"/>
      </w:divBdr>
    </w:div>
    <w:div w:id="686718919">
      <w:bodyDiv w:val="1"/>
      <w:marLeft w:val="0"/>
      <w:marRight w:val="0"/>
      <w:marTop w:val="0"/>
      <w:marBottom w:val="0"/>
      <w:divBdr>
        <w:top w:val="none" w:sz="0" w:space="0" w:color="auto"/>
        <w:left w:val="none" w:sz="0" w:space="0" w:color="auto"/>
        <w:bottom w:val="none" w:sz="0" w:space="0" w:color="auto"/>
        <w:right w:val="none" w:sz="0" w:space="0" w:color="auto"/>
      </w:divBdr>
    </w:div>
    <w:div w:id="693459800">
      <w:bodyDiv w:val="1"/>
      <w:marLeft w:val="0"/>
      <w:marRight w:val="0"/>
      <w:marTop w:val="0"/>
      <w:marBottom w:val="0"/>
      <w:divBdr>
        <w:top w:val="none" w:sz="0" w:space="0" w:color="auto"/>
        <w:left w:val="none" w:sz="0" w:space="0" w:color="auto"/>
        <w:bottom w:val="none" w:sz="0" w:space="0" w:color="auto"/>
        <w:right w:val="none" w:sz="0" w:space="0" w:color="auto"/>
      </w:divBdr>
    </w:div>
    <w:div w:id="727142713">
      <w:bodyDiv w:val="1"/>
      <w:marLeft w:val="0"/>
      <w:marRight w:val="0"/>
      <w:marTop w:val="0"/>
      <w:marBottom w:val="0"/>
      <w:divBdr>
        <w:top w:val="none" w:sz="0" w:space="0" w:color="auto"/>
        <w:left w:val="none" w:sz="0" w:space="0" w:color="auto"/>
        <w:bottom w:val="none" w:sz="0" w:space="0" w:color="auto"/>
        <w:right w:val="none" w:sz="0" w:space="0" w:color="auto"/>
      </w:divBdr>
    </w:div>
    <w:div w:id="738402174">
      <w:bodyDiv w:val="1"/>
      <w:marLeft w:val="0"/>
      <w:marRight w:val="0"/>
      <w:marTop w:val="0"/>
      <w:marBottom w:val="0"/>
      <w:divBdr>
        <w:top w:val="none" w:sz="0" w:space="0" w:color="auto"/>
        <w:left w:val="none" w:sz="0" w:space="0" w:color="auto"/>
        <w:bottom w:val="none" w:sz="0" w:space="0" w:color="auto"/>
        <w:right w:val="none" w:sz="0" w:space="0" w:color="auto"/>
      </w:divBdr>
    </w:div>
    <w:div w:id="758599374">
      <w:bodyDiv w:val="1"/>
      <w:marLeft w:val="0"/>
      <w:marRight w:val="0"/>
      <w:marTop w:val="0"/>
      <w:marBottom w:val="0"/>
      <w:divBdr>
        <w:top w:val="none" w:sz="0" w:space="0" w:color="auto"/>
        <w:left w:val="none" w:sz="0" w:space="0" w:color="auto"/>
        <w:bottom w:val="none" w:sz="0" w:space="0" w:color="auto"/>
        <w:right w:val="none" w:sz="0" w:space="0" w:color="auto"/>
      </w:divBdr>
    </w:div>
    <w:div w:id="766582816">
      <w:bodyDiv w:val="1"/>
      <w:marLeft w:val="0"/>
      <w:marRight w:val="0"/>
      <w:marTop w:val="0"/>
      <w:marBottom w:val="0"/>
      <w:divBdr>
        <w:top w:val="none" w:sz="0" w:space="0" w:color="auto"/>
        <w:left w:val="none" w:sz="0" w:space="0" w:color="auto"/>
        <w:bottom w:val="none" w:sz="0" w:space="0" w:color="auto"/>
        <w:right w:val="none" w:sz="0" w:space="0" w:color="auto"/>
      </w:divBdr>
    </w:div>
    <w:div w:id="838620380">
      <w:bodyDiv w:val="1"/>
      <w:marLeft w:val="0"/>
      <w:marRight w:val="0"/>
      <w:marTop w:val="0"/>
      <w:marBottom w:val="0"/>
      <w:divBdr>
        <w:top w:val="none" w:sz="0" w:space="0" w:color="auto"/>
        <w:left w:val="none" w:sz="0" w:space="0" w:color="auto"/>
        <w:bottom w:val="none" w:sz="0" w:space="0" w:color="auto"/>
        <w:right w:val="none" w:sz="0" w:space="0" w:color="auto"/>
      </w:divBdr>
    </w:div>
    <w:div w:id="906914772">
      <w:bodyDiv w:val="1"/>
      <w:marLeft w:val="0"/>
      <w:marRight w:val="0"/>
      <w:marTop w:val="0"/>
      <w:marBottom w:val="0"/>
      <w:divBdr>
        <w:top w:val="none" w:sz="0" w:space="0" w:color="auto"/>
        <w:left w:val="none" w:sz="0" w:space="0" w:color="auto"/>
        <w:bottom w:val="none" w:sz="0" w:space="0" w:color="auto"/>
        <w:right w:val="none" w:sz="0" w:space="0" w:color="auto"/>
      </w:divBdr>
    </w:div>
    <w:div w:id="916131119">
      <w:bodyDiv w:val="1"/>
      <w:marLeft w:val="0"/>
      <w:marRight w:val="0"/>
      <w:marTop w:val="0"/>
      <w:marBottom w:val="0"/>
      <w:divBdr>
        <w:top w:val="none" w:sz="0" w:space="0" w:color="auto"/>
        <w:left w:val="none" w:sz="0" w:space="0" w:color="auto"/>
        <w:bottom w:val="none" w:sz="0" w:space="0" w:color="auto"/>
        <w:right w:val="none" w:sz="0" w:space="0" w:color="auto"/>
      </w:divBdr>
    </w:div>
    <w:div w:id="939484736">
      <w:bodyDiv w:val="1"/>
      <w:marLeft w:val="0"/>
      <w:marRight w:val="0"/>
      <w:marTop w:val="0"/>
      <w:marBottom w:val="0"/>
      <w:divBdr>
        <w:top w:val="none" w:sz="0" w:space="0" w:color="auto"/>
        <w:left w:val="none" w:sz="0" w:space="0" w:color="auto"/>
        <w:bottom w:val="none" w:sz="0" w:space="0" w:color="auto"/>
        <w:right w:val="none" w:sz="0" w:space="0" w:color="auto"/>
      </w:divBdr>
    </w:div>
    <w:div w:id="946162912">
      <w:bodyDiv w:val="1"/>
      <w:marLeft w:val="0"/>
      <w:marRight w:val="0"/>
      <w:marTop w:val="0"/>
      <w:marBottom w:val="0"/>
      <w:divBdr>
        <w:top w:val="none" w:sz="0" w:space="0" w:color="auto"/>
        <w:left w:val="none" w:sz="0" w:space="0" w:color="auto"/>
        <w:bottom w:val="none" w:sz="0" w:space="0" w:color="auto"/>
        <w:right w:val="none" w:sz="0" w:space="0" w:color="auto"/>
      </w:divBdr>
    </w:div>
    <w:div w:id="970987198">
      <w:bodyDiv w:val="1"/>
      <w:marLeft w:val="0"/>
      <w:marRight w:val="0"/>
      <w:marTop w:val="0"/>
      <w:marBottom w:val="0"/>
      <w:divBdr>
        <w:top w:val="none" w:sz="0" w:space="0" w:color="auto"/>
        <w:left w:val="none" w:sz="0" w:space="0" w:color="auto"/>
        <w:bottom w:val="none" w:sz="0" w:space="0" w:color="auto"/>
        <w:right w:val="none" w:sz="0" w:space="0" w:color="auto"/>
      </w:divBdr>
    </w:div>
    <w:div w:id="981884692">
      <w:bodyDiv w:val="1"/>
      <w:marLeft w:val="0"/>
      <w:marRight w:val="0"/>
      <w:marTop w:val="0"/>
      <w:marBottom w:val="0"/>
      <w:divBdr>
        <w:top w:val="none" w:sz="0" w:space="0" w:color="auto"/>
        <w:left w:val="none" w:sz="0" w:space="0" w:color="auto"/>
        <w:bottom w:val="none" w:sz="0" w:space="0" w:color="auto"/>
        <w:right w:val="none" w:sz="0" w:space="0" w:color="auto"/>
      </w:divBdr>
    </w:div>
    <w:div w:id="990671354">
      <w:bodyDiv w:val="1"/>
      <w:marLeft w:val="0"/>
      <w:marRight w:val="0"/>
      <w:marTop w:val="0"/>
      <w:marBottom w:val="0"/>
      <w:divBdr>
        <w:top w:val="none" w:sz="0" w:space="0" w:color="auto"/>
        <w:left w:val="none" w:sz="0" w:space="0" w:color="auto"/>
        <w:bottom w:val="none" w:sz="0" w:space="0" w:color="auto"/>
        <w:right w:val="none" w:sz="0" w:space="0" w:color="auto"/>
      </w:divBdr>
    </w:div>
    <w:div w:id="1048069326">
      <w:bodyDiv w:val="1"/>
      <w:marLeft w:val="0"/>
      <w:marRight w:val="0"/>
      <w:marTop w:val="0"/>
      <w:marBottom w:val="0"/>
      <w:divBdr>
        <w:top w:val="none" w:sz="0" w:space="0" w:color="auto"/>
        <w:left w:val="none" w:sz="0" w:space="0" w:color="auto"/>
        <w:bottom w:val="none" w:sz="0" w:space="0" w:color="auto"/>
        <w:right w:val="none" w:sz="0" w:space="0" w:color="auto"/>
      </w:divBdr>
    </w:div>
    <w:div w:id="1070300565">
      <w:bodyDiv w:val="1"/>
      <w:marLeft w:val="0"/>
      <w:marRight w:val="0"/>
      <w:marTop w:val="0"/>
      <w:marBottom w:val="0"/>
      <w:divBdr>
        <w:top w:val="none" w:sz="0" w:space="0" w:color="auto"/>
        <w:left w:val="none" w:sz="0" w:space="0" w:color="auto"/>
        <w:bottom w:val="none" w:sz="0" w:space="0" w:color="auto"/>
        <w:right w:val="none" w:sz="0" w:space="0" w:color="auto"/>
      </w:divBdr>
    </w:div>
    <w:div w:id="1116018659">
      <w:bodyDiv w:val="1"/>
      <w:marLeft w:val="0"/>
      <w:marRight w:val="0"/>
      <w:marTop w:val="0"/>
      <w:marBottom w:val="0"/>
      <w:divBdr>
        <w:top w:val="none" w:sz="0" w:space="0" w:color="auto"/>
        <w:left w:val="none" w:sz="0" w:space="0" w:color="auto"/>
        <w:bottom w:val="none" w:sz="0" w:space="0" w:color="auto"/>
        <w:right w:val="none" w:sz="0" w:space="0" w:color="auto"/>
      </w:divBdr>
    </w:div>
    <w:div w:id="1239756141">
      <w:bodyDiv w:val="1"/>
      <w:marLeft w:val="0"/>
      <w:marRight w:val="0"/>
      <w:marTop w:val="0"/>
      <w:marBottom w:val="0"/>
      <w:divBdr>
        <w:top w:val="none" w:sz="0" w:space="0" w:color="auto"/>
        <w:left w:val="none" w:sz="0" w:space="0" w:color="auto"/>
        <w:bottom w:val="none" w:sz="0" w:space="0" w:color="auto"/>
        <w:right w:val="none" w:sz="0" w:space="0" w:color="auto"/>
      </w:divBdr>
    </w:div>
    <w:div w:id="1260597325">
      <w:bodyDiv w:val="1"/>
      <w:marLeft w:val="0"/>
      <w:marRight w:val="0"/>
      <w:marTop w:val="0"/>
      <w:marBottom w:val="0"/>
      <w:divBdr>
        <w:top w:val="none" w:sz="0" w:space="0" w:color="auto"/>
        <w:left w:val="none" w:sz="0" w:space="0" w:color="auto"/>
        <w:bottom w:val="none" w:sz="0" w:space="0" w:color="auto"/>
        <w:right w:val="none" w:sz="0" w:space="0" w:color="auto"/>
      </w:divBdr>
    </w:div>
    <w:div w:id="1276523379">
      <w:bodyDiv w:val="1"/>
      <w:marLeft w:val="0"/>
      <w:marRight w:val="0"/>
      <w:marTop w:val="0"/>
      <w:marBottom w:val="0"/>
      <w:divBdr>
        <w:top w:val="none" w:sz="0" w:space="0" w:color="auto"/>
        <w:left w:val="none" w:sz="0" w:space="0" w:color="auto"/>
        <w:bottom w:val="none" w:sz="0" w:space="0" w:color="auto"/>
        <w:right w:val="none" w:sz="0" w:space="0" w:color="auto"/>
      </w:divBdr>
    </w:div>
    <w:div w:id="1278103751">
      <w:bodyDiv w:val="1"/>
      <w:marLeft w:val="0"/>
      <w:marRight w:val="0"/>
      <w:marTop w:val="0"/>
      <w:marBottom w:val="0"/>
      <w:divBdr>
        <w:top w:val="none" w:sz="0" w:space="0" w:color="auto"/>
        <w:left w:val="none" w:sz="0" w:space="0" w:color="auto"/>
        <w:bottom w:val="none" w:sz="0" w:space="0" w:color="auto"/>
        <w:right w:val="none" w:sz="0" w:space="0" w:color="auto"/>
      </w:divBdr>
    </w:div>
    <w:div w:id="1280719648">
      <w:bodyDiv w:val="1"/>
      <w:marLeft w:val="0"/>
      <w:marRight w:val="0"/>
      <w:marTop w:val="0"/>
      <w:marBottom w:val="0"/>
      <w:divBdr>
        <w:top w:val="none" w:sz="0" w:space="0" w:color="auto"/>
        <w:left w:val="none" w:sz="0" w:space="0" w:color="auto"/>
        <w:bottom w:val="none" w:sz="0" w:space="0" w:color="auto"/>
        <w:right w:val="none" w:sz="0" w:space="0" w:color="auto"/>
      </w:divBdr>
    </w:div>
    <w:div w:id="1289627840">
      <w:bodyDiv w:val="1"/>
      <w:marLeft w:val="0"/>
      <w:marRight w:val="0"/>
      <w:marTop w:val="0"/>
      <w:marBottom w:val="0"/>
      <w:divBdr>
        <w:top w:val="none" w:sz="0" w:space="0" w:color="auto"/>
        <w:left w:val="none" w:sz="0" w:space="0" w:color="auto"/>
        <w:bottom w:val="none" w:sz="0" w:space="0" w:color="auto"/>
        <w:right w:val="none" w:sz="0" w:space="0" w:color="auto"/>
      </w:divBdr>
    </w:div>
    <w:div w:id="1363093923">
      <w:bodyDiv w:val="1"/>
      <w:marLeft w:val="0"/>
      <w:marRight w:val="0"/>
      <w:marTop w:val="0"/>
      <w:marBottom w:val="0"/>
      <w:divBdr>
        <w:top w:val="none" w:sz="0" w:space="0" w:color="auto"/>
        <w:left w:val="none" w:sz="0" w:space="0" w:color="auto"/>
        <w:bottom w:val="none" w:sz="0" w:space="0" w:color="auto"/>
        <w:right w:val="none" w:sz="0" w:space="0" w:color="auto"/>
      </w:divBdr>
    </w:div>
    <w:div w:id="1378773825">
      <w:bodyDiv w:val="1"/>
      <w:marLeft w:val="0"/>
      <w:marRight w:val="0"/>
      <w:marTop w:val="0"/>
      <w:marBottom w:val="0"/>
      <w:divBdr>
        <w:top w:val="none" w:sz="0" w:space="0" w:color="auto"/>
        <w:left w:val="none" w:sz="0" w:space="0" w:color="auto"/>
        <w:bottom w:val="none" w:sz="0" w:space="0" w:color="auto"/>
        <w:right w:val="none" w:sz="0" w:space="0" w:color="auto"/>
      </w:divBdr>
    </w:div>
    <w:div w:id="1456748644">
      <w:bodyDiv w:val="1"/>
      <w:marLeft w:val="0"/>
      <w:marRight w:val="0"/>
      <w:marTop w:val="0"/>
      <w:marBottom w:val="0"/>
      <w:divBdr>
        <w:top w:val="none" w:sz="0" w:space="0" w:color="auto"/>
        <w:left w:val="none" w:sz="0" w:space="0" w:color="auto"/>
        <w:bottom w:val="none" w:sz="0" w:space="0" w:color="auto"/>
        <w:right w:val="none" w:sz="0" w:space="0" w:color="auto"/>
      </w:divBdr>
    </w:div>
    <w:div w:id="1460300595">
      <w:bodyDiv w:val="1"/>
      <w:marLeft w:val="0"/>
      <w:marRight w:val="0"/>
      <w:marTop w:val="0"/>
      <w:marBottom w:val="0"/>
      <w:divBdr>
        <w:top w:val="none" w:sz="0" w:space="0" w:color="auto"/>
        <w:left w:val="none" w:sz="0" w:space="0" w:color="auto"/>
        <w:bottom w:val="none" w:sz="0" w:space="0" w:color="auto"/>
        <w:right w:val="none" w:sz="0" w:space="0" w:color="auto"/>
      </w:divBdr>
    </w:div>
    <w:div w:id="1461805520">
      <w:bodyDiv w:val="1"/>
      <w:marLeft w:val="0"/>
      <w:marRight w:val="0"/>
      <w:marTop w:val="0"/>
      <w:marBottom w:val="0"/>
      <w:divBdr>
        <w:top w:val="none" w:sz="0" w:space="0" w:color="auto"/>
        <w:left w:val="none" w:sz="0" w:space="0" w:color="auto"/>
        <w:bottom w:val="none" w:sz="0" w:space="0" w:color="auto"/>
        <w:right w:val="none" w:sz="0" w:space="0" w:color="auto"/>
      </w:divBdr>
    </w:div>
    <w:div w:id="1473447194">
      <w:bodyDiv w:val="1"/>
      <w:marLeft w:val="0"/>
      <w:marRight w:val="0"/>
      <w:marTop w:val="0"/>
      <w:marBottom w:val="0"/>
      <w:divBdr>
        <w:top w:val="none" w:sz="0" w:space="0" w:color="auto"/>
        <w:left w:val="none" w:sz="0" w:space="0" w:color="auto"/>
        <w:bottom w:val="none" w:sz="0" w:space="0" w:color="auto"/>
        <w:right w:val="none" w:sz="0" w:space="0" w:color="auto"/>
      </w:divBdr>
    </w:div>
    <w:div w:id="1499157127">
      <w:bodyDiv w:val="1"/>
      <w:marLeft w:val="0"/>
      <w:marRight w:val="0"/>
      <w:marTop w:val="0"/>
      <w:marBottom w:val="0"/>
      <w:divBdr>
        <w:top w:val="none" w:sz="0" w:space="0" w:color="auto"/>
        <w:left w:val="none" w:sz="0" w:space="0" w:color="auto"/>
        <w:bottom w:val="none" w:sz="0" w:space="0" w:color="auto"/>
        <w:right w:val="none" w:sz="0" w:space="0" w:color="auto"/>
      </w:divBdr>
    </w:div>
    <w:div w:id="1529677189">
      <w:bodyDiv w:val="1"/>
      <w:marLeft w:val="0"/>
      <w:marRight w:val="0"/>
      <w:marTop w:val="0"/>
      <w:marBottom w:val="0"/>
      <w:divBdr>
        <w:top w:val="none" w:sz="0" w:space="0" w:color="auto"/>
        <w:left w:val="none" w:sz="0" w:space="0" w:color="auto"/>
        <w:bottom w:val="none" w:sz="0" w:space="0" w:color="auto"/>
        <w:right w:val="none" w:sz="0" w:space="0" w:color="auto"/>
      </w:divBdr>
    </w:div>
    <w:div w:id="1539007750">
      <w:bodyDiv w:val="1"/>
      <w:marLeft w:val="0"/>
      <w:marRight w:val="0"/>
      <w:marTop w:val="0"/>
      <w:marBottom w:val="0"/>
      <w:divBdr>
        <w:top w:val="none" w:sz="0" w:space="0" w:color="auto"/>
        <w:left w:val="none" w:sz="0" w:space="0" w:color="auto"/>
        <w:bottom w:val="none" w:sz="0" w:space="0" w:color="auto"/>
        <w:right w:val="none" w:sz="0" w:space="0" w:color="auto"/>
      </w:divBdr>
    </w:div>
    <w:div w:id="1561360762">
      <w:bodyDiv w:val="1"/>
      <w:marLeft w:val="0"/>
      <w:marRight w:val="0"/>
      <w:marTop w:val="0"/>
      <w:marBottom w:val="0"/>
      <w:divBdr>
        <w:top w:val="none" w:sz="0" w:space="0" w:color="auto"/>
        <w:left w:val="none" w:sz="0" w:space="0" w:color="auto"/>
        <w:bottom w:val="none" w:sz="0" w:space="0" w:color="auto"/>
        <w:right w:val="none" w:sz="0" w:space="0" w:color="auto"/>
      </w:divBdr>
    </w:div>
    <w:div w:id="1569419265">
      <w:bodyDiv w:val="1"/>
      <w:marLeft w:val="0"/>
      <w:marRight w:val="0"/>
      <w:marTop w:val="0"/>
      <w:marBottom w:val="0"/>
      <w:divBdr>
        <w:top w:val="none" w:sz="0" w:space="0" w:color="auto"/>
        <w:left w:val="none" w:sz="0" w:space="0" w:color="auto"/>
        <w:bottom w:val="none" w:sz="0" w:space="0" w:color="auto"/>
        <w:right w:val="none" w:sz="0" w:space="0" w:color="auto"/>
      </w:divBdr>
    </w:div>
    <w:div w:id="1599176035">
      <w:bodyDiv w:val="1"/>
      <w:marLeft w:val="0"/>
      <w:marRight w:val="0"/>
      <w:marTop w:val="0"/>
      <w:marBottom w:val="0"/>
      <w:divBdr>
        <w:top w:val="none" w:sz="0" w:space="0" w:color="auto"/>
        <w:left w:val="none" w:sz="0" w:space="0" w:color="auto"/>
        <w:bottom w:val="none" w:sz="0" w:space="0" w:color="auto"/>
        <w:right w:val="none" w:sz="0" w:space="0" w:color="auto"/>
      </w:divBdr>
    </w:div>
    <w:div w:id="1681152120">
      <w:bodyDiv w:val="1"/>
      <w:marLeft w:val="0"/>
      <w:marRight w:val="0"/>
      <w:marTop w:val="0"/>
      <w:marBottom w:val="0"/>
      <w:divBdr>
        <w:top w:val="none" w:sz="0" w:space="0" w:color="auto"/>
        <w:left w:val="none" w:sz="0" w:space="0" w:color="auto"/>
        <w:bottom w:val="none" w:sz="0" w:space="0" w:color="auto"/>
        <w:right w:val="none" w:sz="0" w:space="0" w:color="auto"/>
      </w:divBdr>
    </w:div>
    <w:div w:id="1686901862">
      <w:bodyDiv w:val="1"/>
      <w:marLeft w:val="0"/>
      <w:marRight w:val="0"/>
      <w:marTop w:val="0"/>
      <w:marBottom w:val="0"/>
      <w:divBdr>
        <w:top w:val="none" w:sz="0" w:space="0" w:color="auto"/>
        <w:left w:val="none" w:sz="0" w:space="0" w:color="auto"/>
        <w:bottom w:val="none" w:sz="0" w:space="0" w:color="auto"/>
        <w:right w:val="none" w:sz="0" w:space="0" w:color="auto"/>
      </w:divBdr>
    </w:div>
    <w:div w:id="1725367342">
      <w:bodyDiv w:val="1"/>
      <w:marLeft w:val="0"/>
      <w:marRight w:val="0"/>
      <w:marTop w:val="0"/>
      <w:marBottom w:val="0"/>
      <w:divBdr>
        <w:top w:val="none" w:sz="0" w:space="0" w:color="auto"/>
        <w:left w:val="none" w:sz="0" w:space="0" w:color="auto"/>
        <w:bottom w:val="none" w:sz="0" w:space="0" w:color="auto"/>
        <w:right w:val="none" w:sz="0" w:space="0" w:color="auto"/>
      </w:divBdr>
    </w:div>
    <w:div w:id="1799107565">
      <w:bodyDiv w:val="1"/>
      <w:marLeft w:val="0"/>
      <w:marRight w:val="0"/>
      <w:marTop w:val="0"/>
      <w:marBottom w:val="0"/>
      <w:divBdr>
        <w:top w:val="none" w:sz="0" w:space="0" w:color="auto"/>
        <w:left w:val="none" w:sz="0" w:space="0" w:color="auto"/>
        <w:bottom w:val="none" w:sz="0" w:space="0" w:color="auto"/>
        <w:right w:val="none" w:sz="0" w:space="0" w:color="auto"/>
      </w:divBdr>
    </w:div>
    <w:div w:id="1808821207">
      <w:bodyDiv w:val="1"/>
      <w:marLeft w:val="0"/>
      <w:marRight w:val="0"/>
      <w:marTop w:val="0"/>
      <w:marBottom w:val="0"/>
      <w:divBdr>
        <w:top w:val="none" w:sz="0" w:space="0" w:color="auto"/>
        <w:left w:val="none" w:sz="0" w:space="0" w:color="auto"/>
        <w:bottom w:val="none" w:sz="0" w:space="0" w:color="auto"/>
        <w:right w:val="none" w:sz="0" w:space="0" w:color="auto"/>
      </w:divBdr>
    </w:div>
    <w:div w:id="1822498875">
      <w:bodyDiv w:val="1"/>
      <w:marLeft w:val="0"/>
      <w:marRight w:val="0"/>
      <w:marTop w:val="0"/>
      <w:marBottom w:val="0"/>
      <w:divBdr>
        <w:top w:val="none" w:sz="0" w:space="0" w:color="auto"/>
        <w:left w:val="none" w:sz="0" w:space="0" w:color="auto"/>
        <w:bottom w:val="none" w:sz="0" w:space="0" w:color="auto"/>
        <w:right w:val="none" w:sz="0" w:space="0" w:color="auto"/>
      </w:divBdr>
    </w:div>
    <w:div w:id="1826895222">
      <w:bodyDiv w:val="1"/>
      <w:marLeft w:val="0"/>
      <w:marRight w:val="0"/>
      <w:marTop w:val="0"/>
      <w:marBottom w:val="0"/>
      <w:divBdr>
        <w:top w:val="none" w:sz="0" w:space="0" w:color="auto"/>
        <w:left w:val="none" w:sz="0" w:space="0" w:color="auto"/>
        <w:bottom w:val="none" w:sz="0" w:space="0" w:color="auto"/>
        <w:right w:val="none" w:sz="0" w:space="0" w:color="auto"/>
      </w:divBdr>
    </w:div>
    <w:div w:id="1843354609">
      <w:bodyDiv w:val="1"/>
      <w:marLeft w:val="0"/>
      <w:marRight w:val="0"/>
      <w:marTop w:val="0"/>
      <w:marBottom w:val="0"/>
      <w:divBdr>
        <w:top w:val="none" w:sz="0" w:space="0" w:color="auto"/>
        <w:left w:val="none" w:sz="0" w:space="0" w:color="auto"/>
        <w:bottom w:val="none" w:sz="0" w:space="0" w:color="auto"/>
        <w:right w:val="none" w:sz="0" w:space="0" w:color="auto"/>
      </w:divBdr>
    </w:div>
    <w:div w:id="1952664790">
      <w:bodyDiv w:val="1"/>
      <w:marLeft w:val="0"/>
      <w:marRight w:val="0"/>
      <w:marTop w:val="0"/>
      <w:marBottom w:val="0"/>
      <w:divBdr>
        <w:top w:val="none" w:sz="0" w:space="0" w:color="auto"/>
        <w:left w:val="none" w:sz="0" w:space="0" w:color="auto"/>
        <w:bottom w:val="none" w:sz="0" w:space="0" w:color="auto"/>
        <w:right w:val="none" w:sz="0" w:space="0" w:color="auto"/>
      </w:divBdr>
    </w:div>
    <w:div w:id="1969896095">
      <w:bodyDiv w:val="1"/>
      <w:marLeft w:val="0"/>
      <w:marRight w:val="0"/>
      <w:marTop w:val="0"/>
      <w:marBottom w:val="0"/>
      <w:divBdr>
        <w:top w:val="none" w:sz="0" w:space="0" w:color="auto"/>
        <w:left w:val="none" w:sz="0" w:space="0" w:color="auto"/>
        <w:bottom w:val="none" w:sz="0" w:space="0" w:color="auto"/>
        <w:right w:val="none" w:sz="0" w:space="0" w:color="auto"/>
      </w:divBdr>
    </w:div>
    <w:div w:id="2003658895">
      <w:bodyDiv w:val="1"/>
      <w:marLeft w:val="0"/>
      <w:marRight w:val="0"/>
      <w:marTop w:val="0"/>
      <w:marBottom w:val="0"/>
      <w:divBdr>
        <w:top w:val="none" w:sz="0" w:space="0" w:color="auto"/>
        <w:left w:val="none" w:sz="0" w:space="0" w:color="auto"/>
        <w:bottom w:val="none" w:sz="0" w:space="0" w:color="auto"/>
        <w:right w:val="none" w:sz="0" w:space="0" w:color="auto"/>
      </w:divBdr>
    </w:div>
    <w:div w:id="2023892099">
      <w:bodyDiv w:val="1"/>
      <w:marLeft w:val="0"/>
      <w:marRight w:val="0"/>
      <w:marTop w:val="0"/>
      <w:marBottom w:val="0"/>
      <w:divBdr>
        <w:top w:val="none" w:sz="0" w:space="0" w:color="auto"/>
        <w:left w:val="none" w:sz="0" w:space="0" w:color="auto"/>
        <w:bottom w:val="none" w:sz="0" w:space="0" w:color="auto"/>
        <w:right w:val="none" w:sz="0" w:space="0" w:color="auto"/>
      </w:divBdr>
    </w:div>
    <w:div w:id="2043557182">
      <w:bodyDiv w:val="1"/>
      <w:marLeft w:val="0"/>
      <w:marRight w:val="0"/>
      <w:marTop w:val="0"/>
      <w:marBottom w:val="0"/>
      <w:divBdr>
        <w:top w:val="none" w:sz="0" w:space="0" w:color="auto"/>
        <w:left w:val="none" w:sz="0" w:space="0" w:color="auto"/>
        <w:bottom w:val="none" w:sz="0" w:space="0" w:color="auto"/>
        <w:right w:val="none" w:sz="0" w:space="0" w:color="auto"/>
      </w:divBdr>
    </w:div>
    <w:div w:id="2065564936">
      <w:bodyDiv w:val="1"/>
      <w:marLeft w:val="0"/>
      <w:marRight w:val="0"/>
      <w:marTop w:val="0"/>
      <w:marBottom w:val="0"/>
      <w:divBdr>
        <w:top w:val="none" w:sz="0" w:space="0" w:color="auto"/>
        <w:left w:val="none" w:sz="0" w:space="0" w:color="auto"/>
        <w:bottom w:val="none" w:sz="0" w:space="0" w:color="auto"/>
        <w:right w:val="none" w:sz="0" w:space="0" w:color="auto"/>
      </w:divBdr>
    </w:div>
    <w:div w:id="2094736423">
      <w:bodyDiv w:val="1"/>
      <w:marLeft w:val="0"/>
      <w:marRight w:val="0"/>
      <w:marTop w:val="0"/>
      <w:marBottom w:val="0"/>
      <w:divBdr>
        <w:top w:val="none" w:sz="0" w:space="0" w:color="auto"/>
        <w:left w:val="none" w:sz="0" w:space="0" w:color="auto"/>
        <w:bottom w:val="none" w:sz="0" w:space="0" w:color="auto"/>
        <w:right w:val="none" w:sz="0" w:space="0" w:color="auto"/>
      </w:divBdr>
    </w:div>
    <w:div w:id="2127850894">
      <w:bodyDiv w:val="1"/>
      <w:marLeft w:val="0"/>
      <w:marRight w:val="0"/>
      <w:marTop w:val="0"/>
      <w:marBottom w:val="0"/>
      <w:divBdr>
        <w:top w:val="none" w:sz="0" w:space="0" w:color="auto"/>
        <w:left w:val="none" w:sz="0" w:space="0" w:color="auto"/>
        <w:bottom w:val="none" w:sz="0" w:space="0" w:color="auto"/>
        <w:right w:val="none" w:sz="0" w:space="0" w:color="auto"/>
      </w:divBdr>
    </w:div>
    <w:div w:id="2128157030">
      <w:bodyDiv w:val="1"/>
      <w:marLeft w:val="0"/>
      <w:marRight w:val="0"/>
      <w:marTop w:val="0"/>
      <w:marBottom w:val="0"/>
      <w:divBdr>
        <w:top w:val="none" w:sz="0" w:space="0" w:color="auto"/>
        <w:left w:val="none" w:sz="0" w:space="0" w:color="auto"/>
        <w:bottom w:val="none" w:sz="0" w:space="0" w:color="auto"/>
        <w:right w:val="none" w:sz="0" w:space="0" w:color="auto"/>
      </w:divBdr>
    </w:div>
    <w:div w:id="2128309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andas.pydata.or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tatsmodel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born.pydata.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007/978-1-4614-7138-7"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Janvi Patel</dc:creator>
  <cp:lastModifiedBy>Sajal Gangrade</cp:lastModifiedBy>
  <cp:revision>2</cp:revision>
  <cp:lastPrinted>2025-06-01T18:23:00Z</cp:lastPrinted>
  <dcterms:created xsi:type="dcterms:W3CDTF">2025-06-01T18:33:00Z</dcterms:created>
  <dcterms:modified xsi:type="dcterms:W3CDTF">2025-06-01T18:33:00Z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2024-10-03T00:00:00Z</vt:filetime>
  </property>
  <property fmtid="{D5CDD505-2E9C-101B-9397-08002B2CF9AE}" pid="3" name="Creator">
    <vt:lpwstr>Microsoft® Word for Microsoft 365</vt:lpwstr>
  </property>
  <property fmtid="{D5CDD505-2E9C-101B-9397-08002B2CF9AE}" pid="4" name="LastSaved">
    <vt:filetime>2024-11-11T00:00:00Z</vt:filetime>
  </property>
  <property fmtid="{D5CDD505-2E9C-101B-9397-08002B2CF9AE}" pid="5" name="Producer">
    <vt:lpwstr>Microsoft® Word for Microsoft 365</vt:lpwstr>
  </property>
</Properties>
</file>