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80C8" w14:textId="54EF9E3B" w:rsidR="000D71CB" w:rsidRPr="007B4D93" w:rsidRDefault="007B4D93" w:rsidP="007B4D93">
      <w:pPr>
        <w:jc w:val="center"/>
        <w:rPr>
          <w:rFonts w:ascii="Times New Roman" w:hAnsi="Times New Roman" w:cs="Times New Roman"/>
          <w:b/>
          <w:bCs/>
          <w:sz w:val="32"/>
          <w:szCs w:val="32"/>
        </w:rPr>
      </w:pPr>
      <w:r w:rsidRPr="007B4D93">
        <w:rPr>
          <w:rFonts w:ascii="Times New Roman" w:hAnsi="Times New Roman" w:cs="Times New Roman"/>
          <w:b/>
          <w:bCs/>
          <w:sz w:val="32"/>
          <w:szCs w:val="32"/>
        </w:rPr>
        <w:t>Summary</w:t>
      </w:r>
    </w:p>
    <w:p w14:paraId="19E3B9E8" w14:textId="77777777" w:rsidR="007B4D93" w:rsidRPr="007B4D93" w:rsidRDefault="007B4D93" w:rsidP="007B4D93">
      <w:pPr>
        <w:pStyle w:val="Default"/>
        <w:jc w:val="both"/>
        <w:rPr>
          <w:sz w:val="32"/>
          <w:szCs w:val="32"/>
        </w:rPr>
      </w:pPr>
    </w:p>
    <w:p w14:paraId="0796181A" w14:textId="120980B7" w:rsidR="007B4D93" w:rsidRPr="007B4D93" w:rsidRDefault="007B4D93" w:rsidP="007B4D93">
      <w:pPr>
        <w:jc w:val="both"/>
        <w:rPr>
          <w:rFonts w:ascii="Times New Roman" w:hAnsi="Times New Roman" w:cs="Times New Roman"/>
          <w:sz w:val="24"/>
          <w:szCs w:val="24"/>
        </w:rPr>
      </w:pPr>
      <w:r w:rsidRPr="007B4D93">
        <w:rPr>
          <w:rFonts w:ascii="Times New Roman" w:hAnsi="Times New Roman" w:cs="Times New Roman"/>
          <w:sz w:val="24"/>
          <w:szCs w:val="24"/>
        </w:rPr>
        <w:t xml:space="preserve"> Online banking means online banking or modern banking or online banking. Globally, there is a growing trend to allow digital adoption of financial services. The change is driven primarily by the increasing use of smartphones and less expensive data. In addition, the increased comfort of accessing online services in some areas has paved the way for banking solutions to offer only digital proposals that can be weighed down by traditional methods of providing financial services. India has emerged as one of the largest fintech markets in the world. We have traditional banks and start-ups that invest heavily in the digital experience that has helped us focus on digital banking. Digital banking will bring about a new transformation in India that will bring four critical changes within the banking world.</w:t>
      </w:r>
    </w:p>
    <w:p w14:paraId="5E679125" w14:textId="77777777" w:rsidR="007B4D93" w:rsidRPr="007B4D93" w:rsidRDefault="007B4D93" w:rsidP="007B4D93">
      <w:pPr>
        <w:pStyle w:val="Default"/>
      </w:pPr>
    </w:p>
    <w:p w14:paraId="463819B3" w14:textId="1DB082DC" w:rsidR="007B4D93" w:rsidRPr="007B4D93" w:rsidRDefault="007B4D93" w:rsidP="007B4D93">
      <w:pPr>
        <w:pStyle w:val="Default"/>
      </w:pPr>
      <w:r w:rsidRPr="007B4D93">
        <w:t xml:space="preserve"> </w:t>
      </w:r>
      <w:r w:rsidRPr="007B4D93">
        <w:rPr>
          <w:b/>
          <w:bCs/>
        </w:rPr>
        <w:t>O</w:t>
      </w:r>
      <w:r w:rsidRPr="007B4D93">
        <w:rPr>
          <w:b/>
          <w:bCs/>
        </w:rPr>
        <w:t xml:space="preserve">bjectives </w:t>
      </w:r>
    </w:p>
    <w:p w14:paraId="119BA0DC" w14:textId="0D6A2BEE" w:rsidR="007B4D93" w:rsidRDefault="007B4D93" w:rsidP="007B4D93">
      <w:pPr>
        <w:jc w:val="both"/>
        <w:rPr>
          <w:rFonts w:ascii="Times New Roman" w:hAnsi="Times New Roman" w:cs="Times New Roman"/>
          <w:sz w:val="24"/>
          <w:szCs w:val="24"/>
        </w:rPr>
      </w:pPr>
      <w:r w:rsidRPr="007B4D93">
        <w:rPr>
          <w:rFonts w:ascii="Times New Roman" w:hAnsi="Times New Roman" w:cs="Times New Roman"/>
          <w:sz w:val="24"/>
          <w:szCs w:val="24"/>
        </w:rPr>
        <w:t>The major objectives of the online banking system are to ease out the process of Account Opening, Account closing, tracking employee attendance, applying for loans, Insurance, Doorstep banking services. Also, with the help of this system the user can avail the facility of getting their transaction history via WhatsApp</w:t>
      </w:r>
      <w:r w:rsidRPr="007B4D93">
        <w:rPr>
          <w:rFonts w:ascii="Times New Roman" w:hAnsi="Times New Roman" w:cs="Times New Roman"/>
          <w:sz w:val="24"/>
          <w:szCs w:val="24"/>
        </w:rPr>
        <w:t>.</w:t>
      </w:r>
    </w:p>
    <w:p w14:paraId="61A3C1B6" w14:textId="77777777" w:rsidR="007B4D93" w:rsidRDefault="007B4D93" w:rsidP="007B4D93">
      <w:pPr>
        <w:spacing w:line="240" w:lineRule="auto"/>
        <w:jc w:val="both"/>
        <w:rPr>
          <w:rFonts w:ascii="Times New Roman" w:hAnsi="Times New Roman" w:cs="Times New Roman"/>
          <w:b/>
          <w:bCs/>
          <w:sz w:val="24"/>
          <w:szCs w:val="24"/>
        </w:rPr>
      </w:pPr>
      <w:r w:rsidRPr="007B4D93">
        <w:rPr>
          <w:rFonts w:ascii="Times New Roman" w:hAnsi="Times New Roman" w:cs="Times New Roman"/>
          <w:b/>
          <w:bCs/>
          <w:sz w:val="24"/>
          <w:szCs w:val="24"/>
        </w:rPr>
        <w:t>Proposed System</w:t>
      </w:r>
    </w:p>
    <w:p w14:paraId="40A97D03" w14:textId="4A52B2D7" w:rsidR="007B4D93" w:rsidRPr="007B4D93" w:rsidRDefault="007B4D93" w:rsidP="007B4D93">
      <w:pPr>
        <w:spacing w:line="240" w:lineRule="auto"/>
        <w:jc w:val="both"/>
        <w:rPr>
          <w:rFonts w:ascii="Times New Roman" w:hAnsi="Times New Roman" w:cs="Times New Roman"/>
          <w:b/>
          <w:bCs/>
          <w:sz w:val="24"/>
          <w:szCs w:val="24"/>
        </w:rPr>
      </w:pPr>
      <w:r w:rsidRPr="007B4D93">
        <w:rPr>
          <w:rFonts w:ascii="Times New Roman" w:hAnsi="Times New Roman" w:cs="Times New Roman"/>
          <w:sz w:val="24"/>
          <w:szCs w:val="24"/>
        </w:rPr>
        <w:t>In our project, we try to show the functionality of a bank through the website. It consists of all the bank-related forms such as employee form, New user registration form, loan account form, insurance, etc. As interface plays an important role, we tried to focus more on developing a user-friendly website. All the form contains information and details of the user which will store in the database which can be retrieved whenever required. We use CRUD operations for entering or removing or update or deleted and particular data.</w:t>
      </w:r>
    </w:p>
    <w:p w14:paraId="1D8B822B" w14:textId="50EDD8E5" w:rsidR="007B4D93" w:rsidRPr="007B4D93" w:rsidRDefault="007B4D93" w:rsidP="007B4D93">
      <w:pPr>
        <w:pStyle w:val="Default"/>
      </w:pPr>
      <w:r w:rsidRPr="007B4D93">
        <w:rPr>
          <w:b/>
          <w:bCs/>
        </w:rPr>
        <w:t xml:space="preserve">Conclusion </w:t>
      </w:r>
    </w:p>
    <w:p w14:paraId="65AFE1B0" w14:textId="0C0D7701" w:rsidR="007B4D93" w:rsidRPr="007B4D93" w:rsidRDefault="007B4D93" w:rsidP="007B4D93">
      <w:pPr>
        <w:jc w:val="both"/>
        <w:rPr>
          <w:rFonts w:ascii="Times New Roman" w:hAnsi="Times New Roman" w:cs="Times New Roman"/>
          <w:sz w:val="24"/>
          <w:szCs w:val="24"/>
        </w:rPr>
      </w:pPr>
      <w:r w:rsidRPr="007B4D93">
        <w:rPr>
          <w:rFonts w:ascii="Times New Roman" w:hAnsi="Times New Roman" w:cs="Times New Roman"/>
          <w:sz w:val="24"/>
          <w:szCs w:val="24"/>
        </w:rPr>
        <w:t>Online banking has become a necessary weapon for survival and is transforming the global banking industry. Today, mouse clicks provide customers with banking services at a much lower cost and gives them the unprecedented freedom to choose vendors for their financial service’s needs. The rise of online banking redefines business relationships with customers. The globalization of online banking provides new growth paths and the Internet business is the catalyst for new technologies and business processes. The availability of Internet banking has increased rapidly due to the development of telecommunications infrastructure in India. Apart from this, the development of the Banking Bank plays an important role, which is why in our project we focus on online banking website links and provide the best performance that an online banking can do.</w:t>
      </w:r>
    </w:p>
    <w:sectPr w:rsidR="007B4D93" w:rsidRPr="007B4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93"/>
    <w:rsid w:val="000D71CB"/>
    <w:rsid w:val="007B4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B595"/>
  <w15:chartTrackingRefBased/>
  <w15:docId w15:val="{167371DC-E815-4211-8CF4-85147E21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4D9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Bais</dc:creator>
  <cp:keywords/>
  <dc:description/>
  <cp:lastModifiedBy>Nupur Bais</cp:lastModifiedBy>
  <cp:revision>1</cp:revision>
  <dcterms:created xsi:type="dcterms:W3CDTF">2021-06-09T14:10:00Z</dcterms:created>
  <dcterms:modified xsi:type="dcterms:W3CDTF">2021-06-09T14:16:00Z</dcterms:modified>
</cp:coreProperties>
</file>