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line="121" w:lineRule="exact"/>
        <w:ind w:left="143" w:firstLine="0"/>
        <w:rPr>
          <w:rFonts w:ascii="Times New Roman"/>
          <w:sz w:val="12"/>
        </w:rPr>
      </w:pPr>
      <w:r>
        <w:rPr>
          <w:rFonts w:ascii="Times New Roman"/>
          <w:position w:val="-1"/>
          <w:sz w:val="12"/>
        </w:rPr>
        <w:drawing>
          <wp:inline distT="0" distB="0" distL="0" distR="0">
            <wp:extent cx="5888089" cy="77152"/>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5888089" cy="77152"/>
                    </a:xfrm>
                    <a:prstGeom prst="rect">
                      <a:avLst/>
                    </a:prstGeom>
                  </pic:spPr>
                </pic:pic>
              </a:graphicData>
            </a:graphic>
          </wp:inline>
        </w:drawing>
      </w:r>
      <w:r>
        <w:rPr>
          <w:rFonts w:ascii="Times New Roman"/>
          <w:position w:val="-1"/>
          <w:sz w:val="12"/>
        </w:rPr>
      </w:r>
    </w:p>
    <w:p>
      <w:pPr>
        <w:pStyle w:val="BodyText"/>
        <w:spacing w:before="1"/>
        <w:ind w:left="0" w:firstLine="0"/>
        <w:rPr>
          <w:rFonts w:ascii="Times New Roman"/>
          <w:sz w:val="26"/>
        </w:rPr>
      </w:pPr>
      <w:r>
        <w:rPr/>
        <w:drawing>
          <wp:anchor distT="0" distB="0" distL="0" distR="0" allowOverlap="1" layoutInCell="1" locked="0" behindDoc="0" simplePos="0" relativeHeight="0">
            <wp:simplePos x="0" y="0"/>
            <wp:positionH relativeFrom="page">
              <wp:posOffset>739050</wp:posOffset>
            </wp:positionH>
            <wp:positionV relativeFrom="paragraph">
              <wp:posOffset>205740</wp:posOffset>
            </wp:positionV>
            <wp:extent cx="5972175" cy="3981450"/>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5972175" cy="3981450"/>
                    </a:xfrm>
                    <a:prstGeom prst="rect">
                      <a:avLst/>
                    </a:prstGeom>
                  </pic:spPr>
                </pic:pic>
              </a:graphicData>
            </a:graphic>
          </wp:anchor>
        </w:drawing>
      </w:r>
    </w:p>
    <w:p>
      <w:pPr>
        <w:pStyle w:val="BodyText"/>
        <w:ind w:left="0" w:firstLine="0"/>
        <w:rPr>
          <w:rFonts w:ascii="Times New Roman"/>
          <w:sz w:val="20"/>
        </w:rPr>
      </w:pPr>
    </w:p>
    <w:p>
      <w:pPr>
        <w:pStyle w:val="Heading1"/>
      </w:pPr>
      <w:bookmarkStart w:name="_TOC_250071" w:id="1"/>
      <w:bookmarkStart w:name="  " w:id="2"/>
      <w:r>
        <w:rPr>
          <w:b w:val="0"/>
        </w:rPr>
      </w:r>
      <w:bookmarkStart w:name="GS2: International Relations " w:id="3"/>
      <w:bookmarkEnd w:id="3"/>
      <w:r>
        <w:rPr>
          <w:b w:val="0"/>
        </w:rPr>
      </w:r>
      <w:r>
        <w:rPr>
          <w:color w:val="695C45"/>
          <w:w w:val="85"/>
        </w:rPr>
        <w:t>GS2:</w:t>
      </w:r>
      <w:r>
        <w:rPr>
          <w:color w:val="695C45"/>
          <w:spacing w:val="-22"/>
        </w:rPr>
        <w:t> </w:t>
      </w:r>
      <w:r>
        <w:rPr>
          <w:color w:val="695C45"/>
          <w:w w:val="85"/>
        </w:rPr>
        <w:t>International</w:t>
      </w:r>
      <w:r>
        <w:rPr>
          <w:color w:val="695C45"/>
          <w:spacing w:val="-21"/>
        </w:rPr>
        <w:t> </w:t>
      </w:r>
      <w:bookmarkEnd w:id="1"/>
      <w:r>
        <w:rPr>
          <w:color w:val="695C45"/>
          <w:spacing w:val="-2"/>
          <w:w w:val="85"/>
        </w:rPr>
        <w:t>Relations</w:t>
      </w:r>
    </w:p>
    <w:p>
      <w:pPr>
        <w:spacing w:before="176"/>
        <w:ind w:left="113" w:right="0" w:firstLine="0"/>
        <w:jc w:val="left"/>
        <w:rPr>
          <w:rFonts w:ascii="Calibri"/>
          <w:sz w:val="30"/>
        </w:rPr>
      </w:pPr>
      <w:r>
        <w:rPr>
          <w:rFonts w:ascii="Calibri"/>
          <w:color w:val="695C45"/>
          <w:w w:val="80"/>
          <w:sz w:val="30"/>
        </w:rPr>
        <w:t>June</w:t>
      </w:r>
      <w:r>
        <w:rPr>
          <w:rFonts w:ascii="Calibri"/>
          <w:color w:val="695C45"/>
          <w:spacing w:val="2"/>
          <w:sz w:val="30"/>
        </w:rPr>
        <w:t> </w:t>
      </w:r>
      <w:r>
        <w:rPr>
          <w:rFonts w:ascii="Calibri"/>
          <w:color w:val="695C45"/>
          <w:spacing w:val="-4"/>
          <w:w w:val="95"/>
          <w:sz w:val="30"/>
        </w:rPr>
        <w:t>2025</w:t>
      </w:r>
    </w:p>
    <w:p>
      <w:pPr>
        <w:pStyle w:val="BodyText"/>
        <w:ind w:left="0" w:firstLine="0"/>
        <w:rPr>
          <w:rFonts w:ascii="Calibri"/>
          <w:sz w:val="38"/>
        </w:rPr>
      </w:pPr>
    </w:p>
    <w:p>
      <w:pPr>
        <w:pStyle w:val="BodyText"/>
        <w:ind w:left="0" w:firstLine="0"/>
        <w:rPr>
          <w:rFonts w:ascii="Calibri"/>
          <w:sz w:val="38"/>
        </w:rPr>
      </w:pPr>
    </w:p>
    <w:p>
      <w:pPr>
        <w:pStyle w:val="BodyText"/>
        <w:ind w:left="0" w:firstLine="0"/>
        <w:rPr>
          <w:rFonts w:ascii="Calibri"/>
          <w:sz w:val="38"/>
        </w:rPr>
      </w:pPr>
    </w:p>
    <w:p>
      <w:pPr>
        <w:pStyle w:val="BodyText"/>
        <w:ind w:left="0" w:firstLine="0"/>
        <w:rPr>
          <w:rFonts w:ascii="Calibri"/>
          <w:sz w:val="38"/>
        </w:rPr>
      </w:pPr>
    </w:p>
    <w:p>
      <w:pPr>
        <w:pStyle w:val="BodyText"/>
        <w:ind w:left="0" w:firstLine="0"/>
        <w:rPr>
          <w:rFonts w:ascii="Calibri"/>
          <w:sz w:val="38"/>
        </w:rPr>
      </w:pPr>
    </w:p>
    <w:p>
      <w:pPr>
        <w:pStyle w:val="BodyText"/>
        <w:spacing w:before="10"/>
        <w:ind w:left="0" w:firstLine="0"/>
        <w:rPr>
          <w:rFonts w:ascii="Calibri"/>
          <w:sz w:val="54"/>
        </w:rPr>
      </w:pPr>
    </w:p>
    <w:p>
      <w:pPr>
        <w:pStyle w:val="Heading6"/>
      </w:pPr>
      <w:r>
        <w:rPr>
          <w:color w:val="695C45"/>
        </w:rPr>
        <w:t>Prepared</w:t>
      </w:r>
      <w:r>
        <w:rPr>
          <w:color w:val="695C45"/>
          <w:spacing w:val="-8"/>
        </w:rPr>
        <w:t> </w:t>
      </w:r>
      <w:r>
        <w:rPr>
          <w:color w:val="695C45"/>
        </w:rPr>
        <w:t>together</w:t>
      </w:r>
      <w:r>
        <w:rPr>
          <w:color w:val="695C45"/>
          <w:spacing w:val="-8"/>
        </w:rPr>
        <w:t> </w:t>
      </w:r>
      <w:r>
        <w:rPr>
          <w:color w:val="695C45"/>
          <w:spacing w:val="-5"/>
        </w:rPr>
        <w:t>by:</w:t>
      </w:r>
    </w:p>
    <w:p>
      <w:pPr>
        <w:spacing w:before="141"/>
        <w:ind w:left="113" w:right="0" w:firstLine="0"/>
        <w:jc w:val="left"/>
        <w:rPr>
          <w:sz w:val="26"/>
        </w:rPr>
      </w:pPr>
      <w:r>
        <w:rPr>
          <w:color w:val="695C45"/>
          <w:sz w:val="26"/>
        </w:rPr>
        <w:t>Madhav</w:t>
      </w:r>
      <w:r>
        <w:rPr>
          <w:color w:val="695C45"/>
          <w:spacing w:val="-16"/>
          <w:sz w:val="26"/>
        </w:rPr>
        <w:t> </w:t>
      </w:r>
      <w:r>
        <w:rPr>
          <w:color w:val="695C45"/>
          <w:sz w:val="26"/>
        </w:rPr>
        <w:t>Agarwal</w:t>
      </w:r>
      <w:r>
        <w:rPr>
          <w:color w:val="695C45"/>
          <w:spacing w:val="-16"/>
          <w:sz w:val="26"/>
        </w:rPr>
        <w:t> </w:t>
      </w:r>
      <w:r>
        <w:rPr>
          <w:color w:val="695C45"/>
          <w:spacing w:val="-2"/>
          <w:sz w:val="26"/>
        </w:rPr>
        <w:t>(</w:t>
      </w:r>
      <w:hyperlink r:id="rId7">
        <w:r>
          <w:rPr>
            <w:color w:val="1154CC"/>
            <w:spacing w:val="-2"/>
            <w:sz w:val="26"/>
            <w:u w:val="thick" w:color="1154CC"/>
          </w:rPr>
          <w:t>https://t.me/madhavagrawalair16</w:t>
        </w:r>
      </w:hyperlink>
      <w:r>
        <w:rPr>
          <w:color w:val="695C45"/>
          <w:spacing w:val="-2"/>
          <w:sz w:val="26"/>
        </w:rPr>
        <w:t>)</w:t>
      </w:r>
    </w:p>
    <w:p>
      <w:pPr>
        <w:spacing w:before="141"/>
        <w:ind w:left="113" w:right="0" w:firstLine="0"/>
        <w:jc w:val="left"/>
        <w:rPr>
          <w:sz w:val="26"/>
        </w:rPr>
      </w:pPr>
      <w:r>
        <w:rPr>
          <w:color w:val="695C45"/>
          <w:sz w:val="26"/>
        </w:rPr>
        <w:t>Ratnesh</w:t>
      </w:r>
      <w:r>
        <w:rPr>
          <w:color w:val="695C45"/>
          <w:spacing w:val="-15"/>
          <w:sz w:val="26"/>
        </w:rPr>
        <w:t> </w:t>
      </w:r>
      <w:r>
        <w:rPr>
          <w:color w:val="695C45"/>
          <w:sz w:val="26"/>
        </w:rPr>
        <w:t>Agrrwal</w:t>
      </w:r>
      <w:r>
        <w:rPr>
          <w:color w:val="695C45"/>
          <w:spacing w:val="-14"/>
          <w:sz w:val="26"/>
        </w:rPr>
        <w:t> </w:t>
      </w:r>
      <w:r>
        <w:rPr>
          <w:color w:val="695C45"/>
          <w:sz w:val="26"/>
        </w:rPr>
        <w:t>(Insta:</w:t>
      </w:r>
      <w:r>
        <w:rPr>
          <w:color w:val="695C45"/>
          <w:spacing w:val="-14"/>
          <w:sz w:val="26"/>
        </w:rPr>
        <w:t> </w:t>
      </w:r>
      <w:hyperlink r:id="rId8">
        <w:r>
          <w:rPr>
            <w:color w:val="1154CC"/>
            <w:spacing w:val="-2"/>
            <w:sz w:val="26"/>
            <w:u w:val="thick" w:color="1154CC"/>
          </w:rPr>
          <w:t>https://www.instagram.com/ratnesh13/</w:t>
        </w:r>
      </w:hyperlink>
      <w:r>
        <w:rPr>
          <w:color w:val="695C45"/>
          <w:spacing w:val="-2"/>
          <w:sz w:val="26"/>
        </w:rPr>
        <w:t>)</w:t>
      </w:r>
    </w:p>
    <w:p>
      <w:pPr>
        <w:pStyle w:val="BodyText"/>
        <w:ind w:left="0" w:firstLine="0"/>
        <w:rPr>
          <w:sz w:val="34"/>
        </w:rPr>
      </w:pPr>
    </w:p>
    <w:p>
      <w:pPr>
        <w:pStyle w:val="BodyText"/>
        <w:ind w:left="0" w:firstLine="0"/>
        <w:rPr>
          <w:sz w:val="34"/>
        </w:rPr>
      </w:pPr>
    </w:p>
    <w:p>
      <w:pPr>
        <w:pStyle w:val="BodyText"/>
        <w:spacing w:before="10"/>
        <w:ind w:left="0" w:firstLine="0"/>
        <w:rPr>
          <w:sz w:val="30"/>
        </w:rPr>
      </w:pPr>
    </w:p>
    <w:p>
      <w:pPr>
        <w:spacing w:line="252" w:lineRule="auto" w:before="0"/>
        <w:ind w:left="113" w:right="886" w:firstLine="0"/>
        <w:jc w:val="left"/>
        <w:rPr>
          <w:sz w:val="22"/>
        </w:rPr>
      </w:pPr>
      <w:r>
        <w:rPr>
          <w:b/>
          <w:color w:val="695C45"/>
          <w:sz w:val="22"/>
        </w:rPr>
        <w:t>Disclaimer:</w:t>
      </w:r>
      <w:r>
        <w:rPr>
          <w:b/>
          <w:color w:val="695C45"/>
          <w:spacing w:val="-3"/>
          <w:sz w:val="22"/>
        </w:rPr>
        <w:t> </w:t>
      </w:r>
      <w:r>
        <w:rPr>
          <w:color w:val="695C45"/>
          <w:sz w:val="22"/>
        </w:rPr>
        <w:t>These</w:t>
      </w:r>
      <w:r>
        <w:rPr>
          <w:color w:val="695C45"/>
          <w:spacing w:val="-3"/>
          <w:sz w:val="22"/>
        </w:rPr>
        <w:t> </w:t>
      </w:r>
      <w:r>
        <w:rPr>
          <w:color w:val="695C45"/>
          <w:sz w:val="22"/>
        </w:rPr>
        <w:t>notes</w:t>
      </w:r>
      <w:r>
        <w:rPr>
          <w:color w:val="695C45"/>
          <w:spacing w:val="-3"/>
          <w:sz w:val="22"/>
        </w:rPr>
        <w:t> </w:t>
      </w:r>
      <w:r>
        <w:rPr>
          <w:color w:val="695C45"/>
          <w:sz w:val="22"/>
        </w:rPr>
        <w:t>are</w:t>
      </w:r>
      <w:r>
        <w:rPr>
          <w:color w:val="695C45"/>
          <w:spacing w:val="-3"/>
          <w:sz w:val="22"/>
        </w:rPr>
        <w:t> </w:t>
      </w:r>
      <w:r>
        <w:rPr>
          <w:color w:val="695C45"/>
          <w:sz w:val="22"/>
        </w:rPr>
        <w:t>for</w:t>
      </w:r>
      <w:r>
        <w:rPr>
          <w:color w:val="695C45"/>
          <w:spacing w:val="-3"/>
          <w:sz w:val="22"/>
        </w:rPr>
        <w:t> </w:t>
      </w:r>
      <w:r>
        <w:rPr>
          <w:color w:val="695C45"/>
          <w:sz w:val="22"/>
        </w:rPr>
        <w:t>guidance</w:t>
      </w:r>
      <w:r>
        <w:rPr>
          <w:color w:val="695C45"/>
          <w:spacing w:val="-3"/>
          <w:sz w:val="22"/>
        </w:rPr>
        <w:t> </w:t>
      </w:r>
      <w:r>
        <w:rPr>
          <w:color w:val="695C45"/>
          <w:sz w:val="22"/>
        </w:rPr>
        <w:t>&amp;</w:t>
      </w:r>
      <w:r>
        <w:rPr>
          <w:color w:val="695C45"/>
          <w:spacing w:val="-3"/>
          <w:sz w:val="22"/>
        </w:rPr>
        <w:t> </w:t>
      </w:r>
      <w:r>
        <w:rPr>
          <w:color w:val="695C45"/>
          <w:sz w:val="22"/>
        </w:rPr>
        <w:t>reference</w:t>
      </w:r>
      <w:r>
        <w:rPr>
          <w:color w:val="695C45"/>
          <w:spacing w:val="-3"/>
          <w:sz w:val="22"/>
        </w:rPr>
        <w:t> </w:t>
      </w:r>
      <w:r>
        <w:rPr>
          <w:color w:val="695C45"/>
          <w:sz w:val="22"/>
        </w:rPr>
        <w:t>only,</w:t>
      </w:r>
      <w:r>
        <w:rPr>
          <w:color w:val="695C45"/>
          <w:spacing w:val="-3"/>
          <w:sz w:val="22"/>
        </w:rPr>
        <w:t> </w:t>
      </w:r>
      <w:r>
        <w:rPr>
          <w:color w:val="695C45"/>
          <w:sz w:val="22"/>
        </w:rPr>
        <w:t>based</w:t>
      </w:r>
      <w:r>
        <w:rPr>
          <w:color w:val="695C45"/>
          <w:spacing w:val="-3"/>
          <w:sz w:val="22"/>
        </w:rPr>
        <w:t> </w:t>
      </w:r>
      <w:r>
        <w:rPr>
          <w:color w:val="695C45"/>
          <w:sz w:val="22"/>
        </w:rPr>
        <w:t>on</w:t>
      </w:r>
      <w:r>
        <w:rPr>
          <w:color w:val="695C45"/>
          <w:spacing w:val="-3"/>
          <w:sz w:val="22"/>
        </w:rPr>
        <w:t> </w:t>
      </w:r>
      <w:r>
        <w:rPr>
          <w:color w:val="695C45"/>
          <w:sz w:val="22"/>
        </w:rPr>
        <w:t>our</w:t>
      </w:r>
      <w:r>
        <w:rPr>
          <w:color w:val="695C45"/>
          <w:spacing w:val="-3"/>
          <w:sz w:val="22"/>
        </w:rPr>
        <w:t> </w:t>
      </w:r>
      <w:r>
        <w:rPr>
          <w:color w:val="695C45"/>
          <w:sz w:val="22"/>
        </w:rPr>
        <w:t>study,</w:t>
      </w:r>
      <w:r>
        <w:rPr>
          <w:color w:val="695C45"/>
          <w:spacing w:val="-3"/>
          <w:sz w:val="22"/>
        </w:rPr>
        <w:t> </w:t>
      </w:r>
      <w:r>
        <w:rPr>
          <w:color w:val="695C45"/>
          <w:sz w:val="22"/>
        </w:rPr>
        <w:t>experience,</w:t>
      </w:r>
      <w:r>
        <w:rPr>
          <w:color w:val="695C45"/>
          <w:spacing w:val="-3"/>
          <w:sz w:val="22"/>
        </w:rPr>
        <w:t> </w:t>
      </w:r>
      <w:r>
        <w:rPr>
          <w:color w:val="695C45"/>
          <w:sz w:val="22"/>
        </w:rPr>
        <w:t>&amp; memory. Some fun mnemonics/terms may be included just to aid recall—no offence is intended. Please use your judgment and keep them updated over time.</w:t>
      </w:r>
    </w:p>
    <w:p>
      <w:pPr>
        <w:spacing w:after="0" w:line="252" w:lineRule="auto"/>
        <w:jc w:val="left"/>
        <w:rPr>
          <w:sz w:val="22"/>
        </w:rPr>
        <w:sectPr>
          <w:type w:val="continuous"/>
          <w:pgSz w:w="11920" w:h="16840"/>
          <w:pgMar w:top="1160" w:bottom="0" w:left="1020" w:right="280"/>
        </w:sectPr>
      </w:pPr>
    </w:p>
    <w:p>
      <w:pPr>
        <w:spacing w:before="96"/>
        <w:ind w:left="3827" w:right="4579" w:firstLine="0"/>
        <w:jc w:val="center"/>
        <w:rPr>
          <w:b/>
          <w:sz w:val="48"/>
        </w:rPr>
      </w:pPr>
      <w:r>
        <w:rPr/>
        <w:pict>
          <v:shape style="position:absolute;margin-left:-33.568329pt;margin-top:414.759338pt;width:662.15pt;height:14.4pt;mso-position-horizontal-relative:page;mso-position-vertical-relative:page;z-index:-17857536;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drawing>
          <wp:anchor distT="0" distB="0" distL="0" distR="0" allowOverlap="1" layoutInCell="1" locked="0" behindDoc="0" simplePos="0" relativeHeight="15730688">
            <wp:simplePos x="0" y="0"/>
            <wp:positionH relativeFrom="page">
              <wp:posOffset>5142670</wp:posOffset>
            </wp:positionH>
            <wp:positionV relativeFrom="paragraph">
              <wp:posOffset>913287</wp:posOffset>
            </wp:positionV>
            <wp:extent cx="1571625" cy="2105025"/>
            <wp:effectExtent l="0" t="0" r="0" b="0"/>
            <wp:wrapNone/>
            <wp:docPr id="5" name="image3.jpeg"/>
            <wp:cNvGraphicFramePr>
              <a:graphicFrameLocks noChangeAspect="1"/>
            </wp:cNvGraphicFramePr>
            <a:graphic>
              <a:graphicData uri="http://schemas.openxmlformats.org/drawingml/2006/picture">
                <pic:pic>
                  <pic:nvPicPr>
                    <pic:cNvPr id="6" name="image3.jpeg"/>
                    <pic:cNvPicPr/>
                  </pic:nvPicPr>
                  <pic:blipFill>
                    <a:blip r:embed="rId11" cstate="print"/>
                    <a:stretch>
                      <a:fillRect/>
                    </a:stretch>
                  </pic:blipFill>
                  <pic:spPr>
                    <a:xfrm>
                      <a:off x="0" y="0"/>
                      <a:ext cx="1571625" cy="2105025"/>
                    </a:xfrm>
                    <a:prstGeom prst="rect">
                      <a:avLst/>
                    </a:prstGeom>
                  </pic:spPr>
                </pic:pic>
              </a:graphicData>
            </a:graphic>
          </wp:anchor>
        </w:drawing>
      </w:r>
      <w:r>
        <w:rPr>
          <w:b/>
          <w:color w:val="695C45"/>
          <w:sz w:val="48"/>
          <w:u w:val="thick" w:color="695C45"/>
        </w:rPr>
        <w:t>About </w:t>
      </w:r>
      <w:r>
        <w:rPr>
          <w:b/>
          <w:color w:val="695C45"/>
          <w:spacing w:val="-5"/>
          <w:sz w:val="48"/>
          <w:u w:val="thick" w:color="695C45"/>
        </w:rPr>
        <w:t>Us</w:t>
      </w:r>
    </w:p>
    <w:p>
      <w:pPr>
        <w:pStyle w:val="BodyText"/>
        <w:ind w:left="0" w:firstLine="0"/>
        <w:rPr>
          <w:b/>
          <w:sz w:val="20"/>
        </w:rPr>
      </w:pPr>
    </w:p>
    <w:p>
      <w:pPr>
        <w:pStyle w:val="BodyText"/>
        <w:ind w:left="0" w:firstLine="0"/>
        <w:rPr>
          <w:b/>
          <w:sz w:val="20"/>
        </w:rPr>
      </w:pPr>
    </w:p>
    <w:p>
      <w:pPr>
        <w:pStyle w:val="BodyText"/>
        <w:spacing w:before="2"/>
        <w:ind w:left="0" w:firstLine="0"/>
        <w:rPr>
          <w:b/>
          <w:sz w:val="12"/>
        </w:rPr>
      </w:pPr>
      <w:r>
        <w:rPr/>
        <w:drawing>
          <wp:anchor distT="0" distB="0" distL="0" distR="0" allowOverlap="1" layoutInCell="1" locked="0" behindDoc="0" simplePos="0" relativeHeight="1">
            <wp:simplePos x="0" y="0"/>
            <wp:positionH relativeFrom="page">
              <wp:posOffset>845704</wp:posOffset>
            </wp:positionH>
            <wp:positionV relativeFrom="paragraph">
              <wp:posOffset>120346</wp:posOffset>
            </wp:positionV>
            <wp:extent cx="1689018" cy="2023110"/>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12" cstate="print"/>
                    <a:stretch>
                      <a:fillRect/>
                    </a:stretch>
                  </pic:blipFill>
                  <pic:spPr>
                    <a:xfrm>
                      <a:off x="0" y="0"/>
                      <a:ext cx="1689018" cy="2023110"/>
                    </a:xfrm>
                    <a:prstGeom prst="rect">
                      <a:avLst/>
                    </a:prstGeom>
                  </pic:spPr>
                </pic:pic>
              </a:graphicData>
            </a:graphic>
          </wp:anchor>
        </w:drawing>
      </w:r>
      <w:r>
        <w:rPr/>
        <w:drawing>
          <wp:anchor distT="0" distB="0" distL="0" distR="0" allowOverlap="1" layoutInCell="1" locked="0" behindDoc="0" simplePos="0" relativeHeight="2">
            <wp:simplePos x="0" y="0"/>
            <wp:positionH relativeFrom="page">
              <wp:posOffset>3013237</wp:posOffset>
            </wp:positionH>
            <wp:positionV relativeFrom="paragraph">
              <wp:posOffset>129871</wp:posOffset>
            </wp:positionV>
            <wp:extent cx="1691387" cy="2061972"/>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3" cstate="print"/>
                    <a:stretch>
                      <a:fillRect/>
                    </a:stretch>
                  </pic:blipFill>
                  <pic:spPr>
                    <a:xfrm>
                      <a:off x="0" y="0"/>
                      <a:ext cx="1691387" cy="2061972"/>
                    </a:xfrm>
                    <a:prstGeom prst="rect">
                      <a:avLst/>
                    </a:prstGeom>
                  </pic:spPr>
                </pic:pic>
              </a:graphicData>
            </a:graphic>
          </wp:anchor>
        </w:drawing>
      </w:r>
    </w:p>
    <w:p>
      <w:pPr>
        <w:pStyle w:val="BodyText"/>
        <w:spacing w:before="7"/>
        <w:ind w:left="0" w:firstLine="0"/>
        <w:rPr>
          <w:b/>
          <w:sz w:val="62"/>
        </w:rPr>
      </w:pPr>
    </w:p>
    <w:p>
      <w:pPr>
        <w:spacing w:line="319" w:lineRule="auto" w:before="0"/>
        <w:ind w:left="113" w:right="867" w:firstLine="0"/>
        <w:jc w:val="both"/>
        <w:rPr>
          <w:i/>
          <w:sz w:val="24"/>
        </w:rPr>
      </w:pPr>
      <w:r>
        <w:rPr>
          <w:b/>
          <w:i/>
          <w:color w:val="695C45"/>
          <w:sz w:val="24"/>
        </w:rPr>
        <w:t>Madhav Agarwal and Ratnesh Agrawal </w:t>
      </w:r>
      <w:r>
        <w:rPr>
          <w:i/>
          <w:color w:val="695C45"/>
          <w:sz w:val="24"/>
        </w:rPr>
        <w:t>— two friends, one mission, and a bond </w:t>
      </w:r>
      <w:r>
        <w:rPr>
          <w:i/>
          <w:color w:val="695C45"/>
          <w:sz w:val="24"/>
        </w:rPr>
        <w:t>forged</w:t>
      </w:r>
      <w:r>
        <w:rPr>
          <w:i/>
          <w:color w:val="695C45"/>
          <w:sz w:val="24"/>
        </w:rPr>
        <w:t> through shared dreams. From school classrooms to college corridors, their journey was always side by side. United by a common goal of cracking the UPSC, they spent over 300 hours on video calls — dissecting concepts, solving doubts, and building the notes that would become the backbone of their preparation.</w:t>
      </w:r>
    </w:p>
    <w:p>
      <w:pPr>
        <w:spacing w:line="319" w:lineRule="auto" w:before="122"/>
        <w:ind w:left="113" w:right="869" w:firstLine="0"/>
        <w:jc w:val="both"/>
        <w:rPr>
          <w:i/>
          <w:sz w:val="24"/>
        </w:rPr>
      </w:pPr>
      <w:r>
        <w:rPr>
          <w:i/>
          <w:color w:val="695C45"/>
          <w:sz w:val="24"/>
        </w:rPr>
        <w:t>Madhav went on to secure AIR 211 in CSE-2023 and then soared to </w:t>
      </w:r>
      <w:r>
        <w:rPr>
          <w:b/>
          <w:i/>
          <w:color w:val="695C45"/>
          <w:sz w:val="24"/>
        </w:rPr>
        <w:t>AIR 16 in </w:t>
      </w:r>
      <w:r>
        <w:rPr>
          <w:b/>
          <w:i/>
          <w:color w:val="695C45"/>
          <w:sz w:val="24"/>
        </w:rPr>
        <w:t>CSE-2024</w:t>
      </w:r>
      <w:r>
        <w:rPr>
          <w:i/>
          <w:color w:val="695C45"/>
          <w:sz w:val="24"/>
        </w:rPr>
        <w:t>.</w:t>
      </w:r>
      <w:r>
        <w:rPr>
          <w:i/>
          <w:color w:val="695C45"/>
          <w:sz w:val="24"/>
        </w:rPr>
        <w:t> Now set to join the </w:t>
      </w:r>
      <w:r>
        <w:rPr>
          <w:b/>
          <w:i/>
          <w:color w:val="695C45"/>
          <w:sz w:val="24"/>
        </w:rPr>
        <w:t>Indian Administrative Service</w:t>
      </w:r>
      <w:r>
        <w:rPr>
          <w:i/>
          <w:color w:val="695C45"/>
          <w:sz w:val="24"/>
        </w:rPr>
        <w:t>, he is living proof that quiet</w:t>
      </w:r>
      <w:r>
        <w:rPr>
          <w:i/>
          <w:color w:val="695C45"/>
          <w:sz w:val="24"/>
        </w:rPr>
        <w:t> determination, when sustained with laser focus, can turn even the toughest dreams into </w:t>
      </w:r>
      <w:r>
        <w:rPr>
          <w:i/>
          <w:color w:val="695C45"/>
          <w:spacing w:val="-2"/>
          <w:sz w:val="24"/>
        </w:rPr>
        <w:t>destiny.</w:t>
      </w:r>
    </w:p>
    <w:p>
      <w:pPr>
        <w:spacing w:line="319" w:lineRule="auto" w:before="121"/>
        <w:ind w:left="113" w:right="867" w:firstLine="0"/>
        <w:jc w:val="both"/>
        <w:rPr>
          <w:i/>
          <w:sz w:val="24"/>
        </w:rPr>
      </w:pPr>
      <w:r>
        <w:rPr>
          <w:i/>
          <w:color w:val="695C45"/>
          <w:sz w:val="24"/>
        </w:rPr>
        <w:t>Ratnesh, who reached the </w:t>
      </w:r>
      <w:r>
        <w:rPr>
          <w:b/>
          <w:i/>
          <w:color w:val="695C45"/>
          <w:sz w:val="24"/>
        </w:rPr>
        <w:t>UPSC interview stage in CSE-2023</w:t>
      </w:r>
      <w:r>
        <w:rPr>
          <w:i/>
          <w:color w:val="695C45"/>
          <w:sz w:val="24"/>
        </w:rPr>
        <w:t>, chose a different but</w:t>
      </w:r>
      <w:r>
        <w:rPr>
          <w:i/>
          <w:color w:val="695C45"/>
          <w:spacing w:val="40"/>
          <w:sz w:val="24"/>
        </w:rPr>
        <w:t> </w:t>
      </w:r>
      <w:r>
        <w:rPr>
          <w:i/>
          <w:color w:val="695C45"/>
          <w:sz w:val="24"/>
        </w:rPr>
        <w:t>equally powerful path. With the same intensity and sharp thinking that marked his preparation, he stepped into the world of real estate. Today, he’s a </w:t>
      </w:r>
      <w:r>
        <w:rPr>
          <w:b/>
          <w:i/>
          <w:color w:val="695C45"/>
          <w:sz w:val="24"/>
        </w:rPr>
        <w:t>dynamic builder </w:t>
      </w:r>
      <w:r>
        <w:rPr>
          <w:b/>
          <w:i/>
          <w:color w:val="695C45"/>
          <w:sz w:val="24"/>
        </w:rPr>
        <w:t>in</w:t>
      </w:r>
      <w:r>
        <w:rPr>
          <w:b/>
          <w:i/>
          <w:color w:val="695C45"/>
          <w:sz w:val="24"/>
        </w:rPr>
        <w:t> Indore </w:t>
      </w:r>
      <w:r>
        <w:rPr>
          <w:i/>
          <w:color w:val="695C45"/>
          <w:sz w:val="24"/>
        </w:rPr>
        <w:t>— shaping skylines and lives with a vision rooted in public purpose and</w:t>
      </w:r>
      <w:r>
        <w:rPr>
          <w:i/>
          <w:color w:val="695C45"/>
          <w:sz w:val="24"/>
        </w:rPr>
        <w:t> entrepreneurial fire.</w:t>
      </w:r>
    </w:p>
    <w:p>
      <w:pPr>
        <w:spacing w:line="319" w:lineRule="auto" w:before="121"/>
        <w:ind w:left="113" w:right="872" w:firstLine="0"/>
        <w:jc w:val="both"/>
        <w:rPr>
          <w:i/>
          <w:sz w:val="24"/>
        </w:rPr>
      </w:pPr>
      <w:r>
        <w:rPr>
          <w:i/>
          <w:color w:val="695C45"/>
          <w:sz w:val="24"/>
        </w:rPr>
        <w:t>These notes are a result of their shared struggle, deep friendship, and </w:t>
      </w:r>
      <w:r>
        <w:rPr>
          <w:i/>
          <w:color w:val="695C45"/>
          <w:sz w:val="24"/>
        </w:rPr>
        <w:t>uncompromising</w:t>
      </w:r>
      <w:r>
        <w:rPr>
          <w:i/>
          <w:color w:val="695C45"/>
          <w:sz w:val="24"/>
        </w:rPr>
        <w:t> pursuit of excellence — a </w:t>
      </w:r>
      <w:r>
        <w:rPr>
          <w:b/>
          <w:i/>
          <w:color w:val="695C45"/>
          <w:sz w:val="24"/>
        </w:rPr>
        <w:t>gift to future aspirants</w:t>
      </w:r>
      <w:r>
        <w:rPr>
          <w:i/>
          <w:color w:val="695C45"/>
          <w:sz w:val="24"/>
        </w:rPr>
        <w:t>, from two dreamers who refused to</w:t>
      </w:r>
      <w:r>
        <w:rPr>
          <w:i/>
          <w:color w:val="695C45"/>
          <w:sz w:val="24"/>
        </w:rPr>
        <w:t> settle for average, each leaving a mark in his own way.</w:t>
      </w:r>
    </w:p>
    <w:p>
      <w:pPr>
        <w:spacing w:after="0" w:line="319" w:lineRule="auto"/>
        <w:jc w:val="both"/>
        <w:rPr>
          <w:sz w:val="24"/>
        </w:rPr>
        <w:sectPr>
          <w:headerReference w:type="default" r:id="rId9"/>
          <w:footerReference w:type="default" r:id="rId10"/>
          <w:pgSz w:w="11920" w:h="16840"/>
          <w:pgMar w:header="689" w:footer="438" w:top="1040" w:bottom="620" w:left="1020" w:right="280"/>
          <w:pgNumType w:start="1"/>
        </w:sectPr>
      </w:pPr>
    </w:p>
    <w:p>
      <w:pPr>
        <w:spacing w:before="96"/>
        <w:ind w:left="3827" w:right="4579" w:firstLine="0"/>
        <w:jc w:val="center"/>
        <w:rPr>
          <w:b/>
          <w:sz w:val="48"/>
        </w:rPr>
      </w:pPr>
      <w:r>
        <w:rPr/>
        <w:pict>
          <v:shape style="position:absolute;margin-left:-33.568329pt;margin-top:414.759338pt;width:662.15pt;height:14.4pt;mso-position-horizontal-relative:page;mso-position-vertical-relative:page;z-index:-1785651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b/>
          <w:color w:val="695C45"/>
          <w:spacing w:val="-2"/>
          <w:sz w:val="48"/>
        </w:rPr>
        <w:t>Index</w:t>
      </w:r>
    </w:p>
    <w:sdt>
      <w:sdtPr>
        <w:docPartObj>
          <w:docPartGallery w:val="Table of Contents"/>
          <w:docPartUnique/>
        </w:docPartObj>
      </w:sdtPr>
      <w:sdtEndPr/>
      <w:sdtContent>
        <w:p>
          <w:pPr>
            <w:pStyle w:val="TOC1"/>
            <w:tabs>
              <w:tab w:pos="9751" w:val="right" w:leader="dot"/>
            </w:tabs>
          </w:pPr>
          <w:hyperlink w:history="true" w:anchor="_TOC_250071">
            <w:r>
              <w:rPr/>
              <w:t>GS-2</w:t>
            </w:r>
            <w:r>
              <w:rPr>
                <w:spacing w:val="-9"/>
              </w:rPr>
              <w:t> </w:t>
            </w:r>
            <w:r>
              <w:rPr/>
              <w:t>International</w:t>
            </w:r>
            <w:r>
              <w:rPr>
                <w:spacing w:val="-8"/>
              </w:rPr>
              <w:t> </w:t>
            </w:r>
            <w:r>
              <w:rPr>
                <w:spacing w:val="-2"/>
              </w:rPr>
              <w:t>Relations</w:t>
            </w:r>
            <w:r>
              <w:rPr>
                <w:rFonts w:ascii="Times New Roman"/>
                <w:b w:val="0"/>
              </w:rPr>
              <w:tab/>
            </w:r>
            <w:r>
              <w:rPr>
                <w:spacing w:val="-10"/>
              </w:rPr>
              <w:t>4</w:t>
            </w:r>
          </w:hyperlink>
        </w:p>
        <w:p>
          <w:pPr>
            <w:pStyle w:val="TOC4"/>
            <w:tabs>
              <w:tab w:pos="9751" w:val="right" w:leader="dot"/>
            </w:tabs>
          </w:pPr>
          <w:hyperlink w:history="true" w:anchor="_TOC_250070">
            <w:r>
              <w:rPr>
                <w:spacing w:val="-2"/>
              </w:rPr>
              <w:t>Syllabus</w:t>
            </w:r>
            <w:r>
              <w:rPr>
                <w:rFonts w:ascii="Times New Roman"/>
              </w:rPr>
              <w:tab/>
            </w:r>
            <w:r>
              <w:rPr>
                <w:spacing w:val="-10"/>
              </w:rPr>
              <w:t>4</w:t>
            </w:r>
          </w:hyperlink>
        </w:p>
        <w:p>
          <w:pPr>
            <w:pStyle w:val="TOC4"/>
            <w:tabs>
              <w:tab w:pos="9751" w:val="right" w:leader="dot"/>
            </w:tabs>
          </w:pPr>
          <w:hyperlink w:history="true" w:anchor="_TOC_250069">
            <w:r>
              <w:rPr/>
              <w:t>PYQs</w:t>
            </w:r>
            <w:r>
              <w:rPr>
                <w:spacing w:val="-5"/>
              </w:rPr>
              <w:t> </w:t>
            </w:r>
            <w:r>
              <w:rPr/>
              <w:t>Categorised</w:t>
            </w:r>
            <w:r>
              <w:rPr>
                <w:spacing w:val="-5"/>
              </w:rPr>
              <w:t> </w:t>
            </w:r>
            <w:r>
              <w:rPr/>
              <w:t>As</w:t>
            </w:r>
            <w:r>
              <w:rPr>
                <w:spacing w:val="-5"/>
              </w:rPr>
              <w:t> </w:t>
            </w:r>
            <w:r>
              <w:rPr/>
              <w:t>Per</w:t>
            </w:r>
            <w:r>
              <w:rPr>
                <w:spacing w:val="-5"/>
              </w:rPr>
              <w:t> </w:t>
            </w:r>
            <w:r>
              <w:rPr>
                <w:spacing w:val="-2"/>
              </w:rPr>
              <w:t>Syllabus</w:t>
            </w:r>
            <w:r>
              <w:rPr>
                <w:rFonts w:ascii="Times New Roman"/>
              </w:rPr>
              <w:tab/>
            </w:r>
            <w:r>
              <w:rPr>
                <w:spacing w:val="-10"/>
              </w:rPr>
              <w:t>4</w:t>
            </w:r>
          </w:hyperlink>
        </w:p>
        <w:p>
          <w:pPr>
            <w:pStyle w:val="TOC4"/>
            <w:tabs>
              <w:tab w:pos="9751" w:val="right" w:leader="dot"/>
            </w:tabs>
          </w:pPr>
          <w:hyperlink w:history="true" w:anchor="_TOC_250068">
            <w:r>
              <w:rPr/>
              <w:t>Basic</w:t>
            </w:r>
            <w:r>
              <w:rPr>
                <w:spacing w:val="-6"/>
              </w:rPr>
              <w:t> </w:t>
            </w:r>
            <w:r>
              <w:rPr/>
              <w:t>Structure</w:t>
            </w:r>
            <w:r>
              <w:rPr>
                <w:spacing w:val="-5"/>
              </w:rPr>
              <w:t> </w:t>
            </w:r>
            <w:r>
              <w:rPr/>
              <w:t>Of</w:t>
            </w:r>
            <w:r>
              <w:rPr>
                <w:spacing w:val="-5"/>
              </w:rPr>
              <w:t> </w:t>
            </w:r>
            <w:r>
              <w:rPr>
                <w:spacing w:val="-2"/>
              </w:rPr>
              <w:t>Notes</w:t>
            </w:r>
            <w:r>
              <w:rPr>
                <w:rFonts w:ascii="Times New Roman"/>
              </w:rPr>
              <w:tab/>
            </w:r>
            <w:r>
              <w:rPr>
                <w:spacing w:val="-5"/>
              </w:rPr>
              <w:t>12</w:t>
            </w:r>
          </w:hyperlink>
        </w:p>
        <w:p>
          <w:pPr>
            <w:pStyle w:val="TOC2"/>
            <w:tabs>
              <w:tab w:pos="9751" w:val="right" w:leader="dot"/>
            </w:tabs>
          </w:pPr>
          <w:hyperlink w:history="true" w:anchor="_TOC_250067">
            <w:r>
              <w:rPr/>
              <w:t>Bilarteral</w:t>
            </w:r>
            <w:r>
              <w:rPr>
                <w:spacing w:val="-7"/>
              </w:rPr>
              <w:t> </w:t>
            </w:r>
            <w:r>
              <w:rPr/>
              <w:t>Relationships</w:t>
            </w:r>
            <w:r>
              <w:rPr>
                <w:spacing w:val="-6"/>
              </w:rPr>
              <w:t> </w:t>
            </w:r>
            <w:r>
              <w:rPr/>
              <w:t>of</w:t>
            </w:r>
            <w:r>
              <w:rPr>
                <w:spacing w:val="-6"/>
              </w:rPr>
              <w:t> </w:t>
            </w:r>
            <w:r>
              <w:rPr/>
              <w:t>India</w:t>
            </w:r>
            <w:r>
              <w:rPr>
                <w:spacing w:val="-7"/>
              </w:rPr>
              <w:t> </w:t>
            </w:r>
            <w:r>
              <w:rPr/>
              <w:t>-</w:t>
            </w:r>
            <w:r>
              <w:rPr>
                <w:spacing w:val="-6"/>
              </w:rPr>
              <w:t> </w:t>
            </w:r>
            <w:r>
              <w:rPr/>
              <w:t>Country</w:t>
            </w:r>
            <w:r>
              <w:rPr>
                <w:spacing w:val="-6"/>
              </w:rPr>
              <w:t> </w:t>
            </w:r>
            <w:r>
              <w:rPr>
                <w:spacing w:val="-4"/>
              </w:rPr>
              <w:t>Wise</w:t>
            </w:r>
            <w:r>
              <w:rPr>
                <w:rFonts w:ascii="Times New Roman"/>
              </w:rPr>
              <w:tab/>
            </w:r>
            <w:r>
              <w:rPr>
                <w:spacing w:val="-5"/>
              </w:rPr>
              <w:t>13</w:t>
            </w:r>
          </w:hyperlink>
        </w:p>
        <w:p>
          <w:pPr>
            <w:pStyle w:val="TOC4"/>
            <w:tabs>
              <w:tab w:pos="9751" w:val="right" w:leader="dot"/>
            </w:tabs>
          </w:pPr>
          <w:hyperlink w:history="true" w:anchor="_TOC_250066">
            <w:r>
              <w:rPr/>
              <w:t>India-China</w:t>
            </w:r>
            <w:r>
              <w:rPr>
                <w:spacing w:val="-11"/>
              </w:rPr>
              <w:t> </w:t>
            </w:r>
            <w:r>
              <w:rPr>
                <w:spacing w:val="-2"/>
              </w:rPr>
              <w:t>Relations</w:t>
            </w:r>
            <w:r>
              <w:rPr>
                <w:rFonts w:ascii="Times New Roman"/>
              </w:rPr>
              <w:tab/>
            </w:r>
            <w:r>
              <w:rPr>
                <w:spacing w:val="-7"/>
              </w:rPr>
              <w:t>13</w:t>
            </w:r>
          </w:hyperlink>
        </w:p>
        <w:p>
          <w:pPr>
            <w:pStyle w:val="TOC4"/>
            <w:tabs>
              <w:tab w:pos="9751" w:val="right" w:leader="dot"/>
            </w:tabs>
          </w:pPr>
          <w:hyperlink w:history="true" w:anchor="_TOC_250065">
            <w:r>
              <w:rPr/>
              <w:t>India-Maldives</w:t>
            </w:r>
            <w:r>
              <w:rPr>
                <w:spacing w:val="-14"/>
              </w:rPr>
              <w:t> </w:t>
            </w:r>
            <w:r>
              <w:rPr>
                <w:spacing w:val="-2"/>
              </w:rPr>
              <w:t>Relations</w:t>
            </w:r>
            <w:r>
              <w:rPr>
                <w:rFonts w:ascii="Times New Roman"/>
              </w:rPr>
              <w:tab/>
            </w:r>
            <w:r>
              <w:rPr>
                <w:spacing w:val="-5"/>
              </w:rPr>
              <w:t>16</w:t>
            </w:r>
          </w:hyperlink>
        </w:p>
        <w:p>
          <w:pPr>
            <w:pStyle w:val="TOC4"/>
            <w:tabs>
              <w:tab w:pos="9751" w:val="right" w:leader="dot"/>
            </w:tabs>
          </w:pPr>
          <w:hyperlink w:history="true" w:anchor="_TOC_250064">
            <w:r>
              <w:rPr>
                <w:spacing w:val="-2"/>
              </w:rPr>
              <w:t>India-Bangladesh</w:t>
            </w:r>
            <w:r>
              <w:rPr>
                <w:spacing w:val="16"/>
              </w:rPr>
              <w:t> </w:t>
            </w:r>
            <w:r>
              <w:rPr>
                <w:spacing w:val="-2"/>
              </w:rPr>
              <w:t>Relations</w:t>
            </w:r>
            <w:r>
              <w:rPr>
                <w:rFonts w:ascii="Times New Roman"/>
              </w:rPr>
              <w:tab/>
            </w:r>
            <w:r>
              <w:rPr>
                <w:spacing w:val="-7"/>
              </w:rPr>
              <w:t>17</w:t>
            </w:r>
          </w:hyperlink>
        </w:p>
        <w:p>
          <w:pPr>
            <w:pStyle w:val="TOC4"/>
            <w:tabs>
              <w:tab w:pos="9751" w:val="right" w:leader="dot"/>
            </w:tabs>
          </w:pPr>
          <w:hyperlink w:history="true" w:anchor="_TOC_250063">
            <w:r>
              <w:rPr/>
              <w:t>India-Sri</w:t>
            </w:r>
            <w:r>
              <w:rPr>
                <w:spacing w:val="-9"/>
              </w:rPr>
              <w:t> </w:t>
            </w:r>
            <w:r>
              <w:rPr>
                <w:spacing w:val="-2"/>
              </w:rPr>
              <w:t>Lanka</w:t>
            </w:r>
            <w:r>
              <w:rPr>
                <w:rFonts w:ascii="Times New Roman"/>
              </w:rPr>
              <w:tab/>
            </w:r>
            <w:r>
              <w:rPr>
                <w:spacing w:val="-5"/>
              </w:rPr>
              <w:t>20</w:t>
            </w:r>
          </w:hyperlink>
        </w:p>
        <w:p>
          <w:pPr>
            <w:pStyle w:val="TOC4"/>
            <w:tabs>
              <w:tab w:pos="9751" w:val="right" w:leader="dot"/>
            </w:tabs>
          </w:pPr>
          <w:hyperlink w:history="true" w:anchor="_TOC_250062">
            <w:r>
              <w:rPr/>
              <w:t>India-Nepal</w:t>
            </w:r>
            <w:r>
              <w:rPr>
                <w:spacing w:val="-11"/>
              </w:rPr>
              <w:t> </w:t>
            </w:r>
            <w:r>
              <w:rPr>
                <w:spacing w:val="-2"/>
              </w:rPr>
              <w:t>Relations</w:t>
            </w:r>
            <w:r>
              <w:rPr>
                <w:rFonts w:ascii="Times New Roman"/>
              </w:rPr>
              <w:tab/>
            </w:r>
            <w:r>
              <w:rPr>
                <w:spacing w:val="-7"/>
              </w:rPr>
              <w:t>23</w:t>
            </w:r>
          </w:hyperlink>
        </w:p>
        <w:p>
          <w:pPr>
            <w:pStyle w:val="TOC4"/>
            <w:tabs>
              <w:tab w:pos="9751" w:val="right" w:leader="dot"/>
            </w:tabs>
          </w:pPr>
          <w:hyperlink w:history="true" w:anchor="_TOC_250061">
            <w:r>
              <w:rPr/>
              <w:t>India-Pakistan</w:t>
            </w:r>
            <w:r>
              <w:rPr>
                <w:spacing w:val="-14"/>
              </w:rPr>
              <w:t> </w:t>
            </w:r>
            <w:r>
              <w:rPr>
                <w:spacing w:val="-2"/>
              </w:rPr>
              <w:t>Relations</w:t>
            </w:r>
            <w:r>
              <w:rPr>
                <w:rFonts w:ascii="Times New Roman"/>
              </w:rPr>
              <w:tab/>
            </w:r>
            <w:r>
              <w:rPr>
                <w:spacing w:val="-5"/>
              </w:rPr>
              <w:t>26</w:t>
            </w:r>
          </w:hyperlink>
        </w:p>
        <w:p>
          <w:pPr>
            <w:pStyle w:val="TOC4"/>
            <w:tabs>
              <w:tab w:pos="9751" w:val="right" w:leader="dot"/>
            </w:tabs>
          </w:pPr>
          <w:hyperlink w:history="true" w:anchor="_TOC_250060">
            <w:r>
              <w:rPr>
                <w:spacing w:val="-2"/>
              </w:rPr>
              <w:t>India-Afghanistan</w:t>
            </w:r>
            <w:r>
              <w:rPr>
                <w:spacing w:val="17"/>
              </w:rPr>
              <w:t> </w:t>
            </w:r>
            <w:r>
              <w:rPr>
                <w:spacing w:val="-2"/>
              </w:rPr>
              <w:t>Relations</w:t>
            </w:r>
            <w:r>
              <w:rPr>
                <w:rFonts w:ascii="Times New Roman"/>
              </w:rPr>
              <w:tab/>
            </w:r>
            <w:r>
              <w:rPr>
                <w:spacing w:val="-5"/>
              </w:rPr>
              <w:t>29</w:t>
            </w:r>
          </w:hyperlink>
        </w:p>
        <w:p>
          <w:pPr>
            <w:pStyle w:val="TOC4"/>
            <w:tabs>
              <w:tab w:pos="9751" w:val="right" w:leader="dot"/>
            </w:tabs>
          </w:pPr>
          <w:hyperlink w:history="true" w:anchor="_TOC_250059">
            <w:r>
              <w:rPr/>
              <w:t>India-Bhutan</w:t>
            </w:r>
            <w:r>
              <w:rPr>
                <w:spacing w:val="-12"/>
              </w:rPr>
              <w:t> </w:t>
            </w:r>
            <w:r>
              <w:rPr>
                <w:spacing w:val="-2"/>
              </w:rPr>
              <w:t>Relations</w:t>
            </w:r>
            <w:r>
              <w:rPr>
                <w:rFonts w:ascii="Times New Roman"/>
              </w:rPr>
              <w:tab/>
            </w:r>
            <w:r>
              <w:rPr>
                <w:spacing w:val="-5"/>
              </w:rPr>
              <w:t>31</w:t>
            </w:r>
          </w:hyperlink>
        </w:p>
        <w:p>
          <w:pPr>
            <w:pStyle w:val="TOC4"/>
            <w:tabs>
              <w:tab w:pos="9751" w:val="right" w:leader="dot"/>
            </w:tabs>
          </w:pPr>
          <w:hyperlink w:history="true" w:anchor="_TOC_250058">
            <w:r>
              <w:rPr/>
              <w:t>Regional</w:t>
            </w:r>
            <w:r>
              <w:rPr>
                <w:spacing w:val="-9"/>
              </w:rPr>
              <w:t> </w:t>
            </w:r>
            <w:r>
              <w:rPr/>
              <w:t>Engagements</w:t>
            </w:r>
            <w:r>
              <w:rPr>
                <w:spacing w:val="-9"/>
              </w:rPr>
              <w:t> </w:t>
            </w:r>
            <w:r>
              <w:rPr/>
              <w:t>(SAARC,</w:t>
            </w:r>
            <w:r>
              <w:rPr>
                <w:spacing w:val="-8"/>
              </w:rPr>
              <w:t> </w:t>
            </w:r>
            <w:r>
              <w:rPr>
                <w:spacing w:val="-2"/>
              </w:rPr>
              <w:t>BIMSTEC)</w:t>
            </w:r>
            <w:r>
              <w:rPr>
                <w:rFonts w:ascii="Times New Roman"/>
              </w:rPr>
              <w:tab/>
            </w:r>
            <w:r>
              <w:rPr>
                <w:spacing w:val="-5"/>
              </w:rPr>
              <w:t>32</w:t>
            </w:r>
          </w:hyperlink>
        </w:p>
        <w:p>
          <w:pPr>
            <w:pStyle w:val="TOC4"/>
            <w:tabs>
              <w:tab w:pos="9751" w:val="right" w:leader="dot"/>
            </w:tabs>
          </w:pPr>
          <w:hyperlink w:history="true" w:anchor="_TOC_250057">
            <w:r>
              <w:rPr/>
              <w:t>India-Myanmar</w:t>
            </w:r>
            <w:r>
              <w:rPr>
                <w:spacing w:val="-13"/>
              </w:rPr>
              <w:t> </w:t>
            </w:r>
            <w:r>
              <w:rPr>
                <w:spacing w:val="-2"/>
              </w:rPr>
              <w:t>Relations</w:t>
            </w:r>
            <w:r>
              <w:rPr>
                <w:rFonts w:ascii="Times New Roman"/>
              </w:rPr>
              <w:tab/>
            </w:r>
            <w:r>
              <w:rPr>
                <w:spacing w:val="-5"/>
              </w:rPr>
              <w:t>34</w:t>
            </w:r>
          </w:hyperlink>
        </w:p>
        <w:p>
          <w:pPr>
            <w:pStyle w:val="TOC4"/>
            <w:tabs>
              <w:tab w:pos="9751" w:val="right" w:leader="dot"/>
            </w:tabs>
          </w:pPr>
          <w:hyperlink w:history="true" w:anchor="_TOC_250056">
            <w:r>
              <w:rPr>
                <w:spacing w:val="-2"/>
              </w:rPr>
              <w:t>Indo-Pacific</w:t>
            </w:r>
            <w:r>
              <w:rPr>
                <w:rFonts w:ascii="Times New Roman"/>
              </w:rPr>
              <w:tab/>
            </w:r>
            <w:r>
              <w:rPr>
                <w:spacing w:val="-5"/>
              </w:rPr>
              <w:t>35</w:t>
            </w:r>
          </w:hyperlink>
        </w:p>
        <w:p>
          <w:pPr>
            <w:pStyle w:val="TOC4"/>
            <w:tabs>
              <w:tab w:pos="9751" w:val="right" w:leader="dot"/>
            </w:tabs>
          </w:pPr>
          <w:hyperlink w:history="true" w:anchor="_TOC_250055">
            <w:r>
              <w:rPr/>
              <w:t>South</w:t>
            </w:r>
            <w:r>
              <w:rPr>
                <w:spacing w:val="-5"/>
              </w:rPr>
              <w:t> </w:t>
            </w:r>
            <w:r>
              <w:rPr/>
              <w:t>China</w:t>
            </w:r>
            <w:r>
              <w:rPr>
                <w:spacing w:val="-4"/>
              </w:rPr>
              <w:t> </w:t>
            </w:r>
            <w:r>
              <w:rPr/>
              <w:t>sea</w:t>
            </w:r>
            <w:r>
              <w:rPr>
                <w:spacing w:val="-4"/>
              </w:rPr>
              <w:t> </w:t>
            </w:r>
            <w:r>
              <w:rPr>
                <w:spacing w:val="-2"/>
              </w:rPr>
              <w:t>dispute</w:t>
            </w:r>
            <w:r>
              <w:rPr>
                <w:rFonts w:ascii="Times New Roman"/>
              </w:rPr>
              <w:tab/>
            </w:r>
            <w:r>
              <w:rPr>
                <w:spacing w:val="-7"/>
              </w:rPr>
              <w:t>37</w:t>
            </w:r>
          </w:hyperlink>
        </w:p>
        <w:p>
          <w:pPr>
            <w:pStyle w:val="TOC4"/>
            <w:tabs>
              <w:tab w:pos="9751" w:val="right" w:leader="dot"/>
            </w:tabs>
          </w:pPr>
          <w:hyperlink w:history="true" w:anchor="_TOC_250054">
            <w:r>
              <w:rPr/>
              <w:t>India-ASEAN</w:t>
            </w:r>
            <w:r>
              <w:rPr>
                <w:spacing w:val="-11"/>
              </w:rPr>
              <w:t> </w:t>
            </w:r>
            <w:r>
              <w:rPr>
                <w:spacing w:val="-2"/>
              </w:rPr>
              <w:t>Relations</w:t>
            </w:r>
            <w:r>
              <w:rPr>
                <w:rFonts w:ascii="Times New Roman"/>
              </w:rPr>
              <w:tab/>
            </w:r>
            <w:r>
              <w:rPr>
                <w:spacing w:val="-5"/>
              </w:rPr>
              <w:t>38</w:t>
            </w:r>
          </w:hyperlink>
        </w:p>
        <w:p>
          <w:pPr>
            <w:pStyle w:val="TOC4"/>
            <w:tabs>
              <w:tab w:pos="9751" w:val="right" w:leader="dot"/>
            </w:tabs>
          </w:pPr>
          <w:hyperlink w:history="true" w:anchor="_TOC_250053">
            <w:r>
              <w:rPr/>
              <w:t>India-Japan</w:t>
            </w:r>
            <w:r>
              <w:rPr>
                <w:spacing w:val="-11"/>
              </w:rPr>
              <w:t> </w:t>
            </w:r>
            <w:r>
              <w:rPr>
                <w:spacing w:val="-2"/>
              </w:rPr>
              <w:t>Relations</w:t>
            </w:r>
            <w:r>
              <w:rPr>
                <w:rFonts w:ascii="Times New Roman"/>
              </w:rPr>
              <w:tab/>
            </w:r>
            <w:r>
              <w:rPr>
                <w:spacing w:val="-7"/>
              </w:rPr>
              <w:t>41</w:t>
            </w:r>
          </w:hyperlink>
        </w:p>
        <w:p>
          <w:pPr>
            <w:pStyle w:val="TOC4"/>
            <w:tabs>
              <w:tab w:pos="9751" w:val="right" w:leader="dot"/>
            </w:tabs>
          </w:pPr>
          <w:hyperlink w:history="true" w:anchor="_TOC_250052">
            <w:r>
              <w:rPr/>
              <w:t>India-West</w:t>
            </w:r>
            <w:r>
              <w:rPr>
                <w:spacing w:val="-9"/>
              </w:rPr>
              <w:t> </w:t>
            </w:r>
            <w:r>
              <w:rPr/>
              <w:t>Asia</w:t>
            </w:r>
            <w:r>
              <w:rPr>
                <w:spacing w:val="-9"/>
              </w:rPr>
              <w:t> </w:t>
            </w:r>
            <w:r>
              <w:rPr>
                <w:spacing w:val="-2"/>
              </w:rPr>
              <w:t>Relations</w:t>
            </w:r>
            <w:r>
              <w:rPr>
                <w:rFonts w:ascii="Times New Roman"/>
              </w:rPr>
              <w:tab/>
            </w:r>
            <w:r>
              <w:rPr>
                <w:spacing w:val="-5"/>
              </w:rPr>
              <w:t>42</w:t>
            </w:r>
          </w:hyperlink>
        </w:p>
        <w:p>
          <w:pPr>
            <w:pStyle w:val="TOC4"/>
            <w:tabs>
              <w:tab w:pos="9751" w:val="right" w:leader="dot"/>
            </w:tabs>
          </w:pPr>
          <w:hyperlink w:history="true" w:anchor="_TOC_250051">
            <w:r>
              <w:rPr/>
              <w:t>India-Israel</w:t>
            </w:r>
            <w:r>
              <w:rPr>
                <w:spacing w:val="-12"/>
              </w:rPr>
              <w:t> </w:t>
            </w:r>
            <w:r>
              <w:rPr>
                <w:spacing w:val="-2"/>
              </w:rPr>
              <w:t>Relations</w:t>
            </w:r>
            <w:r>
              <w:rPr>
                <w:rFonts w:ascii="Times New Roman"/>
              </w:rPr>
              <w:tab/>
            </w:r>
            <w:r>
              <w:rPr>
                <w:spacing w:val="-5"/>
              </w:rPr>
              <w:t>45</w:t>
            </w:r>
          </w:hyperlink>
        </w:p>
        <w:p>
          <w:pPr>
            <w:pStyle w:val="TOC4"/>
            <w:tabs>
              <w:tab w:pos="9751" w:val="right" w:leader="dot"/>
            </w:tabs>
          </w:pPr>
          <w:hyperlink w:history="true" w:anchor="_TOC_250050">
            <w:r>
              <w:rPr/>
              <w:t>India-Iran</w:t>
            </w:r>
            <w:r>
              <w:rPr>
                <w:spacing w:val="-10"/>
              </w:rPr>
              <w:t> </w:t>
            </w:r>
            <w:r>
              <w:rPr>
                <w:spacing w:val="-2"/>
              </w:rPr>
              <w:t>Relations</w:t>
            </w:r>
            <w:r>
              <w:rPr>
                <w:rFonts w:ascii="Times New Roman"/>
              </w:rPr>
              <w:tab/>
            </w:r>
            <w:r>
              <w:rPr>
                <w:spacing w:val="-5"/>
              </w:rPr>
              <w:t>46</w:t>
            </w:r>
          </w:hyperlink>
        </w:p>
        <w:p>
          <w:pPr>
            <w:pStyle w:val="TOC4"/>
            <w:tabs>
              <w:tab w:pos="9751" w:val="right" w:leader="dot"/>
            </w:tabs>
          </w:pPr>
          <w:hyperlink w:history="true" w:anchor="_TOC_250049">
            <w:r>
              <w:rPr/>
              <w:t>India-Africa</w:t>
            </w:r>
            <w:r>
              <w:rPr>
                <w:spacing w:val="-12"/>
              </w:rPr>
              <w:t> </w:t>
            </w:r>
            <w:r>
              <w:rPr>
                <w:spacing w:val="-2"/>
              </w:rPr>
              <w:t>Relations</w:t>
            </w:r>
            <w:r>
              <w:rPr>
                <w:rFonts w:ascii="Times New Roman"/>
              </w:rPr>
              <w:tab/>
            </w:r>
            <w:r>
              <w:rPr>
                <w:spacing w:val="-5"/>
              </w:rPr>
              <w:t>46</w:t>
            </w:r>
          </w:hyperlink>
        </w:p>
        <w:p>
          <w:pPr>
            <w:pStyle w:val="TOC4"/>
            <w:tabs>
              <w:tab w:pos="9751" w:val="right" w:leader="dot"/>
            </w:tabs>
          </w:pPr>
          <w:hyperlink w:history="true" w:anchor="_TOC_250048">
            <w:r>
              <w:rPr/>
              <w:t>India-EU</w:t>
            </w:r>
            <w:r>
              <w:rPr>
                <w:spacing w:val="-8"/>
              </w:rPr>
              <w:t> </w:t>
            </w:r>
            <w:r>
              <w:rPr>
                <w:spacing w:val="-2"/>
              </w:rPr>
              <w:t>Relations</w:t>
            </w:r>
            <w:r>
              <w:rPr>
                <w:rFonts w:ascii="Times New Roman"/>
              </w:rPr>
              <w:tab/>
            </w:r>
            <w:r>
              <w:rPr>
                <w:spacing w:val="-5"/>
              </w:rPr>
              <w:t>48</w:t>
            </w:r>
          </w:hyperlink>
        </w:p>
        <w:p>
          <w:pPr>
            <w:pStyle w:val="TOC4"/>
            <w:tabs>
              <w:tab w:pos="9751" w:val="right" w:leader="dot"/>
            </w:tabs>
          </w:pPr>
          <w:hyperlink w:history="true" w:anchor="_TOC_250047">
            <w:r>
              <w:rPr/>
              <w:t>India-France</w:t>
            </w:r>
            <w:r>
              <w:rPr>
                <w:spacing w:val="-12"/>
              </w:rPr>
              <w:t> </w:t>
            </w:r>
            <w:r>
              <w:rPr>
                <w:spacing w:val="-2"/>
              </w:rPr>
              <w:t>Relations</w:t>
            </w:r>
            <w:r>
              <w:rPr>
                <w:rFonts w:ascii="Times New Roman"/>
              </w:rPr>
              <w:tab/>
            </w:r>
            <w:r>
              <w:rPr>
                <w:spacing w:val="-5"/>
              </w:rPr>
              <w:t>50</w:t>
            </w:r>
          </w:hyperlink>
        </w:p>
        <w:p>
          <w:pPr>
            <w:pStyle w:val="TOC4"/>
            <w:tabs>
              <w:tab w:pos="9751" w:val="right" w:leader="dot"/>
            </w:tabs>
          </w:pPr>
          <w:hyperlink w:history="true" w:anchor="_TOC_250046">
            <w:r>
              <w:rPr>
                <w:spacing w:val="-2"/>
              </w:rPr>
              <w:t>India-Germany</w:t>
            </w:r>
            <w:r>
              <w:rPr>
                <w:rFonts w:ascii="Times New Roman"/>
              </w:rPr>
              <w:tab/>
            </w:r>
            <w:r>
              <w:rPr>
                <w:spacing w:val="-5"/>
              </w:rPr>
              <w:t>51</w:t>
            </w:r>
          </w:hyperlink>
        </w:p>
        <w:p>
          <w:pPr>
            <w:pStyle w:val="TOC4"/>
            <w:tabs>
              <w:tab w:pos="9751" w:val="right" w:leader="dot"/>
            </w:tabs>
          </w:pPr>
          <w:hyperlink w:history="true" w:anchor="_TOC_250045">
            <w:r>
              <w:rPr/>
              <w:t>India-</w:t>
            </w:r>
            <w:r>
              <w:rPr>
                <w:spacing w:val="-6"/>
              </w:rPr>
              <w:t> </w:t>
            </w:r>
            <w:r>
              <w:rPr>
                <w:spacing w:val="-5"/>
              </w:rPr>
              <w:t>UK</w:t>
            </w:r>
            <w:r>
              <w:rPr>
                <w:rFonts w:ascii="Times New Roman"/>
              </w:rPr>
              <w:tab/>
            </w:r>
            <w:r>
              <w:rPr>
                <w:spacing w:val="-5"/>
              </w:rPr>
              <w:t>51</w:t>
            </w:r>
          </w:hyperlink>
        </w:p>
        <w:p>
          <w:pPr>
            <w:pStyle w:val="TOC4"/>
            <w:tabs>
              <w:tab w:pos="9751" w:val="right" w:leader="dot"/>
            </w:tabs>
          </w:pPr>
          <w:hyperlink w:history="true" w:anchor="_TOC_250044">
            <w:r>
              <w:rPr/>
              <w:t>India-Russia</w:t>
            </w:r>
            <w:r>
              <w:rPr>
                <w:spacing w:val="-12"/>
              </w:rPr>
              <w:t> </w:t>
            </w:r>
            <w:r>
              <w:rPr>
                <w:spacing w:val="-2"/>
              </w:rPr>
              <w:t>Relations</w:t>
            </w:r>
            <w:r>
              <w:rPr>
                <w:rFonts w:ascii="Times New Roman"/>
              </w:rPr>
              <w:tab/>
            </w:r>
            <w:r>
              <w:rPr>
                <w:spacing w:val="-5"/>
              </w:rPr>
              <w:t>51</w:t>
            </w:r>
          </w:hyperlink>
        </w:p>
        <w:p>
          <w:pPr>
            <w:pStyle w:val="TOC4"/>
            <w:tabs>
              <w:tab w:pos="9751" w:val="right" w:leader="dot"/>
            </w:tabs>
          </w:pPr>
          <w:hyperlink w:history="true" w:anchor="_TOC_250043">
            <w:r>
              <w:rPr/>
              <w:t>India-USA</w:t>
            </w:r>
            <w:r>
              <w:rPr>
                <w:spacing w:val="-9"/>
              </w:rPr>
              <w:t> </w:t>
            </w:r>
            <w:r>
              <w:rPr>
                <w:spacing w:val="-2"/>
              </w:rPr>
              <w:t>Relations</w:t>
            </w:r>
            <w:r>
              <w:rPr>
                <w:rFonts w:ascii="Times New Roman"/>
              </w:rPr>
              <w:tab/>
            </w:r>
            <w:r>
              <w:rPr>
                <w:spacing w:val="-5"/>
              </w:rPr>
              <w:t>54</w:t>
            </w:r>
          </w:hyperlink>
        </w:p>
        <w:p>
          <w:pPr>
            <w:pStyle w:val="TOC4"/>
            <w:tabs>
              <w:tab w:pos="9751" w:val="right" w:leader="dot"/>
            </w:tabs>
          </w:pPr>
          <w:hyperlink w:history="true" w:anchor="_TOC_250042">
            <w:r>
              <w:rPr/>
              <w:t>India-Central</w:t>
            </w:r>
            <w:r>
              <w:rPr>
                <w:spacing w:val="-9"/>
              </w:rPr>
              <w:t> </w:t>
            </w:r>
            <w:r>
              <w:rPr/>
              <w:t>Asia</w:t>
            </w:r>
            <w:r>
              <w:rPr>
                <w:spacing w:val="-8"/>
              </w:rPr>
              <w:t> </w:t>
            </w:r>
            <w:r>
              <w:rPr>
                <w:spacing w:val="-2"/>
              </w:rPr>
              <w:t>Relations</w:t>
            </w:r>
            <w:r>
              <w:rPr>
                <w:rFonts w:ascii="Times New Roman"/>
              </w:rPr>
              <w:tab/>
            </w:r>
            <w:r>
              <w:rPr>
                <w:spacing w:val="-5"/>
              </w:rPr>
              <w:t>56</w:t>
            </w:r>
          </w:hyperlink>
        </w:p>
        <w:p>
          <w:pPr>
            <w:pStyle w:val="TOC4"/>
            <w:tabs>
              <w:tab w:pos="9751" w:val="right" w:leader="dot"/>
            </w:tabs>
          </w:pPr>
          <w:hyperlink w:history="true" w:anchor="_TOC_250041">
            <w:r>
              <w:rPr/>
              <w:t>India-Latin</w:t>
            </w:r>
            <w:r>
              <w:rPr>
                <w:spacing w:val="-9"/>
              </w:rPr>
              <w:t> </w:t>
            </w:r>
            <w:r>
              <w:rPr/>
              <w:t>America</w:t>
            </w:r>
            <w:r>
              <w:rPr>
                <w:spacing w:val="-9"/>
              </w:rPr>
              <w:t> </w:t>
            </w:r>
            <w:r>
              <w:rPr>
                <w:spacing w:val="-2"/>
              </w:rPr>
              <w:t>Relations</w:t>
            </w:r>
            <w:r>
              <w:rPr>
                <w:rFonts w:ascii="Times New Roman"/>
              </w:rPr>
              <w:tab/>
            </w:r>
            <w:r>
              <w:rPr>
                <w:spacing w:val="-5"/>
              </w:rPr>
              <w:t>58</w:t>
            </w:r>
          </w:hyperlink>
        </w:p>
        <w:p>
          <w:pPr>
            <w:pStyle w:val="TOC4"/>
            <w:tabs>
              <w:tab w:pos="9751" w:val="right" w:leader="dot"/>
            </w:tabs>
          </w:pPr>
          <w:hyperlink w:history="true" w:anchor="_TOC_250040">
            <w:r>
              <w:rPr/>
              <w:t>India’s</w:t>
            </w:r>
            <w:r>
              <w:rPr>
                <w:spacing w:val="-10"/>
              </w:rPr>
              <w:t> </w:t>
            </w:r>
            <w:r>
              <w:rPr>
                <w:spacing w:val="-2"/>
              </w:rPr>
              <w:t>Diaspora</w:t>
            </w:r>
            <w:r>
              <w:rPr>
                <w:rFonts w:ascii="Times New Roman" w:hAnsi="Times New Roman"/>
              </w:rPr>
              <w:tab/>
            </w:r>
            <w:r>
              <w:rPr>
                <w:spacing w:val="-5"/>
              </w:rPr>
              <w:t>59</w:t>
            </w:r>
          </w:hyperlink>
        </w:p>
        <w:p>
          <w:pPr>
            <w:pStyle w:val="TOC2"/>
            <w:tabs>
              <w:tab w:pos="9751" w:val="right" w:leader="dot"/>
            </w:tabs>
          </w:pPr>
          <w:hyperlink w:history="true" w:anchor="_TOC_250039">
            <w:r>
              <w:rPr/>
              <w:t>Bodies</w:t>
            </w:r>
            <w:r>
              <w:rPr>
                <w:spacing w:val="-5"/>
              </w:rPr>
              <w:t> </w:t>
            </w:r>
            <w:r>
              <w:rPr/>
              <w:t>-</w:t>
            </w:r>
            <w:r>
              <w:rPr>
                <w:spacing w:val="-4"/>
              </w:rPr>
              <w:t> </w:t>
            </w:r>
            <w:r>
              <w:rPr/>
              <w:t>Strucuture</w:t>
            </w:r>
            <w:r>
              <w:rPr>
                <w:spacing w:val="-5"/>
              </w:rPr>
              <w:t> </w:t>
            </w:r>
            <w:r>
              <w:rPr/>
              <w:t>&amp;</w:t>
            </w:r>
            <w:r>
              <w:rPr>
                <w:spacing w:val="-4"/>
              </w:rPr>
              <w:t> </w:t>
            </w:r>
            <w:r>
              <w:rPr>
                <w:spacing w:val="-2"/>
              </w:rPr>
              <w:t>Mandate</w:t>
            </w:r>
            <w:r>
              <w:rPr>
                <w:rFonts w:ascii="Times New Roman"/>
              </w:rPr>
              <w:tab/>
            </w:r>
            <w:r>
              <w:rPr>
                <w:spacing w:val="-5"/>
              </w:rPr>
              <w:t>61</w:t>
            </w:r>
          </w:hyperlink>
        </w:p>
        <w:p>
          <w:pPr>
            <w:pStyle w:val="TOC3"/>
            <w:tabs>
              <w:tab w:pos="9751" w:val="right" w:leader="dot"/>
            </w:tabs>
          </w:pPr>
          <w:hyperlink w:history="true" w:anchor="_TOC_250038">
            <w:r>
              <w:rPr>
                <w:spacing w:val="-4"/>
              </w:rPr>
              <w:t>UNSC</w:t>
            </w:r>
            <w:r>
              <w:rPr>
                <w:rFonts w:ascii="Times New Roman"/>
              </w:rPr>
              <w:tab/>
            </w:r>
            <w:r>
              <w:rPr>
                <w:spacing w:val="-5"/>
              </w:rPr>
              <w:t>62</w:t>
            </w:r>
          </w:hyperlink>
        </w:p>
        <w:p>
          <w:pPr>
            <w:pStyle w:val="TOC4"/>
            <w:tabs>
              <w:tab w:pos="9751" w:val="right" w:leader="dot"/>
            </w:tabs>
            <w:spacing w:before="78"/>
          </w:pPr>
          <w:hyperlink w:history="true" w:anchor="_TOC_250037">
            <w:r>
              <w:rPr/>
              <w:t>United</w:t>
            </w:r>
            <w:r>
              <w:rPr>
                <w:spacing w:val="-11"/>
              </w:rPr>
              <w:t> </w:t>
            </w:r>
            <w:r>
              <w:rPr/>
              <w:t>Nations</w:t>
            </w:r>
            <w:r>
              <w:rPr>
                <w:spacing w:val="-8"/>
              </w:rPr>
              <w:t> </w:t>
            </w:r>
            <w:r>
              <w:rPr/>
              <w:t>Educational,</w:t>
            </w:r>
            <w:r>
              <w:rPr>
                <w:spacing w:val="-8"/>
              </w:rPr>
              <w:t> </w:t>
            </w:r>
            <w:r>
              <w:rPr/>
              <w:t>Scientific</w:t>
            </w:r>
            <w:r>
              <w:rPr>
                <w:spacing w:val="-9"/>
              </w:rPr>
              <w:t> </w:t>
            </w:r>
            <w:r>
              <w:rPr/>
              <w:t>and</w:t>
            </w:r>
            <w:r>
              <w:rPr>
                <w:spacing w:val="-8"/>
              </w:rPr>
              <w:t> </w:t>
            </w:r>
            <w:r>
              <w:rPr/>
              <w:t>Cultural</w:t>
            </w:r>
            <w:r>
              <w:rPr>
                <w:spacing w:val="-8"/>
              </w:rPr>
              <w:t> </w:t>
            </w:r>
            <w:r>
              <w:rPr/>
              <w:t>Organization</w:t>
            </w:r>
            <w:r>
              <w:rPr>
                <w:spacing w:val="-8"/>
              </w:rPr>
              <w:t> </w:t>
            </w:r>
            <w:r>
              <w:rPr>
                <w:spacing w:val="-2"/>
              </w:rPr>
              <w:t>(UNESCO)</w:t>
            </w:r>
            <w:r>
              <w:rPr>
                <w:rFonts w:ascii="Times New Roman"/>
              </w:rPr>
              <w:tab/>
            </w:r>
            <w:r>
              <w:rPr>
                <w:spacing w:val="-5"/>
              </w:rPr>
              <w:t>63</w:t>
            </w:r>
          </w:hyperlink>
        </w:p>
        <w:p>
          <w:pPr>
            <w:pStyle w:val="TOC3"/>
            <w:tabs>
              <w:tab w:pos="9751" w:val="right" w:leader="dot"/>
            </w:tabs>
          </w:pPr>
          <w:hyperlink w:history="true" w:anchor="_TOC_250036">
            <w:r>
              <w:rPr>
                <w:spacing w:val="-5"/>
              </w:rPr>
              <w:t>WHO</w:t>
            </w:r>
            <w:r>
              <w:rPr>
                <w:rFonts w:ascii="Times New Roman"/>
              </w:rPr>
              <w:tab/>
            </w:r>
            <w:r>
              <w:rPr>
                <w:spacing w:val="-5"/>
              </w:rPr>
              <w:t>64</w:t>
            </w:r>
          </w:hyperlink>
        </w:p>
        <w:p>
          <w:pPr>
            <w:pStyle w:val="TOC3"/>
            <w:tabs>
              <w:tab w:pos="9751" w:val="right" w:leader="dot"/>
            </w:tabs>
          </w:pPr>
          <w:hyperlink w:history="true" w:anchor="_TOC_250035">
            <w:r>
              <w:rPr/>
              <w:t>NDB,</w:t>
            </w:r>
            <w:r>
              <w:rPr>
                <w:spacing w:val="-5"/>
              </w:rPr>
              <w:t> </w:t>
            </w:r>
            <w:r>
              <w:rPr/>
              <w:t>AIIB,</w:t>
            </w:r>
            <w:r>
              <w:rPr>
                <w:spacing w:val="-4"/>
              </w:rPr>
              <w:t> </w:t>
            </w:r>
            <w:r>
              <w:rPr>
                <w:spacing w:val="-5"/>
              </w:rPr>
              <w:t>ADB</w:t>
            </w:r>
            <w:r>
              <w:rPr>
                <w:rFonts w:ascii="Times New Roman"/>
              </w:rPr>
              <w:tab/>
            </w:r>
            <w:r>
              <w:rPr>
                <w:spacing w:val="-5"/>
              </w:rPr>
              <w:t>66</w:t>
            </w:r>
          </w:hyperlink>
        </w:p>
        <w:p>
          <w:pPr>
            <w:pStyle w:val="TOC4"/>
            <w:tabs>
              <w:tab w:pos="9751" w:val="right" w:leader="dot"/>
            </w:tabs>
          </w:pPr>
          <w:hyperlink w:history="true" w:anchor="_TOC_250034">
            <w:r>
              <w:rPr/>
              <w:t>NPT</w:t>
            </w:r>
            <w:r>
              <w:rPr>
                <w:spacing w:val="-2"/>
              </w:rPr>
              <w:t> </w:t>
            </w:r>
            <w:r>
              <w:rPr/>
              <w:t>@</w:t>
            </w:r>
            <w:r>
              <w:rPr>
                <w:spacing w:val="-2"/>
              </w:rPr>
              <w:t> </w:t>
            </w:r>
            <w:r>
              <w:rPr/>
              <w:t>50</w:t>
            </w:r>
            <w:r>
              <w:rPr>
                <w:spacing w:val="-2"/>
              </w:rPr>
              <w:t> </w:t>
            </w:r>
            <w:r>
              <w:rPr>
                <w:spacing w:val="-4"/>
              </w:rPr>
              <w:t>years</w:t>
            </w:r>
            <w:r>
              <w:rPr>
                <w:rFonts w:ascii="Times New Roman"/>
              </w:rPr>
              <w:tab/>
            </w:r>
            <w:r>
              <w:rPr>
                <w:spacing w:val="-5"/>
              </w:rPr>
              <w:t>67</w:t>
            </w:r>
          </w:hyperlink>
        </w:p>
        <w:p>
          <w:pPr>
            <w:pStyle w:val="TOC3"/>
            <w:tabs>
              <w:tab w:pos="9751" w:val="right" w:leader="dot"/>
            </w:tabs>
          </w:pPr>
          <w:hyperlink w:history="true" w:anchor="_TOC_250033">
            <w:r>
              <w:rPr>
                <w:spacing w:val="-5"/>
              </w:rPr>
              <w:t>G7</w:t>
            </w:r>
            <w:r>
              <w:rPr>
                <w:rFonts w:ascii="Times New Roman"/>
              </w:rPr>
              <w:tab/>
            </w:r>
            <w:r>
              <w:rPr>
                <w:spacing w:val="-5"/>
              </w:rPr>
              <w:t>68</w:t>
            </w:r>
          </w:hyperlink>
        </w:p>
        <w:p>
          <w:pPr>
            <w:pStyle w:val="TOC3"/>
            <w:tabs>
              <w:tab w:pos="9751" w:val="right" w:leader="dot"/>
            </w:tabs>
          </w:pPr>
          <w:hyperlink w:history="true" w:anchor="_TOC_250032">
            <w:r>
              <w:rPr>
                <w:spacing w:val="-5"/>
              </w:rPr>
              <w:t>G20</w:t>
            </w:r>
            <w:r>
              <w:rPr>
                <w:rFonts w:ascii="Times New Roman"/>
              </w:rPr>
              <w:tab/>
            </w:r>
            <w:r>
              <w:rPr>
                <w:spacing w:val="-5"/>
              </w:rPr>
              <w:t>70</w:t>
            </w:r>
          </w:hyperlink>
        </w:p>
        <w:p>
          <w:pPr>
            <w:pStyle w:val="TOC4"/>
            <w:tabs>
              <w:tab w:pos="9751" w:val="right" w:leader="dot"/>
            </w:tabs>
          </w:pPr>
          <w:hyperlink w:history="true" w:anchor="_TOC_250031">
            <w:r>
              <w:rPr/>
              <w:t>World</w:t>
            </w:r>
            <w:r>
              <w:rPr>
                <w:spacing w:val="-5"/>
              </w:rPr>
              <w:t> </w:t>
            </w:r>
            <w:r>
              <w:rPr/>
              <w:t>Bank</w:t>
            </w:r>
            <w:r>
              <w:rPr>
                <w:spacing w:val="-5"/>
              </w:rPr>
              <w:t> </w:t>
            </w:r>
            <w:r>
              <w:rPr/>
              <w:t>vs</w:t>
            </w:r>
            <w:r>
              <w:rPr>
                <w:spacing w:val="-5"/>
              </w:rPr>
              <w:t> IMF</w:t>
            </w:r>
            <w:r>
              <w:rPr>
                <w:rFonts w:ascii="Times New Roman"/>
              </w:rPr>
              <w:tab/>
            </w:r>
            <w:r>
              <w:rPr>
                <w:spacing w:val="-5"/>
              </w:rPr>
              <w:t>71</w:t>
            </w:r>
          </w:hyperlink>
        </w:p>
      </w:sdtContent>
    </w:sdt>
    <w:p>
      <w:pPr>
        <w:spacing w:after="0"/>
        <w:sectPr>
          <w:pgSz w:w="11920" w:h="16840"/>
          <w:pgMar w:header="689" w:footer="438" w:top="1040" w:bottom="620" w:left="1020" w:right="280"/>
        </w:sectPr>
      </w:pPr>
    </w:p>
    <w:p>
      <w:pPr>
        <w:tabs>
          <w:tab w:pos="9751" w:val="right" w:leader="dot"/>
        </w:tabs>
        <w:spacing w:before="153"/>
        <w:ind w:left="833" w:right="0" w:firstLine="0"/>
        <w:jc w:val="left"/>
        <w:rPr>
          <w:rFonts w:ascii="Arial"/>
          <w:sz w:val="22"/>
        </w:rPr>
      </w:pPr>
      <w:r>
        <w:rPr/>
        <w:pict>
          <v:shape style="position:absolute;margin-left:-33.568329pt;margin-top:414.759338pt;width:662.15pt;height:14.4pt;mso-position-horizontal-relative:page;mso-position-vertical-relative:page;z-index:-1785600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hyperlink w:history="true" w:anchor="_TOC_250030">
        <w:r>
          <w:rPr>
            <w:rFonts w:ascii="Arial"/>
            <w:spacing w:val="-5"/>
            <w:sz w:val="22"/>
          </w:rPr>
          <w:t>SCO</w:t>
        </w:r>
        <w:r>
          <w:rPr>
            <w:rFonts w:ascii="Times New Roman"/>
            <w:sz w:val="22"/>
          </w:rPr>
          <w:tab/>
        </w:r>
        <w:r>
          <w:rPr>
            <w:rFonts w:ascii="Arial"/>
            <w:spacing w:val="-5"/>
            <w:sz w:val="22"/>
          </w:rPr>
          <w:t>73</w:t>
        </w:r>
      </w:hyperlink>
    </w:p>
    <w:p>
      <w:pPr>
        <w:tabs>
          <w:tab w:pos="9751" w:val="right" w:leader="dot"/>
        </w:tabs>
        <w:spacing w:before="77"/>
        <w:ind w:left="833" w:right="0" w:firstLine="0"/>
        <w:jc w:val="left"/>
        <w:rPr>
          <w:rFonts w:ascii="Arial"/>
          <w:sz w:val="22"/>
        </w:rPr>
      </w:pPr>
      <w:hyperlink w:history="true" w:anchor="_TOC_250029">
        <w:r>
          <w:rPr>
            <w:rFonts w:ascii="Arial"/>
            <w:sz w:val="22"/>
          </w:rPr>
          <w:t>United</w:t>
        </w:r>
        <w:r>
          <w:rPr>
            <w:rFonts w:ascii="Arial"/>
            <w:spacing w:val="-6"/>
            <w:sz w:val="22"/>
          </w:rPr>
          <w:t> </w:t>
        </w:r>
        <w:r>
          <w:rPr>
            <w:rFonts w:ascii="Arial"/>
            <w:spacing w:val="-2"/>
            <w:sz w:val="22"/>
          </w:rPr>
          <w:t>nations</w:t>
        </w:r>
        <w:r>
          <w:rPr>
            <w:rFonts w:ascii="Times New Roman"/>
            <w:sz w:val="22"/>
          </w:rPr>
          <w:tab/>
        </w:r>
        <w:r>
          <w:rPr>
            <w:rFonts w:ascii="Arial"/>
            <w:spacing w:val="-7"/>
            <w:sz w:val="22"/>
          </w:rPr>
          <w:t>74</w:t>
        </w:r>
      </w:hyperlink>
    </w:p>
    <w:p>
      <w:pPr>
        <w:tabs>
          <w:tab w:pos="9751" w:val="right" w:leader="dot"/>
        </w:tabs>
        <w:spacing w:before="78"/>
        <w:ind w:left="833" w:right="0" w:firstLine="0"/>
        <w:jc w:val="left"/>
        <w:rPr>
          <w:rFonts w:ascii="Arial"/>
          <w:sz w:val="22"/>
        </w:rPr>
      </w:pPr>
      <w:hyperlink w:history="true" w:anchor="_TOC_250028">
        <w:r>
          <w:rPr>
            <w:rFonts w:ascii="Arial"/>
            <w:spacing w:val="-2"/>
            <w:sz w:val="22"/>
          </w:rPr>
          <w:t>ECOSOC</w:t>
        </w:r>
        <w:r>
          <w:rPr>
            <w:rFonts w:ascii="Times New Roman"/>
            <w:sz w:val="22"/>
          </w:rPr>
          <w:tab/>
        </w:r>
        <w:r>
          <w:rPr>
            <w:rFonts w:ascii="Arial"/>
            <w:spacing w:val="-5"/>
            <w:sz w:val="22"/>
          </w:rPr>
          <w:t>77</w:t>
        </w:r>
      </w:hyperlink>
    </w:p>
    <w:p>
      <w:pPr>
        <w:tabs>
          <w:tab w:pos="9751" w:val="right" w:leader="dot"/>
        </w:tabs>
        <w:spacing w:before="77"/>
        <w:ind w:left="833" w:right="0" w:firstLine="0"/>
        <w:jc w:val="left"/>
        <w:rPr>
          <w:rFonts w:ascii="Arial"/>
          <w:sz w:val="22"/>
        </w:rPr>
      </w:pPr>
      <w:hyperlink w:history="true" w:anchor="_TOC_250027">
        <w:r>
          <w:rPr>
            <w:rFonts w:ascii="Arial"/>
            <w:spacing w:val="-2"/>
            <w:sz w:val="22"/>
          </w:rPr>
          <w:t>UNHRC</w:t>
        </w:r>
        <w:r>
          <w:rPr>
            <w:rFonts w:ascii="Times New Roman"/>
            <w:sz w:val="22"/>
          </w:rPr>
          <w:tab/>
        </w:r>
        <w:r>
          <w:rPr>
            <w:rFonts w:ascii="Arial"/>
            <w:spacing w:val="-5"/>
            <w:sz w:val="22"/>
          </w:rPr>
          <w:t>79</w:t>
        </w:r>
      </w:hyperlink>
    </w:p>
    <w:p>
      <w:pPr>
        <w:tabs>
          <w:tab w:pos="9751" w:val="right" w:leader="dot"/>
        </w:tabs>
        <w:spacing w:before="77"/>
        <w:ind w:left="833" w:right="0" w:firstLine="0"/>
        <w:jc w:val="left"/>
        <w:rPr>
          <w:rFonts w:ascii="Arial"/>
          <w:sz w:val="22"/>
        </w:rPr>
      </w:pPr>
      <w:hyperlink w:history="true" w:anchor="_TOC_250026">
        <w:r>
          <w:rPr>
            <w:rFonts w:ascii="Arial"/>
            <w:sz w:val="22"/>
          </w:rPr>
          <w:t>UN</w:t>
        </w:r>
        <w:r>
          <w:rPr>
            <w:rFonts w:ascii="Arial"/>
            <w:spacing w:val="-2"/>
            <w:sz w:val="22"/>
          </w:rPr>
          <w:t> Peacekeeping</w:t>
        </w:r>
        <w:r>
          <w:rPr>
            <w:rFonts w:ascii="Times New Roman"/>
            <w:sz w:val="22"/>
          </w:rPr>
          <w:tab/>
        </w:r>
        <w:r>
          <w:rPr>
            <w:rFonts w:ascii="Arial"/>
            <w:spacing w:val="-5"/>
            <w:sz w:val="22"/>
          </w:rPr>
          <w:t>80</w:t>
        </w:r>
      </w:hyperlink>
    </w:p>
    <w:p>
      <w:pPr>
        <w:tabs>
          <w:tab w:pos="9751" w:val="right" w:leader="dot"/>
        </w:tabs>
        <w:spacing w:before="77"/>
        <w:ind w:left="833" w:right="0" w:firstLine="0"/>
        <w:jc w:val="left"/>
        <w:rPr>
          <w:rFonts w:ascii="Arial"/>
          <w:sz w:val="22"/>
        </w:rPr>
      </w:pPr>
      <w:hyperlink w:history="true" w:anchor="_TOC_250025">
        <w:r>
          <w:rPr>
            <w:rFonts w:ascii="Arial"/>
            <w:sz w:val="22"/>
          </w:rPr>
          <w:t>Non</w:t>
        </w:r>
        <w:r>
          <w:rPr>
            <w:rFonts w:ascii="Arial"/>
            <w:spacing w:val="-5"/>
            <w:sz w:val="22"/>
          </w:rPr>
          <w:t> </w:t>
        </w:r>
        <w:r>
          <w:rPr>
            <w:rFonts w:ascii="Arial"/>
            <w:sz w:val="22"/>
          </w:rPr>
          <w:t>Aligned</w:t>
        </w:r>
        <w:r>
          <w:rPr>
            <w:rFonts w:ascii="Arial"/>
            <w:spacing w:val="-5"/>
            <w:sz w:val="22"/>
          </w:rPr>
          <w:t> </w:t>
        </w:r>
        <w:r>
          <w:rPr>
            <w:rFonts w:ascii="Arial"/>
            <w:spacing w:val="-2"/>
            <w:sz w:val="22"/>
          </w:rPr>
          <w:t>Movement</w:t>
        </w:r>
        <w:r>
          <w:rPr>
            <w:rFonts w:ascii="Times New Roman"/>
            <w:sz w:val="22"/>
          </w:rPr>
          <w:tab/>
        </w:r>
        <w:r>
          <w:rPr>
            <w:rFonts w:ascii="Arial"/>
            <w:spacing w:val="-5"/>
            <w:sz w:val="22"/>
          </w:rPr>
          <w:t>80</w:t>
        </w:r>
      </w:hyperlink>
    </w:p>
    <w:p>
      <w:pPr>
        <w:tabs>
          <w:tab w:pos="9751" w:val="right" w:leader="dot"/>
        </w:tabs>
        <w:spacing w:before="77"/>
        <w:ind w:left="833" w:right="0" w:firstLine="0"/>
        <w:jc w:val="left"/>
        <w:rPr>
          <w:rFonts w:ascii="Arial"/>
          <w:sz w:val="22"/>
        </w:rPr>
      </w:pPr>
      <w:hyperlink w:history="true" w:anchor="_TOC_250024">
        <w:r>
          <w:rPr>
            <w:rFonts w:ascii="Arial"/>
            <w:spacing w:val="-2"/>
            <w:sz w:val="22"/>
          </w:rPr>
          <w:t>BRICS</w:t>
        </w:r>
        <w:r>
          <w:rPr>
            <w:rFonts w:ascii="Times New Roman"/>
            <w:sz w:val="22"/>
          </w:rPr>
          <w:tab/>
        </w:r>
        <w:r>
          <w:rPr>
            <w:rFonts w:ascii="Arial"/>
            <w:spacing w:val="-5"/>
            <w:sz w:val="22"/>
          </w:rPr>
          <w:t>82</w:t>
        </w:r>
      </w:hyperlink>
    </w:p>
    <w:p>
      <w:pPr>
        <w:tabs>
          <w:tab w:pos="9751" w:val="right" w:leader="dot"/>
        </w:tabs>
        <w:spacing w:before="77"/>
        <w:ind w:left="833" w:right="0" w:firstLine="0"/>
        <w:jc w:val="left"/>
        <w:rPr>
          <w:rFonts w:ascii="Arial"/>
          <w:sz w:val="22"/>
        </w:rPr>
      </w:pPr>
      <w:hyperlink w:history="true" w:anchor="_TOC_250023">
        <w:r>
          <w:rPr>
            <w:rFonts w:ascii="Arial"/>
            <w:spacing w:val="-5"/>
            <w:sz w:val="22"/>
          </w:rPr>
          <w:t>WTO</w:t>
        </w:r>
        <w:r>
          <w:rPr>
            <w:rFonts w:ascii="Times New Roman"/>
            <w:sz w:val="22"/>
          </w:rPr>
          <w:tab/>
        </w:r>
        <w:r>
          <w:rPr>
            <w:rFonts w:ascii="Arial"/>
            <w:spacing w:val="-5"/>
            <w:sz w:val="22"/>
          </w:rPr>
          <w:t>83</w:t>
        </w:r>
      </w:hyperlink>
    </w:p>
    <w:p>
      <w:pPr>
        <w:tabs>
          <w:tab w:pos="9751" w:val="right" w:leader="dot"/>
        </w:tabs>
        <w:spacing w:before="77"/>
        <w:ind w:left="473" w:right="0" w:firstLine="0"/>
        <w:jc w:val="left"/>
        <w:rPr>
          <w:rFonts w:ascii="Arial"/>
          <w:sz w:val="22"/>
        </w:rPr>
      </w:pPr>
      <w:hyperlink w:history="true" w:anchor="_TOC_250022">
        <w:r>
          <w:rPr>
            <w:rFonts w:ascii="Arial"/>
            <w:sz w:val="22"/>
          </w:rPr>
          <w:t>Current</w:t>
        </w:r>
        <w:r>
          <w:rPr>
            <w:rFonts w:ascii="Arial"/>
            <w:spacing w:val="-10"/>
            <w:sz w:val="22"/>
          </w:rPr>
          <w:t> </w:t>
        </w:r>
        <w:r>
          <w:rPr>
            <w:rFonts w:ascii="Arial"/>
            <w:sz w:val="22"/>
          </w:rPr>
          <w:t>Updates</w:t>
        </w:r>
        <w:r>
          <w:rPr>
            <w:rFonts w:ascii="Arial"/>
            <w:spacing w:val="-9"/>
            <w:sz w:val="22"/>
          </w:rPr>
          <w:t> </w:t>
        </w:r>
        <w:r>
          <w:rPr>
            <w:rFonts w:ascii="Arial"/>
            <w:sz w:val="22"/>
          </w:rPr>
          <w:t>and</w:t>
        </w:r>
        <w:r>
          <w:rPr>
            <w:rFonts w:ascii="Arial"/>
            <w:spacing w:val="-10"/>
            <w:sz w:val="22"/>
          </w:rPr>
          <w:t> </w:t>
        </w:r>
        <w:r>
          <w:rPr>
            <w:rFonts w:ascii="Arial"/>
            <w:sz w:val="22"/>
          </w:rPr>
          <w:t>Value</w:t>
        </w:r>
        <w:r>
          <w:rPr>
            <w:rFonts w:ascii="Arial"/>
            <w:spacing w:val="-9"/>
            <w:sz w:val="22"/>
          </w:rPr>
          <w:t> </w:t>
        </w:r>
        <w:r>
          <w:rPr>
            <w:rFonts w:ascii="Arial"/>
            <w:spacing w:val="-2"/>
            <w:sz w:val="22"/>
          </w:rPr>
          <w:t>Additions</w:t>
        </w:r>
        <w:r>
          <w:rPr>
            <w:rFonts w:ascii="Times New Roman"/>
            <w:sz w:val="22"/>
          </w:rPr>
          <w:tab/>
        </w:r>
        <w:r>
          <w:rPr>
            <w:rFonts w:ascii="Arial"/>
            <w:spacing w:val="-5"/>
            <w:sz w:val="22"/>
          </w:rPr>
          <w:t>88</w:t>
        </w:r>
      </w:hyperlink>
    </w:p>
    <w:p>
      <w:pPr>
        <w:pStyle w:val="ListParagraph"/>
        <w:numPr>
          <w:ilvl w:val="0"/>
          <w:numId w:val="1"/>
        </w:numPr>
        <w:tabs>
          <w:tab w:pos="1028" w:val="left" w:leader="none"/>
          <w:tab w:pos="9751" w:val="right" w:leader="dot"/>
        </w:tabs>
        <w:spacing w:line="240" w:lineRule="auto" w:before="77" w:after="0"/>
        <w:ind w:left="1027" w:right="0" w:hanging="195"/>
        <w:jc w:val="left"/>
        <w:rPr>
          <w:rFonts w:ascii="Arial" w:hAnsi="Arial"/>
          <w:sz w:val="22"/>
        </w:rPr>
      </w:pPr>
      <w:hyperlink w:history="true" w:anchor="_TOC_250021">
        <w:r>
          <w:rPr>
            <w:rFonts w:ascii="Arial" w:hAnsi="Arial"/>
            <w:sz w:val="22"/>
          </w:rPr>
          <w:t>Bangladesh</w:t>
        </w:r>
        <w:r>
          <w:rPr>
            <w:rFonts w:ascii="Arial" w:hAnsi="Arial"/>
            <w:spacing w:val="-10"/>
            <w:sz w:val="22"/>
          </w:rPr>
          <w:t> </w:t>
        </w:r>
        <w:r>
          <w:rPr>
            <w:rFonts w:ascii="Arial" w:hAnsi="Arial"/>
            <w:spacing w:val="-2"/>
            <w:sz w:val="22"/>
          </w:rPr>
          <w:t>Crisis</w:t>
        </w:r>
        <w:r>
          <w:rPr>
            <w:rFonts w:ascii="Times New Roman" w:hAnsi="Times New Roman"/>
            <w:sz w:val="22"/>
          </w:rPr>
          <w:tab/>
        </w:r>
        <w:r>
          <w:rPr>
            <w:rFonts w:ascii="Arial" w:hAnsi="Arial"/>
            <w:spacing w:val="-5"/>
            <w:sz w:val="22"/>
          </w:rPr>
          <w:t>89</w:t>
        </w:r>
      </w:hyperlink>
    </w:p>
    <w:p>
      <w:pPr>
        <w:pStyle w:val="ListParagraph"/>
        <w:numPr>
          <w:ilvl w:val="0"/>
          <w:numId w:val="1"/>
        </w:numPr>
        <w:tabs>
          <w:tab w:pos="1028" w:val="left" w:leader="none"/>
          <w:tab w:pos="9751" w:val="right" w:leader="dot"/>
        </w:tabs>
        <w:spacing w:line="240" w:lineRule="auto" w:before="77" w:after="0"/>
        <w:ind w:left="1027" w:right="0" w:hanging="195"/>
        <w:jc w:val="left"/>
        <w:rPr>
          <w:rFonts w:ascii="Arial" w:hAnsi="Arial"/>
          <w:sz w:val="22"/>
        </w:rPr>
      </w:pPr>
      <w:hyperlink w:history="true" w:anchor="_TOC_250020">
        <w:r>
          <w:rPr>
            <w:rFonts w:ascii="Arial" w:hAnsi="Arial"/>
            <w:spacing w:val="-2"/>
            <w:sz w:val="22"/>
          </w:rPr>
          <w:t>Myanmar</w:t>
        </w:r>
        <w:r>
          <w:rPr>
            <w:rFonts w:ascii="Times New Roman" w:hAnsi="Times New Roman"/>
            <w:sz w:val="22"/>
          </w:rPr>
          <w:tab/>
        </w:r>
        <w:r>
          <w:rPr>
            <w:rFonts w:ascii="Arial" w:hAnsi="Arial"/>
            <w:spacing w:val="-5"/>
            <w:sz w:val="22"/>
          </w:rPr>
          <w:t>89</w:t>
        </w:r>
      </w:hyperlink>
    </w:p>
    <w:p>
      <w:pPr>
        <w:pStyle w:val="ListParagraph"/>
        <w:numPr>
          <w:ilvl w:val="0"/>
          <w:numId w:val="1"/>
        </w:numPr>
        <w:tabs>
          <w:tab w:pos="1028" w:val="left" w:leader="none"/>
          <w:tab w:pos="9751" w:val="right" w:leader="dot"/>
        </w:tabs>
        <w:spacing w:line="240" w:lineRule="auto" w:before="77" w:after="0"/>
        <w:ind w:left="1027" w:right="0" w:hanging="195"/>
        <w:jc w:val="left"/>
        <w:rPr>
          <w:rFonts w:ascii="Arial" w:hAnsi="Arial"/>
          <w:sz w:val="22"/>
        </w:rPr>
      </w:pPr>
      <w:hyperlink w:history="true" w:anchor="_TOC_250019">
        <w:r>
          <w:rPr>
            <w:rFonts w:ascii="Arial" w:hAnsi="Arial"/>
            <w:spacing w:val="-2"/>
            <w:sz w:val="22"/>
          </w:rPr>
          <w:t>Neighbourhood</w:t>
        </w:r>
        <w:r>
          <w:rPr>
            <w:rFonts w:ascii="Times New Roman" w:hAnsi="Times New Roman"/>
            <w:sz w:val="22"/>
          </w:rPr>
          <w:tab/>
        </w:r>
        <w:r>
          <w:rPr>
            <w:rFonts w:ascii="Arial" w:hAnsi="Arial"/>
            <w:spacing w:val="-5"/>
            <w:sz w:val="22"/>
          </w:rPr>
          <w:t>89</w:t>
        </w:r>
      </w:hyperlink>
    </w:p>
    <w:p>
      <w:pPr>
        <w:pStyle w:val="ListParagraph"/>
        <w:numPr>
          <w:ilvl w:val="0"/>
          <w:numId w:val="1"/>
        </w:numPr>
        <w:tabs>
          <w:tab w:pos="1028" w:val="left" w:leader="none"/>
          <w:tab w:pos="9751" w:val="right" w:leader="dot"/>
        </w:tabs>
        <w:spacing w:line="240" w:lineRule="auto" w:before="77" w:after="0"/>
        <w:ind w:left="1027" w:right="0" w:hanging="195"/>
        <w:jc w:val="left"/>
        <w:rPr>
          <w:rFonts w:ascii="Arial" w:hAnsi="Arial"/>
          <w:sz w:val="22"/>
        </w:rPr>
      </w:pPr>
      <w:hyperlink w:history="true" w:anchor="_TOC_250018">
        <w:r>
          <w:rPr>
            <w:rFonts w:ascii="Arial" w:hAnsi="Arial"/>
            <w:sz w:val="22"/>
          </w:rPr>
          <w:t>WA</w:t>
        </w:r>
        <w:r>
          <w:rPr>
            <w:rFonts w:ascii="Arial" w:hAnsi="Arial"/>
            <w:spacing w:val="-8"/>
            <w:sz w:val="22"/>
          </w:rPr>
          <w:t> </w:t>
        </w:r>
        <w:r>
          <w:rPr>
            <w:rFonts w:ascii="Arial" w:hAnsi="Arial"/>
            <w:sz w:val="22"/>
          </w:rPr>
          <w:t>&amp;</w:t>
        </w:r>
        <w:r>
          <w:rPr>
            <w:rFonts w:ascii="Arial" w:hAnsi="Arial"/>
            <w:spacing w:val="-7"/>
            <w:sz w:val="22"/>
          </w:rPr>
          <w:t> </w:t>
        </w:r>
        <w:r>
          <w:rPr>
            <w:rFonts w:ascii="Arial" w:hAnsi="Arial"/>
            <w:sz w:val="22"/>
          </w:rPr>
          <w:t>Red-</w:t>
        </w:r>
        <w:r>
          <w:rPr>
            <w:rFonts w:ascii="Arial" w:hAnsi="Arial"/>
            <w:spacing w:val="-5"/>
            <w:sz w:val="22"/>
          </w:rPr>
          <w:t>Sea</w:t>
        </w:r>
        <w:r>
          <w:rPr>
            <w:rFonts w:ascii="Times New Roman" w:hAnsi="Times New Roman"/>
            <w:sz w:val="22"/>
          </w:rPr>
          <w:tab/>
        </w:r>
        <w:r>
          <w:rPr>
            <w:rFonts w:ascii="Arial" w:hAnsi="Arial"/>
            <w:spacing w:val="-5"/>
            <w:sz w:val="22"/>
          </w:rPr>
          <w:t>90</w:t>
        </w:r>
      </w:hyperlink>
    </w:p>
    <w:p>
      <w:pPr>
        <w:pStyle w:val="ListParagraph"/>
        <w:numPr>
          <w:ilvl w:val="0"/>
          <w:numId w:val="1"/>
        </w:numPr>
        <w:tabs>
          <w:tab w:pos="1028" w:val="left" w:leader="none"/>
          <w:tab w:pos="9751" w:val="right" w:leader="dot"/>
        </w:tabs>
        <w:spacing w:line="240" w:lineRule="auto" w:before="77" w:after="0"/>
        <w:ind w:left="1027" w:right="0" w:hanging="195"/>
        <w:jc w:val="left"/>
        <w:rPr>
          <w:rFonts w:ascii="Arial" w:hAnsi="Arial"/>
          <w:sz w:val="22"/>
        </w:rPr>
      </w:pPr>
      <w:hyperlink w:history="true" w:anchor="_TOC_250017">
        <w:r>
          <w:rPr>
            <w:rFonts w:ascii="Arial" w:hAnsi="Arial"/>
            <w:spacing w:val="-2"/>
            <w:sz w:val="22"/>
          </w:rPr>
          <w:t>BRICS</w:t>
        </w:r>
        <w:r>
          <w:rPr>
            <w:rFonts w:ascii="Times New Roman" w:hAnsi="Times New Roman"/>
            <w:sz w:val="22"/>
          </w:rPr>
          <w:tab/>
        </w:r>
        <w:r>
          <w:rPr>
            <w:rFonts w:ascii="Arial" w:hAnsi="Arial"/>
            <w:spacing w:val="-5"/>
            <w:sz w:val="22"/>
          </w:rPr>
          <w:t>90</w:t>
        </w:r>
      </w:hyperlink>
    </w:p>
    <w:p>
      <w:pPr>
        <w:pStyle w:val="ListParagraph"/>
        <w:numPr>
          <w:ilvl w:val="0"/>
          <w:numId w:val="1"/>
        </w:numPr>
        <w:tabs>
          <w:tab w:pos="1028" w:val="left" w:leader="none"/>
          <w:tab w:pos="9751" w:val="right" w:leader="dot"/>
        </w:tabs>
        <w:spacing w:line="240" w:lineRule="auto" w:before="77" w:after="0"/>
        <w:ind w:left="1027" w:right="0" w:hanging="195"/>
        <w:jc w:val="left"/>
        <w:rPr>
          <w:rFonts w:ascii="Arial" w:hAnsi="Arial"/>
          <w:sz w:val="22"/>
        </w:rPr>
      </w:pPr>
      <w:r>
        <w:rPr>
          <w:rFonts w:ascii="Arial" w:hAnsi="Arial"/>
          <w:spacing w:val="-5"/>
          <w:sz w:val="22"/>
        </w:rPr>
        <w:t>ICJ</w:t>
      </w:r>
      <w:r>
        <w:rPr>
          <w:rFonts w:ascii="Times New Roman" w:hAnsi="Times New Roman"/>
          <w:sz w:val="22"/>
        </w:rPr>
        <w:tab/>
      </w:r>
      <w:r>
        <w:rPr>
          <w:rFonts w:ascii="Arial" w:hAnsi="Arial"/>
          <w:spacing w:val="-5"/>
          <w:sz w:val="22"/>
        </w:rPr>
        <w:t>91</w:t>
      </w:r>
    </w:p>
    <w:p>
      <w:pPr>
        <w:pStyle w:val="ListParagraph"/>
        <w:numPr>
          <w:ilvl w:val="0"/>
          <w:numId w:val="1"/>
        </w:numPr>
        <w:tabs>
          <w:tab w:pos="1028" w:val="left" w:leader="none"/>
          <w:tab w:pos="9751" w:val="right" w:leader="dot"/>
        </w:tabs>
        <w:spacing w:line="240" w:lineRule="auto" w:before="77" w:after="0"/>
        <w:ind w:left="1027" w:right="0" w:hanging="195"/>
        <w:jc w:val="left"/>
        <w:rPr>
          <w:rFonts w:ascii="Arial" w:hAnsi="Arial"/>
          <w:sz w:val="22"/>
        </w:rPr>
      </w:pPr>
      <w:hyperlink w:history="true" w:anchor="_TOC_250016">
        <w:r>
          <w:rPr>
            <w:rFonts w:ascii="Arial" w:hAnsi="Arial"/>
            <w:spacing w:val="-4"/>
            <w:sz w:val="22"/>
          </w:rPr>
          <w:t>IMEC</w:t>
        </w:r>
        <w:r>
          <w:rPr>
            <w:rFonts w:ascii="Times New Roman" w:hAnsi="Times New Roman"/>
            <w:sz w:val="22"/>
          </w:rPr>
          <w:tab/>
        </w:r>
        <w:r>
          <w:rPr>
            <w:rFonts w:ascii="Arial" w:hAnsi="Arial"/>
            <w:spacing w:val="-5"/>
            <w:sz w:val="22"/>
          </w:rPr>
          <w:t>91</w:t>
        </w:r>
      </w:hyperlink>
    </w:p>
    <w:p>
      <w:pPr>
        <w:pStyle w:val="ListParagraph"/>
        <w:numPr>
          <w:ilvl w:val="0"/>
          <w:numId w:val="1"/>
        </w:numPr>
        <w:tabs>
          <w:tab w:pos="1028" w:val="left" w:leader="none"/>
          <w:tab w:pos="9751" w:val="right" w:leader="dot"/>
        </w:tabs>
        <w:spacing w:line="240" w:lineRule="auto" w:before="77" w:after="0"/>
        <w:ind w:left="1027" w:right="0" w:hanging="195"/>
        <w:jc w:val="left"/>
        <w:rPr>
          <w:rFonts w:ascii="Arial" w:hAnsi="Arial"/>
          <w:sz w:val="22"/>
        </w:rPr>
      </w:pPr>
      <w:r>
        <w:rPr>
          <w:rFonts w:ascii="Arial" w:hAnsi="Arial"/>
          <w:spacing w:val="-5"/>
          <w:sz w:val="22"/>
        </w:rPr>
        <w:t>UAE</w:t>
      </w:r>
      <w:r>
        <w:rPr>
          <w:rFonts w:ascii="Times New Roman" w:hAnsi="Times New Roman"/>
          <w:sz w:val="22"/>
        </w:rPr>
        <w:tab/>
      </w:r>
      <w:r>
        <w:rPr>
          <w:rFonts w:ascii="Arial" w:hAnsi="Arial"/>
          <w:spacing w:val="-5"/>
          <w:sz w:val="22"/>
        </w:rPr>
        <w:t>92</w:t>
      </w:r>
    </w:p>
    <w:p>
      <w:pPr>
        <w:pStyle w:val="ListParagraph"/>
        <w:numPr>
          <w:ilvl w:val="0"/>
          <w:numId w:val="1"/>
        </w:numPr>
        <w:tabs>
          <w:tab w:pos="1028" w:val="left" w:leader="none"/>
          <w:tab w:pos="9751" w:val="right" w:leader="dot"/>
        </w:tabs>
        <w:spacing w:line="240" w:lineRule="auto" w:before="77" w:after="0"/>
        <w:ind w:left="1027" w:right="0" w:hanging="195"/>
        <w:jc w:val="left"/>
        <w:rPr>
          <w:rFonts w:ascii="Arial" w:hAnsi="Arial"/>
          <w:sz w:val="22"/>
        </w:rPr>
      </w:pPr>
      <w:hyperlink w:history="true" w:anchor="_TOC_250015">
        <w:r>
          <w:rPr>
            <w:rFonts w:ascii="Arial" w:hAnsi="Arial"/>
            <w:spacing w:val="-2"/>
            <w:sz w:val="22"/>
          </w:rPr>
          <w:t>Maldives</w:t>
        </w:r>
        <w:r>
          <w:rPr>
            <w:rFonts w:ascii="Times New Roman" w:hAnsi="Times New Roman"/>
            <w:sz w:val="22"/>
          </w:rPr>
          <w:tab/>
        </w:r>
        <w:r>
          <w:rPr>
            <w:rFonts w:ascii="Arial" w:hAnsi="Arial"/>
            <w:spacing w:val="-5"/>
            <w:sz w:val="22"/>
          </w:rPr>
          <w:t>92</w:t>
        </w:r>
      </w:hyperlink>
    </w:p>
    <w:p>
      <w:pPr>
        <w:pStyle w:val="ListParagraph"/>
        <w:numPr>
          <w:ilvl w:val="0"/>
          <w:numId w:val="1"/>
        </w:numPr>
        <w:tabs>
          <w:tab w:pos="1028" w:val="left" w:leader="none"/>
          <w:tab w:pos="9751" w:val="right" w:leader="dot"/>
        </w:tabs>
        <w:spacing w:line="240" w:lineRule="auto" w:before="77" w:after="0"/>
        <w:ind w:left="1027" w:right="0" w:hanging="195"/>
        <w:jc w:val="left"/>
        <w:rPr>
          <w:rFonts w:ascii="Arial" w:hAnsi="Arial"/>
          <w:sz w:val="22"/>
        </w:rPr>
      </w:pPr>
      <w:hyperlink w:history="true" w:anchor="_TOC_250014">
        <w:r>
          <w:rPr>
            <w:rFonts w:ascii="Arial" w:hAnsi="Arial"/>
            <w:sz w:val="22"/>
          </w:rPr>
          <w:t>US</w:t>
        </w:r>
        <w:r>
          <w:rPr>
            <w:rFonts w:ascii="Arial" w:hAnsi="Arial"/>
            <w:spacing w:val="-6"/>
            <w:sz w:val="22"/>
          </w:rPr>
          <w:t> </w:t>
        </w:r>
        <w:r>
          <w:rPr>
            <w:rFonts w:ascii="Arial" w:hAnsi="Arial"/>
            <w:sz w:val="22"/>
          </w:rPr>
          <w:t>President</w:t>
        </w:r>
        <w:r>
          <w:rPr>
            <w:rFonts w:ascii="Arial" w:hAnsi="Arial"/>
            <w:spacing w:val="-5"/>
            <w:sz w:val="22"/>
          </w:rPr>
          <w:t> </w:t>
        </w:r>
        <w:r>
          <w:rPr>
            <w:rFonts w:ascii="Arial" w:hAnsi="Arial"/>
            <w:spacing w:val="-2"/>
            <w:sz w:val="22"/>
          </w:rPr>
          <w:t>Elections</w:t>
        </w:r>
        <w:r>
          <w:rPr>
            <w:rFonts w:ascii="Times New Roman" w:hAnsi="Times New Roman"/>
            <w:sz w:val="22"/>
          </w:rPr>
          <w:tab/>
        </w:r>
        <w:r>
          <w:rPr>
            <w:rFonts w:ascii="Arial" w:hAnsi="Arial"/>
            <w:spacing w:val="-7"/>
            <w:sz w:val="22"/>
          </w:rPr>
          <w:t>92</w:t>
        </w:r>
      </w:hyperlink>
    </w:p>
    <w:p>
      <w:pPr>
        <w:pStyle w:val="ListParagraph"/>
        <w:numPr>
          <w:ilvl w:val="0"/>
          <w:numId w:val="1"/>
        </w:numPr>
        <w:tabs>
          <w:tab w:pos="1028" w:val="left" w:leader="none"/>
          <w:tab w:pos="9751" w:val="right" w:leader="dot"/>
        </w:tabs>
        <w:spacing w:line="240" w:lineRule="auto" w:before="77" w:after="0"/>
        <w:ind w:left="1027" w:right="0" w:hanging="195"/>
        <w:jc w:val="left"/>
        <w:rPr>
          <w:rFonts w:ascii="Arial" w:hAnsi="Arial"/>
          <w:sz w:val="22"/>
        </w:rPr>
      </w:pPr>
      <w:hyperlink w:history="true" w:anchor="_TOC_250013">
        <w:r>
          <w:rPr>
            <w:rFonts w:ascii="Arial" w:hAnsi="Arial"/>
            <w:spacing w:val="-2"/>
            <w:sz w:val="22"/>
          </w:rPr>
          <w:t>Russia</w:t>
        </w:r>
        <w:r>
          <w:rPr>
            <w:rFonts w:ascii="Times New Roman" w:hAnsi="Times New Roman"/>
            <w:sz w:val="22"/>
          </w:rPr>
          <w:tab/>
        </w:r>
        <w:r>
          <w:rPr>
            <w:rFonts w:ascii="Arial" w:hAnsi="Arial"/>
            <w:spacing w:val="-5"/>
            <w:sz w:val="22"/>
          </w:rPr>
          <w:t>92</w:t>
        </w:r>
      </w:hyperlink>
    </w:p>
    <w:p>
      <w:pPr>
        <w:pStyle w:val="ListParagraph"/>
        <w:numPr>
          <w:ilvl w:val="0"/>
          <w:numId w:val="1"/>
        </w:numPr>
        <w:tabs>
          <w:tab w:pos="1028" w:val="left" w:leader="none"/>
          <w:tab w:pos="9751" w:val="right" w:leader="dot"/>
        </w:tabs>
        <w:spacing w:line="240" w:lineRule="auto" w:before="77" w:after="0"/>
        <w:ind w:left="1027" w:right="0" w:hanging="195"/>
        <w:jc w:val="left"/>
        <w:rPr>
          <w:rFonts w:ascii="Arial" w:hAnsi="Arial"/>
          <w:sz w:val="22"/>
        </w:rPr>
      </w:pPr>
      <w:hyperlink w:history="true" w:anchor="_TOC_250012">
        <w:r>
          <w:rPr>
            <w:rFonts w:ascii="Arial" w:hAnsi="Arial"/>
            <w:sz w:val="22"/>
          </w:rPr>
          <w:t>Sri</w:t>
        </w:r>
        <w:r>
          <w:rPr>
            <w:rFonts w:ascii="Arial" w:hAnsi="Arial"/>
            <w:spacing w:val="-5"/>
            <w:sz w:val="22"/>
          </w:rPr>
          <w:t> </w:t>
        </w:r>
        <w:r>
          <w:rPr>
            <w:rFonts w:ascii="Arial" w:hAnsi="Arial"/>
            <w:spacing w:val="-2"/>
            <w:sz w:val="22"/>
          </w:rPr>
          <w:t>Lanka</w:t>
        </w:r>
        <w:r>
          <w:rPr>
            <w:rFonts w:ascii="Times New Roman" w:hAnsi="Times New Roman"/>
            <w:sz w:val="22"/>
          </w:rPr>
          <w:tab/>
        </w:r>
        <w:r>
          <w:rPr>
            <w:rFonts w:ascii="Arial" w:hAnsi="Arial"/>
            <w:spacing w:val="-5"/>
            <w:sz w:val="22"/>
          </w:rPr>
          <w:t>92</w:t>
        </w:r>
      </w:hyperlink>
    </w:p>
    <w:p>
      <w:pPr>
        <w:pStyle w:val="ListParagraph"/>
        <w:numPr>
          <w:ilvl w:val="0"/>
          <w:numId w:val="1"/>
        </w:numPr>
        <w:tabs>
          <w:tab w:pos="1028" w:val="left" w:leader="none"/>
          <w:tab w:pos="9751" w:val="right" w:leader="dot"/>
        </w:tabs>
        <w:spacing w:line="240" w:lineRule="auto" w:before="77" w:after="0"/>
        <w:ind w:left="1027" w:right="0" w:hanging="195"/>
        <w:jc w:val="left"/>
        <w:rPr>
          <w:rFonts w:ascii="Arial" w:hAnsi="Arial"/>
          <w:sz w:val="22"/>
        </w:rPr>
      </w:pPr>
      <w:hyperlink w:history="true" w:anchor="_TOC_250011">
        <w:r>
          <w:rPr>
            <w:rFonts w:ascii="Arial" w:hAnsi="Arial"/>
            <w:spacing w:val="-2"/>
            <w:sz w:val="22"/>
          </w:rPr>
          <w:t>Africa</w:t>
        </w:r>
        <w:r>
          <w:rPr>
            <w:rFonts w:ascii="Times New Roman" w:hAnsi="Times New Roman"/>
            <w:sz w:val="22"/>
          </w:rPr>
          <w:tab/>
        </w:r>
        <w:r>
          <w:rPr>
            <w:rFonts w:ascii="Arial" w:hAnsi="Arial"/>
            <w:spacing w:val="-5"/>
            <w:sz w:val="22"/>
          </w:rPr>
          <w:t>92</w:t>
        </w:r>
      </w:hyperlink>
    </w:p>
    <w:p>
      <w:pPr>
        <w:pStyle w:val="ListParagraph"/>
        <w:numPr>
          <w:ilvl w:val="0"/>
          <w:numId w:val="1"/>
        </w:numPr>
        <w:tabs>
          <w:tab w:pos="1028" w:val="left" w:leader="none"/>
          <w:tab w:pos="9751" w:val="right" w:leader="dot"/>
        </w:tabs>
        <w:spacing w:line="240" w:lineRule="auto" w:before="77" w:after="0"/>
        <w:ind w:left="1027" w:right="0" w:hanging="195"/>
        <w:jc w:val="left"/>
        <w:rPr>
          <w:rFonts w:ascii="Arial" w:hAnsi="Arial"/>
          <w:sz w:val="22"/>
        </w:rPr>
      </w:pPr>
      <w:hyperlink w:history="true" w:anchor="_TOC_250010">
        <w:r>
          <w:rPr>
            <w:rFonts w:ascii="Arial" w:hAnsi="Arial"/>
            <w:spacing w:val="-2"/>
            <w:sz w:val="22"/>
          </w:rPr>
          <w:t>China</w:t>
        </w:r>
        <w:r>
          <w:rPr>
            <w:rFonts w:ascii="Times New Roman" w:hAnsi="Times New Roman"/>
            <w:sz w:val="22"/>
          </w:rPr>
          <w:tab/>
        </w:r>
        <w:r>
          <w:rPr>
            <w:rFonts w:ascii="Arial" w:hAnsi="Arial"/>
            <w:spacing w:val="-5"/>
            <w:sz w:val="22"/>
          </w:rPr>
          <w:t>93</w:t>
        </w:r>
      </w:hyperlink>
    </w:p>
    <w:p>
      <w:pPr>
        <w:pStyle w:val="ListParagraph"/>
        <w:numPr>
          <w:ilvl w:val="0"/>
          <w:numId w:val="2"/>
        </w:numPr>
        <w:tabs>
          <w:tab w:pos="1028" w:val="left" w:leader="none"/>
          <w:tab w:pos="9751" w:val="right" w:leader="dot"/>
        </w:tabs>
        <w:spacing w:line="240" w:lineRule="auto" w:before="77" w:after="0"/>
        <w:ind w:left="1027" w:right="0" w:hanging="195"/>
        <w:jc w:val="left"/>
        <w:rPr>
          <w:rFonts w:ascii="Arial" w:hAnsi="Arial"/>
          <w:sz w:val="22"/>
        </w:rPr>
      </w:pPr>
      <w:r>
        <w:rPr>
          <w:rFonts w:ascii="Arial" w:hAnsi="Arial"/>
          <w:sz w:val="22"/>
        </w:rPr>
        <w:t>Draw</w:t>
      </w:r>
      <w:r>
        <w:rPr>
          <w:rFonts w:ascii="Arial" w:hAnsi="Arial"/>
          <w:spacing w:val="-4"/>
          <w:sz w:val="22"/>
        </w:rPr>
        <w:t> </w:t>
      </w:r>
      <w:r>
        <w:rPr>
          <w:rFonts w:ascii="Arial" w:hAnsi="Arial"/>
          <w:sz w:val="22"/>
        </w:rPr>
        <w:t>Maps</w:t>
      </w:r>
      <w:r>
        <w:rPr>
          <w:rFonts w:ascii="Arial" w:hAnsi="Arial"/>
          <w:spacing w:val="-3"/>
          <w:sz w:val="22"/>
        </w:rPr>
        <w:t> </w:t>
      </w:r>
      <w:r>
        <w:rPr>
          <w:rFonts w:ascii="Arial" w:hAnsi="Arial"/>
          <w:sz w:val="22"/>
        </w:rPr>
        <w:t>+</w:t>
      </w:r>
      <w:r>
        <w:rPr>
          <w:rFonts w:ascii="Arial" w:hAnsi="Arial"/>
          <w:spacing w:val="-4"/>
          <w:sz w:val="22"/>
        </w:rPr>
        <w:t> </w:t>
      </w:r>
      <w:r>
        <w:rPr>
          <w:rFonts w:ascii="Arial" w:hAnsi="Arial"/>
          <w:sz w:val="22"/>
        </w:rPr>
        <w:t>Quote</w:t>
      </w:r>
      <w:r>
        <w:rPr>
          <w:rFonts w:ascii="Arial" w:hAnsi="Arial"/>
          <w:spacing w:val="-3"/>
          <w:sz w:val="22"/>
        </w:rPr>
        <w:t> </w:t>
      </w:r>
      <w:r>
        <w:rPr>
          <w:rFonts w:ascii="Arial" w:hAnsi="Arial"/>
          <w:spacing w:val="-2"/>
          <w:sz w:val="22"/>
        </w:rPr>
        <w:t>policy</w:t>
      </w:r>
      <w:r>
        <w:rPr>
          <w:rFonts w:ascii="Times New Roman" w:hAnsi="Times New Roman"/>
          <w:sz w:val="22"/>
        </w:rPr>
        <w:tab/>
      </w:r>
      <w:r>
        <w:rPr>
          <w:rFonts w:ascii="Arial" w:hAnsi="Arial"/>
          <w:spacing w:val="-7"/>
          <w:sz w:val="22"/>
        </w:rPr>
        <w:t>93</w:t>
      </w:r>
    </w:p>
    <w:p>
      <w:pPr>
        <w:pStyle w:val="ListParagraph"/>
        <w:numPr>
          <w:ilvl w:val="0"/>
          <w:numId w:val="2"/>
        </w:numPr>
        <w:tabs>
          <w:tab w:pos="1028" w:val="left" w:leader="none"/>
          <w:tab w:pos="9751" w:val="right" w:leader="dot"/>
        </w:tabs>
        <w:spacing w:line="240" w:lineRule="auto" w:before="77" w:after="0"/>
        <w:ind w:left="1027" w:right="0" w:hanging="195"/>
        <w:jc w:val="left"/>
        <w:rPr>
          <w:rFonts w:ascii="Arial" w:hAnsi="Arial"/>
          <w:sz w:val="22"/>
        </w:rPr>
      </w:pPr>
      <w:hyperlink w:history="true" w:anchor="_TOC_250009">
        <w:r>
          <w:rPr>
            <w:rFonts w:ascii="Arial" w:hAnsi="Arial"/>
            <w:sz w:val="22"/>
          </w:rPr>
          <w:t>Key</w:t>
        </w:r>
        <w:r>
          <w:rPr>
            <w:rFonts w:ascii="Arial" w:hAnsi="Arial"/>
            <w:spacing w:val="-10"/>
            <w:sz w:val="22"/>
          </w:rPr>
          <w:t> </w:t>
        </w:r>
        <w:r>
          <w:rPr>
            <w:rFonts w:ascii="Arial" w:hAnsi="Arial"/>
            <w:sz w:val="22"/>
          </w:rPr>
          <w:t>Value</w:t>
        </w:r>
        <w:r>
          <w:rPr>
            <w:rFonts w:ascii="Arial" w:hAnsi="Arial"/>
            <w:spacing w:val="-10"/>
            <w:sz w:val="22"/>
          </w:rPr>
          <w:t> </w:t>
        </w:r>
        <w:r>
          <w:rPr>
            <w:rFonts w:ascii="Arial" w:hAnsi="Arial"/>
            <w:sz w:val="22"/>
          </w:rPr>
          <w:t>Added</w:t>
        </w:r>
        <w:r>
          <w:rPr>
            <w:rFonts w:ascii="Arial" w:hAnsi="Arial"/>
            <w:spacing w:val="-9"/>
            <w:sz w:val="22"/>
          </w:rPr>
          <w:t> </w:t>
        </w:r>
        <w:r>
          <w:rPr>
            <w:rFonts w:ascii="Arial" w:hAnsi="Arial"/>
            <w:spacing w:val="-4"/>
            <w:sz w:val="22"/>
          </w:rPr>
          <w:t>Terms</w:t>
        </w:r>
        <w:r>
          <w:rPr>
            <w:rFonts w:ascii="Times New Roman" w:hAnsi="Times New Roman"/>
            <w:sz w:val="22"/>
          </w:rPr>
          <w:tab/>
        </w:r>
        <w:r>
          <w:rPr>
            <w:rFonts w:ascii="Arial" w:hAnsi="Arial"/>
            <w:spacing w:val="-5"/>
            <w:sz w:val="22"/>
          </w:rPr>
          <w:t>93</w:t>
        </w:r>
      </w:hyperlink>
    </w:p>
    <w:p>
      <w:pPr>
        <w:pStyle w:val="ListParagraph"/>
        <w:numPr>
          <w:ilvl w:val="0"/>
          <w:numId w:val="2"/>
        </w:numPr>
        <w:tabs>
          <w:tab w:pos="1028" w:val="left" w:leader="none"/>
          <w:tab w:pos="9751" w:val="right" w:leader="dot"/>
        </w:tabs>
        <w:spacing w:line="240" w:lineRule="auto" w:before="77" w:after="0"/>
        <w:ind w:left="1027" w:right="0" w:hanging="195"/>
        <w:jc w:val="left"/>
        <w:rPr>
          <w:rFonts w:ascii="Arial" w:hAnsi="Arial"/>
          <w:sz w:val="22"/>
        </w:rPr>
      </w:pPr>
      <w:hyperlink w:history="true" w:anchor="_TOC_250008">
        <w:r>
          <w:rPr>
            <w:rFonts w:ascii="Arial" w:hAnsi="Arial"/>
            <w:spacing w:val="-2"/>
            <w:sz w:val="22"/>
          </w:rPr>
          <w:t>Quotes</w:t>
        </w:r>
        <w:r>
          <w:rPr>
            <w:rFonts w:ascii="Times New Roman" w:hAnsi="Times New Roman"/>
            <w:sz w:val="22"/>
          </w:rPr>
          <w:tab/>
        </w:r>
        <w:r>
          <w:rPr>
            <w:rFonts w:ascii="Arial" w:hAnsi="Arial"/>
            <w:spacing w:val="-5"/>
            <w:sz w:val="22"/>
          </w:rPr>
          <w:t>94</w:t>
        </w:r>
      </w:hyperlink>
    </w:p>
    <w:p>
      <w:pPr>
        <w:pStyle w:val="ListParagraph"/>
        <w:numPr>
          <w:ilvl w:val="0"/>
          <w:numId w:val="2"/>
        </w:numPr>
        <w:tabs>
          <w:tab w:pos="1028" w:val="left" w:leader="none"/>
          <w:tab w:pos="9751" w:val="right" w:leader="dot"/>
        </w:tabs>
        <w:spacing w:line="240" w:lineRule="auto" w:before="77" w:after="0"/>
        <w:ind w:left="1027" w:right="0" w:hanging="195"/>
        <w:jc w:val="left"/>
        <w:rPr>
          <w:rFonts w:ascii="Arial" w:hAnsi="Arial"/>
          <w:sz w:val="22"/>
        </w:rPr>
      </w:pPr>
      <w:hyperlink w:history="true" w:anchor="_TOC_250007">
        <w:r>
          <w:rPr>
            <w:rFonts w:ascii="Arial" w:hAnsi="Arial"/>
            <w:spacing w:val="-2"/>
            <w:sz w:val="22"/>
          </w:rPr>
          <w:t>Conclusions</w:t>
        </w:r>
        <w:r>
          <w:rPr>
            <w:rFonts w:ascii="Times New Roman" w:hAnsi="Times New Roman"/>
            <w:sz w:val="22"/>
          </w:rPr>
          <w:tab/>
        </w:r>
        <w:r>
          <w:rPr>
            <w:rFonts w:ascii="Arial" w:hAnsi="Arial"/>
            <w:spacing w:val="-5"/>
            <w:sz w:val="22"/>
          </w:rPr>
          <w:t>96</w:t>
        </w:r>
      </w:hyperlink>
    </w:p>
    <w:p>
      <w:pPr>
        <w:pStyle w:val="ListParagraph"/>
        <w:numPr>
          <w:ilvl w:val="0"/>
          <w:numId w:val="2"/>
        </w:numPr>
        <w:tabs>
          <w:tab w:pos="1028" w:val="left" w:leader="none"/>
          <w:tab w:pos="9751" w:val="right" w:leader="dot"/>
        </w:tabs>
        <w:spacing w:line="240" w:lineRule="auto" w:before="77" w:after="0"/>
        <w:ind w:left="1027" w:right="0" w:hanging="195"/>
        <w:jc w:val="left"/>
        <w:rPr>
          <w:rFonts w:ascii="Arial" w:hAnsi="Arial"/>
          <w:sz w:val="22"/>
        </w:rPr>
      </w:pPr>
      <w:hyperlink w:history="true" w:anchor="_TOC_250006">
        <w:r>
          <w:rPr>
            <w:rFonts w:ascii="Arial" w:hAnsi="Arial"/>
            <w:sz w:val="22"/>
          </w:rPr>
          <w:t>G20:</w:t>
        </w:r>
        <w:r>
          <w:rPr>
            <w:rFonts w:ascii="Arial" w:hAnsi="Arial"/>
            <w:spacing w:val="-4"/>
            <w:sz w:val="22"/>
          </w:rPr>
          <w:t> </w:t>
        </w:r>
        <w:r>
          <w:rPr>
            <w:rFonts w:ascii="Arial" w:hAnsi="Arial"/>
            <w:sz w:val="22"/>
          </w:rPr>
          <w:t>(made</w:t>
        </w:r>
        <w:r>
          <w:rPr>
            <w:rFonts w:ascii="Arial" w:hAnsi="Arial"/>
            <w:spacing w:val="-4"/>
            <w:sz w:val="22"/>
          </w:rPr>
          <w:t> </w:t>
        </w:r>
        <w:r>
          <w:rPr>
            <w:rFonts w:ascii="Arial" w:hAnsi="Arial"/>
            <w:sz w:val="22"/>
          </w:rPr>
          <w:t>into</w:t>
        </w:r>
        <w:r>
          <w:rPr>
            <w:rFonts w:ascii="Arial" w:hAnsi="Arial"/>
            <w:spacing w:val="-3"/>
            <w:sz w:val="22"/>
          </w:rPr>
          <w:t> </w:t>
        </w:r>
        <w:r>
          <w:rPr>
            <w:rFonts w:ascii="Arial" w:hAnsi="Arial"/>
            <w:sz w:val="22"/>
          </w:rPr>
          <w:t>G21</w:t>
        </w:r>
        <w:r>
          <w:rPr>
            <w:rFonts w:ascii="Arial" w:hAnsi="Arial"/>
            <w:spacing w:val="-4"/>
            <w:sz w:val="22"/>
          </w:rPr>
          <w:t> </w:t>
        </w:r>
        <w:r>
          <w:rPr>
            <w:rFonts w:ascii="Arial" w:hAnsi="Arial"/>
            <w:sz w:val="22"/>
          </w:rPr>
          <w:t>by</w:t>
        </w:r>
        <w:r>
          <w:rPr>
            <w:rFonts w:ascii="Arial" w:hAnsi="Arial"/>
            <w:spacing w:val="-3"/>
            <w:sz w:val="22"/>
          </w:rPr>
          <w:t> </w:t>
        </w:r>
        <w:r>
          <w:rPr>
            <w:rFonts w:ascii="Arial" w:hAnsi="Arial"/>
            <w:spacing w:val="-2"/>
            <w:sz w:val="22"/>
          </w:rPr>
          <w:t>India)</w:t>
        </w:r>
        <w:r>
          <w:rPr>
            <w:rFonts w:ascii="Times New Roman" w:hAnsi="Times New Roman"/>
            <w:sz w:val="22"/>
          </w:rPr>
          <w:tab/>
        </w:r>
        <w:r>
          <w:rPr>
            <w:rFonts w:ascii="Arial" w:hAnsi="Arial"/>
            <w:spacing w:val="-5"/>
            <w:sz w:val="22"/>
          </w:rPr>
          <w:t>96</w:t>
        </w:r>
      </w:hyperlink>
    </w:p>
    <w:p>
      <w:pPr>
        <w:pStyle w:val="ListParagraph"/>
        <w:numPr>
          <w:ilvl w:val="0"/>
          <w:numId w:val="2"/>
        </w:numPr>
        <w:tabs>
          <w:tab w:pos="1028" w:val="left" w:leader="none"/>
          <w:tab w:pos="9751" w:val="right" w:leader="dot"/>
        </w:tabs>
        <w:spacing w:line="240" w:lineRule="auto" w:before="77" w:after="0"/>
        <w:ind w:left="1027" w:right="0" w:hanging="195"/>
        <w:jc w:val="left"/>
        <w:rPr>
          <w:rFonts w:ascii="Arial" w:hAnsi="Arial"/>
          <w:sz w:val="22"/>
        </w:rPr>
      </w:pPr>
      <w:hyperlink w:history="true" w:anchor="_TOC_250005">
        <w:r>
          <w:rPr>
            <w:rFonts w:ascii="Arial" w:hAnsi="Arial"/>
            <w:sz w:val="22"/>
          </w:rPr>
          <w:t>FTAs</w:t>
        </w:r>
        <w:r>
          <w:rPr>
            <w:rFonts w:ascii="Arial" w:hAnsi="Arial"/>
            <w:spacing w:val="-13"/>
            <w:sz w:val="22"/>
          </w:rPr>
          <w:t> </w:t>
        </w:r>
        <w:r>
          <w:rPr>
            <w:rFonts w:ascii="Arial" w:hAnsi="Arial"/>
            <w:sz w:val="22"/>
          </w:rPr>
          <w:t>in</w:t>
        </w:r>
        <w:r>
          <w:rPr>
            <w:rFonts w:ascii="Arial" w:hAnsi="Arial"/>
            <w:spacing w:val="-11"/>
            <w:sz w:val="22"/>
          </w:rPr>
          <w:t> </w:t>
        </w:r>
        <w:r>
          <w:rPr>
            <w:rFonts w:ascii="Arial" w:hAnsi="Arial"/>
            <w:spacing w:val="-4"/>
            <w:sz w:val="22"/>
          </w:rPr>
          <w:t>News</w:t>
        </w:r>
        <w:r>
          <w:rPr>
            <w:rFonts w:ascii="Times New Roman" w:hAnsi="Times New Roman"/>
            <w:sz w:val="22"/>
          </w:rPr>
          <w:tab/>
        </w:r>
        <w:r>
          <w:rPr>
            <w:rFonts w:ascii="Arial" w:hAnsi="Arial"/>
            <w:spacing w:val="-5"/>
            <w:sz w:val="22"/>
          </w:rPr>
          <w:t>98</w:t>
        </w:r>
      </w:hyperlink>
    </w:p>
    <w:p>
      <w:pPr>
        <w:pStyle w:val="ListParagraph"/>
        <w:numPr>
          <w:ilvl w:val="0"/>
          <w:numId w:val="2"/>
        </w:numPr>
        <w:tabs>
          <w:tab w:pos="1028" w:val="left" w:leader="none"/>
          <w:tab w:pos="9751" w:val="right" w:leader="dot"/>
        </w:tabs>
        <w:spacing w:line="240" w:lineRule="auto" w:before="77" w:after="0"/>
        <w:ind w:left="1027" w:right="0" w:hanging="195"/>
        <w:jc w:val="left"/>
        <w:rPr>
          <w:rFonts w:ascii="Arial" w:hAnsi="Arial"/>
          <w:sz w:val="22"/>
        </w:rPr>
      </w:pPr>
      <w:hyperlink w:history="true" w:anchor="_TOC_250004">
        <w:r>
          <w:rPr>
            <w:rFonts w:ascii="Arial" w:hAnsi="Arial"/>
            <w:sz w:val="22"/>
          </w:rPr>
          <w:t>India-USA</w:t>
        </w:r>
        <w:r>
          <w:rPr>
            <w:rFonts w:ascii="Arial" w:hAnsi="Arial"/>
            <w:spacing w:val="-9"/>
            <w:sz w:val="22"/>
          </w:rPr>
          <w:t> </w:t>
        </w:r>
        <w:r>
          <w:rPr>
            <w:rFonts w:ascii="Arial" w:hAnsi="Arial"/>
            <w:spacing w:val="-2"/>
            <w:sz w:val="22"/>
          </w:rPr>
          <w:t>Relations</w:t>
        </w:r>
        <w:r>
          <w:rPr>
            <w:rFonts w:ascii="Times New Roman" w:hAnsi="Times New Roman"/>
            <w:sz w:val="22"/>
          </w:rPr>
          <w:tab/>
        </w:r>
        <w:r>
          <w:rPr>
            <w:rFonts w:ascii="Arial" w:hAnsi="Arial"/>
            <w:spacing w:val="-5"/>
            <w:sz w:val="22"/>
          </w:rPr>
          <w:t>98</w:t>
        </w:r>
      </w:hyperlink>
    </w:p>
    <w:p>
      <w:pPr>
        <w:pStyle w:val="ListParagraph"/>
        <w:numPr>
          <w:ilvl w:val="0"/>
          <w:numId w:val="2"/>
        </w:numPr>
        <w:tabs>
          <w:tab w:pos="1028" w:val="left" w:leader="none"/>
          <w:tab w:pos="9751" w:val="right" w:leader="dot"/>
        </w:tabs>
        <w:spacing w:line="240" w:lineRule="auto" w:before="77" w:after="0"/>
        <w:ind w:left="1027" w:right="0" w:hanging="195"/>
        <w:jc w:val="left"/>
        <w:rPr>
          <w:rFonts w:ascii="Arial" w:hAnsi="Arial"/>
          <w:sz w:val="22"/>
        </w:rPr>
      </w:pPr>
      <w:hyperlink w:history="true" w:anchor="_TOC_250003">
        <w:r>
          <w:rPr>
            <w:rFonts w:ascii="Arial" w:hAnsi="Arial"/>
            <w:sz w:val="22"/>
          </w:rPr>
          <w:t>Foreign</w:t>
        </w:r>
        <w:r>
          <w:rPr>
            <w:rFonts w:ascii="Arial" w:hAnsi="Arial"/>
            <w:spacing w:val="-7"/>
            <w:sz w:val="22"/>
          </w:rPr>
          <w:t> </w:t>
        </w:r>
        <w:r>
          <w:rPr>
            <w:rFonts w:ascii="Arial" w:hAnsi="Arial"/>
            <w:spacing w:val="-2"/>
            <w:sz w:val="22"/>
          </w:rPr>
          <w:t>Policy</w:t>
        </w:r>
        <w:r>
          <w:rPr>
            <w:rFonts w:ascii="Times New Roman" w:hAnsi="Times New Roman"/>
            <w:sz w:val="22"/>
          </w:rPr>
          <w:tab/>
        </w:r>
        <w:r>
          <w:rPr>
            <w:rFonts w:ascii="Arial" w:hAnsi="Arial"/>
            <w:spacing w:val="-5"/>
            <w:sz w:val="22"/>
          </w:rPr>
          <w:t>99</w:t>
        </w:r>
      </w:hyperlink>
    </w:p>
    <w:p>
      <w:pPr>
        <w:pStyle w:val="ListParagraph"/>
        <w:numPr>
          <w:ilvl w:val="0"/>
          <w:numId w:val="2"/>
        </w:numPr>
        <w:tabs>
          <w:tab w:pos="1028" w:val="left" w:leader="none"/>
          <w:tab w:pos="9751" w:val="right" w:leader="dot"/>
        </w:tabs>
        <w:spacing w:line="240" w:lineRule="auto" w:before="77" w:after="0"/>
        <w:ind w:left="1027" w:right="0" w:hanging="195"/>
        <w:jc w:val="left"/>
        <w:rPr>
          <w:rFonts w:ascii="Arial" w:hAnsi="Arial"/>
          <w:sz w:val="22"/>
        </w:rPr>
      </w:pPr>
      <w:hyperlink w:history="true" w:anchor="_TOC_250002">
        <w:r>
          <w:rPr>
            <w:rFonts w:ascii="Arial" w:hAnsi="Arial"/>
            <w:sz w:val="22"/>
          </w:rPr>
          <w:t>Voice</w:t>
        </w:r>
        <w:r>
          <w:rPr>
            <w:rFonts w:ascii="Arial" w:hAnsi="Arial"/>
            <w:spacing w:val="-9"/>
            <w:sz w:val="22"/>
          </w:rPr>
          <w:t> </w:t>
        </w:r>
        <w:r>
          <w:rPr>
            <w:rFonts w:ascii="Arial" w:hAnsi="Arial"/>
            <w:sz w:val="22"/>
          </w:rPr>
          <w:t>of</w:t>
        </w:r>
        <w:r>
          <w:rPr>
            <w:rFonts w:ascii="Arial" w:hAnsi="Arial"/>
            <w:spacing w:val="-8"/>
            <w:sz w:val="22"/>
          </w:rPr>
          <w:t> </w:t>
        </w:r>
        <w:r>
          <w:rPr>
            <w:rFonts w:ascii="Arial" w:hAnsi="Arial"/>
            <w:sz w:val="22"/>
          </w:rPr>
          <w:t>Global</w:t>
        </w:r>
        <w:r>
          <w:rPr>
            <w:rFonts w:ascii="Arial" w:hAnsi="Arial"/>
            <w:spacing w:val="-8"/>
            <w:sz w:val="22"/>
          </w:rPr>
          <w:t> </w:t>
        </w:r>
        <w:r>
          <w:rPr>
            <w:rFonts w:ascii="Arial" w:hAnsi="Arial"/>
            <w:spacing w:val="-4"/>
            <w:sz w:val="22"/>
          </w:rPr>
          <w:t>South</w:t>
        </w:r>
        <w:r>
          <w:rPr>
            <w:rFonts w:ascii="Times New Roman" w:hAnsi="Times New Roman"/>
            <w:sz w:val="22"/>
          </w:rPr>
          <w:tab/>
        </w:r>
        <w:r>
          <w:rPr>
            <w:rFonts w:ascii="Arial" w:hAnsi="Arial"/>
            <w:spacing w:val="-5"/>
            <w:sz w:val="22"/>
          </w:rPr>
          <w:t>100</w:t>
        </w:r>
      </w:hyperlink>
    </w:p>
    <w:p>
      <w:pPr>
        <w:pStyle w:val="ListParagraph"/>
        <w:numPr>
          <w:ilvl w:val="0"/>
          <w:numId w:val="2"/>
        </w:numPr>
        <w:tabs>
          <w:tab w:pos="1028" w:val="left" w:leader="none"/>
          <w:tab w:pos="9751" w:val="right" w:leader="dot"/>
        </w:tabs>
        <w:spacing w:line="240" w:lineRule="auto" w:before="77" w:after="0"/>
        <w:ind w:left="1027" w:right="0" w:hanging="195"/>
        <w:jc w:val="left"/>
        <w:rPr>
          <w:rFonts w:ascii="Arial" w:hAnsi="Arial"/>
          <w:sz w:val="22"/>
        </w:rPr>
      </w:pPr>
      <w:hyperlink w:history="true" w:anchor="_TOC_250001">
        <w:r>
          <w:rPr>
            <w:rFonts w:ascii="Arial" w:hAnsi="Arial"/>
            <w:spacing w:val="-2"/>
            <w:sz w:val="22"/>
          </w:rPr>
          <w:t>Diaspora</w:t>
        </w:r>
        <w:r>
          <w:rPr>
            <w:rFonts w:ascii="Times New Roman" w:hAnsi="Times New Roman"/>
            <w:sz w:val="22"/>
          </w:rPr>
          <w:tab/>
        </w:r>
        <w:r>
          <w:rPr>
            <w:rFonts w:ascii="Arial" w:hAnsi="Arial"/>
            <w:spacing w:val="-5"/>
            <w:sz w:val="22"/>
          </w:rPr>
          <w:t>100</w:t>
        </w:r>
      </w:hyperlink>
    </w:p>
    <w:p>
      <w:pPr>
        <w:pStyle w:val="ListParagraph"/>
        <w:numPr>
          <w:ilvl w:val="0"/>
          <w:numId w:val="2"/>
        </w:numPr>
        <w:tabs>
          <w:tab w:pos="1028" w:val="left" w:leader="none"/>
          <w:tab w:pos="9751" w:val="right" w:leader="dot"/>
        </w:tabs>
        <w:spacing w:line="240" w:lineRule="auto" w:before="77" w:after="0"/>
        <w:ind w:left="1027" w:right="0" w:hanging="195"/>
        <w:jc w:val="left"/>
        <w:rPr>
          <w:rFonts w:ascii="Arial" w:hAnsi="Arial"/>
          <w:sz w:val="22"/>
        </w:rPr>
      </w:pPr>
      <w:hyperlink w:history="true" w:anchor="_TOC_250000">
        <w:r>
          <w:rPr>
            <w:rFonts w:ascii="Arial" w:hAnsi="Arial"/>
            <w:spacing w:val="-2"/>
            <w:sz w:val="22"/>
          </w:rPr>
          <w:t>Indo-Pacific</w:t>
        </w:r>
        <w:r>
          <w:rPr>
            <w:rFonts w:ascii="Times New Roman" w:hAnsi="Times New Roman"/>
            <w:sz w:val="22"/>
          </w:rPr>
          <w:tab/>
        </w:r>
        <w:r>
          <w:rPr>
            <w:rFonts w:ascii="Arial" w:hAnsi="Arial"/>
            <w:spacing w:val="-5"/>
            <w:sz w:val="22"/>
          </w:rPr>
          <w:t>100</w:t>
        </w:r>
      </w:hyperlink>
    </w:p>
    <w:p>
      <w:pPr>
        <w:pStyle w:val="ListParagraph"/>
        <w:numPr>
          <w:ilvl w:val="0"/>
          <w:numId w:val="2"/>
        </w:numPr>
        <w:tabs>
          <w:tab w:pos="1028" w:val="left" w:leader="none"/>
          <w:tab w:pos="9629" w:val="left" w:leader="dot"/>
        </w:tabs>
        <w:spacing w:line="240" w:lineRule="auto" w:before="77" w:after="0"/>
        <w:ind w:left="1027" w:right="0" w:hanging="195"/>
        <w:jc w:val="left"/>
        <w:rPr>
          <w:rFonts w:ascii="Arial" w:hAnsi="Arial"/>
          <w:sz w:val="22"/>
        </w:rPr>
      </w:pPr>
      <w:r>
        <w:rPr>
          <w:rFonts w:ascii="Arial" w:hAnsi="Arial"/>
          <w:sz w:val="22"/>
        </w:rPr>
        <w:t>Geopolitical</w:t>
      </w:r>
      <w:r>
        <w:rPr>
          <w:rFonts w:ascii="Arial" w:hAnsi="Arial"/>
          <w:spacing w:val="-7"/>
          <w:sz w:val="22"/>
        </w:rPr>
        <w:t> </w:t>
      </w:r>
      <w:r>
        <w:rPr>
          <w:rFonts w:ascii="Arial" w:hAnsi="Arial"/>
          <w:sz w:val="22"/>
        </w:rPr>
        <w:t>volatility</w:t>
      </w:r>
      <w:r>
        <w:rPr>
          <w:rFonts w:ascii="Arial" w:hAnsi="Arial"/>
          <w:spacing w:val="-5"/>
          <w:sz w:val="22"/>
        </w:rPr>
        <w:t> </w:t>
      </w:r>
      <w:r>
        <w:rPr>
          <w:rFonts w:ascii="Arial" w:hAnsi="Arial"/>
          <w:sz w:val="22"/>
        </w:rPr>
        <w:t>of</w:t>
      </w:r>
      <w:r>
        <w:rPr>
          <w:rFonts w:ascii="Arial" w:hAnsi="Arial"/>
          <w:spacing w:val="-5"/>
          <w:sz w:val="22"/>
        </w:rPr>
        <w:t> </w:t>
      </w:r>
      <w:r>
        <w:rPr>
          <w:rFonts w:ascii="Arial" w:hAnsi="Arial"/>
          <w:sz w:val="22"/>
        </w:rPr>
        <w:t>2022</w:t>
      </w:r>
      <w:r>
        <w:rPr>
          <w:rFonts w:ascii="Arial" w:hAnsi="Arial"/>
          <w:spacing w:val="-5"/>
          <w:sz w:val="22"/>
        </w:rPr>
        <w:t> </w:t>
      </w:r>
      <w:r>
        <w:rPr>
          <w:rFonts w:ascii="Arial" w:hAnsi="Arial"/>
          <w:sz w:val="22"/>
        </w:rPr>
        <w:t>is</w:t>
      </w:r>
      <w:r>
        <w:rPr>
          <w:rFonts w:ascii="Arial" w:hAnsi="Arial"/>
          <w:spacing w:val="-5"/>
          <w:sz w:val="22"/>
        </w:rPr>
        <w:t> </w:t>
      </w:r>
      <w:r>
        <w:rPr>
          <w:rFonts w:ascii="Arial" w:hAnsi="Arial"/>
          <w:sz w:val="22"/>
        </w:rPr>
        <w:t>set</w:t>
      </w:r>
      <w:r>
        <w:rPr>
          <w:rFonts w:ascii="Arial" w:hAnsi="Arial"/>
          <w:spacing w:val="-5"/>
          <w:sz w:val="22"/>
        </w:rPr>
        <w:t> </w:t>
      </w:r>
      <w:r>
        <w:rPr>
          <w:rFonts w:ascii="Arial" w:hAnsi="Arial"/>
          <w:sz w:val="22"/>
        </w:rPr>
        <w:t>to</w:t>
      </w:r>
      <w:r>
        <w:rPr>
          <w:rFonts w:ascii="Arial" w:hAnsi="Arial"/>
          <w:spacing w:val="-5"/>
          <w:sz w:val="22"/>
        </w:rPr>
        <w:t> </w:t>
      </w:r>
      <w:r>
        <w:rPr>
          <w:rFonts w:ascii="Arial" w:hAnsi="Arial"/>
          <w:sz w:val="22"/>
        </w:rPr>
        <w:t>continue</w:t>
      </w:r>
      <w:r>
        <w:rPr>
          <w:rFonts w:ascii="Arial" w:hAnsi="Arial"/>
          <w:spacing w:val="-5"/>
          <w:sz w:val="22"/>
        </w:rPr>
        <w:t> </w:t>
      </w:r>
      <w:r>
        <w:rPr>
          <w:rFonts w:ascii="Arial" w:hAnsi="Arial"/>
          <w:sz w:val="22"/>
        </w:rPr>
        <w:t>in</w:t>
      </w:r>
      <w:r>
        <w:rPr>
          <w:rFonts w:ascii="Arial" w:hAnsi="Arial"/>
          <w:spacing w:val="-5"/>
          <w:sz w:val="22"/>
        </w:rPr>
        <w:t> </w:t>
      </w:r>
      <w:r>
        <w:rPr>
          <w:rFonts w:ascii="Arial" w:hAnsi="Arial"/>
          <w:spacing w:val="-4"/>
          <w:sz w:val="22"/>
        </w:rPr>
        <w:t>2023</w:t>
      </w:r>
      <w:r>
        <w:rPr>
          <w:rFonts w:ascii="Times New Roman" w:hAnsi="Times New Roman"/>
          <w:sz w:val="22"/>
        </w:rPr>
        <w:tab/>
      </w:r>
      <w:r>
        <w:rPr>
          <w:rFonts w:ascii="Arial" w:hAnsi="Arial"/>
          <w:spacing w:val="-10"/>
          <w:sz w:val="22"/>
        </w:rPr>
        <w:t>0</w:t>
      </w:r>
    </w:p>
    <w:p>
      <w:pPr>
        <w:pStyle w:val="ListParagraph"/>
        <w:numPr>
          <w:ilvl w:val="0"/>
          <w:numId w:val="2"/>
        </w:numPr>
        <w:tabs>
          <w:tab w:pos="1028" w:val="left" w:leader="none"/>
          <w:tab w:pos="9629" w:val="left" w:leader="dot"/>
        </w:tabs>
        <w:spacing w:line="240" w:lineRule="auto" w:before="77" w:after="0"/>
        <w:ind w:left="1027" w:right="0" w:hanging="195"/>
        <w:jc w:val="left"/>
        <w:rPr>
          <w:rFonts w:ascii="Arial" w:hAnsi="Arial"/>
          <w:sz w:val="22"/>
        </w:rPr>
      </w:pPr>
      <w:r>
        <w:rPr>
          <w:rFonts w:ascii="Arial" w:hAnsi="Arial"/>
          <w:spacing w:val="-2"/>
          <w:sz w:val="22"/>
        </w:rPr>
        <w:t>Multilateralism</w:t>
      </w:r>
      <w:r>
        <w:rPr>
          <w:rFonts w:ascii="Times New Roman" w:hAnsi="Times New Roman"/>
          <w:sz w:val="22"/>
        </w:rPr>
        <w:tab/>
      </w:r>
      <w:r>
        <w:rPr>
          <w:rFonts w:ascii="Arial" w:hAnsi="Arial"/>
          <w:spacing w:val="-10"/>
          <w:sz w:val="22"/>
        </w:rPr>
        <w:t>0</w:t>
      </w:r>
    </w:p>
    <w:p>
      <w:pPr>
        <w:pStyle w:val="ListParagraph"/>
        <w:numPr>
          <w:ilvl w:val="0"/>
          <w:numId w:val="2"/>
        </w:numPr>
        <w:tabs>
          <w:tab w:pos="1028" w:val="left" w:leader="none"/>
          <w:tab w:pos="9629" w:val="left" w:leader="dot"/>
        </w:tabs>
        <w:spacing w:line="240" w:lineRule="auto" w:before="77" w:after="0"/>
        <w:ind w:left="1027" w:right="0" w:hanging="195"/>
        <w:jc w:val="left"/>
        <w:rPr>
          <w:rFonts w:ascii="Arial" w:hAnsi="Arial"/>
          <w:sz w:val="22"/>
        </w:rPr>
      </w:pPr>
      <w:r>
        <w:rPr>
          <w:rFonts w:ascii="Arial" w:hAnsi="Arial"/>
          <w:sz w:val="22"/>
        </w:rPr>
        <w:t>Multilateral</w:t>
      </w:r>
      <w:r>
        <w:rPr>
          <w:rFonts w:ascii="Arial" w:hAnsi="Arial"/>
          <w:spacing w:val="-11"/>
          <w:sz w:val="22"/>
        </w:rPr>
        <w:t> </w:t>
      </w:r>
      <w:r>
        <w:rPr>
          <w:rFonts w:ascii="Arial" w:hAnsi="Arial"/>
          <w:sz w:val="22"/>
        </w:rPr>
        <w:t>Financial</w:t>
      </w:r>
      <w:r>
        <w:rPr>
          <w:rFonts w:ascii="Arial" w:hAnsi="Arial"/>
          <w:spacing w:val="-10"/>
          <w:sz w:val="22"/>
        </w:rPr>
        <w:t> </w:t>
      </w:r>
      <w:r>
        <w:rPr>
          <w:rFonts w:ascii="Arial" w:hAnsi="Arial"/>
          <w:spacing w:val="-2"/>
          <w:sz w:val="22"/>
        </w:rPr>
        <w:t>Institutions</w:t>
      </w:r>
      <w:r>
        <w:rPr>
          <w:rFonts w:ascii="Times New Roman" w:hAnsi="Times New Roman"/>
          <w:sz w:val="22"/>
        </w:rPr>
        <w:tab/>
      </w:r>
      <w:r>
        <w:rPr>
          <w:rFonts w:ascii="Arial" w:hAnsi="Arial"/>
          <w:spacing w:val="-10"/>
          <w:sz w:val="22"/>
        </w:rPr>
        <w:t>0</w:t>
      </w:r>
    </w:p>
    <w:p>
      <w:pPr>
        <w:pStyle w:val="ListParagraph"/>
        <w:numPr>
          <w:ilvl w:val="0"/>
          <w:numId w:val="2"/>
        </w:numPr>
        <w:tabs>
          <w:tab w:pos="1028" w:val="left" w:leader="none"/>
          <w:tab w:pos="9629" w:val="left" w:leader="dot"/>
        </w:tabs>
        <w:spacing w:line="240" w:lineRule="auto" w:before="77" w:after="0"/>
        <w:ind w:left="1027" w:right="0" w:hanging="195"/>
        <w:jc w:val="left"/>
        <w:rPr>
          <w:rFonts w:ascii="Arial" w:hAnsi="Arial"/>
          <w:sz w:val="22"/>
        </w:rPr>
      </w:pPr>
      <w:r>
        <w:rPr>
          <w:rFonts w:ascii="Arial" w:hAnsi="Arial"/>
          <w:sz w:val="22"/>
        </w:rPr>
        <w:t>UN</w:t>
      </w:r>
      <w:r>
        <w:rPr>
          <w:rFonts w:ascii="Arial" w:hAnsi="Arial"/>
          <w:spacing w:val="-4"/>
          <w:sz w:val="22"/>
        </w:rPr>
        <w:t> </w:t>
      </w:r>
      <w:r>
        <w:rPr>
          <w:rFonts w:ascii="Arial" w:hAnsi="Arial"/>
          <w:spacing w:val="-2"/>
          <w:sz w:val="22"/>
        </w:rPr>
        <w:t>ECOSOC</w:t>
      </w:r>
      <w:r>
        <w:rPr>
          <w:rFonts w:ascii="Times New Roman" w:hAnsi="Times New Roman"/>
          <w:sz w:val="22"/>
        </w:rPr>
        <w:tab/>
      </w:r>
      <w:r>
        <w:rPr>
          <w:rFonts w:ascii="Arial" w:hAnsi="Arial"/>
          <w:spacing w:val="-12"/>
          <w:sz w:val="22"/>
        </w:rPr>
        <w:t>0</w:t>
      </w:r>
    </w:p>
    <w:p>
      <w:pPr>
        <w:pStyle w:val="ListParagraph"/>
        <w:numPr>
          <w:ilvl w:val="0"/>
          <w:numId w:val="2"/>
        </w:numPr>
        <w:tabs>
          <w:tab w:pos="1028" w:val="left" w:leader="none"/>
          <w:tab w:pos="9629" w:val="left" w:leader="dot"/>
        </w:tabs>
        <w:spacing w:line="240" w:lineRule="auto" w:before="77" w:after="0"/>
        <w:ind w:left="1027" w:right="0" w:hanging="195"/>
        <w:jc w:val="left"/>
        <w:rPr>
          <w:rFonts w:ascii="Arial" w:hAnsi="Arial"/>
          <w:sz w:val="22"/>
        </w:rPr>
      </w:pPr>
      <w:r>
        <w:rPr>
          <w:rFonts w:ascii="Arial" w:hAnsi="Arial"/>
          <w:spacing w:val="-2"/>
          <w:sz w:val="22"/>
        </w:rPr>
        <w:t>UNESCO</w:t>
      </w:r>
      <w:r>
        <w:rPr>
          <w:rFonts w:ascii="Times New Roman" w:hAnsi="Times New Roman"/>
          <w:sz w:val="22"/>
        </w:rPr>
        <w:tab/>
      </w:r>
      <w:r>
        <w:rPr>
          <w:rFonts w:ascii="Arial" w:hAnsi="Arial"/>
          <w:spacing w:val="-10"/>
          <w:sz w:val="22"/>
        </w:rPr>
        <w:t>0</w:t>
      </w:r>
    </w:p>
    <w:p>
      <w:pPr>
        <w:pStyle w:val="ListParagraph"/>
        <w:numPr>
          <w:ilvl w:val="0"/>
          <w:numId w:val="2"/>
        </w:numPr>
        <w:tabs>
          <w:tab w:pos="1028" w:val="left" w:leader="none"/>
          <w:tab w:pos="9629" w:val="left" w:leader="dot"/>
        </w:tabs>
        <w:spacing w:line="240" w:lineRule="auto" w:before="77" w:after="0"/>
        <w:ind w:left="1027" w:right="0" w:hanging="195"/>
        <w:jc w:val="left"/>
        <w:rPr>
          <w:rFonts w:ascii="Arial" w:hAnsi="Arial"/>
          <w:sz w:val="22"/>
        </w:rPr>
      </w:pPr>
      <w:r>
        <w:rPr>
          <w:rFonts w:ascii="Arial" w:hAnsi="Arial"/>
          <w:spacing w:val="-2"/>
          <w:sz w:val="22"/>
        </w:rPr>
        <w:t>India-France</w:t>
      </w:r>
      <w:r>
        <w:rPr>
          <w:rFonts w:ascii="Times New Roman" w:hAnsi="Times New Roman"/>
          <w:sz w:val="22"/>
        </w:rPr>
        <w:tab/>
      </w:r>
      <w:r>
        <w:rPr>
          <w:rFonts w:ascii="Arial" w:hAnsi="Arial"/>
          <w:spacing w:val="-10"/>
          <w:sz w:val="22"/>
        </w:rPr>
        <w:t>0</w:t>
      </w:r>
    </w:p>
    <w:p>
      <w:pPr>
        <w:pStyle w:val="ListParagraph"/>
        <w:numPr>
          <w:ilvl w:val="0"/>
          <w:numId w:val="2"/>
        </w:numPr>
        <w:tabs>
          <w:tab w:pos="1028" w:val="left" w:leader="none"/>
          <w:tab w:pos="9629" w:val="left" w:leader="dot"/>
        </w:tabs>
        <w:spacing w:line="240" w:lineRule="auto" w:before="77" w:after="0"/>
        <w:ind w:left="1027" w:right="0" w:hanging="195"/>
        <w:jc w:val="left"/>
        <w:rPr>
          <w:rFonts w:ascii="Arial" w:hAnsi="Arial"/>
          <w:sz w:val="22"/>
        </w:rPr>
      </w:pPr>
      <w:r>
        <w:rPr>
          <w:rFonts w:ascii="Arial" w:hAnsi="Arial"/>
          <w:spacing w:val="-2"/>
          <w:sz w:val="22"/>
        </w:rPr>
        <w:t>India-Egypt</w:t>
      </w:r>
      <w:r>
        <w:rPr>
          <w:rFonts w:ascii="Times New Roman" w:hAnsi="Times New Roman"/>
          <w:sz w:val="22"/>
        </w:rPr>
        <w:tab/>
      </w:r>
      <w:r>
        <w:rPr>
          <w:rFonts w:ascii="Arial" w:hAnsi="Arial"/>
          <w:spacing w:val="-10"/>
          <w:sz w:val="22"/>
        </w:rPr>
        <w:t>0</w:t>
      </w:r>
    </w:p>
    <w:p>
      <w:pPr>
        <w:pStyle w:val="ListParagraph"/>
        <w:numPr>
          <w:ilvl w:val="0"/>
          <w:numId w:val="2"/>
        </w:numPr>
        <w:tabs>
          <w:tab w:pos="1028" w:val="left" w:leader="none"/>
          <w:tab w:pos="9629" w:val="left" w:leader="dot"/>
        </w:tabs>
        <w:spacing w:line="240" w:lineRule="auto" w:before="77" w:after="0"/>
        <w:ind w:left="1027" w:right="0" w:hanging="195"/>
        <w:jc w:val="left"/>
        <w:rPr>
          <w:rFonts w:ascii="Arial" w:hAnsi="Arial"/>
          <w:sz w:val="22"/>
        </w:rPr>
      </w:pPr>
      <w:r>
        <w:rPr>
          <w:rFonts w:ascii="Arial" w:hAnsi="Arial"/>
          <w:spacing w:val="-2"/>
          <w:sz w:val="22"/>
        </w:rPr>
        <w:t>FIPIC</w:t>
      </w:r>
      <w:r>
        <w:rPr>
          <w:rFonts w:ascii="Times New Roman" w:hAnsi="Times New Roman"/>
          <w:sz w:val="22"/>
        </w:rPr>
        <w:tab/>
      </w:r>
      <w:r>
        <w:rPr>
          <w:rFonts w:ascii="Arial" w:hAnsi="Arial"/>
          <w:spacing w:val="-10"/>
          <w:sz w:val="22"/>
        </w:rPr>
        <w:t>0</w:t>
      </w:r>
    </w:p>
    <w:p>
      <w:pPr>
        <w:pStyle w:val="ListParagraph"/>
        <w:numPr>
          <w:ilvl w:val="0"/>
          <w:numId w:val="2"/>
        </w:numPr>
        <w:tabs>
          <w:tab w:pos="1028" w:val="left" w:leader="none"/>
          <w:tab w:pos="9629" w:val="left" w:leader="dot"/>
        </w:tabs>
        <w:spacing w:line="240" w:lineRule="auto" w:before="77" w:after="0"/>
        <w:ind w:left="1027" w:right="0" w:hanging="195"/>
        <w:jc w:val="left"/>
        <w:rPr>
          <w:rFonts w:ascii="Arial" w:hAnsi="Arial"/>
          <w:sz w:val="22"/>
        </w:rPr>
      </w:pPr>
      <w:r>
        <w:rPr>
          <w:rFonts w:ascii="Arial" w:hAnsi="Arial"/>
          <w:spacing w:val="-2"/>
          <w:sz w:val="22"/>
        </w:rPr>
        <w:t>Australia</w:t>
      </w:r>
      <w:r>
        <w:rPr>
          <w:rFonts w:ascii="Times New Roman" w:hAnsi="Times New Roman"/>
          <w:sz w:val="22"/>
        </w:rPr>
        <w:tab/>
      </w:r>
      <w:r>
        <w:rPr>
          <w:rFonts w:ascii="Arial" w:hAnsi="Arial"/>
          <w:spacing w:val="-10"/>
          <w:sz w:val="22"/>
        </w:rPr>
        <w:t>0</w:t>
      </w:r>
    </w:p>
    <w:p>
      <w:pPr>
        <w:pStyle w:val="ListParagraph"/>
        <w:numPr>
          <w:ilvl w:val="0"/>
          <w:numId w:val="2"/>
        </w:numPr>
        <w:tabs>
          <w:tab w:pos="1028" w:val="left" w:leader="none"/>
          <w:tab w:pos="9629" w:val="left" w:leader="dot"/>
        </w:tabs>
        <w:spacing w:line="240" w:lineRule="auto" w:before="77" w:after="0"/>
        <w:ind w:left="1027" w:right="0" w:hanging="195"/>
        <w:jc w:val="left"/>
        <w:rPr>
          <w:rFonts w:ascii="Arial" w:hAnsi="Arial"/>
          <w:sz w:val="22"/>
        </w:rPr>
      </w:pPr>
      <w:r>
        <w:rPr>
          <w:rFonts w:ascii="Arial" w:hAnsi="Arial"/>
          <w:spacing w:val="-2"/>
          <w:sz w:val="22"/>
        </w:rPr>
        <w:t>Germany</w:t>
      </w:r>
      <w:r>
        <w:rPr>
          <w:rFonts w:ascii="Times New Roman" w:hAnsi="Times New Roman"/>
          <w:sz w:val="22"/>
        </w:rPr>
        <w:tab/>
      </w:r>
      <w:r>
        <w:rPr>
          <w:rFonts w:ascii="Arial" w:hAnsi="Arial"/>
          <w:spacing w:val="-10"/>
          <w:sz w:val="22"/>
        </w:rPr>
        <w:t>0</w:t>
      </w:r>
    </w:p>
    <w:p>
      <w:pPr>
        <w:spacing w:after="0" w:line="240" w:lineRule="auto"/>
        <w:jc w:val="left"/>
        <w:rPr>
          <w:rFonts w:ascii="Arial" w:hAnsi="Arial"/>
          <w:sz w:val="22"/>
        </w:rPr>
        <w:sectPr>
          <w:pgSz w:w="11920" w:h="16840"/>
          <w:pgMar w:header="689" w:footer="438" w:top="1040" w:bottom="620" w:left="1020" w:right="280"/>
        </w:sectPr>
      </w:pPr>
    </w:p>
    <w:p>
      <w:pPr>
        <w:pStyle w:val="BodyText"/>
        <w:spacing w:line="254" w:lineRule="auto" w:before="62"/>
        <w:ind w:left="113" w:right="886" w:firstLine="0"/>
      </w:pPr>
      <w:r>
        <w:rPr/>
        <w:pict>
          <v:shape style="position:absolute;margin-left:-2.609243pt;margin-top:489.50116pt;width:450.75pt;height:14.4pt;mso-position-horizontal-relative:page;mso-position-vertical-relative:page;z-index:-17851392;rotation:315" type="#_x0000_t136" fillcolor="#e7e9ec" stroked="f">
            <o:extrusion v:ext="view" autorotationcenter="t"/>
            <v:textpath style="font-family:&quot;Arial&quot;;font-size:14pt;v-text-kern:t;mso-text-shadow:auto" string="Madhav Agarwal (AIR 16-CSE 2024) t.me/madhavagrawalair16 &amp; Ra"/>
            <w10:wrap type="none"/>
          </v:shape>
        </w:pict>
      </w:r>
      <w:r>
        <w:rPr>
          <w:b/>
          <w:color w:val="695C45"/>
        </w:rPr>
        <w:t>Note: </w:t>
      </w:r>
      <w:r>
        <w:rPr>
          <w:color w:val="695C45"/>
        </w:rPr>
        <w:t>These notes are the result of a group effort over the past few years. You'll find pink</w:t>
      </w:r>
      <w:r>
        <w:rPr>
          <w:color w:val="695C45"/>
          <w:spacing w:val="-4"/>
        </w:rPr>
        <w:t> </w:t>
      </w:r>
      <w:r>
        <w:rPr>
          <w:color w:val="695C45"/>
        </w:rPr>
        <w:t>(or</w:t>
      </w:r>
      <w:r>
        <w:rPr>
          <w:color w:val="695C45"/>
          <w:spacing w:val="-4"/>
        </w:rPr>
        <w:t> </w:t>
      </w:r>
      <w:r>
        <w:rPr>
          <w:color w:val="695C45"/>
        </w:rPr>
        <w:t>other</w:t>
      </w:r>
      <w:r>
        <w:rPr>
          <w:color w:val="695C45"/>
          <w:spacing w:val="-4"/>
        </w:rPr>
        <w:t> </w:t>
      </w:r>
      <w:r>
        <w:rPr>
          <w:color w:val="695C45"/>
        </w:rPr>
        <w:t>coloured)</w:t>
      </w:r>
      <w:r>
        <w:rPr>
          <w:color w:val="695C45"/>
          <w:spacing w:val="-4"/>
        </w:rPr>
        <w:t> </w:t>
      </w:r>
      <w:r>
        <w:rPr>
          <w:color w:val="695C45"/>
        </w:rPr>
        <w:t>highlights</w:t>
      </w:r>
      <w:r>
        <w:rPr>
          <w:color w:val="695C45"/>
          <w:spacing w:val="-4"/>
        </w:rPr>
        <w:t> </w:t>
      </w:r>
      <w:r>
        <w:rPr>
          <w:color w:val="695C45"/>
        </w:rPr>
        <w:t>at</w:t>
      </w:r>
      <w:r>
        <w:rPr>
          <w:color w:val="695C45"/>
          <w:spacing w:val="-4"/>
        </w:rPr>
        <w:t> </w:t>
      </w:r>
      <w:r>
        <w:rPr>
          <w:color w:val="695C45"/>
        </w:rPr>
        <w:t>the</w:t>
      </w:r>
      <w:r>
        <w:rPr>
          <w:color w:val="695C45"/>
          <w:spacing w:val="-4"/>
        </w:rPr>
        <w:t> </w:t>
      </w:r>
      <w:r>
        <w:rPr>
          <w:color w:val="695C45"/>
        </w:rPr>
        <w:t>start</w:t>
      </w:r>
      <w:r>
        <w:rPr>
          <w:color w:val="695C45"/>
          <w:spacing w:val="-4"/>
        </w:rPr>
        <w:t> </w:t>
      </w:r>
      <w:r>
        <w:rPr>
          <w:color w:val="695C45"/>
        </w:rPr>
        <w:t>of</w:t>
      </w:r>
      <w:r>
        <w:rPr>
          <w:color w:val="695C45"/>
          <w:spacing w:val="-4"/>
        </w:rPr>
        <w:t> </w:t>
      </w:r>
      <w:r>
        <w:rPr>
          <w:color w:val="695C45"/>
        </w:rPr>
        <w:t>many</w:t>
      </w:r>
      <w:r>
        <w:rPr>
          <w:color w:val="695C45"/>
          <w:spacing w:val="-4"/>
        </w:rPr>
        <w:t> </w:t>
      </w:r>
      <w:r>
        <w:rPr>
          <w:color w:val="695C45"/>
        </w:rPr>
        <w:t>topics—these</w:t>
      </w:r>
      <w:r>
        <w:rPr>
          <w:color w:val="695C45"/>
          <w:spacing w:val="-4"/>
        </w:rPr>
        <w:t> </w:t>
      </w:r>
      <w:r>
        <w:rPr>
          <w:color w:val="695C45"/>
        </w:rPr>
        <w:t>usually</w:t>
      </w:r>
      <w:r>
        <w:rPr>
          <w:color w:val="695C45"/>
          <w:spacing w:val="-4"/>
        </w:rPr>
        <w:t> </w:t>
      </w:r>
      <w:r>
        <w:rPr>
          <w:color w:val="695C45"/>
        </w:rPr>
        <w:t>mark</w:t>
      </w:r>
      <w:r>
        <w:rPr>
          <w:color w:val="695C45"/>
          <w:spacing w:val="-4"/>
        </w:rPr>
        <w:t> </w:t>
      </w:r>
      <w:r>
        <w:rPr>
          <w:color w:val="695C45"/>
        </w:rPr>
        <w:t>key terms, definitions, quotes, etc., based on our memory cues at the time. While most content</w:t>
      </w:r>
      <w:r>
        <w:rPr>
          <w:color w:val="695C45"/>
          <w:spacing w:val="-1"/>
        </w:rPr>
        <w:t> </w:t>
      </w:r>
      <w:r>
        <w:rPr>
          <w:color w:val="695C45"/>
        </w:rPr>
        <w:t>is</w:t>
      </w:r>
      <w:r>
        <w:rPr>
          <w:color w:val="695C45"/>
          <w:spacing w:val="-1"/>
        </w:rPr>
        <w:t> </w:t>
      </w:r>
      <w:r>
        <w:rPr>
          <w:color w:val="695C45"/>
        </w:rPr>
        <w:t>updated,</w:t>
      </w:r>
      <w:r>
        <w:rPr>
          <w:color w:val="695C45"/>
          <w:spacing w:val="-1"/>
        </w:rPr>
        <w:t> </w:t>
      </w:r>
      <w:r>
        <w:rPr>
          <w:color w:val="695C45"/>
        </w:rPr>
        <w:t>some</w:t>
      </w:r>
      <w:r>
        <w:rPr>
          <w:color w:val="695C45"/>
          <w:spacing w:val="-1"/>
        </w:rPr>
        <w:t> </w:t>
      </w:r>
      <w:r>
        <w:rPr>
          <w:color w:val="695C45"/>
        </w:rPr>
        <w:t>sections—especially</w:t>
      </w:r>
      <w:r>
        <w:rPr>
          <w:color w:val="695C45"/>
          <w:spacing w:val="-1"/>
        </w:rPr>
        <w:t> </w:t>
      </w:r>
      <w:r>
        <w:rPr>
          <w:color w:val="695C45"/>
        </w:rPr>
        <w:t>in</w:t>
      </w:r>
      <w:r>
        <w:rPr>
          <w:color w:val="695C45"/>
          <w:spacing w:val="-1"/>
        </w:rPr>
        <w:t> </w:t>
      </w:r>
      <w:r>
        <w:rPr>
          <w:b/>
          <w:color w:val="695C45"/>
        </w:rPr>
        <w:t>GS3</w:t>
      </w:r>
      <w:r>
        <w:rPr>
          <w:color w:val="695C45"/>
        </w:rPr>
        <w:t>—may</w:t>
      </w:r>
      <w:r>
        <w:rPr>
          <w:color w:val="695C45"/>
          <w:spacing w:val="-1"/>
        </w:rPr>
        <w:t> </w:t>
      </w:r>
      <w:r>
        <w:rPr>
          <w:color w:val="695C45"/>
        </w:rPr>
        <w:t>contain</w:t>
      </w:r>
      <w:r>
        <w:rPr>
          <w:color w:val="695C45"/>
          <w:spacing w:val="-1"/>
        </w:rPr>
        <w:t> </w:t>
      </w:r>
      <w:r>
        <w:rPr>
          <w:color w:val="695C45"/>
        </w:rPr>
        <w:t>older</w:t>
      </w:r>
      <w:r>
        <w:rPr>
          <w:color w:val="695C45"/>
          <w:spacing w:val="-1"/>
        </w:rPr>
        <w:t> </w:t>
      </w:r>
      <w:r>
        <w:rPr>
          <w:color w:val="695C45"/>
        </w:rPr>
        <w:t>material,</w:t>
      </w:r>
      <w:r>
        <w:rPr>
          <w:color w:val="695C45"/>
          <w:spacing w:val="-1"/>
        </w:rPr>
        <w:t> </w:t>
      </w:r>
      <w:r>
        <w:rPr>
          <w:color w:val="695C45"/>
        </w:rPr>
        <w:t>so do cross-check and update where needed. Don’t get confused by the highlights; use what’s useful and feel free to build your own notes from them.</w:t>
      </w:r>
    </w:p>
    <w:p>
      <w:pPr>
        <w:pStyle w:val="Heading7"/>
        <w:spacing w:before="186"/>
        <w:ind w:left="113" w:firstLine="0"/>
      </w:pPr>
      <w:r>
        <w:rPr>
          <w:rFonts w:ascii="Segoe UI Symbol" w:hAnsi="Segoe UI Symbol" w:eastAsia="Segoe UI Symbol"/>
          <w:b w:val="0"/>
          <w:color w:val="695C45"/>
          <w:sz w:val="28"/>
          <w:shd w:fill="FFE499" w:color="auto" w:val="clear"/>
        </w:rPr>
        <w:t>🔹</w:t>
      </w:r>
      <w:r>
        <w:rPr>
          <w:rFonts w:ascii="Segoe UI Symbol" w:hAnsi="Segoe UI Symbol" w:eastAsia="Segoe UI Symbol"/>
          <w:b w:val="0"/>
          <w:color w:val="695C45"/>
          <w:spacing w:val="-4"/>
          <w:sz w:val="28"/>
          <w:shd w:fill="FFE499" w:color="auto" w:val="clear"/>
        </w:rPr>
        <w:t> </w:t>
      </w:r>
      <w:r>
        <w:rPr>
          <w:color w:val="695C45"/>
          <w:shd w:fill="FFE499" w:color="auto" w:val="clear"/>
        </w:rPr>
        <w:t>For</w:t>
      </w:r>
      <w:r>
        <w:rPr>
          <w:color w:val="695C45"/>
          <w:spacing w:val="12"/>
          <w:shd w:fill="FFE499" w:color="auto" w:val="clear"/>
        </w:rPr>
        <w:t> </w:t>
      </w:r>
      <w:r>
        <w:rPr>
          <w:color w:val="695C45"/>
          <w:shd w:fill="FFE499" w:color="auto" w:val="clear"/>
        </w:rPr>
        <w:t>GS2</w:t>
      </w:r>
      <w:r>
        <w:rPr>
          <w:color w:val="695C45"/>
          <w:spacing w:val="11"/>
          <w:shd w:fill="FFE499" w:color="auto" w:val="clear"/>
        </w:rPr>
        <w:t> </w:t>
      </w:r>
      <w:r>
        <w:rPr>
          <w:color w:val="695C45"/>
          <w:shd w:fill="FFE499" w:color="auto" w:val="clear"/>
        </w:rPr>
        <w:t>–</w:t>
      </w:r>
      <w:r>
        <w:rPr>
          <w:color w:val="695C45"/>
          <w:spacing w:val="12"/>
          <w:shd w:fill="FFE499" w:color="auto" w:val="clear"/>
        </w:rPr>
        <w:t> </w:t>
      </w:r>
      <w:r>
        <w:rPr>
          <w:color w:val="695C45"/>
          <w:shd w:fill="FFE499" w:color="auto" w:val="clear"/>
        </w:rPr>
        <w:t>International</w:t>
      </w:r>
      <w:r>
        <w:rPr>
          <w:color w:val="695C45"/>
          <w:spacing w:val="11"/>
          <w:shd w:fill="FFE499" w:color="auto" w:val="clear"/>
        </w:rPr>
        <w:t> </w:t>
      </w:r>
      <w:r>
        <w:rPr>
          <w:color w:val="695C45"/>
          <w:spacing w:val="-2"/>
          <w:shd w:fill="FFE499" w:color="auto" w:val="clear"/>
        </w:rPr>
        <w:t>Relations:</w:t>
      </w:r>
    </w:p>
    <w:p>
      <w:pPr>
        <w:pStyle w:val="BodyText"/>
        <w:spacing w:line="254" w:lineRule="auto" w:before="18"/>
        <w:ind w:left="113" w:right="886" w:firstLine="62"/>
      </w:pPr>
      <w:r>
        <w:rPr/>
        <w:pict>
          <v:shape style="position:absolute;margin-left:495.32428pt;margin-top:21.264786pt;width:16.3pt;height:14.4pt;mso-position-horizontal-relative:page;mso-position-vertical-relative:paragraph;z-index:-17854976;rotation:315" type="#_x0000_t136" fillcolor="#e7e9ec" stroked="f">
            <o:extrusion v:ext="view" autorotationcenter="t"/>
            <v:textpath style="font-family:&quot;Arial&quot;;font-size:14pt;v-text-kern:t;mso-text-shadow:auto" string="ne"/>
            <w10:wrap type="none"/>
          </v:shape>
        </w:pict>
      </w:r>
      <w:r>
        <w:rPr/>
        <w:pict>
          <v:shape style="position:absolute;margin-left:483.744568pt;margin-top:34.474735pt;width:13pt;height:14.4pt;mso-position-horizontal-relative:page;mso-position-vertical-relative:paragraph;z-index:-17854464;rotation:315" type="#_x0000_t136" fillcolor="#e7e9ec" stroked="f">
            <o:extrusion v:ext="view" autorotationcenter="t"/>
            <v:textpath style="font-family:&quot;Arial&quot;;font-size:14pt;v-text-kern:t;mso-text-shadow:auto" string="ra"/>
            <w10:wrap type="none"/>
          </v:shape>
        </w:pict>
      </w:r>
      <w:r>
        <w:rPr/>
        <w:pict>
          <v:shape style="position:absolute;margin-left:461.887299pt;margin-top:56.735138pt;width:12.2pt;height:14.4pt;mso-position-horizontal-relative:page;mso-position-vertical-relative:paragraph;z-index:-17853952;rotation:315" type="#_x0000_t136" fillcolor="#e7e9ec" stroked="f">
            <o:extrusion v:ext="view" autorotationcenter="t"/>
            <v:textpath style="font-family:&quot;Arial&quot;;font-size:14pt;v-text-kern:t;mso-text-shadow:auto" string="ta"/>
            <w10:wrap type="none"/>
          </v:shape>
        </w:pict>
      </w:r>
      <w:r>
        <w:rPr/>
        <w:pict>
          <v:shape style="position:absolute;margin-left:448.104797pt;margin-top:70.517662pt;width:12.2pt;height:14.4pt;mso-position-horizontal-relative:page;mso-position-vertical-relative:paragraph;z-index:-17853440;rotation:315" type="#_x0000_t136" fillcolor="#e7e9ec" stroked="f">
            <o:extrusion v:ext="view" autorotationcenter="t"/>
            <v:textpath style="font-family:&quot;Arial&quot;;font-size:14pt;v-text-kern:t;mso-text-shadow:auto" string="In"/>
            <w10:wrap type="none"/>
          </v:shape>
        </w:pict>
      </w:r>
      <w:r>
        <w:rPr/>
        <w:pict>
          <v:shape style="position:absolute;margin-left:428.305695pt;margin-top:85.44886pt;width:21.95pt;height:14.4pt;mso-position-horizontal-relative:page;mso-position-vertical-relative:paragraph;z-index:-17850368;rotation:315" type="#_x0000_t136" fillcolor="#e7e9ec" stroked="f">
            <o:extrusion v:ext="view" autorotationcenter="t"/>
            <v:textpath style="font-family:&quot;Arial&quot;;font-size:14pt;v-text-kern:t;mso-text-shadow:auto" string="wal"/>
            <w10:wrap type="none"/>
          </v:shape>
        </w:pict>
      </w:r>
      <w:r>
        <w:rPr/>
        <w:pict>
          <v:shape style="position:absolute;margin-left:457.436127pt;margin-top:63.62656pt;width:7.35pt;height:14.4pt;mso-position-horizontal-relative:page;mso-position-vertical-relative:paragraph;z-index:-17849856;rotation:315" type="#_x0000_t136" fillcolor="#e7e9ec" stroked="f">
            <o:extrusion v:ext="view" autorotationcenter="t"/>
            <v:textpath style="font-family:&quot;Arial&quot;;font-size:14pt;v-text-kern:t;mso-text-shadow:auto" string="s"/>
            <w10:wrap type="none"/>
          </v:shape>
        </w:pict>
      </w:r>
      <w:r>
        <w:rPr/>
        <w:pict>
          <v:shape style="position:absolute;margin-left:472.986237pt;margin-top:44.310883pt;width:14.85pt;height:14.4pt;mso-position-horizontal-relative:page;mso-position-vertical-relative:paragraph;z-index:-17849344;rotation:315" type="#_x0000_t136" fillcolor="#e7e9ec" stroked="f">
            <o:extrusion v:ext="view" autorotationcenter="t"/>
            <v:textpath style="font-family:&quot;Arial&quot;;font-size:14pt;v-text-kern:t;mso-text-shadow:auto" string="@"/>
            <w10:wrap type="none"/>
          </v:shape>
        </w:pict>
      </w:r>
      <w:r>
        <w:rPr/>
        <w:pict>
          <v:shape style="position:absolute;margin-left:494.239716pt;margin-top:28.446924pt;width:4.1pt;height:14.4pt;mso-position-horizontal-relative:page;mso-position-vertical-relative:paragraph;z-index:-17848832;rotation:315" type="#_x0000_t136" fillcolor="#e7e9ec" stroked="f">
            <o:extrusion v:ext="view" autorotationcenter="t"/>
            <v:textpath style="font-family:&quot;Arial&quot;;font-size:14pt;v-text-kern:t;mso-text-shadow:auto" string="t"/>
            <w10:wrap type="none"/>
          </v:shape>
        </w:pict>
      </w:r>
      <w:r>
        <w:rPr/>
        <w:pict>
          <v:shape style="position:absolute;margin-left:504.556488pt;margin-top:4.316598pt;width:31.7pt;height:14.4pt;mso-position-horizontal-relative:page;mso-position-vertical-relative:paragraph;z-index:-17848320;rotation:315" type="#_x0000_t136" fillcolor="#e7e9ec" stroked="f">
            <o:extrusion v:ext="view" autorotationcenter="t"/>
            <v:textpath style="font-family:&quot;Arial&quot;;font-size:14pt;v-text-kern:t;mso-text-shadow:auto" string="sh13"/>
            <w10:wrap type="none"/>
          </v:shape>
        </w:pict>
      </w:r>
      <w:r>
        <w:rPr>
          <w:color w:val="695C45"/>
          <w:shd w:fill="FFE499" w:color="auto" w:val="clear"/>
        </w:rPr>
        <w:t>Please note that these notes were originally made in </w:t>
      </w:r>
      <w:r>
        <w:rPr>
          <w:b/>
          <w:color w:val="695C45"/>
          <w:shd w:fill="FFE499" w:color="auto" w:val="clear"/>
        </w:rPr>
        <w:t>2021</w:t>
      </w:r>
      <w:r>
        <w:rPr>
          <w:color w:val="695C45"/>
          <w:shd w:fill="FFE499" w:color="auto" w:val="clear"/>
        </w:rPr>
        <w:t>. They are still useful to</w:t>
      </w:r>
      <w:r>
        <w:rPr>
          <w:color w:val="695C45"/>
        </w:rPr>
        <w:t> </w:t>
      </w:r>
      <w:r>
        <w:rPr>
          <w:color w:val="695C45"/>
          <w:shd w:fill="FFE499" w:color="auto" w:val="clear"/>
        </w:rPr>
        <w:t>understand the </w:t>
      </w:r>
      <w:r>
        <w:rPr>
          <w:b/>
          <w:color w:val="695C45"/>
          <w:shd w:fill="FFE499" w:color="auto" w:val="clear"/>
        </w:rPr>
        <w:t>basic structure and foundational elements </w:t>
      </w:r>
      <w:r>
        <w:rPr>
          <w:color w:val="695C45"/>
          <w:shd w:fill="FFE499" w:color="auto" w:val="clear"/>
        </w:rPr>
        <w:t>of bilateral relations</w:t>
      </w:r>
      <w:r>
        <w:rPr>
          <w:color w:val="695C45"/>
        </w:rPr>
        <w:t> </w:t>
      </w:r>
      <w:r>
        <w:rPr>
          <w:color w:val="695C45"/>
          <w:shd w:fill="FFE499" w:color="auto" w:val="clear"/>
        </w:rPr>
        <w:t>and global institutions. However, international relations are dynamic, and many of</w:t>
      </w:r>
      <w:r>
        <w:rPr>
          <w:color w:val="695C45"/>
        </w:rPr>
        <w:t> </w:t>
      </w:r>
      <w:r>
        <w:rPr>
          <w:color w:val="695C45"/>
          <w:shd w:fill="FFE499" w:color="auto" w:val="clear"/>
        </w:rPr>
        <w:t>these relationships may have undergone significant developments since then. Use</w:t>
      </w:r>
      <w:r>
        <w:rPr>
          <w:color w:val="695C45"/>
        </w:rPr>
        <w:t> </w:t>
      </w:r>
      <w:r>
        <w:rPr>
          <w:color w:val="695C45"/>
          <w:shd w:fill="FFE499" w:color="auto" w:val="clear"/>
        </w:rPr>
        <w:t>these</w:t>
      </w:r>
      <w:r>
        <w:rPr>
          <w:color w:val="695C45"/>
          <w:spacing w:val="-2"/>
          <w:shd w:fill="FFE499" w:color="auto" w:val="clear"/>
        </w:rPr>
        <w:t> </w:t>
      </w:r>
      <w:r>
        <w:rPr>
          <w:color w:val="695C45"/>
          <w:shd w:fill="FFE499" w:color="auto" w:val="clear"/>
        </w:rPr>
        <w:t>notes</w:t>
      </w:r>
      <w:r>
        <w:rPr>
          <w:color w:val="695C45"/>
          <w:spacing w:val="-2"/>
          <w:shd w:fill="FFE499" w:color="auto" w:val="clear"/>
        </w:rPr>
        <w:t> </w:t>
      </w:r>
      <w:r>
        <w:rPr>
          <w:color w:val="695C45"/>
          <w:shd w:fill="FFE499" w:color="auto" w:val="clear"/>
        </w:rPr>
        <w:t>to</w:t>
      </w:r>
      <w:r>
        <w:rPr>
          <w:color w:val="695C45"/>
          <w:spacing w:val="-2"/>
          <w:shd w:fill="FFE499" w:color="auto" w:val="clear"/>
        </w:rPr>
        <w:t> </w:t>
      </w:r>
      <w:r>
        <w:rPr>
          <w:color w:val="695C45"/>
          <w:shd w:fill="FFE499" w:color="auto" w:val="clear"/>
        </w:rPr>
        <w:t>grasp</w:t>
      </w:r>
      <w:r>
        <w:rPr>
          <w:color w:val="695C45"/>
          <w:spacing w:val="-2"/>
          <w:shd w:fill="FFE499" w:color="auto" w:val="clear"/>
        </w:rPr>
        <w:t> </w:t>
      </w:r>
      <w:r>
        <w:rPr>
          <w:color w:val="695C45"/>
          <w:shd w:fill="FFE499" w:color="auto" w:val="clear"/>
        </w:rPr>
        <w:t>the</w:t>
      </w:r>
      <w:r>
        <w:rPr>
          <w:color w:val="695C45"/>
          <w:spacing w:val="-2"/>
          <w:shd w:fill="FFE499" w:color="auto" w:val="clear"/>
        </w:rPr>
        <w:t> </w:t>
      </w:r>
      <w:r>
        <w:rPr>
          <w:color w:val="695C45"/>
          <w:shd w:fill="FFE499" w:color="auto" w:val="clear"/>
        </w:rPr>
        <w:t>context,</w:t>
      </w:r>
      <w:r>
        <w:rPr>
          <w:color w:val="695C45"/>
          <w:spacing w:val="-2"/>
          <w:shd w:fill="FFE499" w:color="auto" w:val="clear"/>
        </w:rPr>
        <w:t> </w:t>
      </w:r>
      <w:r>
        <w:rPr>
          <w:color w:val="695C45"/>
          <w:shd w:fill="FFE499" w:color="auto" w:val="clear"/>
        </w:rPr>
        <w:t>and</w:t>
      </w:r>
      <w:r>
        <w:rPr>
          <w:color w:val="695C45"/>
          <w:spacing w:val="-2"/>
          <w:shd w:fill="FFE499" w:color="auto" w:val="clear"/>
        </w:rPr>
        <w:t> </w:t>
      </w:r>
      <w:r>
        <w:rPr>
          <w:color w:val="695C45"/>
          <w:shd w:fill="FFE499" w:color="auto" w:val="clear"/>
        </w:rPr>
        <w:t>update</w:t>
      </w:r>
      <w:r>
        <w:rPr>
          <w:color w:val="695C45"/>
          <w:spacing w:val="-2"/>
          <w:shd w:fill="FFE499" w:color="auto" w:val="clear"/>
        </w:rPr>
        <w:t> </w:t>
      </w:r>
      <w:r>
        <w:rPr>
          <w:color w:val="695C45"/>
          <w:shd w:fill="FFE499" w:color="auto" w:val="clear"/>
        </w:rPr>
        <w:t>them</w:t>
      </w:r>
      <w:r>
        <w:rPr>
          <w:color w:val="695C45"/>
          <w:spacing w:val="-2"/>
          <w:shd w:fill="FFE499" w:color="auto" w:val="clear"/>
        </w:rPr>
        <w:t> </w:t>
      </w:r>
      <w:r>
        <w:rPr>
          <w:color w:val="695C45"/>
          <w:shd w:fill="FFE499" w:color="auto" w:val="clear"/>
        </w:rPr>
        <w:t>with</w:t>
      </w:r>
      <w:r>
        <w:rPr>
          <w:color w:val="695C45"/>
          <w:spacing w:val="-2"/>
          <w:shd w:fill="FFE499" w:color="auto" w:val="clear"/>
        </w:rPr>
        <w:t> </w:t>
      </w:r>
      <w:r>
        <w:rPr>
          <w:color w:val="695C45"/>
          <w:shd w:fill="FFE499" w:color="auto" w:val="clear"/>
        </w:rPr>
        <w:t>recent</w:t>
      </w:r>
      <w:r>
        <w:rPr>
          <w:color w:val="695C45"/>
          <w:spacing w:val="-2"/>
          <w:shd w:fill="FFE499" w:color="auto" w:val="clear"/>
        </w:rPr>
        <w:t> </w:t>
      </w:r>
      <w:r>
        <w:rPr>
          <w:color w:val="695C45"/>
          <w:shd w:fill="FFE499" w:color="auto" w:val="clear"/>
        </w:rPr>
        <w:t>changes</w:t>
      </w:r>
      <w:r>
        <w:rPr>
          <w:color w:val="695C45"/>
          <w:spacing w:val="-2"/>
          <w:shd w:fill="FFE499" w:color="auto" w:val="clear"/>
        </w:rPr>
        <w:t> </w:t>
      </w:r>
      <w:r>
        <w:rPr>
          <w:color w:val="695C45"/>
          <w:shd w:fill="FFE499" w:color="auto" w:val="clear"/>
        </w:rPr>
        <w:t>as</w:t>
      </w:r>
      <w:r>
        <w:rPr>
          <w:color w:val="695C45"/>
          <w:spacing w:val="-2"/>
          <w:shd w:fill="FFE499" w:color="auto" w:val="clear"/>
        </w:rPr>
        <w:t> </w:t>
      </w:r>
      <w:r>
        <w:rPr>
          <w:color w:val="695C45"/>
          <w:spacing w:val="-2"/>
          <w:shd w:fill="FFE499" w:color="auto" w:val="clear"/>
        </w:rPr>
        <w:t>needed.</w:t>
      </w:r>
    </w:p>
    <w:p>
      <w:pPr>
        <w:spacing w:line="254" w:lineRule="auto" w:before="233"/>
        <w:ind w:left="113" w:right="968" w:firstLine="0"/>
        <w:jc w:val="left"/>
        <w:rPr>
          <w:sz w:val="24"/>
        </w:rPr>
      </w:pPr>
      <w:r>
        <w:rPr/>
        <w:pict>
          <v:shape style="position:absolute;margin-left:413.490631pt;margin-top:13.165697pt;width:21.15pt;height:14.4pt;mso-position-horizontal-relative:page;mso-position-vertical-relative:paragraph;z-index:-17852928;rotation:315" type="#_x0000_t136" fillcolor="#e7e9ec" stroked="f">
            <o:extrusion v:ext="view" autorotationcenter="t"/>
            <v:textpath style="font-family:&quot;Arial&quot;;font-size:14pt;v-text-kern:t;mso-text-shadow:auto" string="gra"/>
            <w10:wrap type="none"/>
          </v:shape>
        </w:pict>
      </w:r>
      <w:r>
        <w:rPr/>
        <w:pict>
          <v:shape style="position:absolute;margin-left:398.552002pt;margin-top:28.100515pt;width:21.15pt;height:14.4pt;mso-position-horizontal-relative:page;mso-position-vertical-relative:paragraph;z-index:-17852416;rotation:315" type="#_x0000_t136" fillcolor="#e7e9ec" stroked="f">
            <o:extrusion v:ext="view" autorotationcenter="t"/>
            <v:textpath style="font-family:&quot;Arial&quot;;font-size:14pt;v-text-kern:t;mso-text-shadow:auto" string="h A"/>
            <w10:wrap type="none"/>
          </v:shape>
        </w:pict>
      </w:r>
      <w:r>
        <w:rPr/>
        <w:pict>
          <v:shape style="position:absolute;margin-left:379.142578pt;margin-top:47.916859pt;width:20.350pt;height:14.4pt;mso-position-horizontal-relative:page;mso-position-vertical-relative:paragraph;z-index:-17851904;rotation:315" type="#_x0000_t136" fillcolor="#e7e9ec" stroked="f">
            <o:extrusion v:ext="view" autorotationcenter="t"/>
            <v:textpath style="font-family:&quot;Arial&quot;;font-size:14pt;v-text-kern:t;mso-text-shadow:auto" string="tne"/>
            <w10:wrap type="none"/>
          </v:shape>
        </w:pict>
      </w:r>
      <w:r>
        <w:rPr/>
        <w:pict>
          <v:shape style="position:absolute;margin-left:395.410034pt;margin-top:38.15271pt;width:7.35pt;height:14.4pt;mso-position-horizontal-relative:page;mso-position-vertical-relative:paragraph;z-index:-17850880;rotation:315" type="#_x0000_t136" fillcolor="#e7e9ec" stroked="f">
            <o:extrusion v:ext="view" autorotationcenter="t"/>
            <v:textpath style="font-family:&quot;Arial&quot;;font-size:14pt;v-text-kern:t;mso-text-shadow:auto" string="s"/>
            <w10:wrap type="none"/>
          </v:shape>
        </w:pict>
      </w:r>
      <w:r>
        <w:rPr>
          <w:color w:val="695C45"/>
          <w:sz w:val="24"/>
          <w:shd w:fill="FFE499" w:color="auto" w:val="clear"/>
        </w:rPr>
        <w:t>To assist with updates, we’ve added a </w:t>
      </w:r>
      <w:r>
        <w:rPr>
          <w:b/>
          <w:color w:val="695C45"/>
          <w:sz w:val="24"/>
          <w:shd w:fill="FFE499" w:color="auto" w:val="clear"/>
        </w:rPr>
        <w:t>Current Affairs &amp; Value Addition </w:t>
      </w:r>
      <w:r>
        <w:rPr>
          <w:color w:val="695C45"/>
          <w:sz w:val="24"/>
          <w:shd w:fill="FFE499" w:color="auto" w:val="clear"/>
        </w:rPr>
        <w:t>section at</w:t>
      </w:r>
      <w:r>
        <w:rPr>
          <w:color w:val="695C45"/>
          <w:sz w:val="24"/>
        </w:rPr>
        <w:t> </w:t>
      </w:r>
      <w:r>
        <w:rPr>
          <w:color w:val="695C45"/>
          <w:sz w:val="24"/>
          <w:shd w:fill="FFE499" w:color="auto" w:val="clear"/>
        </w:rPr>
        <w:t>the end of the notes. It can help you </w:t>
      </w:r>
      <w:r>
        <w:rPr>
          <w:b/>
          <w:color w:val="695C45"/>
          <w:sz w:val="24"/>
          <w:shd w:fill="FFE499" w:color="auto" w:val="clear"/>
        </w:rPr>
        <w:t>enrich your answers (with quotes and key</w:t>
      </w:r>
      <w:r>
        <w:rPr>
          <w:b/>
          <w:color w:val="695C45"/>
          <w:sz w:val="24"/>
        </w:rPr>
        <w:t> </w:t>
      </w:r>
      <w:r>
        <w:rPr>
          <w:b/>
          <w:color w:val="695C45"/>
          <w:sz w:val="24"/>
          <w:shd w:fill="FFE499" w:color="auto" w:val="clear"/>
        </w:rPr>
        <w:t>terms)</w:t>
      </w:r>
      <w:r>
        <w:rPr>
          <w:b/>
          <w:color w:val="695C45"/>
          <w:spacing w:val="-3"/>
          <w:sz w:val="24"/>
          <w:shd w:fill="FFE499" w:color="auto" w:val="clear"/>
        </w:rPr>
        <w:t> </w:t>
      </w:r>
      <w:r>
        <w:rPr>
          <w:color w:val="695C45"/>
          <w:sz w:val="24"/>
          <w:shd w:fill="FFE499" w:color="auto" w:val="clear"/>
        </w:rPr>
        <w:t>and</w:t>
      </w:r>
      <w:r>
        <w:rPr>
          <w:color w:val="695C45"/>
          <w:spacing w:val="-3"/>
          <w:sz w:val="24"/>
          <w:shd w:fill="FFE499" w:color="auto" w:val="clear"/>
        </w:rPr>
        <w:t> </w:t>
      </w:r>
      <w:r>
        <w:rPr>
          <w:color w:val="695C45"/>
          <w:sz w:val="24"/>
          <w:shd w:fill="FFE499" w:color="auto" w:val="clear"/>
        </w:rPr>
        <w:t>also</w:t>
      </w:r>
      <w:r>
        <w:rPr>
          <w:color w:val="695C45"/>
          <w:spacing w:val="-3"/>
          <w:sz w:val="24"/>
          <w:shd w:fill="FFE499" w:color="auto" w:val="clear"/>
        </w:rPr>
        <w:t> </w:t>
      </w:r>
      <w:r>
        <w:rPr>
          <w:color w:val="695C45"/>
          <w:sz w:val="24"/>
          <w:shd w:fill="FFE499" w:color="auto" w:val="clear"/>
        </w:rPr>
        <w:t>serves</w:t>
      </w:r>
      <w:r>
        <w:rPr>
          <w:color w:val="695C45"/>
          <w:spacing w:val="-3"/>
          <w:sz w:val="24"/>
          <w:shd w:fill="FFE499" w:color="auto" w:val="clear"/>
        </w:rPr>
        <w:t> </w:t>
      </w:r>
      <w:r>
        <w:rPr>
          <w:color w:val="695C45"/>
          <w:sz w:val="24"/>
          <w:shd w:fill="FFE499" w:color="auto" w:val="clear"/>
        </w:rPr>
        <w:t>as</w:t>
      </w:r>
      <w:r>
        <w:rPr>
          <w:color w:val="695C45"/>
          <w:spacing w:val="-3"/>
          <w:sz w:val="24"/>
          <w:shd w:fill="FFE499" w:color="auto" w:val="clear"/>
        </w:rPr>
        <w:t> </w:t>
      </w:r>
      <w:r>
        <w:rPr>
          <w:color w:val="695C45"/>
          <w:sz w:val="24"/>
          <w:shd w:fill="FFE499" w:color="auto" w:val="clear"/>
        </w:rPr>
        <w:t>a</w:t>
      </w:r>
      <w:r>
        <w:rPr>
          <w:color w:val="695C45"/>
          <w:spacing w:val="-3"/>
          <w:sz w:val="24"/>
          <w:shd w:fill="FFE499" w:color="auto" w:val="clear"/>
        </w:rPr>
        <w:t> </w:t>
      </w:r>
      <w:r>
        <w:rPr>
          <w:color w:val="695C45"/>
          <w:sz w:val="24"/>
          <w:shd w:fill="FFE499" w:color="auto" w:val="clear"/>
        </w:rPr>
        <w:t>reference</w:t>
      </w:r>
      <w:r>
        <w:rPr>
          <w:color w:val="695C45"/>
          <w:spacing w:val="-3"/>
          <w:sz w:val="24"/>
          <w:shd w:fill="FFE499" w:color="auto" w:val="clear"/>
        </w:rPr>
        <w:t> </w:t>
      </w:r>
      <w:r>
        <w:rPr>
          <w:color w:val="695C45"/>
          <w:sz w:val="24"/>
          <w:shd w:fill="FFE499" w:color="auto" w:val="clear"/>
        </w:rPr>
        <w:t>on</w:t>
      </w:r>
      <w:r>
        <w:rPr>
          <w:color w:val="695C45"/>
          <w:spacing w:val="-3"/>
          <w:sz w:val="24"/>
          <w:shd w:fill="FFE499" w:color="auto" w:val="clear"/>
        </w:rPr>
        <w:t> </w:t>
      </w:r>
      <w:r>
        <w:rPr>
          <w:color w:val="695C45"/>
          <w:sz w:val="24"/>
          <w:shd w:fill="FFE499" w:color="auto" w:val="clear"/>
        </w:rPr>
        <w:t>how</w:t>
      </w:r>
      <w:r>
        <w:rPr>
          <w:color w:val="695C45"/>
          <w:spacing w:val="-3"/>
          <w:sz w:val="24"/>
          <w:shd w:fill="FFE499" w:color="auto" w:val="clear"/>
        </w:rPr>
        <w:t> </w:t>
      </w:r>
      <w:r>
        <w:rPr>
          <w:color w:val="695C45"/>
          <w:sz w:val="24"/>
          <w:shd w:fill="FFE499" w:color="auto" w:val="clear"/>
        </w:rPr>
        <w:t>to</w:t>
      </w:r>
      <w:r>
        <w:rPr>
          <w:color w:val="695C45"/>
          <w:spacing w:val="-3"/>
          <w:sz w:val="24"/>
          <w:shd w:fill="FFE499" w:color="auto" w:val="clear"/>
        </w:rPr>
        <w:t> </w:t>
      </w:r>
      <w:r>
        <w:rPr>
          <w:color w:val="695C45"/>
          <w:sz w:val="24"/>
          <w:shd w:fill="FFE499" w:color="auto" w:val="clear"/>
        </w:rPr>
        <w:t>make</w:t>
      </w:r>
      <w:r>
        <w:rPr>
          <w:color w:val="695C45"/>
          <w:spacing w:val="-3"/>
          <w:sz w:val="24"/>
          <w:shd w:fill="FFE499" w:color="auto" w:val="clear"/>
        </w:rPr>
        <w:t> </w:t>
      </w:r>
      <w:r>
        <w:rPr>
          <w:color w:val="695C45"/>
          <w:sz w:val="24"/>
          <w:shd w:fill="FFE499" w:color="auto" w:val="clear"/>
        </w:rPr>
        <w:t>concise,</w:t>
      </w:r>
      <w:r>
        <w:rPr>
          <w:color w:val="695C45"/>
          <w:spacing w:val="-3"/>
          <w:sz w:val="24"/>
          <w:shd w:fill="FFE499" w:color="auto" w:val="clear"/>
        </w:rPr>
        <w:t> </w:t>
      </w:r>
      <w:r>
        <w:rPr>
          <w:color w:val="695C45"/>
          <w:sz w:val="24"/>
          <w:shd w:fill="FFE499" w:color="auto" w:val="clear"/>
        </w:rPr>
        <w:t>effective</w:t>
      </w:r>
      <w:r>
        <w:rPr>
          <w:color w:val="695C45"/>
          <w:spacing w:val="-3"/>
          <w:sz w:val="24"/>
          <w:shd w:fill="FFE499" w:color="auto" w:val="clear"/>
        </w:rPr>
        <w:t> </w:t>
      </w:r>
      <w:r>
        <w:rPr>
          <w:color w:val="695C45"/>
          <w:sz w:val="24"/>
          <w:shd w:fill="FFE499" w:color="auto" w:val="clear"/>
        </w:rPr>
        <w:t>short</w:t>
      </w:r>
      <w:r>
        <w:rPr>
          <w:color w:val="695C45"/>
          <w:spacing w:val="-3"/>
          <w:sz w:val="24"/>
          <w:shd w:fill="FFE499" w:color="auto" w:val="clear"/>
        </w:rPr>
        <w:t> </w:t>
      </w:r>
      <w:r>
        <w:rPr>
          <w:color w:val="695C45"/>
          <w:sz w:val="24"/>
          <w:shd w:fill="FFE499" w:color="auto" w:val="clear"/>
        </w:rPr>
        <w:t>notes.</w:t>
      </w: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spacing w:before="5"/>
        <w:ind w:left="0" w:firstLine="0"/>
        <w:rPr>
          <w:sz w:val="14"/>
        </w:rPr>
      </w:pPr>
      <w:r>
        <w:rPr/>
        <w:pict>
          <v:shape style="position:absolute;margin-left:60.000004pt;margin-top:11.006257pt;width:476pt;height:.1pt;mso-position-horizontal-relative:page;mso-position-vertical-relative:paragraph;z-index:-15725056;mso-wrap-distance-left:0;mso-wrap-distance-right:0" id="docshape3" coordorigin="1200,220" coordsize="9520,0" path="m1200,220l10720,220e" filled="false" stroked="true" strokeweight="1.0pt" strokecolor="#878787">
            <v:path arrowok="t"/>
            <v:stroke dashstyle="solid"/>
            <w10:wrap type="topAndBottom"/>
          </v:shape>
        </w:pict>
      </w:r>
    </w:p>
    <w:p>
      <w:pPr>
        <w:pStyle w:val="BodyText"/>
        <w:ind w:left="0" w:firstLine="0"/>
        <w:rPr>
          <w:sz w:val="20"/>
        </w:rPr>
      </w:pPr>
    </w:p>
    <w:p>
      <w:pPr>
        <w:spacing w:before="272"/>
        <w:ind w:left="113" w:right="0" w:firstLine="0"/>
        <w:jc w:val="left"/>
        <w:rPr>
          <w:b/>
          <w:sz w:val="46"/>
        </w:rPr>
      </w:pPr>
      <w:bookmarkStart w:name="GS-2 International Relations " w:id="4"/>
      <w:bookmarkEnd w:id="4"/>
      <w:r>
        <w:rPr/>
      </w:r>
      <w:r>
        <w:rPr>
          <w:b/>
          <w:color w:val="695C45"/>
          <w:sz w:val="46"/>
        </w:rPr>
        <w:t>GS-2</w:t>
      </w:r>
      <w:r>
        <w:rPr>
          <w:b/>
          <w:color w:val="695C45"/>
          <w:spacing w:val="-9"/>
          <w:sz w:val="46"/>
        </w:rPr>
        <w:t> </w:t>
      </w:r>
      <w:r>
        <w:rPr>
          <w:b/>
          <w:color w:val="695C45"/>
          <w:sz w:val="46"/>
        </w:rPr>
        <w:t>International</w:t>
      </w:r>
      <w:r>
        <w:rPr>
          <w:b/>
          <w:color w:val="695C45"/>
          <w:spacing w:val="-8"/>
          <w:sz w:val="46"/>
        </w:rPr>
        <w:t> </w:t>
      </w:r>
      <w:r>
        <w:rPr>
          <w:b/>
          <w:color w:val="695C45"/>
          <w:spacing w:val="-2"/>
          <w:sz w:val="46"/>
        </w:rPr>
        <w:t>Relations</w:t>
      </w:r>
    </w:p>
    <w:p>
      <w:pPr>
        <w:pStyle w:val="Heading6"/>
        <w:spacing w:before="336"/>
      </w:pPr>
      <w:bookmarkStart w:name="_TOC_250070" w:id="5"/>
      <w:bookmarkStart w:name="Syllabus:  " w:id="6"/>
      <w:r>
        <w:rPr>
          <w:b w:val="0"/>
        </w:rPr>
      </w:r>
      <w:bookmarkEnd w:id="5"/>
      <w:r>
        <w:rPr>
          <w:color w:val="695C45"/>
          <w:spacing w:val="-2"/>
        </w:rPr>
        <w:t>Syllabus:</w:t>
      </w:r>
    </w:p>
    <w:p>
      <w:pPr>
        <w:pStyle w:val="ListParagraph"/>
        <w:numPr>
          <w:ilvl w:val="0"/>
          <w:numId w:val="3"/>
        </w:numPr>
        <w:tabs>
          <w:tab w:pos="833" w:val="left" w:leader="none"/>
          <w:tab w:pos="834" w:val="left" w:leader="none"/>
        </w:tabs>
        <w:spacing w:line="240" w:lineRule="auto" w:before="263" w:after="0"/>
        <w:ind w:left="833" w:right="0" w:hanging="361"/>
        <w:jc w:val="left"/>
        <w:rPr>
          <w:sz w:val="24"/>
        </w:rPr>
      </w:pPr>
      <w:r>
        <w:rPr>
          <w:color w:val="695C45"/>
          <w:sz w:val="24"/>
        </w:rPr>
        <w:t>India</w:t>
      </w:r>
      <w:r>
        <w:rPr>
          <w:color w:val="695C45"/>
          <w:spacing w:val="-9"/>
          <w:sz w:val="24"/>
        </w:rPr>
        <w:t> </w:t>
      </w:r>
      <w:r>
        <w:rPr>
          <w:color w:val="695C45"/>
          <w:sz w:val="24"/>
        </w:rPr>
        <w:t>and</w:t>
      </w:r>
      <w:r>
        <w:rPr>
          <w:color w:val="695C45"/>
          <w:spacing w:val="-9"/>
          <w:sz w:val="24"/>
        </w:rPr>
        <w:t> </w:t>
      </w:r>
      <w:r>
        <w:rPr>
          <w:color w:val="695C45"/>
          <w:sz w:val="24"/>
        </w:rPr>
        <w:t>its</w:t>
      </w:r>
      <w:r>
        <w:rPr>
          <w:color w:val="695C45"/>
          <w:spacing w:val="-9"/>
          <w:sz w:val="24"/>
        </w:rPr>
        <w:t> </w:t>
      </w:r>
      <w:r>
        <w:rPr>
          <w:color w:val="695C45"/>
          <w:sz w:val="24"/>
        </w:rPr>
        <w:t>neighborhood-</w:t>
      </w:r>
      <w:r>
        <w:rPr>
          <w:color w:val="695C45"/>
          <w:spacing w:val="-2"/>
          <w:sz w:val="24"/>
        </w:rPr>
        <w:t>relations</w:t>
      </w:r>
    </w:p>
    <w:p>
      <w:pPr>
        <w:pStyle w:val="ListParagraph"/>
        <w:numPr>
          <w:ilvl w:val="0"/>
          <w:numId w:val="3"/>
        </w:numPr>
        <w:tabs>
          <w:tab w:pos="833" w:val="left" w:leader="none"/>
          <w:tab w:pos="834" w:val="left" w:leader="none"/>
        </w:tabs>
        <w:spacing w:line="254" w:lineRule="auto" w:before="23" w:after="0"/>
        <w:ind w:left="833" w:right="1040" w:hanging="360"/>
        <w:jc w:val="left"/>
        <w:rPr>
          <w:sz w:val="24"/>
        </w:rPr>
      </w:pPr>
      <w:r>
        <w:rPr>
          <w:color w:val="695C45"/>
          <w:sz w:val="24"/>
        </w:rPr>
        <w:t>Bilateral,</w:t>
      </w:r>
      <w:r>
        <w:rPr>
          <w:color w:val="695C45"/>
          <w:spacing w:val="-6"/>
          <w:sz w:val="24"/>
        </w:rPr>
        <w:t> </w:t>
      </w:r>
      <w:r>
        <w:rPr>
          <w:color w:val="695C45"/>
          <w:sz w:val="24"/>
        </w:rPr>
        <w:t>regional</w:t>
      </w:r>
      <w:r>
        <w:rPr>
          <w:color w:val="695C45"/>
          <w:spacing w:val="-6"/>
          <w:sz w:val="24"/>
        </w:rPr>
        <w:t> </w:t>
      </w:r>
      <w:r>
        <w:rPr>
          <w:color w:val="695C45"/>
          <w:sz w:val="24"/>
        </w:rPr>
        <w:t>and</w:t>
      </w:r>
      <w:r>
        <w:rPr>
          <w:color w:val="695C45"/>
          <w:spacing w:val="-6"/>
          <w:sz w:val="24"/>
        </w:rPr>
        <w:t> </w:t>
      </w:r>
      <w:r>
        <w:rPr>
          <w:color w:val="695C45"/>
          <w:sz w:val="24"/>
        </w:rPr>
        <w:t>global</w:t>
      </w:r>
      <w:r>
        <w:rPr>
          <w:color w:val="695C45"/>
          <w:spacing w:val="-6"/>
          <w:sz w:val="24"/>
        </w:rPr>
        <w:t> </w:t>
      </w:r>
      <w:r>
        <w:rPr>
          <w:color w:val="695C45"/>
          <w:sz w:val="24"/>
        </w:rPr>
        <w:t>groupings</w:t>
      </w:r>
      <w:r>
        <w:rPr>
          <w:color w:val="695C45"/>
          <w:spacing w:val="-6"/>
          <w:sz w:val="24"/>
        </w:rPr>
        <w:t> </w:t>
      </w:r>
      <w:r>
        <w:rPr>
          <w:color w:val="695C45"/>
          <w:sz w:val="24"/>
        </w:rPr>
        <w:t>and</w:t>
      </w:r>
      <w:r>
        <w:rPr>
          <w:color w:val="695C45"/>
          <w:spacing w:val="-6"/>
          <w:sz w:val="24"/>
        </w:rPr>
        <w:t> </w:t>
      </w:r>
      <w:r>
        <w:rPr>
          <w:color w:val="695C45"/>
          <w:sz w:val="24"/>
        </w:rPr>
        <w:t>agreements</w:t>
      </w:r>
      <w:r>
        <w:rPr>
          <w:color w:val="695C45"/>
          <w:spacing w:val="-6"/>
          <w:sz w:val="24"/>
        </w:rPr>
        <w:t> </w:t>
      </w:r>
      <w:r>
        <w:rPr>
          <w:color w:val="695C45"/>
          <w:sz w:val="24"/>
        </w:rPr>
        <w:t>involving</w:t>
      </w:r>
      <w:r>
        <w:rPr>
          <w:color w:val="695C45"/>
          <w:spacing w:val="-6"/>
          <w:sz w:val="24"/>
        </w:rPr>
        <w:t> </w:t>
      </w:r>
      <w:r>
        <w:rPr>
          <w:color w:val="695C45"/>
          <w:sz w:val="24"/>
        </w:rPr>
        <w:t>India</w:t>
      </w:r>
      <w:r>
        <w:rPr>
          <w:color w:val="695C45"/>
          <w:spacing w:val="-6"/>
          <w:sz w:val="24"/>
        </w:rPr>
        <w:t> </w:t>
      </w:r>
      <w:r>
        <w:rPr>
          <w:color w:val="695C45"/>
          <w:sz w:val="24"/>
        </w:rPr>
        <w:t>and/or</w:t>
      </w:r>
      <w:r>
        <w:rPr>
          <w:color w:val="695C45"/>
          <w:sz w:val="24"/>
        </w:rPr>
        <w:t> affecting India’s interests.</w:t>
      </w:r>
    </w:p>
    <w:p>
      <w:pPr>
        <w:pStyle w:val="ListParagraph"/>
        <w:numPr>
          <w:ilvl w:val="0"/>
          <w:numId w:val="3"/>
        </w:numPr>
        <w:tabs>
          <w:tab w:pos="833" w:val="left" w:leader="none"/>
          <w:tab w:pos="834" w:val="left" w:leader="none"/>
        </w:tabs>
        <w:spacing w:line="254" w:lineRule="auto" w:before="0" w:after="0"/>
        <w:ind w:left="833" w:right="1093" w:hanging="360"/>
        <w:jc w:val="left"/>
        <w:rPr>
          <w:sz w:val="24"/>
        </w:rPr>
      </w:pPr>
      <w:r>
        <w:rPr>
          <w:color w:val="695C45"/>
          <w:sz w:val="24"/>
        </w:rPr>
        <w:t>Effect</w:t>
      </w:r>
      <w:r>
        <w:rPr>
          <w:color w:val="695C45"/>
          <w:spacing w:val="-5"/>
          <w:sz w:val="24"/>
        </w:rPr>
        <w:t> </w:t>
      </w:r>
      <w:r>
        <w:rPr>
          <w:color w:val="695C45"/>
          <w:sz w:val="24"/>
        </w:rPr>
        <w:t>of</w:t>
      </w:r>
      <w:r>
        <w:rPr>
          <w:color w:val="695C45"/>
          <w:spacing w:val="-5"/>
          <w:sz w:val="24"/>
        </w:rPr>
        <w:t> </w:t>
      </w:r>
      <w:r>
        <w:rPr>
          <w:color w:val="695C45"/>
          <w:sz w:val="24"/>
        </w:rPr>
        <w:t>policies</w:t>
      </w:r>
      <w:r>
        <w:rPr>
          <w:color w:val="695C45"/>
          <w:spacing w:val="-5"/>
          <w:sz w:val="24"/>
        </w:rPr>
        <w:t> </w:t>
      </w:r>
      <w:r>
        <w:rPr>
          <w:color w:val="695C45"/>
          <w:sz w:val="24"/>
        </w:rPr>
        <w:t>and</w:t>
      </w:r>
      <w:r>
        <w:rPr>
          <w:color w:val="695C45"/>
          <w:spacing w:val="-5"/>
          <w:sz w:val="24"/>
        </w:rPr>
        <w:t> </w:t>
      </w:r>
      <w:r>
        <w:rPr>
          <w:color w:val="695C45"/>
          <w:sz w:val="24"/>
        </w:rPr>
        <w:t>politics</w:t>
      </w:r>
      <w:r>
        <w:rPr>
          <w:color w:val="695C45"/>
          <w:spacing w:val="-5"/>
          <w:sz w:val="24"/>
        </w:rPr>
        <w:t> </w:t>
      </w:r>
      <w:r>
        <w:rPr>
          <w:color w:val="695C45"/>
          <w:sz w:val="24"/>
        </w:rPr>
        <w:t>of</w:t>
      </w:r>
      <w:r>
        <w:rPr>
          <w:color w:val="695C45"/>
          <w:spacing w:val="-5"/>
          <w:sz w:val="24"/>
        </w:rPr>
        <w:t> </w:t>
      </w:r>
      <w:r>
        <w:rPr>
          <w:color w:val="695C45"/>
          <w:sz w:val="24"/>
        </w:rPr>
        <w:t>developed</w:t>
      </w:r>
      <w:r>
        <w:rPr>
          <w:color w:val="695C45"/>
          <w:spacing w:val="-5"/>
          <w:sz w:val="24"/>
        </w:rPr>
        <w:t> </w:t>
      </w:r>
      <w:r>
        <w:rPr>
          <w:color w:val="695C45"/>
          <w:sz w:val="24"/>
        </w:rPr>
        <w:t>and</w:t>
      </w:r>
      <w:r>
        <w:rPr>
          <w:color w:val="695C45"/>
          <w:spacing w:val="-5"/>
          <w:sz w:val="24"/>
        </w:rPr>
        <w:t> </w:t>
      </w:r>
      <w:r>
        <w:rPr>
          <w:color w:val="695C45"/>
          <w:sz w:val="24"/>
        </w:rPr>
        <w:t>developing</w:t>
      </w:r>
      <w:r>
        <w:rPr>
          <w:color w:val="695C45"/>
          <w:spacing w:val="-5"/>
          <w:sz w:val="24"/>
        </w:rPr>
        <w:t> </w:t>
      </w:r>
      <w:r>
        <w:rPr>
          <w:color w:val="695C45"/>
          <w:sz w:val="24"/>
        </w:rPr>
        <w:t>countries</w:t>
      </w:r>
      <w:r>
        <w:rPr>
          <w:color w:val="695C45"/>
          <w:spacing w:val="-5"/>
          <w:sz w:val="24"/>
        </w:rPr>
        <w:t> </w:t>
      </w:r>
      <w:r>
        <w:rPr>
          <w:color w:val="695C45"/>
          <w:sz w:val="24"/>
        </w:rPr>
        <w:t>on</w:t>
      </w:r>
      <w:r>
        <w:rPr>
          <w:color w:val="695C45"/>
          <w:spacing w:val="-5"/>
          <w:sz w:val="24"/>
        </w:rPr>
        <w:t> </w:t>
      </w:r>
      <w:r>
        <w:rPr>
          <w:color w:val="695C45"/>
          <w:sz w:val="24"/>
        </w:rPr>
        <w:t>India’s</w:t>
      </w:r>
      <w:r>
        <w:rPr>
          <w:color w:val="695C45"/>
          <w:sz w:val="24"/>
        </w:rPr>
        <w:t> interests, Indian diaspora.</w:t>
      </w:r>
    </w:p>
    <w:p>
      <w:pPr>
        <w:pStyle w:val="ListParagraph"/>
        <w:numPr>
          <w:ilvl w:val="0"/>
          <w:numId w:val="3"/>
        </w:numPr>
        <w:tabs>
          <w:tab w:pos="833" w:val="left" w:leader="none"/>
          <w:tab w:pos="834" w:val="left" w:leader="none"/>
        </w:tabs>
        <w:spacing w:line="254" w:lineRule="auto" w:before="0" w:after="0"/>
        <w:ind w:left="833" w:right="1912" w:hanging="360"/>
        <w:jc w:val="left"/>
        <w:rPr>
          <w:sz w:val="24"/>
        </w:rPr>
      </w:pPr>
      <w:r>
        <w:rPr>
          <w:color w:val="695C45"/>
          <w:sz w:val="24"/>
        </w:rPr>
        <w:t>Important</w:t>
      </w:r>
      <w:r>
        <w:rPr>
          <w:color w:val="695C45"/>
          <w:spacing w:val="-5"/>
          <w:sz w:val="24"/>
        </w:rPr>
        <w:t> </w:t>
      </w:r>
      <w:r>
        <w:rPr>
          <w:color w:val="695C45"/>
          <w:sz w:val="24"/>
        </w:rPr>
        <w:t>International</w:t>
      </w:r>
      <w:r>
        <w:rPr>
          <w:color w:val="695C45"/>
          <w:spacing w:val="-5"/>
          <w:sz w:val="24"/>
        </w:rPr>
        <w:t> </w:t>
      </w:r>
      <w:r>
        <w:rPr>
          <w:color w:val="695C45"/>
          <w:sz w:val="24"/>
        </w:rPr>
        <w:t>institutions,</w:t>
      </w:r>
      <w:r>
        <w:rPr>
          <w:color w:val="695C45"/>
          <w:spacing w:val="-5"/>
          <w:sz w:val="24"/>
        </w:rPr>
        <w:t> </w:t>
      </w:r>
      <w:r>
        <w:rPr>
          <w:color w:val="695C45"/>
          <w:sz w:val="24"/>
        </w:rPr>
        <w:t>agencies</w:t>
      </w:r>
      <w:r>
        <w:rPr>
          <w:color w:val="695C45"/>
          <w:spacing w:val="-5"/>
          <w:sz w:val="24"/>
        </w:rPr>
        <w:t> </w:t>
      </w:r>
      <w:r>
        <w:rPr>
          <w:color w:val="695C45"/>
          <w:sz w:val="24"/>
        </w:rPr>
        <w:t>and</w:t>
      </w:r>
      <w:r>
        <w:rPr>
          <w:color w:val="695C45"/>
          <w:spacing w:val="-5"/>
          <w:sz w:val="24"/>
        </w:rPr>
        <w:t> </w:t>
      </w:r>
      <w:r>
        <w:rPr>
          <w:color w:val="695C45"/>
          <w:sz w:val="24"/>
        </w:rPr>
        <w:t>fora-</w:t>
      </w:r>
      <w:r>
        <w:rPr>
          <w:color w:val="695C45"/>
          <w:spacing w:val="-5"/>
          <w:sz w:val="24"/>
        </w:rPr>
        <w:t> </w:t>
      </w:r>
      <w:r>
        <w:rPr>
          <w:color w:val="695C45"/>
          <w:sz w:val="24"/>
        </w:rPr>
        <w:t>their</w:t>
      </w:r>
      <w:r>
        <w:rPr>
          <w:color w:val="695C45"/>
          <w:spacing w:val="-5"/>
          <w:sz w:val="24"/>
        </w:rPr>
        <w:t> </w:t>
      </w:r>
      <w:r>
        <w:rPr>
          <w:color w:val="695C45"/>
          <w:sz w:val="24"/>
        </w:rPr>
        <w:t>structure, </w:t>
      </w:r>
      <w:r>
        <w:rPr>
          <w:color w:val="695C45"/>
          <w:spacing w:val="-2"/>
          <w:sz w:val="24"/>
        </w:rPr>
        <w:t>mandate</w:t>
      </w:r>
    </w:p>
    <w:p>
      <w:pPr>
        <w:pStyle w:val="Heading6"/>
        <w:spacing w:before="269"/>
      </w:pPr>
      <w:bookmarkStart w:name="_TOC_250069" w:id="7"/>
      <w:bookmarkStart w:name="PYQs Categorised As Per Syllabus " w:id="8"/>
      <w:r>
        <w:rPr>
          <w:b w:val="0"/>
        </w:rPr>
      </w:r>
      <w:r>
        <w:rPr>
          <w:color w:val="695C45"/>
        </w:rPr>
        <w:t>PYQs</w:t>
      </w:r>
      <w:r>
        <w:rPr>
          <w:color w:val="695C45"/>
          <w:spacing w:val="-5"/>
        </w:rPr>
        <w:t> </w:t>
      </w:r>
      <w:r>
        <w:rPr>
          <w:color w:val="695C45"/>
        </w:rPr>
        <w:t>Categorised</w:t>
      </w:r>
      <w:r>
        <w:rPr>
          <w:color w:val="695C45"/>
          <w:spacing w:val="-5"/>
        </w:rPr>
        <w:t> </w:t>
      </w:r>
      <w:r>
        <w:rPr>
          <w:color w:val="695C45"/>
        </w:rPr>
        <w:t>As</w:t>
      </w:r>
      <w:r>
        <w:rPr>
          <w:color w:val="695C45"/>
          <w:spacing w:val="-5"/>
        </w:rPr>
        <w:t> </w:t>
      </w:r>
      <w:r>
        <w:rPr>
          <w:color w:val="695C45"/>
        </w:rPr>
        <w:t>Per</w:t>
      </w:r>
      <w:r>
        <w:rPr>
          <w:color w:val="695C45"/>
          <w:spacing w:val="-5"/>
        </w:rPr>
        <w:t> </w:t>
      </w:r>
      <w:bookmarkEnd w:id="7"/>
      <w:r>
        <w:rPr>
          <w:color w:val="695C45"/>
          <w:spacing w:val="-2"/>
        </w:rPr>
        <w:t>Syllabus</w:t>
      </w:r>
    </w:p>
    <w:p>
      <w:pPr>
        <w:spacing w:line="256" w:lineRule="auto" w:before="263"/>
        <w:ind w:left="113" w:right="886" w:firstLine="0"/>
        <w:jc w:val="left"/>
        <w:rPr>
          <w:b/>
          <w:sz w:val="24"/>
        </w:rPr>
      </w:pPr>
      <w:r>
        <w:rPr>
          <w:b/>
          <w:color w:val="695C45"/>
          <w:sz w:val="24"/>
          <w:u w:val="thick" w:color="695C45"/>
        </w:rPr>
        <w:t>India</w:t>
      </w:r>
      <w:r>
        <w:rPr>
          <w:b/>
          <w:color w:val="695C45"/>
          <w:spacing w:val="-5"/>
          <w:sz w:val="24"/>
          <w:u w:val="thick" w:color="695C45"/>
        </w:rPr>
        <w:t> </w:t>
      </w:r>
      <w:r>
        <w:rPr>
          <w:b/>
          <w:color w:val="695C45"/>
          <w:sz w:val="24"/>
          <w:u w:val="thick" w:color="695C45"/>
        </w:rPr>
        <w:t>and</w:t>
      </w:r>
      <w:r>
        <w:rPr>
          <w:b/>
          <w:color w:val="695C45"/>
          <w:spacing w:val="-5"/>
          <w:sz w:val="24"/>
          <w:u w:val="thick" w:color="695C45"/>
        </w:rPr>
        <w:t> </w:t>
      </w:r>
      <w:r>
        <w:rPr>
          <w:b/>
          <w:color w:val="695C45"/>
          <w:sz w:val="24"/>
          <w:u w:val="thick" w:color="695C45"/>
        </w:rPr>
        <w:t>its</w:t>
      </w:r>
      <w:r>
        <w:rPr>
          <w:b/>
          <w:color w:val="695C45"/>
          <w:spacing w:val="-5"/>
          <w:sz w:val="24"/>
          <w:u w:val="thick" w:color="695C45"/>
        </w:rPr>
        <w:t> </w:t>
      </w:r>
      <w:r>
        <w:rPr>
          <w:b/>
          <w:color w:val="695C45"/>
          <w:sz w:val="24"/>
          <w:u w:val="thick" w:color="695C45"/>
        </w:rPr>
        <w:t>neighborhood-relations</w:t>
      </w:r>
      <w:r>
        <w:rPr>
          <w:b/>
          <w:color w:val="695C45"/>
          <w:spacing w:val="-5"/>
          <w:sz w:val="24"/>
          <w:u w:val="thick" w:color="695C45"/>
        </w:rPr>
        <w:t> </w:t>
      </w:r>
      <w:r>
        <w:rPr>
          <w:b/>
          <w:color w:val="695C45"/>
          <w:sz w:val="24"/>
          <w:u w:val="thick" w:color="695C45"/>
        </w:rPr>
        <w:t>(Model</w:t>
      </w:r>
      <w:r>
        <w:rPr>
          <w:b/>
          <w:color w:val="695C45"/>
          <w:spacing w:val="-5"/>
          <w:sz w:val="24"/>
          <w:u w:val="thick" w:color="695C45"/>
        </w:rPr>
        <w:t> </w:t>
      </w:r>
      <w:r>
        <w:rPr>
          <w:b/>
          <w:color w:val="695C45"/>
          <w:sz w:val="24"/>
          <w:u w:val="thick" w:color="695C45"/>
        </w:rPr>
        <w:t>ans</w:t>
      </w:r>
      <w:r>
        <w:rPr>
          <w:b/>
          <w:color w:val="695C45"/>
          <w:spacing w:val="-5"/>
          <w:sz w:val="24"/>
          <w:u w:val="thick" w:color="695C45"/>
        </w:rPr>
        <w:t> </w:t>
      </w:r>
      <w:r>
        <w:rPr>
          <w:b/>
          <w:color w:val="695C45"/>
          <w:sz w:val="24"/>
          <w:u w:val="thick" w:color="695C45"/>
        </w:rPr>
        <w:t>of</w:t>
      </w:r>
      <w:r>
        <w:rPr>
          <w:b/>
          <w:color w:val="695C45"/>
          <w:spacing w:val="-5"/>
          <w:sz w:val="24"/>
          <w:u w:val="thick" w:color="695C45"/>
        </w:rPr>
        <w:t> </w:t>
      </w:r>
      <w:r>
        <w:rPr>
          <w:b/>
          <w:color w:val="695C45"/>
          <w:sz w:val="24"/>
          <w:u w:val="thick" w:color="695C45"/>
        </w:rPr>
        <w:t>all</w:t>
      </w:r>
      <w:r>
        <w:rPr>
          <w:b/>
          <w:color w:val="695C45"/>
          <w:spacing w:val="-5"/>
          <w:sz w:val="24"/>
          <w:u w:val="thick" w:color="695C45"/>
        </w:rPr>
        <w:t> </w:t>
      </w:r>
      <w:r>
        <w:rPr>
          <w:b/>
          <w:color w:val="695C45"/>
          <w:sz w:val="24"/>
          <w:u w:val="thick" w:color="695C45"/>
        </w:rPr>
        <w:t>neighbourhood</w:t>
      </w:r>
      <w:r>
        <w:rPr>
          <w:b/>
          <w:color w:val="695C45"/>
          <w:spacing w:val="-5"/>
          <w:sz w:val="24"/>
          <w:u w:val="thick" w:color="695C45"/>
        </w:rPr>
        <w:t> </w:t>
      </w:r>
      <w:r>
        <w:rPr>
          <w:b/>
          <w:color w:val="695C45"/>
          <w:sz w:val="24"/>
          <w:u w:val="thick" w:color="695C45"/>
        </w:rPr>
        <w:t>relations</w:t>
      </w:r>
      <w:r>
        <w:rPr>
          <w:b/>
          <w:color w:val="695C45"/>
          <w:sz w:val="24"/>
        </w:rPr>
        <w:t> </w:t>
      </w:r>
      <w:r>
        <w:rPr>
          <w:b/>
          <w:color w:val="695C45"/>
          <w:sz w:val="24"/>
          <w:u w:val="thick" w:color="695C45"/>
        </w:rPr>
        <w:t>on PESTEL dimension)</w:t>
      </w:r>
    </w:p>
    <w:p>
      <w:pPr>
        <w:pStyle w:val="ListParagraph"/>
        <w:numPr>
          <w:ilvl w:val="0"/>
          <w:numId w:val="4"/>
        </w:numPr>
        <w:tabs>
          <w:tab w:pos="834" w:val="left" w:leader="none"/>
        </w:tabs>
        <w:spacing w:line="240" w:lineRule="auto" w:before="236" w:after="0"/>
        <w:ind w:left="833" w:right="0" w:hanging="361"/>
        <w:jc w:val="left"/>
        <w:rPr>
          <w:sz w:val="24"/>
        </w:rPr>
      </w:pPr>
      <w:r>
        <w:rPr>
          <w:color w:val="695C45"/>
          <w:sz w:val="24"/>
          <w:shd w:fill="AFEFA8" w:color="auto" w:val="clear"/>
        </w:rPr>
        <w:t>Impact</w:t>
      </w:r>
      <w:r>
        <w:rPr>
          <w:color w:val="695C45"/>
          <w:spacing w:val="-4"/>
          <w:sz w:val="24"/>
          <w:shd w:fill="AFEFA8" w:color="auto" w:val="clear"/>
        </w:rPr>
        <w:t> </w:t>
      </w:r>
      <w:r>
        <w:rPr>
          <w:color w:val="695C45"/>
          <w:sz w:val="24"/>
          <w:shd w:fill="AFEFA8" w:color="auto" w:val="clear"/>
        </w:rPr>
        <w:t>of</w:t>
      </w:r>
      <w:r>
        <w:rPr>
          <w:color w:val="695C45"/>
          <w:spacing w:val="-4"/>
          <w:sz w:val="24"/>
          <w:shd w:fill="AFEFA8" w:color="auto" w:val="clear"/>
        </w:rPr>
        <w:t> </w:t>
      </w:r>
      <w:r>
        <w:rPr>
          <w:color w:val="695C45"/>
          <w:sz w:val="24"/>
          <w:shd w:fill="AFEFA8" w:color="auto" w:val="clear"/>
        </w:rPr>
        <w:t>China’s</w:t>
      </w:r>
      <w:r>
        <w:rPr>
          <w:color w:val="695C45"/>
          <w:spacing w:val="-4"/>
          <w:sz w:val="24"/>
          <w:shd w:fill="AFEFA8" w:color="auto" w:val="clear"/>
        </w:rPr>
        <w:t> </w:t>
      </w:r>
      <w:r>
        <w:rPr>
          <w:color w:val="695C45"/>
          <w:sz w:val="24"/>
          <w:shd w:fill="AFEFA8" w:color="auto" w:val="clear"/>
        </w:rPr>
        <w:t>policies</w:t>
      </w:r>
      <w:r>
        <w:rPr>
          <w:color w:val="695C45"/>
          <w:spacing w:val="-4"/>
          <w:sz w:val="24"/>
          <w:shd w:fill="AFEFA8" w:color="auto" w:val="clear"/>
        </w:rPr>
        <w:t> </w:t>
      </w:r>
      <w:r>
        <w:rPr>
          <w:color w:val="695C45"/>
          <w:sz w:val="24"/>
          <w:shd w:fill="AFEFA8" w:color="auto" w:val="clear"/>
        </w:rPr>
        <w:t>(eco,</w:t>
      </w:r>
      <w:r>
        <w:rPr>
          <w:color w:val="695C45"/>
          <w:spacing w:val="-4"/>
          <w:sz w:val="24"/>
          <w:shd w:fill="AFEFA8" w:color="auto" w:val="clear"/>
        </w:rPr>
        <w:t> </w:t>
      </w:r>
      <w:r>
        <w:rPr>
          <w:color w:val="695C45"/>
          <w:sz w:val="24"/>
          <w:shd w:fill="AFEFA8" w:color="auto" w:val="clear"/>
        </w:rPr>
        <w:t>military,</w:t>
      </w:r>
      <w:r>
        <w:rPr>
          <w:color w:val="695C45"/>
          <w:spacing w:val="-4"/>
          <w:sz w:val="24"/>
          <w:shd w:fill="AFEFA8" w:color="auto" w:val="clear"/>
        </w:rPr>
        <w:t> </w:t>
      </w:r>
      <w:r>
        <w:rPr>
          <w:color w:val="695C45"/>
          <w:sz w:val="24"/>
          <w:shd w:fill="AFEFA8" w:color="auto" w:val="clear"/>
        </w:rPr>
        <w:t>ocean)</w:t>
      </w:r>
      <w:r>
        <w:rPr>
          <w:color w:val="695C45"/>
          <w:spacing w:val="-4"/>
          <w:sz w:val="24"/>
          <w:shd w:fill="AFEFA8" w:color="auto" w:val="clear"/>
        </w:rPr>
        <w:t> </w:t>
      </w:r>
      <w:r>
        <w:rPr>
          <w:color w:val="695C45"/>
          <w:sz w:val="24"/>
          <w:shd w:fill="AFEFA8" w:color="auto" w:val="clear"/>
        </w:rPr>
        <w:t>on</w:t>
      </w:r>
      <w:r>
        <w:rPr>
          <w:color w:val="695C45"/>
          <w:spacing w:val="-4"/>
          <w:sz w:val="24"/>
          <w:shd w:fill="AFEFA8" w:color="auto" w:val="clear"/>
        </w:rPr>
        <w:t> </w:t>
      </w:r>
      <w:r>
        <w:rPr>
          <w:color w:val="695C45"/>
          <w:spacing w:val="-2"/>
          <w:sz w:val="24"/>
          <w:shd w:fill="AFEFA8" w:color="auto" w:val="clear"/>
        </w:rPr>
        <w:t>India</w:t>
      </w:r>
    </w:p>
    <w:p>
      <w:pPr>
        <w:pStyle w:val="ListParagraph"/>
        <w:numPr>
          <w:ilvl w:val="0"/>
          <w:numId w:val="4"/>
        </w:numPr>
        <w:tabs>
          <w:tab w:pos="834" w:val="left" w:leader="none"/>
        </w:tabs>
        <w:spacing w:line="254" w:lineRule="auto" w:before="18" w:after="0"/>
        <w:ind w:left="833" w:right="1512" w:hanging="360"/>
        <w:jc w:val="left"/>
        <w:rPr>
          <w:sz w:val="24"/>
        </w:rPr>
      </w:pPr>
      <w:r>
        <w:rPr>
          <w:color w:val="695C45"/>
          <w:sz w:val="24"/>
          <w:shd w:fill="AFEFA8" w:color="auto" w:val="clear"/>
        </w:rPr>
        <w:t>2012: Do you think that China’s emergence as one of the largest trading</w:t>
      </w:r>
      <w:r>
        <w:rPr>
          <w:color w:val="695C45"/>
          <w:sz w:val="24"/>
        </w:rPr>
        <w:t> </w:t>
      </w:r>
      <w:r>
        <w:rPr>
          <w:color w:val="695C45"/>
          <w:sz w:val="24"/>
          <w:shd w:fill="AFEFA8" w:color="auto" w:val="clear"/>
        </w:rPr>
        <w:t>partners</w:t>
      </w:r>
      <w:r>
        <w:rPr>
          <w:color w:val="695C45"/>
          <w:spacing w:val="-4"/>
          <w:sz w:val="24"/>
          <w:shd w:fill="AFEFA8" w:color="auto" w:val="clear"/>
        </w:rPr>
        <w:t> </w:t>
      </w:r>
      <w:r>
        <w:rPr>
          <w:color w:val="695C45"/>
          <w:sz w:val="24"/>
          <w:shd w:fill="AFEFA8" w:color="auto" w:val="clear"/>
        </w:rPr>
        <w:t>of</w:t>
      </w:r>
      <w:r>
        <w:rPr>
          <w:color w:val="695C45"/>
          <w:spacing w:val="-4"/>
          <w:sz w:val="24"/>
          <w:shd w:fill="AFEFA8" w:color="auto" w:val="clear"/>
        </w:rPr>
        <w:t> </w:t>
      </w:r>
      <w:r>
        <w:rPr>
          <w:color w:val="695C45"/>
          <w:sz w:val="24"/>
          <w:shd w:fill="AFEFA8" w:color="auto" w:val="clear"/>
        </w:rPr>
        <w:t>India</w:t>
      </w:r>
      <w:r>
        <w:rPr>
          <w:color w:val="695C45"/>
          <w:spacing w:val="-4"/>
          <w:sz w:val="24"/>
          <w:shd w:fill="AFEFA8" w:color="auto" w:val="clear"/>
        </w:rPr>
        <w:t> </w:t>
      </w:r>
      <w:r>
        <w:rPr>
          <w:color w:val="695C45"/>
          <w:sz w:val="24"/>
          <w:shd w:fill="AFEFA8" w:color="auto" w:val="clear"/>
        </w:rPr>
        <w:t>had</w:t>
      </w:r>
      <w:r>
        <w:rPr>
          <w:color w:val="695C45"/>
          <w:spacing w:val="-4"/>
          <w:sz w:val="24"/>
          <w:shd w:fill="AFEFA8" w:color="auto" w:val="clear"/>
        </w:rPr>
        <w:t> </w:t>
      </w:r>
      <w:r>
        <w:rPr>
          <w:color w:val="695C45"/>
          <w:sz w:val="24"/>
          <w:shd w:fill="AFEFA8" w:color="auto" w:val="clear"/>
        </w:rPr>
        <w:t>adversely</w:t>
      </w:r>
      <w:r>
        <w:rPr>
          <w:color w:val="695C45"/>
          <w:spacing w:val="-4"/>
          <w:sz w:val="24"/>
          <w:shd w:fill="AFEFA8" w:color="auto" w:val="clear"/>
        </w:rPr>
        <w:t> </w:t>
      </w:r>
      <w:r>
        <w:rPr>
          <w:color w:val="695C45"/>
          <w:sz w:val="24"/>
          <w:shd w:fill="AFEFA8" w:color="auto" w:val="clear"/>
        </w:rPr>
        <w:t>affected</w:t>
      </w:r>
      <w:r>
        <w:rPr>
          <w:color w:val="695C45"/>
          <w:spacing w:val="-4"/>
          <w:sz w:val="24"/>
          <w:shd w:fill="AFEFA8" w:color="auto" w:val="clear"/>
        </w:rPr>
        <w:t> </w:t>
      </w:r>
      <w:r>
        <w:rPr>
          <w:color w:val="695C45"/>
          <w:sz w:val="24"/>
          <w:shd w:fill="AFEFA8" w:color="auto" w:val="clear"/>
        </w:rPr>
        <w:t>the</w:t>
      </w:r>
      <w:r>
        <w:rPr>
          <w:color w:val="695C45"/>
          <w:spacing w:val="-4"/>
          <w:sz w:val="24"/>
          <w:shd w:fill="AFEFA8" w:color="auto" w:val="clear"/>
        </w:rPr>
        <w:t> </w:t>
      </w:r>
      <w:r>
        <w:rPr>
          <w:color w:val="695C45"/>
          <w:sz w:val="24"/>
          <w:shd w:fill="AFEFA8" w:color="auto" w:val="clear"/>
        </w:rPr>
        <w:t>settlement</w:t>
      </w:r>
      <w:r>
        <w:rPr>
          <w:color w:val="695C45"/>
          <w:spacing w:val="-4"/>
          <w:sz w:val="24"/>
          <w:shd w:fill="AFEFA8" w:color="auto" w:val="clear"/>
        </w:rPr>
        <w:t> </w:t>
      </w:r>
      <w:r>
        <w:rPr>
          <w:color w:val="695C45"/>
          <w:sz w:val="24"/>
          <w:shd w:fill="AFEFA8" w:color="auto" w:val="clear"/>
        </w:rPr>
        <w:t>of</w:t>
      </w:r>
      <w:r>
        <w:rPr>
          <w:color w:val="695C45"/>
          <w:spacing w:val="-4"/>
          <w:sz w:val="24"/>
          <w:shd w:fill="AFEFA8" w:color="auto" w:val="clear"/>
        </w:rPr>
        <w:t> </w:t>
      </w:r>
      <w:r>
        <w:rPr>
          <w:color w:val="695C45"/>
          <w:sz w:val="24"/>
          <w:shd w:fill="AFEFA8" w:color="auto" w:val="clear"/>
        </w:rPr>
        <w:t>the</w:t>
      </w:r>
      <w:r>
        <w:rPr>
          <w:color w:val="695C45"/>
          <w:spacing w:val="-4"/>
          <w:sz w:val="24"/>
          <w:shd w:fill="AFEFA8" w:color="auto" w:val="clear"/>
        </w:rPr>
        <w:t> </w:t>
      </w:r>
      <w:r>
        <w:rPr>
          <w:color w:val="695C45"/>
          <w:sz w:val="24"/>
          <w:shd w:fill="AFEFA8" w:color="auto" w:val="clear"/>
        </w:rPr>
        <w:t>outstanding</w:t>
      </w:r>
      <w:r>
        <w:rPr>
          <w:color w:val="695C45"/>
          <w:sz w:val="24"/>
        </w:rPr>
        <w:t> </w:t>
      </w:r>
      <w:r>
        <w:rPr>
          <w:color w:val="695C45"/>
          <w:sz w:val="24"/>
          <w:shd w:fill="AFEFA8" w:color="auto" w:val="clear"/>
        </w:rPr>
        <w:t>border problem?</w:t>
      </w:r>
    </w:p>
    <w:p>
      <w:pPr>
        <w:pStyle w:val="ListParagraph"/>
        <w:numPr>
          <w:ilvl w:val="1"/>
          <w:numId w:val="4"/>
        </w:numPr>
        <w:tabs>
          <w:tab w:pos="1554" w:val="left" w:leader="none"/>
        </w:tabs>
        <w:spacing w:line="322" w:lineRule="exact" w:before="0" w:after="0"/>
        <w:ind w:left="1553" w:right="0" w:hanging="361"/>
        <w:jc w:val="left"/>
        <w:rPr>
          <w:sz w:val="24"/>
        </w:rPr>
      </w:pPr>
      <w:r>
        <w:rPr>
          <w:color w:val="695C45"/>
          <w:sz w:val="24"/>
        </w:rPr>
        <w:t>Angles</w:t>
      </w:r>
      <w:r>
        <w:rPr>
          <w:color w:val="695C45"/>
          <w:spacing w:val="-4"/>
          <w:sz w:val="24"/>
        </w:rPr>
        <w:t> </w:t>
      </w:r>
      <w:r>
        <w:rPr>
          <w:color w:val="695C45"/>
          <w:sz w:val="24"/>
        </w:rPr>
        <w:t>to</w:t>
      </w:r>
      <w:r>
        <w:rPr>
          <w:color w:val="695C45"/>
          <w:spacing w:val="-3"/>
          <w:sz w:val="24"/>
        </w:rPr>
        <w:t> </w:t>
      </w:r>
      <w:r>
        <w:rPr>
          <w:color w:val="695C45"/>
          <w:sz w:val="24"/>
        </w:rPr>
        <w:t>be</w:t>
      </w:r>
      <w:r>
        <w:rPr>
          <w:color w:val="695C45"/>
          <w:spacing w:val="-4"/>
          <w:sz w:val="24"/>
        </w:rPr>
        <w:t> </w:t>
      </w:r>
      <w:r>
        <w:rPr>
          <w:color w:val="695C45"/>
          <w:spacing w:val="-2"/>
          <w:sz w:val="24"/>
        </w:rPr>
        <w:t>covered:</w:t>
      </w:r>
    </w:p>
    <w:p>
      <w:pPr>
        <w:spacing w:after="0" w:line="322" w:lineRule="exact"/>
        <w:jc w:val="left"/>
        <w:rPr>
          <w:sz w:val="24"/>
        </w:rPr>
        <w:sectPr>
          <w:pgSz w:w="11920" w:h="16840"/>
          <w:pgMar w:header="689" w:footer="438" w:top="1040" w:bottom="620" w:left="1020" w:right="280"/>
        </w:sectPr>
      </w:pPr>
    </w:p>
    <w:p>
      <w:pPr>
        <w:pStyle w:val="ListParagraph"/>
        <w:numPr>
          <w:ilvl w:val="2"/>
          <w:numId w:val="4"/>
        </w:numPr>
        <w:tabs>
          <w:tab w:pos="2273" w:val="left" w:leader="none"/>
          <w:tab w:pos="2274" w:val="left" w:leader="none"/>
        </w:tabs>
        <w:spacing w:line="240" w:lineRule="auto" w:before="62" w:after="0"/>
        <w:ind w:left="2273" w:right="0" w:hanging="361"/>
        <w:jc w:val="left"/>
        <w:rPr>
          <w:sz w:val="24"/>
        </w:rPr>
      </w:pPr>
      <w:r>
        <w:rPr>
          <w:color w:val="695C45"/>
          <w:sz w:val="24"/>
        </w:rPr>
        <w:t>Fighting</w:t>
      </w:r>
      <w:r>
        <w:rPr>
          <w:color w:val="695C45"/>
          <w:spacing w:val="-5"/>
          <w:sz w:val="24"/>
        </w:rPr>
        <w:t> </w:t>
      </w:r>
      <w:r>
        <w:rPr>
          <w:color w:val="695C45"/>
          <w:sz w:val="24"/>
        </w:rPr>
        <w:t>with</w:t>
      </w:r>
      <w:r>
        <w:rPr>
          <w:color w:val="695C45"/>
          <w:spacing w:val="-4"/>
          <w:sz w:val="24"/>
        </w:rPr>
        <w:t> </w:t>
      </w:r>
      <w:r>
        <w:rPr>
          <w:color w:val="695C45"/>
          <w:sz w:val="24"/>
        </w:rPr>
        <w:t>wallet</w:t>
      </w:r>
      <w:r>
        <w:rPr>
          <w:color w:val="695C45"/>
          <w:spacing w:val="-4"/>
          <w:sz w:val="24"/>
        </w:rPr>
        <w:t> </w:t>
      </w:r>
      <w:r>
        <w:rPr>
          <w:color w:val="695C45"/>
          <w:sz w:val="24"/>
        </w:rPr>
        <w:t>rather</w:t>
      </w:r>
      <w:r>
        <w:rPr>
          <w:color w:val="695C45"/>
          <w:spacing w:val="-4"/>
          <w:sz w:val="24"/>
        </w:rPr>
        <w:t> </w:t>
      </w:r>
      <w:r>
        <w:rPr>
          <w:color w:val="695C45"/>
          <w:sz w:val="24"/>
        </w:rPr>
        <w:t>than</w:t>
      </w:r>
      <w:r>
        <w:rPr>
          <w:color w:val="695C45"/>
          <w:spacing w:val="-4"/>
          <w:sz w:val="24"/>
        </w:rPr>
        <w:t> </w:t>
      </w:r>
      <w:r>
        <w:rPr>
          <w:color w:val="695C45"/>
          <w:spacing w:val="-2"/>
          <w:sz w:val="24"/>
        </w:rPr>
        <w:t>bullet</w:t>
      </w:r>
    </w:p>
    <w:p>
      <w:pPr>
        <w:pStyle w:val="ListParagraph"/>
        <w:numPr>
          <w:ilvl w:val="2"/>
          <w:numId w:val="4"/>
        </w:numPr>
        <w:tabs>
          <w:tab w:pos="2274" w:val="left" w:leader="none"/>
        </w:tabs>
        <w:spacing w:line="240" w:lineRule="auto" w:before="19" w:after="0"/>
        <w:ind w:left="2273" w:right="0" w:hanging="361"/>
        <w:jc w:val="left"/>
        <w:rPr>
          <w:sz w:val="24"/>
        </w:rPr>
      </w:pPr>
      <w:r>
        <w:rPr>
          <w:color w:val="695C45"/>
          <w:sz w:val="24"/>
        </w:rPr>
        <w:t>Excess</w:t>
      </w:r>
      <w:r>
        <w:rPr>
          <w:color w:val="695C45"/>
          <w:spacing w:val="-4"/>
          <w:sz w:val="24"/>
        </w:rPr>
        <w:t> </w:t>
      </w:r>
      <w:r>
        <w:rPr>
          <w:color w:val="695C45"/>
          <w:sz w:val="24"/>
        </w:rPr>
        <w:t>dependence</w:t>
      </w:r>
      <w:r>
        <w:rPr>
          <w:color w:val="695C45"/>
          <w:spacing w:val="-3"/>
          <w:sz w:val="24"/>
        </w:rPr>
        <w:t> </w:t>
      </w:r>
      <w:r>
        <w:rPr>
          <w:color w:val="695C45"/>
          <w:sz w:val="24"/>
        </w:rPr>
        <w:t>on</w:t>
      </w:r>
      <w:r>
        <w:rPr>
          <w:color w:val="695C45"/>
          <w:spacing w:val="-4"/>
          <w:sz w:val="24"/>
        </w:rPr>
        <w:t> </w:t>
      </w:r>
      <w:r>
        <w:rPr>
          <w:color w:val="695C45"/>
          <w:sz w:val="24"/>
        </w:rPr>
        <w:t>chinese</w:t>
      </w:r>
      <w:r>
        <w:rPr>
          <w:color w:val="695C45"/>
          <w:spacing w:val="-3"/>
          <w:sz w:val="24"/>
        </w:rPr>
        <w:t> </w:t>
      </w:r>
      <w:r>
        <w:rPr>
          <w:color w:val="695C45"/>
          <w:sz w:val="24"/>
        </w:rPr>
        <w:t>imports</w:t>
      </w:r>
      <w:r>
        <w:rPr>
          <w:color w:val="695C45"/>
          <w:spacing w:val="-3"/>
          <w:sz w:val="24"/>
        </w:rPr>
        <w:t> </w:t>
      </w:r>
      <w:r>
        <w:rPr>
          <w:color w:val="695C45"/>
          <w:sz w:val="24"/>
        </w:rPr>
        <w:t>eg:</w:t>
      </w:r>
      <w:r>
        <w:rPr>
          <w:color w:val="695C45"/>
          <w:spacing w:val="-4"/>
          <w:sz w:val="24"/>
        </w:rPr>
        <w:t> </w:t>
      </w:r>
      <w:r>
        <w:rPr>
          <w:color w:val="695C45"/>
          <w:sz w:val="24"/>
        </w:rPr>
        <w:t>Pharma</w:t>
      </w:r>
      <w:r>
        <w:rPr>
          <w:color w:val="695C45"/>
          <w:spacing w:val="-3"/>
          <w:sz w:val="24"/>
        </w:rPr>
        <w:t> </w:t>
      </w:r>
      <w:r>
        <w:rPr>
          <w:color w:val="695C45"/>
          <w:spacing w:val="-5"/>
          <w:sz w:val="24"/>
        </w:rPr>
        <w:t>API</w:t>
      </w:r>
    </w:p>
    <w:p>
      <w:pPr>
        <w:pStyle w:val="ListParagraph"/>
        <w:numPr>
          <w:ilvl w:val="3"/>
          <w:numId w:val="4"/>
        </w:numPr>
        <w:tabs>
          <w:tab w:pos="2994" w:val="left" w:leader="none"/>
        </w:tabs>
        <w:spacing w:line="240" w:lineRule="auto" w:before="18" w:after="0"/>
        <w:ind w:left="2993" w:right="0" w:hanging="361"/>
        <w:jc w:val="left"/>
        <w:rPr>
          <w:sz w:val="24"/>
        </w:rPr>
      </w:pPr>
      <w:r>
        <w:rPr>
          <w:color w:val="695C45"/>
          <w:sz w:val="24"/>
        </w:rPr>
        <w:t>Atmnanirbharta,FDI</w:t>
      </w:r>
      <w:r>
        <w:rPr>
          <w:color w:val="695C45"/>
          <w:spacing w:val="-2"/>
          <w:sz w:val="24"/>
        </w:rPr>
        <w:t> </w:t>
      </w:r>
      <w:r>
        <w:rPr>
          <w:color w:val="695C45"/>
          <w:sz w:val="24"/>
        </w:rPr>
        <w:t>rules,</w:t>
      </w:r>
      <w:r>
        <w:rPr>
          <w:color w:val="695C45"/>
          <w:spacing w:val="-2"/>
          <w:sz w:val="24"/>
        </w:rPr>
        <w:t> </w:t>
      </w:r>
      <w:r>
        <w:rPr>
          <w:color w:val="695C45"/>
          <w:sz w:val="24"/>
        </w:rPr>
        <w:t>app</w:t>
      </w:r>
      <w:r>
        <w:rPr>
          <w:color w:val="695C45"/>
          <w:spacing w:val="-2"/>
          <w:sz w:val="24"/>
        </w:rPr>
        <w:t> </w:t>
      </w:r>
      <w:r>
        <w:rPr>
          <w:color w:val="695C45"/>
          <w:sz w:val="24"/>
        </w:rPr>
        <w:t>bans</w:t>
      </w:r>
      <w:r>
        <w:rPr>
          <w:color w:val="695C45"/>
          <w:spacing w:val="-2"/>
          <w:sz w:val="24"/>
        </w:rPr>
        <w:t> </w:t>
      </w:r>
      <w:r>
        <w:rPr>
          <w:color w:val="695C45"/>
          <w:sz w:val="24"/>
        </w:rPr>
        <w:t>after</w:t>
      </w:r>
      <w:r>
        <w:rPr>
          <w:color w:val="695C45"/>
          <w:spacing w:val="-2"/>
          <w:sz w:val="24"/>
        </w:rPr>
        <w:t> Galwan</w:t>
      </w:r>
    </w:p>
    <w:p>
      <w:pPr>
        <w:pStyle w:val="ListParagraph"/>
        <w:numPr>
          <w:ilvl w:val="2"/>
          <w:numId w:val="4"/>
        </w:numPr>
        <w:tabs>
          <w:tab w:pos="2274" w:val="left" w:leader="none"/>
        </w:tabs>
        <w:spacing w:line="254" w:lineRule="auto" w:before="18" w:after="0"/>
        <w:ind w:left="2273" w:right="1436" w:hanging="360"/>
        <w:jc w:val="left"/>
        <w:rPr>
          <w:sz w:val="24"/>
        </w:rPr>
      </w:pPr>
      <w:r>
        <w:rPr>
          <w:color w:val="695C45"/>
          <w:sz w:val="24"/>
        </w:rPr>
        <w:t>India</w:t>
      </w:r>
      <w:r>
        <w:rPr>
          <w:color w:val="695C45"/>
          <w:spacing w:val="-5"/>
          <w:sz w:val="24"/>
        </w:rPr>
        <w:t> </w:t>
      </w:r>
      <w:r>
        <w:rPr>
          <w:color w:val="695C45"/>
          <w:sz w:val="24"/>
        </w:rPr>
        <w:t>and</w:t>
      </w:r>
      <w:r>
        <w:rPr>
          <w:color w:val="695C45"/>
          <w:spacing w:val="-5"/>
          <w:sz w:val="24"/>
        </w:rPr>
        <w:t> </w:t>
      </w:r>
      <w:r>
        <w:rPr>
          <w:color w:val="695C45"/>
          <w:sz w:val="24"/>
        </w:rPr>
        <w:t>China’s</w:t>
      </w:r>
      <w:r>
        <w:rPr>
          <w:color w:val="695C45"/>
          <w:spacing w:val="-5"/>
          <w:sz w:val="24"/>
        </w:rPr>
        <w:t> </w:t>
      </w:r>
      <w:r>
        <w:rPr>
          <w:color w:val="695C45"/>
          <w:sz w:val="24"/>
        </w:rPr>
        <w:t>stand:</w:t>
      </w:r>
      <w:r>
        <w:rPr>
          <w:color w:val="695C45"/>
          <w:spacing w:val="-5"/>
          <w:sz w:val="24"/>
        </w:rPr>
        <w:t> </w:t>
      </w:r>
      <w:r>
        <w:rPr>
          <w:color w:val="695C45"/>
          <w:sz w:val="24"/>
        </w:rPr>
        <w:t>how</w:t>
      </w:r>
      <w:r>
        <w:rPr>
          <w:color w:val="695C45"/>
          <w:spacing w:val="-5"/>
          <w:sz w:val="24"/>
        </w:rPr>
        <w:t> </w:t>
      </w:r>
      <w:r>
        <w:rPr>
          <w:color w:val="695C45"/>
          <w:sz w:val="24"/>
        </w:rPr>
        <w:t>one</w:t>
      </w:r>
      <w:r>
        <w:rPr>
          <w:color w:val="695C45"/>
          <w:spacing w:val="-5"/>
          <w:sz w:val="24"/>
        </w:rPr>
        <w:t> </w:t>
      </w:r>
      <w:r>
        <w:rPr>
          <w:color w:val="695C45"/>
          <w:sz w:val="24"/>
        </w:rPr>
        <w:t>stresses</w:t>
      </w:r>
      <w:r>
        <w:rPr>
          <w:color w:val="695C45"/>
          <w:spacing w:val="-5"/>
          <w:sz w:val="24"/>
        </w:rPr>
        <w:t> </w:t>
      </w:r>
      <w:r>
        <w:rPr>
          <w:color w:val="695C45"/>
          <w:sz w:val="24"/>
        </w:rPr>
        <w:t>on</w:t>
      </w:r>
      <w:r>
        <w:rPr>
          <w:color w:val="695C45"/>
          <w:spacing w:val="-5"/>
          <w:sz w:val="24"/>
        </w:rPr>
        <w:t> </w:t>
      </w:r>
      <w:r>
        <w:rPr>
          <w:color w:val="695C45"/>
          <w:sz w:val="24"/>
        </w:rPr>
        <w:t>clarity</w:t>
      </w:r>
      <w:r>
        <w:rPr>
          <w:color w:val="695C45"/>
          <w:spacing w:val="-5"/>
          <w:sz w:val="24"/>
        </w:rPr>
        <w:t> </w:t>
      </w:r>
      <w:r>
        <w:rPr>
          <w:color w:val="695C45"/>
          <w:sz w:val="24"/>
        </w:rPr>
        <w:t>and</w:t>
      </w:r>
      <w:r>
        <w:rPr>
          <w:color w:val="695C45"/>
          <w:spacing w:val="-5"/>
          <w:sz w:val="24"/>
        </w:rPr>
        <w:t> </w:t>
      </w:r>
      <w:r>
        <w:rPr>
          <w:color w:val="695C45"/>
          <w:sz w:val="24"/>
        </w:rPr>
        <w:t>other does not want clear demarcation but confidence measures</w:t>
      </w:r>
    </w:p>
    <w:p>
      <w:pPr>
        <w:pStyle w:val="ListParagraph"/>
        <w:numPr>
          <w:ilvl w:val="2"/>
          <w:numId w:val="4"/>
        </w:numPr>
        <w:tabs>
          <w:tab w:pos="2274" w:val="left" w:leader="none"/>
        </w:tabs>
        <w:spacing w:line="254" w:lineRule="auto" w:before="0" w:after="0"/>
        <w:ind w:left="2273" w:right="1177" w:hanging="360"/>
        <w:jc w:val="left"/>
        <w:rPr>
          <w:sz w:val="24"/>
        </w:rPr>
      </w:pPr>
      <w:r>
        <w:rPr>
          <w:color w:val="695C45"/>
          <w:sz w:val="24"/>
        </w:rPr>
        <w:t>However</w:t>
      </w:r>
      <w:r>
        <w:rPr>
          <w:color w:val="695C45"/>
          <w:spacing w:val="-5"/>
          <w:sz w:val="24"/>
        </w:rPr>
        <w:t> </w:t>
      </w:r>
      <w:r>
        <w:rPr>
          <w:color w:val="695C45"/>
          <w:sz w:val="24"/>
        </w:rPr>
        <w:t>complete</w:t>
      </w:r>
      <w:r>
        <w:rPr>
          <w:color w:val="695C45"/>
          <w:spacing w:val="-5"/>
          <w:sz w:val="24"/>
        </w:rPr>
        <w:t> </w:t>
      </w:r>
      <w:r>
        <w:rPr>
          <w:color w:val="695C45"/>
          <w:sz w:val="24"/>
        </w:rPr>
        <w:t>eco</w:t>
      </w:r>
      <w:r>
        <w:rPr>
          <w:color w:val="695C45"/>
          <w:spacing w:val="-5"/>
          <w:sz w:val="24"/>
        </w:rPr>
        <w:t> </w:t>
      </w:r>
      <w:r>
        <w:rPr>
          <w:color w:val="695C45"/>
          <w:sz w:val="24"/>
        </w:rPr>
        <w:t>cuts</w:t>
      </w:r>
      <w:r>
        <w:rPr>
          <w:color w:val="695C45"/>
          <w:spacing w:val="-5"/>
          <w:sz w:val="24"/>
        </w:rPr>
        <w:t> </w:t>
      </w:r>
      <w:r>
        <w:rPr>
          <w:color w:val="695C45"/>
          <w:sz w:val="24"/>
        </w:rPr>
        <w:t>not</w:t>
      </w:r>
      <w:r>
        <w:rPr>
          <w:color w:val="695C45"/>
          <w:spacing w:val="-5"/>
          <w:sz w:val="24"/>
        </w:rPr>
        <w:t> </w:t>
      </w:r>
      <w:r>
        <w:rPr>
          <w:color w:val="695C45"/>
          <w:sz w:val="24"/>
        </w:rPr>
        <w:t>desirable-</w:t>
      </w:r>
      <w:r>
        <w:rPr>
          <w:color w:val="695C45"/>
          <w:spacing w:val="-5"/>
          <w:sz w:val="24"/>
        </w:rPr>
        <w:t> </w:t>
      </w:r>
      <w:r>
        <w:rPr>
          <w:color w:val="695C45"/>
          <w:sz w:val="24"/>
        </w:rPr>
        <w:t>more</w:t>
      </w:r>
      <w:r>
        <w:rPr>
          <w:color w:val="695C45"/>
          <w:spacing w:val="-5"/>
          <w:sz w:val="24"/>
        </w:rPr>
        <w:t> </w:t>
      </w:r>
      <w:r>
        <w:rPr>
          <w:color w:val="695C45"/>
          <w:sz w:val="24"/>
        </w:rPr>
        <w:t>chances</w:t>
      </w:r>
      <w:r>
        <w:rPr>
          <w:color w:val="695C45"/>
          <w:spacing w:val="-5"/>
          <w:sz w:val="24"/>
        </w:rPr>
        <w:t> </w:t>
      </w:r>
      <w:r>
        <w:rPr>
          <w:color w:val="695C45"/>
          <w:sz w:val="24"/>
        </w:rPr>
        <w:t>of</w:t>
      </w:r>
      <w:r>
        <w:rPr>
          <w:color w:val="695C45"/>
          <w:spacing w:val="-5"/>
          <w:sz w:val="24"/>
        </w:rPr>
        <w:t> </w:t>
      </w:r>
      <w:r>
        <w:rPr>
          <w:color w:val="695C45"/>
          <w:sz w:val="24"/>
        </w:rPr>
        <w:t>war-</w:t>
      </w:r>
      <w:r>
        <w:rPr>
          <w:color w:val="695C45"/>
          <w:sz w:val="24"/>
        </w:rPr>
        <w:t> manage issues at micro level</w:t>
      </w:r>
    </w:p>
    <w:p>
      <w:pPr>
        <w:pStyle w:val="ListParagraph"/>
        <w:numPr>
          <w:ilvl w:val="2"/>
          <w:numId w:val="4"/>
        </w:numPr>
        <w:tabs>
          <w:tab w:pos="2098" w:val="left" w:leader="none"/>
        </w:tabs>
        <w:spacing w:line="321" w:lineRule="exact" w:before="0" w:after="0"/>
        <w:ind w:left="2097" w:right="0" w:hanging="185"/>
        <w:jc w:val="left"/>
        <w:rPr>
          <w:sz w:val="24"/>
        </w:rPr>
      </w:pPr>
      <w:r>
        <w:rPr/>
        <w:pict>
          <v:shape style="position:absolute;margin-left:524.664612pt;margin-top:6.812542pt;width:8.15pt;height:14.4pt;mso-position-horizontal-relative:page;mso-position-vertical-relative:paragraph;z-index:-17842176;rotation:315" type="#_x0000_t136" fillcolor="#e7e9ec" stroked="f">
            <o:extrusion v:ext="view" autorotationcenter="t"/>
            <v:textpath style="font-family:&quot;Arial&quot;;font-size:14pt;v-text-kern:t;mso-text-shadow:auto" string="3"/>
            <w10:wrap type="none"/>
          </v:shape>
        </w:pict>
      </w:r>
    </w:p>
    <w:p>
      <w:pPr>
        <w:pStyle w:val="ListParagraph"/>
        <w:numPr>
          <w:ilvl w:val="0"/>
          <w:numId w:val="4"/>
        </w:numPr>
        <w:tabs>
          <w:tab w:pos="834" w:val="left" w:leader="none"/>
        </w:tabs>
        <w:spacing w:line="254" w:lineRule="auto" w:before="18" w:after="0"/>
        <w:ind w:left="833" w:right="889" w:hanging="360"/>
        <w:jc w:val="left"/>
        <w:rPr>
          <w:sz w:val="24"/>
        </w:rPr>
      </w:pPr>
      <w:r>
        <w:rPr/>
        <w:pict>
          <v:shape style="position:absolute;margin-left:505.746552pt;margin-top:1.939403pt;width:23.6pt;height:14.4pt;mso-position-horizontal-relative:page;mso-position-vertical-relative:paragraph;z-index:-17847808;rotation:315" type="#_x0000_t136" fillcolor="#e7e9ec" stroked="f">
            <o:extrusion v:ext="view" autorotationcenter="t"/>
            <v:textpath style="font-family:&quot;Arial&quot;;font-size:14pt;v-text-kern:t;mso-text-shadow:auto" string="sh1"/>
            <w10:wrap type="none"/>
          </v:shape>
        </w:pict>
      </w:r>
      <w:r>
        <w:rPr>
          <w:color w:val="695C45"/>
          <w:sz w:val="24"/>
          <w:shd w:fill="AFEFA8" w:color="auto" w:val="clear"/>
        </w:rPr>
        <w:t>String</w:t>
      </w:r>
      <w:r>
        <w:rPr>
          <w:color w:val="695C45"/>
          <w:spacing w:val="-3"/>
          <w:sz w:val="24"/>
          <w:shd w:fill="AFEFA8" w:color="auto" w:val="clear"/>
        </w:rPr>
        <w:t> </w:t>
      </w:r>
      <w:r>
        <w:rPr>
          <w:color w:val="695C45"/>
          <w:sz w:val="24"/>
          <w:shd w:fill="AFEFA8" w:color="auto" w:val="clear"/>
        </w:rPr>
        <w:t>of</w:t>
      </w:r>
      <w:r>
        <w:rPr>
          <w:color w:val="695C45"/>
          <w:spacing w:val="-3"/>
          <w:sz w:val="24"/>
          <w:shd w:fill="AFEFA8" w:color="auto" w:val="clear"/>
        </w:rPr>
        <w:t> </w:t>
      </w:r>
      <w:r>
        <w:rPr>
          <w:color w:val="695C45"/>
          <w:sz w:val="24"/>
          <w:shd w:fill="AFEFA8" w:color="auto" w:val="clear"/>
        </w:rPr>
        <w:t>Pearls.</w:t>
      </w:r>
      <w:r>
        <w:rPr>
          <w:color w:val="695C45"/>
          <w:spacing w:val="-3"/>
          <w:sz w:val="24"/>
          <w:shd w:fill="AFEFA8" w:color="auto" w:val="clear"/>
        </w:rPr>
        <w:t> </w:t>
      </w:r>
      <w:r>
        <w:rPr>
          <w:color w:val="695C45"/>
          <w:sz w:val="24"/>
          <w:shd w:fill="AFEFA8" w:color="auto" w:val="clear"/>
        </w:rPr>
        <w:t>Security</w:t>
      </w:r>
      <w:r>
        <w:rPr>
          <w:color w:val="695C45"/>
          <w:spacing w:val="-3"/>
          <w:sz w:val="24"/>
          <w:shd w:fill="AFEFA8" w:color="auto" w:val="clear"/>
        </w:rPr>
        <w:t> </w:t>
      </w:r>
      <w:r>
        <w:rPr>
          <w:color w:val="695C45"/>
          <w:sz w:val="24"/>
          <w:shd w:fill="AFEFA8" w:color="auto" w:val="clear"/>
        </w:rPr>
        <w:t>and</w:t>
      </w:r>
      <w:r>
        <w:rPr>
          <w:color w:val="695C45"/>
          <w:spacing w:val="-3"/>
          <w:sz w:val="24"/>
          <w:shd w:fill="AFEFA8" w:color="auto" w:val="clear"/>
        </w:rPr>
        <w:t> </w:t>
      </w:r>
      <w:r>
        <w:rPr>
          <w:color w:val="695C45"/>
          <w:sz w:val="24"/>
          <w:shd w:fill="AFEFA8" w:color="auto" w:val="clear"/>
        </w:rPr>
        <w:t>strategic</w:t>
      </w:r>
      <w:r>
        <w:rPr>
          <w:color w:val="695C45"/>
          <w:spacing w:val="-3"/>
          <w:sz w:val="24"/>
          <w:shd w:fill="AFEFA8" w:color="auto" w:val="clear"/>
        </w:rPr>
        <w:t> </w:t>
      </w:r>
      <w:r>
        <w:rPr>
          <w:color w:val="695C45"/>
          <w:sz w:val="24"/>
          <w:shd w:fill="AFEFA8" w:color="auto" w:val="clear"/>
        </w:rPr>
        <w:t>impact</w:t>
      </w:r>
      <w:r>
        <w:rPr>
          <w:color w:val="695C45"/>
          <w:spacing w:val="-3"/>
          <w:sz w:val="24"/>
          <w:shd w:fill="AFEFA8" w:color="auto" w:val="clear"/>
        </w:rPr>
        <w:t> </w:t>
      </w:r>
      <w:r>
        <w:rPr>
          <w:color w:val="695C45"/>
          <w:sz w:val="24"/>
          <w:shd w:fill="AFEFA8" w:color="auto" w:val="clear"/>
        </w:rPr>
        <w:t>on</w:t>
      </w:r>
      <w:r>
        <w:rPr>
          <w:color w:val="695C45"/>
          <w:spacing w:val="-3"/>
          <w:sz w:val="24"/>
          <w:shd w:fill="AFEFA8" w:color="auto" w:val="clear"/>
        </w:rPr>
        <w:t> </w:t>
      </w:r>
      <w:r>
        <w:rPr>
          <w:color w:val="695C45"/>
          <w:sz w:val="24"/>
          <w:shd w:fill="AFEFA8" w:color="auto" w:val="clear"/>
        </w:rPr>
        <w:t>India,</w:t>
      </w:r>
      <w:r>
        <w:rPr>
          <w:color w:val="695C45"/>
          <w:spacing w:val="-3"/>
          <w:sz w:val="24"/>
          <w:shd w:fill="AFEFA8" w:color="auto" w:val="clear"/>
        </w:rPr>
        <w:t> </w:t>
      </w:r>
      <w:r>
        <w:rPr>
          <w:color w:val="695C45"/>
          <w:sz w:val="24"/>
          <w:shd w:fill="AFEFA8" w:color="auto" w:val="clear"/>
        </w:rPr>
        <w:t>Steps</w:t>
      </w:r>
      <w:r>
        <w:rPr>
          <w:color w:val="695C45"/>
          <w:spacing w:val="-3"/>
          <w:sz w:val="24"/>
          <w:shd w:fill="AFEFA8" w:color="auto" w:val="clear"/>
        </w:rPr>
        <w:t> </w:t>
      </w:r>
      <w:r>
        <w:rPr>
          <w:color w:val="695C45"/>
          <w:sz w:val="24"/>
          <w:shd w:fill="AFEFA8" w:color="auto" w:val="clear"/>
        </w:rPr>
        <w:t>to</w:t>
      </w:r>
      <w:r>
        <w:rPr>
          <w:color w:val="695C45"/>
          <w:spacing w:val="-3"/>
          <w:sz w:val="24"/>
          <w:shd w:fill="AFEFA8" w:color="auto" w:val="clear"/>
        </w:rPr>
        <w:t> </w:t>
      </w:r>
      <w:r>
        <w:rPr>
          <w:color w:val="695C45"/>
          <w:sz w:val="24"/>
          <w:shd w:fill="AFEFA8" w:color="auto" w:val="clear"/>
        </w:rPr>
        <w:t>counter</w:t>
      </w:r>
      <w:r>
        <w:rPr>
          <w:color w:val="695C45"/>
          <w:spacing w:val="-3"/>
          <w:sz w:val="24"/>
          <w:shd w:fill="AFEFA8" w:color="auto" w:val="clear"/>
        </w:rPr>
        <w:t> </w:t>
      </w:r>
      <w:r>
        <w:rPr>
          <w:color w:val="695C45"/>
          <w:sz w:val="24"/>
          <w:shd w:fill="AFEFA8" w:color="auto" w:val="clear"/>
        </w:rPr>
        <w:t>(Repeat</w:t>
      </w:r>
      <w:r>
        <w:rPr>
          <w:color w:val="695C45"/>
          <w:sz w:val="24"/>
        </w:rPr>
        <w:t> </w:t>
      </w:r>
      <w:r>
        <w:rPr>
          <w:color w:val="695C45"/>
          <w:spacing w:val="-2"/>
          <w:sz w:val="24"/>
          <w:shd w:fill="AFEFA8" w:color="auto" w:val="clear"/>
        </w:rPr>
        <w:t>question)</w:t>
      </w:r>
    </w:p>
    <w:p>
      <w:pPr>
        <w:pStyle w:val="ListParagraph"/>
        <w:numPr>
          <w:ilvl w:val="1"/>
          <w:numId w:val="4"/>
        </w:numPr>
        <w:tabs>
          <w:tab w:pos="1554" w:val="left" w:leader="none"/>
        </w:tabs>
        <w:spacing w:line="324" w:lineRule="exact" w:before="0" w:after="0"/>
        <w:ind w:left="1553" w:right="0" w:hanging="361"/>
        <w:jc w:val="left"/>
        <w:rPr>
          <w:sz w:val="24"/>
        </w:rPr>
      </w:pPr>
      <w:r>
        <w:rPr>
          <w:color w:val="695C45"/>
          <w:sz w:val="24"/>
        </w:rPr>
        <w:t>String</w:t>
      </w:r>
      <w:r>
        <w:rPr>
          <w:color w:val="695C45"/>
          <w:spacing w:val="-4"/>
          <w:sz w:val="24"/>
        </w:rPr>
        <w:t> </w:t>
      </w:r>
      <w:r>
        <w:rPr>
          <w:color w:val="695C45"/>
          <w:sz w:val="24"/>
        </w:rPr>
        <w:t>of</w:t>
      </w:r>
      <w:r>
        <w:rPr>
          <w:color w:val="695C45"/>
          <w:spacing w:val="-3"/>
          <w:sz w:val="24"/>
        </w:rPr>
        <w:t> </w:t>
      </w:r>
      <w:r>
        <w:rPr>
          <w:color w:val="695C45"/>
          <w:sz w:val="24"/>
        </w:rPr>
        <w:t>Pearls(talk</w:t>
      </w:r>
      <w:r>
        <w:rPr>
          <w:color w:val="695C45"/>
          <w:spacing w:val="-4"/>
          <w:sz w:val="24"/>
        </w:rPr>
        <w:t> </w:t>
      </w:r>
      <w:r>
        <w:rPr>
          <w:color w:val="695C45"/>
          <w:sz w:val="24"/>
        </w:rPr>
        <w:t>about</w:t>
      </w:r>
      <w:r>
        <w:rPr>
          <w:color w:val="695C45"/>
          <w:spacing w:val="-3"/>
          <w:sz w:val="24"/>
        </w:rPr>
        <w:t> </w:t>
      </w:r>
      <w:r>
        <w:rPr>
          <w:color w:val="695C45"/>
          <w:sz w:val="24"/>
        </w:rPr>
        <w:t>various</w:t>
      </w:r>
      <w:r>
        <w:rPr>
          <w:color w:val="695C45"/>
          <w:spacing w:val="-3"/>
          <w:sz w:val="24"/>
        </w:rPr>
        <w:t> </w:t>
      </w:r>
      <w:r>
        <w:rPr>
          <w:color w:val="695C45"/>
          <w:sz w:val="24"/>
        </w:rPr>
        <w:t>chinese</w:t>
      </w:r>
      <w:r>
        <w:rPr>
          <w:color w:val="695C45"/>
          <w:spacing w:val="-4"/>
          <w:sz w:val="24"/>
        </w:rPr>
        <w:t> </w:t>
      </w:r>
      <w:r>
        <w:rPr>
          <w:color w:val="695C45"/>
          <w:sz w:val="24"/>
        </w:rPr>
        <w:t>ports,bases,BRI</w:t>
      </w:r>
      <w:r>
        <w:rPr>
          <w:color w:val="695C45"/>
          <w:spacing w:val="-3"/>
          <w:sz w:val="24"/>
        </w:rPr>
        <w:t> </w:t>
      </w:r>
      <w:r>
        <w:rPr>
          <w:color w:val="695C45"/>
          <w:spacing w:val="-4"/>
          <w:sz w:val="24"/>
        </w:rPr>
        <w:t>etc)</w:t>
      </w:r>
    </w:p>
    <w:p>
      <w:pPr>
        <w:pStyle w:val="ListParagraph"/>
        <w:numPr>
          <w:ilvl w:val="1"/>
          <w:numId w:val="4"/>
        </w:numPr>
        <w:tabs>
          <w:tab w:pos="1554" w:val="left" w:leader="none"/>
        </w:tabs>
        <w:spacing w:line="254" w:lineRule="auto" w:before="18" w:after="0"/>
        <w:ind w:left="1553" w:right="876" w:hanging="360"/>
        <w:jc w:val="left"/>
        <w:rPr>
          <w:sz w:val="24"/>
        </w:rPr>
      </w:pPr>
      <w:r>
        <w:rPr/>
        <w:pict>
          <v:shape style="position:absolute;margin-left:339.855408pt;margin-top:28.661945pt;width:198.4pt;height:14.4pt;mso-position-horizontal-relative:page;mso-position-vertical-relative:paragraph;z-index:-17842688;rotation:315" type="#_x0000_t136" fillcolor="#e7e9ec" stroked="f">
            <o:extrusion v:ext="view" autorotationcenter="t"/>
            <v:textpath style="font-family:&quot;Arial&quot;;font-size:14pt;v-text-kern:t;mso-text-shadow:auto" string="Ratnesh Agrawal Insta @ratne"/>
            <w10:wrap type="none"/>
          </v:shape>
        </w:pict>
      </w:r>
      <w:r>
        <w:rPr>
          <w:color w:val="695C45"/>
          <w:sz w:val="24"/>
        </w:rPr>
        <w:t>Steps of Counter: ASEAN centrality, Stratgic partership with Indo-pacific nations,</w:t>
      </w:r>
      <w:r>
        <w:rPr>
          <w:color w:val="695C45"/>
          <w:spacing w:val="-3"/>
          <w:sz w:val="24"/>
        </w:rPr>
        <w:t> </w:t>
      </w:r>
      <w:r>
        <w:rPr>
          <w:color w:val="695C45"/>
          <w:sz w:val="24"/>
        </w:rPr>
        <w:t>Quad,</w:t>
      </w:r>
      <w:r>
        <w:rPr>
          <w:color w:val="695C45"/>
          <w:spacing w:val="-3"/>
          <w:sz w:val="24"/>
        </w:rPr>
        <w:t> </w:t>
      </w:r>
      <w:r>
        <w:rPr>
          <w:color w:val="695C45"/>
          <w:sz w:val="24"/>
        </w:rPr>
        <w:t>SAGAR,</w:t>
      </w:r>
      <w:r>
        <w:rPr>
          <w:color w:val="695C45"/>
          <w:spacing w:val="-3"/>
          <w:sz w:val="24"/>
        </w:rPr>
        <w:t> </w:t>
      </w:r>
      <w:r>
        <w:rPr>
          <w:color w:val="695C45"/>
          <w:sz w:val="24"/>
        </w:rPr>
        <w:t>String</w:t>
      </w:r>
      <w:r>
        <w:rPr>
          <w:color w:val="695C45"/>
          <w:spacing w:val="-3"/>
          <w:sz w:val="24"/>
        </w:rPr>
        <w:t> </w:t>
      </w:r>
      <w:r>
        <w:rPr>
          <w:color w:val="695C45"/>
          <w:sz w:val="24"/>
        </w:rPr>
        <w:t>of</w:t>
      </w:r>
      <w:r>
        <w:rPr>
          <w:color w:val="695C45"/>
          <w:spacing w:val="-3"/>
          <w:sz w:val="24"/>
        </w:rPr>
        <w:t> </w:t>
      </w:r>
      <w:r>
        <w:rPr>
          <w:color w:val="695C45"/>
          <w:sz w:val="24"/>
        </w:rPr>
        <w:t>flowers,</w:t>
      </w:r>
      <w:r>
        <w:rPr>
          <w:color w:val="695C45"/>
          <w:spacing w:val="-3"/>
          <w:sz w:val="24"/>
        </w:rPr>
        <w:t> </w:t>
      </w:r>
      <w:r>
        <w:rPr>
          <w:color w:val="695C45"/>
          <w:sz w:val="24"/>
        </w:rPr>
        <w:t>IFC-IOR,</w:t>
      </w:r>
      <w:r>
        <w:rPr>
          <w:color w:val="695C45"/>
          <w:spacing w:val="-3"/>
          <w:sz w:val="24"/>
        </w:rPr>
        <w:t> </w:t>
      </w:r>
      <w:r>
        <w:rPr>
          <w:color w:val="695C45"/>
          <w:sz w:val="24"/>
        </w:rPr>
        <w:t>Coop</w:t>
      </w:r>
      <w:r>
        <w:rPr>
          <w:color w:val="695C45"/>
          <w:spacing w:val="-3"/>
          <w:sz w:val="24"/>
        </w:rPr>
        <w:t> </w:t>
      </w:r>
      <w:r>
        <w:rPr>
          <w:color w:val="695C45"/>
          <w:sz w:val="24"/>
        </w:rPr>
        <w:t>with</w:t>
      </w:r>
      <w:r>
        <w:rPr>
          <w:color w:val="695C45"/>
          <w:spacing w:val="-3"/>
          <w:sz w:val="24"/>
        </w:rPr>
        <w:t> </w:t>
      </w:r>
      <w:r>
        <w:rPr>
          <w:color w:val="695C45"/>
          <w:sz w:val="24"/>
        </w:rPr>
        <w:t>France/Japan, In neighbourhood with SL/Maldives, Project Mausam, Theatre command at A&amp;N islands, Military excercises, Duqm port, etc, I at China neighbourhood- SCS positions, Vietnam hydrocrabon, Taiwan swearing in, foundational defence agreements with USA,</w:t>
      </w:r>
    </w:p>
    <w:p>
      <w:pPr>
        <w:pStyle w:val="ListParagraph"/>
        <w:numPr>
          <w:ilvl w:val="0"/>
          <w:numId w:val="4"/>
        </w:numPr>
        <w:tabs>
          <w:tab w:pos="834" w:val="left" w:leader="none"/>
        </w:tabs>
        <w:spacing w:line="318" w:lineRule="exact" w:before="0" w:after="0"/>
        <w:ind w:left="833" w:right="0" w:hanging="361"/>
        <w:jc w:val="left"/>
        <w:rPr>
          <w:sz w:val="24"/>
        </w:rPr>
      </w:pPr>
      <w:r>
        <w:rPr/>
        <w:pict>
          <v:shape style="position:absolute;margin-left:357.720642pt;margin-top:.287402pt;width:9.8pt;height:14.4pt;mso-position-horizontal-relative:page;mso-position-vertical-relative:paragraph;z-index:-17847296;rotation:315" type="#_x0000_t136" fillcolor="#e7e9ec" stroked="f">
            <o:extrusion v:ext="view" autorotationcenter="t"/>
            <v:textpath style="font-family:&quot;Arial&quot;;font-size:14pt;v-text-kern:t;mso-text-shadow:auto" string="&amp;"/>
            <w10:wrap type="none"/>
          </v:shape>
        </w:pict>
      </w:r>
      <w:r>
        <w:rPr>
          <w:color w:val="695C45"/>
          <w:sz w:val="24"/>
          <w:shd w:fill="AFEFA8" w:color="auto" w:val="clear"/>
        </w:rPr>
        <w:t>South</w:t>
      </w:r>
      <w:r>
        <w:rPr>
          <w:color w:val="695C45"/>
          <w:spacing w:val="-5"/>
          <w:sz w:val="24"/>
          <w:shd w:fill="AFEFA8" w:color="auto" w:val="clear"/>
        </w:rPr>
        <w:t> </w:t>
      </w:r>
      <w:r>
        <w:rPr>
          <w:color w:val="695C45"/>
          <w:sz w:val="24"/>
          <w:shd w:fill="AFEFA8" w:color="auto" w:val="clear"/>
        </w:rPr>
        <w:t>China</w:t>
      </w:r>
      <w:r>
        <w:rPr>
          <w:color w:val="695C45"/>
          <w:spacing w:val="-4"/>
          <w:sz w:val="24"/>
          <w:shd w:fill="AFEFA8" w:color="auto" w:val="clear"/>
        </w:rPr>
        <w:t> </w:t>
      </w:r>
      <w:r>
        <w:rPr>
          <w:color w:val="695C45"/>
          <w:sz w:val="24"/>
          <w:shd w:fill="AFEFA8" w:color="auto" w:val="clear"/>
        </w:rPr>
        <w:t>Sea:</w:t>
      </w:r>
      <w:r>
        <w:rPr>
          <w:color w:val="695C45"/>
          <w:spacing w:val="-4"/>
          <w:sz w:val="24"/>
          <w:shd w:fill="AFEFA8" w:color="auto" w:val="clear"/>
        </w:rPr>
        <w:t> </w:t>
      </w:r>
      <w:r>
        <w:rPr>
          <w:color w:val="695C45"/>
          <w:sz w:val="24"/>
          <w:shd w:fill="AFEFA8" w:color="auto" w:val="clear"/>
        </w:rPr>
        <w:t>Dispute?</w:t>
      </w:r>
      <w:r>
        <w:rPr>
          <w:color w:val="695C45"/>
          <w:spacing w:val="-4"/>
          <w:sz w:val="24"/>
          <w:shd w:fill="AFEFA8" w:color="auto" w:val="clear"/>
        </w:rPr>
        <w:t> </w:t>
      </w:r>
      <w:r>
        <w:rPr>
          <w:color w:val="695C45"/>
          <w:sz w:val="24"/>
          <w:shd w:fill="AFEFA8" w:color="auto" w:val="clear"/>
        </w:rPr>
        <w:t>Analyse</w:t>
      </w:r>
      <w:r>
        <w:rPr>
          <w:color w:val="695C45"/>
          <w:spacing w:val="-4"/>
          <w:sz w:val="24"/>
          <w:shd w:fill="AFEFA8" w:color="auto" w:val="clear"/>
        </w:rPr>
        <w:t> </w:t>
      </w:r>
      <w:r>
        <w:rPr>
          <w:color w:val="695C45"/>
          <w:sz w:val="24"/>
          <w:shd w:fill="AFEFA8" w:color="auto" w:val="clear"/>
        </w:rPr>
        <w:t>I-C</w:t>
      </w:r>
      <w:r>
        <w:rPr>
          <w:color w:val="695C45"/>
          <w:spacing w:val="-5"/>
          <w:sz w:val="24"/>
          <w:shd w:fill="AFEFA8" w:color="auto" w:val="clear"/>
        </w:rPr>
        <w:t> </w:t>
      </w:r>
      <w:r>
        <w:rPr>
          <w:color w:val="695C45"/>
          <w:sz w:val="24"/>
          <w:shd w:fill="AFEFA8" w:color="auto" w:val="clear"/>
        </w:rPr>
        <w:t>relations</w:t>
      </w:r>
      <w:r>
        <w:rPr>
          <w:color w:val="695C45"/>
          <w:spacing w:val="-4"/>
          <w:sz w:val="24"/>
          <w:shd w:fill="AFEFA8" w:color="auto" w:val="clear"/>
        </w:rPr>
        <w:t> </w:t>
      </w:r>
      <w:r>
        <w:rPr>
          <w:color w:val="695C45"/>
          <w:sz w:val="24"/>
          <w:shd w:fill="AFEFA8" w:color="auto" w:val="clear"/>
        </w:rPr>
        <w:t>keeping</w:t>
      </w:r>
      <w:r>
        <w:rPr>
          <w:color w:val="695C45"/>
          <w:spacing w:val="-4"/>
          <w:sz w:val="24"/>
          <w:shd w:fill="AFEFA8" w:color="auto" w:val="clear"/>
        </w:rPr>
        <w:t> </w:t>
      </w:r>
      <w:r>
        <w:rPr>
          <w:color w:val="695C45"/>
          <w:sz w:val="24"/>
          <w:shd w:fill="AFEFA8" w:color="auto" w:val="clear"/>
        </w:rPr>
        <w:t>SC</w:t>
      </w:r>
      <w:r>
        <w:rPr>
          <w:color w:val="695C45"/>
          <w:spacing w:val="-4"/>
          <w:sz w:val="24"/>
          <w:shd w:fill="AFEFA8" w:color="auto" w:val="clear"/>
        </w:rPr>
        <w:t> </w:t>
      </w:r>
      <w:r>
        <w:rPr>
          <w:color w:val="695C45"/>
          <w:sz w:val="24"/>
          <w:shd w:fill="AFEFA8" w:color="auto" w:val="clear"/>
        </w:rPr>
        <w:t>as</w:t>
      </w:r>
      <w:r>
        <w:rPr>
          <w:color w:val="695C45"/>
          <w:spacing w:val="-4"/>
          <w:sz w:val="24"/>
          <w:shd w:fill="AFEFA8" w:color="auto" w:val="clear"/>
        </w:rPr>
        <w:t> </w:t>
      </w:r>
      <w:r>
        <w:rPr>
          <w:color w:val="695C45"/>
          <w:sz w:val="24"/>
          <w:shd w:fill="AFEFA8" w:color="auto" w:val="clear"/>
        </w:rPr>
        <w:t>the</w:t>
      </w:r>
      <w:r>
        <w:rPr>
          <w:color w:val="695C45"/>
          <w:spacing w:val="-4"/>
          <w:sz w:val="24"/>
          <w:shd w:fill="AFEFA8" w:color="auto" w:val="clear"/>
        </w:rPr>
        <w:t> </w:t>
      </w:r>
      <w:r>
        <w:rPr>
          <w:color w:val="695C45"/>
          <w:spacing w:val="-2"/>
          <w:sz w:val="24"/>
          <w:shd w:fill="AFEFA8" w:color="auto" w:val="clear"/>
        </w:rPr>
        <w:t>context?</w:t>
      </w:r>
    </w:p>
    <w:p>
      <w:pPr>
        <w:pStyle w:val="ListParagraph"/>
        <w:numPr>
          <w:ilvl w:val="1"/>
          <w:numId w:val="4"/>
        </w:numPr>
        <w:tabs>
          <w:tab w:pos="1554" w:val="left" w:leader="none"/>
        </w:tabs>
        <w:spacing w:line="240" w:lineRule="auto" w:before="18" w:after="0"/>
        <w:ind w:left="1553" w:right="0" w:hanging="361"/>
        <w:jc w:val="left"/>
        <w:rPr>
          <w:sz w:val="24"/>
        </w:rPr>
      </w:pPr>
      <w:r>
        <w:rPr/>
        <w:pict>
          <v:shape style="position:absolute;margin-left:328.545135pt;margin-top:2.174857pt;width:32.5pt;height:14.4pt;mso-position-horizontal-relative:page;mso-position-vertical-relative:paragraph;z-index:15744512;rotation:315" type="#_x0000_t136" fillcolor="#e7e9ec" stroked="f">
            <o:extrusion v:ext="view" autorotationcenter="t"/>
            <v:textpath style="font-family:&quot;Arial&quot;;font-size:14pt;v-text-kern:t;mso-text-shadow:auto" string="air16"/>
            <w10:wrap type="none"/>
          </v:shape>
        </w:pict>
      </w:r>
      <w:r>
        <w:rPr>
          <w:color w:val="695C45"/>
          <w:sz w:val="24"/>
        </w:rPr>
        <w:t>Covered</w:t>
      </w:r>
      <w:r>
        <w:rPr>
          <w:color w:val="695C45"/>
          <w:spacing w:val="-7"/>
          <w:sz w:val="24"/>
        </w:rPr>
        <w:t> </w:t>
      </w:r>
      <w:r>
        <w:rPr>
          <w:color w:val="695C45"/>
          <w:sz w:val="24"/>
        </w:rPr>
        <w:t>below</w:t>
      </w:r>
      <w:r>
        <w:rPr>
          <w:color w:val="695C45"/>
          <w:spacing w:val="-6"/>
          <w:sz w:val="24"/>
        </w:rPr>
        <w:t> </w:t>
      </w:r>
      <w:r>
        <w:rPr>
          <w:color w:val="695C45"/>
          <w:sz w:val="24"/>
        </w:rPr>
        <w:t>in</w:t>
      </w:r>
      <w:r>
        <w:rPr>
          <w:color w:val="695C45"/>
          <w:spacing w:val="-6"/>
          <w:sz w:val="24"/>
        </w:rPr>
        <w:t> </w:t>
      </w:r>
      <w:r>
        <w:rPr>
          <w:color w:val="695C45"/>
          <w:spacing w:val="-4"/>
          <w:sz w:val="24"/>
        </w:rPr>
        <w:t>nots</w:t>
      </w:r>
    </w:p>
    <w:p>
      <w:pPr>
        <w:pStyle w:val="ListParagraph"/>
        <w:numPr>
          <w:ilvl w:val="0"/>
          <w:numId w:val="4"/>
        </w:numPr>
        <w:tabs>
          <w:tab w:pos="834" w:val="left" w:leader="none"/>
        </w:tabs>
        <w:spacing w:line="254" w:lineRule="auto" w:before="18" w:after="0"/>
        <w:ind w:left="833" w:right="1136" w:hanging="360"/>
        <w:jc w:val="left"/>
        <w:rPr>
          <w:sz w:val="24"/>
        </w:rPr>
      </w:pPr>
      <w:r>
        <w:rPr/>
        <w:pict>
          <v:shape style="position:absolute;margin-left:314.590088pt;margin-top:4.164369pt;width:21.95pt;height:14.4pt;mso-position-horizontal-relative:page;mso-position-vertical-relative:paragraph;z-index:-17846784;rotation:315" type="#_x0000_t136" fillcolor="#e7e9ec" stroked="f">
            <o:extrusion v:ext="view" autorotationcenter="t"/>
            <v:textpath style="font-family:&quot;Arial&quot;;font-size:14pt;v-text-kern:t;mso-text-shadow:auto" string="wal"/>
            <w10:wrap type="none"/>
          </v:shape>
        </w:pict>
      </w:r>
      <w:r>
        <w:rPr>
          <w:color w:val="695C45"/>
          <w:sz w:val="24"/>
          <w:shd w:fill="AFEFA8" w:color="auto" w:val="clear"/>
        </w:rPr>
        <w:t>Economic</w:t>
      </w:r>
      <w:r>
        <w:rPr>
          <w:color w:val="695C45"/>
          <w:spacing w:val="-4"/>
          <w:sz w:val="24"/>
          <w:shd w:fill="AFEFA8" w:color="auto" w:val="clear"/>
        </w:rPr>
        <w:t> </w:t>
      </w:r>
      <w:r>
        <w:rPr>
          <w:color w:val="695C45"/>
          <w:sz w:val="24"/>
          <w:shd w:fill="AFEFA8" w:color="auto" w:val="clear"/>
        </w:rPr>
        <w:t>and</w:t>
      </w:r>
      <w:r>
        <w:rPr>
          <w:color w:val="695C45"/>
          <w:spacing w:val="-4"/>
          <w:sz w:val="24"/>
          <w:shd w:fill="AFEFA8" w:color="auto" w:val="clear"/>
        </w:rPr>
        <w:t> </w:t>
      </w:r>
      <w:r>
        <w:rPr>
          <w:color w:val="695C45"/>
          <w:sz w:val="24"/>
          <w:shd w:fill="AFEFA8" w:color="auto" w:val="clear"/>
        </w:rPr>
        <w:t>strategic</w:t>
      </w:r>
      <w:r>
        <w:rPr>
          <w:color w:val="695C45"/>
          <w:spacing w:val="-4"/>
          <w:sz w:val="24"/>
          <w:shd w:fill="AFEFA8" w:color="auto" w:val="clear"/>
        </w:rPr>
        <w:t> </w:t>
      </w:r>
      <w:r>
        <w:rPr>
          <w:color w:val="695C45"/>
          <w:sz w:val="24"/>
          <w:shd w:fill="AFEFA8" w:color="auto" w:val="clear"/>
        </w:rPr>
        <w:t>dimensions</w:t>
      </w:r>
      <w:r>
        <w:rPr>
          <w:color w:val="695C45"/>
          <w:spacing w:val="-4"/>
          <w:sz w:val="24"/>
          <w:shd w:fill="AFEFA8" w:color="auto" w:val="clear"/>
        </w:rPr>
        <w:t> </w:t>
      </w:r>
      <w:r>
        <w:rPr>
          <w:color w:val="695C45"/>
          <w:sz w:val="24"/>
          <w:shd w:fill="AFEFA8" w:color="auto" w:val="clear"/>
        </w:rPr>
        <w:t>of</w:t>
      </w:r>
      <w:r>
        <w:rPr>
          <w:color w:val="695C45"/>
          <w:spacing w:val="-4"/>
          <w:sz w:val="24"/>
          <w:shd w:fill="AFEFA8" w:color="auto" w:val="clear"/>
        </w:rPr>
        <w:t> </w:t>
      </w:r>
      <w:r>
        <w:rPr>
          <w:color w:val="695C45"/>
          <w:sz w:val="24"/>
          <w:shd w:fill="AFEFA8" w:color="auto" w:val="clear"/>
        </w:rPr>
        <w:t>India’s</w:t>
      </w:r>
      <w:r>
        <w:rPr>
          <w:color w:val="695C45"/>
          <w:spacing w:val="-4"/>
          <w:sz w:val="24"/>
          <w:shd w:fill="AFEFA8" w:color="auto" w:val="clear"/>
        </w:rPr>
        <w:t> </w:t>
      </w:r>
      <w:r>
        <w:rPr>
          <w:color w:val="695C45"/>
          <w:sz w:val="24"/>
          <w:shd w:fill="AFEFA8" w:color="auto" w:val="clear"/>
        </w:rPr>
        <w:t>Act</w:t>
      </w:r>
      <w:r>
        <w:rPr>
          <w:color w:val="695C45"/>
          <w:spacing w:val="-4"/>
          <w:sz w:val="24"/>
          <w:shd w:fill="AFEFA8" w:color="auto" w:val="clear"/>
        </w:rPr>
        <w:t> </w:t>
      </w:r>
      <w:r>
        <w:rPr>
          <w:color w:val="695C45"/>
          <w:sz w:val="24"/>
          <w:shd w:fill="AFEFA8" w:color="auto" w:val="clear"/>
        </w:rPr>
        <w:t>east</w:t>
      </w:r>
      <w:r>
        <w:rPr>
          <w:color w:val="695C45"/>
          <w:spacing w:val="-4"/>
          <w:sz w:val="24"/>
          <w:shd w:fill="AFEFA8" w:color="auto" w:val="clear"/>
        </w:rPr>
        <w:t> </w:t>
      </w:r>
      <w:r>
        <w:rPr>
          <w:color w:val="695C45"/>
          <w:sz w:val="24"/>
          <w:shd w:fill="AFEFA8" w:color="auto" w:val="clear"/>
        </w:rPr>
        <w:t>policy,</w:t>
      </w:r>
      <w:r>
        <w:rPr>
          <w:color w:val="695C45"/>
          <w:spacing w:val="-4"/>
          <w:sz w:val="24"/>
          <w:shd w:fill="AFEFA8" w:color="auto" w:val="clear"/>
        </w:rPr>
        <w:t> </w:t>
      </w:r>
      <w:r>
        <w:rPr>
          <w:color w:val="695C45"/>
          <w:sz w:val="24"/>
          <w:shd w:fill="AFEFA8" w:color="auto" w:val="clear"/>
        </w:rPr>
        <w:t>impact</w:t>
      </w:r>
      <w:r>
        <w:rPr>
          <w:color w:val="695C45"/>
          <w:spacing w:val="-4"/>
          <w:sz w:val="24"/>
          <w:shd w:fill="AFEFA8" w:color="auto" w:val="clear"/>
        </w:rPr>
        <w:t> </w:t>
      </w:r>
      <w:r>
        <w:rPr>
          <w:color w:val="695C45"/>
          <w:sz w:val="24"/>
          <w:shd w:fill="AFEFA8" w:color="auto" w:val="clear"/>
        </w:rPr>
        <w:t>of</w:t>
      </w:r>
      <w:r>
        <w:rPr>
          <w:color w:val="695C45"/>
          <w:spacing w:val="-4"/>
          <w:sz w:val="24"/>
          <w:shd w:fill="AFEFA8" w:color="auto" w:val="clear"/>
        </w:rPr>
        <w:t> </w:t>
      </w:r>
      <w:r>
        <w:rPr>
          <w:color w:val="695C45"/>
          <w:sz w:val="24"/>
          <w:shd w:fill="AFEFA8" w:color="auto" w:val="clear"/>
        </w:rPr>
        <w:t>ASEAN</w:t>
      </w:r>
      <w:r>
        <w:rPr>
          <w:color w:val="695C45"/>
          <w:sz w:val="24"/>
        </w:rPr>
        <w:t> </w:t>
      </w:r>
      <w:r>
        <w:rPr>
          <w:color w:val="695C45"/>
          <w:sz w:val="24"/>
          <w:shd w:fill="AFEFA8" w:color="auto" w:val="clear"/>
        </w:rPr>
        <w:t>in post cold war</w:t>
      </w:r>
    </w:p>
    <w:p>
      <w:pPr>
        <w:pStyle w:val="ListParagraph"/>
        <w:numPr>
          <w:ilvl w:val="1"/>
          <w:numId w:val="4"/>
        </w:numPr>
        <w:tabs>
          <w:tab w:pos="1554" w:val="left" w:leader="none"/>
        </w:tabs>
        <w:spacing w:line="254" w:lineRule="auto" w:before="0" w:after="0"/>
        <w:ind w:left="1553" w:right="875" w:hanging="360"/>
        <w:jc w:val="left"/>
        <w:rPr>
          <w:sz w:val="24"/>
        </w:rPr>
      </w:pPr>
      <w:r>
        <w:rPr>
          <w:color w:val="695C45"/>
          <w:sz w:val="24"/>
        </w:rPr>
        <w:t>India started following the ‘Look East Policy’ in the early 1990s when at the</w:t>
      </w:r>
      <w:r>
        <w:rPr>
          <w:color w:val="695C45"/>
          <w:spacing w:val="-3"/>
          <w:sz w:val="24"/>
        </w:rPr>
        <w:t> </w:t>
      </w:r>
      <w:r>
        <w:rPr>
          <w:color w:val="695C45"/>
          <w:sz w:val="24"/>
        </w:rPr>
        <w:t>end</w:t>
      </w:r>
      <w:r>
        <w:rPr>
          <w:color w:val="695C45"/>
          <w:spacing w:val="-3"/>
          <w:sz w:val="24"/>
        </w:rPr>
        <w:t> </w:t>
      </w:r>
      <w:r>
        <w:rPr>
          <w:color w:val="695C45"/>
          <w:sz w:val="24"/>
        </w:rPr>
        <w:t>of</w:t>
      </w:r>
      <w:r>
        <w:rPr>
          <w:color w:val="695C45"/>
          <w:spacing w:val="-3"/>
          <w:sz w:val="24"/>
        </w:rPr>
        <w:t> </w:t>
      </w:r>
      <w:r>
        <w:rPr>
          <w:color w:val="695C45"/>
          <w:sz w:val="24"/>
        </w:rPr>
        <w:t>the</w:t>
      </w:r>
      <w:r>
        <w:rPr>
          <w:color w:val="695C45"/>
          <w:spacing w:val="-3"/>
          <w:sz w:val="24"/>
        </w:rPr>
        <w:t> </w:t>
      </w:r>
      <w:r>
        <w:rPr>
          <w:color w:val="695C45"/>
          <w:sz w:val="24"/>
        </w:rPr>
        <w:t>cold</w:t>
      </w:r>
      <w:r>
        <w:rPr>
          <w:color w:val="695C45"/>
          <w:spacing w:val="-3"/>
          <w:sz w:val="24"/>
        </w:rPr>
        <w:t> </w:t>
      </w:r>
      <w:r>
        <w:rPr>
          <w:color w:val="695C45"/>
          <w:sz w:val="24"/>
        </w:rPr>
        <w:t>war</w:t>
      </w:r>
      <w:r>
        <w:rPr>
          <w:color w:val="695C45"/>
          <w:spacing w:val="-3"/>
          <w:sz w:val="24"/>
        </w:rPr>
        <w:t> </w:t>
      </w:r>
      <w:r>
        <w:rPr>
          <w:color w:val="695C45"/>
          <w:sz w:val="24"/>
        </w:rPr>
        <w:t>it</w:t>
      </w:r>
      <w:r>
        <w:rPr>
          <w:color w:val="695C45"/>
          <w:spacing w:val="-3"/>
          <w:sz w:val="24"/>
        </w:rPr>
        <w:t> </w:t>
      </w:r>
      <w:r>
        <w:rPr>
          <w:color w:val="695C45"/>
          <w:sz w:val="24"/>
        </w:rPr>
        <w:t>sensed</w:t>
      </w:r>
      <w:r>
        <w:rPr>
          <w:color w:val="695C45"/>
          <w:spacing w:val="-3"/>
          <w:sz w:val="24"/>
        </w:rPr>
        <w:t> </w:t>
      </w:r>
      <w:r>
        <w:rPr>
          <w:color w:val="695C45"/>
          <w:sz w:val="24"/>
        </w:rPr>
        <w:t>a</w:t>
      </w:r>
      <w:r>
        <w:rPr>
          <w:color w:val="695C45"/>
          <w:spacing w:val="-3"/>
          <w:sz w:val="24"/>
        </w:rPr>
        <w:t> </w:t>
      </w:r>
      <w:r>
        <w:rPr>
          <w:color w:val="695C45"/>
          <w:sz w:val="24"/>
        </w:rPr>
        <w:t>change</w:t>
      </w:r>
      <w:r>
        <w:rPr>
          <w:color w:val="695C45"/>
          <w:spacing w:val="-3"/>
          <w:sz w:val="24"/>
        </w:rPr>
        <w:t> </w:t>
      </w:r>
      <w:r>
        <w:rPr>
          <w:color w:val="695C45"/>
          <w:sz w:val="24"/>
        </w:rPr>
        <w:t>in</w:t>
      </w:r>
      <w:r>
        <w:rPr>
          <w:color w:val="695C45"/>
          <w:spacing w:val="-3"/>
          <w:sz w:val="24"/>
        </w:rPr>
        <w:t> </w:t>
      </w:r>
      <w:r>
        <w:rPr>
          <w:color w:val="695C45"/>
          <w:sz w:val="24"/>
        </w:rPr>
        <w:t>the</w:t>
      </w:r>
      <w:r>
        <w:rPr>
          <w:color w:val="695C45"/>
          <w:spacing w:val="-3"/>
          <w:sz w:val="24"/>
        </w:rPr>
        <w:t> </w:t>
      </w:r>
      <w:r>
        <w:rPr>
          <w:color w:val="695C45"/>
          <w:sz w:val="24"/>
        </w:rPr>
        <w:t>locus</w:t>
      </w:r>
      <w:r>
        <w:rPr>
          <w:color w:val="695C45"/>
          <w:spacing w:val="-3"/>
          <w:sz w:val="24"/>
        </w:rPr>
        <w:t> </w:t>
      </w:r>
      <w:r>
        <w:rPr>
          <w:color w:val="695C45"/>
          <w:sz w:val="24"/>
        </w:rPr>
        <w:t>of</w:t>
      </w:r>
      <w:r>
        <w:rPr>
          <w:color w:val="695C45"/>
          <w:spacing w:val="-3"/>
          <w:sz w:val="24"/>
        </w:rPr>
        <w:t> </w:t>
      </w:r>
      <w:r>
        <w:rPr>
          <w:color w:val="695C45"/>
          <w:sz w:val="24"/>
        </w:rPr>
        <w:t>world</w:t>
      </w:r>
      <w:r>
        <w:rPr>
          <w:color w:val="695C45"/>
          <w:spacing w:val="-3"/>
          <w:sz w:val="24"/>
        </w:rPr>
        <w:t> </w:t>
      </w:r>
      <w:r>
        <w:rPr>
          <w:color w:val="695C45"/>
          <w:sz w:val="24"/>
        </w:rPr>
        <w:t>economic</w:t>
      </w:r>
      <w:r>
        <w:rPr>
          <w:color w:val="695C45"/>
          <w:sz w:val="24"/>
        </w:rPr>
        <w:t> power from ‘west’ to the ‘east’.</w:t>
      </w:r>
    </w:p>
    <w:p>
      <w:pPr>
        <w:pStyle w:val="ListParagraph"/>
        <w:numPr>
          <w:ilvl w:val="1"/>
          <w:numId w:val="4"/>
        </w:numPr>
        <w:tabs>
          <w:tab w:pos="1554" w:val="left" w:leader="none"/>
        </w:tabs>
        <w:spacing w:line="322" w:lineRule="exact" w:before="0" w:after="0"/>
        <w:ind w:left="1553" w:right="0" w:hanging="361"/>
        <w:jc w:val="left"/>
        <w:rPr>
          <w:sz w:val="24"/>
        </w:rPr>
      </w:pPr>
      <w:r>
        <w:rPr/>
        <w:pict>
          <v:shape style="position:absolute;margin-left:134.787735pt;margin-top:.354349pt;width:214.45pt;height:14.4pt;mso-position-horizontal-relative:page;mso-position-vertical-relative:paragraph;z-index:-17843712;rotation:315" type="#_x0000_t136" fillcolor="#e7e9ec" stroked="f">
            <o:extrusion v:ext="view" autorotationcenter="t"/>
            <v:textpath style="font-family:&quot;Arial&quot;;font-size:14pt;v-text-kern:t;mso-text-shadow:auto" string="16-CSE 2024) t.me/madhavagra"/>
            <w10:wrap type="none"/>
          </v:shape>
        </w:pict>
      </w:r>
      <w:r>
        <w:rPr>
          <w:color w:val="695C45"/>
          <w:sz w:val="24"/>
        </w:rPr>
        <w:t>Economy-</w:t>
      </w:r>
      <w:r>
        <w:rPr>
          <w:color w:val="695C45"/>
          <w:spacing w:val="-4"/>
          <w:sz w:val="24"/>
        </w:rPr>
        <w:t> </w:t>
      </w:r>
      <w:r>
        <w:rPr>
          <w:color w:val="695C45"/>
          <w:sz w:val="24"/>
        </w:rPr>
        <w:t>post</w:t>
      </w:r>
      <w:r>
        <w:rPr>
          <w:color w:val="695C45"/>
          <w:spacing w:val="-3"/>
          <w:sz w:val="24"/>
        </w:rPr>
        <w:t> </w:t>
      </w:r>
      <w:r>
        <w:rPr>
          <w:color w:val="695C45"/>
          <w:sz w:val="24"/>
        </w:rPr>
        <w:t>1991,</w:t>
      </w:r>
      <w:r>
        <w:rPr>
          <w:color w:val="695C45"/>
          <w:spacing w:val="-4"/>
          <w:sz w:val="24"/>
        </w:rPr>
        <w:t> </w:t>
      </w:r>
      <w:r>
        <w:rPr>
          <w:color w:val="695C45"/>
          <w:sz w:val="24"/>
        </w:rPr>
        <w:t>tiger</w:t>
      </w:r>
      <w:r>
        <w:rPr>
          <w:color w:val="695C45"/>
          <w:spacing w:val="-3"/>
          <w:sz w:val="24"/>
        </w:rPr>
        <w:t> </w:t>
      </w:r>
      <w:r>
        <w:rPr>
          <w:color w:val="695C45"/>
          <w:sz w:val="24"/>
        </w:rPr>
        <w:t>economies,</w:t>
      </w:r>
      <w:r>
        <w:rPr>
          <w:color w:val="695C45"/>
          <w:spacing w:val="-3"/>
          <w:sz w:val="24"/>
        </w:rPr>
        <w:t> </w:t>
      </w:r>
      <w:r>
        <w:rPr>
          <w:color w:val="695C45"/>
          <w:sz w:val="24"/>
        </w:rPr>
        <w:t>more</w:t>
      </w:r>
      <w:r>
        <w:rPr>
          <w:color w:val="695C45"/>
          <w:spacing w:val="-4"/>
          <w:sz w:val="24"/>
        </w:rPr>
        <w:t> </w:t>
      </w:r>
      <w:r>
        <w:rPr>
          <w:color w:val="695C45"/>
          <w:sz w:val="24"/>
        </w:rPr>
        <w:t>trade</w:t>
      </w:r>
      <w:r>
        <w:rPr>
          <w:color w:val="695C45"/>
          <w:spacing w:val="-3"/>
          <w:sz w:val="24"/>
        </w:rPr>
        <w:t> </w:t>
      </w:r>
      <w:r>
        <w:rPr>
          <w:color w:val="695C45"/>
          <w:sz w:val="24"/>
        </w:rPr>
        <w:t>for</w:t>
      </w:r>
      <w:r>
        <w:rPr>
          <w:color w:val="695C45"/>
          <w:spacing w:val="-3"/>
          <w:sz w:val="24"/>
        </w:rPr>
        <w:t> </w:t>
      </w:r>
      <w:r>
        <w:rPr>
          <w:color w:val="695C45"/>
          <w:sz w:val="24"/>
        </w:rPr>
        <w:t>growth,</w:t>
      </w:r>
      <w:r>
        <w:rPr>
          <w:color w:val="695C45"/>
          <w:spacing w:val="-4"/>
          <w:sz w:val="24"/>
        </w:rPr>
        <w:t> </w:t>
      </w:r>
      <w:r>
        <w:rPr>
          <w:color w:val="695C45"/>
          <w:spacing w:val="-5"/>
          <w:sz w:val="24"/>
        </w:rPr>
        <w:t>etc</w:t>
      </w:r>
    </w:p>
    <w:p>
      <w:pPr>
        <w:pStyle w:val="ListParagraph"/>
        <w:numPr>
          <w:ilvl w:val="1"/>
          <w:numId w:val="4"/>
        </w:numPr>
        <w:tabs>
          <w:tab w:pos="1554" w:val="left" w:leader="none"/>
        </w:tabs>
        <w:spacing w:line="254" w:lineRule="auto" w:before="16" w:after="0"/>
        <w:ind w:left="1553" w:right="1103" w:hanging="360"/>
        <w:jc w:val="left"/>
        <w:rPr>
          <w:sz w:val="24"/>
        </w:rPr>
      </w:pPr>
      <w:r>
        <w:rPr>
          <w:color w:val="695C45"/>
          <w:sz w:val="24"/>
        </w:rPr>
        <w:t>Strategic-</w:t>
      </w:r>
      <w:r>
        <w:rPr>
          <w:color w:val="695C45"/>
          <w:spacing w:val="-3"/>
          <w:sz w:val="24"/>
        </w:rPr>
        <w:t> </w:t>
      </w:r>
      <w:r>
        <w:rPr>
          <w:color w:val="695C45"/>
          <w:sz w:val="24"/>
        </w:rPr>
        <w:t>China,</w:t>
      </w:r>
      <w:r>
        <w:rPr>
          <w:color w:val="695C45"/>
          <w:spacing w:val="-3"/>
          <w:sz w:val="24"/>
        </w:rPr>
        <w:t> </w:t>
      </w:r>
      <w:r>
        <w:rPr>
          <w:color w:val="695C45"/>
          <w:sz w:val="24"/>
        </w:rPr>
        <w:t>SCS,</w:t>
      </w:r>
      <w:r>
        <w:rPr>
          <w:color w:val="695C45"/>
          <w:spacing w:val="-3"/>
          <w:sz w:val="24"/>
        </w:rPr>
        <w:t> </w:t>
      </w:r>
      <w:r>
        <w:rPr>
          <w:color w:val="695C45"/>
          <w:sz w:val="24"/>
        </w:rPr>
        <w:t>sea</w:t>
      </w:r>
      <w:r>
        <w:rPr>
          <w:color w:val="695C45"/>
          <w:spacing w:val="-3"/>
          <w:sz w:val="24"/>
        </w:rPr>
        <w:t> </w:t>
      </w:r>
      <w:r>
        <w:rPr>
          <w:color w:val="695C45"/>
          <w:sz w:val="24"/>
        </w:rPr>
        <w:t>lines</w:t>
      </w:r>
      <w:r>
        <w:rPr>
          <w:color w:val="695C45"/>
          <w:spacing w:val="-3"/>
          <w:sz w:val="24"/>
        </w:rPr>
        <w:t> </w:t>
      </w:r>
      <w:r>
        <w:rPr>
          <w:color w:val="695C45"/>
          <w:sz w:val="24"/>
        </w:rPr>
        <w:t>of</w:t>
      </w:r>
      <w:r>
        <w:rPr>
          <w:color w:val="695C45"/>
          <w:spacing w:val="-3"/>
          <w:sz w:val="24"/>
        </w:rPr>
        <w:t> </w:t>
      </w:r>
      <w:r>
        <w:rPr>
          <w:color w:val="695C45"/>
          <w:sz w:val="24"/>
        </w:rPr>
        <w:t>communication,</w:t>
      </w:r>
      <w:r>
        <w:rPr>
          <w:color w:val="695C45"/>
          <w:spacing w:val="-3"/>
          <w:sz w:val="24"/>
        </w:rPr>
        <w:t> </w:t>
      </w:r>
      <w:r>
        <w:rPr>
          <w:color w:val="695C45"/>
          <w:sz w:val="24"/>
        </w:rPr>
        <w:t>choke</w:t>
      </w:r>
      <w:r>
        <w:rPr>
          <w:color w:val="695C45"/>
          <w:spacing w:val="-3"/>
          <w:sz w:val="24"/>
        </w:rPr>
        <w:t> </w:t>
      </w:r>
      <w:r>
        <w:rPr>
          <w:color w:val="695C45"/>
          <w:sz w:val="24"/>
        </w:rPr>
        <w:t>points,</w:t>
      </w:r>
      <w:r>
        <w:rPr>
          <w:color w:val="695C45"/>
          <w:spacing w:val="-3"/>
          <w:sz w:val="24"/>
        </w:rPr>
        <w:t> </w:t>
      </w:r>
      <w:r>
        <w:rPr>
          <w:color w:val="695C45"/>
          <w:sz w:val="24"/>
        </w:rPr>
        <w:t>conflict in region affect india’s economy etc</w:t>
      </w:r>
    </w:p>
    <w:p>
      <w:pPr>
        <w:pStyle w:val="ListParagraph"/>
        <w:numPr>
          <w:ilvl w:val="1"/>
          <w:numId w:val="4"/>
        </w:numPr>
        <w:tabs>
          <w:tab w:pos="1554" w:val="left" w:leader="none"/>
        </w:tabs>
        <w:spacing w:line="254" w:lineRule="auto" w:before="0" w:after="0"/>
        <w:ind w:left="1553" w:right="1030" w:hanging="360"/>
        <w:jc w:val="left"/>
        <w:rPr>
          <w:sz w:val="24"/>
        </w:rPr>
      </w:pPr>
      <w:r>
        <w:rPr>
          <w:color w:val="695C45"/>
          <w:sz w:val="24"/>
        </w:rPr>
        <w:t>Also</w:t>
      </w:r>
      <w:r>
        <w:rPr>
          <w:color w:val="695C45"/>
          <w:spacing w:val="-5"/>
          <w:sz w:val="24"/>
        </w:rPr>
        <w:t> </w:t>
      </w:r>
      <w:r>
        <w:rPr>
          <w:color w:val="695C45"/>
          <w:sz w:val="24"/>
        </w:rPr>
        <w:t>cover</w:t>
      </w:r>
      <w:r>
        <w:rPr>
          <w:color w:val="695C45"/>
          <w:spacing w:val="-5"/>
          <w:sz w:val="24"/>
        </w:rPr>
        <w:t> </w:t>
      </w:r>
      <w:r>
        <w:rPr>
          <w:color w:val="695C45"/>
          <w:sz w:val="24"/>
        </w:rPr>
        <w:t>aspects</w:t>
      </w:r>
      <w:r>
        <w:rPr>
          <w:color w:val="695C45"/>
          <w:spacing w:val="-5"/>
          <w:sz w:val="24"/>
        </w:rPr>
        <w:t> </w:t>
      </w:r>
      <w:r>
        <w:rPr>
          <w:color w:val="695C45"/>
          <w:sz w:val="24"/>
        </w:rPr>
        <w:t>of</w:t>
      </w:r>
      <w:r>
        <w:rPr>
          <w:color w:val="695C45"/>
          <w:spacing w:val="-5"/>
          <w:sz w:val="24"/>
        </w:rPr>
        <w:t> </w:t>
      </w:r>
      <w:r>
        <w:rPr>
          <w:color w:val="695C45"/>
          <w:sz w:val="24"/>
        </w:rPr>
        <w:t>growing</w:t>
      </w:r>
      <w:r>
        <w:rPr>
          <w:color w:val="695C45"/>
          <w:spacing w:val="-5"/>
          <w:sz w:val="24"/>
        </w:rPr>
        <w:t> </w:t>
      </w:r>
      <w:r>
        <w:rPr>
          <w:color w:val="695C45"/>
          <w:sz w:val="24"/>
        </w:rPr>
        <w:t>proximity</w:t>
      </w:r>
      <w:r>
        <w:rPr>
          <w:color w:val="695C45"/>
          <w:spacing w:val="-5"/>
          <w:sz w:val="24"/>
        </w:rPr>
        <w:t> </w:t>
      </w:r>
      <w:r>
        <w:rPr>
          <w:color w:val="695C45"/>
          <w:sz w:val="24"/>
        </w:rPr>
        <w:t>with</w:t>
      </w:r>
      <w:r>
        <w:rPr>
          <w:color w:val="695C45"/>
          <w:spacing w:val="-5"/>
          <w:sz w:val="24"/>
        </w:rPr>
        <w:t> </w:t>
      </w:r>
      <w:r>
        <w:rPr>
          <w:color w:val="695C45"/>
          <w:sz w:val="24"/>
        </w:rPr>
        <w:t>ASEAN</w:t>
      </w:r>
      <w:r>
        <w:rPr>
          <w:color w:val="695C45"/>
          <w:spacing w:val="-5"/>
          <w:sz w:val="24"/>
        </w:rPr>
        <w:t> </w:t>
      </w:r>
      <w:r>
        <w:rPr>
          <w:color w:val="695C45"/>
          <w:sz w:val="24"/>
        </w:rPr>
        <w:t>-</w:t>
      </w:r>
      <w:r>
        <w:rPr>
          <w:color w:val="695C45"/>
          <w:spacing w:val="-5"/>
          <w:sz w:val="24"/>
        </w:rPr>
        <w:t> </w:t>
      </w:r>
      <w:r>
        <w:rPr>
          <w:color w:val="695C45"/>
          <w:sz w:val="24"/>
        </w:rPr>
        <w:t>quote</w:t>
      </w:r>
      <w:r>
        <w:rPr>
          <w:color w:val="695C45"/>
          <w:spacing w:val="-5"/>
          <w:sz w:val="24"/>
        </w:rPr>
        <w:t> </w:t>
      </w:r>
      <w:r>
        <w:rPr>
          <w:color w:val="695C45"/>
          <w:sz w:val="24"/>
        </w:rPr>
        <w:t>evolution</w:t>
      </w:r>
      <w:r>
        <w:rPr>
          <w:color w:val="695C45"/>
          <w:spacing w:val="-5"/>
          <w:sz w:val="24"/>
        </w:rPr>
        <w:t> </w:t>
      </w:r>
      <w:r>
        <w:rPr>
          <w:color w:val="695C45"/>
          <w:sz w:val="24"/>
        </w:rPr>
        <w:t>of</w:t>
      </w:r>
      <w:r>
        <w:rPr>
          <w:color w:val="695C45"/>
          <w:sz w:val="24"/>
        </w:rPr>
        <w:t> </w:t>
      </w:r>
      <w:r>
        <w:rPr>
          <w:color w:val="695C45"/>
          <w:spacing w:val="-2"/>
          <w:sz w:val="24"/>
        </w:rPr>
        <w:t>relationship</w:t>
      </w:r>
    </w:p>
    <w:p>
      <w:pPr>
        <w:pStyle w:val="ListParagraph"/>
        <w:numPr>
          <w:ilvl w:val="0"/>
          <w:numId w:val="4"/>
        </w:numPr>
        <w:tabs>
          <w:tab w:pos="834" w:val="left" w:leader="none"/>
        </w:tabs>
        <w:spacing w:line="254" w:lineRule="auto" w:before="0" w:after="0"/>
        <w:ind w:left="833" w:right="1463" w:hanging="360"/>
        <w:jc w:val="left"/>
        <w:rPr>
          <w:sz w:val="24"/>
        </w:rPr>
      </w:pPr>
      <w:r>
        <w:rPr/>
        <w:pict>
          <v:shape style="position:absolute;margin-left:142.526947pt;margin-top:1.609265pt;width:24.4pt;height:14.4pt;mso-position-horizontal-relative:page;mso-position-vertical-relative:paragraph;z-index:-17846272;rotation:315" type="#_x0000_t136" fillcolor="#e7e9ec" stroked="f">
            <o:extrusion v:ext="view" autorotationcenter="t"/>
            <v:textpath style="font-family:&quot;Arial&quot;;font-size:14pt;v-text-kern:t;mso-text-shadow:auto" string="AIR"/>
            <w10:wrap type="none"/>
          </v:shape>
        </w:pict>
      </w:r>
      <w:r>
        <w:rPr/>
        <w:pict>
          <v:shape style="position:absolute;margin-left:128.769348pt;margin-top:17.398241pt;width:20.3pt;height:14.4pt;mso-position-horizontal-relative:page;mso-position-vertical-relative:paragraph;z-index:-17845760;rotation:315" type="#_x0000_t136" fillcolor="#e7e9ec" stroked="f">
            <o:extrusion v:ext="view" autorotationcenter="t"/>
            <v:textpath style="font-family:&quot;Arial&quot;;font-size:14pt;v-text-kern:t;mso-text-shadow:auto" string="al ("/>
            <w10:wrap type="none"/>
          </v:shape>
        </w:pict>
      </w:r>
      <w:r>
        <w:rPr/>
        <w:pict>
          <v:shape style="position:absolute;margin-left:113.191261pt;margin-top:36.6292pt;width:13pt;height:14.4pt;mso-position-horizontal-relative:page;mso-position-vertical-relative:paragraph;z-index:-17845248;rotation:315" type="#_x0000_t136" fillcolor="#e7e9ec" stroked="f">
            <o:extrusion v:ext="view" autorotationcenter="t"/>
            <v:textpath style="font-family:&quot;Arial&quot;;font-size:14pt;v-text-kern:t;mso-text-shadow:auto" string="ar"/>
            <w10:wrap type="none"/>
          </v:shape>
        </w:pict>
      </w:r>
      <w:r>
        <w:rPr/>
        <w:pict>
          <v:shape style="position:absolute;margin-left:122.734779pt;margin-top:28.304079pt;width:10.6pt;height:14.4pt;mso-position-horizontal-relative:page;mso-position-vertical-relative:paragraph;z-index:-17844224;rotation:315" type="#_x0000_t136" fillcolor="#e7e9ec" stroked="f">
            <o:extrusion v:ext="view" autorotationcenter="t"/>
            <v:textpath style="font-family:&quot;Arial&quot;;font-size:14pt;v-text-kern:t;mso-text-shadow:auto" string="w"/>
            <w10:wrap type="none"/>
          </v:shape>
        </w:pict>
      </w:r>
      <w:r>
        <w:rPr>
          <w:color w:val="695C45"/>
          <w:sz w:val="24"/>
          <w:shd w:fill="AFEFA8" w:color="auto" w:val="clear"/>
        </w:rPr>
        <w:t>Project Mausam. Does it have strategic dimension? Other Indian ocean</w:t>
      </w:r>
      <w:r>
        <w:rPr>
          <w:color w:val="695C45"/>
          <w:sz w:val="24"/>
        </w:rPr>
        <w:t> </w:t>
      </w:r>
      <w:r>
        <w:rPr>
          <w:color w:val="695C45"/>
          <w:sz w:val="24"/>
          <w:shd w:fill="AFEFA8" w:color="auto" w:val="clear"/>
        </w:rPr>
        <w:t>schemes</w:t>
      </w:r>
      <w:r>
        <w:rPr>
          <w:color w:val="695C45"/>
          <w:spacing w:val="-5"/>
          <w:sz w:val="24"/>
          <w:shd w:fill="AFEFA8" w:color="auto" w:val="clear"/>
        </w:rPr>
        <w:t> </w:t>
      </w:r>
      <w:r>
        <w:rPr>
          <w:color w:val="695C45"/>
          <w:sz w:val="24"/>
          <w:shd w:fill="AFEFA8" w:color="auto" w:val="clear"/>
        </w:rPr>
        <w:t>for</w:t>
      </w:r>
      <w:r>
        <w:rPr>
          <w:color w:val="695C45"/>
          <w:spacing w:val="-5"/>
          <w:sz w:val="24"/>
          <w:shd w:fill="AFEFA8" w:color="auto" w:val="clear"/>
        </w:rPr>
        <w:t> </w:t>
      </w:r>
      <w:r>
        <w:rPr>
          <w:color w:val="695C45"/>
          <w:sz w:val="24"/>
          <w:shd w:fill="AFEFA8" w:color="auto" w:val="clear"/>
        </w:rPr>
        <w:t>maritime</w:t>
      </w:r>
      <w:r>
        <w:rPr>
          <w:color w:val="695C45"/>
          <w:spacing w:val="-5"/>
          <w:sz w:val="24"/>
          <w:shd w:fill="AFEFA8" w:color="auto" w:val="clear"/>
        </w:rPr>
        <w:t> </w:t>
      </w:r>
      <w:r>
        <w:rPr>
          <w:color w:val="695C45"/>
          <w:sz w:val="24"/>
          <w:shd w:fill="AFEFA8" w:color="auto" w:val="clear"/>
        </w:rPr>
        <w:t>neighbourhood</w:t>
      </w:r>
      <w:r>
        <w:rPr>
          <w:color w:val="695C45"/>
          <w:spacing w:val="-5"/>
          <w:sz w:val="24"/>
          <w:shd w:fill="AFEFA8" w:color="auto" w:val="clear"/>
        </w:rPr>
        <w:t> </w:t>
      </w:r>
      <w:r>
        <w:rPr>
          <w:color w:val="695C45"/>
          <w:sz w:val="24"/>
          <w:shd w:fill="AFEFA8" w:color="auto" w:val="clear"/>
        </w:rPr>
        <w:t>as</w:t>
      </w:r>
      <w:r>
        <w:rPr>
          <w:color w:val="695C45"/>
          <w:spacing w:val="-5"/>
          <w:sz w:val="24"/>
          <w:shd w:fill="AFEFA8" w:color="auto" w:val="clear"/>
        </w:rPr>
        <w:t> </w:t>
      </w:r>
      <w:r>
        <w:rPr>
          <w:color w:val="695C45"/>
          <w:sz w:val="24"/>
          <w:shd w:fill="AFEFA8" w:color="auto" w:val="clear"/>
        </w:rPr>
        <w:t>net</w:t>
      </w:r>
      <w:r>
        <w:rPr>
          <w:color w:val="695C45"/>
          <w:spacing w:val="-5"/>
          <w:sz w:val="24"/>
          <w:shd w:fill="AFEFA8" w:color="auto" w:val="clear"/>
        </w:rPr>
        <w:t> </w:t>
      </w:r>
      <w:r>
        <w:rPr>
          <w:color w:val="695C45"/>
          <w:sz w:val="24"/>
          <w:shd w:fill="AFEFA8" w:color="auto" w:val="clear"/>
        </w:rPr>
        <w:t>security</w:t>
      </w:r>
      <w:r>
        <w:rPr>
          <w:color w:val="695C45"/>
          <w:spacing w:val="-5"/>
          <w:sz w:val="24"/>
          <w:shd w:fill="AFEFA8" w:color="auto" w:val="clear"/>
        </w:rPr>
        <w:t> </w:t>
      </w:r>
      <w:r>
        <w:rPr>
          <w:color w:val="695C45"/>
          <w:sz w:val="24"/>
          <w:shd w:fill="AFEFA8" w:color="auto" w:val="clear"/>
        </w:rPr>
        <w:t>provider?</w:t>
      </w:r>
      <w:r>
        <w:rPr>
          <w:color w:val="695C45"/>
          <w:spacing w:val="-5"/>
          <w:sz w:val="24"/>
          <w:shd w:fill="AFEFA8" w:color="auto" w:val="clear"/>
        </w:rPr>
        <w:t> </w:t>
      </w:r>
      <w:r>
        <w:rPr>
          <w:color w:val="695C45"/>
          <w:sz w:val="24"/>
          <w:shd w:fill="AFEFA8" w:color="auto" w:val="clear"/>
        </w:rPr>
        <w:t>Other</w:t>
      </w:r>
      <w:r>
        <w:rPr>
          <w:color w:val="695C45"/>
          <w:spacing w:val="-5"/>
          <w:sz w:val="24"/>
          <w:shd w:fill="AFEFA8" w:color="auto" w:val="clear"/>
        </w:rPr>
        <w:t> </w:t>
      </w:r>
      <w:r>
        <w:rPr>
          <w:color w:val="695C45"/>
          <w:sz w:val="24"/>
          <w:shd w:fill="AFEFA8" w:color="auto" w:val="clear"/>
        </w:rPr>
        <w:t>MEA</w:t>
      </w:r>
      <w:r>
        <w:rPr>
          <w:color w:val="695C45"/>
          <w:sz w:val="24"/>
        </w:rPr>
        <w:t> </w:t>
      </w:r>
      <w:r>
        <w:rPr>
          <w:color w:val="695C45"/>
          <w:spacing w:val="-2"/>
          <w:sz w:val="24"/>
          <w:shd w:fill="AFEFA8" w:color="auto" w:val="clear"/>
        </w:rPr>
        <w:t>schemes</w:t>
      </w:r>
    </w:p>
    <w:p>
      <w:pPr>
        <w:pStyle w:val="ListParagraph"/>
        <w:numPr>
          <w:ilvl w:val="1"/>
          <w:numId w:val="4"/>
        </w:numPr>
        <w:tabs>
          <w:tab w:pos="1554" w:val="left" w:leader="none"/>
        </w:tabs>
        <w:spacing w:line="322" w:lineRule="exact" w:before="0" w:after="0"/>
        <w:ind w:left="1553" w:right="0" w:hanging="361"/>
        <w:jc w:val="left"/>
        <w:rPr>
          <w:sz w:val="24"/>
        </w:rPr>
      </w:pPr>
      <w:r>
        <w:rPr/>
        <w:pict>
          <v:shape style="position:absolute;margin-left:52.693211pt;margin-top:15.102105pt;width:73.150pt;height:14.4pt;mso-position-horizontal-relative:page;mso-position-vertical-relative:paragraph;z-index:-17844736;rotation:315" type="#_x0000_t136" fillcolor="#e7e9ec" stroked="f">
            <o:extrusion v:ext="view" autorotationcenter="t"/>
            <v:textpath style="font-family:&quot;Arial&quot;;font-size:14pt;v-text-kern:t;mso-text-shadow:auto" string="Madhav Ag"/>
            <w10:wrap type="none"/>
          </v:shape>
        </w:pict>
      </w:r>
      <w:r>
        <w:rPr>
          <w:color w:val="695C45"/>
          <w:sz w:val="24"/>
        </w:rPr>
        <w:t>Schemes</w:t>
      </w:r>
      <w:r>
        <w:rPr>
          <w:color w:val="695C45"/>
          <w:spacing w:val="-6"/>
          <w:sz w:val="24"/>
        </w:rPr>
        <w:t> </w:t>
      </w:r>
      <w:r>
        <w:rPr>
          <w:color w:val="695C45"/>
          <w:sz w:val="24"/>
        </w:rPr>
        <w:t>covered</w:t>
      </w:r>
      <w:r>
        <w:rPr>
          <w:color w:val="695C45"/>
          <w:spacing w:val="-5"/>
          <w:sz w:val="24"/>
        </w:rPr>
        <w:t> </w:t>
      </w:r>
      <w:r>
        <w:rPr>
          <w:color w:val="695C45"/>
          <w:sz w:val="24"/>
        </w:rPr>
        <w:t>in</w:t>
      </w:r>
      <w:r>
        <w:rPr>
          <w:color w:val="695C45"/>
          <w:spacing w:val="-5"/>
          <w:sz w:val="24"/>
        </w:rPr>
        <w:t> </w:t>
      </w:r>
      <w:r>
        <w:rPr>
          <w:color w:val="695C45"/>
          <w:sz w:val="24"/>
        </w:rPr>
        <w:t>Indo</w:t>
      </w:r>
      <w:r>
        <w:rPr>
          <w:color w:val="695C45"/>
          <w:spacing w:val="-6"/>
          <w:sz w:val="24"/>
        </w:rPr>
        <w:t> </w:t>
      </w:r>
      <w:r>
        <w:rPr>
          <w:color w:val="695C45"/>
          <w:sz w:val="24"/>
        </w:rPr>
        <w:t>pacific</w:t>
      </w:r>
      <w:r>
        <w:rPr>
          <w:color w:val="695C45"/>
          <w:spacing w:val="-5"/>
          <w:sz w:val="24"/>
        </w:rPr>
        <w:t> </w:t>
      </w:r>
      <w:r>
        <w:rPr>
          <w:color w:val="695C45"/>
          <w:sz w:val="24"/>
        </w:rPr>
        <w:t>question</w:t>
      </w:r>
      <w:r>
        <w:rPr>
          <w:color w:val="695C45"/>
          <w:spacing w:val="-5"/>
          <w:sz w:val="24"/>
        </w:rPr>
        <w:t> </w:t>
      </w:r>
      <w:r>
        <w:rPr>
          <w:color w:val="695C45"/>
          <w:sz w:val="24"/>
        </w:rPr>
        <w:t>3</w:t>
      </w:r>
      <w:r>
        <w:rPr>
          <w:color w:val="695C45"/>
          <w:spacing w:val="-6"/>
          <w:sz w:val="24"/>
        </w:rPr>
        <w:t> </w:t>
      </w:r>
      <w:r>
        <w:rPr>
          <w:color w:val="695C45"/>
          <w:spacing w:val="-2"/>
          <w:sz w:val="24"/>
        </w:rPr>
        <w:t>above</w:t>
      </w:r>
    </w:p>
    <w:p>
      <w:pPr>
        <w:pStyle w:val="ListParagraph"/>
        <w:numPr>
          <w:ilvl w:val="1"/>
          <w:numId w:val="4"/>
        </w:numPr>
        <w:tabs>
          <w:tab w:pos="1554" w:val="left" w:leader="none"/>
        </w:tabs>
        <w:spacing w:line="254" w:lineRule="auto" w:before="12" w:after="0"/>
        <w:ind w:left="1553" w:right="874" w:hanging="360"/>
        <w:jc w:val="left"/>
        <w:rPr>
          <w:sz w:val="24"/>
        </w:rPr>
      </w:pPr>
      <w:r>
        <w:rPr>
          <w:color w:val="695C45"/>
          <w:sz w:val="24"/>
        </w:rPr>
        <w:t>Mausam</w:t>
      </w:r>
      <w:r>
        <w:rPr>
          <w:color w:val="695C45"/>
          <w:spacing w:val="-4"/>
          <w:sz w:val="24"/>
        </w:rPr>
        <w:t> </w:t>
      </w:r>
      <w:r>
        <w:rPr>
          <w:color w:val="695C45"/>
          <w:sz w:val="24"/>
        </w:rPr>
        <w:t>by</w:t>
      </w:r>
      <w:r>
        <w:rPr>
          <w:color w:val="695C45"/>
          <w:spacing w:val="-4"/>
          <w:sz w:val="24"/>
        </w:rPr>
        <w:t> </w:t>
      </w:r>
      <w:r>
        <w:rPr>
          <w:color w:val="695C45"/>
          <w:sz w:val="24"/>
        </w:rPr>
        <w:t>Min</w:t>
      </w:r>
      <w:r>
        <w:rPr>
          <w:color w:val="695C45"/>
          <w:spacing w:val="-4"/>
          <w:sz w:val="24"/>
        </w:rPr>
        <w:t> </w:t>
      </w:r>
      <w:r>
        <w:rPr>
          <w:color w:val="695C45"/>
          <w:sz w:val="24"/>
        </w:rPr>
        <w:t>of</w:t>
      </w:r>
      <w:r>
        <w:rPr>
          <w:color w:val="695C45"/>
          <w:spacing w:val="-4"/>
          <w:sz w:val="24"/>
        </w:rPr>
        <w:t> </w:t>
      </w:r>
      <w:r>
        <w:rPr>
          <w:color w:val="695C45"/>
          <w:sz w:val="24"/>
        </w:rPr>
        <w:t>culture-</w:t>
      </w:r>
      <w:r>
        <w:rPr>
          <w:color w:val="695C45"/>
          <w:spacing w:val="-4"/>
          <w:sz w:val="24"/>
        </w:rPr>
        <w:t> </w:t>
      </w:r>
      <w:r>
        <w:rPr>
          <w:color w:val="695C45"/>
          <w:sz w:val="24"/>
        </w:rPr>
        <w:t>better</w:t>
      </w:r>
      <w:r>
        <w:rPr>
          <w:color w:val="695C45"/>
          <w:spacing w:val="-4"/>
          <w:sz w:val="24"/>
        </w:rPr>
        <w:t> </w:t>
      </w:r>
      <w:r>
        <w:rPr>
          <w:color w:val="695C45"/>
          <w:sz w:val="24"/>
        </w:rPr>
        <w:t>ties,</w:t>
      </w:r>
      <w:r>
        <w:rPr>
          <w:color w:val="695C45"/>
          <w:spacing w:val="-4"/>
          <w:sz w:val="24"/>
        </w:rPr>
        <w:t> </w:t>
      </w:r>
      <w:r>
        <w:rPr>
          <w:color w:val="695C45"/>
          <w:sz w:val="24"/>
        </w:rPr>
        <w:t>knowledge</w:t>
      </w:r>
      <w:r>
        <w:rPr>
          <w:color w:val="695C45"/>
          <w:spacing w:val="-4"/>
          <w:sz w:val="24"/>
        </w:rPr>
        <w:t> </w:t>
      </w:r>
      <w:r>
        <w:rPr>
          <w:color w:val="695C45"/>
          <w:sz w:val="24"/>
        </w:rPr>
        <w:t>of</w:t>
      </w:r>
      <w:r>
        <w:rPr>
          <w:color w:val="695C45"/>
          <w:spacing w:val="-4"/>
          <w:sz w:val="24"/>
        </w:rPr>
        <w:t> </w:t>
      </w:r>
      <w:r>
        <w:rPr>
          <w:color w:val="695C45"/>
          <w:sz w:val="24"/>
        </w:rPr>
        <w:t>monsoon</w:t>
      </w:r>
      <w:r>
        <w:rPr>
          <w:color w:val="695C45"/>
          <w:spacing w:val="-4"/>
          <w:sz w:val="24"/>
        </w:rPr>
        <w:t> </w:t>
      </w:r>
      <w:r>
        <w:rPr>
          <w:color w:val="695C45"/>
          <w:sz w:val="24"/>
        </w:rPr>
        <w:t>and</w:t>
      </w:r>
      <w:r>
        <w:rPr>
          <w:color w:val="695C45"/>
          <w:spacing w:val="-4"/>
          <w:sz w:val="24"/>
        </w:rPr>
        <w:t> </w:t>
      </w:r>
      <w:r>
        <w:rPr>
          <w:color w:val="695C45"/>
          <w:sz w:val="24"/>
        </w:rPr>
        <w:t>how</w:t>
      </w:r>
      <w:r>
        <w:rPr>
          <w:color w:val="695C45"/>
          <w:spacing w:val="-4"/>
          <w:sz w:val="24"/>
        </w:rPr>
        <w:t> </w:t>
      </w:r>
      <w:r>
        <w:rPr>
          <w:color w:val="695C45"/>
          <w:sz w:val="24"/>
        </w:rPr>
        <w:t>it shaped ties, strategic dimesions- exchange of info btw nations, seen as soft counter to BRI at that time.</w:t>
      </w:r>
    </w:p>
    <w:p>
      <w:pPr>
        <w:pStyle w:val="ListParagraph"/>
        <w:numPr>
          <w:ilvl w:val="0"/>
          <w:numId w:val="4"/>
        </w:numPr>
        <w:tabs>
          <w:tab w:pos="834" w:val="left" w:leader="none"/>
        </w:tabs>
        <w:spacing w:line="254" w:lineRule="auto" w:before="0" w:after="0"/>
        <w:ind w:left="833" w:right="947" w:hanging="360"/>
        <w:jc w:val="left"/>
        <w:rPr>
          <w:sz w:val="24"/>
        </w:rPr>
      </w:pPr>
      <w:r>
        <w:rPr>
          <w:color w:val="695C45"/>
          <w:sz w:val="24"/>
          <w:shd w:fill="AFEFA8" w:color="auto" w:val="clear"/>
        </w:rPr>
        <w:t>2015:</w:t>
      </w:r>
      <w:r>
        <w:rPr>
          <w:color w:val="695C45"/>
          <w:spacing w:val="-5"/>
          <w:sz w:val="24"/>
          <w:shd w:fill="AFEFA8" w:color="auto" w:val="clear"/>
        </w:rPr>
        <w:t> </w:t>
      </w:r>
      <w:r>
        <w:rPr>
          <w:color w:val="695C45"/>
          <w:sz w:val="24"/>
          <w:shd w:fill="AFEFA8" w:color="auto" w:val="clear"/>
        </w:rPr>
        <w:t>India-Pakistan</w:t>
      </w:r>
      <w:r>
        <w:rPr>
          <w:color w:val="695C45"/>
          <w:spacing w:val="-5"/>
          <w:sz w:val="24"/>
          <w:shd w:fill="AFEFA8" w:color="auto" w:val="clear"/>
        </w:rPr>
        <w:t> </w:t>
      </w:r>
      <w:r>
        <w:rPr>
          <w:color w:val="695C45"/>
          <w:sz w:val="24"/>
          <w:shd w:fill="AFEFA8" w:color="auto" w:val="clear"/>
        </w:rPr>
        <w:t>relations.</w:t>
      </w:r>
      <w:r>
        <w:rPr>
          <w:color w:val="695C45"/>
          <w:spacing w:val="-5"/>
          <w:sz w:val="24"/>
          <w:shd w:fill="AFEFA8" w:color="auto" w:val="clear"/>
        </w:rPr>
        <w:t> </w:t>
      </w:r>
      <w:r>
        <w:rPr>
          <w:color w:val="695C45"/>
          <w:sz w:val="24"/>
          <w:shd w:fill="AFEFA8" w:color="auto" w:val="clear"/>
        </w:rPr>
        <w:t>Use</w:t>
      </w:r>
      <w:r>
        <w:rPr>
          <w:color w:val="695C45"/>
          <w:spacing w:val="-5"/>
          <w:sz w:val="24"/>
          <w:shd w:fill="AFEFA8" w:color="auto" w:val="clear"/>
        </w:rPr>
        <w:t> </w:t>
      </w:r>
      <w:r>
        <w:rPr>
          <w:color w:val="695C45"/>
          <w:sz w:val="24"/>
          <w:shd w:fill="AFEFA8" w:color="auto" w:val="clear"/>
        </w:rPr>
        <w:t>of</w:t>
      </w:r>
      <w:r>
        <w:rPr>
          <w:color w:val="695C45"/>
          <w:spacing w:val="-5"/>
          <w:sz w:val="24"/>
          <w:shd w:fill="AFEFA8" w:color="auto" w:val="clear"/>
        </w:rPr>
        <w:t> </w:t>
      </w:r>
      <w:r>
        <w:rPr>
          <w:color w:val="695C45"/>
          <w:sz w:val="24"/>
          <w:shd w:fill="AFEFA8" w:color="auto" w:val="clear"/>
        </w:rPr>
        <w:t>soft</w:t>
      </w:r>
      <w:r>
        <w:rPr>
          <w:color w:val="695C45"/>
          <w:spacing w:val="-5"/>
          <w:sz w:val="24"/>
          <w:shd w:fill="AFEFA8" w:color="auto" w:val="clear"/>
        </w:rPr>
        <w:t> </w:t>
      </w:r>
      <w:r>
        <w:rPr>
          <w:color w:val="695C45"/>
          <w:sz w:val="24"/>
          <w:shd w:fill="AFEFA8" w:color="auto" w:val="clear"/>
        </w:rPr>
        <w:t>power</w:t>
      </w:r>
      <w:r>
        <w:rPr>
          <w:color w:val="695C45"/>
          <w:spacing w:val="-5"/>
          <w:sz w:val="24"/>
          <w:shd w:fill="AFEFA8" w:color="auto" w:val="clear"/>
        </w:rPr>
        <w:t> </w:t>
      </w:r>
      <w:r>
        <w:rPr>
          <w:color w:val="695C45"/>
          <w:sz w:val="24"/>
          <w:shd w:fill="AFEFA8" w:color="auto" w:val="clear"/>
        </w:rPr>
        <w:t>(sports,cultural</w:t>
      </w:r>
      <w:r>
        <w:rPr>
          <w:color w:val="695C45"/>
          <w:spacing w:val="-5"/>
          <w:sz w:val="24"/>
          <w:shd w:fill="AFEFA8" w:color="auto" w:val="clear"/>
        </w:rPr>
        <w:t> </w:t>
      </w:r>
      <w:r>
        <w:rPr>
          <w:color w:val="695C45"/>
          <w:sz w:val="24"/>
          <w:shd w:fill="AFEFA8" w:color="auto" w:val="clear"/>
        </w:rPr>
        <w:t>exchanges)</w:t>
      </w:r>
      <w:r>
        <w:rPr>
          <w:color w:val="695C45"/>
          <w:spacing w:val="-5"/>
          <w:sz w:val="24"/>
          <w:shd w:fill="AFEFA8" w:color="auto" w:val="clear"/>
        </w:rPr>
        <w:t> </w:t>
      </w:r>
      <w:r>
        <w:rPr>
          <w:color w:val="695C45"/>
          <w:sz w:val="24"/>
          <w:shd w:fill="AFEFA8" w:color="auto" w:val="clear"/>
        </w:rPr>
        <w:t>for</w:t>
      </w:r>
      <w:r>
        <w:rPr>
          <w:color w:val="695C45"/>
          <w:sz w:val="24"/>
        </w:rPr>
        <w:t> </w:t>
      </w:r>
      <w:r>
        <w:rPr>
          <w:color w:val="695C45"/>
          <w:sz w:val="24"/>
          <w:shd w:fill="AFEFA8" w:color="auto" w:val="clear"/>
        </w:rPr>
        <w:t>diplomacy? Other examples</w:t>
      </w:r>
    </w:p>
    <w:p>
      <w:pPr>
        <w:pStyle w:val="ListParagraph"/>
        <w:numPr>
          <w:ilvl w:val="1"/>
          <w:numId w:val="4"/>
        </w:numPr>
        <w:tabs>
          <w:tab w:pos="1554" w:val="left" w:leader="none"/>
        </w:tabs>
        <w:spacing w:line="254" w:lineRule="auto" w:before="0" w:after="0"/>
        <w:ind w:left="1553" w:right="1067" w:hanging="360"/>
        <w:jc w:val="left"/>
        <w:rPr>
          <w:sz w:val="24"/>
        </w:rPr>
      </w:pPr>
      <w:r>
        <w:rPr>
          <w:color w:val="695C45"/>
          <w:sz w:val="24"/>
        </w:rPr>
        <w:t>P-P</w:t>
      </w:r>
      <w:r>
        <w:rPr>
          <w:color w:val="695C45"/>
          <w:spacing w:val="-4"/>
          <w:sz w:val="24"/>
        </w:rPr>
        <w:t> </w:t>
      </w:r>
      <w:r>
        <w:rPr>
          <w:color w:val="695C45"/>
          <w:sz w:val="24"/>
        </w:rPr>
        <w:t>ties-</w:t>
      </w:r>
      <w:r>
        <w:rPr>
          <w:color w:val="695C45"/>
          <w:spacing w:val="-4"/>
          <w:sz w:val="24"/>
        </w:rPr>
        <w:t> </w:t>
      </w:r>
      <w:r>
        <w:rPr>
          <w:color w:val="695C45"/>
          <w:sz w:val="24"/>
        </w:rPr>
        <w:t>pawri</w:t>
      </w:r>
      <w:r>
        <w:rPr>
          <w:color w:val="695C45"/>
          <w:spacing w:val="-4"/>
          <w:sz w:val="24"/>
        </w:rPr>
        <w:t> </w:t>
      </w:r>
      <w:r>
        <w:rPr>
          <w:color w:val="695C45"/>
          <w:sz w:val="24"/>
        </w:rPr>
        <w:t>diplomacy,</w:t>
      </w:r>
      <w:r>
        <w:rPr>
          <w:color w:val="695C45"/>
          <w:spacing w:val="-4"/>
          <w:sz w:val="24"/>
        </w:rPr>
        <w:t> </w:t>
      </w:r>
      <w:r>
        <w:rPr>
          <w:color w:val="695C45"/>
          <w:sz w:val="24"/>
        </w:rPr>
        <w:t>musical</w:t>
      </w:r>
      <w:r>
        <w:rPr>
          <w:color w:val="695C45"/>
          <w:spacing w:val="-4"/>
          <w:sz w:val="24"/>
        </w:rPr>
        <w:t> </w:t>
      </w:r>
      <w:r>
        <w:rPr>
          <w:color w:val="695C45"/>
          <w:sz w:val="24"/>
        </w:rPr>
        <w:t>,literary,</w:t>
      </w:r>
      <w:r>
        <w:rPr>
          <w:color w:val="695C45"/>
          <w:spacing w:val="-4"/>
          <w:sz w:val="24"/>
        </w:rPr>
        <w:t> </w:t>
      </w:r>
      <w:r>
        <w:rPr>
          <w:color w:val="695C45"/>
          <w:sz w:val="24"/>
        </w:rPr>
        <w:t>cinematic</w:t>
      </w:r>
      <w:r>
        <w:rPr>
          <w:color w:val="695C45"/>
          <w:spacing w:val="-4"/>
          <w:sz w:val="24"/>
        </w:rPr>
        <w:t> </w:t>
      </w:r>
      <w:r>
        <w:rPr>
          <w:color w:val="695C45"/>
          <w:sz w:val="24"/>
        </w:rPr>
        <w:t>exchanges,</w:t>
      </w:r>
      <w:r>
        <w:rPr>
          <w:color w:val="695C45"/>
          <w:spacing w:val="-4"/>
          <w:sz w:val="24"/>
        </w:rPr>
        <w:t> </w:t>
      </w:r>
      <w:r>
        <w:rPr>
          <w:color w:val="695C45"/>
          <w:sz w:val="24"/>
        </w:rPr>
        <w:t>cricket analysis by Pak players on Indian cricket</w:t>
      </w:r>
    </w:p>
    <w:p>
      <w:pPr>
        <w:pStyle w:val="ListParagraph"/>
        <w:numPr>
          <w:ilvl w:val="1"/>
          <w:numId w:val="4"/>
        </w:numPr>
        <w:tabs>
          <w:tab w:pos="1554" w:val="left" w:leader="none"/>
        </w:tabs>
        <w:spacing w:line="324" w:lineRule="exact" w:before="0" w:after="0"/>
        <w:ind w:left="1553" w:right="0" w:hanging="361"/>
        <w:jc w:val="left"/>
        <w:rPr>
          <w:sz w:val="24"/>
        </w:rPr>
      </w:pPr>
      <w:r>
        <w:rPr>
          <w:color w:val="695C45"/>
          <w:sz w:val="24"/>
        </w:rPr>
        <w:t>Kartarpur</w:t>
      </w:r>
      <w:r>
        <w:rPr>
          <w:color w:val="695C45"/>
          <w:spacing w:val="-5"/>
          <w:sz w:val="24"/>
        </w:rPr>
        <w:t> </w:t>
      </w:r>
      <w:r>
        <w:rPr>
          <w:color w:val="695C45"/>
          <w:sz w:val="24"/>
        </w:rPr>
        <w:t>corridor,</w:t>
      </w:r>
      <w:r>
        <w:rPr>
          <w:color w:val="695C45"/>
          <w:spacing w:val="-5"/>
          <w:sz w:val="24"/>
        </w:rPr>
        <w:t> </w:t>
      </w:r>
      <w:r>
        <w:rPr>
          <w:color w:val="695C45"/>
          <w:sz w:val="24"/>
        </w:rPr>
        <w:t>both</w:t>
      </w:r>
      <w:r>
        <w:rPr>
          <w:color w:val="695C45"/>
          <w:spacing w:val="-5"/>
          <w:sz w:val="24"/>
        </w:rPr>
        <w:t> </w:t>
      </w:r>
      <w:r>
        <w:rPr>
          <w:color w:val="695C45"/>
          <w:sz w:val="24"/>
        </w:rPr>
        <w:t>sides</w:t>
      </w:r>
      <w:r>
        <w:rPr>
          <w:color w:val="695C45"/>
          <w:spacing w:val="-5"/>
          <w:sz w:val="24"/>
        </w:rPr>
        <w:t> </w:t>
      </w:r>
      <w:r>
        <w:rPr>
          <w:color w:val="695C45"/>
          <w:sz w:val="24"/>
        </w:rPr>
        <w:t>have</w:t>
      </w:r>
      <w:r>
        <w:rPr>
          <w:color w:val="695C45"/>
          <w:spacing w:val="-5"/>
          <w:sz w:val="24"/>
        </w:rPr>
        <w:t> </w:t>
      </w:r>
      <w:r>
        <w:rPr>
          <w:color w:val="695C45"/>
          <w:sz w:val="24"/>
        </w:rPr>
        <w:t>dreamt</w:t>
      </w:r>
      <w:r>
        <w:rPr>
          <w:color w:val="695C45"/>
          <w:spacing w:val="-5"/>
          <w:sz w:val="24"/>
        </w:rPr>
        <w:t> </w:t>
      </w:r>
      <w:r>
        <w:rPr>
          <w:color w:val="695C45"/>
          <w:sz w:val="24"/>
        </w:rPr>
        <w:t>of</w:t>
      </w:r>
      <w:r>
        <w:rPr>
          <w:color w:val="695C45"/>
          <w:spacing w:val="-5"/>
          <w:sz w:val="24"/>
        </w:rPr>
        <w:t> </w:t>
      </w:r>
      <w:r>
        <w:rPr>
          <w:color w:val="695C45"/>
          <w:sz w:val="24"/>
        </w:rPr>
        <w:t>combined</w:t>
      </w:r>
      <w:r>
        <w:rPr>
          <w:color w:val="695C45"/>
          <w:spacing w:val="-4"/>
          <w:sz w:val="24"/>
        </w:rPr>
        <w:t> </w:t>
      </w:r>
      <w:r>
        <w:rPr>
          <w:color w:val="695C45"/>
          <w:sz w:val="24"/>
        </w:rPr>
        <w:t>team</w:t>
      </w:r>
      <w:r>
        <w:rPr>
          <w:color w:val="695C45"/>
          <w:spacing w:val="-5"/>
          <w:sz w:val="24"/>
        </w:rPr>
        <w:t> of</w:t>
      </w:r>
    </w:p>
    <w:p>
      <w:pPr>
        <w:pStyle w:val="BodyText"/>
        <w:spacing w:line="254" w:lineRule="auto" w:before="11"/>
        <w:ind w:right="886" w:firstLine="0"/>
      </w:pPr>
      <w:r>
        <w:rPr>
          <w:color w:val="695C45"/>
        </w:rPr>
        <w:t>India-Pak</w:t>
      </w:r>
      <w:r>
        <w:rPr>
          <w:color w:val="695C45"/>
          <w:spacing w:val="-4"/>
        </w:rPr>
        <w:t> </w:t>
      </w:r>
      <w:r>
        <w:rPr>
          <w:color w:val="695C45"/>
        </w:rPr>
        <w:t>in</w:t>
      </w:r>
      <w:r>
        <w:rPr>
          <w:color w:val="695C45"/>
          <w:spacing w:val="-4"/>
        </w:rPr>
        <w:t> </w:t>
      </w:r>
      <w:r>
        <w:rPr>
          <w:color w:val="695C45"/>
        </w:rPr>
        <w:t>their</w:t>
      </w:r>
      <w:r>
        <w:rPr>
          <w:color w:val="695C45"/>
          <w:spacing w:val="-4"/>
        </w:rPr>
        <w:t> </w:t>
      </w:r>
      <w:r>
        <w:rPr>
          <w:color w:val="695C45"/>
        </w:rPr>
        <w:t>young</w:t>
      </w:r>
      <w:r>
        <w:rPr>
          <w:color w:val="695C45"/>
          <w:spacing w:val="-4"/>
        </w:rPr>
        <w:t> </w:t>
      </w:r>
      <w:r>
        <w:rPr>
          <w:color w:val="695C45"/>
        </w:rPr>
        <w:t>age,</w:t>
      </w:r>
      <w:r>
        <w:rPr>
          <w:color w:val="695C45"/>
          <w:spacing w:val="-4"/>
        </w:rPr>
        <w:t> </w:t>
      </w:r>
      <w:r>
        <w:rPr>
          <w:color w:val="695C45"/>
        </w:rPr>
        <w:t>shared</w:t>
      </w:r>
      <w:r>
        <w:rPr>
          <w:color w:val="695C45"/>
          <w:spacing w:val="-4"/>
        </w:rPr>
        <w:t> </w:t>
      </w:r>
      <w:r>
        <w:rPr>
          <w:color w:val="695C45"/>
        </w:rPr>
        <w:t>for</w:t>
      </w:r>
      <w:r>
        <w:rPr>
          <w:color w:val="695C45"/>
          <w:spacing w:val="-4"/>
        </w:rPr>
        <w:t> </w:t>
      </w:r>
      <w:r>
        <w:rPr>
          <w:color w:val="695C45"/>
        </w:rPr>
        <w:t>music</w:t>
      </w:r>
      <w:r>
        <w:rPr>
          <w:color w:val="695C45"/>
          <w:spacing w:val="-4"/>
        </w:rPr>
        <w:t> </w:t>
      </w:r>
      <w:r>
        <w:rPr>
          <w:color w:val="695C45"/>
        </w:rPr>
        <w:t>eg:</w:t>
      </w:r>
      <w:r>
        <w:rPr>
          <w:color w:val="695C45"/>
          <w:spacing w:val="-4"/>
        </w:rPr>
        <w:t> </w:t>
      </w:r>
      <w:r>
        <w:rPr>
          <w:color w:val="695C45"/>
        </w:rPr>
        <w:t>Coke</w:t>
      </w:r>
      <w:r>
        <w:rPr>
          <w:color w:val="695C45"/>
          <w:spacing w:val="-4"/>
        </w:rPr>
        <w:t> </w:t>
      </w:r>
      <w:r>
        <w:rPr>
          <w:color w:val="695C45"/>
        </w:rPr>
        <w:t>Studio</w:t>
      </w:r>
      <w:r>
        <w:rPr>
          <w:color w:val="695C45"/>
          <w:spacing w:val="-4"/>
        </w:rPr>
        <w:t> </w:t>
      </w:r>
      <w:r>
        <w:rPr>
          <w:color w:val="695C45"/>
        </w:rPr>
        <w:t>Pakistan being more famous, Modi enroute visit to Islamabad</w:t>
      </w:r>
    </w:p>
    <w:p>
      <w:pPr>
        <w:spacing w:after="0" w:line="254" w:lineRule="auto"/>
        <w:sectPr>
          <w:pgSz w:w="11920" w:h="16840"/>
          <w:pgMar w:header="689" w:footer="438" w:top="1040" w:bottom="620" w:left="1020" w:right="280"/>
        </w:sectPr>
      </w:pPr>
    </w:p>
    <w:p>
      <w:pPr>
        <w:pStyle w:val="ListParagraph"/>
        <w:numPr>
          <w:ilvl w:val="1"/>
          <w:numId w:val="4"/>
        </w:numPr>
        <w:tabs>
          <w:tab w:pos="1554" w:val="left" w:leader="none"/>
        </w:tabs>
        <w:spacing w:line="254" w:lineRule="auto" w:before="62" w:after="0"/>
        <w:ind w:left="1553" w:right="1221" w:hanging="360"/>
        <w:jc w:val="left"/>
        <w:rPr>
          <w:sz w:val="24"/>
        </w:rPr>
      </w:pPr>
      <w:r>
        <w:rPr>
          <w:color w:val="695C45"/>
          <w:sz w:val="24"/>
        </w:rPr>
        <w:t>However issues wrt Pak state spon of terror issue- write strategic options-</w:t>
      </w:r>
      <w:r>
        <w:rPr>
          <w:color w:val="695C45"/>
          <w:spacing w:val="-4"/>
          <w:sz w:val="24"/>
        </w:rPr>
        <w:t> </w:t>
      </w:r>
      <w:r>
        <w:rPr>
          <w:color w:val="695C45"/>
          <w:sz w:val="24"/>
        </w:rPr>
        <w:t>doval</w:t>
      </w:r>
      <w:r>
        <w:rPr>
          <w:color w:val="695C45"/>
          <w:spacing w:val="-4"/>
          <w:sz w:val="24"/>
        </w:rPr>
        <w:t> </w:t>
      </w:r>
      <w:r>
        <w:rPr>
          <w:color w:val="695C45"/>
          <w:sz w:val="24"/>
        </w:rPr>
        <w:t>doctrine</w:t>
      </w:r>
      <w:r>
        <w:rPr>
          <w:color w:val="695C45"/>
          <w:spacing w:val="-4"/>
          <w:sz w:val="24"/>
        </w:rPr>
        <w:t> </w:t>
      </w:r>
      <w:r>
        <w:rPr>
          <w:color w:val="695C45"/>
          <w:sz w:val="24"/>
        </w:rPr>
        <w:t>,</w:t>
      </w:r>
      <w:r>
        <w:rPr>
          <w:color w:val="695C45"/>
          <w:spacing w:val="-4"/>
          <w:sz w:val="24"/>
        </w:rPr>
        <w:t> </w:t>
      </w:r>
      <w:r>
        <w:rPr>
          <w:color w:val="695C45"/>
          <w:sz w:val="24"/>
        </w:rPr>
        <w:t>smart</w:t>
      </w:r>
      <w:r>
        <w:rPr>
          <w:color w:val="695C45"/>
          <w:spacing w:val="-4"/>
          <w:sz w:val="24"/>
        </w:rPr>
        <w:t> </w:t>
      </w:r>
      <w:r>
        <w:rPr>
          <w:color w:val="695C45"/>
          <w:sz w:val="24"/>
        </w:rPr>
        <w:t>power</w:t>
      </w:r>
      <w:r>
        <w:rPr>
          <w:color w:val="695C45"/>
          <w:spacing w:val="-4"/>
          <w:sz w:val="24"/>
        </w:rPr>
        <w:t> </w:t>
      </w:r>
      <w:r>
        <w:rPr>
          <w:color w:val="695C45"/>
          <w:sz w:val="24"/>
        </w:rPr>
        <w:t>rather</w:t>
      </w:r>
      <w:r>
        <w:rPr>
          <w:color w:val="695C45"/>
          <w:spacing w:val="-4"/>
          <w:sz w:val="24"/>
        </w:rPr>
        <w:t> </w:t>
      </w:r>
      <w:r>
        <w:rPr>
          <w:color w:val="695C45"/>
          <w:sz w:val="24"/>
        </w:rPr>
        <w:t>than</w:t>
      </w:r>
      <w:r>
        <w:rPr>
          <w:color w:val="695C45"/>
          <w:spacing w:val="-4"/>
          <w:sz w:val="24"/>
        </w:rPr>
        <w:t> </w:t>
      </w:r>
      <w:r>
        <w:rPr>
          <w:color w:val="695C45"/>
          <w:sz w:val="24"/>
        </w:rPr>
        <w:t>only</w:t>
      </w:r>
      <w:r>
        <w:rPr>
          <w:color w:val="695C45"/>
          <w:spacing w:val="-4"/>
          <w:sz w:val="24"/>
        </w:rPr>
        <w:t> </w:t>
      </w:r>
      <w:r>
        <w:rPr>
          <w:color w:val="695C45"/>
          <w:sz w:val="24"/>
        </w:rPr>
        <w:t>soft</w:t>
      </w:r>
      <w:r>
        <w:rPr>
          <w:color w:val="695C45"/>
          <w:spacing w:val="-4"/>
          <w:sz w:val="24"/>
        </w:rPr>
        <w:t> </w:t>
      </w:r>
      <w:r>
        <w:rPr>
          <w:color w:val="695C45"/>
          <w:sz w:val="24"/>
        </w:rPr>
        <w:t>or</w:t>
      </w:r>
      <w:r>
        <w:rPr>
          <w:color w:val="695C45"/>
          <w:spacing w:val="-4"/>
          <w:sz w:val="24"/>
        </w:rPr>
        <w:t> </w:t>
      </w:r>
      <w:r>
        <w:rPr>
          <w:color w:val="695C45"/>
          <w:sz w:val="24"/>
        </w:rPr>
        <w:t>hard</w:t>
      </w:r>
      <w:r>
        <w:rPr>
          <w:color w:val="695C45"/>
          <w:spacing w:val="-4"/>
          <w:sz w:val="24"/>
        </w:rPr>
        <w:t> </w:t>
      </w:r>
      <w:r>
        <w:rPr>
          <w:color w:val="695C45"/>
          <w:sz w:val="24"/>
        </w:rPr>
        <w:t>etc</w:t>
      </w:r>
    </w:p>
    <w:p>
      <w:pPr>
        <w:pStyle w:val="ListParagraph"/>
        <w:numPr>
          <w:ilvl w:val="0"/>
          <w:numId w:val="4"/>
        </w:numPr>
        <w:tabs>
          <w:tab w:pos="834" w:val="left" w:leader="none"/>
        </w:tabs>
        <w:spacing w:line="254" w:lineRule="auto" w:before="0" w:after="0"/>
        <w:ind w:left="833" w:right="1373" w:hanging="360"/>
        <w:jc w:val="left"/>
        <w:rPr>
          <w:sz w:val="24"/>
        </w:rPr>
      </w:pPr>
      <w:r>
        <w:rPr>
          <w:color w:val="695C45"/>
          <w:sz w:val="24"/>
          <w:shd w:fill="AFEFA8" w:color="auto" w:val="clear"/>
        </w:rPr>
        <w:t>Maldives</w:t>
      </w:r>
      <w:r>
        <w:rPr>
          <w:color w:val="695C45"/>
          <w:spacing w:val="-5"/>
          <w:sz w:val="24"/>
          <w:shd w:fill="AFEFA8" w:color="auto" w:val="clear"/>
        </w:rPr>
        <w:t> </w:t>
      </w:r>
      <w:r>
        <w:rPr>
          <w:color w:val="695C45"/>
          <w:sz w:val="24"/>
          <w:shd w:fill="AFEFA8" w:color="auto" w:val="clear"/>
        </w:rPr>
        <w:t>political</w:t>
      </w:r>
      <w:r>
        <w:rPr>
          <w:color w:val="695C45"/>
          <w:spacing w:val="-5"/>
          <w:sz w:val="24"/>
          <w:shd w:fill="AFEFA8" w:color="auto" w:val="clear"/>
        </w:rPr>
        <w:t> </w:t>
      </w:r>
      <w:r>
        <w:rPr>
          <w:color w:val="695C45"/>
          <w:sz w:val="24"/>
          <w:shd w:fill="AFEFA8" w:color="auto" w:val="clear"/>
        </w:rPr>
        <w:t>developement</w:t>
      </w:r>
      <w:r>
        <w:rPr>
          <w:color w:val="695C45"/>
          <w:spacing w:val="-5"/>
          <w:sz w:val="24"/>
          <w:shd w:fill="AFEFA8" w:color="auto" w:val="clear"/>
        </w:rPr>
        <w:t> </w:t>
      </w:r>
      <w:r>
        <w:rPr>
          <w:color w:val="695C45"/>
          <w:sz w:val="24"/>
          <w:shd w:fill="AFEFA8" w:color="auto" w:val="clear"/>
        </w:rPr>
        <w:t>as</w:t>
      </w:r>
      <w:r>
        <w:rPr>
          <w:color w:val="695C45"/>
          <w:spacing w:val="-5"/>
          <w:sz w:val="24"/>
          <w:shd w:fill="AFEFA8" w:color="auto" w:val="clear"/>
        </w:rPr>
        <w:t> </w:t>
      </w:r>
      <w:r>
        <w:rPr>
          <w:color w:val="695C45"/>
          <w:sz w:val="24"/>
          <w:shd w:fill="AFEFA8" w:color="auto" w:val="clear"/>
        </w:rPr>
        <w:t>concern</w:t>
      </w:r>
      <w:r>
        <w:rPr>
          <w:color w:val="695C45"/>
          <w:spacing w:val="-5"/>
          <w:sz w:val="24"/>
          <w:shd w:fill="AFEFA8" w:color="auto" w:val="clear"/>
        </w:rPr>
        <w:t> </w:t>
      </w:r>
      <w:r>
        <w:rPr>
          <w:color w:val="695C45"/>
          <w:sz w:val="24"/>
          <w:shd w:fill="AFEFA8" w:color="auto" w:val="clear"/>
        </w:rPr>
        <w:t>for</w:t>
      </w:r>
      <w:r>
        <w:rPr>
          <w:color w:val="695C45"/>
          <w:spacing w:val="-5"/>
          <w:sz w:val="24"/>
          <w:shd w:fill="AFEFA8" w:color="auto" w:val="clear"/>
        </w:rPr>
        <w:t> </w:t>
      </w:r>
      <w:r>
        <w:rPr>
          <w:color w:val="695C45"/>
          <w:sz w:val="24"/>
          <w:shd w:fill="AFEFA8" w:color="auto" w:val="clear"/>
        </w:rPr>
        <w:t>india?</w:t>
      </w:r>
      <w:r>
        <w:rPr>
          <w:color w:val="695C45"/>
          <w:spacing w:val="-5"/>
          <w:sz w:val="24"/>
          <w:shd w:fill="AFEFA8" w:color="auto" w:val="clear"/>
        </w:rPr>
        <w:t> </w:t>
      </w:r>
      <w:r>
        <w:rPr>
          <w:color w:val="695C45"/>
          <w:sz w:val="24"/>
          <w:shd w:fill="AFEFA8" w:color="auto" w:val="clear"/>
        </w:rPr>
        <w:t>Indian</w:t>
      </w:r>
      <w:r>
        <w:rPr>
          <w:color w:val="695C45"/>
          <w:spacing w:val="-5"/>
          <w:sz w:val="24"/>
          <w:shd w:fill="AFEFA8" w:color="auto" w:val="clear"/>
        </w:rPr>
        <w:t> </w:t>
      </w:r>
      <w:r>
        <w:rPr>
          <w:color w:val="695C45"/>
          <w:sz w:val="24"/>
          <w:shd w:fill="AFEFA8" w:color="auto" w:val="clear"/>
        </w:rPr>
        <w:t>policy</w:t>
      </w:r>
      <w:r>
        <w:rPr>
          <w:color w:val="695C45"/>
          <w:spacing w:val="-5"/>
          <w:sz w:val="24"/>
          <w:shd w:fill="AFEFA8" w:color="auto" w:val="clear"/>
        </w:rPr>
        <w:t> </w:t>
      </w:r>
      <w:r>
        <w:rPr>
          <w:color w:val="695C45"/>
          <w:sz w:val="24"/>
          <w:shd w:fill="AFEFA8" w:color="auto" w:val="clear"/>
        </w:rPr>
        <w:t>towards</w:t>
      </w:r>
      <w:r>
        <w:rPr>
          <w:color w:val="695C45"/>
          <w:sz w:val="24"/>
        </w:rPr>
        <w:t> </w:t>
      </w:r>
      <w:r>
        <w:rPr>
          <w:color w:val="695C45"/>
          <w:spacing w:val="-2"/>
          <w:sz w:val="24"/>
          <w:shd w:fill="AFEFA8" w:color="auto" w:val="clear"/>
        </w:rPr>
        <w:t>Maldives</w:t>
      </w:r>
    </w:p>
    <w:p>
      <w:pPr>
        <w:pStyle w:val="ListParagraph"/>
        <w:numPr>
          <w:ilvl w:val="1"/>
          <w:numId w:val="4"/>
        </w:numPr>
        <w:tabs>
          <w:tab w:pos="1554" w:val="left" w:leader="none"/>
        </w:tabs>
        <w:spacing w:line="324" w:lineRule="exact" w:before="0" w:after="0"/>
        <w:ind w:left="1553" w:right="0" w:hanging="361"/>
        <w:jc w:val="left"/>
        <w:rPr>
          <w:sz w:val="24"/>
        </w:rPr>
      </w:pPr>
      <w:r>
        <w:rPr>
          <w:color w:val="695C45"/>
          <w:sz w:val="24"/>
        </w:rPr>
        <w:t>Significance</w:t>
      </w:r>
      <w:r>
        <w:rPr>
          <w:color w:val="695C45"/>
          <w:spacing w:val="-5"/>
          <w:sz w:val="24"/>
        </w:rPr>
        <w:t> </w:t>
      </w:r>
      <w:r>
        <w:rPr>
          <w:color w:val="695C45"/>
          <w:sz w:val="24"/>
        </w:rPr>
        <w:t>of</w:t>
      </w:r>
      <w:r>
        <w:rPr>
          <w:color w:val="695C45"/>
          <w:spacing w:val="-5"/>
          <w:sz w:val="24"/>
        </w:rPr>
        <w:t> </w:t>
      </w:r>
      <w:r>
        <w:rPr>
          <w:color w:val="695C45"/>
          <w:sz w:val="24"/>
        </w:rPr>
        <w:t>maldives</w:t>
      </w:r>
      <w:r>
        <w:rPr>
          <w:color w:val="695C45"/>
          <w:spacing w:val="-4"/>
          <w:sz w:val="24"/>
        </w:rPr>
        <w:t> </w:t>
      </w:r>
      <w:r>
        <w:rPr>
          <w:color w:val="695C45"/>
          <w:sz w:val="24"/>
        </w:rPr>
        <w:t>then</w:t>
      </w:r>
      <w:r>
        <w:rPr>
          <w:color w:val="695C45"/>
          <w:spacing w:val="-5"/>
          <w:sz w:val="24"/>
        </w:rPr>
        <w:t> </w:t>
      </w:r>
      <w:r>
        <w:rPr>
          <w:color w:val="695C45"/>
          <w:sz w:val="24"/>
        </w:rPr>
        <w:t>current</w:t>
      </w:r>
      <w:r>
        <w:rPr>
          <w:color w:val="695C45"/>
          <w:spacing w:val="-4"/>
          <w:sz w:val="24"/>
        </w:rPr>
        <w:t> </w:t>
      </w:r>
      <w:r>
        <w:rPr>
          <w:color w:val="695C45"/>
          <w:sz w:val="24"/>
        </w:rPr>
        <w:t>policy</w:t>
      </w:r>
      <w:r>
        <w:rPr>
          <w:color w:val="695C45"/>
          <w:spacing w:val="-5"/>
          <w:sz w:val="24"/>
        </w:rPr>
        <w:t> </w:t>
      </w:r>
      <w:r>
        <w:rPr>
          <w:color w:val="695C45"/>
          <w:sz w:val="24"/>
        </w:rPr>
        <w:t>with</w:t>
      </w:r>
      <w:r>
        <w:rPr>
          <w:color w:val="695C45"/>
          <w:spacing w:val="-5"/>
          <w:sz w:val="24"/>
        </w:rPr>
        <w:t> </w:t>
      </w:r>
      <w:r>
        <w:rPr>
          <w:color w:val="695C45"/>
          <w:sz w:val="24"/>
        </w:rPr>
        <w:t>issues</w:t>
      </w:r>
      <w:r>
        <w:rPr>
          <w:color w:val="695C45"/>
          <w:spacing w:val="-4"/>
          <w:sz w:val="24"/>
        </w:rPr>
        <w:t> </w:t>
      </w:r>
      <w:r>
        <w:rPr>
          <w:color w:val="695C45"/>
          <w:sz w:val="24"/>
        </w:rPr>
        <w:t>and</w:t>
      </w:r>
      <w:r>
        <w:rPr>
          <w:color w:val="695C45"/>
          <w:spacing w:val="-5"/>
          <w:sz w:val="24"/>
        </w:rPr>
        <w:t> </w:t>
      </w:r>
      <w:r>
        <w:rPr>
          <w:color w:val="695C45"/>
          <w:spacing w:val="-2"/>
          <w:sz w:val="24"/>
        </w:rPr>
        <w:t>wayforward</w:t>
      </w:r>
    </w:p>
    <w:p>
      <w:pPr>
        <w:pStyle w:val="ListParagraph"/>
        <w:numPr>
          <w:ilvl w:val="1"/>
          <w:numId w:val="4"/>
        </w:numPr>
        <w:tabs>
          <w:tab w:pos="1554" w:val="left" w:leader="none"/>
        </w:tabs>
        <w:spacing w:line="254" w:lineRule="auto" w:before="16" w:after="0"/>
        <w:ind w:left="1553" w:right="973" w:hanging="360"/>
        <w:jc w:val="left"/>
        <w:rPr>
          <w:sz w:val="24"/>
        </w:rPr>
      </w:pPr>
      <w:hyperlink r:id="rId14">
        <w:r>
          <w:rPr>
            <w:color w:val="1154CC"/>
            <w:spacing w:val="-2"/>
            <w:sz w:val="24"/>
            <w:u w:val="thick" w:color="1154CC"/>
          </w:rPr>
          <w:t>https://indianexpress.com/article/india/political-development-in-maldive</w:t>
        </w:r>
      </w:hyperlink>
      <w:r>
        <w:rPr>
          <w:color w:val="1154CC"/>
          <w:spacing w:val="-2"/>
          <w:sz w:val="24"/>
        </w:rPr>
        <w:t> </w:t>
      </w:r>
      <w:hyperlink r:id="rId14">
        <w:r>
          <w:rPr>
            <w:color w:val="1154CC"/>
            <w:spacing w:val="-2"/>
            <w:sz w:val="24"/>
            <w:u w:val="thick" w:color="1154CC"/>
          </w:rPr>
          <w:t>s-a-matter-of-concern-mea-5237646/</w:t>
        </w:r>
      </w:hyperlink>
    </w:p>
    <w:p>
      <w:pPr>
        <w:pStyle w:val="ListParagraph"/>
        <w:numPr>
          <w:ilvl w:val="0"/>
          <w:numId w:val="4"/>
        </w:numPr>
        <w:tabs>
          <w:tab w:pos="834" w:val="left" w:leader="none"/>
        </w:tabs>
        <w:spacing w:line="324" w:lineRule="exact" w:before="0" w:after="0"/>
        <w:ind w:left="833" w:right="0" w:hanging="361"/>
        <w:jc w:val="left"/>
        <w:rPr>
          <w:sz w:val="24"/>
        </w:rPr>
      </w:pPr>
      <w:r>
        <w:rPr>
          <w:color w:val="695C45"/>
          <w:sz w:val="24"/>
          <w:shd w:fill="AFEFA8" w:color="auto" w:val="clear"/>
        </w:rPr>
        <w:t>India-Sri</w:t>
      </w:r>
      <w:r>
        <w:rPr>
          <w:color w:val="695C45"/>
          <w:spacing w:val="-7"/>
          <w:sz w:val="24"/>
          <w:shd w:fill="AFEFA8" w:color="auto" w:val="clear"/>
        </w:rPr>
        <w:t> </w:t>
      </w:r>
      <w:r>
        <w:rPr>
          <w:color w:val="695C45"/>
          <w:sz w:val="24"/>
          <w:shd w:fill="AFEFA8" w:color="auto" w:val="clear"/>
        </w:rPr>
        <w:t>Lanka</w:t>
      </w:r>
      <w:r>
        <w:rPr>
          <w:color w:val="695C45"/>
          <w:spacing w:val="-6"/>
          <w:sz w:val="24"/>
          <w:shd w:fill="AFEFA8" w:color="auto" w:val="clear"/>
        </w:rPr>
        <w:t> </w:t>
      </w:r>
      <w:r>
        <w:rPr>
          <w:color w:val="695C45"/>
          <w:sz w:val="24"/>
          <w:shd w:fill="AFEFA8" w:color="auto" w:val="clear"/>
        </w:rPr>
        <w:t>relations.</w:t>
      </w:r>
      <w:r>
        <w:rPr>
          <w:color w:val="695C45"/>
          <w:spacing w:val="-6"/>
          <w:sz w:val="24"/>
          <w:shd w:fill="AFEFA8" w:color="auto" w:val="clear"/>
        </w:rPr>
        <w:t> </w:t>
      </w:r>
      <w:r>
        <w:rPr>
          <w:color w:val="695C45"/>
          <w:sz w:val="24"/>
          <w:shd w:fill="AFEFA8" w:color="auto" w:val="clear"/>
        </w:rPr>
        <w:t>Indian</w:t>
      </w:r>
      <w:r>
        <w:rPr>
          <w:color w:val="695C45"/>
          <w:spacing w:val="-7"/>
          <w:sz w:val="24"/>
          <w:shd w:fill="AFEFA8" w:color="auto" w:val="clear"/>
        </w:rPr>
        <w:t> </w:t>
      </w:r>
      <w:r>
        <w:rPr>
          <w:color w:val="695C45"/>
          <w:sz w:val="24"/>
          <w:shd w:fill="AFEFA8" w:color="auto" w:val="clear"/>
        </w:rPr>
        <w:t>domestic</w:t>
      </w:r>
      <w:r>
        <w:rPr>
          <w:color w:val="695C45"/>
          <w:spacing w:val="-6"/>
          <w:sz w:val="24"/>
          <w:shd w:fill="AFEFA8" w:color="auto" w:val="clear"/>
        </w:rPr>
        <w:t> </w:t>
      </w:r>
      <w:r>
        <w:rPr>
          <w:color w:val="695C45"/>
          <w:sz w:val="24"/>
          <w:shd w:fill="AFEFA8" w:color="auto" w:val="clear"/>
        </w:rPr>
        <w:t>factors</w:t>
      </w:r>
      <w:r>
        <w:rPr>
          <w:color w:val="695C45"/>
          <w:spacing w:val="-6"/>
          <w:sz w:val="24"/>
          <w:shd w:fill="AFEFA8" w:color="auto" w:val="clear"/>
        </w:rPr>
        <w:t> </w:t>
      </w:r>
      <w:r>
        <w:rPr>
          <w:color w:val="695C45"/>
          <w:sz w:val="24"/>
          <w:shd w:fill="AFEFA8" w:color="auto" w:val="clear"/>
        </w:rPr>
        <w:t>influence</w:t>
      </w:r>
      <w:r>
        <w:rPr>
          <w:color w:val="695C45"/>
          <w:spacing w:val="-7"/>
          <w:sz w:val="24"/>
          <w:shd w:fill="AFEFA8" w:color="auto" w:val="clear"/>
        </w:rPr>
        <w:t> </w:t>
      </w:r>
      <w:r>
        <w:rPr>
          <w:color w:val="695C45"/>
          <w:sz w:val="24"/>
          <w:shd w:fill="AFEFA8" w:color="auto" w:val="clear"/>
        </w:rPr>
        <w:t>foreign</w:t>
      </w:r>
      <w:r>
        <w:rPr>
          <w:color w:val="695C45"/>
          <w:spacing w:val="-6"/>
          <w:sz w:val="24"/>
          <w:shd w:fill="AFEFA8" w:color="auto" w:val="clear"/>
        </w:rPr>
        <w:t> </w:t>
      </w:r>
      <w:r>
        <w:rPr>
          <w:color w:val="695C45"/>
          <w:spacing w:val="-2"/>
          <w:sz w:val="24"/>
          <w:shd w:fill="AFEFA8" w:color="auto" w:val="clear"/>
        </w:rPr>
        <w:t>policy?</w:t>
      </w:r>
    </w:p>
    <w:p>
      <w:pPr>
        <w:pStyle w:val="BodyText"/>
        <w:spacing w:before="18"/>
        <w:ind w:left="833" w:firstLine="0"/>
      </w:pPr>
      <w:r>
        <w:rPr>
          <w:color w:val="695C45"/>
          <w:shd w:fill="AFEFA8" w:color="auto" w:val="clear"/>
        </w:rPr>
        <w:t>Impact</w:t>
      </w:r>
      <w:r>
        <w:rPr>
          <w:color w:val="695C45"/>
          <w:spacing w:val="-6"/>
          <w:shd w:fill="AFEFA8" w:color="auto" w:val="clear"/>
        </w:rPr>
        <w:t> </w:t>
      </w:r>
      <w:r>
        <w:rPr>
          <w:color w:val="695C45"/>
          <w:shd w:fill="AFEFA8" w:color="auto" w:val="clear"/>
        </w:rPr>
        <w:t>on</w:t>
      </w:r>
      <w:r>
        <w:rPr>
          <w:color w:val="695C45"/>
          <w:spacing w:val="-5"/>
          <w:shd w:fill="AFEFA8" w:color="auto" w:val="clear"/>
        </w:rPr>
        <w:t> </w:t>
      </w:r>
      <w:r>
        <w:rPr>
          <w:color w:val="695C45"/>
          <w:shd w:fill="AFEFA8" w:color="auto" w:val="clear"/>
        </w:rPr>
        <w:t>new</w:t>
      </w:r>
      <w:r>
        <w:rPr>
          <w:color w:val="695C45"/>
          <w:spacing w:val="-5"/>
          <w:shd w:fill="AFEFA8" w:color="auto" w:val="clear"/>
        </w:rPr>
        <w:t> </w:t>
      </w:r>
      <w:r>
        <w:rPr>
          <w:color w:val="695C45"/>
          <w:shd w:fill="AFEFA8" w:color="auto" w:val="clear"/>
        </w:rPr>
        <w:t>goverment</w:t>
      </w:r>
      <w:r>
        <w:rPr>
          <w:color w:val="695C45"/>
          <w:spacing w:val="-6"/>
          <w:shd w:fill="AFEFA8" w:color="auto" w:val="clear"/>
        </w:rPr>
        <w:t> </w:t>
      </w:r>
      <w:r>
        <w:rPr>
          <w:color w:val="695C45"/>
          <w:shd w:fill="AFEFA8" w:color="auto" w:val="clear"/>
        </w:rPr>
        <w:t>change</w:t>
      </w:r>
      <w:r>
        <w:rPr>
          <w:color w:val="695C45"/>
          <w:spacing w:val="-5"/>
          <w:shd w:fill="AFEFA8" w:color="auto" w:val="clear"/>
        </w:rPr>
        <w:t> </w:t>
      </w:r>
      <w:r>
        <w:rPr>
          <w:color w:val="695C45"/>
          <w:shd w:fill="AFEFA8" w:color="auto" w:val="clear"/>
        </w:rPr>
        <w:t>in</w:t>
      </w:r>
      <w:r>
        <w:rPr>
          <w:color w:val="695C45"/>
          <w:spacing w:val="-5"/>
          <w:shd w:fill="AFEFA8" w:color="auto" w:val="clear"/>
        </w:rPr>
        <w:t> SL</w:t>
      </w:r>
    </w:p>
    <w:p>
      <w:pPr>
        <w:pStyle w:val="ListParagraph"/>
        <w:numPr>
          <w:ilvl w:val="1"/>
          <w:numId w:val="4"/>
        </w:numPr>
        <w:tabs>
          <w:tab w:pos="1554" w:val="left" w:leader="none"/>
        </w:tabs>
        <w:spacing w:line="254" w:lineRule="auto" w:before="18" w:after="0"/>
        <w:ind w:left="1553" w:right="1453" w:hanging="360"/>
        <w:jc w:val="left"/>
        <w:rPr>
          <w:sz w:val="24"/>
        </w:rPr>
      </w:pPr>
      <w:r>
        <w:rPr>
          <w:color w:val="695C45"/>
          <w:sz w:val="24"/>
        </w:rPr>
        <w:t>Tamil</w:t>
      </w:r>
      <w:r>
        <w:rPr>
          <w:color w:val="695C45"/>
          <w:spacing w:val="-4"/>
          <w:sz w:val="24"/>
        </w:rPr>
        <w:t> </w:t>
      </w:r>
      <w:r>
        <w:rPr>
          <w:color w:val="695C45"/>
          <w:sz w:val="24"/>
        </w:rPr>
        <w:t>Nadu</w:t>
      </w:r>
      <w:r>
        <w:rPr>
          <w:color w:val="695C45"/>
          <w:spacing w:val="-4"/>
          <w:sz w:val="24"/>
        </w:rPr>
        <w:t> </w:t>
      </w:r>
      <w:r>
        <w:rPr>
          <w:color w:val="695C45"/>
          <w:sz w:val="24"/>
        </w:rPr>
        <w:t>and</w:t>
      </w:r>
      <w:r>
        <w:rPr>
          <w:color w:val="695C45"/>
          <w:spacing w:val="-4"/>
          <w:sz w:val="24"/>
        </w:rPr>
        <w:t> </w:t>
      </w:r>
      <w:r>
        <w:rPr>
          <w:color w:val="695C45"/>
          <w:sz w:val="24"/>
        </w:rPr>
        <w:t>Tamil</w:t>
      </w:r>
      <w:r>
        <w:rPr>
          <w:color w:val="695C45"/>
          <w:spacing w:val="-4"/>
          <w:sz w:val="24"/>
        </w:rPr>
        <w:t> </w:t>
      </w:r>
      <w:r>
        <w:rPr>
          <w:color w:val="695C45"/>
          <w:sz w:val="24"/>
        </w:rPr>
        <w:t>SL</w:t>
      </w:r>
      <w:r>
        <w:rPr>
          <w:color w:val="695C45"/>
          <w:spacing w:val="-4"/>
          <w:sz w:val="24"/>
        </w:rPr>
        <w:t> </w:t>
      </w:r>
      <w:r>
        <w:rPr>
          <w:color w:val="695C45"/>
          <w:sz w:val="24"/>
        </w:rPr>
        <w:t>issue</w:t>
      </w:r>
      <w:r>
        <w:rPr>
          <w:color w:val="695C45"/>
          <w:spacing w:val="-4"/>
          <w:sz w:val="24"/>
        </w:rPr>
        <w:t> </w:t>
      </w:r>
      <w:r>
        <w:rPr>
          <w:color w:val="695C45"/>
          <w:sz w:val="24"/>
        </w:rPr>
        <w:t>,</w:t>
      </w:r>
      <w:r>
        <w:rPr>
          <w:color w:val="695C45"/>
          <w:spacing w:val="-4"/>
          <w:sz w:val="24"/>
        </w:rPr>
        <w:t> </w:t>
      </w:r>
      <w:r>
        <w:rPr>
          <w:color w:val="695C45"/>
          <w:sz w:val="24"/>
        </w:rPr>
        <w:t>refugee</w:t>
      </w:r>
      <w:r>
        <w:rPr>
          <w:color w:val="695C45"/>
          <w:spacing w:val="-4"/>
          <w:sz w:val="24"/>
        </w:rPr>
        <w:t> </w:t>
      </w:r>
      <w:r>
        <w:rPr>
          <w:color w:val="695C45"/>
          <w:sz w:val="24"/>
        </w:rPr>
        <w:t>influx</w:t>
      </w:r>
      <w:r>
        <w:rPr>
          <w:color w:val="695C45"/>
          <w:spacing w:val="-4"/>
          <w:sz w:val="24"/>
        </w:rPr>
        <w:t> </w:t>
      </w:r>
      <w:r>
        <w:rPr>
          <w:color w:val="695C45"/>
          <w:sz w:val="24"/>
        </w:rPr>
        <w:t>issues</w:t>
      </w:r>
      <w:r>
        <w:rPr>
          <w:color w:val="695C45"/>
          <w:spacing w:val="-4"/>
          <w:sz w:val="24"/>
        </w:rPr>
        <w:t> </w:t>
      </w:r>
      <w:r>
        <w:rPr>
          <w:color w:val="695C45"/>
          <w:sz w:val="24"/>
        </w:rPr>
        <w:t>(Peace</w:t>
      </w:r>
      <w:r>
        <w:rPr>
          <w:color w:val="695C45"/>
          <w:spacing w:val="-4"/>
          <w:sz w:val="24"/>
        </w:rPr>
        <w:t> </w:t>
      </w:r>
      <w:r>
        <w:rPr>
          <w:color w:val="695C45"/>
          <w:sz w:val="24"/>
        </w:rPr>
        <w:t>keeping</w:t>
      </w:r>
      <w:r>
        <w:rPr>
          <w:color w:val="695C45"/>
          <w:sz w:val="24"/>
        </w:rPr>
        <w:t> forces, Rajiv gandhi assasination)</w:t>
      </w:r>
    </w:p>
    <w:p>
      <w:pPr>
        <w:pStyle w:val="ListParagraph"/>
        <w:numPr>
          <w:ilvl w:val="1"/>
          <w:numId w:val="4"/>
        </w:numPr>
        <w:tabs>
          <w:tab w:pos="1554" w:val="left" w:leader="none"/>
        </w:tabs>
        <w:spacing w:line="254" w:lineRule="auto" w:before="0" w:after="0"/>
        <w:ind w:left="1553" w:right="1255" w:hanging="360"/>
        <w:jc w:val="left"/>
        <w:rPr>
          <w:sz w:val="24"/>
        </w:rPr>
      </w:pPr>
      <w:r>
        <w:rPr/>
        <w:pict>
          <v:shape style="position:absolute;margin-left:354.623108pt;margin-top:8.520877pt;width:207.35pt;height:14.4pt;mso-position-horizontal-relative:page;mso-position-vertical-relative:paragraph;z-index:-17838592;rotation:315" type="#_x0000_t136" fillcolor="#e7e9ec" stroked="f">
            <o:extrusion v:ext="view" autorotationcenter="t"/>
            <v:textpath style="font-family:&quot;Arial&quot;;font-size:14pt;v-text-kern:t;mso-text-shadow:auto" string="nesh Agrawal Insta @ratnesh13"/>
            <w10:wrap type="none"/>
          </v:shape>
        </w:pict>
      </w:r>
      <w:r>
        <w:rPr>
          <w:color w:val="695C45"/>
          <w:sz w:val="24"/>
        </w:rPr>
        <w:t>13th amendment, Diplomactic statements from India, Recent visits of EAM/NSA,</w:t>
      </w:r>
      <w:r>
        <w:rPr>
          <w:color w:val="695C45"/>
          <w:spacing w:val="-6"/>
          <w:sz w:val="24"/>
        </w:rPr>
        <w:t> </w:t>
      </w:r>
      <w:r>
        <w:rPr>
          <w:color w:val="695C45"/>
          <w:sz w:val="24"/>
        </w:rPr>
        <w:t>Quote</w:t>
      </w:r>
      <w:r>
        <w:rPr>
          <w:color w:val="695C45"/>
          <w:spacing w:val="-6"/>
          <w:sz w:val="24"/>
        </w:rPr>
        <w:t> </w:t>
      </w:r>
      <w:r>
        <w:rPr>
          <w:color w:val="695C45"/>
          <w:sz w:val="24"/>
        </w:rPr>
        <w:t>relevant</w:t>
      </w:r>
      <w:r>
        <w:rPr>
          <w:color w:val="695C45"/>
          <w:spacing w:val="-6"/>
          <w:sz w:val="24"/>
        </w:rPr>
        <w:t> </w:t>
      </w:r>
      <w:r>
        <w:rPr>
          <w:color w:val="695C45"/>
          <w:sz w:val="24"/>
        </w:rPr>
        <w:t>developmental</w:t>
      </w:r>
      <w:r>
        <w:rPr>
          <w:color w:val="695C45"/>
          <w:spacing w:val="-6"/>
          <w:sz w:val="24"/>
        </w:rPr>
        <w:t> </w:t>
      </w:r>
      <w:r>
        <w:rPr>
          <w:color w:val="695C45"/>
          <w:sz w:val="24"/>
        </w:rPr>
        <w:t>assistance</w:t>
      </w:r>
      <w:r>
        <w:rPr>
          <w:color w:val="695C45"/>
          <w:spacing w:val="-6"/>
          <w:sz w:val="24"/>
        </w:rPr>
        <w:t> </w:t>
      </w:r>
      <w:r>
        <w:rPr>
          <w:color w:val="695C45"/>
          <w:sz w:val="24"/>
        </w:rPr>
        <w:t>provided</w:t>
      </w:r>
      <w:r>
        <w:rPr>
          <w:color w:val="695C45"/>
          <w:spacing w:val="-6"/>
          <w:sz w:val="24"/>
        </w:rPr>
        <w:t> </w:t>
      </w:r>
      <w:r>
        <w:rPr>
          <w:color w:val="695C45"/>
          <w:sz w:val="24"/>
        </w:rPr>
        <w:t>by</w:t>
      </w:r>
      <w:r>
        <w:rPr>
          <w:color w:val="695C45"/>
          <w:spacing w:val="-6"/>
          <w:sz w:val="24"/>
        </w:rPr>
        <w:t> </w:t>
      </w:r>
      <w:r>
        <w:rPr>
          <w:color w:val="695C45"/>
          <w:sz w:val="24"/>
        </w:rPr>
        <w:t>India</w:t>
      </w:r>
      <w:r>
        <w:rPr>
          <w:color w:val="695C45"/>
          <w:sz w:val="24"/>
        </w:rPr>
        <w:t> from Tamils in SL</w:t>
      </w:r>
    </w:p>
    <w:p>
      <w:pPr>
        <w:pStyle w:val="ListParagraph"/>
        <w:numPr>
          <w:ilvl w:val="1"/>
          <w:numId w:val="4"/>
        </w:numPr>
        <w:tabs>
          <w:tab w:pos="1554" w:val="left" w:leader="none"/>
        </w:tabs>
        <w:spacing w:line="254" w:lineRule="auto" w:before="0" w:after="0"/>
        <w:ind w:left="1553" w:right="872" w:hanging="360"/>
        <w:jc w:val="left"/>
        <w:rPr>
          <w:sz w:val="24"/>
        </w:rPr>
      </w:pPr>
      <w:r>
        <w:rPr>
          <w:color w:val="695C45"/>
          <w:sz w:val="24"/>
        </w:rPr>
        <w:t>All</w:t>
      </w:r>
      <w:r>
        <w:rPr>
          <w:color w:val="695C45"/>
          <w:spacing w:val="-4"/>
          <w:sz w:val="24"/>
        </w:rPr>
        <w:t> </w:t>
      </w:r>
      <w:r>
        <w:rPr>
          <w:color w:val="695C45"/>
          <w:sz w:val="24"/>
        </w:rPr>
        <w:t>this</w:t>
      </w:r>
      <w:r>
        <w:rPr>
          <w:color w:val="695C45"/>
          <w:spacing w:val="-4"/>
          <w:sz w:val="24"/>
        </w:rPr>
        <w:t> </w:t>
      </w:r>
      <w:r>
        <w:rPr>
          <w:color w:val="695C45"/>
          <w:sz w:val="24"/>
        </w:rPr>
        <w:t>has</w:t>
      </w:r>
      <w:r>
        <w:rPr>
          <w:color w:val="695C45"/>
          <w:spacing w:val="-4"/>
          <w:sz w:val="24"/>
        </w:rPr>
        <w:t> </w:t>
      </w:r>
      <w:r>
        <w:rPr>
          <w:color w:val="695C45"/>
          <w:sz w:val="24"/>
        </w:rPr>
        <w:t>created</w:t>
      </w:r>
      <w:r>
        <w:rPr>
          <w:color w:val="695C45"/>
          <w:spacing w:val="-4"/>
          <w:sz w:val="24"/>
        </w:rPr>
        <w:t> </w:t>
      </w:r>
      <w:r>
        <w:rPr>
          <w:color w:val="695C45"/>
          <w:sz w:val="24"/>
        </w:rPr>
        <w:t>a</w:t>
      </w:r>
      <w:r>
        <w:rPr>
          <w:color w:val="695C45"/>
          <w:spacing w:val="-4"/>
          <w:sz w:val="24"/>
        </w:rPr>
        <w:t> </w:t>
      </w:r>
      <w:r>
        <w:rPr>
          <w:color w:val="695C45"/>
          <w:sz w:val="24"/>
        </w:rPr>
        <w:t>historic</w:t>
      </w:r>
      <w:r>
        <w:rPr>
          <w:color w:val="695C45"/>
          <w:spacing w:val="-4"/>
          <w:sz w:val="24"/>
        </w:rPr>
        <w:t> </w:t>
      </w:r>
      <w:r>
        <w:rPr>
          <w:color w:val="695C45"/>
          <w:sz w:val="24"/>
        </w:rPr>
        <w:t>baggage</w:t>
      </w:r>
      <w:r>
        <w:rPr>
          <w:color w:val="695C45"/>
          <w:spacing w:val="-4"/>
          <w:sz w:val="24"/>
        </w:rPr>
        <w:t> </w:t>
      </w:r>
      <w:r>
        <w:rPr>
          <w:color w:val="695C45"/>
          <w:sz w:val="24"/>
        </w:rPr>
        <w:t>for</w:t>
      </w:r>
      <w:r>
        <w:rPr>
          <w:color w:val="695C45"/>
          <w:spacing w:val="-4"/>
          <w:sz w:val="24"/>
        </w:rPr>
        <w:t> </w:t>
      </w:r>
      <w:r>
        <w:rPr>
          <w:color w:val="695C45"/>
          <w:sz w:val="24"/>
        </w:rPr>
        <w:t>Delhi’s</w:t>
      </w:r>
      <w:r>
        <w:rPr>
          <w:color w:val="695C45"/>
          <w:spacing w:val="-4"/>
          <w:sz w:val="24"/>
        </w:rPr>
        <w:t> </w:t>
      </w:r>
      <w:r>
        <w:rPr>
          <w:color w:val="695C45"/>
          <w:sz w:val="24"/>
        </w:rPr>
        <w:t>relation</w:t>
      </w:r>
      <w:r>
        <w:rPr>
          <w:color w:val="695C45"/>
          <w:spacing w:val="-4"/>
          <w:sz w:val="24"/>
        </w:rPr>
        <w:t> </w:t>
      </w:r>
      <w:r>
        <w:rPr>
          <w:color w:val="695C45"/>
          <w:sz w:val="24"/>
        </w:rPr>
        <w:t>with</w:t>
      </w:r>
      <w:r>
        <w:rPr>
          <w:color w:val="695C45"/>
          <w:spacing w:val="-4"/>
          <w:sz w:val="24"/>
        </w:rPr>
        <w:t> </w:t>
      </w:r>
      <w:r>
        <w:rPr>
          <w:color w:val="695C45"/>
          <w:sz w:val="24"/>
        </w:rPr>
        <w:t>Colombo</w:t>
      </w:r>
      <w:r>
        <w:rPr>
          <w:color w:val="695C45"/>
          <w:spacing w:val="-4"/>
          <w:sz w:val="24"/>
        </w:rPr>
        <w:t> </w:t>
      </w:r>
      <w:r>
        <w:rPr>
          <w:color w:val="695C45"/>
          <w:sz w:val="24"/>
        </w:rPr>
        <w:t>in</w:t>
      </w:r>
      <w:r>
        <w:rPr>
          <w:color w:val="695C45"/>
          <w:sz w:val="24"/>
        </w:rPr>
        <w:t> recent times</w:t>
      </w:r>
    </w:p>
    <w:p>
      <w:pPr>
        <w:pStyle w:val="BodyText"/>
        <w:spacing w:line="324" w:lineRule="exact"/>
        <w:ind w:left="473" w:firstLine="0"/>
      </w:pPr>
      <w:r>
        <w:rPr/>
        <w:pict>
          <v:shape style="position:absolute;margin-left:365.580261pt;margin-top:3.472611pt;width:22.75pt;height:14.4pt;mso-position-horizontal-relative:page;mso-position-vertical-relative:paragraph;z-index:-17841664;rotation:315" type="#_x0000_t136" fillcolor="#e7e9ec" stroked="f">
            <o:extrusion v:ext="view" autorotationcenter="t"/>
            <v:textpath style="font-family:&quot;Arial&quot;;font-size:14pt;v-text-kern:t;mso-text-shadow:auto" string="Rat"/>
            <w10:wrap type="none"/>
          </v:shape>
        </w:pict>
      </w:r>
      <w:r>
        <w:rPr>
          <w:color w:val="695C45"/>
        </w:rPr>
        <w:t>10.</w:t>
      </w:r>
      <w:r>
        <w:rPr>
          <w:color w:val="695C45"/>
          <w:spacing w:val="-40"/>
        </w:rPr>
        <w:t> </w:t>
      </w:r>
      <w:r>
        <w:rPr>
          <w:color w:val="695C45"/>
          <w:shd w:fill="AFEFA8" w:color="auto" w:val="clear"/>
        </w:rPr>
        <w:t>2012:</w:t>
      </w:r>
      <w:r>
        <w:rPr>
          <w:color w:val="695C45"/>
          <w:spacing w:val="-9"/>
          <w:shd w:fill="AFEFA8" w:color="auto" w:val="clear"/>
        </w:rPr>
        <w:t> </w:t>
      </w:r>
      <w:r>
        <w:rPr>
          <w:color w:val="695C45"/>
          <w:shd w:fill="AFEFA8" w:color="auto" w:val="clear"/>
        </w:rPr>
        <w:t>India</w:t>
      </w:r>
      <w:r>
        <w:rPr>
          <w:color w:val="695C45"/>
          <w:spacing w:val="-6"/>
          <w:shd w:fill="AFEFA8" w:color="auto" w:val="clear"/>
        </w:rPr>
        <w:t> </w:t>
      </w:r>
      <w:r>
        <w:rPr>
          <w:color w:val="695C45"/>
          <w:shd w:fill="AFEFA8" w:color="auto" w:val="clear"/>
        </w:rPr>
        <w:t>Nepal</w:t>
      </w:r>
      <w:r>
        <w:rPr>
          <w:color w:val="695C45"/>
          <w:spacing w:val="-6"/>
          <w:shd w:fill="AFEFA8" w:color="auto" w:val="clear"/>
        </w:rPr>
        <w:t> </w:t>
      </w:r>
      <w:r>
        <w:rPr>
          <w:color w:val="695C45"/>
          <w:shd w:fill="AFEFA8" w:color="auto" w:val="clear"/>
        </w:rPr>
        <w:t>relations.</w:t>
      </w:r>
      <w:r>
        <w:rPr>
          <w:color w:val="695C45"/>
          <w:spacing w:val="-6"/>
          <w:shd w:fill="AFEFA8" w:color="auto" w:val="clear"/>
        </w:rPr>
        <w:t> </w:t>
      </w:r>
      <w:r>
        <w:rPr>
          <w:color w:val="695C45"/>
          <w:shd w:fill="AFEFA8" w:color="auto" w:val="clear"/>
        </w:rPr>
        <w:t>Issues</w:t>
      </w:r>
      <w:r>
        <w:rPr>
          <w:color w:val="695C45"/>
          <w:spacing w:val="-6"/>
          <w:shd w:fill="AFEFA8" w:color="auto" w:val="clear"/>
        </w:rPr>
        <w:t> </w:t>
      </w:r>
      <w:r>
        <w:rPr>
          <w:color w:val="695C45"/>
          <w:shd w:fill="AFEFA8" w:color="auto" w:val="clear"/>
        </w:rPr>
        <w:t>with</w:t>
      </w:r>
      <w:r>
        <w:rPr>
          <w:color w:val="695C45"/>
          <w:spacing w:val="-6"/>
          <w:shd w:fill="AFEFA8" w:color="auto" w:val="clear"/>
        </w:rPr>
        <w:t> </w:t>
      </w:r>
      <w:r>
        <w:rPr>
          <w:color w:val="695C45"/>
          <w:shd w:fill="AFEFA8" w:color="auto" w:val="clear"/>
        </w:rPr>
        <w:t>constitution</w:t>
      </w:r>
      <w:r>
        <w:rPr>
          <w:color w:val="695C45"/>
          <w:spacing w:val="-6"/>
          <w:shd w:fill="AFEFA8" w:color="auto" w:val="clear"/>
        </w:rPr>
        <w:t> </w:t>
      </w:r>
      <w:r>
        <w:rPr>
          <w:color w:val="695C45"/>
          <w:shd w:fill="AFEFA8" w:color="auto" w:val="clear"/>
        </w:rPr>
        <w:t>logjam?</w:t>
      </w:r>
      <w:r>
        <w:rPr>
          <w:color w:val="695C45"/>
          <w:spacing w:val="-6"/>
          <w:shd w:fill="AFEFA8" w:color="auto" w:val="clear"/>
        </w:rPr>
        <w:t> </w:t>
      </w:r>
      <w:r>
        <w:rPr>
          <w:color w:val="695C45"/>
          <w:shd w:fill="AFEFA8" w:color="auto" w:val="clear"/>
        </w:rPr>
        <w:t>Boundary</w:t>
      </w:r>
      <w:r>
        <w:rPr>
          <w:color w:val="695C45"/>
          <w:spacing w:val="-6"/>
          <w:shd w:fill="AFEFA8" w:color="auto" w:val="clear"/>
        </w:rPr>
        <w:t> </w:t>
      </w:r>
      <w:r>
        <w:rPr>
          <w:color w:val="695C45"/>
          <w:spacing w:val="-2"/>
          <w:shd w:fill="AFEFA8" w:color="auto" w:val="clear"/>
        </w:rPr>
        <w:t>issues</w:t>
      </w:r>
    </w:p>
    <w:p>
      <w:pPr>
        <w:pStyle w:val="ListParagraph"/>
        <w:numPr>
          <w:ilvl w:val="0"/>
          <w:numId w:val="5"/>
        </w:numPr>
        <w:tabs>
          <w:tab w:pos="1554" w:val="left" w:leader="none"/>
        </w:tabs>
        <w:spacing w:line="254" w:lineRule="auto" w:before="11" w:after="0"/>
        <w:ind w:left="1553" w:right="1061" w:hanging="360"/>
        <w:jc w:val="both"/>
        <w:rPr>
          <w:sz w:val="24"/>
        </w:rPr>
      </w:pPr>
      <w:r>
        <w:rPr/>
        <w:pict>
          <v:shape style="position:absolute;margin-left:307.809723pt;margin-top:21.945072pt;width:68.25pt;height:14.4pt;mso-position-horizontal-relative:page;mso-position-vertical-relative:paragraph;z-index:-17839104;rotation:315" type="#_x0000_t136" fillcolor="#e7e9ec" stroked="f">
            <o:extrusion v:ext="view" autorotationcenter="t"/>
            <v:textpath style="font-family:&quot;Arial&quot;;font-size:14pt;v-text-kern:t;mso-text-shadow:auto" string="walair16 &amp;"/>
            <w10:wrap type="none"/>
          </v:shape>
        </w:pict>
      </w:r>
      <w:r>
        <w:rPr>
          <w:color w:val="695C45"/>
          <w:sz w:val="24"/>
        </w:rPr>
        <w:t>Madhesi</w:t>
      </w:r>
      <w:r>
        <w:rPr>
          <w:color w:val="695C45"/>
          <w:spacing w:val="-4"/>
          <w:sz w:val="24"/>
        </w:rPr>
        <w:t> </w:t>
      </w:r>
      <w:r>
        <w:rPr>
          <w:color w:val="695C45"/>
          <w:sz w:val="24"/>
        </w:rPr>
        <w:t>issues-</w:t>
      </w:r>
      <w:r>
        <w:rPr>
          <w:color w:val="695C45"/>
          <w:spacing w:val="-4"/>
          <w:sz w:val="24"/>
        </w:rPr>
        <w:t> </w:t>
      </w:r>
      <w:r>
        <w:rPr>
          <w:color w:val="695C45"/>
          <w:sz w:val="24"/>
        </w:rPr>
        <w:t>federal</w:t>
      </w:r>
      <w:r>
        <w:rPr>
          <w:color w:val="695C45"/>
          <w:spacing w:val="-4"/>
          <w:sz w:val="24"/>
        </w:rPr>
        <w:t> </w:t>
      </w:r>
      <w:r>
        <w:rPr>
          <w:color w:val="695C45"/>
          <w:sz w:val="24"/>
        </w:rPr>
        <w:t>province</w:t>
      </w:r>
      <w:r>
        <w:rPr>
          <w:color w:val="695C45"/>
          <w:spacing w:val="-4"/>
          <w:sz w:val="24"/>
        </w:rPr>
        <w:t> </w:t>
      </w:r>
      <w:r>
        <w:rPr>
          <w:color w:val="695C45"/>
          <w:sz w:val="24"/>
        </w:rPr>
        <w:t>on</w:t>
      </w:r>
      <w:r>
        <w:rPr>
          <w:color w:val="695C45"/>
          <w:spacing w:val="-4"/>
          <w:sz w:val="24"/>
        </w:rPr>
        <w:t> </w:t>
      </w:r>
      <w:r>
        <w:rPr>
          <w:color w:val="695C45"/>
          <w:sz w:val="24"/>
        </w:rPr>
        <w:t>horizontal</w:t>
      </w:r>
      <w:r>
        <w:rPr>
          <w:color w:val="695C45"/>
          <w:spacing w:val="-4"/>
          <w:sz w:val="24"/>
        </w:rPr>
        <w:t> </w:t>
      </w:r>
      <w:r>
        <w:rPr>
          <w:color w:val="695C45"/>
          <w:sz w:val="24"/>
        </w:rPr>
        <w:t>basis</w:t>
      </w:r>
      <w:r>
        <w:rPr>
          <w:color w:val="695C45"/>
          <w:spacing w:val="-4"/>
          <w:sz w:val="24"/>
        </w:rPr>
        <w:t> </w:t>
      </w:r>
      <w:r>
        <w:rPr>
          <w:color w:val="695C45"/>
          <w:sz w:val="24"/>
        </w:rPr>
        <w:t>(so</w:t>
      </w:r>
      <w:r>
        <w:rPr>
          <w:color w:val="695C45"/>
          <w:spacing w:val="-4"/>
          <w:sz w:val="24"/>
        </w:rPr>
        <w:t> </w:t>
      </w:r>
      <w:r>
        <w:rPr>
          <w:color w:val="695C45"/>
          <w:sz w:val="24"/>
        </w:rPr>
        <w:t>that</w:t>
      </w:r>
      <w:r>
        <w:rPr>
          <w:color w:val="695C45"/>
          <w:spacing w:val="-4"/>
          <w:sz w:val="24"/>
        </w:rPr>
        <w:t> </w:t>
      </w:r>
      <w:r>
        <w:rPr>
          <w:color w:val="695C45"/>
          <w:sz w:val="24"/>
        </w:rPr>
        <w:t>all</w:t>
      </w:r>
      <w:r>
        <w:rPr>
          <w:color w:val="695C45"/>
          <w:spacing w:val="-4"/>
          <w:sz w:val="24"/>
        </w:rPr>
        <w:t> </w:t>
      </w:r>
      <w:r>
        <w:rPr>
          <w:color w:val="695C45"/>
          <w:sz w:val="24"/>
        </w:rPr>
        <w:t>of</w:t>
      </w:r>
      <w:r>
        <w:rPr>
          <w:color w:val="695C45"/>
          <w:spacing w:val="-4"/>
          <w:sz w:val="24"/>
        </w:rPr>
        <w:t> </w:t>
      </w:r>
      <w:r>
        <w:rPr>
          <w:color w:val="695C45"/>
          <w:sz w:val="24"/>
        </w:rPr>
        <w:t>them</w:t>
      </w:r>
      <w:r>
        <w:rPr>
          <w:color w:val="695C45"/>
          <w:sz w:val="24"/>
        </w:rPr>
        <w:t> come</w:t>
      </w:r>
      <w:r>
        <w:rPr>
          <w:color w:val="695C45"/>
          <w:spacing w:val="-3"/>
          <w:sz w:val="24"/>
        </w:rPr>
        <w:t> </w:t>
      </w:r>
      <w:r>
        <w:rPr>
          <w:color w:val="695C45"/>
          <w:sz w:val="24"/>
        </w:rPr>
        <w:t>under</w:t>
      </w:r>
      <w:r>
        <w:rPr>
          <w:color w:val="695C45"/>
          <w:spacing w:val="-3"/>
          <w:sz w:val="24"/>
        </w:rPr>
        <w:t> </w:t>
      </w:r>
      <w:r>
        <w:rPr>
          <w:color w:val="695C45"/>
          <w:sz w:val="24"/>
        </w:rPr>
        <w:t>one</w:t>
      </w:r>
      <w:r>
        <w:rPr>
          <w:color w:val="695C45"/>
          <w:spacing w:val="-3"/>
          <w:sz w:val="24"/>
        </w:rPr>
        <w:t> </w:t>
      </w:r>
      <w:r>
        <w:rPr>
          <w:color w:val="695C45"/>
          <w:sz w:val="24"/>
        </w:rPr>
        <w:t>province</w:t>
      </w:r>
      <w:r>
        <w:rPr>
          <w:color w:val="695C45"/>
          <w:spacing w:val="-3"/>
          <w:sz w:val="24"/>
        </w:rPr>
        <w:t> </w:t>
      </w:r>
      <w:r>
        <w:rPr>
          <w:color w:val="695C45"/>
          <w:sz w:val="24"/>
        </w:rPr>
        <w:t>rather</w:t>
      </w:r>
      <w:r>
        <w:rPr>
          <w:color w:val="695C45"/>
          <w:spacing w:val="-3"/>
          <w:sz w:val="24"/>
        </w:rPr>
        <w:t> </w:t>
      </w:r>
      <w:r>
        <w:rPr>
          <w:color w:val="695C45"/>
          <w:sz w:val="24"/>
        </w:rPr>
        <w:t>than</w:t>
      </w:r>
      <w:r>
        <w:rPr>
          <w:color w:val="695C45"/>
          <w:spacing w:val="-3"/>
          <w:sz w:val="24"/>
        </w:rPr>
        <w:t> </w:t>
      </w:r>
      <w:r>
        <w:rPr>
          <w:color w:val="695C45"/>
          <w:sz w:val="24"/>
        </w:rPr>
        <w:t>getting</w:t>
      </w:r>
      <w:r>
        <w:rPr>
          <w:color w:val="695C45"/>
          <w:spacing w:val="-3"/>
          <w:sz w:val="24"/>
        </w:rPr>
        <w:t> </w:t>
      </w:r>
      <w:r>
        <w:rPr>
          <w:color w:val="695C45"/>
          <w:sz w:val="24"/>
        </w:rPr>
        <w:t>divided)</w:t>
      </w:r>
      <w:r>
        <w:rPr>
          <w:color w:val="695C45"/>
          <w:spacing w:val="-3"/>
          <w:sz w:val="24"/>
        </w:rPr>
        <w:t> </w:t>
      </w:r>
      <w:r>
        <w:rPr>
          <w:color w:val="695C45"/>
          <w:sz w:val="24"/>
        </w:rPr>
        <w:t>but</w:t>
      </w:r>
      <w:r>
        <w:rPr>
          <w:color w:val="695C45"/>
          <w:spacing w:val="-3"/>
          <w:sz w:val="24"/>
        </w:rPr>
        <w:t> </w:t>
      </w:r>
      <w:r>
        <w:rPr>
          <w:color w:val="695C45"/>
          <w:sz w:val="24"/>
        </w:rPr>
        <w:t>nepal</w:t>
      </w:r>
      <w:r>
        <w:rPr>
          <w:color w:val="695C45"/>
          <w:spacing w:val="-3"/>
          <w:sz w:val="24"/>
        </w:rPr>
        <w:t> </w:t>
      </w:r>
      <w:r>
        <w:rPr>
          <w:color w:val="695C45"/>
          <w:sz w:val="24"/>
        </w:rPr>
        <w:t>const</w:t>
      </w:r>
      <w:r>
        <w:rPr>
          <w:color w:val="695C45"/>
          <w:spacing w:val="-3"/>
          <w:sz w:val="24"/>
        </w:rPr>
        <w:t> </w:t>
      </w:r>
      <w:r>
        <w:rPr>
          <w:color w:val="695C45"/>
          <w:sz w:val="24"/>
        </w:rPr>
        <w:t>7 vertical provinces , 2015 blockade after EQ, Boundary issues-Kalapani,</w:t>
      </w:r>
    </w:p>
    <w:p>
      <w:pPr>
        <w:pStyle w:val="BodyText"/>
        <w:spacing w:line="322" w:lineRule="exact"/>
        <w:ind w:left="473" w:firstLine="0"/>
        <w:jc w:val="both"/>
      </w:pPr>
      <w:r>
        <w:rPr/>
        <w:pict>
          <v:shape style="position:absolute;margin-left:299.775024pt;margin-top:1.014281pt;width:21.15pt;height:14.4pt;mso-position-horizontal-relative:page;mso-position-vertical-relative:paragraph;z-index:-17841152;rotation:315" type="#_x0000_t136" fillcolor="#e7e9ec" stroked="f">
            <o:extrusion v:ext="view" autorotationcenter="t"/>
            <v:textpath style="font-family:&quot;Arial&quot;;font-size:14pt;v-text-kern:t;mso-text-shadow:auto" string="gra"/>
            <w10:wrap type="none"/>
          </v:shape>
        </w:pict>
      </w:r>
      <w:r>
        <w:rPr>
          <w:color w:val="695C45"/>
        </w:rPr>
        <w:t>11.</w:t>
      </w:r>
      <w:r>
        <w:rPr>
          <w:color w:val="695C45"/>
          <w:spacing w:val="-40"/>
        </w:rPr>
        <w:t> </w:t>
      </w:r>
      <w:r>
        <w:rPr>
          <w:color w:val="695C45"/>
          <w:shd w:fill="AFEFA8" w:color="auto" w:val="clear"/>
        </w:rPr>
        <w:t>2013,</w:t>
      </w:r>
      <w:r>
        <w:rPr>
          <w:color w:val="695C45"/>
          <w:spacing w:val="-6"/>
          <w:shd w:fill="AFEFA8" w:color="auto" w:val="clear"/>
        </w:rPr>
        <w:t> </w:t>
      </w:r>
      <w:r>
        <w:rPr>
          <w:color w:val="695C45"/>
          <w:shd w:fill="AFEFA8" w:color="auto" w:val="clear"/>
        </w:rPr>
        <w:t>1997:</w:t>
      </w:r>
      <w:r>
        <w:rPr>
          <w:color w:val="695C45"/>
          <w:spacing w:val="-5"/>
          <w:shd w:fill="AFEFA8" w:color="auto" w:val="clear"/>
        </w:rPr>
        <w:t> </w:t>
      </w:r>
      <w:r>
        <w:rPr>
          <w:color w:val="695C45"/>
          <w:shd w:fill="AFEFA8" w:color="auto" w:val="clear"/>
        </w:rPr>
        <w:t>Gujral</w:t>
      </w:r>
      <w:r>
        <w:rPr>
          <w:color w:val="695C45"/>
          <w:spacing w:val="-4"/>
          <w:shd w:fill="AFEFA8" w:color="auto" w:val="clear"/>
        </w:rPr>
        <w:t> </w:t>
      </w:r>
      <w:r>
        <w:rPr>
          <w:color w:val="695C45"/>
          <w:shd w:fill="AFEFA8" w:color="auto" w:val="clear"/>
        </w:rPr>
        <w:t>doctrine.</w:t>
      </w:r>
      <w:r>
        <w:rPr>
          <w:color w:val="695C45"/>
          <w:spacing w:val="-4"/>
          <w:shd w:fill="AFEFA8" w:color="auto" w:val="clear"/>
        </w:rPr>
        <w:t> </w:t>
      </w:r>
      <w:r>
        <w:rPr>
          <w:color w:val="695C45"/>
          <w:shd w:fill="AFEFA8" w:color="auto" w:val="clear"/>
        </w:rPr>
        <w:t>Relavent</w:t>
      </w:r>
      <w:r>
        <w:rPr>
          <w:color w:val="695C45"/>
          <w:spacing w:val="-5"/>
          <w:shd w:fill="AFEFA8" w:color="auto" w:val="clear"/>
        </w:rPr>
        <w:t> </w:t>
      </w:r>
      <w:r>
        <w:rPr>
          <w:color w:val="695C45"/>
          <w:shd w:fill="AFEFA8" w:color="auto" w:val="clear"/>
        </w:rPr>
        <w:t>today?</w:t>
      </w:r>
      <w:r>
        <w:rPr>
          <w:color w:val="695C45"/>
          <w:spacing w:val="-4"/>
          <w:shd w:fill="AFEFA8" w:color="auto" w:val="clear"/>
        </w:rPr>
        <w:t> </w:t>
      </w:r>
      <w:r>
        <w:rPr>
          <w:color w:val="695C45"/>
          <w:shd w:fill="AFEFA8" w:color="auto" w:val="clear"/>
        </w:rPr>
        <w:t>(repeat</w:t>
      </w:r>
      <w:r>
        <w:rPr>
          <w:color w:val="695C45"/>
          <w:spacing w:val="-5"/>
          <w:shd w:fill="AFEFA8" w:color="auto" w:val="clear"/>
        </w:rPr>
        <w:t> </w:t>
      </w:r>
      <w:r>
        <w:rPr>
          <w:color w:val="695C45"/>
          <w:spacing w:val="-2"/>
          <w:shd w:fill="AFEFA8" w:color="auto" w:val="clear"/>
        </w:rPr>
        <w:t>question)</w:t>
      </w:r>
    </w:p>
    <w:p>
      <w:pPr>
        <w:pStyle w:val="ListParagraph"/>
        <w:numPr>
          <w:ilvl w:val="0"/>
          <w:numId w:val="6"/>
        </w:numPr>
        <w:tabs>
          <w:tab w:pos="1554" w:val="left" w:leader="none"/>
        </w:tabs>
        <w:spacing w:line="254" w:lineRule="auto" w:before="18" w:after="0"/>
        <w:ind w:left="1553" w:right="1072" w:hanging="360"/>
        <w:jc w:val="left"/>
        <w:rPr>
          <w:sz w:val="24"/>
        </w:rPr>
      </w:pPr>
      <w:r>
        <w:rPr>
          <w:color w:val="695C45"/>
          <w:sz w:val="24"/>
        </w:rPr>
        <w:t>Key</w:t>
      </w:r>
      <w:r>
        <w:rPr>
          <w:color w:val="695C45"/>
          <w:spacing w:val="-6"/>
          <w:sz w:val="24"/>
        </w:rPr>
        <w:t> </w:t>
      </w:r>
      <w:r>
        <w:rPr>
          <w:color w:val="695C45"/>
          <w:sz w:val="24"/>
        </w:rPr>
        <w:t>Points:</w:t>
      </w:r>
      <w:r>
        <w:rPr>
          <w:color w:val="695C45"/>
          <w:spacing w:val="-6"/>
          <w:sz w:val="24"/>
        </w:rPr>
        <w:t> </w:t>
      </w:r>
      <w:r>
        <w:rPr>
          <w:color w:val="695C45"/>
          <w:sz w:val="24"/>
        </w:rPr>
        <w:t>Non-reciprocity</w:t>
      </w:r>
      <w:r>
        <w:rPr>
          <w:color w:val="695C45"/>
          <w:spacing w:val="-6"/>
          <w:sz w:val="24"/>
        </w:rPr>
        <w:t> </w:t>
      </w:r>
      <w:r>
        <w:rPr>
          <w:color w:val="695C45"/>
          <w:sz w:val="24"/>
        </w:rPr>
        <w:t>principle</w:t>
      </w:r>
      <w:r>
        <w:rPr>
          <w:color w:val="695C45"/>
          <w:spacing w:val="-6"/>
          <w:sz w:val="24"/>
        </w:rPr>
        <w:t> </w:t>
      </w:r>
      <w:r>
        <w:rPr>
          <w:color w:val="695C45"/>
          <w:sz w:val="24"/>
        </w:rPr>
        <w:t>(give</w:t>
      </w:r>
      <w:r>
        <w:rPr>
          <w:color w:val="695C45"/>
          <w:spacing w:val="-6"/>
          <w:sz w:val="24"/>
        </w:rPr>
        <w:t> </w:t>
      </w:r>
      <w:r>
        <w:rPr>
          <w:color w:val="695C45"/>
          <w:sz w:val="24"/>
        </w:rPr>
        <w:t>without</w:t>
      </w:r>
      <w:r>
        <w:rPr>
          <w:color w:val="695C45"/>
          <w:spacing w:val="-6"/>
          <w:sz w:val="24"/>
        </w:rPr>
        <w:t> </w:t>
      </w:r>
      <w:r>
        <w:rPr>
          <w:color w:val="695C45"/>
          <w:sz w:val="24"/>
        </w:rPr>
        <w:t>expecting</w:t>
      </w:r>
      <w:r>
        <w:rPr>
          <w:color w:val="695C45"/>
          <w:spacing w:val="-6"/>
          <w:sz w:val="24"/>
        </w:rPr>
        <w:t> </w:t>
      </w:r>
      <w:r>
        <w:rPr>
          <w:color w:val="695C45"/>
          <w:sz w:val="24"/>
        </w:rPr>
        <w:t>anything</w:t>
      </w:r>
      <w:r>
        <w:rPr>
          <w:color w:val="695C45"/>
          <w:spacing w:val="-6"/>
          <w:sz w:val="24"/>
        </w:rPr>
        <w:t> </w:t>
      </w:r>
      <w:r>
        <w:rPr>
          <w:color w:val="695C45"/>
          <w:sz w:val="24"/>
        </w:rPr>
        <w:t>in</w:t>
      </w:r>
      <w:r>
        <w:rPr>
          <w:color w:val="695C45"/>
          <w:sz w:val="24"/>
        </w:rPr>
        <w:t> return), No south asian should allow its territory to be used against interest of other SA nation, Resolve disputes with peaceful means,</w:t>
      </w:r>
    </w:p>
    <w:p>
      <w:pPr>
        <w:pStyle w:val="BodyText"/>
        <w:spacing w:line="322" w:lineRule="exact"/>
        <w:ind w:firstLine="0"/>
      </w:pPr>
      <w:r>
        <w:rPr/>
        <w:pict>
          <v:shape style="position:absolute;margin-left:137.880402pt;margin-top:7.82073pt;width:193.3pt;height:14.4pt;mso-position-horizontal-relative:page;mso-position-vertical-relative:paragraph;z-index:-17839616;rotation:315" type="#_x0000_t136" fillcolor="#e7e9ec" stroked="f">
            <o:extrusion v:ext="view" autorotationcenter="t"/>
            <v:textpath style="font-family:&quot;Arial&quot;;font-size:14pt;v-text-kern:t;mso-text-shadow:auto" string="16-CSE 2024) t.me/madhava"/>
            <w10:wrap type="none"/>
          </v:shape>
        </w:pict>
      </w:r>
      <w:r>
        <w:rPr>
          <w:color w:val="695C45"/>
        </w:rPr>
        <w:t>Respect</w:t>
      </w:r>
      <w:r>
        <w:rPr>
          <w:color w:val="695C45"/>
          <w:spacing w:val="-10"/>
        </w:rPr>
        <w:t> </w:t>
      </w:r>
      <w:r>
        <w:rPr>
          <w:color w:val="695C45"/>
        </w:rPr>
        <w:t>-</w:t>
      </w:r>
      <w:r>
        <w:rPr>
          <w:color w:val="695C45"/>
          <w:spacing w:val="-10"/>
        </w:rPr>
        <w:t> </w:t>
      </w:r>
      <w:r>
        <w:rPr>
          <w:color w:val="695C45"/>
        </w:rPr>
        <w:t>terrirorial</w:t>
      </w:r>
      <w:r>
        <w:rPr>
          <w:color w:val="695C45"/>
          <w:spacing w:val="-10"/>
        </w:rPr>
        <w:t> </w:t>
      </w:r>
      <w:r>
        <w:rPr>
          <w:color w:val="695C45"/>
        </w:rPr>
        <w:t>integrity/sovereignty/non-</w:t>
      </w:r>
      <w:r>
        <w:rPr>
          <w:color w:val="695C45"/>
          <w:spacing w:val="-2"/>
        </w:rPr>
        <w:t>interference</w:t>
      </w:r>
    </w:p>
    <w:p>
      <w:pPr>
        <w:pStyle w:val="ListParagraph"/>
        <w:numPr>
          <w:ilvl w:val="0"/>
          <w:numId w:val="6"/>
        </w:numPr>
        <w:tabs>
          <w:tab w:pos="1554" w:val="left" w:leader="none"/>
        </w:tabs>
        <w:spacing w:line="254" w:lineRule="auto" w:before="18" w:after="0"/>
        <w:ind w:left="1553" w:right="1496" w:hanging="360"/>
        <w:jc w:val="left"/>
        <w:rPr>
          <w:sz w:val="24"/>
        </w:rPr>
      </w:pPr>
      <w:r>
        <w:rPr>
          <w:color w:val="695C45"/>
          <w:sz w:val="24"/>
        </w:rPr>
        <w:t>Relevant</w:t>
      </w:r>
      <w:r>
        <w:rPr>
          <w:color w:val="695C45"/>
          <w:spacing w:val="-4"/>
          <w:sz w:val="24"/>
        </w:rPr>
        <w:t> </w:t>
      </w:r>
      <w:r>
        <w:rPr>
          <w:color w:val="695C45"/>
          <w:sz w:val="24"/>
        </w:rPr>
        <w:t>today-</w:t>
      </w:r>
      <w:r>
        <w:rPr>
          <w:color w:val="695C45"/>
          <w:spacing w:val="-4"/>
          <w:sz w:val="24"/>
        </w:rPr>
        <w:t> </w:t>
      </w:r>
      <w:r>
        <w:rPr>
          <w:color w:val="695C45"/>
          <w:sz w:val="24"/>
        </w:rPr>
        <w:t>yes</w:t>
      </w:r>
      <w:r>
        <w:rPr>
          <w:color w:val="695C45"/>
          <w:spacing w:val="-4"/>
          <w:sz w:val="24"/>
        </w:rPr>
        <w:t> </w:t>
      </w:r>
      <w:r>
        <w:rPr>
          <w:color w:val="695C45"/>
          <w:sz w:val="24"/>
        </w:rPr>
        <w:t>with</w:t>
      </w:r>
      <w:r>
        <w:rPr>
          <w:color w:val="695C45"/>
          <w:spacing w:val="-4"/>
          <w:sz w:val="24"/>
        </w:rPr>
        <w:t> </w:t>
      </w:r>
      <w:r>
        <w:rPr>
          <w:color w:val="695C45"/>
          <w:sz w:val="24"/>
        </w:rPr>
        <w:t>also</w:t>
      </w:r>
      <w:r>
        <w:rPr>
          <w:color w:val="695C45"/>
          <w:spacing w:val="-4"/>
          <w:sz w:val="24"/>
        </w:rPr>
        <w:t> </w:t>
      </w:r>
      <w:r>
        <w:rPr>
          <w:color w:val="695C45"/>
          <w:sz w:val="24"/>
        </w:rPr>
        <w:t>focus</w:t>
      </w:r>
      <w:r>
        <w:rPr>
          <w:color w:val="695C45"/>
          <w:spacing w:val="-4"/>
          <w:sz w:val="24"/>
        </w:rPr>
        <w:t> </w:t>
      </w:r>
      <w:r>
        <w:rPr>
          <w:color w:val="695C45"/>
          <w:sz w:val="24"/>
        </w:rPr>
        <w:t>on</w:t>
      </w:r>
      <w:r>
        <w:rPr>
          <w:color w:val="695C45"/>
          <w:spacing w:val="-4"/>
          <w:sz w:val="24"/>
        </w:rPr>
        <w:t> </w:t>
      </w:r>
      <w:r>
        <w:rPr>
          <w:color w:val="695C45"/>
          <w:sz w:val="24"/>
        </w:rPr>
        <w:t>terror</w:t>
      </w:r>
      <w:r>
        <w:rPr>
          <w:color w:val="695C45"/>
          <w:spacing w:val="-4"/>
          <w:sz w:val="24"/>
        </w:rPr>
        <w:t> </w:t>
      </w:r>
      <w:r>
        <w:rPr>
          <w:color w:val="695C45"/>
          <w:sz w:val="24"/>
        </w:rPr>
        <w:t>response,</w:t>
      </w:r>
      <w:r>
        <w:rPr>
          <w:color w:val="695C45"/>
          <w:spacing w:val="-4"/>
          <w:sz w:val="24"/>
        </w:rPr>
        <w:t> </w:t>
      </w:r>
      <w:r>
        <w:rPr>
          <w:color w:val="695C45"/>
          <w:sz w:val="24"/>
        </w:rPr>
        <w:t>china</w:t>
      </w:r>
      <w:r>
        <w:rPr>
          <w:color w:val="695C45"/>
          <w:spacing w:val="-4"/>
          <w:sz w:val="24"/>
        </w:rPr>
        <w:t> </w:t>
      </w:r>
      <w:r>
        <w:rPr>
          <w:color w:val="695C45"/>
          <w:sz w:val="24"/>
        </w:rPr>
        <w:t>factor, nepal encroaching on sov , using anti-india rhetoric for politics etc- manage with diplomacy and projects</w:t>
      </w:r>
    </w:p>
    <w:p>
      <w:pPr>
        <w:pStyle w:val="ListParagraph"/>
        <w:numPr>
          <w:ilvl w:val="0"/>
          <w:numId w:val="6"/>
        </w:numPr>
        <w:tabs>
          <w:tab w:pos="1554" w:val="left" w:leader="none"/>
        </w:tabs>
        <w:spacing w:line="322" w:lineRule="exact" w:before="0" w:after="0"/>
        <w:ind w:left="1553" w:right="0" w:hanging="361"/>
        <w:jc w:val="left"/>
        <w:rPr>
          <w:sz w:val="24"/>
        </w:rPr>
      </w:pPr>
      <w:r>
        <w:rPr>
          <w:color w:val="695C45"/>
          <w:sz w:val="24"/>
        </w:rPr>
        <w:t>Gujral</w:t>
      </w:r>
      <w:r>
        <w:rPr>
          <w:color w:val="695C45"/>
          <w:spacing w:val="-5"/>
          <w:sz w:val="24"/>
        </w:rPr>
        <w:t> </w:t>
      </w:r>
      <w:r>
        <w:rPr>
          <w:color w:val="695C45"/>
          <w:sz w:val="24"/>
        </w:rPr>
        <w:t>doctrine</w:t>
      </w:r>
      <w:r>
        <w:rPr>
          <w:color w:val="695C45"/>
          <w:spacing w:val="-5"/>
          <w:sz w:val="24"/>
        </w:rPr>
        <w:t> </w:t>
      </w:r>
      <w:r>
        <w:rPr>
          <w:color w:val="695C45"/>
          <w:sz w:val="24"/>
        </w:rPr>
        <w:t>gave</w:t>
      </w:r>
      <w:r>
        <w:rPr>
          <w:color w:val="695C45"/>
          <w:spacing w:val="-5"/>
          <w:sz w:val="24"/>
        </w:rPr>
        <w:t> </w:t>
      </w:r>
      <w:r>
        <w:rPr>
          <w:color w:val="695C45"/>
          <w:sz w:val="24"/>
        </w:rPr>
        <w:t>a</w:t>
      </w:r>
      <w:r>
        <w:rPr>
          <w:color w:val="695C45"/>
          <w:spacing w:val="-5"/>
          <w:sz w:val="24"/>
        </w:rPr>
        <w:t> </w:t>
      </w:r>
      <w:r>
        <w:rPr>
          <w:color w:val="695C45"/>
          <w:sz w:val="24"/>
        </w:rPr>
        <w:t>base</w:t>
      </w:r>
      <w:r>
        <w:rPr>
          <w:color w:val="695C45"/>
          <w:spacing w:val="-5"/>
          <w:sz w:val="24"/>
        </w:rPr>
        <w:t> </w:t>
      </w:r>
      <w:r>
        <w:rPr>
          <w:color w:val="695C45"/>
          <w:sz w:val="24"/>
        </w:rPr>
        <w:t>for</w:t>
      </w:r>
      <w:r>
        <w:rPr>
          <w:color w:val="695C45"/>
          <w:spacing w:val="-5"/>
          <w:sz w:val="24"/>
        </w:rPr>
        <w:t> </w:t>
      </w:r>
      <w:r>
        <w:rPr>
          <w:color w:val="695C45"/>
          <w:sz w:val="24"/>
        </w:rPr>
        <w:t>Neighbourhood</w:t>
      </w:r>
      <w:r>
        <w:rPr>
          <w:color w:val="695C45"/>
          <w:spacing w:val="-5"/>
          <w:sz w:val="24"/>
        </w:rPr>
        <w:t> </w:t>
      </w:r>
      <w:r>
        <w:rPr>
          <w:color w:val="695C45"/>
          <w:sz w:val="24"/>
        </w:rPr>
        <w:t>First</w:t>
      </w:r>
      <w:r>
        <w:rPr>
          <w:color w:val="695C45"/>
          <w:spacing w:val="-5"/>
          <w:sz w:val="24"/>
        </w:rPr>
        <w:t> </w:t>
      </w:r>
      <w:r>
        <w:rPr>
          <w:color w:val="695C45"/>
          <w:spacing w:val="-4"/>
          <w:sz w:val="24"/>
        </w:rPr>
        <w:t>2014</w:t>
      </w:r>
    </w:p>
    <w:p>
      <w:pPr>
        <w:pStyle w:val="BodyText"/>
        <w:spacing w:before="19"/>
        <w:ind w:left="473" w:firstLine="0"/>
      </w:pPr>
      <w:r>
        <w:rPr/>
        <w:pict>
          <v:shape style="position:absolute;margin-left:142.526947pt;margin-top:2.559265pt;width:24.4pt;height:14.4pt;mso-position-horizontal-relative:page;mso-position-vertical-relative:paragraph;z-index:-17840640;rotation:315" type="#_x0000_t136" fillcolor="#e7e9ec" stroked="f">
            <o:extrusion v:ext="view" autorotationcenter="t"/>
            <v:textpath style="font-family:&quot;Arial&quot;;font-size:14pt;v-text-kern:t;mso-text-shadow:auto" string="AIR"/>
            <w10:wrap type="none"/>
          </v:shape>
        </w:pict>
      </w:r>
      <w:r>
        <w:rPr>
          <w:color w:val="695C45"/>
        </w:rPr>
        <w:t>12.</w:t>
      </w:r>
      <w:r>
        <w:rPr>
          <w:color w:val="695C45"/>
          <w:spacing w:val="-40"/>
        </w:rPr>
        <w:t> </w:t>
      </w:r>
      <w:r>
        <w:rPr>
          <w:color w:val="695C45"/>
          <w:shd w:fill="FEFBCB" w:color="auto" w:val="clear"/>
        </w:rPr>
        <w:t>Indus</w:t>
      </w:r>
      <w:r>
        <w:rPr>
          <w:color w:val="695C45"/>
          <w:spacing w:val="-7"/>
          <w:shd w:fill="FEFBCB" w:color="auto" w:val="clear"/>
        </w:rPr>
        <w:t> </w:t>
      </w:r>
      <w:r>
        <w:rPr>
          <w:color w:val="695C45"/>
          <w:shd w:fill="FEFBCB" w:color="auto" w:val="clear"/>
        </w:rPr>
        <w:t>Water</w:t>
      </w:r>
      <w:r>
        <w:rPr>
          <w:color w:val="695C45"/>
          <w:spacing w:val="-5"/>
          <w:shd w:fill="FEFBCB" w:color="auto" w:val="clear"/>
        </w:rPr>
        <w:t> </w:t>
      </w:r>
      <w:r>
        <w:rPr>
          <w:color w:val="695C45"/>
          <w:shd w:fill="FEFBCB" w:color="auto" w:val="clear"/>
        </w:rPr>
        <w:t>treaty.</w:t>
      </w:r>
      <w:r>
        <w:rPr>
          <w:color w:val="695C45"/>
          <w:spacing w:val="-4"/>
          <w:shd w:fill="FEFBCB" w:color="auto" w:val="clear"/>
        </w:rPr>
        <w:t> </w:t>
      </w:r>
      <w:r>
        <w:rPr>
          <w:color w:val="695C45"/>
          <w:shd w:fill="FEFBCB" w:color="auto" w:val="clear"/>
        </w:rPr>
        <w:t>Current</w:t>
      </w:r>
      <w:r>
        <w:rPr>
          <w:color w:val="695C45"/>
          <w:spacing w:val="-5"/>
          <w:shd w:fill="FEFBCB" w:color="auto" w:val="clear"/>
        </w:rPr>
        <w:t> </w:t>
      </w:r>
      <w:r>
        <w:rPr>
          <w:color w:val="695C45"/>
          <w:shd w:fill="FEFBCB" w:color="auto" w:val="clear"/>
        </w:rPr>
        <w:t>challanges</w:t>
      </w:r>
      <w:r>
        <w:rPr>
          <w:color w:val="695C45"/>
          <w:spacing w:val="-5"/>
          <w:shd w:fill="FEFBCB" w:color="auto" w:val="clear"/>
        </w:rPr>
        <w:t> </w:t>
      </w:r>
      <w:r>
        <w:rPr>
          <w:color w:val="695C45"/>
          <w:shd w:fill="FEFBCB" w:color="auto" w:val="clear"/>
        </w:rPr>
        <w:t>on</w:t>
      </w:r>
      <w:r>
        <w:rPr>
          <w:color w:val="695C45"/>
          <w:spacing w:val="-4"/>
          <w:shd w:fill="FEFBCB" w:color="auto" w:val="clear"/>
        </w:rPr>
        <w:t> </w:t>
      </w:r>
      <w:r>
        <w:rPr>
          <w:color w:val="695C45"/>
          <w:shd w:fill="FEFBCB" w:color="auto" w:val="clear"/>
        </w:rPr>
        <w:t>both</w:t>
      </w:r>
      <w:r>
        <w:rPr>
          <w:color w:val="695C45"/>
          <w:spacing w:val="-5"/>
          <w:shd w:fill="FEFBCB" w:color="auto" w:val="clear"/>
        </w:rPr>
        <w:t> </w:t>
      </w:r>
      <w:r>
        <w:rPr>
          <w:color w:val="695C45"/>
          <w:shd w:fill="FEFBCB" w:color="auto" w:val="clear"/>
        </w:rPr>
        <w:t>sides</w:t>
      </w:r>
      <w:r>
        <w:rPr>
          <w:color w:val="695C45"/>
          <w:spacing w:val="-5"/>
          <w:shd w:fill="FEFBCB" w:color="auto" w:val="clear"/>
        </w:rPr>
        <w:t> </w:t>
      </w:r>
      <w:r>
        <w:rPr>
          <w:color w:val="695C45"/>
          <w:shd w:fill="FEFBCB" w:color="auto" w:val="clear"/>
        </w:rPr>
        <w:t>?</w:t>
      </w:r>
      <w:r>
        <w:rPr>
          <w:color w:val="695C45"/>
          <w:spacing w:val="-4"/>
          <w:shd w:fill="FEFBCB" w:color="auto" w:val="clear"/>
        </w:rPr>
        <w:t> </w:t>
      </w:r>
      <w:r>
        <w:rPr>
          <w:color w:val="695C45"/>
          <w:shd w:fill="FEFBCB" w:color="auto" w:val="clear"/>
        </w:rPr>
        <w:t>Review</w:t>
      </w:r>
      <w:r>
        <w:rPr>
          <w:color w:val="695C45"/>
          <w:spacing w:val="-5"/>
          <w:shd w:fill="FEFBCB" w:color="auto" w:val="clear"/>
        </w:rPr>
        <w:t> </w:t>
      </w:r>
      <w:r>
        <w:rPr>
          <w:color w:val="695C45"/>
          <w:spacing w:val="-2"/>
          <w:shd w:fill="FEFBCB" w:color="auto" w:val="clear"/>
        </w:rPr>
        <w:t>required?</w:t>
      </w:r>
    </w:p>
    <w:p>
      <w:pPr>
        <w:pStyle w:val="BodyText"/>
        <w:spacing w:before="18"/>
        <w:ind w:left="1193" w:firstLine="0"/>
      </w:pPr>
      <w:r>
        <w:rPr>
          <w:color w:val="695C45"/>
          <w:spacing w:val="-2"/>
        </w:rPr>
        <w:t>a.</w:t>
      </w:r>
      <w:r>
        <w:rPr>
          <w:color w:val="695C45"/>
          <w:spacing w:val="50"/>
        </w:rPr>
        <w:t>  </w:t>
      </w:r>
      <w:hyperlink r:id="rId15">
        <w:r>
          <w:rPr>
            <w:color w:val="1154CC"/>
            <w:spacing w:val="-2"/>
            <w:u w:val="thick" w:color="1154CC"/>
          </w:rPr>
          <w:t>https://www.drishtiias.com/daily-updates/daily-news-analysis/60-years-</w:t>
        </w:r>
        <w:r>
          <w:rPr>
            <w:color w:val="1154CC"/>
            <w:spacing w:val="-5"/>
            <w:u w:val="thick" w:color="1154CC"/>
          </w:rPr>
          <w:t>of</w:t>
        </w:r>
      </w:hyperlink>
    </w:p>
    <w:p>
      <w:pPr>
        <w:pStyle w:val="BodyText"/>
        <w:spacing w:before="18"/>
        <w:ind w:firstLine="0"/>
      </w:pPr>
      <w:r>
        <w:rPr/>
        <w:pict>
          <v:shape style="position:absolute;margin-left:46.273045pt;margin-top:17.969355pt;width:117pt;height:14.4pt;mso-position-horizontal-relative:page;mso-position-vertical-relative:paragraph;z-index:15747584;rotation:315" type="#_x0000_t136" fillcolor="#e7e9ec" stroked="f">
            <o:extrusion v:ext="view" autorotationcenter="t"/>
            <v:textpath style="font-family:&quot;Arial&quot;;font-size:14pt;v-text-kern:t;mso-text-shadow:auto" string="Madhav Agarwal ("/>
            <w10:wrap type="none"/>
          </v:shape>
        </w:pict>
      </w:r>
      <w:hyperlink r:id="rId15">
        <w:r>
          <w:rPr>
            <w:color w:val="1154CC"/>
            <w:u w:val="thick" w:color="1154CC"/>
          </w:rPr>
          <w:t>-indus-water-</w:t>
        </w:r>
        <w:r>
          <w:rPr>
            <w:color w:val="1154CC"/>
            <w:spacing w:val="-2"/>
            <w:u w:val="thick" w:color="1154CC"/>
          </w:rPr>
          <w:t>treaty</w:t>
        </w:r>
      </w:hyperlink>
    </w:p>
    <w:p>
      <w:pPr>
        <w:pStyle w:val="BodyText"/>
        <w:ind w:left="0" w:firstLine="0"/>
        <w:rPr>
          <w:sz w:val="32"/>
        </w:rPr>
      </w:pPr>
    </w:p>
    <w:p>
      <w:pPr>
        <w:pStyle w:val="BodyText"/>
        <w:spacing w:before="12"/>
        <w:ind w:left="0" w:firstLine="0"/>
        <w:rPr>
          <w:sz w:val="29"/>
        </w:rPr>
      </w:pPr>
    </w:p>
    <w:p>
      <w:pPr>
        <w:spacing w:before="0"/>
        <w:ind w:left="113" w:right="0" w:firstLine="0"/>
        <w:jc w:val="left"/>
        <w:rPr>
          <w:b/>
          <w:sz w:val="24"/>
        </w:rPr>
      </w:pPr>
      <w:r>
        <w:rPr>
          <w:b/>
          <w:color w:val="695C45"/>
          <w:sz w:val="24"/>
          <w:u w:val="thick" w:color="695C45"/>
        </w:rPr>
        <w:t>India’s Extended </w:t>
      </w:r>
      <w:r>
        <w:rPr>
          <w:b/>
          <w:color w:val="695C45"/>
          <w:spacing w:val="-2"/>
          <w:sz w:val="24"/>
          <w:u w:val="thick" w:color="695C45"/>
        </w:rPr>
        <w:t>Neighbourhood</w:t>
      </w:r>
    </w:p>
    <w:p>
      <w:pPr>
        <w:pStyle w:val="ListParagraph"/>
        <w:numPr>
          <w:ilvl w:val="0"/>
          <w:numId w:val="7"/>
        </w:numPr>
        <w:tabs>
          <w:tab w:pos="834" w:val="left" w:leader="none"/>
        </w:tabs>
        <w:spacing w:line="254" w:lineRule="auto" w:before="258" w:after="0"/>
        <w:ind w:left="833" w:right="1500" w:hanging="360"/>
        <w:jc w:val="left"/>
        <w:rPr>
          <w:sz w:val="24"/>
        </w:rPr>
      </w:pPr>
      <w:r>
        <w:rPr>
          <w:color w:val="695C45"/>
          <w:sz w:val="24"/>
          <w:shd w:fill="AFEFA8" w:color="auto" w:val="clear"/>
        </w:rPr>
        <w:t>2020:</w:t>
      </w:r>
      <w:r>
        <w:rPr>
          <w:color w:val="695C45"/>
          <w:spacing w:val="-5"/>
          <w:sz w:val="24"/>
          <w:shd w:fill="AFEFA8" w:color="auto" w:val="clear"/>
        </w:rPr>
        <w:t> </w:t>
      </w:r>
      <w:r>
        <w:rPr>
          <w:color w:val="695C45"/>
          <w:sz w:val="24"/>
          <w:shd w:fill="AFEFA8" w:color="auto" w:val="clear"/>
        </w:rPr>
        <w:t>India</w:t>
      </w:r>
      <w:r>
        <w:rPr>
          <w:color w:val="695C45"/>
          <w:spacing w:val="-5"/>
          <w:sz w:val="24"/>
          <w:shd w:fill="AFEFA8" w:color="auto" w:val="clear"/>
        </w:rPr>
        <w:t> </w:t>
      </w:r>
      <w:r>
        <w:rPr>
          <w:b/>
          <w:color w:val="695C45"/>
          <w:sz w:val="24"/>
          <w:shd w:fill="AFEFA8" w:color="auto" w:val="clear"/>
        </w:rPr>
        <w:t>Japan</w:t>
      </w:r>
      <w:r>
        <w:rPr>
          <w:b/>
          <w:color w:val="695C45"/>
          <w:spacing w:val="-5"/>
          <w:sz w:val="24"/>
          <w:shd w:fill="AFEFA8" w:color="auto" w:val="clear"/>
        </w:rPr>
        <w:t> </w:t>
      </w:r>
      <w:r>
        <w:rPr>
          <w:color w:val="695C45"/>
          <w:sz w:val="24"/>
          <w:shd w:fill="AFEFA8" w:color="auto" w:val="clear"/>
        </w:rPr>
        <w:t>relations:</w:t>
      </w:r>
      <w:r>
        <w:rPr>
          <w:color w:val="695C45"/>
          <w:spacing w:val="-5"/>
          <w:sz w:val="24"/>
          <w:shd w:fill="AFEFA8" w:color="auto" w:val="clear"/>
        </w:rPr>
        <w:t> </w:t>
      </w:r>
      <w:r>
        <w:rPr>
          <w:color w:val="695C45"/>
          <w:sz w:val="24"/>
          <w:shd w:fill="AFEFA8" w:color="auto" w:val="clear"/>
        </w:rPr>
        <w:t>Global</w:t>
      </w:r>
      <w:r>
        <w:rPr>
          <w:color w:val="695C45"/>
          <w:spacing w:val="-5"/>
          <w:sz w:val="24"/>
          <w:shd w:fill="AFEFA8" w:color="auto" w:val="clear"/>
        </w:rPr>
        <w:t> </w:t>
      </w:r>
      <w:r>
        <w:rPr>
          <w:color w:val="695C45"/>
          <w:sz w:val="24"/>
          <w:shd w:fill="AFEFA8" w:color="auto" w:val="clear"/>
        </w:rPr>
        <w:t>and</w:t>
      </w:r>
      <w:r>
        <w:rPr>
          <w:color w:val="695C45"/>
          <w:spacing w:val="-5"/>
          <w:sz w:val="24"/>
          <w:shd w:fill="AFEFA8" w:color="auto" w:val="clear"/>
        </w:rPr>
        <w:t> </w:t>
      </w:r>
      <w:r>
        <w:rPr>
          <w:color w:val="695C45"/>
          <w:sz w:val="24"/>
          <w:shd w:fill="AFEFA8" w:color="auto" w:val="clear"/>
        </w:rPr>
        <w:t>strategic</w:t>
      </w:r>
      <w:r>
        <w:rPr>
          <w:color w:val="695C45"/>
          <w:spacing w:val="-5"/>
          <w:sz w:val="24"/>
          <w:shd w:fill="AFEFA8" w:color="auto" w:val="clear"/>
        </w:rPr>
        <w:t> </w:t>
      </w:r>
      <w:r>
        <w:rPr>
          <w:color w:val="695C45"/>
          <w:sz w:val="24"/>
          <w:shd w:fill="AFEFA8" w:color="auto" w:val="clear"/>
        </w:rPr>
        <w:t>partnership</w:t>
      </w:r>
      <w:r>
        <w:rPr>
          <w:color w:val="695C45"/>
          <w:spacing w:val="-5"/>
          <w:sz w:val="24"/>
          <w:shd w:fill="AFEFA8" w:color="auto" w:val="clear"/>
        </w:rPr>
        <w:t> </w:t>
      </w:r>
      <w:r>
        <w:rPr>
          <w:color w:val="695C45"/>
          <w:sz w:val="24"/>
          <w:shd w:fill="AFEFA8" w:color="auto" w:val="clear"/>
        </w:rPr>
        <w:t>that</w:t>
      </w:r>
      <w:r>
        <w:rPr>
          <w:color w:val="695C45"/>
          <w:spacing w:val="-5"/>
          <w:sz w:val="24"/>
          <w:shd w:fill="AFEFA8" w:color="auto" w:val="clear"/>
        </w:rPr>
        <w:t> </w:t>
      </w:r>
      <w:r>
        <w:rPr>
          <w:color w:val="695C45"/>
          <w:sz w:val="24"/>
          <w:shd w:fill="AFEFA8" w:color="auto" w:val="clear"/>
        </w:rPr>
        <w:t>will</w:t>
      </w:r>
      <w:r>
        <w:rPr>
          <w:color w:val="695C45"/>
          <w:spacing w:val="-5"/>
          <w:sz w:val="24"/>
          <w:shd w:fill="AFEFA8" w:color="auto" w:val="clear"/>
        </w:rPr>
        <w:t> </w:t>
      </w:r>
      <w:r>
        <w:rPr>
          <w:color w:val="695C45"/>
          <w:sz w:val="24"/>
          <w:shd w:fill="AFEFA8" w:color="auto" w:val="clear"/>
        </w:rPr>
        <w:t>have</w:t>
      </w:r>
      <w:r>
        <w:rPr>
          <w:color w:val="695C45"/>
          <w:sz w:val="24"/>
        </w:rPr>
        <w:t> </w:t>
      </w:r>
      <w:r>
        <w:rPr>
          <w:color w:val="695C45"/>
          <w:sz w:val="24"/>
          <w:shd w:fill="AFEFA8" w:color="auto" w:val="clear"/>
        </w:rPr>
        <w:t>great significance for Asia and the world. Comment</w:t>
      </w:r>
    </w:p>
    <w:p>
      <w:pPr>
        <w:pStyle w:val="ListParagraph"/>
        <w:numPr>
          <w:ilvl w:val="1"/>
          <w:numId w:val="7"/>
        </w:numPr>
        <w:tabs>
          <w:tab w:pos="1554" w:val="left" w:leader="none"/>
        </w:tabs>
        <w:spacing w:line="324" w:lineRule="exact" w:before="0" w:after="0"/>
        <w:ind w:left="1553" w:right="0" w:hanging="361"/>
        <w:jc w:val="left"/>
        <w:rPr>
          <w:sz w:val="24"/>
        </w:rPr>
      </w:pPr>
      <w:r>
        <w:rPr>
          <w:color w:val="695C45"/>
          <w:sz w:val="24"/>
          <w:shd w:fill="AFEFA8" w:color="auto" w:val="clear"/>
        </w:rPr>
        <w:t>2013:</w:t>
      </w:r>
      <w:r>
        <w:rPr>
          <w:color w:val="695C45"/>
          <w:spacing w:val="-4"/>
          <w:sz w:val="24"/>
          <w:shd w:fill="AFEFA8" w:color="auto" w:val="clear"/>
        </w:rPr>
        <w:t> </w:t>
      </w:r>
      <w:r>
        <w:rPr>
          <w:color w:val="695C45"/>
          <w:sz w:val="24"/>
          <w:shd w:fill="AFEFA8" w:color="auto" w:val="clear"/>
        </w:rPr>
        <w:t>Economic</w:t>
      </w:r>
      <w:r>
        <w:rPr>
          <w:color w:val="695C45"/>
          <w:spacing w:val="-3"/>
          <w:sz w:val="24"/>
          <w:shd w:fill="AFEFA8" w:color="auto" w:val="clear"/>
        </w:rPr>
        <w:t> </w:t>
      </w:r>
      <w:r>
        <w:rPr>
          <w:color w:val="695C45"/>
          <w:sz w:val="24"/>
          <w:shd w:fill="AFEFA8" w:color="auto" w:val="clear"/>
        </w:rPr>
        <w:t>ties</w:t>
      </w:r>
      <w:r>
        <w:rPr>
          <w:color w:val="695C45"/>
          <w:spacing w:val="-4"/>
          <w:sz w:val="24"/>
          <w:shd w:fill="AFEFA8" w:color="auto" w:val="clear"/>
        </w:rPr>
        <w:t> </w:t>
      </w:r>
      <w:r>
        <w:rPr>
          <w:color w:val="695C45"/>
          <w:sz w:val="24"/>
          <w:shd w:fill="AFEFA8" w:color="auto" w:val="clear"/>
        </w:rPr>
        <w:t>below</w:t>
      </w:r>
      <w:r>
        <w:rPr>
          <w:color w:val="695C45"/>
          <w:spacing w:val="-3"/>
          <w:sz w:val="24"/>
          <w:shd w:fill="AFEFA8" w:color="auto" w:val="clear"/>
        </w:rPr>
        <w:t> </w:t>
      </w:r>
      <w:r>
        <w:rPr>
          <w:color w:val="695C45"/>
          <w:sz w:val="24"/>
          <w:shd w:fill="AFEFA8" w:color="auto" w:val="clear"/>
        </w:rPr>
        <w:t>potential?</w:t>
      </w:r>
      <w:r>
        <w:rPr>
          <w:color w:val="695C45"/>
          <w:spacing w:val="-3"/>
          <w:sz w:val="24"/>
          <w:shd w:fill="AFEFA8" w:color="auto" w:val="clear"/>
        </w:rPr>
        <w:t> </w:t>
      </w:r>
      <w:r>
        <w:rPr>
          <w:color w:val="695C45"/>
          <w:sz w:val="24"/>
          <w:shd w:fill="AFEFA8" w:color="auto" w:val="clear"/>
        </w:rPr>
        <w:t>What</w:t>
      </w:r>
      <w:r>
        <w:rPr>
          <w:color w:val="695C45"/>
          <w:spacing w:val="-4"/>
          <w:sz w:val="24"/>
          <w:shd w:fill="AFEFA8" w:color="auto" w:val="clear"/>
        </w:rPr>
        <w:t> </w:t>
      </w:r>
      <w:r>
        <w:rPr>
          <w:color w:val="695C45"/>
          <w:sz w:val="24"/>
          <w:shd w:fill="AFEFA8" w:color="auto" w:val="clear"/>
        </w:rPr>
        <w:t>are</w:t>
      </w:r>
      <w:r>
        <w:rPr>
          <w:color w:val="695C45"/>
          <w:spacing w:val="-3"/>
          <w:sz w:val="24"/>
          <w:shd w:fill="AFEFA8" w:color="auto" w:val="clear"/>
        </w:rPr>
        <w:t> </w:t>
      </w:r>
      <w:r>
        <w:rPr>
          <w:color w:val="695C45"/>
          <w:sz w:val="24"/>
          <w:shd w:fill="AFEFA8" w:color="auto" w:val="clear"/>
        </w:rPr>
        <w:t>the</w:t>
      </w:r>
      <w:r>
        <w:rPr>
          <w:color w:val="695C45"/>
          <w:spacing w:val="-3"/>
          <w:sz w:val="24"/>
          <w:shd w:fill="AFEFA8" w:color="auto" w:val="clear"/>
        </w:rPr>
        <w:t> </w:t>
      </w:r>
      <w:r>
        <w:rPr>
          <w:color w:val="695C45"/>
          <w:sz w:val="24"/>
          <w:shd w:fill="AFEFA8" w:color="auto" w:val="clear"/>
        </w:rPr>
        <w:t>policy</w:t>
      </w:r>
      <w:r>
        <w:rPr>
          <w:color w:val="695C45"/>
          <w:spacing w:val="-4"/>
          <w:sz w:val="24"/>
          <w:shd w:fill="AFEFA8" w:color="auto" w:val="clear"/>
        </w:rPr>
        <w:t> </w:t>
      </w:r>
      <w:r>
        <w:rPr>
          <w:color w:val="695C45"/>
          <w:spacing w:val="-2"/>
          <w:sz w:val="24"/>
          <w:shd w:fill="AFEFA8" w:color="auto" w:val="clear"/>
        </w:rPr>
        <w:t>constraints?</w:t>
      </w:r>
    </w:p>
    <w:p>
      <w:pPr>
        <w:pStyle w:val="ListParagraph"/>
        <w:numPr>
          <w:ilvl w:val="0"/>
          <w:numId w:val="7"/>
        </w:numPr>
        <w:tabs>
          <w:tab w:pos="834" w:val="left" w:leader="none"/>
        </w:tabs>
        <w:spacing w:line="254" w:lineRule="auto" w:before="19" w:after="0"/>
        <w:ind w:left="833" w:right="998" w:hanging="360"/>
        <w:jc w:val="left"/>
        <w:rPr>
          <w:sz w:val="24"/>
        </w:rPr>
      </w:pPr>
      <w:r>
        <w:rPr>
          <w:color w:val="695C45"/>
          <w:sz w:val="24"/>
          <w:shd w:fill="AFEFA8" w:color="auto" w:val="clear"/>
        </w:rPr>
        <w:t>2018:</w:t>
      </w:r>
      <w:r>
        <w:rPr>
          <w:color w:val="695C45"/>
          <w:spacing w:val="-3"/>
          <w:sz w:val="24"/>
          <w:shd w:fill="AFEFA8" w:color="auto" w:val="clear"/>
        </w:rPr>
        <w:t> </w:t>
      </w:r>
      <w:r>
        <w:rPr>
          <w:color w:val="695C45"/>
          <w:sz w:val="24"/>
          <w:shd w:fill="AFEFA8" w:color="auto" w:val="clear"/>
        </w:rPr>
        <w:t>“India’s</w:t>
      </w:r>
      <w:r>
        <w:rPr>
          <w:color w:val="695C45"/>
          <w:spacing w:val="-3"/>
          <w:sz w:val="24"/>
          <w:shd w:fill="AFEFA8" w:color="auto" w:val="clear"/>
        </w:rPr>
        <w:t> </w:t>
      </w:r>
      <w:r>
        <w:rPr>
          <w:color w:val="695C45"/>
          <w:sz w:val="24"/>
          <w:shd w:fill="AFEFA8" w:color="auto" w:val="clear"/>
        </w:rPr>
        <w:t>relations</w:t>
      </w:r>
      <w:r>
        <w:rPr>
          <w:color w:val="695C45"/>
          <w:spacing w:val="-3"/>
          <w:sz w:val="24"/>
          <w:shd w:fill="AFEFA8" w:color="auto" w:val="clear"/>
        </w:rPr>
        <w:t> </w:t>
      </w:r>
      <w:r>
        <w:rPr>
          <w:color w:val="695C45"/>
          <w:sz w:val="24"/>
          <w:shd w:fill="AFEFA8" w:color="auto" w:val="clear"/>
        </w:rPr>
        <w:t>with</w:t>
      </w:r>
      <w:r>
        <w:rPr>
          <w:color w:val="695C45"/>
          <w:spacing w:val="-3"/>
          <w:sz w:val="24"/>
          <w:shd w:fill="AFEFA8" w:color="auto" w:val="clear"/>
        </w:rPr>
        <w:t> </w:t>
      </w:r>
      <w:r>
        <w:rPr>
          <w:b/>
          <w:color w:val="695C45"/>
          <w:sz w:val="24"/>
          <w:shd w:fill="AFEFA8" w:color="auto" w:val="clear"/>
        </w:rPr>
        <w:t>Israel</w:t>
      </w:r>
      <w:r>
        <w:rPr>
          <w:b/>
          <w:color w:val="695C45"/>
          <w:spacing w:val="-3"/>
          <w:sz w:val="24"/>
          <w:shd w:fill="AFEFA8" w:color="auto" w:val="clear"/>
        </w:rPr>
        <w:t> </w:t>
      </w:r>
      <w:r>
        <w:rPr>
          <w:color w:val="695C45"/>
          <w:sz w:val="24"/>
          <w:shd w:fill="AFEFA8" w:color="auto" w:val="clear"/>
        </w:rPr>
        <w:t>have,</w:t>
      </w:r>
      <w:r>
        <w:rPr>
          <w:color w:val="695C45"/>
          <w:spacing w:val="-3"/>
          <w:sz w:val="24"/>
          <w:shd w:fill="AFEFA8" w:color="auto" w:val="clear"/>
        </w:rPr>
        <w:t> </w:t>
      </w:r>
      <w:r>
        <w:rPr>
          <w:color w:val="695C45"/>
          <w:sz w:val="24"/>
          <w:shd w:fill="AFEFA8" w:color="auto" w:val="clear"/>
        </w:rPr>
        <w:t>of</w:t>
      </w:r>
      <w:r>
        <w:rPr>
          <w:color w:val="695C45"/>
          <w:spacing w:val="-3"/>
          <w:sz w:val="24"/>
          <w:shd w:fill="AFEFA8" w:color="auto" w:val="clear"/>
        </w:rPr>
        <w:t> </w:t>
      </w:r>
      <w:r>
        <w:rPr>
          <w:color w:val="695C45"/>
          <w:sz w:val="24"/>
          <w:shd w:fill="AFEFA8" w:color="auto" w:val="clear"/>
        </w:rPr>
        <w:t>late,</w:t>
      </w:r>
      <w:r>
        <w:rPr>
          <w:color w:val="695C45"/>
          <w:spacing w:val="-3"/>
          <w:sz w:val="24"/>
          <w:shd w:fill="AFEFA8" w:color="auto" w:val="clear"/>
        </w:rPr>
        <w:t> </w:t>
      </w:r>
      <w:r>
        <w:rPr>
          <w:color w:val="695C45"/>
          <w:sz w:val="24"/>
          <w:shd w:fill="AFEFA8" w:color="auto" w:val="clear"/>
        </w:rPr>
        <w:t>acquired</w:t>
      </w:r>
      <w:r>
        <w:rPr>
          <w:color w:val="695C45"/>
          <w:spacing w:val="-3"/>
          <w:sz w:val="24"/>
          <w:shd w:fill="AFEFA8" w:color="auto" w:val="clear"/>
        </w:rPr>
        <w:t> </w:t>
      </w:r>
      <w:r>
        <w:rPr>
          <w:color w:val="695C45"/>
          <w:sz w:val="24"/>
          <w:shd w:fill="AFEFA8" w:color="auto" w:val="clear"/>
        </w:rPr>
        <w:t>a</w:t>
      </w:r>
      <w:r>
        <w:rPr>
          <w:color w:val="695C45"/>
          <w:spacing w:val="-3"/>
          <w:sz w:val="24"/>
          <w:shd w:fill="AFEFA8" w:color="auto" w:val="clear"/>
        </w:rPr>
        <w:t> </w:t>
      </w:r>
      <w:r>
        <w:rPr>
          <w:color w:val="695C45"/>
          <w:sz w:val="24"/>
          <w:shd w:fill="AFEFA8" w:color="auto" w:val="clear"/>
        </w:rPr>
        <w:t>depth</w:t>
      </w:r>
      <w:r>
        <w:rPr>
          <w:color w:val="695C45"/>
          <w:spacing w:val="-3"/>
          <w:sz w:val="24"/>
          <w:shd w:fill="AFEFA8" w:color="auto" w:val="clear"/>
        </w:rPr>
        <w:t> </w:t>
      </w:r>
      <w:r>
        <w:rPr>
          <w:color w:val="695C45"/>
          <w:sz w:val="24"/>
          <w:shd w:fill="AFEFA8" w:color="auto" w:val="clear"/>
        </w:rPr>
        <w:t>and</w:t>
      </w:r>
      <w:r>
        <w:rPr>
          <w:color w:val="695C45"/>
          <w:spacing w:val="-3"/>
          <w:sz w:val="24"/>
          <w:shd w:fill="AFEFA8" w:color="auto" w:val="clear"/>
        </w:rPr>
        <w:t> </w:t>
      </w:r>
      <w:r>
        <w:rPr>
          <w:color w:val="695C45"/>
          <w:sz w:val="24"/>
          <w:shd w:fill="AFEFA8" w:color="auto" w:val="clear"/>
        </w:rPr>
        <w:t>diversity,</w:t>
      </w:r>
      <w:r>
        <w:rPr>
          <w:color w:val="695C45"/>
          <w:sz w:val="24"/>
        </w:rPr>
        <w:t> </w:t>
      </w:r>
      <w:r>
        <w:rPr>
          <w:color w:val="695C45"/>
          <w:sz w:val="24"/>
          <w:shd w:fill="AFEFA8" w:color="auto" w:val="clear"/>
        </w:rPr>
        <w:t>which cannot be rolled back.” Discuss</w:t>
      </w:r>
    </w:p>
    <w:p>
      <w:pPr>
        <w:pStyle w:val="ListParagraph"/>
        <w:numPr>
          <w:ilvl w:val="1"/>
          <w:numId w:val="7"/>
        </w:numPr>
        <w:tabs>
          <w:tab w:pos="1554" w:val="left" w:leader="none"/>
        </w:tabs>
        <w:spacing w:line="324" w:lineRule="exact" w:before="0" w:after="0"/>
        <w:ind w:left="1553" w:right="0" w:hanging="361"/>
        <w:jc w:val="left"/>
        <w:rPr>
          <w:sz w:val="24"/>
        </w:rPr>
      </w:pPr>
      <w:r>
        <w:rPr>
          <w:color w:val="695C45"/>
          <w:spacing w:val="-2"/>
          <w:sz w:val="24"/>
        </w:rPr>
        <w:t>Covered</w:t>
      </w:r>
    </w:p>
    <w:p>
      <w:pPr>
        <w:spacing w:after="0" w:line="324" w:lineRule="exact"/>
        <w:jc w:val="left"/>
        <w:rPr>
          <w:sz w:val="24"/>
        </w:rPr>
        <w:sectPr>
          <w:pgSz w:w="11920" w:h="16840"/>
          <w:pgMar w:header="689" w:footer="438" w:top="1040" w:bottom="620" w:left="1020" w:right="280"/>
        </w:sectPr>
      </w:pPr>
    </w:p>
    <w:p>
      <w:pPr>
        <w:spacing w:line="254" w:lineRule="auto" w:before="62"/>
        <w:ind w:left="113" w:right="886" w:firstLine="0"/>
        <w:jc w:val="left"/>
        <w:rPr>
          <w:b/>
          <w:sz w:val="24"/>
        </w:rPr>
      </w:pPr>
      <w:r>
        <w:rPr/>
        <w:pict>
          <v:shape style="position:absolute;margin-left:-33.568329pt;margin-top:414.759094pt;width:662.15pt;height:14.4pt;mso-position-horizontal-relative:page;mso-position-vertical-relative:page;z-index:-1783808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b/>
          <w:color w:val="695C45"/>
          <w:sz w:val="24"/>
          <w:u w:val="thick" w:color="695C45"/>
        </w:rPr>
        <w:t>Bilateral,</w:t>
      </w:r>
      <w:r>
        <w:rPr>
          <w:b/>
          <w:color w:val="695C45"/>
          <w:spacing w:val="-5"/>
          <w:sz w:val="24"/>
          <w:u w:val="thick" w:color="695C45"/>
        </w:rPr>
        <w:t> </w:t>
      </w:r>
      <w:r>
        <w:rPr>
          <w:b/>
          <w:color w:val="695C45"/>
          <w:sz w:val="24"/>
          <w:u w:val="thick" w:color="695C45"/>
        </w:rPr>
        <w:t>regional</w:t>
      </w:r>
      <w:r>
        <w:rPr>
          <w:b/>
          <w:color w:val="695C45"/>
          <w:spacing w:val="-5"/>
          <w:sz w:val="24"/>
          <w:u w:val="thick" w:color="695C45"/>
        </w:rPr>
        <w:t> </w:t>
      </w:r>
      <w:r>
        <w:rPr>
          <w:b/>
          <w:color w:val="695C45"/>
          <w:sz w:val="24"/>
          <w:u w:val="thick" w:color="695C45"/>
        </w:rPr>
        <w:t>and</w:t>
      </w:r>
      <w:r>
        <w:rPr>
          <w:b/>
          <w:color w:val="695C45"/>
          <w:spacing w:val="-5"/>
          <w:sz w:val="24"/>
          <w:u w:val="thick" w:color="695C45"/>
        </w:rPr>
        <w:t> </w:t>
      </w:r>
      <w:r>
        <w:rPr>
          <w:b/>
          <w:color w:val="695C45"/>
          <w:sz w:val="24"/>
          <w:u w:val="thick" w:color="695C45"/>
        </w:rPr>
        <w:t>global</w:t>
      </w:r>
      <w:r>
        <w:rPr>
          <w:b/>
          <w:color w:val="695C45"/>
          <w:spacing w:val="-5"/>
          <w:sz w:val="24"/>
          <w:u w:val="thick" w:color="695C45"/>
        </w:rPr>
        <w:t> </w:t>
      </w:r>
      <w:r>
        <w:rPr>
          <w:b/>
          <w:color w:val="695C45"/>
          <w:sz w:val="24"/>
          <w:u w:val="thick" w:color="695C45"/>
        </w:rPr>
        <w:t>groupings</w:t>
      </w:r>
      <w:r>
        <w:rPr>
          <w:b/>
          <w:color w:val="695C45"/>
          <w:spacing w:val="-5"/>
          <w:sz w:val="24"/>
          <w:u w:val="thick" w:color="695C45"/>
        </w:rPr>
        <w:t> </w:t>
      </w:r>
      <w:r>
        <w:rPr>
          <w:b/>
          <w:color w:val="695C45"/>
          <w:sz w:val="24"/>
          <w:u w:val="thick" w:color="695C45"/>
        </w:rPr>
        <w:t>and</w:t>
      </w:r>
      <w:r>
        <w:rPr>
          <w:b/>
          <w:color w:val="695C45"/>
          <w:spacing w:val="-5"/>
          <w:sz w:val="24"/>
          <w:u w:val="thick" w:color="695C45"/>
        </w:rPr>
        <w:t> </w:t>
      </w:r>
      <w:r>
        <w:rPr>
          <w:b/>
          <w:color w:val="695C45"/>
          <w:sz w:val="24"/>
          <w:u w:val="thick" w:color="695C45"/>
        </w:rPr>
        <w:t>agreements</w:t>
      </w:r>
      <w:r>
        <w:rPr>
          <w:b/>
          <w:color w:val="695C45"/>
          <w:spacing w:val="-5"/>
          <w:sz w:val="24"/>
          <w:u w:val="thick" w:color="695C45"/>
        </w:rPr>
        <w:t> </w:t>
      </w:r>
      <w:r>
        <w:rPr>
          <w:b/>
          <w:color w:val="695C45"/>
          <w:sz w:val="24"/>
          <w:u w:val="thick" w:color="695C45"/>
        </w:rPr>
        <w:t>involving</w:t>
      </w:r>
      <w:r>
        <w:rPr>
          <w:b/>
          <w:color w:val="695C45"/>
          <w:spacing w:val="-5"/>
          <w:sz w:val="24"/>
          <w:u w:val="thick" w:color="695C45"/>
        </w:rPr>
        <w:t> </w:t>
      </w:r>
      <w:r>
        <w:rPr>
          <w:b/>
          <w:color w:val="695C45"/>
          <w:sz w:val="24"/>
          <w:u w:val="thick" w:color="695C45"/>
        </w:rPr>
        <w:t>India</w:t>
      </w:r>
      <w:r>
        <w:rPr>
          <w:b/>
          <w:color w:val="695C45"/>
          <w:spacing w:val="-5"/>
          <w:sz w:val="24"/>
          <w:u w:val="thick" w:color="695C45"/>
        </w:rPr>
        <w:t> </w:t>
      </w:r>
      <w:r>
        <w:rPr>
          <w:b/>
          <w:color w:val="695C45"/>
          <w:sz w:val="24"/>
          <w:u w:val="thick" w:color="695C45"/>
        </w:rPr>
        <w:t>and/or</w:t>
      </w:r>
      <w:r>
        <w:rPr>
          <w:b/>
          <w:color w:val="695C45"/>
          <w:sz w:val="24"/>
        </w:rPr>
        <w:t> </w:t>
      </w:r>
      <w:r>
        <w:rPr>
          <w:b/>
          <w:color w:val="695C45"/>
          <w:sz w:val="24"/>
          <w:u w:val="thick" w:color="695C45"/>
        </w:rPr>
        <w:t>affecting India’s interests</w:t>
      </w:r>
    </w:p>
    <w:p>
      <w:pPr>
        <w:pStyle w:val="Heading7"/>
        <w:numPr>
          <w:ilvl w:val="0"/>
          <w:numId w:val="8"/>
        </w:numPr>
        <w:tabs>
          <w:tab w:pos="834" w:val="left" w:leader="none"/>
        </w:tabs>
        <w:spacing w:line="240" w:lineRule="auto" w:before="238" w:after="0"/>
        <w:ind w:left="833" w:right="0" w:hanging="361"/>
        <w:jc w:val="left"/>
      </w:pPr>
      <w:r>
        <w:rPr>
          <w:color w:val="695C45"/>
        </w:rPr>
        <w:t>Central </w:t>
      </w:r>
      <w:r>
        <w:rPr>
          <w:color w:val="695C45"/>
          <w:spacing w:val="-4"/>
        </w:rPr>
        <w:t>Asia</w:t>
      </w:r>
    </w:p>
    <w:p>
      <w:pPr>
        <w:pStyle w:val="ListParagraph"/>
        <w:numPr>
          <w:ilvl w:val="1"/>
          <w:numId w:val="8"/>
        </w:numPr>
        <w:tabs>
          <w:tab w:pos="1554" w:val="left" w:leader="none"/>
        </w:tabs>
        <w:spacing w:line="240" w:lineRule="auto" w:before="18" w:after="0"/>
        <w:ind w:left="1553" w:right="0" w:hanging="361"/>
        <w:jc w:val="left"/>
        <w:rPr>
          <w:sz w:val="24"/>
        </w:rPr>
      </w:pPr>
      <w:r>
        <w:rPr>
          <w:color w:val="695C45"/>
          <w:sz w:val="24"/>
          <w:shd w:fill="AFEFA8" w:color="auto" w:val="clear"/>
        </w:rPr>
        <w:t>2018:</w:t>
      </w:r>
      <w:r>
        <w:rPr>
          <w:color w:val="695C45"/>
          <w:spacing w:val="-6"/>
          <w:sz w:val="24"/>
          <w:shd w:fill="AFEFA8" w:color="auto" w:val="clear"/>
        </w:rPr>
        <w:t> </w:t>
      </w:r>
      <w:r>
        <w:rPr>
          <w:color w:val="695C45"/>
          <w:sz w:val="24"/>
          <w:shd w:fill="AFEFA8" w:color="auto" w:val="clear"/>
        </w:rPr>
        <w:t>Implication</w:t>
      </w:r>
      <w:r>
        <w:rPr>
          <w:color w:val="695C45"/>
          <w:spacing w:val="-6"/>
          <w:sz w:val="24"/>
          <w:shd w:fill="AFEFA8" w:color="auto" w:val="clear"/>
        </w:rPr>
        <w:t> </w:t>
      </w:r>
      <w:r>
        <w:rPr>
          <w:color w:val="695C45"/>
          <w:sz w:val="24"/>
          <w:shd w:fill="AFEFA8" w:color="auto" w:val="clear"/>
        </w:rPr>
        <w:t>of</w:t>
      </w:r>
      <w:r>
        <w:rPr>
          <w:color w:val="695C45"/>
          <w:spacing w:val="-5"/>
          <w:sz w:val="24"/>
          <w:shd w:fill="AFEFA8" w:color="auto" w:val="clear"/>
        </w:rPr>
        <w:t> </w:t>
      </w:r>
      <w:r>
        <w:rPr>
          <w:color w:val="695C45"/>
          <w:sz w:val="24"/>
          <w:shd w:fill="AFEFA8" w:color="auto" w:val="clear"/>
        </w:rPr>
        <w:t>joining</w:t>
      </w:r>
      <w:r>
        <w:rPr>
          <w:color w:val="695C45"/>
          <w:spacing w:val="-6"/>
          <w:sz w:val="24"/>
          <w:shd w:fill="AFEFA8" w:color="auto" w:val="clear"/>
        </w:rPr>
        <w:t> </w:t>
      </w:r>
      <w:r>
        <w:rPr>
          <w:color w:val="695C45"/>
          <w:sz w:val="24"/>
          <w:shd w:fill="AFEFA8" w:color="auto" w:val="clear"/>
        </w:rPr>
        <w:t>the</w:t>
      </w:r>
      <w:r>
        <w:rPr>
          <w:color w:val="695C45"/>
          <w:spacing w:val="-5"/>
          <w:sz w:val="24"/>
          <w:shd w:fill="AFEFA8" w:color="auto" w:val="clear"/>
        </w:rPr>
        <w:t> </w:t>
      </w:r>
      <w:r>
        <w:rPr>
          <w:color w:val="695C45"/>
          <w:sz w:val="24"/>
          <w:shd w:fill="AFEFA8" w:color="auto" w:val="clear"/>
        </w:rPr>
        <w:t>Ashgabat</w:t>
      </w:r>
      <w:r>
        <w:rPr>
          <w:color w:val="695C45"/>
          <w:spacing w:val="-6"/>
          <w:sz w:val="24"/>
          <w:shd w:fill="AFEFA8" w:color="auto" w:val="clear"/>
        </w:rPr>
        <w:t> </w:t>
      </w:r>
      <w:r>
        <w:rPr>
          <w:color w:val="695C45"/>
          <w:spacing w:val="-2"/>
          <w:sz w:val="24"/>
          <w:shd w:fill="AFEFA8" w:color="auto" w:val="clear"/>
        </w:rPr>
        <w:t>Agreement?</w:t>
      </w:r>
    </w:p>
    <w:p>
      <w:pPr>
        <w:pStyle w:val="ListParagraph"/>
        <w:numPr>
          <w:ilvl w:val="2"/>
          <w:numId w:val="8"/>
        </w:numPr>
        <w:tabs>
          <w:tab w:pos="2273" w:val="left" w:leader="none"/>
          <w:tab w:pos="2274" w:val="left" w:leader="none"/>
        </w:tabs>
        <w:spacing w:line="240" w:lineRule="auto" w:before="18" w:after="0"/>
        <w:ind w:left="2273" w:right="0" w:hanging="361"/>
        <w:jc w:val="left"/>
        <w:rPr>
          <w:sz w:val="24"/>
        </w:rPr>
      </w:pPr>
      <w:r>
        <w:rPr>
          <w:color w:val="695C45"/>
          <w:sz w:val="24"/>
        </w:rPr>
        <w:t>Connectivity</w:t>
      </w:r>
      <w:r>
        <w:rPr>
          <w:color w:val="695C45"/>
          <w:spacing w:val="-3"/>
          <w:sz w:val="24"/>
        </w:rPr>
        <w:t> </w:t>
      </w:r>
      <w:r>
        <w:rPr>
          <w:color w:val="695C45"/>
          <w:sz w:val="24"/>
        </w:rPr>
        <w:t>with</w:t>
      </w:r>
      <w:r>
        <w:rPr>
          <w:color w:val="695C45"/>
          <w:spacing w:val="-2"/>
          <w:sz w:val="24"/>
        </w:rPr>
        <w:t> </w:t>
      </w:r>
      <w:r>
        <w:rPr>
          <w:color w:val="695C45"/>
          <w:sz w:val="24"/>
        </w:rPr>
        <w:t>CA</w:t>
      </w:r>
      <w:r>
        <w:rPr>
          <w:color w:val="695C45"/>
          <w:spacing w:val="-2"/>
          <w:sz w:val="24"/>
        </w:rPr>
        <w:t> </w:t>
      </w:r>
      <w:r>
        <w:rPr>
          <w:color w:val="695C45"/>
          <w:sz w:val="24"/>
        </w:rPr>
        <w:t>countries,</w:t>
      </w:r>
      <w:r>
        <w:rPr>
          <w:color w:val="695C45"/>
          <w:spacing w:val="-2"/>
          <w:sz w:val="24"/>
        </w:rPr>
        <w:t> </w:t>
      </w:r>
      <w:r>
        <w:rPr>
          <w:color w:val="695C45"/>
          <w:sz w:val="24"/>
        </w:rPr>
        <w:t>boost</w:t>
      </w:r>
      <w:r>
        <w:rPr>
          <w:color w:val="695C45"/>
          <w:spacing w:val="-2"/>
          <w:sz w:val="24"/>
        </w:rPr>
        <w:t> </w:t>
      </w:r>
      <w:r>
        <w:rPr>
          <w:color w:val="695C45"/>
          <w:sz w:val="24"/>
        </w:rPr>
        <w:t>to</w:t>
      </w:r>
      <w:r>
        <w:rPr>
          <w:color w:val="695C45"/>
          <w:spacing w:val="-2"/>
          <w:sz w:val="24"/>
        </w:rPr>
        <w:t> </w:t>
      </w:r>
      <w:r>
        <w:rPr>
          <w:color w:val="695C45"/>
          <w:sz w:val="24"/>
        </w:rPr>
        <w:t>Connect</w:t>
      </w:r>
      <w:r>
        <w:rPr>
          <w:color w:val="695C45"/>
          <w:spacing w:val="-3"/>
          <w:sz w:val="24"/>
        </w:rPr>
        <w:t> </w:t>
      </w:r>
      <w:r>
        <w:rPr>
          <w:color w:val="695C45"/>
          <w:sz w:val="24"/>
        </w:rPr>
        <w:t>CA</w:t>
      </w:r>
      <w:r>
        <w:rPr>
          <w:color w:val="695C45"/>
          <w:spacing w:val="-2"/>
          <w:sz w:val="24"/>
        </w:rPr>
        <w:t> policy</w:t>
      </w:r>
    </w:p>
    <w:p>
      <w:pPr>
        <w:pStyle w:val="ListParagraph"/>
        <w:numPr>
          <w:ilvl w:val="2"/>
          <w:numId w:val="8"/>
        </w:numPr>
        <w:tabs>
          <w:tab w:pos="2274" w:val="left" w:leader="none"/>
        </w:tabs>
        <w:spacing w:line="240" w:lineRule="auto" w:before="18" w:after="0"/>
        <w:ind w:left="2273" w:right="0" w:hanging="361"/>
        <w:jc w:val="left"/>
        <w:rPr>
          <w:sz w:val="24"/>
        </w:rPr>
      </w:pPr>
      <w:r>
        <w:rPr>
          <w:color w:val="695C45"/>
          <w:sz w:val="24"/>
        </w:rPr>
        <w:t>Better</w:t>
      </w:r>
      <w:r>
        <w:rPr>
          <w:color w:val="695C45"/>
          <w:spacing w:val="-2"/>
          <w:sz w:val="24"/>
        </w:rPr>
        <w:t> </w:t>
      </w:r>
      <w:r>
        <w:rPr>
          <w:color w:val="695C45"/>
          <w:sz w:val="24"/>
        </w:rPr>
        <w:t>ties</w:t>
      </w:r>
      <w:r>
        <w:rPr>
          <w:color w:val="695C45"/>
          <w:spacing w:val="-1"/>
          <w:sz w:val="24"/>
        </w:rPr>
        <w:t> </w:t>
      </w:r>
      <w:r>
        <w:rPr>
          <w:color w:val="695C45"/>
          <w:sz w:val="24"/>
        </w:rPr>
        <w:t>with</w:t>
      </w:r>
      <w:r>
        <w:rPr>
          <w:color w:val="695C45"/>
          <w:spacing w:val="-1"/>
          <w:sz w:val="24"/>
        </w:rPr>
        <w:t> </w:t>
      </w:r>
      <w:r>
        <w:rPr>
          <w:color w:val="695C45"/>
          <w:sz w:val="24"/>
        </w:rPr>
        <w:t>Iran,</w:t>
      </w:r>
      <w:r>
        <w:rPr>
          <w:color w:val="695C45"/>
          <w:spacing w:val="-1"/>
          <w:sz w:val="24"/>
        </w:rPr>
        <w:t> </w:t>
      </w:r>
      <w:r>
        <w:rPr>
          <w:color w:val="695C45"/>
          <w:spacing w:val="-2"/>
          <w:sz w:val="24"/>
        </w:rPr>
        <w:t>Afghanistan</w:t>
      </w:r>
    </w:p>
    <w:p>
      <w:pPr>
        <w:pStyle w:val="ListParagraph"/>
        <w:numPr>
          <w:ilvl w:val="2"/>
          <w:numId w:val="8"/>
        </w:numPr>
        <w:tabs>
          <w:tab w:pos="2274" w:val="left" w:leader="none"/>
        </w:tabs>
        <w:spacing w:line="240" w:lineRule="auto" w:before="18" w:after="0"/>
        <w:ind w:left="2273" w:right="0" w:hanging="361"/>
        <w:jc w:val="left"/>
        <w:rPr>
          <w:sz w:val="24"/>
        </w:rPr>
      </w:pPr>
      <w:r>
        <w:rPr>
          <w:color w:val="695C45"/>
          <w:sz w:val="24"/>
        </w:rPr>
        <w:t>Boost</w:t>
      </w:r>
      <w:r>
        <w:rPr>
          <w:color w:val="695C45"/>
          <w:spacing w:val="-3"/>
          <w:sz w:val="24"/>
        </w:rPr>
        <w:t> </w:t>
      </w:r>
      <w:r>
        <w:rPr>
          <w:color w:val="695C45"/>
          <w:sz w:val="24"/>
        </w:rPr>
        <w:t>trade</w:t>
      </w:r>
      <w:r>
        <w:rPr>
          <w:color w:val="695C45"/>
          <w:spacing w:val="-2"/>
          <w:sz w:val="24"/>
        </w:rPr>
        <w:t> </w:t>
      </w:r>
      <w:r>
        <w:rPr>
          <w:color w:val="695C45"/>
          <w:sz w:val="24"/>
        </w:rPr>
        <w:t>and</w:t>
      </w:r>
      <w:r>
        <w:rPr>
          <w:color w:val="695C45"/>
          <w:spacing w:val="-2"/>
          <w:sz w:val="24"/>
        </w:rPr>
        <w:t> </w:t>
      </w:r>
      <w:r>
        <w:rPr>
          <w:color w:val="695C45"/>
          <w:sz w:val="24"/>
        </w:rPr>
        <w:t>investments</w:t>
      </w:r>
      <w:r>
        <w:rPr>
          <w:color w:val="695C45"/>
          <w:spacing w:val="-2"/>
          <w:sz w:val="24"/>
        </w:rPr>
        <w:t> </w:t>
      </w:r>
      <w:r>
        <w:rPr>
          <w:color w:val="695C45"/>
          <w:sz w:val="24"/>
        </w:rPr>
        <w:t>in</w:t>
      </w:r>
      <w:r>
        <w:rPr>
          <w:color w:val="695C45"/>
          <w:spacing w:val="-2"/>
          <w:sz w:val="24"/>
        </w:rPr>
        <w:t> </w:t>
      </w:r>
      <w:r>
        <w:rPr>
          <w:color w:val="695C45"/>
          <w:sz w:val="24"/>
        </w:rPr>
        <w:t>the</w:t>
      </w:r>
      <w:r>
        <w:rPr>
          <w:color w:val="695C45"/>
          <w:spacing w:val="-2"/>
          <w:sz w:val="24"/>
        </w:rPr>
        <w:t> region</w:t>
      </w:r>
    </w:p>
    <w:p>
      <w:pPr>
        <w:pStyle w:val="ListParagraph"/>
        <w:numPr>
          <w:ilvl w:val="2"/>
          <w:numId w:val="8"/>
        </w:numPr>
        <w:tabs>
          <w:tab w:pos="2274" w:val="left" w:leader="none"/>
        </w:tabs>
        <w:spacing w:line="240" w:lineRule="auto" w:before="18" w:after="0"/>
        <w:ind w:left="2273" w:right="0" w:hanging="361"/>
        <w:jc w:val="left"/>
        <w:rPr>
          <w:sz w:val="24"/>
        </w:rPr>
      </w:pPr>
      <w:r>
        <w:rPr>
          <w:color w:val="695C45"/>
          <w:sz w:val="24"/>
        </w:rPr>
        <w:t>Good</w:t>
      </w:r>
      <w:r>
        <w:rPr>
          <w:color w:val="695C45"/>
          <w:spacing w:val="-4"/>
          <w:sz w:val="24"/>
        </w:rPr>
        <w:t> </w:t>
      </w:r>
      <w:r>
        <w:rPr>
          <w:color w:val="695C45"/>
          <w:sz w:val="24"/>
        </w:rPr>
        <w:t>for</w:t>
      </w:r>
      <w:r>
        <w:rPr>
          <w:color w:val="695C45"/>
          <w:spacing w:val="-4"/>
          <w:sz w:val="24"/>
        </w:rPr>
        <w:t> </w:t>
      </w:r>
      <w:r>
        <w:rPr>
          <w:color w:val="695C45"/>
          <w:sz w:val="24"/>
        </w:rPr>
        <w:t>energy</w:t>
      </w:r>
      <w:r>
        <w:rPr>
          <w:color w:val="695C45"/>
          <w:spacing w:val="-3"/>
          <w:sz w:val="24"/>
        </w:rPr>
        <w:t> </w:t>
      </w:r>
      <w:r>
        <w:rPr>
          <w:color w:val="695C45"/>
          <w:sz w:val="24"/>
        </w:rPr>
        <w:t>security</w:t>
      </w:r>
      <w:r>
        <w:rPr>
          <w:color w:val="695C45"/>
          <w:spacing w:val="-4"/>
          <w:sz w:val="24"/>
        </w:rPr>
        <w:t> </w:t>
      </w:r>
      <w:r>
        <w:rPr>
          <w:color w:val="695C45"/>
          <w:sz w:val="24"/>
        </w:rPr>
        <w:t>-</w:t>
      </w:r>
      <w:r>
        <w:rPr>
          <w:color w:val="695C45"/>
          <w:spacing w:val="-3"/>
          <w:sz w:val="24"/>
        </w:rPr>
        <w:t> </w:t>
      </w:r>
      <w:r>
        <w:rPr>
          <w:color w:val="695C45"/>
          <w:sz w:val="24"/>
        </w:rPr>
        <w:t>oil,</w:t>
      </w:r>
      <w:r>
        <w:rPr>
          <w:color w:val="695C45"/>
          <w:spacing w:val="-4"/>
          <w:sz w:val="24"/>
        </w:rPr>
        <w:t> </w:t>
      </w:r>
      <w:r>
        <w:rPr>
          <w:color w:val="695C45"/>
          <w:sz w:val="24"/>
        </w:rPr>
        <w:t>atomic</w:t>
      </w:r>
      <w:r>
        <w:rPr>
          <w:color w:val="695C45"/>
          <w:spacing w:val="-3"/>
          <w:sz w:val="24"/>
        </w:rPr>
        <w:t> </w:t>
      </w:r>
      <w:r>
        <w:rPr>
          <w:color w:val="695C45"/>
          <w:spacing w:val="-2"/>
          <w:sz w:val="24"/>
        </w:rPr>
        <w:t>minerals</w:t>
      </w:r>
    </w:p>
    <w:p>
      <w:pPr>
        <w:pStyle w:val="ListParagraph"/>
        <w:numPr>
          <w:ilvl w:val="1"/>
          <w:numId w:val="8"/>
        </w:numPr>
        <w:tabs>
          <w:tab w:pos="1554" w:val="left" w:leader="none"/>
        </w:tabs>
        <w:spacing w:line="254" w:lineRule="auto" w:before="19" w:after="0"/>
        <w:ind w:left="1553" w:right="1908" w:hanging="360"/>
        <w:jc w:val="left"/>
        <w:rPr>
          <w:sz w:val="24"/>
        </w:rPr>
      </w:pPr>
      <w:r>
        <w:rPr>
          <w:color w:val="695C45"/>
          <w:sz w:val="24"/>
          <w:shd w:fill="AFEFA8" w:color="auto" w:val="clear"/>
        </w:rPr>
        <w:t>2011:</w:t>
      </w:r>
      <w:r>
        <w:rPr>
          <w:color w:val="695C45"/>
          <w:spacing w:val="-6"/>
          <w:sz w:val="24"/>
          <w:shd w:fill="AFEFA8" w:color="auto" w:val="clear"/>
        </w:rPr>
        <w:t> </w:t>
      </w:r>
      <w:r>
        <w:rPr>
          <w:color w:val="695C45"/>
          <w:sz w:val="24"/>
          <w:shd w:fill="AFEFA8" w:color="auto" w:val="clear"/>
        </w:rPr>
        <w:t>Importance</w:t>
      </w:r>
      <w:r>
        <w:rPr>
          <w:color w:val="695C45"/>
          <w:spacing w:val="-6"/>
          <w:sz w:val="24"/>
          <w:shd w:fill="AFEFA8" w:color="auto" w:val="clear"/>
        </w:rPr>
        <w:t> </w:t>
      </w:r>
      <w:r>
        <w:rPr>
          <w:color w:val="695C45"/>
          <w:sz w:val="24"/>
          <w:shd w:fill="AFEFA8" w:color="auto" w:val="clear"/>
        </w:rPr>
        <w:t>of</w:t>
      </w:r>
      <w:r>
        <w:rPr>
          <w:color w:val="695C45"/>
          <w:spacing w:val="-6"/>
          <w:sz w:val="24"/>
          <w:shd w:fill="AFEFA8" w:color="auto" w:val="clear"/>
        </w:rPr>
        <w:t> </w:t>
      </w:r>
      <w:r>
        <w:rPr>
          <w:color w:val="695C45"/>
          <w:sz w:val="24"/>
          <w:shd w:fill="AFEFA8" w:color="auto" w:val="clear"/>
        </w:rPr>
        <w:t>the</w:t>
      </w:r>
      <w:r>
        <w:rPr>
          <w:color w:val="695C45"/>
          <w:spacing w:val="-6"/>
          <w:sz w:val="24"/>
          <w:shd w:fill="AFEFA8" w:color="auto" w:val="clear"/>
        </w:rPr>
        <w:t> </w:t>
      </w:r>
      <w:r>
        <w:rPr>
          <w:color w:val="695C45"/>
          <w:sz w:val="24"/>
          <w:shd w:fill="AFEFA8" w:color="auto" w:val="clear"/>
        </w:rPr>
        <w:t>region</w:t>
      </w:r>
      <w:r>
        <w:rPr>
          <w:color w:val="695C45"/>
          <w:spacing w:val="-6"/>
          <w:sz w:val="24"/>
          <w:shd w:fill="AFEFA8" w:color="auto" w:val="clear"/>
        </w:rPr>
        <w:t> </w:t>
      </w:r>
      <w:r>
        <w:rPr>
          <w:color w:val="695C45"/>
          <w:sz w:val="24"/>
          <w:shd w:fill="AFEFA8" w:color="auto" w:val="clear"/>
        </w:rPr>
        <w:t>country</w:t>
      </w:r>
      <w:r>
        <w:rPr>
          <w:color w:val="695C45"/>
          <w:spacing w:val="-6"/>
          <w:sz w:val="24"/>
          <w:shd w:fill="AFEFA8" w:color="auto" w:val="clear"/>
        </w:rPr>
        <w:t> </w:t>
      </w:r>
      <w:r>
        <w:rPr>
          <w:color w:val="695C45"/>
          <w:sz w:val="24"/>
          <w:shd w:fill="AFEFA8" w:color="auto" w:val="clear"/>
        </w:rPr>
        <w:t>wise?</w:t>
      </w:r>
      <w:r>
        <w:rPr>
          <w:color w:val="695C45"/>
          <w:spacing w:val="-6"/>
          <w:sz w:val="24"/>
          <w:shd w:fill="AFEFA8" w:color="auto" w:val="clear"/>
        </w:rPr>
        <w:t> </w:t>
      </w:r>
      <w:r>
        <w:rPr>
          <w:color w:val="695C45"/>
          <w:sz w:val="24"/>
          <w:shd w:fill="AFEFA8" w:color="auto" w:val="clear"/>
        </w:rPr>
        <w:t>Opportunities</w:t>
      </w:r>
      <w:r>
        <w:rPr>
          <w:color w:val="695C45"/>
          <w:spacing w:val="-6"/>
          <w:sz w:val="24"/>
          <w:shd w:fill="AFEFA8" w:color="auto" w:val="clear"/>
        </w:rPr>
        <w:t> </w:t>
      </w:r>
      <w:r>
        <w:rPr>
          <w:color w:val="695C45"/>
          <w:sz w:val="24"/>
          <w:shd w:fill="AFEFA8" w:color="auto" w:val="clear"/>
        </w:rPr>
        <w:t>and</w:t>
      </w:r>
      <w:r>
        <w:rPr>
          <w:color w:val="695C45"/>
          <w:sz w:val="24"/>
        </w:rPr>
        <w:t> </w:t>
      </w:r>
      <w:r>
        <w:rPr>
          <w:color w:val="695C45"/>
          <w:sz w:val="24"/>
          <w:shd w:fill="AFEFA8" w:color="auto" w:val="clear"/>
        </w:rPr>
        <w:t>bottlenecks in enhancing relations?</w:t>
      </w:r>
    </w:p>
    <w:p>
      <w:pPr>
        <w:pStyle w:val="ListParagraph"/>
        <w:numPr>
          <w:ilvl w:val="2"/>
          <w:numId w:val="8"/>
        </w:numPr>
        <w:tabs>
          <w:tab w:pos="2273" w:val="left" w:leader="none"/>
          <w:tab w:pos="2274" w:val="left" w:leader="none"/>
        </w:tabs>
        <w:spacing w:line="324" w:lineRule="exact" w:before="0" w:after="0"/>
        <w:ind w:left="2273" w:right="0" w:hanging="361"/>
        <w:jc w:val="left"/>
        <w:rPr>
          <w:sz w:val="24"/>
        </w:rPr>
      </w:pPr>
      <w:r>
        <w:rPr>
          <w:color w:val="695C45"/>
          <w:sz w:val="24"/>
        </w:rPr>
        <w:t>Covered</w:t>
      </w:r>
      <w:r>
        <w:rPr>
          <w:color w:val="695C45"/>
          <w:spacing w:val="-10"/>
          <w:sz w:val="24"/>
        </w:rPr>
        <w:t> </w:t>
      </w:r>
      <w:r>
        <w:rPr>
          <w:color w:val="695C45"/>
          <w:spacing w:val="-2"/>
          <w:sz w:val="24"/>
        </w:rPr>
        <w:t>below</w:t>
      </w:r>
    </w:p>
    <w:p>
      <w:pPr>
        <w:pStyle w:val="Heading7"/>
        <w:numPr>
          <w:ilvl w:val="0"/>
          <w:numId w:val="8"/>
        </w:numPr>
        <w:tabs>
          <w:tab w:pos="834" w:val="left" w:leader="none"/>
        </w:tabs>
        <w:spacing w:line="240" w:lineRule="auto" w:before="18" w:after="0"/>
        <w:ind w:left="833" w:right="0" w:hanging="361"/>
        <w:jc w:val="left"/>
      </w:pPr>
      <w:r>
        <w:rPr>
          <w:color w:val="695C45"/>
        </w:rPr>
        <w:t>Global </w:t>
      </w:r>
      <w:r>
        <w:rPr>
          <w:color w:val="695C45"/>
          <w:spacing w:val="-2"/>
        </w:rPr>
        <w:t>Groupings</w:t>
      </w:r>
    </w:p>
    <w:p>
      <w:pPr>
        <w:pStyle w:val="ListParagraph"/>
        <w:numPr>
          <w:ilvl w:val="1"/>
          <w:numId w:val="8"/>
        </w:numPr>
        <w:tabs>
          <w:tab w:pos="1554" w:val="left" w:leader="none"/>
        </w:tabs>
        <w:spacing w:line="254" w:lineRule="auto" w:before="18" w:after="0"/>
        <w:ind w:left="1553" w:right="1147" w:hanging="360"/>
        <w:jc w:val="left"/>
        <w:rPr>
          <w:sz w:val="24"/>
        </w:rPr>
      </w:pPr>
      <w:r>
        <w:rPr>
          <w:color w:val="695C45"/>
          <w:sz w:val="24"/>
        </w:rPr>
        <w:t>2019: “The long sustained image of India as a leader of the oppressed and</w:t>
      </w:r>
      <w:r>
        <w:rPr>
          <w:color w:val="695C45"/>
          <w:spacing w:val="-5"/>
          <w:sz w:val="24"/>
        </w:rPr>
        <w:t> </w:t>
      </w:r>
      <w:r>
        <w:rPr>
          <w:color w:val="695C45"/>
          <w:sz w:val="24"/>
        </w:rPr>
        <w:t>marginalised</w:t>
      </w:r>
      <w:r>
        <w:rPr>
          <w:color w:val="695C45"/>
          <w:spacing w:val="-5"/>
          <w:sz w:val="24"/>
        </w:rPr>
        <w:t> </w:t>
      </w:r>
      <w:r>
        <w:rPr>
          <w:color w:val="695C45"/>
          <w:sz w:val="24"/>
        </w:rPr>
        <w:t>nations</w:t>
      </w:r>
      <w:r>
        <w:rPr>
          <w:color w:val="695C45"/>
          <w:spacing w:val="-5"/>
          <w:sz w:val="24"/>
        </w:rPr>
        <w:t> </w:t>
      </w:r>
      <w:r>
        <w:rPr>
          <w:color w:val="695C45"/>
          <w:sz w:val="24"/>
        </w:rPr>
        <w:t>has</w:t>
      </w:r>
      <w:r>
        <w:rPr>
          <w:color w:val="695C45"/>
          <w:spacing w:val="-5"/>
          <w:sz w:val="24"/>
        </w:rPr>
        <w:t> </w:t>
      </w:r>
      <w:r>
        <w:rPr>
          <w:color w:val="695C45"/>
          <w:sz w:val="24"/>
        </w:rPr>
        <w:t>disappeared</w:t>
      </w:r>
      <w:r>
        <w:rPr>
          <w:color w:val="695C45"/>
          <w:spacing w:val="-5"/>
          <w:sz w:val="24"/>
        </w:rPr>
        <w:t> </w:t>
      </w:r>
      <w:r>
        <w:rPr>
          <w:color w:val="695C45"/>
          <w:sz w:val="24"/>
        </w:rPr>
        <w:t>on</w:t>
      </w:r>
      <w:r>
        <w:rPr>
          <w:color w:val="695C45"/>
          <w:spacing w:val="-5"/>
          <w:sz w:val="24"/>
        </w:rPr>
        <w:t> </w:t>
      </w:r>
      <w:r>
        <w:rPr>
          <w:color w:val="695C45"/>
          <w:sz w:val="24"/>
        </w:rPr>
        <w:t>account</w:t>
      </w:r>
      <w:r>
        <w:rPr>
          <w:color w:val="695C45"/>
          <w:spacing w:val="-5"/>
          <w:sz w:val="24"/>
        </w:rPr>
        <w:t> </w:t>
      </w:r>
      <w:r>
        <w:rPr>
          <w:color w:val="695C45"/>
          <w:sz w:val="24"/>
        </w:rPr>
        <w:t>of</w:t>
      </w:r>
      <w:r>
        <w:rPr>
          <w:color w:val="695C45"/>
          <w:spacing w:val="-5"/>
          <w:sz w:val="24"/>
        </w:rPr>
        <w:t> </w:t>
      </w:r>
      <w:r>
        <w:rPr>
          <w:color w:val="695C45"/>
          <w:sz w:val="24"/>
        </w:rPr>
        <w:t>its</w:t>
      </w:r>
      <w:r>
        <w:rPr>
          <w:color w:val="695C45"/>
          <w:spacing w:val="-5"/>
          <w:sz w:val="24"/>
        </w:rPr>
        <w:t> </w:t>
      </w:r>
      <w:r>
        <w:rPr>
          <w:color w:val="695C45"/>
          <w:sz w:val="24"/>
        </w:rPr>
        <w:t>new</w:t>
      </w:r>
      <w:r>
        <w:rPr>
          <w:color w:val="695C45"/>
          <w:spacing w:val="-5"/>
          <w:sz w:val="24"/>
        </w:rPr>
        <w:t> </w:t>
      </w:r>
      <w:r>
        <w:rPr>
          <w:color w:val="695C45"/>
          <w:sz w:val="24"/>
        </w:rPr>
        <w:t>found</w:t>
      </w:r>
      <w:r>
        <w:rPr>
          <w:color w:val="695C45"/>
          <w:sz w:val="24"/>
        </w:rPr>
        <w:t> role in the emerging global order.’ Elaborate</w:t>
      </w:r>
    </w:p>
    <w:p>
      <w:pPr>
        <w:pStyle w:val="ListParagraph"/>
        <w:numPr>
          <w:ilvl w:val="2"/>
          <w:numId w:val="8"/>
        </w:numPr>
        <w:tabs>
          <w:tab w:pos="2273" w:val="left" w:leader="none"/>
          <w:tab w:pos="2274" w:val="left" w:leader="none"/>
        </w:tabs>
        <w:spacing w:line="254" w:lineRule="auto" w:before="0" w:after="0"/>
        <w:ind w:left="2273" w:right="1396" w:hanging="360"/>
        <w:jc w:val="left"/>
        <w:rPr>
          <w:sz w:val="24"/>
        </w:rPr>
      </w:pPr>
      <w:r>
        <w:rPr>
          <w:color w:val="695C45"/>
          <w:sz w:val="24"/>
        </w:rPr>
        <w:t>CC</w:t>
      </w:r>
      <w:r>
        <w:rPr>
          <w:color w:val="695C45"/>
          <w:spacing w:val="-5"/>
          <w:sz w:val="24"/>
        </w:rPr>
        <w:t> </w:t>
      </w:r>
      <w:r>
        <w:rPr>
          <w:color w:val="695C45"/>
          <w:sz w:val="24"/>
        </w:rPr>
        <w:t>negotiations-</w:t>
      </w:r>
      <w:r>
        <w:rPr>
          <w:color w:val="695C45"/>
          <w:spacing w:val="-5"/>
          <w:sz w:val="24"/>
        </w:rPr>
        <w:t> </w:t>
      </w:r>
      <w:r>
        <w:rPr>
          <w:color w:val="695C45"/>
          <w:sz w:val="24"/>
        </w:rPr>
        <w:t>stance</w:t>
      </w:r>
      <w:r>
        <w:rPr>
          <w:color w:val="695C45"/>
          <w:spacing w:val="-5"/>
          <w:sz w:val="24"/>
        </w:rPr>
        <w:t> </w:t>
      </w:r>
      <w:r>
        <w:rPr>
          <w:color w:val="695C45"/>
          <w:sz w:val="24"/>
        </w:rPr>
        <w:t>moderating</w:t>
      </w:r>
      <w:r>
        <w:rPr>
          <w:color w:val="695C45"/>
          <w:spacing w:val="-5"/>
          <w:sz w:val="24"/>
        </w:rPr>
        <w:t> </w:t>
      </w:r>
      <w:r>
        <w:rPr>
          <w:color w:val="695C45"/>
          <w:sz w:val="24"/>
        </w:rPr>
        <w:t>due</w:t>
      </w:r>
      <w:r>
        <w:rPr>
          <w:color w:val="695C45"/>
          <w:spacing w:val="-5"/>
          <w:sz w:val="24"/>
        </w:rPr>
        <w:t> </w:t>
      </w:r>
      <w:r>
        <w:rPr>
          <w:color w:val="695C45"/>
          <w:sz w:val="24"/>
        </w:rPr>
        <w:t>to</w:t>
      </w:r>
      <w:r>
        <w:rPr>
          <w:color w:val="695C45"/>
          <w:spacing w:val="-5"/>
          <w:sz w:val="24"/>
        </w:rPr>
        <w:t> </w:t>
      </w:r>
      <w:r>
        <w:rPr>
          <w:color w:val="695C45"/>
          <w:sz w:val="24"/>
        </w:rPr>
        <w:t>int</w:t>
      </w:r>
      <w:r>
        <w:rPr>
          <w:color w:val="695C45"/>
          <w:spacing w:val="-5"/>
          <w:sz w:val="24"/>
        </w:rPr>
        <w:t> </w:t>
      </w:r>
      <w:r>
        <w:rPr>
          <w:color w:val="695C45"/>
          <w:sz w:val="24"/>
        </w:rPr>
        <w:t>pressure,</w:t>
      </w:r>
      <w:r>
        <w:rPr>
          <w:color w:val="695C45"/>
          <w:spacing w:val="-5"/>
          <w:sz w:val="24"/>
        </w:rPr>
        <w:t> </w:t>
      </w:r>
      <w:r>
        <w:rPr>
          <w:color w:val="695C45"/>
          <w:sz w:val="24"/>
        </w:rPr>
        <w:t>Trade</w:t>
      </w:r>
      <w:r>
        <w:rPr>
          <w:color w:val="695C45"/>
          <w:sz w:val="24"/>
        </w:rPr>
        <w:t> policies diplomacy</w:t>
      </w:r>
    </w:p>
    <w:p>
      <w:pPr>
        <w:pStyle w:val="ListParagraph"/>
        <w:numPr>
          <w:ilvl w:val="2"/>
          <w:numId w:val="8"/>
        </w:numPr>
        <w:tabs>
          <w:tab w:pos="2274" w:val="left" w:leader="none"/>
        </w:tabs>
        <w:spacing w:line="324" w:lineRule="exact" w:before="0" w:after="0"/>
        <w:ind w:left="2273" w:right="0" w:hanging="361"/>
        <w:jc w:val="left"/>
        <w:rPr>
          <w:sz w:val="24"/>
        </w:rPr>
      </w:pPr>
      <w:r>
        <w:rPr>
          <w:color w:val="695C45"/>
          <w:sz w:val="24"/>
        </w:rPr>
        <w:t>India</w:t>
      </w:r>
      <w:r>
        <w:rPr>
          <w:color w:val="695C45"/>
          <w:spacing w:val="-6"/>
          <w:sz w:val="24"/>
        </w:rPr>
        <w:t> </w:t>
      </w:r>
      <w:r>
        <w:rPr>
          <w:color w:val="695C45"/>
          <w:sz w:val="24"/>
        </w:rPr>
        <w:t>inc</w:t>
      </w:r>
      <w:r>
        <w:rPr>
          <w:color w:val="695C45"/>
          <w:spacing w:val="-4"/>
          <w:sz w:val="24"/>
        </w:rPr>
        <w:t> </w:t>
      </w:r>
      <w:r>
        <w:rPr>
          <w:color w:val="695C45"/>
          <w:sz w:val="24"/>
        </w:rPr>
        <w:t>growth-</w:t>
      </w:r>
      <w:r>
        <w:rPr>
          <w:color w:val="695C45"/>
          <w:spacing w:val="-4"/>
          <w:sz w:val="24"/>
        </w:rPr>
        <w:t> </w:t>
      </w:r>
      <w:r>
        <w:rPr>
          <w:color w:val="695C45"/>
          <w:sz w:val="24"/>
        </w:rPr>
        <w:t>ability</w:t>
      </w:r>
      <w:r>
        <w:rPr>
          <w:color w:val="695C45"/>
          <w:spacing w:val="-3"/>
          <w:sz w:val="24"/>
        </w:rPr>
        <w:t> </w:t>
      </w:r>
      <w:r>
        <w:rPr>
          <w:color w:val="695C45"/>
          <w:sz w:val="24"/>
        </w:rPr>
        <w:t>to</w:t>
      </w:r>
      <w:r>
        <w:rPr>
          <w:color w:val="695C45"/>
          <w:spacing w:val="-4"/>
          <w:sz w:val="24"/>
        </w:rPr>
        <w:t> </w:t>
      </w:r>
      <w:r>
        <w:rPr>
          <w:color w:val="695C45"/>
          <w:sz w:val="24"/>
        </w:rPr>
        <w:t>take</w:t>
      </w:r>
      <w:r>
        <w:rPr>
          <w:color w:val="695C45"/>
          <w:spacing w:val="-4"/>
          <w:sz w:val="24"/>
        </w:rPr>
        <w:t> </w:t>
      </w:r>
      <w:r>
        <w:rPr>
          <w:color w:val="695C45"/>
          <w:sz w:val="24"/>
        </w:rPr>
        <w:t>care</w:t>
      </w:r>
      <w:r>
        <w:rPr>
          <w:color w:val="695C45"/>
          <w:spacing w:val="-3"/>
          <w:sz w:val="24"/>
        </w:rPr>
        <w:t> </w:t>
      </w:r>
      <w:r>
        <w:rPr>
          <w:color w:val="695C45"/>
          <w:sz w:val="24"/>
        </w:rPr>
        <w:t>of</w:t>
      </w:r>
      <w:r>
        <w:rPr>
          <w:color w:val="695C45"/>
          <w:spacing w:val="-4"/>
          <w:sz w:val="24"/>
        </w:rPr>
        <w:t> </w:t>
      </w:r>
      <w:r>
        <w:rPr>
          <w:color w:val="695C45"/>
          <w:sz w:val="24"/>
        </w:rPr>
        <w:t>developing</w:t>
      </w:r>
      <w:r>
        <w:rPr>
          <w:color w:val="695C45"/>
          <w:spacing w:val="-4"/>
          <w:sz w:val="24"/>
        </w:rPr>
        <w:t> </w:t>
      </w:r>
      <w:r>
        <w:rPr>
          <w:color w:val="695C45"/>
          <w:sz w:val="24"/>
        </w:rPr>
        <w:t>C</w:t>
      </w:r>
      <w:r>
        <w:rPr>
          <w:color w:val="695C45"/>
          <w:spacing w:val="-3"/>
          <w:sz w:val="24"/>
        </w:rPr>
        <w:t> </w:t>
      </w:r>
      <w:r>
        <w:rPr>
          <w:color w:val="695C45"/>
          <w:spacing w:val="-2"/>
          <w:sz w:val="24"/>
        </w:rPr>
        <w:t>diplomacy?</w:t>
      </w:r>
    </w:p>
    <w:p>
      <w:pPr>
        <w:pStyle w:val="ListParagraph"/>
        <w:numPr>
          <w:ilvl w:val="2"/>
          <w:numId w:val="8"/>
        </w:numPr>
        <w:tabs>
          <w:tab w:pos="2274" w:val="left" w:leader="none"/>
        </w:tabs>
        <w:spacing w:line="240" w:lineRule="auto" w:before="14" w:after="0"/>
        <w:ind w:left="2273" w:right="0" w:hanging="361"/>
        <w:jc w:val="left"/>
        <w:rPr>
          <w:sz w:val="24"/>
        </w:rPr>
      </w:pPr>
      <w:r>
        <w:rPr>
          <w:color w:val="695C45"/>
          <w:sz w:val="24"/>
        </w:rPr>
        <w:t>UNSC</w:t>
      </w:r>
      <w:r>
        <w:rPr>
          <w:color w:val="695C45"/>
          <w:spacing w:val="-3"/>
          <w:sz w:val="24"/>
        </w:rPr>
        <w:t> </w:t>
      </w:r>
      <w:r>
        <w:rPr>
          <w:color w:val="695C45"/>
          <w:sz w:val="24"/>
        </w:rPr>
        <w:t>PS</w:t>
      </w:r>
      <w:r>
        <w:rPr>
          <w:color w:val="695C45"/>
          <w:spacing w:val="-2"/>
          <w:sz w:val="24"/>
        </w:rPr>
        <w:t> </w:t>
      </w:r>
      <w:r>
        <w:rPr>
          <w:color w:val="695C45"/>
          <w:sz w:val="24"/>
        </w:rPr>
        <w:t>aspirations,</w:t>
      </w:r>
      <w:r>
        <w:rPr>
          <w:color w:val="695C45"/>
          <w:spacing w:val="-2"/>
          <w:sz w:val="24"/>
        </w:rPr>
        <w:t> </w:t>
      </w:r>
      <w:r>
        <w:rPr>
          <w:color w:val="695C45"/>
          <w:sz w:val="24"/>
        </w:rPr>
        <w:t>G7,G20</w:t>
      </w:r>
      <w:r>
        <w:rPr>
          <w:color w:val="695C45"/>
          <w:spacing w:val="-3"/>
          <w:sz w:val="24"/>
        </w:rPr>
        <w:t> </w:t>
      </w:r>
      <w:r>
        <w:rPr>
          <w:color w:val="695C45"/>
          <w:spacing w:val="-2"/>
          <w:sz w:val="24"/>
        </w:rPr>
        <w:t>diplomacy</w:t>
      </w:r>
    </w:p>
    <w:p>
      <w:pPr>
        <w:pStyle w:val="ListParagraph"/>
        <w:numPr>
          <w:ilvl w:val="2"/>
          <w:numId w:val="8"/>
        </w:numPr>
        <w:tabs>
          <w:tab w:pos="2274" w:val="left" w:leader="none"/>
        </w:tabs>
        <w:spacing w:line="254" w:lineRule="auto" w:before="18" w:after="0"/>
        <w:ind w:left="2273" w:right="1471" w:hanging="360"/>
        <w:jc w:val="left"/>
        <w:rPr>
          <w:sz w:val="24"/>
        </w:rPr>
      </w:pPr>
      <w:r>
        <w:rPr>
          <w:color w:val="695C45"/>
          <w:sz w:val="24"/>
        </w:rPr>
        <w:t>Boycotting</w:t>
      </w:r>
      <w:r>
        <w:rPr>
          <w:color w:val="695C45"/>
          <w:spacing w:val="-4"/>
          <w:sz w:val="24"/>
        </w:rPr>
        <w:t> </w:t>
      </w:r>
      <w:r>
        <w:rPr>
          <w:color w:val="695C45"/>
          <w:sz w:val="24"/>
        </w:rPr>
        <w:t>Pakistan</w:t>
      </w:r>
      <w:r>
        <w:rPr>
          <w:color w:val="695C45"/>
          <w:spacing w:val="-4"/>
          <w:sz w:val="24"/>
        </w:rPr>
        <w:t> </w:t>
      </w:r>
      <w:r>
        <w:rPr>
          <w:color w:val="695C45"/>
          <w:sz w:val="24"/>
        </w:rPr>
        <w:t>in</w:t>
      </w:r>
      <w:r>
        <w:rPr>
          <w:color w:val="695C45"/>
          <w:spacing w:val="-4"/>
          <w:sz w:val="24"/>
        </w:rPr>
        <w:t> </w:t>
      </w:r>
      <w:r>
        <w:rPr>
          <w:color w:val="695C45"/>
          <w:sz w:val="24"/>
        </w:rPr>
        <w:t>SAARC</w:t>
      </w:r>
      <w:r>
        <w:rPr>
          <w:color w:val="695C45"/>
          <w:spacing w:val="-4"/>
          <w:sz w:val="24"/>
        </w:rPr>
        <w:t> </w:t>
      </w:r>
      <w:r>
        <w:rPr>
          <w:color w:val="695C45"/>
          <w:sz w:val="24"/>
        </w:rPr>
        <w:t>is</w:t>
      </w:r>
      <w:r>
        <w:rPr>
          <w:color w:val="695C45"/>
          <w:spacing w:val="-4"/>
          <w:sz w:val="24"/>
        </w:rPr>
        <w:t> </w:t>
      </w:r>
      <w:r>
        <w:rPr>
          <w:color w:val="695C45"/>
          <w:sz w:val="24"/>
        </w:rPr>
        <w:t>‘seen’</w:t>
      </w:r>
      <w:r>
        <w:rPr>
          <w:color w:val="695C45"/>
          <w:spacing w:val="-4"/>
          <w:sz w:val="24"/>
        </w:rPr>
        <w:t> </w:t>
      </w:r>
      <w:r>
        <w:rPr>
          <w:color w:val="695C45"/>
          <w:sz w:val="24"/>
        </w:rPr>
        <w:t>to</w:t>
      </w:r>
      <w:r>
        <w:rPr>
          <w:color w:val="695C45"/>
          <w:spacing w:val="-4"/>
          <w:sz w:val="24"/>
        </w:rPr>
        <w:t> </w:t>
      </w:r>
      <w:r>
        <w:rPr>
          <w:color w:val="695C45"/>
          <w:sz w:val="24"/>
        </w:rPr>
        <w:t>be</w:t>
      </w:r>
      <w:r>
        <w:rPr>
          <w:color w:val="695C45"/>
          <w:spacing w:val="-4"/>
          <w:sz w:val="24"/>
        </w:rPr>
        <w:t> </w:t>
      </w:r>
      <w:r>
        <w:rPr>
          <w:color w:val="695C45"/>
          <w:sz w:val="24"/>
        </w:rPr>
        <w:t>at</w:t>
      </w:r>
      <w:r>
        <w:rPr>
          <w:color w:val="695C45"/>
          <w:spacing w:val="-4"/>
          <w:sz w:val="24"/>
        </w:rPr>
        <w:t> </w:t>
      </w:r>
      <w:r>
        <w:rPr>
          <w:color w:val="695C45"/>
          <w:sz w:val="24"/>
        </w:rPr>
        <w:t>cost</w:t>
      </w:r>
      <w:r>
        <w:rPr>
          <w:color w:val="695C45"/>
          <w:spacing w:val="-4"/>
          <w:sz w:val="24"/>
        </w:rPr>
        <w:t> </w:t>
      </w:r>
      <w:r>
        <w:rPr>
          <w:color w:val="695C45"/>
          <w:sz w:val="24"/>
        </w:rPr>
        <w:t>of</w:t>
      </w:r>
      <w:r>
        <w:rPr>
          <w:color w:val="695C45"/>
          <w:spacing w:val="-4"/>
          <w:sz w:val="24"/>
        </w:rPr>
        <w:t> </w:t>
      </w:r>
      <w:r>
        <w:rPr>
          <w:color w:val="695C45"/>
          <w:sz w:val="24"/>
        </w:rPr>
        <w:t>regional</w:t>
      </w:r>
      <w:r>
        <w:rPr>
          <w:color w:val="695C45"/>
          <w:sz w:val="24"/>
        </w:rPr>
        <w:t> </w:t>
      </w:r>
      <w:r>
        <w:rPr>
          <w:color w:val="695C45"/>
          <w:spacing w:val="-2"/>
          <w:sz w:val="24"/>
        </w:rPr>
        <w:t>integration’</w:t>
      </w:r>
    </w:p>
    <w:p>
      <w:pPr>
        <w:pStyle w:val="ListParagraph"/>
        <w:numPr>
          <w:ilvl w:val="2"/>
          <w:numId w:val="8"/>
        </w:numPr>
        <w:tabs>
          <w:tab w:pos="2274" w:val="left" w:leader="none"/>
        </w:tabs>
        <w:spacing w:line="254" w:lineRule="auto" w:before="0" w:after="0"/>
        <w:ind w:left="2273" w:right="911" w:hanging="360"/>
        <w:jc w:val="left"/>
        <w:rPr>
          <w:sz w:val="24"/>
        </w:rPr>
      </w:pPr>
      <w:r>
        <w:rPr>
          <w:color w:val="695C45"/>
          <w:sz w:val="24"/>
        </w:rPr>
        <w:t>Involvement</w:t>
      </w:r>
      <w:r>
        <w:rPr>
          <w:color w:val="695C45"/>
          <w:spacing w:val="-5"/>
          <w:sz w:val="24"/>
        </w:rPr>
        <w:t> </w:t>
      </w:r>
      <w:r>
        <w:rPr>
          <w:color w:val="695C45"/>
          <w:sz w:val="24"/>
        </w:rPr>
        <w:t>of</w:t>
      </w:r>
      <w:r>
        <w:rPr>
          <w:color w:val="695C45"/>
          <w:spacing w:val="-5"/>
          <w:sz w:val="24"/>
        </w:rPr>
        <w:t> </w:t>
      </w:r>
      <w:r>
        <w:rPr>
          <w:color w:val="695C45"/>
          <w:sz w:val="24"/>
        </w:rPr>
        <w:t>India</w:t>
      </w:r>
      <w:r>
        <w:rPr>
          <w:color w:val="695C45"/>
          <w:spacing w:val="-5"/>
          <w:sz w:val="24"/>
        </w:rPr>
        <w:t> </w:t>
      </w:r>
      <w:r>
        <w:rPr>
          <w:color w:val="695C45"/>
          <w:sz w:val="24"/>
        </w:rPr>
        <w:t>in</w:t>
      </w:r>
      <w:r>
        <w:rPr>
          <w:color w:val="695C45"/>
          <w:spacing w:val="-5"/>
          <w:sz w:val="24"/>
        </w:rPr>
        <w:t> </w:t>
      </w:r>
      <w:r>
        <w:rPr>
          <w:color w:val="695C45"/>
          <w:sz w:val="24"/>
        </w:rPr>
        <w:t>pursuing</w:t>
      </w:r>
      <w:r>
        <w:rPr>
          <w:color w:val="695C45"/>
          <w:spacing w:val="-5"/>
          <w:sz w:val="24"/>
        </w:rPr>
        <w:t> </w:t>
      </w:r>
      <w:r>
        <w:rPr>
          <w:color w:val="695C45"/>
          <w:sz w:val="24"/>
        </w:rPr>
        <w:t>its</w:t>
      </w:r>
      <w:r>
        <w:rPr>
          <w:color w:val="695C45"/>
          <w:spacing w:val="-5"/>
          <w:sz w:val="24"/>
        </w:rPr>
        <w:t> </w:t>
      </w:r>
      <w:r>
        <w:rPr>
          <w:color w:val="695C45"/>
          <w:sz w:val="24"/>
        </w:rPr>
        <w:t>own</w:t>
      </w:r>
      <w:r>
        <w:rPr>
          <w:color w:val="695C45"/>
          <w:spacing w:val="-5"/>
          <w:sz w:val="24"/>
        </w:rPr>
        <w:t> </w:t>
      </w:r>
      <w:r>
        <w:rPr>
          <w:color w:val="695C45"/>
          <w:sz w:val="24"/>
        </w:rPr>
        <w:t>national</w:t>
      </w:r>
      <w:r>
        <w:rPr>
          <w:color w:val="695C45"/>
          <w:spacing w:val="-5"/>
          <w:sz w:val="24"/>
        </w:rPr>
        <w:t> </w:t>
      </w:r>
      <w:r>
        <w:rPr>
          <w:color w:val="695C45"/>
          <w:sz w:val="24"/>
        </w:rPr>
        <w:t>interests</w:t>
      </w:r>
      <w:r>
        <w:rPr>
          <w:color w:val="695C45"/>
          <w:spacing w:val="-5"/>
          <w:sz w:val="24"/>
        </w:rPr>
        <w:t> </w:t>
      </w:r>
      <w:r>
        <w:rPr>
          <w:color w:val="695C45"/>
          <w:sz w:val="24"/>
        </w:rPr>
        <w:t>as</w:t>
      </w:r>
      <w:r>
        <w:rPr>
          <w:color w:val="695C45"/>
          <w:spacing w:val="-5"/>
          <w:sz w:val="24"/>
        </w:rPr>
        <w:t> </w:t>
      </w:r>
      <w:r>
        <w:rPr>
          <w:color w:val="695C45"/>
          <w:sz w:val="24"/>
        </w:rPr>
        <w:t>done</w:t>
      </w:r>
      <w:r>
        <w:rPr>
          <w:color w:val="695C45"/>
          <w:sz w:val="24"/>
        </w:rPr>
        <w:t> via Quad</w:t>
      </w:r>
    </w:p>
    <w:p>
      <w:pPr>
        <w:pStyle w:val="ListParagraph"/>
        <w:numPr>
          <w:ilvl w:val="2"/>
          <w:numId w:val="8"/>
        </w:numPr>
        <w:tabs>
          <w:tab w:pos="2274" w:val="left" w:leader="none"/>
        </w:tabs>
        <w:spacing w:line="324" w:lineRule="exact" w:before="0" w:after="0"/>
        <w:ind w:left="2273" w:right="0" w:hanging="361"/>
        <w:jc w:val="left"/>
        <w:rPr>
          <w:sz w:val="24"/>
        </w:rPr>
      </w:pPr>
      <w:r>
        <w:rPr>
          <w:color w:val="695C45"/>
          <w:sz w:val="24"/>
        </w:rPr>
        <w:t>Increasing</w:t>
      </w:r>
      <w:r>
        <w:rPr>
          <w:color w:val="695C45"/>
          <w:spacing w:val="-5"/>
          <w:sz w:val="24"/>
        </w:rPr>
        <w:t> </w:t>
      </w:r>
      <w:r>
        <w:rPr>
          <w:color w:val="695C45"/>
          <w:sz w:val="24"/>
        </w:rPr>
        <w:t>convergence</w:t>
      </w:r>
      <w:r>
        <w:rPr>
          <w:color w:val="695C45"/>
          <w:spacing w:val="-5"/>
          <w:sz w:val="24"/>
        </w:rPr>
        <w:t> </w:t>
      </w:r>
      <w:r>
        <w:rPr>
          <w:color w:val="695C45"/>
          <w:sz w:val="24"/>
        </w:rPr>
        <w:t>with</w:t>
      </w:r>
      <w:r>
        <w:rPr>
          <w:color w:val="695C45"/>
          <w:spacing w:val="-5"/>
          <w:sz w:val="24"/>
        </w:rPr>
        <w:t> </w:t>
      </w:r>
      <w:r>
        <w:rPr>
          <w:color w:val="695C45"/>
          <w:sz w:val="24"/>
        </w:rPr>
        <w:t>US,</w:t>
      </w:r>
      <w:r>
        <w:rPr>
          <w:color w:val="695C45"/>
          <w:spacing w:val="-4"/>
          <w:sz w:val="24"/>
        </w:rPr>
        <w:t> </w:t>
      </w:r>
      <w:r>
        <w:rPr>
          <w:color w:val="695C45"/>
          <w:sz w:val="24"/>
        </w:rPr>
        <w:t>Neglect</w:t>
      </w:r>
      <w:r>
        <w:rPr>
          <w:color w:val="695C45"/>
          <w:spacing w:val="-5"/>
          <w:sz w:val="24"/>
        </w:rPr>
        <w:t> </w:t>
      </w:r>
      <w:r>
        <w:rPr>
          <w:color w:val="695C45"/>
          <w:sz w:val="24"/>
        </w:rPr>
        <w:t>of</w:t>
      </w:r>
      <w:r>
        <w:rPr>
          <w:color w:val="695C45"/>
          <w:spacing w:val="-5"/>
          <w:sz w:val="24"/>
        </w:rPr>
        <w:t> </w:t>
      </w:r>
      <w:r>
        <w:rPr>
          <w:color w:val="695C45"/>
          <w:sz w:val="24"/>
        </w:rPr>
        <w:t>NAM,</w:t>
      </w:r>
      <w:r>
        <w:rPr>
          <w:color w:val="695C45"/>
          <w:spacing w:val="-4"/>
          <w:sz w:val="24"/>
        </w:rPr>
        <w:t> IBSA</w:t>
      </w:r>
    </w:p>
    <w:p>
      <w:pPr>
        <w:pStyle w:val="ListParagraph"/>
        <w:numPr>
          <w:ilvl w:val="2"/>
          <w:numId w:val="8"/>
        </w:numPr>
        <w:tabs>
          <w:tab w:pos="2274" w:val="left" w:leader="none"/>
        </w:tabs>
        <w:spacing w:line="254" w:lineRule="auto" w:before="15" w:after="0"/>
        <w:ind w:left="2273" w:right="956" w:hanging="360"/>
        <w:jc w:val="left"/>
        <w:rPr>
          <w:sz w:val="24"/>
        </w:rPr>
      </w:pPr>
      <w:r>
        <w:rPr>
          <w:color w:val="404040"/>
          <w:sz w:val="24"/>
        </w:rPr>
        <w:t>These inferences are pointing towards shift in India’s approach from the leader of the oppressed countries to a great power in its own terms. India’s approach is shifting from </w:t>
      </w:r>
      <w:r>
        <w:rPr>
          <w:b/>
          <w:color w:val="404040"/>
          <w:sz w:val="24"/>
        </w:rPr>
        <w:t>Idealism to Realism </w:t>
      </w:r>
      <w:r>
        <w:rPr>
          <w:color w:val="404040"/>
          <w:sz w:val="24"/>
        </w:rPr>
        <w:t>and</w:t>
      </w:r>
      <w:r>
        <w:rPr>
          <w:color w:val="404040"/>
          <w:spacing w:val="-4"/>
          <w:sz w:val="24"/>
        </w:rPr>
        <w:t> </w:t>
      </w:r>
      <w:r>
        <w:rPr>
          <w:color w:val="404040"/>
          <w:sz w:val="24"/>
        </w:rPr>
        <w:t>is</w:t>
      </w:r>
      <w:r>
        <w:rPr>
          <w:color w:val="404040"/>
          <w:spacing w:val="-4"/>
          <w:sz w:val="24"/>
        </w:rPr>
        <w:t> </w:t>
      </w:r>
      <w:r>
        <w:rPr>
          <w:color w:val="695C45"/>
          <w:sz w:val="24"/>
        </w:rPr>
        <w:t>prioritizing</w:t>
      </w:r>
      <w:r>
        <w:rPr>
          <w:color w:val="695C45"/>
          <w:spacing w:val="-4"/>
          <w:sz w:val="24"/>
        </w:rPr>
        <w:t> </w:t>
      </w:r>
      <w:r>
        <w:rPr>
          <w:color w:val="695C45"/>
          <w:sz w:val="24"/>
        </w:rPr>
        <w:t>its</w:t>
      </w:r>
      <w:r>
        <w:rPr>
          <w:color w:val="695C45"/>
          <w:spacing w:val="-4"/>
          <w:sz w:val="24"/>
        </w:rPr>
        <w:t> </w:t>
      </w:r>
      <w:r>
        <w:rPr>
          <w:color w:val="695C45"/>
          <w:sz w:val="24"/>
        </w:rPr>
        <w:t>national</w:t>
      </w:r>
      <w:r>
        <w:rPr>
          <w:color w:val="695C45"/>
          <w:spacing w:val="-4"/>
          <w:sz w:val="24"/>
        </w:rPr>
        <w:t> </w:t>
      </w:r>
      <w:r>
        <w:rPr>
          <w:color w:val="695C45"/>
          <w:sz w:val="24"/>
        </w:rPr>
        <w:t>interests</w:t>
      </w:r>
      <w:r>
        <w:rPr>
          <w:color w:val="695C45"/>
          <w:spacing w:val="-4"/>
          <w:sz w:val="24"/>
        </w:rPr>
        <w:t> </w:t>
      </w:r>
      <w:r>
        <w:rPr>
          <w:color w:val="695C45"/>
          <w:sz w:val="24"/>
        </w:rPr>
        <w:t>over</w:t>
      </w:r>
      <w:r>
        <w:rPr>
          <w:color w:val="695C45"/>
          <w:spacing w:val="-4"/>
          <w:sz w:val="24"/>
        </w:rPr>
        <w:t> </w:t>
      </w:r>
      <w:r>
        <w:rPr>
          <w:color w:val="695C45"/>
          <w:sz w:val="24"/>
        </w:rPr>
        <w:t>the</w:t>
      </w:r>
      <w:r>
        <w:rPr>
          <w:color w:val="695C45"/>
          <w:spacing w:val="-4"/>
          <w:sz w:val="24"/>
        </w:rPr>
        <w:t> </w:t>
      </w:r>
      <w:r>
        <w:rPr>
          <w:color w:val="695C45"/>
          <w:sz w:val="24"/>
        </w:rPr>
        <w:t>collective</w:t>
      </w:r>
      <w:r>
        <w:rPr>
          <w:color w:val="695C45"/>
          <w:spacing w:val="-4"/>
          <w:sz w:val="24"/>
        </w:rPr>
        <w:t> </w:t>
      </w:r>
      <w:r>
        <w:rPr>
          <w:color w:val="695C45"/>
          <w:sz w:val="24"/>
        </w:rPr>
        <w:t>interests of the developing countries</w:t>
      </w:r>
    </w:p>
    <w:p>
      <w:pPr>
        <w:pStyle w:val="ListParagraph"/>
        <w:numPr>
          <w:ilvl w:val="2"/>
          <w:numId w:val="8"/>
        </w:numPr>
        <w:tabs>
          <w:tab w:pos="2633" w:val="left" w:leader="none"/>
          <w:tab w:pos="2634" w:val="left" w:leader="none"/>
        </w:tabs>
        <w:spacing w:line="320" w:lineRule="exact" w:before="0" w:after="0"/>
        <w:ind w:left="2633" w:right="0" w:hanging="721"/>
        <w:jc w:val="left"/>
        <w:rPr>
          <w:sz w:val="24"/>
        </w:rPr>
      </w:pPr>
      <w:r>
        <w:rPr>
          <w:color w:val="695C45"/>
          <w:spacing w:val="-2"/>
          <w:sz w:val="24"/>
        </w:rPr>
        <w:t>However</w:t>
      </w:r>
    </w:p>
    <w:p>
      <w:pPr>
        <w:pStyle w:val="BodyText"/>
        <w:spacing w:line="254" w:lineRule="auto" w:before="18"/>
        <w:ind w:left="2993" w:right="886"/>
      </w:pPr>
      <w:r>
        <w:rPr>
          <w:color w:val="695C45"/>
        </w:rPr>
        <w:t>1.</w:t>
      </w:r>
      <w:r>
        <w:rPr>
          <w:color w:val="695C45"/>
          <w:spacing w:val="80"/>
        </w:rPr>
        <w:t> </w:t>
      </w:r>
      <w:r>
        <w:rPr>
          <w:color w:val="695C45"/>
        </w:rPr>
        <w:t>Efforts for dev of poor nations- AAGC with japan, ITEC, insistence</w:t>
      </w:r>
      <w:r>
        <w:rPr>
          <w:color w:val="695C45"/>
          <w:spacing w:val="-7"/>
        </w:rPr>
        <w:t> </w:t>
      </w:r>
      <w:r>
        <w:rPr>
          <w:color w:val="695C45"/>
        </w:rPr>
        <w:t>for</w:t>
      </w:r>
      <w:r>
        <w:rPr>
          <w:color w:val="695C45"/>
          <w:spacing w:val="-7"/>
        </w:rPr>
        <w:t> </w:t>
      </w:r>
      <w:r>
        <w:rPr>
          <w:color w:val="695C45"/>
        </w:rPr>
        <w:t>Doha</w:t>
      </w:r>
      <w:r>
        <w:rPr>
          <w:color w:val="695C45"/>
          <w:spacing w:val="-7"/>
        </w:rPr>
        <w:t> </w:t>
      </w:r>
      <w:r>
        <w:rPr>
          <w:color w:val="695C45"/>
        </w:rPr>
        <w:t>round-</w:t>
      </w:r>
      <w:r>
        <w:rPr>
          <w:color w:val="695C45"/>
          <w:spacing w:val="-7"/>
        </w:rPr>
        <w:t> </w:t>
      </w:r>
      <w:r>
        <w:rPr>
          <w:color w:val="695C45"/>
        </w:rPr>
        <w:t>Public</w:t>
      </w:r>
      <w:r>
        <w:rPr>
          <w:color w:val="695C45"/>
          <w:spacing w:val="-7"/>
        </w:rPr>
        <w:t> </w:t>
      </w:r>
      <w:r>
        <w:rPr>
          <w:color w:val="695C45"/>
        </w:rPr>
        <w:t>stockholdinng,</w:t>
      </w:r>
      <w:r>
        <w:rPr>
          <w:color w:val="695C45"/>
          <w:spacing w:val="-7"/>
        </w:rPr>
        <w:t> </w:t>
      </w:r>
      <w:r>
        <w:rPr>
          <w:color w:val="695C45"/>
        </w:rPr>
        <w:t>island</w:t>
      </w:r>
      <w:r>
        <w:rPr>
          <w:color w:val="695C45"/>
        </w:rPr>
        <w:t> nation interest in CC talks etc</w:t>
      </w:r>
    </w:p>
    <w:p>
      <w:pPr>
        <w:pStyle w:val="ListParagraph"/>
        <w:numPr>
          <w:ilvl w:val="0"/>
          <w:numId w:val="8"/>
        </w:numPr>
        <w:tabs>
          <w:tab w:pos="834" w:val="left" w:leader="none"/>
        </w:tabs>
        <w:spacing w:line="254" w:lineRule="auto" w:before="0" w:after="0"/>
        <w:ind w:left="833" w:right="1064" w:hanging="360"/>
        <w:jc w:val="left"/>
        <w:rPr>
          <w:sz w:val="24"/>
        </w:rPr>
      </w:pPr>
      <w:r>
        <w:rPr>
          <w:color w:val="695C45"/>
          <w:sz w:val="24"/>
          <w:shd w:fill="AFEFA8" w:color="auto" w:val="clear"/>
        </w:rPr>
        <w:t>2017:</w:t>
      </w:r>
      <w:r>
        <w:rPr>
          <w:color w:val="695C45"/>
          <w:spacing w:val="-4"/>
          <w:sz w:val="24"/>
          <w:shd w:fill="AFEFA8" w:color="auto" w:val="clear"/>
        </w:rPr>
        <w:t> </w:t>
      </w:r>
      <w:r>
        <w:rPr>
          <w:color w:val="695C45"/>
          <w:sz w:val="24"/>
          <w:shd w:fill="AFEFA8" w:color="auto" w:val="clear"/>
        </w:rPr>
        <w:t>The</w:t>
      </w:r>
      <w:r>
        <w:rPr>
          <w:color w:val="695C45"/>
          <w:spacing w:val="-4"/>
          <w:sz w:val="24"/>
          <w:shd w:fill="AFEFA8" w:color="auto" w:val="clear"/>
        </w:rPr>
        <w:t> </w:t>
      </w:r>
      <w:r>
        <w:rPr>
          <w:color w:val="695C45"/>
          <w:sz w:val="24"/>
          <w:shd w:fill="AFEFA8" w:color="auto" w:val="clear"/>
        </w:rPr>
        <w:t>question</w:t>
      </w:r>
      <w:r>
        <w:rPr>
          <w:color w:val="695C45"/>
          <w:spacing w:val="-4"/>
          <w:sz w:val="24"/>
          <w:shd w:fill="AFEFA8" w:color="auto" w:val="clear"/>
        </w:rPr>
        <w:t> </w:t>
      </w:r>
      <w:r>
        <w:rPr>
          <w:color w:val="695C45"/>
          <w:sz w:val="24"/>
          <w:shd w:fill="AFEFA8" w:color="auto" w:val="clear"/>
        </w:rPr>
        <w:t>of</w:t>
      </w:r>
      <w:r>
        <w:rPr>
          <w:color w:val="695C45"/>
          <w:spacing w:val="-4"/>
          <w:sz w:val="24"/>
          <w:shd w:fill="AFEFA8" w:color="auto" w:val="clear"/>
        </w:rPr>
        <w:t> </w:t>
      </w:r>
      <w:r>
        <w:rPr>
          <w:b/>
          <w:color w:val="695C45"/>
          <w:sz w:val="24"/>
          <w:shd w:fill="AFEFA8" w:color="auto" w:val="clear"/>
        </w:rPr>
        <w:t>India’s</w:t>
      </w:r>
      <w:r>
        <w:rPr>
          <w:b/>
          <w:color w:val="695C45"/>
          <w:spacing w:val="-4"/>
          <w:sz w:val="24"/>
          <w:shd w:fill="AFEFA8" w:color="auto" w:val="clear"/>
        </w:rPr>
        <w:t> </w:t>
      </w:r>
      <w:r>
        <w:rPr>
          <w:b/>
          <w:color w:val="695C45"/>
          <w:sz w:val="24"/>
          <w:shd w:fill="AFEFA8" w:color="auto" w:val="clear"/>
        </w:rPr>
        <w:t>Energy</w:t>
      </w:r>
      <w:r>
        <w:rPr>
          <w:b/>
          <w:color w:val="695C45"/>
          <w:spacing w:val="-4"/>
          <w:sz w:val="24"/>
          <w:shd w:fill="AFEFA8" w:color="auto" w:val="clear"/>
        </w:rPr>
        <w:t> </w:t>
      </w:r>
      <w:r>
        <w:rPr>
          <w:b/>
          <w:color w:val="695C45"/>
          <w:sz w:val="24"/>
          <w:shd w:fill="AFEFA8" w:color="auto" w:val="clear"/>
        </w:rPr>
        <w:t>Security</w:t>
      </w:r>
      <w:r>
        <w:rPr>
          <w:b/>
          <w:color w:val="695C45"/>
          <w:spacing w:val="-4"/>
          <w:sz w:val="24"/>
          <w:shd w:fill="AFEFA8" w:color="auto" w:val="clear"/>
        </w:rPr>
        <w:t> </w:t>
      </w:r>
      <w:r>
        <w:rPr>
          <w:color w:val="695C45"/>
          <w:sz w:val="24"/>
          <w:shd w:fill="AFEFA8" w:color="auto" w:val="clear"/>
        </w:rPr>
        <w:t>constitutes</w:t>
      </w:r>
      <w:r>
        <w:rPr>
          <w:color w:val="695C45"/>
          <w:spacing w:val="-4"/>
          <w:sz w:val="24"/>
          <w:shd w:fill="AFEFA8" w:color="auto" w:val="clear"/>
        </w:rPr>
        <w:t> </w:t>
      </w:r>
      <w:r>
        <w:rPr>
          <w:color w:val="695C45"/>
          <w:sz w:val="24"/>
          <w:shd w:fill="AFEFA8" w:color="auto" w:val="clear"/>
        </w:rPr>
        <w:t>the</w:t>
      </w:r>
      <w:r>
        <w:rPr>
          <w:color w:val="695C45"/>
          <w:spacing w:val="-4"/>
          <w:sz w:val="24"/>
          <w:shd w:fill="AFEFA8" w:color="auto" w:val="clear"/>
        </w:rPr>
        <w:t> </w:t>
      </w:r>
      <w:r>
        <w:rPr>
          <w:color w:val="695C45"/>
          <w:sz w:val="24"/>
          <w:shd w:fill="AFEFA8" w:color="auto" w:val="clear"/>
        </w:rPr>
        <w:t>most</w:t>
      </w:r>
      <w:r>
        <w:rPr>
          <w:color w:val="695C45"/>
          <w:spacing w:val="-4"/>
          <w:sz w:val="24"/>
          <w:shd w:fill="AFEFA8" w:color="auto" w:val="clear"/>
        </w:rPr>
        <w:t> </w:t>
      </w:r>
      <w:r>
        <w:rPr>
          <w:color w:val="695C45"/>
          <w:sz w:val="24"/>
          <w:shd w:fill="AFEFA8" w:color="auto" w:val="clear"/>
        </w:rPr>
        <w:t>important</w:t>
      </w:r>
      <w:r>
        <w:rPr>
          <w:color w:val="695C45"/>
          <w:sz w:val="24"/>
        </w:rPr>
        <w:t> </w:t>
      </w:r>
      <w:r>
        <w:rPr>
          <w:color w:val="695C45"/>
          <w:sz w:val="24"/>
          <w:shd w:fill="AFEFA8" w:color="auto" w:val="clear"/>
        </w:rPr>
        <w:t>part of India’s economic progress. Analyze India’s energy policy cooperation</w:t>
      </w:r>
      <w:r>
        <w:rPr>
          <w:color w:val="695C45"/>
          <w:sz w:val="24"/>
        </w:rPr>
        <w:t> </w:t>
      </w:r>
      <w:r>
        <w:rPr>
          <w:color w:val="695C45"/>
          <w:sz w:val="24"/>
          <w:shd w:fill="AFEFA8" w:color="auto" w:val="clear"/>
        </w:rPr>
        <w:t>with </w:t>
      </w:r>
      <w:r>
        <w:rPr>
          <w:b/>
          <w:color w:val="695C45"/>
          <w:sz w:val="24"/>
          <w:shd w:fill="AFEFA8" w:color="auto" w:val="clear"/>
        </w:rPr>
        <w:t>West Asian </w:t>
      </w:r>
      <w:r>
        <w:rPr>
          <w:color w:val="695C45"/>
          <w:sz w:val="24"/>
          <w:shd w:fill="AFEFA8" w:color="auto" w:val="clear"/>
        </w:rPr>
        <w:t>Countries</w:t>
      </w:r>
    </w:p>
    <w:p>
      <w:pPr>
        <w:pStyle w:val="ListParagraph"/>
        <w:numPr>
          <w:ilvl w:val="0"/>
          <w:numId w:val="8"/>
        </w:numPr>
        <w:tabs>
          <w:tab w:pos="834" w:val="left" w:leader="none"/>
        </w:tabs>
        <w:spacing w:line="254" w:lineRule="auto" w:before="0" w:after="0"/>
        <w:ind w:left="833" w:right="1002" w:hanging="360"/>
        <w:jc w:val="left"/>
        <w:rPr>
          <w:sz w:val="24"/>
        </w:rPr>
      </w:pPr>
      <w:r>
        <w:rPr>
          <w:color w:val="695C45"/>
          <w:sz w:val="24"/>
          <w:shd w:fill="AFEFA8" w:color="auto" w:val="clear"/>
        </w:rPr>
        <w:t>2013:</w:t>
      </w:r>
      <w:r>
        <w:rPr>
          <w:color w:val="695C45"/>
          <w:spacing w:val="-5"/>
          <w:sz w:val="24"/>
          <w:shd w:fill="AFEFA8" w:color="auto" w:val="clear"/>
        </w:rPr>
        <w:t> </w:t>
      </w:r>
      <w:r>
        <w:rPr>
          <w:color w:val="695C45"/>
          <w:sz w:val="24"/>
          <w:shd w:fill="AFEFA8" w:color="auto" w:val="clear"/>
        </w:rPr>
        <w:t>Withdrawal</w:t>
      </w:r>
      <w:r>
        <w:rPr>
          <w:color w:val="695C45"/>
          <w:spacing w:val="-5"/>
          <w:sz w:val="24"/>
          <w:shd w:fill="AFEFA8" w:color="auto" w:val="clear"/>
        </w:rPr>
        <w:t> </w:t>
      </w:r>
      <w:r>
        <w:rPr>
          <w:color w:val="695C45"/>
          <w:sz w:val="24"/>
          <w:shd w:fill="AFEFA8" w:color="auto" w:val="clear"/>
        </w:rPr>
        <w:t>of</w:t>
      </w:r>
      <w:r>
        <w:rPr>
          <w:color w:val="695C45"/>
          <w:spacing w:val="-5"/>
          <w:sz w:val="24"/>
          <w:shd w:fill="AFEFA8" w:color="auto" w:val="clear"/>
        </w:rPr>
        <w:t> </w:t>
      </w:r>
      <w:r>
        <w:rPr>
          <w:color w:val="695C45"/>
          <w:sz w:val="24"/>
          <w:shd w:fill="AFEFA8" w:color="auto" w:val="clear"/>
        </w:rPr>
        <w:t>US</w:t>
      </w:r>
      <w:r>
        <w:rPr>
          <w:color w:val="695C45"/>
          <w:spacing w:val="-5"/>
          <w:sz w:val="24"/>
          <w:shd w:fill="AFEFA8" w:color="auto" w:val="clear"/>
        </w:rPr>
        <w:t> </w:t>
      </w:r>
      <w:r>
        <w:rPr>
          <w:color w:val="695C45"/>
          <w:sz w:val="24"/>
          <w:shd w:fill="AFEFA8" w:color="auto" w:val="clear"/>
        </w:rPr>
        <w:t>forces</w:t>
      </w:r>
      <w:r>
        <w:rPr>
          <w:color w:val="695C45"/>
          <w:spacing w:val="-5"/>
          <w:sz w:val="24"/>
          <w:shd w:fill="AFEFA8" w:color="auto" w:val="clear"/>
        </w:rPr>
        <w:t> </w:t>
      </w:r>
      <w:r>
        <w:rPr>
          <w:color w:val="695C45"/>
          <w:sz w:val="24"/>
          <w:shd w:fill="AFEFA8" w:color="auto" w:val="clear"/>
        </w:rPr>
        <w:t>from</w:t>
      </w:r>
      <w:r>
        <w:rPr>
          <w:color w:val="695C45"/>
          <w:spacing w:val="-5"/>
          <w:sz w:val="24"/>
          <w:shd w:fill="AFEFA8" w:color="auto" w:val="clear"/>
        </w:rPr>
        <w:t> </w:t>
      </w:r>
      <w:r>
        <w:rPr>
          <w:color w:val="695C45"/>
          <w:sz w:val="24"/>
          <w:shd w:fill="AFEFA8" w:color="auto" w:val="clear"/>
        </w:rPr>
        <w:t>Afghanistan</w:t>
      </w:r>
      <w:r>
        <w:rPr>
          <w:color w:val="695C45"/>
          <w:spacing w:val="-5"/>
          <w:sz w:val="24"/>
          <w:shd w:fill="AFEFA8" w:color="auto" w:val="clear"/>
        </w:rPr>
        <w:t> </w:t>
      </w:r>
      <w:r>
        <w:rPr>
          <w:color w:val="695C45"/>
          <w:sz w:val="24"/>
          <w:shd w:fill="AFEFA8" w:color="auto" w:val="clear"/>
        </w:rPr>
        <w:t>-</w:t>
      </w:r>
      <w:r>
        <w:rPr>
          <w:color w:val="695C45"/>
          <w:spacing w:val="-5"/>
          <w:sz w:val="24"/>
          <w:shd w:fill="AFEFA8" w:color="auto" w:val="clear"/>
        </w:rPr>
        <w:t> </w:t>
      </w:r>
      <w:r>
        <w:rPr>
          <w:color w:val="695C45"/>
          <w:sz w:val="24"/>
          <w:shd w:fill="AFEFA8" w:color="auto" w:val="clear"/>
        </w:rPr>
        <w:t>Impact</w:t>
      </w:r>
      <w:r>
        <w:rPr>
          <w:color w:val="695C45"/>
          <w:spacing w:val="-5"/>
          <w:sz w:val="24"/>
          <w:shd w:fill="AFEFA8" w:color="auto" w:val="clear"/>
        </w:rPr>
        <w:t> </w:t>
      </w:r>
      <w:r>
        <w:rPr>
          <w:color w:val="695C45"/>
          <w:sz w:val="24"/>
          <w:shd w:fill="AFEFA8" w:color="auto" w:val="clear"/>
        </w:rPr>
        <w:t>on</w:t>
      </w:r>
      <w:r>
        <w:rPr>
          <w:color w:val="695C45"/>
          <w:spacing w:val="-5"/>
          <w:sz w:val="24"/>
          <w:shd w:fill="AFEFA8" w:color="auto" w:val="clear"/>
        </w:rPr>
        <w:t> </w:t>
      </w:r>
      <w:r>
        <w:rPr>
          <w:color w:val="695C45"/>
          <w:sz w:val="24"/>
          <w:shd w:fill="AFEFA8" w:color="auto" w:val="clear"/>
        </w:rPr>
        <w:t>India?</w:t>
      </w:r>
      <w:r>
        <w:rPr>
          <w:color w:val="695C45"/>
          <w:spacing w:val="-5"/>
          <w:sz w:val="24"/>
          <w:shd w:fill="AFEFA8" w:color="auto" w:val="clear"/>
        </w:rPr>
        <w:t> </w:t>
      </w:r>
      <w:r>
        <w:rPr>
          <w:color w:val="695C45"/>
          <w:sz w:val="24"/>
          <w:shd w:fill="AFEFA8" w:color="auto" w:val="clear"/>
        </w:rPr>
        <w:t>Challenges?</w:t>
      </w:r>
      <w:r>
        <w:rPr>
          <w:color w:val="695C45"/>
          <w:sz w:val="24"/>
        </w:rPr>
        <w:t> </w:t>
      </w:r>
      <w:r>
        <w:rPr>
          <w:color w:val="695C45"/>
          <w:sz w:val="24"/>
          <w:shd w:fill="AFEFA8" w:color="auto" w:val="clear"/>
        </w:rPr>
        <w:t>How to safeguard our interest?</w:t>
      </w:r>
    </w:p>
    <w:p>
      <w:pPr>
        <w:pStyle w:val="ListParagraph"/>
        <w:numPr>
          <w:ilvl w:val="1"/>
          <w:numId w:val="8"/>
        </w:numPr>
        <w:tabs>
          <w:tab w:pos="1554" w:val="left" w:leader="none"/>
        </w:tabs>
        <w:spacing w:line="324" w:lineRule="exact" w:before="0" w:after="0"/>
        <w:ind w:left="1553" w:right="0" w:hanging="361"/>
        <w:jc w:val="left"/>
        <w:rPr>
          <w:sz w:val="24"/>
        </w:rPr>
      </w:pPr>
      <w:r>
        <w:rPr>
          <w:color w:val="695C45"/>
          <w:sz w:val="24"/>
        </w:rPr>
        <w:t>Covered</w:t>
      </w:r>
      <w:r>
        <w:rPr>
          <w:color w:val="695C45"/>
          <w:spacing w:val="-10"/>
          <w:sz w:val="24"/>
        </w:rPr>
        <w:t> </w:t>
      </w:r>
      <w:r>
        <w:rPr>
          <w:color w:val="695C45"/>
          <w:spacing w:val="-2"/>
          <w:sz w:val="24"/>
        </w:rPr>
        <w:t>below</w:t>
      </w:r>
    </w:p>
    <w:p>
      <w:pPr>
        <w:pStyle w:val="ListParagraph"/>
        <w:numPr>
          <w:ilvl w:val="0"/>
          <w:numId w:val="8"/>
        </w:numPr>
        <w:tabs>
          <w:tab w:pos="834" w:val="left" w:leader="none"/>
        </w:tabs>
        <w:spacing w:line="254" w:lineRule="auto" w:before="10" w:after="0"/>
        <w:ind w:left="833" w:right="1148" w:hanging="360"/>
        <w:jc w:val="both"/>
        <w:rPr>
          <w:b/>
          <w:sz w:val="24"/>
        </w:rPr>
      </w:pPr>
      <w:r>
        <w:rPr>
          <w:color w:val="695C45"/>
          <w:sz w:val="24"/>
          <w:shd w:fill="AFEFA8" w:color="auto" w:val="clear"/>
        </w:rPr>
        <w:t>2020: Quadrilateral Security Dialogue (QUAD)’ is the transforming itself into a</w:t>
      </w:r>
      <w:r>
        <w:rPr>
          <w:color w:val="695C45"/>
          <w:sz w:val="24"/>
        </w:rPr>
        <w:t> </w:t>
      </w:r>
      <w:r>
        <w:rPr>
          <w:color w:val="695C45"/>
          <w:sz w:val="24"/>
          <w:shd w:fill="AFEFA8" w:color="auto" w:val="clear"/>
        </w:rPr>
        <w:t>trade</w:t>
      </w:r>
      <w:r>
        <w:rPr>
          <w:color w:val="695C45"/>
          <w:spacing w:val="-3"/>
          <w:sz w:val="24"/>
          <w:shd w:fill="AFEFA8" w:color="auto" w:val="clear"/>
        </w:rPr>
        <w:t> </w:t>
      </w:r>
      <w:r>
        <w:rPr>
          <w:color w:val="695C45"/>
          <w:sz w:val="24"/>
          <w:shd w:fill="AFEFA8" w:color="auto" w:val="clear"/>
        </w:rPr>
        <w:t>bloc</w:t>
      </w:r>
      <w:r>
        <w:rPr>
          <w:color w:val="695C45"/>
          <w:spacing w:val="-3"/>
          <w:sz w:val="24"/>
          <w:shd w:fill="AFEFA8" w:color="auto" w:val="clear"/>
        </w:rPr>
        <w:t> </w:t>
      </w:r>
      <w:r>
        <w:rPr>
          <w:color w:val="695C45"/>
          <w:sz w:val="24"/>
          <w:shd w:fill="AFEFA8" w:color="auto" w:val="clear"/>
        </w:rPr>
        <w:t>from</w:t>
      </w:r>
      <w:r>
        <w:rPr>
          <w:color w:val="695C45"/>
          <w:spacing w:val="-3"/>
          <w:sz w:val="24"/>
          <w:shd w:fill="AFEFA8" w:color="auto" w:val="clear"/>
        </w:rPr>
        <w:t> </w:t>
      </w:r>
      <w:r>
        <w:rPr>
          <w:color w:val="695C45"/>
          <w:sz w:val="24"/>
          <w:shd w:fill="AFEFA8" w:color="auto" w:val="clear"/>
        </w:rPr>
        <w:t>a</w:t>
      </w:r>
      <w:r>
        <w:rPr>
          <w:color w:val="695C45"/>
          <w:spacing w:val="-3"/>
          <w:sz w:val="24"/>
          <w:shd w:fill="AFEFA8" w:color="auto" w:val="clear"/>
        </w:rPr>
        <w:t> </w:t>
      </w:r>
      <w:r>
        <w:rPr>
          <w:color w:val="695C45"/>
          <w:sz w:val="24"/>
          <w:shd w:fill="AFEFA8" w:color="auto" w:val="clear"/>
        </w:rPr>
        <w:t>military</w:t>
      </w:r>
      <w:r>
        <w:rPr>
          <w:color w:val="695C45"/>
          <w:spacing w:val="-3"/>
          <w:sz w:val="24"/>
          <w:shd w:fill="AFEFA8" w:color="auto" w:val="clear"/>
        </w:rPr>
        <w:t> </w:t>
      </w:r>
      <w:r>
        <w:rPr>
          <w:color w:val="695C45"/>
          <w:sz w:val="24"/>
          <w:shd w:fill="AFEFA8" w:color="auto" w:val="clear"/>
        </w:rPr>
        <w:t>alliance,</w:t>
      </w:r>
      <w:r>
        <w:rPr>
          <w:color w:val="695C45"/>
          <w:spacing w:val="-3"/>
          <w:sz w:val="24"/>
          <w:shd w:fill="AFEFA8" w:color="auto" w:val="clear"/>
        </w:rPr>
        <w:t> </w:t>
      </w:r>
      <w:r>
        <w:rPr>
          <w:color w:val="695C45"/>
          <w:sz w:val="24"/>
          <w:shd w:fill="AFEFA8" w:color="auto" w:val="clear"/>
        </w:rPr>
        <w:t>in</w:t>
      </w:r>
      <w:r>
        <w:rPr>
          <w:color w:val="695C45"/>
          <w:spacing w:val="-3"/>
          <w:sz w:val="24"/>
          <w:shd w:fill="AFEFA8" w:color="auto" w:val="clear"/>
        </w:rPr>
        <w:t> </w:t>
      </w:r>
      <w:r>
        <w:rPr>
          <w:color w:val="695C45"/>
          <w:sz w:val="24"/>
          <w:shd w:fill="AFEFA8" w:color="auto" w:val="clear"/>
        </w:rPr>
        <w:t>present</w:t>
      </w:r>
      <w:r>
        <w:rPr>
          <w:color w:val="695C45"/>
          <w:spacing w:val="-3"/>
          <w:sz w:val="24"/>
          <w:shd w:fill="AFEFA8" w:color="auto" w:val="clear"/>
        </w:rPr>
        <w:t> </w:t>
      </w:r>
      <w:r>
        <w:rPr>
          <w:color w:val="695C45"/>
          <w:sz w:val="24"/>
          <w:shd w:fill="AFEFA8" w:color="auto" w:val="clear"/>
        </w:rPr>
        <w:t>times</w:t>
      </w:r>
      <w:r>
        <w:rPr>
          <w:color w:val="695C45"/>
          <w:spacing w:val="-3"/>
          <w:sz w:val="24"/>
          <w:shd w:fill="AFEFA8" w:color="auto" w:val="clear"/>
        </w:rPr>
        <w:t> </w:t>
      </w:r>
      <w:r>
        <w:rPr>
          <w:color w:val="695C45"/>
          <w:sz w:val="24"/>
          <w:shd w:fill="AFEFA8" w:color="auto" w:val="clear"/>
        </w:rPr>
        <w:t>–</w:t>
      </w:r>
      <w:r>
        <w:rPr>
          <w:color w:val="695C45"/>
          <w:spacing w:val="-3"/>
          <w:sz w:val="24"/>
          <w:shd w:fill="AFEFA8" w:color="auto" w:val="clear"/>
        </w:rPr>
        <w:t> </w:t>
      </w:r>
      <w:r>
        <w:rPr>
          <w:color w:val="695C45"/>
          <w:sz w:val="24"/>
          <w:shd w:fill="AFEFA8" w:color="auto" w:val="clear"/>
        </w:rPr>
        <w:t>Discuss.</w:t>
      </w:r>
      <w:r>
        <w:rPr>
          <w:color w:val="695C45"/>
          <w:spacing w:val="-3"/>
          <w:sz w:val="24"/>
          <w:shd w:fill="AFEFA8" w:color="auto" w:val="clear"/>
        </w:rPr>
        <w:t> </w:t>
      </w:r>
      <w:r>
        <w:rPr>
          <w:b/>
          <w:color w:val="695C45"/>
          <w:sz w:val="24"/>
          <w:shd w:fill="AFEFA8" w:color="auto" w:val="clear"/>
        </w:rPr>
        <w:t>(Answer</w:t>
      </w:r>
      <w:r>
        <w:rPr>
          <w:b/>
          <w:color w:val="695C45"/>
          <w:spacing w:val="-3"/>
          <w:sz w:val="24"/>
          <w:shd w:fill="AFEFA8" w:color="auto" w:val="clear"/>
        </w:rPr>
        <w:t> </w:t>
      </w:r>
      <w:r>
        <w:rPr>
          <w:b/>
          <w:color w:val="695C45"/>
          <w:sz w:val="24"/>
          <w:shd w:fill="AFEFA8" w:color="auto" w:val="clear"/>
        </w:rPr>
        <w:t>in</w:t>
      </w:r>
      <w:r>
        <w:rPr>
          <w:b/>
          <w:color w:val="695C45"/>
          <w:spacing w:val="-3"/>
          <w:sz w:val="24"/>
          <w:shd w:fill="AFEFA8" w:color="auto" w:val="clear"/>
        </w:rPr>
        <w:t> </w:t>
      </w:r>
      <w:r>
        <w:rPr>
          <w:b/>
          <w:color w:val="695C45"/>
          <w:sz w:val="24"/>
          <w:shd w:fill="AFEFA8" w:color="auto" w:val="clear"/>
        </w:rPr>
        <w:t>250</w:t>
      </w:r>
      <w:r>
        <w:rPr>
          <w:b/>
          <w:color w:val="695C45"/>
          <w:sz w:val="24"/>
        </w:rPr>
        <w:t> </w:t>
      </w:r>
      <w:r>
        <w:rPr>
          <w:b/>
          <w:color w:val="695C45"/>
          <w:spacing w:val="-2"/>
          <w:sz w:val="24"/>
          <w:shd w:fill="AFEFA8" w:color="auto" w:val="clear"/>
        </w:rPr>
        <w:t>words)</w:t>
      </w:r>
    </w:p>
    <w:p>
      <w:pPr>
        <w:spacing w:after="0" w:line="254" w:lineRule="auto"/>
        <w:jc w:val="both"/>
        <w:rPr>
          <w:sz w:val="24"/>
        </w:rPr>
        <w:sectPr>
          <w:pgSz w:w="11920" w:h="16840"/>
          <w:pgMar w:header="689" w:footer="438" w:top="1040" w:bottom="620" w:left="1020" w:right="280"/>
        </w:sectPr>
      </w:pPr>
    </w:p>
    <w:p>
      <w:pPr>
        <w:pStyle w:val="ListParagraph"/>
        <w:numPr>
          <w:ilvl w:val="1"/>
          <w:numId w:val="8"/>
        </w:numPr>
        <w:tabs>
          <w:tab w:pos="1554" w:val="left" w:leader="none"/>
        </w:tabs>
        <w:spacing w:line="240" w:lineRule="auto" w:before="62" w:after="0"/>
        <w:ind w:left="1553" w:right="0" w:hanging="361"/>
        <w:jc w:val="left"/>
        <w:rPr>
          <w:sz w:val="24"/>
        </w:rPr>
      </w:pPr>
      <w:r>
        <w:rPr/>
        <w:pict>
          <v:shape style="position:absolute;margin-left:.720476pt;margin-top:497.539581pt;width:428.05pt;height:14.4pt;mso-position-horizontal-relative:page;mso-position-vertical-relative:page;z-index:-17835520;rotation:315" type="#_x0000_t136" fillcolor="#e7e9ec" stroked="f">
            <o:extrusion v:ext="view" autorotationcenter="t"/>
            <v:textpath style="font-family:&quot;Arial&quot;;font-size:14pt;v-text-kern:t;mso-text-shadow:auto" string="Madhav Agarwal (AIR 16-CSE 2024) t.me/madhavagrawalair16 &amp;"/>
            <w10:wrap type="none"/>
          </v:shape>
        </w:pict>
      </w:r>
      <w:r>
        <w:rPr>
          <w:color w:val="695C45"/>
          <w:sz w:val="24"/>
        </w:rPr>
        <w:t>Recent</w:t>
      </w:r>
      <w:r>
        <w:rPr>
          <w:color w:val="695C45"/>
          <w:spacing w:val="-5"/>
          <w:sz w:val="24"/>
        </w:rPr>
        <w:t> </w:t>
      </w:r>
      <w:r>
        <w:rPr>
          <w:color w:val="695C45"/>
          <w:sz w:val="24"/>
        </w:rPr>
        <w:t>first</w:t>
      </w:r>
      <w:r>
        <w:rPr>
          <w:color w:val="695C45"/>
          <w:spacing w:val="-4"/>
          <w:sz w:val="24"/>
        </w:rPr>
        <w:t> </w:t>
      </w:r>
      <w:r>
        <w:rPr>
          <w:color w:val="695C45"/>
          <w:sz w:val="24"/>
        </w:rPr>
        <w:t>summit</w:t>
      </w:r>
      <w:r>
        <w:rPr>
          <w:color w:val="695C45"/>
          <w:spacing w:val="-5"/>
          <w:sz w:val="24"/>
        </w:rPr>
        <w:t> </w:t>
      </w:r>
      <w:r>
        <w:rPr>
          <w:color w:val="695C45"/>
          <w:sz w:val="24"/>
        </w:rPr>
        <w:t>level</w:t>
      </w:r>
      <w:r>
        <w:rPr>
          <w:color w:val="695C45"/>
          <w:spacing w:val="-4"/>
          <w:sz w:val="24"/>
        </w:rPr>
        <w:t> </w:t>
      </w:r>
      <w:r>
        <w:rPr>
          <w:color w:val="695C45"/>
          <w:sz w:val="24"/>
        </w:rPr>
        <w:t>meeting</w:t>
      </w:r>
      <w:r>
        <w:rPr>
          <w:color w:val="695C45"/>
          <w:spacing w:val="-5"/>
          <w:sz w:val="24"/>
        </w:rPr>
        <w:t> </w:t>
      </w:r>
      <w:r>
        <w:rPr>
          <w:color w:val="695C45"/>
          <w:sz w:val="24"/>
        </w:rPr>
        <w:t>of</w:t>
      </w:r>
      <w:r>
        <w:rPr>
          <w:color w:val="695C45"/>
          <w:spacing w:val="-4"/>
          <w:sz w:val="24"/>
        </w:rPr>
        <w:t> </w:t>
      </w:r>
      <w:r>
        <w:rPr>
          <w:color w:val="695C45"/>
          <w:sz w:val="24"/>
        </w:rPr>
        <w:t>QUAD,</w:t>
      </w:r>
      <w:r>
        <w:rPr>
          <w:color w:val="695C45"/>
          <w:spacing w:val="-4"/>
          <w:sz w:val="24"/>
        </w:rPr>
        <w:t> </w:t>
      </w:r>
      <w:r>
        <w:rPr>
          <w:color w:val="695C45"/>
          <w:sz w:val="24"/>
        </w:rPr>
        <w:t>covered</w:t>
      </w:r>
      <w:r>
        <w:rPr>
          <w:color w:val="695C45"/>
          <w:spacing w:val="-5"/>
          <w:sz w:val="24"/>
        </w:rPr>
        <w:t> </w:t>
      </w:r>
      <w:r>
        <w:rPr>
          <w:color w:val="695C45"/>
          <w:spacing w:val="-2"/>
          <w:sz w:val="24"/>
        </w:rPr>
        <w:t>above</w:t>
      </w:r>
    </w:p>
    <w:p>
      <w:pPr>
        <w:spacing w:line="254" w:lineRule="auto" w:before="259"/>
        <w:ind w:left="113" w:right="886" w:firstLine="0"/>
        <w:jc w:val="left"/>
        <w:rPr>
          <w:b/>
          <w:sz w:val="24"/>
        </w:rPr>
      </w:pPr>
      <w:r>
        <w:rPr>
          <w:b/>
          <w:color w:val="695C45"/>
          <w:sz w:val="24"/>
          <w:u w:val="thick" w:color="695C45"/>
        </w:rPr>
        <w:t>Effect</w:t>
      </w:r>
      <w:r>
        <w:rPr>
          <w:b/>
          <w:color w:val="695C45"/>
          <w:spacing w:val="-4"/>
          <w:sz w:val="24"/>
          <w:u w:val="thick" w:color="695C45"/>
        </w:rPr>
        <w:t> </w:t>
      </w:r>
      <w:r>
        <w:rPr>
          <w:b/>
          <w:color w:val="695C45"/>
          <w:sz w:val="24"/>
          <w:u w:val="thick" w:color="695C45"/>
        </w:rPr>
        <w:t>of</w:t>
      </w:r>
      <w:r>
        <w:rPr>
          <w:b/>
          <w:color w:val="695C45"/>
          <w:spacing w:val="-4"/>
          <w:sz w:val="24"/>
          <w:u w:val="thick" w:color="695C45"/>
        </w:rPr>
        <w:t> </w:t>
      </w:r>
      <w:r>
        <w:rPr>
          <w:b/>
          <w:color w:val="695C45"/>
          <w:sz w:val="24"/>
          <w:u w:val="thick" w:color="695C45"/>
        </w:rPr>
        <w:t>policies</w:t>
      </w:r>
      <w:r>
        <w:rPr>
          <w:b/>
          <w:color w:val="695C45"/>
          <w:spacing w:val="-4"/>
          <w:sz w:val="24"/>
          <w:u w:val="thick" w:color="695C45"/>
        </w:rPr>
        <w:t> </w:t>
      </w:r>
      <w:r>
        <w:rPr>
          <w:b/>
          <w:color w:val="695C45"/>
          <w:sz w:val="24"/>
          <w:u w:val="thick" w:color="695C45"/>
        </w:rPr>
        <w:t>and</w:t>
      </w:r>
      <w:r>
        <w:rPr>
          <w:b/>
          <w:color w:val="695C45"/>
          <w:spacing w:val="-4"/>
          <w:sz w:val="24"/>
          <w:u w:val="thick" w:color="695C45"/>
        </w:rPr>
        <w:t> </w:t>
      </w:r>
      <w:r>
        <w:rPr>
          <w:b/>
          <w:color w:val="695C45"/>
          <w:sz w:val="24"/>
          <w:u w:val="thick" w:color="695C45"/>
        </w:rPr>
        <w:t>politics</w:t>
      </w:r>
      <w:r>
        <w:rPr>
          <w:b/>
          <w:color w:val="695C45"/>
          <w:spacing w:val="-4"/>
          <w:sz w:val="24"/>
          <w:u w:val="thick" w:color="695C45"/>
        </w:rPr>
        <w:t> </w:t>
      </w:r>
      <w:r>
        <w:rPr>
          <w:b/>
          <w:color w:val="695C45"/>
          <w:sz w:val="24"/>
          <w:u w:val="thick" w:color="695C45"/>
        </w:rPr>
        <w:t>of</w:t>
      </w:r>
      <w:r>
        <w:rPr>
          <w:b/>
          <w:color w:val="695C45"/>
          <w:spacing w:val="-4"/>
          <w:sz w:val="24"/>
          <w:u w:val="thick" w:color="695C45"/>
        </w:rPr>
        <w:t> </w:t>
      </w:r>
      <w:r>
        <w:rPr>
          <w:b/>
          <w:color w:val="695C45"/>
          <w:sz w:val="24"/>
          <w:u w:val="thick" w:color="695C45"/>
        </w:rPr>
        <w:t>developed</w:t>
      </w:r>
      <w:r>
        <w:rPr>
          <w:b/>
          <w:color w:val="695C45"/>
          <w:spacing w:val="-4"/>
          <w:sz w:val="24"/>
          <w:u w:val="thick" w:color="695C45"/>
        </w:rPr>
        <w:t> </w:t>
      </w:r>
      <w:r>
        <w:rPr>
          <w:b/>
          <w:color w:val="695C45"/>
          <w:sz w:val="24"/>
          <w:u w:val="thick" w:color="695C45"/>
        </w:rPr>
        <w:t>and</w:t>
      </w:r>
      <w:r>
        <w:rPr>
          <w:b/>
          <w:color w:val="695C45"/>
          <w:spacing w:val="-4"/>
          <w:sz w:val="24"/>
          <w:u w:val="thick" w:color="695C45"/>
        </w:rPr>
        <w:t> </w:t>
      </w:r>
      <w:r>
        <w:rPr>
          <w:b/>
          <w:color w:val="695C45"/>
          <w:sz w:val="24"/>
          <w:u w:val="thick" w:color="695C45"/>
        </w:rPr>
        <w:t>developing</w:t>
      </w:r>
      <w:r>
        <w:rPr>
          <w:b/>
          <w:color w:val="695C45"/>
          <w:spacing w:val="-4"/>
          <w:sz w:val="24"/>
          <w:u w:val="thick" w:color="695C45"/>
        </w:rPr>
        <w:t> </w:t>
      </w:r>
      <w:r>
        <w:rPr>
          <w:b/>
          <w:color w:val="695C45"/>
          <w:sz w:val="24"/>
          <w:u w:val="thick" w:color="695C45"/>
        </w:rPr>
        <w:t>countries</w:t>
      </w:r>
      <w:r>
        <w:rPr>
          <w:b/>
          <w:color w:val="695C45"/>
          <w:spacing w:val="-4"/>
          <w:sz w:val="24"/>
          <w:u w:val="thick" w:color="695C45"/>
        </w:rPr>
        <w:t> </w:t>
      </w:r>
      <w:r>
        <w:rPr>
          <w:b/>
          <w:color w:val="695C45"/>
          <w:sz w:val="24"/>
          <w:u w:val="thick" w:color="695C45"/>
        </w:rPr>
        <w:t>on</w:t>
      </w:r>
      <w:r>
        <w:rPr>
          <w:b/>
          <w:color w:val="695C45"/>
          <w:spacing w:val="-4"/>
          <w:sz w:val="24"/>
          <w:u w:val="thick" w:color="695C45"/>
        </w:rPr>
        <w:t> </w:t>
      </w:r>
      <w:r>
        <w:rPr>
          <w:b/>
          <w:color w:val="695C45"/>
          <w:sz w:val="24"/>
          <w:u w:val="thick" w:color="695C45"/>
        </w:rPr>
        <w:t>India’s</w:t>
      </w:r>
      <w:r>
        <w:rPr>
          <w:b/>
          <w:color w:val="695C45"/>
          <w:sz w:val="24"/>
        </w:rPr>
        <w:t> </w:t>
      </w:r>
      <w:r>
        <w:rPr>
          <w:b/>
          <w:color w:val="695C45"/>
          <w:spacing w:val="-2"/>
          <w:sz w:val="24"/>
          <w:u w:val="thick" w:color="695C45"/>
        </w:rPr>
        <w:t>interests</w:t>
      </w:r>
    </w:p>
    <w:p>
      <w:pPr>
        <w:pStyle w:val="ListParagraph"/>
        <w:numPr>
          <w:ilvl w:val="0"/>
          <w:numId w:val="9"/>
        </w:numPr>
        <w:tabs>
          <w:tab w:pos="834" w:val="left" w:leader="none"/>
        </w:tabs>
        <w:spacing w:line="254" w:lineRule="auto" w:before="237" w:after="0"/>
        <w:ind w:left="833" w:right="1407" w:hanging="360"/>
        <w:jc w:val="left"/>
        <w:rPr>
          <w:sz w:val="24"/>
        </w:rPr>
      </w:pPr>
      <w:r>
        <w:rPr>
          <w:color w:val="695C45"/>
          <w:sz w:val="24"/>
          <w:shd w:fill="AFEFA8" w:color="auto" w:val="clear"/>
        </w:rPr>
        <w:t>2018:</w:t>
      </w:r>
      <w:r>
        <w:rPr>
          <w:color w:val="695C45"/>
          <w:spacing w:val="-5"/>
          <w:sz w:val="24"/>
          <w:shd w:fill="AFEFA8" w:color="auto" w:val="clear"/>
        </w:rPr>
        <w:t> </w:t>
      </w:r>
      <w:r>
        <w:rPr>
          <w:color w:val="695C45"/>
          <w:sz w:val="24"/>
          <w:shd w:fill="AFEFA8" w:color="auto" w:val="clear"/>
        </w:rPr>
        <w:t>US-Iran</w:t>
      </w:r>
      <w:r>
        <w:rPr>
          <w:color w:val="695C45"/>
          <w:spacing w:val="-5"/>
          <w:sz w:val="24"/>
          <w:shd w:fill="AFEFA8" w:color="auto" w:val="clear"/>
        </w:rPr>
        <w:t> </w:t>
      </w:r>
      <w:r>
        <w:rPr>
          <w:color w:val="695C45"/>
          <w:sz w:val="24"/>
          <w:shd w:fill="AFEFA8" w:color="auto" w:val="clear"/>
        </w:rPr>
        <w:t>Nuclear</w:t>
      </w:r>
      <w:r>
        <w:rPr>
          <w:color w:val="695C45"/>
          <w:spacing w:val="-5"/>
          <w:sz w:val="24"/>
          <w:shd w:fill="AFEFA8" w:color="auto" w:val="clear"/>
        </w:rPr>
        <w:t> </w:t>
      </w:r>
      <w:r>
        <w:rPr>
          <w:color w:val="695C45"/>
          <w:sz w:val="24"/>
          <w:shd w:fill="AFEFA8" w:color="auto" w:val="clear"/>
        </w:rPr>
        <w:t>Pact</w:t>
      </w:r>
      <w:r>
        <w:rPr>
          <w:color w:val="695C45"/>
          <w:spacing w:val="-5"/>
          <w:sz w:val="24"/>
          <w:shd w:fill="AFEFA8" w:color="auto" w:val="clear"/>
        </w:rPr>
        <w:t> </w:t>
      </w:r>
      <w:r>
        <w:rPr>
          <w:color w:val="695C45"/>
          <w:sz w:val="24"/>
          <w:shd w:fill="AFEFA8" w:color="auto" w:val="clear"/>
        </w:rPr>
        <w:t>Controversy.</w:t>
      </w:r>
      <w:r>
        <w:rPr>
          <w:color w:val="695C45"/>
          <w:spacing w:val="-5"/>
          <w:sz w:val="24"/>
          <w:shd w:fill="AFEFA8" w:color="auto" w:val="clear"/>
        </w:rPr>
        <w:t> </w:t>
      </w:r>
      <w:r>
        <w:rPr>
          <w:color w:val="695C45"/>
          <w:sz w:val="24"/>
          <w:shd w:fill="AFEFA8" w:color="auto" w:val="clear"/>
        </w:rPr>
        <w:t>Impact</w:t>
      </w:r>
      <w:r>
        <w:rPr>
          <w:color w:val="695C45"/>
          <w:spacing w:val="-5"/>
          <w:sz w:val="24"/>
          <w:shd w:fill="AFEFA8" w:color="auto" w:val="clear"/>
        </w:rPr>
        <w:t> </w:t>
      </w:r>
      <w:r>
        <w:rPr>
          <w:color w:val="695C45"/>
          <w:sz w:val="24"/>
          <w:shd w:fill="AFEFA8" w:color="auto" w:val="clear"/>
        </w:rPr>
        <w:t>on</w:t>
      </w:r>
      <w:r>
        <w:rPr>
          <w:color w:val="695C45"/>
          <w:spacing w:val="-5"/>
          <w:sz w:val="24"/>
          <w:shd w:fill="AFEFA8" w:color="auto" w:val="clear"/>
        </w:rPr>
        <w:t> </w:t>
      </w:r>
      <w:r>
        <w:rPr>
          <w:color w:val="695C45"/>
          <w:sz w:val="24"/>
          <w:shd w:fill="AFEFA8" w:color="auto" w:val="clear"/>
        </w:rPr>
        <w:t>India?</w:t>
      </w:r>
      <w:r>
        <w:rPr>
          <w:color w:val="695C45"/>
          <w:spacing w:val="-5"/>
          <w:sz w:val="24"/>
          <w:shd w:fill="AFEFA8" w:color="auto" w:val="clear"/>
        </w:rPr>
        <w:t> </w:t>
      </w:r>
      <w:r>
        <w:rPr>
          <w:color w:val="695C45"/>
          <w:sz w:val="24"/>
          <w:shd w:fill="AFEFA8" w:color="auto" w:val="clear"/>
        </w:rPr>
        <w:t>How</w:t>
      </w:r>
      <w:r>
        <w:rPr>
          <w:color w:val="695C45"/>
          <w:spacing w:val="-5"/>
          <w:sz w:val="24"/>
          <w:shd w:fill="AFEFA8" w:color="auto" w:val="clear"/>
        </w:rPr>
        <w:t> </w:t>
      </w:r>
      <w:r>
        <w:rPr>
          <w:color w:val="695C45"/>
          <w:sz w:val="24"/>
          <w:shd w:fill="AFEFA8" w:color="auto" w:val="clear"/>
        </w:rPr>
        <w:t>should</w:t>
      </w:r>
      <w:r>
        <w:rPr>
          <w:color w:val="695C45"/>
          <w:spacing w:val="-5"/>
          <w:sz w:val="24"/>
          <w:shd w:fill="AFEFA8" w:color="auto" w:val="clear"/>
        </w:rPr>
        <w:t> </w:t>
      </w:r>
      <w:r>
        <w:rPr>
          <w:color w:val="695C45"/>
          <w:sz w:val="24"/>
          <w:shd w:fill="AFEFA8" w:color="auto" w:val="clear"/>
        </w:rPr>
        <w:t>India</w:t>
      </w:r>
      <w:r>
        <w:rPr>
          <w:color w:val="695C45"/>
          <w:sz w:val="24"/>
        </w:rPr>
        <w:t> </w:t>
      </w:r>
      <w:r>
        <w:rPr>
          <w:color w:val="695C45"/>
          <w:sz w:val="24"/>
          <w:shd w:fill="AFEFA8" w:color="auto" w:val="clear"/>
        </w:rPr>
        <w:t>respond? Impact on relations with Iran after sactions? with USA?</w:t>
      </w:r>
    </w:p>
    <w:p>
      <w:pPr>
        <w:pStyle w:val="ListParagraph"/>
        <w:numPr>
          <w:ilvl w:val="1"/>
          <w:numId w:val="9"/>
        </w:numPr>
        <w:tabs>
          <w:tab w:pos="1554" w:val="left" w:leader="none"/>
        </w:tabs>
        <w:spacing w:line="324" w:lineRule="exact" w:before="0" w:after="0"/>
        <w:ind w:left="1553" w:right="0" w:hanging="361"/>
        <w:jc w:val="left"/>
        <w:rPr>
          <w:sz w:val="24"/>
        </w:rPr>
      </w:pPr>
      <w:r>
        <w:rPr>
          <w:color w:val="695C45"/>
          <w:sz w:val="24"/>
        </w:rPr>
        <w:t>Iran</w:t>
      </w:r>
      <w:r>
        <w:rPr>
          <w:color w:val="695C45"/>
          <w:spacing w:val="-3"/>
          <w:sz w:val="24"/>
        </w:rPr>
        <w:t> </w:t>
      </w:r>
      <w:r>
        <w:rPr>
          <w:color w:val="695C45"/>
          <w:sz w:val="24"/>
        </w:rPr>
        <w:t>imp-</w:t>
      </w:r>
      <w:r>
        <w:rPr>
          <w:color w:val="695C45"/>
          <w:spacing w:val="-2"/>
          <w:sz w:val="24"/>
        </w:rPr>
        <w:t> </w:t>
      </w:r>
      <w:r>
        <w:rPr>
          <w:color w:val="695C45"/>
          <w:sz w:val="24"/>
        </w:rPr>
        <w:t>regional</w:t>
      </w:r>
      <w:r>
        <w:rPr>
          <w:color w:val="695C45"/>
          <w:spacing w:val="-3"/>
          <w:sz w:val="24"/>
        </w:rPr>
        <w:t> </w:t>
      </w:r>
      <w:r>
        <w:rPr>
          <w:color w:val="695C45"/>
          <w:sz w:val="24"/>
        </w:rPr>
        <w:t>connectivity,</w:t>
      </w:r>
      <w:r>
        <w:rPr>
          <w:color w:val="695C45"/>
          <w:spacing w:val="-2"/>
          <w:sz w:val="24"/>
        </w:rPr>
        <w:t> </w:t>
      </w:r>
      <w:r>
        <w:rPr>
          <w:color w:val="695C45"/>
          <w:sz w:val="24"/>
        </w:rPr>
        <w:t>energy,</w:t>
      </w:r>
      <w:r>
        <w:rPr>
          <w:color w:val="695C45"/>
          <w:spacing w:val="-2"/>
          <w:sz w:val="24"/>
        </w:rPr>
        <w:t> </w:t>
      </w:r>
      <w:r>
        <w:rPr>
          <w:color w:val="695C45"/>
          <w:sz w:val="24"/>
        </w:rPr>
        <w:t>chabhar,</w:t>
      </w:r>
      <w:r>
        <w:rPr>
          <w:color w:val="695C45"/>
          <w:spacing w:val="-3"/>
          <w:sz w:val="24"/>
        </w:rPr>
        <w:t> </w:t>
      </w:r>
      <w:r>
        <w:rPr>
          <w:color w:val="695C45"/>
          <w:spacing w:val="-2"/>
          <w:sz w:val="24"/>
        </w:rPr>
        <w:t>afghanistan,pakistan</w:t>
      </w:r>
    </w:p>
    <w:p>
      <w:pPr>
        <w:pStyle w:val="ListParagraph"/>
        <w:numPr>
          <w:ilvl w:val="1"/>
          <w:numId w:val="9"/>
        </w:numPr>
        <w:tabs>
          <w:tab w:pos="1554" w:val="left" w:leader="none"/>
        </w:tabs>
        <w:spacing w:line="240" w:lineRule="auto" w:before="18" w:after="0"/>
        <w:ind w:left="1553" w:right="0" w:hanging="361"/>
        <w:jc w:val="left"/>
        <w:rPr>
          <w:sz w:val="24"/>
        </w:rPr>
      </w:pPr>
      <w:r>
        <w:rPr/>
        <w:pict>
          <v:shape style="position:absolute;margin-left:490.684235pt;margin-top:15.31245pt;width:47.95pt;height:14.4pt;mso-position-horizontal-relative:page;mso-position-vertical-relative:paragraph;z-index:15753728;rotation:315" type="#_x0000_t136" fillcolor="#e7e9ec" stroked="f">
            <o:extrusion v:ext="view" autorotationcenter="t"/>
            <v:textpath style="font-family:&quot;Arial&quot;;font-size:14pt;v-text-kern:t;mso-text-shadow:auto" string="nesh13"/>
            <w10:wrap type="none"/>
          </v:shape>
        </w:pict>
      </w:r>
      <w:r>
        <w:rPr>
          <w:color w:val="695C45"/>
          <w:sz w:val="24"/>
        </w:rPr>
        <w:t>US</w:t>
      </w:r>
      <w:r>
        <w:rPr>
          <w:color w:val="695C45"/>
          <w:spacing w:val="-5"/>
          <w:sz w:val="24"/>
        </w:rPr>
        <w:t> </w:t>
      </w:r>
      <w:r>
        <w:rPr>
          <w:color w:val="695C45"/>
          <w:sz w:val="24"/>
        </w:rPr>
        <w:t>ties</w:t>
      </w:r>
      <w:r>
        <w:rPr>
          <w:color w:val="695C45"/>
          <w:spacing w:val="-4"/>
          <w:sz w:val="24"/>
        </w:rPr>
        <w:t> </w:t>
      </w:r>
      <w:r>
        <w:rPr>
          <w:color w:val="695C45"/>
          <w:sz w:val="24"/>
        </w:rPr>
        <w:t>imp</w:t>
      </w:r>
      <w:r>
        <w:rPr>
          <w:color w:val="695C45"/>
          <w:spacing w:val="-4"/>
          <w:sz w:val="24"/>
        </w:rPr>
        <w:t> </w:t>
      </w:r>
      <w:r>
        <w:rPr>
          <w:color w:val="695C45"/>
          <w:sz w:val="24"/>
        </w:rPr>
        <w:t>but</w:t>
      </w:r>
      <w:r>
        <w:rPr>
          <w:color w:val="695C45"/>
          <w:spacing w:val="-4"/>
          <w:sz w:val="24"/>
        </w:rPr>
        <w:t> </w:t>
      </w:r>
      <w:r>
        <w:rPr>
          <w:color w:val="695C45"/>
          <w:sz w:val="24"/>
        </w:rPr>
        <w:t>withdrawing</w:t>
      </w:r>
      <w:r>
        <w:rPr>
          <w:color w:val="695C45"/>
          <w:spacing w:val="-5"/>
          <w:sz w:val="24"/>
        </w:rPr>
        <w:t> </w:t>
      </w:r>
      <w:r>
        <w:rPr>
          <w:color w:val="695C45"/>
          <w:sz w:val="24"/>
        </w:rPr>
        <w:t>from</w:t>
      </w:r>
      <w:r>
        <w:rPr>
          <w:color w:val="695C45"/>
          <w:spacing w:val="-4"/>
          <w:sz w:val="24"/>
        </w:rPr>
        <w:t> </w:t>
      </w:r>
      <w:r>
        <w:rPr>
          <w:color w:val="695C45"/>
          <w:sz w:val="24"/>
        </w:rPr>
        <w:t>deals</w:t>
      </w:r>
      <w:r>
        <w:rPr>
          <w:color w:val="695C45"/>
          <w:spacing w:val="-4"/>
          <w:sz w:val="24"/>
        </w:rPr>
        <w:t> </w:t>
      </w:r>
      <w:r>
        <w:rPr>
          <w:color w:val="695C45"/>
          <w:sz w:val="24"/>
        </w:rPr>
        <w:t>bad</w:t>
      </w:r>
      <w:r>
        <w:rPr>
          <w:color w:val="695C45"/>
          <w:spacing w:val="-4"/>
          <w:sz w:val="24"/>
        </w:rPr>
        <w:t> </w:t>
      </w:r>
      <w:r>
        <w:rPr>
          <w:color w:val="695C45"/>
          <w:spacing w:val="-2"/>
          <w:sz w:val="24"/>
        </w:rPr>
        <w:t>precedent</w:t>
      </w:r>
    </w:p>
    <w:p>
      <w:pPr>
        <w:pStyle w:val="ListParagraph"/>
        <w:numPr>
          <w:ilvl w:val="1"/>
          <w:numId w:val="9"/>
        </w:numPr>
        <w:tabs>
          <w:tab w:pos="1554" w:val="left" w:leader="none"/>
        </w:tabs>
        <w:spacing w:line="240" w:lineRule="auto" w:before="18" w:after="0"/>
        <w:ind w:left="1553" w:right="0" w:hanging="361"/>
        <w:jc w:val="left"/>
        <w:rPr>
          <w:sz w:val="24"/>
        </w:rPr>
      </w:pPr>
      <w:r>
        <w:rPr>
          <w:color w:val="695C45"/>
          <w:sz w:val="24"/>
        </w:rPr>
        <w:t>WF-</w:t>
      </w:r>
      <w:r>
        <w:rPr>
          <w:color w:val="695C45"/>
          <w:spacing w:val="-3"/>
          <w:sz w:val="24"/>
        </w:rPr>
        <w:t> </w:t>
      </w:r>
      <w:r>
        <w:rPr>
          <w:color w:val="695C45"/>
          <w:sz w:val="24"/>
        </w:rPr>
        <w:t>strategic</w:t>
      </w:r>
      <w:r>
        <w:rPr>
          <w:color w:val="695C45"/>
          <w:spacing w:val="-2"/>
          <w:sz w:val="24"/>
        </w:rPr>
        <w:t> autonomy</w:t>
      </w:r>
    </w:p>
    <w:p>
      <w:pPr>
        <w:pStyle w:val="ListParagraph"/>
        <w:numPr>
          <w:ilvl w:val="0"/>
          <w:numId w:val="9"/>
        </w:numPr>
        <w:tabs>
          <w:tab w:pos="834" w:val="left" w:leader="none"/>
        </w:tabs>
        <w:spacing w:line="254" w:lineRule="auto" w:before="18" w:after="0"/>
        <w:ind w:left="833" w:right="1085" w:hanging="360"/>
        <w:jc w:val="left"/>
        <w:rPr>
          <w:sz w:val="24"/>
        </w:rPr>
      </w:pPr>
      <w:r>
        <w:rPr/>
        <w:pict>
          <v:shape style="position:absolute;margin-left:483.150391pt;margin-top:3.790033pt;width:17.1pt;height:14.4pt;mso-position-horizontal-relative:page;mso-position-vertical-relative:paragraph;z-index:-17837568;rotation:315" type="#_x0000_t136" fillcolor="#e7e9ec" stroked="f">
            <o:extrusion v:ext="view" autorotationcenter="t"/>
            <v:textpath style="font-family:&quot;Arial&quot;;font-size:14pt;v-text-kern:t;mso-text-shadow:auto" string="rat"/>
            <w10:wrap type="none"/>
          </v:shape>
        </w:pict>
      </w:r>
      <w:r>
        <w:rPr>
          <w:color w:val="695C45"/>
          <w:sz w:val="24"/>
          <w:shd w:fill="AFEFA8" w:color="auto" w:val="clear"/>
        </w:rPr>
        <w:t>2012:</w:t>
      </w:r>
      <w:r>
        <w:rPr>
          <w:color w:val="695C45"/>
          <w:spacing w:val="-4"/>
          <w:sz w:val="24"/>
          <w:shd w:fill="AFEFA8" w:color="auto" w:val="clear"/>
        </w:rPr>
        <w:t> </w:t>
      </w:r>
      <w:r>
        <w:rPr>
          <w:color w:val="695C45"/>
          <w:sz w:val="24"/>
          <w:shd w:fill="AFEFA8" w:color="auto" w:val="clear"/>
        </w:rPr>
        <w:t>Why</w:t>
      </w:r>
      <w:r>
        <w:rPr>
          <w:color w:val="695C45"/>
          <w:spacing w:val="-4"/>
          <w:sz w:val="24"/>
          <w:shd w:fill="AFEFA8" w:color="auto" w:val="clear"/>
        </w:rPr>
        <w:t> </w:t>
      </w:r>
      <w:r>
        <w:rPr>
          <w:color w:val="695C45"/>
          <w:sz w:val="24"/>
          <w:shd w:fill="AFEFA8" w:color="auto" w:val="clear"/>
        </w:rPr>
        <w:t>have</w:t>
      </w:r>
      <w:r>
        <w:rPr>
          <w:color w:val="695C45"/>
          <w:spacing w:val="-4"/>
          <w:sz w:val="24"/>
          <w:shd w:fill="AFEFA8" w:color="auto" w:val="clear"/>
        </w:rPr>
        <w:t> </w:t>
      </w:r>
      <w:r>
        <w:rPr>
          <w:color w:val="695C45"/>
          <w:sz w:val="24"/>
          <w:shd w:fill="AFEFA8" w:color="auto" w:val="clear"/>
        </w:rPr>
        <w:t>the</w:t>
      </w:r>
      <w:r>
        <w:rPr>
          <w:color w:val="695C45"/>
          <w:spacing w:val="-4"/>
          <w:sz w:val="24"/>
          <w:shd w:fill="AFEFA8" w:color="auto" w:val="clear"/>
        </w:rPr>
        <w:t> </w:t>
      </w:r>
      <w:r>
        <w:rPr>
          <w:color w:val="695C45"/>
          <w:sz w:val="24"/>
          <w:shd w:fill="AFEFA8" w:color="auto" w:val="clear"/>
        </w:rPr>
        <w:t>resource</w:t>
      </w:r>
      <w:r>
        <w:rPr>
          <w:color w:val="695C45"/>
          <w:spacing w:val="-4"/>
          <w:sz w:val="24"/>
          <w:shd w:fill="AFEFA8" w:color="auto" w:val="clear"/>
        </w:rPr>
        <w:t> </w:t>
      </w:r>
      <w:r>
        <w:rPr>
          <w:color w:val="695C45"/>
          <w:sz w:val="24"/>
          <w:shd w:fill="AFEFA8" w:color="auto" w:val="clear"/>
        </w:rPr>
        <w:t>rich</w:t>
      </w:r>
      <w:r>
        <w:rPr>
          <w:color w:val="695C45"/>
          <w:spacing w:val="-4"/>
          <w:sz w:val="24"/>
          <w:shd w:fill="AFEFA8" w:color="auto" w:val="clear"/>
        </w:rPr>
        <w:t> </w:t>
      </w:r>
      <w:r>
        <w:rPr>
          <w:color w:val="695C45"/>
          <w:sz w:val="24"/>
          <w:shd w:fill="AFEFA8" w:color="auto" w:val="clear"/>
        </w:rPr>
        <w:t>African</w:t>
      </w:r>
      <w:r>
        <w:rPr>
          <w:color w:val="695C45"/>
          <w:spacing w:val="-4"/>
          <w:sz w:val="24"/>
          <w:shd w:fill="AFEFA8" w:color="auto" w:val="clear"/>
        </w:rPr>
        <w:t> </w:t>
      </w:r>
      <w:r>
        <w:rPr>
          <w:color w:val="695C45"/>
          <w:sz w:val="24"/>
          <w:shd w:fill="AFEFA8" w:color="auto" w:val="clear"/>
        </w:rPr>
        <w:t>and</w:t>
      </w:r>
      <w:r>
        <w:rPr>
          <w:color w:val="695C45"/>
          <w:spacing w:val="-4"/>
          <w:sz w:val="24"/>
          <w:shd w:fill="AFEFA8" w:color="auto" w:val="clear"/>
        </w:rPr>
        <w:t> </w:t>
      </w:r>
      <w:r>
        <w:rPr>
          <w:color w:val="695C45"/>
          <w:sz w:val="24"/>
          <w:shd w:fill="AFEFA8" w:color="auto" w:val="clear"/>
        </w:rPr>
        <w:t>South</w:t>
      </w:r>
      <w:r>
        <w:rPr>
          <w:color w:val="695C45"/>
          <w:spacing w:val="-4"/>
          <w:sz w:val="24"/>
          <w:shd w:fill="AFEFA8" w:color="auto" w:val="clear"/>
        </w:rPr>
        <w:t> </w:t>
      </w:r>
      <w:r>
        <w:rPr>
          <w:color w:val="695C45"/>
          <w:sz w:val="24"/>
          <w:shd w:fill="AFEFA8" w:color="auto" w:val="clear"/>
        </w:rPr>
        <w:t>Asian</w:t>
      </w:r>
      <w:r>
        <w:rPr>
          <w:color w:val="695C45"/>
          <w:spacing w:val="-4"/>
          <w:sz w:val="24"/>
          <w:shd w:fill="AFEFA8" w:color="auto" w:val="clear"/>
        </w:rPr>
        <w:t> </w:t>
      </w:r>
      <w:r>
        <w:rPr>
          <w:color w:val="695C45"/>
          <w:sz w:val="24"/>
          <w:shd w:fill="AFEFA8" w:color="auto" w:val="clear"/>
        </w:rPr>
        <w:t>countries</w:t>
      </w:r>
      <w:r>
        <w:rPr>
          <w:color w:val="695C45"/>
          <w:spacing w:val="-4"/>
          <w:sz w:val="24"/>
          <w:shd w:fill="AFEFA8" w:color="auto" w:val="clear"/>
        </w:rPr>
        <w:t> </w:t>
      </w:r>
      <w:r>
        <w:rPr>
          <w:color w:val="695C45"/>
          <w:sz w:val="24"/>
          <w:shd w:fill="AFEFA8" w:color="auto" w:val="clear"/>
        </w:rPr>
        <w:t>remained</w:t>
      </w:r>
      <w:r>
        <w:rPr>
          <w:color w:val="695C45"/>
          <w:sz w:val="24"/>
        </w:rPr>
        <w:t> </w:t>
      </w:r>
      <w:r>
        <w:rPr>
          <w:color w:val="695C45"/>
          <w:sz w:val="24"/>
          <w:shd w:fill="AFEFA8" w:color="auto" w:val="clear"/>
        </w:rPr>
        <w:t>poor for decades? Explain</w:t>
      </w:r>
    </w:p>
    <w:p>
      <w:pPr>
        <w:pStyle w:val="ListParagraph"/>
        <w:numPr>
          <w:ilvl w:val="1"/>
          <w:numId w:val="9"/>
        </w:numPr>
        <w:tabs>
          <w:tab w:pos="1554" w:val="left" w:leader="none"/>
        </w:tabs>
        <w:spacing w:line="324" w:lineRule="exact" w:before="0" w:after="0"/>
        <w:ind w:left="1553" w:right="0" w:hanging="361"/>
        <w:jc w:val="left"/>
        <w:rPr>
          <w:sz w:val="24"/>
        </w:rPr>
      </w:pPr>
      <w:r>
        <w:rPr/>
        <w:pict>
          <v:shape style="position:absolute;margin-left:402.279114pt;margin-top:8.803912pt;width:97.7pt;height:14.4pt;mso-position-horizontal-relative:page;mso-position-vertical-relative:paragraph;z-index:-17834496;rotation:315" type="#_x0000_t136" fillcolor="#e7e9ec" stroked="f">
            <o:extrusion v:ext="view" autorotationcenter="t"/>
            <v:textpath style="font-family:&quot;Arial&quot;;font-size:14pt;v-text-kern:t;mso-text-shadow:auto" string="grawal Insta @"/>
            <w10:wrap type="none"/>
          </v:shape>
        </w:pict>
      </w:r>
      <w:r>
        <w:rPr>
          <w:color w:val="695C45"/>
          <w:sz w:val="24"/>
        </w:rPr>
        <w:t>Colonialism</w:t>
      </w:r>
      <w:r>
        <w:rPr>
          <w:color w:val="695C45"/>
          <w:spacing w:val="-4"/>
          <w:sz w:val="24"/>
        </w:rPr>
        <w:t> </w:t>
      </w:r>
      <w:r>
        <w:rPr>
          <w:color w:val="695C45"/>
          <w:sz w:val="24"/>
        </w:rPr>
        <w:t>impact,</w:t>
      </w:r>
      <w:r>
        <w:rPr>
          <w:color w:val="695C45"/>
          <w:spacing w:val="-3"/>
          <w:sz w:val="24"/>
        </w:rPr>
        <w:t> </w:t>
      </w:r>
      <w:r>
        <w:rPr>
          <w:color w:val="695C45"/>
          <w:sz w:val="24"/>
        </w:rPr>
        <w:t>Burecracy,</w:t>
      </w:r>
      <w:r>
        <w:rPr>
          <w:color w:val="695C45"/>
          <w:spacing w:val="-3"/>
          <w:sz w:val="24"/>
        </w:rPr>
        <w:t> </w:t>
      </w:r>
      <w:r>
        <w:rPr>
          <w:color w:val="695C45"/>
          <w:sz w:val="24"/>
        </w:rPr>
        <w:t>no</w:t>
      </w:r>
      <w:r>
        <w:rPr>
          <w:color w:val="695C45"/>
          <w:spacing w:val="-3"/>
          <w:sz w:val="24"/>
        </w:rPr>
        <w:t> </w:t>
      </w:r>
      <w:r>
        <w:rPr>
          <w:color w:val="695C45"/>
          <w:sz w:val="24"/>
        </w:rPr>
        <w:t>EODB,</w:t>
      </w:r>
      <w:r>
        <w:rPr>
          <w:color w:val="695C45"/>
          <w:spacing w:val="-3"/>
          <w:sz w:val="24"/>
        </w:rPr>
        <w:t> </w:t>
      </w:r>
      <w:r>
        <w:rPr>
          <w:color w:val="695C45"/>
          <w:sz w:val="24"/>
        </w:rPr>
        <w:t>pol</w:t>
      </w:r>
      <w:r>
        <w:rPr>
          <w:color w:val="695C45"/>
          <w:spacing w:val="-3"/>
          <w:sz w:val="24"/>
        </w:rPr>
        <w:t> </w:t>
      </w:r>
      <w:r>
        <w:rPr>
          <w:color w:val="695C45"/>
          <w:sz w:val="24"/>
        </w:rPr>
        <w:t>crises,</w:t>
      </w:r>
      <w:r>
        <w:rPr>
          <w:color w:val="695C45"/>
          <w:spacing w:val="-4"/>
          <w:sz w:val="24"/>
        </w:rPr>
        <w:t> </w:t>
      </w:r>
      <w:r>
        <w:rPr>
          <w:color w:val="695C45"/>
          <w:sz w:val="24"/>
        </w:rPr>
        <w:t>cold</w:t>
      </w:r>
      <w:r>
        <w:rPr>
          <w:color w:val="695C45"/>
          <w:spacing w:val="-3"/>
          <w:sz w:val="24"/>
        </w:rPr>
        <w:t> </w:t>
      </w:r>
      <w:r>
        <w:rPr>
          <w:color w:val="695C45"/>
          <w:sz w:val="24"/>
        </w:rPr>
        <w:t>war</w:t>
      </w:r>
      <w:r>
        <w:rPr>
          <w:color w:val="695C45"/>
          <w:spacing w:val="-3"/>
          <w:sz w:val="24"/>
        </w:rPr>
        <w:t> </w:t>
      </w:r>
      <w:r>
        <w:rPr>
          <w:color w:val="695C45"/>
          <w:spacing w:val="-5"/>
          <w:sz w:val="24"/>
        </w:rPr>
        <w:t>era</w:t>
      </w:r>
    </w:p>
    <w:p>
      <w:pPr>
        <w:pStyle w:val="ListParagraph"/>
        <w:numPr>
          <w:ilvl w:val="1"/>
          <w:numId w:val="9"/>
        </w:numPr>
        <w:tabs>
          <w:tab w:pos="1554" w:val="left" w:leader="none"/>
        </w:tabs>
        <w:spacing w:line="254" w:lineRule="auto" w:before="18" w:after="0"/>
        <w:ind w:left="1553" w:right="1359" w:hanging="360"/>
        <w:jc w:val="left"/>
        <w:rPr>
          <w:sz w:val="24"/>
        </w:rPr>
      </w:pPr>
      <w:r>
        <w:rPr/>
        <w:pict>
          <v:shape style="position:absolute;margin-left:398.552002pt;margin-top:34.600277pt;width:21.15pt;height:14.4pt;mso-position-horizontal-relative:page;mso-position-vertical-relative:paragraph;z-index:-17837056;rotation:315" type="#_x0000_t136" fillcolor="#e7e9ec" stroked="f">
            <o:extrusion v:ext="view" autorotationcenter="t"/>
            <v:textpath style="font-family:&quot;Arial&quot;;font-size:14pt;v-text-kern:t;mso-text-shadow:auto" string="h A"/>
            <w10:wrap type="none"/>
          </v:shape>
        </w:pict>
      </w:r>
      <w:r>
        <w:rPr>
          <w:color w:val="695C45"/>
          <w:sz w:val="24"/>
        </w:rPr>
        <w:t>Geography:</w:t>
      </w:r>
      <w:r>
        <w:rPr>
          <w:color w:val="695C45"/>
          <w:spacing w:val="-6"/>
          <w:sz w:val="24"/>
        </w:rPr>
        <w:t> </w:t>
      </w:r>
      <w:r>
        <w:rPr>
          <w:color w:val="695C45"/>
          <w:sz w:val="24"/>
        </w:rPr>
        <w:t>Countries</w:t>
      </w:r>
      <w:r>
        <w:rPr>
          <w:color w:val="695C45"/>
          <w:spacing w:val="-6"/>
          <w:sz w:val="24"/>
        </w:rPr>
        <w:t> </w:t>
      </w:r>
      <w:r>
        <w:rPr>
          <w:color w:val="695C45"/>
          <w:sz w:val="24"/>
        </w:rPr>
        <w:t>near</w:t>
      </w:r>
      <w:r>
        <w:rPr>
          <w:color w:val="695C45"/>
          <w:spacing w:val="-6"/>
          <w:sz w:val="24"/>
        </w:rPr>
        <w:t> </w:t>
      </w:r>
      <w:r>
        <w:rPr>
          <w:color w:val="695C45"/>
          <w:sz w:val="24"/>
        </w:rPr>
        <w:t>the</w:t>
      </w:r>
      <w:r>
        <w:rPr>
          <w:color w:val="695C45"/>
          <w:spacing w:val="-6"/>
          <w:sz w:val="24"/>
        </w:rPr>
        <w:t> </w:t>
      </w:r>
      <w:r>
        <w:rPr>
          <w:color w:val="695C45"/>
          <w:sz w:val="24"/>
        </w:rPr>
        <w:t>equator</w:t>
      </w:r>
      <w:r>
        <w:rPr>
          <w:color w:val="695C45"/>
          <w:spacing w:val="-6"/>
          <w:sz w:val="24"/>
        </w:rPr>
        <w:t> </w:t>
      </w:r>
      <w:r>
        <w:rPr>
          <w:color w:val="695C45"/>
          <w:sz w:val="24"/>
        </w:rPr>
        <w:t>witness</w:t>
      </w:r>
      <w:r>
        <w:rPr>
          <w:color w:val="695C45"/>
          <w:spacing w:val="-6"/>
          <w:sz w:val="24"/>
        </w:rPr>
        <w:t> </w:t>
      </w:r>
      <w:r>
        <w:rPr>
          <w:color w:val="695C45"/>
          <w:sz w:val="24"/>
        </w:rPr>
        <w:t>rainfal</w:t>
      </w:r>
      <w:r>
        <w:rPr>
          <w:color w:val="695C45"/>
          <w:spacing w:val="-6"/>
          <w:sz w:val="24"/>
        </w:rPr>
        <w:t> </w:t>
      </w:r>
      <w:r>
        <w:rPr>
          <w:color w:val="695C45"/>
          <w:sz w:val="24"/>
        </w:rPr>
        <w:t>everyday</w:t>
      </w:r>
      <w:r>
        <w:rPr>
          <w:color w:val="695C45"/>
          <w:spacing w:val="-6"/>
          <w:sz w:val="24"/>
        </w:rPr>
        <w:t> </w:t>
      </w:r>
      <w:r>
        <w:rPr>
          <w:color w:val="695C45"/>
          <w:sz w:val="24"/>
        </w:rPr>
        <w:t>thus hindering infra strucutre development efforts</w:t>
      </w:r>
    </w:p>
    <w:p>
      <w:pPr>
        <w:pStyle w:val="ListParagraph"/>
        <w:numPr>
          <w:ilvl w:val="0"/>
          <w:numId w:val="9"/>
        </w:numPr>
        <w:tabs>
          <w:tab w:pos="834" w:val="left" w:leader="none"/>
        </w:tabs>
        <w:spacing w:line="254" w:lineRule="auto" w:before="0" w:after="0"/>
        <w:ind w:left="833" w:right="886" w:hanging="360"/>
        <w:jc w:val="left"/>
        <w:rPr>
          <w:sz w:val="24"/>
        </w:rPr>
      </w:pPr>
      <w:r>
        <w:rPr/>
        <w:pict>
          <v:shape style="position:absolute;margin-left:379.142578pt;margin-top:19.016621pt;width:20.350pt;height:14.4pt;mso-position-horizontal-relative:page;mso-position-vertical-relative:paragraph;z-index:-17836544;rotation:315" type="#_x0000_t136" fillcolor="#e7e9ec" stroked="f">
            <o:extrusion v:ext="view" autorotationcenter="t"/>
            <v:textpath style="font-family:&quot;Arial&quot;;font-size:14pt;v-text-kern:t;mso-text-shadow:auto" string="tne"/>
            <w10:wrap type="none"/>
          </v:shape>
        </w:pict>
      </w:r>
      <w:r>
        <w:rPr/>
        <w:pict>
          <v:shape style="position:absolute;margin-left:366.174438pt;margin-top:32.801682pt;width:18.7pt;height:14.4pt;mso-position-horizontal-relative:page;mso-position-vertical-relative:paragraph;z-index:-17836032;rotation:315" type="#_x0000_t136" fillcolor="#e7e9ec" stroked="f">
            <o:extrusion v:ext="view" autorotationcenter="t"/>
            <v:textpath style="font-family:&quot;Arial&quot;;font-size:14pt;v-text-kern:t;mso-text-shadow:auto" string="Ra"/>
            <w10:wrap type="none"/>
          </v:shape>
        </w:pict>
      </w:r>
      <w:r>
        <w:rPr/>
        <w:pict>
          <v:shape style="position:absolute;margin-left:395.410034pt;margin-top:9.252469pt;width:7.35pt;height:14.4pt;mso-position-horizontal-relative:page;mso-position-vertical-relative:paragraph;z-index:-17835008;rotation:315" type="#_x0000_t136" fillcolor="#e7e9ec" stroked="f">
            <o:extrusion v:ext="view" autorotationcenter="t"/>
            <v:textpath style="font-family:&quot;Arial&quot;;font-size:14pt;v-text-kern:t;mso-text-shadow:auto" string="s"/>
            <w10:wrap type="none"/>
          </v:shape>
        </w:pict>
      </w:r>
      <w:r>
        <w:rPr>
          <w:color w:val="695C45"/>
          <w:sz w:val="24"/>
          <w:shd w:fill="AFEFA8" w:color="auto" w:val="clear"/>
        </w:rPr>
        <w:t>2019:</w:t>
      </w:r>
      <w:r>
        <w:rPr>
          <w:color w:val="695C45"/>
          <w:spacing w:val="-3"/>
          <w:sz w:val="24"/>
          <w:shd w:fill="AFEFA8" w:color="auto" w:val="clear"/>
        </w:rPr>
        <w:t> </w:t>
      </w:r>
      <w:r>
        <w:rPr>
          <w:color w:val="695C45"/>
          <w:sz w:val="24"/>
          <w:shd w:fill="AFEFA8" w:color="auto" w:val="clear"/>
        </w:rPr>
        <w:t>What</w:t>
      </w:r>
      <w:r>
        <w:rPr>
          <w:color w:val="695C45"/>
          <w:spacing w:val="-3"/>
          <w:sz w:val="24"/>
          <w:shd w:fill="AFEFA8" w:color="auto" w:val="clear"/>
        </w:rPr>
        <w:t> </w:t>
      </w:r>
      <w:r>
        <w:rPr>
          <w:color w:val="695C45"/>
          <w:sz w:val="24"/>
          <w:shd w:fill="AFEFA8" w:color="auto" w:val="clear"/>
        </w:rPr>
        <w:t>introduces</w:t>
      </w:r>
      <w:r>
        <w:rPr>
          <w:color w:val="695C45"/>
          <w:spacing w:val="-3"/>
          <w:sz w:val="24"/>
          <w:shd w:fill="AFEFA8" w:color="auto" w:val="clear"/>
        </w:rPr>
        <w:t> </w:t>
      </w:r>
      <w:r>
        <w:rPr>
          <w:color w:val="695C45"/>
          <w:sz w:val="24"/>
          <w:shd w:fill="AFEFA8" w:color="auto" w:val="clear"/>
        </w:rPr>
        <w:t>friction</w:t>
      </w:r>
      <w:r>
        <w:rPr>
          <w:color w:val="695C45"/>
          <w:spacing w:val="-3"/>
          <w:sz w:val="24"/>
          <w:shd w:fill="AFEFA8" w:color="auto" w:val="clear"/>
        </w:rPr>
        <w:t> </w:t>
      </w:r>
      <w:r>
        <w:rPr>
          <w:color w:val="695C45"/>
          <w:sz w:val="24"/>
          <w:shd w:fill="AFEFA8" w:color="auto" w:val="clear"/>
        </w:rPr>
        <w:t>into</w:t>
      </w:r>
      <w:r>
        <w:rPr>
          <w:color w:val="695C45"/>
          <w:spacing w:val="-3"/>
          <w:sz w:val="24"/>
          <w:shd w:fill="AFEFA8" w:color="auto" w:val="clear"/>
        </w:rPr>
        <w:t> </w:t>
      </w:r>
      <w:r>
        <w:rPr>
          <w:color w:val="695C45"/>
          <w:sz w:val="24"/>
          <w:shd w:fill="AFEFA8" w:color="auto" w:val="clear"/>
        </w:rPr>
        <w:t>the</w:t>
      </w:r>
      <w:r>
        <w:rPr>
          <w:color w:val="695C45"/>
          <w:spacing w:val="-3"/>
          <w:sz w:val="24"/>
          <w:shd w:fill="AFEFA8" w:color="auto" w:val="clear"/>
        </w:rPr>
        <w:t> </w:t>
      </w:r>
      <w:r>
        <w:rPr>
          <w:color w:val="695C45"/>
          <w:sz w:val="24"/>
          <w:shd w:fill="AFEFA8" w:color="auto" w:val="clear"/>
        </w:rPr>
        <w:t>ties</w:t>
      </w:r>
      <w:r>
        <w:rPr>
          <w:color w:val="695C45"/>
          <w:spacing w:val="-3"/>
          <w:sz w:val="24"/>
          <w:shd w:fill="AFEFA8" w:color="auto" w:val="clear"/>
        </w:rPr>
        <w:t> </w:t>
      </w:r>
      <w:r>
        <w:rPr>
          <w:color w:val="695C45"/>
          <w:sz w:val="24"/>
          <w:shd w:fill="AFEFA8" w:color="auto" w:val="clear"/>
        </w:rPr>
        <w:t>between</w:t>
      </w:r>
      <w:r>
        <w:rPr>
          <w:color w:val="695C45"/>
          <w:spacing w:val="-3"/>
          <w:sz w:val="24"/>
          <w:shd w:fill="AFEFA8" w:color="auto" w:val="clear"/>
        </w:rPr>
        <w:t> </w:t>
      </w:r>
      <w:r>
        <w:rPr>
          <w:b/>
          <w:color w:val="695C45"/>
          <w:sz w:val="24"/>
          <w:shd w:fill="AFEFA8" w:color="auto" w:val="clear"/>
        </w:rPr>
        <w:t>India</w:t>
      </w:r>
      <w:r>
        <w:rPr>
          <w:b/>
          <w:color w:val="695C45"/>
          <w:spacing w:val="-3"/>
          <w:sz w:val="24"/>
          <w:shd w:fill="AFEFA8" w:color="auto" w:val="clear"/>
        </w:rPr>
        <w:t> </w:t>
      </w:r>
      <w:r>
        <w:rPr>
          <w:b/>
          <w:color w:val="695C45"/>
          <w:sz w:val="24"/>
          <w:shd w:fill="AFEFA8" w:color="auto" w:val="clear"/>
        </w:rPr>
        <w:t>and</w:t>
      </w:r>
      <w:r>
        <w:rPr>
          <w:b/>
          <w:color w:val="695C45"/>
          <w:spacing w:val="-3"/>
          <w:sz w:val="24"/>
          <w:shd w:fill="AFEFA8" w:color="auto" w:val="clear"/>
        </w:rPr>
        <w:t> </w:t>
      </w:r>
      <w:r>
        <w:rPr>
          <w:b/>
          <w:color w:val="695C45"/>
          <w:sz w:val="24"/>
          <w:shd w:fill="AFEFA8" w:color="auto" w:val="clear"/>
        </w:rPr>
        <w:t>United</w:t>
      </w:r>
      <w:r>
        <w:rPr>
          <w:b/>
          <w:color w:val="695C45"/>
          <w:spacing w:val="-3"/>
          <w:sz w:val="24"/>
          <w:shd w:fill="AFEFA8" w:color="auto" w:val="clear"/>
        </w:rPr>
        <w:t> </w:t>
      </w:r>
      <w:r>
        <w:rPr>
          <w:b/>
          <w:color w:val="695C45"/>
          <w:sz w:val="24"/>
          <w:shd w:fill="AFEFA8" w:color="auto" w:val="clear"/>
        </w:rPr>
        <w:t>States</w:t>
      </w:r>
      <w:r>
        <w:rPr>
          <w:b/>
          <w:color w:val="695C45"/>
          <w:spacing w:val="-3"/>
          <w:sz w:val="24"/>
          <w:shd w:fill="AFEFA8" w:color="auto" w:val="clear"/>
        </w:rPr>
        <w:t> </w:t>
      </w:r>
      <w:r>
        <w:rPr>
          <w:color w:val="695C45"/>
          <w:sz w:val="24"/>
          <w:shd w:fill="AFEFA8" w:color="auto" w:val="clear"/>
        </w:rPr>
        <w:t>is</w:t>
      </w:r>
      <w:r>
        <w:rPr>
          <w:color w:val="695C45"/>
          <w:sz w:val="24"/>
        </w:rPr>
        <w:t> </w:t>
      </w:r>
      <w:r>
        <w:rPr>
          <w:color w:val="695C45"/>
          <w:sz w:val="24"/>
          <w:shd w:fill="AFEFA8" w:color="auto" w:val="clear"/>
        </w:rPr>
        <w:t>that Washington is still unable to find for India a position in its global strategy,</w:t>
      </w:r>
      <w:r>
        <w:rPr>
          <w:color w:val="695C45"/>
          <w:sz w:val="24"/>
        </w:rPr>
        <w:t> </w:t>
      </w:r>
      <w:r>
        <w:rPr>
          <w:color w:val="695C45"/>
          <w:sz w:val="24"/>
          <w:shd w:fill="AFEFA8" w:color="auto" w:val="clear"/>
        </w:rPr>
        <w:t>which would satisfy India’s national self-esteem and ambitions’. Explain with</w:t>
      </w:r>
      <w:r>
        <w:rPr>
          <w:color w:val="695C45"/>
          <w:sz w:val="24"/>
        </w:rPr>
        <w:t> </w:t>
      </w:r>
      <w:r>
        <w:rPr>
          <w:color w:val="695C45"/>
          <w:sz w:val="24"/>
          <w:shd w:fill="AFEFA8" w:color="auto" w:val="clear"/>
        </w:rPr>
        <w:t>suitable examples.</w:t>
      </w:r>
    </w:p>
    <w:p>
      <w:pPr>
        <w:pStyle w:val="ListParagraph"/>
        <w:numPr>
          <w:ilvl w:val="1"/>
          <w:numId w:val="9"/>
        </w:numPr>
        <w:tabs>
          <w:tab w:pos="1554" w:val="left" w:leader="none"/>
        </w:tabs>
        <w:spacing w:line="254" w:lineRule="auto" w:before="0" w:after="0"/>
        <w:ind w:left="1553" w:right="1609" w:hanging="360"/>
        <w:jc w:val="left"/>
        <w:rPr>
          <w:sz w:val="24"/>
        </w:rPr>
      </w:pPr>
      <w:r>
        <w:rPr>
          <w:color w:val="695C45"/>
          <w:sz w:val="24"/>
        </w:rPr>
        <w:t>Afghanistan peace process- India out for long time, criticsm by US president</w:t>
      </w:r>
      <w:r>
        <w:rPr>
          <w:color w:val="695C45"/>
          <w:spacing w:val="-6"/>
          <w:sz w:val="24"/>
        </w:rPr>
        <w:t> </w:t>
      </w:r>
      <w:r>
        <w:rPr>
          <w:color w:val="695C45"/>
          <w:sz w:val="24"/>
        </w:rPr>
        <w:t>saying</w:t>
      </w:r>
      <w:r>
        <w:rPr>
          <w:color w:val="695C45"/>
          <w:spacing w:val="-6"/>
          <w:sz w:val="24"/>
        </w:rPr>
        <w:t> </w:t>
      </w:r>
      <w:r>
        <w:rPr>
          <w:color w:val="695C45"/>
          <w:sz w:val="24"/>
        </w:rPr>
        <w:t>India</w:t>
      </w:r>
      <w:r>
        <w:rPr>
          <w:color w:val="695C45"/>
          <w:spacing w:val="-6"/>
          <w:sz w:val="24"/>
        </w:rPr>
        <w:t> </w:t>
      </w:r>
      <w:r>
        <w:rPr>
          <w:color w:val="695C45"/>
          <w:sz w:val="24"/>
        </w:rPr>
        <w:t>build</w:t>
      </w:r>
      <w:r>
        <w:rPr>
          <w:color w:val="695C45"/>
          <w:spacing w:val="-6"/>
          <w:sz w:val="24"/>
        </w:rPr>
        <w:t> </w:t>
      </w:r>
      <w:r>
        <w:rPr>
          <w:color w:val="695C45"/>
          <w:sz w:val="24"/>
        </w:rPr>
        <w:t>libraries,</w:t>
      </w:r>
      <w:r>
        <w:rPr>
          <w:color w:val="695C45"/>
          <w:spacing w:val="-6"/>
          <w:sz w:val="24"/>
        </w:rPr>
        <w:t> </w:t>
      </w:r>
      <w:r>
        <w:rPr>
          <w:color w:val="695C45"/>
          <w:sz w:val="24"/>
        </w:rPr>
        <w:t>not</w:t>
      </w:r>
      <w:r>
        <w:rPr>
          <w:color w:val="695C45"/>
          <w:spacing w:val="-6"/>
          <w:sz w:val="24"/>
        </w:rPr>
        <w:t> </w:t>
      </w:r>
      <w:r>
        <w:rPr>
          <w:color w:val="695C45"/>
          <w:sz w:val="24"/>
        </w:rPr>
        <w:t>recognising</w:t>
      </w:r>
      <w:r>
        <w:rPr>
          <w:color w:val="695C45"/>
          <w:spacing w:val="-6"/>
          <w:sz w:val="24"/>
        </w:rPr>
        <w:t> </w:t>
      </w:r>
      <w:r>
        <w:rPr>
          <w:color w:val="695C45"/>
          <w:sz w:val="24"/>
        </w:rPr>
        <w:t>contributions</w:t>
      </w:r>
    </w:p>
    <w:p>
      <w:pPr>
        <w:pStyle w:val="ListParagraph"/>
        <w:numPr>
          <w:ilvl w:val="1"/>
          <w:numId w:val="9"/>
        </w:numPr>
        <w:tabs>
          <w:tab w:pos="1554" w:val="left" w:leader="none"/>
        </w:tabs>
        <w:spacing w:line="254" w:lineRule="auto" w:before="0" w:after="0"/>
        <w:ind w:left="1553" w:right="1327" w:hanging="360"/>
        <w:jc w:val="left"/>
        <w:rPr>
          <w:sz w:val="24"/>
        </w:rPr>
      </w:pPr>
      <w:r>
        <w:rPr>
          <w:color w:val="695C45"/>
          <w:sz w:val="24"/>
        </w:rPr>
        <w:t>Iran</w:t>
      </w:r>
      <w:r>
        <w:rPr>
          <w:color w:val="695C45"/>
          <w:spacing w:val="-4"/>
          <w:sz w:val="24"/>
        </w:rPr>
        <w:t> </w:t>
      </w:r>
      <w:r>
        <w:rPr>
          <w:color w:val="695C45"/>
          <w:sz w:val="24"/>
        </w:rPr>
        <w:t>nuclear</w:t>
      </w:r>
      <w:r>
        <w:rPr>
          <w:color w:val="695C45"/>
          <w:spacing w:val="-4"/>
          <w:sz w:val="24"/>
        </w:rPr>
        <w:t> </w:t>
      </w:r>
      <w:r>
        <w:rPr>
          <w:color w:val="695C45"/>
          <w:sz w:val="24"/>
        </w:rPr>
        <w:t>deal-</w:t>
      </w:r>
      <w:r>
        <w:rPr>
          <w:color w:val="695C45"/>
          <w:spacing w:val="-4"/>
          <w:sz w:val="24"/>
        </w:rPr>
        <w:t> </w:t>
      </w:r>
      <w:r>
        <w:rPr>
          <w:color w:val="695C45"/>
          <w:sz w:val="24"/>
        </w:rPr>
        <w:t>issues</w:t>
      </w:r>
      <w:r>
        <w:rPr>
          <w:color w:val="695C45"/>
          <w:spacing w:val="-4"/>
          <w:sz w:val="24"/>
        </w:rPr>
        <w:t> </w:t>
      </w:r>
      <w:r>
        <w:rPr>
          <w:color w:val="695C45"/>
          <w:sz w:val="24"/>
        </w:rPr>
        <w:t>wrt</w:t>
      </w:r>
      <w:r>
        <w:rPr>
          <w:color w:val="695C45"/>
          <w:spacing w:val="-4"/>
          <w:sz w:val="24"/>
        </w:rPr>
        <w:t> </w:t>
      </w:r>
      <w:r>
        <w:rPr>
          <w:color w:val="695C45"/>
          <w:sz w:val="24"/>
        </w:rPr>
        <w:t>Farzad</w:t>
      </w:r>
      <w:r>
        <w:rPr>
          <w:color w:val="695C45"/>
          <w:spacing w:val="-4"/>
          <w:sz w:val="24"/>
        </w:rPr>
        <w:t> </w:t>
      </w:r>
      <w:r>
        <w:rPr>
          <w:color w:val="695C45"/>
          <w:sz w:val="24"/>
        </w:rPr>
        <w:t>gas</w:t>
      </w:r>
      <w:r>
        <w:rPr>
          <w:color w:val="695C45"/>
          <w:spacing w:val="-4"/>
          <w:sz w:val="24"/>
        </w:rPr>
        <w:t> </w:t>
      </w:r>
      <w:r>
        <w:rPr>
          <w:color w:val="695C45"/>
          <w:sz w:val="24"/>
        </w:rPr>
        <w:t>fields,</w:t>
      </w:r>
      <w:r>
        <w:rPr>
          <w:color w:val="695C45"/>
          <w:spacing w:val="-4"/>
          <w:sz w:val="24"/>
        </w:rPr>
        <w:t> </w:t>
      </w:r>
      <w:r>
        <w:rPr>
          <w:color w:val="695C45"/>
          <w:sz w:val="24"/>
        </w:rPr>
        <w:t>affecting</w:t>
      </w:r>
      <w:r>
        <w:rPr>
          <w:color w:val="695C45"/>
          <w:spacing w:val="-4"/>
          <w:sz w:val="24"/>
        </w:rPr>
        <w:t> </w:t>
      </w:r>
      <w:r>
        <w:rPr>
          <w:color w:val="695C45"/>
          <w:sz w:val="24"/>
        </w:rPr>
        <w:t>india’s</w:t>
      </w:r>
      <w:r>
        <w:rPr>
          <w:color w:val="695C45"/>
          <w:spacing w:val="-4"/>
          <w:sz w:val="24"/>
        </w:rPr>
        <w:t> </w:t>
      </w:r>
      <w:r>
        <w:rPr>
          <w:color w:val="695C45"/>
          <w:sz w:val="24"/>
        </w:rPr>
        <w:t>energy</w:t>
      </w:r>
      <w:r>
        <w:rPr>
          <w:color w:val="695C45"/>
          <w:sz w:val="24"/>
        </w:rPr>
        <w:t> security, chabhaar issues whereas USA unilaterally withdrews from </w:t>
      </w:r>
      <w:r>
        <w:rPr>
          <w:color w:val="695C45"/>
          <w:spacing w:val="-2"/>
          <w:sz w:val="24"/>
        </w:rPr>
        <w:t>JCPOA</w:t>
      </w:r>
    </w:p>
    <w:p>
      <w:pPr>
        <w:pStyle w:val="ListParagraph"/>
        <w:numPr>
          <w:ilvl w:val="1"/>
          <w:numId w:val="9"/>
        </w:numPr>
        <w:tabs>
          <w:tab w:pos="1554" w:val="left" w:leader="none"/>
        </w:tabs>
        <w:spacing w:line="322" w:lineRule="exact" w:before="0" w:after="0"/>
        <w:ind w:left="1553" w:right="0" w:hanging="361"/>
        <w:jc w:val="left"/>
        <w:rPr>
          <w:sz w:val="24"/>
        </w:rPr>
      </w:pPr>
      <w:r>
        <w:rPr>
          <w:color w:val="695C45"/>
          <w:sz w:val="24"/>
        </w:rPr>
        <w:t>CAATSA</w:t>
      </w:r>
      <w:r>
        <w:rPr>
          <w:color w:val="695C45"/>
          <w:spacing w:val="-7"/>
          <w:sz w:val="24"/>
        </w:rPr>
        <w:t> </w:t>
      </w:r>
      <w:r>
        <w:rPr>
          <w:color w:val="695C45"/>
          <w:sz w:val="24"/>
        </w:rPr>
        <w:t>wrt</w:t>
      </w:r>
      <w:r>
        <w:rPr>
          <w:color w:val="695C45"/>
          <w:spacing w:val="-6"/>
          <w:sz w:val="24"/>
        </w:rPr>
        <w:t> </w:t>
      </w:r>
      <w:r>
        <w:rPr>
          <w:color w:val="695C45"/>
          <w:sz w:val="24"/>
        </w:rPr>
        <w:t>arms</w:t>
      </w:r>
      <w:r>
        <w:rPr>
          <w:color w:val="695C45"/>
          <w:spacing w:val="-7"/>
          <w:sz w:val="24"/>
        </w:rPr>
        <w:t> </w:t>
      </w:r>
      <w:r>
        <w:rPr>
          <w:color w:val="695C45"/>
          <w:sz w:val="24"/>
        </w:rPr>
        <w:t>purchase</w:t>
      </w:r>
      <w:r>
        <w:rPr>
          <w:color w:val="695C45"/>
          <w:spacing w:val="-6"/>
          <w:sz w:val="24"/>
        </w:rPr>
        <w:t> </w:t>
      </w:r>
      <w:r>
        <w:rPr>
          <w:color w:val="695C45"/>
          <w:sz w:val="24"/>
        </w:rPr>
        <w:t>from</w:t>
      </w:r>
      <w:r>
        <w:rPr>
          <w:color w:val="695C45"/>
          <w:spacing w:val="-6"/>
          <w:sz w:val="24"/>
        </w:rPr>
        <w:t> </w:t>
      </w:r>
      <w:r>
        <w:rPr>
          <w:color w:val="695C45"/>
          <w:sz w:val="24"/>
        </w:rPr>
        <w:t>Russia(not</w:t>
      </w:r>
      <w:r>
        <w:rPr>
          <w:color w:val="695C45"/>
          <w:spacing w:val="-7"/>
          <w:sz w:val="24"/>
        </w:rPr>
        <w:t> </w:t>
      </w:r>
      <w:r>
        <w:rPr>
          <w:color w:val="695C45"/>
          <w:sz w:val="24"/>
        </w:rPr>
        <w:t>considering</w:t>
      </w:r>
      <w:r>
        <w:rPr>
          <w:color w:val="695C45"/>
          <w:spacing w:val="-6"/>
          <w:sz w:val="24"/>
        </w:rPr>
        <w:t> </w:t>
      </w:r>
      <w:r>
        <w:rPr>
          <w:color w:val="695C45"/>
          <w:spacing w:val="-2"/>
          <w:sz w:val="24"/>
        </w:rPr>
        <w:t>sensitivities)</w:t>
      </w:r>
    </w:p>
    <w:p>
      <w:pPr>
        <w:pStyle w:val="ListParagraph"/>
        <w:numPr>
          <w:ilvl w:val="1"/>
          <w:numId w:val="9"/>
        </w:numPr>
        <w:tabs>
          <w:tab w:pos="1554" w:val="left" w:leader="none"/>
        </w:tabs>
        <w:spacing w:line="240" w:lineRule="auto" w:before="7" w:after="0"/>
        <w:ind w:left="1553" w:right="0" w:hanging="361"/>
        <w:jc w:val="left"/>
        <w:rPr>
          <w:sz w:val="24"/>
        </w:rPr>
      </w:pPr>
      <w:r>
        <w:rPr>
          <w:color w:val="695C45"/>
          <w:sz w:val="24"/>
        </w:rPr>
        <w:t>WTO</w:t>
      </w:r>
      <w:r>
        <w:rPr>
          <w:color w:val="695C45"/>
          <w:spacing w:val="-6"/>
          <w:sz w:val="24"/>
        </w:rPr>
        <w:t> </w:t>
      </w:r>
      <w:r>
        <w:rPr>
          <w:color w:val="695C45"/>
          <w:sz w:val="24"/>
        </w:rPr>
        <w:t>(blocking</w:t>
      </w:r>
      <w:r>
        <w:rPr>
          <w:color w:val="695C45"/>
          <w:spacing w:val="-6"/>
          <w:sz w:val="24"/>
        </w:rPr>
        <w:t> </w:t>
      </w:r>
      <w:r>
        <w:rPr>
          <w:color w:val="695C45"/>
          <w:sz w:val="24"/>
        </w:rPr>
        <w:t>of</w:t>
      </w:r>
      <w:r>
        <w:rPr>
          <w:color w:val="695C45"/>
          <w:spacing w:val="-6"/>
          <w:sz w:val="24"/>
        </w:rPr>
        <w:t> </w:t>
      </w:r>
      <w:r>
        <w:rPr>
          <w:color w:val="695C45"/>
          <w:sz w:val="24"/>
        </w:rPr>
        <w:t>judges,</w:t>
      </w:r>
      <w:r>
        <w:rPr>
          <w:color w:val="695C45"/>
          <w:spacing w:val="-6"/>
          <w:sz w:val="24"/>
        </w:rPr>
        <w:t> </w:t>
      </w:r>
      <w:r>
        <w:rPr>
          <w:color w:val="695C45"/>
          <w:sz w:val="24"/>
        </w:rPr>
        <w:t>hampering</w:t>
      </w:r>
      <w:r>
        <w:rPr>
          <w:color w:val="695C45"/>
          <w:spacing w:val="-6"/>
          <w:sz w:val="24"/>
        </w:rPr>
        <w:t> </w:t>
      </w:r>
      <w:r>
        <w:rPr>
          <w:color w:val="695C45"/>
          <w:sz w:val="24"/>
        </w:rPr>
        <w:t>doha</w:t>
      </w:r>
      <w:r>
        <w:rPr>
          <w:color w:val="695C45"/>
          <w:spacing w:val="-6"/>
          <w:sz w:val="24"/>
        </w:rPr>
        <w:t> </w:t>
      </w:r>
      <w:r>
        <w:rPr>
          <w:color w:val="695C45"/>
          <w:spacing w:val="-2"/>
          <w:sz w:val="24"/>
        </w:rPr>
        <w:t>round)</w:t>
      </w:r>
    </w:p>
    <w:p>
      <w:pPr>
        <w:pStyle w:val="ListParagraph"/>
        <w:numPr>
          <w:ilvl w:val="1"/>
          <w:numId w:val="9"/>
        </w:numPr>
        <w:tabs>
          <w:tab w:pos="1554" w:val="left" w:leader="none"/>
        </w:tabs>
        <w:spacing w:line="240" w:lineRule="auto" w:before="18" w:after="0"/>
        <w:ind w:left="1553" w:right="0" w:hanging="361"/>
        <w:jc w:val="left"/>
        <w:rPr>
          <w:sz w:val="24"/>
        </w:rPr>
      </w:pPr>
      <w:r>
        <w:rPr>
          <w:color w:val="695C45"/>
          <w:sz w:val="24"/>
        </w:rPr>
        <w:t>CC</w:t>
      </w:r>
      <w:r>
        <w:rPr>
          <w:color w:val="695C45"/>
          <w:spacing w:val="-2"/>
          <w:sz w:val="24"/>
        </w:rPr>
        <w:t> </w:t>
      </w:r>
      <w:r>
        <w:rPr>
          <w:color w:val="695C45"/>
          <w:sz w:val="24"/>
        </w:rPr>
        <w:t>(neglect</w:t>
      </w:r>
      <w:r>
        <w:rPr>
          <w:color w:val="695C45"/>
          <w:spacing w:val="-1"/>
          <w:sz w:val="24"/>
        </w:rPr>
        <w:t> </w:t>
      </w:r>
      <w:r>
        <w:rPr>
          <w:color w:val="695C45"/>
          <w:sz w:val="24"/>
        </w:rPr>
        <w:t>of</w:t>
      </w:r>
      <w:r>
        <w:rPr>
          <w:color w:val="695C45"/>
          <w:spacing w:val="-2"/>
          <w:sz w:val="24"/>
        </w:rPr>
        <w:t> </w:t>
      </w:r>
      <w:r>
        <w:rPr>
          <w:color w:val="695C45"/>
          <w:sz w:val="24"/>
        </w:rPr>
        <w:t>adaptation</w:t>
      </w:r>
      <w:r>
        <w:rPr>
          <w:color w:val="695C45"/>
          <w:spacing w:val="-1"/>
          <w:sz w:val="24"/>
        </w:rPr>
        <w:t> </w:t>
      </w:r>
      <w:r>
        <w:rPr>
          <w:color w:val="695C45"/>
          <w:sz w:val="24"/>
        </w:rPr>
        <w:t>funds,</w:t>
      </w:r>
      <w:r>
        <w:rPr>
          <w:color w:val="695C45"/>
          <w:spacing w:val="-2"/>
          <w:sz w:val="24"/>
        </w:rPr>
        <w:t> </w:t>
      </w:r>
      <w:r>
        <w:rPr>
          <w:color w:val="695C45"/>
          <w:sz w:val="24"/>
        </w:rPr>
        <w:t>Spcl</w:t>
      </w:r>
      <w:r>
        <w:rPr>
          <w:color w:val="695C45"/>
          <w:spacing w:val="-1"/>
          <w:sz w:val="24"/>
        </w:rPr>
        <w:t> </w:t>
      </w:r>
      <w:r>
        <w:rPr>
          <w:color w:val="695C45"/>
          <w:sz w:val="24"/>
        </w:rPr>
        <w:t>and</w:t>
      </w:r>
      <w:r>
        <w:rPr>
          <w:color w:val="695C45"/>
          <w:spacing w:val="-2"/>
          <w:sz w:val="24"/>
        </w:rPr>
        <w:t> </w:t>
      </w:r>
      <w:r>
        <w:rPr>
          <w:color w:val="695C45"/>
          <w:sz w:val="24"/>
        </w:rPr>
        <w:t>diff</w:t>
      </w:r>
      <w:r>
        <w:rPr>
          <w:color w:val="695C45"/>
          <w:spacing w:val="-1"/>
          <w:sz w:val="24"/>
        </w:rPr>
        <w:t> </w:t>
      </w:r>
      <w:r>
        <w:rPr>
          <w:color w:val="695C45"/>
          <w:sz w:val="24"/>
        </w:rPr>
        <w:t>treatment</w:t>
      </w:r>
      <w:r>
        <w:rPr>
          <w:color w:val="695C45"/>
          <w:spacing w:val="-2"/>
          <w:sz w:val="24"/>
        </w:rPr>
        <w:t> issues)</w:t>
      </w:r>
    </w:p>
    <w:p>
      <w:pPr>
        <w:pStyle w:val="ListParagraph"/>
        <w:numPr>
          <w:ilvl w:val="1"/>
          <w:numId w:val="9"/>
        </w:numPr>
        <w:tabs>
          <w:tab w:pos="1553" w:val="left" w:leader="none"/>
          <w:tab w:pos="1554" w:val="left" w:leader="none"/>
        </w:tabs>
        <w:spacing w:line="240" w:lineRule="auto" w:before="18" w:after="0"/>
        <w:ind w:left="1553" w:right="0" w:hanging="361"/>
        <w:jc w:val="left"/>
        <w:rPr>
          <w:sz w:val="24"/>
        </w:rPr>
      </w:pPr>
      <w:r>
        <w:rPr>
          <w:color w:val="695C45"/>
          <w:sz w:val="24"/>
        </w:rPr>
        <w:t>Withdrawal</w:t>
      </w:r>
      <w:r>
        <w:rPr>
          <w:color w:val="695C45"/>
          <w:spacing w:val="-4"/>
          <w:sz w:val="24"/>
        </w:rPr>
        <w:t> </w:t>
      </w:r>
      <w:r>
        <w:rPr>
          <w:color w:val="695C45"/>
          <w:sz w:val="24"/>
        </w:rPr>
        <w:t>of</w:t>
      </w:r>
      <w:r>
        <w:rPr>
          <w:color w:val="695C45"/>
          <w:spacing w:val="-4"/>
          <w:sz w:val="24"/>
        </w:rPr>
        <w:t> </w:t>
      </w:r>
      <w:r>
        <w:rPr>
          <w:color w:val="695C45"/>
          <w:sz w:val="24"/>
        </w:rPr>
        <w:t>GSP</w:t>
      </w:r>
      <w:r>
        <w:rPr>
          <w:color w:val="695C45"/>
          <w:spacing w:val="-4"/>
          <w:sz w:val="24"/>
        </w:rPr>
        <w:t> </w:t>
      </w:r>
      <w:r>
        <w:rPr>
          <w:color w:val="695C45"/>
          <w:sz w:val="24"/>
        </w:rPr>
        <w:t>status</w:t>
      </w:r>
      <w:r>
        <w:rPr>
          <w:color w:val="695C45"/>
          <w:spacing w:val="-4"/>
          <w:sz w:val="24"/>
        </w:rPr>
        <w:t> </w:t>
      </w:r>
      <w:r>
        <w:rPr>
          <w:color w:val="695C45"/>
          <w:sz w:val="24"/>
        </w:rPr>
        <w:t>of</w:t>
      </w:r>
      <w:r>
        <w:rPr>
          <w:color w:val="695C45"/>
          <w:spacing w:val="-4"/>
          <w:sz w:val="24"/>
        </w:rPr>
        <w:t> </w:t>
      </w:r>
      <w:r>
        <w:rPr>
          <w:color w:val="695C45"/>
          <w:sz w:val="24"/>
        </w:rPr>
        <w:t>Inida,</w:t>
      </w:r>
      <w:r>
        <w:rPr>
          <w:color w:val="695C45"/>
          <w:spacing w:val="-4"/>
          <w:sz w:val="24"/>
        </w:rPr>
        <w:t> </w:t>
      </w:r>
      <w:r>
        <w:rPr>
          <w:color w:val="695C45"/>
          <w:sz w:val="24"/>
        </w:rPr>
        <w:t>Remarks</w:t>
      </w:r>
      <w:r>
        <w:rPr>
          <w:color w:val="695C45"/>
          <w:spacing w:val="-4"/>
          <w:sz w:val="24"/>
        </w:rPr>
        <w:t> </w:t>
      </w:r>
      <w:r>
        <w:rPr>
          <w:color w:val="695C45"/>
          <w:sz w:val="24"/>
        </w:rPr>
        <w:t>of</w:t>
      </w:r>
      <w:r>
        <w:rPr>
          <w:color w:val="695C45"/>
          <w:spacing w:val="-4"/>
          <w:sz w:val="24"/>
        </w:rPr>
        <w:t> </w:t>
      </w:r>
      <w:r>
        <w:rPr>
          <w:color w:val="695C45"/>
          <w:sz w:val="24"/>
        </w:rPr>
        <w:t>tariff</w:t>
      </w:r>
      <w:r>
        <w:rPr>
          <w:color w:val="695C45"/>
          <w:spacing w:val="-4"/>
          <w:sz w:val="24"/>
        </w:rPr>
        <w:t> </w:t>
      </w:r>
      <w:r>
        <w:rPr>
          <w:color w:val="695C45"/>
          <w:spacing w:val="-2"/>
          <w:sz w:val="24"/>
        </w:rPr>
        <w:t>king.</w:t>
      </w:r>
    </w:p>
    <w:p>
      <w:pPr>
        <w:pStyle w:val="ListParagraph"/>
        <w:numPr>
          <w:ilvl w:val="1"/>
          <w:numId w:val="9"/>
        </w:numPr>
        <w:tabs>
          <w:tab w:pos="1554" w:val="left" w:leader="none"/>
        </w:tabs>
        <w:spacing w:line="240" w:lineRule="auto" w:before="19" w:after="0"/>
        <w:ind w:left="1553" w:right="0" w:hanging="361"/>
        <w:jc w:val="left"/>
        <w:rPr>
          <w:sz w:val="24"/>
        </w:rPr>
      </w:pPr>
      <w:r>
        <w:rPr>
          <w:color w:val="695C45"/>
          <w:spacing w:val="-2"/>
          <w:sz w:val="24"/>
        </w:rPr>
        <w:t>However</w:t>
      </w:r>
    </w:p>
    <w:p>
      <w:pPr>
        <w:pStyle w:val="ListParagraph"/>
        <w:numPr>
          <w:ilvl w:val="2"/>
          <w:numId w:val="9"/>
        </w:numPr>
        <w:tabs>
          <w:tab w:pos="2273" w:val="left" w:leader="none"/>
          <w:tab w:pos="2274" w:val="left" w:leader="none"/>
        </w:tabs>
        <w:spacing w:line="240" w:lineRule="auto" w:before="18" w:after="0"/>
        <w:ind w:left="2273" w:right="0" w:hanging="361"/>
        <w:jc w:val="left"/>
        <w:rPr>
          <w:sz w:val="24"/>
        </w:rPr>
      </w:pPr>
      <w:r>
        <w:rPr>
          <w:color w:val="695C45"/>
          <w:sz w:val="24"/>
        </w:rPr>
        <w:t>Renaming</w:t>
      </w:r>
      <w:r>
        <w:rPr>
          <w:color w:val="695C45"/>
          <w:spacing w:val="-8"/>
          <w:sz w:val="24"/>
        </w:rPr>
        <w:t> </w:t>
      </w:r>
      <w:r>
        <w:rPr>
          <w:color w:val="695C45"/>
          <w:sz w:val="24"/>
        </w:rPr>
        <w:t>pacific</w:t>
      </w:r>
      <w:r>
        <w:rPr>
          <w:color w:val="695C45"/>
          <w:spacing w:val="-8"/>
          <w:sz w:val="24"/>
        </w:rPr>
        <w:t> </w:t>
      </w:r>
      <w:r>
        <w:rPr>
          <w:color w:val="695C45"/>
          <w:sz w:val="24"/>
        </w:rPr>
        <w:t>command</w:t>
      </w:r>
      <w:r>
        <w:rPr>
          <w:color w:val="695C45"/>
          <w:spacing w:val="-7"/>
          <w:sz w:val="24"/>
        </w:rPr>
        <w:t> </w:t>
      </w:r>
      <w:r>
        <w:rPr>
          <w:color w:val="695C45"/>
          <w:sz w:val="24"/>
        </w:rPr>
        <w:t>as</w:t>
      </w:r>
      <w:r>
        <w:rPr>
          <w:color w:val="695C45"/>
          <w:spacing w:val="-8"/>
          <w:sz w:val="24"/>
        </w:rPr>
        <w:t> </w:t>
      </w:r>
      <w:r>
        <w:rPr>
          <w:color w:val="695C45"/>
          <w:sz w:val="24"/>
        </w:rPr>
        <w:t>Indo-pacific</w:t>
      </w:r>
      <w:r>
        <w:rPr>
          <w:color w:val="695C45"/>
          <w:spacing w:val="-8"/>
          <w:sz w:val="24"/>
        </w:rPr>
        <w:t> </w:t>
      </w:r>
      <w:r>
        <w:rPr>
          <w:color w:val="695C45"/>
          <w:spacing w:val="-2"/>
          <w:sz w:val="24"/>
        </w:rPr>
        <w:t>command</w:t>
      </w:r>
    </w:p>
    <w:p>
      <w:pPr>
        <w:pStyle w:val="ListParagraph"/>
        <w:numPr>
          <w:ilvl w:val="2"/>
          <w:numId w:val="9"/>
        </w:numPr>
        <w:tabs>
          <w:tab w:pos="2274" w:val="left" w:leader="none"/>
        </w:tabs>
        <w:spacing w:line="240" w:lineRule="auto" w:before="18" w:after="0"/>
        <w:ind w:left="2273" w:right="0" w:hanging="361"/>
        <w:jc w:val="left"/>
        <w:rPr>
          <w:sz w:val="24"/>
        </w:rPr>
      </w:pPr>
      <w:r>
        <w:rPr>
          <w:color w:val="695C45"/>
          <w:sz w:val="24"/>
        </w:rPr>
        <w:t>Recent</w:t>
      </w:r>
      <w:r>
        <w:rPr>
          <w:color w:val="695C45"/>
          <w:spacing w:val="-3"/>
          <w:sz w:val="24"/>
        </w:rPr>
        <w:t> </w:t>
      </w:r>
      <w:r>
        <w:rPr>
          <w:color w:val="695C45"/>
          <w:sz w:val="24"/>
        </w:rPr>
        <w:t>efforts</w:t>
      </w:r>
      <w:r>
        <w:rPr>
          <w:color w:val="695C45"/>
          <w:spacing w:val="-3"/>
          <w:sz w:val="24"/>
        </w:rPr>
        <w:t> </w:t>
      </w:r>
      <w:r>
        <w:rPr>
          <w:color w:val="695C45"/>
          <w:sz w:val="24"/>
        </w:rPr>
        <w:t>for</w:t>
      </w:r>
      <w:r>
        <w:rPr>
          <w:color w:val="695C45"/>
          <w:spacing w:val="-3"/>
          <w:sz w:val="24"/>
        </w:rPr>
        <w:t> </w:t>
      </w:r>
      <w:r>
        <w:rPr>
          <w:color w:val="695C45"/>
          <w:sz w:val="24"/>
        </w:rPr>
        <w:t>bringing</w:t>
      </w:r>
      <w:r>
        <w:rPr>
          <w:color w:val="695C45"/>
          <w:spacing w:val="-3"/>
          <w:sz w:val="24"/>
        </w:rPr>
        <w:t> </w:t>
      </w:r>
      <w:r>
        <w:rPr>
          <w:color w:val="695C45"/>
          <w:sz w:val="24"/>
        </w:rPr>
        <w:t>into</w:t>
      </w:r>
      <w:r>
        <w:rPr>
          <w:color w:val="695C45"/>
          <w:spacing w:val="-2"/>
          <w:sz w:val="24"/>
        </w:rPr>
        <w:t> </w:t>
      </w:r>
      <w:r>
        <w:rPr>
          <w:color w:val="695C45"/>
          <w:sz w:val="24"/>
        </w:rPr>
        <w:t>G7,NSG,</w:t>
      </w:r>
      <w:r>
        <w:rPr>
          <w:color w:val="695C45"/>
          <w:spacing w:val="-3"/>
          <w:sz w:val="24"/>
        </w:rPr>
        <w:t> </w:t>
      </w:r>
      <w:r>
        <w:rPr>
          <w:color w:val="695C45"/>
          <w:sz w:val="24"/>
        </w:rPr>
        <w:t>Afghan</w:t>
      </w:r>
      <w:r>
        <w:rPr>
          <w:color w:val="695C45"/>
          <w:spacing w:val="-3"/>
          <w:sz w:val="24"/>
        </w:rPr>
        <w:t> </w:t>
      </w:r>
      <w:r>
        <w:rPr>
          <w:color w:val="695C45"/>
          <w:sz w:val="24"/>
        </w:rPr>
        <w:t>peace</w:t>
      </w:r>
      <w:r>
        <w:rPr>
          <w:color w:val="695C45"/>
          <w:spacing w:val="-3"/>
          <w:sz w:val="24"/>
        </w:rPr>
        <w:t> </w:t>
      </w:r>
      <w:r>
        <w:rPr>
          <w:color w:val="695C45"/>
          <w:spacing w:val="-2"/>
          <w:sz w:val="24"/>
        </w:rPr>
        <w:t>process,</w:t>
      </w:r>
    </w:p>
    <w:p>
      <w:pPr>
        <w:pStyle w:val="BodyText"/>
        <w:spacing w:before="18"/>
        <w:ind w:left="2273" w:firstLine="0"/>
      </w:pPr>
      <w:r>
        <w:rPr>
          <w:color w:val="695C45"/>
        </w:rPr>
        <w:t>Anti-China</w:t>
      </w:r>
      <w:r>
        <w:rPr>
          <w:color w:val="695C45"/>
          <w:spacing w:val="-12"/>
        </w:rPr>
        <w:t> </w:t>
      </w:r>
      <w:r>
        <w:rPr>
          <w:color w:val="695C45"/>
          <w:spacing w:val="-2"/>
        </w:rPr>
        <w:t>policies</w:t>
      </w:r>
    </w:p>
    <w:p>
      <w:pPr>
        <w:pStyle w:val="ListParagraph"/>
        <w:numPr>
          <w:ilvl w:val="2"/>
          <w:numId w:val="9"/>
        </w:numPr>
        <w:tabs>
          <w:tab w:pos="2274" w:val="left" w:leader="none"/>
        </w:tabs>
        <w:spacing w:line="240" w:lineRule="auto" w:before="18" w:after="0"/>
        <w:ind w:left="2273" w:right="0" w:hanging="361"/>
        <w:jc w:val="left"/>
        <w:rPr>
          <w:sz w:val="24"/>
        </w:rPr>
      </w:pPr>
      <w:r>
        <w:rPr>
          <w:color w:val="695C45"/>
          <w:sz w:val="24"/>
        </w:rPr>
        <w:t>From</w:t>
      </w:r>
      <w:r>
        <w:rPr>
          <w:color w:val="695C45"/>
          <w:spacing w:val="-7"/>
          <w:sz w:val="24"/>
        </w:rPr>
        <w:t> </w:t>
      </w:r>
      <w:r>
        <w:rPr>
          <w:color w:val="695C45"/>
          <w:sz w:val="24"/>
        </w:rPr>
        <w:t>estranged</w:t>
      </w:r>
      <w:r>
        <w:rPr>
          <w:color w:val="695C45"/>
          <w:spacing w:val="-7"/>
          <w:sz w:val="24"/>
        </w:rPr>
        <w:t> </w:t>
      </w:r>
      <w:r>
        <w:rPr>
          <w:color w:val="695C45"/>
          <w:sz w:val="24"/>
        </w:rPr>
        <w:t>to</w:t>
      </w:r>
      <w:r>
        <w:rPr>
          <w:color w:val="695C45"/>
          <w:spacing w:val="-7"/>
          <w:sz w:val="24"/>
        </w:rPr>
        <w:t> </w:t>
      </w:r>
      <w:r>
        <w:rPr>
          <w:color w:val="695C45"/>
          <w:sz w:val="24"/>
        </w:rPr>
        <w:t>engaged</w:t>
      </w:r>
      <w:r>
        <w:rPr>
          <w:color w:val="695C45"/>
          <w:spacing w:val="-6"/>
          <w:sz w:val="24"/>
        </w:rPr>
        <w:t> </w:t>
      </w:r>
      <w:r>
        <w:rPr>
          <w:color w:val="695C45"/>
          <w:spacing w:val="-2"/>
          <w:sz w:val="24"/>
        </w:rPr>
        <w:t>democracies</w:t>
      </w:r>
    </w:p>
    <w:p>
      <w:pPr>
        <w:pStyle w:val="ListParagraph"/>
        <w:numPr>
          <w:ilvl w:val="0"/>
          <w:numId w:val="9"/>
        </w:numPr>
        <w:tabs>
          <w:tab w:pos="834" w:val="left" w:leader="none"/>
        </w:tabs>
        <w:spacing w:line="240" w:lineRule="auto" w:before="18" w:after="0"/>
        <w:ind w:left="833" w:right="0" w:hanging="361"/>
        <w:jc w:val="left"/>
        <w:rPr>
          <w:sz w:val="24"/>
        </w:rPr>
      </w:pPr>
      <w:r>
        <w:rPr>
          <w:color w:val="695C45"/>
          <w:sz w:val="24"/>
          <w:shd w:fill="AFEFA8" w:color="auto" w:val="clear"/>
        </w:rPr>
        <w:t>2018:</w:t>
      </w:r>
      <w:r>
        <w:rPr>
          <w:color w:val="695C45"/>
          <w:spacing w:val="-6"/>
          <w:sz w:val="24"/>
          <w:shd w:fill="AFEFA8" w:color="auto" w:val="clear"/>
        </w:rPr>
        <w:t> </w:t>
      </w:r>
      <w:r>
        <w:rPr>
          <w:color w:val="695C45"/>
          <w:sz w:val="24"/>
          <w:shd w:fill="AFEFA8" w:color="auto" w:val="clear"/>
        </w:rPr>
        <w:t>Protectionism?</w:t>
      </w:r>
      <w:r>
        <w:rPr>
          <w:color w:val="695C45"/>
          <w:spacing w:val="-5"/>
          <w:sz w:val="24"/>
          <w:shd w:fill="AFEFA8" w:color="auto" w:val="clear"/>
        </w:rPr>
        <w:t> </w:t>
      </w:r>
      <w:r>
        <w:rPr>
          <w:color w:val="695C45"/>
          <w:sz w:val="24"/>
          <w:shd w:fill="AFEFA8" w:color="auto" w:val="clear"/>
        </w:rPr>
        <w:t>Other</w:t>
      </w:r>
      <w:r>
        <w:rPr>
          <w:color w:val="695C45"/>
          <w:spacing w:val="-6"/>
          <w:sz w:val="24"/>
          <w:shd w:fill="AFEFA8" w:color="auto" w:val="clear"/>
        </w:rPr>
        <w:t> </w:t>
      </w:r>
      <w:r>
        <w:rPr>
          <w:color w:val="695C45"/>
          <w:sz w:val="24"/>
          <w:shd w:fill="AFEFA8" w:color="auto" w:val="clear"/>
        </w:rPr>
        <w:t>countries</w:t>
      </w:r>
      <w:r>
        <w:rPr>
          <w:color w:val="695C45"/>
          <w:spacing w:val="-5"/>
          <w:sz w:val="24"/>
          <w:shd w:fill="AFEFA8" w:color="auto" w:val="clear"/>
        </w:rPr>
        <w:t> </w:t>
      </w:r>
      <w:r>
        <w:rPr>
          <w:color w:val="695C45"/>
          <w:sz w:val="24"/>
          <w:shd w:fill="AFEFA8" w:color="auto" w:val="clear"/>
        </w:rPr>
        <w:t>policy</w:t>
      </w:r>
      <w:r>
        <w:rPr>
          <w:color w:val="695C45"/>
          <w:spacing w:val="-6"/>
          <w:sz w:val="24"/>
          <w:shd w:fill="AFEFA8" w:color="auto" w:val="clear"/>
        </w:rPr>
        <w:t> </w:t>
      </w:r>
      <w:r>
        <w:rPr>
          <w:color w:val="695C45"/>
          <w:sz w:val="24"/>
          <w:shd w:fill="AFEFA8" w:color="auto" w:val="clear"/>
        </w:rPr>
        <w:t>towards</w:t>
      </w:r>
      <w:r>
        <w:rPr>
          <w:color w:val="695C45"/>
          <w:spacing w:val="-5"/>
          <w:sz w:val="24"/>
          <w:shd w:fill="AFEFA8" w:color="auto" w:val="clear"/>
        </w:rPr>
        <w:t> </w:t>
      </w:r>
      <w:r>
        <w:rPr>
          <w:color w:val="695C45"/>
          <w:sz w:val="24"/>
          <w:shd w:fill="AFEFA8" w:color="auto" w:val="clear"/>
        </w:rPr>
        <w:t>India?</w:t>
      </w:r>
      <w:r>
        <w:rPr>
          <w:color w:val="695C45"/>
          <w:spacing w:val="-6"/>
          <w:sz w:val="24"/>
          <w:shd w:fill="AFEFA8" w:color="auto" w:val="clear"/>
        </w:rPr>
        <w:t> </w:t>
      </w:r>
      <w:r>
        <w:rPr>
          <w:color w:val="695C45"/>
          <w:sz w:val="24"/>
          <w:shd w:fill="AFEFA8" w:color="auto" w:val="clear"/>
        </w:rPr>
        <w:t>Impact</w:t>
      </w:r>
      <w:r>
        <w:rPr>
          <w:color w:val="695C45"/>
          <w:spacing w:val="-5"/>
          <w:sz w:val="24"/>
          <w:shd w:fill="AFEFA8" w:color="auto" w:val="clear"/>
        </w:rPr>
        <w:t> </w:t>
      </w:r>
      <w:r>
        <w:rPr>
          <w:color w:val="695C45"/>
          <w:sz w:val="24"/>
          <w:shd w:fill="AFEFA8" w:color="auto" w:val="clear"/>
        </w:rPr>
        <w:t>on</w:t>
      </w:r>
      <w:r>
        <w:rPr>
          <w:color w:val="695C45"/>
          <w:spacing w:val="-5"/>
          <w:sz w:val="24"/>
          <w:shd w:fill="AFEFA8" w:color="auto" w:val="clear"/>
        </w:rPr>
        <w:t> </w:t>
      </w:r>
      <w:r>
        <w:rPr>
          <w:color w:val="695C45"/>
          <w:spacing w:val="-2"/>
          <w:sz w:val="24"/>
          <w:shd w:fill="AFEFA8" w:color="auto" w:val="clear"/>
        </w:rPr>
        <w:t>India?</w:t>
      </w:r>
    </w:p>
    <w:p>
      <w:pPr>
        <w:pStyle w:val="ListParagraph"/>
        <w:numPr>
          <w:ilvl w:val="1"/>
          <w:numId w:val="9"/>
        </w:numPr>
        <w:tabs>
          <w:tab w:pos="1554" w:val="left" w:leader="none"/>
        </w:tabs>
        <w:spacing w:line="254" w:lineRule="auto" w:before="18" w:after="0"/>
        <w:ind w:left="1553" w:right="1873" w:hanging="360"/>
        <w:jc w:val="left"/>
        <w:rPr>
          <w:sz w:val="24"/>
        </w:rPr>
      </w:pPr>
      <w:r>
        <w:rPr>
          <w:color w:val="695C45"/>
          <w:sz w:val="24"/>
        </w:rPr>
        <w:t>US</w:t>
      </w:r>
      <w:r>
        <w:rPr>
          <w:color w:val="695C45"/>
          <w:spacing w:val="-5"/>
          <w:sz w:val="24"/>
        </w:rPr>
        <w:t> </w:t>
      </w:r>
      <w:r>
        <w:rPr>
          <w:color w:val="695C45"/>
          <w:sz w:val="24"/>
        </w:rPr>
        <w:t>protectionism,</w:t>
      </w:r>
      <w:r>
        <w:rPr>
          <w:color w:val="695C45"/>
          <w:spacing w:val="-5"/>
          <w:sz w:val="24"/>
        </w:rPr>
        <w:t> </w:t>
      </w:r>
      <w:r>
        <w:rPr>
          <w:color w:val="695C45"/>
          <w:sz w:val="24"/>
        </w:rPr>
        <w:t>neglecting</w:t>
      </w:r>
      <w:r>
        <w:rPr>
          <w:color w:val="695C45"/>
          <w:spacing w:val="-5"/>
          <w:sz w:val="24"/>
        </w:rPr>
        <w:t> </w:t>
      </w:r>
      <w:r>
        <w:rPr>
          <w:color w:val="695C45"/>
          <w:sz w:val="24"/>
        </w:rPr>
        <w:t>WTO</w:t>
      </w:r>
      <w:r>
        <w:rPr>
          <w:color w:val="695C45"/>
          <w:spacing w:val="-5"/>
          <w:sz w:val="24"/>
        </w:rPr>
        <w:t> </w:t>
      </w:r>
      <w:r>
        <w:rPr>
          <w:color w:val="695C45"/>
          <w:sz w:val="24"/>
        </w:rPr>
        <w:t>role,</w:t>
      </w:r>
      <w:r>
        <w:rPr>
          <w:color w:val="695C45"/>
          <w:spacing w:val="-5"/>
          <w:sz w:val="24"/>
        </w:rPr>
        <w:t> </w:t>
      </w:r>
      <w:r>
        <w:rPr>
          <w:color w:val="695C45"/>
          <w:sz w:val="24"/>
        </w:rPr>
        <w:t>more</w:t>
      </w:r>
      <w:r>
        <w:rPr>
          <w:color w:val="695C45"/>
          <w:spacing w:val="-5"/>
          <w:sz w:val="24"/>
        </w:rPr>
        <w:t> </w:t>
      </w:r>
      <w:r>
        <w:rPr>
          <w:color w:val="695C45"/>
          <w:sz w:val="24"/>
        </w:rPr>
        <w:t>focus</w:t>
      </w:r>
      <w:r>
        <w:rPr>
          <w:color w:val="695C45"/>
          <w:spacing w:val="-5"/>
          <w:sz w:val="24"/>
        </w:rPr>
        <w:t> </w:t>
      </w:r>
      <w:r>
        <w:rPr>
          <w:color w:val="695C45"/>
          <w:sz w:val="24"/>
        </w:rPr>
        <w:t>on</w:t>
      </w:r>
      <w:r>
        <w:rPr>
          <w:color w:val="695C45"/>
          <w:spacing w:val="-5"/>
          <w:sz w:val="24"/>
        </w:rPr>
        <w:t> </w:t>
      </w:r>
      <w:r>
        <w:rPr>
          <w:color w:val="695C45"/>
          <w:sz w:val="24"/>
        </w:rPr>
        <w:t>plurilatral agreements rather than reforming WTO, Atmanirbharta</w:t>
      </w:r>
    </w:p>
    <w:p>
      <w:pPr>
        <w:pStyle w:val="ListParagraph"/>
        <w:numPr>
          <w:ilvl w:val="1"/>
          <w:numId w:val="9"/>
        </w:numPr>
        <w:tabs>
          <w:tab w:pos="1554" w:val="left" w:leader="none"/>
        </w:tabs>
        <w:spacing w:line="324" w:lineRule="exact" w:before="0" w:after="0"/>
        <w:ind w:left="1553" w:right="0" w:hanging="361"/>
        <w:jc w:val="left"/>
        <w:rPr>
          <w:sz w:val="24"/>
        </w:rPr>
      </w:pPr>
      <w:r>
        <w:rPr>
          <w:color w:val="695C45"/>
          <w:sz w:val="24"/>
        </w:rPr>
        <w:t>Impact</w:t>
      </w:r>
      <w:r>
        <w:rPr>
          <w:color w:val="695C45"/>
          <w:spacing w:val="-3"/>
          <w:sz w:val="24"/>
        </w:rPr>
        <w:t> </w:t>
      </w:r>
      <w:r>
        <w:rPr>
          <w:color w:val="695C45"/>
          <w:sz w:val="24"/>
        </w:rPr>
        <w:t>on</w:t>
      </w:r>
      <w:r>
        <w:rPr>
          <w:color w:val="695C45"/>
          <w:spacing w:val="-3"/>
          <w:sz w:val="24"/>
        </w:rPr>
        <w:t> </w:t>
      </w:r>
      <w:r>
        <w:rPr>
          <w:color w:val="695C45"/>
          <w:sz w:val="24"/>
        </w:rPr>
        <w:t>India-</w:t>
      </w:r>
      <w:r>
        <w:rPr>
          <w:color w:val="695C45"/>
          <w:spacing w:val="-3"/>
          <w:sz w:val="24"/>
        </w:rPr>
        <w:t> </w:t>
      </w:r>
      <w:r>
        <w:rPr>
          <w:color w:val="695C45"/>
          <w:sz w:val="24"/>
        </w:rPr>
        <w:t>API</w:t>
      </w:r>
      <w:r>
        <w:rPr>
          <w:color w:val="695C45"/>
          <w:spacing w:val="-3"/>
          <w:sz w:val="24"/>
        </w:rPr>
        <w:t> </w:t>
      </w:r>
      <w:r>
        <w:rPr>
          <w:color w:val="695C45"/>
          <w:sz w:val="24"/>
        </w:rPr>
        <w:t>issues</w:t>
      </w:r>
      <w:r>
        <w:rPr>
          <w:color w:val="695C45"/>
          <w:spacing w:val="-3"/>
          <w:sz w:val="24"/>
        </w:rPr>
        <w:t> </w:t>
      </w:r>
      <w:r>
        <w:rPr>
          <w:color w:val="695C45"/>
          <w:sz w:val="24"/>
        </w:rPr>
        <w:t>etc</w:t>
      </w:r>
      <w:r>
        <w:rPr>
          <w:color w:val="695C45"/>
          <w:spacing w:val="-3"/>
          <w:sz w:val="24"/>
        </w:rPr>
        <w:t> </w:t>
      </w:r>
      <w:r>
        <w:rPr>
          <w:color w:val="695C45"/>
          <w:sz w:val="24"/>
        </w:rPr>
        <w:t>but</w:t>
      </w:r>
      <w:r>
        <w:rPr>
          <w:color w:val="695C45"/>
          <w:spacing w:val="-3"/>
          <w:sz w:val="24"/>
        </w:rPr>
        <w:t> </w:t>
      </w:r>
      <w:r>
        <w:rPr>
          <w:color w:val="695C45"/>
          <w:sz w:val="24"/>
        </w:rPr>
        <w:t>also</w:t>
      </w:r>
      <w:r>
        <w:rPr>
          <w:color w:val="695C45"/>
          <w:spacing w:val="-3"/>
          <w:sz w:val="24"/>
        </w:rPr>
        <w:t> </w:t>
      </w:r>
      <w:r>
        <w:rPr>
          <w:color w:val="695C45"/>
          <w:sz w:val="24"/>
        </w:rPr>
        <w:t>inc</w:t>
      </w:r>
      <w:r>
        <w:rPr>
          <w:color w:val="695C45"/>
          <w:spacing w:val="-3"/>
          <w:sz w:val="24"/>
        </w:rPr>
        <w:t> </w:t>
      </w:r>
      <w:r>
        <w:rPr>
          <w:color w:val="695C45"/>
          <w:sz w:val="24"/>
        </w:rPr>
        <w:t>exports</w:t>
      </w:r>
      <w:r>
        <w:rPr>
          <w:color w:val="695C45"/>
          <w:spacing w:val="-3"/>
          <w:sz w:val="24"/>
        </w:rPr>
        <w:t> </w:t>
      </w:r>
      <w:r>
        <w:rPr>
          <w:color w:val="695C45"/>
          <w:sz w:val="24"/>
        </w:rPr>
        <w:t>for</w:t>
      </w:r>
      <w:r>
        <w:rPr>
          <w:color w:val="695C45"/>
          <w:spacing w:val="-3"/>
          <w:sz w:val="24"/>
        </w:rPr>
        <w:t> </w:t>
      </w:r>
      <w:r>
        <w:rPr>
          <w:color w:val="695C45"/>
          <w:sz w:val="24"/>
        </w:rPr>
        <w:t>growth</w:t>
      </w:r>
      <w:r>
        <w:rPr>
          <w:color w:val="695C45"/>
          <w:spacing w:val="-3"/>
          <w:sz w:val="24"/>
        </w:rPr>
        <w:t> </w:t>
      </w:r>
      <w:r>
        <w:rPr>
          <w:color w:val="695C45"/>
          <w:spacing w:val="-5"/>
          <w:sz w:val="24"/>
        </w:rPr>
        <w:t>ect</w:t>
      </w:r>
    </w:p>
    <w:p>
      <w:pPr>
        <w:pStyle w:val="ListParagraph"/>
        <w:numPr>
          <w:ilvl w:val="1"/>
          <w:numId w:val="9"/>
        </w:numPr>
        <w:tabs>
          <w:tab w:pos="1554" w:val="left" w:leader="none"/>
        </w:tabs>
        <w:spacing w:line="240" w:lineRule="auto" w:before="19" w:after="0"/>
        <w:ind w:left="1553" w:right="0" w:hanging="361"/>
        <w:jc w:val="left"/>
        <w:rPr>
          <w:sz w:val="24"/>
        </w:rPr>
      </w:pPr>
      <w:r>
        <w:rPr>
          <w:color w:val="695C45"/>
          <w:sz w:val="24"/>
        </w:rPr>
        <w:t>Protectionsim</w:t>
      </w:r>
      <w:r>
        <w:rPr>
          <w:color w:val="695C45"/>
          <w:spacing w:val="-9"/>
          <w:sz w:val="24"/>
        </w:rPr>
        <w:t> </w:t>
      </w:r>
      <w:r>
        <w:rPr>
          <w:color w:val="695C45"/>
          <w:sz w:val="24"/>
        </w:rPr>
        <w:t>covered</w:t>
      </w:r>
      <w:r>
        <w:rPr>
          <w:color w:val="695C45"/>
          <w:spacing w:val="-9"/>
          <w:sz w:val="24"/>
        </w:rPr>
        <w:t> </w:t>
      </w:r>
      <w:r>
        <w:rPr>
          <w:color w:val="695C45"/>
          <w:sz w:val="24"/>
        </w:rPr>
        <w:t>in</w:t>
      </w:r>
      <w:r>
        <w:rPr>
          <w:color w:val="695C45"/>
          <w:spacing w:val="-9"/>
          <w:sz w:val="24"/>
        </w:rPr>
        <w:t> </w:t>
      </w:r>
      <w:r>
        <w:rPr>
          <w:color w:val="695C45"/>
          <w:spacing w:val="-5"/>
          <w:sz w:val="24"/>
        </w:rPr>
        <w:t>GS3</w:t>
      </w:r>
    </w:p>
    <w:p>
      <w:pPr>
        <w:pStyle w:val="ListParagraph"/>
        <w:numPr>
          <w:ilvl w:val="0"/>
          <w:numId w:val="9"/>
        </w:numPr>
        <w:tabs>
          <w:tab w:pos="834" w:val="left" w:leader="none"/>
        </w:tabs>
        <w:spacing w:line="254" w:lineRule="auto" w:before="18" w:after="0"/>
        <w:ind w:left="833" w:right="1432" w:hanging="360"/>
        <w:jc w:val="left"/>
        <w:rPr>
          <w:b/>
          <w:sz w:val="24"/>
        </w:rPr>
      </w:pPr>
      <w:r>
        <w:rPr>
          <w:color w:val="695C45"/>
          <w:sz w:val="24"/>
          <w:shd w:fill="AFEFA8" w:color="auto" w:val="clear"/>
        </w:rPr>
        <w:t>2020: What is the significance of Indo-US defence deals over Indo-Russian</w:t>
      </w:r>
      <w:r>
        <w:rPr>
          <w:color w:val="695C45"/>
          <w:sz w:val="24"/>
        </w:rPr>
        <w:t> </w:t>
      </w:r>
      <w:r>
        <w:rPr>
          <w:color w:val="695C45"/>
          <w:sz w:val="24"/>
          <w:shd w:fill="AFEFA8" w:color="auto" w:val="clear"/>
        </w:rPr>
        <w:t>defence</w:t>
      </w:r>
      <w:r>
        <w:rPr>
          <w:color w:val="695C45"/>
          <w:spacing w:val="-4"/>
          <w:sz w:val="24"/>
          <w:shd w:fill="AFEFA8" w:color="auto" w:val="clear"/>
        </w:rPr>
        <w:t> </w:t>
      </w:r>
      <w:r>
        <w:rPr>
          <w:color w:val="695C45"/>
          <w:sz w:val="24"/>
          <w:shd w:fill="AFEFA8" w:color="auto" w:val="clear"/>
        </w:rPr>
        <w:t>deals?</w:t>
      </w:r>
      <w:r>
        <w:rPr>
          <w:color w:val="695C45"/>
          <w:spacing w:val="-4"/>
          <w:sz w:val="24"/>
          <w:shd w:fill="AFEFA8" w:color="auto" w:val="clear"/>
        </w:rPr>
        <w:t> </w:t>
      </w:r>
      <w:r>
        <w:rPr>
          <w:color w:val="695C45"/>
          <w:sz w:val="24"/>
          <w:shd w:fill="AFEFA8" w:color="auto" w:val="clear"/>
        </w:rPr>
        <w:t>Discuss</w:t>
      </w:r>
      <w:r>
        <w:rPr>
          <w:color w:val="695C45"/>
          <w:spacing w:val="-4"/>
          <w:sz w:val="24"/>
          <w:shd w:fill="AFEFA8" w:color="auto" w:val="clear"/>
        </w:rPr>
        <w:t> </w:t>
      </w:r>
      <w:r>
        <w:rPr>
          <w:color w:val="695C45"/>
          <w:sz w:val="24"/>
          <w:shd w:fill="AFEFA8" w:color="auto" w:val="clear"/>
        </w:rPr>
        <w:t>with</w:t>
      </w:r>
      <w:r>
        <w:rPr>
          <w:color w:val="695C45"/>
          <w:spacing w:val="-4"/>
          <w:sz w:val="24"/>
          <w:shd w:fill="AFEFA8" w:color="auto" w:val="clear"/>
        </w:rPr>
        <w:t> </w:t>
      </w:r>
      <w:r>
        <w:rPr>
          <w:color w:val="695C45"/>
          <w:sz w:val="24"/>
          <w:shd w:fill="AFEFA8" w:color="auto" w:val="clear"/>
        </w:rPr>
        <w:t>reference</w:t>
      </w:r>
      <w:r>
        <w:rPr>
          <w:color w:val="695C45"/>
          <w:spacing w:val="-4"/>
          <w:sz w:val="24"/>
          <w:shd w:fill="AFEFA8" w:color="auto" w:val="clear"/>
        </w:rPr>
        <w:t> </w:t>
      </w:r>
      <w:r>
        <w:rPr>
          <w:color w:val="695C45"/>
          <w:sz w:val="24"/>
          <w:shd w:fill="AFEFA8" w:color="auto" w:val="clear"/>
        </w:rPr>
        <w:t>to</w:t>
      </w:r>
      <w:r>
        <w:rPr>
          <w:color w:val="695C45"/>
          <w:spacing w:val="-4"/>
          <w:sz w:val="24"/>
          <w:shd w:fill="AFEFA8" w:color="auto" w:val="clear"/>
        </w:rPr>
        <w:t> </w:t>
      </w:r>
      <w:r>
        <w:rPr>
          <w:color w:val="695C45"/>
          <w:sz w:val="24"/>
          <w:shd w:fill="AFEFA8" w:color="auto" w:val="clear"/>
        </w:rPr>
        <w:t>stability</w:t>
      </w:r>
      <w:r>
        <w:rPr>
          <w:color w:val="695C45"/>
          <w:spacing w:val="-4"/>
          <w:sz w:val="24"/>
          <w:shd w:fill="AFEFA8" w:color="auto" w:val="clear"/>
        </w:rPr>
        <w:t> </w:t>
      </w:r>
      <w:r>
        <w:rPr>
          <w:color w:val="695C45"/>
          <w:sz w:val="24"/>
          <w:shd w:fill="AFEFA8" w:color="auto" w:val="clear"/>
        </w:rPr>
        <w:t>in</w:t>
      </w:r>
      <w:r>
        <w:rPr>
          <w:color w:val="695C45"/>
          <w:spacing w:val="-4"/>
          <w:sz w:val="24"/>
          <w:shd w:fill="AFEFA8" w:color="auto" w:val="clear"/>
        </w:rPr>
        <w:t> </w:t>
      </w:r>
      <w:r>
        <w:rPr>
          <w:color w:val="695C45"/>
          <w:sz w:val="24"/>
          <w:shd w:fill="AFEFA8" w:color="auto" w:val="clear"/>
        </w:rPr>
        <w:t>the</w:t>
      </w:r>
      <w:r>
        <w:rPr>
          <w:color w:val="695C45"/>
          <w:spacing w:val="-4"/>
          <w:sz w:val="24"/>
          <w:shd w:fill="AFEFA8" w:color="auto" w:val="clear"/>
        </w:rPr>
        <w:t> </w:t>
      </w:r>
      <w:r>
        <w:rPr>
          <w:color w:val="695C45"/>
          <w:sz w:val="24"/>
          <w:shd w:fill="AFEFA8" w:color="auto" w:val="clear"/>
        </w:rPr>
        <w:t>Indo-Pacific</w:t>
      </w:r>
      <w:r>
        <w:rPr>
          <w:color w:val="695C45"/>
          <w:spacing w:val="-4"/>
          <w:sz w:val="24"/>
          <w:shd w:fill="AFEFA8" w:color="auto" w:val="clear"/>
        </w:rPr>
        <w:t> </w:t>
      </w:r>
      <w:r>
        <w:rPr>
          <w:color w:val="695C45"/>
          <w:sz w:val="24"/>
          <w:shd w:fill="AFEFA8" w:color="auto" w:val="clear"/>
        </w:rPr>
        <w:t>region.</w:t>
      </w:r>
      <w:r>
        <w:rPr>
          <w:color w:val="695C45"/>
          <w:sz w:val="24"/>
        </w:rPr>
        <w:t> </w:t>
      </w:r>
      <w:r>
        <w:rPr>
          <w:b/>
          <w:color w:val="695C45"/>
          <w:sz w:val="24"/>
          <w:shd w:fill="AFEFA8" w:color="auto" w:val="clear"/>
        </w:rPr>
        <w:t>(Answer in 250 words)</w:t>
      </w:r>
    </w:p>
    <w:p>
      <w:pPr>
        <w:pStyle w:val="ListParagraph"/>
        <w:numPr>
          <w:ilvl w:val="1"/>
          <w:numId w:val="9"/>
        </w:numPr>
        <w:tabs>
          <w:tab w:pos="1554" w:val="left" w:leader="none"/>
        </w:tabs>
        <w:spacing w:line="254" w:lineRule="auto" w:before="0" w:after="0"/>
        <w:ind w:left="1553" w:right="1637" w:hanging="360"/>
        <w:jc w:val="left"/>
        <w:rPr>
          <w:sz w:val="24"/>
        </w:rPr>
      </w:pPr>
      <w:r>
        <w:rPr>
          <w:color w:val="695C45"/>
          <w:sz w:val="24"/>
        </w:rPr>
        <w:t>Question</w:t>
      </w:r>
      <w:r>
        <w:rPr>
          <w:color w:val="695C45"/>
          <w:spacing w:val="-4"/>
          <w:sz w:val="24"/>
        </w:rPr>
        <w:t> </w:t>
      </w:r>
      <w:r>
        <w:rPr>
          <w:color w:val="695C45"/>
          <w:sz w:val="24"/>
        </w:rPr>
        <w:t>to</w:t>
      </w:r>
      <w:r>
        <w:rPr>
          <w:color w:val="695C45"/>
          <w:spacing w:val="-5"/>
          <w:sz w:val="24"/>
        </w:rPr>
        <w:t> </w:t>
      </w:r>
      <w:r>
        <w:rPr>
          <w:color w:val="695C45"/>
          <w:sz w:val="24"/>
        </w:rPr>
        <w:t>be</w:t>
      </w:r>
      <w:r>
        <w:rPr>
          <w:color w:val="695C45"/>
          <w:spacing w:val="-4"/>
          <w:sz w:val="24"/>
        </w:rPr>
        <w:t> </w:t>
      </w:r>
      <w:r>
        <w:rPr>
          <w:color w:val="695C45"/>
          <w:sz w:val="24"/>
        </w:rPr>
        <w:t>read</w:t>
      </w:r>
      <w:r>
        <w:rPr>
          <w:color w:val="695C45"/>
          <w:spacing w:val="-5"/>
          <w:sz w:val="24"/>
        </w:rPr>
        <w:t> </w:t>
      </w:r>
      <w:r>
        <w:rPr>
          <w:color w:val="695C45"/>
          <w:sz w:val="24"/>
        </w:rPr>
        <w:t>in</w:t>
      </w:r>
      <w:r>
        <w:rPr>
          <w:color w:val="695C45"/>
          <w:spacing w:val="-4"/>
          <w:sz w:val="24"/>
        </w:rPr>
        <w:t> </w:t>
      </w:r>
      <w:r>
        <w:rPr>
          <w:color w:val="695C45"/>
          <w:sz w:val="24"/>
        </w:rPr>
        <w:t>light</w:t>
      </w:r>
      <w:r>
        <w:rPr>
          <w:color w:val="695C45"/>
          <w:spacing w:val="-5"/>
          <w:sz w:val="24"/>
        </w:rPr>
        <w:t> </w:t>
      </w:r>
      <w:r>
        <w:rPr>
          <w:color w:val="695C45"/>
          <w:sz w:val="24"/>
        </w:rPr>
        <w:t>of</w:t>
      </w:r>
      <w:r>
        <w:rPr>
          <w:color w:val="695C45"/>
          <w:spacing w:val="-4"/>
          <w:sz w:val="24"/>
        </w:rPr>
        <w:t> </w:t>
      </w:r>
      <w:r>
        <w:rPr>
          <w:color w:val="695C45"/>
          <w:sz w:val="24"/>
        </w:rPr>
        <w:t>all</w:t>
      </w:r>
      <w:r>
        <w:rPr>
          <w:color w:val="695C45"/>
          <w:spacing w:val="-5"/>
          <w:sz w:val="24"/>
        </w:rPr>
        <w:t> </w:t>
      </w:r>
      <w:r>
        <w:rPr>
          <w:color w:val="695C45"/>
          <w:sz w:val="24"/>
        </w:rPr>
        <w:t>4</w:t>
      </w:r>
      <w:r>
        <w:rPr>
          <w:color w:val="695C45"/>
          <w:spacing w:val="-4"/>
          <w:sz w:val="24"/>
        </w:rPr>
        <w:t> </w:t>
      </w:r>
      <w:r>
        <w:rPr>
          <w:color w:val="695C45"/>
          <w:sz w:val="24"/>
        </w:rPr>
        <w:t>foundational</w:t>
      </w:r>
      <w:r>
        <w:rPr>
          <w:color w:val="695C45"/>
          <w:spacing w:val="-5"/>
          <w:sz w:val="24"/>
        </w:rPr>
        <w:t> </w:t>
      </w:r>
      <w:r>
        <w:rPr>
          <w:color w:val="695C45"/>
          <w:sz w:val="24"/>
        </w:rPr>
        <w:t>agreements</w:t>
      </w:r>
      <w:r>
        <w:rPr>
          <w:color w:val="695C45"/>
          <w:spacing w:val="-4"/>
          <w:sz w:val="24"/>
        </w:rPr>
        <w:t> </w:t>
      </w:r>
      <w:r>
        <w:rPr>
          <w:color w:val="695C45"/>
          <w:sz w:val="24"/>
        </w:rPr>
        <w:t>being</w:t>
      </w:r>
      <w:r>
        <w:rPr>
          <w:color w:val="695C45"/>
          <w:sz w:val="24"/>
        </w:rPr>
        <w:t> signed with USA, CAATSA, S400</w:t>
      </w:r>
    </w:p>
    <w:p>
      <w:pPr>
        <w:spacing w:after="0" w:line="254" w:lineRule="auto"/>
        <w:jc w:val="left"/>
        <w:rPr>
          <w:sz w:val="24"/>
        </w:rPr>
        <w:sectPr>
          <w:pgSz w:w="11920" w:h="16840"/>
          <w:pgMar w:header="689" w:footer="438" w:top="1040" w:bottom="620" w:left="1020" w:right="280"/>
        </w:sectPr>
      </w:pPr>
    </w:p>
    <w:p>
      <w:pPr>
        <w:pStyle w:val="ListParagraph"/>
        <w:numPr>
          <w:ilvl w:val="1"/>
          <w:numId w:val="9"/>
        </w:numPr>
        <w:tabs>
          <w:tab w:pos="1554" w:val="left" w:leader="none"/>
        </w:tabs>
        <w:spacing w:line="254" w:lineRule="auto" w:before="62" w:after="0"/>
        <w:ind w:left="1553" w:right="1311" w:hanging="360"/>
        <w:jc w:val="left"/>
        <w:rPr>
          <w:sz w:val="24"/>
        </w:rPr>
      </w:pPr>
      <w:r>
        <w:rPr/>
        <w:pict>
          <v:shape style="position:absolute;margin-left:30.454166pt;margin-top:569.323059pt;width:225pt;height:14.4pt;mso-position-horizontal-relative:page;mso-position-vertical-relative:page;z-index:-17830912;rotation:315" type="#_x0000_t136" fillcolor="#e7e9ec" stroked="f">
            <o:extrusion v:ext="view" autorotationcenter="t"/>
            <v:textpath style="font-family:&quot;Arial&quot;;font-size:14pt;v-text-kern:t;mso-text-shadow:auto" string="Madhav Agarwal (AIR 16-CSE 202"/>
            <w10:wrap type="none"/>
          </v:shape>
        </w:pict>
      </w:r>
      <w:r>
        <w:rPr>
          <w:color w:val="695C45"/>
          <w:sz w:val="24"/>
        </w:rPr>
        <w:t>China</w:t>
      </w:r>
      <w:r>
        <w:rPr>
          <w:color w:val="695C45"/>
          <w:spacing w:val="-5"/>
          <w:sz w:val="24"/>
        </w:rPr>
        <w:t> </w:t>
      </w:r>
      <w:r>
        <w:rPr>
          <w:color w:val="695C45"/>
          <w:sz w:val="24"/>
        </w:rPr>
        <w:t>challange-</w:t>
      </w:r>
      <w:r>
        <w:rPr>
          <w:color w:val="695C45"/>
          <w:spacing w:val="-5"/>
          <w:sz w:val="24"/>
        </w:rPr>
        <w:t> </w:t>
      </w:r>
      <w:r>
        <w:rPr>
          <w:color w:val="695C45"/>
          <w:sz w:val="24"/>
        </w:rPr>
        <w:t>inc</w:t>
      </w:r>
      <w:r>
        <w:rPr>
          <w:color w:val="695C45"/>
          <w:spacing w:val="-5"/>
          <w:sz w:val="24"/>
        </w:rPr>
        <w:t> </w:t>
      </w:r>
      <w:r>
        <w:rPr>
          <w:color w:val="695C45"/>
          <w:sz w:val="24"/>
        </w:rPr>
        <w:t>imp</w:t>
      </w:r>
      <w:r>
        <w:rPr>
          <w:color w:val="695C45"/>
          <w:spacing w:val="-5"/>
          <w:sz w:val="24"/>
        </w:rPr>
        <w:t> </w:t>
      </w:r>
      <w:r>
        <w:rPr>
          <w:color w:val="695C45"/>
          <w:sz w:val="24"/>
        </w:rPr>
        <w:t>of</w:t>
      </w:r>
      <w:r>
        <w:rPr>
          <w:color w:val="695C45"/>
          <w:spacing w:val="-5"/>
          <w:sz w:val="24"/>
        </w:rPr>
        <w:t> </w:t>
      </w:r>
      <w:r>
        <w:rPr>
          <w:color w:val="695C45"/>
          <w:sz w:val="24"/>
        </w:rPr>
        <w:t>US</w:t>
      </w:r>
      <w:r>
        <w:rPr>
          <w:color w:val="695C45"/>
          <w:spacing w:val="-5"/>
          <w:sz w:val="24"/>
        </w:rPr>
        <w:t> </w:t>
      </w:r>
      <w:r>
        <w:rPr>
          <w:color w:val="695C45"/>
          <w:sz w:val="24"/>
        </w:rPr>
        <w:t>defence,</w:t>
      </w:r>
      <w:r>
        <w:rPr>
          <w:color w:val="695C45"/>
          <w:spacing w:val="-5"/>
          <w:sz w:val="24"/>
        </w:rPr>
        <w:t> </w:t>
      </w:r>
      <w:r>
        <w:rPr>
          <w:color w:val="695C45"/>
          <w:sz w:val="24"/>
        </w:rPr>
        <w:t>Indo-pacific,quad,south</w:t>
      </w:r>
      <w:r>
        <w:rPr>
          <w:color w:val="695C45"/>
          <w:spacing w:val="-5"/>
          <w:sz w:val="24"/>
        </w:rPr>
        <w:t> </w:t>
      </w:r>
      <w:r>
        <w:rPr>
          <w:color w:val="695C45"/>
          <w:sz w:val="24"/>
        </w:rPr>
        <w:t>china sea, issues of russia-china axis</w:t>
      </w:r>
    </w:p>
    <w:p>
      <w:pPr>
        <w:pStyle w:val="ListParagraph"/>
        <w:numPr>
          <w:ilvl w:val="1"/>
          <w:numId w:val="9"/>
        </w:numPr>
        <w:tabs>
          <w:tab w:pos="1554" w:val="left" w:leader="none"/>
        </w:tabs>
        <w:spacing w:line="254" w:lineRule="auto" w:before="0" w:after="0"/>
        <w:ind w:left="1553" w:right="1044" w:hanging="360"/>
        <w:jc w:val="left"/>
        <w:rPr>
          <w:sz w:val="24"/>
        </w:rPr>
      </w:pPr>
      <w:r>
        <w:rPr>
          <w:color w:val="695C45"/>
          <w:sz w:val="24"/>
        </w:rPr>
        <w:t>However</w:t>
      </w:r>
      <w:r>
        <w:rPr>
          <w:color w:val="695C45"/>
          <w:spacing w:val="-4"/>
          <w:sz w:val="24"/>
        </w:rPr>
        <w:t> </w:t>
      </w:r>
      <w:r>
        <w:rPr>
          <w:color w:val="695C45"/>
          <w:sz w:val="24"/>
        </w:rPr>
        <w:t>Russia</w:t>
      </w:r>
      <w:r>
        <w:rPr>
          <w:color w:val="695C45"/>
          <w:spacing w:val="-4"/>
          <w:sz w:val="24"/>
        </w:rPr>
        <w:t> </w:t>
      </w:r>
      <w:r>
        <w:rPr>
          <w:color w:val="695C45"/>
          <w:sz w:val="24"/>
        </w:rPr>
        <w:t>too</w:t>
      </w:r>
      <w:r>
        <w:rPr>
          <w:color w:val="695C45"/>
          <w:spacing w:val="-4"/>
          <w:sz w:val="24"/>
        </w:rPr>
        <w:t> </w:t>
      </w:r>
      <w:r>
        <w:rPr>
          <w:color w:val="695C45"/>
          <w:sz w:val="24"/>
        </w:rPr>
        <w:t>time</w:t>
      </w:r>
      <w:r>
        <w:rPr>
          <w:color w:val="695C45"/>
          <w:spacing w:val="-4"/>
          <w:sz w:val="24"/>
        </w:rPr>
        <w:t> </w:t>
      </w:r>
      <w:r>
        <w:rPr>
          <w:color w:val="695C45"/>
          <w:sz w:val="24"/>
        </w:rPr>
        <w:t>tested</w:t>
      </w:r>
      <w:r>
        <w:rPr>
          <w:color w:val="695C45"/>
          <w:spacing w:val="-4"/>
          <w:sz w:val="24"/>
        </w:rPr>
        <w:t> </w:t>
      </w:r>
      <w:r>
        <w:rPr>
          <w:color w:val="695C45"/>
          <w:sz w:val="24"/>
        </w:rPr>
        <w:t>ally,</w:t>
      </w:r>
      <w:r>
        <w:rPr>
          <w:color w:val="695C45"/>
          <w:spacing w:val="-4"/>
          <w:sz w:val="24"/>
        </w:rPr>
        <w:t> </w:t>
      </w:r>
      <w:r>
        <w:rPr>
          <w:color w:val="695C45"/>
          <w:sz w:val="24"/>
        </w:rPr>
        <w:t>largest</w:t>
      </w:r>
      <w:r>
        <w:rPr>
          <w:color w:val="695C45"/>
          <w:spacing w:val="-4"/>
          <w:sz w:val="24"/>
        </w:rPr>
        <w:t> </w:t>
      </w:r>
      <w:r>
        <w:rPr>
          <w:color w:val="695C45"/>
          <w:sz w:val="24"/>
        </w:rPr>
        <w:t>defence</w:t>
      </w:r>
      <w:r>
        <w:rPr>
          <w:color w:val="695C45"/>
          <w:spacing w:val="-4"/>
          <w:sz w:val="24"/>
        </w:rPr>
        <w:t> </w:t>
      </w:r>
      <w:r>
        <w:rPr>
          <w:color w:val="695C45"/>
          <w:sz w:val="24"/>
        </w:rPr>
        <w:t>imports,</w:t>
      </w:r>
      <w:r>
        <w:rPr>
          <w:color w:val="695C45"/>
          <w:spacing w:val="-4"/>
          <w:sz w:val="24"/>
        </w:rPr>
        <w:t> </w:t>
      </w:r>
      <w:r>
        <w:rPr>
          <w:color w:val="695C45"/>
          <w:sz w:val="24"/>
        </w:rPr>
        <w:t>more</w:t>
      </w:r>
      <w:r>
        <w:rPr>
          <w:color w:val="695C45"/>
          <w:spacing w:val="-4"/>
          <w:sz w:val="24"/>
        </w:rPr>
        <w:t> </w:t>
      </w:r>
      <w:r>
        <w:rPr>
          <w:color w:val="695C45"/>
          <w:sz w:val="24"/>
        </w:rPr>
        <w:t>tech tranfer without much conditions</w:t>
      </w:r>
    </w:p>
    <w:p>
      <w:pPr>
        <w:spacing w:line="254" w:lineRule="auto" w:before="235"/>
        <w:ind w:left="113" w:right="968" w:firstLine="0"/>
        <w:jc w:val="left"/>
        <w:rPr>
          <w:b/>
          <w:sz w:val="24"/>
        </w:rPr>
      </w:pPr>
      <w:r>
        <w:rPr>
          <w:b/>
          <w:color w:val="695C45"/>
          <w:sz w:val="24"/>
          <w:u w:val="thick" w:color="695C45"/>
        </w:rPr>
        <w:t>Important</w:t>
      </w:r>
      <w:r>
        <w:rPr>
          <w:b/>
          <w:color w:val="695C45"/>
          <w:spacing w:val="-6"/>
          <w:sz w:val="24"/>
          <w:u w:val="thick" w:color="695C45"/>
        </w:rPr>
        <w:t> </w:t>
      </w:r>
      <w:r>
        <w:rPr>
          <w:b/>
          <w:color w:val="695C45"/>
          <w:sz w:val="24"/>
          <w:u w:val="thick" w:color="695C45"/>
        </w:rPr>
        <w:t>International</w:t>
      </w:r>
      <w:r>
        <w:rPr>
          <w:b/>
          <w:color w:val="695C45"/>
          <w:spacing w:val="-6"/>
          <w:sz w:val="24"/>
          <w:u w:val="thick" w:color="695C45"/>
        </w:rPr>
        <w:t> </w:t>
      </w:r>
      <w:r>
        <w:rPr>
          <w:b/>
          <w:color w:val="695C45"/>
          <w:sz w:val="24"/>
          <w:u w:val="thick" w:color="695C45"/>
        </w:rPr>
        <w:t>institutions,</w:t>
      </w:r>
      <w:r>
        <w:rPr>
          <w:b/>
          <w:color w:val="695C45"/>
          <w:spacing w:val="-6"/>
          <w:sz w:val="24"/>
          <w:u w:val="thick" w:color="695C45"/>
        </w:rPr>
        <w:t> </w:t>
      </w:r>
      <w:r>
        <w:rPr>
          <w:b/>
          <w:color w:val="695C45"/>
          <w:sz w:val="24"/>
          <w:u w:val="thick" w:color="695C45"/>
        </w:rPr>
        <w:t>agencies</w:t>
      </w:r>
      <w:r>
        <w:rPr>
          <w:b/>
          <w:color w:val="695C45"/>
          <w:spacing w:val="-6"/>
          <w:sz w:val="24"/>
          <w:u w:val="thick" w:color="695C45"/>
        </w:rPr>
        <w:t> </w:t>
      </w:r>
      <w:r>
        <w:rPr>
          <w:b/>
          <w:color w:val="695C45"/>
          <w:sz w:val="24"/>
          <w:u w:val="thick" w:color="695C45"/>
        </w:rPr>
        <w:t>and</w:t>
      </w:r>
      <w:r>
        <w:rPr>
          <w:b/>
          <w:color w:val="695C45"/>
          <w:spacing w:val="-6"/>
          <w:sz w:val="24"/>
          <w:u w:val="thick" w:color="695C45"/>
        </w:rPr>
        <w:t> </w:t>
      </w:r>
      <w:r>
        <w:rPr>
          <w:b/>
          <w:color w:val="695C45"/>
          <w:sz w:val="24"/>
          <w:u w:val="thick" w:color="695C45"/>
        </w:rPr>
        <w:t>fora-</w:t>
      </w:r>
      <w:r>
        <w:rPr>
          <w:b/>
          <w:color w:val="695C45"/>
          <w:spacing w:val="-6"/>
          <w:sz w:val="24"/>
          <w:u w:val="thick" w:color="695C45"/>
        </w:rPr>
        <w:t> </w:t>
      </w:r>
      <w:r>
        <w:rPr>
          <w:b/>
          <w:color w:val="695C45"/>
          <w:sz w:val="24"/>
          <w:u w:val="thick" w:color="695C45"/>
        </w:rPr>
        <w:t>their</w:t>
      </w:r>
      <w:r>
        <w:rPr>
          <w:b/>
          <w:color w:val="695C45"/>
          <w:spacing w:val="-6"/>
          <w:sz w:val="24"/>
          <w:u w:val="thick" w:color="695C45"/>
        </w:rPr>
        <w:t> </w:t>
      </w:r>
      <w:r>
        <w:rPr>
          <w:b/>
          <w:color w:val="695C45"/>
          <w:sz w:val="24"/>
          <w:u w:val="thick" w:color="695C45"/>
        </w:rPr>
        <w:t>structure,</w:t>
      </w:r>
      <w:r>
        <w:rPr>
          <w:b/>
          <w:color w:val="695C45"/>
          <w:sz w:val="24"/>
        </w:rPr>
        <w:t> </w:t>
      </w:r>
      <w:r>
        <w:rPr>
          <w:b/>
          <w:color w:val="695C45"/>
          <w:spacing w:val="-2"/>
          <w:sz w:val="24"/>
          <w:u w:val="thick" w:color="695C45"/>
        </w:rPr>
        <w:t>mandate</w:t>
      </w:r>
    </w:p>
    <w:p>
      <w:pPr>
        <w:pStyle w:val="BodyText"/>
        <w:ind w:left="0" w:firstLine="0"/>
        <w:rPr>
          <w:b/>
          <w:sz w:val="32"/>
        </w:rPr>
      </w:pPr>
    </w:p>
    <w:p>
      <w:pPr>
        <w:pStyle w:val="BodyText"/>
        <w:spacing w:before="5"/>
        <w:ind w:left="0" w:firstLine="0"/>
        <w:rPr>
          <w:b/>
          <w:sz w:val="28"/>
        </w:rPr>
      </w:pPr>
    </w:p>
    <w:p>
      <w:pPr>
        <w:pStyle w:val="Heading7"/>
        <w:ind w:left="113" w:firstLine="0"/>
      </w:pPr>
      <w:r>
        <w:rPr>
          <w:color w:val="695C45"/>
        </w:rPr>
        <w:t>Points to cover for each </w:t>
      </w:r>
      <w:r>
        <w:rPr>
          <w:color w:val="695C45"/>
          <w:spacing w:val="-2"/>
        </w:rPr>
        <w:t>institution</w:t>
      </w:r>
    </w:p>
    <w:p>
      <w:pPr>
        <w:pStyle w:val="ListParagraph"/>
        <w:numPr>
          <w:ilvl w:val="0"/>
          <w:numId w:val="10"/>
        </w:numPr>
        <w:tabs>
          <w:tab w:pos="833" w:val="left" w:leader="none"/>
          <w:tab w:pos="834" w:val="left" w:leader="none"/>
        </w:tabs>
        <w:spacing w:line="240" w:lineRule="auto" w:before="258" w:after="0"/>
        <w:ind w:left="833" w:right="0" w:hanging="361"/>
        <w:jc w:val="left"/>
        <w:rPr>
          <w:sz w:val="24"/>
        </w:rPr>
      </w:pPr>
      <w:r>
        <w:rPr/>
        <w:pict>
          <v:shape style="position:absolute;margin-left:344.221985pt;margin-top:29.479179pt;width:219.55pt;height:14.4pt;mso-position-horizontal-relative:page;mso-position-vertical-relative:paragraph;z-index:-17828864;rotation:315" type="#_x0000_t136" fillcolor="#e7e9ec" stroked="f">
            <o:extrusion v:ext="view" autorotationcenter="t"/>
            <v:textpath style="font-family:&quot;Arial&quot;;font-size:14pt;v-text-kern:t;mso-text-shadow:auto" string="atnesh Agrawal Insta @ratnesh13"/>
            <w10:wrap type="none"/>
          </v:shape>
        </w:pict>
      </w:r>
      <w:r>
        <w:rPr>
          <w:color w:val="695C45"/>
          <w:sz w:val="24"/>
        </w:rPr>
        <w:t>Intro</w:t>
      </w:r>
      <w:r>
        <w:rPr>
          <w:color w:val="695C45"/>
          <w:spacing w:val="-2"/>
          <w:sz w:val="24"/>
        </w:rPr>
        <w:t> </w:t>
      </w:r>
      <w:r>
        <w:rPr>
          <w:color w:val="695C45"/>
          <w:sz w:val="24"/>
        </w:rPr>
        <w:t>(how</w:t>
      </w:r>
      <w:r>
        <w:rPr>
          <w:color w:val="695C45"/>
          <w:spacing w:val="-1"/>
          <w:sz w:val="24"/>
        </w:rPr>
        <w:t> </w:t>
      </w:r>
      <w:r>
        <w:rPr>
          <w:color w:val="695C45"/>
          <w:sz w:val="24"/>
        </w:rPr>
        <w:t>formed,member,fundings</w:t>
      </w:r>
      <w:r>
        <w:rPr>
          <w:color w:val="695C45"/>
          <w:spacing w:val="-1"/>
          <w:sz w:val="24"/>
        </w:rPr>
        <w:t> </w:t>
      </w:r>
      <w:r>
        <w:rPr>
          <w:color w:val="695C45"/>
          <w:sz w:val="24"/>
        </w:rPr>
        <w:t>etc-</w:t>
      </w:r>
      <w:r>
        <w:rPr>
          <w:color w:val="695C45"/>
          <w:spacing w:val="-1"/>
          <w:sz w:val="24"/>
        </w:rPr>
        <w:t> </w:t>
      </w:r>
      <w:r>
        <w:rPr>
          <w:color w:val="695C45"/>
          <w:sz w:val="24"/>
        </w:rPr>
        <w:t>basic</w:t>
      </w:r>
      <w:r>
        <w:rPr>
          <w:color w:val="695C45"/>
          <w:spacing w:val="-1"/>
          <w:sz w:val="24"/>
        </w:rPr>
        <w:t> </w:t>
      </w:r>
      <w:r>
        <w:rPr>
          <w:color w:val="695C45"/>
          <w:spacing w:val="-2"/>
          <w:sz w:val="24"/>
        </w:rPr>
        <w:t>details)</w:t>
      </w:r>
    </w:p>
    <w:p>
      <w:pPr>
        <w:pStyle w:val="ListParagraph"/>
        <w:numPr>
          <w:ilvl w:val="0"/>
          <w:numId w:val="10"/>
        </w:numPr>
        <w:tabs>
          <w:tab w:pos="833" w:val="left" w:leader="none"/>
          <w:tab w:pos="834" w:val="left" w:leader="none"/>
        </w:tabs>
        <w:spacing w:line="240" w:lineRule="auto" w:before="18" w:after="0"/>
        <w:ind w:left="833" w:right="0" w:hanging="361"/>
        <w:jc w:val="left"/>
        <w:rPr>
          <w:sz w:val="24"/>
        </w:rPr>
      </w:pPr>
      <w:r>
        <w:rPr>
          <w:color w:val="695C45"/>
          <w:sz w:val="24"/>
        </w:rPr>
        <w:t>Structure</w:t>
      </w:r>
      <w:r>
        <w:rPr>
          <w:color w:val="695C45"/>
          <w:spacing w:val="-6"/>
          <w:sz w:val="24"/>
        </w:rPr>
        <w:t> </w:t>
      </w:r>
      <w:r>
        <w:rPr>
          <w:color w:val="695C45"/>
          <w:sz w:val="24"/>
        </w:rPr>
        <w:t>and</w:t>
      </w:r>
      <w:r>
        <w:rPr>
          <w:color w:val="695C45"/>
          <w:spacing w:val="-6"/>
          <w:sz w:val="24"/>
        </w:rPr>
        <w:t> </w:t>
      </w:r>
      <w:r>
        <w:rPr>
          <w:color w:val="695C45"/>
          <w:sz w:val="24"/>
        </w:rPr>
        <w:t>mandate/functions</w:t>
      </w:r>
      <w:r>
        <w:rPr>
          <w:color w:val="695C45"/>
          <w:spacing w:val="-6"/>
          <w:sz w:val="24"/>
        </w:rPr>
        <w:t> </w:t>
      </w:r>
      <w:r>
        <w:rPr>
          <w:color w:val="695C45"/>
          <w:sz w:val="24"/>
        </w:rPr>
        <w:t>in</w:t>
      </w:r>
      <w:r>
        <w:rPr>
          <w:color w:val="695C45"/>
          <w:spacing w:val="-6"/>
          <w:sz w:val="24"/>
        </w:rPr>
        <w:t> </w:t>
      </w:r>
      <w:r>
        <w:rPr>
          <w:color w:val="695C45"/>
          <w:sz w:val="24"/>
        </w:rPr>
        <w:t>brief(</w:t>
      </w:r>
      <w:r>
        <w:rPr>
          <w:color w:val="695C45"/>
          <w:spacing w:val="-6"/>
          <w:sz w:val="24"/>
        </w:rPr>
        <w:t> </w:t>
      </w:r>
      <w:r>
        <w:rPr>
          <w:color w:val="695C45"/>
          <w:sz w:val="24"/>
        </w:rPr>
        <w:t>Also</w:t>
      </w:r>
      <w:r>
        <w:rPr>
          <w:color w:val="695C45"/>
          <w:spacing w:val="-6"/>
          <w:sz w:val="24"/>
        </w:rPr>
        <w:t> </w:t>
      </w:r>
      <w:r>
        <w:rPr>
          <w:color w:val="695C45"/>
          <w:sz w:val="24"/>
        </w:rPr>
        <w:t>cover</w:t>
      </w:r>
      <w:r>
        <w:rPr>
          <w:color w:val="695C45"/>
          <w:spacing w:val="-6"/>
          <w:sz w:val="24"/>
        </w:rPr>
        <w:t> </w:t>
      </w:r>
      <w:r>
        <w:rPr>
          <w:color w:val="695C45"/>
          <w:sz w:val="24"/>
        </w:rPr>
        <w:t>some</w:t>
      </w:r>
      <w:r>
        <w:rPr>
          <w:color w:val="695C45"/>
          <w:spacing w:val="-6"/>
          <w:sz w:val="24"/>
        </w:rPr>
        <w:t> </w:t>
      </w:r>
      <w:r>
        <w:rPr>
          <w:color w:val="695C45"/>
          <w:sz w:val="24"/>
        </w:rPr>
        <w:t>positive</w:t>
      </w:r>
      <w:r>
        <w:rPr>
          <w:color w:val="695C45"/>
          <w:spacing w:val="-6"/>
          <w:sz w:val="24"/>
        </w:rPr>
        <w:t> </w:t>
      </w:r>
      <w:r>
        <w:rPr>
          <w:color w:val="695C45"/>
          <w:spacing w:val="-2"/>
          <w:sz w:val="24"/>
        </w:rPr>
        <w:t>story)</w:t>
      </w:r>
    </w:p>
    <w:p>
      <w:pPr>
        <w:pStyle w:val="ListParagraph"/>
        <w:numPr>
          <w:ilvl w:val="0"/>
          <w:numId w:val="10"/>
        </w:numPr>
        <w:tabs>
          <w:tab w:pos="833" w:val="left" w:leader="none"/>
          <w:tab w:pos="834" w:val="left" w:leader="none"/>
        </w:tabs>
        <w:spacing w:line="240" w:lineRule="auto" w:before="18" w:after="0"/>
        <w:ind w:left="833" w:right="0" w:hanging="361"/>
        <w:jc w:val="left"/>
        <w:rPr>
          <w:sz w:val="24"/>
        </w:rPr>
      </w:pPr>
      <w:r>
        <w:rPr>
          <w:color w:val="695C45"/>
          <w:sz w:val="24"/>
        </w:rPr>
        <w:t>Current</w:t>
      </w:r>
      <w:r>
        <w:rPr>
          <w:color w:val="695C45"/>
          <w:spacing w:val="-3"/>
          <w:sz w:val="24"/>
        </w:rPr>
        <w:t> </w:t>
      </w:r>
      <w:r>
        <w:rPr>
          <w:color w:val="695C45"/>
          <w:sz w:val="24"/>
        </w:rPr>
        <w:t>status</w:t>
      </w:r>
      <w:r>
        <w:rPr>
          <w:color w:val="695C45"/>
          <w:spacing w:val="-3"/>
          <w:sz w:val="24"/>
        </w:rPr>
        <w:t> </w:t>
      </w:r>
      <w:r>
        <w:rPr>
          <w:color w:val="695C45"/>
          <w:sz w:val="24"/>
        </w:rPr>
        <w:t>and</w:t>
      </w:r>
      <w:r>
        <w:rPr>
          <w:color w:val="695C45"/>
          <w:spacing w:val="-2"/>
          <w:sz w:val="24"/>
        </w:rPr>
        <w:t> </w:t>
      </w:r>
      <w:r>
        <w:rPr>
          <w:color w:val="695C45"/>
          <w:sz w:val="24"/>
        </w:rPr>
        <w:t>issues</w:t>
      </w:r>
      <w:r>
        <w:rPr>
          <w:color w:val="695C45"/>
          <w:spacing w:val="-3"/>
          <w:sz w:val="24"/>
        </w:rPr>
        <w:t> </w:t>
      </w:r>
      <w:r>
        <w:rPr>
          <w:color w:val="695C45"/>
          <w:sz w:val="24"/>
        </w:rPr>
        <w:t>with</w:t>
      </w:r>
      <w:r>
        <w:rPr>
          <w:color w:val="695C45"/>
          <w:spacing w:val="-3"/>
          <w:sz w:val="24"/>
        </w:rPr>
        <w:t> </w:t>
      </w:r>
      <w:r>
        <w:rPr>
          <w:color w:val="695C45"/>
          <w:sz w:val="24"/>
        </w:rPr>
        <w:t>the</w:t>
      </w:r>
      <w:r>
        <w:rPr>
          <w:color w:val="695C45"/>
          <w:spacing w:val="-2"/>
          <w:sz w:val="24"/>
        </w:rPr>
        <w:t> </w:t>
      </w:r>
      <w:r>
        <w:rPr>
          <w:color w:val="695C45"/>
          <w:spacing w:val="-5"/>
          <w:sz w:val="24"/>
        </w:rPr>
        <w:t>org</w:t>
      </w:r>
    </w:p>
    <w:p>
      <w:pPr>
        <w:pStyle w:val="ListParagraph"/>
        <w:numPr>
          <w:ilvl w:val="0"/>
          <w:numId w:val="10"/>
        </w:numPr>
        <w:tabs>
          <w:tab w:pos="833" w:val="left" w:leader="none"/>
          <w:tab w:pos="834" w:val="left" w:leader="none"/>
        </w:tabs>
        <w:spacing w:line="240" w:lineRule="auto" w:before="18" w:after="0"/>
        <w:ind w:left="833" w:right="0" w:hanging="361"/>
        <w:jc w:val="left"/>
        <w:rPr>
          <w:sz w:val="24"/>
        </w:rPr>
      </w:pPr>
      <w:r>
        <w:rPr>
          <w:color w:val="695C45"/>
          <w:sz w:val="24"/>
        </w:rPr>
        <w:t>Reforms</w:t>
      </w:r>
      <w:r>
        <w:rPr>
          <w:color w:val="695C45"/>
          <w:spacing w:val="-10"/>
          <w:sz w:val="24"/>
        </w:rPr>
        <w:t> </w:t>
      </w:r>
      <w:r>
        <w:rPr>
          <w:color w:val="695C45"/>
          <w:spacing w:val="-2"/>
          <w:sz w:val="24"/>
        </w:rPr>
        <w:t>needed</w:t>
      </w:r>
    </w:p>
    <w:p>
      <w:pPr>
        <w:pStyle w:val="ListParagraph"/>
        <w:numPr>
          <w:ilvl w:val="0"/>
          <w:numId w:val="10"/>
        </w:numPr>
        <w:tabs>
          <w:tab w:pos="833" w:val="left" w:leader="none"/>
          <w:tab w:pos="834" w:val="left" w:leader="none"/>
        </w:tabs>
        <w:spacing w:line="254" w:lineRule="auto" w:before="19" w:after="0"/>
        <w:ind w:left="833" w:right="1116" w:hanging="360"/>
        <w:jc w:val="left"/>
        <w:rPr>
          <w:sz w:val="24"/>
        </w:rPr>
      </w:pPr>
      <w:r>
        <w:rPr/>
        <w:pict>
          <v:shape style="position:absolute;margin-left:355.58078pt;margin-top:34.755142pt;width:24.4pt;height:14.4pt;mso-position-horizontal-relative:page;mso-position-vertical-relative:paragraph;z-index:-17833472;rotation:315" type="#_x0000_t136" fillcolor="#e7e9ec" stroked="f">
            <o:extrusion v:ext="view" autorotationcenter="t"/>
            <v:textpath style="font-family:&quot;Arial&quot;;font-size:14pt;v-text-kern:t;mso-text-shadow:auto" string="&amp; R"/>
            <w10:wrap type="none"/>
          </v:shape>
        </w:pict>
      </w:r>
      <w:r>
        <w:rPr>
          <w:color w:val="695C45"/>
          <w:sz w:val="24"/>
        </w:rPr>
        <w:t>India-</w:t>
      </w:r>
      <w:r>
        <w:rPr>
          <w:color w:val="695C45"/>
          <w:spacing w:val="-4"/>
          <w:sz w:val="24"/>
        </w:rPr>
        <w:t> </w:t>
      </w:r>
      <w:r>
        <w:rPr>
          <w:color w:val="695C45"/>
          <w:sz w:val="24"/>
        </w:rPr>
        <w:t>focus(i.e</w:t>
      </w:r>
      <w:r>
        <w:rPr>
          <w:color w:val="695C45"/>
          <w:spacing w:val="-4"/>
          <w:sz w:val="24"/>
        </w:rPr>
        <w:t> </w:t>
      </w:r>
      <w:r>
        <w:rPr>
          <w:color w:val="695C45"/>
          <w:sz w:val="24"/>
        </w:rPr>
        <w:t>how</w:t>
      </w:r>
      <w:r>
        <w:rPr>
          <w:color w:val="695C45"/>
          <w:spacing w:val="-4"/>
          <w:sz w:val="24"/>
        </w:rPr>
        <w:t> </w:t>
      </w:r>
      <w:r>
        <w:rPr>
          <w:color w:val="695C45"/>
          <w:sz w:val="24"/>
        </w:rPr>
        <w:t>India</w:t>
      </w:r>
      <w:r>
        <w:rPr>
          <w:color w:val="695C45"/>
          <w:spacing w:val="-4"/>
          <w:sz w:val="24"/>
        </w:rPr>
        <w:t> </w:t>
      </w:r>
      <w:r>
        <w:rPr>
          <w:color w:val="695C45"/>
          <w:sz w:val="24"/>
        </w:rPr>
        <w:t>benefits</w:t>
      </w:r>
      <w:r>
        <w:rPr>
          <w:color w:val="695C45"/>
          <w:spacing w:val="-4"/>
          <w:sz w:val="24"/>
        </w:rPr>
        <w:t> </w:t>
      </w:r>
      <w:r>
        <w:rPr>
          <w:color w:val="695C45"/>
          <w:sz w:val="24"/>
        </w:rPr>
        <w:t>from</w:t>
      </w:r>
      <w:r>
        <w:rPr>
          <w:color w:val="695C45"/>
          <w:spacing w:val="-4"/>
          <w:sz w:val="24"/>
        </w:rPr>
        <w:t> </w:t>
      </w:r>
      <w:r>
        <w:rPr>
          <w:color w:val="695C45"/>
          <w:sz w:val="24"/>
        </w:rPr>
        <w:t>it,</w:t>
      </w:r>
      <w:r>
        <w:rPr>
          <w:color w:val="695C45"/>
          <w:spacing w:val="-4"/>
          <w:sz w:val="24"/>
        </w:rPr>
        <w:t> </w:t>
      </w:r>
      <w:r>
        <w:rPr>
          <w:color w:val="695C45"/>
          <w:sz w:val="24"/>
        </w:rPr>
        <w:t>what</w:t>
      </w:r>
      <w:r>
        <w:rPr>
          <w:color w:val="695C45"/>
          <w:spacing w:val="-4"/>
          <w:sz w:val="24"/>
        </w:rPr>
        <w:t> </w:t>
      </w:r>
      <w:r>
        <w:rPr>
          <w:color w:val="695C45"/>
          <w:sz w:val="24"/>
        </w:rPr>
        <w:t>India</w:t>
      </w:r>
      <w:r>
        <w:rPr>
          <w:color w:val="695C45"/>
          <w:spacing w:val="-4"/>
          <w:sz w:val="24"/>
        </w:rPr>
        <w:t> </w:t>
      </w:r>
      <w:r>
        <w:rPr>
          <w:color w:val="695C45"/>
          <w:sz w:val="24"/>
        </w:rPr>
        <w:t>should</w:t>
      </w:r>
      <w:r>
        <w:rPr>
          <w:color w:val="695C45"/>
          <w:spacing w:val="-4"/>
          <w:sz w:val="24"/>
        </w:rPr>
        <w:t> </w:t>
      </w:r>
      <w:r>
        <w:rPr>
          <w:color w:val="695C45"/>
          <w:sz w:val="24"/>
        </w:rPr>
        <w:t>do</w:t>
      </w:r>
      <w:r>
        <w:rPr>
          <w:color w:val="695C45"/>
          <w:spacing w:val="-4"/>
          <w:sz w:val="24"/>
        </w:rPr>
        <w:t> </w:t>
      </w:r>
      <w:r>
        <w:rPr>
          <w:color w:val="695C45"/>
          <w:sz w:val="24"/>
        </w:rPr>
        <w:t>for</w:t>
      </w:r>
      <w:r>
        <w:rPr>
          <w:color w:val="695C45"/>
          <w:spacing w:val="-4"/>
          <w:sz w:val="24"/>
        </w:rPr>
        <w:t> </w:t>
      </w:r>
      <w:r>
        <w:rPr>
          <w:color w:val="695C45"/>
          <w:sz w:val="24"/>
        </w:rPr>
        <w:t>its</w:t>
      </w:r>
      <w:r>
        <w:rPr>
          <w:color w:val="695C45"/>
          <w:spacing w:val="-4"/>
          <w:sz w:val="24"/>
        </w:rPr>
        <w:t> </w:t>
      </w:r>
      <w:r>
        <w:rPr>
          <w:color w:val="695C45"/>
          <w:sz w:val="24"/>
        </w:rPr>
        <w:t>interest wrt org, how India can play leadership role wrt other small nations etc)</w:t>
      </w:r>
    </w:p>
    <w:p>
      <w:pPr>
        <w:pStyle w:val="ListParagraph"/>
        <w:numPr>
          <w:ilvl w:val="0"/>
          <w:numId w:val="11"/>
        </w:numPr>
        <w:tabs>
          <w:tab w:pos="834" w:val="left" w:leader="none"/>
        </w:tabs>
        <w:spacing w:line="254" w:lineRule="auto" w:before="0" w:after="0"/>
        <w:ind w:left="833" w:right="874" w:hanging="360"/>
        <w:jc w:val="left"/>
        <w:rPr>
          <w:b/>
          <w:sz w:val="24"/>
        </w:rPr>
      </w:pPr>
      <w:r>
        <w:rPr>
          <w:color w:val="695C45"/>
          <w:sz w:val="24"/>
          <w:shd w:fill="AFEFA8" w:color="auto" w:val="clear"/>
        </w:rPr>
        <w:t>Critically</w:t>
      </w:r>
      <w:r>
        <w:rPr>
          <w:color w:val="695C45"/>
          <w:spacing w:val="-4"/>
          <w:sz w:val="24"/>
          <w:shd w:fill="AFEFA8" w:color="auto" w:val="clear"/>
        </w:rPr>
        <w:t> </w:t>
      </w:r>
      <w:r>
        <w:rPr>
          <w:color w:val="695C45"/>
          <w:sz w:val="24"/>
          <w:shd w:fill="AFEFA8" w:color="auto" w:val="clear"/>
        </w:rPr>
        <w:t>examine</w:t>
      </w:r>
      <w:r>
        <w:rPr>
          <w:color w:val="695C45"/>
          <w:spacing w:val="-4"/>
          <w:sz w:val="24"/>
          <w:shd w:fill="AFEFA8" w:color="auto" w:val="clear"/>
        </w:rPr>
        <w:t> </w:t>
      </w:r>
      <w:r>
        <w:rPr>
          <w:color w:val="695C45"/>
          <w:sz w:val="24"/>
          <w:shd w:fill="AFEFA8" w:color="auto" w:val="clear"/>
        </w:rPr>
        <w:t>the</w:t>
      </w:r>
      <w:r>
        <w:rPr>
          <w:color w:val="695C45"/>
          <w:spacing w:val="-4"/>
          <w:sz w:val="24"/>
          <w:shd w:fill="AFEFA8" w:color="auto" w:val="clear"/>
        </w:rPr>
        <w:t> </w:t>
      </w:r>
      <w:r>
        <w:rPr>
          <w:color w:val="695C45"/>
          <w:sz w:val="24"/>
          <w:shd w:fill="AFEFA8" w:color="auto" w:val="clear"/>
        </w:rPr>
        <w:t>role</w:t>
      </w:r>
      <w:r>
        <w:rPr>
          <w:color w:val="695C45"/>
          <w:spacing w:val="-4"/>
          <w:sz w:val="24"/>
          <w:shd w:fill="AFEFA8" w:color="auto" w:val="clear"/>
        </w:rPr>
        <w:t> </w:t>
      </w:r>
      <w:r>
        <w:rPr>
          <w:color w:val="695C45"/>
          <w:sz w:val="24"/>
          <w:shd w:fill="AFEFA8" w:color="auto" w:val="clear"/>
        </w:rPr>
        <w:t>of</w:t>
      </w:r>
      <w:r>
        <w:rPr>
          <w:color w:val="695C45"/>
          <w:spacing w:val="-4"/>
          <w:sz w:val="24"/>
          <w:shd w:fill="AFEFA8" w:color="auto" w:val="clear"/>
        </w:rPr>
        <w:t> </w:t>
      </w:r>
      <w:r>
        <w:rPr>
          <w:b/>
          <w:color w:val="695C45"/>
          <w:sz w:val="24"/>
          <w:shd w:fill="AFEFA8" w:color="auto" w:val="clear"/>
        </w:rPr>
        <w:t>WHO</w:t>
      </w:r>
      <w:r>
        <w:rPr>
          <w:b/>
          <w:color w:val="695C45"/>
          <w:spacing w:val="-4"/>
          <w:sz w:val="24"/>
          <w:shd w:fill="AFEFA8" w:color="auto" w:val="clear"/>
        </w:rPr>
        <w:t> </w:t>
      </w:r>
      <w:r>
        <w:rPr>
          <w:color w:val="695C45"/>
          <w:sz w:val="24"/>
          <w:shd w:fill="AFEFA8" w:color="auto" w:val="clear"/>
        </w:rPr>
        <w:t>in</w:t>
      </w:r>
      <w:r>
        <w:rPr>
          <w:color w:val="695C45"/>
          <w:spacing w:val="-4"/>
          <w:sz w:val="24"/>
          <w:shd w:fill="AFEFA8" w:color="auto" w:val="clear"/>
        </w:rPr>
        <w:t> </w:t>
      </w:r>
      <w:r>
        <w:rPr>
          <w:color w:val="695C45"/>
          <w:sz w:val="24"/>
          <w:shd w:fill="AFEFA8" w:color="auto" w:val="clear"/>
        </w:rPr>
        <w:t>providing</w:t>
      </w:r>
      <w:r>
        <w:rPr>
          <w:color w:val="695C45"/>
          <w:spacing w:val="-4"/>
          <w:sz w:val="24"/>
          <w:shd w:fill="AFEFA8" w:color="auto" w:val="clear"/>
        </w:rPr>
        <w:t> </w:t>
      </w:r>
      <w:r>
        <w:rPr>
          <w:color w:val="695C45"/>
          <w:sz w:val="24"/>
          <w:shd w:fill="AFEFA8" w:color="auto" w:val="clear"/>
        </w:rPr>
        <w:t>global</w:t>
      </w:r>
      <w:r>
        <w:rPr>
          <w:color w:val="695C45"/>
          <w:spacing w:val="-4"/>
          <w:sz w:val="24"/>
          <w:shd w:fill="AFEFA8" w:color="auto" w:val="clear"/>
        </w:rPr>
        <w:t> </w:t>
      </w:r>
      <w:r>
        <w:rPr>
          <w:color w:val="695C45"/>
          <w:sz w:val="24"/>
          <w:shd w:fill="AFEFA8" w:color="auto" w:val="clear"/>
        </w:rPr>
        <w:t>health</w:t>
      </w:r>
      <w:r>
        <w:rPr>
          <w:color w:val="695C45"/>
          <w:spacing w:val="-4"/>
          <w:sz w:val="24"/>
          <w:shd w:fill="AFEFA8" w:color="auto" w:val="clear"/>
        </w:rPr>
        <w:t> </w:t>
      </w:r>
      <w:r>
        <w:rPr>
          <w:color w:val="695C45"/>
          <w:sz w:val="24"/>
          <w:shd w:fill="AFEFA8" w:color="auto" w:val="clear"/>
        </w:rPr>
        <w:t>security</w:t>
      </w:r>
      <w:r>
        <w:rPr>
          <w:color w:val="695C45"/>
          <w:spacing w:val="-4"/>
          <w:sz w:val="24"/>
          <w:shd w:fill="AFEFA8" w:color="auto" w:val="clear"/>
        </w:rPr>
        <w:t> </w:t>
      </w:r>
      <w:r>
        <w:rPr>
          <w:color w:val="695C45"/>
          <w:sz w:val="24"/>
          <w:shd w:fill="AFEFA8" w:color="auto" w:val="clear"/>
        </w:rPr>
        <w:t>during</w:t>
      </w:r>
      <w:r>
        <w:rPr>
          <w:color w:val="695C45"/>
          <w:spacing w:val="-4"/>
          <w:sz w:val="24"/>
          <w:shd w:fill="AFEFA8" w:color="auto" w:val="clear"/>
        </w:rPr>
        <w:t> </w:t>
      </w:r>
      <w:r>
        <w:rPr>
          <w:color w:val="695C45"/>
          <w:sz w:val="24"/>
          <w:shd w:fill="AFEFA8" w:color="auto" w:val="clear"/>
        </w:rPr>
        <w:t>the</w:t>
      </w:r>
      <w:r>
        <w:rPr>
          <w:color w:val="695C45"/>
          <w:sz w:val="24"/>
        </w:rPr>
        <w:t> </w:t>
      </w:r>
      <w:r>
        <w:rPr>
          <w:color w:val="695C45"/>
          <w:sz w:val="24"/>
          <w:shd w:fill="AFEFA8" w:color="auto" w:val="clear"/>
        </w:rPr>
        <w:t>COVID-19 pandemic. </w:t>
      </w:r>
      <w:r>
        <w:rPr>
          <w:b/>
          <w:color w:val="695C45"/>
          <w:sz w:val="24"/>
          <w:shd w:fill="AFEFA8" w:color="auto" w:val="clear"/>
        </w:rPr>
        <w:t>(Answer in 150 words)</w:t>
      </w:r>
    </w:p>
    <w:p>
      <w:pPr>
        <w:pStyle w:val="ListParagraph"/>
        <w:numPr>
          <w:ilvl w:val="1"/>
          <w:numId w:val="11"/>
        </w:numPr>
        <w:tabs>
          <w:tab w:pos="1554" w:val="left" w:leader="none"/>
        </w:tabs>
        <w:spacing w:line="324" w:lineRule="exact" w:before="0" w:after="0"/>
        <w:ind w:left="1553" w:right="0" w:hanging="361"/>
        <w:jc w:val="left"/>
        <w:rPr>
          <w:sz w:val="24"/>
        </w:rPr>
      </w:pPr>
      <w:r>
        <w:rPr/>
        <w:pict>
          <v:shape style="position:absolute;margin-left:271.698090pt;margin-top:11.177105pt;width:99.1pt;height:14.4pt;mso-position-horizontal-relative:page;mso-position-vertical-relative:paragraph;z-index:-17829376;rotation:315" type="#_x0000_t136" fillcolor="#e7e9ec" stroked="f">
            <o:extrusion v:ext="view" autorotationcenter="t"/>
            <v:textpath style="font-family:&quot;Arial&quot;;font-size:14pt;v-text-kern:t;mso-text-shadow:auto" string="avagrawalair16"/>
            <w10:wrap type="none"/>
          </v:shape>
        </w:pict>
      </w:r>
      <w:r>
        <w:rPr>
          <w:color w:val="695C45"/>
          <w:sz w:val="24"/>
        </w:rPr>
        <w:t>Covered</w:t>
      </w:r>
      <w:r>
        <w:rPr>
          <w:color w:val="695C45"/>
          <w:spacing w:val="-5"/>
          <w:sz w:val="24"/>
        </w:rPr>
        <w:t> </w:t>
      </w:r>
      <w:r>
        <w:rPr>
          <w:color w:val="695C45"/>
          <w:sz w:val="24"/>
        </w:rPr>
        <w:t>below</w:t>
      </w:r>
      <w:r>
        <w:rPr>
          <w:color w:val="695C45"/>
          <w:spacing w:val="-5"/>
          <w:sz w:val="24"/>
        </w:rPr>
        <w:t> </w:t>
      </w:r>
      <w:r>
        <w:rPr>
          <w:color w:val="695C45"/>
          <w:sz w:val="24"/>
        </w:rPr>
        <w:t>in</w:t>
      </w:r>
      <w:r>
        <w:rPr>
          <w:color w:val="695C45"/>
          <w:spacing w:val="-5"/>
          <w:sz w:val="24"/>
        </w:rPr>
        <w:t> </w:t>
      </w:r>
      <w:r>
        <w:rPr>
          <w:color w:val="695C45"/>
          <w:sz w:val="24"/>
        </w:rPr>
        <w:t>WHO</w:t>
      </w:r>
      <w:r>
        <w:rPr>
          <w:color w:val="695C45"/>
          <w:spacing w:val="-5"/>
          <w:sz w:val="24"/>
        </w:rPr>
        <w:t> </w:t>
      </w:r>
      <w:r>
        <w:rPr>
          <w:color w:val="695C45"/>
          <w:sz w:val="24"/>
        </w:rPr>
        <w:t>content=</w:t>
      </w:r>
      <w:r>
        <w:rPr>
          <w:color w:val="695C45"/>
          <w:spacing w:val="-4"/>
          <w:sz w:val="24"/>
        </w:rPr>
        <w:t> </w:t>
      </w:r>
      <w:r>
        <w:rPr>
          <w:color w:val="695C45"/>
          <w:sz w:val="24"/>
        </w:rPr>
        <w:t>mention</w:t>
      </w:r>
      <w:r>
        <w:rPr>
          <w:color w:val="695C45"/>
          <w:spacing w:val="-5"/>
          <w:sz w:val="24"/>
        </w:rPr>
        <w:t> </w:t>
      </w:r>
      <w:r>
        <w:rPr>
          <w:color w:val="695C45"/>
          <w:sz w:val="24"/>
        </w:rPr>
        <w:t>+ve</w:t>
      </w:r>
      <w:r>
        <w:rPr>
          <w:color w:val="695C45"/>
          <w:spacing w:val="-5"/>
          <w:sz w:val="24"/>
        </w:rPr>
        <w:t> </w:t>
      </w:r>
      <w:r>
        <w:rPr>
          <w:color w:val="695C45"/>
          <w:sz w:val="24"/>
        </w:rPr>
        <w:t>as</w:t>
      </w:r>
      <w:r>
        <w:rPr>
          <w:color w:val="695C45"/>
          <w:spacing w:val="-5"/>
          <w:sz w:val="24"/>
        </w:rPr>
        <w:t> </w:t>
      </w:r>
      <w:r>
        <w:rPr>
          <w:color w:val="695C45"/>
          <w:sz w:val="24"/>
        </w:rPr>
        <w:t>well</w:t>
      </w:r>
      <w:r>
        <w:rPr>
          <w:color w:val="695C45"/>
          <w:spacing w:val="-4"/>
          <w:sz w:val="24"/>
        </w:rPr>
        <w:t> </w:t>
      </w:r>
      <w:r>
        <w:rPr>
          <w:color w:val="695C45"/>
          <w:sz w:val="24"/>
        </w:rPr>
        <w:t>-ve</w:t>
      </w:r>
      <w:r>
        <w:rPr>
          <w:color w:val="695C45"/>
          <w:spacing w:val="-5"/>
          <w:sz w:val="24"/>
        </w:rPr>
        <w:t> </w:t>
      </w:r>
      <w:r>
        <w:rPr>
          <w:color w:val="695C45"/>
          <w:spacing w:val="-2"/>
          <w:sz w:val="24"/>
        </w:rPr>
        <w:t>aspects</w:t>
      </w:r>
    </w:p>
    <w:p>
      <w:pPr>
        <w:pStyle w:val="ListParagraph"/>
        <w:numPr>
          <w:ilvl w:val="1"/>
          <w:numId w:val="11"/>
        </w:numPr>
        <w:tabs>
          <w:tab w:pos="1554" w:val="left" w:leader="none"/>
        </w:tabs>
        <w:spacing w:line="254" w:lineRule="auto" w:before="15" w:after="0"/>
        <w:ind w:left="1553" w:right="1415" w:hanging="360"/>
        <w:jc w:val="left"/>
        <w:rPr>
          <w:sz w:val="24"/>
        </w:rPr>
      </w:pPr>
      <w:r>
        <w:rPr>
          <w:color w:val="695C45"/>
          <w:sz w:val="24"/>
        </w:rPr>
        <w:t>Highlight</w:t>
      </w:r>
      <w:r>
        <w:rPr>
          <w:color w:val="695C45"/>
          <w:spacing w:val="-4"/>
          <w:sz w:val="24"/>
        </w:rPr>
        <w:t> </w:t>
      </w:r>
      <w:r>
        <w:rPr>
          <w:color w:val="695C45"/>
          <w:sz w:val="24"/>
        </w:rPr>
        <w:t>in</w:t>
      </w:r>
      <w:r>
        <w:rPr>
          <w:color w:val="695C45"/>
          <w:spacing w:val="-5"/>
          <w:sz w:val="24"/>
        </w:rPr>
        <w:t> </w:t>
      </w:r>
      <w:r>
        <w:rPr>
          <w:color w:val="695C45"/>
          <w:sz w:val="24"/>
        </w:rPr>
        <w:t>the</w:t>
      </w:r>
      <w:r>
        <w:rPr>
          <w:color w:val="695C45"/>
          <w:spacing w:val="-4"/>
          <w:sz w:val="24"/>
        </w:rPr>
        <w:t> </w:t>
      </w:r>
      <w:r>
        <w:rPr>
          <w:color w:val="695C45"/>
          <w:sz w:val="24"/>
        </w:rPr>
        <w:t>end</w:t>
      </w:r>
      <w:r>
        <w:rPr>
          <w:color w:val="695C45"/>
          <w:spacing w:val="-5"/>
          <w:sz w:val="24"/>
        </w:rPr>
        <w:t> </w:t>
      </w:r>
      <w:r>
        <w:rPr>
          <w:color w:val="695C45"/>
          <w:sz w:val="24"/>
        </w:rPr>
        <w:t>need</w:t>
      </w:r>
      <w:r>
        <w:rPr>
          <w:color w:val="695C45"/>
          <w:spacing w:val="-4"/>
          <w:sz w:val="24"/>
        </w:rPr>
        <w:t> </w:t>
      </w:r>
      <w:r>
        <w:rPr>
          <w:color w:val="695C45"/>
          <w:sz w:val="24"/>
        </w:rPr>
        <w:t>for</w:t>
      </w:r>
      <w:r>
        <w:rPr>
          <w:color w:val="695C45"/>
          <w:spacing w:val="-5"/>
          <w:sz w:val="24"/>
        </w:rPr>
        <w:t> </w:t>
      </w:r>
      <w:r>
        <w:rPr>
          <w:color w:val="695C45"/>
          <w:sz w:val="24"/>
        </w:rPr>
        <w:t>reforms</w:t>
      </w:r>
      <w:r>
        <w:rPr>
          <w:color w:val="695C45"/>
          <w:spacing w:val="-4"/>
          <w:sz w:val="24"/>
        </w:rPr>
        <w:t> </w:t>
      </w:r>
      <w:r>
        <w:rPr>
          <w:color w:val="695C45"/>
          <w:sz w:val="24"/>
        </w:rPr>
        <w:t>to</w:t>
      </w:r>
      <w:r>
        <w:rPr>
          <w:color w:val="695C45"/>
          <w:spacing w:val="-5"/>
          <w:sz w:val="24"/>
        </w:rPr>
        <w:t> </w:t>
      </w:r>
      <w:r>
        <w:rPr>
          <w:color w:val="695C45"/>
          <w:sz w:val="24"/>
        </w:rPr>
        <w:t>ensure</w:t>
      </w:r>
      <w:r>
        <w:rPr>
          <w:color w:val="695C45"/>
          <w:spacing w:val="-4"/>
          <w:sz w:val="24"/>
        </w:rPr>
        <w:t> </w:t>
      </w:r>
      <w:r>
        <w:rPr>
          <w:color w:val="695C45"/>
          <w:sz w:val="24"/>
        </w:rPr>
        <w:t>better</w:t>
      </w:r>
      <w:r>
        <w:rPr>
          <w:color w:val="695C45"/>
          <w:spacing w:val="-5"/>
          <w:sz w:val="24"/>
        </w:rPr>
        <w:t> </w:t>
      </w:r>
      <w:r>
        <w:rPr>
          <w:color w:val="695C45"/>
          <w:sz w:val="24"/>
        </w:rPr>
        <w:t>preparedness</w:t>
      </w:r>
      <w:r>
        <w:rPr>
          <w:color w:val="695C45"/>
          <w:sz w:val="24"/>
        </w:rPr>
        <w:t> towards such health crisis in the future</w:t>
      </w:r>
    </w:p>
    <w:p>
      <w:pPr>
        <w:pStyle w:val="ListParagraph"/>
        <w:numPr>
          <w:ilvl w:val="0"/>
          <w:numId w:val="11"/>
        </w:numPr>
        <w:tabs>
          <w:tab w:pos="834" w:val="left" w:leader="none"/>
        </w:tabs>
        <w:spacing w:line="254" w:lineRule="auto" w:before="0" w:after="0"/>
        <w:ind w:left="833" w:right="912" w:hanging="360"/>
        <w:jc w:val="left"/>
        <w:rPr>
          <w:sz w:val="24"/>
        </w:rPr>
      </w:pPr>
      <w:r>
        <w:rPr/>
        <w:pict>
          <v:shape style="position:absolute;margin-left:272.337341pt;margin-top:.351776pt;width:16.3pt;height:14.4pt;mso-position-horizontal-relative:page;mso-position-vertical-relative:paragraph;z-index:-17832960;rotation:315" type="#_x0000_t136" fillcolor="#e7e9ec" stroked="f">
            <o:extrusion v:ext="view" autorotationcenter="t"/>
            <v:textpath style="font-family:&quot;Arial&quot;;font-size:14pt;v-text-kern:t;mso-text-shadow:auto" string="dh"/>
            <w10:wrap type="none"/>
          </v:shape>
        </w:pict>
      </w:r>
      <w:r>
        <w:rPr/>
        <w:pict>
          <v:shape style="position:absolute;margin-left:255.117081pt;margin-top:17.581648pt;width:16.25pt;height:14.4pt;mso-position-horizontal-relative:page;mso-position-vertical-relative:paragraph;z-index:-17832448;rotation:315" type="#_x0000_t136" fillcolor="#e7e9ec" stroked="f">
            <o:extrusion v:ext="view" autorotationcenter="t"/>
            <v:textpath style="font-family:&quot;Arial&quot;;font-size:14pt;v-text-kern:t;mso-text-shadow:auto" string="/m"/>
            <w10:wrap type="none"/>
          </v:shape>
        </w:pict>
      </w:r>
      <w:r>
        <w:rPr/>
        <w:pict>
          <v:shape style="position:absolute;margin-left:234.429001pt;margin-top:36.239998pt;width:20.3pt;height:14.4pt;mso-position-horizontal-relative:page;mso-position-vertical-relative:paragraph;z-index:-17831936;rotation:315" type="#_x0000_t136" fillcolor="#e7e9ec" stroked="f">
            <o:extrusion v:ext="view" autorotationcenter="t"/>
            <v:textpath style="font-family:&quot;Arial&quot;;font-size:14pt;v-text-kern:t;mso-text-shadow:auto" string="t.m"/>
            <w10:wrap type="none"/>
          </v:shape>
        </w:pict>
      </w:r>
      <w:r>
        <w:rPr/>
        <w:pict>
          <v:shape style="position:absolute;margin-left:220.57074pt;margin-top:53.749584pt;width:13pt;height:14.4pt;mso-position-horizontal-relative:page;mso-position-vertical-relative:paragraph;z-index:-17831424;rotation:315" type="#_x0000_t136" fillcolor="#e7e9ec" stroked="f">
            <o:extrusion v:ext="view" autorotationcenter="t"/>
            <v:textpath style="font-family:&quot;Arial&quot;;font-size:14pt;v-text-kern:t;mso-text-shadow:auto" string="4)"/>
            <w10:wrap type="none"/>
          </v:shape>
        </w:pict>
      </w:r>
      <w:r>
        <w:rPr/>
        <w:pict>
          <v:shape style="position:absolute;margin-left:250.558258pt;margin-top:26.193989pt;width:8.15pt;height:14.4pt;mso-position-horizontal-relative:page;mso-position-vertical-relative:paragraph;z-index:-17830400;rotation:315" type="#_x0000_t136" fillcolor="#e7e9ec" stroked="f">
            <o:extrusion v:ext="view" autorotationcenter="t"/>
            <v:textpath style="font-family:&quot;Arial&quot;;font-size:14pt;v-text-kern:t;mso-text-shadow:auto" string="e"/>
            <w10:wrap type="none"/>
          </v:shape>
        </w:pict>
      </w:r>
      <w:r>
        <w:rPr/>
        <w:pict>
          <v:shape style="position:absolute;margin-left:267.781342pt;margin-top:8.970894pt;width:8.15pt;height:14.4pt;mso-position-horizontal-relative:page;mso-position-vertical-relative:paragraph;z-index:-17829888;rotation:315" type="#_x0000_t136" fillcolor="#e7e9ec" stroked="f">
            <o:extrusion v:ext="view" autorotationcenter="t"/>
            <v:textpath style="font-family:&quot;Arial&quot;;font-size:14pt;v-text-kern:t;mso-text-shadow:auto" string="a"/>
            <w10:wrap type="none"/>
          </v:shape>
        </w:pict>
      </w:r>
      <w:r>
        <w:rPr>
          <w:color w:val="695C45"/>
          <w:sz w:val="24"/>
          <w:shd w:fill="AFEFA8" w:color="auto" w:val="clear"/>
        </w:rPr>
        <w:t>2014: Some of the International funding agencies have special terms for</w:t>
      </w:r>
      <w:r>
        <w:rPr>
          <w:color w:val="695C45"/>
          <w:sz w:val="24"/>
        </w:rPr>
        <w:t> </w:t>
      </w:r>
      <w:r>
        <w:rPr>
          <w:color w:val="695C45"/>
          <w:sz w:val="24"/>
          <w:shd w:fill="AFEFA8" w:color="auto" w:val="clear"/>
        </w:rPr>
        <w:t>economic participation stipulating a substantial component of the aid to be</w:t>
      </w:r>
      <w:r>
        <w:rPr>
          <w:color w:val="695C45"/>
          <w:sz w:val="24"/>
        </w:rPr>
        <w:t> </w:t>
      </w:r>
      <w:r>
        <w:rPr>
          <w:color w:val="695C45"/>
          <w:sz w:val="24"/>
          <w:shd w:fill="AFEFA8" w:color="auto" w:val="clear"/>
        </w:rPr>
        <w:t>used for sourcing equipment from the leading countries. Discuss on merits of</w:t>
      </w:r>
      <w:r>
        <w:rPr>
          <w:color w:val="695C45"/>
          <w:sz w:val="24"/>
        </w:rPr>
        <w:t> </w:t>
      </w:r>
      <w:r>
        <w:rPr>
          <w:color w:val="695C45"/>
          <w:sz w:val="24"/>
          <w:shd w:fill="AFEFA8" w:color="auto" w:val="clear"/>
        </w:rPr>
        <w:t>such</w:t>
      </w:r>
      <w:r>
        <w:rPr>
          <w:color w:val="695C45"/>
          <w:spacing w:val="-3"/>
          <w:sz w:val="24"/>
          <w:shd w:fill="AFEFA8" w:color="auto" w:val="clear"/>
        </w:rPr>
        <w:t> </w:t>
      </w:r>
      <w:r>
        <w:rPr>
          <w:color w:val="695C45"/>
          <w:sz w:val="24"/>
          <w:shd w:fill="AFEFA8" w:color="auto" w:val="clear"/>
        </w:rPr>
        <w:t>terms</w:t>
      </w:r>
      <w:r>
        <w:rPr>
          <w:color w:val="695C45"/>
          <w:spacing w:val="-3"/>
          <w:sz w:val="24"/>
          <w:shd w:fill="AFEFA8" w:color="auto" w:val="clear"/>
        </w:rPr>
        <w:t> </w:t>
      </w:r>
      <w:r>
        <w:rPr>
          <w:color w:val="695C45"/>
          <w:sz w:val="24"/>
          <w:shd w:fill="AFEFA8" w:color="auto" w:val="clear"/>
        </w:rPr>
        <w:t>and</w:t>
      </w:r>
      <w:r>
        <w:rPr>
          <w:color w:val="695C45"/>
          <w:spacing w:val="-3"/>
          <w:sz w:val="24"/>
          <w:shd w:fill="AFEFA8" w:color="auto" w:val="clear"/>
        </w:rPr>
        <w:t> </w:t>
      </w:r>
      <w:r>
        <w:rPr>
          <w:color w:val="695C45"/>
          <w:sz w:val="24"/>
          <w:shd w:fill="AFEFA8" w:color="auto" w:val="clear"/>
        </w:rPr>
        <w:t>if</w:t>
      </w:r>
      <w:r>
        <w:rPr>
          <w:color w:val="695C45"/>
          <w:spacing w:val="-3"/>
          <w:sz w:val="24"/>
          <w:shd w:fill="AFEFA8" w:color="auto" w:val="clear"/>
        </w:rPr>
        <w:t> </w:t>
      </w:r>
      <w:r>
        <w:rPr>
          <w:color w:val="695C45"/>
          <w:sz w:val="24"/>
          <w:shd w:fill="AFEFA8" w:color="auto" w:val="clear"/>
        </w:rPr>
        <w:t>there</w:t>
      </w:r>
      <w:r>
        <w:rPr>
          <w:color w:val="695C45"/>
          <w:spacing w:val="-3"/>
          <w:sz w:val="24"/>
          <w:shd w:fill="AFEFA8" w:color="auto" w:val="clear"/>
        </w:rPr>
        <w:t> </w:t>
      </w:r>
      <w:r>
        <w:rPr>
          <w:color w:val="695C45"/>
          <w:sz w:val="24"/>
          <w:shd w:fill="AFEFA8" w:color="auto" w:val="clear"/>
        </w:rPr>
        <w:t>exists</w:t>
      </w:r>
      <w:r>
        <w:rPr>
          <w:color w:val="695C45"/>
          <w:spacing w:val="-3"/>
          <w:sz w:val="24"/>
          <w:shd w:fill="AFEFA8" w:color="auto" w:val="clear"/>
        </w:rPr>
        <w:t> </w:t>
      </w:r>
      <w:r>
        <w:rPr>
          <w:color w:val="695C45"/>
          <w:sz w:val="24"/>
          <w:shd w:fill="AFEFA8" w:color="auto" w:val="clear"/>
        </w:rPr>
        <w:t>a</w:t>
      </w:r>
      <w:r>
        <w:rPr>
          <w:color w:val="695C45"/>
          <w:spacing w:val="-3"/>
          <w:sz w:val="24"/>
          <w:shd w:fill="AFEFA8" w:color="auto" w:val="clear"/>
        </w:rPr>
        <w:t> </w:t>
      </w:r>
      <w:r>
        <w:rPr>
          <w:color w:val="695C45"/>
          <w:sz w:val="24"/>
          <w:shd w:fill="AFEFA8" w:color="auto" w:val="clear"/>
        </w:rPr>
        <w:t>strong</w:t>
      </w:r>
      <w:r>
        <w:rPr>
          <w:color w:val="695C45"/>
          <w:spacing w:val="-3"/>
          <w:sz w:val="24"/>
          <w:shd w:fill="AFEFA8" w:color="auto" w:val="clear"/>
        </w:rPr>
        <w:t> </w:t>
      </w:r>
      <w:r>
        <w:rPr>
          <w:color w:val="695C45"/>
          <w:sz w:val="24"/>
          <w:shd w:fill="AFEFA8" w:color="auto" w:val="clear"/>
        </w:rPr>
        <w:t>case</w:t>
      </w:r>
      <w:r>
        <w:rPr>
          <w:color w:val="695C45"/>
          <w:spacing w:val="-3"/>
          <w:sz w:val="24"/>
          <w:shd w:fill="AFEFA8" w:color="auto" w:val="clear"/>
        </w:rPr>
        <w:t> </w:t>
      </w:r>
      <w:r>
        <w:rPr>
          <w:color w:val="695C45"/>
          <w:sz w:val="24"/>
          <w:shd w:fill="AFEFA8" w:color="auto" w:val="clear"/>
        </w:rPr>
        <w:t>not</w:t>
      </w:r>
      <w:r>
        <w:rPr>
          <w:color w:val="695C45"/>
          <w:spacing w:val="-3"/>
          <w:sz w:val="24"/>
          <w:shd w:fill="AFEFA8" w:color="auto" w:val="clear"/>
        </w:rPr>
        <w:t> </w:t>
      </w:r>
      <w:r>
        <w:rPr>
          <w:color w:val="695C45"/>
          <w:sz w:val="24"/>
          <w:shd w:fill="AFEFA8" w:color="auto" w:val="clear"/>
        </w:rPr>
        <w:t>to</w:t>
      </w:r>
      <w:r>
        <w:rPr>
          <w:color w:val="695C45"/>
          <w:spacing w:val="-3"/>
          <w:sz w:val="24"/>
          <w:shd w:fill="AFEFA8" w:color="auto" w:val="clear"/>
        </w:rPr>
        <w:t> </w:t>
      </w:r>
      <w:r>
        <w:rPr>
          <w:color w:val="695C45"/>
          <w:sz w:val="24"/>
          <w:shd w:fill="AFEFA8" w:color="auto" w:val="clear"/>
        </w:rPr>
        <w:t>accept</w:t>
      </w:r>
      <w:r>
        <w:rPr>
          <w:color w:val="695C45"/>
          <w:spacing w:val="-3"/>
          <w:sz w:val="24"/>
          <w:shd w:fill="AFEFA8" w:color="auto" w:val="clear"/>
        </w:rPr>
        <w:t> </w:t>
      </w:r>
      <w:r>
        <w:rPr>
          <w:color w:val="695C45"/>
          <w:sz w:val="24"/>
          <w:shd w:fill="AFEFA8" w:color="auto" w:val="clear"/>
        </w:rPr>
        <w:t>such</w:t>
      </w:r>
      <w:r>
        <w:rPr>
          <w:color w:val="695C45"/>
          <w:spacing w:val="-3"/>
          <w:sz w:val="24"/>
          <w:shd w:fill="AFEFA8" w:color="auto" w:val="clear"/>
        </w:rPr>
        <w:t> </w:t>
      </w:r>
      <w:r>
        <w:rPr>
          <w:color w:val="695C45"/>
          <w:sz w:val="24"/>
          <w:shd w:fill="AFEFA8" w:color="auto" w:val="clear"/>
        </w:rPr>
        <w:t>conditions</w:t>
      </w:r>
      <w:r>
        <w:rPr>
          <w:color w:val="695C45"/>
          <w:spacing w:val="-3"/>
          <w:sz w:val="24"/>
          <w:shd w:fill="AFEFA8" w:color="auto" w:val="clear"/>
        </w:rPr>
        <w:t> </w:t>
      </w:r>
      <w:r>
        <w:rPr>
          <w:color w:val="695C45"/>
          <w:sz w:val="24"/>
          <w:shd w:fill="AFEFA8" w:color="auto" w:val="clear"/>
        </w:rPr>
        <w:t>in</w:t>
      </w:r>
      <w:r>
        <w:rPr>
          <w:color w:val="695C45"/>
          <w:spacing w:val="-3"/>
          <w:sz w:val="24"/>
          <w:shd w:fill="AFEFA8" w:color="auto" w:val="clear"/>
        </w:rPr>
        <w:t> </w:t>
      </w:r>
      <w:r>
        <w:rPr>
          <w:color w:val="695C45"/>
          <w:sz w:val="24"/>
          <w:shd w:fill="AFEFA8" w:color="auto" w:val="clear"/>
        </w:rPr>
        <w:t>the</w:t>
      </w:r>
      <w:r>
        <w:rPr>
          <w:color w:val="695C45"/>
          <w:sz w:val="24"/>
        </w:rPr>
        <w:t> </w:t>
      </w:r>
      <w:r>
        <w:rPr>
          <w:color w:val="695C45"/>
          <w:sz w:val="24"/>
          <w:shd w:fill="AFEFA8" w:color="auto" w:val="clear"/>
        </w:rPr>
        <w:t>India context</w:t>
      </w:r>
    </w:p>
    <w:p>
      <w:pPr>
        <w:pStyle w:val="ListParagraph"/>
        <w:numPr>
          <w:ilvl w:val="1"/>
          <w:numId w:val="11"/>
        </w:numPr>
        <w:tabs>
          <w:tab w:pos="1554" w:val="left" w:leader="none"/>
        </w:tabs>
        <w:spacing w:line="320" w:lineRule="exact" w:before="0" w:after="0"/>
        <w:ind w:left="1553" w:right="0" w:hanging="361"/>
        <w:jc w:val="left"/>
        <w:rPr>
          <w:sz w:val="24"/>
        </w:rPr>
      </w:pPr>
      <w:r>
        <w:rPr>
          <w:color w:val="695C45"/>
          <w:sz w:val="24"/>
        </w:rPr>
        <w:t>Asked</w:t>
      </w:r>
      <w:r>
        <w:rPr>
          <w:color w:val="695C45"/>
          <w:spacing w:val="-5"/>
          <w:sz w:val="24"/>
        </w:rPr>
        <w:t> </w:t>
      </w:r>
      <w:r>
        <w:rPr>
          <w:color w:val="695C45"/>
          <w:sz w:val="24"/>
        </w:rPr>
        <w:t>in</w:t>
      </w:r>
      <w:r>
        <w:rPr>
          <w:color w:val="695C45"/>
          <w:spacing w:val="-4"/>
          <w:sz w:val="24"/>
        </w:rPr>
        <w:t> </w:t>
      </w:r>
      <w:r>
        <w:rPr>
          <w:color w:val="695C45"/>
          <w:sz w:val="24"/>
        </w:rPr>
        <w:t>context</w:t>
      </w:r>
      <w:r>
        <w:rPr>
          <w:color w:val="695C45"/>
          <w:spacing w:val="-4"/>
          <w:sz w:val="24"/>
        </w:rPr>
        <w:t> </w:t>
      </w:r>
      <w:r>
        <w:rPr>
          <w:color w:val="695C45"/>
          <w:sz w:val="24"/>
        </w:rPr>
        <w:t>of</w:t>
      </w:r>
      <w:r>
        <w:rPr>
          <w:color w:val="695C45"/>
          <w:spacing w:val="-4"/>
          <w:sz w:val="24"/>
        </w:rPr>
        <w:t> </w:t>
      </w:r>
      <w:r>
        <w:rPr>
          <w:color w:val="695C45"/>
          <w:sz w:val="24"/>
        </w:rPr>
        <w:t>conditional</w:t>
      </w:r>
      <w:r>
        <w:rPr>
          <w:color w:val="695C45"/>
          <w:spacing w:val="-5"/>
          <w:sz w:val="24"/>
        </w:rPr>
        <w:t> </w:t>
      </w:r>
      <w:r>
        <w:rPr>
          <w:color w:val="695C45"/>
          <w:sz w:val="24"/>
        </w:rPr>
        <w:t>aid</w:t>
      </w:r>
      <w:r>
        <w:rPr>
          <w:color w:val="695C45"/>
          <w:spacing w:val="-4"/>
          <w:sz w:val="24"/>
        </w:rPr>
        <w:t> </w:t>
      </w:r>
      <w:r>
        <w:rPr>
          <w:color w:val="695C45"/>
          <w:sz w:val="24"/>
        </w:rPr>
        <w:t>by</w:t>
      </w:r>
      <w:r>
        <w:rPr>
          <w:color w:val="695C45"/>
          <w:spacing w:val="-4"/>
          <w:sz w:val="24"/>
        </w:rPr>
        <w:t> </w:t>
      </w:r>
      <w:r>
        <w:rPr>
          <w:color w:val="695C45"/>
          <w:spacing w:val="-2"/>
          <w:sz w:val="24"/>
        </w:rPr>
        <w:t>WB,IMF</w:t>
      </w:r>
    </w:p>
    <w:p>
      <w:pPr>
        <w:pStyle w:val="ListParagraph"/>
        <w:numPr>
          <w:ilvl w:val="1"/>
          <w:numId w:val="11"/>
        </w:numPr>
        <w:tabs>
          <w:tab w:pos="1554" w:val="left" w:leader="none"/>
        </w:tabs>
        <w:spacing w:line="254" w:lineRule="auto" w:before="15" w:after="0"/>
        <w:ind w:left="1553" w:right="1682" w:hanging="360"/>
        <w:jc w:val="left"/>
        <w:rPr>
          <w:sz w:val="24"/>
        </w:rPr>
      </w:pPr>
      <w:r>
        <w:rPr>
          <w:color w:val="695C45"/>
          <w:sz w:val="24"/>
        </w:rPr>
        <w:t>Merit-</w:t>
      </w:r>
      <w:r>
        <w:rPr>
          <w:color w:val="695C45"/>
          <w:spacing w:val="-5"/>
          <w:sz w:val="24"/>
        </w:rPr>
        <w:t> </w:t>
      </w:r>
      <w:r>
        <w:rPr>
          <w:color w:val="695C45"/>
          <w:sz w:val="24"/>
        </w:rPr>
        <w:t>directed</w:t>
      </w:r>
      <w:r>
        <w:rPr>
          <w:color w:val="695C45"/>
          <w:spacing w:val="-5"/>
          <w:sz w:val="24"/>
        </w:rPr>
        <w:t> </w:t>
      </w:r>
      <w:r>
        <w:rPr>
          <w:color w:val="695C45"/>
          <w:sz w:val="24"/>
        </w:rPr>
        <w:t>for</w:t>
      </w:r>
      <w:r>
        <w:rPr>
          <w:color w:val="695C45"/>
          <w:spacing w:val="-5"/>
          <w:sz w:val="24"/>
        </w:rPr>
        <w:t> </w:t>
      </w:r>
      <w:r>
        <w:rPr>
          <w:color w:val="695C45"/>
          <w:sz w:val="24"/>
        </w:rPr>
        <w:t>social</w:t>
      </w:r>
      <w:r>
        <w:rPr>
          <w:color w:val="695C45"/>
          <w:spacing w:val="-5"/>
          <w:sz w:val="24"/>
        </w:rPr>
        <w:t> </w:t>
      </w:r>
      <w:r>
        <w:rPr>
          <w:color w:val="695C45"/>
          <w:sz w:val="24"/>
        </w:rPr>
        <w:t>sector</w:t>
      </w:r>
      <w:r>
        <w:rPr>
          <w:color w:val="695C45"/>
          <w:spacing w:val="-5"/>
          <w:sz w:val="24"/>
        </w:rPr>
        <w:t> </w:t>
      </w:r>
      <w:r>
        <w:rPr>
          <w:color w:val="695C45"/>
          <w:sz w:val="24"/>
        </w:rPr>
        <w:t>expenditures,</w:t>
      </w:r>
      <w:r>
        <w:rPr>
          <w:color w:val="695C45"/>
          <w:spacing w:val="-5"/>
          <w:sz w:val="24"/>
        </w:rPr>
        <w:t> </w:t>
      </w:r>
      <w:r>
        <w:rPr>
          <w:color w:val="695C45"/>
          <w:sz w:val="24"/>
        </w:rPr>
        <w:t>reduces</w:t>
      </w:r>
      <w:r>
        <w:rPr>
          <w:color w:val="695C45"/>
          <w:spacing w:val="-5"/>
          <w:sz w:val="24"/>
        </w:rPr>
        <w:t> </w:t>
      </w:r>
      <w:r>
        <w:rPr>
          <w:color w:val="695C45"/>
          <w:sz w:val="24"/>
        </w:rPr>
        <w:t>leakages</w:t>
      </w:r>
      <w:r>
        <w:rPr>
          <w:color w:val="695C45"/>
          <w:spacing w:val="-5"/>
          <w:sz w:val="24"/>
        </w:rPr>
        <w:t> </w:t>
      </w:r>
      <w:r>
        <w:rPr>
          <w:color w:val="695C45"/>
          <w:sz w:val="24"/>
        </w:rPr>
        <w:t>as</w:t>
      </w:r>
      <w:r>
        <w:rPr>
          <w:color w:val="695C45"/>
          <w:sz w:val="24"/>
        </w:rPr>
        <w:t> </w:t>
      </w:r>
      <w:r>
        <w:rPr>
          <w:color w:val="695C45"/>
          <w:spacing w:val="-2"/>
          <w:sz w:val="24"/>
        </w:rPr>
        <w:t>targeted</w:t>
      </w:r>
    </w:p>
    <w:p>
      <w:pPr>
        <w:pStyle w:val="ListParagraph"/>
        <w:numPr>
          <w:ilvl w:val="1"/>
          <w:numId w:val="11"/>
        </w:numPr>
        <w:tabs>
          <w:tab w:pos="1554" w:val="left" w:leader="none"/>
        </w:tabs>
        <w:spacing w:line="254" w:lineRule="auto" w:before="0" w:after="0"/>
        <w:ind w:left="1553" w:right="1151" w:hanging="360"/>
        <w:jc w:val="left"/>
        <w:rPr>
          <w:sz w:val="24"/>
        </w:rPr>
      </w:pPr>
      <w:r>
        <w:rPr>
          <w:color w:val="695C45"/>
          <w:sz w:val="24"/>
        </w:rPr>
        <w:t>Impact-</w:t>
      </w:r>
      <w:r>
        <w:rPr>
          <w:color w:val="695C45"/>
          <w:spacing w:val="-4"/>
          <w:sz w:val="24"/>
        </w:rPr>
        <w:t> </w:t>
      </w:r>
      <w:r>
        <w:rPr>
          <w:color w:val="695C45"/>
          <w:sz w:val="24"/>
        </w:rPr>
        <w:t>less</w:t>
      </w:r>
      <w:r>
        <w:rPr>
          <w:color w:val="695C45"/>
          <w:spacing w:val="-4"/>
          <w:sz w:val="24"/>
        </w:rPr>
        <w:t> </w:t>
      </w:r>
      <w:r>
        <w:rPr>
          <w:color w:val="695C45"/>
          <w:sz w:val="24"/>
        </w:rPr>
        <w:t>flexibilty</w:t>
      </w:r>
      <w:r>
        <w:rPr>
          <w:color w:val="695C45"/>
          <w:spacing w:val="-4"/>
          <w:sz w:val="24"/>
        </w:rPr>
        <w:t> </w:t>
      </w:r>
      <w:r>
        <w:rPr>
          <w:color w:val="695C45"/>
          <w:sz w:val="24"/>
        </w:rPr>
        <w:t>to</w:t>
      </w:r>
      <w:r>
        <w:rPr>
          <w:color w:val="695C45"/>
          <w:spacing w:val="-4"/>
          <w:sz w:val="24"/>
        </w:rPr>
        <w:t> </w:t>
      </w:r>
      <w:r>
        <w:rPr>
          <w:color w:val="695C45"/>
          <w:sz w:val="24"/>
        </w:rPr>
        <w:t>use</w:t>
      </w:r>
      <w:r>
        <w:rPr>
          <w:color w:val="695C45"/>
          <w:spacing w:val="-4"/>
          <w:sz w:val="24"/>
        </w:rPr>
        <w:t> </w:t>
      </w:r>
      <w:r>
        <w:rPr>
          <w:color w:val="695C45"/>
          <w:sz w:val="24"/>
        </w:rPr>
        <w:t>funds,</w:t>
      </w:r>
      <w:r>
        <w:rPr>
          <w:color w:val="695C45"/>
          <w:spacing w:val="-4"/>
          <w:sz w:val="24"/>
        </w:rPr>
        <w:t> </w:t>
      </w:r>
      <w:r>
        <w:rPr>
          <w:color w:val="695C45"/>
          <w:sz w:val="24"/>
        </w:rPr>
        <w:t>promotion</w:t>
      </w:r>
      <w:r>
        <w:rPr>
          <w:color w:val="695C45"/>
          <w:spacing w:val="-4"/>
          <w:sz w:val="24"/>
        </w:rPr>
        <w:t> </w:t>
      </w:r>
      <w:r>
        <w:rPr>
          <w:color w:val="695C45"/>
          <w:sz w:val="24"/>
        </w:rPr>
        <w:t>of</w:t>
      </w:r>
      <w:r>
        <w:rPr>
          <w:color w:val="695C45"/>
          <w:spacing w:val="-4"/>
          <w:sz w:val="24"/>
        </w:rPr>
        <w:t> </w:t>
      </w:r>
      <w:r>
        <w:rPr>
          <w:color w:val="695C45"/>
          <w:sz w:val="24"/>
        </w:rPr>
        <w:t>free</w:t>
      </w:r>
      <w:r>
        <w:rPr>
          <w:color w:val="695C45"/>
          <w:spacing w:val="-4"/>
          <w:sz w:val="24"/>
        </w:rPr>
        <w:t> </w:t>
      </w:r>
      <w:r>
        <w:rPr>
          <w:color w:val="695C45"/>
          <w:sz w:val="24"/>
        </w:rPr>
        <w:t>market</w:t>
      </w:r>
      <w:r>
        <w:rPr>
          <w:color w:val="695C45"/>
          <w:spacing w:val="-4"/>
          <w:sz w:val="24"/>
        </w:rPr>
        <w:t> </w:t>
      </w:r>
      <w:r>
        <w:rPr>
          <w:color w:val="695C45"/>
          <w:sz w:val="24"/>
        </w:rPr>
        <w:t>economy, one size fit all terms decided by IMF technocrats neglecting local </w:t>
      </w:r>
      <w:r>
        <w:rPr>
          <w:color w:val="695C45"/>
          <w:spacing w:val="-2"/>
          <w:sz w:val="24"/>
        </w:rPr>
        <w:t>conditions</w:t>
      </w:r>
    </w:p>
    <w:p>
      <w:pPr>
        <w:pStyle w:val="ListParagraph"/>
        <w:numPr>
          <w:ilvl w:val="1"/>
          <w:numId w:val="11"/>
        </w:numPr>
        <w:tabs>
          <w:tab w:pos="1554" w:val="left" w:leader="none"/>
        </w:tabs>
        <w:spacing w:line="322" w:lineRule="exact" w:before="0" w:after="0"/>
        <w:ind w:left="1553" w:right="0" w:hanging="361"/>
        <w:jc w:val="left"/>
        <w:rPr>
          <w:sz w:val="24"/>
        </w:rPr>
      </w:pPr>
      <w:r>
        <w:rPr>
          <w:color w:val="695C45"/>
          <w:sz w:val="24"/>
        </w:rPr>
        <w:t>Thus</w:t>
      </w:r>
      <w:r>
        <w:rPr>
          <w:color w:val="695C45"/>
          <w:spacing w:val="-5"/>
          <w:sz w:val="24"/>
        </w:rPr>
        <w:t> </w:t>
      </w:r>
      <w:r>
        <w:rPr>
          <w:color w:val="695C45"/>
          <w:sz w:val="24"/>
        </w:rPr>
        <w:t>buillding</w:t>
      </w:r>
      <w:r>
        <w:rPr>
          <w:color w:val="695C45"/>
          <w:spacing w:val="-5"/>
          <w:sz w:val="24"/>
        </w:rPr>
        <w:t> </w:t>
      </w:r>
      <w:r>
        <w:rPr>
          <w:color w:val="695C45"/>
          <w:sz w:val="24"/>
        </w:rPr>
        <w:t>alternative</w:t>
      </w:r>
      <w:r>
        <w:rPr>
          <w:color w:val="695C45"/>
          <w:spacing w:val="-5"/>
          <w:sz w:val="24"/>
        </w:rPr>
        <w:t> </w:t>
      </w:r>
      <w:r>
        <w:rPr>
          <w:color w:val="695C45"/>
          <w:sz w:val="24"/>
        </w:rPr>
        <w:t>arrangements</w:t>
      </w:r>
      <w:r>
        <w:rPr>
          <w:color w:val="695C45"/>
          <w:spacing w:val="-4"/>
          <w:sz w:val="24"/>
        </w:rPr>
        <w:t> </w:t>
      </w:r>
      <w:r>
        <w:rPr>
          <w:color w:val="695C45"/>
          <w:sz w:val="24"/>
        </w:rPr>
        <w:t>such</w:t>
      </w:r>
      <w:r>
        <w:rPr>
          <w:color w:val="695C45"/>
          <w:spacing w:val="-5"/>
          <w:sz w:val="24"/>
        </w:rPr>
        <w:t> </w:t>
      </w:r>
      <w:r>
        <w:rPr>
          <w:color w:val="695C45"/>
          <w:sz w:val="24"/>
        </w:rPr>
        <w:t>as</w:t>
      </w:r>
      <w:r>
        <w:rPr>
          <w:color w:val="695C45"/>
          <w:spacing w:val="-5"/>
          <w:sz w:val="24"/>
        </w:rPr>
        <w:t> </w:t>
      </w:r>
      <w:r>
        <w:rPr>
          <w:color w:val="695C45"/>
          <w:sz w:val="24"/>
        </w:rPr>
        <w:t>NDB,</w:t>
      </w:r>
      <w:r>
        <w:rPr>
          <w:color w:val="695C45"/>
          <w:spacing w:val="-5"/>
          <w:sz w:val="24"/>
        </w:rPr>
        <w:t> </w:t>
      </w:r>
      <w:r>
        <w:rPr>
          <w:color w:val="695C45"/>
          <w:sz w:val="24"/>
        </w:rPr>
        <w:t>AIIB</w:t>
      </w:r>
      <w:r>
        <w:rPr>
          <w:color w:val="695C45"/>
          <w:spacing w:val="-4"/>
          <w:sz w:val="24"/>
        </w:rPr>
        <w:t> </w:t>
      </w:r>
      <w:r>
        <w:rPr>
          <w:color w:val="695C45"/>
          <w:spacing w:val="-5"/>
          <w:sz w:val="24"/>
        </w:rPr>
        <w:t>etc</w:t>
      </w:r>
    </w:p>
    <w:p>
      <w:pPr>
        <w:pStyle w:val="ListParagraph"/>
        <w:numPr>
          <w:ilvl w:val="0"/>
          <w:numId w:val="11"/>
        </w:numPr>
        <w:tabs>
          <w:tab w:pos="834" w:val="left" w:leader="none"/>
        </w:tabs>
        <w:spacing w:line="254" w:lineRule="auto" w:before="15" w:after="0"/>
        <w:ind w:left="833" w:right="1078" w:hanging="360"/>
        <w:jc w:val="left"/>
        <w:rPr>
          <w:sz w:val="24"/>
        </w:rPr>
      </w:pPr>
      <w:r>
        <w:rPr>
          <w:color w:val="695C45"/>
          <w:sz w:val="24"/>
          <w:shd w:fill="AFEFA8" w:color="auto" w:val="clear"/>
        </w:rPr>
        <w:t>‘Too little cash, too much politics, leaves </w:t>
      </w:r>
      <w:r>
        <w:rPr>
          <w:b/>
          <w:color w:val="695C45"/>
          <w:sz w:val="24"/>
          <w:shd w:fill="AFEFA8" w:color="auto" w:val="clear"/>
        </w:rPr>
        <w:t>UNESCO </w:t>
      </w:r>
      <w:r>
        <w:rPr>
          <w:color w:val="695C45"/>
          <w:sz w:val="24"/>
          <w:shd w:fill="AFEFA8" w:color="auto" w:val="clear"/>
        </w:rPr>
        <w:t>fighting for life.’ Discuss the</w:t>
      </w:r>
      <w:r>
        <w:rPr>
          <w:color w:val="695C45"/>
          <w:sz w:val="24"/>
        </w:rPr>
        <w:t> </w:t>
      </w:r>
      <w:r>
        <w:rPr>
          <w:color w:val="695C45"/>
          <w:sz w:val="24"/>
          <w:shd w:fill="AFEFA8" w:color="auto" w:val="clear"/>
        </w:rPr>
        <w:t>statement</w:t>
      </w:r>
      <w:r>
        <w:rPr>
          <w:color w:val="695C45"/>
          <w:spacing w:val="-3"/>
          <w:sz w:val="24"/>
          <w:shd w:fill="AFEFA8" w:color="auto" w:val="clear"/>
        </w:rPr>
        <w:t> </w:t>
      </w:r>
      <w:r>
        <w:rPr>
          <w:color w:val="695C45"/>
          <w:sz w:val="24"/>
          <w:shd w:fill="AFEFA8" w:color="auto" w:val="clear"/>
        </w:rPr>
        <w:t>in</w:t>
      </w:r>
      <w:r>
        <w:rPr>
          <w:color w:val="695C45"/>
          <w:spacing w:val="-3"/>
          <w:sz w:val="24"/>
          <w:shd w:fill="AFEFA8" w:color="auto" w:val="clear"/>
        </w:rPr>
        <w:t> </w:t>
      </w:r>
      <w:r>
        <w:rPr>
          <w:color w:val="695C45"/>
          <w:sz w:val="24"/>
          <w:shd w:fill="AFEFA8" w:color="auto" w:val="clear"/>
        </w:rPr>
        <w:t>the</w:t>
      </w:r>
      <w:r>
        <w:rPr>
          <w:color w:val="695C45"/>
          <w:spacing w:val="-3"/>
          <w:sz w:val="24"/>
          <w:shd w:fill="AFEFA8" w:color="auto" w:val="clear"/>
        </w:rPr>
        <w:t> </w:t>
      </w:r>
      <w:r>
        <w:rPr>
          <w:color w:val="695C45"/>
          <w:sz w:val="24"/>
          <w:shd w:fill="AFEFA8" w:color="auto" w:val="clear"/>
        </w:rPr>
        <w:t>light</w:t>
      </w:r>
      <w:r>
        <w:rPr>
          <w:color w:val="695C45"/>
          <w:spacing w:val="-3"/>
          <w:sz w:val="24"/>
          <w:shd w:fill="AFEFA8" w:color="auto" w:val="clear"/>
        </w:rPr>
        <w:t> </w:t>
      </w:r>
      <w:r>
        <w:rPr>
          <w:color w:val="695C45"/>
          <w:sz w:val="24"/>
          <w:shd w:fill="AFEFA8" w:color="auto" w:val="clear"/>
        </w:rPr>
        <w:t>of</w:t>
      </w:r>
      <w:r>
        <w:rPr>
          <w:color w:val="695C45"/>
          <w:spacing w:val="-3"/>
          <w:sz w:val="24"/>
          <w:shd w:fill="AFEFA8" w:color="auto" w:val="clear"/>
        </w:rPr>
        <w:t> </w:t>
      </w:r>
      <w:r>
        <w:rPr>
          <w:color w:val="695C45"/>
          <w:sz w:val="24"/>
          <w:shd w:fill="AFEFA8" w:color="auto" w:val="clear"/>
        </w:rPr>
        <w:t>US’</w:t>
      </w:r>
      <w:r>
        <w:rPr>
          <w:color w:val="695C45"/>
          <w:spacing w:val="-3"/>
          <w:sz w:val="24"/>
          <w:shd w:fill="AFEFA8" w:color="auto" w:val="clear"/>
        </w:rPr>
        <w:t> </w:t>
      </w:r>
      <w:r>
        <w:rPr>
          <w:color w:val="695C45"/>
          <w:sz w:val="24"/>
          <w:shd w:fill="AFEFA8" w:color="auto" w:val="clear"/>
        </w:rPr>
        <w:t>withdrawal</w:t>
      </w:r>
      <w:r>
        <w:rPr>
          <w:color w:val="695C45"/>
          <w:spacing w:val="-3"/>
          <w:sz w:val="24"/>
          <w:shd w:fill="AFEFA8" w:color="auto" w:val="clear"/>
        </w:rPr>
        <w:t> </w:t>
      </w:r>
      <w:r>
        <w:rPr>
          <w:color w:val="695C45"/>
          <w:sz w:val="24"/>
          <w:shd w:fill="AFEFA8" w:color="auto" w:val="clear"/>
        </w:rPr>
        <w:t>and</w:t>
      </w:r>
      <w:r>
        <w:rPr>
          <w:color w:val="695C45"/>
          <w:spacing w:val="-3"/>
          <w:sz w:val="24"/>
          <w:shd w:fill="AFEFA8" w:color="auto" w:val="clear"/>
        </w:rPr>
        <w:t> </w:t>
      </w:r>
      <w:r>
        <w:rPr>
          <w:color w:val="695C45"/>
          <w:sz w:val="24"/>
          <w:shd w:fill="AFEFA8" w:color="auto" w:val="clear"/>
        </w:rPr>
        <w:t>its</w:t>
      </w:r>
      <w:r>
        <w:rPr>
          <w:color w:val="695C45"/>
          <w:spacing w:val="-3"/>
          <w:sz w:val="24"/>
          <w:shd w:fill="AFEFA8" w:color="auto" w:val="clear"/>
        </w:rPr>
        <w:t> </w:t>
      </w:r>
      <w:r>
        <w:rPr>
          <w:color w:val="695C45"/>
          <w:sz w:val="24"/>
          <w:shd w:fill="AFEFA8" w:color="auto" w:val="clear"/>
        </w:rPr>
        <w:t>accusation</w:t>
      </w:r>
      <w:r>
        <w:rPr>
          <w:color w:val="695C45"/>
          <w:spacing w:val="-3"/>
          <w:sz w:val="24"/>
          <w:shd w:fill="AFEFA8" w:color="auto" w:val="clear"/>
        </w:rPr>
        <w:t> </w:t>
      </w:r>
      <w:r>
        <w:rPr>
          <w:color w:val="695C45"/>
          <w:sz w:val="24"/>
          <w:shd w:fill="AFEFA8" w:color="auto" w:val="clear"/>
        </w:rPr>
        <w:t>of</w:t>
      </w:r>
      <w:r>
        <w:rPr>
          <w:color w:val="695C45"/>
          <w:spacing w:val="-3"/>
          <w:sz w:val="24"/>
          <w:shd w:fill="AFEFA8" w:color="auto" w:val="clear"/>
        </w:rPr>
        <w:t> </w:t>
      </w:r>
      <w:r>
        <w:rPr>
          <w:color w:val="695C45"/>
          <w:sz w:val="24"/>
          <w:shd w:fill="AFEFA8" w:color="auto" w:val="clear"/>
        </w:rPr>
        <w:t>the</w:t>
      </w:r>
      <w:r>
        <w:rPr>
          <w:color w:val="695C45"/>
          <w:spacing w:val="-3"/>
          <w:sz w:val="24"/>
          <w:shd w:fill="AFEFA8" w:color="auto" w:val="clear"/>
        </w:rPr>
        <w:t> </w:t>
      </w:r>
      <w:r>
        <w:rPr>
          <w:color w:val="695C45"/>
          <w:sz w:val="24"/>
          <w:shd w:fill="AFEFA8" w:color="auto" w:val="clear"/>
        </w:rPr>
        <w:t>cultural</w:t>
      </w:r>
      <w:r>
        <w:rPr>
          <w:color w:val="695C45"/>
          <w:spacing w:val="-3"/>
          <w:sz w:val="24"/>
          <w:shd w:fill="AFEFA8" w:color="auto" w:val="clear"/>
        </w:rPr>
        <w:t> </w:t>
      </w:r>
      <w:r>
        <w:rPr>
          <w:color w:val="695C45"/>
          <w:sz w:val="24"/>
          <w:shd w:fill="AFEFA8" w:color="auto" w:val="clear"/>
        </w:rPr>
        <w:t>body</w:t>
      </w:r>
      <w:r>
        <w:rPr>
          <w:color w:val="695C45"/>
          <w:sz w:val="24"/>
        </w:rPr>
        <w:t> </w:t>
      </w:r>
      <w:r>
        <w:rPr>
          <w:color w:val="695C45"/>
          <w:sz w:val="24"/>
          <w:shd w:fill="AFEFA8" w:color="auto" w:val="clear"/>
        </w:rPr>
        <w:t>as being ‘anti-Israel bias’.</w:t>
      </w:r>
    </w:p>
    <w:p>
      <w:pPr>
        <w:pStyle w:val="ListParagraph"/>
        <w:numPr>
          <w:ilvl w:val="1"/>
          <w:numId w:val="11"/>
        </w:numPr>
        <w:tabs>
          <w:tab w:pos="1554" w:val="left" w:leader="none"/>
        </w:tabs>
        <w:spacing w:line="322" w:lineRule="exact" w:before="0" w:after="0"/>
        <w:ind w:left="1553" w:right="0" w:hanging="361"/>
        <w:jc w:val="left"/>
        <w:rPr>
          <w:sz w:val="24"/>
        </w:rPr>
      </w:pPr>
      <w:r>
        <w:rPr>
          <w:color w:val="695C45"/>
          <w:sz w:val="24"/>
        </w:rPr>
        <w:t>Mention</w:t>
      </w:r>
      <w:r>
        <w:rPr>
          <w:color w:val="695C45"/>
          <w:spacing w:val="-7"/>
          <w:sz w:val="24"/>
        </w:rPr>
        <w:t> </w:t>
      </w:r>
      <w:r>
        <w:rPr>
          <w:color w:val="695C45"/>
          <w:sz w:val="24"/>
        </w:rPr>
        <w:t>significance</w:t>
      </w:r>
      <w:r>
        <w:rPr>
          <w:color w:val="695C45"/>
          <w:spacing w:val="-6"/>
          <w:sz w:val="24"/>
        </w:rPr>
        <w:t> </w:t>
      </w:r>
      <w:r>
        <w:rPr>
          <w:color w:val="695C45"/>
          <w:sz w:val="24"/>
        </w:rPr>
        <w:t>of</w:t>
      </w:r>
      <w:r>
        <w:rPr>
          <w:color w:val="695C45"/>
          <w:spacing w:val="-6"/>
          <w:sz w:val="24"/>
        </w:rPr>
        <w:t> </w:t>
      </w:r>
      <w:r>
        <w:rPr>
          <w:color w:val="695C45"/>
          <w:spacing w:val="-2"/>
          <w:sz w:val="24"/>
        </w:rPr>
        <w:t>UNESCO</w:t>
      </w:r>
    </w:p>
    <w:p>
      <w:pPr>
        <w:pStyle w:val="ListParagraph"/>
        <w:numPr>
          <w:ilvl w:val="1"/>
          <w:numId w:val="11"/>
        </w:numPr>
        <w:tabs>
          <w:tab w:pos="1554" w:val="left" w:leader="none"/>
        </w:tabs>
        <w:spacing w:line="254" w:lineRule="auto" w:before="19" w:after="0"/>
        <w:ind w:left="1553" w:right="931" w:hanging="360"/>
        <w:jc w:val="left"/>
        <w:rPr>
          <w:sz w:val="24"/>
        </w:rPr>
      </w:pPr>
      <w:r>
        <w:rPr>
          <w:color w:val="695C45"/>
          <w:sz w:val="24"/>
        </w:rPr>
        <w:t>Why USA left the body: In 2011, UNESCO recognised Palestine as a member state. Soon after that, there is US congressional resolution that if</w:t>
      </w:r>
      <w:r>
        <w:rPr>
          <w:color w:val="695C45"/>
          <w:spacing w:val="-4"/>
          <w:sz w:val="24"/>
        </w:rPr>
        <w:t> </w:t>
      </w:r>
      <w:r>
        <w:rPr>
          <w:color w:val="695C45"/>
          <w:sz w:val="24"/>
        </w:rPr>
        <w:t>any</w:t>
      </w:r>
      <w:r>
        <w:rPr>
          <w:color w:val="695C45"/>
          <w:spacing w:val="-4"/>
          <w:sz w:val="24"/>
        </w:rPr>
        <w:t> </w:t>
      </w:r>
      <w:r>
        <w:rPr>
          <w:color w:val="695C45"/>
          <w:sz w:val="24"/>
        </w:rPr>
        <w:t>UN</w:t>
      </w:r>
      <w:r>
        <w:rPr>
          <w:color w:val="695C45"/>
          <w:spacing w:val="-4"/>
          <w:sz w:val="24"/>
        </w:rPr>
        <w:t> </w:t>
      </w:r>
      <w:r>
        <w:rPr>
          <w:color w:val="695C45"/>
          <w:sz w:val="24"/>
        </w:rPr>
        <w:t>body</w:t>
      </w:r>
      <w:r>
        <w:rPr>
          <w:color w:val="695C45"/>
          <w:spacing w:val="-4"/>
          <w:sz w:val="24"/>
        </w:rPr>
        <w:t> </w:t>
      </w:r>
      <w:r>
        <w:rPr>
          <w:color w:val="695C45"/>
          <w:sz w:val="24"/>
        </w:rPr>
        <w:t>accepts</w:t>
      </w:r>
      <w:r>
        <w:rPr>
          <w:color w:val="695C45"/>
          <w:spacing w:val="-4"/>
          <w:sz w:val="24"/>
        </w:rPr>
        <w:t> </w:t>
      </w:r>
      <w:r>
        <w:rPr>
          <w:color w:val="695C45"/>
          <w:sz w:val="24"/>
        </w:rPr>
        <w:t>Palestine</w:t>
      </w:r>
      <w:r>
        <w:rPr>
          <w:color w:val="695C45"/>
          <w:spacing w:val="-4"/>
          <w:sz w:val="24"/>
        </w:rPr>
        <w:t> </w:t>
      </w:r>
      <w:r>
        <w:rPr>
          <w:color w:val="695C45"/>
          <w:sz w:val="24"/>
        </w:rPr>
        <w:t>as</w:t>
      </w:r>
      <w:r>
        <w:rPr>
          <w:color w:val="695C45"/>
          <w:spacing w:val="-4"/>
          <w:sz w:val="24"/>
        </w:rPr>
        <w:t> </w:t>
      </w:r>
      <w:r>
        <w:rPr>
          <w:color w:val="695C45"/>
          <w:sz w:val="24"/>
        </w:rPr>
        <w:t>member,</w:t>
      </w:r>
      <w:r>
        <w:rPr>
          <w:color w:val="695C45"/>
          <w:spacing w:val="-4"/>
          <w:sz w:val="24"/>
        </w:rPr>
        <w:t> </w:t>
      </w:r>
      <w:r>
        <w:rPr>
          <w:color w:val="695C45"/>
          <w:sz w:val="24"/>
        </w:rPr>
        <w:t>no</w:t>
      </w:r>
      <w:r>
        <w:rPr>
          <w:color w:val="695C45"/>
          <w:spacing w:val="-4"/>
          <w:sz w:val="24"/>
        </w:rPr>
        <w:t> </w:t>
      </w:r>
      <w:r>
        <w:rPr>
          <w:color w:val="695C45"/>
          <w:sz w:val="24"/>
        </w:rPr>
        <w:t>funding</w:t>
      </w:r>
      <w:r>
        <w:rPr>
          <w:color w:val="695C45"/>
          <w:spacing w:val="-4"/>
          <w:sz w:val="24"/>
        </w:rPr>
        <w:t> </w:t>
      </w:r>
      <w:r>
        <w:rPr>
          <w:color w:val="695C45"/>
          <w:sz w:val="24"/>
        </w:rPr>
        <w:t>can</w:t>
      </w:r>
      <w:r>
        <w:rPr>
          <w:color w:val="695C45"/>
          <w:spacing w:val="-4"/>
          <w:sz w:val="24"/>
        </w:rPr>
        <w:t> </w:t>
      </w:r>
      <w:r>
        <w:rPr>
          <w:color w:val="695C45"/>
          <w:sz w:val="24"/>
        </w:rPr>
        <w:t>go</w:t>
      </w:r>
      <w:r>
        <w:rPr>
          <w:color w:val="695C45"/>
          <w:spacing w:val="-4"/>
          <w:sz w:val="24"/>
        </w:rPr>
        <w:t> </w:t>
      </w:r>
      <w:r>
        <w:rPr>
          <w:color w:val="695C45"/>
          <w:sz w:val="24"/>
        </w:rPr>
        <w:t>from</w:t>
      </w:r>
      <w:r>
        <w:rPr>
          <w:color w:val="695C45"/>
          <w:spacing w:val="-4"/>
          <w:sz w:val="24"/>
        </w:rPr>
        <w:t> </w:t>
      </w:r>
      <w:r>
        <w:rPr>
          <w:color w:val="695C45"/>
          <w:sz w:val="24"/>
        </w:rPr>
        <w:t>US.</w:t>
      </w:r>
      <w:r>
        <w:rPr>
          <w:color w:val="695C45"/>
          <w:sz w:val="24"/>
        </w:rPr>
        <w:t> So funding has not been there since six years. In 2017, UNESCO</w:t>
      </w:r>
    </w:p>
    <w:p>
      <w:pPr>
        <w:spacing w:after="0" w:line="254" w:lineRule="auto"/>
        <w:jc w:val="left"/>
        <w:rPr>
          <w:sz w:val="24"/>
        </w:rPr>
        <w:sectPr>
          <w:pgSz w:w="11920" w:h="16840"/>
          <w:pgMar w:header="689" w:footer="438" w:top="1040" w:bottom="620" w:left="1020" w:right="280"/>
        </w:sectPr>
      </w:pPr>
    </w:p>
    <w:p>
      <w:pPr>
        <w:pStyle w:val="BodyText"/>
        <w:spacing w:line="254" w:lineRule="auto" w:before="62"/>
        <w:ind w:right="886" w:firstLine="0"/>
      </w:pPr>
      <w:r>
        <w:rPr/>
        <w:pict>
          <v:shape style="position:absolute;margin-left:-33.568329pt;margin-top:414.759094pt;width:662.15pt;height:14.4pt;mso-position-horizontal-relative:page;mso-position-vertical-relative:page;z-index:-1782835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rPr>
        <w:t>designated</w:t>
      </w:r>
      <w:r>
        <w:rPr>
          <w:color w:val="695C45"/>
          <w:spacing w:val="-4"/>
        </w:rPr>
        <w:t> </w:t>
      </w:r>
      <w:r>
        <w:rPr>
          <w:color w:val="695C45"/>
        </w:rPr>
        <w:t>the</w:t>
      </w:r>
      <w:r>
        <w:rPr>
          <w:color w:val="695C45"/>
          <w:spacing w:val="-4"/>
        </w:rPr>
        <w:t> </w:t>
      </w:r>
      <w:r>
        <w:rPr>
          <w:color w:val="695C45"/>
        </w:rPr>
        <w:t>old</w:t>
      </w:r>
      <w:r>
        <w:rPr>
          <w:color w:val="695C45"/>
          <w:spacing w:val="-4"/>
        </w:rPr>
        <w:t> </w:t>
      </w:r>
      <w:r>
        <w:rPr>
          <w:color w:val="695C45"/>
        </w:rPr>
        <w:t>city</w:t>
      </w:r>
      <w:r>
        <w:rPr>
          <w:color w:val="695C45"/>
          <w:spacing w:val="-4"/>
        </w:rPr>
        <w:t> </w:t>
      </w:r>
      <w:r>
        <w:rPr>
          <w:color w:val="695C45"/>
        </w:rPr>
        <w:t>of</w:t>
      </w:r>
      <w:r>
        <w:rPr>
          <w:color w:val="695C45"/>
          <w:spacing w:val="-4"/>
        </w:rPr>
        <w:t> </w:t>
      </w:r>
      <w:r>
        <w:rPr>
          <w:color w:val="695C45"/>
        </w:rPr>
        <w:t>Hebron</w:t>
      </w:r>
      <w:r>
        <w:rPr>
          <w:color w:val="695C45"/>
          <w:spacing w:val="-4"/>
        </w:rPr>
        <w:t> </w:t>
      </w:r>
      <w:r>
        <w:rPr>
          <w:color w:val="695C45"/>
        </w:rPr>
        <w:t>in</w:t>
      </w:r>
      <w:r>
        <w:rPr>
          <w:color w:val="695C45"/>
          <w:spacing w:val="-4"/>
        </w:rPr>
        <w:t> </w:t>
      </w:r>
      <w:r>
        <w:rPr>
          <w:color w:val="695C45"/>
        </w:rPr>
        <w:t>the</w:t>
      </w:r>
      <w:r>
        <w:rPr>
          <w:color w:val="695C45"/>
          <w:spacing w:val="-4"/>
        </w:rPr>
        <w:t> </w:t>
      </w:r>
      <w:r>
        <w:rPr>
          <w:color w:val="695C45"/>
        </w:rPr>
        <w:t>West</w:t>
      </w:r>
      <w:r>
        <w:rPr>
          <w:color w:val="695C45"/>
          <w:spacing w:val="-4"/>
        </w:rPr>
        <w:t> </w:t>
      </w:r>
      <w:r>
        <w:rPr>
          <w:color w:val="695C45"/>
        </w:rPr>
        <w:t>Bank</w:t>
      </w:r>
      <w:r>
        <w:rPr>
          <w:color w:val="695C45"/>
          <w:spacing w:val="-4"/>
        </w:rPr>
        <w:t> </w:t>
      </w:r>
      <w:r>
        <w:rPr>
          <w:color w:val="695C45"/>
        </w:rPr>
        <w:t>as</w:t>
      </w:r>
      <w:r>
        <w:rPr>
          <w:color w:val="695C45"/>
          <w:spacing w:val="-4"/>
        </w:rPr>
        <w:t> </w:t>
      </w:r>
      <w:r>
        <w:rPr>
          <w:color w:val="695C45"/>
        </w:rPr>
        <w:t>Palestinian</w:t>
      </w:r>
      <w:r>
        <w:rPr>
          <w:color w:val="695C45"/>
          <w:spacing w:val="-4"/>
        </w:rPr>
        <w:t> </w:t>
      </w:r>
      <w:r>
        <w:rPr>
          <w:color w:val="695C45"/>
        </w:rPr>
        <w:t>World Heritage site which the Israelis duly objected to.</w:t>
      </w:r>
    </w:p>
    <w:p>
      <w:pPr>
        <w:pStyle w:val="ListParagraph"/>
        <w:numPr>
          <w:ilvl w:val="1"/>
          <w:numId w:val="11"/>
        </w:numPr>
        <w:tabs>
          <w:tab w:pos="1554" w:val="left" w:leader="none"/>
        </w:tabs>
        <w:spacing w:line="324" w:lineRule="exact" w:before="0" w:after="0"/>
        <w:ind w:left="1553" w:right="0" w:hanging="361"/>
        <w:jc w:val="left"/>
        <w:rPr>
          <w:sz w:val="24"/>
        </w:rPr>
      </w:pPr>
      <w:r>
        <w:rPr>
          <w:color w:val="695C45"/>
          <w:sz w:val="24"/>
        </w:rPr>
        <w:t>Cover</w:t>
      </w:r>
      <w:r>
        <w:rPr>
          <w:color w:val="695C45"/>
          <w:spacing w:val="-3"/>
          <w:sz w:val="24"/>
        </w:rPr>
        <w:t> </w:t>
      </w:r>
      <w:r>
        <w:rPr>
          <w:color w:val="695C45"/>
          <w:sz w:val="24"/>
        </w:rPr>
        <w:t>other</w:t>
      </w:r>
      <w:r>
        <w:rPr>
          <w:color w:val="695C45"/>
          <w:spacing w:val="-3"/>
          <w:sz w:val="24"/>
        </w:rPr>
        <w:t> </w:t>
      </w:r>
      <w:r>
        <w:rPr>
          <w:color w:val="695C45"/>
          <w:sz w:val="24"/>
        </w:rPr>
        <w:t>issues</w:t>
      </w:r>
      <w:r>
        <w:rPr>
          <w:color w:val="695C45"/>
          <w:spacing w:val="-3"/>
          <w:sz w:val="24"/>
        </w:rPr>
        <w:t> </w:t>
      </w:r>
      <w:r>
        <w:rPr>
          <w:color w:val="695C45"/>
          <w:sz w:val="24"/>
        </w:rPr>
        <w:t>related</w:t>
      </w:r>
      <w:r>
        <w:rPr>
          <w:color w:val="695C45"/>
          <w:spacing w:val="-2"/>
          <w:sz w:val="24"/>
        </w:rPr>
        <w:t> </w:t>
      </w:r>
      <w:r>
        <w:rPr>
          <w:color w:val="695C45"/>
          <w:sz w:val="24"/>
        </w:rPr>
        <w:t>to</w:t>
      </w:r>
      <w:r>
        <w:rPr>
          <w:color w:val="695C45"/>
          <w:spacing w:val="-3"/>
          <w:sz w:val="24"/>
        </w:rPr>
        <w:t> </w:t>
      </w:r>
      <w:r>
        <w:rPr>
          <w:color w:val="695C45"/>
          <w:spacing w:val="-2"/>
          <w:sz w:val="24"/>
        </w:rPr>
        <w:t>UNESCO</w:t>
      </w:r>
    </w:p>
    <w:p>
      <w:pPr>
        <w:pStyle w:val="ListParagraph"/>
        <w:numPr>
          <w:ilvl w:val="1"/>
          <w:numId w:val="11"/>
        </w:numPr>
        <w:tabs>
          <w:tab w:pos="1554" w:val="left" w:leader="none"/>
        </w:tabs>
        <w:spacing w:line="254" w:lineRule="auto" w:before="19" w:after="0"/>
        <w:ind w:left="1553" w:right="2041" w:hanging="360"/>
        <w:jc w:val="left"/>
        <w:rPr>
          <w:sz w:val="24"/>
        </w:rPr>
      </w:pPr>
      <w:r>
        <w:rPr>
          <w:color w:val="695C45"/>
          <w:sz w:val="24"/>
        </w:rPr>
        <w:t>Conclude</w:t>
      </w:r>
      <w:r>
        <w:rPr>
          <w:color w:val="695C45"/>
          <w:spacing w:val="-5"/>
          <w:sz w:val="24"/>
        </w:rPr>
        <w:t> </w:t>
      </w:r>
      <w:r>
        <w:rPr>
          <w:color w:val="695C45"/>
          <w:sz w:val="24"/>
        </w:rPr>
        <w:t>with</w:t>
      </w:r>
      <w:r>
        <w:rPr>
          <w:color w:val="695C45"/>
          <w:spacing w:val="-5"/>
          <w:sz w:val="24"/>
        </w:rPr>
        <w:t> </w:t>
      </w:r>
      <w:r>
        <w:rPr>
          <w:color w:val="695C45"/>
          <w:sz w:val="24"/>
        </w:rPr>
        <w:t>way</w:t>
      </w:r>
      <w:r>
        <w:rPr>
          <w:color w:val="695C45"/>
          <w:spacing w:val="-5"/>
          <w:sz w:val="24"/>
        </w:rPr>
        <w:t> </w:t>
      </w:r>
      <w:r>
        <w:rPr>
          <w:color w:val="695C45"/>
          <w:sz w:val="24"/>
        </w:rPr>
        <w:t>forward</w:t>
      </w:r>
      <w:r>
        <w:rPr>
          <w:color w:val="695C45"/>
          <w:spacing w:val="-5"/>
          <w:sz w:val="24"/>
        </w:rPr>
        <w:t> </w:t>
      </w:r>
      <w:r>
        <w:rPr>
          <w:color w:val="695C45"/>
          <w:sz w:val="24"/>
        </w:rPr>
        <w:t>how</w:t>
      </w:r>
      <w:r>
        <w:rPr>
          <w:color w:val="695C45"/>
          <w:spacing w:val="-5"/>
          <w:sz w:val="24"/>
        </w:rPr>
        <w:t> </w:t>
      </w:r>
      <w:r>
        <w:rPr>
          <w:color w:val="695C45"/>
          <w:sz w:val="24"/>
        </w:rPr>
        <w:t>such</w:t>
      </w:r>
      <w:r>
        <w:rPr>
          <w:color w:val="695C45"/>
          <w:spacing w:val="-5"/>
          <w:sz w:val="24"/>
        </w:rPr>
        <w:t> </w:t>
      </w:r>
      <w:r>
        <w:rPr>
          <w:color w:val="695C45"/>
          <w:sz w:val="24"/>
        </w:rPr>
        <w:t>politicization</w:t>
      </w:r>
      <w:r>
        <w:rPr>
          <w:color w:val="695C45"/>
          <w:spacing w:val="-5"/>
          <w:sz w:val="24"/>
        </w:rPr>
        <w:t> </w:t>
      </w:r>
      <w:r>
        <w:rPr>
          <w:color w:val="695C45"/>
          <w:sz w:val="24"/>
        </w:rPr>
        <w:t>needs</w:t>
      </w:r>
      <w:r>
        <w:rPr>
          <w:color w:val="695C45"/>
          <w:spacing w:val="-5"/>
          <w:sz w:val="24"/>
        </w:rPr>
        <w:t> </w:t>
      </w:r>
      <w:r>
        <w:rPr>
          <w:color w:val="695C45"/>
          <w:sz w:val="24"/>
        </w:rPr>
        <w:t>to</w:t>
      </w:r>
      <w:r>
        <w:rPr>
          <w:color w:val="695C45"/>
          <w:spacing w:val="-5"/>
          <w:sz w:val="24"/>
        </w:rPr>
        <w:t> </w:t>
      </w:r>
      <w:r>
        <w:rPr>
          <w:color w:val="695C45"/>
          <w:sz w:val="24"/>
        </w:rPr>
        <w:t>be</w:t>
      </w:r>
      <w:r>
        <w:rPr>
          <w:color w:val="695C45"/>
          <w:sz w:val="24"/>
        </w:rPr>
        <w:t> controlled to ensure ... (write objective of UNESCO)...</w:t>
      </w:r>
    </w:p>
    <w:p>
      <w:pPr>
        <w:pStyle w:val="ListParagraph"/>
        <w:numPr>
          <w:ilvl w:val="0"/>
          <w:numId w:val="11"/>
        </w:numPr>
        <w:tabs>
          <w:tab w:pos="834" w:val="left" w:leader="none"/>
        </w:tabs>
        <w:spacing w:line="254" w:lineRule="auto" w:before="0" w:after="0"/>
        <w:ind w:left="833" w:right="1056" w:hanging="360"/>
        <w:jc w:val="left"/>
        <w:rPr>
          <w:sz w:val="24"/>
        </w:rPr>
      </w:pPr>
      <w:r>
        <w:rPr>
          <w:color w:val="695C45"/>
          <w:sz w:val="24"/>
          <w:shd w:fill="AFEFA8" w:color="auto" w:val="clear"/>
        </w:rPr>
        <w:t>What</w:t>
      </w:r>
      <w:r>
        <w:rPr>
          <w:color w:val="695C45"/>
          <w:spacing w:val="-4"/>
          <w:sz w:val="24"/>
          <w:shd w:fill="AFEFA8" w:color="auto" w:val="clear"/>
        </w:rPr>
        <w:t> </w:t>
      </w:r>
      <w:r>
        <w:rPr>
          <w:color w:val="695C45"/>
          <w:sz w:val="24"/>
          <w:shd w:fill="AFEFA8" w:color="auto" w:val="clear"/>
        </w:rPr>
        <w:t>are</w:t>
      </w:r>
      <w:r>
        <w:rPr>
          <w:color w:val="695C45"/>
          <w:spacing w:val="-4"/>
          <w:sz w:val="24"/>
          <w:shd w:fill="AFEFA8" w:color="auto" w:val="clear"/>
        </w:rPr>
        <w:t> </w:t>
      </w:r>
      <w:r>
        <w:rPr>
          <w:color w:val="695C45"/>
          <w:sz w:val="24"/>
          <w:shd w:fill="AFEFA8" w:color="auto" w:val="clear"/>
        </w:rPr>
        <w:t>the</w:t>
      </w:r>
      <w:r>
        <w:rPr>
          <w:color w:val="695C45"/>
          <w:spacing w:val="-4"/>
          <w:sz w:val="24"/>
          <w:shd w:fill="AFEFA8" w:color="auto" w:val="clear"/>
        </w:rPr>
        <w:t> </w:t>
      </w:r>
      <w:r>
        <w:rPr>
          <w:color w:val="695C45"/>
          <w:sz w:val="24"/>
          <w:shd w:fill="AFEFA8" w:color="auto" w:val="clear"/>
        </w:rPr>
        <w:t>aims</w:t>
      </w:r>
      <w:r>
        <w:rPr>
          <w:color w:val="695C45"/>
          <w:spacing w:val="-4"/>
          <w:sz w:val="24"/>
          <w:shd w:fill="AFEFA8" w:color="auto" w:val="clear"/>
        </w:rPr>
        <w:t> </w:t>
      </w:r>
      <w:r>
        <w:rPr>
          <w:color w:val="695C45"/>
          <w:sz w:val="24"/>
          <w:shd w:fill="AFEFA8" w:color="auto" w:val="clear"/>
        </w:rPr>
        <w:t>and</w:t>
      </w:r>
      <w:r>
        <w:rPr>
          <w:color w:val="695C45"/>
          <w:spacing w:val="-4"/>
          <w:sz w:val="24"/>
          <w:shd w:fill="AFEFA8" w:color="auto" w:val="clear"/>
        </w:rPr>
        <w:t> </w:t>
      </w:r>
      <w:r>
        <w:rPr>
          <w:color w:val="695C45"/>
          <w:sz w:val="24"/>
          <w:shd w:fill="AFEFA8" w:color="auto" w:val="clear"/>
        </w:rPr>
        <w:t>objectives</w:t>
      </w:r>
      <w:r>
        <w:rPr>
          <w:color w:val="695C45"/>
          <w:spacing w:val="-4"/>
          <w:sz w:val="24"/>
          <w:shd w:fill="AFEFA8" w:color="auto" w:val="clear"/>
        </w:rPr>
        <w:t> </w:t>
      </w:r>
      <w:r>
        <w:rPr>
          <w:color w:val="695C45"/>
          <w:sz w:val="24"/>
          <w:shd w:fill="AFEFA8" w:color="auto" w:val="clear"/>
        </w:rPr>
        <w:t>of</w:t>
      </w:r>
      <w:r>
        <w:rPr>
          <w:color w:val="695C45"/>
          <w:spacing w:val="-4"/>
          <w:sz w:val="24"/>
          <w:shd w:fill="AFEFA8" w:color="auto" w:val="clear"/>
        </w:rPr>
        <w:t> </w:t>
      </w:r>
      <w:r>
        <w:rPr>
          <w:color w:val="695C45"/>
          <w:sz w:val="24"/>
          <w:shd w:fill="AFEFA8" w:color="auto" w:val="clear"/>
        </w:rPr>
        <w:t>the</w:t>
      </w:r>
      <w:r>
        <w:rPr>
          <w:color w:val="695C45"/>
          <w:spacing w:val="-4"/>
          <w:sz w:val="24"/>
          <w:shd w:fill="AFEFA8" w:color="auto" w:val="clear"/>
        </w:rPr>
        <w:t> </w:t>
      </w:r>
      <w:r>
        <w:rPr>
          <w:color w:val="695C45"/>
          <w:sz w:val="24"/>
          <w:shd w:fill="AFEFA8" w:color="auto" w:val="clear"/>
        </w:rPr>
        <w:t>McBride</w:t>
      </w:r>
      <w:r>
        <w:rPr>
          <w:color w:val="695C45"/>
          <w:spacing w:val="-4"/>
          <w:sz w:val="24"/>
          <w:shd w:fill="AFEFA8" w:color="auto" w:val="clear"/>
        </w:rPr>
        <w:t> </w:t>
      </w:r>
      <w:r>
        <w:rPr>
          <w:color w:val="695C45"/>
          <w:sz w:val="24"/>
          <w:shd w:fill="AFEFA8" w:color="auto" w:val="clear"/>
        </w:rPr>
        <w:t>Commission</w:t>
      </w:r>
      <w:r>
        <w:rPr>
          <w:color w:val="695C45"/>
          <w:spacing w:val="-4"/>
          <w:sz w:val="24"/>
          <w:shd w:fill="AFEFA8" w:color="auto" w:val="clear"/>
        </w:rPr>
        <w:t> </w:t>
      </w:r>
      <w:r>
        <w:rPr>
          <w:color w:val="695C45"/>
          <w:sz w:val="24"/>
          <w:shd w:fill="AFEFA8" w:color="auto" w:val="clear"/>
        </w:rPr>
        <w:t>of</w:t>
      </w:r>
      <w:r>
        <w:rPr>
          <w:color w:val="695C45"/>
          <w:spacing w:val="-4"/>
          <w:sz w:val="24"/>
          <w:shd w:fill="AFEFA8" w:color="auto" w:val="clear"/>
        </w:rPr>
        <w:t> </w:t>
      </w:r>
      <w:r>
        <w:rPr>
          <w:color w:val="695C45"/>
          <w:sz w:val="24"/>
          <w:shd w:fill="AFEFA8" w:color="auto" w:val="clear"/>
        </w:rPr>
        <w:t>the</w:t>
      </w:r>
      <w:r>
        <w:rPr>
          <w:color w:val="695C45"/>
          <w:spacing w:val="-4"/>
          <w:sz w:val="24"/>
          <w:shd w:fill="AFEFA8" w:color="auto" w:val="clear"/>
        </w:rPr>
        <w:t> </w:t>
      </w:r>
      <w:r>
        <w:rPr>
          <w:b/>
          <w:color w:val="695C45"/>
          <w:sz w:val="24"/>
          <w:shd w:fill="AFEFA8" w:color="auto" w:val="clear"/>
        </w:rPr>
        <w:t>UNESCO</w:t>
      </w:r>
      <w:r>
        <w:rPr>
          <w:color w:val="695C45"/>
          <w:sz w:val="24"/>
          <w:shd w:fill="AFEFA8" w:color="auto" w:val="clear"/>
        </w:rPr>
        <w:t>?</w:t>
      </w:r>
      <w:r>
        <w:rPr>
          <w:color w:val="695C45"/>
          <w:sz w:val="24"/>
        </w:rPr>
        <w:t> </w:t>
      </w:r>
      <w:r>
        <w:rPr>
          <w:color w:val="695C45"/>
          <w:sz w:val="24"/>
          <w:shd w:fill="AFEFA8" w:color="auto" w:val="clear"/>
        </w:rPr>
        <w:t>What is India’s position on these?</w:t>
      </w:r>
    </w:p>
    <w:p>
      <w:pPr>
        <w:pStyle w:val="ListParagraph"/>
        <w:numPr>
          <w:ilvl w:val="1"/>
          <w:numId w:val="11"/>
        </w:numPr>
        <w:tabs>
          <w:tab w:pos="1554" w:val="left" w:leader="none"/>
        </w:tabs>
        <w:spacing w:line="254" w:lineRule="auto" w:before="0" w:after="0"/>
        <w:ind w:left="1553" w:right="1488" w:hanging="360"/>
        <w:jc w:val="left"/>
        <w:rPr>
          <w:sz w:val="24"/>
        </w:rPr>
      </w:pPr>
      <w:r>
        <w:rPr>
          <w:color w:val="695C45"/>
          <w:sz w:val="24"/>
        </w:rPr>
        <w:t>McBride</w:t>
      </w:r>
      <w:r>
        <w:rPr>
          <w:color w:val="695C45"/>
          <w:spacing w:val="-5"/>
          <w:sz w:val="24"/>
        </w:rPr>
        <w:t> </w:t>
      </w:r>
      <w:r>
        <w:rPr>
          <w:color w:val="695C45"/>
          <w:sz w:val="24"/>
        </w:rPr>
        <w:t>Report</w:t>
      </w:r>
      <w:r>
        <w:rPr>
          <w:color w:val="695C45"/>
          <w:spacing w:val="-5"/>
          <w:sz w:val="24"/>
        </w:rPr>
        <w:t> </w:t>
      </w:r>
      <w:r>
        <w:rPr>
          <w:color w:val="695C45"/>
          <w:sz w:val="24"/>
        </w:rPr>
        <w:t>of</w:t>
      </w:r>
      <w:r>
        <w:rPr>
          <w:color w:val="695C45"/>
          <w:spacing w:val="-5"/>
          <w:sz w:val="24"/>
        </w:rPr>
        <w:t> </w:t>
      </w:r>
      <w:r>
        <w:rPr>
          <w:color w:val="695C45"/>
          <w:sz w:val="24"/>
        </w:rPr>
        <w:t>1980:</w:t>
      </w:r>
      <w:r>
        <w:rPr>
          <w:color w:val="695C45"/>
          <w:spacing w:val="-5"/>
          <w:sz w:val="24"/>
        </w:rPr>
        <w:t> </w:t>
      </w:r>
      <w:r>
        <w:rPr>
          <w:color w:val="695C45"/>
          <w:sz w:val="24"/>
        </w:rPr>
        <w:t>The</w:t>
      </w:r>
      <w:r>
        <w:rPr>
          <w:color w:val="695C45"/>
          <w:spacing w:val="-5"/>
          <w:sz w:val="24"/>
        </w:rPr>
        <w:t> </w:t>
      </w:r>
      <w:r>
        <w:rPr>
          <w:color w:val="695C45"/>
          <w:sz w:val="24"/>
        </w:rPr>
        <w:t>comprehensive</w:t>
      </w:r>
      <w:r>
        <w:rPr>
          <w:color w:val="695C45"/>
          <w:spacing w:val="-5"/>
          <w:sz w:val="24"/>
        </w:rPr>
        <w:t> </w:t>
      </w:r>
      <w:r>
        <w:rPr>
          <w:color w:val="695C45"/>
          <w:sz w:val="24"/>
        </w:rPr>
        <w:t>report</w:t>
      </w:r>
      <w:r>
        <w:rPr>
          <w:color w:val="695C45"/>
          <w:spacing w:val="-5"/>
          <w:sz w:val="24"/>
        </w:rPr>
        <w:t> </w:t>
      </w:r>
      <w:r>
        <w:rPr>
          <w:color w:val="695C45"/>
          <w:sz w:val="24"/>
        </w:rPr>
        <w:t>of</w:t>
      </w:r>
      <w:r>
        <w:rPr>
          <w:color w:val="695C45"/>
          <w:spacing w:val="-5"/>
          <w:sz w:val="24"/>
        </w:rPr>
        <w:t> </w:t>
      </w:r>
      <w:r>
        <w:rPr>
          <w:color w:val="695C45"/>
          <w:sz w:val="24"/>
        </w:rPr>
        <w:t>the</w:t>
      </w:r>
      <w:r>
        <w:rPr>
          <w:color w:val="695C45"/>
          <w:spacing w:val="-5"/>
          <w:sz w:val="24"/>
        </w:rPr>
        <w:t> </w:t>
      </w:r>
      <w:r>
        <w:rPr>
          <w:color w:val="695C45"/>
          <w:sz w:val="24"/>
        </w:rPr>
        <w:t>MacBride</w:t>
      </w:r>
      <w:r>
        <w:rPr>
          <w:color w:val="695C45"/>
          <w:sz w:val="24"/>
        </w:rPr>
        <w:t> Commission is also named “Many Voices, OneWorld”.</w:t>
      </w:r>
    </w:p>
    <w:p>
      <w:pPr>
        <w:pStyle w:val="ListParagraph"/>
        <w:numPr>
          <w:ilvl w:val="1"/>
          <w:numId w:val="11"/>
        </w:numPr>
        <w:tabs>
          <w:tab w:pos="1554" w:val="left" w:leader="none"/>
        </w:tabs>
        <w:spacing w:line="254" w:lineRule="auto" w:before="0" w:after="0"/>
        <w:ind w:left="1553" w:right="995" w:hanging="360"/>
        <w:jc w:val="left"/>
        <w:rPr>
          <w:sz w:val="24"/>
        </w:rPr>
      </w:pPr>
      <w:r>
        <w:rPr>
          <w:color w:val="695C45"/>
          <w:sz w:val="24"/>
        </w:rPr>
        <w:t>It analyzed communication problems in modern societies, particularly relating to mass media and news, consider the emergence of new technologies,</w:t>
      </w:r>
      <w:r>
        <w:rPr>
          <w:color w:val="695C45"/>
          <w:spacing w:val="-5"/>
          <w:sz w:val="24"/>
        </w:rPr>
        <w:t> </w:t>
      </w:r>
      <w:r>
        <w:rPr>
          <w:color w:val="695C45"/>
          <w:sz w:val="24"/>
        </w:rPr>
        <w:t>and</w:t>
      </w:r>
      <w:r>
        <w:rPr>
          <w:color w:val="695C45"/>
          <w:spacing w:val="-5"/>
          <w:sz w:val="24"/>
        </w:rPr>
        <w:t> </w:t>
      </w:r>
      <w:r>
        <w:rPr>
          <w:color w:val="695C45"/>
          <w:sz w:val="24"/>
        </w:rPr>
        <w:t>to</w:t>
      </w:r>
      <w:r>
        <w:rPr>
          <w:color w:val="695C45"/>
          <w:spacing w:val="-5"/>
          <w:sz w:val="24"/>
        </w:rPr>
        <w:t> </w:t>
      </w:r>
      <w:r>
        <w:rPr>
          <w:color w:val="695C45"/>
          <w:sz w:val="24"/>
        </w:rPr>
        <w:t>suggest</w:t>
      </w:r>
      <w:r>
        <w:rPr>
          <w:color w:val="695C45"/>
          <w:spacing w:val="-5"/>
          <w:sz w:val="24"/>
        </w:rPr>
        <w:t> </w:t>
      </w:r>
      <w:r>
        <w:rPr>
          <w:color w:val="695C45"/>
          <w:sz w:val="24"/>
        </w:rPr>
        <w:t>a</w:t>
      </w:r>
      <w:r>
        <w:rPr>
          <w:color w:val="695C45"/>
          <w:spacing w:val="-5"/>
          <w:sz w:val="24"/>
        </w:rPr>
        <w:t> </w:t>
      </w:r>
      <w:r>
        <w:rPr>
          <w:color w:val="695C45"/>
          <w:sz w:val="24"/>
        </w:rPr>
        <w:t>kind</w:t>
      </w:r>
      <w:r>
        <w:rPr>
          <w:color w:val="695C45"/>
          <w:spacing w:val="-5"/>
          <w:sz w:val="24"/>
        </w:rPr>
        <w:t> </w:t>
      </w:r>
      <w:r>
        <w:rPr>
          <w:color w:val="695C45"/>
          <w:sz w:val="24"/>
        </w:rPr>
        <w:t>of</w:t>
      </w:r>
      <w:r>
        <w:rPr>
          <w:color w:val="695C45"/>
          <w:spacing w:val="-5"/>
          <w:sz w:val="24"/>
        </w:rPr>
        <w:t> </w:t>
      </w:r>
      <w:r>
        <w:rPr>
          <w:color w:val="695C45"/>
          <w:sz w:val="24"/>
        </w:rPr>
        <w:t>communication</w:t>
      </w:r>
      <w:r>
        <w:rPr>
          <w:color w:val="695C45"/>
          <w:spacing w:val="-5"/>
          <w:sz w:val="24"/>
        </w:rPr>
        <w:t> </w:t>
      </w:r>
      <w:r>
        <w:rPr>
          <w:color w:val="695C45"/>
          <w:sz w:val="24"/>
        </w:rPr>
        <w:t>order</w:t>
      </w:r>
      <w:r>
        <w:rPr>
          <w:color w:val="695C45"/>
          <w:spacing w:val="-5"/>
          <w:sz w:val="24"/>
        </w:rPr>
        <w:t> </w:t>
      </w:r>
      <w:r>
        <w:rPr>
          <w:color w:val="695C45"/>
          <w:sz w:val="24"/>
        </w:rPr>
        <w:t>(New</w:t>
      </w:r>
      <w:r>
        <w:rPr>
          <w:color w:val="695C45"/>
          <w:spacing w:val="-5"/>
          <w:sz w:val="24"/>
        </w:rPr>
        <w:t> </w:t>
      </w:r>
      <w:r>
        <w:rPr>
          <w:color w:val="695C45"/>
          <w:sz w:val="24"/>
        </w:rPr>
        <w:t>World</w:t>
      </w:r>
      <w:r>
        <w:rPr>
          <w:color w:val="695C45"/>
          <w:sz w:val="24"/>
        </w:rPr>
        <w:t> Information and Communication Order) to diminish these problems to further peace and human development. There was concern that the communication, particularly mass media was dominated by developed countries. It was feared that their perspective, culture, and ideas gained </w:t>
      </w:r>
      <w:r>
        <w:rPr>
          <w:color w:val="695C45"/>
          <w:spacing w:val="-2"/>
          <w:sz w:val="24"/>
        </w:rPr>
        <w:t>prominence.</w:t>
      </w:r>
    </w:p>
    <w:p>
      <w:pPr>
        <w:pStyle w:val="ListParagraph"/>
        <w:numPr>
          <w:ilvl w:val="1"/>
          <w:numId w:val="11"/>
        </w:numPr>
        <w:tabs>
          <w:tab w:pos="1554" w:val="left" w:leader="none"/>
        </w:tabs>
        <w:spacing w:line="254" w:lineRule="auto" w:before="0" w:after="0"/>
        <w:ind w:left="1553" w:right="1328" w:hanging="360"/>
        <w:jc w:val="left"/>
        <w:rPr>
          <w:sz w:val="24"/>
        </w:rPr>
      </w:pPr>
      <w:r>
        <w:rPr>
          <w:color w:val="695C45"/>
          <w:sz w:val="24"/>
        </w:rPr>
        <w:t>It</w:t>
      </w:r>
      <w:r>
        <w:rPr>
          <w:color w:val="695C45"/>
          <w:spacing w:val="-6"/>
          <w:sz w:val="24"/>
        </w:rPr>
        <w:t> </w:t>
      </w:r>
      <w:r>
        <w:rPr>
          <w:color w:val="695C45"/>
          <w:sz w:val="24"/>
        </w:rPr>
        <w:t>suggested</w:t>
      </w:r>
      <w:r>
        <w:rPr>
          <w:color w:val="695C45"/>
          <w:spacing w:val="-6"/>
          <w:sz w:val="24"/>
        </w:rPr>
        <w:t> </w:t>
      </w:r>
      <w:r>
        <w:rPr>
          <w:color w:val="695C45"/>
          <w:sz w:val="24"/>
        </w:rPr>
        <w:t>the</w:t>
      </w:r>
      <w:r>
        <w:rPr>
          <w:color w:val="695C45"/>
          <w:spacing w:val="-6"/>
          <w:sz w:val="24"/>
        </w:rPr>
        <w:t> </w:t>
      </w:r>
      <w:r>
        <w:rPr>
          <w:color w:val="695C45"/>
          <w:sz w:val="24"/>
        </w:rPr>
        <w:t>democratization</w:t>
      </w:r>
      <w:r>
        <w:rPr>
          <w:color w:val="695C45"/>
          <w:spacing w:val="-6"/>
          <w:sz w:val="24"/>
        </w:rPr>
        <w:t> </w:t>
      </w:r>
      <w:r>
        <w:rPr>
          <w:color w:val="695C45"/>
          <w:sz w:val="24"/>
        </w:rPr>
        <w:t>of</w:t>
      </w:r>
      <w:r>
        <w:rPr>
          <w:color w:val="695C45"/>
          <w:spacing w:val="-6"/>
          <w:sz w:val="24"/>
        </w:rPr>
        <w:t> </w:t>
      </w:r>
      <w:r>
        <w:rPr>
          <w:color w:val="695C45"/>
          <w:sz w:val="24"/>
        </w:rPr>
        <w:t>communication</w:t>
      </w:r>
      <w:r>
        <w:rPr>
          <w:color w:val="695C45"/>
          <w:spacing w:val="-6"/>
          <w:sz w:val="24"/>
        </w:rPr>
        <w:t> </w:t>
      </w:r>
      <w:r>
        <w:rPr>
          <w:color w:val="695C45"/>
          <w:sz w:val="24"/>
        </w:rPr>
        <w:t>technologies</w:t>
      </w:r>
      <w:r>
        <w:rPr>
          <w:color w:val="695C45"/>
          <w:spacing w:val="-6"/>
          <w:sz w:val="24"/>
        </w:rPr>
        <w:t> </w:t>
      </w:r>
      <w:r>
        <w:rPr>
          <w:color w:val="695C45"/>
          <w:sz w:val="24"/>
        </w:rPr>
        <w:t>and</w:t>
      </w:r>
      <w:r>
        <w:rPr>
          <w:color w:val="695C45"/>
          <w:sz w:val="24"/>
        </w:rPr>
        <w:t> strengthening of national media to avoid dependence on external </w:t>
      </w:r>
      <w:r>
        <w:rPr>
          <w:color w:val="695C45"/>
          <w:spacing w:val="-2"/>
          <w:sz w:val="24"/>
        </w:rPr>
        <w:t>sources.</w:t>
      </w:r>
    </w:p>
    <w:p>
      <w:pPr>
        <w:pStyle w:val="ListParagraph"/>
        <w:numPr>
          <w:ilvl w:val="1"/>
          <w:numId w:val="11"/>
        </w:numPr>
        <w:tabs>
          <w:tab w:pos="1554" w:val="left" w:leader="none"/>
        </w:tabs>
        <w:spacing w:line="254" w:lineRule="auto" w:before="0" w:after="0"/>
        <w:ind w:left="1553" w:right="916" w:hanging="360"/>
        <w:jc w:val="both"/>
        <w:rPr>
          <w:sz w:val="24"/>
        </w:rPr>
      </w:pPr>
      <w:r>
        <w:rPr>
          <w:color w:val="695C45"/>
          <w:sz w:val="24"/>
        </w:rPr>
        <w:t>India</w:t>
      </w:r>
      <w:r>
        <w:rPr>
          <w:color w:val="695C45"/>
          <w:spacing w:val="-6"/>
          <w:sz w:val="24"/>
        </w:rPr>
        <w:t> </w:t>
      </w:r>
      <w:r>
        <w:rPr>
          <w:color w:val="695C45"/>
          <w:sz w:val="24"/>
        </w:rPr>
        <w:t>welcomed</w:t>
      </w:r>
      <w:r>
        <w:rPr>
          <w:color w:val="695C45"/>
          <w:spacing w:val="-6"/>
          <w:sz w:val="24"/>
        </w:rPr>
        <w:t> </w:t>
      </w:r>
      <w:r>
        <w:rPr>
          <w:color w:val="695C45"/>
          <w:sz w:val="24"/>
        </w:rPr>
        <w:t>the</w:t>
      </w:r>
      <w:r>
        <w:rPr>
          <w:color w:val="695C45"/>
          <w:spacing w:val="-6"/>
          <w:sz w:val="24"/>
        </w:rPr>
        <w:t> </w:t>
      </w:r>
      <w:r>
        <w:rPr>
          <w:color w:val="695C45"/>
          <w:sz w:val="24"/>
        </w:rPr>
        <w:t>report.</w:t>
      </w:r>
      <w:r>
        <w:rPr>
          <w:color w:val="695C45"/>
          <w:spacing w:val="-6"/>
          <w:sz w:val="24"/>
        </w:rPr>
        <w:t> </w:t>
      </w:r>
      <w:r>
        <w:rPr>
          <w:color w:val="695C45"/>
          <w:sz w:val="24"/>
        </w:rPr>
        <w:t>The</w:t>
      </w:r>
      <w:r>
        <w:rPr>
          <w:color w:val="695C45"/>
          <w:spacing w:val="-6"/>
          <w:sz w:val="24"/>
        </w:rPr>
        <w:t> </w:t>
      </w:r>
      <w:r>
        <w:rPr>
          <w:color w:val="695C45"/>
          <w:sz w:val="24"/>
        </w:rPr>
        <w:t>Commissions</w:t>
      </w:r>
      <w:r>
        <w:rPr>
          <w:color w:val="695C45"/>
          <w:spacing w:val="-6"/>
          <w:sz w:val="24"/>
        </w:rPr>
        <w:t> </w:t>
      </w:r>
      <w:r>
        <w:rPr>
          <w:color w:val="695C45"/>
          <w:sz w:val="24"/>
        </w:rPr>
        <w:t>Seminal</w:t>
      </w:r>
      <w:r>
        <w:rPr>
          <w:color w:val="695C45"/>
          <w:spacing w:val="-6"/>
          <w:sz w:val="24"/>
        </w:rPr>
        <w:t> </w:t>
      </w:r>
      <w:r>
        <w:rPr>
          <w:color w:val="695C45"/>
          <w:sz w:val="24"/>
        </w:rPr>
        <w:t>session</w:t>
      </w:r>
      <w:r>
        <w:rPr>
          <w:color w:val="695C45"/>
          <w:spacing w:val="-6"/>
          <w:sz w:val="24"/>
        </w:rPr>
        <w:t> </w:t>
      </w:r>
      <w:r>
        <w:rPr>
          <w:color w:val="695C45"/>
          <w:sz w:val="24"/>
        </w:rPr>
        <w:t>to</w:t>
      </w:r>
      <w:r>
        <w:rPr>
          <w:color w:val="695C45"/>
          <w:spacing w:val="-6"/>
          <w:sz w:val="24"/>
        </w:rPr>
        <w:t> </w:t>
      </w:r>
      <w:r>
        <w:rPr>
          <w:color w:val="695C45"/>
          <w:sz w:val="24"/>
        </w:rPr>
        <w:t>address</w:t>
      </w:r>
      <w:r>
        <w:rPr>
          <w:color w:val="695C45"/>
          <w:sz w:val="24"/>
        </w:rPr>
        <w:t> the problems was hosted in New Delhi in 1979. India called for equitable access and took measures to further strengthen the national media. The Prasar Bharathi Act 1990 was enacted to provide legislative support.</w:t>
      </w:r>
    </w:p>
    <w:p>
      <w:pPr>
        <w:pStyle w:val="ListParagraph"/>
        <w:numPr>
          <w:ilvl w:val="0"/>
          <w:numId w:val="11"/>
        </w:numPr>
        <w:tabs>
          <w:tab w:pos="834" w:val="left" w:leader="none"/>
        </w:tabs>
        <w:spacing w:line="254" w:lineRule="auto" w:before="0" w:after="0"/>
        <w:ind w:left="833" w:right="1601" w:hanging="360"/>
        <w:jc w:val="both"/>
        <w:rPr>
          <w:sz w:val="24"/>
        </w:rPr>
      </w:pPr>
      <w:r>
        <w:rPr>
          <w:color w:val="695C45"/>
          <w:sz w:val="24"/>
        </w:rPr>
        <w:t>What</w:t>
      </w:r>
      <w:r>
        <w:rPr>
          <w:color w:val="695C45"/>
          <w:spacing w:val="-3"/>
          <w:sz w:val="24"/>
        </w:rPr>
        <w:t> </w:t>
      </w:r>
      <w:r>
        <w:rPr>
          <w:color w:val="695C45"/>
          <w:sz w:val="24"/>
        </w:rPr>
        <w:t>are</w:t>
      </w:r>
      <w:r>
        <w:rPr>
          <w:color w:val="695C45"/>
          <w:spacing w:val="-3"/>
          <w:sz w:val="24"/>
        </w:rPr>
        <w:t> </w:t>
      </w:r>
      <w:r>
        <w:rPr>
          <w:color w:val="695C45"/>
          <w:sz w:val="24"/>
        </w:rPr>
        <w:t>the</w:t>
      </w:r>
      <w:r>
        <w:rPr>
          <w:color w:val="695C45"/>
          <w:spacing w:val="-3"/>
          <w:sz w:val="24"/>
        </w:rPr>
        <w:t> </w:t>
      </w:r>
      <w:r>
        <w:rPr>
          <w:color w:val="695C45"/>
          <w:sz w:val="24"/>
        </w:rPr>
        <w:t>key</w:t>
      </w:r>
      <w:r>
        <w:rPr>
          <w:color w:val="695C45"/>
          <w:spacing w:val="-3"/>
          <w:sz w:val="24"/>
        </w:rPr>
        <w:t> </w:t>
      </w:r>
      <w:r>
        <w:rPr>
          <w:color w:val="695C45"/>
          <w:sz w:val="24"/>
        </w:rPr>
        <w:t>areas</w:t>
      </w:r>
      <w:r>
        <w:rPr>
          <w:color w:val="695C45"/>
          <w:spacing w:val="-3"/>
          <w:sz w:val="24"/>
        </w:rPr>
        <w:t> </w:t>
      </w:r>
      <w:r>
        <w:rPr>
          <w:color w:val="695C45"/>
          <w:sz w:val="24"/>
        </w:rPr>
        <w:t>of</w:t>
      </w:r>
      <w:r>
        <w:rPr>
          <w:color w:val="695C45"/>
          <w:spacing w:val="-3"/>
          <w:sz w:val="24"/>
        </w:rPr>
        <w:t> </w:t>
      </w:r>
      <w:r>
        <w:rPr>
          <w:color w:val="695C45"/>
          <w:sz w:val="24"/>
        </w:rPr>
        <w:t>reform</w:t>
      </w:r>
      <w:r>
        <w:rPr>
          <w:color w:val="695C45"/>
          <w:spacing w:val="-3"/>
          <w:sz w:val="24"/>
        </w:rPr>
        <w:t> </w:t>
      </w:r>
      <w:r>
        <w:rPr>
          <w:color w:val="695C45"/>
          <w:sz w:val="24"/>
        </w:rPr>
        <w:t>if</w:t>
      </w:r>
      <w:r>
        <w:rPr>
          <w:color w:val="695C45"/>
          <w:spacing w:val="-3"/>
          <w:sz w:val="24"/>
        </w:rPr>
        <w:t> </w:t>
      </w:r>
      <w:r>
        <w:rPr>
          <w:color w:val="695C45"/>
          <w:sz w:val="24"/>
        </w:rPr>
        <w:t>the</w:t>
      </w:r>
      <w:r>
        <w:rPr>
          <w:color w:val="695C45"/>
          <w:spacing w:val="-3"/>
          <w:sz w:val="24"/>
        </w:rPr>
        <w:t> </w:t>
      </w:r>
      <w:r>
        <w:rPr>
          <w:b/>
          <w:color w:val="695C45"/>
          <w:sz w:val="24"/>
        </w:rPr>
        <w:t>WTO</w:t>
      </w:r>
      <w:r>
        <w:rPr>
          <w:b/>
          <w:color w:val="695C45"/>
          <w:spacing w:val="-3"/>
          <w:sz w:val="24"/>
        </w:rPr>
        <w:t> </w:t>
      </w:r>
      <w:r>
        <w:rPr>
          <w:color w:val="695C45"/>
          <w:sz w:val="24"/>
        </w:rPr>
        <w:t>has</w:t>
      </w:r>
      <w:r>
        <w:rPr>
          <w:color w:val="695C45"/>
          <w:spacing w:val="-3"/>
          <w:sz w:val="24"/>
        </w:rPr>
        <w:t> </w:t>
      </w:r>
      <w:r>
        <w:rPr>
          <w:color w:val="695C45"/>
          <w:sz w:val="24"/>
        </w:rPr>
        <w:t>to</w:t>
      </w:r>
      <w:r>
        <w:rPr>
          <w:color w:val="695C45"/>
          <w:spacing w:val="-3"/>
          <w:sz w:val="24"/>
        </w:rPr>
        <w:t> </w:t>
      </w:r>
      <w:r>
        <w:rPr>
          <w:color w:val="695C45"/>
          <w:sz w:val="24"/>
        </w:rPr>
        <w:t>survive</w:t>
      </w:r>
      <w:r>
        <w:rPr>
          <w:color w:val="695C45"/>
          <w:spacing w:val="-3"/>
          <w:sz w:val="24"/>
        </w:rPr>
        <w:t> </w:t>
      </w:r>
      <w:r>
        <w:rPr>
          <w:color w:val="695C45"/>
          <w:sz w:val="24"/>
        </w:rPr>
        <w:t>in</w:t>
      </w:r>
      <w:r>
        <w:rPr>
          <w:color w:val="695C45"/>
          <w:spacing w:val="-3"/>
          <w:sz w:val="24"/>
        </w:rPr>
        <w:t> </w:t>
      </w:r>
      <w:r>
        <w:rPr>
          <w:color w:val="695C45"/>
          <w:sz w:val="24"/>
        </w:rPr>
        <w:t>the</w:t>
      </w:r>
      <w:r>
        <w:rPr>
          <w:color w:val="695C45"/>
          <w:spacing w:val="-3"/>
          <w:sz w:val="24"/>
        </w:rPr>
        <w:t> </w:t>
      </w:r>
      <w:r>
        <w:rPr>
          <w:color w:val="695C45"/>
          <w:sz w:val="24"/>
        </w:rPr>
        <w:t>present context of ‘Trade War’, especially keeping in mind the interest of India?</w:t>
      </w:r>
    </w:p>
    <w:p>
      <w:pPr>
        <w:pStyle w:val="ListParagraph"/>
        <w:numPr>
          <w:ilvl w:val="1"/>
          <w:numId w:val="11"/>
        </w:numPr>
        <w:tabs>
          <w:tab w:pos="1554" w:val="left" w:leader="none"/>
        </w:tabs>
        <w:spacing w:line="324" w:lineRule="exact" w:before="0" w:after="0"/>
        <w:ind w:left="1553" w:right="0" w:hanging="361"/>
        <w:jc w:val="left"/>
        <w:rPr>
          <w:sz w:val="24"/>
        </w:rPr>
      </w:pPr>
      <w:r>
        <w:rPr>
          <w:color w:val="695C45"/>
          <w:sz w:val="24"/>
        </w:rPr>
        <w:t>India’s</w:t>
      </w:r>
      <w:r>
        <w:rPr>
          <w:color w:val="695C45"/>
          <w:spacing w:val="-4"/>
          <w:sz w:val="24"/>
        </w:rPr>
        <w:t> </w:t>
      </w:r>
      <w:r>
        <w:rPr>
          <w:color w:val="695C45"/>
          <w:sz w:val="24"/>
        </w:rPr>
        <w:t>Perspective</w:t>
      </w:r>
      <w:r>
        <w:rPr>
          <w:color w:val="695C45"/>
          <w:spacing w:val="-4"/>
          <w:sz w:val="24"/>
        </w:rPr>
        <w:t> </w:t>
      </w:r>
      <w:r>
        <w:rPr>
          <w:color w:val="695C45"/>
          <w:sz w:val="24"/>
        </w:rPr>
        <w:t>on</w:t>
      </w:r>
      <w:r>
        <w:rPr>
          <w:color w:val="695C45"/>
          <w:spacing w:val="-4"/>
          <w:sz w:val="24"/>
        </w:rPr>
        <w:t> </w:t>
      </w:r>
      <w:r>
        <w:rPr>
          <w:color w:val="695C45"/>
          <w:sz w:val="24"/>
        </w:rPr>
        <w:t>Doha</w:t>
      </w:r>
      <w:r>
        <w:rPr>
          <w:color w:val="695C45"/>
          <w:spacing w:val="-4"/>
          <w:sz w:val="24"/>
        </w:rPr>
        <w:t> </w:t>
      </w:r>
      <w:r>
        <w:rPr>
          <w:color w:val="695C45"/>
          <w:sz w:val="24"/>
        </w:rPr>
        <w:t>Round</w:t>
      </w:r>
      <w:r>
        <w:rPr>
          <w:color w:val="695C45"/>
          <w:spacing w:val="-4"/>
          <w:sz w:val="24"/>
        </w:rPr>
        <w:t> </w:t>
      </w:r>
      <w:r>
        <w:rPr>
          <w:color w:val="695C45"/>
          <w:sz w:val="24"/>
        </w:rPr>
        <w:t>of</w:t>
      </w:r>
      <w:r>
        <w:rPr>
          <w:color w:val="695C45"/>
          <w:spacing w:val="-4"/>
          <w:sz w:val="24"/>
        </w:rPr>
        <w:t> </w:t>
      </w:r>
      <w:r>
        <w:rPr>
          <w:color w:val="695C45"/>
          <w:sz w:val="24"/>
        </w:rPr>
        <w:t>WTO</w:t>
      </w:r>
      <w:r>
        <w:rPr>
          <w:color w:val="695C45"/>
          <w:spacing w:val="-4"/>
          <w:sz w:val="24"/>
        </w:rPr>
        <w:t> </w:t>
      </w:r>
      <w:r>
        <w:rPr>
          <w:color w:val="695C45"/>
          <w:sz w:val="24"/>
        </w:rPr>
        <w:t>(repeat</w:t>
      </w:r>
      <w:r>
        <w:rPr>
          <w:color w:val="695C45"/>
          <w:spacing w:val="-4"/>
          <w:sz w:val="24"/>
        </w:rPr>
        <w:t> </w:t>
      </w:r>
      <w:r>
        <w:rPr>
          <w:color w:val="695C45"/>
          <w:spacing w:val="-2"/>
          <w:sz w:val="24"/>
        </w:rPr>
        <w:t>question)</w:t>
      </w:r>
    </w:p>
    <w:p>
      <w:pPr>
        <w:pStyle w:val="ListParagraph"/>
        <w:numPr>
          <w:ilvl w:val="1"/>
          <w:numId w:val="11"/>
        </w:numPr>
        <w:tabs>
          <w:tab w:pos="1554" w:val="left" w:leader="none"/>
        </w:tabs>
        <w:spacing w:line="254" w:lineRule="auto" w:before="0" w:after="0"/>
        <w:ind w:left="1553" w:right="959" w:hanging="360"/>
        <w:jc w:val="left"/>
        <w:rPr>
          <w:sz w:val="24"/>
        </w:rPr>
      </w:pPr>
      <w:r>
        <w:rPr>
          <w:color w:val="695C45"/>
          <w:sz w:val="24"/>
        </w:rPr>
        <w:t>Mandate</w:t>
      </w:r>
      <w:r>
        <w:rPr>
          <w:color w:val="695C45"/>
          <w:spacing w:val="-5"/>
          <w:sz w:val="24"/>
        </w:rPr>
        <w:t> </w:t>
      </w:r>
      <w:r>
        <w:rPr>
          <w:color w:val="695C45"/>
          <w:sz w:val="24"/>
        </w:rPr>
        <w:t>of</w:t>
      </w:r>
      <w:r>
        <w:rPr>
          <w:color w:val="695C45"/>
          <w:spacing w:val="-5"/>
          <w:sz w:val="24"/>
        </w:rPr>
        <w:t> </w:t>
      </w:r>
      <w:r>
        <w:rPr>
          <w:color w:val="695C45"/>
          <w:sz w:val="24"/>
        </w:rPr>
        <w:t>WTO?</w:t>
      </w:r>
      <w:r>
        <w:rPr>
          <w:color w:val="695C45"/>
          <w:spacing w:val="-5"/>
          <w:sz w:val="24"/>
        </w:rPr>
        <w:t> </w:t>
      </w:r>
      <w:r>
        <w:rPr>
          <w:color w:val="695C45"/>
          <w:sz w:val="24"/>
        </w:rPr>
        <w:t>How</w:t>
      </w:r>
      <w:r>
        <w:rPr>
          <w:color w:val="695C45"/>
          <w:spacing w:val="-5"/>
          <w:sz w:val="24"/>
        </w:rPr>
        <w:t> </w:t>
      </w:r>
      <w:r>
        <w:rPr>
          <w:color w:val="695C45"/>
          <w:sz w:val="24"/>
        </w:rPr>
        <w:t>binding</w:t>
      </w:r>
      <w:r>
        <w:rPr>
          <w:color w:val="695C45"/>
          <w:spacing w:val="-5"/>
          <w:sz w:val="24"/>
        </w:rPr>
        <w:t> </w:t>
      </w:r>
      <w:r>
        <w:rPr>
          <w:color w:val="695C45"/>
          <w:sz w:val="24"/>
        </w:rPr>
        <w:t>are</w:t>
      </w:r>
      <w:r>
        <w:rPr>
          <w:color w:val="695C45"/>
          <w:spacing w:val="-5"/>
          <w:sz w:val="24"/>
        </w:rPr>
        <w:t> </w:t>
      </w:r>
      <w:r>
        <w:rPr>
          <w:color w:val="695C45"/>
          <w:sz w:val="24"/>
        </w:rPr>
        <w:t>its</w:t>
      </w:r>
      <w:r>
        <w:rPr>
          <w:color w:val="695C45"/>
          <w:spacing w:val="-5"/>
          <w:sz w:val="24"/>
        </w:rPr>
        <w:t> </w:t>
      </w:r>
      <w:r>
        <w:rPr>
          <w:color w:val="695C45"/>
          <w:sz w:val="24"/>
        </w:rPr>
        <w:t>decisions?</w:t>
      </w:r>
      <w:r>
        <w:rPr>
          <w:color w:val="695C45"/>
          <w:spacing w:val="-5"/>
          <w:sz w:val="24"/>
        </w:rPr>
        <w:t> </w:t>
      </w:r>
      <w:r>
        <w:rPr>
          <w:color w:val="695C45"/>
          <w:sz w:val="24"/>
        </w:rPr>
        <w:t>Critically</w:t>
      </w:r>
      <w:r>
        <w:rPr>
          <w:color w:val="695C45"/>
          <w:spacing w:val="-5"/>
          <w:sz w:val="24"/>
        </w:rPr>
        <w:t> </w:t>
      </w:r>
      <w:r>
        <w:rPr>
          <w:color w:val="695C45"/>
          <w:sz w:val="24"/>
        </w:rPr>
        <w:t>analyse</w:t>
      </w:r>
      <w:r>
        <w:rPr>
          <w:color w:val="695C45"/>
          <w:spacing w:val="-5"/>
          <w:sz w:val="24"/>
        </w:rPr>
        <w:t> </w:t>
      </w:r>
      <w:r>
        <w:rPr>
          <w:color w:val="695C45"/>
          <w:sz w:val="24"/>
        </w:rPr>
        <w:t>India’s</w:t>
      </w:r>
      <w:r>
        <w:rPr>
          <w:color w:val="695C45"/>
          <w:sz w:val="24"/>
        </w:rPr>
        <w:t> stand on food security talks?</w:t>
      </w:r>
    </w:p>
    <w:p>
      <w:pPr>
        <w:pStyle w:val="ListParagraph"/>
        <w:numPr>
          <w:ilvl w:val="1"/>
          <w:numId w:val="11"/>
        </w:numPr>
        <w:tabs>
          <w:tab w:pos="1554" w:val="left" w:leader="none"/>
        </w:tabs>
        <w:spacing w:line="254" w:lineRule="auto" w:before="0" w:after="0"/>
        <w:ind w:left="1553" w:right="1479" w:hanging="360"/>
        <w:jc w:val="left"/>
        <w:rPr>
          <w:sz w:val="24"/>
        </w:rPr>
      </w:pPr>
      <w:r>
        <w:rPr>
          <w:color w:val="695C45"/>
          <w:sz w:val="24"/>
        </w:rPr>
        <w:t>Current</w:t>
      </w:r>
      <w:r>
        <w:rPr>
          <w:color w:val="695C45"/>
          <w:spacing w:val="-5"/>
          <w:sz w:val="24"/>
        </w:rPr>
        <w:t> </w:t>
      </w:r>
      <w:r>
        <w:rPr>
          <w:color w:val="695C45"/>
          <w:sz w:val="24"/>
        </w:rPr>
        <w:t>importance</w:t>
      </w:r>
      <w:r>
        <w:rPr>
          <w:color w:val="695C45"/>
          <w:spacing w:val="-5"/>
          <w:sz w:val="24"/>
        </w:rPr>
        <w:t> </w:t>
      </w:r>
      <w:r>
        <w:rPr>
          <w:color w:val="695C45"/>
          <w:sz w:val="24"/>
        </w:rPr>
        <w:t>of</w:t>
      </w:r>
      <w:r>
        <w:rPr>
          <w:color w:val="695C45"/>
          <w:spacing w:val="-5"/>
          <w:sz w:val="24"/>
        </w:rPr>
        <w:t> </w:t>
      </w:r>
      <w:r>
        <w:rPr>
          <w:color w:val="695C45"/>
          <w:sz w:val="24"/>
        </w:rPr>
        <w:t>WTO</w:t>
      </w:r>
      <w:r>
        <w:rPr>
          <w:color w:val="695C45"/>
          <w:spacing w:val="-5"/>
          <w:sz w:val="24"/>
        </w:rPr>
        <w:t> </w:t>
      </w:r>
      <w:r>
        <w:rPr>
          <w:color w:val="695C45"/>
          <w:sz w:val="24"/>
        </w:rPr>
        <w:t>in</w:t>
      </w:r>
      <w:r>
        <w:rPr>
          <w:color w:val="695C45"/>
          <w:spacing w:val="-5"/>
          <w:sz w:val="24"/>
        </w:rPr>
        <w:t> </w:t>
      </w:r>
      <w:r>
        <w:rPr>
          <w:color w:val="695C45"/>
          <w:sz w:val="24"/>
        </w:rPr>
        <w:t>the</w:t>
      </w:r>
      <w:r>
        <w:rPr>
          <w:color w:val="695C45"/>
          <w:spacing w:val="-5"/>
          <w:sz w:val="24"/>
        </w:rPr>
        <w:t> </w:t>
      </w:r>
      <w:r>
        <w:rPr>
          <w:color w:val="695C45"/>
          <w:sz w:val="24"/>
        </w:rPr>
        <w:t>light</w:t>
      </w:r>
      <w:r>
        <w:rPr>
          <w:color w:val="695C45"/>
          <w:spacing w:val="-5"/>
          <w:sz w:val="24"/>
        </w:rPr>
        <w:t> </w:t>
      </w:r>
      <w:r>
        <w:rPr>
          <w:color w:val="695C45"/>
          <w:sz w:val="24"/>
        </w:rPr>
        <w:t>of</w:t>
      </w:r>
      <w:r>
        <w:rPr>
          <w:color w:val="695C45"/>
          <w:spacing w:val="-5"/>
          <w:sz w:val="24"/>
        </w:rPr>
        <w:t> </w:t>
      </w:r>
      <w:r>
        <w:rPr>
          <w:color w:val="695C45"/>
          <w:sz w:val="24"/>
        </w:rPr>
        <w:t>various</w:t>
      </w:r>
      <w:r>
        <w:rPr>
          <w:color w:val="695C45"/>
          <w:spacing w:val="-5"/>
          <w:sz w:val="24"/>
        </w:rPr>
        <w:t> </w:t>
      </w:r>
      <w:r>
        <w:rPr>
          <w:color w:val="695C45"/>
          <w:sz w:val="24"/>
        </w:rPr>
        <w:t>opportunities</w:t>
      </w:r>
      <w:r>
        <w:rPr>
          <w:color w:val="695C45"/>
          <w:spacing w:val="-5"/>
          <w:sz w:val="24"/>
        </w:rPr>
        <w:t> </w:t>
      </w:r>
      <w:r>
        <w:rPr>
          <w:color w:val="695C45"/>
          <w:sz w:val="24"/>
        </w:rPr>
        <w:t>and</w:t>
      </w:r>
      <w:r>
        <w:rPr>
          <w:color w:val="695C45"/>
          <w:sz w:val="24"/>
        </w:rPr>
        <w:t> challenges at the global level</w:t>
      </w:r>
    </w:p>
    <w:p>
      <w:pPr>
        <w:pStyle w:val="ListParagraph"/>
        <w:numPr>
          <w:ilvl w:val="2"/>
          <w:numId w:val="11"/>
        </w:numPr>
        <w:tabs>
          <w:tab w:pos="2273" w:val="left" w:leader="none"/>
          <w:tab w:pos="2274" w:val="left" w:leader="none"/>
        </w:tabs>
        <w:spacing w:line="324" w:lineRule="exact" w:before="0" w:after="0"/>
        <w:ind w:left="2273" w:right="0" w:hanging="361"/>
        <w:jc w:val="left"/>
        <w:rPr>
          <w:sz w:val="24"/>
        </w:rPr>
      </w:pPr>
      <w:r>
        <w:rPr>
          <w:color w:val="695C45"/>
          <w:sz w:val="24"/>
        </w:rPr>
        <w:t>Covered</w:t>
      </w:r>
      <w:r>
        <w:rPr>
          <w:color w:val="695C45"/>
          <w:spacing w:val="-10"/>
          <w:sz w:val="24"/>
        </w:rPr>
        <w:t> </w:t>
      </w:r>
      <w:r>
        <w:rPr>
          <w:color w:val="695C45"/>
          <w:spacing w:val="-2"/>
          <w:sz w:val="24"/>
        </w:rPr>
        <w:t>below</w:t>
      </w:r>
    </w:p>
    <w:p>
      <w:pPr>
        <w:pStyle w:val="ListParagraph"/>
        <w:numPr>
          <w:ilvl w:val="0"/>
          <w:numId w:val="11"/>
        </w:numPr>
        <w:tabs>
          <w:tab w:pos="834" w:val="left" w:leader="none"/>
        </w:tabs>
        <w:spacing w:line="254" w:lineRule="auto" w:before="3" w:after="0"/>
        <w:ind w:left="833" w:right="1438" w:hanging="360"/>
        <w:jc w:val="left"/>
        <w:rPr>
          <w:sz w:val="24"/>
        </w:rPr>
      </w:pPr>
      <w:r>
        <w:rPr>
          <w:b/>
          <w:color w:val="695C45"/>
          <w:sz w:val="24"/>
        </w:rPr>
        <w:t>ECOSOC</w:t>
      </w:r>
      <w:r>
        <w:rPr>
          <w:color w:val="695C45"/>
          <w:sz w:val="24"/>
        </w:rPr>
        <w:t>:</w:t>
      </w:r>
      <w:r>
        <w:rPr>
          <w:color w:val="695C45"/>
          <w:spacing w:val="-5"/>
          <w:sz w:val="24"/>
        </w:rPr>
        <w:t> </w:t>
      </w:r>
      <w:r>
        <w:rPr>
          <w:color w:val="695C45"/>
          <w:sz w:val="24"/>
        </w:rPr>
        <w:t>Mains</w:t>
      </w:r>
      <w:r>
        <w:rPr>
          <w:color w:val="695C45"/>
          <w:spacing w:val="-5"/>
          <w:sz w:val="24"/>
        </w:rPr>
        <w:t> </w:t>
      </w:r>
      <w:r>
        <w:rPr>
          <w:color w:val="695C45"/>
          <w:sz w:val="24"/>
        </w:rPr>
        <w:t>functions?</w:t>
      </w:r>
      <w:r>
        <w:rPr>
          <w:color w:val="695C45"/>
          <w:spacing w:val="-5"/>
          <w:sz w:val="24"/>
        </w:rPr>
        <w:t> </w:t>
      </w:r>
      <w:r>
        <w:rPr>
          <w:color w:val="695C45"/>
          <w:sz w:val="24"/>
        </w:rPr>
        <w:t>different</w:t>
      </w:r>
      <w:r>
        <w:rPr>
          <w:color w:val="695C45"/>
          <w:spacing w:val="-5"/>
          <w:sz w:val="24"/>
        </w:rPr>
        <w:t> </w:t>
      </w:r>
      <w:r>
        <w:rPr>
          <w:color w:val="695C45"/>
          <w:sz w:val="24"/>
        </w:rPr>
        <w:t>functional</w:t>
      </w:r>
      <w:r>
        <w:rPr>
          <w:color w:val="695C45"/>
          <w:spacing w:val="-5"/>
          <w:sz w:val="24"/>
        </w:rPr>
        <w:t> </w:t>
      </w:r>
      <w:r>
        <w:rPr>
          <w:color w:val="695C45"/>
          <w:sz w:val="24"/>
        </w:rPr>
        <w:t>commissions</w:t>
      </w:r>
      <w:r>
        <w:rPr>
          <w:color w:val="695C45"/>
          <w:spacing w:val="-5"/>
          <w:sz w:val="24"/>
        </w:rPr>
        <w:t> </w:t>
      </w:r>
      <w:r>
        <w:rPr>
          <w:color w:val="695C45"/>
          <w:sz w:val="24"/>
        </w:rPr>
        <w:t>attached</w:t>
      </w:r>
      <w:r>
        <w:rPr>
          <w:color w:val="695C45"/>
          <w:spacing w:val="-5"/>
          <w:sz w:val="24"/>
        </w:rPr>
        <w:t> </w:t>
      </w:r>
      <w:r>
        <w:rPr>
          <w:color w:val="695C45"/>
          <w:sz w:val="24"/>
        </w:rPr>
        <w:t>to</w:t>
      </w:r>
      <w:r>
        <w:rPr>
          <w:color w:val="695C45"/>
          <w:spacing w:val="-5"/>
          <w:sz w:val="24"/>
        </w:rPr>
        <w:t> </w:t>
      </w:r>
      <w:r>
        <w:rPr>
          <w:color w:val="695C45"/>
          <w:sz w:val="24"/>
        </w:rPr>
        <w:t>it? (Prepare the other six organs of UN; Other UN Bodies in news)</w:t>
      </w:r>
    </w:p>
    <w:p>
      <w:pPr>
        <w:pStyle w:val="ListParagraph"/>
        <w:numPr>
          <w:ilvl w:val="1"/>
          <w:numId w:val="11"/>
        </w:numPr>
        <w:tabs>
          <w:tab w:pos="1554" w:val="left" w:leader="none"/>
        </w:tabs>
        <w:spacing w:line="324" w:lineRule="exact" w:before="0" w:after="0"/>
        <w:ind w:left="1553" w:right="0" w:hanging="361"/>
        <w:jc w:val="left"/>
        <w:rPr>
          <w:sz w:val="24"/>
        </w:rPr>
      </w:pPr>
      <w:r>
        <w:rPr>
          <w:color w:val="695C45"/>
          <w:spacing w:val="-2"/>
          <w:sz w:val="24"/>
        </w:rPr>
        <w:t>Covered</w:t>
      </w:r>
    </w:p>
    <w:p>
      <w:pPr>
        <w:pStyle w:val="ListParagraph"/>
        <w:numPr>
          <w:ilvl w:val="0"/>
          <w:numId w:val="11"/>
        </w:numPr>
        <w:tabs>
          <w:tab w:pos="834" w:val="left" w:leader="none"/>
        </w:tabs>
        <w:spacing w:line="240" w:lineRule="auto" w:before="18" w:after="0"/>
        <w:ind w:left="833" w:right="0" w:hanging="361"/>
        <w:jc w:val="left"/>
        <w:rPr>
          <w:sz w:val="24"/>
        </w:rPr>
      </w:pPr>
      <w:r>
        <w:rPr>
          <w:b/>
          <w:color w:val="695C45"/>
          <w:sz w:val="24"/>
          <w:shd w:fill="AFEFA8" w:color="auto" w:val="clear"/>
        </w:rPr>
        <w:t>SAARC</w:t>
      </w:r>
      <w:r>
        <w:rPr>
          <w:color w:val="695C45"/>
          <w:sz w:val="24"/>
          <w:shd w:fill="AFEFA8" w:color="auto" w:val="clear"/>
        </w:rPr>
        <w:t>:</w:t>
      </w:r>
      <w:r>
        <w:rPr>
          <w:color w:val="695C45"/>
          <w:spacing w:val="-5"/>
          <w:sz w:val="24"/>
          <w:shd w:fill="AFEFA8" w:color="auto" w:val="clear"/>
        </w:rPr>
        <w:t> </w:t>
      </w:r>
      <w:r>
        <w:rPr>
          <w:color w:val="695C45"/>
          <w:sz w:val="24"/>
          <w:shd w:fill="AFEFA8" w:color="auto" w:val="clear"/>
        </w:rPr>
        <w:t>Current</w:t>
      </w:r>
      <w:r>
        <w:rPr>
          <w:color w:val="695C45"/>
          <w:spacing w:val="-5"/>
          <w:sz w:val="24"/>
          <w:shd w:fill="AFEFA8" w:color="auto" w:val="clear"/>
        </w:rPr>
        <w:t> </w:t>
      </w:r>
      <w:r>
        <w:rPr>
          <w:color w:val="695C45"/>
          <w:spacing w:val="-2"/>
          <w:sz w:val="24"/>
          <w:shd w:fill="AFEFA8" w:color="auto" w:val="clear"/>
        </w:rPr>
        <w:t>relevance?</w:t>
      </w:r>
    </w:p>
    <w:p>
      <w:pPr>
        <w:pStyle w:val="ListParagraph"/>
        <w:numPr>
          <w:ilvl w:val="1"/>
          <w:numId w:val="11"/>
        </w:numPr>
        <w:tabs>
          <w:tab w:pos="1554" w:val="left" w:leader="none"/>
        </w:tabs>
        <w:spacing w:line="240" w:lineRule="auto" w:before="18" w:after="0"/>
        <w:ind w:left="1553" w:right="0" w:hanging="361"/>
        <w:jc w:val="left"/>
        <w:rPr>
          <w:sz w:val="24"/>
        </w:rPr>
      </w:pPr>
      <w:r>
        <w:rPr>
          <w:color w:val="695C45"/>
          <w:spacing w:val="-2"/>
          <w:sz w:val="24"/>
        </w:rPr>
        <w:t>Covered</w:t>
      </w:r>
    </w:p>
    <w:p>
      <w:pPr>
        <w:pStyle w:val="ListParagraph"/>
        <w:numPr>
          <w:ilvl w:val="0"/>
          <w:numId w:val="11"/>
        </w:numPr>
        <w:tabs>
          <w:tab w:pos="834" w:val="left" w:leader="none"/>
        </w:tabs>
        <w:spacing w:line="254" w:lineRule="auto" w:before="18" w:after="0"/>
        <w:ind w:left="833" w:right="909" w:hanging="360"/>
        <w:jc w:val="left"/>
        <w:rPr>
          <w:sz w:val="24"/>
        </w:rPr>
      </w:pPr>
      <w:r>
        <w:rPr>
          <w:color w:val="695C45"/>
          <w:sz w:val="24"/>
        </w:rPr>
        <w:t>1980:</w:t>
      </w:r>
      <w:r>
        <w:rPr>
          <w:color w:val="695C45"/>
          <w:spacing w:val="-4"/>
          <w:sz w:val="24"/>
        </w:rPr>
        <w:t> </w:t>
      </w:r>
      <w:r>
        <w:rPr>
          <w:color w:val="695C45"/>
          <w:sz w:val="24"/>
        </w:rPr>
        <w:t>What</w:t>
      </w:r>
      <w:r>
        <w:rPr>
          <w:color w:val="695C45"/>
          <w:spacing w:val="-4"/>
          <w:sz w:val="24"/>
        </w:rPr>
        <w:t> </w:t>
      </w:r>
      <w:r>
        <w:rPr>
          <w:color w:val="695C45"/>
          <w:sz w:val="24"/>
        </w:rPr>
        <w:t>are</w:t>
      </w:r>
      <w:r>
        <w:rPr>
          <w:color w:val="695C45"/>
          <w:spacing w:val="-4"/>
          <w:sz w:val="24"/>
        </w:rPr>
        <w:t> </w:t>
      </w:r>
      <w:r>
        <w:rPr>
          <w:color w:val="695C45"/>
          <w:sz w:val="24"/>
        </w:rPr>
        <w:t>the</w:t>
      </w:r>
      <w:r>
        <w:rPr>
          <w:color w:val="695C45"/>
          <w:spacing w:val="-4"/>
          <w:sz w:val="24"/>
        </w:rPr>
        <w:t> </w:t>
      </w:r>
      <w:r>
        <w:rPr>
          <w:color w:val="695C45"/>
          <w:sz w:val="24"/>
        </w:rPr>
        <w:t>principles</w:t>
      </w:r>
      <w:r>
        <w:rPr>
          <w:color w:val="695C45"/>
          <w:spacing w:val="-4"/>
          <w:sz w:val="24"/>
        </w:rPr>
        <w:t> </w:t>
      </w:r>
      <w:r>
        <w:rPr>
          <w:color w:val="695C45"/>
          <w:sz w:val="24"/>
        </w:rPr>
        <w:t>underlying</w:t>
      </w:r>
      <w:r>
        <w:rPr>
          <w:color w:val="695C45"/>
          <w:spacing w:val="-4"/>
          <w:sz w:val="24"/>
        </w:rPr>
        <w:t> </w:t>
      </w:r>
      <w:r>
        <w:rPr>
          <w:color w:val="695C45"/>
          <w:sz w:val="24"/>
        </w:rPr>
        <w:t>the</w:t>
      </w:r>
      <w:r>
        <w:rPr>
          <w:color w:val="695C45"/>
          <w:spacing w:val="-4"/>
          <w:sz w:val="24"/>
        </w:rPr>
        <w:t> </w:t>
      </w:r>
      <w:r>
        <w:rPr>
          <w:color w:val="695C45"/>
          <w:sz w:val="24"/>
        </w:rPr>
        <w:t>concept</w:t>
      </w:r>
      <w:r>
        <w:rPr>
          <w:color w:val="695C45"/>
          <w:spacing w:val="-4"/>
          <w:sz w:val="24"/>
        </w:rPr>
        <w:t> </w:t>
      </w:r>
      <w:r>
        <w:rPr>
          <w:color w:val="695C45"/>
          <w:sz w:val="24"/>
        </w:rPr>
        <w:t>of</w:t>
      </w:r>
      <w:r>
        <w:rPr>
          <w:color w:val="695C45"/>
          <w:spacing w:val="-4"/>
          <w:sz w:val="24"/>
        </w:rPr>
        <w:t> </w:t>
      </w:r>
      <w:r>
        <w:rPr>
          <w:color w:val="695C45"/>
          <w:sz w:val="24"/>
        </w:rPr>
        <w:t>nonalignment?</w:t>
      </w:r>
      <w:r>
        <w:rPr>
          <w:color w:val="695C45"/>
          <w:spacing w:val="-4"/>
          <w:sz w:val="24"/>
        </w:rPr>
        <w:t> </w:t>
      </w:r>
      <w:r>
        <w:rPr>
          <w:color w:val="695C45"/>
          <w:sz w:val="24"/>
        </w:rPr>
        <w:t>Has</w:t>
      </w:r>
      <w:r>
        <w:rPr>
          <w:color w:val="695C45"/>
          <w:spacing w:val="-4"/>
          <w:sz w:val="24"/>
        </w:rPr>
        <w:t> </w:t>
      </w:r>
      <w:r>
        <w:rPr>
          <w:color w:val="695C45"/>
          <w:sz w:val="24"/>
        </w:rPr>
        <w:t>this policy been fruitful? Give reasons for your views. (Mains 365 2020 Pg 68)</w:t>
      </w:r>
    </w:p>
    <w:p>
      <w:pPr>
        <w:pStyle w:val="ListParagraph"/>
        <w:numPr>
          <w:ilvl w:val="1"/>
          <w:numId w:val="11"/>
        </w:numPr>
        <w:tabs>
          <w:tab w:pos="1554" w:val="left" w:leader="none"/>
        </w:tabs>
        <w:spacing w:line="324" w:lineRule="exact" w:before="0" w:after="0"/>
        <w:ind w:left="1553" w:right="0" w:hanging="361"/>
        <w:jc w:val="left"/>
        <w:rPr>
          <w:sz w:val="24"/>
        </w:rPr>
      </w:pPr>
      <w:r>
        <w:rPr>
          <w:color w:val="695C45"/>
          <w:spacing w:val="-2"/>
          <w:sz w:val="24"/>
        </w:rPr>
        <w:t>Covered</w:t>
      </w:r>
    </w:p>
    <w:p>
      <w:pPr>
        <w:pStyle w:val="ListParagraph"/>
        <w:numPr>
          <w:ilvl w:val="0"/>
          <w:numId w:val="11"/>
        </w:numPr>
        <w:tabs>
          <w:tab w:pos="834" w:val="left" w:leader="none"/>
        </w:tabs>
        <w:spacing w:line="254" w:lineRule="auto" w:before="18" w:after="0"/>
        <w:ind w:left="833" w:right="1187" w:hanging="360"/>
        <w:jc w:val="left"/>
        <w:rPr>
          <w:sz w:val="24"/>
        </w:rPr>
      </w:pPr>
      <w:r>
        <w:rPr>
          <w:color w:val="695C45"/>
          <w:sz w:val="24"/>
          <w:shd w:fill="AFEFA8" w:color="auto" w:val="clear"/>
        </w:rPr>
        <w:t>Impediments</w:t>
      </w:r>
      <w:r>
        <w:rPr>
          <w:color w:val="695C45"/>
          <w:spacing w:val="-4"/>
          <w:sz w:val="24"/>
          <w:shd w:fill="AFEFA8" w:color="auto" w:val="clear"/>
        </w:rPr>
        <w:t> </w:t>
      </w:r>
      <w:r>
        <w:rPr>
          <w:color w:val="695C45"/>
          <w:sz w:val="24"/>
          <w:shd w:fill="AFEFA8" w:color="auto" w:val="clear"/>
        </w:rPr>
        <w:t>India</w:t>
      </w:r>
      <w:r>
        <w:rPr>
          <w:color w:val="695C45"/>
          <w:spacing w:val="-4"/>
          <w:sz w:val="24"/>
          <w:shd w:fill="AFEFA8" w:color="auto" w:val="clear"/>
        </w:rPr>
        <w:t> </w:t>
      </w:r>
      <w:r>
        <w:rPr>
          <w:color w:val="695C45"/>
          <w:sz w:val="24"/>
          <w:shd w:fill="AFEFA8" w:color="auto" w:val="clear"/>
        </w:rPr>
        <w:t>is</w:t>
      </w:r>
      <w:r>
        <w:rPr>
          <w:color w:val="695C45"/>
          <w:spacing w:val="-4"/>
          <w:sz w:val="24"/>
          <w:shd w:fill="AFEFA8" w:color="auto" w:val="clear"/>
        </w:rPr>
        <w:t> </w:t>
      </w:r>
      <w:r>
        <w:rPr>
          <w:color w:val="695C45"/>
          <w:sz w:val="24"/>
          <w:shd w:fill="AFEFA8" w:color="auto" w:val="clear"/>
        </w:rPr>
        <w:t>facing</w:t>
      </w:r>
      <w:r>
        <w:rPr>
          <w:color w:val="695C45"/>
          <w:spacing w:val="-4"/>
          <w:sz w:val="24"/>
          <w:shd w:fill="AFEFA8" w:color="auto" w:val="clear"/>
        </w:rPr>
        <w:t> </w:t>
      </w:r>
      <w:r>
        <w:rPr>
          <w:color w:val="695C45"/>
          <w:sz w:val="24"/>
          <w:shd w:fill="AFEFA8" w:color="auto" w:val="clear"/>
        </w:rPr>
        <w:t>in</w:t>
      </w:r>
      <w:r>
        <w:rPr>
          <w:color w:val="695C45"/>
          <w:spacing w:val="-4"/>
          <w:sz w:val="24"/>
          <w:shd w:fill="AFEFA8" w:color="auto" w:val="clear"/>
        </w:rPr>
        <w:t> </w:t>
      </w:r>
      <w:r>
        <w:rPr>
          <w:color w:val="695C45"/>
          <w:sz w:val="24"/>
          <w:shd w:fill="AFEFA8" w:color="auto" w:val="clear"/>
        </w:rPr>
        <w:t>its</w:t>
      </w:r>
      <w:r>
        <w:rPr>
          <w:color w:val="695C45"/>
          <w:spacing w:val="-4"/>
          <w:sz w:val="24"/>
          <w:shd w:fill="AFEFA8" w:color="auto" w:val="clear"/>
        </w:rPr>
        <w:t> </w:t>
      </w:r>
      <w:r>
        <w:rPr>
          <w:color w:val="695C45"/>
          <w:sz w:val="24"/>
          <w:shd w:fill="AFEFA8" w:color="auto" w:val="clear"/>
        </w:rPr>
        <w:t>pursuit</w:t>
      </w:r>
      <w:r>
        <w:rPr>
          <w:color w:val="695C45"/>
          <w:spacing w:val="-4"/>
          <w:sz w:val="24"/>
          <w:shd w:fill="AFEFA8" w:color="auto" w:val="clear"/>
        </w:rPr>
        <w:t> </w:t>
      </w:r>
      <w:r>
        <w:rPr>
          <w:color w:val="695C45"/>
          <w:sz w:val="24"/>
          <w:shd w:fill="AFEFA8" w:color="auto" w:val="clear"/>
        </w:rPr>
        <w:t>of</w:t>
      </w:r>
      <w:r>
        <w:rPr>
          <w:color w:val="695C45"/>
          <w:spacing w:val="-4"/>
          <w:sz w:val="24"/>
          <w:shd w:fill="AFEFA8" w:color="auto" w:val="clear"/>
        </w:rPr>
        <w:t> </w:t>
      </w:r>
      <w:r>
        <w:rPr>
          <w:color w:val="695C45"/>
          <w:sz w:val="24"/>
          <w:shd w:fill="AFEFA8" w:color="auto" w:val="clear"/>
        </w:rPr>
        <w:t>a</w:t>
      </w:r>
      <w:r>
        <w:rPr>
          <w:color w:val="695C45"/>
          <w:spacing w:val="-4"/>
          <w:sz w:val="24"/>
          <w:shd w:fill="AFEFA8" w:color="auto" w:val="clear"/>
        </w:rPr>
        <w:t> </w:t>
      </w:r>
      <w:r>
        <w:rPr>
          <w:color w:val="695C45"/>
          <w:sz w:val="24"/>
          <w:shd w:fill="AFEFA8" w:color="auto" w:val="clear"/>
        </w:rPr>
        <w:t>permanent</w:t>
      </w:r>
      <w:r>
        <w:rPr>
          <w:color w:val="695C45"/>
          <w:spacing w:val="-4"/>
          <w:sz w:val="24"/>
          <w:shd w:fill="AFEFA8" w:color="auto" w:val="clear"/>
        </w:rPr>
        <w:t> </w:t>
      </w:r>
      <w:r>
        <w:rPr>
          <w:color w:val="695C45"/>
          <w:sz w:val="24"/>
          <w:shd w:fill="AFEFA8" w:color="auto" w:val="clear"/>
        </w:rPr>
        <w:t>seat</w:t>
      </w:r>
      <w:r>
        <w:rPr>
          <w:color w:val="695C45"/>
          <w:spacing w:val="-4"/>
          <w:sz w:val="24"/>
          <w:shd w:fill="AFEFA8" w:color="auto" w:val="clear"/>
        </w:rPr>
        <w:t> </w:t>
      </w:r>
      <w:r>
        <w:rPr>
          <w:color w:val="695C45"/>
          <w:sz w:val="24"/>
          <w:shd w:fill="AFEFA8" w:color="auto" w:val="clear"/>
        </w:rPr>
        <w:t>in</w:t>
      </w:r>
      <w:r>
        <w:rPr>
          <w:color w:val="695C45"/>
          <w:spacing w:val="-4"/>
          <w:sz w:val="24"/>
          <w:shd w:fill="AFEFA8" w:color="auto" w:val="clear"/>
        </w:rPr>
        <w:t> </w:t>
      </w:r>
      <w:r>
        <w:rPr>
          <w:b/>
          <w:color w:val="695C45"/>
          <w:sz w:val="24"/>
          <w:shd w:fill="AFEFA8" w:color="auto" w:val="clear"/>
        </w:rPr>
        <w:t>UN</w:t>
      </w:r>
      <w:r>
        <w:rPr>
          <w:b/>
          <w:color w:val="695C45"/>
          <w:spacing w:val="-4"/>
          <w:sz w:val="24"/>
          <w:shd w:fill="AFEFA8" w:color="auto" w:val="clear"/>
        </w:rPr>
        <w:t> </w:t>
      </w:r>
      <w:r>
        <w:rPr>
          <w:b/>
          <w:color w:val="695C45"/>
          <w:sz w:val="24"/>
          <w:shd w:fill="AFEFA8" w:color="auto" w:val="clear"/>
        </w:rPr>
        <w:t>Security</w:t>
      </w:r>
      <w:r>
        <w:rPr>
          <w:b/>
          <w:color w:val="695C45"/>
          <w:sz w:val="24"/>
        </w:rPr>
        <w:t> </w:t>
      </w:r>
      <w:r>
        <w:rPr>
          <w:b/>
          <w:color w:val="695C45"/>
          <w:sz w:val="24"/>
          <w:shd w:fill="AFEFA8" w:color="auto" w:val="clear"/>
        </w:rPr>
        <w:t>Council? </w:t>
      </w:r>
      <w:r>
        <w:rPr>
          <w:color w:val="695C45"/>
          <w:sz w:val="24"/>
          <w:shd w:fill="AFEFA8" w:color="auto" w:val="clear"/>
        </w:rPr>
        <w:t>India’s effort in this regard?</w:t>
      </w:r>
    </w:p>
    <w:p>
      <w:pPr>
        <w:pStyle w:val="ListParagraph"/>
        <w:numPr>
          <w:ilvl w:val="1"/>
          <w:numId w:val="11"/>
        </w:numPr>
        <w:tabs>
          <w:tab w:pos="1554" w:val="left" w:leader="none"/>
        </w:tabs>
        <w:spacing w:line="324" w:lineRule="exact" w:before="0" w:after="0"/>
        <w:ind w:left="1553" w:right="0" w:hanging="361"/>
        <w:jc w:val="left"/>
        <w:rPr>
          <w:sz w:val="24"/>
        </w:rPr>
      </w:pPr>
      <w:r>
        <w:rPr>
          <w:color w:val="695C45"/>
          <w:spacing w:val="-2"/>
          <w:sz w:val="24"/>
        </w:rPr>
        <w:t>Impediments:</w:t>
      </w:r>
    </w:p>
    <w:p>
      <w:pPr>
        <w:spacing w:after="0" w:line="324" w:lineRule="exact"/>
        <w:jc w:val="left"/>
        <w:rPr>
          <w:sz w:val="24"/>
        </w:rPr>
        <w:sectPr>
          <w:pgSz w:w="11920" w:h="16840"/>
          <w:pgMar w:header="689" w:footer="438" w:top="1040" w:bottom="620" w:left="1020" w:right="280"/>
        </w:sectPr>
      </w:pPr>
    </w:p>
    <w:p>
      <w:pPr>
        <w:pStyle w:val="ListParagraph"/>
        <w:numPr>
          <w:ilvl w:val="2"/>
          <w:numId w:val="11"/>
        </w:numPr>
        <w:tabs>
          <w:tab w:pos="2273" w:val="left" w:leader="none"/>
          <w:tab w:pos="2274" w:val="left" w:leader="none"/>
        </w:tabs>
        <w:spacing w:line="254" w:lineRule="auto" w:before="62" w:after="0"/>
        <w:ind w:left="2273" w:right="902" w:hanging="360"/>
        <w:jc w:val="left"/>
        <w:rPr>
          <w:sz w:val="24"/>
        </w:rPr>
      </w:pPr>
      <w:r>
        <w:rPr/>
        <w:pict>
          <v:shape style="position:absolute;margin-left:39.018845pt;margin-top:590pt;width:166.5pt;height:14.4pt;mso-position-horizontal-relative:page;mso-position-vertical-relative:page;z-index:15761408;rotation:315" type="#_x0000_t136" fillcolor="#e7e9ec" stroked="f">
            <o:extrusion v:ext="view" autorotationcenter="t"/>
            <v:textpath style="font-family:&quot;Arial&quot;;font-size:14pt;v-text-kern:t;mso-text-shadow:auto" string="Madhav Agarwal (AIR 16-"/>
            <w10:wrap type="none"/>
          </v:shape>
        </w:pict>
      </w:r>
      <w:r>
        <w:rPr>
          <w:color w:val="695C45"/>
          <w:sz w:val="24"/>
        </w:rPr>
        <w:t>There</w:t>
      </w:r>
      <w:r>
        <w:rPr>
          <w:color w:val="695C45"/>
          <w:spacing w:val="-4"/>
          <w:sz w:val="24"/>
        </w:rPr>
        <w:t> </w:t>
      </w:r>
      <w:r>
        <w:rPr>
          <w:color w:val="695C45"/>
          <w:sz w:val="24"/>
        </w:rPr>
        <w:t>is</w:t>
      </w:r>
      <w:r>
        <w:rPr>
          <w:color w:val="695C45"/>
          <w:spacing w:val="-4"/>
          <w:sz w:val="24"/>
        </w:rPr>
        <w:t> </w:t>
      </w:r>
      <w:r>
        <w:rPr>
          <w:color w:val="695C45"/>
          <w:sz w:val="24"/>
        </w:rPr>
        <w:t>lack</w:t>
      </w:r>
      <w:r>
        <w:rPr>
          <w:color w:val="695C45"/>
          <w:spacing w:val="-4"/>
          <w:sz w:val="24"/>
        </w:rPr>
        <w:t> </w:t>
      </w:r>
      <w:r>
        <w:rPr>
          <w:color w:val="695C45"/>
          <w:sz w:val="24"/>
        </w:rPr>
        <w:t>of</w:t>
      </w:r>
      <w:r>
        <w:rPr>
          <w:color w:val="695C45"/>
          <w:spacing w:val="-4"/>
          <w:sz w:val="24"/>
        </w:rPr>
        <w:t> </w:t>
      </w:r>
      <w:r>
        <w:rPr>
          <w:color w:val="695C45"/>
          <w:sz w:val="24"/>
        </w:rPr>
        <w:t>consensus</w:t>
      </w:r>
      <w:r>
        <w:rPr>
          <w:color w:val="695C45"/>
          <w:spacing w:val="-4"/>
          <w:sz w:val="24"/>
        </w:rPr>
        <w:t> </w:t>
      </w:r>
      <w:r>
        <w:rPr>
          <w:color w:val="695C45"/>
          <w:sz w:val="24"/>
        </w:rPr>
        <w:t>on</w:t>
      </w:r>
      <w:r>
        <w:rPr>
          <w:color w:val="695C45"/>
          <w:spacing w:val="-4"/>
          <w:sz w:val="24"/>
        </w:rPr>
        <w:t> </w:t>
      </w:r>
      <w:r>
        <w:rPr>
          <w:color w:val="695C45"/>
          <w:sz w:val="24"/>
        </w:rPr>
        <w:t>how</w:t>
      </w:r>
      <w:r>
        <w:rPr>
          <w:color w:val="695C45"/>
          <w:spacing w:val="-4"/>
          <w:sz w:val="24"/>
        </w:rPr>
        <w:t> </w:t>
      </w:r>
      <w:r>
        <w:rPr>
          <w:color w:val="695C45"/>
          <w:sz w:val="24"/>
        </w:rPr>
        <w:t>to</w:t>
      </w:r>
      <w:r>
        <w:rPr>
          <w:color w:val="695C45"/>
          <w:spacing w:val="-4"/>
          <w:sz w:val="24"/>
        </w:rPr>
        <w:t> </w:t>
      </w:r>
      <w:r>
        <w:rPr>
          <w:color w:val="695C45"/>
          <w:sz w:val="24"/>
        </w:rPr>
        <w:t>reforms</w:t>
      </w:r>
      <w:r>
        <w:rPr>
          <w:color w:val="695C45"/>
          <w:spacing w:val="-4"/>
          <w:sz w:val="24"/>
        </w:rPr>
        <w:t> </w:t>
      </w:r>
      <w:r>
        <w:rPr>
          <w:color w:val="695C45"/>
          <w:sz w:val="24"/>
        </w:rPr>
        <w:t>rather</w:t>
      </w:r>
      <w:r>
        <w:rPr>
          <w:color w:val="695C45"/>
          <w:spacing w:val="-4"/>
          <w:sz w:val="24"/>
        </w:rPr>
        <w:t> </w:t>
      </w:r>
      <w:r>
        <w:rPr>
          <w:color w:val="695C45"/>
          <w:sz w:val="24"/>
        </w:rPr>
        <w:t>than</w:t>
      </w:r>
      <w:r>
        <w:rPr>
          <w:color w:val="695C45"/>
          <w:spacing w:val="-4"/>
          <w:sz w:val="24"/>
        </w:rPr>
        <w:t> </w:t>
      </w:r>
      <w:r>
        <w:rPr>
          <w:color w:val="695C45"/>
          <w:sz w:val="24"/>
        </w:rPr>
        <w:t>the</w:t>
      </w:r>
      <w:r>
        <w:rPr>
          <w:color w:val="695C45"/>
          <w:spacing w:val="-4"/>
          <w:sz w:val="24"/>
        </w:rPr>
        <w:t> </w:t>
      </w:r>
      <w:r>
        <w:rPr>
          <w:color w:val="695C45"/>
          <w:sz w:val="24"/>
        </w:rPr>
        <w:t>need</w:t>
      </w:r>
      <w:r>
        <w:rPr>
          <w:color w:val="695C45"/>
          <w:sz w:val="24"/>
        </w:rPr>
        <w:t> to reform. Need to address questions such as veto power, size of enlargement, regional representation, etc.</w:t>
      </w:r>
    </w:p>
    <w:p>
      <w:pPr>
        <w:pStyle w:val="ListParagraph"/>
        <w:numPr>
          <w:ilvl w:val="2"/>
          <w:numId w:val="11"/>
        </w:numPr>
        <w:tabs>
          <w:tab w:pos="2274" w:val="left" w:leader="none"/>
        </w:tabs>
        <w:spacing w:line="254" w:lineRule="auto" w:before="0" w:after="0"/>
        <w:ind w:left="2273" w:right="1460" w:hanging="360"/>
        <w:jc w:val="left"/>
        <w:rPr>
          <w:sz w:val="24"/>
        </w:rPr>
      </w:pPr>
      <w:r>
        <w:rPr>
          <w:color w:val="695C45"/>
          <w:sz w:val="24"/>
        </w:rPr>
        <w:t>Efforts</w:t>
      </w:r>
      <w:r>
        <w:rPr>
          <w:color w:val="695C45"/>
          <w:spacing w:val="-5"/>
          <w:sz w:val="24"/>
        </w:rPr>
        <w:t> </w:t>
      </w:r>
      <w:r>
        <w:rPr>
          <w:color w:val="695C45"/>
          <w:sz w:val="24"/>
        </w:rPr>
        <w:t>of</w:t>
      </w:r>
      <w:r>
        <w:rPr>
          <w:color w:val="695C45"/>
          <w:spacing w:val="-5"/>
          <w:sz w:val="24"/>
        </w:rPr>
        <w:t> </w:t>
      </w:r>
      <w:r>
        <w:rPr>
          <w:color w:val="695C45"/>
          <w:sz w:val="24"/>
        </w:rPr>
        <w:t>G4</w:t>
      </w:r>
      <w:r>
        <w:rPr>
          <w:color w:val="695C45"/>
          <w:spacing w:val="-5"/>
          <w:sz w:val="24"/>
        </w:rPr>
        <w:t> </w:t>
      </w:r>
      <w:r>
        <w:rPr>
          <w:color w:val="695C45"/>
          <w:sz w:val="24"/>
        </w:rPr>
        <w:t>are</w:t>
      </w:r>
      <w:r>
        <w:rPr>
          <w:color w:val="695C45"/>
          <w:spacing w:val="-5"/>
          <w:sz w:val="24"/>
        </w:rPr>
        <w:t> </w:t>
      </w:r>
      <w:r>
        <w:rPr>
          <w:color w:val="695C45"/>
          <w:sz w:val="24"/>
        </w:rPr>
        <w:t>blocked</w:t>
      </w:r>
      <w:r>
        <w:rPr>
          <w:color w:val="695C45"/>
          <w:spacing w:val="-5"/>
          <w:sz w:val="24"/>
        </w:rPr>
        <w:t> </w:t>
      </w:r>
      <w:r>
        <w:rPr>
          <w:color w:val="695C45"/>
          <w:sz w:val="24"/>
        </w:rPr>
        <w:t>by</w:t>
      </w:r>
      <w:r>
        <w:rPr>
          <w:color w:val="695C45"/>
          <w:spacing w:val="-5"/>
          <w:sz w:val="24"/>
        </w:rPr>
        <w:t> </w:t>
      </w:r>
      <w:r>
        <w:rPr>
          <w:color w:val="695C45"/>
          <w:sz w:val="24"/>
        </w:rPr>
        <w:t>United</w:t>
      </w:r>
      <w:r>
        <w:rPr>
          <w:color w:val="695C45"/>
          <w:spacing w:val="-5"/>
          <w:sz w:val="24"/>
        </w:rPr>
        <w:t> </w:t>
      </w:r>
      <w:r>
        <w:rPr>
          <w:color w:val="695C45"/>
          <w:sz w:val="24"/>
        </w:rPr>
        <w:t>for</w:t>
      </w:r>
      <w:r>
        <w:rPr>
          <w:color w:val="695C45"/>
          <w:spacing w:val="-5"/>
          <w:sz w:val="24"/>
        </w:rPr>
        <w:t> </w:t>
      </w:r>
      <w:r>
        <w:rPr>
          <w:color w:val="695C45"/>
          <w:sz w:val="24"/>
        </w:rPr>
        <w:t>Consensus</w:t>
      </w:r>
      <w:r>
        <w:rPr>
          <w:color w:val="695C45"/>
          <w:spacing w:val="-5"/>
          <w:sz w:val="24"/>
        </w:rPr>
        <w:t> </w:t>
      </w:r>
      <w:r>
        <w:rPr>
          <w:color w:val="695C45"/>
          <w:sz w:val="24"/>
        </w:rPr>
        <w:t>(aka</w:t>
      </w:r>
      <w:r>
        <w:rPr>
          <w:color w:val="695C45"/>
          <w:spacing w:val="-5"/>
          <w:sz w:val="24"/>
        </w:rPr>
        <w:t> </w:t>
      </w:r>
      <w:r>
        <w:rPr>
          <w:color w:val="695C45"/>
          <w:sz w:val="24"/>
        </w:rPr>
        <w:t>Coffee </w:t>
      </w:r>
      <w:r>
        <w:rPr>
          <w:color w:val="695C45"/>
          <w:spacing w:val="-2"/>
          <w:sz w:val="24"/>
        </w:rPr>
        <w:t>club)</w:t>
      </w:r>
    </w:p>
    <w:p>
      <w:pPr>
        <w:pStyle w:val="ListParagraph"/>
        <w:numPr>
          <w:ilvl w:val="2"/>
          <w:numId w:val="11"/>
        </w:numPr>
        <w:tabs>
          <w:tab w:pos="2274" w:val="left" w:leader="none"/>
        </w:tabs>
        <w:spacing w:line="254" w:lineRule="auto" w:before="0" w:after="0"/>
        <w:ind w:left="2273" w:right="1158" w:hanging="360"/>
        <w:jc w:val="left"/>
        <w:rPr>
          <w:sz w:val="24"/>
        </w:rPr>
      </w:pPr>
      <w:r>
        <w:rPr>
          <w:color w:val="695C45"/>
          <w:sz w:val="24"/>
        </w:rPr>
        <w:t>Only</w:t>
      </w:r>
      <w:r>
        <w:rPr>
          <w:color w:val="695C45"/>
          <w:spacing w:val="-5"/>
          <w:sz w:val="24"/>
        </w:rPr>
        <w:t> </w:t>
      </w:r>
      <w:r>
        <w:rPr>
          <w:color w:val="695C45"/>
          <w:sz w:val="24"/>
        </w:rPr>
        <w:t>France</w:t>
      </w:r>
      <w:r>
        <w:rPr>
          <w:color w:val="695C45"/>
          <w:spacing w:val="-5"/>
          <w:sz w:val="24"/>
        </w:rPr>
        <w:t> </w:t>
      </w:r>
      <w:r>
        <w:rPr>
          <w:color w:val="695C45"/>
          <w:sz w:val="24"/>
        </w:rPr>
        <w:t>has</w:t>
      </w:r>
      <w:r>
        <w:rPr>
          <w:color w:val="695C45"/>
          <w:spacing w:val="-5"/>
          <w:sz w:val="24"/>
        </w:rPr>
        <w:t> </w:t>
      </w:r>
      <w:r>
        <w:rPr>
          <w:color w:val="695C45"/>
          <w:sz w:val="24"/>
        </w:rPr>
        <w:t>made</w:t>
      </w:r>
      <w:r>
        <w:rPr>
          <w:color w:val="695C45"/>
          <w:spacing w:val="-5"/>
          <w:sz w:val="24"/>
        </w:rPr>
        <w:t> </w:t>
      </w:r>
      <w:r>
        <w:rPr>
          <w:color w:val="695C45"/>
          <w:sz w:val="24"/>
        </w:rPr>
        <w:t>outright</w:t>
      </w:r>
      <w:r>
        <w:rPr>
          <w:color w:val="695C45"/>
          <w:spacing w:val="-5"/>
          <w:sz w:val="24"/>
        </w:rPr>
        <w:t> </w:t>
      </w:r>
      <w:r>
        <w:rPr>
          <w:color w:val="695C45"/>
          <w:sz w:val="24"/>
        </w:rPr>
        <w:t>promise</w:t>
      </w:r>
      <w:r>
        <w:rPr>
          <w:color w:val="695C45"/>
          <w:spacing w:val="-5"/>
          <w:sz w:val="24"/>
        </w:rPr>
        <w:t> </w:t>
      </w:r>
      <w:r>
        <w:rPr>
          <w:color w:val="695C45"/>
          <w:sz w:val="24"/>
        </w:rPr>
        <w:t>for</w:t>
      </w:r>
      <w:r>
        <w:rPr>
          <w:color w:val="695C45"/>
          <w:spacing w:val="-5"/>
          <w:sz w:val="24"/>
        </w:rPr>
        <w:t> </w:t>
      </w:r>
      <w:r>
        <w:rPr>
          <w:color w:val="695C45"/>
          <w:sz w:val="24"/>
        </w:rPr>
        <w:t>India</w:t>
      </w:r>
      <w:r>
        <w:rPr>
          <w:color w:val="695C45"/>
          <w:spacing w:val="-5"/>
          <w:sz w:val="24"/>
        </w:rPr>
        <w:t> </w:t>
      </w:r>
      <w:r>
        <w:rPr>
          <w:color w:val="695C45"/>
          <w:sz w:val="24"/>
        </w:rPr>
        <w:t>while</w:t>
      </w:r>
      <w:r>
        <w:rPr>
          <w:color w:val="695C45"/>
          <w:spacing w:val="-5"/>
          <w:sz w:val="24"/>
        </w:rPr>
        <w:t> </w:t>
      </w:r>
      <w:r>
        <w:rPr>
          <w:color w:val="695C45"/>
          <w:sz w:val="24"/>
        </w:rPr>
        <w:t>other</w:t>
      </w:r>
      <w:r>
        <w:rPr>
          <w:color w:val="695C45"/>
          <w:spacing w:val="-5"/>
          <w:sz w:val="24"/>
        </w:rPr>
        <w:t> </w:t>
      </w:r>
      <w:r>
        <w:rPr>
          <w:color w:val="695C45"/>
          <w:sz w:val="24"/>
        </w:rPr>
        <w:t>are ambigous or against</w:t>
      </w:r>
    </w:p>
    <w:p>
      <w:pPr>
        <w:pStyle w:val="ListParagraph"/>
        <w:numPr>
          <w:ilvl w:val="2"/>
          <w:numId w:val="11"/>
        </w:numPr>
        <w:tabs>
          <w:tab w:pos="2274" w:val="left" w:leader="none"/>
        </w:tabs>
        <w:spacing w:line="254" w:lineRule="auto" w:before="0" w:after="0"/>
        <w:ind w:left="2273" w:right="1104" w:hanging="360"/>
        <w:jc w:val="left"/>
        <w:rPr>
          <w:sz w:val="24"/>
        </w:rPr>
      </w:pPr>
      <w:r>
        <w:rPr>
          <w:color w:val="695C45"/>
          <w:sz w:val="24"/>
        </w:rPr>
        <w:t>India’s</w:t>
      </w:r>
      <w:r>
        <w:rPr>
          <w:color w:val="695C45"/>
          <w:spacing w:val="-4"/>
          <w:sz w:val="24"/>
        </w:rPr>
        <w:t> </w:t>
      </w:r>
      <w:r>
        <w:rPr>
          <w:color w:val="695C45"/>
          <w:sz w:val="24"/>
        </w:rPr>
        <w:t>neutral</w:t>
      </w:r>
      <w:r>
        <w:rPr>
          <w:color w:val="695C45"/>
          <w:spacing w:val="-4"/>
          <w:sz w:val="24"/>
        </w:rPr>
        <w:t> </w:t>
      </w:r>
      <w:r>
        <w:rPr>
          <w:color w:val="695C45"/>
          <w:sz w:val="24"/>
        </w:rPr>
        <w:t>stand</w:t>
      </w:r>
      <w:r>
        <w:rPr>
          <w:color w:val="695C45"/>
          <w:spacing w:val="-4"/>
          <w:sz w:val="24"/>
        </w:rPr>
        <w:t> </w:t>
      </w:r>
      <w:r>
        <w:rPr>
          <w:color w:val="695C45"/>
          <w:sz w:val="24"/>
        </w:rPr>
        <w:t>and</w:t>
      </w:r>
      <w:r>
        <w:rPr>
          <w:color w:val="695C45"/>
          <w:spacing w:val="-4"/>
          <w:sz w:val="24"/>
        </w:rPr>
        <w:t> </w:t>
      </w:r>
      <w:r>
        <w:rPr>
          <w:color w:val="695C45"/>
          <w:sz w:val="24"/>
        </w:rPr>
        <w:t>status</w:t>
      </w:r>
      <w:r>
        <w:rPr>
          <w:color w:val="695C45"/>
          <w:spacing w:val="-4"/>
          <w:sz w:val="24"/>
        </w:rPr>
        <w:t> </w:t>
      </w:r>
      <w:r>
        <w:rPr>
          <w:color w:val="695C45"/>
          <w:sz w:val="24"/>
        </w:rPr>
        <w:t>of</w:t>
      </w:r>
      <w:r>
        <w:rPr>
          <w:color w:val="695C45"/>
          <w:spacing w:val="-4"/>
          <w:sz w:val="24"/>
        </w:rPr>
        <w:t> </w:t>
      </w:r>
      <w:r>
        <w:rPr>
          <w:color w:val="695C45"/>
          <w:sz w:val="24"/>
        </w:rPr>
        <w:t>soft</w:t>
      </w:r>
      <w:r>
        <w:rPr>
          <w:color w:val="695C45"/>
          <w:spacing w:val="-4"/>
          <w:sz w:val="24"/>
        </w:rPr>
        <w:t> </w:t>
      </w:r>
      <w:r>
        <w:rPr>
          <w:color w:val="695C45"/>
          <w:sz w:val="24"/>
        </w:rPr>
        <w:t>power</w:t>
      </w:r>
      <w:r>
        <w:rPr>
          <w:color w:val="695C45"/>
          <w:spacing w:val="-4"/>
          <w:sz w:val="24"/>
        </w:rPr>
        <w:t> </w:t>
      </w:r>
      <w:r>
        <w:rPr>
          <w:color w:val="695C45"/>
          <w:sz w:val="24"/>
        </w:rPr>
        <w:t>is</w:t>
      </w:r>
      <w:r>
        <w:rPr>
          <w:color w:val="695C45"/>
          <w:spacing w:val="-4"/>
          <w:sz w:val="24"/>
        </w:rPr>
        <w:t> </w:t>
      </w:r>
      <w:r>
        <w:rPr>
          <w:color w:val="695C45"/>
          <w:sz w:val="24"/>
        </w:rPr>
        <w:t>used</w:t>
      </w:r>
      <w:r>
        <w:rPr>
          <w:color w:val="695C45"/>
          <w:spacing w:val="-4"/>
          <w:sz w:val="24"/>
        </w:rPr>
        <w:t> </w:t>
      </w:r>
      <w:r>
        <w:rPr>
          <w:color w:val="695C45"/>
          <w:sz w:val="24"/>
        </w:rPr>
        <w:t>to</w:t>
      </w:r>
      <w:r>
        <w:rPr>
          <w:color w:val="695C45"/>
          <w:spacing w:val="-4"/>
          <w:sz w:val="24"/>
        </w:rPr>
        <w:t> </w:t>
      </w:r>
      <w:r>
        <w:rPr>
          <w:color w:val="695C45"/>
          <w:sz w:val="24"/>
        </w:rPr>
        <w:t>doubt</w:t>
      </w:r>
      <w:r>
        <w:rPr>
          <w:color w:val="695C45"/>
          <w:spacing w:val="-4"/>
          <w:sz w:val="24"/>
        </w:rPr>
        <w:t> </w:t>
      </w:r>
      <w:r>
        <w:rPr>
          <w:color w:val="695C45"/>
          <w:sz w:val="24"/>
        </w:rPr>
        <w:t>its power to take hard stands required at UNSC</w:t>
      </w:r>
    </w:p>
    <w:p>
      <w:pPr>
        <w:pStyle w:val="ListParagraph"/>
        <w:numPr>
          <w:ilvl w:val="2"/>
          <w:numId w:val="11"/>
        </w:numPr>
        <w:tabs>
          <w:tab w:pos="2274" w:val="left" w:leader="none"/>
        </w:tabs>
        <w:spacing w:line="324" w:lineRule="exact" w:before="0" w:after="0"/>
        <w:ind w:left="2273" w:right="0" w:hanging="361"/>
        <w:jc w:val="left"/>
        <w:rPr>
          <w:sz w:val="24"/>
        </w:rPr>
      </w:pPr>
      <w:r>
        <w:rPr>
          <w:color w:val="695C45"/>
          <w:sz w:val="24"/>
        </w:rPr>
        <w:t>India</w:t>
      </w:r>
      <w:r>
        <w:rPr>
          <w:color w:val="695C45"/>
          <w:spacing w:val="-4"/>
          <w:sz w:val="24"/>
        </w:rPr>
        <w:t> </w:t>
      </w:r>
      <w:r>
        <w:rPr>
          <w:color w:val="695C45"/>
          <w:sz w:val="24"/>
        </w:rPr>
        <w:t>not</w:t>
      </w:r>
      <w:r>
        <w:rPr>
          <w:color w:val="695C45"/>
          <w:spacing w:val="-3"/>
          <w:sz w:val="24"/>
        </w:rPr>
        <w:t> </w:t>
      </w:r>
      <w:r>
        <w:rPr>
          <w:color w:val="695C45"/>
          <w:sz w:val="24"/>
        </w:rPr>
        <w:t>a</w:t>
      </w:r>
      <w:r>
        <w:rPr>
          <w:color w:val="695C45"/>
          <w:spacing w:val="-3"/>
          <w:sz w:val="24"/>
        </w:rPr>
        <w:t> </w:t>
      </w:r>
      <w:r>
        <w:rPr>
          <w:color w:val="695C45"/>
          <w:sz w:val="24"/>
        </w:rPr>
        <w:t>member</w:t>
      </w:r>
      <w:r>
        <w:rPr>
          <w:color w:val="695C45"/>
          <w:spacing w:val="-3"/>
          <w:sz w:val="24"/>
        </w:rPr>
        <w:t> </w:t>
      </w:r>
      <w:r>
        <w:rPr>
          <w:color w:val="695C45"/>
          <w:sz w:val="24"/>
        </w:rPr>
        <w:t>of</w:t>
      </w:r>
      <w:r>
        <w:rPr>
          <w:color w:val="695C45"/>
          <w:spacing w:val="-3"/>
          <w:sz w:val="24"/>
        </w:rPr>
        <w:t> </w:t>
      </w:r>
      <w:r>
        <w:rPr>
          <w:color w:val="695C45"/>
          <w:sz w:val="24"/>
        </w:rPr>
        <w:t>NPT,</w:t>
      </w:r>
      <w:r>
        <w:rPr>
          <w:color w:val="695C45"/>
          <w:spacing w:val="-3"/>
          <w:sz w:val="24"/>
        </w:rPr>
        <w:t> </w:t>
      </w:r>
      <w:r>
        <w:rPr>
          <w:color w:val="695C45"/>
          <w:sz w:val="24"/>
        </w:rPr>
        <w:t>CTBT</w:t>
      </w:r>
      <w:r>
        <w:rPr>
          <w:color w:val="695C45"/>
          <w:spacing w:val="-3"/>
          <w:sz w:val="24"/>
        </w:rPr>
        <w:t> </w:t>
      </w:r>
      <w:r>
        <w:rPr>
          <w:color w:val="695C45"/>
          <w:sz w:val="24"/>
        </w:rPr>
        <w:t>can</w:t>
      </w:r>
      <w:r>
        <w:rPr>
          <w:color w:val="695C45"/>
          <w:spacing w:val="-3"/>
          <w:sz w:val="24"/>
        </w:rPr>
        <w:t> </w:t>
      </w:r>
      <w:r>
        <w:rPr>
          <w:color w:val="695C45"/>
          <w:sz w:val="24"/>
        </w:rPr>
        <w:t>also</w:t>
      </w:r>
      <w:r>
        <w:rPr>
          <w:color w:val="695C45"/>
          <w:spacing w:val="-3"/>
          <w:sz w:val="24"/>
        </w:rPr>
        <w:t> </w:t>
      </w:r>
      <w:r>
        <w:rPr>
          <w:color w:val="695C45"/>
          <w:sz w:val="24"/>
        </w:rPr>
        <w:t>be</w:t>
      </w:r>
      <w:r>
        <w:rPr>
          <w:color w:val="695C45"/>
          <w:spacing w:val="-3"/>
          <w:sz w:val="24"/>
        </w:rPr>
        <w:t> </w:t>
      </w:r>
      <w:r>
        <w:rPr>
          <w:color w:val="695C45"/>
          <w:sz w:val="24"/>
        </w:rPr>
        <w:t>a</w:t>
      </w:r>
      <w:r>
        <w:rPr>
          <w:color w:val="695C45"/>
          <w:spacing w:val="-3"/>
          <w:sz w:val="24"/>
        </w:rPr>
        <w:t> </w:t>
      </w:r>
      <w:r>
        <w:rPr>
          <w:color w:val="695C45"/>
          <w:spacing w:val="-2"/>
          <w:sz w:val="24"/>
        </w:rPr>
        <w:t>impediment</w:t>
      </w:r>
    </w:p>
    <w:p>
      <w:pPr>
        <w:pStyle w:val="ListParagraph"/>
        <w:numPr>
          <w:ilvl w:val="2"/>
          <w:numId w:val="11"/>
        </w:numPr>
        <w:tabs>
          <w:tab w:pos="2274" w:val="left" w:leader="none"/>
        </w:tabs>
        <w:spacing w:line="254" w:lineRule="auto" w:before="9" w:after="0"/>
        <w:ind w:left="2273" w:right="1903" w:hanging="360"/>
        <w:jc w:val="left"/>
        <w:rPr>
          <w:sz w:val="24"/>
        </w:rPr>
      </w:pPr>
      <w:r>
        <w:rPr>
          <w:color w:val="695C45"/>
          <w:sz w:val="24"/>
        </w:rPr>
        <w:t>Allegation</w:t>
      </w:r>
      <w:r>
        <w:rPr>
          <w:color w:val="695C45"/>
          <w:spacing w:val="-4"/>
          <w:sz w:val="24"/>
        </w:rPr>
        <w:t> </w:t>
      </w:r>
      <w:r>
        <w:rPr>
          <w:color w:val="695C45"/>
          <w:sz w:val="24"/>
        </w:rPr>
        <w:t>of</w:t>
      </w:r>
      <w:r>
        <w:rPr>
          <w:color w:val="695C45"/>
          <w:spacing w:val="-4"/>
          <w:sz w:val="24"/>
        </w:rPr>
        <w:t> </w:t>
      </w:r>
      <w:r>
        <w:rPr>
          <w:color w:val="695C45"/>
          <w:sz w:val="24"/>
        </w:rPr>
        <w:t>lack</w:t>
      </w:r>
      <w:r>
        <w:rPr>
          <w:color w:val="695C45"/>
          <w:spacing w:val="-4"/>
          <w:sz w:val="24"/>
        </w:rPr>
        <w:t> </w:t>
      </w:r>
      <w:r>
        <w:rPr>
          <w:color w:val="695C45"/>
          <w:sz w:val="24"/>
        </w:rPr>
        <w:t>of</w:t>
      </w:r>
      <w:r>
        <w:rPr>
          <w:color w:val="695C45"/>
          <w:spacing w:val="-4"/>
          <w:sz w:val="24"/>
        </w:rPr>
        <w:t> </w:t>
      </w:r>
      <w:r>
        <w:rPr>
          <w:color w:val="695C45"/>
          <w:sz w:val="24"/>
        </w:rPr>
        <w:t>capacity</w:t>
      </w:r>
      <w:r>
        <w:rPr>
          <w:color w:val="695C45"/>
          <w:spacing w:val="-4"/>
          <w:sz w:val="24"/>
        </w:rPr>
        <w:t> </w:t>
      </w:r>
      <w:r>
        <w:rPr>
          <w:color w:val="695C45"/>
          <w:sz w:val="24"/>
        </w:rPr>
        <w:t>in</w:t>
      </w:r>
      <w:r>
        <w:rPr>
          <w:color w:val="695C45"/>
          <w:spacing w:val="-4"/>
          <w:sz w:val="24"/>
        </w:rPr>
        <w:t> </w:t>
      </w:r>
      <w:r>
        <w:rPr>
          <w:color w:val="695C45"/>
          <w:sz w:val="24"/>
        </w:rPr>
        <w:t>terms</w:t>
      </w:r>
      <w:r>
        <w:rPr>
          <w:color w:val="695C45"/>
          <w:spacing w:val="-4"/>
          <w:sz w:val="24"/>
        </w:rPr>
        <w:t> </w:t>
      </w:r>
      <w:r>
        <w:rPr>
          <w:color w:val="695C45"/>
          <w:sz w:val="24"/>
        </w:rPr>
        <w:t>of</w:t>
      </w:r>
      <w:r>
        <w:rPr>
          <w:color w:val="695C45"/>
          <w:spacing w:val="-4"/>
          <w:sz w:val="24"/>
        </w:rPr>
        <w:t> </w:t>
      </w:r>
      <w:r>
        <w:rPr>
          <w:color w:val="695C45"/>
          <w:sz w:val="24"/>
        </w:rPr>
        <w:t>funds,</w:t>
      </w:r>
      <w:r>
        <w:rPr>
          <w:color w:val="695C45"/>
          <w:spacing w:val="-4"/>
          <w:sz w:val="24"/>
        </w:rPr>
        <w:t> </w:t>
      </w:r>
      <w:r>
        <w:rPr>
          <w:color w:val="695C45"/>
          <w:sz w:val="24"/>
        </w:rPr>
        <w:t>alleged</w:t>
      </w:r>
      <w:r>
        <w:rPr>
          <w:color w:val="695C45"/>
          <w:spacing w:val="-4"/>
          <w:sz w:val="24"/>
        </w:rPr>
        <w:t> </w:t>
      </w:r>
      <w:r>
        <w:rPr>
          <w:color w:val="695C45"/>
          <w:sz w:val="24"/>
        </w:rPr>
        <w:t>HR</w:t>
      </w:r>
      <w:r>
        <w:rPr>
          <w:color w:val="695C45"/>
          <w:sz w:val="24"/>
        </w:rPr>
        <w:t> violations stand in the way of India</w:t>
      </w:r>
    </w:p>
    <w:p>
      <w:pPr>
        <w:pStyle w:val="ListParagraph"/>
        <w:numPr>
          <w:ilvl w:val="2"/>
          <w:numId w:val="11"/>
        </w:numPr>
        <w:tabs>
          <w:tab w:pos="2274" w:val="left" w:leader="none"/>
        </w:tabs>
        <w:spacing w:line="324" w:lineRule="exact" w:before="0" w:after="0"/>
        <w:ind w:left="2273" w:right="0" w:hanging="361"/>
        <w:jc w:val="left"/>
        <w:rPr>
          <w:sz w:val="24"/>
        </w:rPr>
      </w:pPr>
      <w:r>
        <w:rPr>
          <w:color w:val="695C45"/>
          <w:sz w:val="24"/>
        </w:rPr>
        <w:t>No</w:t>
      </w:r>
      <w:r>
        <w:rPr>
          <w:color w:val="695C45"/>
          <w:spacing w:val="-3"/>
          <w:sz w:val="24"/>
        </w:rPr>
        <w:t> </w:t>
      </w:r>
      <w:r>
        <w:rPr>
          <w:color w:val="695C45"/>
          <w:sz w:val="24"/>
        </w:rPr>
        <w:t>clarity</w:t>
      </w:r>
      <w:r>
        <w:rPr>
          <w:color w:val="695C45"/>
          <w:spacing w:val="-3"/>
          <w:sz w:val="24"/>
        </w:rPr>
        <w:t> </w:t>
      </w:r>
      <w:r>
        <w:rPr>
          <w:color w:val="695C45"/>
          <w:sz w:val="24"/>
        </w:rPr>
        <w:t>among</w:t>
      </w:r>
      <w:r>
        <w:rPr>
          <w:color w:val="695C45"/>
          <w:spacing w:val="-3"/>
          <w:sz w:val="24"/>
        </w:rPr>
        <w:t> </w:t>
      </w:r>
      <w:r>
        <w:rPr>
          <w:color w:val="695C45"/>
          <w:sz w:val="24"/>
        </w:rPr>
        <w:t>G4</w:t>
      </w:r>
      <w:r>
        <w:rPr>
          <w:color w:val="695C45"/>
          <w:spacing w:val="-3"/>
          <w:sz w:val="24"/>
        </w:rPr>
        <w:t> </w:t>
      </w:r>
      <w:r>
        <w:rPr>
          <w:color w:val="695C45"/>
          <w:sz w:val="24"/>
        </w:rPr>
        <w:t>itself,</w:t>
      </w:r>
      <w:r>
        <w:rPr>
          <w:color w:val="695C45"/>
          <w:spacing w:val="-3"/>
          <w:sz w:val="24"/>
        </w:rPr>
        <w:t> </w:t>
      </w:r>
      <w:r>
        <w:rPr>
          <w:color w:val="695C45"/>
          <w:sz w:val="24"/>
        </w:rPr>
        <w:t>as</w:t>
      </w:r>
      <w:r>
        <w:rPr>
          <w:color w:val="695C45"/>
          <w:spacing w:val="-3"/>
          <w:sz w:val="24"/>
        </w:rPr>
        <w:t> </w:t>
      </w:r>
      <w:r>
        <w:rPr>
          <w:color w:val="695C45"/>
          <w:sz w:val="24"/>
        </w:rPr>
        <w:t>in</w:t>
      </w:r>
      <w:r>
        <w:rPr>
          <w:color w:val="695C45"/>
          <w:spacing w:val="-3"/>
          <w:sz w:val="24"/>
        </w:rPr>
        <w:t> </w:t>
      </w:r>
      <w:r>
        <w:rPr>
          <w:color w:val="695C45"/>
          <w:sz w:val="24"/>
        </w:rPr>
        <w:t>who</w:t>
      </w:r>
      <w:r>
        <w:rPr>
          <w:color w:val="695C45"/>
          <w:spacing w:val="-3"/>
          <w:sz w:val="24"/>
        </w:rPr>
        <w:t> </w:t>
      </w:r>
      <w:r>
        <w:rPr>
          <w:color w:val="695C45"/>
          <w:sz w:val="24"/>
        </w:rPr>
        <w:t>will</w:t>
      </w:r>
      <w:r>
        <w:rPr>
          <w:color w:val="695C45"/>
          <w:spacing w:val="-3"/>
          <w:sz w:val="24"/>
        </w:rPr>
        <w:t> </w:t>
      </w:r>
      <w:r>
        <w:rPr>
          <w:color w:val="695C45"/>
          <w:sz w:val="24"/>
        </w:rPr>
        <w:t>go</w:t>
      </w:r>
      <w:r>
        <w:rPr>
          <w:color w:val="695C45"/>
          <w:spacing w:val="-3"/>
          <w:sz w:val="24"/>
        </w:rPr>
        <w:t> </w:t>
      </w:r>
      <w:r>
        <w:rPr>
          <w:color w:val="695C45"/>
          <w:spacing w:val="-2"/>
          <w:sz w:val="24"/>
        </w:rPr>
        <w:t>first?</w:t>
      </w:r>
    </w:p>
    <w:p>
      <w:pPr>
        <w:pStyle w:val="ListParagraph"/>
        <w:numPr>
          <w:ilvl w:val="2"/>
          <w:numId w:val="11"/>
        </w:numPr>
        <w:tabs>
          <w:tab w:pos="2633" w:val="left" w:leader="none"/>
          <w:tab w:pos="2634" w:val="left" w:leader="none"/>
        </w:tabs>
        <w:spacing w:line="240" w:lineRule="auto" w:before="18" w:after="0"/>
        <w:ind w:left="2633" w:right="0" w:hanging="721"/>
        <w:jc w:val="left"/>
        <w:rPr>
          <w:sz w:val="24"/>
        </w:rPr>
      </w:pPr>
      <w:r>
        <w:rPr>
          <w:color w:val="292E2E"/>
          <w:sz w:val="24"/>
        </w:rPr>
        <w:t>P5</w:t>
      </w:r>
      <w:r>
        <w:rPr>
          <w:color w:val="292E2E"/>
          <w:spacing w:val="-5"/>
          <w:sz w:val="24"/>
        </w:rPr>
        <w:t> </w:t>
      </w:r>
      <w:r>
        <w:rPr>
          <w:color w:val="292E2E"/>
          <w:sz w:val="24"/>
        </w:rPr>
        <w:t>are</w:t>
      </w:r>
      <w:r>
        <w:rPr>
          <w:color w:val="292E2E"/>
          <w:spacing w:val="-3"/>
          <w:sz w:val="24"/>
        </w:rPr>
        <w:t> </w:t>
      </w:r>
      <w:r>
        <w:rPr>
          <w:color w:val="292E2E"/>
          <w:sz w:val="24"/>
        </w:rPr>
        <w:t>reluctant</w:t>
      </w:r>
      <w:r>
        <w:rPr>
          <w:color w:val="292E2E"/>
          <w:spacing w:val="-2"/>
          <w:sz w:val="24"/>
        </w:rPr>
        <w:t> </w:t>
      </w:r>
      <w:r>
        <w:rPr>
          <w:color w:val="292E2E"/>
          <w:sz w:val="24"/>
        </w:rPr>
        <w:t>to</w:t>
      </w:r>
      <w:r>
        <w:rPr>
          <w:color w:val="292E2E"/>
          <w:spacing w:val="-3"/>
          <w:sz w:val="24"/>
        </w:rPr>
        <w:t> </w:t>
      </w:r>
      <w:r>
        <w:rPr>
          <w:color w:val="292E2E"/>
          <w:sz w:val="24"/>
        </w:rPr>
        <w:t>share</w:t>
      </w:r>
      <w:r>
        <w:rPr>
          <w:color w:val="292E2E"/>
          <w:spacing w:val="-3"/>
          <w:sz w:val="24"/>
        </w:rPr>
        <w:t> </w:t>
      </w:r>
      <w:r>
        <w:rPr>
          <w:color w:val="292E2E"/>
          <w:sz w:val="24"/>
        </w:rPr>
        <w:t>power</w:t>
      </w:r>
      <w:r>
        <w:rPr>
          <w:color w:val="292E2E"/>
          <w:spacing w:val="-2"/>
          <w:sz w:val="24"/>
        </w:rPr>
        <w:t> </w:t>
      </w:r>
      <w:r>
        <w:rPr>
          <w:color w:val="292E2E"/>
          <w:sz w:val="24"/>
        </w:rPr>
        <w:t>with</w:t>
      </w:r>
      <w:r>
        <w:rPr>
          <w:color w:val="292E2E"/>
          <w:spacing w:val="-3"/>
          <w:sz w:val="24"/>
        </w:rPr>
        <w:t> </w:t>
      </w:r>
      <w:r>
        <w:rPr>
          <w:color w:val="292E2E"/>
          <w:sz w:val="24"/>
        </w:rPr>
        <w:t>other</w:t>
      </w:r>
      <w:r>
        <w:rPr>
          <w:color w:val="292E2E"/>
          <w:spacing w:val="-2"/>
          <w:sz w:val="24"/>
        </w:rPr>
        <w:t> nations</w:t>
      </w:r>
    </w:p>
    <w:p>
      <w:pPr>
        <w:pStyle w:val="ListParagraph"/>
        <w:numPr>
          <w:ilvl w:val="1"/>
          <w:numId w:val="11"/>
        </w:numPr>
        <w:tabs>
          <w:tab w:pos="1554" w:val="left" w:leader="none"/>
        </w:tabs>
        <w:spacing w:line="240" w:lineRule="auto" w:before="18" w:after="0"/>
        <w:ind w:left="1553" w:right="0" w:hanging="361"/>
        <w:jc w:val="left"/>
        <w:rPr>
          <w:sz w:val="24"/>
        </w:rPr>
      </w:pPr>
      <w:r>
        <w:rPr>
          <w:color w:val="695C45"/>
          <w:sz w:val="24"/>
        </w:rPr>
        <w:t>Efforts:</w:t>
      </w:r>
      <w:r>
        <w:rPr>
          <w:color w:val="695C45"/>
          <w:spacing w:val="-9"/>
          <w:sz w:val="24"/>
        </w:rPr>
        <w:t> </w:t>
      </w:r>
      <w:r>
        <w:rPr>
          <w:color w:val="695C45"/>
          <w:sz w:val="24"/>
        </w:rPr>
        <w:t>Covered</w:t>
      </w:r>
      <w:r>
        <w:rPr>
          <w:color w:val="695C45"/>
          <w:spacing w:val="-9"/>
          <w:sz w:val="24"/>
        </w:rPr>
        <w:t> </w:t>
      </w:r>
      <w:r>
        <w:rPr>
          <w:color w:val="695C45"/>
          <w:spacing w:val="-2"/>
          <w:sz w:val="24"/>
        </w:rPr>
        <w:t>below</w:t>
      </w:r>
    </w:p>
    <w:p>
      <w:pPr>
        <w:pStyle w:val="BodyText"/>
        <w:spacing w:line="254" w:lineRule="auto" w:before="18"/>
        <w:ind w:left="833" w:right="886"/>
      </w:pPr>
      <w:r>
        <w:rPr/>
        <w:pict>
          <v:shape style="position:absolute;margin-left:193.788925pt;margin-top:7.040671pt;width:395.8pt;height:14.4pt;mso-position-horizontal-relative:page;mso-position-vertical-relative:paragraph;z-index:-17825280;rotation:315" type="#_x0000_t136" fillcolor="#e7e9ec" stroked="f">
            <o:extrusion v:ext="view" autorotationcenter="t"/>
            <v:textpath style="font-family:&quot;Arial&quot;;font-size:14pt;v-text-kern:t;mso-text-shadow:auto" string="e/madhavagrawalair16 &amp; Ratnesh Agrawal Insta @ratnesh13"/>
            <w10:wrap type="none"/>
          </v:shape>
        </w:pict>
      </w:r>
      <w:r>
        <w:rPr>
          <w:color w:val="695C45"/>
        </w:rPr>
        <w:t>10.</w:t>
      </w:r>
      <w:r>
        <w:rPr>
          <w:color w:val="695C45"/>
          <w:spacing w:val="-40"/>
        </w:rPr>
        <w:t> </w:t>
      </w:r>
      <w:r>
        <w:rPr>
          <w:color w:val="695C45"/>
        </w:rPr>
        <w:t>2014:</w:t>
      </w:r>
      <w:r>
        <w:rPr>
          <w:color w:val="695C45"/>
          <w:spacing w:val="-6"/>
        </w:rPr>
        <w:t> </w:t>
      </w:r>
      <w:r>
        <w:rPr>
          <w:color w:val="695C45"/>
        </w:rPr>
        <w:t>The</w:t>
      </w:r>
      <w:r>
        <w:rPr>
          <w:color w:val="695C45"/>
          <w:spacing w:val="-5"/>
        </w:rPr>
        <w:t> </w:t>
      </w:r>
      <w:r>
        <w:rPr>
          <w:color w:val="695C45"/>
        </w:rPr>
        <w:t>aim</w:t>
      </w:r>
      <w:r>
        <w:rPr>
          <w:color w:val="695C45"/>
          <w:spacing w:val="-5"/>
        </w:rPr>
        <w:t> </w:t>
      </w:r>
      <w:r>
        <w:rPr>
          <w:color w:val="695C45"/>
        </w:rPr>
        <w:t>of</w:t>
      </w:r>
      <w:r>
        <w:rPr>
          <w:color w:val="695C45"/>
          <w:spacing w:val="-5"/>
        </w:rPr>
        <w:t> </w:t>
      </w:r>
      <w:r>
        <w:rPr>
          <w:color w:val="695C45"/>
        </w:rPr>
        <w:t>Information</w:t>
      </w:r>
      <w:r>
        <w:rPr>
          <w:color w:val="695C45"/>
          <w:spacing w:val="-5"/>
        </w:rPr>
        <w:t> </w:t>
      </w:r>
      <w:r>
        <w:rPr>
          <w:color w:val="695C45"/>
        </w:rPr>
        <w:t>Technology</w:t>
      </w:r>
      <w:r>
        <w:rPr>
          <w:color w:val="695C45"/>
          <w:spacing w:val="-5"/>
        </w:rPr>
        <w:t> </w:t>
      </w:r>
      <w:r>
        <w:rPr>
          <w:color w:val="695C45"/>
        </w:rPr>
        <w:t>Agreements</w:t>
      </w:r>
      <w:r>
        <w:rPr>
          <w:color w:val="695C45"/>
          <w:spacing w:val="-5"/>
        </w:rPr>
        <w:t> </w:t>
      </w:r>
      <w:r>
        <w:rPr>
          <w:color w:val="695C45"/>
        </w:rPr>
        <w:t>(ITAs)</w:t>
      </w:r>
      <w:r>
        <w:rPr>
          <w:color w:val="695C45"/>
          <w:spacing w:val="-5"/>
        </w:rPr>
        <w:t> </w:t>
      </w:r>
      <w:r>
        <w:rPr>
          <w:color w:val="695C45"/>
        </w:rPr>
        <w:t>is</w:t>
      </w:r>
      <w:r>
        <w:rPr>
          <w:color w:val="695C45"/>
          <w:spacing w:val="-5"/>
        </w:rPr>
        <w:t> </w:t>
      </w:r>
      <w:r>
        <w:rPr>
          <w:color w:val="695C45"/>
        </w:rPr>
        <w:t>to</w:t>
      </w:r>
      <w:r>
        <w:rPr>
          <w:color w:val="695C45"/>
          <w:spacing w:val="-5"/>
        </w:rPr>
        <w:t> </w:t>
      </w:r>
      <w:r>
        <w:rPr>
          <w:color w:val="695C45"/>
        </w:rPr>
        <w:t>lower</w:t>
      </w:r>
      <w:r>
        <w:rPr>
          <w:color w:val="695C45"/>
          <w:spacing w:val="-5"/>
        </w:rPr>
        <w:t> </w:t>
      </w:r>
      <w:r>
        <w:rPr>
          <w:color w:val="695C45"/>
        </w:rPr>
        <w:t>all</w:t>
      </w:r>
      <w:r>
        <w:rPr>
          <w:color w:val="695C45"/>
          <w:spacing w:val="-5"/>
        </w:rPr>
        <w:t> </w:t>
      </w:r>
      <w:r>
        <w:rPr>
          <w:color w:val="695C45"/>
        </w:rPr>
        <w:t>taxes and tariffs on information technology products by signatories to zero. What impact would such agreements have on India’s interests?</w:t>
      </w:r>
    </w:p>
    <w:p>
      <w:pPr>
        <w:pStyle w:val="ListParagraph"/>
        <w:numPr>
          <w:ilvl w:val="0"/>
          <w:numId w:val="12"/>
        </w:numPr>
        <w:tabs>
          <w:tab w:pos="1554" w:val="left" w:leader="none"/>
        </w:tabs>
        <w:spacing w:line="322" w:lineRule="exact" w:before="0" w:after="0"/>
        <w:ind w:left="1553" w:right="0" w:hanging="361"/>
        <w:jc w:val="left"/>
        <w:rPr>
          <w:sz w:val="24"/>
        </w:rPr>
      </w:pPr>
      <w:r>
        <w:rPr>
          <w:color w:val="695C45"/>
          <w:sz w:val="24"/>
        </w:rPr>
        <w:t>India</w:t>
      </w:r>
      <w:r>
        <w:rPr>
          <w:color w:val="695C45"/>
          <w:spacing w:val="-4"/>
          <w:sz w:val="24"/>
        </w:rPr>
        <w:t> </w:t>
      </w:r>
      <w:r>
        <w:rPr>
          <w:color w:val="695C45"/>
          <w:sz w:val="24"/>
        </w:rPr>
        <w:t>signed</w:t>
      </w:r>
      <w:r>
        <w:rPr>
          <w:color w:val="695C45"/>
          <w:spacing w:val="-4"/>
          <w:sz w:val="24"/>
        </w:rPr>
        <w:t> </w:t>
      </w:r>
      <w:r>
        <w:rPr>
          <w:color w:val="695C45"/>
          <w:sz w:val="24"/>
        </w:rPr>
        <w:t>ITA-1</w:t>
      </w:r>
      <w:r>
        <w:rPr>
          <w:color w:val="695C45"/>
          <w:spacing w:val="-4"/>
          <w:sz w:val="24"/>
        </w:rPr>
        <w:t> </w:t>
      </w:r>
      <w:r>
        <w:rPr>
          <w:color w:val="695C45"/>
          <w:sz w:val="24"/>
        </w:rPr>
        <w:t>but</w:t>
      </w:r>
      <w:r>
        <w:rPr>
          <w:color w:val="695C45"/>
          <w:spacing w:val="-4"/>
          <w:sz w:val="24"/>
        </w:rPr>
        <w:t> </w:t>
      </w:r>
      <w:r>
        <w:rPr>
          <w:color w:val="695C45"/>
          <w:sz w:val="24"/>
        </w:rPr>
        <w:t>hesitant</w:t>
      </w:r>
      <w:r>
        <w:rPr>
          <w:color w:val="695C45"/>
          <w:spacing w:val="-4"/>
          <w:sz w:val="24"/>
        </w:rPr>
        <w:t> </w:t>
      </w:r>
      <w:r>
        <w:rPr>
          <w:color w:val="695C45"/>
          <w:sz w:val="24"/>
        </w:rPr>
        <w:t>to</w:t>
      </w:r>
      <w:r>
        <w:rPr>
          <w:color w:val="695C45"/>
          <w:spacing w:val="-4"/>
          <w:sz w:val="24"/>
        </w:rPr>
        <w:t> </w:t>
      </w:r>
      <w:r>
        <w:rPr>
          <w:color w:val="695C45"/>
          <w:sz w:val="24"/>
        </w:rPr>
        <w:t>join</w:t>
      </w:r>
      <w:r>
        <w:rPr>
          <w:color w:val="695C45"/>
          <w:spacing w:val="-3"/>
          <w:sz w:val="24"/>
        </w:rPr>
        <w:t> </w:t>
      </w:r>
      <w:r>
        <w:rPr>
          <w:color w:val="695C45"/>
          <w:sz w:val="24"/>
        </w:rPr>
        <w:t>ITA-</w:t>
      </w:r>
      <w:r>
        <w:rPr>
          <w:color w:val="695C45"/>
          <w:spacing w:val="-10"/>
          <w:sz w:val="24"/>
        </w:rPr>
        <w:t>2</w:t>
      </w:r>
    </w:p>
    <w:p>
      <w:pPr>
        <w:pStyle w:val="ListParagraph"/>
        <w:numPr>
          <w:ilvl w:val="0"/>
          <w:numId w:val="12"/>
        </w:numPr>
        <w:tabs>
          <w:tab w:pos="1554" w:val="left" w:leader="none"/>
        </w:tabs>
        <w:spacing w:line="240" w:lineRule="auto" w:before="18" w:after="0"/>
        <w:ind w:left="1553" w:right="0" w:hanging="361"/>
        <w:jc w:val="left"/>
        <w:rPr>
          <w:sz w:val="24"/>
        </w:rPr>
      </w:pPr>
      <w:r>
        <w:rPr>
          <w:color w:val="695C45"/>
          <w:sz w:val="24"/>
        </w:rPr>
        <w:t>Aim</w:t>
      </w:r>
      <w:r>
        <w:rPr>
          <w:color w:val="695C45"/>
          <w:spacing w:val="-3"/>
          <w:sz w:val="24"/>
        </w:rPr>
        <w:t> </w:t>
      </w:r>
      <w:r>
        <w:rPr>
          <w:color w:val="695C45"/>
          <w:sz w:val="24"/>
        </w:rPr>
        <w:t>of</w:t>
      </w:r>
      <w:r>
        <w:rPr>
          <w:color w:val="695C45"/>
          <w:spacing w:val="-3"/>
          <w:sz w:val="24"/>
        </w:rPr>
        <w:t> </w:t>
      </w:r>
      <w:r>
        <w:rPr>
          <w:color w:val="695C45"/>
          <w:sz w:val="24"/>
        </w:rPr>
        <w:t>zero</w:t>
      </w:r>
      <w:r>
        <w:rPr>
          <w:color w:val="695C45"/>
          <w:spacing w:val="-3"/>
          <w:sz w:val="24"/>
        </w:rPr>
        <w:t> </w:t>
      </w:r>
      <w:r>
        <w:rPr>
          <w:color w:val="695C45"/>
          <w:sz w:val="24"/>
        </w:rPr>
        <w:t>tariff</w:t>
      </w:r>
      <w:r>
        <w:rPr>
          <w:color w:val="695C45"/>
          <w:spacing w:val="-2"/>
          <w:sz w:val="24"/>
        </w:rPr>
        <w:t> </w:t>
      </w:r>
      <w:r>
        <w:rPr>
          <w:color w:val="695C45"/>
          <w:sz w:val="24"/>
        </w:rPr>
        <w:t>on</w:t>
      </w:r>
      <w:r>
        <w:rPr>
          <w:color w:val="695C45"/>
          <w:spacing w:val="-3"/>
          <w:sz w:val="24"/>
        </w:rPr>
        <w:t> </w:t>
      </w:r>
      <w:r>
        <w:rPr>
          <w:color w:val="695C45"/>
          <w:sz w:val="24"/>
        </w:rPr>
        <w:t>IT</w:t>
      </w:r>
      <w:r>
        <w:rPr>
          <w:color w:val="695C45"/>
          <w:spacing w:val="-3"/>
          <w:sz w:val="24"/>
        </w:rPr>
        <w:t> </w:t>
      </w:r>
      <w:r>
        <w:rPr>
          <w:color w:val="695C45"/>
          <w:sz w:val="24"/>
        </w:rPr>
        <w:t>products,</w:t>
      </w:r>
      <w:r>
        <w:rPr>
          <w:color w:val="695C45"/>
          <w:spacing w:val="-2"/>
          <w:sz w:val="24"/>
        </w:rPr>
        <w:t> </w:t>
      </w:r>
      <w:r>
        <w:rPr>
          <w:color w:val="695C45"/>
          <w:sz w:val="24"/>
        </w:rPr>
        <w:t>Indian</w:t>
      </w:r>
      <w:r>
        <w:rPr>
          <w:color w:val="695C45"/>
          <w:spacing w:val="-3"/>
          <w:sz w:val="24"/>
        </w:rPr>
        <w:t> </w:t>
      </w:r>
      <w:r>
        <w:rPr>
          <w:color w:val="695C45"/>
          <w:sz w:val="24"/>
        </w:rPr>
        <w:t>IT</w:t>
      </w:r>
      <w:r>
        <w:rPr>
          <w:color w:val="695C45"/>
          <w:spacing w:val="-3"/>
          <w:sz w:val="24"/>
        </w:rPr>
        <w:t> </w:t>
      </w:r>
      <w:r>
        <w:rPr>
          <w:color w:val="695C45"/>
          <w:sz w:val="24"/>
        </w:rPr>
        <w:t>exports</w:t>
      </w:r>
      <w:r>
        <w:rPr>
          <w:color w:val="695C45"/>
          <w:spacing w:val="-3"/>
          <w:sz w:val="24"/>
        </w:rPr>
        <w:t> </w:t>
      </w:r>
      <w:r>
        <w:rPr>
          <w:color w:val="695C45"/>
          <w:spacing w:val="-2"/>
          <w:sz w:val="24"/>
        </w:rPr>
        <w:t>benefit</w:t>
      </w:r>
    </w:p>
    <w:p>
      <w:pPr>
        <w:pStyle w:val="ListParagraph"/>
        <w:numPr>
          <w:ilvl w:val="0"/>
          <w:numId w:val="12"/>
        </w:numPr>
        <w:tabs>
          <w:tab w:pos="1554" w:val="left" w:leader="none"/>
        </w:tabs>
        <w:spacing w:line="254" w:lineRule="auto" w:before="18" w:after="0"/>
        <w:ind w:left="1553" w:right="932" w:hanging="360"/>
        <w:jc w:val="left"/>
        <w:rPr>
          <w:sz w:val="24"/>
        </w:rPr>
      </w:pPr>
      <w:r>
        <w:rPr>
          <w:color w:val="695C45"/>
          <w:sz w:val="24"/>
        </w:rPr>
        <w:t>Issues wrt digital tax, recent aus- google issue, technocracy inc eco potential,</w:t>
      </w:r>
      <w:r>
        <w:rPr>
          <w:color w:val="695C45"/>
          <w:spacing w:val="-5"/>
          <w:sz w:val="24"/>
        </w:rPr>
        <w:t> </w:t>
      </w:r>
      <w:r>
        <w:rPr>
          <w:color w:val="695C45"/>
          <w:sz w:val="24"/>
        </w:rPr>
        <w:t>issues</w:t>
      </w:r>
      <w:r>
        <w:rPr>
          <w:color w:val="695C45"/>
          <w:spacing w:val="-5"/>
          <w:sz w:val="24"/>
        </w:rPr>
        <w:t> </w:t>
      </w:r>
      <w:r>
        <w:rPr>
          <w:color w:val="695C45"/>
          <w:sz w:val="24"/>
        </w:rPr>
        <w:t>wrt</w:t>
      </w:r>
      <w:r>
        <w:rPr>
          <w:color w:val="695C45"/>
          <w:spacing w:val="-5"/>
          <w:sz w:val="24"/>
        </w:rPr>
        <w:t> </w:t>
      </w:r>
      <w:r>
        <w:rPr>
          <w:color w:val="695C45"/>
          <w:sz w:val="24"/>
        </w:rPr>
        <w:t>huge</w:t>
      </w:r>
      <w:r>
        <w:rPr>
          <w:color w:val="695C45"/>
          <w:spacing w:val="-5"/>
          <w:sz w:val="24"/>
        </w:rPr>
        <w:t> </w:t>
      </w:r>
      <w:r>
        <w:rPr>
          <w:color w:val="695C45"/>
          <w:sz w:val="24"/>
        </w:rPr>
        <w:t>import</w:t>
      </w:r>
      <w:r>
        <w:rPr>
          <w:color w:val="695C45"/>
          <w:spacing w:val="-5"/>
          <w:sz w:val="24"/>
        </w:rPr>
        <w:t> </w:t>
      </w:r>
      <w:r>
        <w:rPr>
          <w:color w:val="695C45"/>
          <w:sz w:val="24"/>
        </w:rPr>
        <w:t>of</w:t>
      </w:r>
      <w:r>
        <w:rPr>
          <w:color w:val="695C45"/>
          <w:spacing w:val="-5"/>
          <w:sz w:val="24"/>
        </w:rPr>
        <w:t> </w:t>
      </w:r>
      <w:r>
        <w:rPr>
          <w:color w:val="695C45"/>
          <w:sz w:val="24"/>
        </w:rPr>
        <w:t>electronics</w:t>
      </w:r>
      <w:r>
        <w:rPr>
          <w:color w:val="695C45"/>
          <w:spacing w:val="-5"/>
          <w:sz w:val="24"/>
        </w:rPr>
        <w:t> </w:t>
      </w:r>
      <w:r>
        <w:rPr>
          <w:color w:val="695C45"/>
          <w:sz w:val="24"/>
        </w:rPr>
        <w:t>when</w:t>
      </w:r>
      <w:r>
        <w:rPr>
          <w:color w:val="695C45"/>
          <w:spacing w:val="-5"/>
          <w:sz w:val="24"/>
        </w:rPr>
        <w:t> </w:t>
      </w:r>
      <w:r>
        <w:rPr>
          <w:color w:val="695C45"/>
          <w:sz w:val="24"/>
        </w:rPr>
        <w:t>domestic</w:t>
      </w:r>
      <w:r>
        <w:rPr>
          <w:color w:val="695C45"/>
          <w:spacing w:val="-5"/>
          <w:sz w:val="24"/>
        </w:rPr>
        <w:t> </w:t>
      </w:r>
      <w:r>
        <w:rPr>
          <w:color w:val="695C45"/>
          <w:sz w:val="24"/>
        </w:rPr>
        <w:t>capability</w:t>
      </w:r>
      <w:r>
        <w:rPr>
          <w:color w:val="695C45"/>
          <w:sz w:val="24"/>
        </w:rPr>
        <w:t> </w:t>
      </w:r>
      <w:r>
        <w:rPr>
          <w:color w:val="695C45"/>
          <w:spacing w:val="-2"/>
          <w:sz w:val="24"/>
        </w:rPr>
        <w:t>inadequate</w:t>
      </w:r>
    </w:p>
    <w:p>
      <w:pPr>
        <w:pStyle w:val="ListParagraph"/>
        <w:numPr>
          <w:ilvl w:val="0"/>
          <w:numId w:val="12"/>
        </w:numPr>
        <w:tabs>
          <w:tab w:pos="1554" w:val="left" w:leader="none"/>
        </w:tabs>
        <w:spacing w:line="322" w:lineRule="exact" w:before="0" w:after="0"/>
        <w:ind w:left="1553" w:right="0" w:hanging="361"/>
        <w:jc w:val="left"/>
        <w:rPr>
          <w:sz w:val="24"/>
        </w:rPr>
      </w:pPr>
      <w:r>
        <w:rPr/>
        <w:pict>
          <v:shape style="position:absolute;margin-left:234.429001pt;margin-top:15.023086pt;width:20.3pt;height:14.4pt;mso-position-horizontal-relative:page;mso-position-vertical-relative:paragraph;z-index:-17827840;rotation:315" type="#_x0000_t136" fillcolor="#e7e9ec" stroked="f">
            <o:extrusion v:ext="view" autorotationcenter="t"/>
            <v:textpath style="font-family:&quot;Arial&quot;;font-size:14pt;v-text-kern:t;mso-text-shadow:auto" string="t.m"/>
            <w10:wrap type="none"/>
          </v:shape>
        </w:pict>
      </w:r>
      <w:r>
        <w:rPr>
          <w:color w:val="695C45"/>
          <w:sz w:val="24"/>
        </w:rPr>
        <w:t>WF-</w:t>
      </w:r>
      <w:r>
        <w:rPr>
          <w:color w:val="695C45"/>
          <w:spacing w:val="-3"/>
          <w:sz w:val="24"/>
        </w:rPr>
        <w:t> </w:t>
      </w:r>
      <w:r>
        <w:rPr>
          <w:color w:val="695C45"/>
          <w:sz w:val="24"/>
        </w:rPr>
        <w:t>Make</w:t>
      </w:r>
      <w:r>
        <w:rPr>
          <w:color w:val="695C45"/>
          <w:spacing w:val="-3"/>
          <w:sz w:val="24"/>
        </w:rPr>
        <w:t> </w:t>
      </w:r>
      <w:r>
        <w:rPr>
          <w:color w:val="695C45"/>
          <w:sz w:val="24"/>
        </w:rPr>
        <w:t>in</w:t>
      </w:r>
      <w:r>
        <w:rPr>
          <w:color w:val="695C45"/>
          <w:spacing w:val="-3"/>
          <w:sz w:val="24"/>
        </w:rPr>
        <w:t> </w:t>
      </w:r>
      <w:r>
        <w:rPr>
          <w:color w:val="695C45"/>
          <w:sz w:val="24"/>
        </w:rPr>
        <w:t>india,</w:t>
      </w:r>
      <w:r>
        <w:rPr>
          <w:color w:val="695C45"/>
          <w:spacing w:val="-3"/>
          <w:sz w:val="24"/>
        </w:rPr>
        <w:t> </w:t>
      </w:r>
      <w:r>
        <w:rPr>
          <w:color w:val="695C45"/>
          <w:sz w:val="24"/>
        </w:rPr>
        <w:t>better</w:t>
      </w:r>
      <w:r>
        <w:rPr>
          <w:color w:val="695C45"/>
          <w:spacing w:val="-3"/>
          <w:sz w:val="24"/>
        </w:rPr>
        <w:t> </w:t>
      </w:r>
      <w:r>
        <w:rPr>
          <w:color w:val="695C45"/>
          <w:sz w:val="24"/>
        </w:rPr>
        <w:t>elec</w:t>
      </w:r>
      <w:r>
        <w:rPr>
          <w:color w:val="695C45"/>
          <w:spacing w:val="-3"/>
          <w:sz w:val="24"/>
        </w:rPr>
        <w:t> </w:t>
      </w:r>
      <w:r>
        <w:rPr>
          <w:color w:val="695C45"/>
          <w:sz w:val="24"/>
        </w:rPr>
        <w:t>industry</w:t>
      </w:r>
      <w:r>
        <w:rPr>
          <w:color w:val="695C45"/>
          <w:spacing w:val="-3"/>
          <w:sz w:val="24"/>
        </w:rPr>
        <w:t> </w:t>
      </w:r>
      <w:r>
        <w:rPr>
          <w:color w:val="695C45"/>
          <w:sz w:val="24"/>
        </w:rPr>
        <w:t>then</w:t>
      </w:r>
      <w:r>
        <w:rPr>
          <w:color w:val="695C45"/>
          <w:spacing w:val="-3"/>
          <w:sz w:val="24"/>
        </w:rPr>
        <w:t> </w:t>
      </w:r>
      <w:r>
        <w:rPr>
          <w:color w:val="695C45"/>
          <w:sz w:val="24"/>
        </w:rPr>
        <w:t>will</w:t>
      </w:r>
      <w:r>
        <w:rPr>
          <w:color w:val="695C45"/>
          <w:spacing w:val="-3"/>
          <w:sz w:val="24"/>
        </w:rPr>
        <w:t> </w:t>
      </w:r>
      <w:r>
        <w:rPr>
          <w:color w:val="695C45"/>
          <w:sz w:val="24"/>
        </w:rPr>
        <w:t>benefit</w:t>
      </w:r>
      <w:r>
        <w:rPr>
          <w:color w:val="695C45"/>
          <w:spacing w:val="-3"/>
          <w:sz w:val="24"/>
        </w:rPr>
        <w:t> </w:t>
      </w:r>
      <w:r>
        <w:rPr>
          <w:color w:val="695C45"/>
          <w:sz w:val="24"/>
        </w:rPr>
        <w:t>bu</w:t>
      </w:r>
      <w:r>
        <w:rPr>
          <w:color w:val="695C45"/>
          <w:spacing w:val="-3"/>
          <w:sz w:val="24"/>
        </w:rPr>
        <w:t> </w:t>
      </w:r>
      <w:r>
        <w:rPr>
          <w:color w:val="695C45"/>
          <w:sz w:val="24"/>
        </w:rPr>
        <w:t>0%</w:t>
      </w:r>
      <w:r>
        <w:rPr>
          <w:color w:val="695C45"/>
          <w:spacing w:val="-3"/>
          <w:sz w:val="24"/>
        </w:rPr>
        <w:t> </w:t>
      </w:r>
      <w:r>
        <w:rPr>
          <w:color w:val="695C45"/>
          <w:spacing w:val="-4"/>
          <w:sz w:val="24"/>
        </w:rPr>
        <w:t>rate</w:t>
      </w:r>
    </w:p>
    <w:p>
      <w:pPr>
        <w:pStyle w:val="ListParagraph"/>
        <w:numPr>
          <w:ilvl w:val="0"/>
          <w:numId w:val="13"/>
        </w:numPr>
        <w:tabs>
          <w:tab w:pos="834" w:val="left" w:leader="none"/>
        </w:tabs>
        <w:spacing w:line="254" w:lineRule="auto" w:before="19" w:after="0"/>
        <w:ind w:left="833" w:right="910" w:hanging="360"/>
        <w:jc w:val="left"/>
        <w:rPr>
          <w:sz w:val="24"/>
        </w:rPr>
      </w:pPr>
      <w:r>
        <w:rPr/>
        <w:pict>
          <v:shape style="position:absolute;margin-left:213.634613pt;margin-top:19.32263pt;width:21.15pt;height:14.4pt;mso-position-horizontal-relative:page;mso-position-vertical-relative:paragraph;z-index:-17827328;rotation:315" type="#_x0000_t136" fillcolor="#e7e9ec" stroked="f">
            <o:extrusion v:ext="view" autorotationcenter="t"/>
            <v:textpath style="font-family:&quot;Arial&quot;;font-size:14pt;v-text-kern:t;mso-text-shadow:auto" string="24)"/>
            <w10:wrap type="none"/>
          </v:shape>
        </w:pict>
      </w:r>
      <w:r>
        <w:rPr/>
        <w:pict>
          <v:shape style="position:absolute;margin-left:191.071259pt;margin-top:37.415352pt;width:30.1pt;height:14.4pt;mso-position-horizontal-relative:page;mso-position-vertical-relative:paragraph;z-index:15761920;rotation:315" type="#_x0000_t136" fillcolor="#e7e9ec" stroked="f">
            <o:extrusion v:ext="view" autorotationcenter="t"/>
            <v:textpath style="font-family:&quot;Arial&quot;;font-size:14pt;v-text-kern:t;mso-text-shadow:auto" string="E 20"/>
            <w10:wrap type="none"/>
          </v:shape>
        </w:pict>
      </w:r>
      <w:r>
        <w:rPr>
          <w:color w:val="695C45"/>
          <w:sz w:val="24"/>
          <w:shd w:fill="AFEFA8" w:color="auto" w:val="clear"/>
        </w:rPr>
        <w:t>Role of </w:t>
      </w:r>
      <w:r>
        <w:rPr>
          <w:b/>
          <w:color w:val="695C45"/>
          <w:sz w:val="24"/>
          <w:shd w:fill="AFEFA8" w:color="auto" w:val="clear"/>
        </w:rPr>
        <w:t>NDB and AIIB</w:t>
      </w:r>
      <w:r>
        <w:rPr>
          <w:color w:val="695C45"/>
          <w:sz w:val="24"/>
          <w:shd w:fill="AFEFA8" w:color="auto" w:val="clear"/>
        </w:rPr>
        <w:t>? Differences? Strategic significance for India? (cover it</w:t>
      </w:r>
      <w:r>
        <w:rPr>
          <w:color w:val="695C45"/>
          <w:sz w:val="24"/>
        </w:rPr>
        <w:t> </w:t>
      </w:r>
      <w:r>
        <w:rPr>
          <w:color w:val="695C45"/>
          <w:sz w:val="24"/>
          <w:shd w:fill="AFEFA8" w:color="auto" w:val="clear"/>
        </w:rPr>
        <w:t>within</w:t>
      </w:r>
      <w:r>
        <w:rPr>
          <w:color w:val="695C45"/>
          <w:spacing w:val="-4"/>
          <w:sz w:val="24"/>
          <w:shd w:fill="AFEFA8" w:color="auto" w:val="clear"/>
        </w:rPr>
        <w:t> </w:t>
      </w:r>
      <w:r>
        <w:rPr>
          <w:color w:val="695C45"/>
          <w:sz w:val="24"/>
          <w:shd w:fill="AFEFA8" w:color="auto" w:val="clear"/>
        </w:rPr>
        <w:t>the</w:t>
      </w:r>
      <w:r>
        <w:rPr>
          <w:color w:val="695C45"/>
          <w:spacing w:val="-4"/>
          <w:sz w:val="24"/>
          <w:shd w:fill="AFEFA8" w:color="auto" w:val="clear"/>
        </w:rPr>
        <w:t> </w:t>
      </w:r>
      <w:r>
        <w:rPr>
          <w:color w:val="695C45"/>
          <w:sz w:val="24"/>
          <w:shd w:fill="AFEFA8" w:color="auto" w:val="clear"/>
        </w:rPr>
        <w:t>theme</w:t>
      </w:r>
      <w:r>
        <w:rPr>
          <w:color w:val="695C45"/>
          <w:spacing w:val="-4"/>
          <w:sz w:val="24"/>
          <w:shd w:fill="AFEFA8" w:color="auto" w:val="clear"/>
        </w:rPr>
        <w:t> </w:t>
      </w:r>
      <w:r>
        <w:rPr>
          <w:color w:val="695C45"/>
          <w:sz w:val="24"/>
          <w:shd w:fill="AFEFA8" w:color="auto" w:val="clear"/>
        </w:rPr>
        <w:t>of</w:t>
      </w:r>
      <w:r>
        <w:rPr>
          <w:color w:val="695C45"/>
          <w:spacing w:val="-4"/>
          <w:sz w:val="24"/>
          <w:shd w:fill="AFEFA8" w:color="auto" w:val="clear"/>
        </w:rPr>
        <w:t> </w:t>
      </w:r>
      <w:r>
        <w:rPr>
          <w:color w:val="695C45"/>
          <w:sz w:val="24"/>
          <w:shd w:fill="AFEFA8" w:color="auto" w:val="clear"/>
        </w:rPr>
        <w:t>countering</w:t>
      </w:r>
      <w:r>
        <w:rPr>
          <w:color w:val="695C45"/>
          <w:spacing w:val="-4"/>
          <w:sz w:val="24"/>
          <w:shd w:fill="AFEFA8" w:color="auto" w:val="clear"/>
        </w:rPr>
        <w:t> </w:t>
      </w:r>
      <w:r>
        <w:rPr>
          <w:color w:val="695C45"/>
          <w:sz w:val="24"/>
          <w:shd w:fill="AFEFA8" w:color="auto" w:val="clear"/>
        </w:rPr>
        <w:t>westerm</w:t>
      </w:r>
      <w:r>
        <w:rPr>
          <w:color w:val="695C45"/>
          <w:spacing w:val="-4"/>
          <w:sz w:val="24"/>
          <w:shd w:fill="AFEFA8" w:color="auto" w:val="clear"/>
        </w:rPr>
        <w:t> </w:t>
      </w:r>
      <w:r>
        <w:rPr>
          <w:color w:val="695C45"/>
          <w:sz w:val="24"/>
          <w:shd w:fill="AFEFA8" w:color="auto" w:val="clear"/>
        </w:rPr>
        <w:t>dominance</w:t>
      </w:r>
      <w:r>
        <w:rPr>
          <w:color w:val="695C45"/>
          <w:spacing w:val="-4"/>
          <w:sz w:val="24"/>
          <w:shd w:fill="AFEFA8" w:color="auto" w:val="clear"/>
        </w:rPr>
        <w:t> </w:t>
      </w:r>
      <w:r>
        <w:rPr>
          <w:color w:val="695C45"/>
          <w:sz w:val="24"/>
          <w:shd w:fill="AFEFA8" w:color="auto" w:val="clear"/>
        </w:rPr>
        <w:t>in</w:t>
      </w:r>
      <w:r>
        <w:rPr>
          <w:color w:val="695C45"/>
          <w:spacing w:val="-4"/>
          <w:sz w:val="24"/>
          <w:shd w:fill="AFEFA8" w:color="auto" w:val="clear"/>
        </w:rPr>
        <w:t> </w:t>
      </w:r>
      <w:r>
        <w:rPr>
          <w:color w:val="695C45"/>
          <w:sz w:val="24"/>
          <w:shd w:fill="AFEFA8" w:color="auto" w:val="clear"/>
        </w:rPr>
        <w:t>financial</w:t>
      </w:r>
      <w:r>
        <w:rPr>
          <w:color w:val="695C45"/>
          <w:spacing w:val="-4"/>
          <w:sz w:val="24"/>
          <w:shd w:fill="AFEFA8" w:color="auto" w:val="clear"/>
        </w:rPr>
        <w:t> </w:t>
      </w:r>
      <w:r>
        <w:rPr>
          <w:color w:val="695C45"/>
          <w:sz w:val="24"/>
          <w:shd w:fill="AFEFA8" w:color="auto" w:val="clear"/>
        </w:rPr>
        <w:t>institution</w:t>
      </w:r>
      <w:r>
        <w:rPr>
          <w:color w:val="695C45"/>
          <w:spacing w:val="-4"/>
          <w:sz w:val="24"/>
          <w:shd w:fill="AFEFA8" w:color="auto" w:val="clear"/>
        </w:rPr>
        <w:t> </w:t>
      </w:r>
      <w:r>
        <w:rPr>
          <w:color w:val="695C45"/>
          <w:sz w:val="24"/>
          <w:shd w:fill="AFEFA8" w:color="auto" w:val="clear"/>
        </w:rPr>
        <w:t>such</w:t>
      </w:r>
      <w:r>
        <w:rPr>
          <w:color w:val="695C45"/>
          <w:sz w:val="24"/>
        </w:rPr>
        <w:t> </w:t>
      </w:r>
      <w:r>
        <w:rPr>
          <w:color w:val="695C45"/>
          <w:sz w:val="24"/>
          <w:shd w:fill="AFEFA8" w:color="auto" w:val="clear"/>
        </w:rPr>
        <w:t>WB, IMF)</w:t>
      </w:r>
    </w:p>
    <w:p>
      <w:pPr>
        <w:pStyle w:val="ListParagraph"/>
        <w:numPr>
          <w:ilvl w:val="0"/>
          <w:numId w:val="13"/>
        </w:numPr>
        <w:tabs>
          <w:tab w:pos="834" w:val="left" w:leader="none"/>
        </w:tabs>
        <w:spacing w:line="322" w:lineRule="exact" w:before="0" w:after="0"/>
        <w:ind w:left="833" w:right="0" w:hanging="361"/>
        <w:jc w:val="left"/>
        <w:rPr>
          <w:sz w:val="24"/>
        </w:rPr>
      </w:pPr>
      <w:r>
        <w:rPr/>
        <w:pict>
          <v:shape style="position:absolute;margin-left:178.147858pt;margin-top:2.301387pt;width:20.350pt;height:14.4pt;mso-position-horizontal-relative:page;mso-position-vertical-relative:paragraph;z-index:-17826816;rotation:315" type="#_x0000_t136" fillcolor="#e7e9ec" stroked="f">
            <o:extrusion v:ext="view" autorotationcenter="t"/>
            <v:textpath style="font-family:&quot;Arial&quot;;font-size:14pt;v-text-kern:t;mso-text-shadow:auto" string="CS"/>
            <w10:wrap type="none"/>
          </v:shape>
        </w:pict>
      </w:r>
      <w:r>
        <w:rPr>
          <w:b/>
          <w:color w:val="695C45"/>
          <w:sz w:val="24"/>
          <w:shd w:fill="AFEFA8" w:color="auto" w:val="clear"/>
        </w:rPr>
        <w:t>WB,</w:t>
      </w:r>
      <w:r>
        <w:rPr>
          <w:b/>
          <w:color w:val="695C45"/>
          <w:spacing w:val="-5"/>
          <w:sz w:val="24"/>
          <w:shd w:fill="AFEFA8" w:color="auto" w:val="clear"/>
        </w:rPr>
        <w:t> </w:t>
      </w:r>
      <w:r>
        <w:rPr>
          <w:b/>
          <w:color w:val="695C45"/>
          <w:sz w:val="24"/>
          <w:shd w:fill="AFEFA8" w:color="auto" w:val="clear"/>
        </w:rPr>
        <w:t>IMF</w:t>
      </w:r>
      <w:r>
        <w:rPr>
          <w:color w:val="695C45"/>
          <w:sz w:val="24"/>
          <w:shd w:fill="AFEFA8" w:color="auto" w:val="clear"/>
        </w:rPr>
        <w:t>:</w:t>
      </w:r>
      <w:r>
        <w:rPr>
          <w:color w:val="695C45"/>
          <w:spacing w:val="-4"/>
          <w:sz w:val="24"/>
          <w:shd w:fill="AFEFA8" w:color="auto" w:val="clear"/>
        </w:rPr>
        <w:t> </w:t>
      </w:r>
      <w:r>
        <w:rPr>
          <w:color w:val="695C45"/>
          <w:sz w:val="24"/>
          <w:shd w:fill="AFEFA8" w:color="auto" w:val="clear"/>
        </w:rPr>
        <w:t>Differences</w:t>
      </w:r>
      <w:r>
        <w:rPr>
          <w:color w:val="695C45"/>
          <w:spacing w:val="-4"/>
          <w:sz w:val="24"/>
          <w:shd w:fill="AFEFA8" w:color="auto" w:val="clear"/>
        </w:rPr>
        <w:t> </w:t>
      </w:r>
      <w:r>
        <w:rPr>
          <w:color w:val="695C45"/>
          <w:sz w:val="24"/>
          <w:shd w:fill="AFEFA8" w:color="auto" w:val="clear"/>
        </w:rPr>
        <w:t>&amp;</w:t>
      </w:r>
      <w:r>
        <w:rPr>
          <w:color w:val="695C45"/>
          <w:spacing w:val="-4"/>
          <w:sz w:val="24"/>
          <w:shd w:fill="AFEFA8" w:color="auto" w:val="clear"/>
        </w:rPr>
        <w:t> </w:t>
      </w:r>
      <w:r>
        <w:rPr>
          <w:color w:val="695C45"/>
          <w:sz w:val="24"/>
          <w:shd w:fill="AFEFA8" w:color="auto" w:val="clear"/>
        </w:rPr>
        <w:t>Common</w:t>
      </w:r>
      <w:r>
        <w:rPr>
          <w:color w:val="695C45"/>
          <w:spacing w:val="-4"/>
          <w:sz w:val="24"/>
          <w:shd w:fill="AFEFA8" w:color="auto" w:val="clear"/>
        </w:rPr>
        <w:t> </w:t>
      </w:r>
      <w:r>
        <w:rPr>
          <w:color w:val="695C45"/>
          <w:sz w:val="24"/>
          <w:shd w:fill="AFEFA8" w:color="auto" w:val="clear"/>
        </w:rPr>
        <w:t>points</w:t>
      </w:r>
      <w:r>
        <w:rPr>
          <w:color w:val="695C45"/>
          <w:spacing w:val="-4"/>
          <w:sz w:val="24"/>
          <w:shd w:fill="AFEFA8" w:color="auto" w:val="clear"/>
        </w:rPr>
        <w:t> </w:t>
      </w:r>
      <w:r>
        <w:rPr>
          <w:color w:val="695C45"/>
          <w:sz w:val="24"/>
          <w:shd w:fill="AFEFA8" w:color="auto" w:val="clear"/>
        </w:rPr>
        <w:t>in</w:t>
      </w:r>
      <w:r>
        <w:rPr>
          <w:color w:val="695C45"/>
          <w:spacing w:val="-4"/>
          <w:sz w:val="24"/>
          <w:shd w:fill="AFEFA8" w:color="auto" w:val="clear"/>
        </w:rPr>
        <w:t> </w:t>
      </w:r>
      <w:r>
        <w:rPr>
          <w:color w:val="695C45"/>
          <w:sz w:val="24"/>
          <w:shd w:fill="AFEFA8" w:color="auto" w:val="clear"/>
        </w:rPr>
        <w:t>their</w:t>
      </w:r>
      <w:r>
        <w:rPr>
          <w:color w:val="695C45"/>
          <w:spacing w:val="-4"/>
          <w:sz w:val="24"/>
          <w:shd w:fill="AFEFA8" w:color="auto" w:val="clear"/>
        </w:rPr>
        <w:t> </w:t>
      </w:r>
      <w:r>
        <w:rPr>
          <w:color w:val="695C45"/>
          <w:sz w:val="24"/>
          <w:shd w:fill="AFEFA8" w:color="auto" w:val="clear"/>
        </w:rPr>
        <w:t>role,</w:t>
      </w:r>
      <w:r>
        <w:rPr>
          <w:color w:val="695C45"/>
          <w:spacing w:val="-4"/>
          <w:sz w:val="24"/>
          <w:shd w:fill="AFEFA8" w:color="auto" w:val="clear"/>
        </w:rPr>
        <w:t> </w:t>
      </w:r>
      <w:r>
        <w:rPr>
          <w:color w:val="695C45"/>
          <w:sz w:val="24"/>
          <w:shd w:fill="AFEFA8" w:color="auto" w:val="clear"/>
        </w:rPr>
        <w:t>functions</w:t>
      </w:r>
      <w:r>
        <w:rPr>
          <w:color w:val="695C45"/>
          <w:spacing w:val="-5"/>
          <w:sz w:val="24"/>
          <w:shd w:fill="AFEFA8" w:color="auto" w:val="clear"/>
        </w:rPr>
        <w:t> </w:t>
      </w:r>
      <w:r>
        <w:rPr>
          <w:color w:val="695C45"/>
          <w:sz w:val="24"/>
          <w:shd w:fill="AFEFA8" w:color="auto" w:val="clear"/>
        </w:rPr>
        <w:t>and</w:t>
      </w:r>
      <w:r>
        <w:rPr>
          <w:color w:val="695C45"/>
          <w:spacing w:val="-4"/>
          <w:sz w:val="24"/>
          <w:shd w:fill="AFEFA8" w:color="auto" w:val="clear"/>
        </w:rPr>
        <w:t> </w:t>
      </w:r>
      <w:r>
        <w:rPr>
          <w:color w:val="695C45"/>
          <w:spacing w:val="-2"/>
          <w:sz w:val="24"/>
          <w:shd w:fill="AFEFA8" w:color="auto" w:val="clear"/>
        </w:rPr>
        <w:t>mandate</w:t>
      </w:r>
    </w:p>
    <w:p>
      <w:pPr>
        <w:pStyle w:val="ListParagraph"/>
        <w:numPr>
          <w:ilvl w:val="0"/>
          <w:numId w:val="13"/>
        </w:numPr>
        <w:tabs>
          <w:tab w:pos="834" w:val="left" w:leader="none"/>
        </w:tabs>
        <w:spacing w:line="240" w:lineRule="auto" w:before="18" w:after="0"/>
        <w:ind w:left="833" w:right="0" w:hanging="361"/>
        <w:jc w:val="left"/>
        <w:rPr>
          <w:sz w:val="24"/>
        </w:rPr>
      </w:pPr>
      <w:r>
        <w:rPr>
          <w:color w:val="695C45"/>
          <w:sz w:val="24"/>
        </w:rPr>
        <w:t>Significance</w:t>
      </w:r>
      <w:r>
        <w:rPr>
          <w:color w:val="695C45"/>
          <w:spacing w:val="-2"/>
          <w:sz w:val="24"/>
        </w:rPr>
        <w:t> </w:t>
      </w:r>
      <w:r>
        <w:rPr>
          <w:color w:val="695C45"/>
          <w:sz w:val="24"/>
        </w:rPr>
        <w:t>of</w:t>
      </w:r>
      <w:r>
        <w:rPr>
          <w:color w:val="695C45"/>
          <w:spacing w:val="-2"/>
          <w:sz w:val="24"/>
        </w:rPr>
        <w:t> </w:t>
      </w:r>
      <w:r>
        <w:rPr>
          <w:b/>
          <w:color w:val="695C45"/>
          <w:sz w:val="24"/>
        </w:rPr>
        <w:t>IBSA</w:t>
      </w:r>
      <w:r>
        <w:rPr>
          <w:b/>
          <w:color w:val="695C45"/>
          <w:spacing w:val="-2"/>
          <w:sz w:val="24"/>
        </w:rPr>
        <w:t> </w:t>
      </w:r>
      <w:r>
        <w:rPr>
          <w:b/>
          <w:color w:val="695C45"/>
          <w:sz w:val="24"/>
        </w:rPr>
        <w:t>and</w:t>
      </w:r>
      <w:r>
        <w:rPr>
          <w:b/>
          <w:color w:val="695C45"/>
          <w:spacing w:val="-2"/>
          <w:sz w:val="24"/>
        </w:rPr>
        <w:t> </w:t>
      </w:r>
      <w:r>
        <w:rPr>
          <w:b/>
          <w:color w:val="695C45"/>
          <w:sz w:val="24"/>
        </w:rPr>
        <w:t>BRICS</w:t>
      </w:r>
      <w:r>
        <w:rPr>
          <w:b/>
          <w:color w:val="695C45"/>
          <w:spacing w:val="-2"/>
          <w:sz w:val="24"/>
        </w:rPr>
        <w:t> </w:t>
      </w:r>
      <w:r>
        <w:rPr>
          <w:color w:val="695C45"/>
          <w:sz w:val="24"/>
        </w:rPr>
        <w:t>in</w:t>
      </w:r>
      <w:r>
        <w:rPr>
          <w:color w:val="695C45"/>
          <w:spacing w:val="-2"/>
          <w:sz w:val="24"/>
        </w:rPr>
        <w:t> </w:t>
      </w:r>
      <w:r>
        <w:rPr>
          <w:color w:val="695C45"/>
          <w:sz w:val="24"/>
        </w:rPr>
        <w:t>the</w:t>
      </w:r>
      <w:r>
        <w:rPr>
          <w:color w:val="695C45"/>
          <w:spacing w:val="-2"/>
          <w:sz w:val="24"/>
        </w:rPr>
        <w:t> </w:t>
      </w:r>
      <w:r>
        <w:rPr>
          <w:color w:val="695C45"/>
          <w:sz w:val="24"/>
        </w:rPr>
        <w:t>context</w:t>
      </w:r>
      <w:r>
        <w:rPr>
          <w:color w:val="695C45"/>
          <w:spacing w:val="-1"/>
          <w:sz w:val="24"/>
        </w:rPr>
        <w:t> </w:t>
      </w:r>
      <w:r>
        <w:rPr>
          <w:color w:val="695C45"/>
          <w:sz w:val="24"/>
        </w:rPr>
        <w:t>of</w:t>
      </w:r>
      <w:r>
        <w:rPr>
          <w:color w:val="695C45"/>
          <w:spacing w:val="-2"/>
          <w:sz w:val="24"/>
        </w:rPr>
        <w:t> </w:t>
      </w:r>
      <w:r>
        <w:rPr>
          <w:color w:val="695C45"/>
          <w:sz w:val="24"/>
        </w:rPr>
        <w:t>India’s</w:t>
      </w:r>
      <w:r>
        <w:rPr>
          <w:color w:val="695C45"/>
          <w:spacing w:val="-2"/>
          <w:sz w:val="24"/>
        </w:rPr>
        <w:t> </w:t>
      </w:r>
      <w:r>
        <w:rPr>
          <w:color w:val="695C45"/>
          <w:sz w:val="24"/>
        </w:rPr>
        <w:t>multilateral</w:t>
      </w:r>
      <w:r>
        <w:rPr>
          <w:color w:val="695C45"/>
          <w:spacing w:val="-2"/>
          <w:sz w:val="24"/>
        </w:rPr>
        <w:t> diplomacy</w:t>
      </w:r>
    </w:p>
    <w:p>
      <w:pPr>
        <w:pStyle w:val="ListParagraph"/>
        <w:numPr>
          <w:ilvl w:val="1"/>
          <w:numId w:val="13"/>
        </w:numPr>
        <w:tabs>
          <w:tab w:pos="1554" w:val="left" w:leader="none"/>
        </w:tabs>
        <w:spacing w:line="254" w:lineRule="auto" w:before="18" w:after="0"/>
        <w:ind w:left="1553" w:right="1172" w:hanging="360"/>
        <w:jc w:val="left"/>
        <w:rPr>
          <w:sz w:val="24"/>
        </w:rPr>
      </w:pPr>
      <w:r>
        <w:rPr>
          <w:color w:val="695C45"/>
          <w:sz w:val="24"/>
        </w:rPr>
        <w:t>BRICS</w:t>
      </w:r>
      <w:r>
        <w:rPr>
          <w:color w:val="695C45"/>
          <w:spacing w:val="-4"/>
          <w:sz w:val="24"/>
        </w:rPr>
        <w:t> </w:t>
      </w:r>
      <w:r>
        <w:rPr>
          <w:color w:val="695C45"/>
          <w:sz w:val="24"/>
        </w:rPr>
        <w:t>covered,</w:t>
      </w:r>
      <w:r>
        <w:rPr>
          <w:color w:val="695C45"/>
          <w:spacing w:val="-4"/>
          <w:sz w:val="24"/>
        </w:rPr>
        <w:t> </w:t>
      </w:r>
      <w:r>
        <w:rPr>
          <w:color w:val="695C45"/>
          <w:sz w:val="24"/>
        </w:rPr>
        <w:t>IBSA</w:t>
      </w:r>
      <w:r>
        <w:rPr>
          <w:color w:val="695C45"/>
          <w:spacing w:val="-4"/>
          <w:sz w:val="24"/>
        </w:rPr>
        <w:t> </w:t>
      </w:r>
      <w:r>
        <w:rPr>
          <w:color w:val="695C45"/>
          <w:sz w:val="24"/>
        </w:rPr>
        <w:t>less</w:t>
      </w:r>
      <w:r>
        <w:rPr>
          <w:color w:val="695C45"/>
          <w:spacing w:val="-4"/>
          <w:sz w:val="24"/>
        </w:rPr>
        <w:t> </w:t>
      </w:r>
      <w:r>
        <w:rPr>
          <w:color w:val="695C45"/>
          <w:sz w:val="24"/>
        </w:rPr>
        <w:t>imp</w:t>
      </w:r>
      <w:r>
        <w:rPr>
          <w:color w:val="695C45"/>
          <w:spacing w:val="-4"/>
          <w:sz w:val="24"/>
        </w:rPr>
        <w:t> </w:t>
      </w:r>
      <w:r>
        <w:rPr>
          <w:color w:val="695C45"/>
          <w:sz w:val="24"/>
        </w:rPr>
        <w:t>given-</w:t>
      </w:r>
      <w:r>
        <w:rPr>
          <w:color w:val="695C45"/>
          <w:spacing w:val="-4"/>
          <w:sz w:val="24"/>
        </w:rPr>
        <w:t> </w:t>
      </w:r>
      <w:r>
        <w:rPr>
          <w:color w:val="695C45"/>
          <w:sz w:val="24"/>
        </w:rPr>
        <w:t>need</w:t>
      </w:r>
      <w:r>
        <w:rPr>
          <w:color w:val="695C45"/>
          <w:spacing w:val="-4"/>
          <w:sz w:val="24"/>
        </w:rPr>
        <w:t> </w:t>
      </w:r>
      <w:r>
        <w:rPr>
          <w:color w:val="695C45"/>
          <w:sz w:val="24"/>
        </w:rPr>
        <w:t>for</w:t>
      </w:r>
      <w:r>
        <w:rPr>
          <w:color w:val="695C45"/>
          <w:spacing w:val="-4"/>
          <w:sz w:val="24"/>
        </w:rPr>
        <w:t> </w:t>
      </w:r>
      <w:r>
        <w:rPr>
          <w:color w:val="695C45"/>
          <w:sz w:val="24"/>
        </w:rPr>
        <w:t>IBSA</w:t>
      </w:r>
      <w:r>
        <w:rPr>
          <w:color w:val="695C45"/>
          <w:spacing w:val="-4"/>
          <w:sz w:val="24"/>
        </w:rPr>
        <w:t> </w:t>
      </w:r>
      <w:r>
        <w:rPr>
          <w:color w:val="695C45"/>
          <w:sz w:val="24"/>
        </w:rPr>
        <w:t>for</w:t>
      </w:r>
      <w:r>
        <w:rPr>
          <w:color w:val="695C45"/>
          <w:spacing w:val="-4"/>
          <w:sz w:val="24"/>
        </w:rPr>
        <w:t> </w:t>
      </w:r>
      <w:r>
        <w:rPr>
          <w:color w:val="695C45"/>
          <w:sz w:val="24"/>
        </w:rPr>
        <w:t>South-soth</w:t>
      </w:r>
      <w:r>
        <w:rPr>
          <w:color w:val="695C45"/>
          <w:spacing w:val="-4"/>
          <w:sz w:val="24"/>
        </w:rPr>
        <w:t> </w:t>
      </w:r>
      <w:r>
        <w:rPr>
          <w:color w:val="695C45"/>
          <w:sz w:val="24"/>
        </w:rPr>
        <w:t>co-op</w:t>
      </w:r>
      <w:r>
        <w:rPr>
          <w:color w:val="695C45"/>
          <w:sz w:val="24"/>
        </w:rPr>
        <w:t> and countering China</w:t>
      </w:r>
    </w:p>
    <w:p>
      <w:pPr>
        <w:spacing w:before="237"/>
        <w:ind w:left="113" w:right="0" w:firstLine="0"/>
        <w:jc w:val="left"/>
        <w:rPr>
          <w:b/>
          <w:sz w:val="24"/>
        </w:rPr>
      </w:pPr>
      <w:r>
        <w:rPr>
          <w:b/>
          <w:color w:val="695C45"/>
          <w:sz w:val="24"/>
          <w:u w:val="thick" w:color="695C45"/>
        </w:rPr>
        <w:t>Indian </w:t>
      </w:r>
      <w:r>
        <w:rPr>
          <w:b/>
          <w:color w:val="695C45"/>
          <w:spacing w:val="-2"/>
          <w:sz w:val="24"/>
          <w:u w:val="thick" w:color="695C45"/>
        </w:rPr>
        <w:t>Diaspora</w:t>
      </w:r>
    </w:p>
    <w:p>
      <w:pPr>
        <w:pStyle w:val="ListParagraph"/>
        <w:numPr>
          <w:ilvl w:val="0"/>
          <w:numId w:val="14"/>
        </w:numPr>
        <w:tabs>
          <w:tab w:pos="834" w:val="left" w:leader="none"/>
        </w:tabs>
        <w:spacing w:line="254" w:lineRule="auto" w:before="258" w:after="0"/>
        <w:ind w:left="833" w:right="1262" w:hanging="360"/>
        <w:jc w:val="left"/>
        <w:rPr>
          <w:b/>
          <w:sz w:val="24"/>
        </w:rPr>
      </w:pPr>
      <w:r>
        <w:rPr>
          <w:color w:val="695C45"/>
          <w:sz w:val="24"/>
          <w:shd w:fill="AFEFA8" w:color="auto" w:val="clear"/>
        </w:rPr>
        <w:t>‘Indian diaspora has a decisive role to play in the politics and economy of</w:t>
      </w:r>
      <w:r>
        <w:rPr>
          <w:color w:val="695C45"/>
          <w:sz w:val="24"/>
        </w:rPr>
        <w:t> </w:t>
      </w:r>
      <w:r>
        <w:rPr>
          <w:color w:val="695C45"/>
          <w:sz w:val="24"/>
          <w:shd w:fill="AFEFA8" w:color="auto" w:val="clear"/>
        </w:rPr>
        <w:t>America</w:t>
      </w:r>
      <w:r>
        <w:rPr>
          <w:color w:val="695C45"/>
          <w:spacing w:val="-5"/>
          <w:sz w:val="24"/>
          <w:shd w:fill="AFEFA8" w:color="auto" w:val="clear"/>
        </w:rPr>
        <w:t> </w:t>
      </w:r>
      <w:r>
        <w:rPr>
          <w:color w:val="695C45"/>
          <w:sz w:val="24"/>
          <w:shd w:fill="AFEFA8" w:color="auto" w:val="clear"/>
        </w:rPr>
        <w:t>and</w:t>
      </w:r>
      <w:r>
        <w:rPr>
          <w:color w:val="695C45"/>
          <w:spacing w:val="-5"/>
          <w:sz w:val="24"/>
          <w:shd w:fill="AFEFA8" w:color="auto" w:val="clear"/>
        </w:rPr>
        <w:t> </w:t>
      </w:r>
      <w:r>
        <w:rPr>
          <w:color w:val="695C45"/>
          <w:sz w:val="24"/>
          <w:shd w:fill="AFEFA8" w:color="auto" w:val="clear"/>
        </w:rPr>
        <w:t>European</w:t>
      </w:r>
      <w:r>
        <w:rPr>
          <w:color w:val="695C45"/>
          <w:spacing w:val="-5"/>
          <w:sz w:val="24"/>
          <w:shd w:fill="AFEFA8" w:color="auto" w:val="clear"/>
        </w:rPr>
        <w:t> </w:t>
      </w:r>
      <w:r>
        <w:rPr>
          <w:color w:val="695C45"/>
          <w:sz w:val="24"/>
          <w:shd w:fill="AFEFA8" w:color="auto" w:val="clear"/>
        </w:rPr>
        <w:t>Countries’.</w:t>
      </w:r>
      <w:r>
        <w:rPr>
          <w:color w:val="695C45"/>
          <w:spacing w:val="-5"/>
          <w:sz w:val="24"/>
          <w:shd w:fill="AFEFA8" w:color="auto" w:val="clear"/>
        </w:rPr>
        <w:t> </w:t>
      </w:r>
      <w:r>
        <w:rPr>
          <w:color w:val="695C45"/>
          <w:sz w:val="24"/>
          <w:shd w:fill="AFEFA8" w:color="auto" w:val="clear"/>
        </w:rPr>
        <w:t>Comment</w:t>
      </w:r>
      <w:r>
        <w:rPr>
          <w:color w:val="695C45"/>
          <w:spacing w:val="-5"/>
          <w:sz w:val="24"/>
          <w:shd w:fill="AFEFA8" w:color="auto" w:val="clear"/>
        </w:rPr>
        <w:t> </w:t>
      </w:r>
      <w:r>
        <w:rPr>
          <w:color w:val="695C45"/>
          <w:sz w:val="24"/>
          <w:shd w:fill="AFEFA8" w:color="auto" w:val="clear"/>
        </w:rPr>
        <w:t>with</w:t>
      </w:r>
      <w:r>
        <w:rPr>
          <w:color w:val="695C45"/>
          <w:spacing w:val="-5"/>
          <w:sz w:val="24"/>
          <w:shd w:fill="AFEFA8" w:color="auto" w:val="clear"/>
        </w:rPr>
        <w:t> </w:t>
      </w:r>
      <w:r>
        <w:rPr>
          <w:color w:val="695C45"/>
          <w:sz w:val="24"/>
          <w:shd w:fill="AFEFA8" w:color="auto" w:val="clear"/>
        </w:rPr>
        <w:t>examples.</w:t>
      </w:r>
      <w:r>
        <w:rPr>
          <w:color w:val="695C45"/>
          <w:spacing w:val="-5"/>
          <w:sz w:val="24"/>
          <w:shd w:fill="AFEFA8" w:color="auto" w:val="clear"/>
        </w:rPr>
        <w:t> </w:t>
      </w:r>
      <w:r>
        <w:rPr>
          <w:b/>
          <w:color w:val="695C45"/>
          <w:sz w:val="24"/>
          <w:shd w:fill="AFEFA8" w:color="auto" w:val="clear"/>
        </w:rPr>
        <w:t>(Answer</w:t>
      </w:r>
      <w:r>
        <w:rPr>
          <w:b/>
          <w:color w:val="695C45"/>
          <w:spacing w:val="-5"/>
          <w:sz w:val="24"/>
          <w:shd w:fill="AFEFA8" w:color="auto" w:val="clear"/>
        </w:rPr>
        <w:t> </w:t>
      </w:r>
      <w:r>
        <w:rPr>
          <w:b/>
          <w:color w:val="695C45"/>
          <w:sz w:val="24"/>
          <w:shd w:fill="AFEFA8" w:color="auto" w:val="clear"/>
        </w:rPr>
        <w:t>in</w:t>
      </w:r>
      <w:r>
        <w:rPr>
          <w:b/>
          <w:color w:val="695C45"/>
          <w:spacing w:val="-5"/>
          <w:sz w:val="24"/>
          <w:shd w:fill="AFEFA8" w:color="auto" w:val="clear"/>
        </w:rPr>
        <w:t> </w:t>
      </w:r>
      <w:r>
        <w:rPr>
          <w:b/>
          <w:color w:val="695C45"/>
          <w:sz w:val="24"/>
          <w:shd w:fill="AFEFA8" w:color="auto" w:val="clear"/>
        </w:rPr>
        <w:t>150</w:t>
      </w:r>
      <w:r>
        <w:rPr>
          <w:b/>
          <w:color w:val="695C45"/>
          <w:sz w:val="24"/>
        </w:rPr>
        <w:t> </w:t>
      </w:r>
      <w:r>
        <w:rPr>
          <w:b/>
          <w:color w:val="695C45"/>
          <w:spacing w:val="-2"/>
          <w:sz w:val="24"/>
          <w:shd w:fill="AFEFA8" w:color="auto" w:val="clear"/>
        </w:rPr>
        <w:t>words)</w:t>
      </w:r>
    </w:p>
    <w:p>
      <w:pPr>
        <w:pStyle w:val="ListParagraph"/>
        <w:numPr>
          <w:ilvl w:val="0"/>
          <w:numId w:val="14"/>
        </w:numPr>
        <w:tabs>
          <w:tab w:pos="834" w:val="left" w:leader="none"/>
        </w:tabs>
        <w:spacing w:line="254" w:lineRule="auto" w:before="0" w:after="0"/>
        <w:ind w:left="833" w:right="880" w:hanging="360"/>
        <w:jc w:val="left"/>
        <w:rPr>
          <w:sz w:val="24"/>
        </w:rPr>
      </w:pPr>
      <w:r>
        <w:rPr>
          <w:color w:val="695C45"/>
          <w:sz w:val="24"/>
          <w:shd w:fill="AFEFA8" w:color="auto" w:val="clear"/>
        </w:rPr>
        <w:t>Indian Diaspora has an important role to play in South-East Asian countries’</w:t>
      </w:r>
      <w:r>
        <w:rPr>
          <w:color w:val="695C45"/>
          <w:sz w:val="24"/>
        </w:rPr>
        <w:t> </w:t>
      </w:r>
      <w:r>
        <w:rPr>
          <w:color w:val="695C45"/>
          <w:sz w:val="24"/>
          <w:shd w:fill="AFEFA8" w:color="auto" w:val="clear"/>
        </w:rPr>
        <w:t>economy</w:t>
      </w:r>
      <w:r>
        <w:rPr>
          <w:color w:val="695C45"/>
          <w:spacing w:val="-4"/>
          <w:sz w:val="24"/>
          <w:shd w:fill="AFEFA8" w:color="auto" w:val="clear"/>
        </w:rPr>
        <w:t> </w:t>
      </w:r>
      <w:r>
        <w:rPr>
          <w:color w:val="695C45"/>
          <w:sz w:val="24"/>
          <w:shd w:fill="AFEFA8" w:color="auto" w:val="clear"/>
        </w:rPr>
        <w:t>and</w:t>
      </w:r>
      <w:r>
        <w:rPr>
          <w:color w:val="695C45"/>
          <w:spacing w:val="-4"/>
          <w:sz w:val="24"/>
          <w:shd w:fill="AFEFA8" w:color="auto" w:val="clear"/>
        </w:rPr>
        <w:t> </w:t>
      </w:r>
      <w:r>
        <w:rPr>
          <w:color w:val="695C45"/>
          <w:sz w:val="24"/>
          <w:shd w:fill="AFEFA8" w:color="auto" w:val="clear"/>
        </w:rPr>
        <w:t>society.</w:t>
      </w:r>
      <w:r>
        <w:rPr>
          <w:color w:val="695C45"/>
          <w:spacing w:val="-4"/>
          <w:sz w:val="24"/>
          <w:shd w:fill="AFEFA8" w:color="auto" w:val="clear"/>
        </w:rPr>
        <w:t> </w:t>
      </w:r>
      <w:r>
        <w:rPr>
          <w:color w:val="695C45"/>
          <w:sz w:val="24"/>
          <w:shd w:fill="AFEFA8" w:color="auto" w:val="clear"/>
        </w:rPr>
        <w:t>Appraise</w:t>
      </w:r>
      <w:r>
        <w:rPr>
          <w:color w:val="695C45"/>
          <w:spacing w:val="-4"/>
          <w:sz w:val="24"/>
          <w:shd w:fill="AFEFA8" w:color="auto" w:val="clear"/>
        </w:rPr>
        <w:t> </w:t>
      </w:r>
      <w:r>
        <w:rPr>
          <w:color w:val="695C45"/>
          <w:sz w:val="24"/>
          <w:shd w:fill="AFEFA8" w:color="auto" w:val="clear"/>
        </w:rPr>
        <w:t>the</w:t>
      </w:r>
      <w:r>
        <w:rPr>
          <w:color w:val="695C45"/>
          <w:spacing w:val="-4"/>
          <w:sz w:val="24"/>
          <w:shd w:fill="AFEFA8" w:color="auto" w:val="clear"/>
        </w:rPr>
        <w:t> </w:t>
      </w:r>
      <w:r>
        <w:rPr>
          <w:color w:val="695C45"/>
          <w:sz w:val="24"/>
          <w:shd w:fill="AFEFA8" w:color="auto" w:val="clear"/>
        </w:rPr>
        <w:t>role</w:t>
      </w:r>
      <w:r>
        <w:rPr>
          <w:color w:val="695C45"/>
          <w:spacing w:val="-4"/>
          <w:sz w:val="24"/>
          <w:shd w:fill="AFEFA8" w:color="auto" w:val="clear"/>
        </w:rPr>
        <w:t> </w:t>
      </w:r>
      <w:r>
        <w:rPr>
          <w:color w:val="695C45"/>
          <w:sz w:val="24"/>
          <w:shd w:fill="AFEFA8" w:color="auto" w:val="clear"/>
        </w:rPr>
        <w:t>of</w:t>
      </w:r>
      <w:r>
        <w:rPr>
          <w:color w:val="695C45"/>
          <w:spacing w:val="-4"/>
          <w:sz w:val="24"/>
          <w:shd w:fill="AFEFA8" w:color="auto" w:val="clear"/>
        </w:rPr>
        <w:t> </w:t>
      </w:r>
      <w:r>
        <w:rPr>
          <w:color w:val="695C45"/>
          <w:sz w:val="24"/>
          <w:shd w:fill="AFEFA8" w:color="auto" w:val="clear"/>
        </w:rPr>
        <w:t>Indian</w:t>
      </w:r>
      <w:r>
        <w:rPr>
          <w:color w:val="695C45"/>
          <w:spacing w:val="-4"/>
          <w:sz w:val="24"/>
          <w:shd w:fill="AFEFA8" w:color="auto" w:val="clear"/>
        </w:rPr>
        <w:t> </w:t>
      </w:r>
      <w:r>
        <w:rPr>
          <w:color w:val="695C45"/>
          <w:sz w:val="24"/>
          <w:shd w:fill="AFEFA8" w:color="auto" w:val="clear"/>
        </w:rPr>
        <w:t>Diaspora</w:t>
      </w:r>
      <w:r>
        <w:rPr>
          <w:color w:val="695C45"/>
          <w:spacing w:val="-4"/>
          <w:sz w:val="24"/>
          <w:shd w:fill="AFEFA8" w:color="auto" w:val="clear"/>
        </w:rPr>
        <w:t> </w:t>
      </w:r>
      <w:r>
        <w:rPr>
          <w:color w:val="695C45"/>
          <w:sz w:val="24"/>
          <w:shd w:fill="AFEFA8" w:color="auto" w:val="clear"/>
        </w:rPr>
        <w:t>in</w:t>
      </w:r>
      <w:r>
        <w:rPr>
          <w:color w:val="695C45"/>
          <w:spacing w:val="-4"/>
          <w:sz w:val="24"/>
          <w:shd w:fill="AFEFA8" w:color="auto" w:val="clear"/>
        </w:rPr>
        <w:t> </w:t>
      </w:r>
      <w:r>
        <w:rPr>
          <w:color w:val="695C45"/>
          <w:sz w:val="24"/>
          <w:shd w:fill="AFEFA8" w:color="auto" w:val="clear"/>
        </w:rPr>
        <w:t>South-</w:t>
      </w:r>
      <w:r>
        <w:rPr>
          <w:color w:val="695C45"/>
          <w:spacing w:val="-4"/>
          <w:sz w:val="24"/>
          <w:shd w:fill="AFEFA8" w:color="auto" w:val="clear"/>
        </w:rPr>
        <w:t> </w:t>
      </w:r>
      <w:r>
        <w:rPr>
          <w:color w:val="695C45"/>
          <w:sz w:val="24"/>
          <w:shd w:fill="AFEFA8" w:color="auto" w:val="clear"/>
        </w:rPr>
        <w:t>East</w:t>
      </w:r>
      <w:r>
        <w:rPr>
          <w:color w:val="695C45"/>
          <w:spacing w:val="-4"/>
          <w:sz w:val="24"/>
          <w:shd w:fill="AFEFA8" w:color="auto" w:val="clear"/>
        </w:rPr>
        <w:t> </w:t>
      </w:r>
      <w:r>
        <w:rPr>
          <w:color w:val="695C45"/>
          <w:sz w:val="24"/>
          <w:shd w:fill="AFEFA8" w:color="auto" w:val="clear"/>
        </w:rPr>
        <w:t>Asia</w:t>
      </w:r>
      <w:r>
        <w:rPr>
          <w:color w:val="695C45"/>
          <w:spacing w:val="-4"/>
          <w:sz w:val="24"/>
          <w:shd w:fill="AFEFA8" w:color="auto" w:val="clear"/>
        </w:rPr>
        <w:t> </w:t>
      </w:r>
      <w:r>
        <w:rPr>
          <w:color w:val="695C45"/>
          <w:sz w:val="24"/>
          <w:shd w:fill="AFEFA8" w:color="auto" w:val="clear"/>
        </w:rPr>
        <w:t>in</w:t>
      </w:r>
      <w:r>
        <w:rPr>
          <w:color w:val="695C45"/>
          <w:sz w:val="24"/>
        </w:rPr>
        <w:t> </w:t>
      </w:r>
      <w:r>
        <w:rPr>
          <w:color w:val="695C45"/>
          <w:sz w:val="24"/>
          <w:shd w:fill="AFEFA8" w:color="auto" w:val="clear"/>
        </w:rPr>
        <w:t>this context.</w:t>
      </w:r>
    </w:p>
    <w:p>
      <w:pPr>
        <w:pStyle w:val="ListParagraph"/>
        <w:numPr>
          <w:ilvl w:val="1"/>
          <w:numId w:val="14"/>
        </w:numPr>
        <w:tabs>
          <w:tab w:pos="1554" w:val="left" w:leader="none"/>
        </w:tabs>
        <w:spacing w:line="254" w:lineRule="auto" w:before="0" w:after="0"/>
        <w:ind w:left="1553" w:right="1252" w:hanging="360"/>
        <w:jc w:val="left"/>
        <w:rPr>
          <w:sz w:val="24"/>
        </w:rPr>
      </w:pPr>
      <w:r>
        <w:rPr>
          <w:color w:val="695C45"/>
          <w:sz w:val="24"/>
        </w:rPr>
        <w:t>Historical,cultural</w:t>
      </w:r>
      <w:r>
        <w:rPr>
          <w:color w:val="695C45"/>
          <w:spacing w:val="-7"/>
          <w:sz w:val="24"/>
        </w:rPr>
        <w:t> </w:t>
      </w:r>
      <w:r>
        <w:rPr>
          <w:color w:val="695C45"/>
          <w:sz w:val="24"/>
        </w:rPr>
        <w:t>angle-</w:t>
      </w:r>
      <w:r>
        <w:rPr>
          <w:color w:val="695C45"/>
          <w:spacing w:val="-7"/>
          <w:sz w:val="24"/>
        </w:rPr>
        <w:t> </w:t>
      </w:r>
      <w:r>
        <w:rPr>
          <w:color w:val="695C45"/>
          <w:sz w:val="24"/>
        </w:rPr>
        <w:t>Buddhism,Bali,Ramayan,</w:t>
      </w:r>
      <w:r>
        <w:rPr>
          <w:color w:val="695C45"/>
          <w:spacing w:val="-7"/>
          <w:sz w:val="24"/>
        </w:rPr>
        <w:t> </w:t>
      </w:r>
      <w:r>
        <w:rPr>
          <w:color w:val="695C45"/>
          <w:sz w:val="24"/>
        </w:rPr>
        <w:t>Cambodia</w:t>
      </w:r>
      <w:r>
        <w:rPr>
          <w:color w:val="695C45"/>
          <w:spacing w:val="-7"/>
          <w:sz w:val="24"/>
        </w:rPr>
        <w:t> </w:t>
      </w:r>
      <w:r>
        <w:rPr>
          <w:color w:val="695C45"/>
          <w:sz w:val="24"/>
        </w:rPr>
        <w:t>and</w:t>
      </w:r>
      <w:r>
        <w:rPr>
          <w:color w:val="695C45"/>
          <w:spacing w:val="-7"/>
          <w:sz w:val="24"/>
        </w:rPr>
        <w:t> </w:t>
      </w:r>
      <w:r>
        <w:rPr>
          <w:color w:val="695C45"/>
          <w:sz w:val="24"/>
        </w:rPr>
        <w:t>Laos</w:t>
      </w:r>
      <w:r>
        <w:rPr>
          <w:color w:val="695C45"/>
          <w:sz w:val="24"/>
        </w:rPr>
        <w:t> temples etc</w:t>
      </w:r>
    </w:p>
    <w:p>
      <w:pPr>
        <w:pStyle w:val="ListParagraph"/>
        <w:numPr>
          <w:ilvl w:val="1"/>
          <w:numId w:val="14"/>
        </w:numPr>
        <w:tabs>
          <w:tab w:pos="1554" w:val="left" w:leader="none"/>
        </w:tabs>
        <w:spacing w:line="324" w:lineRule="exact" w:before="0" w:after="0"/>
        <w:ind w:left="1553" w:right="0" w:hanging="361"/>
        <w:jc w:val="left"/>
        <w:rPr>
          <w:sz w:val="24"/>
        </w:rPr>
      </w:pPr>
      <w:r>
        <w:rPr>
          <w:color w:val="695C45"/>
          <w:sz w:val="24"/>
        </w:rPr>
        <w:t>Bollywood,</w:t>
      </w:r>
      <w:r>
        <w:rPr>
          <w:color w:val="695C45"/>
          <w:spacing w:val="-12"/>
          <w:sz w:val="24"/>
        </w:rPr>
        <w:t> </w:t>
      </w:r>
      <w:r>
        <w:rPr>
          <w:color w:val="695C45"/>
          <w:sz w:val="24"/>
        </w:rPr>
        <w:t>Ayurveda</w:t>
      </w:r>
      <w:r>
        <w:rPr>
          <w:color w:val="695C45"/>
          <w:spacing w:val="-11"/>
          <w:sz w:val="24"/>
        </w:rPr>
        <w:t> </w:t>
      </w:r>
      <w:r>
        <w:rPr>
          <w:color w:val="695C45"/>
          <w:spacing w:val="-2"/>
          <w:sz w:val="24"/>
        </w:rPr>
        <w:t>popular</w:t>
      </w:r>
    </w:p>
    <w:p>
      <w:pPr>
        <w:spacing w:after="0" w:line="324" w:lineRule="exact"/>
        <w:jc w:val="left"/>
        <w:rPr>
          <w:sz w:val="24"/>
        </w:rPr>
        <w:sectPr>
          <w:pgSz w:w="11920" w:h="16840"/>
          <w:pgMar w:header="689" w:footer="438" w:top="1040" w:bottom="620" w:left="1020" w:right="280"/>
        </w:sectPr>
      </w:pPr>
    </w:p>
    <w:p>
      <w:pPr>
        <w:pStyle w:val="ListParagraph"/>
        <w:numPr>
          <w:ilvl w:val="1"/>
          <w:numId w:val="14"/>
        </w:numPr>
        <w:tabs>
          <w:tab w:pos="1554" w:val="left" w:leader="none"/>
        </w:tabs>
        <w:spacing w:line="240" w:lineRule="auto" w:before="62" w:after="0"/>
        <w:ind w:left="1553" w:right="0" w:hanging="361"/>
        <w:jc w:val="left"/>
        <w:rPr>
          <w:sz w:val="24"/>
        </w:rPr>
      </w:pPr>
      <w:r>
        <w:rPr/>
        <w:pict>
          <v:shape style="position:absolute;margin-left:-33.568329pt;margin-top:414.759094pt;width:662.15pt;height:14.4pt;mso-position-horizontal-relative:page;mso-position-vertical-relative:page;z-index:-1782374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Today,</w:t>
      </w:r>
      <w:r>
        <w:rPr>
          <w:color w:val="695C45"/>
          <w:spacing w:val="-6"/>
          <w:sz w:val="24"/>
        </w:rPr>
        <w:t> </w:t>
      </w:r>
      <w:r>
        <w:rPr>
          <w:color w:val="695C45"/>
          <w:sz w:val="24"/>
        </w:rPr>
        <w:t>Malaysia</w:t>
      </w:r>
      <w:r>
        <w:rPr>
          <w:color w:val="695C45"/>
          <w:spacing w:val="-6"/>
          <w:sz w:val="24"/>
        </w:rPr>
        <w:t> </w:t>
      </w:r>
      <w:r>
        <w:rPr>
          <w:color w:val="695C45"/>
          <w:sz w:val="24"/>
        </w:rPr>
        <w:t>and</w:t>
      </w:r>
      <w:r>
        <w:rPr>
          <w:color w:val="695C45"/>
          <w:spacing w:val="-6"/>
          <w:sz w:val="24"/>
        </w:rPr>
        <w:t> </w:t>
      </w:r>
      <w:r>
        <w:rPr>
          <w:color w:val="695C45"/>
          <w:sz w:val="24"/>
        </w:rPr>
        <w:t>Singapore</w:t>
      </w:r>
      <w:r>
        <w:rPr>
          <w:color w:val="695C45"/>
          <w:spacing w:val="-6"/>
          <w:sz w:val="24"/>
        </w:rPr>
        <w:t> </w:t>
      </w:r>
      <w:r>
        <w:rPr>
          <w:color w:val="695C45"/>
          <w:sz w:val="24"/>
        </w:rPr>
        <w:t>have</w:t>
      </w:r>
      <w:r>
        <w:rPr>
          <w:color w:val="695C45"/>
          <w:spacing w:val="-6"/>
          <w:sz w:val="24"/>
        </w:rPr>
        <w:t> </w:t>
      </w:r>
      <w:r>
        <w:rPr>
          <w:color w:val="695C45"/>
          <w:sz w:val="24"/>
        </w:rPr>
        <w:t>local</w:t>
      </w:r>
      <w:r>
        <w:rPr>
          <w:color w:val="695C45"/>
          <w:spacing w:val="-6"/>
          <w:sz w:val="24"/>
        </w:rPr>
        <w:t> </w:t>
      </w:r>
      <w:r>
        <w:rPr>
          <w:color w:val="695C45"/>
          <w:sz w:val="24"/>
        </w:rPr>
        <w:t>Indians</w:t>
      </w:r>
      <w:r>
        <w:rPr>
          <w:color w:val="695C45"/>
          <w:spacing w:val="-6"/>
          <w:sz w:val="24"/>
        </w:rPr>
        <w:t> </w:t>
      </w:r>
      <w:r>
        <w:rPr>
          <w:color w:val="695C45"/>
          <w:sz w:val="24"/>
        </w:rPr>
        <w:t>who</w:t>
      </w:r>
      <w:r>
        <w:rPr>
          <w:color w:val="695C45"/>
          <w:spacing w:val="-6"/>
          <w:sz w:val="24"/>
        </w:rPr>
        <w:t> </w:t>
      </w:r>
      <w:r>
        <w:rPr>
          <w:color w:val="695C45"/>
          <w:sz w:val="24"/>
        </w:rPr>
        <w:t>comprise</w:t>
      </w:r>
      <w:r>
        <w:rPr>
          <w:color w:val="695C45"/>
          <w:spacing w:val="-6"/>
          <w:sz w:val="24"/>
        </w:rPr>
        <w:t> </w:t>
      </w:r>
      <w:r>
        <w:rPr>
          <w:color w:val="695C45"/>
          <w:sz w:val="24"/>
        </w:rPr>
        <w:t>7</w:t>
      </w:r>
      <w:r>
        <w:rPr>
          <w:color w:val="695C45"/>
          <w:spacing w:val="-6"/>
          <w:sz w:val="24"/>
        </w:rPr>
        <w:t> </w:t>
      </w:r>
      <w:r>
        <w:rPr>
          <w:color w:val="695C45"/>
          <w:spacing w:val="-5"/>
          <w:sz w:val="24"/>
        </w:rPr>
        <w:t>and</w:t>
      </w:r>
    </w:p>
    <w:p>
      <w:pPr>
        <w:pStyle w:val="BodyText"/>
        <w:spacing w:line="254" w:lineRule="auto" w:before="19"/>
        <w:ind w:right="886" w:firstLine="0"/>
      </w:pPr>
      <w:r>
        <w:rPr>
          <w:color w:val="695C45"/>
        </w:rPr>
        <w:t>9.1</w:t>
      </w:r>
      <w:r>
        <w:rPr>
          <w:color w:val="695C45"/>
          <w:spacing w:val="-3"/>
        </w:rPr>
        <w:t> </w:t>
      </w:r>
      <w:r>
        <w:rPr>
          <w:color w:val="695C45"/>
        </w:rPr>
        <w:t>%</w:t>
      </w:r>
      <w:r>
        <w:rPr>
          <w:color w:val="695C45"/>
          <w:spacing w:val="-3"/>
        </w:rPr>
        <w:t> </w:t>
      </w:r>
      <w:r>
        <w:rPr>
          <w:color w:val="695C45"/>
        </w:rPr>
        <w:t>of</w:t>
      </w:r>
      <w:r>
        <w:rPr>
          <w:color w:val="695C45"/>
          <w:spacing w:val="-3"/>
        </w:rPr>
        <w:t> </w:t>
      </w:r>
      <w:r>
        <w:rPr>
          <w:color w:val="695C45"/>
        </w:rPr>
        <w:t>the</w:t>
      </w:r>
      <w:r>
        <w:rPr>
          <w:color w:val="695C45"/>
          <w:spacing w:val="-3"/>
        </w:rPr>
        <w:t> </w:t>
      </w:r>
      <w:r>
        <w:rPr>
          <w:color w:val="695C45"/>
        </w:rPr>
        <w:t>total</w:t>
      </w:r>
      <w:r>
        <w:rPr>
          <w:color w:val="695C45"/>
          <w:spacing w:val="-3"/>
        </w:rPr>
        <w:t> </w:t>
      </w:r>
      <w:r>
        <w:rPr>
          <w:color w:val="695C45"/>
        </w:rPr>
        <w:t>population</w:t>
      </w:r>
      <w:r>
        <w:rPr>
          <w:color w:val="695C45"/>
          <w:spacing w:val="-3"/>
        </w:rPr>
        <w:t> </w:t>
      </w:r>
      <w:r>
        <w:rPr>
          <w:color w:val="695C45"/>
        </w:rPr>
        <w:t>respectively,</w:t>
      </w:r>
      <w:r>
        <w:rPr>
          <w:color w:val="695C45"/>
          <w:spacing w:val="-3"/>
        </w:rPr>
        <w:t> </w:t>
      </w:r>
      <w:r>
        <w:rPr>
          <w:color w:val="695C45"/>
        </w:rPr>
        <w:t>and</w:t>
      </w:r>
      <w:r>
        <w:rPr>
          <w:color w:val="695C45"/>
          <w:spacing w:val="-3"/>
        </w:rPr>
        <w:t> </w:t>
      </w:r>
      <w:r>
        <w:rPr>
          <w:color w:val="695C45"/>
        </w:rPr>
        <w:t>are</w:t>
      </w:r>
      <w:r>
        <w:rPr>
          <w:color w:val="695C45"/>
          <w:spacing w:val="-3"/>
        </w:rPr>
        <w:t> </w:t>
      </w:r>
      <w:r>
        <w:rPr>
          <w:color w:val="695C45"/>
        </w:rPr>
        <w:t>seen</w:t>
      </w:r>
      <w:r>
        <w:rPr>
          <w:color w:val="695C45"/>
          <w:spacing w:val="-3"/>
        </w:rPr>
        <w:t> </w:t>
      </w:r>
      <w:r>
        <w:rPr>
          <w:color w:val="695C45"/>
        </w:rPr>
        <w:t>as</w:t>
      </w:r>
      <w:r>
        <w:rPr>
          <w:color w:val="695C45"/>
          <w:spacing w:val="-3"/>
        </w:rPr>
        <w:t> </w:t>
      </w:r>
      <w:r>
        <w:rPr>
          <w:color w:val="695C45"/>
        </w:rPr>
        <w:t>a</w:t>
      </w:r>
      <w:r>
        <w:rPr>
          <w:color w:val="695C45"/>
          <w:spacing w:val="-3"/>
        </w:rPr>
        <w:t> </w:t>
      </w:r>
      <w:r>
        <w:rPr>
          <w:color w:val="695C45"/>
        </w:rPr>
        <w:t>minority</w:t>
      </w:r>
      <w:r>
        <w:rPr>
          <w:color w:val="695C45"/>
          <w:spacing w:val="-3"/>
        </w:rPr>
        <w:t> </w:t>
      </w:r>
      <w:r>
        <w:rPr>
          <w:color w:val="695C45"/>
        </w:rPr>
        <w:t>in</w:t>
      </w:r>
      <w:r>
        <w:rPr>
          <w:color w:val="695C45"/>
        </w:rPr>
        <w:t> </w:t>
      </w:r>
      <w:r>
        <w:rPr>
          <w:color w:val="695C45"/>
          <w:spacing w:val="-4"/>
        </w:rPr>
        <w:t>both</w:t>
      </w:r>
    </w:p>
    <w:p>
      <w:pPr>
        <w:pStyle w:val="ListParagraph"/>
        <w:numPr>
          <w:ilvl w:val="1"/>
          <w:numId w:val="14"/>
        </w:numPr>
        <w:tabs>
          <w:tab w:pos="1554" w:val="left" w:leader="none"/>
        </w:tabs>
        <w:spacing w:line="254" w:lineRule="auto" w:before="0" w:after="0"/>
        <w:ind w:left="1553" w:right="976" w:hanging="360"/>
        <w:jc w:val="left"/>
        <w:rPr>
          <w:sz w:val="24"/>
        </w:rPr>
      </w:pPr>
      <w:r>
        <w:rPr>
          <w:color w:val="695C45"/>
          <w:sz w:val="24"/>
        </w:rPr>
        <w:t>Eco-Singapore</w:t>
      </w:r>
      <w:r>
        <w:rPr>
          <w:color w:val="695C45"/>
          <w:spacing w:val="-6"/>
          <w:sz w:val="24"/>
        </w:rPr>
        <w:t> </w:t>
      </w:r>
      <w:r>
        <w:rPr>
          <w:color w:val="695C45"/>
          <w:sz w:val="24"/>
        </w:rPr>
        <w:t>based</w:t>
      </w:r>
      <w:r>
        <w:rPr>
          <w:color w:val="695C45"/>
          <w:spacing w:val="-6"/>
          <w:sz w:val="24"/>
        </w:rPr>
        <w:t> </w:t>
      </w:r>
      <w:r>
        <w:rPr>
          <w:color w:val="695C45"/>
          <w:sz w:val="24"/>
        </w:rPr>
        <w:t>indian</w:t>
      </w:r>
      <w:r>
        <w:rPr>
          <w:color w:val="695C45"/>
          <w:spacing w:val="-6"/>
          <w:sz w:val="24"/>
        </w:rPr>
        <w:t> </w:t>
      </w:r>
      <w:r>
        <w:rPr>
          <w:color w:val="695C45"/>
          <w:sz w:val="24"/>
        </w:rPr>
        <w:t>industries-Flipkart,</w:t>
      </w:r>
      <w:r>
        <w:rPr>
          <w:color w:val="695C45"/>
          <w:spacing w:val="-6"/>
          <w:sz w:val="24"/>
        </w:rPr>
        <w:t> </w:t>
      </w:r>
      <w:r>
        <w:rPr>
          <w:color w:val="695C45"/>
          <w:sz w:val="24"/>
        </w:rPr>
        <w:t>IT</w:t>
      </w:r>
      <w:r>
        <w:rPr>
          <w:color w:val="695C45"/>
          <w:spacing w:val="-6"/>
          <w:sz w:val="24"/>
        </w:rPr>
        <w:t> </w:t>
      </w:r>
      <w:r>
        <w:rPr>
          <w:color w:val="695C45"/>
          <w:sz w:val="24"/>
        </w:rPr>
        <w:t>migration,</w:t>
      </w:r>
      <w:r>
        <w:rPr>
          <w:color w:val="695C45"/>
          <w:spacing w:val="-6"/>
          <w:sz w:val="24"/>
        </w:rPr>
        <w:t> </w:t>
      </w:r>
      <w:r>
        <w:rPr>
          <w:color w:val="695C45"/>
          <w:sz w:val="24"/>
        </w:rPr>
        <w:t>huge</w:t>
      </w:r>
      <w:r>
        <w:rPr>
          <w:color w:val="695C45"/>
          <w:spacing w:val="-6"/>
          <w:sz w:val="24"/>
        </w:rPr>
        <w:t> </w:t>
      </w:r>
      <w:r>
        <w:rPr>
          <w:color w:val="695C45"/>
          <w:sz w:val="24"/>
        </w:rPr>
        <w:t>indian</w:t>
      </w:r>
      <w:r>
        <w:rPr>
          <w:color w:val="695C45"/>
          <w:sz w:val="24"/>
        </w:rPr>
        <w:t> diaspora worlking in ASEAN countries</w:t>
      </w:r>
    </w:p>
    <w:p>
      <w:pPr>
        <w:pStyle w:val="ListParagraph"/>
        <w:numPr>
          <w:ilvl w:val="1"/>
          <w:numId w:val="14"/>
        </w:numPr>
        <w:tabs>
          <w:tab w:pos="1554" w:val="left" w:leader="none"/>
        </w:tabs>
        <w:spacing w:line="254" w:lineRule="auto" w:before="0" w:after="0"/>
        <w:ind w:left="1553" w:right="1441" w:hanging="360"/>
        <w:jc w:val="left"/>
        <w:rPr>
          <w:sz w:val="24"/>
        </w:rPr>
      </w:pPr>
      <w:r>
        <w:rPr>
          <w:color w:val="695C45"/>
          <w:sz w:val="24"/>
        </w:rPr>
        <w:t>Other</w:t>
      </w:r>
      <w:r>
        <w:rPr>
          <w:color w:val="695C45"/>
          <w:spacing w:val="-4"/>
          <w:sz w:val="24"/>
        </w:rPr>
        <w:t> </w:t>
      </w:r>
      <w:r>
        <w:rPr>
          <w:color w:val="695C45"/>
          <w:sz w:val="24"/>
        </w:rPr>
        <w:t>basic</w:t>
      </w:r>
      <w:r>
        <w:rPr>
          <w:color w:val="695C45"/>
          <w:spacing w:val="-4"/>
          <w:sz w:val="24"/>
        </w:rPr>
        <w:t> </w:t>
      </w:r>
      <w:r>
        <w:rPr>
          <w:color w:val="695C45"/>
          <w:sz w:val="24"/>
        </w:rPr>
        <w:t>diaspora</w:t>
      </w:r>
      <w:r>
        <w:rPr>
          <w:color w:val="695C45"/>
          <w:spacing w:val="-4"/>
          <w:sz w:val="24"/>
        </w:rPr>
        <w:t> </w:t>
      </w:r>
      <w:r>
        <w:rPr>
          <w:color w:val="695C45"/>
          <w:sz w:val="24"/>
        </w:rPr>
        <w:t>points</w:t>
      </w:r>
      <w:r>
        <w:rPr>
          <w:color w:val="695C45"/>
          <w:spacing w:val="-4"/>
          <w:sz w:val="24"/>
        </w:rPr>
        <w:t> </w:t>
      </w:r>
      <w:r>
        <w:rPr>
          <w:color w:val="695C45"/>
          <w:sz w:val="24"/>
        </w:rPr>
        <w:t>wrt</w:t>
      </w:r>
      <w:r>
        <w:rPr>
          <w:color w:val="695C45"/>
          <w:spacing w:val="-4"/>
          <w:sz w:val="24"/>
        </w:rPr>
        <w:t> </w:t>
      </w:r>
      <w:r>
        <w:rPr>
          <w:color w:val="695C45"/>
          <w:sz w:val="24"/>
        </w:rPr>
        <w:t>remittances,</w:t>
      </w:r>
      <w:r>
        <w:rPr>
          <w:color w:val="695C45"/>
          <w:spacing w:val="-4"/>
          <w:sz w:val="24"/>
        </w:rPr>
        <w:t> </w:t>
      </w:r>
      <w:r>
        <w:rPr>
          <w:color w:val="695C45"/>
          <w:sz w:val="24"/>
        </w:rPr>
        <w:t>political</w:t>
      </w:r>
      <w:r>
        <w:rPr>
          <w:color w:val="695C45"/>
          <w:spacing w:val="-4"/>
          <w:sz w:val="24"/>
        </w:rPr>
        <w:t> </w:t>
      </w:r>
      <w:r>
        <w:rPr>
          <w:color w:val="695C45"/>
          <w:sz w:val="24"/>
        </w:rPr>
        <w:t>imp</w:t>
      </w:r>
      <w:r>
        <w:rPr>
          <w:color w:val="695C45"/>
          <w:spacing w:val="-4"/>
          <w:sz w:val="24"/>
        </w:rPr>
        <w:t> </w:t>
      </w:r>
      <w:r>
        <w:rPr>
          <w:color w:val="695C45"/>
          <w:sz w:val="24"/>
        </w:rPr>
        <w:t>in</w:t>
      </w:r>
      <w:r>
        <w:rPr>
          <w:color w:val="695C45"/>
          <w:spacing w:val="-4"/>
          <w:sz w:val="24"/>
        </w:rPr>
        <w:t> </w:t>
      </w:r>
      <w:r>
        <w:rPr>
          <w:color w:val="695C45"/>
          <w:sz w:val="24"/>
        </w:rPr>
        <w:t>nations, inflluencing culture towards india etc</w:t>
      </w:r>
    </w:p>
    <w:p>
      <w:pPr>
        <w:pStyle w:val="ListParagraph"/>
        <w:numPr>
          <w:ilvl w:val="0"/>
          <w:numId w:val="14"/>
        </w:numPr>
        <w:tabs>
          <w:tab w:pos="834" w:val="left" w:leader="none"/>
        </w:tabs>
        <w:spacing w:line="254" w:lineRule="auto" w:before="0" w:after="0"/>
        <w:ind w:left="833" w:right="1365" w:hanging="360"/>
        <w:jc w:val="left"/>
        <w:rPr>
          <w:sz w:val="24"/>
        </w:rPr>
      </w:pPr>
      <w:r>
        <w:rPr>
          <w:color w:val="695C45"/>
          <w:sz w:val="24"/>
          <w:shd w:fill="AFEFA8" w:color="auto" w:val="clear"/>
        </w:rPr>
        <w:t>Write</w:t>
      </w:r>
      <w:r>
        <w:rPr>
          <w:color w:val="695C45"/>
          <w:spacing w:val="-4"/>
          <w:sz w:val="24"/>
          <w:shd w:fill="AFEFA8" w:color="auto" w:val="clear"/>
        </w:rPr>
        <w:t> </w:t>
      </w:r>
      <w:r>
        <w:rPr>
          <w:color w:val="695C45"/>
          <w:sz w:val="24"/>
          <w:shd w:fill="AFEFA8" w:color="auto" w:val="clear"/>
        </w:rPr>
        <w:t>a</w:t>
      </w:r>
      <w:r>
        <w:rPr>
          <w:color w:val="695C45"/>
          <w:spacing w:val="-4"/>
          <w:sz w:val="24"/>
          <w:shd w:fill="AFEFA8" w:color="auto" w:val="clear"/>
        </w:rPr>
        <w:t> </w:t>
      </w:r>
      <w:r>
        <w:rPr>
          <w:color w:val="695C45"/>
          <w:sz w:val="24"/>
          <w:shd w:fill="AFEFA8" w:color="auto" w:val="clear"/>
        </w:rPr>
        <w:t>short</w:t>
      </w:r>
      <w:r>
        <w:rPr>
          <w:color w:val="695C45"/>
          <w:spacing w:val="-4"/>
          <w:sz w:val="24"/>
          <w:shd w:fill="AFEFA8" w:color="auto" w:val="clear"/>
        </w:rPr>
        <w:t> </w:t>
      </w:r>
      <w:r>
        <w:rPr>
          <w:color w:val="695C45"/>
          <w:sz w:val="24"/>
          <w:shd w:fill="AFEFA8" w:color="auto" w:val="clear"/>
        </w:rPr>
        <w:t>analytical</w:t>
      </w:r>
      <w:r>
        <w:rPr>
          <w:color w:val="695C45"/>
          <w:spacing w:val="-4"/>
          <w:sz w:val="24"/>
          <w:shd w:fill="AFEFA8" w:color="auto" w:val="clear"/>
        </w:rPr>
        <w:t> </w:t>
      </w:r>
      <w:r>
        <w:rPr>
          <w:color w:val="695C45"/>
          <w:sz w:val="24"/>
          <w:shd w:fill="AFEFA8" w:color="auto" w:val="clear"/>
        </w:rPr>
        <w:t>note</w:t>
      </w:r>
      <w:r>
        <w:rPr>
          <w:color w:val="695C45"/>
          <w:spacing w:val="-4"/>
          <w:sz w:val="24"/>
          <w:shd w:fill="AFEFA8" w:color="auto" w:val="clear"/>
        </w:rPr>
        <w:t> </w:t>
      </w:r>
      <w:r>
        <w:rPr>
          <w:color w:val="695C45"/>
          <w:sz w:val="24"/>
          <w:shd w:fill="AFEFA8" w:color="auto" w:val="clear"/>
        </w:rPr>
        <w:t>on</w:t>
      </w:r>
      <w:r>
        <w:rPr>
          <w:color w:val="695C45"/>
          <w:spacing w:val="-4"/>
          <w:sz w:val="24"/>
          <w:shd w:fill="AFEFA8" w:color="auto" w:val="clear"/>
        </w:rPr>
        <w:t> </w:t>
      </w:r>
      <w:r>
        <w:rPr>
          <w:color w:val="695C45"/>
          <w:sz w:val="24"/>
          <w:shd w:fill="AFEFA8" w:color="auto" w:val="clear"/>
        </w:rPr>
        <w:t>Indian</w:t>
      </w:r>
      <w:r>
        <w:rPr>
          <w:color w:val="695C45"/>
          <w:spacing w:val="-4"/>
          <w:sz w:val="24"/>
          <w:shd w:fill="AFEFA8" w:color="auto" w:val="clear"/>
        </w:rPr>
        <w:t> </w:t>
      </w:r>
      <w:r>
        <w:rPr>
          <w:color w:val="695C45"/>
          <w:sz w:val="24"/>
          <w:shd w:fill="AFEFA8" w:color="auto" w:val="clear"/>
        </w:rPr>
        <w:t>Diaspora.</w:t>
      </w:r>
      <w:r>
        <w:rPr>
          <w:color w:val="695C45"/>
          <w:spacing w:val="-4"/>
          <w:sz w:val="24"/>
          <w:shd w:fill="AFEFA8" w:color="auto" w:val="clear"/>
        </w:rPr>
        <w:t> </w:t>
      </w:r>
      <w:r>
        <w:rPr>
          <w:color w:val="695C45"/>
          <w:sz w:val="24"/>
          <w:shd w:fill="AFEFA8" w:color="auto" w:val="clear"/>
        </w:rPr>
        <w:t>How</w:t>
      </w:r>
      <w:r>
        <w:rPr>
          <w:color w:val="695C45"/>
          <w:spacing w:val="-4"/>
          <w:sz w:val="24"/>
          <w:shd w:fill="AFEFA8" w:color="auto" w:val="clear"/>
        </w:rPr>
        <w:t> </w:t>
      </w:r>
      <w:r>
        <w:rPr>
          <w:color w:val="695C45"/>
          <w:sz w:val="24"/>
          <w:shd w:fill="AFEFA8" w:color="auto" w:val="clear"/>
        </w:rPr>
        <w:t>is</w:t>
      </w:r>
      <w:r>
        <w:rPr>
          <w:color w:val="695C45"/>
          <w:spacing w:val="-4"/>
          <w:sz w:val="24"/>
          <w:shd w:fill="AFEFA8" w:color="auto" w:val="clear"/>
        </w:rPr>
        <w:t> </w:t>
      </w:r>
      <w:r>
        <w:rPr>
          <w:color w:val="695C45"/>
          <w:sz w:val="24"/>
          <w:shd w:fill="AFEFA8" w:color="auto" w:val="clear"/>
        </w:rPr>
        <w:t>the</w:t>
      </w:r>
      <w:r>
        <w:rPr>
          <w:color w:val="695C45"/>
          <w:spacing w:val="-4"/>
          <w:sz w:val="24"/>
          <w:shd w:fill="AFEFA8" w:color="auto" w:val="clear"/>
        </w:rPr>
        <w:t> </w:t>
      </w:r>
      <w:r>
        <w:rPr>
          <w:color w:val="695C45"/>
          <w:sz w:val="24"/>
          <w:shd w:fill="AFEFA8" w:color="auto" w:val="clear"/>
        </w:rPr>
        <w:t>“New</w:t>
      </w:r>
      <w:r>
        <w:rPr>
          <w:color w:val="695C45"/>
          <w:spacing w:val="-4"/>
          <w:sz w:val="24"/>
          <w:shd w:fill="AFEFA8" w:color="auto" w:val="clear"/>
        </w:rPr>
        <w:t> </w:t>
      </w:r>
      <w:r>
        <w:rPr>
          <w:color w:val="695C45"/>
          <w:sz w:val="24"/>
          <w:shd w:fill="AFEFA8" w:color="auto" w:val="clear"/>
        </w:rPr>
        <w:t>Diaspora”</w:t>
      </w:r>
      <w:r>
        <w:rPr>
          <w:color w:val="695C45"/>
          <w:sz w:val="24"/>
        </w:rPr>
        <w:t> </w:t>
      </w:r>
      <w:r>
        <w:rPr>
          <w:color w:val="695C45"/>
          <w:sz w:val="24"/>
          <w:shd w:fill="AFEFA8" w:color="auto" w:val="clear"/>
        </w:rPr>
        <w:t>different from the “Old Diaspora”?</w:t>
      </w:r>
    </w:p>
    <w:p>
      <w:pPr>
        <w:pStyle w:val="ListParagraph"/>
        <w:numPr>
          <w:ilvl w:val="1"/>
          <w:numId w:val="14"/>
        </w:numPr>
        <w:tabs>
          <w:tab w:pos="1554" w:val="left" w:leader="none"/>
        </w:tabs>
        <w:spacing w:line="254" w:lineRule="auto" w:before="0" w:after="0"/>
        <w:ind w:left="1553" w:right="1059" w:hanging="360"/>
        <w:jc w:val="left"/>
        <w:rPr>
          <w:sz w:val="24"/>
        </w:rPr>
      </w:pPr>
      <w:r>
        <w:rPr>
          <w:color w:val="695C45"/>
          <w:sz w:val="24"/>
        </w:rPr>
        <w:t>three</w:t>
      </w:r>
      <w:r>
        <w:rPr>
          <w:color w:val="695C45"/>
          <w:spacing w:val="-3"/>
          <w:sz w:val="24"/>
        </w:rPr>
        <w:t> </w:t>
      </w:r>
      <w:r>
        <w:rPr>
          <w:color w:val="695C45"/>
          <w:sz w:val="24"/>
        </w:rPr>
        <w:t>subsets</w:t>
      </w:r>
      <w:r>
        <w:rPr>
          <w:color w:val="695C45"/>
          <w:spacing w:val="-3"/>
          <w:sz w:val="24"/>
        </w:rPr>
        <w:t> </w:t>
      </w:r>
      <w:r>
        <w:rPr>
          <w:color w:val="695C45"/>
          <w:sz w:val="24"/>
        </w:rPr>
        <w:t>of</w:t>
      </w:r>
      <w:r>
        <w:rPr>
          <w:color w:val="695C45"/>
          <w:spacing w:val="-3"/>
          <w:sz w:val="24"/>
        </w:rPr>
        <w:t> </w:t>
      </w:r>
      <w:r>
        <w:rPr>
          <w:color w:val="695C45"/>
          <w:sz w:val="24"/>
        </w:rPr>
        <w:t>our</w:t>
      </w:r>
      <w:r>
        <w:rPr>
          <w:color w:val="695C45"/>
          <w:spacing w:val="-3"/>
          <w:sz w:val="24"/>
        </w:rPr>
        <w:t> </w:t>
      </w:r>
      <w:r>
        <w:rPr>
          <w:color w:val="695C45"/>
          <w:sz w:val="24"/>
        </w:rPr>
        <w:t>diaspora:</w:t>
      </w:r>
      <w:r>
        <w:rPr>
          <w:color w:val="695C45"/>
          <w:spacing w:val="-3"/>
          <w:sz w:val="24"/>
        </w:rPr>
        <w:t> </w:t>
      </w:r>
      <w:r>
        <w:rPr>
          <w:color w:val="695C45"/>
          <w:sz w:val="24"/>
        </w:rPr>
        <w:t>the</w:t>
      </w:r>
      <w:r>
        <w:rPr>
          <w:color w:val="695C45"/>
          <w:spacing w:val="-3"/>
          <w:sz w:val="24"/>
        </w:rPr>
        <w:t> </w:t>
      </w:r>
      <w:r>
        <w:rPr>
          <w:color w:val="695C45"/>
          <w:sz w:val="24"/>
        </w:rPr>
        <w:t>Old</w:t>
      </w:r>
      <w:r>
        <w:rPr>
          <w:color w:val="695C45"/>
          <w:spacing w:val="-3"/>
          <w:sz w:val="24"/>
        </w:rPr>
        <w:t> </w:t>
      </w:r>
      <w:r>
        <w:rPr>
          <w:color w:val="695C45"/>
          <w:sz w:val="24"/>
        </w:rPr>
        <w:t>Diaspora,</w:t>
      </w:r>
      <w:r>
        <w:rPr>
          <w:color w:val="695C45"/>
          <w:spacing w:val="-3"/>
          <w:sz w:val="24"/>
        </w:rPr>
        <w:t> </w:t>
      </w:r>
      <w:r>
        <w:rPr>
          <w:color w:val="695C45"/>
          <w:sz w:val="24"/>
        </w:rPr>
        <w:t>the</w:t>
      </w:r>
      <w:r>
        <w:rPr>
          <w:color w:val="695C45"/>
          <w:spacing w:val="-3"/>
          <w:sz w:val="24"/>
        </w:rPr>
        <w:t> </w:t>
      </w:r>
      <w:r>
        <w:rPr>
          <w:color w:val="695C45"/>
          <w:sz w:val="24"/>
        </w:rPr>
        <w:t>New</w:t>
      </w:r>
      <w:r>
        <w:rPr>
          <w:color w:val="695C45"/>
          <w:spacing w:val="-3"/>
          <w:sz w:val="24"/>
        </w:rPr>
        <w:t> </w:t>
      </w:r>
      <w:r>
        <w:rPr>
          <w:color w:val="695C45"/>
          <w:sz w:val="24"/>
        </w:rPr>
        <w:t>Diaspora,</w:t>
      </w:r>
      <w:r>
        <w:rPr>
          <w:color w:val="695C45"/>
          <w:spacing w:val="-3"/>
          <w:sz w:val="24"/>
        </w:rPr>
        <w:t> </w:t>
      </w:r>
      <w:r>
        <w:rPr>
          <w:color w:val="695C45"/>
          <w:sz w:val="24"/>
        </w:rPr>
        <w:t>and the</w:t>
      </w:r>
      <w:r>
        <w:rPr>
          <w:color w:val="695C45"/>
          <w:spacing w:val="-4"/>
          <w:sz w:val="24"/>
        </w:rPr>
        <w:t> </w:t>
      </w:r>
      <w:r>
        <w:rPr>
          <w:color w:val="695C45"/>
          <w:sz w:val="24"/>
        </w:rPr>
        <w:t>Gulf</w:t>
      </w:r>
      <w:r>
        <w:rPr>
          <w:color w:val="695C45"/>
          <w:spacing w:val="-4"/>
          <w:sz w:val="24"/>
        </w:rPr>
        <w:t> </w:t>
      </w:r>
      <w:r>
        <w:rPr>
          <w:color w:val="695C45"/>
          <w:sz w:val="24"/>
        </w:rPr>
        <w:t>Diaspora.</w:t>
      </w:r>
      <w:r>
        <w:rPr>
          <w:color w:val="695C45"/>
          <w:spacing w:val="-4"/>
          <w:sz w:val="24"/>
        </w:rPr>
        <w:t> </w:t>
      </w:r>
      <w:r>
        <w:rPr>
          <w:color w:val="695C45"/>
          <w:sz w:val="24"/>
        </w:rPr>
        <w:t>There</w:t>
      </w:r>
      <w:r>
        <w:rPr>
          <w:color w:val="695C45"/>
          <w:spacing w:val="-4"/>
          <w:sz w:val="24"/>
        </w:rPr>
        <w:t> </w:t>
      </w:r>
      <w:r>
        <w:rPr>
          <w:color w:val="695C45"/>
          <w:sz w:val="24"/>
        </w:rPr>
        <w:t>is</w:t>
      </w:r>
      <w:r>
        <w:rPr>
          <w:color w:val="695C45"/>
          <w:spacing w:val="-4"/>
          <w:sz w:val="24"/>
        </w:rPr>
        <w:t> </w:t>
      </w:r>
      <w:r>
        <w:rPr>
          <w:color w:val="695C45"/>
          <w:sz w:val="24"/>
        </w:rPr>
        <w:t>one</w:t>
      </w:r>
      <w:r>
        <w:rPr>
          <w:color w:val="695C45"/>
          <w:spacing w:val="-4"/>
          <w:sz w:val="24"/>
        </w:rPr>
        <w:t> </w:t>
      </w:r>
      <w:r>
        <w:rPr>
          <w:color w:val="695C45"/>
          <w:sz w:val="24"/>
        </w:rPr>
        <w:t>consistent</w:t>
      </w:r>
      <w:r>
        <w:rPr>
          <w:color w:val="695C45"/>
          <w:spacing w:val="-4"/>
          <w:sz w:val="24"/>
        </w:rPr>
        <w:t> </w:t>
      </w:r>
      <w:r>
        <w:rPr>
          <w:color w:val="695C45"/>
          <w:sz w:val="24"/>
        </w:rPr>
        <w:t>theme</w:t>
      </w:r>
      <w:r>
        <w:rPr>
          <w:color w:val="695C45"/>
          <w:spacing w:val="-4"/>
          <w:sz w:val="24"/>
        </w:rPr>
        <w:t> </w:t>
      </w:r>
      <w:r>
        <w:rPr>
          <w:color w:val="695C45"/>
          <w:sz w:val="24"/>
        </w:rPr>
        <w:t>to</w:t>
      </w:r>
      <w:r>
        <w:rPr>
          <w:color w:val="695C45"/>
          <w:spacing w:val="-4"/>
          <w:sz w:val="24"/>
        </w:rPr>
        <w:t> </w:t>
      </w:r>
      <w:r>
        <w:rPr>
          <w:color w:val="695C45"/>
          <w:sz w:val="24"/>
        </w:rPr>
        <w:t>all</w:t>
      </w:r>
      <w:r>
        <w:rPr>
          <w:color w:val="695C45"/>
          <w:spacing w:val="-4"/>
          <w:sz w:val="24"/>
        </w:rPr>
        <w:t> </w:t>
      </w:r>
      <w:r>
        <w:rPr>
          <w:color w:val="695C45"/>
          <w:sz w:val="24"/>
        </w:rPr>
        <w:t>three</w:t>
      </w:r>
      <w:r>
        <w:rPr>
          <w:color w:val="695C45"/>
          <w:spacing w:val="-4"/>
          <w:sz w:val="24"/>
        </w:rPr>
        <w:t> </w:t>
      </w:r>
      <w:r>
        <w:rPr>
          <w:color w:val="695C45"/>
          <w:sz w:val="24"/>
        </w:rPr>
        <w:t>categories.</w:t>
      </w:r>
      <w:r>
        <w:rPr>
          <w:color w:val="695C45"/>
          <w:sz w:val="24"/>
        </w:rPr>
        <w:t> They were, and continue to be, created by a labor migration – unskilled labor starting two centuries ago, and highly skilled labor after the</w:t>
      </w:r>
    </w:p>
    <w:p>
      <w:pPr>
        <w:pStyle w:val="BodyText"/>
        <w:spacing w:line="254" w:lineRule="auto"/>
        <w:ind w:right="886" w:firstLine="0"/>
      </w:pPr>
      <w:r>
        <w:rPr>
          <w:color w:val="695C45"/>
        </w:rPr>
        <w:t>mid-1960s. The first wave of the Indian Diaspora is what we call the “Old Diaspora.”</w:t>
      </w:r>
      <w:r>
        <w:rPr>
          <w:color w:val="695C45"/>
          <w:spacing w:val="-4"/>
        </w:rPr>
        <w:t> </w:t>
      </w:r>
      <w:r>
        <w:rPr>
          <w:color w:val="695C45"/>
        </w:rPr>
        <w:t>It</w:t>
      </w:r>
      <w:r>
        <w:rPr>
          <w:color w:val="695C45"/>
          <w:spacing w:val="-4"/>
        </w:rPr>
        <w:t> </w:t>
      </w:r>
      <w:r>
        <w:rPr>
          <w:color w:val="695C45"/>
        </w:rPr>
        <w:t>began</w:t>
      </w:r>
      <w:r>
        <w:rPr>
          <w:color w:val="695C45"/>
          <w:spacing w:val="-4"/>
        </w:rPr>
        <w:t> </w:t>
      </w:r>
      <w:r>
        <w:rPr>
          <w:color w:val="695C45"/>
        </w:rPr>
        <w:t>during</w:t>
      </w:r>
      <w:r>
        <w:rPr>
          <w:color w:val="695C45"/>
          <w:spacing w:val="-4"/>
        </w:rPr>
        <w:t> </w:t>
      </w:r>
      <w:r>
        <w:rPr>
          <w:color w:val="695C45"/>
        </w:rPr>
        <w:t>the</w:t>
      </w:r>
      <w:r>
        <w:rPr>
          <w:color w:val="695C45"/>
          <w:spacing w:val="-4"/>
        </w:rPr>
        <w:t> </w:t>
      </w:r>
      <w:r>
        <w:rPr>
          <w:color w:val="695C45"/>
        </w:rPr>
        <w:t>early</w:t>
      </w:r>
      <w:r>
        <w:rPr>
          <w:color w:val="695C45"/>
          <w:spacing w:val="-4"/>
        </w:rPr>
        <w:t> </w:t>
      </w:r>
      <w:r>
        <w:rPr>
          <w:color w:val="695C45"/>
        </w:rPr>
        <w:t>19th</w:t>
      </w:r>
      <w:r>
        <w:rPr>
          <w:color w:val="695C45"/>
          <w:spacing w:val="-4"/>
        </w:rPr>
        <w:t> </w:t>
      </w:r>
      <w:r>
        <w:rPr>
          <w:color w:val="695C45"/>
        </w:rPr>
        <w:t>century</w:t>
      </w:r>
      <w:r>
        <w:rPr>
          <w:color w:val="695C45"/>
          <w:spacing w:val="-4"/>
        </w:rPr>
        <w:t> </w:t>
      </w:r>
      <w:r>
        <w:rPr>
          <w:color w:val="695C45"/>
        </w:rPr>
        <w:t>and</w:t>
      </w:r>
      <w:r>
        <w:rPr>
          <w:color w:val="695C45"/>
          <w:spacing w:val="-4"/>
        </w:rPr>
        <w:t> </w:t>
      </w:r>
      <w:r>
        <w:rPr>
          <w:color w:val="695C45"/>
        </w:rPr>
        <w:t>continued</w:t>
      </w:r>
      <w:r>
        <w:rPr>
          <w:color w:val="695C45"/>
          <w:spacing w:val="-4"/>
        </w:rPr>
        <w:t> </w:t>
      </w:r>
      <w:r>
        <w:rPr>
          <w:color w:val="695C45"/>
        </w:rPr>
        <w:t>until</w:t>
      </w:r>
      <w:r>
        <w:rPr>
          <w:color w:val="695C45"/>
          <w:spacing w:val="-4"/>
        </w:rPr>
        <w:t> </w:t>
      </w:r>
      <w:r>
        <w:rPr>
          <w:color w:val="695C45"/>
        </w:rPr>
        <w:t>the end of the British Raj. Indentured labour went to Mauritius, Suriname, Trinidad, Fiji (Caribbean, Africa, and Asia)</w:t>
      </w:r>
    </w:p>
    <w:p>
      <w:pPr>
        <w:pStyle w:val="ListParagraph"/>
        <w:numPr>
          <w:ilvl w:val="1"/>
          <w:numId w:val="14"/>
        </w:numPr>
        <w:tabs>
          <w:tab w:pos="1554" w:val="left" w:leader="none"/>
        </w:tabs>
        <w:spacing w:line="254" w:lineRule="auto" w:before="0" w:after="0"/>
        <w:ind w:left="1553" w:right="1043" w:hanging="360"/>
        <w:jc w:val="left"/>
        <w:rPr>
          <w:sz w:val="24"/>
        </w:rPr>
      </w:pPr>
      <w:r>
        <w:rPr>
          <w:color w:val="695C45"/>
          <w:sz w:val="24"/>
        </w:rPr>
        <w:t>Today this “Old Diaspora” constitutes 60% of our Indian diaspora, or approximately</w:t>
      </w:r>
      <w:r>
        <w:rPr>
          <w:color w:val="695C45"/>
          <w:spacing w:val="-3"/>
          <w:sz w:val="24"/>
        </w:rPr>
        <w:t> </w:t>
      </w:r>
      <w:r>
        <w:rPr>
          <w:color w:val="695C45"/>
          <w:sz w:val="24"/>
        </w:rPr>
        <w:t>18</w:t>
      </w:r>
      <w:r>
        <w:rPr>
          <w:color w:val="695C45"/>
          <w:spacing w:val="-3"/>
          <w:sz w:val="24"/>
        </w:rPr>
        <w:t> </w:t>
      </w:r>
      <w:r>
        <w:rPr>
          <w:color w:val="695C45"/>
          <w:sz w:val="24"/>
        </w:rPr>
        <w:t>million</w:t>
      </w:r>
      <w:r>
        <w:rPr>
          <w:color w:val="695C45"/>
          <w:spacing w:val="-3"/>
          <w:sz w:val="24"/>
        </w:rPr>
        <w:t> </w:t>
      </w:r>
      <w:r>
        <w:rPr>
          <w:color w:val="695C45"/>
          <w:sz w:val="24"/>
        </w:rPr>
        <w:t>PIOs.</w:t>
      </w:r>
      <w:r>
        <w:rPr>
          <w:color w:val="695C45"/>
          <w:spacing w:val="-3"/>
          <w:sz w:val="24"/>
        </w:rPr>
        <w:t> </w:t>
      </w:r>
      <w:r>
        <w:rPr>
          <w:color w:val="695C45"/>
          <w:sz w:val="24"/>
        </w:rPr>
        <w:t>The</w:t>
      </w:r>
      <w:r>
        <w:rPr>
          <w:color w:val="695C45"/>
          <w:spacing w:val="-3"/>
          <w:sz w:val="24"/>
        </w:rPr>
        <w:t> </w:t>
      </w:r>
      <w:r>
        <w:rPr>
          <w:color w:val="695C45"/>
          <w:sz w:val="24"/>
        </w:rPr>
        <w:t>Old</w:t>
      </w:r>
      <w:r>
        <w:rPr>
          <w:color w:val="695C45"/>
          <w:spacing w:val="-3"/>
          <w:sz w:val="24"/>
        </w:rPr>
        <w:t> </w:t>
      </w:r>
      <w:r>
        <w:rPr>
          <w:color w:val="695C45"/>
          <w:sz w:val="24"/>
        </w:rPr>
        <w:t>Diaspora</w:t>
      </w:r>
      <w:r>
        <w:rPr>
          <w:color w:val="695C45"/>
          <w:spacing w:val="-3"/>
          <w:sz w:val="24"/>
        </w:rPr>
        <w:t> </w:t>
      </w:r>
      <w:r>
        <w:rPr>
          <w:color w:val="695C45"/>
          <w:sz w:val="24"/>
        </w:rPr>
        <w:t>is</w:t>
      </w:r>
      <w:r>
        <w:rPr>
          <w:color w:val="695C45"/>
          <w:spacing w:val="-3"/>
          <w:sz w:val="24"/>
        </w:rPr>
        <w:t> </w:t>
      </w:r>
      <w:r>
        <w:rPr>
          <w:color w:val="695C45"/>
          <w:sz w:val="24"/>
        </w:rPr>
        <w:t>primarily</w:t>
      </w:r>
      <w:r>
        <w:rPr>
          <w:color w:val="695C45"/>
          <w:spacing w:val="-3"/>
          <w:sz w:val="24"/>
        </w:rPr>
        <w:t> </w:t>
      </w:r>
      <w:r>
        <w:rPr>
          <w:color w:val="695C45"/>
          <w:sz w:val="24"/>
        </w:rPr>
        <w:t>a</w:t>
      </w:r>
      <w:r>
        <w:rPr>
          <w:color w:val="695C45"/>
          <w:spacing w:val="-3"/>
          <w:sz w:val="24"/>
        </w:rPr>
        <w:t> </w:t>
      </w:r>
      <w:r>
        <w:rPr>
          <w:color w:val="695C45"/>
          <w:sz w:val="24"/>
        </w:rPr>
        <w:t>pre-WWII phenomenon. The New Diaspora, on the other hand, consists of migrants</w:t>
      </w:r>
      <w:r>
        <w:rPr>
          <w:color w:val="695C45"/>
          <w:spacing w:val="-5"/>
          <w:sz w:val="24"/>
        </w:rPr>
        <w:t> </w:t>
      </w:r>
      <w:r>
        <w:rPr>
          <w:color w:val="695C45"/>
          <w:sz w:val="24"/>
        </w:rPr>
        <w:t>who</w:t>
      </w:r>
      <w:r>
        <w:rPr>
          <w:color w:val="695C45"/>
          <w:spacing w:val="-5"/>
          <w:sz w:val="24"/>
        </w:rPr>
        <w:t> </w:t>
      </w:r>
      <w:r>
        <w:rPr>
          <w:color w:val="695C45"/>
          <w:sz w:val="24"/>
        </w:rPr>
        <w:t>left</w:t>
      </w:r>
      <w:r>
        <w:rPr>
          <w:color w:val="695C45"/>
          <w:spacing w:val="-5"/>
          <w:sz w:val="24"/>
        </w:rPr>
        <w:t> </w:t>
      </w:r>
      <w:r>
        <w:rPr>
          <w:color w:val="695C45"/>
          <w:sz w:val="24"/>
        </w:rPr>
        <w:t>India</w:t>
      </w:r>
      <w:r>
        <w:rPr>
          <w:color w:val="695C45"/>
          <w:spacing w:val="-5"/>
          <w:sz w:val="24"/>
        </w:rPr>
        <w:t> </w:t>
      </w:r>
      <w:r>
        <w:rPr>
          <w:color w:val="695C45"/>
          <w:sz w:val="24"/>
        </w:rPr>
        <w:t>in</w:t>
      </w:r>
      <w:r>
        <w:rPr>
          <w:color w:val="695C45"/>
          <w:spacing w:val="-5"/>
          <w:sz w:val="24"/>
        </w:rPr>
        <w:t> </w:t>
      </w:r>
      <w:r>
        <w:rPr>
          <w:color w:val="695C45"/>
          <w:sz w:val="24"/>
        </w:rPr>
        <w:t>large</w:t>
      </w:r>
      <w:r>
        <w:rPr>
          <w:color w:val="695C45"/>
          <w:spacing w:val="-5"/>
          <w:sz w:val="24"/>
        </w:rPr>
        <w:t> </w:t>
      </w:r>
      <w:r>
        <w:rPr>
          <w:color w:val="695C45"/>
          <w:sz w:val="24"/>
        </w:rPr>
        <w:t>numbers</w:t>
      </w:r>
      <w:r>
        <w:rPr>
          <w:color w:val="695C45"/>
          <w:spacing w:val="-5"/>
          <w:sz w:val="24"/>
        </w:rPr>
        <w:t> </w:t>
      </w:r>
      <w:r>
        <w:rPr>
          <w:color w:val="695C45"/>
          <w:sz w:val="24"/>
        </w:rPr>
        <w:t>from</w:t>
      </w:r>
      <w:r>
        <w:rPr>
          <w:color w:val="695C45"/>
          <w:spacing w:val="-5"/>
          <w:sz w:val="24"/>
        </w:rPr>
        <w:t> </w:t>
      </w:r>
      <w:r>
        <w:rPr>
          <w:color w:val="695C45"/>
          <w:sz w:val="24"/>
        </w:rPr>
        <w:t>the</w:t>
      </w:r>
      <w:r>
        <w:rPr>
          <w:color w:val="695C45"/>
          <w:spacing w:val="-5"/>
          <w:sz w:val="24"/>
        </w:rPr>
        <w:t> </w:t>
      </w:r>
      <w:r>
        <w:rPr>
          <w:color w:val="695C45"/>
          <w:sz w:val="24"/>
        </w:rPr>
        <w:t>mid-1960s</w:t>
      </w:r>
      <w:r>
        <w:rPr>
          <w:color w:val="695C45"/>
          <w:spacing w:val="-5"/>
          <w:sz w:val="24"/>
        </w:rPr>
        <w:t> </w:t>
      </w:r>
      <w:r>
        <w:rPr>
          <w:color w:val="695C45"/>
          <w:sz w:val="24"/>
        </w:rPr>
        <w:t>onwards</w:t>
      </w:r>
      <w:r>
        <w:rPr>
          <w:color w:val="695C45"/>
          <w:spacing w:val="-5"/>
          <w:sz w:val="24"/>
        </w:rPr>
        <w:t> </w:t>
      </w:r>
      <w:r>
        <w:rPr>
          <w:color w:val="695C45"/>
          <w:sz w:val="24"/>
        </w:rPr>
        <w:t>– primarily to developed countries like the UK, US, Canada, Australia, and Western Europe.</w:t>
      </w:r>
    </w:p>
    <w:p>
      <w:pPr>
        <w:pStyle w:val="BodyText"/>
        <w:spacing w:before="10"/>
        <w:ind w:left="0" w:firstLine="0"/>
        <w:rPr>
          <w:sz w:val="29"/>
        </w:rPr>
      </w:pPr>
      <w:r>
        <w:rPr/>
        <w:pict>
          <v:shape style="position:absolute;margin-left:60.000004pt;margin-top:21.464012pt;width:476pt;height:.1pt;mso-position-horizontal-relative:page;mso-position-vertical-relative:paragraph;z-index:-15694336;mso-wrap-distance-left:0;mso-wrap-distance-right:0" id="docshape4" coordorigin="1200,429" coordsize="9520,0" path="m1200,429l10720,429e" filled="false" stroked="true" strokeweight="1.0pt" strokecolor="#878787">
            <v:path arrowok="t"/>
            <v:stroke dashstyle="solid"/>
            <w10:wrap type="topAndBottom"/>
          </v:shape>
        </w:pict>
      </w:r>
    </w:p>
    <w:p>
      <w:pPr>
        <w:pStyle w:val="BodyText"/>
        <w:spacing w:before="5"/>
        <w:ind w:left="0" w:firstLine="0"/>
        <w:rPr>
          <w:sz w:val="21"/>
        </w:rPr>
      </w:pPr>
    </w:p>
    <w:p>
      <w:pPr>
        <w:pStyle w:val="Heading6"/>
        <w:spacing w:before="100"/>
      </w:pPr>
      <w:bookmarkStart w:name="_TOC_250068" w:id="9"/>
      <w:bookmarkStart w:name="Basic Structure Of Notes " w:id="10"/>
      <w:r>
        <w:rPr>
          <w:b w:val="0"/>
        </w:rPr>
      </w:r>
      <w:r>
        <w:rPr>
          <w:color w:val="695C45"/>
        </w:rPr>
        <w:t>Basic</w:t>
      </w:r>
      <w:r>
        <w:rPr>
          <w:color w:val="695C45"/>
          <w:spacing w:val="-6"/>
        </w:rPr>
        <w:t> </w:t>
      </w:r>
      <w:r>
        <w:rPr>
          <w:color w:val="695C45"/>
        </w:rPr>
        <w:t>Structure</w:t>
      </w:r>
      <w:r>
        <w:rPr>
          <w:color w:val="695C45"/>
          <w:spacing w:val="-5"/>
        </w:rPr>
        <w:t> </w:t>
      </w:r>
      <w:r>
        <w:rPr>
          <w:color w:val="695C45"/>
        </w:rPr>
        <w:t>Of</w:t>
      </w:r>
      <w:r>
        <w:rPr>
          <w:color w:val="695C45"/>
          <w:spacing w:val="-5"/>
        </w:rPr>
        <w:t> </w:t>
      </w:r>
      <w:bookmarkEnd w:id="9"/>
      <w:r>
        <w:rPr>
          <w:color w:val="695C45"/>
          <w:spacing w:val="-2"/>
        </w:rPr>
        <w:t>Notes</w:t>
      </w:r>
    </w:p>
    <w:p>
      <w:pPr>
        <w:pStyle w:val="ListParagraph"/>
        <w:numPr>
          <w:ilvl w:val="0"/>
          <w:numId w:val="15"/>
        </w:numPr>
        <w:tabs>
          <w:tab w:pos="833" w:val="left" w:leader="none"/>
          <w:tab w:pos="834" w:val="left" w:leader="none"/>
        </w:tabs>
        <w:spacing w:line="240" w:lineRule="auto" w:before="264" w:after="0"/>
        <w:ind w:left="833" w:right="0" w:hanging="361"/>
        <w:jc w:val="left"/>
        <w:rPr>
          <w:sz w:val="24"/>
        </w:rPr>
      </w:pPr>
      <w:r>
        <w:rPr>
          <w:color w:val="695C45"/>
          <w:spacing w:val="-2"/>
          <w:sz w:val="24"/>
        </w:rPr>
        <w:t>Introduction</w:t>
      </w:r>
    </w:p>
    <w:p>
      <w:pPr>
        <w:spacing w:before="54"/>
        <w:ind w:left="1193" w:right="0" w:firstLine="0"/>
        <w:jc w:val="left"/>
        <w:rPr>
          <w:rFonts w:ascii="Arial" w:hAnsi="Arial"/>
          <w:sz w:val="24"/>
        </w:rPr>
      </w:pPr>
      <w:r>
        <w:rPr>
          <w:rFonts w:ascii="Arial" w:hAnsi="Arial"/>
          <w:color w:val="695C45"/>
          <w:sz w:val="24"/>
        </w:rPr>
        <w:t>○</w:t>
      </w:r>
    </w:p>
    <w:p>
      <w:pPr>
        <w:pStyle w:val="ListParagraph"/>
        <w:numPr>
          <w:ilvl w:val="0"/>
          <w:numId w:val="15"/>
        </w:numPr>
        <w:tabs>
          <w:tab w:pos="833" w:val="left" w:leader="none"/>
          <w:tab w:pos="834" w:val="left" w:leader="none"/>
        </w:tabs>
        <w:spacing w:line="240" w:lineRule="auto" w:before="38" w:after="0"/>
        <w:ind w:left="833" w:right="0" w:hanging="361"/>
        <w:jc w:val="left"/>
        <w:rPr>
          <w:sz w:val="24"/>
        </w:rPr>
      </w:pPr>
      <w:r>
        <w:rPr>
          <w:color w:val="695C45"/>
          <w:spacing w:val="-2"/>
          <w:sz w:val="24"/>
        </w:rPr>
        <w:t>Significance</w:t>
      </w:r>
    </w:p>
    <w:p>
      <w:pPr>
        <w:spacing w:before="49"/>
        <w:ind w:left="1193" w:right="0" w:firstLine="0"/>
        <w:jc w:val="left"/>
        <w:rPr>
          <w:rFonts w:ascii="Arial" w:hAnsi="Arial"/>
          <w:sz w:val="24"/>
        </w:rPr>
      </w:pPr>
      <w:r>
        <w:rPr>
          <w:rFonts w:ascii="Arial" w:hAnsi="Arial"/>
          <w:color w:val="695C45"/>
          <w:sz w:val="24"/>
        </w:rPr>
        <w:t>○</w:t>
      </w:r>
    </w:p>
    <w:p>
      <w:pPr>
        <w:pStyle w:val="ListParagraph"/>
        <w:numPr>
          <w:ilvl w:val="0"/>
          <w:numId w:val="15"/>
        </w:numPr>
        <w:tabs>
          <w:tab w:pos="833" w:val="left" w:leader="none"/>
          <w:tab w:pos="834" w:val="left" w:leader="none"/>
        </w:tabs>
        <w:spacing w:line="240" w:lineRule="auto" w:before="38" w:after="0"/>
        <w:ind w:left="833" w:right="0" w:hanging="361"/>
        <w:jc w:val="left"/>
        <w:rPr>
          <w:sz w:val="24"/>
        </w:rPr>
      </w:pPr>
      <w:r>
        <w:rPr>
          <w:color w:val="695C45"/>
          <w:sz w:val="24"/>
        </w:rPr>
        <w:t>Conflicts</w:t>
      </w:r>
      <w:r>
        <w:rPr>
          <w:color w:val="695C45"/>
          <w:spacing w:val="-4"/>
          <w:sz w:val="24"/>
        </w:rPr>
        <w:t> </w:t>
      </w:r>
      <w:r>
        <w:rPr>
          <w:color w:val="695C45"/>
          <w:sz w:val="24"/>
        </w:rPr>
        <w:t>and</w:t>
      </w:r>
      <w:r>
        <w:rPr>
          <w:color w:val="695C45"/>
          <w:spacing w:val="-3"/>
          <w:sz w:val="24"/>
        </w:rPr>
        <w:t> </w:t>
      </w:r>
      <w:r>
        <w:rPr>
          <w:color w:val="695C45"/>
          <w:sz w:val="24"/>
        </w:rPr>
        <w:t>future</w:t>
      </w:r>
      <w:r>
        <w:rPr>
          <w:color w:val="695C45"/>
          <w:spacing w:val="-4"/>
          <w:sz w:val="24"/>
        </w:rPr>
        <w:t> </w:t>
      </w:r>
      <w:r>
        <w:rPr>
          <w:color w:val="695C45"/>
          <w:spacing w:val="-2"/>
          <w:sz w:val="24"/>
        </w:rPr>
        <w:t>challenges</w:t>
      </w:r>
    </w:p>
    <w:p>
      <w:pPr>
        <w:spacing w:before="49"/>
        <w:ind w:left="1193" w:right="0" w:firstLine="0"/>
        <w:jc w:val="left"/>
        <w:rPr>
          <w:rFonts w:ascii="Arial" w:hAnsi="Arial"/>
          <w:sz w:val="24"/>
        </w:rPr>
      </w:pPr>
      <w:r>
        <w:rPr>
          <w:rFonts w:ascii="Arial" w:hAnsi="Arial"/>
          <w:color w:val="695C45"/>
          <w:sz w:val="24"/>
        </w:rPr>
        <w:t>○</w:t>
      </w:r>
    </w:p>
    <w:p>
      <w:pPr>
        <w:pStyle w:val="ListParagraph"/>
        <w:numPr>
          <w:ilvl w:val="0"/>
          <w:numId w:val="15"/>
        </w:numPr>
        <w:tabs>
          <w:tab w:pos="833" w:val="left" w:leader="none"/>
          <w:tab w:pos="834" w:val="left" w:leader="none"/>
        </w:tabs>
        <w:spacing w:line="240" w:lineRule="auto" w:before="38" w:after="0"/>
        <w:ind w:left="833" w:right="0" w:hanging="361"/>
        <w:jc w:val="left"/>
        <w:rPr>
          <w:sz w:val="24"/>
        </w:rPr>
      </w:pPr>
      <w:r>
        <w:rPr>
          <w:color w:val="695C45"/>
          <w:sz w:val="24"/>
        </w:rPr>
        <w:t>Current</w:t>
      </w:r>
      <w:r>
        <w:rPr>
          <w:color w:val="695C45"/>
          <w:spacing w:val="-5"/>
          <w:sz w:val="24"/>
        </w:rPr>
        <w:t> </w:t>
      </w:r>
      <w:r>
        <w:rPr>
          <w:color w:val="695C45"/>
          <w:sz w:val="24"/>
        </w:rPr>
        <w:t>measures</w:t>
      </w:r>
      <w:r>
        <w:rPr>
          <w:color w:val="695C45"/>
          <w:spacing w:val="-5"/>
          <w:sz w:val="24"/>
        </w:rPr>
        <w:t> </w:t>
      </w:r>
      <w:r>
        <w:rPr>
          <w:color w:val="695C45"/>
          <w:sz w:val="24"/>
        </w:rPr>
        <w:t>for</w:t>
      </w:r>
      <w:r>
        <w:rPr>
          <w:color w:val="695C45"/>
          <w:spacing w:val="-5"/>
          <w:sz w:val="24"/>
        </w:rPr>
        <w:t> </w:t>
      </w:r>
      <w:r>
        <w:rPr>
          <w:color w:val="695C45"/>
          <w:spacing w:val="-2"/>
          <w:sz w:val="24"/>
        </w:rPr>
        <w:t>cooperation</w:t>
      </w:r>
    </w:p>
    <w:p>
      <w:pPr>
        <w:spacing w:before="50"/>
        <w:ind w:left="1193" w:right="0" w:firstLine="0"/>
        <w:jc w:val="left"/>
        <w:rPr>
          <w:rFonts w:ascii="Arial" w:hAnsi="Arial"/>
          <w:sz w:val="24"/>
        </w:rPr>
      </w:pPr>
      <w:r>
        <w:rPr>
          <w:rFonts w:ascii="Arial" w:hAnsi="Arial"/>
          <w:color w:val="695C45"/>
          <w:sz w:val="24"/>
        </w:rPr>
        <w:t>○</w:t>
      </w:r>
    </w:p>
    <w:p>
      <w:pPr>
        <w:pStyle w:val="ListParagraph"/>
        <w:numPr>
          <w:ilvl w:val="0"/>
          <w:numId w:val="15"/>
        </w:numPr>
        <w:tabs>
          <w:tab w:pos="833" w:val="left" w:leader="none"/>
          <w:tab w:pos="834" w:val="left" w:leader="none"/>
        </w:tabs>
        <w:spacing w:line="240" w:lineRule="auto" w:before="37" w:after="0"/>
        <w:ind w:left="833" w:right="0" w:hanging="361"/>
        <w:jc w:val="left"/>
        <w:rPr>
          <w:sz w:val="24"/>
        </w:rPr>
      </w:pPr>
      <w:r>
        <w:rPr>
          <w:color w:val="695C45"/>
          <w:sz w:val="24"/>
        </w:rPr>
        <w:t>Way</w:t>
      </w:r>
      <w:r>
        <w:rPr>
          <w:color w:val="695C45"/>
          <w:spacing w:val="-5"/>
          <w:sz w:val="24"/>
        </w:rPr>
        <w:t> </w:t>
      </w:r>
      <w:r>
        <w:rPr>
          <w:color w:val="695C45"/>
          <w:spacing w:val="-2"/>
          <w:sz w:val="24"/>
        </w:rPr>
        <w:t>forward</w:t>
      </w:r>
    </w:p>
    <w:p>
      <w:pPr>
        <w:spacing w:before="50"/>
        <w:ind w:left="1193" w:right="0" w:firstLine="0"/>
        <w:jc w:val="left"/>
        <w:rPr>
          <w:rFonts w:ascii="Arial" w:hAnsi="Arial"/>
          <w:sz w:val="24"/>
        </w:rPr>
      </w:pPr>
      <w:r>
        <w:rPr>
          <w:rFonts w:ascii="Arial" w:hAnsi="Arial"/>
          <w:color w:val="695C45"/>
          <w:sz w:val="24"/>
        </w:rPr>
        <w:t>○</w:t>
      </w:r>
    </w:p>
    <w:p>
      <w:pPr>
        <w:pStyle w:val="ListParagraph"/>
        <w:numPr>
          <w:ilvl w:val="0"/>
          <w:numId w:val="15"/>
        </w:numPr>
        <w:tabs>
          <w:tab w:pos="833" w:val="left" w:leader="none"/>
          <w:tab w:pos="834" w:val="left" w:leader="none"/>
        </w:tabs>
        <w:spacing w:line="240" w:lineRule="auto" w:before="37" w:after="0"/>
        <w:ind w:left="833" w:right="0" w:hanging="361"/>
        <w:jc w:val="left"/>
        <w:rPr>
          <w:sz w:val="24"/>
        </w:rPr>
      </w:pPr>
      <w:r>
        <w:rPr>
          <w:color w:val="695C45"/>
          <w:spacing w:val="-2"/>
          <w:sz w:val="24"/>
        </w:rPr>
        <w:t>Conclusion</w:t>
      </w: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spacing w:before="7"/>
        <w:ind w:left="0" w:firstLine="0"/>
        <w:rPr>
          <w:sz w:val="17"/>
        </w:rPr>
      </w:pPr>
      <w:r>
        <w:rPr/>
        <w:pict>
          <v:shape style="position:absolute;margin-left:60.000004pt;margin-top:13.12544pt;width:476pt;height:.1pt;mso-position-horizontal-relative:page;mso-position-vertical-relative:paragraph;z-index:-15693824;mso-wrap-distance-left:0;mso-wrap-distance-right:0" id="docshape5" coordorigin="1200,263" coordsize="9520,0" path="m1200,263l10720,263e" filled="false" stroked="true" strokeweight="1.0pt" strokecolor="#878787">
            <v:path arrowok="t"/>
            <v:stroke dashstyle="solid"/>
            <w10:wrap type="topAndBottom"/>
          </v:shape>
        </w:pict>
      </w:r>
    </w:p>
    <w:p>
      <w:pPr>
        <w:spacing w:after="0"/>
        <w:rPr>
          <w:sz w:val="17"/>
        </w:rPr>
        <w:sectPr>
          <w:pgSz w:w="11920" w:h="16840"/>
          <w:pgMar w:header="689" w:footer="438" w:top="1040" w:bottom="620" w:left="1020" w:right="280"/>
        </w:sectPr>
      </w:pPr>
    </w:p>
    <w:p>
      <w:pPr>
        <w:pStyle w:val="Heading2"/>
        <w:spacing w:before="172"/>
      </w:pPr>
      <w:r>
        <w:rPr/>
        <w:pict>
          <v:shape style="position:absolute;margin-left:-17.239506pt;margin-top:454.180359pt;width:550.65pt;height:14.4pt;mso-position-horizontal-relative:page;mso-position-vertical-relative:page;z-index:-17821184;rotation:315" type="#_x0000_t136" fillcolor="#e7e9ec" stroked="f">
            <o:extrusion v:ext="view" autorotationcenter="t"/>
            <v:textpath style="font-family:&quot;Arial&quot;;font-size:14pt;v-text-kern:t;mso-text-shadow:auto" string="Madhav Agarwal (AIR 16-CSE 2024) t.me/madhavagrawalair16 &amp; Ratnesh Agrawal I"/>
            <w10:wrap type="none"/>
          </v:shape>
        </w:pict>
      </w:r>
      <w:bookmarkStart w:name="_TOC_250067" w:id="11"/>
      <w:bookmarkStart w:name=" " w:id="12"/>
      <w:r>
        <w:rPr>
          <w:b w:val="0"/>
        </w:rPr>
      </w:r>
      <w:bookmarkStart w:name="Bilarteral Relationships of India - Coun" w:id="13"/>
      <w:bookmarkEnd w:id="13"/>
      <w:r>
        <w:rPr>
          <w:b w:val="0"/>
        </w:rPr>
      </w:r>
      <w:r>
        <w:rPr>
          <w:color w:val="695C45"/>
          <w:shd w:fill="FFF1CC" w:color="auto" w:val="clear"/>
        </w:rPr>
        <w:t>Bilarteral</w:t>
      </w:r>
      <w:r>
        <w:rPr>
          <w:color w:val="695C45"/>
          <w:spacing w:val="-7"/>
          <w:shd w:fill="FFF1CC" w:color="auto" w:val="clear"/>
        </w:rPr>
        <w:t> </w:t>
      </w:r>
      <w:r>
        <w:rPr>
          <w:color w:val="695C45"/>
          <w:shd w:fill="FFF1CC" w:color="auto" w:val="clear"/>
        </w:rPr>
        <w:t>Relationships</w:t>
      </w:r>
      <w:r>
        <w:rPr>
          <w:color w:val="695C45"/>
          <w:spacing w:val="-6"/>
          <w:shd w:fill="FFF1CC" w:color="auto" w:val="clear"/>
        </w:rPr>
        <w:t> </w:t>
      </w:r>
      <w:r>
        <w:rPr>
          <w:color w:val="695C45"/>
          <w:shd w:fill="FFF1CC" w:color="auto" w:val="clear"/>
        </w:rPr>
        <w:t>of</w:t>
      </w:r>
      <w:r>
        <w:rPr>
          <w:color w:val="695C45"/>
          <w:spacing w:val="-6"/>
          <w:shd w:fill="FFF1CC" w:color="auto" w:val="clear"/>
        </w:rPr>
        <w:t> </w:t>
      </w:r>
      <w:r>
        <w:rPr>
          <w:color w:val="695C45"/>
          <w:shd w:fill="FFF1CC" w:color="auto" w:val="clear"/>
        </w:rPr>
        <w:t>India</w:t>
      </w:r>
      <w:r>
        <w:rPr>
          <w:color w:val="695C45"/>
          <w:spacing w:val="-7"/>
          <w:shd w:fill="FFF1CC" w:color="auto" w:val="clear"/>
        </w:rPr>
        <w:t> </w:t>
      </w:r>
      <w:r>
        <w:rPr>
          <w:color w:val="695C45"/>
          <w:shd w:fill="FFF1CC" w:color="auto" w:val="clear"/>
        </w:rPr>
        <w:t>-</w:t>
      </w:r>
      <w:r>
        <w:rPr>
          <w:color w:val="695C45"/>
          <w:spacing w:val="-6"/>
          <w:shd w:fill="FFF1CC" w:color="auto" w:val="clear"/>
        </w:rPr>
        <w:t> </w:t>
      </w:r>
      <w:r>
        <w:rPr>
          <w:color w:val="695C45"/>
          <w:shd w:fill="FFF1CC" w:color="auto" w:val="clear"/>
        </w:rPr>
        <w:t>Country</w:t>
      </w:r>
      <w:r>
        <w:rPr>
          <w:color w:val="695C45"/>
          <w:spacing w:val="-6"/>
          <w:shd w:fill="FFF1CC" w:color="auto" w:val="clear"/>
        </w:rPr>
        <w:t> </w:t>
      </w:r>
      <w:bookmarkEnd w:id="11"/>
      <w:r>
        <w:rPr>
          <w:color w:val="695C45"/>
          <w:spacing w:val="-4"/>
          <w:shd w:fill="FFF1CC" w:color="auto" w:val="clear"/>
        </w:rPr>
        <w:t>Wise</w:t>
      </w:r>
    </w:p>
    <w:p>
      <w:pPr>
        <w:pStyle w:val="Heading7"/>
        <w:spacing w:before="232"/>
        <w:ind w:left="113" w:firstLine="0"/>
      </w:pPr>
      <w:r>
        <w:rPr>
          <w:rFonts w:ascii="Segoe UI Symbol" w:hAnsi="Segoe UI Symbol" w:eastAsia="Segoe UI Symbol"/>
          <w:b w:val="0"/>
          <w:color w:val="695C45"/>
          <w:sz w:val="28"/>
          <w:shd w:fill="FFE499" w:color="auto" w:val="clear"/>
        </w:rPr>
        <w:t>🔹</w:t>
      </w:r>
      <w:r>
        <w:rPr>
          <w:rFonts w:ascii="Segoe UI Symbol" w:hAnsi="Segoe UI Symbol" w:eastAsia="Segoe UI Symbol"/>
          <w:b w:val="0"/>
          <w:color w:val="695C45"/>
          <w:spacing w:val="-4"/>
          <w:sz w:val="28"/>
          <w:shd w:fill="FFE499" w:color="auto" w:val="clear"/>
        </w:rPr>
        <w:t> </w:t>
      </w:r>
      <w:r>
        <w:rPr>
          <w:color w:val="695C45"/>
          <w:shd w:fill="FFE499" w:color="auto" w:val="clear"/>
        </w:rPr>
        <w:t>For</w:t>
      </w:r>
      <w:r>
        <w:rPr>
          <w:color w:val="695C45"/>
          <w:spacing w:val="12"/>
          <w:shd w:fill="FFE499" w:color="auto" w:val="clear"/>
        </w:rPr>
        <w:t> </w:t>
      </w:r>
      <w:r>
        <w:rPr>
          <w:color w:val="695C45"/>
          <w:shd w:fill="FFE499" w:color="auto" w:val="clear"/>
        </w:rPr>
        <w:t>GS2</w:t>
      </w:r>
      <w:r>
        <w:rPr>
          <w:color w:val="695C45"/>
          <w:spacing w:val="11"/>
          <w:shd w:fill="FFE499" w:color="auto" w:val="clear"/>
        </w:rPr>
        <w:t> </w:t>
      </w:r>
      <w:r>
        <w:rPr>
          <w:color w:val="695C45"/>
          <w:shd w:fill="FFE499" w:color="auto" w:val="clear"/>
        </w:rPr>
        <w:t>–</w:t>
      </w:r>
      <w:r>
        <w:rPr>
          <w:color w:val="695C45"/>
          <w:spacing w:val="12"/>
          <w:shd w:fill="FFE499" w:color="auto" w:val="clear"/>
        </w:rPr>
        <w:t> </w:t>
      </w:r>
      <w:r>
        <w:rPr>
          <w:color w:val="695C45"/>
          <w:shd w:fill="FFE499" w:color="auto" w:val="clear"/>
        </w:rPr>
        <w:t>International</w:t>
      </w:r>
      <w:r>
        <w:rPr>
          <w:color w:val="695C45"/>
          <w:spacing w:val="11"/>
          <w:shd w:fill="FFE499" w:color="auto" w:val="clear"/>
        </w:rPr>
        <w:t> </w:t>
      </w:r>
      <w:r>
        <w:rPr>
          <w:color w:val="695C45"/>
          <w:spacing w:val="-2"/>
          <w:shd w:fill="FFE499" w:color="auto" w:val="clear"/>
        </w:rPr>
        <w:t>Relations:</w:t>
      </w:r>
    </w:p>
    <w:p>
      <w:pPr>
        <w:pStyle w:val="BodyText"/>
        <w:spacing w:line="254" w:lineRule="auto" w:before="23"/>
        <w:ind w:left="113" w:right="886" w:firstLine="62"/>
      </w:pPr>
      <w:r>
        <w:rPr/>
        <w:pict>
          <v:shape style="position:absolute;margin-left:497.620361pt;margin-top:80.189407pt;width:39.85pt;height:14.4pt;mso-position-horizontal-relative:page;mso-position-vertical-relative:paragraph;z-index:-17819648;rotation:315" type="#_x0000_t136" fillcolor="#e7e9ec" stroked="f">
            <o:extrusion v:ext="view" autorotationcenter="t"/>
            <v:textpath style="font-family:&quot;Arial&quot;;font-size:14pt;v-text-kern:t;mso-text-shadow:auto" string="esh13"/>
            <w10:wrap type="none"/>
          </v:shape>
        </w:pict>
      </w:r>
      <w:r>
        <w:rPr>
          <w:color w:val="695C45"/>
          <w:shd w:fill="FFE499" w:color="auto" w:val="clear"/>
        </w:rPr>
        <w:t>Please note that these notes were originally made in </w:t>
      </w:r>
      <w:r>
        <w:rPr>
          <w:b/>
          <w:color w:val="695C45"/>
          <w:shd w:fill="FFE499" w:color="auto" w:val="clear"/>
        </w:rPr>
        <w:t>2021</w:t>
      </w:r>
      <w:r>
        <w:rPr>
          <w:color w:val="695C45"/>
          <w:shd w:fill="FFE499" w:color="auto" w:val="clear"/>
        </w:rPr>
        <w:t>. They are still useful to</w:t>
      </w:r>
      <w:r>
        <w:rPr>
          <w:color w:val="695C45"/>
        </w:rPr>
        <w:t> </w:t>
      </w:r>
      <w:r>
        <w:rPr>
          <w:color w:val="695C45"/>
          <w:shd w:fill="FFE499" w:color="auto" w:val="clear"/>
        </w:rPr>
        <w:t>understand the </w:t>
      </w:r>
      <w:r>
        <w:rPr>
          <w:b/>
          <w:color w:val="695C45"/>
          <w:shd w:fill="FFE499" w:color="auto" w:val="clear"/>
        </w:rPr>
        <w:t>basic structure and foundational elements </w:t>
      </w:r>
      <w:r>
        <w:rPr>
          <w:color w:val="695C45"/>
          <w:shd w:fill="FFE499" w:color="auto" w:val="clear"/>
        </w:rPr>
        <w:t>of bilateral relations</w:t>
      </w:r>
      <w:r>
        <w:rPr>
          <w:color w:val="695C45"/>
        </w:rPr>
        <w:t> </w:t>
      </w:r>
      <w:r>
        <w:rPr>
          <w:color w:val="695C45"/>
          <w:shd w:fill="FFE499" w:color="auto" w:val="clear"/>
        </w:rPr>
        <w:t>and global institutions. However, international relations are dynamic, and many of</w:t>
      </w:r>
      <w:r>
        <w:rPr>
          <w:color w:val="695C45"/>
        </w:rPr>
        <w:t> </w:t>
      </w:r>
      <w:r>
        <w:rPr>
          <w:color w:val="695C45"/>
          <w:shd w:fill="FFE499" w:color="auto" w:val="clear"/>
        </w:rPr>
        <w:t>these relationships may have undergone significant developments since then. Use</w:t>
      </w:r>
      <w:r>
        <w:rPr>
          <w:color w:val="695C45"/>
        </w:rPr>
        <w:t> </w:t>
      </w:r>
      <w:r>
        <w:rPr>
          <w:color w:val="695C45"/>
          <w:shd w:fill="FFE499" w:color="auto" w:val="clear"/>
        </w:rPr>
        <w:t>these</w:t>
      </w:r>
      <w:r>
        <w:rPr>
          <w:color w:val="695C45"/>
          <w:spacing w:val="-2"/>
          <w:shd w:fill="FFE499" w:color="auto" w:val="clear"/>
        </w:rPr>
        <w:t> </w:t>
      </w:r>
      <w:r>
        <w:rPr>
          <w:color w:val="695C45"/>
          <w:shd w:fill="FFE499" w:color="auto" w:val="clear"/>
        </w:rPr>
        <w:t>notes</w:t>
      </w:r>
      <w:r>
        <w:rPr>
          <w:color w:val="695C45"/>
          <w:spacing w:val="-2"/>
          <w:shd w:fill="FFE499" w:color="auto" w:val="clear"/>
        </w:rPr>
        <w:t> </w:t>
      </w:r>
      <w:r>
        <w:rPr>
          <w:color w:val="695C45"/>
          <w:shd w:fill="FFE499" w:color="auto" w:val="clear"/>
        </w:rPr>
        <w:t>to</w:t>
      </w:r>
      <w:r>
        <w:rPr>
          <w:color w:val="695C45"/>
          <w:spacing w:val="-2"/>
          <w:shd w:fill="FFE499" w:color="auto" w:val="clear"/>
        </w:rPr>
        <w:t> </w:t>
      </w:r>
      <w:r>
        <w:rPr>
          <w:color w:val="695C45"/>
          <w:shd w:fill="FFE499" w:color="auto" w:val="clear"/>
        </w:rPr>
        <w:t>grasp</w:t>
      </w:r>
      <w:r>
        <w:rPr>
          <w:color w:val="695C45"/>
          <w:spacing w:val="-2"/>
          <w:shd w:fill="FFE499" w:color="auto" w:val="clear"/>
        </w:rPr>
        <w:t> </w:t>
      </w:r>
      <w:r>
        <w:rPr>
          <w:color w:val="695C45"/>
          <w:shd w:fill="FFE499" w:color="auto" w:val="clear"/>
        </w:rPr>
        <w:t>the</w:t>
      </w:r>
      <w:r>
        <w:rPr>
          <w:color w:val="695C45"/>
          <w:spacing w:val="-2"/>
          <w:shd w:fill="FFE499" w:color="auto" w:val="clear"/>
        </w:rPr>
        <w:t> </w:t>
      </w:r>
      <w:r>
        <w:rPr>
          <w:color w:val="695C45"/>
          <w:shd w:fill="FFE499" w:color="auto" w:val="clear"/>
        </w:rPr>
        <w:t>context,</w:t>
      </w:r>
      <w:r>
        <w:rPr>
          <w:color w:val="695C45"/>
          <w:spacing w:val="-2"/>
          <w:shd w:fill="FFE499" w:color="auto" w:val="clear"/>
        </w:rPr>
        <w:t> </w:t>
      </w:r>
      <w:r>
        <w:rPr>
          <w:color w:val="695C45"/>
          <w:shd w:fill="FFE499" w:color="auto" w:val="clear"/>
        </w:rPr>
        <w:t>and</w:t>
      </w:r>
      <w:r>
        <w:rPr>
          <w:color w:val="695C45"/>
          <w:spacing w:val="-2"/>
          <w:shd w:fill="FFE499" w:color="auto" w:val="clear"/>
        </w:rPr>
        <w:t> </w:t>
      </w:r>
      <w:r>
        <w:rPr>
          <w:color w:val="695C45"/>
          <w:shd w:fill="FFE499" w:color="auto" w:val="clear"/>
        </w:rPr>
        <w:t>update</w:t>
      </w:r>
      <w:r>
        <w:rPr>
          <w:color w:val="695C45"/>
          <w:spacing w:val="-2"/>
          <w:shd w:fill="FFE499" w:color="auto" w:val="clear"/>
        </w:rPr>
        <w:t> </w:t>
      </w:r>
      <w:r>
        <w:rPr>
          <w:color w:val="695C45"/>
          <w:shd w:fill="FFE499" w:color="auto" w:val="clear"/>
        </w:rPr>
        <w:t>them</w:t>
      </w:r>
      <w:r>
        <w:rPr>
          <w:color w:val="695C45"/>
          <w:spacing w:val="-2"/>
          <w:shd w:fill="FFE499" w:color="auto" w:val="clear"/>
        </w:rPr>
        <w:t> </w:t>
      </w:r>
      <w:r>
        <w:rPr>
          <w:color w:val="695C45"/>
          <w:shd w:fill="FFE499" w:color="auto" w:val="clear"/>
        </w:rPr>
        <w:t>with</w:t>
      </w:r>
      <w:r>
        <w:rPr>
          <w:color w:val="695C45"/>
          <w:spacing w:val="-2"/>
          <w:shd w:fill="FFE499" w:color="auto" w:val="clear"/>
        </w:rPr>
        <w:t> </w:t>
      </w:r>
      <w:r>
        <w:rPr>
          <w:color w:val="695C45"/>
          <w:shd w:fill="FFE499" w:color="auto" w:val="clear"/>
        </w:rPr>
        <w:t>recent</w:t>
      </w:r>
      <w:r>
        <w:rPr>
          <w:color w:val="695C45"/>
          <w:spacing w:val="-2"/>
          <w:shd w:fill="FFE499" w:color="auto" w:val="clear"/>
        </w:rPr>
        <w:t> </w:t>
      </w:r>
      <w:r>
        <w:rPr>
          <w:color w:val="695C45"/>
          <w:shd w:fill="FFE499" w:color="auto" w:val="clear"/>
        </w:rPr>
        <w:t>changes</w:t>
      </w:r>
      <w:r>
        <w:rPr>
          <w:color w:val="695C45"/>
          <w:spacing w:val="-2"/>
          <w:shd w:fill="FFE499" w:color="auto" w:val="clear"/>
        </w:rPr>
        <w:t> </w:t>
      </w:r>
      <w:r>
        <w:rPr>
          <w:color w:val="695C45"/>
          <w:shd w:fill="FFE499" w:color="auto" w:val="clear"/>
        </w:rPr>
        <w:t>as</w:t>
      </w:r>
      <w:r>
        <w:rPr>
          <w:color w:val="695C45"/>
          <w:spacing w:val="-2"/>
          <w:shd w:fill="FFE499" w:color="auto" w:val="clear"/>
        </w:rPr>
        <w:t> </w:t>
      </w:r>
      <w:r>
        <w:rPr>
          <w:color w:val="695C45"/>
          <w:spacing w:val="-2"/>
          <w:shd w:fill="FFE499" w:color="auto" w:val="clear"/>
        </w:rPr>
        <w:t>needed.</w:t>
      </w:r>
    </w:p>
    <w:p>
      <w:pPr>
        <w:spacing w:line="254" w:lineRule="auto" w:before="233"/>
        <w:ind w:left="113" w:right="968" w:firstLine="0"/>
        <w:jc w:val="left"/>
        <w:rPr>
          <w:sz w:val="24"/>
        </w:rPr>
      </w:pPr>
      <w:r>
        <w:rPr/>
        <w:pict>
          <v:shape style="position:absolute;margin-left:486.11319pt;margin-top:13.695892pt;width:20.350pt;height:14.4pt;mso-position-horizontal-relative:page;mso-position-vertical-relative:paragraph;z-index:-17822720;rotation:315" type="#_x0000_t136" fillcolor="#e7e9ec" stroked="f">
            <o:extrusion v:ext="view" autorotationcenter="t"/>
            <v:textpath style="font-family:&quot;Arial&quot;;font-size:14pt;v-text-kern:t;mso-text-shadow:auto" string="atn"/>
            <w10:wrap type="none"/>
          </v:shape>
        </w:pict>
      </w:r>
      <w:r>
        <w:rPr/>
        <w:pict>
          <v:shape style="position:absolute;margin-left:472.986237pt;margin-top:29.56064pt;width:14.85pt;height:14.4pt;mso-position-horizontal-relative:page;mso-position-vertical-relative:paragraph;z-index:-17822208;rotation:315" type="#_x0000_t136" fillcolor="#e7e9ec" stroked="f">
            <o:extrusion v:ext="view" autorotationcenter="t"/>
            <v:textpath style="font-family:&quot;Arial&quot;;font-size:14pt;v-text-kern:t;mso-text-shadow:auto" string="@"/>
            <w10:wrap type="none"/>
          </v:shape>
        </w:pict>
      </w:r>
      <w:r>
        <w:rPr/>
        <w:pict>
          <v:shape style="position:absolute;margin-left:449.905731pt;margin-top:50.314747pt;width:19.5pt;height:14.4pt;mso-position-horizontal-relative:page;mso-position-vertical-relative:paragraph;z-index:-17821696;rotation:315" type="#_x0000_t136" fillcolor="#e7e9ec" stroked="f">
            <o:extrusion v:ext="view" autorotationcenter="t"/>
            <v:textpath style="font-family:&quot;Arial&quot;;font-size:14pt;v-text-kern:t;mso-text-shadow:auto" string="nst"/>
            <w10:wrap type="none"/>
          </v:shape>
        </w:pict>
      </w:r>
      <w:r>
        <w:rPr/>
        <w:pict>
          <v:shape style="position:absolute;margin-left:465.352325pt;margin-top:40.549644pt;width:8.15pt;height:14.4pt;mso-position-horizontal-relative:page;mso-position-vertical-relative:paragraph;z-index:-17820672;rotation:315" type="#_x0000_t136" fillcolor="#e7e9ec" stroked="f">
            <o:extrusion v:ext="view" autorotationcenter="t"/>
            <v:textpath style="font-family:&quot;Arial&quot;;font-size:14pt;v-text-kern:t;mso-text-shadow:auto" string="a"/>
            <w10:wrap type="none"/>
          </v:shape>
        </w:pict>
      </w:r>
      <w:r>
        <w:rPr/>
        <w:pict>
          <v:shape style="position:absolute;margin-left:484.934906pt;margin-top:22.598186pt;width:4.9pt;height:14.4pt;mso-position-horizontal-relative:page;mso-position-vertical-relative:paragraph;z-index:-17820160;rotation:315" type="#_x0000_t136" fillcolor="#e7e9ec" stroked="f">
            <o:extrusion v:ext="view" autorotationcenter="t"/>
            <v:textpath style="font-family:&quot;Arial&quot;;font-size:14pt;v-text-kern:t;mso-text-shadow:auto" string="r"/>
            <w10:wrap type="none"/>
          </v:shape>
        </w:pict>
      </w:r>
      <w:r>
        <w:rPr>
          <w:color w:val="695C45"/>
          <w:sz w:val="24"/>
          <w:shd w:fill="FFE499" w:color="auto" w:val="clear"/>
        </w:rPr>
        <w:t>To assist with updates, we’ve added a </w:t>
      </w:r>
      <w:r>
        <w:rPr>
          <w:b/>
          <w:color w:val="695C45"/>
          <w:sz w:val="24"/>
          <w:shd w:fill="FFE499" w:color="auto" w:val="clear"/>
        </w:rPr>
        <w:t>Current Affairs &amp; Value Addition </w:t>
      </w:r>
      <w:r>
        <w:rPr>
          <w:color w:val="695C45"/>
          <w:sz w:val="24"/>
          <w:shd w:fill="FFE499" w:color="auto" w:val="clear"/>
        </w:rPr>
        <w:t>section at</w:t>
      </w:r>
      <w:r>
        <w:rPr>
          <w:color w:val="695C45"/>
          <w:sz w:val="24"/>
        </w:rPr>
        <w:t> </w:t>
      </w:r>
      <w:r>
        <w:rPr>
          <w:color w:val="695C45"/>
          <w:sz w:val="24"/>
          <w:shd w:fill="FFE499" w:color="auto" w:val="clear"/>
        </w:rPr>
        <w:t>the end of the notes. It can help you </w:t>
      </w:r>
      <w:r>
        <w:rPr>
          <w:b/>
          <w:color w:val="695C45"/>
          <w:sz w:val="24"/>
          <w:shd w:fill="FFE499" w:color="auto" w:val="clear"/>
        </w:rPr>
        <w:t>enrich your answers (with quotes and key</w:t>
      </w:r>
      <w:r>
        <w:rPr>
          <w:b/>
          <w:color w:val="695C45"/>
          <w:sz w:val="24"/>
        </w:rPr>
        <w:t> </w:t>
      </w:r>
      <w:r>
        <w:rPr>
          <w:b/>
          <w:color w:val="695C45"/>
          <w:sz w:val="24"/>
          <w:shd w:fill="FFE499" w:color="auto" w:val="clear"/>
        </w:rPr>
        <w:t>terms)</w:t>
      </w:r>
      <w:r>
        <w:rPr>
          <w:b/>
          <w:color w:val="695C45"/>
          <w:spacing w:val="-3"/>
          <w:sz w:val="24"/>
          <w:shd w:fill="FFE499" w:color="auto" w:val="clear"/>
        </w:rPr>
        <w:t> </w:t>
      </w:r>
      <w:r>
        <w:rPr>
          <w:color w:val="695C45"/>
          <w:sz w:val="24"/>
          <w:shd w:fill="FFE499" w:color="auto" w:val="clear"/>
        </w:rPr>
        <w:t>and</w:t>
      </w:r>
      <w:r>
        <w:rPr>
          <w:color w:val="695C45"/>
          <w:spacing w:val="-3"/>
          <w:sz w:val="24"/>
          <w:shd w:fill="FFE499" w:color="auto" w:val="clear"/>
        </w:rPr>
        <w:t> </w:t>
      </w:r>
      <w:r>
        <w:rPr>
          <w:color w:val="695C45"/>
          <w:sz w:val="24"/>
          <w:shd w:fill="FFE499" w:color="auto" w:val="clear"/>
        </w:rPr>
        <w:t>also</w:t>
      </w:r>
      <w:r>
        <w:rPr>
          <w:color w:val="695C45"/>
          <w:spacing w:val="-3"/>
          <w:sz w:val="24"/>
          <w:shd w:fill="FFE499" w:color="auto" w:val="clear"/>
        </w:rPr>
        <w:t> </w:t>
      </w:r>
      <w:r>
        <w:rPr>
          <w:color w:val="695C45"/>
          <w:sz w:val="24"/>
          <w:shd w:fill="FFE499" w:color="auto" w:val="clear"/>
        </w:rPr>
        <w:t>serves</w:t>
      </w:r>
      <w:r>
        <w:rPr>
          <w:color w:val="695C45"/>
          <w:spacing w:val="-3"/>
          <w:sz w:val="24"/>
          <w:shd w:fill="FFE499" w:color="auto" w:val="clear"/>
        </w:rPr>
        <w:t> </w:t>
      </w:r>
      <w:r>
        <w:rPr>
          <w:color w:val="695C45"/>
          <w:sz w:val="24"/>
          <w:shd w:fill="FFE499" w:color="auto" w:val="clear"/>
        </w:rPr>
        <w:t>as</w:t>
      </w:r>
      <w:r>
        <w:rPr>
          <w:color w:val="695C45"/>
          <w:spacing w:val="-3"/>
          <w:sz w:val="24"/>
          <w:shd w:fill="FFE499" w:color="auto" w:val="clear"/>
        </w:rPr>
        <w:t> </w:t>
      </w:r>
      <w:r>
        <w:rPr>
          <w:color w:val="695C45"/>
          <w:sz w:val="24"/>
          <w:shd w:fill="FFE499" w:color="auto" w:val="clear"/>
        </w:rPr>
        <w:t>a</w:t>
      </w:r>
      <w:r>
        <w:rPr>
          <w:color w:val="695C45"/>
          <w:spacing w:val="-3"/>
          <w:sz w:val="24"/>
          <w:shd w:fill="FFE499" w:color="auto" w:val="clear"/>
        </w:rPr>
        <w:t> </w:t>
      </w:r>
      <w:r>
        <w:rPr>
          <w:color w:val="695C45"/>
          <w:sz w:val="24"/>
          <w:shd w:fill="FFE499" w:color="auto" w:val="clear"/>
        </w:rPr>
        <w:t>reference</w:t>
      </w:r>
      <w:r>
        <w:rPr>
          <w:color w:val="695C45"/>
          <w:spacing w:val="-3"/>
          <w:sz w:val="24"/>
          <w:shd w:fill="FFE499" w:color="auto" w:val="clear"/>
        </w:rPr>
        <w:t> </w:t>
      </w:r>
      <w:r>
        <w:rPr>
          <w:color w:val="695C45"/>
          <w:sz w:val="24"/>
          <w:shd w:fill="FFE499" w:color="auto" w:val="clear"/>
        </w:rPr>
        <w:t>on</w:t>
      </w:r>
      <w:r>
        <w:rPr>
          <w:color w:val="695C45"/>
          <w:spacing w:val="-3"/>
          <w:sz w:val="24"/>
          <w:shd w:fill="FFE499" w:color="auto" w:val="clear"/>
        </w:rPr>
        <w:t> </w:t>
      </w:r>
      <w:r>
        <w:rPr>
          <w:color w:val="695C45"/>
          <w:sz w:val="24"/>
          <w:shd w:fill="FFE499" w:color="auto" w:val="clear"/>
        </w:rPr>
        <w:t>how</w:t>
      </w:r>
      <w:r>
        <w:rPr>
          <w:color w:val="695C45"/>
          <w:spacing w:val="-3"/>
          <w:sz w:val="24"/>
          <w:shd w:fill="FFE499" w:color="auto" w:val="clear"/>
        </w:rPr>
        <w:t> </w:t>
      </w:r>
      <w:r>
        <w:rPr>
          <w:color w:val="695C45"/>
          <w:sz w:val="24"/>
          <w:shd w:fill="FFE499" w:color="auto" w:val="clear"/>
        </w:rPr>
        <w:t>to</w:t>
      </w:r>
      <w:r>
        <w:rPr>
          <w:color w:val="695C45"/>
          <w:spacing w:val="-3"/>
          <w:sz w:val="24"/>
          <w:shd w:fill="FFE499" w:color="auto" w:val="clear"/>
        </w:rPr>
        <w:t> </w:t>
      </w:r>
      <w:r>
        <w:rPr>
          <w:color w:val="695C45"/>
          <w:sz w:val="24"/>
          <w:shd w:fill="FFE499" w:color="auto" w:val="clear"/>
        </w:rPr>
        <w:t>make</w:t>
      </w:r>
      <w:r>
        <w:rPr>
          <w:color w:val="695C45"/>
          <w:spacing w:val="-3"/>
          <w:sz w:val="24"/>
          <w:shd w:fill="FFE499" w:color="auto" w:val="clear"/>
        </w:rPr>
        <w:t> </w:t>
      </w:r>
      <w:r>
        <w:rPr>
          <w:color w:val="695C45"/>
          <w:sz w:val="24"/>
          <w:shd w:fill="FFE499" w:color="auto" w:val="clear"/>
        </w:rPr>
        <w:t>concise,</w:t>
      </w:r>
      <w:r>
        <w:rPr>
          <w:color w:val="695C45"/>
          <w:spacing w:val="-3"/>
          <w:sz w:val="24"/>
          <w:shd w:fill="FFE499" w:color="auto" w:val="clear"/>
        </w:rPr>
        <w:t> </w:t>
      </w:r>
      <w:r>
        <w:rPr>
          <w:color w:val="695C45"/>
          <w:sz w:val="24"/>
          <w:shd w:fill="FFE499" w:color="auto" w:val="clear"/>
        </w:rPr>
        <w:t>effective</w:t>
      </w:r>
      <w:r>
        <w:rPr>
          <w:color w:val="695C45"/>
          <w:spacing w:val="-3"/>
          <w:sz w:val="24"/>
          <w:shd w:fill="FFE499" w:color="auto" w:val="clear"/>
        </w:rPr>
        <w:t> </w:t>
      </w:r>
      <w:r>
        <w:rPr>
          <w:color w:val="695C45"/>
          <w:sz w:val="24"/>
          <w:shd w:fill="FFE499" w:color="auto" w:val="clear"/>
        </w:rPr>
        <w:t>short</w:t>
      </w:r>
      <w:r>
        <w:rPr>
          <w:color w:val="695C45"/>
          <w:spacing w:val="-3"/>
          <w:sz w:val="24"/>
          <w:shd w:fill="FFE499" w:color="auto" w:val="clear"/>
        </w:rPr>
        <w:t> </w:t>
      </w:r>
      <w:r>
        <w:rPr>
          <w:color w:val="695C45"/>
          <w:sz w:val="24"/>
          <w:shd w:fill="FFE499" w:color="auto" w:val="clear"/>
        </w:rPr>
        <w:t>notes.</w:t>
      </w: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spacing w:before="3"/>
        <w:ind w:left="0" w:firstLine="0"/>
      </w:pPr>
      <w:r>
        <w:rPr/>
        <w:pict>
          <v:shape style="position:absolute;margin-left:60.000004pt;margin-top:17.739616pt;width:476pt;height:.1pt;mso-position-horizontal-relative:page;mso-position-vertical-relative:paragraph;z-index:-15692800;mso-wrap-distance-left:0;mso-wrap-distance-right:0" id="docshape6" coordorigin="1200,355" coordsize="9520,0" path="m1200,355l10720,355e" filled="false" stroked="true" strokeweight="1.0pt" strokecolor="#878787">
            <v:path arrowok="t"/>
            <v:stroke dashstyle="solid"/>
            <w10:wrap type="topAndBottom"/>
          </v:shape>
        </w:pict>
      </w:r>
    </w:p>
    <w:p>
      <w:pPr>
        <w:pStyle w:val="BodyText"/>
        <w:spacing w:before="7"/>
        <w:ind w:left="0" w:firstLine="0"/>
        <w:rPr>
          <w:sz w:val="22"/>
        </w:rPr>
      </w:pPr>
    </w:p>
    <w:p>
      <w:pPr>
        <w:pStyle w:val="Heading6"/>
        <w:spacing w:before="100"/>
      </w:pPr>
      <w:bookmarkStart w:name="_TOC_250066" w:id="14"/>
      <w:bookmarkStart w:name=" " w:id="15"/>
      <w:r>
        <w:rPr>
          <w:b w:val="0"/>
        </w:rPr>
      </w:r>
      <w:bookmarkStart w:name="India-China Relations " w:id="16"/>
      <w:bookmarkEnd w:id="16"/>
      <w:r>
        <w:rPr>
          <w:b w:val="0"/>
        </w:rPr>
      </w:r>
      <w:r>
        <w:rPr>
          <w:color w:val="695C45"/>
        </w:rPr>
        <w:t>India-China</w:t>
      </w:r>
      <w:r>
        <w:rPr>
          <w:color w:val="695C45"/>
          <w:spacing w:val="-11"/>
        </w:rPr>
        <w:t> </w:t>
      </w:r>
      <w:bookmarkEnd w:id="14"/>
      <w:r>
        <w:rPr>
          <w:color w:val="695C45"/>
          <w:spacing w:val="-2"/>
        </w:rPr>
        <w:t>Relations</w:t>
      </w:r>
    </w:p>
    <w:p>
      <w:pPr>
        <w:pStyle w:val="ListParagraph"/>
        <w:numPr>
          <w:ilvl w:val="0"/>
          <w:numId w:val="15"/>
        </w:numPr>
        <w:tabs>
          <w:tab w:pos="833" w:val="left" w:leader="none"/>
          <w:tab w:pos="834" w:val="left" w:leader="none"/>
        </w:tabs>
        <w:spacing w:line="240" w:lineRule="auto" w:before="268" w:after="0"/>
        <w:ind w:left="833" w:right="0" w:hanging="361"/>
        <w:jc w:val="left"/>
        <w:rPr>
          <w:sz w:val="24"/>
        </w:rPr>
      </w:pPr>
      <w:r>
        <w:rPr>
          <w:color w:val="695C45"/>
          <w:spacing w:val="-2"/>
          <w:sz w:val="24"/>
        </w:rPr>
        <w:t>Introduction</w:t>
      </w:r>
    </w:p>
    <w:p>
      <w:pPr>
        <w:pStyle w:val="ListParagraph"/>
        <w:numPr>
          <w:ilvl w:val="1"/>
          <w:numId w:val="15"/>
        </w:numPr>
        <w:tabs>
          <w:tab w:pos="1553" w:val="left" w:leader="none"/>
          <w:tab w:pos="1554" w:val="left" w:leader="none"/>
        </w:tabs>
        <w:spacing w:line="254" w:lineRule="auto" w:before="23" w:after="0"/>
        <w:ind w:left="1553" w:right="1110" w:hanging="360"/>
        <w:jc w:val="left"/>
        <w:rPr>
          <w:sz w:val="24"/>
        </w:rPr>
      </w:pPr>
      <w:r>
        <w:rPr>
          <w:color w:val="695C45"/>
          <w:sz w:val="24"/>
        </w:rPr>
        <w:t>Two</w:t>
      </w:r>
      <w:r>
        <w:rPr>
          <w:color w:val="695C45"/>
          <w:spacing w:val="-4"/>
          <w:sz w:val="24"/>
        </w:rPr>
        <w:t> </w:t>
      </w:r>
      <w:r>
        <w:rPr>
          <w:color w:val="695C45"/>
          <w:sz w:val="24"/>
        </w:rPr>
        <w:t>countries</w:t>
      </w:r>
      <w:r>
        <w:rPr>
          <w:color w:val="695C45"/>
          <w:spacing w:val="-4"/>
          <w:sz w:val="24"/>
        </w:rPr>
        <w:t> </w:t>
      </w:r>
      <w:r>
        <w:rPr>
          <w:color w:val="695C45"/>
          <w:sz w:val="24"/>
        </w:rPr>
        <w:t>of</w:t>
      </w:r>
      <w:r>
        <w:rPr>
          <w:color w:val="695C45"/>
          <w:spacing w:val="-4"/>
          <w:sz w:val="24"/>
        </w:rPr>
        <w:t> </w:t>
      </w:r>
      <w:r>
        <w:rPr>
          <w:color w:val="695C45"/>
          <w:sz w:val="24"/>
        </w:rPr>
        <w:t>growing</w:t>
      </w:r>
      <w:r>
        <w:rPr>
          <w:color w:val="695C45"/>
          <w:spacing w:val="-4"/>
          <w:sz w:val="24"/>
        </w:rPr>
        <w:t> </w:t>
      </w:r>
      <w:r>
        <w:rPr>
          <w:color w:val="695C45"/>
          <w:sz w:val="24"/>
        </w:rPr>
        <w:t>importance</w:t>
      </w:r>
      <w:r>
        <w:rPr>
          <w:color w:val="695C45"/>
          <w:spacing w:val="-4"/>
          <w:sz w:val="24"/>
        </w:rPr>
        <w:t> </w:t>
      </w:r>
      <w:r>
        <w:rPr>
          <w:color w:val="695C45"/>
          <w:sz w:val="24"/>
        </w:rPr>
        <w:t>in</w:t>
      </w:r>
      <w:r>
        <w:rPr>
          <w:color w:val="695C45"/>
          <w:spacing w:val="-4"/>
          <w:sz w:val="24"/>
        </w:rPr>
        <w:t> </w:t>
      </w:r>
      <w:r>
        <w:rPr>
          <w:color w:val="695C45"/>
          <w:sz w:val="24"/>
        </w:rPr>
        <w:t>this</w:t>
      </w:r>
      <w:r>
        <w:rPr>
          <w:color w:val="695C45"/>
          <w:spacing w:val="-4"/>
          <w:sz w:val="24"/>
        </w:rPr>
        <w:t> </w:t>
      </w:r>
      <w:r>
        <w:rPr>
          <w:color w:val="695C45"/>
          <w:sz w:val="24"/>
        </w:rPr>
        <w:t>era</w:t>
      </w:r>
      <w:r>
        <w:rPr>
          <w:color w:val="695C45"/>
          <w:spacing w:val="-4"/>
          <w:sz w:val="24"/>
        </w:rPr>
        <w:t> </w:t>
      </w:r>
      <w:r>
        <w:rPr>
          <w:color w:val="695C45"/>
          <w:sz w:val="24"/>
        </w:rPr>
        <w:t>with</w:t>
      </w:r>
      <w:r>
        <w:rPr>
          <w:color w:val="695C45"/>
          <w:spacing w:val="-4"/>
          <w:sz w:val="24"/>
        </w:rPr>
        <w:t> </w:t>
      </w:r>
      <w:r>
        <w:rPr>
          <w:color w:val="695C45"/>
          <w:sz w:val="24"/>
        </w:rPr>
        <w:t>rich</w:t>
      </w:r>
      <w:r>
        <w:rPr>
          <w:color w:val="695C45"/>
          <w:spacing w:val="-4"/>
          <w:sz w:val="24"/>
        </w:rPr>
        <w:t> </w:t>
      </w:r>
      <w:r>
        <w:rPr>
          <w:color w:val="695C45"/>
          <w:sz w:val="24"/>
        </w:rPr>
        <w:t>and</w:t>
      </w:r>
      <w:r>
        <w:rPr>
          <w:color w:val="695C45"/>
          <w:spacing w:val="-4"/>
          <w:sz w:val="24"/>
        </w:rPr>
        <w:t> </w:t>
      </w:r>
      <w:r>
        <w:rPr>
          <w:color w:val="695C45"/>
          <w:sz w:val="24"/>
        </w:rPr>
        <w:t>fractured history. Their relationship is reactive due to geo-startegic competition btw the two</w:t>
      </w:r>
    </w:p>
    <w:p>
      <w:pPr>
        <w:pStyle w:val="ListParagraph"/>
        <w:numPr>
          <w:ilvl w:val="1"/>
          <w:numId w:val="15"/>
        </w:numPr>
        <w:tabs>
          <w:tab w:pos="1553" w:val="left" w:leader="none"/>
          <w:tab w:pos="1554" w:val="left" w:leader="none"/>
        </w:tabs>
        <w:spacing w:line="254" w:lineRule="auto" w:before="0" w:after="0"/>
        <w:ind w:left="1553" w:right="1588" w:hanging="360"/>
        <w:jc w:val="left"/>
        <w:rPr>
          <w:sz w:val="24"/>
        </w:rPr>
      </w:pPr>
      <w:r>
        <w:rPr>
          <w:color w:val="695C45"/>
          <w:sz w:val="24"/>
        </w:rPr>
        <w:t>I-C</w:t>
      </w:r>
      <w:r>
        <w:rPr>
          <w:color w:val="695C45"/>
          <w:spacing w:val="-6"/>
          <w:sz w:val="24"/>
        </w:rPr>
        <w:t> </w:t>
      </w:r>
      <w:r>
        <w:rPr>
          <w:color w:val="695C45"/>
          <w:sz w:val="24"/>
        </w:rPr>
        <w:t>have</w:t>
      </w:r>
      <w:r>
        <w:rPr>
          <w:color w:val="695C45"/>
          <w:spacing w:val="-6"/>
          <w:sz w:val="24"/>
        </w:rPr>
        <w:t> </w:t>
      </w:r>
      <w:r>
        <w:rPr>
          <w:color w:val="695C45"/>
          <w:sz w:val="24"/>
        </w:rPr>
        <w:t>complex</w:t>
      </w:r>
      <w:r>
        <w:rPr>
          <w:color w:val="695C45"/>
          <w:spacing w:val="-6"/>
          <w:sz w:val="24"/>
        </w:rPr>
        <w:t> </w:t>
      </w:r>
      <w:r>
        <w:rPr>
          <w:color w:val="695C45"/>
          <w:sz w:val="24"/>
        </w:rPr>
        <w:t>and</w:t>
      </w:r>
      <w:r>
        <w:rPr>
          <w:color w:val="695C45"/>
          <w:spacing w:val="-6"/>
          <w:sz w:val="24"/>
        </w:rPr>
        <w:t> </w:t>
      </w:r>
      <w:r>
        <w:rPr>
          <w:color w:val="695C45"/>
          <w:sz w:val="24"/>
        </w:rPr>
        <w:t>multi-layered</w:t>
      </w:r>
      <w:r>
        <w:rPr>
          <w:color w:val="695C45"/>
          <w:spacing w:val="-6"/>
          <w:sz w:val="24"/>
        </w:rPr>
        <w:t> </w:t>
      </w:r>
      <w:r>
        <w:rPr>
          <w:color w:val="695C45"/>
          <w:sz w:val="24"/>
        </w:rPr>
        <w:t>relations</w:t>
      </w:r>
      <w:r>
        <w:rPr>
          <w:color w:val="695C45"/>
          <w:spacing w:val="-6"/>
          <w:sz w:val="24"/>
        </w:rPr>
        <w:t> </w:t>
      </w:r>
      <w:r>
        <w:rPr>
          <w:color w:val="695C45"/>
          <w:sz w:val="24"/>
        </w:rPr>
        <w:t>which</w:t>
      </w:r>
      <w:r>
        <w:rPr>
          <w:color w:val="695C45"/>
          <w:spacing w:val="-6"/>
          <w:sz w:val="24"/>
        </w:rPr>
        <w:t> </w:t>
      </w:r>
      <w:r>
        <w:rPr>
          <w:color w:val="695C45"/>
          <w:sz w:val="24"/>
        </w:rPr>
        <w:t>are</w:t>
      </w:r>
      <w:r>
        <w:rPr>
          <w:color w:val="695C45"/>
          <w:spacing w:val="-6"/>
          <w:sz w:val="24"/>
        </w:rPr>
        <w:t> </w:t>
      </w:r>
      <w:r>
        <w:rPr>
          <w:color w:val="695C45"/>
          <w:sz w:val="24"/>
        </w:rPr>
        <w:t>undergoing</w:t>
      </w:r>
      <w:r>
        <w:rPr>
          <w:color w:val="695C45"/>
          <w:sz w:val="24"/>
        </w:rPr>
        <w:t> frictions in recent times</w:t>
      </w:r>
    </w:p>
    <w:p>
      <w:pPr>
        <w:pStyle w:val="ListParagraph"/>
        <w:numPr>
          <w:ilvl w:val="0"/>
          <w:numId w:val="15"/>
        </w:numPr>
        <w:tabs>
          <w:tab w:pos="833" w:val="left" w:leader="none"/>
          <w:tab w:pos="834" w:val="left" w:leader="none"/>
        </w:tabs>
        <w:spacing w:line="324" w:lineRule="exact" w:before="0" w:after="0"/>
        <w:ind w:left="833" w:right="0" w:hanging="361"/>
        <w:jc w:val="left"/>
        <w:rPr>
          <w:sz w:val="24"/>
        </w:rPr>
      </w:pPr>
      <w:r>
        <w:rPr>
          <w:color w:val="695C45"/>
          <w:spacing w:val="-2"/>
          <w:sz w:val="24"/>
        </w:rPr>
        <w:t>Significance</w:t>
      </w:r>
    </w:p>
    <w:p>
      <w:pPr>
        <w:pStyle w:val="ListParagraph"/>
        <w:numPr>
          <w:ilvl w:val="1"/>
          <w:numId w:val="15"/>
        </w:numPr>
        <w:tabs>
          <w:tab w:pos="1553" w:val="left" w:leader="none"/>
          <w:tab w:pos="1554" w:val="left" w:leader="none"/>
        </w:tabs>
        <w:spacing w:line="254" w:lineRule="auto" w:before="14" w:after="0"/>
        <w:ind w:left="1553" w:right="1445" w:hanging="360"/>
        <w:jc w:val="left"/>
        <w:rPr>
          <w:sz w:val="24"/>
        </w:rPr>
      </w:pPr>
      <w:r>
        <w:rPr>
          <w:color w:val="695C45"/>
          <w:sz w:val="24"/>
        </w:rPr>
        <w:t>Combined</w:t>
      </w:r>
      <w:r>
        <w:rPr>
          <w:color w:val="695C45"/>
          <w:spacing w:val="-6"/>
          <w:sz w:val="24"/>
        </w:rPr>
        <w:t> </w:t>
      </w:r>
      <w:r>
        <w:rPr>
          <w:color w:val="695C45"/>
          <w:sz w:val="24"/>
        </w:rPr>
        <w:t>2.7</w:t>
      </w:r>
      <w:r>
        <w:rPr>
          <w:color w:val="695C45"/>
          <w:spacing w:val="-6"/>
          <w:sz w:val="24"/>
        </w:rPr>
        <w:t> </w:t>
      </w:r>
      <w:r>
        <w:rPr>
          <w:color w:val="695C45"/>
          <w:sz w:val="24"/>
        </w:rPr>
        <w:t>Billion</w:t>
      </w:r>
      <w:r>
        <w:rPr>
          <w:color w:val="695C45"/>
          <w:spacing w:val="-6"/>
          <w:sz w:val="24"/>
        </w:rPr>
        <w:t> </w:t>
      </w:r>
      <w:r>
        <w:rPr>
          <w:color w:val="695C45"/>
          <w:sz w:val="24"/>
        </w:rPr>
        <w:t>population-if</w:t>
      </w:r>
      <w:r>
        <w:rPr>
          <w:color w:val="695C45"/>
          <w:spacing w:val="-6"/>
          <w:sz w:val="24"/>
        </w:rPr>
        <w:t> </w:t>
      </w:r>
      <w:r>
        <w:rPr>
          <w:color w:val="695C45"/>
          <w:sz w:val="24"/>
        </w:rPr>
        <w:t>cooperate-</w:t>
      </w:r>
      <w:r>
        <w:rPr>
          <w:color w:val="695C45"/>
          <w:spacing w:val="-6"/>
          <w:sz w:val="24"/>
        </w:rPr>
        <w:t> </w:t>
      </w:r>
      <w:r>
        <w:rPr>
          <w:color w:val="695C45"/>
          <w:sz w:val="24"/>
        </w:rPr>
        <w:t>strong</w:t>
      </w:r>
      <w:r>
        <w:rPr>
          <w:color w:val="695C45"/>
          <w:spacing w:val="-6"/>
          <w:sz w:val="24"/>
        </w:rPr>
        <w:t> </w:t>
      </w:r>
      <w:r>
        <w:rPr>
          <w:color w:val="695C45"/>
          <w:sz w:val="24"/>
        </w:rPr>
        <w:t>asian</w:t>
      </w:r>
      <w:r>
        <w:rPr>
          <w:color w:val="695C45"/>
          <w:spacing w:val="-6"/>
          <w:sz w:val="24"/>
        </w:rPr>
        <w:t> </w:t>
      </w:r>
      <w:r>
        <w:rPr>
          <w:color w:val="695C45"/>
          <w:sz w:val="24"/>
        </w:rPr>
        <w:t>century</w:t>
      </w:r>
      <w:r>
        <w:rPr>
          <w:color w:val="695C45"/>
          <w:spacing w:val="-6"/>
          <w:sz w:val="24"/>
        </w:rPr>
        <w:t> </w:t>
      </w:r>
      <w:r>
        <w:rPr>
          <w:color w:val="695C45"/>
          <w:sz w:val="24"/>
        </w:rPr>
        <w:t>a</w:t>
      </w:r>
      <w:r>
        <w:rPr>
          <w:color w:val="695C45"/>
          <w:sz w:val="24"/>
        </w:rPr>
        <w:t> </w:t>
      </w:r>
      <w:r>
        <w:rPr>
          <w:color w:val="695C45"/>
          <w:spacing w:val="-2"/>
          <w:sz w:val="24"/>
        </w:rPr>
        <w:t>reality</w:t>
      </w:r>
    </w:p>
    <w:p>
      <w:pPr>
        <w:pStyle w:val="ListParagraph"/>
        <w:numPr>
          <w:ilvl w:val="1"/>
          <w:numId w:val="15"/>
        </w:numPr>
        <w:tabs>
          <w:tab w:pos="1553" w:val="left" w:leader="none"/>
          <w:tab w:pos="1554" w:val="left" w:leader="none"/>
        </w:tabs>
        <w:spacing w:line="324" w:lineRule="exact" w:before="0" w:after="0"/>
        <w:ind w:left="1553" w:right="0" w:hanging="361"/>
        <w:jc w:val="left"/>
        <w:rPr>
          <w:sz w:val="24"/>
        </w:rPr>
      </w:pPr>
      <w:r>
        <w:rPr>
          <w:color w:val="695C45"/>
          <w:sz w:val="24"/>
        </w:rPr>
        <w:t>GDP</w:t>
      </w:r>
      <w:r>
        <w:rPr>
          <w:color w:val="695C45"/>
          <w:spacing w:val="-5"/>
          <w:sz w:val="24"/>
        </w:rPr>
        <w:t> </w:t>
      </w:r>
      <w:r>
        <w:rPr>
          <w:color w:val="695C45"/>
          <w:sz w:val="24"/>
        </w:rPr>
        <w:t>comparison</w:t>
      </w:r>
      <w:r>
        <w:rPr>
          <w:color w:val="695C45"/>
          <w:spacing w:val="-5"/>
          <w:sz w:val="24"/>
        </w:rPr>
        <w:t> </w:t>
      </w:r>
      <w:r>
        <w:rPr>
          <w:color w:val="695C45"/>
          <w:sz w:val="24"/>
        </w:rPr>
        <w:t>-</w:t>
      </w:r>
      <w:r>
        <w:rPr>
          <w:color w:val="695C45"/>
          <w:spacing w:val="-4"/>
          <w:sz w:val="24"/>
        </w:rPr>
        <w:t> </w:t>
      </w:r>
      <w:r>
        <w:rPr>
          <w:color w:val="695C45"/>
          <w:sz w:val="24"/>
        </w:rPr>
        <w:t>Chinese</w:t>
      </w:r>
      <w:r>
        <w:rPr>
          <w:color w:val="695C45"/>
          <w:spacing w:val="-5"/>
          <w:sz w:val="24"/>
        </w:rPr>
        <w:t> </w:t>
      </w:r>
      <w:r>
        <w:rPr>
          <w:color w:val="695C45"/>
          <w:sz w:val="24"/>
        </w:rPr>
        <w:t>GDP</w:t>
      </w:r>
      <w:r>
        <w:rPr>
          <w:color w:val="695C45"/>
          <w:spacing w:val="-5"/>
          <w:sz w:val="24"/>
        </w:rPr>
        <w:t> </w:t>
      </w:r>
      <w:r>
        <w:rPr>
          <w:color w:val="695C45"/>
          <w:sz w:val="24"/>
        </w:rPr>
        <w:t>=</w:t>
      </w:r>
      <w:r>
        <w:rPr>
          <w:color w:val="695C45"/>
          <w:spacing w:val="-4"/>
          <w:sz w:val="24"/>
        </w:rPr>
        <w:t> </w:t>
      </w:r>
      <w:r>
        <w:rPr>
          <w:color w:val="695C45"/>
          <w:sz w:val="24"/>
        </w:rPr>
        <w:t>5</w:t>
      </w:r>
      <w:r>
        <w:rPr>
          <w:color w:val="695C45"/>
          <w:spacing w:val="-5"/>
          <w:sz w:val="24"/>
        </w:rPr>
        <w:t> </w:t>
      </w:r>
      <w:r>
        <w:rPr>
          <w:color w:val="695C45"/>
          <w:sz w:val="24"/>
        </w:rPr>
        <w:t>times</w:t>
      </w:r>
      <w:r>
        <w:rPr>
          <w:color w:val="695C45"/>
          <w:spacing w:val="-4"/>
          <w:sz w:val="24"/>
        </w:rPr>
        <w:t> </w:t>
      </w:r>
      <w:r>
        <w:rPr>
          <w:color w:val="695C45"/>
          <w:sz w:val="24"/>
        </w:rPr>
        <w:t>of</w:t>
      </w:r>
      <w:r>
        <w:rPr>
          <w:color w:val="695C45"/>
          <w:spacing w:val="-5"/>
          <w:sz w:val="24"/>
        </w:rPr>
        <w:t> </w:t>
      </w:r>
      <w:r>
        <w:rPr>
          <w:color w:val="695C45"/>
          <w:sz w:val="24"/>
        </w:rPr>
        <w:t>India</w:t>
      </w:r>
      <w:r>
        <w:rPr>
          <w:color w:val="695C45"/>
          <w:spacing w:val="-5"/>
          <w:sz w:val="24"/>
        </w:rPr>
        <w:t> GDP</w:t>
      </w:r>
    </w:p>
    <w:p>
      <w:pPr>
        <w:pStyle w:val="ListParagraph"/>
        <w:numPr>
          <w:ilvl w:val="0"/>
          <w:numId w:val="15"/>
        </w:numPr>
        <w:tabs>
          <w:tab w:pos="833" w:val="left" w:leader="none"/>
          <w:tab w:pos="834" w:val="left" w:leader="none"/>
        </w:tabs>
        <w:spacing w:line="240" w:lineRule="auto" w:before="18" w:after="0"/>
        <w:ind w:left="833" w:right="0" w:hanging="361"/>
        <w:jc w:val="left"/>
        <w:rPr>
          <w:sz w:val="24"/>
        </w:rPr>
      </w:pPr>
      <w:r>
        <w:rPr>
          <w:color w:val="695C45"/>
          <w:sz w:val="24"/>
        </w:rPr>
        <w:t>Conflicts</w:t>
      </w:r>
      <w:r>
        <w:rPr>
          <w:color w:val="695C45"/>
          <w:spacing w:val="-4"/>
          <w:sz w:val="24"/>
        </w:rPr>
        <w:t> </w:t>
      </w:r>
      <w:r>
        <w:rPr>
          <w:color w:val="695C45"/>
          <w:sz w:val="24"/>
        </w:rPr>
        <w:t>and</w:t>
      </w:r>
      <w:r>
        <w:rPr>
          <w:color w:val="695C45"/>
          <w:spacing w:val="-3"/>
          <w:sz w:val="24"/>
        </w:rPr>
        <w:t> </w:t>
      </w:r>
      <w:r>
        <w:rPr>
          <w:color w:val="695C45"/>
          <w:sz w:val="24"/>
        </w:rPr>
        <w:t>future</w:t>
      </w:r>
      <w:r>
        <w:rPr>
          <w:color w:val="695C45"/>
          <w:spacing w:val="-4"/>
          <w:sz w:val="24"/>
        </w:rPr>
        <w:t> </w:t>
      </w:r>
      <w:r>
        <w:rPr>
          <w:color w:val="695C45"/>
          <w:spacing w:val="-2"/>
          <w:sz w:val="24"/>
        </w:rPr>
        <w:t>challenges</w:t>
      </w:r>
    </w:p>
    <w:p>
      <w:pPr>
        <w:pStyle w:val="ListParagraph"/>
        <w:numPr>
          <w:ilvl w:val="1"/>
          <w:numId w:val="15"/>
        </w:numPr>
        <w:tabs>
          <w:tab w:pos="1553" w:val="left" w:leader="none"/>
          <w:tab w:pos="1554" w:val="left" w:leader="none"/>
        </w:tabs>
        <w:spacing w:line="240" w:lineRule="auto" w:before="18" w:after="0"/>
        <w:ind w:left="1553" w:right="0" w:hanging="361"/>
        <w:jc w:val="left"/>
        <w:rPr>
          <w:sz w:val="24"/>
        </w:rPr>
      </w:pPr>
      <w:r>
        <w:rPr>
          <w:color w:val="695C45"/>
          <w:sz w:val="24"/>
        </w:rPr>
        <w:t>Border</w:t>
      </w:r>
      <w:r>
        <w:rPr>
          <w:color w:val="695C45"/>
          <w:spacing w:val="-5"/>
          <w:sz w:val="24"/>
        </w:rPr>
        <w:t> </w:t>
      </w:r>
      <w:r>
        <w:rPr>
          <w:color w:val="695C45"/>
          <w:sz w:val="24"/>
        </w:rPr>
        <w:t>disputes</w:t>
      </w:r>
      <w:r>
        <w:rPr>
          <w:color w:val="695C45"/>
          <w:spacing w:val="-5"/>
          <w:sz w:val="24"/>
        </w:rPr>
        <w:t> </w:t>
      </w:r>
      <w:r>
        <w:rPr>
          <w:color w:val="695C45"/>
          <w:sz w:val="24"/>
        </w:rPr>
        <w:t>(draw</w:t>
      </w:r>
      <w:r>
        <w:rPr>
          <w:color w:val="695C45"/>
          <w:spacing w:val="-5"/>
          <w:sz w:val="24"/>
        </w:rPr>
        <w:t> </w:t>
      </w:r>
      <w:r>
        <w:rPr>
          <w:color w:val="695C45"/>
          <w:spacing w:val="-4"/>
          <w:sz w:val="24"/>
        </w:rPr>
        <w:t>map)</w:t>
      </w:r>
    </w:p>
    <w:p>
      <w:pPr>
        <w:pStyle w:val="ListParagraph"/>
        <w:numPr>
          <w:ilvl w:val="2"/>
          <w:numId w:val="15"/>
        </w:numPr>
        <w:tabs>
          <w:tab w:pos="2273" w:val="left" w:leader="none"/>
          <w:tab w:pos="2274" w:val="left" w:leader="none"/>
        </w:tabs>
        <w:spacing w:line="240" w:lineRule="auto" w:before="18" w:after="0"/>
        <w:ind w:left="2273" w:right="0" w:hanging="361"/>
        <w:jc w:val="left"/>
        <w:rPr>
          <w:sz w:val="24"/>
        </w:rPr>
      </w:pPr>
      <w:r>
        <w:rPr>
          <w:color w:val="695C45"/>
          <w:sz w:val="24"/>
        </w:rPr>
        <w:t>Border</w:t>
      </w:r>
      <w:r>
        <w:rPr>
          <w:color w:val="695C45"/>
          <w:spacing w:val="-5"/>
          <w:sz w:val="24"/>
        </w:rPr>
        <w:t> </w:t>
      </w:r>
      <w:r>
        <w:rPr>
          <w:color w:val="695C45"/>
          <w:sz w:val="24"/>
        </w:rPr>
        <w:t>not</w:t>
      </w:r>
      <w:r>
        <w:rPr>
          <w:color w:val="695C45"/>
          <w:spacing w:val="-5"/>
          <w:sz w:val="24"/>
        </w:rPr>
        <w:t> </w:t>
      </w:r>
      <w:r>
        <w:rPr>
          <w:color w:val="695C45"/>
          <w:sz w:val="24"/>
        </w:rPr>
        <w:t>clearly</w:t>
      </w:r>
      <w:r>
        <w:rPr>
          <w:color w:val="695C45"/>
          <w:spacing w:val="-5"/>
          <w:sz w:val="24"/>
        </w:rPr>
        <w:t> </w:t>
      </w:r>
      <w:r>
        <w:rPr>
          <w:color w:val="695C45"/>
          <w:sz w:val="24"/>
        </w:rPr>
        <w:t>demarcated</w:t>
      </w:r>
      <w:r>
        <w:rPr>
          <w:color w:val="695C45"/>
          <w:spacing w:val="-4"/>
          <w:sz w:val="24"/>
        </w:rPr>
        <w:t> </w:t>
      </w:r>
      <w:r>
        <w:rPr>
          <w:color w:val="695C45"/>
          <w:sz w:val="24"/>
        </w:rPr>
        <w:t>as</w:t>
      </w:r>
      <w:r>
        <w:rPr>
          <w:color w:val="695C45"/>
          <w:spacing w:val="-5"/>
          <w:sz w:val="24"/>
        </w:rPr>
        <w:t> </w:t>
      </w:r>
      <w:r>
        <w:rPr>
          <w:color w:val="695C45"/>
          <w:sz w:val="24"/>
        </w:rPr>
        <w:t>no</w:t>
      </w:r>
      <w:r>
        <w:rPr>
          <w:color w:val="695C45"/>
          <w:spacing w:val="-5"/>
          <w:sz w:val="24"/>
        </w:rPr>
        <w:t> </w:t>
      </w:r>
      <w:r>
        <w:rPr>
          <w:color w:val="695C45"/>
          <w:sz w:val="24"/>
        </w:rPr>
        <w:t>mutually</w:t>
      </w:r>
      <w:r>
        <w:rPr>
          <w:color w:val="695C45"/>
          <w:spacing w:val="-5"/>
          <w:sz w:val="24"/>
        </w:rPr>
        <w:t> </w:t>
      </w:r>
      <w:r>
        <w:rPr>
          <w:color w:val="695C45"/>
          <w:sz w:val="24"/>
        </w:rPr>
        <w:t>agreed</w:t>
      </w:r>
      <w:r>
        <w:rPr>
          <w:color w:val="695C45"/>
          <w:spacing w:val="-4"/>
          <w:sz w:val="24"/>
        </w:rPr>
        <w:t> </w:t>
      </w:r>
      <w:r>
        <w:rPr>
          <w:color w:val="695C45"/>
          <w:spacing w:val="-5"/>
          <w:sz w:val="24"/>
        </w:rPr>
        <w:t>LAC</w:t>
      </w:r>
    </w:p>
    <w:p>
      <w:pPr>
        <w:pStyle w:val="ListParagraph"/>
        <w:numPr>
          <w:ilvl w:val="3"/>
          <w:numId w:val="15"/>
        </w:numPr>
        <w:tabs>
          <w:tab w:pos="2993" w:val="left" w:leader="none"/>
          <w:tab w:pos="2994" w:val="left" w:leader="none"/>
        </w:tabs>
        <w:spacing w:line="254" w:lineRule="auto" w:before="19" w:after="0"/>
        <w:ind w:left="2993" w:right="1007" w:hanging="360"/>
        <w:jc w:val="left"/>
        <w:rPr>
          <w:sz w:val="24"/>
        </w:rPr>
      </w:pPr>
      <w:r>
        <w:rPr>
          <w:color w:val="695C45"/>
          <w:sz w:val="24"/>
        </w:rPr>
        <w:t>Western border- dispute wrt Aksai Chin (India considers Johnson</w:t>
      </w:r>
      <w:r>
        <w:rPr>
          <w:color w:val="695C45"/>
          <w:spacing w:val="-6"/>
          <w:sz w:val="24"/>
        </w:rPr>
        <w:t> </w:t>
      </w:r>
      <w:r>
        <w:rPr>
          <w:color w:val="695C45"/>
          <w:sz w:val="24"/>
        </w:rPr>
        <w:t>line</w:t>
      </w:r>
      <w:r>
        <w:rPr>
          <w:color w:val="695C45"/>
          <w:spacing w:val="-6"/>
          <w:sz w:val="24"/>
        </w:rPr>
        <w:t> </w:t>
      </w:r>
      <w:r>
        <w:rPr>
          <w:color w:val="695C45"/>
          <w:sz w:val="24"/>
        </w:rPr>
        <w:t>and</w:t>
      </w:r>
      <w:r>
        <w:rPr>
          <w:color w:val="695C45"/>
          <w:spacing w:val="-6"/>
          <w:sz w:val="24"/>
        </w:rPr>
        <w:t> </w:t>
      </w:r>
      <w:r>
        <w:rPr>
          <w:color w:val="695C45"/>
          <w:sz w:val="24"/>
        </w:rPr>
        <w:t>China</w:t>
      </w:r>
      <w:r>
        <w:rPr>
          <w:color w:val="695C45"/>
          <w:spacing w:val="-6"/>
          <w:sz w:val="24"/>
        </w:rPr>
        <w:t> </w:t>
      </w:r>
      <w:r>
        <w:rPr>
          <w:color w:val="695C45"/>
          <w:sz w:val="24"/>
        </w:rPr>
        <w:t>considers</w:t>
      </w:r>
      <w:r>
        <w:rPr>
          <w:color w:val="695C45"/>
          <w:spacing w:val="-6"/>
          <w:sz w:val="24"/>
        </w:rPr>
        <w:t> </w:t>
      </w:r>
      <w:r>
        <w:rPr>
          <w:color w:val="695C45"/>
          <w:sz w:val="24"/>
        </w:rPr>
        <w:t>Mcdonald</w:t>
      </w:r>
      <w:r>
        <w:rPr>
          <w:color w:val="695C45"/>
          <w:spacing w:val="-6"/>
          <w:sz w:val="24"/>
        </w:rPr>
        <w:t> </w:t>
      </w:r>
      <w:r>
        <w:rPr>
          <w:color w:val="695C45"/>
          <w:sz w:val="24"/>
        </w:rPr>
        <w:t>line</w:t>
      </w:r>
      <w:r>
        <w:rPr>
          <w:color w:val="695C45"/>
          <w:spacing w:val="-6"/>
          <w:sz w:val="24"/>
        </w:rPr>
        <w:t> </w:t>
      </w:r>
      <w:r>
        <w:rPr>
          <w:color w:val="695C45"/>
          <w:sz w:val="24"/>
        </w:rPr>
        <w:t>which</w:t>
      </w:r>
      <w:r>
        <w:rPr>
          <w:color w:val="695C45"/>
          <w:spacing w:val="-6"/>
          <w:sz w:val="24"/>
        </w:rPr>
        <w:t> </w:t>
      </w:r>
      <w:r>
        <w:rPr>
          <w:color w:val="695C45"/>
          <w:sz w:val="24"/>
        </w:rPr>
        <w:t>puts Aksai Chin under its control)</w:t>
      </w:r>
    </w:p>
    <w:p>
      <w:pPr>
        <w:pStyle w:val="ListParagraph"/>
        <w:numPr>
          <w:ilvl w:val="3"/>
          <w:numId w:val="15"/>
        </w:numPr>
        <w:tabs>
          <w:tab w:pos="2993" w:val="left" w:leader="none"/>
          <w:tab w:pos="2994" w:val="left" w:leader="none"/>
        </w:tabs>
        <w:spacing w:line="322" w:lineRule="exact" w:before="0" w:after="0"/>
        <w:ind w:left="2993" w:right="0" w:hanging="361"/>
        <w:jc w:val="left"/>
        <w:rPr>
          <w:sz w:val="24"/>
        </w:rPr>
      </w:pPr>
      <w:r>
        <w:rPr>
          <w:color w:val="695C45"/>
          <w:sz w:val="24"/>
        </w:rPr>
        <w:t>Middle</w:t>
      </w:r>
      <w:r>
        <w:rPr>
          <w:color w:val="695C45"/>
          <w:spacing w:val="-6"/>
          <w:sz w:val="24"/>
        </w:rPr>
        <w:t> </w:t>
      </w:r>
      <w:r>
        <w:rPr>
          <w:color w:val="695C45"/>
          <w:sz w:val="24"/>
        </w:rPr>
        <w:t>sector-</w:t>
      </w:r>
      <w:r>
        <w:rPr>
          <w:color w:val="695C45"/>
          <w:spacing w:val="-6"/>
          <w:sz w:val="24"/>
        </w:rPr>
        <w:t> </w:t>
      </w:r>
      <w:r>
        <w:rPr>
          <w:color w:val="695C45"/>
          <w:sz w:val="24"/>
        </w:rPr>
        <w:t>Both</w:t>
      </w:r>
      <w:r>
        <w:rPr>
          <w:color w:val="695C45"/>
          <w:spacing w:val="-6"/>
          <w:sz w:val="24"/>
        </w:rPr>
        <w:t> </w:t>
      </w:r>
      <w:r>
        <w:rPr>
          <w:color w:val="695C45"/>
          <w:sz w:val="24"/>
        </w:rPr>
        <w:t>broadly</w:t>
      </w:r>
      <w:r>
        <w:rPr>
          <w:color w:val="695C45"/>
          <w:spacing w:val="-5"/>
          <w:sz w:val="24"/>
        </w:rPr>
        <w:t> </w:t>
      </w:r>
      <w:r>
        <w:rPr>
          <w:color w:val="695C45"/>
          <w:sz w:val="24"/>
        </w:rPr>
        <w:t>agreed</w:t>
      </w:r>
      <w:r>
        <w:rPr>
          <w:color w:val="695C45"/>
          <w:spacing w:val="-6"/>
          <w:sz w:val="24"/>
        </w:rPr>
        <w:t> </w:t>
      </w:r>
      <w:r>
        <w:rPr>
          <w:color w:val="695C45"/>
          <w:sz w:val="24"/>
        </w:rPr>
        <w:t>and</w:t>
      </w:r>
      <w:r>
        <w:rPr>
          <w:color w:val="695C45"/>
          <w:spacing w:val="-6"/>
          <w:sz w:val="24"/>
        </w:rPr>
        <w:t> </w:t>
      </w:r>
      <w:r>
        <w:rPr>
          <w:color w:val="695C45"/>
          <w:sz w:val="24"/>
        </w:rPr>
        <w:t>maps</w:t>
      </w:r>
      <w:r>
        <w:rPr>
          <w:color w:val="695C45"/>
          <w:spacing w:val="-5"/>
          <w:sz w:val="24"/>
        </w:rPr>
        <w:t> </w:t>
      </w:r>
      <w:r>
        <w:rPr>
          <w:color w:val="695C45"/>
          <w:spacing w:val="-2"/>
          <w:sz w:val="24"/>
        </w:rPr>
        <w:t>exchanged</w:t>
      </w:r>
    </w:p>
    <w:p>
      <w:pPr>
        <w:pStyle w:val="ListParagraph"/>
        <w:numPr>
          <w:ilvl w:val="3"/>
          <w:numId w:val="15"/>
        </w:numPr>
        <w:tabs>
          <w:tab w:pos="2993" w:val="left" w:leader="none"/>
          <w:tab w:pos="2994" w:val="left" w:leader="none"/>
        </w:tabs>
        <w:spacing w:line="254" w:lineRule="auto" w:before="18" w:after="0"/>
        <w:ind w:left="2993" w:right="1260" w:hanging="360"/>
        <w:jc w:val="left"/>
        <w:rPr>
          <w:sz w:val="24"/>
        </w:rPr>
      </w:pPr>
      <w:r>
        <w:rPr>
          <w:color w:val="695C45"/>
          <w:sz w:val="24"/>
        </w:rPr>
        <w:t>Eastern</w:t>
      </w:r>
      <w:r>
        <w:rPr>
          <w:color w:val="695C45"/>
          <w:spacing w:val="-6"/>
          <w:sz w:val="24"/>
        </w:rPr>
        <w:t> </w:t>
      </w:r>
      <w:r>
        <w:rPr>
          <w:color w:val="695C45"/>
          <w:sz w:val="24"/>
        </w:rPr>
        <w:t>sector-</w:t>
      </w:r>
      <w:r>
        <w:rPr>
          <w:color w:val="695C45"/>
          <w:spacing w:val="-6"/>
          <w:sz w:val="24"/>
        </w:rPr>
        <w:t> </w:t>
      </w:r>
      <w:r>
        <w:rPr>
          <w:color w:val="695C45"/>
          <w:sz w:val="24"/>
        </w:rPr>
        <w:t>Dispute</w:t>
      </w:r>
      <w:r>
        <w:rPr>
          <w:color w:val="695C45"/>
          <w:spacing w:val="-6"/>
          <w:sz w:val="24"/>
        </w:rPr>
        <w:t> </w:t>
      </w:r>
      <w:r>
        <w:rPr>
          <w:color w:val="695C45"/>
          <w:sz w:val="24"/>
        </w:rPr>
        <w:t>wrt</w:t>
      </w:r>
      <w:r>
        <w:rPr>
          <w:color w:val="695C45"/>
          <w:spacing w:val="-6"/>
          <w:sz w:val="24"/>
        </w:rPr>
        <w:t> </w:t>
      </w:r>
      <w:r>
        <w:rPr>
          <w:color w:val="695C45"/>
          <w:sz w:val="24"/>
        </w:rPr>
        <w:t>Macmohan</w:t>
      </w:r>
      <w:r>
        <w:rPr>
          <w:color w:val="695C45"/>
          <w:spacing w:val="-6"/>
          <w:sz w:val="24"/>
        </w:rPr>
        <w:t> </w:t>
      </w:r>
      <w:r>
        <w:rPr>
          <w:color w:val="695C45"/>
          <w:sz w:val="24"/>
        </w:rPr>
        <w:t>line</w:t>
      </w:r>
      <w:r>
        <w:rPr>
          <w:color w:val="695C45"/>
          <w:spacing w:val="-6"/>
          <w:sz w:val="24"/>
        </w:rPr>
        <w:t> </w:t>
      </w:r>
      <w:r>
        <w:rPr>
          <w:color w:val="695C45"/>
          <w:sz w:val="24"/>
        </w:rPr>
        <w:t>(China</w:t>
      </w:r>
      <w:r>
        <w:rPr>
          <w:color w:val="695C45"/>
          <w:spacing w:val="-6"/>
          <w:sz w:val="24"/>
        </w:rPr>
        <w:t> </w:t>
      </w:r>
      <w:r>
        <w:rPr>
          <w:color w:val="695C45"/>
          <w:sz w:val="24"/>
        </w:rPr>
        <w:t>claims</w:t>
      </w:r>
      <w:r>
        <w:rPr>
          <w:color w:val="695C45"/>
          <w:sz w:val="24"/>
        </w:rPr>
        <w:t> Aru. P and Sikkim)</w:t>
      </w:r>
    </w:p>
    <w:p>
      <w:pPr>
        <w:pStyle w:val="ListParagraph"/>
        <w:numPr>
          <w:ilvl w:val="2"/>
          <w:numId w:val="15"/>
        </w:numPr>
        <w:tabs>
          <w:tab w:pos="2274" w:val="left" w:leader="none"/>
        </w:tabs>
        <w:spacing w:line="254" w:lineRule="auto" w:before="0" w:after="0"/>
        <w:ind w:left="2273" w:right="904" w:hanging="360"/>
        <w:jc w:val="both"/>
        <w:rPr>
          <w:sz w:val="24"/>
        </w:rPr>
      </w:pPr>
      <w:r>
        <w:rPr>
          <w:color w:val="695C45"/>
          <w:sz w:val="24"/>
        </w:rPr>
        <w:t>Unilateral</w:t>
      </w:r>
      <w:r>
        <w:rPr>
          <w:color w:val="695C45"/>
          <w:spacing w:val="-2"/>
          <w:sz w:val="24"/>
        </w:rPr>
        <w:t> </w:t>
      </w:r>
      <w:r>
        <w:rPr>
          <w:color w:val="695C45"/>
          <w:sz w:val="24"/>
        </w:rPr>
        <w:t>attempts</w:t>
      </w:r>
      <w:r>
        <w:rPr>
          <w:color w:val="695C45"/>
          <w:spacing w:val="-2"/>
          <w:sz w:val="24"/>
        </w:rPr>
        <w:t> </w:t>
      </w:r>
      <w:r>
        <w:rPr>
          <w:color w:val="695C45"/>
          <w:sz w:val="24"/>
        </w:rPr>
        <w:t>to</w:t>
      </w:r>
      <w:r>
        <w:rPr>
          <w:color w:val="695C45"/>
          <w:spacing w:val="-2"/>
          <w:sz w:val="24"/>
        </w:rPr>
        <w:t> </w:t>
      </w:r>
      <w:r>
        <w:rPr>
          <w:color w:val="695C45"/>
          <w:sz w:val="24"/>
        </w:rPr>
        <w:t>change</w:t>
      </w:r>
      <w:r>
        <w:rPr>
          <w:color w:val="695C45"/>
          <w:spacing w:val="-2"/>
          <w:sz w:val="24"/>
        </w:rPr>
        <w:t> </w:t>
      </w:r>
      <w:r>
        <w:rPr>
          <w:color w:val="695C45"/>
          <w:sz w:val="24"/>
        </w:rPr>
        <w:t>status</w:t>
      </w:r>
      <w:r>
        <w:rPr>
          <w:color w:val="695C45"/>
          <w:spacing w:val="-2"/>
          <w:sz w:val="24"/>
        </w:rPr>
        <w:t> </w:t>
      </w:r>
      <w:r>
        <w:rPr>
          <w:color w:val="695C45"/>
          <w:sz w:val="24"/>
        </w:rPr>
        <w:t>quo</w:t>
      </w:r>
      <w:r>
        <w:rPr>
          <w:color w:val="695C45"/>
          <w:spacing w:val="-2"/>
          <w:sz w:val="24"/>
        </w:rPr>
        <w:t> </w:t>
      </w:r>
      <w:r>
        <w:rPr>
          <w:color w:val="695C45"/>
          <w:sz w:val="24"/>
        </w:rPr>
        <w:t>-</w:t>
      </w:r>
      <w:r>
        <w:rPr>
          <w:color w:val="695C45"/>
          <w:spacing w:val="-2"/>
          <w:sz w:val="24"/>
        </w:rPr>
        <w:t> </w:t>
      </w:r>
      <w:r>
        <w:rPr>
          <w:color w:val="695C45"/>
          <w:sz w:val="24"/>
        </w:rPr>
        <w:t>Galwan</w:t>
      </w:r>
      <w:r>
        <w:rPr>
          <w:color w:val="695C45"/>
          <w:spacing w:val="-2"/>
          <w:sz w:val="24"/>
        </w:rPr>
        <w:t> </w:t>
      </w:r>
      <w:r>
        <w:rPr>
          <w:color w:val="695C45"/>
          <w:sz w:val="24"/>
        </w:rPr>
        <w:t>clash-</w:t>
      </w:r>
      <w:r>
        <w:rPr>
          <w:color w:val="695C45"/>
          <w:spacing w:val="-2"/>
          <w:sz w:val="24"/>
        </w:rPr>
        <w:t> </w:t>
      </w:r>
      <w:r>
        <w:rPr>
          <w:color w:val="695C45"/>
          <w:sz w:val="24"/>
        </w:rPr>
        <w:t>20</w:t>
      </w:r>
      <w:r>
        <w:rPr>
          <w:color w:val="695C45"/>
          <w:spacing w:val="-2"/>
          <w:sz w:val="24"/>
        </w:rPr>
        <w:t> </w:t>
      </w:r>
      <w:r>
        <w:rPr>
          <w:color w:val="695C45"/>
          <w:sz w:val="24"/>
        </w:rPr>
        <w:t>Indian soldiers</w:t>
      </w:r>
      <w:r>
        <w:rPr>
          <w:color w:val="695C45"/>
          <w:spacing w:val="-4"/>
          <w:sz w:val="24"/>
        </w:rPr>
        <w:t> </w:t>
      </w:r>
      <w:r>
        <w:rPr>
          <w:color w:val="695C45"/>
          <w:sz w:val="24"/>
        </w:rPr>
        <w:t>killed-</w:t>
      </w:r>
      <w:r>
        <w:rPr>
          <w:color w:val="695C45"/>
          <w:spacing w:val="-4"/>
          <w:sz w:val="24"/>
        </w:rPr>
        <w:t> </w:t>
      </w:r>
      <w:r>
        <w:rPr>
          <w:color w:val="695C45"/>
          <w:sz w:val="24"/>
        </w:rPr>
        <w:t>first</w:t>
      </w:r>
      <w:r>
        <w:rPr>
          <w:color w:val="695C45"/>
          <w:spacing w:val="-4"/>
          <w:sz w:val="24"/>
        </w:rPr>
        <w:t> </w:t>
      </w:r>
      <w:r>
        <w:rPr>
          <w:color w:val="695C45"/>
          <w:sz w:val="24"/>
        </w:rPr>
        <w:t>deadly</w:t>
      </w:r>
      <w:r>
        <w:rPr>
          <w:color w:val="695C45"/>
          <w:spacing w:val="-4"/>
          <w:sz w:val="24"/>
        </w:rPr>
        <w:t> </w:t>
      </w:r>
      <w:r>
        <w:rPr>
          <w:color w:val="695C45"/>
          <w:sz w:val="24"/>
        </w:rPr>
        <w:t>clash</w:t>
      </w:r>
      <w:r>
        <w:rPr>
          <w:color w:val="695C45"/>
          <w:spacing w:val="-4"/>
          <w:sz w:val="24"/>
        </w:rPr>
        <w:t> </w:t>
      </w:r>
      <w:r>
        <w:rPr>
          <w:color w:val="695C45"/>
          <w:sz w:val="24"/>
        </w:rPr>
        <w:t>on</w:t>
      </w:r>
      <w:r>
        <w:rPr>
          <w:color w:val="695C45"/>
          <w:spacing w:val="-4"/>
          <w:sz w:val="24"/>
        </w:rPr>
        <w:t> </w:t>
      </w:r>
      <w:r>
        <w:rPr>
          <w:color w:val="695C45"/>
          <w:sz w:val="24"/>
        </w:rPr>
        <w:t>border</w:t>
      </w:r>
      <w:r>
        <w:rPr>
          <w:color w:val="695C45"/>
          <w:spacing w:val="-4"/>
          <w:sz w:val="24"/>
        </w:rPr>
        <w:t> </w:t>
      </w:r>
      <w:r>
        <w:rPr>
          <w:color w:val="695C45"/>
          <w:sz w:val="24"/>
        </w:rPr>
        <w:t>in</w:t>
      </w:r>
      <w:r>
        <w:rPr>
          <w:color w:val="695C45"/>
          <w:spacing w:val="-4"/>
          <w:sz w:val="24"/>
        </w:rPr>
        <w:t> </w:t>
      </w:r>
      <w:r>
        <w:rPr>
          <w:color w:val="695C45"/>
          <w:sz w:val="24"/>
        </w:rPr>
        <w:t>last</w:t>
      </w:r>
      <w:r>
        <w:rPr>
          <w:color w:val="695C45"/>
          <w:spacing w:val="-4"/>
          <w:sz w:val="24"/>
        </w:rPr>
        <w:t> </w:t>
      </w:r>
      <w:r>
        <w:rPr>
          <w:color w:val="695C45"/>
          <w:sz w:val="24"/>
        </w:rPr>
        <w:t>45</w:t>
      </w:r>
      <w:r>
        <w:rPr>
          <w:color w:val="695C45"/>
          <w:spacing w:val="-4"/>
          <w:sz w:val="24"/>
        </w:rPr>
        <w:t> </w:t>
      </w:r>
      <w:r>
        <w:rPr>
          <w:color w:val="695C45"/>
          <w:sz w:val="24"/>
        </w:rPr>
        <w:t>years,</w:t>
      </w:r>
      <w:r>
        <w:rPr>
          <w:color w:val="695C45"/>
          <w:spacing w:val="-4"/>
          <w:sz w:val="24"/>
        </w:rPr>
        <w:t> </w:t>
      </w:r>
      <w:r>
        <w:rPr>
          <w:color w:val="695C45"/>
          <w:sz w:val="24"/>
        </w:rPr>
        <w:t>Doklam</w:t>
      </w:r>
      <w:r>
        <w:rPr>
          <w:color w:val="695C45"/>
          <w:sz w:val="24"/>
        </w:rPr>
        <w:t> dispute 2017</w:t>
      </w:r>
    </w:p>
    <w:p>
      <w:pPr>
        <w:pStyle w:val="ListParagraph"/>
        <w:numPr>
          <w:ilvl w:val="2"/>
          <w:numId w:val="15"/>
        </w:numPr>
        <w:tabs>
          <w:tab w:pos="2274" w:val="left" w:leader="none"/>
        </w:tabs>
        <w:spacing w:line="322" w:lineRule="exact" w:before="0" w:after="0"/>
        <w:ind w:left="2273" w:right="0" w:hanging="361"/>
        <w:jc w:val="both"/>
        <w:rPr>
          <w:sz w:val="24"/>
        </w:rPr>
      </w:pPr>
      <w:r>
        <w:rPr>
          <w:color w:val="695C45"/>
          <w:sz w:val="24"/>
        </w:rPr>
        <w:t>Infra</w:t>
      </w:r>
      <w:r>
        <w:rPr>
          <w:color w:val="695C45"/>
          <w:spacing w:val="-5"/>
          <w:sz w:val="24"/>
        </w:rPr>
        <w:t> </w:t>
      </w:r>
      <w:r>
        <w:rPr>
          <w:color w:val="695C45"/>
          <w:sz w:val="24"/>
        </w:rPr>
        <w:t>dev</w:t>
      </w:r>
      <w:r>
        <w:rPr>
          <w:color w:val="695C45"/>
          <w:spacing w:val="-4"/>
          <w:sz w:val="24"/>
        </w:rPr>
        <w:t> </w:t>
      </w:r>
      <w:r>
        <w:rPr>
          <w:color w:val="695C45"/>
          <w:sz w:val="24"/>
        </w:rPr>
        <w:t>by</w:t>
      </w:r>
      <w:r>
        <w:rPr>
          <w:color w:val="695C45"/>
          <w:spacing w:val="-5"/>
          <w:sz w:val="24"/>
        </w:rPr>
        <w:t> </w:t>
      </w:r>
      <w:r>
        <w:rPr>
          <w:color w:val="695C45"/>
          <w:sz w:val="24"/>
        </w:rPr>
        <w:t>both</w:t>
      </w:r>
      <w:r>
        <w:rPr>
          <w:color w:val="695C45"/>
          <w:spacing w:val="-4"/>
          <w:sz w:val="24"/>
        </w:rPr>
        <w:t> </w:t>
      </w:r>
      <w:r>
        <w:rPr>
          <w:color w:val="695C45"/>
          <w:sz w:val="24"/>
        </w:rPr>
        <w:t>C-</w:t>
      </w:r>
      <w:r>
        <w:rPr>
          <w:color w:val="695C45"/>
          <w:spacing w:val="-5"/>
          <w:sz w:val="24"/>
        </w:rPr>
        <w:t> </w:t>
      </w:r>
      <w:r>
        <w:rPr>
          <w:color w:val="695C45"/>
          <w:sz w:val="24"/>
        </w:rPr>
        <w:t>Daulat</w:t>
      </w:r>
      <w:r>
        <w:rPr>
          <w:color w:val="695C45"/>
          <w:spacing w:val="-4"/>
          <w:sz w:val="24"/>
        </w:rPr>
        <w:t> </w:t>
      </w:r>
      <w:r>
        <w:rPr>
          <w:color w:val="695C45"/>
          <w:sz w:val="24"/>
        </w:rPr>
        <w:t>beg</w:t>
      </w:r>
      <w:r>
        <w:rPr>
          <w:color w:val="695C45"/>
          <w:spacing w:val="-5"/>
          <w:sz w:val="24"/>
        </w:rPr>
        <w:t> </w:t>
      </w:r>
      <w:r>
        <w:rPr>
          <w:color w:val="695C45"/>
          <w:sz w:val="24"/>
        </w:rPr>
        <w:t>Oldie</w:t>
      </w:r>
      <w:r>
        <w:rPr>
          <w:color w:val="695C45"/>
          <w:spacing w:val="-4"/>
          <w:sz w:val="24"/>
        </w:rPr>
        <w:t> </w:t>
      </w:r>
      <w:r>
        <w:rPr>
          <w:color w:val="695C45"/>
          <w:sz w:val="24"/>
        </w:rPr>
        <w:t>road</w:t>
      </w:r>
      <w:r>
        <w:rPr>
          <w:color w:val="695C45"/>
          <w:spacing w:val="-5"/>
          <w:sz w:val="24"/>
        </w:rPr>
        <w:t> </w:t>
      </w:r>
      <w:r>
        <w:rPr>
          <w:color w:val="695C45"/>
          <w:sz w:val="24"/>
        </w:rPr>
        <w:t>by</w:t>
      </w:r>
      <w:r>
        <w:rPr>
          <w:color w:val="695C45"/>
          <w:spacing w:val="-4"/>
          <w:sz w:val="24"/>
        </w:rPr>
        <w:t> </w:t>
      </w:r>
      <w:r>
        <w:rPr>
          <w:color w:val="695C45"/>
          <w:spacing w:val="-2"/>
          <w:sz w:val="24"/>
        </w:rPr>
        <w:t>India</w:t>
      </w:r>
    </w:p>
    <w:p>
      <w:pPr>
        <w:spacing w:after="0" w:line="322" w:lineRule="exact"/>
        <w:jc w:val="both"/>
        <w:rPr>
          <w:sz w:val="24"/>
        </w:rPr>
        <w:sectPr>
          <w:pgSz w:w="11920" w:h="16840"/>
          <w:pgMar w:header="689" w:footer="438" w:top="1040" w:bottom="620" w:left="1020" w:right="280"/>
        </w:sectPr>
      </w:pPr>
    </w:p>
    <w:p>
      <w:pPr>
        <w:pStyle w:val="ListParagraph"/>
        <w:numPr>
          <w:ilvl w:val="2"/>
          <w:numId w:val="15"/>
        </w:numPr>
        <w:tabs>
          <w:tab w:pos="2273" w:val="left" w:leader="none"/>
          <w:tab w:pos="2274" w:val="left" w:leader="none"/>
        </w:tabs>
        <w:spacing w:line="254" w:lineRule="auto" w:before="62" w:after="0"/>
        <w:ind w:left="2273" w:right="1003" w:hanging="360"/>
        <w:jc w:val="left"/>
        <w:rPr>
          <w:sz w:val="24"/>
        </w:rPr>
      </w:pPr>
      <w:r>
        <w:rPr/>
        <w:pict>
          <v:shape style="position:absolute;margin-left:-33.568329pt;margin-top:414.759094pt;width:662.15pt;height:14.4pt;mso-position-horizontal-relative:page;mso-position-vertical-relative:page;z-index:-17819136;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Challenges increase manifold once dual front security issues as well</w:t>
      </w:r>
      <w:r>
        <w:rPr>
          <w:color w:val="695C45"/>
          <w:spacing w:val="-6"/>
          <w:sz w:val="24"/>
        </w:rPr>
        <w:t> </w:t>
      </w:r>
      <w:r>
        <w:rPr>
          <w:color w:val="695C45"/>
          <w:sz w:val="24"/>
        </w:rPr>
        <w:t>as</w:t>
      </w:r>
      <w:r>
        <w:rPr>
          <w:color w:val="695C45"/>
          <w:spacing w:val="-6"/>
          <w:sz w:val="24"/>
        </w:rPr>
        <w:t> </w:t>
      </w:r>
      <w:r>
        <w:rPr>
          <w:color w:val="695C45"/>
          <w:sz w:val="24"/>
        </w:rPr>
        <w:t>USA’s</w:t>
      </w:r>
      <w:r>
        <w:rPr>
          <w:color w:val="695C45"/>
          <w:spacing w:val="-6"/>
          <w:sz w:val="24"/>
        </w:rPr>
        <w:t> </w:t>
      </w:r>
      <w:r>
        <w:rPr>
          <w:color w:val="695C45"/>
          <w:sz w:val="24"/>
        </w:rPr>
        <w:t>withdrawal</w:t>
      </w:r>
      <w:r>
        <w:rPr>
          <w:color w:val="695C45"/>
          <w:spacing w:val="-6"/>
          <w:sz w:val="24"/>
        </w:rPr>
        <w:t> </w:t>
      </w:r>
      <w:r>
        <w:rPr>
          <w:color w:val="695C45"/>
          <w:sz w:val="24"/>
        </w:rPr>
        <w:t>from</w:t>
      </w:r>
      <w:r>
        <w:rPr>
          <w:color w:val="695C45"/>
          <w:spacing w:val="-6"/>
          <w:sz w:val="24"/>
        </w:rPr>
        <w:t> </w:t>
      </w:r>
      <w:r>
        <w:rPr>
          <w:color w:val="695C45"/>
          <w:sz w:val="24"/>
        </w:rPr>
        <w:t>Afghan</w:t>
      </w:r>
      <w:r>
        <w:rPr>
          <w:color w:val="695C45"/>
          <w:spacing w:val="-6"/>
          <w:sz w:val="24"/>
        </w:rPr>
        <w:t> </w:t>
      </w:r>
      <w:r>
        <w:rPr>
          <w:color w:val="695C45"/>
          <w:sz w:val="24"/>
        </w:rPr>
        <w:t>(making</w:t>
      </w:r>
      <w:r>
        <w:rPr>
          <w:color w:val="695C45"/>
          <w:spacing w:val="-6"/>
          <w:sz w:val="24"/>
        </w:rPr>
        <w:t> </w:t>
      </w:r>
      <w:r>
        <w:rPr>
          <w:color w:val="695C45"/>
          <w:sz w:val="24"/>
        </w:rPr>
        <w:t>Taliban</w:t>
      </w:r>
      <w:r>
        <w:rPr>
          <w:color w:val="695C45"/>
          <w:spacing w:val="-6"/>
          <w:sz w:val="24"/>
        </w:rPr>
        <w:t> </w:t>
      </w:r>
      <w:r>
        <w:rPr>
          <w:color w:val="695C45"/>
          <w:sz w:val="24"/>
        </w:rPr>
        <w:t>stronger)</w:t>
      </w:r>
      <w:r>
        <w:rPr>
          <w:color w:val="695C45"/>
          <w:spacing w:val="-6"/>
          <w:sz w:val="24"/>
        </w:rPr>
        <w:t> </w:t>
      </w:r>
      <w:r>
        <w:rPr>
          <w:color w:val="695C45"/>
          <w:sz w:val="24"/>
        </w:rPr>
        <w:t>is</w:t>
      </w:r>
      <w:r>
        <w:rPr>
          <w:color w:val="695C45"/>
          <w:sz w:val="24"/>
        </w:rPr>
        <w:t> taken into consideration</w:t>
      </w:r>
    </w:p>
    <w:p>
      <w:pPr>
        <w:pStyle w:val="ListParagraph"/>
        <w:numPr>
          <w:ilvl w:val="2"/>
          <w:numId w:val="15"/>
        </w:numPr>
        <w:tabs>
          <w:tab w:pos="2273" w:val="left" w:leader="none"/>
          <w:tab w:pos="2274" w:val="left" w:leader="none"/>
        </w:tabs>
        <w:spacing w:line="254" w:lineRule="auto" w:before="0" w:after="0"/>
        <w:ind w:left="2273" w:right="1289" w:hanging="360"/>
        <w:jc w:val="left"/>
        <w:rPr>
          <w:sz w:val="24"/>
        </w:rPr>
      </w:pPr>
      <w:r>
        <w:rPr>
          <w:color w:val="695C45"/>
          <w:sz w:val="24"/>
        </w:rPr>
        <w:t>Difference in appraoch: India insists on clarification of LAC whereas</w:t>
      </w:r>
      <w:r>
        <w:rPr>
          <w:color w:val="695C45"/>
          <w:spacing w:val="-5"/>
          <w:sz w:val="24"/>
        </w:rPr>
        <w:t> </w:t>
      </w:r>
      <w:r>
        <w:rPr>
          <w:color w:val="695C45"/>
          <w:sz w:val="24"/>
        </w:rPr>
        <w:t>China</w:t>
      </w:r>
      <w:r>
        <w:rPr>
          <w:color w:val="695C45"/>
          <w:spacing w:val="-5"/>
          <w:sz w:val="24"/>
        </w:rPr>
        <w:t> </w:t>
      </w:r>
      <w:r>
        <w:rPr>
          <w:color w:val="695C45"/>
          <w:sz w:val="24"/>
        </w:rPr>
        <w:t>likes</w:t>
      </w:r>
      <w:r>
        <w:rPr>
          <w:color w:val="695C45"/>
          <w:spacing w:val="-5"/>
          <w:sz w:val="24"/>
        </w:rPr>
        <w:t> </w:t>
      </w:r>
      <w:r>
        <w:rPr>
          <w:color w:val="695C45"/>
          <w:sz w:val="24"/>
        </w:rPr>
        <w:t>ambiguity</w:t>
      </w:r>
      <w:r>
        <w:rPr>
          <w:color w:val="695C45"/>
          <w:spacing w:val="-5"/>
          <w:sz w:val="24"/>
        </w:rPr>
        <w:t> </w:t>
      </w:r>
      <w:r>
        <w:rPr>
          <w:color w:val="695C45"/>
          <w:sz w:val="24"/>
        </w:rPr>
        <w:t>and</w:t>
      </w:r>
      <w:r>
        <w:rPr>
          <w:color w:val="695C45"/>
          <w:spacing w:val="-5"/>
          <w:sz w:val="24"/>
        </w:rPr>
        <w:t> </w:t>
      </w:r>
      <w:r>
        <w:rPr>
          <w:color w:val="695C45"/>
          <w:sz w:val="24"/>
        </w:rPr>
        <w:t>focuses</w:t>
      </w:r>
      <w:r>
        <w:rPr>
          <w:color w:val="695C45"/>
          <w:spacing w:val="-5"/>
          <w:sz w:val="24"/>
        </w:rPr>
        <w:t> </w:t>
      </w:r>
      <w:r>
        <w:rPr>
          <w:color w:val="695C45"/>
          <w:sz w:val="24"/>
        </w:rPr>
        <w:t>on</w:t>
      </w:r>
      <w:r>
        <w:rPr>
          <w:color w:val="695C45"/>
          <w:spacing w:val="-5"/>
          <w:sz w:val="24"/>
        </w:rPr>
        <w:t> </w:t>
      </w:r>
      <w:r>
        <w:rPr>
          <w:color w:val="695C45"/>
          <w:sz w:val="24"/>
        </w:rPr>
        <w:t>CBM</w:t>
      </w:r>
      <w:r>
        <w:rPr>
          <w:color w:val="695C45"/>
          <w:spacing w:val="-5"/>
          <w:sz w:val="24"/>
        </w:rPr>
        <w:t> </w:t>
      </w:r>
      <w:r>
        <w:rPr>
          <w:color w:val="695C45"/>
          <w:sz w:val="24"/>
        </w:rPr>
        <w:t>rather</w:t>
      </w:r>
      <w:r>
        <w:rPr>
          <w:color w:val="695C45"/>
          <w:spacing w:val="-5"/>
          <w:sz w:val="24"/>
        </w:rPr>
        <w:t> </w:t>
      </w:r>
      <w:r>
        <w:rPr>
          <w:color w:val="695C45"/>
          <w:sz w:val="24"/>
        </w:rPr>
        <w:t>than </w:t>
      </w:r>
      <w:r>
        <w:rPr>
          <w:color w:val="695C45"/>
          <w:spacing w:val="-2"/>
          <w:sz w:val="24"/>
        </w:rPr>
        <w:t>demarcation</w:t>
      </w:r>
    </w:p>
    <w:p>
      <w:pPr>
        <w:pStyle w:val="ListParagraph"/>
        <w:numPr>
          <w:ilvl w:val="2"/>
          <w:numId w:val="15"/>
        </w:numPr>
        <w:tabs>
          <w:tab w:pos="2273" w:val="left" w:leader="none"/>
          <w:tab w:pos="2274" w:val="left" w:leader="none"/>
        </w:tabs>
        <w:spacing w:line="254" w:lineRule="auto" w:before="0" w:after="0"/>
        <w:ind w:left="2273" w:right="1250" w:hanging="360"/>
        <w:jc w:val="left"/>
        <w:rPr>
          <w:sz w:val="24"/>
        </w:rPr>
      </w:pPr>
      <w:r>
        <w:rPr>
          <w:color w:val="695C45"/>
          <w:sz w:val="24"/>
        </w:rPr>
        <w:t>India’s Stand: </w:t>
      </w:r>
      <w:r>
        <w:rPr>
          <w:i/>
          <w:color w:val="695C45"/>
          <w:sz w:val="24"/>
        </w:rPr>
        <w:t>in simple words </w:t>
      </w:r>
      <w:r>
        <w:rPr>
          <w:color w:val="695C45"/>
          <w:sz w:val="24"/>
        </w:rPr>
        <w:t>- clarify everything at border first before</w:t>
      </w:r>
      <w:r>
        <w:rPr>
          <w:color w:val="695C45"/>
          <w:spacing w:val="-5"/>
          <w:sz w:val="24"/>
        </w:rPr>
        <w:t> </w:t>
      </w:r>
      <w:r>
        <w:rPr>
          <w:color w:val="695C45"/>
          <w:sz w:val="24"/>
        </w:rPr>
        <w:t>easing</w:t>
      </w:r>
      <w:r>
        <w:rPr>
          <w:color w:val="695C45"/>
          <w:spacing w:val="-5"/>
          <w:sz w:val="24"/>
        </w:rPr>
        <w:t> </w:t>
      </w:r>
      <w:r>
        <w:rPr>
          <w:color w:val="695C45"/>
          <w:sz w:val="24"/>
        </w:rPr>
        <w:t>relation</w:t>
      </w:r>
      <w:r>
        <w:rPr>
          <w:color w:val="695C45"/>
          <w:spacing w:val="-5"/>
          <w:sz w:val="24"/>
        </w:rPr>
        <w:t> </w:t>
      </w:r>
      <w:r>
        <w:rPr>
          <w:color w:val="695C45"/>
          <w:sz w:val="24"/>
        </w:rPr>
        <w:t>across</w:t>
      </w:r>
      <w:r>
        <w:rPr>
          <w:color w:val="695C45"/>
          <w:spacing w:val="-5"/>
          <w:sz w:val="24"/>
        </w:rPr>
        <w:t> </w:t>
      </w:r>
      <w:r>
        <w:rPr>
          <w:color w:val="695C45"/>
          <w:sz w:val="24"/>
        </w:rPr>
        <w:t>other</w:t>
      </w:r>
      <w:r>
        <w:rPr>
          <w:color w:val="695C45"/>
          <w:spacing w:val="-5"/>
          <w:sz w:val="24"/>
        </w:rPr>
        <w:t> </w:t>
      </w:r>
      <w:r>
        <w:rPr>
          <w:color w:val="695C45"/>
          <w:sz w:val="24"/>
        </w:rPr>
        <w:t>sectors</w:t>
      </w:r>
      <w:r>
        <w:rPr>
          <w:color w:val="695C45"/>
          <w:spacing w:val="-5"/>
          <w:sz w:val="24"/>
        </w:rPr>
        <w:t> </w:t>
      </w:r>
      <w:r>
        <w:rPr>
          <w:color w:val="695C45"/>
          <w:sz w:val="24"/>
        </w:rPr>
        <w:t>(similar</w:t>
      </w:r>
      <w:r>
        <w:rPr>
          <w:color w:val="695C45"/>
          <w:spacing w:val="-5"/>
          <w:sz w:val="24"/>
        </w:rPr>
        <w:t> </w:t>
      </w:r>
      <w:r>
        <w:rPr>
          <w:color w:val="695C45"/>
          <w:sz w:val="24"/>
        </w:rPr>
        <w:t>to</w:t>
      </w:r>
      <w:r>
        <w:rPr>
          <w:color w:val="695C45"/>
          <w:spacing w:val="-5"/>
          <w:sz w:val="24"/>
        </w:rPr>
        <w:t> </w:t>
      </w:r>
      <w:r>
        <w:rPr>
          <w:color w:val="695C45"/>
          <w:sz w:val="24"/>
        </w:rPr>
        <w:t>stand</w:t>
      </w:r>
      <w:r>
        <w:rPr>
          <w:color w:val="695C45"/>
          <w:spacing w:val="-5"/>
          <w:sz w:val="24"/>
        </w:rPr>
        <w:t> </w:t>
      </w:r>
      <w:r>
        <w:rPr>
          <w:color w:val="695C45"/>
          <w:sz w:val="24"/>
        </w:rPr>
        <w:t>wih</w:t>
      </w:r>
      <w:r>
        <w:rPr>
          <w:color w:val="695C45"/>
          <w:sz w:val="24"/>
        </w:rPr>
        <w:t> Pak which says terrorism &amp; talks cannot move together)</w:t>
      </w:r>
    </w:p>
    <w:p>
      <w:pPr>
        <w:pStyle w:val="ListParagraph"/>
        <w:numPr>
          <w:ilvl w:val="1"/>
          <w:numId w:val="15"/>
        </w:numPr>
        <w:tabs>
          <w:tab w:pos="1553" w:val="left" w:leader="none"/>
          <w:tab w:pos="1554" w:val="left" w:leader="none"/>
        </w:tabs>
        <w:spacing w:line="322" w:lineRule="exact" w:before="0" w:after="0"/>
        <w:ind w:left="1553" w:right="0" w:hanging="361"/>
        <w:jc w:val="left"/>
        <w:rPr>
          <w:sz w:val="24"/>
        </w:rPr>
      </w:pPr>
      <w:r>
        <w:rPr>
          <w:color w:val="695C45"/>
          <w:sz w:val="24"/>
        </w:rPr>
        <w:t>Water</w:t>
      </w:r>
      <w:r>
        <w:rPr>
          <w:color w:val="695C45"/>
          <w:spacing w:val="-5"/>
          <w:sz w:val="24"/>
        </w:rPr>
        <w:t> </w:t>
      </w:r>
      <w:r>
        <w:rPr>
          <w:color w:val="695C45"/>
          <w:sz w:val="24"/>
        </w:rPr>
        <w:t>sharing</w:t>
      </w:r>
      <w:r>
        <w:rPr>
          <w:color w:val="695C45"/>
          <w:spacing w:val="-5"/>
          <w:sz w:val="24"/>
        </w:rPr>
        <w:t> </w:t>
      </w:r>
      <w:r>
        <w:rPr>
          <w:color w:val="695C45"/>
          <w:sz w:val="24"/>
        </w:rPr>
        <w:t>issues</w:t>
      </w:r>
      <w:r>
        <w:rPr>
          <w:color w:val="695C45"/>
          <w:spacing w:val="-4"/>
          <w:sz w:val="24"/>
        </w:rPr>
        <w:t> </w:t>
      </w:r>
      <w:r>
        <w:rPr>
          <w:color w:val="695C45"/>
          <w:sz w:val="24"/>
        </w:rPr>
        <w:t>(India</w:t>
      </w:r>
      <w:r>
        <w:rPr>
          <w:color w:val="695C45"/>
          <w:spacing w:val="-5"/>
          <w:sz w:val="24"/>
        </w:rPr>
        <w:t> </w:t>
      </w:r>
      <w:r>
        <w:rPr>
          <w:color w:val="695C45"/>
          <w:sz w:val="24"/>
        </w:rPr>
        <w:t>=</w:t>
      </w:r>
      <w:r>
        <w:rPr>
          <w:color w:val="695C45"/>
          <w:spacing w:val="-5"/>
          <w:sz w:val="24"/>
        </w:rPr>
        <w:t> </w:t>
      </w:r>
      <w:r>
        <w:rPr>
          <w:color w:val="695C45"/>
          <w:sz w:val="24"/>
        </w:rPr>
        <w:t>lower</w:t>
      </w:r>
      <w:r>
        <w:rPr>
          <w:color w:val="695C45"/>
          <w:spacing w:val="-4"/>
          <w:sz w:val="24"/>
        </w:rPr>
        <w:t> </w:t>
      </w:r>
      <w:r>
        <w:rPr>
          <w:color w:val="695C45"/>
          <w:spacing w:val="-2"/>
          <w:sz w:val="24"/>
        </w:rPr>
        <w:t>riparian)</w:t>
      </w:r>
    </w:p>
    <w:p>
      <w:pPr>
        <w:pStyle w:val="ListParagraph"/>
        <w:numPr>
          <w:ilvl w:val="2"/>
          <w:numId w:val="15"/>
        </w:numPr>
        <w:tabs>
          <w:tab w:pos="2273" w:val="left" w:leader="none"/>
          <w:tab w:pos="2274" w:val="left" w:leader="none"/>
        </w:tabs>
        <w:spacing w:line="254" w:lineRule="auto" w:before="10" w:after="0"/>
        <w:ind w:left="2273" w:right="965" w:hanging="360"/>
        <w:jc w:val="left"/>
        <w:rPr>
          <w:sz w:val="24"/>
        </w:rPr>
      </w:pPr>
      <w:r>
        <w:rPr>
          <w:color w:val="695C45"/>
          <w:sz w:val="24"/>
        </w:rPr>
        <w:t>China</w:t>
      </w:r>
      <w:r>
        <w:rPr>
          <w:color w:val="695C45"/>
          <w:spacing w:val="-5"/>
          <w:sz w:val="24"/>
        </w:rPr>
        <w:t> </w:t>
      </w:r>
      <w:r>
        <w:rPr>
          <w:color w:val="695C45"/>
          <w:sz w:val="24"/>
        </w:rPr>
        <w:t>building</w:t>
      </w:r>
      <w:r>
        <w:rPr>
          <w:color w:val="695C45"/>
          <w:spacing w:val="-5"/>
          <w:sz w:val="24"/>
        </w:rPr>
        <w:t> </w:t>
      </w:r>
      <w:r>
        <w:rPr>
          <w:color w:val="695C45"/>
          <w:sz w:val="24"/>
        </w:rPr>
        <w:t>dams</w:t>
      </w:r>
      <w:r>
        <w:rPr>
          <w:color w:val="695C45"/>
          <w:spacing w:val="-5"/>
          <w:sz w:val="24"/>
        </w:rPr>
        <w:t> </w:t>
      </w:r>
      <w:r>
        <w:rPr>
          <w:color w:val="695C45"/>
          <w:sz w:val="24"/>
        </w:rPr>
        <w:t>on</w:t>
      </w:r>
      <w:r>
        <w:rPr>
          <w:color w:val="695C45"/>
          <w:spacing w:val="-5"/>
          <w:sz w:val="24"/>
        </w:rPr>
        <w:t> </w:t>
      </w:r>
      <w:r>
        <w:rPr>
          <w:color w:val="695C45"/>
          <w:sz w:val="24"/>
        </w:rPr>
        <w:t>upper</w:t>
      </w:r>
      <w:r>
        <w:rPr>
          <w:color w:val="695C45"/>
          <w:spacing w:val="-5"/>
          <w:sz w:val="24"/>
        </w:rPr>
        <w:t> </w:t>
      </w:r>
      <w:r>
        <w:rPr>
          <w:color w:val="695C45"/>
          <w:sz w:val="24"/>
        </w:rPr>
        <w:t>reaches</w:t>
      </w:r>
      <w:r>
        <w:rPr>
          <w:color w:val="695C45"/>
          <w:spacing w:val="-5"/>
          <w:sz w:val="24"/>
        </w:rPr>
        <w:t> </w:t>
      </w:r>
      <w:r>
        <w:rPr>
          <w:color w:val="695C45"/>
          <w:sz w:val="24"/>
        </w:rPr>
        <w:t>of</w:t>
      </w:r>
      <w:r>
        <w:rPr>
          <w:color w:val="695C45"/>
          <w:spacing w:val="-5"/>
          <w:sz w:val="24"/>
        </w:rPr>
        <w:t> </w:t>
      </w:r>
      <w:r>
        <w:rPr>
          <w:color w:val="695C45"/>
          <w:sz w:val="24"/>
        </w:rPr>
        <w:t>Brahmaputra,</w:t>
      </w:r>
      <w:r>
        <w:rPr>
          <w:color w:val="695C45"/>
          <w:spacing w:val="-5"/>
          <w:sz w:val="24"/>
        </w:rPr>
        <w:t> </w:t>
      </w:r>
      <w:r>
        <w:rPr>
          <w:color w:val="695C45"/>
          <w:sz w:val="24"/>
        </w:rPr>
        <w:t>no</w:t>
      </w:r>
      <w:r>
        <w:rPr>
          <w:color w:val="695C45"/>
          <w:spacing w:val="-5"/>
          <w:sz w:val="24"/>
        </w:rPr>
        <w:t> </w:t>
      </w:r>
      <w:r>
        <w:rPr>
          <w:color w:val="695C45"/>
          <w:sz w:val="24"/>
        </w:rPr>
        <w:t>formal</w:t>
      </w:r>
      <w:r>
        <w:rPr>
          <w:color w:val="695C45"/>
          <w:sz w:val="24"/>
        </w:rPr>
        <w:t> treaty over sharing of Brahmaputra river water, Proposed project on ‘Great Bend of BH’</w:t>
      </w:r>
    </w:p>
    <w:p>
      <w:pPr>
        <w:pStyle w:val="ListParagraph"/>
        <w:numPr>
          <w:ilvl w:val="2"/>
          <w:numId w:val="15"/>
        </w:numPr>
        <w:tabs>
          <w:tab w:pos="2274" w:val="left" w:leader="none"/>
        </w:tabs>
        <w:spacing w:line="254" w:lineRule="auto" w:before="0" w:after="0"/>
        <w:ind w:left="2273" w:right="1040" w:hanging="360"/>
        <w:jc w:val="both"/>
        <w:rPr>
          <w:sz w:val="24"/>
        </w:rPr>
      </w:pPr>
      <w:r>
        <w:rPr>
          <w:color w:val="695C45"/>
          <w:sz w:val="24"/>
        </w:rPr>
        <w:t>Issues:</w:t>
      </w:r>
      <w:r>
        <w:rPr>
          <w:color w:val="695C45"/>
          <w:spacing w:val="-6"/>
          <w:sz w:val="24"/>
        </w:rPr>
        <w:t> </w:t>
      </w:r>
      <w:r>
        <w:rPr>
          <w:color w:val="695C45"/>
          <w:sz w:val="24"/>
        </w:rPr>
        <w:t>Lack</w:t>
      </w:r>
      <w:r>
        <w:rPr>
          <w:color w:val="695C45"/>
          <w:spacing w:val="-6"/>
          <w:sz w:val="24"/>
        </w:rPr>
        <w:t> </w:t>
      </w:r>
      <w:r>
        <w:rPr>
          <w:color w:val="695C45"/>
          <w:sz w:val="24"/>
        </w:rPr>
        <w:t>of</w:t>
      </w:r>
      <w:r>
        <w:rPr>
          <w:color w:val="695C45"/>
          <w:spacing w:val="-6"/>
          <w:sz w:val="24"/>
        </w:rPr>
        <w:t> </w:t>
      </w:r>
      <w:r>
        <w:rPr>
          <w:color w:val="695C45"/>
          <w:sz w:val="24"/>
        </w:rPr>
        <w:t>comprehensive</w:t>
      </w:r>
      <w:r>
        <w:rPr>
          <w:color w:val="695C45"/>
          <w:spacing w:val="-6"/>
          <w:sz w:val="24"/>
        </w:rPr>
        <w:t> </w:t>
      </w:r>
      <w:r>
        <w:rPr>
          <w:color w:val="695C45"/>
          <w:sz w:val="24"/>
        </w:rPr>
        <w:t>river</w:t>
      </w:r>
      <w:r>
        <w:rPr>
          <w:color w:val="695C45"/>
          <w:spacing w:val="-6"/>
          <w:sz w:val="24"/>
        </w:rPr>
        <w:t> </w:t>
      </w:r>
      <w:r>
        <w:rPr>
          <w:color w:val="695C45"/>
          <w:sz w:val="24"/>
        </w:rPr>
        <w:t>water</w:t>
      </w:r>
      <w:r>
        <w:rPr>
          <w:color w:val="695C45"/>
          <w:spacing w:val="-6"/>
          <w:sz w:val="24"/>
        </w:rPr>
        <w:t> </w:t>
      </w:r>
      <w:r>
        <w:rPr>
          <w:color w:val="695C45"/>
          <w:sz w:val="24"/>
        </w:rPr>
        <w:t>agreement;</w:t>
      </w:r>
      <w:r>
        <w:rPr>
          <w:color w:val="695C45"/>
          <w:spacing w:val="-6"/>
          <w:sz w:val="24"/>
        </w:rPr>
        <w:t> </w:t>
      </w:r>
      <w:r>
        <w:rPr>
          <w:color w:val="695C45"/>
          <w:sz w:val="24"/>
        </w:rPr>
        <w:t>Irregularity</w:t>
      </w:r>
      <w:r>
        <w:rPr>
          <w:color w:val="695C45"/>
          <w:sz w:val="24"/>
        </w:rPr>
        <w:t> in</w:t>
      </w:r>
      <w:r>
        <w:rPr>
          <w:color w:val="695C45"/>
          <w:spacing w:val="-3"/>
          <w:sz w:val="24"/>
        </w:rPr>
        <w:t> </w:t>
      </w:r>
      <w:r>
        <w:rPr>
          <w:color w:val="695C45"/>
          <w:sz w:val="24"/>
        </w:rPr>
        <w:t>sharing</w:t>
      </w:r>
      <w:r>
        <w:rPr>
          <w:color w:val="695C45"/>
          <w:spacing w:val="-3"/>
          <w:sz w:val="24"/>
        </w:rPr>
        <w:t> </w:t>
      </w:r>
      <w:r>
        <w:rPr>
          <w:color w:val="695C45"/>
          <w:sz w:val="24"/>
        </w:rPr>
        <w:t>data</w:t>
      </w:r>
      <w:r>
        <w:rPr>
          <w:color w:val="695C45"/>
          <w:spacing w:val="-3"/>
          <w:sz w:val="24"/>
        </w:rPr>
        <w:t> </w:t>
      </w:r>
      <w:r>
        <w:rPr>
          <w:color w:val="695C45"/>
          <w:sz w:val="24"/>
        </w:rPr>
        <w:t>(no</w:t>
      </w:r>
      <w:r>
        <w:rPr>
          <w:color w:val="695C45"/>
          <w:spacing w:val="-3"/>
          <w:sz w:val="24"/>
        </w:rPr>
        <w:t> </w:t>
      </w:r>
      <w:r>
        <w:rPr>
          <w:color w:val="695C45"/>
          <w:sz w:val="24"/>
        </w:rPr>
        <w:t>data</w:t>
      </w:r>
      <w:r>
        <w:rPr>
          <w:color w:val="695C45"/>
          <w:spacing w:val="-3"/>
          <w:sz w:val="24"/>
        </w:rPr>
        <w:t> </w:t>
      </w:r>
      <w:r>
        <w:rPr>
          <w:color w:val="695C45"/>
          <w:sz w:val="24"/>
        </w:rPr>
        <w:t>shared</w:t>
      </w:r>
      <w:r>
        <w:rPr>
          <w:color w:val="695C45"/>
          <w:spacing w:val="-3"/>
          <w:sz w:val="24"/>
        </w:rPr>
        <w:t> </w:t>
      </w:r>
      <w:r>
        <w:rPr>
          <w:color w:val="695C45"/>
          <w:sz w:val="24"/>
        </w:rPr>
        <w:t>in</w:t>
      </w:r>
      <w:r>
        <w:rPr>
          <w:color w:val="695C45"/>
          <w:spacing w:val="-3"/>
          <w:sz w:val="24"/>
        </w:rPr>
        <w:t> </w:t>
      </w:r>
      <w:r>
        <w:rPr>
          <w:color w:val="695C45"/>
          <w:sz w:val="24"/>
        </w:rPr>
        <w:t>2017);</w:t>
      </w:r>
      <w:r>
        <w:rPr>
          <w:color w:val="695C45"/>
          <w:spacing w:val="-3"/>
          <w:sz w:val="24"/>
        </w:rPr>
        <w:t> </w:t>
      </w:r>
      <w:r>
        <w:rPr>
          <w:color w:val="695C45"/>
          <w:sz w:val="24"/>
        </w:rPr>
        <w:t>Ltd.</w:t>
      </w:r>
      <w:r>
        <w:rPr>
          <w:color w:val="695C45"/>
          <w:spacing w:val="-3"/>
          <w:sz w:val="24"/>
        </w:rPr>
        <w:t> </w:t>
      </w:r>
      <w:r>
        <w:rPr>
          <w:color w:val="695C45"/>
          <w:sz w:val="24"/>
        </w:rPr>
        <w:t>data</w:t>
      </w:r>
      <w:r>
        <w:rPr>
          <w:color w:val="695C45"/>
          <w:spacing w:val="-3"/>
          <w:sz w:val="24"/>
        </w:rPr>
        <w:t> </w:t>
      </w:r>
      <w:r>
        <w:rPr>
          <w:color w:val="695C45"/>
          <w:sz w:val="24"/>
        </w:rPr>
        <w:t>sharing</w:t>
      </w:r>
      <w:r>
        <w:rPr>
          <w:color w:val="695C45"/>
          <w:spacing w:val="-3"/>
          <w:sz w:val="24"/>
        </w:rPr>
        <w:t> </w:t>
      </w:r>
      <w:r>
        <w:rPr>
          <w:color w:val="695C45"/>
          <w:sz w:val="24"/>
        </w:rPr>
        <w:t>ie.</w:t>
      </w:r>
      <w:r>
        <w:rPr>
          <w:color w:val="695C45"/>
          <w:spacing w:val="-3"/>
          <w:sz w:val="24"/>
        </w:rPr>
        <w:t> </w:t>
      </w:r>
      <w:r>
        <w:rPr>
          <w:color w:val="695C45"/>
          <w:sz w:val="24"/>
        </w:rPr>
        <w:t>only during monsoons</w:t>
      </w:r>
    </w:p>
    <w:p>
      <w:pPr>
        <w:pStyle w:val="ListParagraph"/>
        <w:numPr>
          <w:ilvl w:val="1"/>
          <w:numId w:val="15"/>
        </w:numPr>
        <w:tabs>
          <w:tab w:pos="1554" w:val="left" w:leader="none"/>
        </w:tabs>
        <w:spacing w:line="322" w:lineRule="exact" w:before="0" w:after="0"/>
        <w:ind w:left="1553" w:right="0" w:hanging="361"/>
        <w:jc w:val="both"/>
        <w:rPr>
          <w:sz w:val="24"/>
        </w:rPr>
      </w:pPr>
      <w:r>
        <w:rPr>
          <w:color w:val="695C45"/>
          <w:sz w:val="24"/>
        </w:rPr>
        <w:t>Economic</w:t>
      </w:r>
      <w:r>
        <w:rPr>
          <w:color w:val="695C45"/>
          <w:spacing w:val="-11"/>
          <w:sz w:val="24"/>
        </w:rPr>
        <w:t> </w:t>
      </w:r>
      <w:r>
        <w:rPr>
          <w:color w:val="695C45"/>
          <w:spacing w:val="-2"/>
          <w:sz w:val="24"/>
        </w:rPr>
        <w:t>issues</w:t>
      </w:r>
    </w:p>
    <w:p>
      <w:pPr>
        <w:pStyle w:val="ListParagraph"/>
        <w:numPr>
          <w:ilvl w:val="2"/>
          <w:numId w:val="15"/>
        </w:numPr>
        <w:tabs>
          <w:tab w:pos="2274" w:val="left" w:leader="none"/>
        </w:tabs>
        <w:spacing w:line="254" w:lineRule="auto" w:before="14" w:after="0"/>
        <w:ind w:left="2273" w:right="1764" w:hanging="360"/>
        <w:jc w:val="both"/>
        <w:rPr>
          <w:sz w:val="24"/>
        </w:rPr>
      </w:pPr>
      <w:r>
        <w:rPr>
          <w:color w:val="695C45"/>
          <w:sz w:val="24"/>
        </w:rPr>
        <w:t>Cheque</w:t>
      </w:r>
      <w:r>
        <w:rPr>
          <w:color w:val="695C45"/>
          <w:spacing w:val="-5"/>
          <w:sz w:val="24"/>
        </w:rPr>
        <w:t> </w:t>
      </w:r>
      <w:r>
        <w:rPr>
          <w:color w:val="695C45"/>
          <w:sz w:val="24"/>
        </w:rPr>
        <w:t>book</w:t>
      </w:r>
      <w:r>
        <w:rPr>
          <w:color w:val="695C45"/>
          <w:spacing w:val="-5"/>
          <w:sz w:val="24"/>
        </w:rPr>
        <w:t> </w:t>
      </w:r>
      <w:r>
        <w:rPr>
          <w:color w:val="695C45"/>
          <w:sz w:val="24"/>
        </w:rPr>
        <w:t>diplomacy</w:t>
      </w:r>
      <w:r>
        <w:rPr>
          <w:color w:val="695C45"/>
          <w:spacing w:val="-5"/>
          <w:sz w:val="24"/>
        </w:rPr>
        <w:t> </w:t>
      </w:r>
      <w:r>
        <w:rPr>
          <w:color w:val="695C45"/>
          <w:sz w:val="24"/>
        </w:rPr>
        <w:t>by</w:t>
      </w:r>
      <w:r>
        <w:rPr>
          <w:color w:val="695C45"/>
          <w:spacing w:val="-5"/>
          <w:sz w:val="24"/>
        </w:rPr>
        <w:t> </w:t>
      </w:r>
      <w:r>
        <w:rPr>
          <w:color w:val="695C45"/>
          <w:sz w:val="24"/>
        </w:rPr>
        <w:t>LOC</w:t>
      </w:r>
      <w:r>
        <w:rPr>
          <w:color w:val="695C45"/>
          <w:spacing w:val="-5"/>
          <w:sz w:val="24"/>
        </w:rPr>
        <w:t> </w:t>
      </w:r>
      <w:r>
        <w:rPr>
          <w:color w:val="695C45"/>
          <w:sz w:val="24"/>
        </w:rPr>
        <w:t>to</w:t>
      </w:r>
      <w:r>
        <w:rPr>
          <w:color w:val="695C45"/>
          <w:spacing w:val="-5"/>
          <w:sz w:val="24"/>
        </w:rPr>
        <w:t> </w:t>
      </w:r>
      <w:r>
        <w:rPr>
          <w:color w:val="695C45"/>
          <w:sz w:val="24"/>
        </w:rPr>
        <w:t>most</w:t>
      </w:r>
      <w:r>
        <w:rPr>
          <w:color w:val="695C45"/>
          <w:spacing w:val="-5"/>
          <w:sz w:val="24"/>
        </w:rPr>
        <w:t> </w:t>
      </w:r>
      <w:r>
        <w:rPr>
          <w:color w:val="695C45"/>
          <w:sz w:val="24"/>
        </w:rPr>
        <w:t>of</w:t>
      </w:r>
      <w:r>
        <w:rPr>
          <w:color w:val="695C45"/>
          <w:spacing w:val="-5"/>
          <w:sz w:val="24"/>
        </w:rPr>
        <w:t> </w:t>
      </w:r>
      <w:r>
        <w:rPr>
          <w:color w:val="695C45"/>
          <w:sz w:val="24"/>
        </w:rPr>
        <w:t>the</w:t>
      </w:r>
      <w:r>
        <w:rPr>
          <w:color w:val="695C45"/>
          <w:spacing w:val="-5"/>
          <w:sz w:val="24"/>
        </w:rPr>
        <w:t> </w:t>
      </w:r>
      <w:r>
        <w:rPr>
          <w:color w:val="695C45"/>
          <w:sz w:val="24"/>
        </w:rPr>
        <w:t>South</w:t>
      </w:r>
      <w:r>
        <w:rPr>
          <w:color w:val="695C45"/>
          <w:spacing w:val="-5"/>
          <w:sz w:val="24"/>
        </w:rPr>
        <w:t> </w:t>
      </w:r>
      <w:r>
        <w:rPr>
          <w:color w:val="695C45"/>
          <w:sz w:val="24"/>
        </w:rPr>
        <w:t>Asian</w:t>
      </w:r>
      <w:r>
        <w:rPr>
          <w:color w:val="695C45"/>
          <w:sz w:val="24"/>
        </w:rPr>
        <w:t> </w:t>
      </w:r>
      <w:r>
        <w:rPr>
          <w:color w:val="695C45"/>
          <w:spacing w:val="-2"/>
          <w:sz w:val="24"/>
        </w:rPr>
        <w:t>countries.</w:t>
      </w:r>
    </w:p>
    <w:p>
      <w:pPr>
        <w:pStyle w:val="ListParagraph"/>
        <w:numPr>
          <w:ilvl w:val="2"/>
          <w:numId w:val="15"/>
        </w:numPr>
        <w:tabs>
          <w:tab w:pos="2274" w:val="left" w:leader="none"/>
        </w:tabs>
        <w:spacing w:line="324" w:lineRule="exact" w:before="0" w:after="0"/>
        <w:ind w:left="2273" w:right="0" w:hanging="361"/>
        <w:jc w:val="both"/>
        <w:rPr>
          <w:sz w:val="24"/>
        </w:rPr>
      </w:pPr>
      <w:r>
        <w:rPr>
          <w:color w:val="695C45"/>
          <w:sz w:val="24"/>
        </w:rPr>
        <w:t>Total</w:t>
      </w:r>
      <w:r>
        <w:rPr>
          <w:color w:val="695C45"/>
          <w:spacing w:val="-4"/>
          <w:sz w:val="24"/>
        </w:rPr>
        <w:t> </w:t>
      </w:r>
      <w:r>
        <w:rPr>
          <w:color w:val="695C45"/>
          <w:sz w:val="24"/>
        </w:rPr>
        <w:t>Bilateral</w:t>
      </w:r>
      <w:r>
        <w:rPr>
          <w:color w:val="695C45"/>
          <w:spacing w:val="-3"/>
          <w:sz w:val="24"/>
        </w:rPr>
        <w:t> </w:t>
      </w:r>
      <w:r>
        <w:rPr>
          <w:color w:val="695C45"/>
          <w:sz w:val="24"/>
        </w:rPr>
        <w:t>Trade</w:t>
      </w:r>
      <w:r>
        <w:rPr>
          <w:color w:val="695C45"/>
          <w:spacing w:val="-4"/>
          <w:sz w:val="24"/>
        </w:rPr>
        <w:t> </w:t>
      </w:r>
      <w:r>
        <w:rPr>
          <w:color w:val="695C45"/>
          <w:sz w:val="24"/>
        </w:rPr>
        <w:t>$90+</w:t>
      </w:r>
      <w:r>
        <w:rPr>
          <w:color w:val="695C45"/>
          <w:spacing w:val="-3"/>
          <w:sz w:val="24"/>
        </w:rPr>
        <w:t> </w:t>
      </w:r>
      <w:r>
        <w:rPr>
          <w:color w:val="695C45"/>
          <w:sz w:val="24"/>
        </w:rPr>
        <w:t>bn</w:t>
      </w:r>
      <w:r>
        <w:rPr>
          <w:color w:val="695C45"/>
          <w:spacing w:val="-4"/>
          <w:sz w:val="24"/>
        </w:rPr>
        <w:t> </w:t>
      </w:r>
      <w:r>
        <w:rPr>
          <w:color w:val="695C45"/>
          <w:sz w:val="24"/>
        </w:rPr>
        <w:t>(from</w:t>
      </w:r>
      <w:r>
        <w:rPr>
          <w:color w:val="695C45"/>
          <w:spacing w:val="-3"/>
          <w:sz w:val="24"/>
        </w:rPr>
        <w:t> </w:t>
      </w:r>
      <w:r>
        <w:rPr>
          <w:color w:val="695C45"/>
          <w:sz w:val="24"/>
        </w:rPr>
        <w:t>3bn</w:t>
      </w:r>
      <w:r>
        <w:rPr>
          <w:color w:val="695C45"/>
          <w:spacing w:val="-4"/>
          <w:sz w:val="24"/>
        </w:rPr>
        <w:t> </w:t>
      </w:r>
      <w:r>
        <w:rPr>
          <w:color w:val="695C45"/>
          <w:sz w:val="24"/>
        </w:rPr>
        <w:t>in</w:t>
      </w:r>
      <w:r>
        <w:rPr>
          <w:color w:val="695C45"/>
          <w:spacing w:val="-3"/>
          <w:sz w:val="24"/>
        </w:rPr>
        <w:t> </w:t>
      </w:r>
      <w:r>
        <w:rPr>
          <w:color w:val="695C45"/>
          <w:spacing w:val="-2"/>
          <w:sz w:val="24"/>
        </w:rPr>
        <w:t>2000)</w:t>
      </w:r>
    </w:p>
    <w:p>
      <w:pPr>
        <w:pStyle w:val="ListParagraph"/>
        <w:numPr>
          <w:ilvl w:val="2"/>
          <w:numId w:val="15"/>
        </w:numPr>
        <w:tabs>
          <w:tab w:pos="2273" w:val="left" w:leader="none"/>
          <w:tab w:pos="2274" w:val="left" w:leader="none"/>
        </w:tabs>
        <w:spacing w:line="254" w:lineRule="auto" w:before="18" w:after="0"/>
        <w:ind w:left="2273" w:right="933" w:hanging="360"/>
        <w:jc w:val="left"/>
        <w:rPr>
          <w:sz w:val="24"/>
        </w:rPr>
      </w:pPr>
      <w:r>
        <w:rPr>
          <w:color w:val="695C45"/>
          <w:sz w:val="24"/>
        </w:rPr>
        <w:t>Trade</w:t>
      </w:r>
      <w:r>
        <w:rPr>
          <w:color w:val="695C45"/>
          <w:spacing w:val="-4"/>
          <w:sz w:val="24"/>
        </w:rPr>
        <w:t> </w:t>
      </w:r>
      <w:r>
        <w:rPr>
          <w:color w:val="695C45"/>
          <w:sz w:val="24"/>
        </w:rPr>
        <w:t>deficit</w:t>
      </w:r>
      <w:r>
        <w:rPr>
          <w:color w:val="695C45"/>
          <w:spacing w:val="-4"/>
          <w:sz w:val="24"/>
        </w:rPr>
        <w:t> </w:t>
      </w:r>
      <w:r>
        <w:rPr>
          <w:color w:val="695C45"/>
          <w:sz w:val="24"/>
        </w:rPr>
        <w:t>of</w:t>
      </w:r>
      <w:r>
        <w:rPr>
          <w:color w:val="695C45"/>
          <w:spacing w:val="-4"/>
          <w:sz w:val="24"/>
        </w:rPr>
        <w:t> </w:t>
      </w:r>
      <w:r>
        <w:rPr>
          <w:color w:val="695C45"/>
          <w:sz w:val="24"/>
        </w:rPr>
        <w:t>$51</w:t>
      </w:r>
      <w:r>
        <w:rPr>
          <w:color w:val="695C45"/>
          <w:spacing w:val="-4"/>
          <w:sz w:val="24"/>
        </w:rPr>
        <w:t> </w:t>
      </w:r>
      <w:r>
        <w:rPr>
          <w:color w:val="695C45"/>
          <w:sz w:val="24"/>
        </w:rPr>
        <w:t>bn</w:t>
      </w:r>
      <w:r>
        <w:rPr>
          <w:color w:val="695C45"/>
          <w:spacing w:val="-4"/>
          <w:sz w:val="24"/>
        </w:rPr>
        <w:t> </w:t>
      </w:r>
      <w:r>
        <w:rPr>
          <w:color w:val="695C45"/>
          <w:sz w:val="24"/>
        </w:rPr>
        <w:t>(China-I</w:t>
      </w:r>
      <w:r>
        <w:rPr>
          <w:color w:val="695C45"/>
          <w:spacing w:val="-4"/>
          <w:sz w:val="24"/>
        </w:rPr>
        <w:t> </w:t>
      </w:r>
      <w:r>
        <w:rPr>
          <w:color w:val="695C45"/>
          <w:sz w:val="24"/>
        </w:rPr>
        <w:t>2nd</w:t>
      </w:r>
      <w:r>
        <w:rPr>
          <w:color w:val="695C45"/>
          <w:spacing w:val="-4"/>
          <w:sz w:val="24"/>
        </w:rPr>
        <w:t> </w:t>
      </w:r>
      <w:r>
        <w:rPr>
          <w:color w:val="695C45"/>
          <w:sz w:val="24"/>
        </w:rPr>
        <w:t>largest</w:t>
      </w:r>
      <w:r>
        <w:rPr>
          <w:color w:val="695C45"/>
          <w:spacing w:val="-4"/>
          <w:sz w:val="24"/>
        </w:rPr>
        <w:t> </w:t>
      </w:r>
      <w:r>
        <w:rPr>
          <w:color w:val="695C45"/>
          <w:sz w:val="24"/>
        </w:rPr>
        <w:t>partner</w:t>
      </w:r>
      <w:r>
        <w:rPr>
          <w:color w:val="695C45"/>
          <w:spacing w:val="-4"/>
          <w:sz w:val="24"/>
        </w:rPr>
        <w:t> </w:t>
      </w:r>
      <w:r>
        <w:rPr>
          <w:color w:val="695C45"/>
          <w:sz w:val="24"/>
        </w:rPr>
        <w:t>but</w:t>
      </w:r>
      <w:r>
        <w:rPr>
          <w:color w:val="695C45"/>
          <w:spacing w:val="-4"/>
          <w:sz w:val="24"/>
        </w:rPr>
        <w:t> </w:t>
      </w:r>
      <w:r>
        <w:rPr>
          <w:color w:val="695C45"/>
          <w:sz w:val="24"/>
        </w:rPr>
        <w:t>I</w:t>
      </w:r>
      <w:r>
        <w:rPr>
          <w:color w:val="695C45"/>
          <w:spacing w:val="-4"/>
          <w:sz w:val="24"/>
        </w:rPr>
        <w:t> </w:t>
      </w:r>
      <w:r>
        <w:rPr>
          <w:color w:val="695C45"/>
          <w:sz w:val="24"/>
        </w:rPr>
        <w:t>in</w:t>
      </w:r>
      <w:r>
        <w:rPr>
          <w:color w:val="695C45"/>
          <w:spacing w:val="-4"/>
          <w:sz w:val="24"/>
        </w:rPr>
        <w:t> </w:t>
      </w:r>
      <w:r>
        <w:rPr>
          <w:color w:val="695C45"/>
          <w:sz w:val="24"/>
        </w:rPr>
        <w:t>top</w:t>
      </w:r>
      <w:r>
        <w:rPr>
          <w:color w:val="695C45"/>
          <w:spacing w:val="-4"/>
          <w:sz w:val="24"/>
        </w:rPr>
        <w:t> </w:t>
      </w:r>
      <w:r>
        <w:rPr>
          <w:color w:val="695C45"/>
          <w:sz w:val="24"/>
        </w:rPr>
        <w:t>10)-</w:t>
      </w:r>
      <w:r>
        <w:rPr>
          <w:color w:val="695C45"/>
          <w:sz w:val="24"/>
        </w:rPr>
        <w:t> protectionist policy hindering Indian co.</w:t>
      </w:r>
    </w:p>
    <w:p>
      <w:pPr>
        <w:pStyle w:val="ListParagraph"/>
        <w:numPr>
          <w:ilvl w:val="2"/>
          <w:numId w:val="15"/>
        </w:numPr>
        <w:tabs>
          <w:tab w:pos="2273" w:val="left" w:leader="none"/>
          <w:tab w:pos="2274" w:val="left" w:leader="none"/>
        </w:tabs>
        <w:spacing w:line="254" w:lineRule="auto" w:before="0" w:after="0"/>
        <w:ind w:left="2273" w:right="931" w:hanging="360"/>
        <w:jc w:val="left"/>
        <w:rPr>
          <w:sz w:val="24"/>
        </w:rPr>
      </w:pPr>
      <w:r>
        <w:rPr>
          <w:color w:val="695C45"/>
          <w:sz w:val="24"/>
        </w:rPr>
        <w:t>Causes</w:t>
      </w:r>
      <w:r>
        <w:rPr>
          <w:color w:val="695C45"/>
          <w:spacing w:val="-4"/>
          <w:sz w:val="24"/>
        </w:rPr>
        <w:t> </w:t>
      </w:r>
      <w:r>
        <w:rPr>
          <w:color w:val="695C45"/>
          <w:sz w:val="24"/>
        </w:rPr>
        <w:t>for</w:t>
      </w:r>
      <w:r>
        <w:rPr>
          <w:color w:val="695C45"/>
          <w:spacing w:val="-4"/>
          <w:sz w:val="24"/>
        </w:rPr>
        <w:t> </w:t>
      </w:r>
      <w:r>
        <w:rPr>
          <w:color w:val="695C45"/>
          <w:sz w:val="24"/>
        </w:rPr>
        <w:t>deficit:</w:t>
      </w:r>
      <w:r>
        <w:rPr>
          <w:color w:val="695C45"/>
          <w:spacing w:val="-4"/>
          <w:sz w:val="24"/>
        </w:rPr>
        <w:t> </w:t>
      </w:r>
      <w:r>
        <w:rPr>
          <w:color w:val="695C45"/>
          <w:sz w:val="24"/>
        </w:rPr>
        <w:t>Nature</w:t>
      </w:r>
      <w:r>
        <w:rPr>
          <w:color w:val="695C45"/>
          <w:spacing w:val="-4"/>
          <w:sz w:val="24"/>
        </w:rPr>
        <w:t> </w:t>
      </w:r>
      <w:r>
        <w:rPr>
          <w:color w:val="695C45"/>
          <w:sz w:val="24"/>
        </w:rPr>
        <w:t>of</w:t>
      </w:r>
      <w:r>
        <w:rPr>
          <w:color w:val="695C45"/>
          <w:spacing w:val="-4"/>
          <w:sz w:val="24"/>
        </w:rPr>
        <w:t> </w:t>
      </w:r>
      <w:r>
        <w:rPr>
          <w:color w:val="695C45"/>
          <w:sz w:val="24"/>
        </w:rPr>
        <w:t>goods</w:t>
      </w:r>
      <w:r>
        <w:rPr>
          <w:color w:val="695C45"/>
          <w:spacing w:val="-4"/>
          <w:sz w:val="24"/>
        </w:rPr>
        <w:t> </w:t>
      </w:r>
      <w:r>
        <w:rPr>
          <w:color w:val="695C45"/>
          <w:sz w:val="24"/>
        </w:rPr>
        <w:t>we</w:t>
      </w:r>
      <w:r>
        <w:rPr>
          <w:color w:val="695C45"/>
          <w:spacing w:val="-4"/>
          <w:sz w:val="24"/>
        </w:rPr>
        <w:t> </w:t>
      </w:r>
      <w:r>
        <w:rPr>
          <w:color w:val="695C45"/>
          <w:sz w:val="24"/>
        </w:rPr>
        <w:t>export</w:t>
      </w:r>
      <w:r>
        <w:rPr>
          <w:color w:val="695C45"/>
          <w:spacing w:val="-4"/>
          <w:sz w:val="24"/>
        </w:rPr>
        <w:t> </w:t>
      </w:r>
      <w:r>
        <w:rPr>
          <w:color w:val="695C45"/>
          <w:sz w:val="24"/>
        </w:rPr>
        <w:t>is</w:t>
      </w:r>
      <w:r>
        <w:rPr>
          <w:color w:val="695C45"/>
          <w:spacing w:val="-4"/>
          <w:sz w:val="24"/>
        </w:rPr>
        <w:t> </w:t>
      </w:r>
      <w:r>
        <w:rPr>
          <w:color w:val="695C45"/>
          <w:sz w:val="24"/>
        </w:rPr>
        <w:t>basic</w:t>
      </w:r>
      <w:r>
        <w:rPr>
          <w:color w:val="695C45"/>
          <w:spacing w:val="-4"/>
          <w:sz w:val="24"/>
        </w:rPr>
        <w:t> </w:t>
      </w:r>
      <w:r>
        <w:rPr>
          <w:color w:val="695C45"/>
          <w:sz w:val="24"/>
        </w:rPr>
        <w:t>vs</w:t>
      </w:r>
      <w:r>
        <w:rPr>
          <w:color w:val="695C45"/>
          <w:spacing w:val="-4"/>
          <w:sz w:val="24"/>
        </w:rPr>
        <w:t> </w:t>
      </w:r>
      <w:r>
        <w:rPr>
          <w:color w:val="695C45"/>
          <w:sz w:val="24"/>
        </w:rPr>
        <w:t>we</w:t>
      </w:r>
      <w:r>
        <w:rPr>
          <w:color w:val="695C45"/>
          <w:spacing w:val="-4"/>
          <w:sz w:val="24"/>
        </w:rPr>
        <w:t> </w:t>
      </w:r>
      <w:r>
        <w:rPr>
          <w:color w:val="695C45"/>
          <w:sz w:val="24"/>
        </w:rPr>
        <w:t>import</w:t>
      </w:r>
      <w:r>
        <w:rPr>
          <w:color w:val="695C45"/>
          <w:sz w:val="24"/>
        </w:rPr>
        <w:t> is value added; Regulatory barriers for our competent areas such as Pharma; Deep reliance on China (70% of API)</w:t>
      </w:r>
    </w:p>
    <w:p>
      <w:pPr>
        <w:pStyle w:val="ListParagraph"/>
        <w:numPr>
          <w:ilvl w:val="2"/>
          <w:numId w:val="15"/>
        </w:numPr>
        <w:tabs>
          <w:tab w:pos="2273" w:val="left" w:leader="none"/>
          <w:tab w:pos="2274" w:val="left" w:leader="none"/>
        </w:tabs>
        <w:spacing w:line="254" w:lineRule="auto" w:before="0" w:after="0"/>
        <w:ind w:left="2273" w:right="1054" w:hanging="360"/>
        <w:jc w:val="left"/>
        <w:rPr>
          <w:sz w:val="24"/>
        </w:rPr>
      </w:pPr>
      <w:r>
        <w:rPr>
          <w:color w:val="695C45"/>
          <w:sz w:val="24"/>
        </w:rPr>
        <w:t>Depsite</w:t>
      </w:r>
      <w:r>
        <w:rPr>
          <w:color w:val="695C45"/>
          <w:spacing w:val="-5"/>
          <w:sz w:val="24"/>
        </w:rPr>
        <w:t> </w:t>
      </w:r>
      <w:r>
        <w:rPr>
          <w:color w:val="695C45"/>
          <w:sz w:val="24"/>
        </w:rPr>
        <w:t>border</w:t>
      </w:r>
      <w:r>
        <w:rPr>
          <w:color w:val="695C45"/>
          <w:spacing w:val="-5"/>
          <w:sz w:val="24"/>
        </w:rPr>
        <w:t> </w:t>
      </w:r>
      <w:r>
        <w:rPr>
          <w:color w:val="695C45"/>
          <w:sz w:val="24"/>
        </w:rPr>
        <w:t>tensions,</w:t>
      </w:r>
      <w:r>
        <w:rPr>
          <w:color w:val="695C45"/>
          <w:spacing w:val="-5"/>
          <w:sz w:val="24"/>
        </w:rPr>
        <w:t> </w:t>
      </w:r>
      <w:r>
        <w:rPr>
          <w:color w:val="695C45"/>
          <w:sz w:val="24"/>
        </w:rPr>
        <w:t>China</w:t>
      </w:r>
      <w:r>
        <w:rPr>
          <w:color w:val="695C45"/>
          <w:spacing w:val="-5"/>
          <w:sz w:val="24"/>
        </w:rPr>
        <w:t> </w:t>
      </w:r>
      <w:r>
        <w:rPr>
          <w:color w:val="695C45"/>
          <w:sz w:val="24"/>
        </w:rPr>
        <w:t>replaces</w:t>
      </w:r>
      <w:r>
        <w:rPr>
          <w:color w:val="695C45"/>
          <w:spacing w:val="-5"/>
          <w:sz w:val="24"/>
        </w:rPr>
        <w:t> </w:t>
      </w:r>
      <w:r>
        <w:rPr>
          <w:color w:val="695C45"/>
          <w:sz w:val="24"/>
        </w:rPr>
        <w:t>US</w:t>
      </w:r>
      <w:r>
        <w:rPr>
          <w:color w:val="695C45"/>
          <w:spacing w:val="-5"/>
          <w:sz w:val="24"/>
        </w:rPr>
        <w:t> </w:t>
      </w:r>
      <w:r>
        <w:rPr>
          <w:color w:val="695C45"/>
          <w:sz w:val="24"/>
        </w:rPr>
        <w:t>to</w:t>
      </w:r>
      <w:r>
        <w:rPr>
          <w:color w:val="695C45"/>
          <w:spacing w:val="-5"/>
          <w:sz w:val="24"/>
        </w:rPr>
        <w:t> </w:t>
      </w:r>
      <w:r>
        <w:rPr>
          <w:color w:val="695C45"/>
          <w:sz w:val="24"/>
        </w:rPr>
        <w:t>become</w:t>
      </w:r>
      <w:r>
        <w:rPr>
          <w:color w:val="695C45"/>
          <w:spacing w:val="-5"/>
          <w:sz w:val="24"/>
        </w:rPr>
        <w:t> </w:t>
      </w:r>
      <w:r>
        <w:rPr>
          <w:color w:val="695C45"/>
          <w:sz w:val="24"/>
        </w:rPr>
        <w:t>India’s</w:t>
      </w:r>
      <w:r>
        <w:rPr>
          <w:color w:val="695C45"/>
          <w:spacing w:val="-5"/>
          <w:sz w:val="24"/>
        </w:rPr>
        <w:t> </w:t>
      </w:r>
      <w:r>
        <w:rPr>
          <w:color w:val="695C45"/>
          <w:sz w:val="24"/>
        </w:rPr>
        <w:t>top trading partner amid COVID-19 restrictions</w:t>
      </w:r>
    </w:p>
    <w:p>
      <w:pPr>
        <w:pStyle w:val="ListParagraph"/>
        <w:numPr>
          <w:ilvl w:val="1"/>
          <w:numId w:val="15"/>
        </w:numPr>
        <w:tabs>
          <w:tab w:pos="1553" w:val="left" w:leader="none"/>
          <w:tab w:pos="1554" w:val="left" w:leader="none"/>
        </w:tabs>
        <w:spacing w:line="324" w:lineRule="exact" w:before="0" w:after="0"/>
        <w:ind w:left="1553" w:right="0" w:hanging="361"/>
        <w:jc w:val="left"/>
        <w:rPr>
          <w:sz w:val="24"/>
        </w:rPr>
      </w:pPr>
      <w:r>
        <w:rPr>
          <w:color w:val="695C45"/>
          <w:sz w:val="24"/>
        </w:rPr>
        <w:t>Geo-political</w:t>
      </w:r>
      <w:r>
        <w:rPr>
          <w:color w:val="695C45"/>
          <w:spacing w:val="-7"/>
          <w:sz w:val="24"/>
        </w:rPr>
        <w:t> </w:t>
      </w:r>
      <w:r>
        <w:rPr>
          <w:color w:val="695C45"/>
          <w:sz w:val="24"/>
        </w:rPr>
        <w:t>and</w:t>
      </w:r>
      <w:r>
        <w:rPr>
          <w:color w:val="695C45"/>
          <w:spacing w:val="-6"/>
          <w:sz w:val="24"/>
        </w:rPr>
        <w:t> </w:t>
      </w:r>
      <w:r>
        <w:rPr>
          <w:color w:val="695C45"/>
          <w:sz w:val="24"/>
        </w:rPr>
        <w:t>strategic</w:t>
      </w:r>
      <w:r>
        <w:rPr>
          <w:color w:val="695C45"/>
          <w:spacing w:val="-6"/>
          <w:sz w:val="24"/>
        </w:rPr>
        <w:t> </w:t>
      </w:r>
      <w:r>
        <w:rPr>
          <w:color w:val="695C45"/>
          <w:spacing w:val="-2"/>
          <w:sz w:val="24"/>
        </w:rPr>
        <w:t>competition</w:t>
      </w:r>
    </w:p>
    <w:p>
      <w:pPr>
        <w:pStyle w:val="ListParagraph"/>
        <w:numPr>
          <w:ilvl w:val="2"/>
          <w:numId w:val="15"/>
        </w:numPr>
        <w:tabs>
          <w:tab w:pos="2273" w:val="left" w:leader="none"/>
          <w:tab w:pos="2274" w:val="left" w:leader="none"/>
        </w:tabs>
        <w:spacing w:line="254" w:lineRule="auto" w:before="11" w:after="0"/>
        <w:ind w:left="2273" w:right="912" w:hanging="360"/>
        <w:jc w:val="left"/>
        <w:rPr>
          <w:sz w:val="24"/>
        </w:rPr>
      </w:pPr>
      <w:r>
        <w:rPr>
          <w:color w:val="695C45"/>
          <w:sz w:val="24"/>
        </w:rPr>
        <w:t>India’s participation in QUAD, Malabar Excercise, Supply chain resillient</w:t>
      </w:r>
      <w:r>
        <w:rPr>
          <w:color w:val="695C45"/>
          <w:spacing w:val="-5"/>
          <w:sz w:val="24"/>
        </w:rPr>
        <w:t> </w:t>
      </w:r>
      <w:r>
        <w:rPr>
          <w:color w:val="695C45"/>
          <w:sz w:val="24"/>
        </w:rPr>
        <w:t>initiative</w:t>
      </w:r>
      <w:r>
        <w:rPr>
          <w:color w:val="695C45"/>
          <w:spacing w:val="-5"/>
          <w:sz w:val="24"/>
        </w:rPr>
        <w:t> </w:t>
      </w:r>
      <w:r>
        <w:rPr>
          <w:color w:val="695C45"/>
          <w:sz w:val="24"/>
        </w:rPr>
        <w:t>(for</w:t>
      </w:r>
      <w:r>
        <w:rPr>
          <w:color w:val="695C45"/>
          <w:spacing w:val="-5"/>
          <w:sz w:val="24"/>
        </w:rPr>
        <w:t> </w:t>
      </w:r>
      <w:r>
        <w:rPr>
          <w:color w:val="695C45"/>
          <w:sz w:val="24"/>
        </w:rPr>
        <w:t>finding</w:t>
      </w:r>
      <w:r>
        <w:rPr>
          <w:color w:val="695C45"/>
          <w:spacing w:val="-5"/>
          <w:sz w:val="24"/>
        </w:rPr>
        <w:t> </w:t>
      </w:r>
      <w:r>
        <w:rPr>
          <w:color w:val="695C45"/>
          <w:sz w:val="24"/>
        </w:rPr>
        <w:t>alternate</w:t>
      </w:r>
      <w:r>
        <w:rPr>
          <w:color w:val="695C45"/>
          <w:spacing w:val="-5"/>
          <w:sz w:val="24"/>
        </w:rPr>
        <w:t> </w:t>
      </w:r>
      <w:r>
        <w:rPr>
          <w:color w:val="695C45"/>
          <w:sz w:val="24"/>
        </w:rPr>
        <w:t>supply</w:t>
      </w:r>
      <w:r>
        <w:rPr>
          <w:color w:val="695C45"/>
          <w:spacing w:val="-5"/>
          <w:sz w:val="24"/>
        </w:rPr>
        <w:t> </w:t>
      </w:r>
      <w:r>
        <w:rPr>
          <w:color w:val="695C45"/>
          <w:sz w:val="24"/>
        </w:rPr>
        <w:t>chains)</w:t>
      </w:r>
      <w:r>
        <w:rPr>
          <w:color w:val="695C45"/>
          <w:spacing w:val="-5"/>
          <w:sz w:val="24"/>
        </w:rPr>
        <w:t> </w:t>
      </w:r>
      <w:r>
        <w:rPr>
          <w:color w:val="695C45"/>
          <w:sz w:val="24"/>
        </w:rPr>
        <w:t>seen</w:t>
      </w:r>
      <w:r>
        <w:rPr>
          <w:color w:val="695C45"/>
          <w:spacing w:val="-5"/>
          <w:sz w:val="24"/>
        </w:rPr>
        <w:t> </w:t>
      </w:r>
      <w:r>
        <w:rPr>
          <w:color w:val="695C45"/>
          <w:sz w:val="24"/>
        </w:rPr>
        <w:t>by</w:t>
      </w:r>
      <w:r>
        <w:rPr>
          <w:color w:val="695C45"/>
          <w:spacing w:val="-5"/>
          <w:sz w:val="24"/>
        </w:rPr>
        <w:t> </w:t>
      </w:r>
      <w:r>
        <w:rPr>
          <w:color w:val="695C45"/>
          <w:sz w:val="24"/>
        </w:rPr>
        <w:t>C</w:t>
      </w:r>
      <w:r>
        <w:rPr>
          <w:color w:val="695C45"/>
          <w:spacing w:val="-5"/>
          <w:sz w:val="24"/>
        </w:rPr>
        <w:t> </w:t>
      </w:r>
      <w:r>
        <w:rPr>
          <w:color w:val="695C45"/>
          <w:sz w:val="24"/>
        </w:rPr>
        <w:t>as</w:t>
      </w:r>
      <w:r>
        <w:rPr>
          <w:color w:val="695C45"/>
          <w:sz w:val="24"/>
        </w:rPr>
        <w:t> alliance of democracies to contain it</w:t>
      </w:r>
    </w:p>
    <w:p>
      <w:pPr>
        <w:pStyle w:val="ListParagraph"/>
        <w:numPr>
          <w:ilvl w:val="3"/>
          <w:numId w:val="15"/>
        </w:numPr>
        <w:tabs>
          <w:tab w:pos="2993" w:val="left" w:leader="none"/>
          <w:tab w:pos="2994" w:val="left" w:leader="none"/>
        </w:tabs>
        <w:spacing w:line="254" w:lineRule="auto" w:before="0" w:after="0"/>
        <w:ind w:left="2993" w:right="881" w:hanging="360"/>
        <w:jc w:val="left"/>
        <w:rPr>
          <w:sz w:val="24"/>
        </w:rPr>
      </w:pPr>
      <w:r>
        <w:rPr>
          <w:color w:val="695C45"/>
          <w:sz w:val="24"/>
        </w:rPr>
        <w:t>China’s</w:t>
      </w:r>
      <w:r>
        <w:rPr>
          <w:color w:val="695C45"/>
          <w:spacing w:val="-6"/>
          <w:sz w:val="24"/>
        </w:rPr>
        <w:t> </w:t>
      </w:r>
      <w:r>
        <w:rPr>
          <w:color w:val="695C45"/>
          <w:sz w:val="24"/>
        </w:rPr>
        <w:t>aggressive</w:t>
      </w:r>
      <w:r>
        <w:rPr>
          <w:color w:val="695C45"/>
          <w:spacing w:val="-6"/>
          <w:sz w:val="24"/>
        </w:rPr>
        <w:t> </w:t>
      </w:r>
      <w:r>
        <w:rPr>
          <w:color w:val="695C45"/>
          <w:sz w:val="24"/>
        </w:rPr>
        <w:t>diplomacy</w:t>
      </w:r>
      <w:r>
        <w:rPr>
          <w:color w:val="695C45"/>
          <w:spacing w:val="-6"/>
          <w:sz w:val="24"/>
        </w:rPr>
        <w:t> </w:t>
      </w:r>
      <w:r>
        <w:rPr>
          <w:color w:val="695C45"/>
          <w:sz w:val="24"/>
        </w:rPr>
        <w:t>from</w:t>
      </w:r>
      <w:r>
        <w:rPr>
          <w:color w:val="695C45"/>
          <w:spacing w:val="-6"/>
          <w:sz w:val="24"/>
        </w:rPr>
        <w:t> </w:t>
      </w:r>
      <w:r>
        <w:rPr>
          <w:color w:val="695C45"/>
          <w:sz w:val="24"/>
        </w:rPr>
        <w:t>other</w:t>
      </w:r>
      <w:r>
        <w:rPr>
          <w:color w:val="695C45"/>
          <w:spacing w:val="-6"/>
          <w:sz w:val="24"/>
        </w:rPr>
        <w:t> </w:t>
      </w:r>
      <w:r>
        <w:rPr>
          <w:color w:val="695C45"/>
          <w:sz w:val="24"/>
        </w:rPr>
        <w:t>states</w:t>
      </w:r>
      <w:r>
        <w:rPr>
          <w:color w:val="695C45"/>
          <w:spacing w:val="-6"/>
          <w:sz w:val="24"/>
        </w:rPr>
        <w:t> </w:t>
      </w:r>
      <w:r>
        <w:rPr>
          <w:color w:val="695C45"/>
          <w:sz w:val="24"/>
        </w:rPr>
        <w:t>of</w:t>
      </w:r>
      <w:r>
        <w:rPr>
          <w:color w:val="695C45"/>
          <w:spacing w:val="-6"/>
          <w:sz w:val="24"/>
        </w:rPr>
        <w:t> </w:t>
      </w:r>
      <w:r>
        <w:rPr>
          <w:color w:val="695C45"/>
          <w:sz w:val="24"/>
        </w:rPr>
        <w:t>south</w:t>
      </w:r>
      <w:r>
        <w:rPr>
          <w:color w:val="695C45"/>
          <w:spacing w:val="-6"/>
          <w:sz w:val="24"/>
        </w:rPr>
        <w:t> </w:t>
      </w:r>
      <w:r>
        <w:rPr>
          <w:color w:val="695C45"/>
          <w:sz w:val="24"/>
        </w:rPr>
        <w:t>asia</w:t>
      </w:r>
      <w:r>
        <w:rPr>
          <w:color w:val="695C45"/>
          <w:sz w:val="24"/>
        </w:rPr>
        <w:t> to join Quad in future (eg: aggressive stand towards bangladesh which was later corrected)</w:t>
      </w:r>
    </w:p>
    <w:p>
      <w:pPr>
        <w:pStyle w:val="ListParagraph"/>
        <w:numPr>
          <w:ilvl w:val="2"/>
          <w:numId w:val="15"/>
        </w:numPr>
        <w:tabs>
          <w:tab w:pos="2273" w:val="left" w:leader="none"/>
          <w:tab w:pos="2274" w:val="left" w:leader="none"/>
        </w:tabs>
        <w:spacing w:line="322" w:lineRule="exact" w:before="0" w:after="0"/>
        <w:ind w:left="2273" w:right="0" w:hanging="361"/>
        <w:jc w:val="left"/>
        <w:rPr>
          <w:sz w:val="24"/>
        </w:rPr>
      </w:pPr>
      <w:r>
        <w:rPr>
          <w:color w:val="695C45"/>
          <w:sz w:val="24"/>
        </w:rPr>
        <w:t>BRI</w:t>
      </w:r>
      <w:r>
        <w:rPr>
          <w:color w:val="695C45"/>
          <w:spacing w:val="-6"/>
          <w:sz w:val="24"/>
        </w:rPr>
        <w:t> </w:t>
      </w:r>
      <w:r>
        <w:rPr>
          <w:color w:val="695C45"/>
          <w:sz w:val="24"/>
        </w:rPr>
        <w:t>affects</w:t>
      </w:r>
      <w:r>
        <w:rPr>
          <w:color w:val="695C45"/>
          <w:spacing w:val="-5"/>
          <w:sz w:val="24"/>
        </w:rPr>
        <w:t> </w:t>
      </w:r>
      <w:r>
        <w:rPr>
          <w:color w:val="695C45"/>
          <w:sz w:val="24"/>
        </w:rPr>
        <w:t>India’s</w:t>
      </w:r>
      <w:r>
        <w:rPr>
          <w:color w:val="695C45"/>
          <w:spacing w:val="-5"/>
          <w:sz w:val="24"/>
        </w:rPr>
        <w:t> </w:t>
      </w:r>
      <w:r>
        <w:rPr>
          <w:color w:val="695C45"/>
          <w:sz w:val="24"/>
        </w:rPr>
        <w:t>sov</w:t>
      </w:r>
      <w:r>
        <w:rPr>
          <w:color w:val="695C45"/>
          <w:spacing w:val="-5"/>
          <w:sz w:val="24"/>
        </w:rPr>
        <w:t> </w:t>
      </w:r>
      <w:r>
        <w:rPr>
          <w:color w:val="695C45"/>
          <w:sz w:val="24"/>
        </w:rPr>
        <w:t>as</w:t>
      </w:r>
      <w:r>
        <w:rPr>
          <w:color w:val="695C45"/>
          <w:spacing w:val="-6"/>
          <w:sz w:val="24"/>
        </w:rPr>
        <w:t> </w:t>
      </w:r>
      <w:r>
        <w:rPr>
          <w:color w:val="695C45"/>
          <w:sz w:val="24"/>
        </w:rPr>
        <w:t>passes</w:t>
      </w:r>
      <w:r>
        <w:rPr>
          <w:color w:val="695C45"/>
          <w:spacing w:val="-5"/>
          <w:sz w:val="24"/>
        </w:rPr>
        <w:t> </w:t>
      </w:r>
      <w:r>
        <w:rPr>
          <w:color w:val="695C45"/>
          <w:sz w:val="24"/>
        </w:rPr>
        <w:t>through</w:t>
      </w:r>
      <w:r>
        <w:rPr>
          <w:color w:val="695C45"/>
          <w:spacing w:val="-5"/>
          <w:sz w:val="24"/>
        </w:rPr>
        <w:t> POK</w:t>
      </w:r>
    </w:p>
    <w:p>
      <w:pPr>
        <w:pStyle w:val="ListParagraph"/>
        <w:numPr>
          <w:ilvl w:val="2"/>
          <w:numId w:val="15"/>
        </w:numPr>
        <w:tabs>
          <w:tab w:pos="2273" w:val="left" w:leader="none"/>
          <w:tab w:pos="2274" w:val="left" w:leader="none"/>
        </w:tabs>
        <w:spacing w:line="254" w:lineRule="auto" w:before="14" w:after="0"/>
        <w:ind w:left="2273" w:right="1208" w:hanging="360"/>
        <w:jc w:val="left"/>
        <w:rPr>
          <w:sz w:val="24"/>
        </w:rPr>
      </w:pPr>
      <w:r>
        <w:rPr>
          <w:color w:val="695C45"/>
          <w:sz w:val="24"/>
        </w:rPr>
        <w:t>China</w:t>
      </w:r>
      <w:r>
        <w:rPr>
          <w:color w:val="695C45"/>
          <w:spacing w:val="-5"/>
          <w:sz w:val="24"/>
        </w:rPr>
        <w:t> </w:t>
      </w:r>
      <w:r>
        <w:rPr>
          <w:color w:val="695C45"/>
          <w:sz w:val="24"/>
        </w:rPr>
        <w:t>open</w:t>
      </w:r>
      <w:r>
        <w:rPr>
          <w:color w:val="695C45"/>
          <w:spacing w:val="-5"/>
          <w:sz w:val="24"/>
        </w:rPr>
        <w:t> </w:t>
      </w:r>
      <w:r>
        <w:rPr>
          <w:color w:val="695C45"/>
          <w:sz w:val="24"/>
        </w:rPr>
        <w:t>support</w:t>
      </w:r>
      <w:r>
        <w:rPr>
          <w:color w:val="695C45"/>
          <w:spacing w:val="-5"/>
          <w:sz w:val="24"/>
        </w:rPr>
        <w:t> </w:t>
      </w:r>
      <w:r>
        <w:rPr>
          <w:color w:val="695C45"/>
          <w:sz w:val="24"/>
        </w:rPr>
        <w:t>to</w:t>
      </w:r>
      <w:r>
        <w:rPr>
          <w:color w:val="695C45"/>
          <w:spacing w:val="-5"/>
          <w:sz w:val="24"/>
        </w:rPr>
        <w:t> </w:t>
      </w:r>
      <w:r>
        <w:rPr>
          <w:color w:val="695C45"/>
          <w:sz w:val="24"/>
        </w:rPr>
        <w:t>Pak-</w:t>
      </w:r>
      <w:r>
        <w:rPr>
          <w:color w:val="695C45"/>
          <w:spacing w:val="-5"/>
          <w:sz w:val="24"/>
        </w:rPr>
        <w:t> </w:t>
      </w:r>
      <w:r>
        <w:rPr>
          <w:color w:val="695C45"/>
          <w:sz w:val="24"/>
        </w:rPr>
        <w:t>UNSC</w:t>
      </w:r>
      <w:r>
        <w:rPr>
          <w:color w:val="695C45"/>
          <w:spacing w:val="-5"/>
          <w:sz w:val="24"/>
        </w:rPr>
        <w:t> </w:t>
      </w:r>
      <w:r>
        <w:rPr>
          <w:color w:val="695C45"/>
          <w:sz w:val="24"/>
        </w:rPr>
        <w:t>Masood</w:t>
      </w:r>
      <w:r>
        <w:rPr>
          <w:color w:val="695C45"/>
          <w:spacing w:val="-5"/>
          <w:sz w:val="24"/>
        </w:rPr>
        <w:t> </w:t>
      </w:r>
      <w:r>
        <w:rPr>
          <w:color w:val="695C45"/>
          <w:sz w:val="24"/>
        </w:rPr>
        <w:t>Azhar,</w:t>
      </w:r>
      <w:r>
        <w:rPr>
          <w:color w:val="695C45"/>
          <w:spacing w:val="-5"/>
          <w:sz w:val="24"/>
        </w:rPr>
        <w:t> </w:t>
      </w:r>
      <w:r>
        <w:rPr>
          <w:color w:val="695C45"/>
          <w:sz w:val="24"/>
        </w:rPr>
        <w:t>NSG-</w:t>
      </w:r>
      <w:r>
        <w:rPr>
          <w:color w:val="695C45"/>
          <w:spacing w:val="-5"/>
          <w:sz w:val="24"/>
        </w:rPr>
        <w:t> </w:t>
      </w:r>
      <w:r>
        <w:rPr>
          <w:color w:val="695C45"/>
          <w:sz w:val="24"/>
        </w:rPr>
        <w:t>enabling</w:t>
      </w:r>
      <w:r>
        <w:rPr>
          <w:color w:val="695C45"/>
          <w:sz w:val="24"/>
        </w:rPr>
        <w:t> Pak to continue assymetric warfare.</w:t>
      </w:r>
    </w:p>
    <w:p>
      <w:pPr>
        <w:pStyle w:val="ListParagraph"/>
        <w:numPr>
          <w:ilvl w:val="2"/>
          <w:numId w:val="15"/>
        </w:numPr>
        <w:tabs>
          <w:tab w:pos="2273" w:val="left" w:leader="none"/>
          <w:tab w:pos="2274" w:val="left" w:leader="none"/>
        </w:tabs>
        <w:spacing w:line="254" w:lineRule="auto" w:before="0" w:after="0"/>
        <w:ind w:left="2273" w:right="884" w:hanging="360"/>
        <w:jc w:val="left"/>
        <w:rPr>
          <w:sz w:val="24"/>
        </w:rPr>
      </w:pPr>
      <w:r>
        <w:rPr>
          <w:color w:val="695C45"/>
          <w:sz w:val="24"/>
        </w:rPr>
        <w:t>Increasing presence in Indian ocean- Hambantota port,Cocos island in Mynamar,Gwadar- string of pearls, owns 70% debt of maldives,</w:t>
      </w:r>
      <w:r>
        <w:rPr>
          <w:color w:val="695C45"/>
          <w:spacing w:val="-7"/>
          <w:sz w:val="24"/>
        </w:rPr>
        <w:t> </w:t>
      </w:r>
      <w:r>
        <w:rPr>
          <w:color w:val="695C45"/>
          <w:sz w:val="24"/>
        </w:rPr>
        <w:t>nuclear</w:t>
      </w:r>
      <w:r>
        <w:rPr>
          <w:color w:val="695C45"/>
          <w:spacing w:val="-7"/>
          <w:sz w:val="24"/>
        </w:rPr>
        <w:t> </w:t>
      </w:r>
      <w:r>
        <w:rPr>
          <w:color w:val="695C45"/>
          <w:sz w:val="24"/>
        </w:rPr>
        <w:t>plant</w:t>
      </w:r>
      <w:r>
        <w:rPr>
          <w:color w:val="695C45"/>
          <w:spacing w:val="-7"/>
          <w:sz w:val="24"/>
        </w:rPr>
        <w:t> </w:t>
      </w:r>
      <w:r>
        <w:rPr>
          <w:color w:val="695C45"/>
          <w:sz w:val="24"/>
        </w:rPr>
        <w:t>building</w:t>
      </w:r>
      <w:r>
        <w:rPr>
          <w:color w:val="695C45"/>
          <w:spacing w:val="-7"/>
          <w:sz w:val="24"/>
        </w:rPr>
        <w:t> </w:t>
      </w:r>
      <w:r>
        <w:rPr>
          <w:color w:val="695C45"/>
          <w:sz w:val="24"/>
        </w:rPr>
        <w:t>in</w:t>
      </w:r>
      <w:r>
        <w:rPr>
          <w:color w:val="695C45"/>
          <w:spacing w:val="-7"/>
          <w:sz w:val="24"/>
        </w:rPr>
        <w:t> </w:t>
      </w:r>
      <w:r>
        <w:rPr>
          <w:color w:val="695C45"/>
          <w:sz w:val="24"/>
        </w:rPr>
        <w:t>Bangladesh</w:t>
      </w:r>
      <w:r>
        <w:rPr>
          <w:color w:val="695C45"/>
          <w:spacing w:val="-7"/>
          <w:sz w:val="24"/>
        </w:rPr>
        <w:t> </w:t>
      </w:r>
      <w:r>
        <w:rPr>
          <w:color w:val="695C45"/>
          <w:sz w:val="24"/>
        </w:rPr>
        <w:t>(Beijing’s</w:t>
      </w:r>
      <w:r>
        <w:rPr>
          <w:color w:val="695C45"/>
          <w:spacing w:val="-7"/>
          <w:sz w:val="24"/>
        </w:rPr>
        <w:t> </w:t>
      </w:r>
      <w:r>
        <w:rPr>
          <w:color w:val="695C45"/>
          <w:sz w:val="24"/>
        </w:rPr>
        <w:t>expanding</w:t>
      </w:r>
      <w:r>
        <w:rPr>
          <w:color w:val="695C45"/>
          <w:sz w:val="24"/>
        </w:rPr>
        <w:t> footprint in S Asia and beyond)</w:t>
      </w:r>
    </w:p>
    <w:p>
      <w:pPr>
        <w:pStyle w:val="ListParagraph"/>
        <w:numPr>
          <w:ilvl w:val="2"/>
          <w:numId w:val="15"/>
        </w:numPr>
        <w:tabs>
          <w:tab w:pos="2273" w:val="left" w:leader="none"/>
          <w:tab w:pos="2274" w:val="left" w:leader="none"/>
        </w:tabs>
        <w:spacing w:line="254" w:lineRule="auto" w:before="0" w:after="0"/>
        <w:ind w:left="2273" w:right="1782" w:hanging="360"/>
        <w:jc w:val="left"/>
        <w:rPr>
          <w:sz w:val="24"/>
        </w:rPr>
      </w:pPr>
      <w:r>
        <w:rPr>
          <w:color w:val="695C45"/>
          <w:sz w:val="24"/>
        </w:rPr>
        <w:t>Other</w:t>
      </w:r>
      <w:r>
        <w:rPr>
          <w:color w:val="695C45"/>
          <w:spacing w:val="-5"/>
          <w:sz w:val="24"/>
        </w:rPr>
        <w:t> </w:t>
      </w:r>
      <w:r>
        <w:rPr>
          <w:color w:val="695C45"/>
          <w:sz w:val="24"/>
        </w:rPr>
        <w:t>issues</w:t>
      </w:r>
      <w:r>
        <w:rPr>
          <w:color w:val="695C45"/>
          <w:spacing w:val="-5"/>
          <w:sz w:val="24"/>
        </w:rPr>
        <w:t> </w:t>
      </w:r>
      <w:r>
        <w:rPr>
          <w:color w:val="695C45"/>
          <w:sz w:val="24"/>
        </w:rPr>
        <w:t>of</w:t>
      </w:r>
      <w:r>
        <w:rPr>
          <w:color w:val="695C45"/>
          <w:spacing w:val="-5"/>
          <w:sz w:val="24"/>
        </w:rPr>
        <w:t> </w:t>
      </w:r>
      <w:r>
        <w:rPr>
          <w:color w:val="695C45"/>
          <w:sz w:val="24"/>
        </w:rPr>
        <w:t>friction:</w:t>
      </w:r>
      <w:r>
        <w:rPr>
          <w:color w:val="695C45"/>
          <w:spacing w:val="-5"/>
          <w:sz w:val="24"/>
        </w:rPr>
        <w:t> </w:t>
      </w:r>
      <w:r>
        <w:rPr>
          <w:color w:val="695C45"/>
          <w:sz w:val="24"/>
        </w:rPr>
        <w:t>NSG</w:t>
      </w:r>
      <w:r>
        <w:rPr>
          <w:color w:val="695C45"/>
          <w:spacing w:val="-5"/>
          <w:sz w:val="24"/>
        </w:rPr>
        <w:t> </w:t>
      </w:r>
      <w:r>
        <w:rPr>
          <w:color w:val="695C45"/>
          <w:sz w:val="24"/>
        </w:rPr>
        <w:t>memb,</w:t>
      </w:r>
      <w:r>
        <w:rPr>
          <w:color w:val="695C45"/>
          <w:spacing w:val="-5"/>
          <w:sz w:val="24"/>
        </w:rPr>
        <w:t> </w:t>
      </w:r>
      <w:r>
        <w:rPr>
          <w:color w:val="695C45"/>
          <w:sz w:val="24"/>
        </w:rPr>
        <w:t>UNSC</w:t>
      </w:r>
      <w:r>
        <w:rPr>
          <w:color w:val="695C45"/>
          <w:spacing w:val="-5"/>
          <w:sz w:val="24"/>
        </w:rPr>
        <w:t> </w:t>
      </w:r>
      <w:r>
        <w:rPr>
          <w:color w:val="695C45"/>
          <w:sz w:val="24"/>
        </w:rPr>
        <w:t>seat,</w:t>
      </w:r>
      <w:r>
        <w:rPr>
          <w:color w:val="695C45"/>
          <w:spacing w:val="-5"/>
          <w:sz w:val="24"/>
        </w:rPr>
        <w:t> </w:t>
      </w:r>
      <w:r>
        <w:rPr>
          <w:color w:val="695C45"/>
          <w:sz w:val="24"/>
        </w:rPr>
        <w:t>Close</w:t>
      </w:r>
      <w:r>
        <w:rPr>
          <w:color w:val="695C45"/>
          <w:spacing w:val="-5"/>
          <w:sz w:val="24"/>
        </w:rPr>
        <w:t> </w:t>
      </w:r>
      <w:r>
        <w:rPr>
          <w:color w:val="695C45"/>
          <w:sz w:val="24"/>
        </w:rPr>
        <w:t>door</w:t>
      </w:r>
      <w:r>
        <w:rPr>
          <w:color w:val="695C45"/>
          <w:sz w:val="24"/>
        </w:rPr>
        <w:t> meetings on issue of J&amp;K</w:t>
      </w:r>
    </w:p>
    <w:p>
      <w:pPr>
        <w:spacing w:after="0" w:line="254" w:lineRule="auto"/>
        <w:jc w:val="left"/>
        <w:rPr>
          <w:sz w:val="24"/>
        </w:rPr>
        <w:sectPr>
          <w:pgSz w:w="11920" w:h="16840"/>
          <w:pgMar w:header="689" w:footer="438" w:top="1040" w:bottom="620" w:left="1020" w:right="280"/>
        </w:sectPr>
      </w:pPr>
    </w:p>
    <w:p>
      <w:pPr>
        <w:pStyle w:val="ListParagraph"/>
        <w:numPr>
          <w:ilvl w:val="2"/>
          <w:numId w:val="15"/>
        </w:numPr>
        <w:tabs>
          <w:tab w:pos="2273" w:val="left" w:leader="none"/>
          <w:tab w:pos="2274" w:val="left" w:leader="none"/>
        </w:tabs>
        <w:spacing w:line="240" w:lineRule="auto" w:before="62" w:after="0"/>
        <w:ind w:left="2273" w:right="0" w:hanging="361"/>
        <w:jc w:val="left"/>
        <w:rPr>
          <w:sz w:val="24"/>
        </w:rPr>
      </w:pPr>
      <w:r>
        <w:rPr/>
        <w:pict>
          <v:shape style="position:absolute;margin-left:-33.568329pt;margin-top:414.758118pt;width:662.15pt;height:14.4pt;mso-position-horizontal-relative:page;mso-position-vertical-relative:page;z-index:-1781862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Dalai</w:t>
      </w:r>
      <w:r>
        <w:rPr>
          <w:color w:val="695C45"/>
          <w:spacing w:val="-5"/>
          <w:sz w:val="24"/>
        </w:rPr>
        <w:t> </w:t>
      </w:r>
      <w:r>
        <w:rPr>
          <w:color w:val="695C45"/>
          <w:sz w:val="24"/>
        </w:rPr>
        <w:t>lama</w:t>
      </w:r>
      <w:r>
        <w:rPr>
          <w:color w:val="695C45"/>
          <w:spacing w:val="-4"/>
          <w:sz w:val="24"/>
        </w:rPr>
        <w:t> </w:t>
      </w:r>
      <w:r>
        <w:rPr>
          <w:color w:val="695C45"/>
          <w:sz w:val="24"/>
        </w:rPr>
        <w:t>and</w:t>
      </w:r>
      <w:r>
        <w:rPr>
          <w:color w:val="695C45"/>
          <w:spacing w:val="-4"/>
          <w:sz w:val="24"/>
        </w:rPr>
        <w:t> </w:t>
      </w:r>
      <w:r>
        <w:rPr>
          <w:color w:val="695C45"/>
          <w:sz w:val="24"/>
        </w:rPr>
        <w:t>tibetan</w:t>
      </w:r>
      <w:r>
        <w:rPr>
          <w:color w:val="695C45"/>
          <w:spacing w:val="-5"/>
          <w:sz w:val="24"/>
        </w:rPr>
        <w:t> </w:t>
      </w:r>
      <w:r>
        <w:rPr>
          <w:color w:val="695C45"/>
          <w:sz w:val="24"/>
        </w:rPr>
        <w:t>govt-in</w:t>
      </w:r>
      <w:r>
        <w:rPr>
          <w:color w:val="695C45"/>
          <w:spacing w:val="-4"/>
          <w:sz w:val="24"/>
        </w:rPr>
        <w:t> </w:t>
      </w:r>
      <w:r>
        <w:rPr>
          <w:color w:val="695C45"/>
          <w:sz w:val="24"/>
        </w:rPr>
        <w:t>exile</w:t>
      </w:r>
      <w:r>
        <w:rPr>
          <w:color w:val="695C45"/>
          <w:spacing w:val="-4"/>
          <w:sz w:val="24"/>
        </w:rPr>
        <w:t> </w:t>
      </w:r>
      <w:r>
        <w:rPr>
          <w:color w:val="695C45"/>
          <w:sz w:val="24"/>
        </w:rPr>
        <w:t>in</w:t>
      </w:r>
      <w:r>
        <w:rPr>
          <w:color w:val="695C45"/>
          <w:spacing w:val="-5"/>
          <w:sz w:val="24"/>
        </w:rPr>
        <w:t> </w:t>
      </w:r>
      <w:r>
        <w:rPr>
          <w:color w:val="695C45"/>
          <w:spacing w:val="-2"/>
          <w:sz w:val="24"/>
        </w:rPr>
        <w:t>India</w:t>
      </w:r>
    </w:p>
    <w:p>
      <w:pPr>
        <w:pStyle w:val="ListParagraph"/>
        <w:numPr>
          <w:ilvl w:val="1"/>
          <w:numId w:val="15"/>
        </w:numPr>
        <w:tabs>
          <w:tab w:pos="1553" w:val="left" w:leader="none"/>
          <w:tab w:pos="1554" w:val="left" w:leader="none"/>
        </w:tabs>
        <w:spacing w:line="240" w:lineRule="auto" w:before="19" w:after="0"/>
        <w:ind w:left="1553" w:right="0" w:hanging="361"/>
        <w:jc w:val="left"/>
        <w:rPr>
          <w:sz w:val="24"/>
        </w:rPr>
      </w:pPr>
      <w:r>
        <w:rPr>
          <w:color w:val="695C45"/>
          <w:sz w:val="24"/>
        </w:rPr>
        <w:t>Global</w:t>
      </w:r>
      <w:r>
        <w:rPr>
          <w:color w:val="695C45"/>
          <w:spacing w:val="-8"/>
          <w:sz w:val="24"/>
        </w:rPr>
        <w:t> </w:t>
      </w:r>
      <w:r>
        <w:rPr>
          <w:color w:val="695C45"/>
          <w:spacing w:val="-2"/>
          <w:sz w:val="24"/>
        </w:rPr>
        <w:t>issue</w:t>
      </w:r>
    </w:p>
    <w:p>
      <w:pPr>
        <w:pStyle w:val="ListParagraph"/>
        <w:numPr>
          <w:ilvl w:val="2"/>
          <w:numId w:val="15"/>
        </w:numPr>
        <w:tabs>
          <w:tab w:pos="2273" w:val="left" w:leader="none"/>
          <w:tab w:pos="2274" w:val="left" w:leader="none"/>
        </w:tabs>
        <w:spacing w:line="254" w:lineRule="auto" w:before="18" w:after="0"/>
        <w:ind w:left="2273" w:right="990" w:hanging="360"/>
        <w:jc w:val="left"/>
        <w:rPr>
          <w:sz w:val="24"/>
        </w:rPr>
      </w:pPr>
      <w:r>
        <w:rPr>
          <w:color w:val="695C45"/>
          <w:sz w:val="24"/>
        </w:rPr>
        <w:t>Coronavirus</w:t>
      </w:r>
      <w:r>
        <w:rPr>
          <w:color w:val="695C45"/>
          <w:spacing w:val="-6"/>
          <w:sz w:val="24"/>
        </w:rPr>
        <w:t> </w:t>
      </w:r>
      <w:r>
        <w:rPr>
          <w:color w:val="695C45"/>
          <w:sz w:val="24"/>
        </w:rPr>
        <w:t>backlash-</w:t>
      </w:r>
      <w:r>
        <w:rPr>
          <w:color w:val="695C45"/>
          <w:spacing w:val="-6"/>
          <w:sz w:val="24"/>
        </w:rPr>
        <w:t> </w:t>
      </w:r>
      <w:r>
        <w:rPr>
          <w:color w:val="695C45"/>
          <w:sz w:val="24"/>
        </w:rPr>
        <w:t>India</w:t>
      </w:r>
      <w:r>
        <w:rPr>
          <w:color w:val="695C45"/>
          <w:spacing w:val="-6"/>
          <w:sz w:val="24"/>
        </w:rPr>
        <w:t> </w:t>
      </w:r>
      <w:r>
        <w:rPr>
          <w:color w:val="695C45"/>
          <w:sz w:val="24"/>
        </w:rPr>
        <w:t>supported</w:t>
      </w:r>
      <w:r>
        <w:rPr>
          <w:color w:val="695C45"/>
          <w:spacing w:val="-6"/>
          <w:sz w:val="24"/>
        </w:rPr>
        <w:t> </w:t>
      </w:r>
      <w:r>
        <w:rPr>
          <w:color w:val="695C45"/>
          <w:sz w:val="24"/>
        </w:rPr>
        <w:t>resolution</w:t>
      </w:r>
      <w:r>
        <w:rPr>
          <w:color w:val="695C45"/>
          <w:spacing w:val="-6"/>
          <w:sz w:val="24"/>
        </w:rPr>
        <w:t> </w:t>
      </w:r>
      <w:r>
        <w:rPr>
          <w:color w:val="695C45"/>
          <w:sz w:val="24"/>
        </w:rPr>
        <w:t>for</w:t>
      </w:r>
      <w:r>
        <w:rPr>
          <w:color w:val="695C45"/>
          <w:spacing w:val="-6"/>
          <w:sz w:val="24"/>
        </w:rPr>
        <w:t> </w:t>
      </w:r>
      <w:r>
        <w:rPr>
          <w:color w:val="695C45"/>
          <w:sz w:val="24"/>
        </w:rPr>
        <w:t>fair</w:t>
      </w:r>
      <w:r>
        <w:rPr>
          <w:color w:val="695C45"/>
          <w:spacing w:val="-6"/>
          <w:sz w:val="24"/>
        </w:rPr>
        <w:t> </w:t>
      </w:r>
      <w:r>
        <w:rPr>
          <w:color w:val="695C45"/>
          <w:sz w:val="24"/>
        </w:rPr>
        <w:t>probe</w:t>
      </w:r>
      <w:r>
        <w:rPr>
          <w:color w:val="695C45"/>
          <w:spacing w:val="-6"/>
          <w:sz w:val="24"/>
        </w:rPr>
        <w:t> </w:t>
      </w:r>
      <w:r>
        <w:rPr>
          <w:color w:val="695C45"/>
          <w:sz w:val="24"/>
        </w:rPr>
        <w:t>at WHA for origins of COVID</w:t>
      </w:r>
    </w:p>
    <w:p>
      <w:pPr>
        <w:pStyle w:val="ListParagraph"/>
        <w:numPr>
          <w:ilvl w:val="2"/>
          <w:numId w:val="15"/>
        </w:numPr>
        <w:tabs>
          <w:tab w:pos="2273" w:val="left" w:leader="none"/>
          <w:tab w:pos="2274" w:val="left" w:leader="none"/>
        </w:tabs>
        <w:spacing w:line="254" w:lineRule="auto" w:before="0" w:after="0"/>
        <w:ind w:left="2273" w:right="1774" w:hanging="360"/>
        <w:jc w:val="left"/>
        <w:rPr>
          <w:sz w:val="24"/>
        </w:rPr>
      </w:pPr>
      <w:r>
        <w:rPr>
          <w:color w:val="695C45"/>
          <w:sz w:val="24"/>
        </w:rPr>
        <w:t>Structural</w:t>
      </w:r>
      <w:r>
        <w:rPr>
          <w:color w:val="695C45"/>
          <w:spacing w:val="-5"/>
          <w:sz w:val="24"/>
        </w:rPr>
        <w:t> </w:t>
      </w:r>
      <w:r>
        <w:rPr>
          <w:color w:val="695C45"/>
          <w:sz w:val="24"/>
        </w:rPr>
        <w:t>issues</w:t>
      </w:r>
      <w:r>
        <w:rPr>
          <w:color w:val="695C45"/>
          <w:spacing w:val="-5"/>
          <w:sz w:val="24"/>
        </w:rPr>
        <w:t> </w:t>
      </w:r>
      <w:r>
        <w:rPr>
          <w:color w:val="695C45"/>
          <w:sz w:val="24"/>
        </w:rPr>
        <w:t>with</w:t>
      </w:r>
      <w:r>
        <w:rPr>
          <w:color w:val="695C45"/>
          <w:spacing w:val="-5"/>
          <w:sz w:val="24"/>
        </w:rPr>
        <w:t> </w:t>
      </w:r>
      <w:r>
        <w:rPr>
          <w:color w:val="695C45"/>
          <w:sz w:val="24"/>
        </w:rPr>
        <w:t>BRI</w:t>
      </w:r>
      <w:r>
        <w:rPr>
          <w:color w:val="695C45"/>
          <w:spacing w:val="-5"/>
          <w:sz w:val="24"/>
        </w:rPr>
        <w:t> </w:t>
      </w:r>
      <w:r>
        <w:rPr>
          <w:color w:val="695C45"/>
          <w:sz w:val="24"/>
        </w:rPr>
        <w:t>(NB</w:t>
      </w:r>
      <w:r>
        <w:rPr>
          <w:color w:val="695C45"/>
          <w:spacing w:val="-5"/>
          <w:sz w:val="24"/>
        </w:rPr>
        <w:t> </w:t>
      </w:r>
      <w:r>
        <w:rPr>
          <w:color w:val="695C45"/>
          <w:sz w:val="24"/>
        </w:rPr>
        <w:t>Pg</w:t>
      </w:r>
      <w:r>
        <w:rPr>
          <w:color w:val="695C45"/>
          <w:spacing w:val="-5"/>
          <w:sz w:val="24"/>
        </w:rPr>
        <w:t> </w:t>
      </w:r>
      <w:r>
        <w:rPr>
          <w:color w:val="695C45"/>
          <w:sz w:val="24"/>
        </w:rPr>
        <w:t>76)</w:t>
      </w:r>
      <w:r>
        <w:rPr>
          <w:color w:val="695C45"/>
          <w:spacing w:val="-5"/>
          <w:sz w:val="24"/>
        </w:rPr>
        <w:t> </w:t>
      </w:r>
      <w:r>
        <w:rPr>
          <w:color w:val="695C45"/>
          <w:sz w:val="24"/>
        </w:rPr>
        <w:t>leading</w:t>
      </w:r>
      <w:r>
        <w:rPr>
          <w:color w:val="695C45"/>
          <w:spacing w:val="-5"/>
          <w:sz w:val="24"/>
        </w:rPr>
        <w:t> </w:t>
      </w:r>
      <w:r>
        <w:rPr>
          <w:color w:val="695C45"/>
          <w:sz w:val="24"/>
        </w:rPr>
        <w:t>to</w:t>
      </w:r>
      <w:r>
        <w:rPr>
          <w:color w:val="695C45"/>
          <w:spacing w:val="-5"/>
          <w:sz w:val="24"/>
        </w:rPr>
        <w:t> </w:t>
      </w:r>
      <w:r>
        <w:rPr>
          <w:color w:val="695C45"/>
          <w:sz w:val="24"/>
        </w:rPr>
        <w:t>frictions</w:t>
      </w:r>
      <w:r>
        <w:rPr>
          <w:color w:val="695C45"/>
          <w:spacing w:val="-5"/>
          <w:sz w:val="24"/>
        </w:rPr>
        <w:t> </w:t>
      </w:r>
      <w:r>
        <w:rPr>
          <w:color w:val="695C45"/>
          <w:sz w:val="24"/>
        </w:rPr>
        <w:t>bw</w:t>
      </w:r>
      <w:r>
        <w:rPr>
          <w:color w:val="695C45"/>
          <w:sz w:val="24"/>
        </w:rPr>
        <w:t> </w:t>
      </w:r>
      <w:r>
        <w:rPr>
          <w:color w:val="695C45"/>
          <w:spacing w:val="-2"/>
          <w:sz w:val="24"/>
        </w:rPr>
        <w:t>partners</w:t>
      </w:r>
    </w:p>
    <w:p>
      <w:pPr>
        <w:pStyle w:val="ListParagraph"/>
        <w:numPr>
          <w:ilvl w:val="0"/>
          <w:numId w:val="15"/>
        </w:numPr>
        <w:tabs>
          <w:tab w:pos="833" w:val="left" w:leader="none"/>
          <w:tab w:pos="834" w:val="left" w:leader="none"/>
        </w:tabs>
        <w:spacing w:line="324" w:lineRule="exact" w:before="0" w:after="0"/>
        <w:ind w:left="833" w:right="0" w:hanging="361"/>
        <w:jc w:val="left"/>
        <w:rPr>
          <w:sz w:val="24"/>
        </w:rPr>
      </w:pPr>
      <w:r>
        <w:rPr>
          <w:color w:val="695C45"/>
          <w:sz w:val="24"/>
        </w:rPr>
        <w:t>Current</w:t>
      </w:r>
      <w:r>
        <w:rPr>
          <w:color w:val="695C45"/>
          <w:spacing w:val="-5"/>
          <w:sz w:val="24"/>
        </w:rPr>
        <w:t> </w:t>
      </w:r>
      <w:r>
        <w:rPr>
          <w:color w:val="695C45"/>
          <w:sz w:val="24"/>
        </w:rPr>
        <w:t>measures</w:t>
      </w:r>
      <w:r>
        <w:rPr>
          <w:color w:val="695C45"/>
          <w:spacing w:val="-5"/>
          <w:sz w:val="24"/>
        </w:rPr>
        <w:t> </w:t>
      </w:r>
      <w:r>
        <w:rPr>
          <w:color w:val="695C45"/>
          <w:sz w:val="24"/>
        </w:rPr>
        <w:t>for</w:t>
      </w:r>
      <w:r>
        <w:rPr>
          <w:color w:val="695C45"/>
          <w:spacing w:val="-5"/>
          <w:sz w:val="24"/>
        </w:rPr>
        <w:t> </w:t>
      </w:r>
      <w:r>
        <w:rPr>
          <w:color w:val="695C45"/>
          <w:spacing w:val="-2"/>
          <w:sz w:val="24"/>
        </w:rPr>
        <w:t>cooperation/counter</w:t>
      </w:r>
    </w:p>
    <w:p>
      <w:pPr>
        <w:pStyle w:val="ListParagraph"/>
        <w:numPr>
          <w:ilvl w:val="1"/>
          <w:numId w:val="15"/>
        </w:numPr>
        <w:tabs>
          <w:tab w:pos="1553" w:val="left" w:leader="none"/>
          <w:tab w:pos="1554" w:val="left" w:leader="none"/>
        </w:tabs>
        <w:spacing w:line="240" w:lineRule="auto" w:before="15" w:after="0"/>
        <w:ind w:left="1553" w:right="0" w:hanging="361"/>
        <w:jc w:val="left"/>
        <w:rPr>
          <w:sz w:val="24"/>
        </w:rPr>
      </w:pPr>
      <w:r>
        <w:rPr>
          <w:color w:val="695C45"/>
          <w:sz w:val="24"/>
        </w:rPr>
        <w:t>Border</w:t>
      </w:r>
      <w:r>
        <w:rPr>
          <w:color w:val="695C45"/>
          <w:spacing w:val="-9"/>
          <w:sz w:val="24"/>
        </w:rPr>
        <w:t> </w:t>
      </w:r>
      <w:r>
        <w:rPr>
          <w:color w:val="695C45"/>
          <w:sz w:val="24"/>
        </w:rPr>
        <w:t>Dispute</w:t>
      </w:r>
      <w:r>
        <w:rPr>
          <w:color w:val="695C45"/>
          <w:spacing w:val="-8"/>
          <w:sz w:val="24"/>
        </w:rPr>
        <w:t> </w:t>
      </w:r>
      <w:r>
        <w:rPr>
          <w:color w:val="695C45"/>
          <w:spacing w:val="-2"/>
          <w:sz w:val="24"/>
        </w:rPr>
        <w:t>settlement</w:t>
      </w:r>
    </w:p>
    <w:p>
      <w:pPr>
        <w:pStyle w:val="ListParagraph"/>
        <w:numPr>
          <w:ilvl w:val="2"/>
          <w:numId w:val="15"/>
        </w:numPr>
        <w:tabs>
          <w:tab w:pos="2273" w:val="left" w:leader="none"/>
          <w:tab w:pos="2274" w:val="left" w:leader="none"/>
        </w:tabs>
        <w:spacing w:line="254" w:lineRule="auto" w:before="18" w:after="0"/>
        <w:ind w:left="2273" w:right="983" w:hanging="360"/>
        <w:jc w:val="left"/>
        <w:rPr>
          <w:sz w:val="24"/>
        </w:rPr>
      </w:pPr>
      <w:r>
        <w:rPr>
          <w:color w:val="695C45"/>
          <w:sz w:val="24"/>
        </w:rPr>
        <w:t>5 agreements signed in btw 1993 and 2013 (for peace and tranquility at LAC, CBM’s for military etc) which provide modus operendi</w:t>
      </w:r>
      <w:r>
        <w:rPr>
          <w:color w:val="695C45"/>
          <w:spacing w:val="-5"/>
          <w:sz w:val="24"/>
        </w:rPr>
        <w:t> </w:t>
      </w:r>
      <w:r>
        <w:rPr>
          <w:color w:val="695C45"/>
          <w:sz w:val="24"/>
        </w:rPr>
        <w:t>for</w:t>
      </w:r>
      <w:r>
        <w:rPr>
          <w:color w:val="695C45"/>
          <w:spacing w:val="-5"/>
          <w:sz w:val="24"/>
        </w:rPr>
        <w:t> </w:t>
      </w:r>
      <w:r>
        <w:rPr>
          <w:color w:val="695C45"/>
          <w:sz w:val="24"/>
        </w:rPr>
        <w:t>diplomatic</w:t>
      </w:r>
      <w:r>
        <w:rPr>
          <w:color w:val="695C45"/>
          <w:spacing w:val="-5"/>
          <w:sz w:val="24"/>
        </w:rPr>
        <w:t> </w:t>
      </w:r>
      <w:r>
        <w:rPr>
          <w:color w:val="695C45"/>
          <w:sz w:val="24"/>
        </w:rPr>
        <w:t>and</w:t>
      </w:r>
      <w:r>
        <w:rPr>
          <w:color w:val="695C45"/>
          <w:spacing w:val="-5"/>
          <w:sz w:val="24"/>
        </w:rPr>
        <w:t> </w:t>
      </w:r>
      <w:r>
        <w:rPr>
          <w:color w:val="695C45"/>
          <w:sz w:val="24"/>
        </w:rPr>
        <w:t>military</w:t>
      </w:r>
      <w:r>
        <w:rPr>
          <w:color w:val="695C45"/>
          <w:spacing w:val="-5"/>
          <w:sz w:val="24"/>
        </w:rPr>
        <w:t> </w:t>
      </w:r>
      <w:r>
        <w:rPr>
          <w:color w:val="695C45"/>
          <w:sz w:val="24"/>
        </w:rPr>
        <w:t>engagement</w:t>
      </w:r>
      <w:r>
        <w:rPr>
          <w:color w:val="695C45"/>
          <w:spacing w:val="-5"/>
          <w:sz w:val="24"/>
        </w:rPr>
        <w:t> </w:t>
      </w:r>
      <w:r>
        <w:rPr>
          <w:color w:val="695C45"/>
          <w:sz w:val="24"/>
        </w:rPr>
        <w:t>as</w:t>
      </w:r>
      <w:r>
        <w:rPr>
          <w:color w:val="695C45"/>
          <w:spacing w:val="-5"/>
          <w:sz w:val="24"/>
        </w:rPr>
        <w:t> </w:t>
      </w:r>
      <w:r>
        <w:rPr>
          <w:color w:val="695C45"/>
          <w:sz w:val="24"/>
        </w:rPr>
        <w:t>well</w:t>
      </w:r>
      <w:r>
        <w:rPr>
          <w:color w:val="695C45"/>
          <w:spacing w:val="-5"/>
          <w:sz w:val="24"/>
        </w:rPr>
        <w:t> </w:t>
      </w:r>
      <w:r>
        <w:rPr>
          <w:color w:val="695C45"/>
          <w:sz w:val="24"/>
        </w:rPr>
        <w:t>as</w:t>
      </w:r>
      <w:r>
        <w:rPr>
          <w:color w:val="695C45"/>
          <w:spacing w:val="-5"/>
          <w:sz w:val="24"/>
        </w:rPr>
        <w:t> </w:t>
      </w:r>
      <w:r>
        <w:rPr>
          <w:color w:val="695C45"/>
          <w:sz w:val="24"/>
        </w:rPr>
        <w:t>status quo commitments in case of disputes</w:t>
      </w:r>
    </w:p>
    <w:p>
      <w:pPr>
        <w:pStyle w:val="ListParagraph"/>
        <w:numPr>
          <w:ilvl w:val="2"/>
          <w:numId w:val="15"/>
        </w:numPr>
        <w:tabs>
          <w:tab w:pos="2273" w:val="left" w:leader="none"/>
          <w:tab w:pos="2274" w:val="left" w:leader="none"/>
        </w:tabs>
        <w:spacing w:line="321" w:lineRule="exact" w:before="0" w:after="0"/>
        <w:ind w:left="2273" w:right="0" w:hanging="361"/>
        <w:jc w:val="left"/>
        <w:rPr>
          <w:sz w:val="24"/>
        </w:rPr>
      </w:pPr>
      <w:r>
        <w:rPr>
          <w:color w:val="695C45"/>
          <w:sz w:val="24"/>
        </w:rPr>
        <w:t>Dialogue</w:t>
      </w:r>
      <w:r>
        <w:rPr>
          <w:color w:val="695C45"/>
          <w:spacing w:val="-5"/>
          <w:sz w:val="24"/>
        </w:rPr>
        <w:t> </w:t>
      </w:r>
      <w:r>
        <w:rPr>
          <w:color w:val="695C45"/>
          <w:sz w:val="24"/>
        </w:rPr>
        <w:t>at</w:t>
      </w:r>
      <w:r>
        <w:rPr>
          <w:color w:val="695C45"/>
          <w:spacing w:val="-5"/>
          <w:sz w:val="24"/>
        </w:rPr>
        <w:t> </w:t>
      </w:r>
      <w:r>
        <w:rPr>
          <w:color w:val="695C45"/>
          <w:sz w:val="24"/>
        </w:rPr>
        <w:t>military</w:t>
      </w:r>
      <w:r>
        <w:rPr>
          <w:color w:val="695C45"/>
          <w:spacing w:val="-5"/>
          <w:sz w:val="24"/>
        </w:rPr>
        <w:t> </w:t>
      </w:r>
      <w:r>
        <w:rPr>
          <w:color w:val="695C45"/>
          <w:sz w:val="24"/>
        </w:rPr>
        <w:t>level.</w:t>
      </w:r>
      <w:r>
        <w:rPr>
          <w:color w:val="695C45"/>
          <w:spacing w:val="-5"/>
          <w:sz w:val="24"/>
        </w:rPr>
        <w:t> </w:t>
      </w:r>
      <w:r>
        <w:rPr>
          <w:color w:val="695C45"/>
          <w:sz w:val="24"/>
        </w:rPr>
        <w:t>Flag</w:t>
      </w:r>
      <w:r>
        <w:rPr>
          <w:color w:val="695C45"/>
          <w:spacing w:val="-4"/>
          <w:sz w:val="24"/>
        </w:rPr>
        <w:t> </w:t>
      </w:r>
      <w:r>
        <w:rPr>
          <w:color w:val="695C45"/>
          <w:sz w:val="24"/>
        </w:rPr>
        <w:t>post</w:t>
      </w:r>
      <w:r>
        <w:rPr>
          <w:color w:val="695C45"/>
          <w:spacing w:val="-5"/>
          <w:sz w:val="24"/>
        </w:rPr>
        <w:t> </w:t>
      </w:r>
      <w:r>
        <w:rPr>
          <w:color w:val="695C45"/>
          <w:sz w:val="24"/>
        </w:rPr>
        <w:t>meetings,</w:t>
      </w:r>
      <w:r>
        <w:rPr>
          <w:color w:val="695C45"/>
          <w:spacing w:val="-5"/>
          <w:sz w:val="24"/>
        </w:rPr>
        <w:t> </w:t>
      </w:r>
      <w:r>
        <w:rPr>
          <w:color w:val="695C45"/>
          <w:spacing w:val="-2"/>
          <w:sz w:val="24"/>
        </w:rPr>
        <w:t>Hotlines</w:t>
      </w:r>
    </w:p>
    <w:p>
      <w:pPr>
        <w:pStyle w:val="ListParagraph"/>
        <w:numPr>
          <w:ilvl w:val="1"/>
          <w:numId w:val="15"/>
        </w:numPr>
        <w:tabs>
          <w:tab w:pos="1553" w:val="left" w:leader="none"/>
          <w:tab w:pos="1554" w:val="left" w:leader="none"/>
        </w:tabs>
        <w:spacing w:line="240" w:lineRule="auto" w:before="18" w:after="0"/>
        <w:ind w:left="1553" w:right="0" w:hanging="361"/>
        <w:jc w:val="left"/>
        <w:rPr>
          <w:sz w:val="24"/>
        </w:rPr>
      </w:pPr>
      <w:r>
        <w:rPr>
          <w:color w:val="695C45"/>
          <w:sz w:val="24"/>
        </w:rPr>
        <w:t>Global</w:t>
      </w:r>
      <w:r>
        <w:rPr>
          <w:color w:val="695C45"/>
          <w:spacing w:val="-8"/>
          <w:sz w:val="24"/>
        </w:rPr>
        <w:t> </w:t>
      </w:r>
      <w:r>
        <w:rPr>
          <w:color w:val="695C45"/>
          <w:spacing w:val="-2"/>
          <w:sz w:val="24"/>
        </w:rPr>
        <w:t>cooperation</w:t>
      </w:r>
    </w:p>
    <w:p>
      <w:pPr>
        <w:pStyle w:val="ListParagraph"/>
        <w:numPr>
          <w:ilvl w:val="2"/>
          <w:numId w:val="15"/>
        </w:numPr>
        <w:tabs>
          <w:tab w:pos="2273" w:val="left" w:leader="none"/>
          <w:tab w:pos="2274" w:val="left" w:leader="none"/>
        </w:tabs>
        <w:spacing w:line="254" w:lineRule="auto" w:before="19" w:after="0"/>
        <w:ind w:left="2273" w:right="923" w:hanging="360"/>
        <w:jc w:val="left"/>
        <w:rPr>
          <w:sz w:val="24"/>
        </w:rPr>
      </w:pPr>
      <w:r>
        <w:rPr>
          <w:color w:val="695C45"/>
          <w:sz w:val="24"/>
        </w:rPr>
        <w:t>counter western dominated institutions with asain alternatives(BRICS,</w:t>
      </w:r>
      <w:r>
        <w:rPr>
          <w:color w:val="695C45"/>
          <w:spacing w:val="-5"/>
          <w:sz w:val="24"/>
        </w:rPr>
        <w:t> </w:t>
      </w:r>
      <w:r>
        <w:rPr>
          <w:color w:val="695C45"/>
          <w:sz w:val="24"/>
        </w:rPr>
        <w:t>credit</w:t>
      </w:r>
      <w:r>
        <w:rPr>
          <w:color w:val="695C45"/>
          <w:spacing w:val="-5"/>
          <w:sz w:val="24"/>
        </w:rPr>
        <w:t> </w:t>
      </w:r>
      <w:r>
        <w:rPr>
          <w:color w:val="695C45"/>
          <w:sz w:val="24"/>
        </w:rPr>
        <w:t>rating</w:t>
      </w:r>
      <w:r>
        <w:rPr>
          <w:color w:val="695C45"/>
          <w:spacing w:val="-5"/>
          <w:sz w:val="24"/>
        </w:rPr>
        <w:t> </w:t>
      </w:r>
      <w:r>
        <w:rPr>
          <w:color w:val="695C45"/>
          <w:sz w:val="24"/>
        </w:rPr>
        <w:t>agency,AIIB),</w:t>
      </w:r>
      <w:r>
        <w:rPr>
          <w:color w:val="695C45"/>
          <w:spacing w:val="-5"/>
          <w:sz w:val="24"/>
        </w:rPr>
        <w:t> </w:t>
      </w:r>
      <w:r>
        <w:rPr>
          <w:color w:val="695C45"/>
          <w:sz w:val="24"/>
        </w:rPr>
        <w:t>cooperate</w:t>
      </w:r>
      <w:r>
        <w:rPr>
          <w:color w:val="695C45"/>
          <w:spacing w:val="-5"/>
          <w:sz w:val="24"/>
        </w:rPr>
        <w:t> </w:t>
      </w:r>
      <w:r>
        <w:rPr>
          <w:color w:val="695C45"/>
          <w:sz w:val="24"/>
        </w:rPr>
        <w:t>on</w:t>
      </w:r>
      <w:r>
        <w:rPr>
          <w:color w:val="695C45"/>
          <w:spacing w:val="-5"/>
          <w:sz w:val="24"/>
        </w:rPr>
        <w:t> </w:t>
      </w:r>
      <w:r>
        <w:rPr>
          <w:color w:val="695C45"/>
          <w:sz w:val="24"/>
        </w:rPr>
        <w:t>climate change,WTO strenghtening etc</w:t>
      </w:r>
    </w:p>
    <w:p>
      <w:pPr>
        <w:pStyle w:val="ListParagraph"/>
        <w:numPr>
          <w:ilvl w:val="1"/>
          <w:numId w:val="15"/>
        </w:numPr>
        <w:tabs>
          <w:tab w:pos="1553" w:val="left" w:leader="none"/>
          <w:tab w:pos="1554" w:val="left" w:leader="none"/>
        </w:tabs>
        <w:spacing w:line="322" w:lineRule="exact" w:before="0" w:after="0"/>
        <w:ind w:left="1553" w:right="0" w:hanging="361"/>
        <w:jc w:val="left"/>
        <w:rPr>
          <w:sz w:val="24"/>
        </w:rPr>
      </w:pPr>
      <w:r>
        <w:rPr>
          <w:color w:val="695C45"/>
          <w:sz w:val="24"/>
        </w:rPr>
        <w:t>Economic</w:t>
      </w:r>
      <w:r>
        <w:rPr>
          <w:color w:val="695C45"/>
          <w:spacing w:val="-11"/>
          <w:sz w:val="24"/>
        </w:rPr>
        <w:t> </w:t>
      </w:r>
      <w:r>
        <w:rPr>
          <w:color w:val="695C45"/>
          <w:spacing w:val="-2"/>
          <w:sz w:val="24"/>
        </w:rPr>
        <w:t>measures</w:t>
      </w:r>
    </w:p>
    <w:p>
      <w:pPr>
        <w:pStyle w:val="ListParagraph"/>
        <w:numPr>
          <w:ilvl w:val="2"/>
          <w:numId w:val="15"/>
        </w:numPr>
        <w:tabs>
          <w:tab w:pos="2273" w:val="left" w:leader="none"/>
          <w:tab w:pos="2274" w:val="left" w:leader="none"/>
        </w:tabs>
        <w:spacing w:line="240" w:lineRule="auto" w:before="18" w:after="0"/>
        <w:ind w:left="2273" w:right="0" w:hanging="361"/>
        <w:jc w:val="left"/>
        <w:rPr>
          <w:sz w:val="24"/>
        </w:rPr>
      </w:pPr>
      <w:r>
        <w:rPr>
          <w:color w:val="695C45"/>
          <w:sz w:val="24"/>
        </w:rPr>
        <w:t>To</w:t>
      </w:r>
      <w:r>
        <w:rPr>
          <w:color w:val="695C45"/>
          <w:spacing w:val="-3"/>
          <w:sz w:val="24"/>
        </w:rPr>
        <w:t> </w:t>
      </w:r>
      <w:r>
        <w:rPr>
          <w:color w:val="695C45"/>
          <w:spacing w:val="-2"/>
          <w:sz w:val="24"/>
        </w:rPr>
        <w:t>Counter</w:t>
      </w:r>
    </w:p>
    <w:p>
      <w:pPr>
        <w:pStyle w:val="ListParagraph"/>
        <w:numPr>
          <w:ilvl w:val="3"/>
          <w:numId w:val="15"/>
        </w:numPr>
        <w:tabs>
          <w:tab w:pos="2993" w:val="left" w:leader="none"/>
          <w:tab w:pos="2994" w:val="left" w:leader="none"/>
        </w:tabs>
        <w:spacing w:line="254" w:lineRule="auto" w:before="18" w:after="0"/>
        <w:ind w:left="2993" w:right="1008" w:hanging="360"/>
        <w:jc w:val="left"/>
        <w:rPr>
          <w:sz w:val="24"/>
        </w:rPr>
      </w:pPr>
      <w:r>
        <w:rPr>
          <w:color w:val="695C45"/>
          <w:sz w:val="24"/>
        </w:rPr>
        <w:t>Supply</w:t>
      </w:r>
      <w:r>
        <w:rPr>
          <w:color w:val="695C45"/>
          <w:spacing w:val="-6"/>
          <w:sz w:val="24"/>
        </w:rPr>
        <w:t> </w:t>
      </w:r>
      <w:r>
        <w:rPr>
          <w:color w:val="695C45"/>
          <w:sz w:val="24"/>
        </w:rPr>
        <w:t>chain</w:t>
      </w:r>
      <w:r>
        <w:rPr>
          <w:color w:val="695C45"/>
          <w:spacing w:val="-6"/>
          <w:sz w:val="24"/>
        </w:rPr>
        <w:t> </w:t>
      </w:r>
      <w:r>
        <w:rPr>
          <w:color w:val="695C45"/>
          <w:sz w:val="24"/>
        </w:rPr>
        <w:t>resillient</w:t>
      </w:r>
      <w:r>
        <w:rPr>
          <w:color w:val="695C45"/>
          <w:spacing w:val="-6"/>
          <w:sz w:val="24"/>
        </w:rPr>
        <w:t> </w:t>
      </w:r>
      <w:r>
        <w:rPr>
          <w:color w:val="695C45"/>
          <w:sz w:val="24"/>
        </w:rPr>
        <w:t>initiative</w:t>
      </w:r>
      <w:r>
        <w:rPr>
          <w:color w:val="695C45"/>
          <w:spacing w:val="-6"/>
          <w:sz w:val="24"/>
        </w:rPr>
        <w:t> </w:t>
      </w:r>
      <w:r>
        <w:rPr>
          <w:color w:val="695C45"/>
          <w:sz w:val="24"/>
        </w:rPr>
        <w:t>(for</w:t>
      </w:r>
      <w:r>
        <w:rPr>
          <w:color w:val="695C45"/>
          <w:spacing w:val="-6"/>
          <w:sz w:val="24"/>
        </w:rPr>
        <w:t> </w:t>
      </w:r>
      <w:r>
        <w:rPr>
          <w:color w:val="695C45"/>
          <w:sz w:val="24"/>
        </w:rPr>
        <w:t>finding</w:t>
      </w:r>
      <w:r>
        <w:rPr>
          <w:color w:val="695C45"/>
          <w:spacing w:val="-6"/>
          <w:sz w:val="24"/>
        </w:rPr>
        <w:t> </w:t>
      </w:r>
      <w:r>
        <w:rPr>
          <w:color w:val="695C45"/>
          <w:sz w:val="24"/>
        </w:rPr>
        <w:t>alternate</w:t>
      </w:r>
      <w:r>
        <w:rPr>
          <w:color w:val="695C45"/>
          <w:spacing w:val="-6"/>
          <w:sz w:val="24"/>
        </w:rPr>
        <w:t> </w:t>
      </w:r>
      <w:r>
        <w:rPr>
          <w:color w:val="695C45"/>
          <w:sz w:val="24"/>
        </w:rPr>
        <w:t>supply</w:t>
      </w:r>
      <w:r>
        <w:rPr>
          <w:color w:val="695C45"/>
          <w:sz w:val="24"/>
        </w:rPr>
        <w:t> </w:t>
      </w:r>
      <w:r>
        <w:rPr>
          <w:color w:val="695C45"/>
          <w:spacing w:val="-2"/>
          <w:sz w:val="24"/>
        </w:rPr>
        <w:t>chains)</w:t>
      </w:r>
    </w:p>
    <w:p>
      <w:pPr>
        <w:pStyle w:val="ListParagraph"/>
        <w:numPr>
          <w:ilvl w:val="3"/>
          <w:numId w:val="15"/>
        </w:numPr>
        <w:tabs>
          <w:tab w:pos="2993" w:val="left" w:leader="none"/>
          <w:tab w:pos="2994" w:val="left" w:leader="none"/>
        </w:tabs>
        <w:spacing w:line="324" w:lineRule="exact" w:before="0" w:after="0"/>
        <w:ind w:left="2993" w:right="0" w:hanging="361"/>
        <w:jc w:val="left"/>
        <w:rPr>
          <w:sz w:val="24"/>
        </w:rPr>
      </w:pPr>
      <w:r>
        <w:rPr>
          <w:color w:val="695C45"/>
          <w:sz w:val="24"/>
        </w:rPr>
        <w:t>Restrictions</w:t>
      </w:r>
      <w:r>
        <w:rPr>
          <w:color w:val="695C45"/>
          <w:spacing w:val="-4"/>
          <w:sz w:val="24"/>
        </w:rPr>
        <w:t> </w:t>
      </w:r>
      <w:r>
        <w:rPr>
          <w:color w:val="695C45"/>
          <w:sz w:val="24"/>
        </w:rPr>
        <w:t>on</w:t>
      </w:r>
      <w:r>
        <w:rPr>
          <w:color w:val="695C45"/>
          <w:spacing w:val="-4"/>
          <w:sz w:val="24"/>
        </w:rPr>
        <w:t> </w:t>
      </w:r>
      <w:r>
        <w:rPr>
          <w:color w:val="695C45"/>
          <w:sz w:val="24"/>
        </w:rPr>
        <w:t>FDI</w:t>
      </w:r>
      <w:r>
        <w:rPr>
          <w:color w:val="695C45"/>
          <w:spacing w:val="-3"/>
          <w:sz w:val="24"/>
        </w:rPr>
        <w:t> </w:t>
      </w:r>
      <w:r>
        <w:rPr>
          <w:color w:val="695C45"/>
          <w:sz w:val="24"/>
        </w:rPr>
        <w:t>from</w:t>
      </w:r>
      <w:r>
        <w:rPr>
          <w:color w:val="695C45"/>
          <w:spacing w:val="-4"/>
          <w:sz w:val="24"/>
        </w:rPr>
        <w:t> </w:t>
      </w:r>
      <w:r>
        <w:rPr>
          <w:color w:val="695C45"/>
          <w:sz w:val="24"/>
        </w:rPr>
        <w:t>border</w:t>
      </w:r>
      <w:r>
        <w:rPr>
          <w:color w:val="695C45"/>
          <w:spacing w:val="-4"/>
          <w:sz w:val="24"/>
        </w:rPr>
        <w:t> </w:t>
      </w:r>
      <w:r>
        <w:rPr>
          <w:color w:val="695C45"/>
          <w:sz w:val="24"/>
        </w:rPr>
        <w:t>states;</w:t>
      </w:r>
      <w:r>
        <w:rPr>
          <w:color w:val="695C45"/>
          <w:spacing w:val="-3"/>
          <w:sz w:val="24"/>
        </w:rPr>
        <w:t> </w:t>
      </w:r>
      <w:r>
        <w:rPr>
          <w:color w:val="695C45"/>
          <w:sz w:val="24"/>
        </w:rPr>
        <w:t>Banning</w:t>
      </w:r>
      <w:r>
        <w:rPr>
          <w:color w:val="695C45"/>
          <w:spacing w:val="-4"/>
          <w:sz w:val="24"/>
        </w:rPr>
        <w:t> </w:t>
      </w:r>
      <w:r>
        <w:rPr>
          <w:color w:val="695C45"/>
          <w:sz w:val="24"/>
        </w:rPr>
        <w:t>200+</w:t>
      </w:r>
      <w:r>
        <w:rPr>
          <w:color w:val="695C45"/>
          <w:spacing w:val="-3"/>
          <w:sz w:val="24"/>
        </w:rPr>
        <w:t> </w:t>
      </w:r>
      <w:r>
        <w:rPr>
          <w:color w:val="695C45"/>
          <w:spacing w:val="-4"/>
          <w:sz w:val="24"/>
        </w:rPr>
        <w:t>apps</w:t>
      </w:r>
    </w:p>
    <w:p>
      <w:pPr>
        <w:pStyle w:val="ListParagraph"/>
        <w:numPr>
          <w:ilvl w:val="2"/>
          <w:numId w:val="15"/>
        </w:numPr>
        <w:tabs>
          <w:tab w:pos="2273" w:val="left" w:leader="none"/>
          <w:tab w:pos="2274" w:val="left" w:leader="none"/>
        </w:tabs>
        <w:spacing w:line="240" w:lineRule="auto" w:before="18" w:after="0"/>
        <w:ind w:left="2273" w:right="0" w:hanging="361"/>
        <w:jc w:val="left"/>
        <w:rPr>
          <w:sz w:val="24"/>
        </w:rPr>
      </w:pPr>
      <w:r>
        <w:rPr>
          <w:color w:val="695C45"/>
          <w:sz w:val="24"/>
        </w:rPr>
        <w:t>For</w:t>
      </w:r>
      <w:r>
        <w:rPr>
          <w:color w:val="695C45"/>
          <w:spacing w:val="-4"/>
          <w:sz w:val="24"/>
        </w:rPr>
        <w:t> </w:t>
      </w:r>
      <w:r>
        <w:rPr>
          <w:color w:val="695C45"/>
          <w:spacing w:val="-2"/>
          <w:sz w:val="24"/>
        </w:rPr>
        <w:t>Cooperation</w:t>
      </w:r>
    </w:p>
    <w:p>
      <w:pPr>
        <w:pStyle w:val="ListParagraph"/>
        <w:numPr>
          <w:ilvl w:val="3"/>
          <w:numId w:val="15"/>
        </w:numPr>
        <w:tabs>
          <w:tab w:pos="2993" w:val="left" w:leader="none"/>
          <w:tab w:pos="2994" w:val="left" w:leader="none"/>
        </w:tabs>
        <w:spacing w:line="254" w:lineRule="auto" w:before="18" w:after="0"/>
        <w:ind w:left="2993" w:right="1080" w:hanging="360"/>
        <w:jc w:val="left"/>
        <w:rPr>
          <w:sz w:val="24"/>
        </w:rPr>
      </w:pPr>
      <w:r>
        <w:rPr>
          <w:color w:val="695C45"/>
          <w:sz w:val="24"/>
        </w:rPr>
        <w:t>High</w:t>
      </w:r>
      <w:r>
        <w:rPr>
          <w:color w:val="695C45"/>
          <w:spacing w:val="-6"/>
          <w:sz w:val="24"/>
        </w:rPr>
        <w:t> </w:t>
      </w:r>
      <w:r>
        <w:rPr>
          <w:color w:val="695C45"/>
          <w:sz w:val="24"/>
        </w:rPr>
        <w:t>level</w:t>
      </w:r>
      <w:r>
        <w:rPr>
          <w:color w:val="695C45"/>
          <w:spacing w:val="-6"/>
          <w:sz w:val="24"/>
        </w:rPr>
        <w:t> </w:t>
      </w:r>
      <w:r>
        <w:rPr>
          <w:color w:val="695C45"/>
          <w:sz w:val="24"/>
        </w:rPr>
        <w:t>Economic</w:t>
      </w:r>
      <w:r>
        <w:rPr>
          <w:color w:val="695C45"/>
          <w:spacing w:val="-6"/>
          <w:sz w:val="24"/>
        </w:rPr>
        <w:t> </w:t>
      </w:r>
      <w:r>
        <w:rPr>
          <w:color w:val="695C45"/>
          <w:sz w:val="24"/>
        </w:rPr>
        <w:t>and</w:t>
      </w:r>
      <w:r>
        <w:rPr>
          <w:color w:val="695C45"/>
          <w:spacing w:val="-6"/>
          <w:sz w:val="24"/>
        </w:rPr>
        <w:t> </w:t>
      </w:r>
      <w:r>
        <w:rPr>
          <w:color w:val="695C45"/>
          <w:sz w:val="24"/>
        </w:rPr>
        <w:t>trade</w:t>
      </w:r>
      <w:r>
        <w:rPr>
          <w:color w:val="695C45"/>
          <w:spacing w:val="-6"/>
          <w:sz w:val="24"/>
        </w:rPr>
        <w:t> </w:t>
      </w:r>
      <w:r>
        <w:rPr>
          <w:color w:val="695C45"/>
          <w:sz w:val="24"/>
        </w:rPr>
        <w:t>diologue</w:t>
      </w:r>
      <w:r>
        <w:rPr>
          <w:color w:val="695C45"/>
          <w:spacing w:val="-6"/>
          <w:sz w:val="24"/>
        </w:rPr>
        <w:t> </w:t>
      </w:r>
      <w:r>
        <w:rPr>
          <w:color w:val="695C45"/>
          <w:sz w:val="24"/>
        </w:rPr>
        <w:t>mechanism</w:t>
      </w:r>
      <w:r>
        <w:rPr>
          <w:color w:val="695C45"/>
          <w:spacing w:val="-6"/>
          <w:sz w:val="24"/>
        </w:rPr>
        <w:t> </w:t>
      </w:r>
      <w:r>
        <w:rPr>
          <w:color w:val="695C45"/>
          <w:sz w:val="24"/>
        </w:rPr>
        <w:t>for</w:t>
      </w:r>
      <w:r>
        <w:rPr>
          <w:color w:val="695C45"/>
          <w:spacing w:val="-6"/>
          <w:sz w:val="24"/>
        </w:rPr>
        <w:t> </w:t>
      </w:r>
      <w:r>
        <w:rPr>
          <w:color w:val="695C45"/>
          <w:sz w:val="24"/>
        </w:rPr>
        <w:t>inc trade- both seeks to build “manufacturing partnership”</w:t>
      </w:r>
    </w:p>
    <w:p>
      <w:pPr>
        <w:pStyle w:val="ListParagraph"/>
        <w:numPr>
          <w:ilvl w:val="1"/>
          <w:numId w:val="15"/>
        </w:numPr>
        <w:tabs>
          <w:tab w:pos="1553" w:val="left" w:leader="none"/>
          <w:tab w:pos="1554" w:val="left" w:leader="none"/>
        </w:tabs>
        <w:spacing w:line="324" w:lineRule="exact" w:before="0" w:after="0"/>
        <w:ind w:left="1553" w:right="0" w:hanging="361"/>
        <w:jc w:val="left"/>
        <w:rPr>
          <w:sz w:val="24"/>
        </w:rPr>
      </w:pPr>
      <w:r>
        <w:rPr>
          <w:color w:val="695C45"/>
          <w:sz w:val="24"/>
        </w:rPr>
        <w:t>Geo-strategic </w:t>
      </w:r>
      <w:r>
        <w:rPr>
          <w:color w:val="695C45"/>
          <w:spacing w:val="-2"/>
          <w:sz w:val="24"/>
        </w:rPr>
        <w:t>measures</w:t>
      </w:r>
    </w:p>
    <w:p>
      <w:pPr>
        <w:pStyle w:val="ListParagraph"/>
        <w:numPr>
          <w:ilvl w:val="2"/>
          <w:numId w:val="15"/>
        </w:numPr>
        <w:tabs>
          <w:tab w:pos="2273" w:val="left" w:leader="none"/>
          <w:tab w:pos="2274" w:val="left" w:leader="none"/>
        </w:tabs>
        <w:spacing w:line="240" w:lineRule="auto" w:before="18" w:after="0"/>
        <w:ind w:left="2273" w:right="0" w:hanging="361"/>
        <w:jc w:val="left"/>
        <w:rPr>
          <w:sz w:val="24"/>
        </w:rPr>
      </w:pPr>
      <w:r>
        <w:rPr>
          <w:color w:val="695C45"/>
          <w:sz w:val="24"/>
        </w:rPr>
        <w:t>Platforms:</w:t>
      </w:r>
      <w:r>
        <w:rPr>
          <w:color w:val="695C45"/>
          <w:spacing w:val="-4"/>
          <w:sz w:val="24"/>
        </w:rPr>
        <w:t> </w:t>
      </w:r>
      <w:r>
        <w:rPr>
          <w:color w:val="695C45"/>
          <w:sz w:val="24"/>
        </w:rPr>
        <w:t>BRICS,</w:t>
      </w:r>
      <w:r>
        <w:rPr>
          <w:color w:val="695C45"/>
          <w:spacing w:val="-3"/>
          <w:sz w:val="24"/>
        </w:rPr>
        <w:t> </w:t>
      </w:r>
      <w:r>
        <w:rPr>
          <w:color w:val="695C45"/>
          <w:sz w:val="24"/>
        </w:rPr>
        <w:t>RIC</w:t>
      </w:r>
      <w:r>
        <w:rPr>
          <w:color w:val="695C45"/>
          <w:spacing w:val="-3"/>
          <w:sz w:val="24"/>
        </w:rPr>
        <w:t> </w:t>
      </w:r>
      <w:r>
        <w:rPr>
          <w:color w:val="695C45"/>
          <w:sz w:val="24"/>
        </w:rPr>
        <w:t>Trilateral,</w:t>
      </w:r>
      <w:r>
        <w:rPr>
          <w:color w:val="695C45"/>
          <w:spacing w:val="-3"/>
          <w:sz w:val="24"/>
        </w:rPr>
        <w:t> </w:t>
      </w:r>
      <w:r>
        <w:rPr>
          <w:color w:val="695C45"/>
          <w:sz w:val="24"/>
        </w:rPr>
        <w:t>SCO</w:t>
      </w:r>
      <w:r>
        <w:rPr>
          <w:color w:val="695C45"/>
          <w:spacing w:val="-4"/>
          <w:sz w:val="24"/>
        </w:rPr>
        <w:t> </w:t>
      </w:r>
      <w:r>
        <w:rPr>
          <w:color w:val="695C45"/>
          <w:sz w:val="24"/>
        </w:rPr>
        <w:t>can</w:t>
      </w:r>
      <w:r>
        <w:rPr>
          <w:color w:val="695C45"/>
          <w:spacing w:val="-3"/>
          <w:sz w:val="24"/>
        </w:rPr>
        <w:t> </w:t>
      </w:r>
      <w:r>
        <w:rPr>
          <w:color w:val="695C45"/>
          <w:sz w:val="24"/>
        </w:rPr>
        <w:t>be</w:t>
      </w:r>
      <w:r>
        <w:rPr>
          <w:color w:val="695C45"/>
          <w:spacing w:val="-3"/>
          <w:sz w:val="24"/>
        </w:rPr>
        <w:t> </w:t>
      </w:r>
      <w:r>
        <w:rPr>
          <w:color w:val="695C45"/>
          <w:spacing w:val="-2"/>
          <w:sz w:val="24"/>
        </w:rPr>
        <w:t>leveraged</w:t>
      </w:r>
    </w:p>
    <w:p>
      <w:pPr>
        <w:pStyle w:val="ListParagraph"/>
        <w:numPr>
          <w:ilvl w:val="2"/>
          <w:numId w:val="15"/>
        </w:numPr>
        <w:tabs>
          <w:tab w:pos="2273" w:val="left" w:leader="none"/>
          <w:tab w:pos="2274" w:val="left" w:leader="none"/>
        </w:tabs>
        <w:spacing w:line="254" w:lineRule="auto" w:before="19" w:after="0"/>
        <w:ind w:left="2273" w:right="2110" w:hanging="360"/>
        <w:jc w:val="left"/>
        <w:rPr>
          <w:sz w:val="24"/>
        </w:rPr>
      </w:pPr>
      <w:r>
        <w:rPr>
          <w:color w:val="695C45"/>
          <w:sz w:val="24"/>
        </w:rPr>
        <w:t>Taiwan-</w:t>
      </w:r>
      <w:r>
        <w:rPr>
          <w:color w:val="695C45"/>
          <w:spacing w:val="-6"/>
          <w:sz w:val="24"/>
        </w:rPr>
        <w:t> </w:t>
      </w:r>
      <w:r>
        <w:rPr>
          <w:color w:val="695C45"/>
          <w:sz w:val="24"/>
        </w:rPr>
        <w:t>Indian</w:t>
      </w:r>
      <w:r>
        <w:rPr>
          <w:color w:val="695C45"/>
          <w:spacing w:val="-6"/>
          <w:sz w:val="24"/>
        </w:rPr>
        <w:t> </w:t>
      </w:r>
      <w:r>
        <w:rPr>
          <w:color w:val="695C45"/>
          <w:sz w:val="24"/>
        </w:rPr>
        <w:t>MP</w:t>
      </w:r>
      <w:r>
        <w:rPr>
          <w:color w:val="695C45"/>
          <w:spacing w:val="-6"/>
          <w:sz w:val="24"/>
        </w:rPr>
        <w:t> </w:t>
      </w:r>
      <w:r>
        <w:rPr>
          <w:color w:val="695C45"/>
          <w:sz w:val="24"/>
        </w:rPr>
        <w:t>attending</w:t>
      </w:r>
      <w:r>
        <w:rPr>
          <w:color w:val="695C45"/>
          <w:spacing w:val="-6"/>
          <w:sz w:val="24"/>
        </w:rPr>
        <w:t> </w:t>
      </w:r>
      <w:r>
        <w:rPr>
          <w:color w:val="695C45"/>
          <w:sz w:val="24"/>
        </w:rPr>
        <w:t>swearing</w:t>
      </w:r>
      <w:r>
        <w:rPr>
          <w:color w:val="695C45"/>
          <w:spacing w:val="-6"/>
          <w:sz w:val="24"/>
        </w:rPr>
        <w:t> </w:t>
      </w:r>
      <w:r>
        <w:rPr>
          <w:color w:val="695C45"/>
          <w:sz w:val="24"/>
        </w:rPr>
        <w:t>in</w:t>
      </w:r>
      <w:r>
        <w:rPr>
          <w:color w:val="695C45"/>
          <w:spacing w:val="-6"/>
          <w:sz w:val="24"/>
        </w:rPr>
        <w:t> </w:t>
      </w:r>
      <w:r>
        <w:rPr>
          <w:color w:val="695C45"/>
          <w:sz w:val="24"/>
        </w:rPr>
        <w:t>of</w:t>
      </w:r>
      <w:r>
        <w:rPr>
          <w:color w:val="695C45"/>
          <w:spacing w:val="-6"/>
          <w:sz w:val="24"/>
        </w:rPr>
        <w:t> </w:t>
      </w:r>
      <w:r>
        <w:rPr>
          <w:color w:val="695C45"/>
          <w:sz w:val="24"/>
        </w:rPr>
        <w:t>president</w:t>
      </w:r>
      <w:r>
        <w:rPr>
          <w:color w:val="695C45"/>
          <w:spacing w:val="-6"/>
          <w:sz w:val="24"/>
        </w:rPr>
        <w:t> </w:t>
      </w:r>
      <w:r>
        <w:rPr>
          <w:color w:val="695C45"/>
          <w:sz w:val="24"/>
        </w:rPr>
        <w:t>of</w:t>
      </w:r>
      <w:r>
        <w:rPr>
          <w:color w:val="695C45"/>
          <w:sz w:val="24"/>
        </w:rPr>
        <w:t> Taiwan(China not considering india sensitivies in POK)</w:t>
      </w:r>
    </w:p>
    <w:p>
      <w:pPr>
        <w:pStyle w:val="ListParagraph"/>
        <w:numPr>
          <w:ilvl w:val="2"/>
          <w:numId w:val="15"/>
        </w:numPr>
        <w:tabs>
          <w:tab w:pos="2273" w:val="left" w:leader="none"/>
          <w:tab w:pos="2274" w:val="left" w:leader="none"/>
        </w:tabs>
        <w:spacing w:line="254" w:lineRule="auto" w:before="0" w:after="0"/>
        <w:ind w:left="2273" w:right="1371" w:hanging="360"/>
        <w:jc w:val="left"/>
        <w:rPr>
          <w:sz w:val="24"/>
        </w:rPr>
      </w:pPr>
      <w:r>
        <w:rPr>
          <w:color w:val="695C45"/>
          <w:sz w:val="24"/>
        </w:rPr>
        <w:t>Vietnam-</w:t>
      </w:r>
      <w:r>
        <w:rPr>
          <w:color w:val="695C45"/>
          <w:spacing w:val="-5"/>
          <w:sz w:val="24"/>
        </w:rPr>
        <w:t> </w:t>
      </w:r>
      <w:r>
        <w:rPr>
          <w:color w:val="695C45"/>
          <w:sz w:val="24"/>
        </w:rPr>
        <w:t>Imp</w:t>
      </w:r>
      <w:r>
        <w:rPr>
          <w:color w:val="695C45"/>
          <w:spacing w:val="-5"/>
          <w:sz w:val="24"/>
        </w:rPr>
        <w:t> </w:t>
      </w:r>
      <w:r>
        <w:rPr>
          <w:color w:val="695C45"/>
          <w:sz w:val="24"/>
        </w:rPr>
        <w:t>wrt</w:t>
      </w:r>
      <w:r>
        <w:rPr>
          <w:color w:val="695C45"/>
          <w:spacing w:val="-5"/>
          <w:sz w:val="24"/>
        </w:rPr>
        <w:t> </w:t>
      </w:r>
      <w:r>
        <w:rPr>
          <w:color w:val="695C45"/>
          <w:sz w:val="24"/>
        </w:rPr>
        <w:t>SCS-</w:t>
      </w:r>
      <w:r>
        <w:rPr>
          <w:color w:val="695C45"/>
          <w:spacing w:val="-5"/>
          <w:sz w:val="24"/>
        </w:rPr>
        <w:t> </w:t>
      </w:r>
      <w:r>
        <w:rPr>
          <w:color w:val="695C45"/>
          <w:sz w:val="24"/>
        </w:rPr>
        <w:t>India</w:t>
      </w:r>
      <w:r>
        <w:rPr>
          <w:color w:val="695C45"/>
          <w:spacing w:val="-5"/>
          <w:sz w:val="24"/>
        </w:rPr>
        <w:t> </w:t>
      </w:r>
      <w:r>
        <w:rPr>
          <w:color w:val="695C45"/>
          <w:sz w:val="24"/>
        </w:rPr>
        <w:t>inv</w:t>
      </w:r>
      <w:r>
        <w:rPr>
          <w:color w:val="695C45"/>
          <w:spacing w:val="-5"/>
          <w:sz w:val="24"/>
        </w:rPr>
        <w:t> </w:t>
      </w:r>
      <w:r>
        <w:rPr>
          <w:color w:val="695C45"/>
          <w:sz w:val="24"/>
        </w:rPr>
        <w:t>oil</w:t>
      </w:r>
      <w:r>
        <w:rPr>
          <w:color w:val="695C45"/>
          <w:spacing w:val="-5"/>
          <w:sz w:val="24"/>
        </w:rPr>
        <w:t> </w:t>
      </w:r>
      <w:r>
        <w:rPr>
          <w:color w:val="695C45"/>
          <w:sz w:val="24"/>
        </w:rPr>
        <w:t>and</w:t>
      </w:r>
      <w:r>
        <w:rPr>
          <w:color w:val="695C45"/>
          <w:spacing w:val="-5"/>
          <w:sz w:val="24"/>
        </w:rPr>
        <w:t> </w:t>
      </w:r>
      <w:r>
        <w:rPr>
          <w:color w:val="695C45"/>
          <w:sz w:val="24"/>
        </w:rPr>
        <w:t>gas</w:t>
      </w:r>
      <w:r>
        <w:rPr>
          <w:color w:val="695C45"/>
          <w:spacing w:val="-5"/>
          <w:sz w:val="24"/>
        </w:rPr>
        <w:t> </w:t>
      </w:r>
      <w:r>
        <w:rPr>
          <w:color w:val="695C45"/>
          <w:sz w:val="24"/>
        </w:rPr>
        <w:t>exploration,</w:t>
      </w:r>
      <w:r>
        <w:rPr>
          <w:color w:val="695C45"/>
          <w:spacing w:val="-5"/>
          <w:sz w:val="24"/>
        </w:rPr>
        <w:t> </w:t>
      </w:r>
      <w:r>
        <w:rPr>
          <w:color w:val="695C45"/>
          <w:sz w:val="24"/>
        </w:rPr>
        <w:t>pivotal</w:t>
      </w:r>
      <w:r>
        <w:rPr>
          <w:color w:val="695C45"/>
          <w:sz w:val="24"/>
        </w:rPr>
        <w:t> state in containing China</w:t>
      </w:r>
    </w:p>
    <w:p>
      <w:pPr>
        <w:pStyle w:val="ListParagraph"/>
        <w:numPr>
          <w:ilvl w:val="2"/>
          <w:numId w:val="15"/>
        </w:numPr>
        <w:tabs>
          <w:tab w:pos="2273" w:val="left" w:leader="none"/>
          <w:tab w:pos="2274" w:val="left" w:leader="none"/>
        </w:tabs>
        <w:spacing w:line="254" w:lineRule="auto" w:before="0" w:after="0"/>
        <w:ind w:left="2273" w:right="2061" w:hanging="360"/>
        <w:jc w:val="left"/>
        <w:rPr>
          <w:sz w:val="24"/>
        </w:rPr>
      </w:pPr>
      <w:r>
        <w:rPr>
          <w:color w:val="695C45"/>
          <w:sz w:val="24"/>
        </w:rPr>
        <w:t>“String</w:t>
      </w:r>
      <w:r>
        <w:rPr>
          <w:color w:val="695C45"/>
          <w:spacing w:val="-5"/>
          <w:sz w:val="24"/>
        </w:rPr>
        <w:t> </w:t>
      </w:r>
      <w:r>
        <w:rPr>
          <w:color w:val="695C45"/>
          <w:sz w:val="24"/>
        </w:rPr>
        <w:t>of</w:t>
      </w:r>
      <w:r>
        <w:rPr>
          <w:color w:val="695C45"/>
          <w:spacing w:val="-5"/>
          <w:sz w:val="24"/>
        </w:rPr>
        <w:t> </w:t>
      </w:r>
      <w:r>
        <w:rPr>
          <w:color w:val="695C45"/>
          <w:sz w:val="24"/>
        </w:rPr>
        <w:t>flowers”:</w:t>
      </w:r>
      <w:r>
        <w:rPr>
          <w:color w:val="695C45"/>
          <w:spacing w:val="-5"/>
          <w:sz w:val="24"/>
        </w:rPr>
        <w:t> </w:t>
      </w:r>
      <w:r>
        <w:rPr>
          <w:color w:val="695C45"/>
          <w:sz w:val="24"/>
        </w:rPr>
        <w:t>Coop</w:t>
      </w:r>
      <w:r>
        <w:rPr>
          <w:color w:val="695C45"/>
          <w:spacing w:val="-5"/>
          <w:sz w:val="24"/>
        </w:rPr>
        <w:t> </w:t>
      </w:r>
      <w:r>
        <w:rPr>
          <w:color w:val="695C45"/>
          <w:sz w:val="24"/>
        </w:rPr>
        <w:t>with</w:t>
      </w:r>
      <w:r>
        <w:rPr>
          <w:color w:val="695C45"/>
          <w:spacing w:val="-5"/>
          <w:sz w:val="24"/>
        </w:rPr>
        <w:t> </w:t>
      </w:r>
      <w:r>
        <w:rPr>
          <w:color w:val="695C45"/>
          <w:sz w:val="24"/>
        </w:rPr>
        <w:t>islands</w:t>
      </w:r>
      <w:r>
        <w:rPr>
          <w:color w:val="695C45"/>
          <w:spacing w:val="-5"/>
          <w:sz w:val="24"/>
        </w:rPr>
        <w:t> </w:t>
      </w:r>
      <w:r>
        <w:rPr>
          <w:color w:val="695C45"/>
          <w:sz w:val="24"/>
        </w:rPr>
        <w:t>such</w:t>
      </w:r>
      <w:r>
        <w:rPr>
          <w:color w:val="695C45"/>
          <w:spacing w:val="-5"/>
          <w:sz w:val="24"/>
        </w:rPr>
        <w:t> </w:t>
      </w:r>
      <w:r>
        <w:rPr>
          <w:color w:val="695C45"/>
          <w:sz w:val="24"/>
        </w:rPr>
        <w:t>as</w:t>
      </w:r>
      <w:r>
        <w:rPr>
          <w:color w:val="695C45"/>
          <w:spacing w:val="-5"/>
          <w:sz w:val="24"/>
        </w:rPr>
        <w:t> </w:t>
      </w:r>
      <w:r>
        <w:rPr>
          <w:color w:val="695C45"/>
          <w:sz w:val="24"/>
        </w:rPr>
        <w:t>Agalega</w:t>
      </w:r>
      <w:r>
        <w:rPr>
          <w:color w:val="695C45"/>
          <w:spacing w:val="-5"/>
          <w:sz w:val="24"/>
        </w:rPr>
        <w:t> </w:t>
      </w:r>
      <w:r>
        <w:rPr>
          <w:color w:val="695C45"/>
          <w:sz w:val="24"/>
        </w:rPr>
        <w:t>Isl,</w:t>
      </w:r>
      <w:r>
        <w:rPr>
          <w:color w:val="695C45"/>
          <w:sz w:val="24"/>
        </w:rPr>
        <w:t> Assumption Isl, etc.</w:t>
      </w:r>
    </w:p>
    <w:p>
      <w:pPr>
        <w:pStyle w:val="ListParagraph"/>
        <w:numPr>
          <w:ilvl w:val="2"/>
          <w:numId w:val="15"/>
        </w:numPr>
        <w:tabs>
          <w:tab w:pos="2273" w:val="left" w:leader="none"/>
          <w:tab w:pos="2274" w:val="left" w:leader="none"/>
        </w:tabs>
        <w:spacing w:line="254" w:lineRule="auto" w:before="0" w:after="0"/>
        <w:ind w:left="2273" w:right="1753" w:hanging="360"/>
        <w:jc w:val="left"/>
        <w:rPr>
          <w:sz w:val="24"/>
        </w:rPr>
      </w:pPr>
      <w:r>
        <w:rPr>
          <w:color w:val="695C45"/>
          <w:sz w:val="24"/>
        </w:rPr>
        <w:t>USA</w:t>
      </w:r>
      <w:r>
        <w:rPr>
          <w:color w:val="695C45"/>
          <w:spacing w:val="-6"/>
          <w:sz w:val="24"/>
        </w:rPr>
        <w:t> </w:t>
      </w:r>
      <w:r>
        <w:rPr>
          <w:color w:val="695C45"/>
          <w:sz w:val="24"/>
        </w:rPr>
        <w:t>and</w:t>
      </w:r>
      <w:r>
        <w:rPr>
          <w:color w:val="695C45"/>
          <w:spacing w:val="-6"/>
          <w:sz w:val="24"/>
        </w:rPr>
        <w:t> </w:t>
      </w:r>
      <w:r>
        <w:rPr>
          <w:color w:val="695C45"/>
          <w:sz w:val="24"/>
        </w:rPr>
        <w:t>QUAD</w:t>
      </w:r>
      <w:r>
        <w:rPr>
          <w:color w:val="695C45"/>
          <w:spacing w:val="-6"/>
          <w:sz w:val="24"/>
        </w:rPr>
        <w:t> </w:t>
      </w:r>
      <w:r>
        <w:rPr>
          <w:color w:val="695C45"/>
          <w:sz w:val="24"/>
        </w:rPr>
        <w:t>and</w:t>
      </w:r>
      <w:r>
        <w:rPr>
          <w:color w:val="695C45"/>
          <w:spacing w:val="-6"/>
          <w:sz w:val="24"/>
        </w:rPr>
        <w:t> </w:t>
      </w:r>
      <w:r>
        <w:rPr>
          <w:color w:val="695C45"/>
          <w:sz w:val="24"/>
        </w:rPr>
        <w:t>‘QUAD-plus’</w:t>
      </w:r>
      <w:r>
        <w:rPr>
          <w:color w:val="695C45"/>
          <w:spacing w:val="-6"/>
          <w:sz w:val="24"/>
        </w:rPr>
        <w:t> </w:t>
      </w:r>
      <w:r>
        <w:rPr>
          <w:color w:val="695C45"/>
          <w:sz w:val="24"/>
        </w:rPr>
        <w:t>(young</w:t>
      </w:r>
      <w:r>
        <w:rPr>
          <w:color w:val="695C45"/>
          <w:spacing w:val="-6"/>
          <w:sz w:val="24"/>
        </w:rPr>
        <w:t> </w:t>
      </w:r>
      <w:r>
        <w:rPr>
          <w:color w:val="695C45"/>
          <w:sz w:val="24"/>
        </w:rPr>
        <w:t>concept)</w:t>
      </w:r>
      <w:r>
        <w:rPr>
          <w:color w:val="695C45"/>
          <w:spacing w:val="-6"/>
          <w:sz w:val="24"/>
        </w:rPr>
        <w:t> </w:t>
      </w:r>
      <w:r>
        <w:rPr>
          <w:color w:val="695C45"/>
          <w:sz w:val="24"/>
        </w:rPr>
        <w:t>(all</w:t>
      </w:r>
      <w:r>
        <w:rPr>
          <w:color w:val="695C45"/>
          <w:spacing w:val="-6"/>
          <w:sz w:val="24"/>
        </w:rPr>
        <w:t> </w:t>
      </w:r>
      <w:r>
        <w:rPr>
          <w:color w:val="695C45"/>
          <w:sz w:val="24"/>
        </w:rPr>
        <w:t>theses measures are for external rebalancing/external signalling)</w:t>
      </w:r>
    </w:p>
    <w:p>
      <w:pPr>
        <w:pStyle w:val="ListParagraph"/>
        <w:numPr>
          <w:ilvl w:val="1"/>
          <w:numId w:val="15"/>
        </w:numPr>
        <w:tabs>
          <w:tab w:pos="1553" w:val="left" w:leader="none"/>
          <w:tab w:pos="1554" w:val="left" w:leader="none"/>
        </w:tabs>
        <w:spacing w:line="324" w:lineRule="exact" w:before="0" w:after="0"/>
        <w:ind w:left="1553" w:right="0" w:hanging="361"/>
        <w:jc w:val="left"/>
        <w:rPr>
          <w:sz w:val="24"/>
        </w:rPr>
      </w:pPr>
      <w:r>
        <w:rPr>
          <w:color w:val="695C45"/>
          <w:sz w:val="24"/>
        </w:rPr>
        <w:t>Cultural/People</w:t>
      </w:r>
      <w:r>
        <w:rPr>
          <w:color w:val="695C45"/>
          <w:spacing w:val="-9"/>
          <w:sz w:val="24"/>
        </w:rPr>
        <w:t> </w:t>
      </w:r>
      <w:r>
        <w:rPr>
          <w:color w:val="695C45"/>
          <w:sz w:val="24"/>
        </w:rPr>
        <w:t>to</w:t>
      </w:r>
      <w:r>
        <w:rPr>
          <w:color w:val="695C45"/>
          <w:spacing w:val="-9"/>
          <w:sz w:val="24"/>
        </w:rPr>
        <w:t> </w:t>
      </w:r>
      <w:r>
        <w:rPr>
          <w:color w:val="695C45"/>
          <w:spacing w:val="-2"/>
          <w:sz w:val="24"/>
        </w:rPr>
        <w:t>people</w:t>
      </w:r>
    </w:p>
    <w:p>
      <w:pPr>
        <w:pStyle w:val="ListParagraph"/>
        <w:numPr>
          <w:ilvl w:val="2"/>
          <w:numId w:val="15"/>
        </w:numPr>
        <w:tabs>
          <w:tab w:pos="2273" w:val="left" w:leader="none"/>
          <w:tab w:pos="2274" w:val="left" w:leader="none"/>
        </w:tabs>
        <w:spacing w:line="254" w:lineRule="auto" w:before="9" w:after="0"/>
        <w:ind w:left="2273" w:right="1243" w:hanging="360"/>
        <w:jc w:val="left"/>
        <w:rPr>
          <w:sz w:val="24"/>
        </w:rPr>
      </w:pPr>
      <w:r>
        <w:rPr>
          <w:color w:val="695C45"/>
          <w:sz w:val="24"/>
        </w:rPr>
        <w:t>Year</w:t>
      </w:r>
      <w:r>
        <w:rPr>
          <w:color w:val="695C45"/>
          <w:spacing w:val="-5"/>
          <w:sz w:val="24"/>
        </w:rPr>
        <w:t> </w:t>
      </w:r>
      <w:r>
        <w:rPr>
          <w:color w:val="695C45"/>
          <w:sz w:val="24"/>
        </w:rPr>
        <w:t>of</w:t>
      </w:r>
      <w:r>
        <w:rPr>
          <w:color w:val="695C45"/>
          <w:spacing w:val="-5"/>
          <w:sz w:val="24"/>
        </w:rPr>
        <w:t> </w:t>
      </w:r>
      <w:r>
        <w:rPr>
          <w:color w:val="695C45"/>
          <w:sz w:val="24"/>
        </w:rPr>
        <w:t>India-China</w:t>
      </w:r>
      <w:r>
        <w:rPr>
          <w:color w:val="695C45"/>
          <w:spacing w:val="-5"/>
          <w:sz w:val="24"/>
        </w:rPr>
        <w:t> </w:t>
      </w:r>
      <w:r>
        <w:rPr>
          <w:color w:val="695C45"/>
          <w:sz w:val="24"/>
        </w:rPr>
        <w:t>cultural</w:t>
      </w:r>
      <w:r>
        <w:rPr>
          <w:color w:val="695C45"/>
          <w:spacing w:val="-5"/>
          <w:sz w:val="24"/>
        </w:rPr>
        <w:t> </w:t>
      </w:r>
      <w:r>
        <w:rPr>
          <w:color w:val="695C45"/>
          <w:sz w:val="24"/>
        </w:rPr>
        <w:t>exchanges</w:t>
      </w:r>
      <w:r>
        <w:rPr>
          <w:color w:val="695C45"/>
          <w:spacing w:val="-5"/>
          <w:sz w:val="24"/>
        </w:rPr>
        <w:t> </w:t>
      </w:r>
      <w:r>
        <w:rPr>
          <w:color w:val="695C45"/>
          <w:sz w:val="24"/>
        </w:rPr>
        <w:t>to</w:t>
      </w:r>
      <w:r>
        <w:rPr>
          <w:color w:val="695C45"/>
          <w:spacing w:val="-5"/>
          <w:sz w:val="24"/>
        </w:rPr>
        <w:t> </w:t>
      </w:r>
      <w:r>
        <w:rPr>
          <w:color w:val="695C45"/>
          <w:sz w:val="24"/>
        </w:rPr>
        <w:t>celebrate</w:t>
      </w:r>
      <w:r>
        <w:rPr>
          <w:color w:val="695C45"/>
          <w:spacing w:val="-5"/>
          <w:sz w:val="24"/>
        </w:rPr>
        <w:t> </w:t>
      </w:r>
      <w:r>
        <w:rPr>
          <w:color w:val="695C45"/>
          <w:sz w:val="24"/>
        </w:rPr>
        <w:t>70th</w:t>
      </w:r>
      <w:r>
        <w:rPr>
          <w:color w:val="695C45"/>
          <w:spacing w:val="-5"/>
          <w:sz w:val="24"/>
        </w:rPr>
        <w:t> </w:t>
      </w:r>
      <w:r>
        <w:rPr>
          <w:color w:val="695C45"/>
          <w:sz w:val="24"/>
        </w:rPr>
        <w:t>Anni</w:t>
      </w:r>
      <w:r>
        <w:rPr>
          <w:color w:val="695C45"/>
          <w:spacing w:val="-5"/>
          <w:sz w:val="24"/>
        </w:rPr>
        <w:t> </w:t>
      </w:r>
      <w:r>
        <w:rPr>
          <w:color w:val="695C45"/>
          <w:sz w:val="24"/>
        </w:rPr>
        <w:t>of</w:t>
      </w:r>
      <w:r>
        <w:rPr>
          <w:color w:val="695C45"/>
          <w:sz w:val="24"/>
        </w:rPr>
        <w:t> diplo relations, Sister-state relationship btw TN and Fujian </w:t>
      </w:r>
      <w:r>
        <w:rPr>
          <w:color w:val="695C45"/>
          <w:spacing w:val="-2"/>
          <w:sz w:val="24"/>
        </w:rPr>
        <w:t>province</w:t>
      </w:r>
    </w:p>
    <w:p>
      <w:pPr>
        <w:pStyle w:val="ListParagraph"/>
        <w:numPr>
          <w:ilvl w:val="2"/>
          <w:numId w:val="15"/>
        </w:numPr>
        <w:tabs>
          <w:tab w:pos="2273" w:val="left" w:leader="none"/>
          <w:tab w:pos="2274" w:val="left" w:leader="none"/>
        </w:tabs>
        <w:spacing w:line="322" w:lineRule="exact" w:before="0" w:after="0"/>
        <w:ind w:left="2273" w:right="0" w:hanging="361"/>
        <w:jc w:val="left"/>
        <w:rPr>
          <w:sz w:val="24"/>
        </w:rPr>
      </w:pPr>
      <w:r>
        <w:rPr>
          <w:color w:val="695C45"/>
          <w:sz w:val="24"/>
        </w:rPr>
        <w:t>10</w:t>
      </w:r>
      <w:r>
        <w:rPr>
          <w:color w:val="695C45"/>
          <w:spacing w:val="-5"/>
          <w:sz w:val="24"/>
        </w:rPr>
        <w:t> </w:t>
      </w:r>
      <w:r>
        <w:rPr>
          <w:color w:val="695C45"/>
          <w:sz w:val="24"/>
        </w:rPr>
        <w:t>Pillar</w:t>
      </w:r>
      <w:r>
        <w:rPr>
          <w:color w:val="695C45"/>
          <w:spacing w:val="-3"/>
          <w:sz w:val="24"/>
        </w:rPr>
        <w:t> </w:t>
      </w:r>
      <w:r>
        <w:rPr>
          <w:color w:val="695C45"/>
          <w:sz w:val="24"/>
        </w:rPr>
        <w:t>Agreement</w:t>
      </w:r>
      <w:r>
        <w:rPr>
          <w:color w:val="695C45"/>
          <w:spacing w:val="-2"/>
          <w:sz w:val="24"/>
        </w:rPr>
        <w:t> </w:t>
      </w:r>
      <w:r>
        <w:rPr>
          <w:color w:val="695C45"/>
          <w:sz w:val="24"/>
        </w:rPr>
        <w:t>2018</w:t>
      </w:r>
      <w:r>
        <w:rPr>
          <w:color w:val="695C45"/>
          <w:spacing w:val="-3"/>
          <w:sz w:val="24"/>
        </w:rPr>
        <w:t> </w:t>
      </w:r>
      <w:r>
        <w:rPr>
          <w:color w:val="695C45"/>
          <w:sz w:val="24"/>
        </w:rPr>
        <w:t>to</w:t>
      </w:r>
      <w:r>
        <w:rPr>
          <w:color w:val="695C45"/>
          <w:spacing w:val="-3"/>
          <w:sz w:val="24"/>
        </w:rPr>
        <w:t> </w:t>
      </w:r>
      <w:r>
        <w:rPr>
          <w:color w:val="695C45"/>
          <w:sz w:val="24"/>
        </w:rPr>
        <w:t>enhance</w:t>
      </w:r>
      <w:r>
        <w:rPr>
          <w:color w:val="695C45"/>
          <w:spacing w:val="-2"/>
          <w:sz w:val="24"/>
        </w:rPr>
        <w:t> </w:t>
      </w:r>
      <w:r>
        <w:rPr>
          <w:color w:val="695C45"/>
          <w:sz w:val="24"/>
        </w:rPr>
        <w:t>cultural</w:t>
      </w:r>
      <w:r>
        <w:rPr>
          <w:color w:val="695C45"/>
          <w:spacing w:val="-3"/>
          <w:sz w:val="24"/>
        </w:rPr>
        <w:t> </w:t>
      </w:r>
      <w:r>
        <w:rPr>
          <w:color w:val="695C45"/>
          <w:sz w:val="24"/>
        </w:rPr>
        <w:t>&amp;</w:t>
      </w:r>
      <w:r>
        <w:rPr>
          <w:color w:val="695C45"/>
          <w:spacing w:val="-3"/>
          <w:sz w:val="24"/>
        </w:rPr>
        <w:t> </w:t>
      </w:r>
      <w:r>
        <w:rPr>
          <w:color w:val="695C45"/>
          <w:sz w:val="24"/>
        </w:rPr>
        <w:t>P2P</w:t>
      </w:r>
      <w:r>
        <w:rPr>
          <w:color w:val="695C45"/>
          <w:spacing w:val="-2"/>
          <w:sz w:val="24"/>
        </w:rPr>
        <w:t> </w:t>
      </w:r>
      <w:r>
        <w:rPr>
          <w:color w:val="695C45"/>
          <w:spacing w:val="-4"/>
          <w:sz w:val="24"/>
        </w:rPr>
        <w:t>ties</w:t>
      </w:r>
    </w:p>
    <w:p>
      <w:pPr>
        <w:pStyle w:val="ListParagraph"/>
        <w:numPr>
          <w:ilvl w:val="1"/>
          <w:numId w:val="15"/>
        </w:numPr>
        <w:tabs>
          <w:tab w:pos="1553" w:val="left" w:leader="none"/>
          <w:tab w:pos="1554" w:val="left" w:leader="none"/>
        </w:tabs>
        <w:spacing w:line="240" w:lineRule="auto" w:before="18" w:after="0"/>
        <w:ind w:left="1553" w:right="0" w:hanging="361"/>
        <w:jc w:val="left"/>
        <w:rPr>
          <w:sz w:val="24"/>
        </w:rPr>
      </w:pPr>
      <w:r>
        <w:rPr>
          <w:color w:val="695C45"/>
          <w:spacing w:val="-2"/>
          <w:sz w:val="24"/>
        </w:rPr>
        <w:t>Leadership</w:t>
      </w:r>
    </w:p>
    <w:p>
      <w:pPr>
        <w:pStyle w:val="ListParagraph"/>
        <w:numPr>
          <w:ilvl w:val="2"/>
          <w:numId w:val="15"/>
        </w:numPr>
        <w:tabs>
          <w:tab w:pos="2273" w:val="left" w:leader="none"/>
          <w:tab w:pos="2274" w:val="left" w:leader="none"/>
        </w:tabs>
        <w:spacing w:line="254" w:lineRule="auto" w:before="18" w:after="0"/>
        <w:ind w:left="2273" w:right="1554" w:hanging="360"/>
        <w:jc w:val="left"/>
        <w:rPr>
          <w:sz w:val="24"/>
        </w:rPr>
      </w:pPr>
      <w:r>
        <w:rPr>
          <w:color w:val="695C45"/>
          <w:sz w:val="24"/>
        </w:rPr>
        <w:t>Wuhan spirit- focussing on respecting each other sensitivity, strategic</w:t>
      </w:r>
      <w:r>
        <w:rPr>
          <w:color w:val="695C45"/>
          <w:spacing w:val="-7"/>
          <w:sz w:val="24"/>
        </w:rPr>
        <w:t> </w:t>
      </w:r>
      <w:r>
        <w:rPr>
          <w:color w:val="695C45"/>
          <w:sz w:val="24"/>
        </w:rPr>
        <w:t>guidance</w:t>
      </w:r>
      <w:r>
        <w:rPr>
          <w:color w:val="695C45"/>
          <w:spacing w:val="-7"/>
          <w:sz w:val="24"/>
        </w:rPr>
        <w:t> </w:t>
      </w:r>
      <w:r>
        <w:rPr>
          <w:color w:val="695C45"/>
          <w:sz w:val="24"/>
        </w:rPr>
        <w:t>to</w:t>
      </w:r>
      <w:r>
        <w:rPr>
          <w:color w:val="695C45"/>
          <w:spacing w:val="-7"/>
          <w:sz w:val="24"/>
        </w:rPr>
        <w:t> </w:t>
      </w:r>
      <w:r>
        <w:rPr>
          <w:color w:val="695C45"/>
          <w:sz w:val="24"/>
        </w:rPr>
        <w:t>their</w:t>
      </w:r>
      <w:r>
        <w:rPr>
          <w:color w:val="695C45"/>
          <w:spacing w:val="-7"/>
          <w:sz w:val="24"/>
        </w:rPr>
        <w:t> </w:t>
      </w:r>
      <w:r>
        <w:rPr>
          <w:color w:val="695C45"/>
          <w:sz w:val="24"/>
        </w:rPr>
        <w:t>respective</w:t>
      </w:r>
      <w:r>
        <w:rPr>
          <w:color w:val="695C45"/>
          <w:spacing w:val="-7"/>
          <w:sz w:val="24"/>
        </w:rPr>
        <w:t> </w:t>
      </w:r>
      <w:r>
        <w:rPr>
          <w:color w:val="695C45"/>
          <w:sz w:val="24"/>
        </w:rPr>
        <w:t>militaries,simultaneous</w:t>
      </w:r>
    </w:p>
    <w:p>
      <w:pPr>
        <w:spacing w:after="0" w:line="254" w:lineRule="auto"/>
        <w:jc w:val="left"/>
        <w:rPr>
          <w:sz w:val="24"/>
        </w:rPr>
        <w:sectPr>
          <w:pgSz w:w="11920" w:h="16840"/>
          <w:pgMar w:header="689" w:footer="438" w:top="1040" w:bottom="620" w:left="1020" w:right="280"/>
        </w:sectPr>
      </w:pPr>
    </w:p>
    <w:p>
      <w:pPr>
        <w:pStyle w:val="BodyText"/>
        <w:ind w:left="0" w:firstLine="0"/>
        <w:rPr>
          <w:sz w:val="32"/>
        </w:rPr>
      </w:pPr>
    </w:p>
    <w:p>
      <w:pPr>
        <w:pStyle w:val="BodyText"/>
        <w:spacing w:before="3"/>
        <w:ind w:left="0" w:firstLine="0"/>
        <w:rPr>
          <w:sz w:val="23"/>
        </w:rPr>
      </w:pPr>
    </w:p>
    <w:p>
      <w:pPr>
        <w:pStyle w:val="ListParagraph"/>
        <w:numPr>
          <w:ilvl w:val="0"/>
          <w:numId w:val="15"/>
        </w:numPr>
        <w:tabs>
          <w:tab w:pos="833" w:val="left" w:leader="none"/>
          <w:tab w:pos="834" w:val="left" w:leader="none"/>
        </w:tabs>
        <w:spacing w:line="240" w:lineRule="auto" w:before="0" w:after="0"/>
        <w:ind w:left="833" w:right="0" w:hanging="361"/>
        <w:jc w:val="left"/>
        <w:rPr>
          <w:sz w:val="24"/>
        </w:rPr>
      </w:pPr>
      <w:r>
        <w:rPr>
          <w:color w:val="695C45"/>
          <w:sz w:val="24"/>
        </w:rPr>
        <w:t>Way</w:t>
      </w:r>
      <w:r>
        <w:rPr>
          <w:color w:val="695C45"/>
          <w:spacing w:val="-5"/>
          <w:sz w:val="24"/>
        </w:rPr>
        <w:t> </w:t>
      </w:r>
      <w:r>
        <w:rPr>
          <w:color w:val="695C45"/>
          <w:spacing w:val="-2"/>
          <w:sz w:val="24"/>
        </w:rPr>
        <w:t>forward</w:t>
      </w:r>
    </w:p>
    <w:p>
      <w:pPr>
        <w:pStyle w:val="BodyText"/>
        <w:spacing w:line="254" w:lineRule="auto" w:before="62"/>
        <w:ind w:left="-26" w:right="611" w:firstLine="0"/>
      </w:pPr>
      <w:r>
        <w:rPr/>
        <w:br w:type="column"/>
      </w:r>
      <w:r>
        <w:rPr>
          <w:color w:val="695C45"/>
        </w:rPr>
        <w:t>emergence</w:t>
      </w:r>
      <w:r>
        <w:rPr>
          <w:color w:val="695C45"/>
          <w:spacing w:val="-5"/>
        </w:rPr>
        <w:t> </w:t>
      </w:r>
      <w:r>
        <w:rPr>
          <w:color w:val="695C45"/>
        </w:rPr>
        <w:t>of</w:t>
      </w:r>
      <w:r>
        <w:rPr>
          <w:color w:val="695C45"/>
          <w:spacing w:val="-5"/>
        </w:rPr>
        <w:t> </w:t>
      </w:r>
      <w:r>
        <w:rPr>
          <w:color w:val="695C45"/>
        </w:rPr>
        <w:t>I</w:t>
      </w:r>
      <w:r>
        <w:rPr>
          <w:color w:val="695C45"/>
          <w:spacing w:val="-5"/>
        </w:rPr>
        <w:t> </w:t>
      </w:r>
      <w:r>
        <w:rPr>
          <w:color w:val="695C45"/>
        </w:rPr>
        <w:t>and</w:t>
      </w:r>
      <w:r>
        <w:rPr>
          <w:color w:val="695C45"/>
          <w:spacing w:val="-5"/>
        </w:rPr>
        <w:t> </w:t>
      </w:r>
      <w:r>
        <w:rPr>
          <w:color w:val="695C45"/>
        </w:rPr>
        <w:t>C</w:t>
      </w:r>
      <w:r>
        <w:rPr>
          <w:color w:val="695C45"/>
          <w:spacing w:val="-5"/>
        </w:rPr>
        <w:t> </w:t>
      </w:r>
      <w:r>
        <w:rPr>
          <w:color w:val="695C45"/>
        </w:rPr>
        <w:t>with</w:t>
      </w:r>
      <w:r>
        <w:rPr>
          <w:color w:val="695C45"/>
          <w:spacing w:val="-5"/>
        </w:rPr>
        <w:t> </w:t>
      </w:r>
      <w:r>
        <w:rPr>
          <w:color w:val="695C45"/>
        </w:rPr>
        <w:t>independent</w:t>
      </w:r>
      <w:r>
        <w:rPr>
          <w:color w:val="695C45"/>
          <w:spacing w:val="-5"/>
        </w:rPr>
        <w:t> </w:t>
      </w:r>
      <w:r>
        <w:rPr>
          <w:color w:val="695C45"/>
        </w:rPr>
        <w:t>FP</w:t>
      </w:r>
      <w:r>
        <w:rPr>
          <w:color w:val="695C45"/>
          <w:spacing w:val="-5"/>
        </w:rPr>
        <w:t> </w:t>
      </w:r>
      <w:r>
        <w:rPr>
          <w:color w:val="695C45"/>
        </w:rPr>
        <w:t>as</w:t>
      </w:r>
      <w:r>
        <w:rPr>
          <w:color w:val="695C45"/>
          <w:spacing w:val="-5"/>
        </w:rPr>
        <w:t> </w:t>
      </w:r>
      <w:r>
        <w:rPr>
          <w:color w:val="695C45"/>
        </w:rPr>
        <w:t>reality, Mammallapuram summit</w:t>
      </w:r>
    </w:p>
    <w:p>
      <w:pPr>
        <w:spacing w:after="0" w:line="254" w:lineRule="auto"/>
        <w:sectPr>
          <w:pgSz w:w="11920" w:h="16840"/>
          <w:pgMar w:header="689" w:footer="438" w:top="1040" w:bottom="620" w:left="1020" w:right="280"/>
          <w:cols w:num="2" w:equalWidth="0">
            <w:col w:w="2259" w:space="40"/>
            <w:col w:w="8321"/>
          </w:cols>
        </w:sectPr>
      </w:pPr>
    </w:p>
    <w:p>
      <w:pPr>
        <w:pStyle w:val="ListParagraph"/>
        <w:numPr>
          <w:ilvl w:val="1"/>
          <w:numId w:val="15"/>
        </w:numPr>
        <w:tabs>
          <w:tab w:pos="1553" w:val="left" w:leader="none"/>
          <w:tab w:pos="1554" w:val="left" w:leader="none"/>
        </w:tabs>
        <w:spacing w:line="254" w:lineRule="auto" w:before="19" w:after="0"/>
        <w:ind w:left="1553" w:right="1586" w:hanging="360"/>
        <w:jc w:val="left"/>
        <w:rPr>
          <w:sz w:val="24"/>
        </w:rPr>
      </w:pPr>
      <w:r>
        <w:rPr/>
        <w:pict>
          <v:shape style="position:absolute;margin-left:-33.568329pt;margin-top:414.758118pt;width:662.15pt;height:14.4pt;mso-position-horizontal-relative:page;mso-position-vertical-relative:page;z-index:-1781760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Functionalism</w:t>
      </w:r>
      <w:r>
        <w:rPr>
          <w:color w:val="695C45"/>
          <w:spacing w:val="-6"/>
          <w:sz w:val="24"/>
        </w:rPr>
        <w:t> </w:t>
      </w:r>
      <w:r>
        <w:rPr>
          <w:color w:val="695C45"/>
          <w:sz w:val="24"/>
        </w:rPr>
        <w:t>(solving</w:t>
      </w:r>
      <w:r>
        <w:rPr>
          <w:color w:val="695C45"/>
          <w:spacing w:val="-6"/>
          <w:sz w:val="24"/>
        </w:rPr>
        <w:t> </w:t>
      </w:r>
      <w:r>
        <w:rPr>
          <w:color w:val="695C45"/>
          <w:sz w:val="24"/>
        </w:rPr>
        <w:t>issues</w:t>
      </w:r>
      <w:r>
        <w:rPr>
          <w:color w:val="695C45"/>
          <w:spacing w:val="-6"/>
          <w:sz w:val="24"/>
        </w:rPr>
        <w:t> </w:t>
      </w:r>
      <w:r>
        <w:rPr>
          <w:color w:val="695C45"/>
          <w:sz w:val="24"/>
        </w:rPr>
        <w:t>pieces</w:t>
      </w:r>
      <w:r>
        <w:rPr>
          <w:color w:val="695C45"/>
          <w:spacing w:val="-6"/>
          <w:sz w:val="24"/>
        </w:rPr>
        <w:t> </w:t>
      </w:r>
      <w:r>
        <w:rPr>
          <w:color w:val="695C45"/>
          <w:sz w:val="24"/>
        </w:rPr>
        <w:t>by</w:t>
      </w:r>
      <w:r>
        <w:rPr>
          <w:color w:val="695C45"/>
          <w:spacing w:val="-6"/>
          <w:sz w:val="24"/>
        </w:rPr>
        <w:t> </w:t>
      </w:r>
      <w:r>
        <w:rPr>
          <w:color w:val="695C45"/>
          <w:sz w:val="24"/>
        </w:rPr>
        <w:t>pieces)</w:t>
      </w:r>
      <w:r>
        <w:rPr>
          <w:color w:val="695C45"/>
          <w:spacing w:val="-6"/>
          <w:sz w:val="24"/>
        </w:rPr>
        <w:t> </w:t>
      </w:r>
      <w:r>
        <w:rPr>
          <w:color w:val="695C45"/>
          <w:sz w:val="24"/>
        </w:rPr>
        <w:t>important</w:t>
      </w:r>
      <w:r>
        <w:rPr>
          <w:color w:val="695C45"/>
          <w:spacing w:val="-6"/>
          <w:sz w:val="24"/>
        </w:rPr>
        <w:t> </w:t>
      </w:r>
      <w:r>
        <w:rPr>
          <w:color w:val="695C45"/>
          <w:sz w:val="24"/>
        </w:rPr>
        <w:t>for</w:t>
      </w:r>
      <w:r>
        <w:rPr>
          <w:color w:val="695C45"/>
          <w:spacing w:val="-6"/>
          <w:sz w:val="24"/>
        </w:rPr>
        <w:t> </w:t>
      </w:r>
      <w:r>
        <w:rPr>
          <w:color w:val="695C45"/>
          <w:sz w:val="24"/>
        </w:rPr>
        <w:t>better India-China relations</w:t>
      </w:r>
    </w:p>
    <w:p>
      <w:pPr>
        <w:pStyle w:val="ListParagraph"/>
        <w:numPr>
          <w:ilvl w:val="1"/>
          <w:numId w:val="15"/>
        </w:numPr>
        <w:tabs>
          <w:tab w:pos="1553" w:val="left" w:leader="none"/>
          <w:tab w:pos="1554" w:val="left" w:leader="none"/>
        </w:tabs>
        <w:spacing w:line="254" w:lineRule="auto" w:before="0" w:after="0"/>
        <w:ind w:left="1553" w:right="1552" w:hanging="360"/>
        <w:jc w:val="left"/>
        <w:rPr>
          <w:sz w:val="24"/>
        </w:rPr>
      </w:pPr>
      <w:r>
        <w:rPr>
          <w:color w:val="695C45"/>
          <w:sz w:val="24"/>
        </w:rPr>
        <w:t>Indian</w:t>
      </w:r>
      <w:r>
        <w:rPr>
          <w:color w:val="695C45"/>
          <w:spacing w:val="-4"/>
          <w:sz w:val="24"/>
        </w:rPr>
        <w:t> </w:t>
      </w:r>
      <w:r>
        <w:rPr>
          <w:color w:val="695C45"/>
          <w:sz w:val="24"/>
        </w:rPr>
        <w:t>Army</w:t>
      </w:r>
      <w:r>
        <w:rPr>
          <w:color w:val="695C45"/>
          <w:spacing w:val="-4"/>
          <w:sz w:val="24"/>
        </w:rPr>
        <w:t> </w:t>
      </w:r>
      <w:r>
        <w:rPr>
          <w:color w:val="695C45"/>
          <w:sz w:val="24"/>
        </w:rPr>
        <w:t>proposal</w:t>
      </w:r>
      <w:r>
        <w:rPr>
          <w:color w:val="695C45"/>
          <w:spacing w:val="-4"/>
          <w:sz w:val="24"/>
        </w:rPr>
        <w:t> </w:t>
      </w:r>
      <w:r>
        <w:rPr>
          <w:color w:val="695C45"/>
          <w:sz w:val="24"/>
        </w:rPr>
        <w:t>to</w:t>
      </w:r>
      <w:r>
        <w:rPr>
          <w:color w:val="695C45"/>
          <w:spacing w:val="-4"/>
          <w:sz w:val="24"/>
        </w:rPr>
        <w:t> </w:t>
      </w:r>
      <w:r>
        <w:rPr>
          <w:color w:val="695C45"/>
          <w:sz w:val="24"/>
        </w:rPr>
        <w:t>study</w:t>
      </w:r>
      <w:r>
        <w:rPr>
          <w:color w:val="695C45"/>
          <w:spacing w:val="-4"/>
          <w:sz w:val="24"/>
        </w:rPr>
        <w:t> </w:t>
      </w:r>
      <w:r>
        <w:rPr>
          <w:color w:val="695C45"/>
          <w:sz w:val="24"/>
        </w:rPr>
        <w:t>‘Tibetology’</w:t>
      </w:r>
      <w:r>
        <w:rPr>
          <w:color w:val="695C45"/>
          <w:spacing w:val="-4"/>
          <w:sz w:val="24"/>
        </w:rPr>
        <w:t> </w:t>
      </w:r>
      <w:r>
        <w:rPr>
          <w:color w:val="695C45"/>
          <w:sz w:val="24"/>
        </w:rPr>
        <w:t>(hist,</w:t>
      </w:r>
      <w:r>
        <w:rPr>
          <w:color w:val="695C45"/>
          <w:spacing w:val="-4"/>
          <w:sz w:val="24"/>
        </w:rPr>
        <w:t> </w:t>
      </w:r>
      <w:r>
        <w:rPr>
          <w:color w:val="695C45"/>
          <w:sz w:val="24"/>
        </w:rPr>
        <w:t>cult,</w:t>
      </w:r>
      <w:r>
        <w:rPr>
          <w:color w:val="695C45"/>
          <w:spacing w:val="-4"/>
          <w:sz w:val="24"/>
        </w:rPr>
        <w:t> </w:t>
      </w:r>
      <w:r>
        <w:rPr>
          <w:color w:val="695C45"/>
          <w:sz w:val="24"/>
        </w:rPr>
        <w:t>lang)</w:t>
      </w:r>
      <w:r>
        <w:rPr>
          <w:color w:val="695C45"/>
          <w:spacing w:val="-4"/>
          <w:sz w:val="24"/>
        </w:rPr>
        <w:t> </w:t>
      </w:r>
      <w:r>
        <w:rPr>
          <w:color w:val="695C45"/>
          <w:sz w:val="24"/>
        </w:rPr>
        <w:t>-</w:t>
      </w:r>
      <w:r>
        <w:rPr>
          <w:color w:val="695C45"/>
          <w:spacing w:val="-4"/>
          <w:sz w:val="24"/>
        </w:rPr>
        <w:t> </w:t>
      </w:r>
      <w:r>
        <w:rPr>
          <w:color w:val="695C45"/>
          <w:sz w:val="24"/>
        </w:rPr>
        <w:t>Need</w:t>
      </w:r>
      <w:r>
        <w:rPr>
          <w:color w:val="695C45"/>
          <w:spacing w:val="-4"/>
          <w:sz w:val="24"/>
        </w:rPr>
        <w:t> </w:t>
      </w:r>
      <w:r>
        <w:rPr>
          <w:color w:val="695C45"/>
          <w:sz w:val="24"/>
        </w:rPr>
        <w:t>to further build upon understanding on China</w:t>
      </w:r>
    </w:p>
    <w:p>
      <w:pPr>
        <w:pStyle w:val="ListParagraph"/>
        <w:numPr>
          <w:ilvl w:val="1"/>
          <w:numId w:val="15"/>
        </w:numPr>
        <w:tabs>
          <w:tab w:pos="1553" w:val="left" w:leader="none"/>
          <w:tab w:pos="1554" w:val="left" w:leader="none"/>
        </w:tabs>
        <w:spacing w:line="254" w:lineRule="auto" w:before="0" w:after="0"/>
        <w:ind w:left="1553" w:right="1269" w:hanging="360"/>
        <w:jc w:val="left"/>
        <w:rPr>
          <w:sz w:val="24"/>
        </w:rPr>
      </w:pPr>
      <w:r>
        <w:rPr>
          <w:color w:val="695C45"/>
          <w:sz w:val="24"/>
        </w:rPr>
        <w:t>Quest</w:t>
      </w:r>
      <w:r>
        <w:rPr>
          <w:color w:val="695C45"/>
          <w:spacing w:val="-4"/>
          <w:sz w:val="24"/>
        </w:rPr>
        <w:t> </w:t>
      </w:r>
      <w:r>
        <w:rPr>
          <w:color w:val="695C45"/>
          <w:sz w:val="24"/>
        </w:rPr>
        <w:t>for</w:t>
      </w:r>
      <w:r>
        <w:rPr>
          <w:color w:val="695C45"/>
          <w:spacing w:val="-4"/>
          <w:sz w:val="24"/>
        </w:rPr>
        <w:t> </w:t>
      </w:r>
      <w:r>
        <w:rPr>
          <w:color w:val="695C45"/>
          <w:sz w:val="24"/>
        </w:rPr>
        <w:t>l’ship</w:t>
      </w:r>
      <w:r>
        <w:rPr>
          <w:color w:val="695C45"/>
          <w:spacing w:val="-4"/>
          <w:sz w:val="24"/>
        </w:rPr>
        <w:t> </w:t>
      </w:r>
      <w:r>
        <w:rPr>
          <w:color w:val="695C45"/>
          <w:sz w:val="24"/>
        </w:rPr>
        <w:t>is</w:t>
      </w:r>
      <w:r>
        <w:rPr>
          <w:color w:val="695C45"/>
          <w:spacing w:val="-4"/>
          <w:sz w:val="24"/>
        </w:rPr>
        <w:t> </w:t>
      </w:r>
      <w:r>
        <w:rPr>
          <w:color w:val="695C45"/>
          <w:sz w:val="24"/>
        </w:rPr>
        <w:t>natural</w:t>
      </w:r>
      <w:r>
        <w:rPr>
          <w:color w:val="695C45"/>
          <w:spacing w:val="-4"/>
          <w:sz w:val="24"/>
        </w:rPr>
        <w:t> </w:t>
      </w:r>
      <w:r>
        <w:rPr>
          <w:color w:val="695C45"/>
          <w:sz w:val="24"/>
        </w:rPr>
        <w:t>for</w:t>
      </w:r>
      <w:r>
        <w:rPr>
          <w:color w:val="695C45"/>
          <w:spacing w:val="-4"/>
          <w:sz w:val="24"/>
        </w:rPr>
        <w:t> </w:t>
      </w:r>
      <w:r>
        <w:rPr>
          <w:color w:val="695C45"/>
          <w:sz w:val="24"/>
        </w:rPr>
        <w:t>any</w:t>
      </w:r>
      <w:r>
        <w:rPr>
          <w:color w:val="695C45"/>
          <w:spacing w:val="-4"/>
          <w:sz w:val="24"/>
        </w:rPr>
        <w:t> </w:t>
      </w:r>
      <w:r>
        <w:rPr>
          <w:color w:val="695C45"/>
          <w:sz w:val="24"/>
        </w:rPr>
        <w:t>large</w:t>
      </w:r>
      <w:r>
        <w:rPr>
          <w:color w:val="695C45"/>
          <w:spacing w:val="-4"/>
          <w:sz w:val="24"/>
        </w:rPr>
        <w:t> </w:t>
      </w:r>
      <w:r>
        <w:rPr>
          <w:color w:val="695C45"/>
          <w:sz w:val="24"/>
        </w:rPr>
        <w:t>country</w:t>
      </w:r>
      <w:r>
        <w:rPr>
          <w:color w:val="695C45"/>
          <w:spacing w:val="-4"/>
          <w:sz w:val="24"/>
        </w:rPr>
        <w:t> </w:t>
      </w:r>
      <w:r>
        <w:rPr>
          <w:color w:val="695C45"/>
          <w:sz w:val="24"/>
        </w:rPr>
        <w:t>but</w:t>
      </w:r>
      <w:r>
        <w:rPr>
          <w:color w:val="695C45"/>
          <w:spacing w:val="-4"/>
          <w:sz w:val="24"/>
        </w:rPr>
        <w:t> </w:t>
      </w:r>
      <w:r>
        <w:rPr>
          <w:color w:val="695C45"/>
          <w:sz w:val="24"/>
        </w:rPr>
        <w:t>the</w:t>
      </w:r>
      <w:r>
        <w:rPr>
          <w:color w:val="695C45"/>
          <w:spacing w:val="-4"/>
          <w:sz w:val="24"/>
        </w:rPr>
        <w:t> </w:t>
      </w:r>
      <w:r>
        <w:rPr>
          <w:color w:val="695C45"/>
          <w:sz w:val="24"/>
        </w:rPr>
        <w:t>same</w:t>
      </w:r>
      <w:r>
        <w:rPr>
          <w:color w:val="695C45"/>
          <w:spacing w:val="-4"/>
          <w:sz w:val="24"/>
        </w:rPr>
        <w:t> </w:t>
      </w:r>
      <w:r>
        <w:rPr>
          <w:color w:val="695C45"/>
          <w:sz w:val="24"/>
        </w:rPr>
        <w:t>quest</w:t>
      </w:r>
      <w:r>
        <w:rPr>
          <w:color w:val="695C45"/>
          <w:spacing w:val="-4"/>
          <w:sz w:val="24"/>
        </w:rPr>
        <w:t> </w:t>
      </w:r>
      <w:r>
        <w:rPr>
          <w:color w:val="695C45"/>
          <w:sz w:val="24"/>
        </w:rPr>
        <w:t>for</w:t>
      </w:r>
      <w:r>
        <w:rPr>
          <w:color w:val="695C45"/>
          <w:sz w:val="24"/>
        </w:rPr>
        <w:t> dominance &amp; aggrression becomes an issue</w:t>
      </w:r>
    </w:p>
    <w:p>
      <w:pPr>
        <w:pStyle w:val="ListParagraph"/>
        <w:numPr>
          <w:ilvl w:val="1"/>
          <w:numId w:val="15"/>
        </w:numPr>
        <w:tabs>
          <w:tab w:pos="1553" w:val="left" w:leader="none"/>
          <w:tab w:pos="1554" w:val="left" w:leader="none"/>
        </w:tabs>
        <w:spacing w:line="254" w:lineRule="auto" w:before="0" w:after="0"/>
        <w:ind w:left="1553" w:right="1658" w:hanging="360"/>
        <w:jc w:val="left"/>
        <w:rPr>
          <w:sz w:val="24"/>
        </w:rPr>
      </w:pPr>
      <w:r>
        <w:rPr>
          <w:color w:val="695C45"/>
          <w:sz w:val="24"/>
        </w:rPr>
        <w:t>Long</w:t>
      </w:r>
      <w:r>
        <w:rPr>
          <w:color w:val="695C45"/>
          <w:spacing w:val="-6"/>
          <w:sz w:val="24"/>
        </w:rPr>
        <w:t> </w:t>
      </w:r>
      <w:r>
        <w:rPr>
          <w:color w:val="695C45"/>
          <w:sz w:val="24"/>
        </w:rPr>
        <w:t>term</w:t>
      </w:r>
      <w:r>
        <w:rPr>
          <w:color w:val="695C45"/>
          <w:spacing w:val="-6"/>
          <w:sz w:val="24"/>
        </w:rPr>
        <w:t> </w:t>
      </w:r>
      <w:r>
        <w:rPr>
          <w:color w:val="695C45"/>
          <w:sz w:val="24"/>
        </w:rPr>
        <w:t>solution</w:t>
      </w:r>
      <w:r>
        <w:rPr>
          <w:color w:val="695C45"/>
          <w:spacing w:val="-6"/>
          <w:sz w:val="24"/>
        </w:rPr>
        <w:t> </w:t>
      </w:r>
      <w:r>
        <w:rPr>
          <w:color w:val="695C45"/>
          <w:sz w:val="24"/>
        </w:rPr>
        <w:t>-</w:t>
      </w:r>
      <w:r>
        <w:rPr>
          <w:color w:val="695C45"/>
          <w:spacing w:val="-6"/>
          <w:sz w:val="24"/>
        </w:rPr>
        <w:t> </w:t>
      </w:r>
      <w:r>
        <w:rPr>
          <w:color w:val="695C45"/>
          <w:sz w:val="24"/>
        </w:rPr>
        <w:t>Building</w:t>
      </w:r>
      <w:r>
        <w:rPr>
          <w:color w:val="695C45"/>
          <w:spacing w:val="-6"/>
          <w:sz w:val="24"/>
        </w:rPr>
        <w:t> </w:t>
      </w:r>
      <w:r>
        <w:rPr>
          <w:color w:val="695C45"/>
          <w:sz w:val="24"/>
        </w:rPr>
        <w:t>Comprehensive</w:t>
      </w:r>
      <w:r>
        <w:rPr>
          <w:color w:val="695C45"/>
          <w:spacing w:val="-6"/>
          <w:sz w:val="24"/>
        </w:rPr>
        <w:t> </w:t>
      </w:r>
      <w:r>
        <w:rPr>
          <w:color w:val="695C45"/>
          <w:sz w:val="24"/>
        </w:rPr>
        <w:t>National</w:t>
      </w:r>
      <w:r>
        <w:rPr>
          <w:color w:val="695C45"/>
          <w:spacing w:val="-6"/>
          <w:sz w:val="24"/>
        </w:rPr>
        <w:t> </w:t>
      </w:r>
      <w:r>
        <w:rPr>
          <w:color w:val="695C45"/>
          <w:sz w:val="24"/>
        </w:rPr>
        <w:t>Strength</w:t>
      </w:r>
      <w:r>
        <w:rPr>
          <w:color w:val="695C45"/>
          <w:spacing w:val="-6"/>
          <w:sz w:val="24"/>
        </w:rPr>
        <w:t> </w:t>
      </w:r>
      <w:r>
        <w:rPr>
          <w:color w:val="695C45"/>
          <w:sz w:val="24"/>
        </w:rPr>
        <w:t>by</w:t>
      </w:r>
      <w:r>
        <w:rPr>
          <w:color w:val="695C45"/>
          <w:sz w:val="24"/>
        </w:rPr>
        <w:t> building economy, defence, R&amp;D, social cohesion</w:t>
      </w:r>
    </w:p>
    <w:p>
      <w:pPr>
        <w:pStyle w:val="ListParagraph"/>
        <w:numPr>
          <w:ilvl w:val="1"/>
          <w:numId w:val="15"/>
        </w:numPr>
        <w:tabs>
          <w:tab w:pos="1553" w:val="left" w:leader="none"/>
          <w:tab w:pos="1554" w:val="left" w:leader="none"/>
        </w:tabs>
        <w:spacing w:line="254" w:lineRule="auto" w:before="0" w:after="0"/>
        <w:ind w:left="1553" w:right="906" w:hanging="360"/>
        <w:jc w:val="left"/>
        <w:rPr>
          <w:sz w:val="24"/>
        </w:rPr>
      </w:pPr>
      <w:r>
        <w:rPr>
          <w:color w:val="695C45"/>
          <w:sz w:val="24"/>
        </w:rPr>
        <w:t>Framework</w:t>
      </w:r>
      <w:r>
        <w:rPr>
          <w:color w:val="695C45"/>
          <w:spacing w:val="-4"/>
          <w:sz w:val="24"/>
        </w:rPr>
        <w:t> </w:t>
      </w:r>
      <w:r>
        <w:rPr>
          <w:color w:val="695C45"/>
          <w:sz w:val="24"/>
        </w:rPr>
        <w:t>by</w:t>
      </w:r>
      <w:r>
        <w:rPr>
          <w:color w:val="695C45"/>
          <w:spacing w:val="-4"/>
          <w:sz w:val="24"/>
        </w:rPr>
        <w:t> </w:t>
      </w:r>
      <w:r>
        <w:rPr>
          <w:color w:val="695C45"/>
          <w:sz w:val="24"/>
        </w:rPr>
        <w:t>SS</w:t>
      </w:r>
      <w:r>
        <w:rPr>
          <w:color w:val="695C45"/>
          <w:spacing w:val="-4"/>
          <w:sz w:val="24"/>
        </w:rPr>
        <w:t> </w:t>
      </w:r>
      <w:r>
        <w:rPr>
          <w:color w:val="695C45"/>
          <w:sz w:val="24"/>
        </w:rPr>
        <w:t>Menon:</w:t>
      </w:r>
      <w:r>
        <w:rPr>
          <w:color w:val="695C45"/>
          <w:spacing w:val="-4"/>
          <w:sz w:val="24"/>
        </w:rPr>
        <w:t> </w:t>
      </w:r>
      <w:r>
        <w:rPr>
          <w:color w:val="695C45"/>
          <w:sz w:val="24"/>
        </w:rPr>
        <w:t>Respect</w:t>
      </w:r>
      <w:r>
        <w:rPr>
          <w:color w:val="695C45"/>
          <w:spacing w:val="-4"/>
          <w:sz w:val="24"/>
        </w:rPr>
        <w:t> </w:t>
      </w:r>
      <w:r>
        <w:rPr>
          <w:color w:val="695C45"/>
          <w:sz w:val="24"/>
        </w:rPr>
        <w:t>for</w:t>
      </w:r>
      <w:r>
        <w:rPr>
          <w:color w:val="695C45"/>
          <w:spacing w:val="-4"/>
          <w:sz w:val="24"/>
        </w:rPr>
        <w:t> </w:t>
      </w:r>
      <w:r>
        <w:rPr>
          <w:color w:val="695C45"/>
          <w:sz w:val="24"/>
        </w:rPr>
        <w:t>core</w:t>
      </w:r>
      <w:r>
        <w:rPr>
          <w:color w:val="695C45"/>
          <w:spacing w:val="-4"/>
          <w:sz w:val="24"/>
        </w:rPr>
        <w:t> </w:t>
      </w:r>
      <w:r>
        <w:rPr>
          <w:color w:val="695C45"/>
          <w:sz w:val="24"/>
        </w:rPr>
        <w:t>interests,</w:t>
      </w:r>
      <w:r>
        <w:rPr>
          <w:color w:val="695C45"/>
          <w:spacing w:val="-4"/>
          <w:sz w:val="24"/>
        </w:rPr>
        <w:t> </w:t>
      </w:r>
      <w:r>
        <w:rPr>
          <w:color w:val="695C45"/>
          <w:sz w:val="24"/>
        </w:rPr>
        <w:t>newer</w:t>
      </w:r>
      <w:r>
        <w:rPr>
          <w:color w:val="695C45"/>
          <w:spacing w:val="-4"/>
          <w:sz w:val="24"/>
        </w:rPr>
        <w:t> </w:t>
      </w:r>
      <w:r>
        <w:rPr>
          <w:color w:val="695C45"/>
          <w:sz w:val="24"/>
        </w:rPr>
        <w:t>areas</w:t>
      </w:r>
      <w:r>
        <w:rPr>
          <w:color w:val="695C45"/>
          <w:spacing w:val="-4"/>
          <w:sz w:val="24"/>
        </w:rPr>
        <w:t> </w:t>
      </w:r>
      <w:r>
        <w:rPr>
          <w:color w:val="695C45"/>
          <w:sz w:val="24"/>
        </w:rPr>
        <w:t>of</w:t>
      </w:r>
      <w:r>
        <w:rPr>
          <w:color w:val="695C45"/>
          <w:spacing w:val="-4"/>
          <w:sz w:val="24"/>
        </w:rPr>
        <w:t> </w:t>
      </w:r>
      <w:r>
        <w:rPr>
          <w:color w:val="695C45"/>
          <w:sz w:val="24"/>
        </w:rPr>
        <w:t>coop</w:t>
      </w:r>
      <w:r>
        <w:rPr>
          <w:color w:val="695C45"/>
          <w:sz w:val="24"/>
        </w:rPr>
        <w:t> eg: climate change, counter-terrorism</w:t>
      </w:r>
    </w:p>
    <w:p>
      <w:pPr>
        <w:pStyle w:val="ListParagraph"/>
        <w:numPr>
          <w:ilvl w:val="0"/>
          <w:numId w:val="15"/>
        </w:numPr>
        <w:tabs>
          <w:tab w:pos="833" w:val="left" w:leader="none"/>
          <w:tab w:pos="834" w:val="left" w:leader="none"/>
        </w:tabs>
        <w:spacing w:line="324" w:lineRule="exact" w:before="0" w:after="0"/>
        <w:ind w:left="833" w:right="0" w:hanging="361"/>
        <w:jc w:val="left"/>
        <w:rPr>
          <w:sz w:val="24"/>
        </w:rPr>
      </w:pPr>
      <w:r>
        <w:rPr>
          <w:color w:val="695C45"/>
          <w:spacing w:val="-2"/>
          <w:sz w:val="24"/>
        </w:rPr>
        <w:t>Conclusion</w:t>
      </w:r>
    </w:p>
    <w:p>
      <w:pPr>
        <w:pStyle w:val="ListParagraph"/>
        <w:numPr>
          <w:ilvl w:val="1"/>
          <w:numId w:val="15"/>
        </w:numPr>
        <w:tabs>
          <w:tab w:pos="1553" w:val="left" w:leader="none"/>
          <w:tab w:pos="1554" w:val="left" w:leader="none"/>
        </w:tabs>
        <w:spacing w:line="254" w:lineRule="auto" w:before="6" w:after="0"/>
        <w:ind w:left="1553" w:right="1746" w:hanging="360"/>
        <w:jc w:val="left"/>
        <w:rPr>
          <w:sz w:val="24"/>
        </w:rPr>
      </w:pPr>
      <w:r>
        <w:rPr>
          <w:color w:val="695C45"/>
          <w:sz w:val="24"/>
        </w:rPr>
        <w:t>China</w:t>
      </w:r>
      <w:r>
        <w:rPr>
          <w:color w:val="695C45"/>
          <w:spacing w:val="-5"/>
          <w:sz w:val="24"/>
        </w:rPr>
        <w:t> </w:t>
      </w:r>
      <w:r>
        <w:rPr>
          <w:color w:val="695C45"/>
          <w:sz w:val="24"/>
        </w:rPr>
        <w:t>should</w:t>
      </w:r>
      <w:r>
        <w:rPr>
          <w:color w:val="695C45"/>
          <w:spacing w:val="-5"/>
          <w:sz w:val="24"/>
        </w:rPr>
        <w:t> </w:t>
      </w:r>
      <w:r>
        <w:rPr>
          <w:color w:val="695C45"/>
          <w:sz w:val="24"/>
        </w:rPr>
        <w:t>understand</w:t>
      </w:r>
      <w:r>
        <w:rPr>
          <w:color w:val="695C45"/>
          <w:spacing w:val="-5"/>
          <w:sz w:val="24"/>
        </w:rPr>
        <w:t> </w:t>
      </w:r>
      <w:r>
        <w:rPr>
          <w:color w:val="695C45"/>
          <w:sz w:val="24"/>
        </w:rPr>
        <w:t>that</w:t>
      </w:r>
      <w:r>
        <w:rPr>
          <w:color w:val="695C45"/>
          <w:spacing w:val="-5"/>
          <w:sz w:val="24"/>
        </w:rPr>
        <w:t> </w:t>
      </w:r>
      <w:r>
        <w:rPr>
          <w:color w:val="695C45"/>
          <w:sz w:val="24"/>
        </w:rPr>
        <w:t>Asian</w:t>
      </w:r>
      <w:r>
        <w:rPr>
          <w:color w:val="695C45"/>
          <w:spacing w:val="-5"/>
          <w:sz w:val="24"/>
        </w:rPr>
        <w:t> </w:t>
      </w:r>
      <w:r>
        <w:rPr>
          <w:color w:val="695C45"/>
          <w:sz w:val="24"/>
        </w:rPr>
        <w:t>century</w:t>
      </w:r>
      <w:r>
        <w:rPr>
          <w:color w:val="695C45"/>
          <w:spacing w:val="-5"/>
          <w:sz w:val="24"/>
        </w:rPr>
        <w:t> </w:t>
      </w:r>
      <w:r>
        <w:rPr>
          <w:color w:val="695C45"/>
          <w:sz w:val="24"/>
        </w:rPr>
        <w:t>can’t</w:t>
      </w:r>
      <w:r>
        <w:rPr>
          <w:color w:val="695C45"/>
          <w:spacing w:val="-5"/>
          <w:sz w:val="24"/>
        </w:rPr>
        <w:t> </w:t>
      </w:r>
      <w:r>
        <w:rPr>
          <w:color w:val="695C45"/>
          <w:sz w:val="24"/>
        </w:rPr>
        <w:t>be</w:t>
      </w:r>
      <w:r>
        <w:rPr>
          <w:color w:val="695C45"/>
          <w:spacing w:val="-5"/>
          <w:sz w:val="24"/>
        </w:rPr>
        <w:t> </w:t>
      </w:r>
      <w:r>
        <w:rPr>
          <w:b/>
          <w:color w:val="695C45"/>
          <w:sz w:val="24"/>
        </w:rPr>
        <w:t>just</w:t>
      </w:r>
      <w:r>
        <w:rPr>
          <w:b/>
          <w:color w:val="695C45"/>
          <w:spacing w:val="-5"/>
          <w:sz w:val="24"/>
        </w:rPr>
        <w:t> </w:t>
      </w:r>
      <w:r>
        <w:rPr>
          <w:color w:val="695C45"/>
          <w:sz w:val="24"/>
        </w:rPr>
        <w:t>Chinese</w:t>
      </w:r>
      <w:r>
        <w:rPr>
          <w:color w:val="695C45"/>
          <w:sz w:val="24"/>
        </w:rPr>
        <w:t> </w:t>
      </w:r>
      <w:r>
        <w:rPr>
          <w:color w:val="695C45"/>
          <w:spacing w:val="-2"/>
          <w:sz w:val="24"/>
        </w:rPr>
        <w:t>century</w:t>
      </w: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spacing w:before="8"/>
        <w:ind w:left="0" w:firstLine="0"/>
        <w:rPr>
          <w:sz w:val="15"/>
        </w:rPr>
      </w:pPr>
      <w:r>
        <w:rPr/>
        <w:pict>
          <v:shape style="position:absolute;margin-left:60.000004pt;margin-top:11.834448pt;width:476pt;height:.1pt;mso-position-horizontal-relative:page;mso-position-vertical-relative:paragraph;z-index:-15687680;mso-wrap-distance-left:0;mso-wrap-distance-right:0" id="docshape7" coordorigin="1200,237" coordsize="9520,0" path="m1200,237l10720,237e" filled="false" stroked="true" strokeweight="1.0pt" strokecolor="#878787">
            <v:path arrowok="t"/>
            <v:stroke dashstyle="solid"/>
            <w10:wrap type="topAndBottom"/>
          </v:shape>
        </w:pict>
      </w:r>
    </w:p>
    <w:p>
      <w:pPr>
        <w:pStyle w:val="BodyText"/>
        <w:spacing w:before="9"/>
        <w:ind w:left="0" w:firstLine="0"/>
        <w:rPr>
          <w:sz w:val="20"/>
        </w:rPr>
      </w:pPr>
    </w:p>
    <w:p>
      <w:pPr>
        <w:pStyle w:val="Heading6"/>
        <w:spacing w:before="100"/>
      </w:pPr>
      <w:bookmarkStart w:name="_TOC_250065" w:id="17"/>
      <w:bookmarkStart w:name="India-Maldives Relations " w:id="18"/>
      <w:r>
        <w:rPr>
          <w:b w:val="0"/>
        </w:rPr>
      </w:r>
      <w:r>
        <w:rPr>
          <w:color w:val="695C45"/>
        </w:rPr>
        <w:t>India-Maldives</w:t>
      </w:r>
      <w:r>
        <w:rPr>
          <w:color w:val="695C45"/>
          <w:spacing w:val="-14"/>
        </w:rPr>
        <w:t> </w:t>
      </w:r>
      <w:bookmarkEnd w:id="17"/>
      <w:r>
        <w:rPr>
          <w:color w:val="695C45"/>
          <w:spacing w:val="-2"/>
        </w:rPr>
        <w:t>Relations</w:t>
      </w:r>
    </w:p>
    <w:p>
      <w:pPr>
        <w:pStyle w:val="ListParagraph"/>
        <w:numPr>
          <w:ilvl w:val="0"/>
          <w:numId w:val="15"/>
        </w:numPr>
        <w:tabs>
          <w:tab w:pos="834" w:val="left" w:leader="none"/>
        </w:tabs>
        <w:spacing w:line="240" w:lineRule="auto" w:before="263" w:after="0"/>
        <w:ind w:left="833" w:right="0" w:hanging="361"/>
        <w:jc w:val="both"/>
        <w:rPr>
          <w:sz w:val="24"/>
        </w:rPr>
      </w:pPr>
      <w:r>
        <w:rPr>
          <w:color w:val="695C45"/>
          <w:spacing w:val="-2"/>
          <w:sz w:val="24"/>
        </w:rPr>
        <w:t>Introduction</w:t>
      </w:r>
    </w:p>
    <w:p>
      <w:pPr>
        <w:pStyle w:val="ListParagraph"/>
        <w:numPr>
          <w:ilvl w:val="1"/>
          <w:numId w:val="15"/>
        </w:numPr>
        <w:tabs>
          <w:tab w:pos="1554" w:val="left" w:leader="none"/>
        </w:tabs>
        <w:spacing w:line="254" w:lineRule="auto" w:before="23" w:after="0"/>
        <w:ind w:left="1553" w:right="1125" w:hanging="360"/>
        <w:jc w:val="both"/>
        <w:rPr>
          <w:sz w:val="24"/>
        </w:rPr>
      </w:pPr>
      <w:r>
        <w:rPr>
          <w:color w:val="695C45"/>
          <w:sz w:val="24"/>
        </w:rPr>
        <w:t>Share</w:t>
      </w:r>
      <w:r>
        <w:rPr>
          <w:color w:val="695C45"/>
          <w:spacing w:val="-3"/>
          <w:sz w:val="24"/>
        </w:rPr>
        <w:t> </w:t>
      </w:r>
      <w:r>
        <w:rPr>
          <w:color w:val="695C45"/>
          <w:sz w:val="24"/>
        </w:rPr>
        <w:t>ethnic,linguistic,cultural,comercial</w:t>
      </w:r>
      <w:r>
        <w:rPr>
          <w:color w:val="695C45"/>
          <w:spacing w:val="-3"/>
          <w:sz w:val="24"/>
        </w:rPr>
        <w:t> </w:t>
      </w:r>
      <w:r>
        <w:rPr>
          <w:color w:val="695C45"/>
          <w:sz w:val="24"/>
        </w:rPr>
        <w:t>links</w:t>
      </w:r>
      <w:r>
        <w:rPr>
          <w:color w:val="695C45"/>
          <w:spacing w:val="-3"/>
          <w:sz w:val="24"/>
        </w:rPr>
        <w:t> </w:t>
      </w:r>
      <w:r>
        <w:rPr>
          <w:color w:val="695C45"/>
          <w:sz w:val="24"/>
        </w:rPr>
        <w:t>from</w:t>
      </w:r>
      <w:r>
        <w:rPr>
          <w:color w:val="695C45"/>
          <w:spacing w:val="-3"/>
          <w:sz w:val="24"/>
        </w:rPr>
        <w:t> </w:t>
      </w:r>
      <w:r>
        <w:rPr>
          <w:color w:val="695C45"/>
          <w:sz w:val="24"/>
        </w:rPr>
        <w:t>ancient</w:t>
      </w:r>
      <w:r>
        <w:rPr>
          <w:color w:val="695C45"/>
          <w:spacing w:val="-3"/>
          <w:sz w:val="24"/>
        </w:rPr>
        <w:t> </w:t>
      </w:r>
      <w:r>
        <w:rPr>
          <w:color w:val="695C45"/>
          <w:sz w:val="24"/>
        </w:rPr>
        <w:t>times.</w:t>
      </w:r>
      <w:r>
        <w:rPr>
          <w:color w:val="695C45"/>
          <w:spacing w:val="-3"/>
          <w:sz w:val="24"/>
        </w:rPr>
        <w:t> </w:t>
      </w:r>
      <w:r>
        <w:rPr>
          <w:color w:val="695C45"/>
          <w:sz w:val="24"/>
        </w:rPr>
        <w:t>India among</w:t>
      </w:r>
      <w:r>
        <w:rPr>
          <w:color w:val="695C45"/>
          <w:spacing w:val="-5"/>
          <w:sz w:val="24"/>
        </w:rPr>
        <w:t> </w:t>
      </w:r>
      <w:r>
        <w:rPr>
          <w:color w:val="695C45"/>
          <w:sz w:val="24"/>
        </w:rPr>
        <w:t>first</w:t>
      </w:r>
      <w:r>
        <w:rPr>
          <w:color w:val="695C45"/>
          <w:spacing w:val="-5"/>
          <w:sz w:val="24"/>
        </w:rPr>
        <w:t> </w:t>
      </w:r>
      <w:r>
        <w:rPr>
          <w:color w:val="695C45"/>
          <w:sz w:val="24"/>
        </w:rPr>
        <w:t>countries</w:t>
      </w:r>
      <w:r>
        <w:rPr>
          <w:color w:val="695C45"/>
          <w:spacing w:val="-5"/>
          <w:sz w:val="24"/>
        </w:rPr>
        <w:t> </w:t>
      </w:r>
      <w:r>
        <w:rPr>
          <w:color w:val="695C45"/>
          <w:sz w:val="24"/>
        </w:rPr>
        <w:t>to</w:t>
      </w:r>
      <w:r>
        <w:rPr>
          <w:color w:val="695C45"/>
          <w:spacing w:val="-5"/>
          <w:sz w:val="24"/>
        </w:rPr>
        <w:t> </w:t>
      </w:r>
      <w:r>
        <w:rPr>
          <w:color w:val="695C45"/>
          <w:sz w:val="24"/>
        </w:rPr>
        <w:t>recognise</w:t>
      </w:r>
      <w:r>
        <w:rPr>
          <w:color w:val="695C45"/>
          <w:spacing w:val="-5"/>
          <w:sz w:val="24"/>
        </w:rPr>
        <w:t> </w:t>
      </w:r>
      <w:r>
        <w:rPr>
          <w:color w:val="695C45"/>
          <w:sz w:val="24"/>
        </w:rPr>
        <w:t>and</w:t>
      </w:r>
      <w:r>
        <w:rPr>
          <w:color w:val="695C45"/>
          <w:spacing w:val="-5"/>
          <w:sz w:val="24"/>
        </w:rPr>
        <w:t> </w:t>
      </w:r>
      <w:r>
        <w:rPr>
          <w:color w:val="695C45"/>
          <w:sz w:val="24"/>
        </w:rPr>
        <w:t>est</w:t>
      </w:r>
      <w:r>
        <w:rPr>
          <w:color w:val="695C45"/>
          <w:spacing w:val="-5"/>
          <w:sz w:val="24"/>
        </w:rPr>
        <w:t> </w:t>
      </w:r>
      <w:r>
        <w:rPr>
          <w:color w:val="695C45"/>
          <w:sz w:val="24"/>
        </w:rPr>
        <w:t>diplomatic</w:t>
      </w:r>
      <w:r>
        <w:rPr>
          <w:color w:val="695C45"/>
          <w:spacing w:val="-5"/>
          <w:sz w:val="24"/>
        </w:rPr>
        <w:t> </w:t>
      </w:r>
      <w:r>
        <w:rPr>
          <w:color w:val="695C45"/>
          <w:sz w:val="24"/>
        </w:rPr>
        <w:t>relationship</w:t>
      </w:r>
      <w:r>
        <w:rPr>
          <w:color w:val="695C45"/>
          <w:spacing w:val="-5"/>
          <w:sz w:val="24"/>
        </w:rPr>
        <w:t> </w:t>
      </w:r>
      <w:r>
        <w:rPr>
          <w:color w:val="695C45"/>
          <w:sz w:val="24"/>
        </w:rPr>
        <w:t>after Maldives independence in 1965</w:t>
      </w:r>
    </w:p>
    <w:p>
      <w:pPr>
        <w:pStyle w:val="ListParagraph"/>
        <w:numPr>
          <w:ilvl w:val="1"/>
          <w:numId w:val="15"/>
        </w:numPr>
        <w:tabs>
          <w:tab w:pos="1554" w:val="left" w:leader="none"/>
        </w:tabs>
        <w:spacing w:line="322" w:lineRule="exact" w:before="0" w:after="0"/>
        <w:ind w:left="1553" w:right="0" w:hanging="361"/>
        <w:jc w:val="both"/>
        <w:rPr>
          <w:sz w:val="24"/>
        </w:rPr>
      </w:pPr>
      <w:r>
        <w:rPr>
          <w:color w:val="695C45"/>
          <w:sz w:val="24"/>
        </w:rPr>
        <w:t>Maldives</w:t>
      </w:r>
      <w:r>
        <w:rPr>
          <w:color w:val="695C45"/>
          <w:spacing w:val="-6"/>
          <w:sz w:val="24"/>
        </w:rPr>
        <w:t> </w:t>
      </w:r>
      <w:r>
        <w:rPr>
          <w:color w:val="695C45"/>
          <w:sz w:val="24"/>
        </w:rPr>
        <w:t>currently</w:t>
      </w:r>
      <w:r>
        <w:rPr>
          <w:color w:val="695C45"/>
          <w:spacing w:val="-5"/>
          <w:sz w:val="24"/>
        </w:rPr>
        <w:t> </w:t>
      </w:r>
      <w:r>
        <w:rPr>
          <w:color w:val="695C45"/>
          <w:sz w:val="24"/>
        </w:rPr>
        <w:t>has</w:t>
      </w:r>
      <w:r>
        <w:rPr>
          <w:color w:val="695C45"/>
          <w:spacing w:val="-6"/>
          <w:sz w:val="24"/>
        </w:rPr>
        <w:t> </w:t>
      </w:r>
      <w:r>
        <w:rPr>
          <w:color w:val="695C45"/>
          <w:sz w:val="24"/>
        </w:rPr>
        <w:t>self</w:t>
      </w:r>
      <w:r>
        <w:rPr>
          <w:color w:val="695C45"/>
          <w:spacing w:val="-5"/>
          <w:sz w:val="24"/>
        </w:rPr>
        <w:t> </w:t>
      </w:r>
      <w:r>
        <w:rPr>
          <w:color w:val="695C45"/>
          <w:sz w:val="24"/>
        </w:rPr>
        <w:t>proclaimed</w:t>
      </w:r>
      <w:r>
        <w:rPr>
          <w:color w:val="695C45"/>
          <w:spacing w:val="-6"/>
          <w:sz w:val="24"/>
        </w:rPr>
        <w:t> </w:t>
      </w:r>
      <w:r>
        <w:rPr>
          <w:color w:val="695C45"/>
          <w:sz w:val="24"/>
        </w:rPr>
        <w:t>“India</w:t>
      </w:r>
      <w:r>
        <w:rPr>
          <w:color w:val="695C45"/>
          <w:spacing w:val="-5"/>
          <w:sz w:val="24"/>
        </w:rPr>
        <w:t> </w:t>
      </w:r>
      <w:r>
        <w:rPr>
          <w:color w:val="695C45"/>
          <w:sz w:val="24"/>
        </w:rPr>
        <w:t>first”</w:t>
      </w:r>
      <w:r>
        <w:rPr>
          <w:color w:val="695C45"/>
          <w:spacing w:val="-6"/>
          <w:sz w:val="24"/>
        </w:rPr>
        <w:t> </w:t>
      </w:r>
      <w:r>
        <w:rPr>
          <w:color w:val="695C45"/>
          <w:spacing w:val="-2"/>
          <w:sz w:val="24"/>
        </w:rPr>
        <w:t>policy</w:t>
      </w:r>
    </w:p>
    <w:p>
      <w:pPr>
        <w:pStyle w:val="ListParagraph"/>
        <w:numPr>
          <w:ilvl w:val="0"/>
          <w:numId w:val="15"/>
        </w:numPr>
        <w:tabs>
          <w:tab w:pos="834" w:val="left" w:leader="none"/>
        </w:tabs>
        <w:spacing w:line="240" w:lineRule="auto" w:before="18" w:after="0"/>
        <w:ind w:left="833" w:right="0" w:hanging="361"/>
        <w:jc w:val="both"/>
        <w:rPr>
          <w:sz w:val="24"/>
        </w:rPr>
      </w:pPr>
      <w:r>
        <w:rPr>
          <w:color w:val="695C45"/>
          <w:spacing w:val="-2"/>
          <w:sz w:val="24"/>
        </w:rPr>
        <w:t>Significance</w:t>
      </w:r>
    </w:p>
    <w:p>
      <w:pPr>
        <w:pStyle w:val="ListParagraph"/>
        <w:numPr>
          <w:ilvl w:val="1"/>
          <w:numId w:val="15"/>
        </w:numPr>
        <w:tabs>
          <w:tab w:pos="1553" w:val="left" w:leader="none"/>
          <w:tab w:pos="1554" w:val="left" w:leader="none"/>
        </w:tabs>
        <w:spacing w:line="254" w:lineRule="auto" w:before="19" w:after="0"/>
        <w:ind w:left="1553" w:right="954" w:hanging="360"/>
        <w:jc w:val="left"/>
        <w:rPr>
          <w:sz w:val="24"/>
        </w:rPr>
      </w:pPr>
      <w:r>
        <w:rPr>
          <w:color w:val="695C45"/>
          <w:sz w:val="24"/>
        </w:rPr>
        <w:t>Strategic-</w:t>
      </w:r>
      <w:r>
        <w:rPr>
          <w:color w:val="695C45"/>
          <w:spacing w:val="-4"/>
          <w:sz w:val="24"/>
        </w:rPr>
        <w:t> </w:t>
      </w:r>
      <w:r>
        <w:rPr>
          <w:color w:val="695C45"/>
          <w:sz w:val="24"/>
        </w:rPr>
        <w:t>close</w:t>
      </w:r>
      <w:r>
        <w:rPr>
          <w:color w:val="695C45"/>
          <w:spacing w:val="-4"/>
          <w:sz w:val="24"/>
        </w:rPr>
        <w:t> </w:t>
      </w:r>
      <w:r>
        <w:rPr>
          <w:color w:val="695C45"/>
          <w:sz w:val="24"/>
        </w:rPr>
        <w:t>proximity</w:t>
      </w:r>
      <w:r>
        <w:rPr>
          <w:color w:val="695C45"/>
          <w:spacing w:val="-4"/>
          <w:sz w:val="24"/>
        </w:rPr>
        <w:t> </w:t>
      </w:r>
      <w:r>
        <w:rPr>
          <w:color w:val="695C45"/>
          <w:sz w:val="24"/>
        </w:rPr>
        <w:t>so</w:t>
      </w:r>
      <w:r>
        <w:rPr>
          <w:color w:val="695C45"/>
          <w:spacing w:val="-4"/>
          <w:sz w:val="24"/>
        </w:rPr>
        <w:t> </w:t>
      </w:r>
      <w:r>
        <w:rPr>
          <w:color w:val="695C45"/>
          <w:sz w:val="24"/>
        </w:rPr>
        <w:t>chances</w:t>
      </w:r>
      <w:r>
        <w:rPr>
          <w:color w:val="695C45"/>
          <w:spacing w:val="-4"/>
          <w:sz w:val="24"/>
        </w:rPr>
        <w:t> </w:t>
      </w:r>
      <w:r>
        <w:rPr>
          <w:color w:val="695C45"/>
          <w:sz w:val="24"/>
        </w:rPr>
        <w:t>of</w:t>
      </w:r>
      <w:r>
        <w:rPr>
          <w:color w:val="695C45"/>
          <w:spacing w:val="-4"/>
          <w:sz w:val="24"/>
        </w:rPr>
        <w:t> </w:t>
      </w:r>
      <w:r>
        <w:rPr>
          <w:color w:val="695C45"/>
          <w:sz w:val="24"/>
        </w:rPr>
        <w:t>third</w:t>
      </w:r>
      <w:r>
        <w:rPr>
          <w:color w:val="695C45"/>
          <w:spacing w:val="-4"/>
          <w:sz w:val="24"/>
        </w:rPr>
        <w:t> </w:t>
      </w:r>
      <w:r>
        <w:rPr>
          <w:color w:val="695C45"/>
          <w:sz w:val="24"/>
        </w:rPr>
        <w:t>nation</w:t>
      </w:r>
      <w:r>
        <w:rPr>
          <w:color w:val="695C45"/>
          <w:spacing w:val="-4"/>
          <w:sz w:val="24"/>
        </w:rPr>
        <w:t> </w:t>
      </w:r>
      <w:r>
        <w:rPr>
          <w:color w:val="695C45"/>
          <w:sz w:val="24"/>
        </w:rPr>
        <w:t>naval</w:t>
      </w:r>
      <w:r>
        <w:rPr>
          <w:color w:val="695C45"/>
          <w:spacing w:val="-4"/>
          <w:sz w:val="24"/>
        </w:rPr>
        <w:t> </w:t>
      </w:r>
      <w:r>
        <w:rPr>
          <w:color w:val="695C45"/>
          <w:sz w:val="24"/>
        </w:rPr>
        <w:t>presence</w:t>
      </w:r>
      <w:r>
        <w:rPr>
          <w:color w:val="695C45"/>
          <w:spacing w:val="-4"/>
          <w:sz w:val="24"/>
        </w:rPr>
        <w:t> </w:t>
      </w:r>
      <w:r>
        <w:rPr>
          <w:color w:val="695C45"/>
          <w:sz w:val="24"/>
        </w:rPr>
        <w:t>a</w:t>
      </w:r>
      <w:r>
        <w:rPr>
          <w:color w:val="695C45"/>
          <w:spacing w:val="-4"/>
          <w:sz w:val="24"/>
        </w:rPr>
        <w:t> </w:t>
      </w:r>
      <w:r>
        <w:rPr>
          <w:color w:val="695C45"/>
          <w:sz w:val="24"/>
        </w:rPr>
        <w:t>big</w:t>
      </w:r>
      <w:r>
        <w:rPr>
          <w:color w:val="695C45"/>
          <w:sz w:val="24"/>
        </w:rPr>
        <w:t> risk, situated at hub of commercial sea lanes(75% I’s trade by value passes through this region)</w:t>
      </w:r>
    </w:p>
    <w:p>
      <w:pPr>
        <w:pStyle w:val="ListParagraph"/>
        <w:numPr>
          <w:ilvl w:val="1"/>
          <w:numId w:val="15"/>
        </w:numPr>
        <w:tabs>
          <w:tab w:pos="1553" w:val="left" w:leader="none"/>
          <w:tab w:pos="1554" w:val="left" w:leader="none"/>
        </w:tabs>
        <w:spacing w:line="254" w:lineRule="auto" w:before="0" w:after="0"/>
        <w:ind w:left="1553" w:right="906" w:hanging="360"/>
        <w:jc w:val="left"/>
        <w:rPr>
          <w:sz w:val="24"/>
        </w:rPr>
      </w:pPr>
      <w:r>
        <w:rPr>
          <w:color w:val="695C45"/>
          <w:sz w:val="24"/>
        </w:rPr>
        <w:t>Ambitions</w:t>
      </w:r>
      <w:r>
        <w:rPr>
          <w:color w:val="695C45"/>
          <w:spacing w:val="-4"/>
          <w:sz w:val="24"/>
        </w:rPr>
        <w:t> </w:t>
      </w:r>
      <w:r>
        <w:rPr>
          <w:color w:val="695C45"/>
          <w:sz w:val="24"/>
        </w:rPr>
        <w:t>of</w:t>
      </w:r>
      <w:r>
        <w:rPr>
          <w:color w:val="695C45"/>
          <w:spacing w:val="-4"/>
          <w:sz w:val="24"/>
        </w:rPr>
        <w:t> </w:t>
      </w:r>
      <w:r>
        <w:rPr>
          <w:color w:val="695C45"/>
          <w:sz w:val="24"/>
        </w:rPr>
        <w:t>India</w:t>
      </w:r>
      <w:r>
        <w:rPr>
          <w:color w:val="695C45"/>
          <w:spacing w:val="-4"/>
          <w:sz w:val="24"/>
        </w:rPr>
        <w:t> </w:t>
      </w:r>
      <w:r>
        <w:rPr>
          <w:color w:val="695C45"/>
          <w:sz w:val="24"/>
        </w:rPr>
        <w:t>for</w:t>
      </w:r>
      <w:r>
        <w:rPr>
          <w:color w:val="695C45"/>
          <w:spacing w:val="-4"/>
          <w:sz w:val="24"/>
        </w:rPr>
        <w:t> </w:t>
      </w:r>
      <w:r>
        <w:rPr>
          <w:color w:val="695C45"/>
          <w:sz w:val="24"/>
        </w:rPr>
        <w:t>being</w:t>
      </w:r>
      <w:r>
        <w:rPr>
          <w:color w:val="695C45"/>
          <w:spacing w:val="-4"/>
          <w:sz w:val="24"/>
        </w:rPr>
        <w:t> </w:t>
      </w:r>
      <w:r>
        <w:rPr>
          <w:color w:val="695C45"/>
          <w:sz w:val="24"/>
        </w:rPr>
        <w:t>a</w:t>
      </w:r>
      <w:r>
        <w:rPr>
          <w:color w:val="695C45"/>
          <w:spacing w:val="-4"/>
          <w:sz w:val="24"/>
        </w:rPr>
        <w:t> </w:t>
      </w:r>
      <w:r>
        <w:rPr>
          <w:color w:val="695C45"/>
          <w:sz w:val="24"/>
        </w:rPr>
        <w:t>‘net</w:t>
      </w:r>
      <w:r>
        <w:rPr>
          <w:color w:val="695C45"/>
          <w:spacing w:val="-4"/>
          <w:sz w:val="24"/>
        </w:rPr>
        <w:t> </w:t>
      </w:r>
      <w:r>
        <w:rPr>
          <w:color w:val="695C45"/>
          <w:sz w:val="24"/>
        </w:rPr>
        <w:t>security</w:t>
      </w:r>
      <w:r>
        <w:rPr>
          <w:color w:val="695C45"/>
          <w:spacing w:val="-4"/>
          <w:sz w:val="24"/>
        </w:rPr>
        <w:t> </w:t>
      </w:r>
      <w:r>
        <w:rPr>
          <w:color w:val="695C45"/>
          <w:sz w:val="24"/>
        </w:rPr>
        <w:t>provider’</w:t>
      </w:r>
      <w:r>
        <w:rPr>
          <w:color w:val="695C45"/>
          <w:spacing w:val="-4"/>
          <w:sz w:val="24"/>
        </w:rPr>
        <w:t> </w:t>
      </w:r>
      <w:r>
        <w:rPr>
          <w:color w:val="695C45"/>
          <w:sz w:val="24"/>
        </w:rPr>
        <w:t>in</w:t>
      </w:r>
      <w:r>
        <w:rPr>
          <w:color w:val="695C45"/>
          <w:spacing w:val="-4"/>
          <w:sz w:val="24"/>
        </w:rPr>
        <w:t> </w:t>
      </w:r>
      <w:r>
        <w:rPr>
          <w:color w:val="695C45"/>
          <w:sz w:val="24"/>
        </w:rPr>
        <w:t>IOR</w:t>
      </w:r>
      <w:r>
        <w:rPr>
          <w:color w:val="695C45"/>
          <w:spacing w:val="-4"/>
          <w:sz w:val="24"/>
        </w:rPr>
        <w:t> </w:t>
      </w:r>
      <w:r>
        <w:rPr>
          <w:color w:val="695C45"/>
          <w:sz w:val="24"/>
        </w:rPr>
        <w:t>calls</w:t>
      </w:r>
      <w:r>
        <w:rPr>
          <w:color w:val="695C45"/>
          <w:spacing w:val="-4"/>
          <w:sz w:val="24"/>
        </w:rPr>
        <w:t> </w:t>
      </w:r>
      <w:r>
        <w:rPr>
          <w:color w:val="695C45"/>
          <w:sz w:val="24"/>
        </w:rPr>
        <w:t>for</w:t>
      </w:r>
      <w:r>
        <w:rPr>
          <w:color w:val="695C45"/>
          <w:spacing w:val="-4"/>
          <w:sz w:val="24"/>
        </w:rPr>
        <w:t> </w:t>
      </w:r>
      <w:r>
        <w:rPr>
          <w:color w:val="695C45"/>
          <w:sz w:val="24"/>
        </w:rPr>
        <w:t>closer military and naval ties with Maldives</w:t>
      </w:r>
    </w:p>
    <w:p>
      <w:pPr>
        <w:pStyle w:val="ListParagraph"/>
        <w:numPr>
          <w:ilvl w:val="1"/>
          <w:numId w:val="15"/>
        </w:numPr>
        <w:tabs>
          <w:tab w:pos="1553" w:val="left" w:leader="none"/>
          <w:tab w:pos="1554" w:val="left" w:leader="none"/>
        </w:tabs>
        <w:spacing w:line="324" w:lineRule="exact" w:before="0" w:after="0"/>
        <w:ind w:left="1553" w:right="0" w:hanging="361"/>
        <w:jc w:val="left"/>
        <w:rPr>
          <w:sz w:val="24"/>
        </w:rPr>
      </w:pPr>
      <w:r>
        <w:rPr>
          <w:color w:val="695C45"/>
          <w:sz w:val="24"/>
        </w:rPr>
        <w:t>Other</w:t>
      </w:r>
      <w:r>
        <w:rPr>
          <w:color w:val="695C45"/>
          <w:spacing w:val="-5"/>
          <w:sz w:val="24"/>
        </w:rPr>
        <w:t> </w:t>
      </w:r>
      <w:r>
        <w:rPr>
          <w:color w:val="695C45"/>
          <w:sz w:val="24"/>
        </w:rPr>
        <w:t>general</w:t>
      </w:r>
      <w:r>
        <w:rPr>
          <w:color w:val="695C45"/>
          <w:spacing w:val="-5"/>
          <w:sz w:val="24"/>
        </w:rPr>
        <w:t> </w:t>
      </w:r>
      <w:r>
        <w:rPr>
          <w:color w:val="695C45"/>
          <w:sz w:val="24"/>
        </w:rPr>
        <w:t>points</w:t>
      </w:r>
      <w:r>
        <w:rPr>
          <w:color w:val="695C45"/>
          <w:spacing w:val="-4"/>
          <w:sz w:val="24"/>
        </w:rPr>
        <w:t> </w:t>
      </w:r>
      <w:r>
        <w:rPr>
          <w:color w:val="695C45"/>
          <w:sz w:val="24"/>
        </w:rPr>
        <w:t>similar</w:t>
      </w:r>
      <w:r>
        <w:rPr>
          <w:color w:val="695C45"/>
          <w:spacing w:val="-5"/>
          <w:sz w:val="24"/>
        </w:rPr>
        <w:t> </w:t>
      </w:r>
      <w:r>
        <w:rPr>
          <w:color w:val="695C45"/>
          <w:sz w:val="24"/>
        </w:rPr>
        <w:t>to</w:t>
      </w:r>
      <w:r>
        <w:rPr>
          <w:color w:val="695C45"/>
          <w:spacing w:val="-4"/>
          <w:sz w:val="24"/>
        </w:rPr>
        <w:t> </w:t>
      </w:r>
      <w:r>
        <w:rPr>
          <w:color w:val="695C45"/>
          <w:spacing w:val="-5"/>
          <w:sz w:val="24"/>
        </w:rPr>
        <w:t>SL</w:t>
      </w:r>
    </w:p>
    <w:p>
      <w:pPr>
        <w:pStyle w:val="ListParagraph"/>
        <w:numPr>
          <w:ilvl w:val="0"/>
          <w:numId w:val="15"/>
        </w:numPr>
        <w:tabs>
          <w:tab w:pos="833" w:val="left" w:leader="none"/>
          <w:tab w:pos="834" w:val="left" w:leader="none"/>
        </w:tabs>
        <w:spacing w:line="240" w:lineRule="auto" w:before="13" w:after="0"/>
        <w:ind w:left="833" w:right="0" w:hanging="361"/>
        <w:jc w:val="left"/>
        <w:rPr>
          <w:sz w:val="24"/>
        </w:rPr>
      </w:pPr>
      <w:r>
        <w:rPr>
          <w:color w:val="695C45"/>
          <w:sz w:val="24"/>
        </w:rPr>
        <w:t>Conflicts</w:t>
      </w:r>
      <w:r>
        <w:rPr>
          <w:color w:val="695C45"/>
          <w:spacing w:val="-4"/>
          <w:sz w:val="24"/>
        </w:rPr>
        <w:t> </w:t>
      </w:r>
      <w:r>
        <w:rPr>
          <w:color w:val="695C45"/>
          <w:sz w:val="24"/>
        </w:rPr>
        <w:t>and</w:t>
      </w:r>
      <w:r>
        <w:rPr>
          <w:color w:val="695C45"/>
          <w:spacing w:val="-3"/>
          <w:sz w:val="24"/>
        </w:rPr>
        <w:t> </w:t>
      </w:r>
      <w:r>
        <w:rPr>
          <w:color w:val="695C45"/>
          <w:sz w:val="24"/>
        </w:rPr>
        <w:t>future</w:t>
      </w:r>
      <w:r>
        <w:rPr>
          <w:color w:val="695C45"/>
          <w:spacing w:val="-4"/>
          <w:sz w:val="24"/>
        </w:rPr>
        <w:t> </w:t>
      </w:r>
      <w:r>
        <w:rPr>
          <w:color w:val="695C45"/>
          <w:spacing w:val="-2"/>
          <w:sz w:val="24"/>
        </w:rPr>
        <w:t>challenges</w:t>
      </w:r>
    </w:p>
    <w:p>
      <w:pPr>
        <w:pStyle w:val="ListParagraph"/>
        <w:numPr>
          <w:ilvl w:val="1"/>
          <w:numId w:val="15"/>
        </w:numPr>
        <w:tabs>
          <w:tab w:pos="1553" w:val="left" w:leader="none"/>
          <w:tab w:pos="1554" w:val="left" w:leader="none"/>
        </w:tabs>
        <w:spacing w:line="240" w:lineRule="auto" w:before="19" w:after="0"/>
        <w:ind w:left="1553" w:right="0" w:hanging="361"/>
        <w:jc w:val="left"/>
        <w:rPr>
          <w:sz w:val="24"/>
        </w:rPr>
      </w:pPr>
      <w:r>
        <w:rPr>
          <w:color w:val="695C45"/>
          <w:sz w:val="24"/>
        </w:rPr>
        <w:t>China</w:t>
      </w:r>
      <w:r>
        <w:rPr>
          <w:color w:val="695C45"/>
          <w:spacing w:val="-7"/>
          <w:sz w:val="24"/>
        </w:rPr>
        <w:t> </w:t>
      </w:r>
      <w:r>
        <w:rPr>
          <w:color w:val="695C45"/>
          <w:spacing w:val="-2"/>
          <w:sz w:val="24"/>
        </w:rPr>
        <w:t>inroads</w:t>
      </w:r>
    </w:p>
    <w:p>
      <w:pPr>
        <w:pStyle w:val="ListParagraph"/>
        <w:numPr>
          <w:ilvl w:val="2"/>
          <w:numId w:val="15"/>
        </w:numPr>
        <w:tabs>
          <w:tab w:pos="2273" w:val="left" w:leader="none"/>
          <w:tab w:pos="2274" w:val="left" w:leader="none"/>
        </w:tabs>
        <w:spacing w:line="240" w:lineRule="auto" w:before="18" w:after="0"/>
        <w:ind w:left="2273" w:right="0" w:hanging="361"/>
        <w:jc w:val="left"/>
        <w:rPr>
          <w:sz w:val="24"/>
        </w:rPr>
      </w:pPr>
      <w:r>
        <w:rPr>
          <w:color w:val="695C45"/>
          <w:sz w:val="24"/>
        </w:rPr>
        <w:t>Increasing</w:t>
      </w:r>
      <w:r>
        <w:rPr>
          <w:color w:val="695C45"/>
          <w:spacing w:val="-5"/>
          <w:sz w:val="24"/>
        </w:rPr>
        <w:t> </w:t>
      </w:r>
      <w:r>
        <w:rPr>
          <w:color w:val="695C45"/>
          <w:sz w:val="24"/>
        </w:rPr>
        <w:t>pressure</w:t>
      </w:r>
      <w:r>
        <w:rPr>
          <w:color w:val="695C45"/>
          <w:spacing w:val="-5"/>
          <w:sz w:val="24"/>
        </w:rPr>
        <w:t> </w:t>
      </w:r>
      <w:r>
        <w:rPr>
          <w:color w:val="695C45"/>
          <w:sz w:val="24"/>
        </w:rPr>
        <w:t>of</w:t>
      </w:r>
      <w:r>
        <w:rPr>
          <w:color w:val="695C45"/>
          <w:spacing w:val="-5"/>
          <w:sz w:val="24"/>
        </w:rPr>
        <w:t> </w:t>
      </w:r>
      <w:r>
        <w:rPr>
          <w:color w:val="695C45"/>
          <w:sz w:val="24"/>
        </w:rPr>
        <w:t>national</w:t>
      </w:r>
      <w:r>
        <w:rPr>
          <w:color w:val="695C45"/>
          <w:spacing w:val="-4"/>
          <w:sz w:val="24"/>
        </w:rPr>
        <w:t> </w:t>
      </w:r>
      <w:r>
        <w:rPr>
          <w:color w:val="695C45"/>
          <w:sz w:val="24"/>
        </w:rPr>
        <w:t>debt</w:t>
      </w:r>
      <w:r>
        <w:rPr>
          <w:color w:val="695C45"/>
          <w:spacing w:val="-5"/>
          <w:sz w:val="24"/>
        </w:rPr>
        <w:t> </w:t>
      </w:r>
      <w:r>
        <w:rPr>
          <w:color w:val="695C45"/>
          <w:sz w:val="24"/>
        </w:rPr>
        <w:t>of</w:t>
      </w:r>
      <w:r>
        <w:rPr>
          <w:color w:val="695C45"/>
          <w:spacing w:val="-5"/>
          <w:sz w:val="24"/>
        </w:rPr>
        <w:t> </w:t>
      </w:r>
      <w:r>
        <w:rPr>
          <w:color w:val="695C45"/>
          <w:sz w:val="24"/>
        </w:rPr>
        <w:t>C</w:t>
      </w:r>
      <w:r>
        <w:rPr>
          <w:color w:val="695C45"/>
          <w:spacing w:val="-4"/>
          <w:sz w:val="24"/>
        </w:rPr>
        <w:t> </w:t>
      </w:r>
      <w:r>
        <w:rPr>
          <w:color w:val="695C45"/>
          <w:sz w:val="24"/>
        </w:rPr>
        <w:t>on</w:t>
      </w:r>
      <w:r>
        <w:rPr>
          <w:color w:val="695C45"/>
          <w:spacing w:val="-5"/>
          <w:sz w:val="24"/>
        </w:rPr>
        <w:t> </w:t>
      </w:r>
      <w:r>
        <w:rPr>
          <w:color w:val="695C45"/>
          <w:sz w:val="24"/>
        </w:rPr>
        <w:t>Maldives</w:t>
      </w:r>
      <w:r>
        <w:rPr>
          <w:color w:val="695C45"/>
          <w:spacing w:val="-5"/>
          <w:sz w:val="24"/>
        </w:rPr>
        <w:t> </w:t>
      </w:r>
      <w:r>
        <w:rPr>
          <w:color w:val="695C45"/>
          <w:sz w:val="24"/>
        </w:rPr>
        <w:t>(40%</w:t>
      </w:r>
      <w:r>
        <w:rPr>
          <w:color w:val="695C45"/>
          <w:spacing w:val="-4"/>
          <w:sz w:val="24"/>
        </w:rPr>
        <w:t> </w:t>
      </w:r>
      <w:r>
        <w:rPr>
          <w:color w:val="695C45"/>
          <w:sz w:val="24"/>
        </w:rPr>
        <w:t>of</w:t>
      </w:r>
      <w:r>
        <w:rPr>
          <w:color w:val="695C45"/>
          <w:spacing w:val="-5"/>
          <w:sz w:val="24"/>
        </w:rPr>
        <w:t> </w:t>
      </w:r>
      <w:r>
        <w:rPr>
          <w:color w:val="695C45"/>
          <w:spacing w:val="-4"/>
          <w:sz w:val="24"/>
        </w:rPr>
        <w:t>GDP)</w:t>
      </w:r>
    </w:p>
    <w:p>
      <w:pPr>
        <w:pStyle w:val="ListParagraph"/>
        <w:numPr>
          <w:ilvl w:val="2"/>
          <w:numId w:val="15"/>
        </w:numPr>
        <w:tabs>
          <w:tab w:pos="2273" w:val="left" w:leader="none"/>
          <w:tab w:pos="2274" w:val="left" w:leader="none"/>
        </w:tabs>
        <w:spacing w:line="254" w:lineRule="auto" w:before="18" w:after="0"/>
        <w:ind w:left="2273" w:right="1683" w:hanging="360"/>
        <w:jc w:val="left"/>
        <w:rPr>
          <w:sz w:val="24"/>
        </w:rPr>
      </w:pPr>
      <w:r>
        <w:rPr>
          <w:color w:val="695C45"/>
          <w:sz w:val="24"/>
        </w:rPr>
        <w:t>FTA</w:t>
      </w:r>
      <w:r>
        <w:rPr>
          <w:color w:val="695C45"/>
          <w:spacing w:val="-5"/>
          <w:sz w:val="24"/>
        </w:rPr>
        <w:t> </w:t>
      </w:r>
      <w:r>
        <w:rPr>
          <w:color w:val="695C45"/>
          <w:sz w:val="24"/>
        </w:rPr>
        <w:t>of</w:t>
      </w:r>
      <w:r>
        <w:rPr>
          <w:color w:val="695C45"/>
          <w:spacing w:val="-5"/>
          <w:sz w:val="24"/>
        </w:rPr>
        <w:t> </w:t>
      </w:r>
      <w:r>
        <w:rPr>
          <w:color w:val="695C45"/>
          <w:sz w:val="24"/>
        </w:rPr>
        <w:t>Maldives</w:t>
      </w:r>
      <w:r>
        <w:rPr>
          <w:color w:val="695C45"/>
          <w:spacing w:val="-5"/>
          <w:sz w:val="24"/>
        </w:rPr>
        <w:t> </w:t>
      </w:r>
      <w:r>
        <w:rPr>
          <w:color w:val="695C45"/>
          <w:sz w:val="24"/>
        </w:rPr>
        <w:t>with</w:t>
      </w:r>
      <w:r>
        <w:rPr>
          <w:color w:val="695C45"/>
          <w:spacing w:val="-5"/>
          <w:sz w:val="24"/>
        </w:rPr>
        <w:t> </w:t>
      </w:r>
      <w:r>
        <w:rPr>
          <w:color w:val="695C45"/>
          <w:sz w:val="24"/>
        </w:rPr>
        <w:t>China,</w:t>
      </w:r>
      <w:r>
        <w:rPr>
          <w:color w:val="695C45"/>
          <w:spacing w:val="-5"/>
          <w:sz w:val="24"/>
        </w:rPr>
        <w:t> </w:t>
      </w:r>
      <w:r>
        <w:rPr>
          <w:color w:val="695C45"/>
          <w:sz w:val="24"/>
        </w:rPr>
        <w:t>land</w:t>
      </w:r>
      <w:r>
        <w:rPr>
          <w:color w:val="695C45"/>
          <w:spacing w:val="-5"/>
          <w:sz w:val="24"/>
        </w:rPr>
        <w:t> </w:t>
      </w:r>
      <w:r>
        <w:rPr>
          <w:color w:val="695C45"/>
          <w:sz w:val="24"/>
        </w:rPr>
        <w:t>grab</w:t>
      </w:r>
      <w:r>
        <w:rPr>
          <w:color w:val="695C45"/>
          <w:spacing w:val="-5"/>
          <w:sz w:val="24"/>
        </w:rPr>
        <w:t> </w:t>
      </w:r>
      <w:r>
        <w:rPr>
          <w:color w:val="695C45"/>
          <w:sz w:val="24"/>
        </w:rPr>
        <w:t>issues</w:t>
      </w:r>
      <w:r>
        <w:rPr>
          <w:color w:val="695C45"/>
          <w:spacing w:val="-5"/>
          <w:sz w:val="24"/>
        </w:rPr>
        <w:t> </w:t>
      </w:r>
      <w:r>
        <w:rPr>
          <w:color w:val="695C45"/>
          <w:sz w:val="24"/>
        </w:rPr>
        <w:t>agreed</w:t>
      </w:r>
      <w:r>
        <w:rPr>
          <w:color w:val="695C45"/>
          <w:spacing w:val="-5"/>
          <w:sz w:val="24"/>
        </w:rPr>
        <w:t> </w:t>
      </w:r>
      <w:r>
        <w:rPr>
          <w:color w:val="695C45"/>
          <w:sz w:val="24"/>
        </w:rPr>
        <w:t>by</w:t>
      </w:r>
      <w:r>
        <w:rPr>
          <w:color w:val="695C45"/>
          <w:spacing w:val="-5"/>
          <w:sz w:val="24"/>
        </w:rPr>
        <w:t> </w:t>
      </w:r>
      <w:r>
        <w:rPr>
          <w:color w:val="695C45"/>
          <w:sz w:val="24"/>
        </w:rPr>
        <w:t>Mhd</w:t>
      </w:r>
      <w:r>
        <w:rPr>
          <w:color w:val="695C45"/>
          <w:sz w:val="24"/>
        </w:rPr>
        <w:t> </w:t>
      </w:r>
      <w:r>
        <w:rPr>
          <w:color w:val="695C45"/>
          <w:spacing w:val="-2"/>
          <w:sz w:val="24"/>
        </w:rPr>
        <w:t>Nasheed</w:t>
      </w:r>
    </w:p>
    <w:p>
      <w:pPr>
        <w:pStyle w:val="ListParagraph"/>
        <w:numPr>
          <w:ilvl w:val="1"/>
          <w:numId w:val="15"/>
        </w:numPr>
        <w:tabs>
          <w:tab w:pos="1553" w:val="left" w:leader="none"/>
          <w:tab w:pos="1554" w:val="left" w:leader="none"/>
        </w:tabs>
        <w:spacing w:line="254" w:lineRule="auto" w:before="0" w:after="0"/>
        <w:ind w:left="1553" w:right="919" w:hanging="360"/>
        <w:jc w:val="left"/>
        <w:rPr>
          <w:sz w:val="24"/>
        </w:rPr>
      </w:pPr>
      <w:r>
        <w:rPr>
          <w:color w:val="695C45"/>
          <w:sz w:val="24"/>
        </w:rPr>
        <w:t>Political</w:t>
      </w:r>
      <w:r>
        <w:rPr>
          <w:color w:val="695C45"/>
          <w:spacing w:val="-4"/>
          <w:sz w:val="24"/>
        </w:rPr>
        <w:t> </w:t>
      </w:r>
      <w:r>
        <w:rPr>
          <w:color w:val="695C45"/>
          <w:sz w:val="24"/>
        </w:rPr>
        <w:t>instability</w:t>
      </w:r>
      <w:r>
        <w:rPr>
          <w:color w:val="695C45"/>
          <w:spacing w:val="-4"/>
          <w:sz w:val="24"/>
        </w:rPr>
        <w:t> </w:t>
      </w:r>
      <w:r>
        <w:rPr>
          <w:color w:val="695C45"/>
          <w:sz w:val="24"/>
        </w:rPr>
        <w:t>as</w:t>
      </w:r>
      <w:r>
        <w:rPr>
          <w:color w:val="695C45"/>
          <w:spacing w:val="-4"/>
          <w:sz w:val="24"/>
        </w:rPr>
        <w:t> </w:t>
      </w:r>
      <w:r>
        <w:rPr>
          <w:color w:val="695C45"/>
          <w:sz w:val="24"/>
        </w:rPr>
        <w:t>democracy</w:t>
      </w:r>
      <w:r>
        <w:rPr>
          <w:color w:val="695C45"/>
          <w:spacing w:val="-4"/>
          <w:sz w:val="24"/>
        </w:rPr>
        <w:t> </w:t>
      </w:r>
      <w:r>
        <w:rPr>
          <w:color w:val="695C45"/>
          <w:sz w:val="24"/>
        </w:rPr>
        <w:t>not</w:t>
      </w:r>
      <w:r>
        <w:rPr>
          <w:color w:val="695C45"/>
          <w:spacing w:val="-4"/>
          <w:sz w:val="24"/>
        </w:rPr>
        <w:t> </w:t>
      </w:r>
      <w:r>
        <w:rPr>
          <w:color w:val="695C45"/>
          <w:sz w:val="24"/>
        </w:rPr>
        <w:t>yet</w:t>
      </w:r>
      <w:r>
        <w:rPr>
          <w:color w:val="695C45"/>
          <w:spacing w:val="-4"/>
          <w:sz w:val="24"/>
        </w:rPr>
        <w:t> </w:t>
      </w:r>
      <w:r>
        <w:rPr>
          <w:color w:val="695C45"/>
          <w:sz w:val="24"/>
        </w:rPr>
        <w:t>ripe-</w:t>
      </w:r>
      <w:r>
        <w:rPr>
          <w:color w:val="695C45"/>
          <w:spacing w:val="-4"/>
          <w:sz w:val="24"/>
        </w:rPr>
        <w:t> </w:t>
      </w:r>
      <w:r>
        <w:rPr>
          <w:color w:val="695C45"/>
          <w:sz w:val="24"/>
        </w:rPr>
        <w:t>termination</w:t>
      </w:r>
      <w:r>
        <w:rPr>
          <w:color w:val="695C45"/>
          <w:spacing w:val="-4"/>
          <w:sz w:val="24"/>
        </w:rPr>
        <w:t> </w:t>
      </w:r>
      <w:r>
        <w:rPr>
          <w:color w:val="695C45"/>
          <w:sz w:val="24"/>
        </w:rPr>
        <w:t>of</w:t>
      </w:r>
      <w:r>
        <w:rPr>
          <w:color w:val="695C45"/>
          <w:spacing w:val="-4"/>
          <w:sz w:val="24"/>
        </w:rPr>
        <w:t> </w:t>
      </w:r>
      <w:r>
        <w:rPr>
          <w:color w:val="695C45"/>
          <w:sz w:val="24"/>
        </w:rPr>
        <w:t>GMR</w:t>
      </w:r>
      <w:r>
        <w:rPr>
          <w:color w:val="695C45"/>
          <w:spacing w:val="-4"/>
          <w:sz w:val="24"/>
        </w:rPr>
        <w:t> </w:t>
      </w:r>
      <w:r>
        <w:rPr>
          <w:color w:val="695C45"/>
          <w:sz w:val="24"/>
        </w:rPr>
        <w:t>project of India, take back helicopters, No indian should appl, Yameen-imposed emergency (However currently Solih govt- good India relations-Modi at swearing in)</w:t>
      </w:r>
    </w:p>
    <w:p>
      <w:pPr>
        <w:spacing w:after="0" w:line="254" w:lineRule="auto"/>
        <w:jc w:val="left"/>
        <w:rPr>
          <w:sz w:val="24"/>
        </w:rPr>
        <w:sectPr>
          <w:type w:val="continuous"/>
          <w:pgSz w:w="11920" w:h="16840"/>
          <w:pgMar w:header="689" w:footer="438" w:top="1160" w:bottom="0" w:left="1020" w:right="280"/>
        </w:sectPr>
      </w:pPr>
    </w:p>
    <w:p>
      <w:pPr>
        <w:pStyle w:val="ListParagraph"/>
        <w:numPr>
          <w:ilvl w:val="1"/>
          <w:numId w:val="15"/>
        </w:numPr>
        <w:tabs>
          <w:tab w:pos="1553" w:val="left" w:leader="none"/>
          <w:tab w:pos="1554" w:val="left" w:leader="none"/>
        </w:tabs>
        <w:spacing w:line="240" w:lineRule="auto" w:before="62" w:after="0"/>
        <w:ind w:left="1553" w:right="0" w:hanging="361"/>
        <w:jc w:val="left"/>
        <w:rPr>
          <w:sz w:val="24"/>
        </w:rPr>
      </w:pPr>
      <w:r>
        <w:rPr/>
        <w:pict>
          <v:shape style="position:absolute;margin-left:-33.568329pt;margin-top:414.758118pt;width:662.15pt;height:14.4pt;mso-position-horizontal-relative:page;mso-position-vertical-relative:page;z-index:-17816576;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Increasing</w:t>
      </w:r>
      <w:r>
        <w:rPr>
          <w:color w:val="695C45"/>
          <w:spacing w:val="-7"/>
          <w:sz w:val="24"/>
        </w:rPr>
        <w:t> </w:t>
      </w:r>
      <w:r>
        <w:rPr>
          <w:color w:val="695C45"/>
          <w:sz w:val="24"/>
        </w:rPr>
        <w:t>radicalisation</w:t>
      </w:r>
      <w:r>
        <w:rPr>
          <w:color w:val="695C45"/>
          <w:spacing w:val="-6"/>
          <w:sz w:val="24"/>
        </w:rPr>
        <w:t> </w:t>
      </w:r>
      <w:r>
        <w:rPr>
          <w:rFonts w:ascii="Arial" w:hAnsi="Arial"/>
          <w:color w:val="695C45"/>
          <w:sz w:val="24"/>
        </w:rPr>
        <w:t>→</w:t>
      </w:r>
      <w:r>
        <w:rPr>
          <w:rFonts w:ascii="Arial" w:hAnsi="Arial"/>
          <w:color w:val="695C45"/>
          <w:spacing w:val="-11"/>
          <w:sz w:val="24"/>
        </w:rPr>
        <w:t> </w:t>
      </w:r>
      <w:r>
        <w:rPr>
          <w:color w:val="695C45"/>
          <w:sz w:val="24"/>
        </w:rPr>
        <w:t>200</w:t>
      </w:r>
      <w:r>
        <w:rPr>
          <w:color w:val="695C45"/>
          <w:spacing w:val="-6"/>
          <w:sz w:val="24"/>
        </w:rPr>
        <w:t> </w:t>
      </w:r>
      <w:r>
        <w:rPr>
          <w:color w:val="695C45"/>
          <w:sz w:val="24"/>
        </w:rPr>
        <w:t>ppl</w:t>
      </w:r>
      <w:r>
        <w:rPr>
          <w:color w:val="695C45"/>
          <w:spacing w:val="-7"/>
          <w:sz w:val="24"/>
        </w:rPr>
        <w:t> </w:t>
      </w:r>
      <w:r>
        <w:rPr>
          <w:color w:val="695C45"/>
          <w:sz w:val="24"/>
        </w:rPr>
        <w:t>joining</w:t>
      </w:r>
      <w:r>
        <w:rPr>
          <w:color w:val="695C45"/>
          <w:spacing w:val="-6"/>
          <w:sz w:val="24"/>
        </w:rPr>
        <w:t> </w:t>
      </w:r>
      <w:r>
        <w:rPr>
          <w:color w:val="695C45"/>
          <w:spacing w:val="-4"/>
          <w:sz w:val="24"/>
        </w:rPr>
        <w:t>ISIS</w:t>
      </w:r>
    </w:p>
    <w:p>
      <w:pPr>
        <w:pStyle w:val="ListParagraph"/>
        <w:numPr>
          <w:ilvl w:val="1"/>
          <w:numId w:val="15"/>
        </w:numPr>
        <w:tabs>
          <w:tab w:pos="1553" w:val="left" w:leader="none"/>
          <w:tab w:pos="1554" w:val="left" w:leader="none"/>
        </w:tabs>
        <w:spacing w:line="254" w:lineRule="auto" w:before="19" w:after="0"/>
        <w:ind w:left="1553" w:right="1058" w:hanging="360"/>
        <w:jc w:val="left"/>
        <w:rPr>
          <w:sz w:val="24"/>
        </w:rPr>
      </w:pPr>
      <w:r>
        <w:rPr>
          <w:color w:val="695C45"/>
          <w:sz w:val="24"/>
        </w:rPr>
        <w:t>Rising Anti-India sentiments - eg: #saveAddu (after new consulate proposed), Lakshadweep Development Authority Regulation (LDAR impacted</w:t>
      </w:r>
      <w:r>
        <w:rPr>
          <w:color w:val="695C45"/>
          <w:spacing w:val="-4"/>
          <w:sz w:val="24"/>
        </w:rPr>
        <w:t> </w:t>
      </w:r>
      <w:r>
        <w:rPr>
          <w:color w:val="695C45"/>
          <w:sz w:val="24"/>
        </w:rPr>
        <w:t>maldvies</w:t>
      </w:r>
      <w:r>
        <w:rPr>
          <w:color w:val="695C45"/>
          <w:spacing w:val="-4"/>
          <w:sz w:val="24"/>
        </w:rPr>
        <w:t> </w:t>
      </w:r>
      <w:r>
        <w:rPr>
          <w:color w:val="695C45"/>
          <w:sz w:val="24"/>
        </w:rPr>
        <w:t>as</w:t>
      </w:r>
      <w:r>
        <w:rPr>
          <w:color w:val="695C45"/>
          <w:spacing w:val="-4"/>
          <w:sz w:val="24"/>
        </w:rPr>
        <w:t> </w:t>
      </w:r>
      <w:r>
        <w:rPr>
          <w:color w:val="695C45"/>
          <w:sz w:val="24"/>
        </w:rPr>
        <w:t>it</w:t>
      </w:r>
      <w:r>
        <w:rPr>
          <w:color w:val="695C45"/>
          <w:spacing w:val="-4"/>
          <w:sz w:val="24"/>
        </w:rPr>
        <w:t> </w:t>
      </w:r>
      <w:r>
        <w:rPr>
          <w:color w:val="695C45"/>
          <w:sz w:val="24"/>
        </w:rPr>
        <w:t>had</w:t>
      </w:r>
      <w:r>
        <w:rPr>
          <w:color w:val="695C45"/>
          <w:spacing w:val="-4"/>
          <w:sz w:val="24"/>
        </w:rPr>
        <w:t> </w:t>
      </w:r>
      <w:r>
        <w:rPr>
          <w:color w:val="695C45"/>
          <w:sz w:val="24"/>
        </w:rPr>
        <w:t>historic/ethinic</w:t>
      </w:r>
      <w:r>
        <w:rPr>
          <w:color w:val="695C45"/>
          <w:spacing w:val="-4"/>
          <w:sz w:val="24"/>
        </w:rPr>
        <w:t> </w:t>
      </w:r>
      <w:r>
        <w:rPr>
          <w:color w:val="695C45"/>
          <w:sz w:val="24"/>
        </w:rPr>
        <w:t>ties</w:t>
      </w:r>
      <w:r>
        <w:rPr>
          <w:color w:val="695C45"/>
          <w:spacing w:val="-4"/>
          <w:sz w:val="24"/>
        </w:rPr>
        <w:t> </w:t>
      </w:r>
      <w:r>
        <w:rPr>
          <w:color w:val="695C45"/>
          <w:sz w:val="24"/>
        </w:rPr>
        <w:t>with</w:t>
      </w:r>
      <w:r>
        <w:rPr>
          <w:color w:val="695C45"/>
          <w:spacing w:val="-4"/>
          <w:sz w:val="24"/>
        </w:rPr>
        <w:t> </w:t>
      </w:r>
      <w:r>
        <w:rPr>
          <w:color w:val="695C45"/>
          <w:sz w:val="24"/>
        </w:rPr>
        <w:t>indian</w:t>
      </w:r>
      <w:r>
        <w:rPr>
          <w:color w:val="695C45"/>
          <w:spacing w:val="-4"/>
          <w:sz w:val="24"/>
        </w:rPr>
        <w:t> </w:t>
      </w:r>
      <w:r>
        <w:rPr>
          <w:color w:val="695C45"/>
          <w:sz w:val="24"/>
        </w:rPr>
        <w:t>there),</w:t>
      </w:r>
      <w:r>
        <w:rPr>
          <w:color w:val="695C45"/>
          <w:spacing w:val="-4"/>
          <w:sz w:val="24"/>
        </w:rPr>
        <w:t> </w:t>
      </w:r>
      <w:r>
        <w:rPr>
          <w:color w:val="695C45"/>
          <w:sz w:val="24"/>
        </w:rPr>
        <w:t>India</w:t>
      </w:r>
      <w:r>
        <w:rPr>
          <w:color w:val="695C45"/>
          <w:sz w:val="24"/>
        </w:rPr>
        <w:t> Out campaign, taking back of helicopters</w:t>
      </w:r>
    </w:p>
    <w:p>
      <w:pPr>
        <w:pStyle w:val="ListParagraph"/>
        <w:numPr>
          <w:ilvl w:val="0"/>
          <w:numId w:val="15"/>
        </w:numPr>
        <w:tabs>
          <w:tab w:pos="833" w:val="left" w:leader="none"/>
          <w:tab w:pos="834" w:val="left" w:leader="none"/>
        </w:tabs>
        <w:spacing w:line="321" w:lineRule="exact" w:before="0" w:after="0"/>
        <w:ind w:left="833" w:right="0" w:hanging="361"/>
        <w:jc w:val="left"/>
        <w:rPr>
          <w:sz w:val="24"/>
        </w:rPr>
      </w:pPr>
      <w:r>
        <w:rPr>
          <w:color w:val="695C45"/>
          <w:sz w:val="24"/>
        </w:rPr>
        <w:t>Current</w:t>
      </w:r>
      <w:r>
        <w:rPr>
          <w:color w:val="695C45"/>
          <w:spacing w:val="-5"/>
          <w:sz w:val="24"/>
        </w:rPr>
        <w:t> </w:t>
      </w:r>
      <w:r>
        <w:rPr>
          <w:color w:val="695C45"/>
          <w:sz w:val="24"/>
        </w:rPr>
        <w:t>measures</w:t>
      </w:r>
      <w:r>
        <w:rPr>
          <w:color w:val="695C45"/>
          <w:spacing w:val="-5"/>
          <w:sz w:val="24"/>
        </w:rPr>
        <w:t> </w:t>
      </w:r>
      <w:r>
        <w:rPr>
          <w:color w:val="695C45"/>
          <w:sz w:val="24"/>
        </w:rPr>
        <w:t>for</w:t>
      </w:r>
      <w:r>
        <w:rPr>
          <w:color w:val="695C45"/>
          <w:spacing w:val="-5"/>
          <w:sz w:val="24"/>
        </w:rPr>
        <w:t> </w:t>
      </w:r>
      <w:r>
        <w:rPr>
          <w:color w:val="695C45"/>
          <w:spacing w:val="-2"/>
          <w:sz w:val="24"/>
        </w:rPr>
        <w:t>cooperation</w:t>
      </w:r>
    </w:p>
    <w:p>
      <w:pPr>
        <w:pStyle w:val="ListParagraph"/>
        <w:numPr>
          <w:ilvl w:val="1"/>
          <w:numId w:val="15"/>
        </w:numPr>
        <w:tabs>
          <w:tab w:pos="1553" w:val="left" w:leader="none"/>
          <w:tab w:pos="1554" w:val="left" w:leader="none"/>
        </w:tabs>
        <w:spacing w:line="240" w:lineRule="auto" w:before="18" w:after="0"/>
        <w:ind w:left="1553" w:right="0" w:hanging="361"/>
        <w:jc w:val="left"/>
        <w:rPr>
          <w:sz w:val="24"/>
        </w:rPr>
      </w:pPr>
      <w:r>
        <w:rPr>
          <w:color w:val="695C45"/>
          <w:sz w:val="24"/>
        </w:rPr>
        <w:t>Economic</w:t>
      </w:r>
      <w:r>
        <w:rPr>
          <w:color w:val="695C45"/>
          <w:spacing w:val="-4"/>
          <w:sz w:val="24"/>
        </w:rPr>
        <w:t> </w:t>
      </w:r>
      <w:r>
        <w:rPr>
          <w:color w:val="695C45"/>
          <w:sz w:val="24"/>
        </w:rPr>
        <w:t>aspects:</w:t>
      </w:r>
      <w:r>
        <w:rPr>
          <w:color w:val="695C45"/>
          <w:spacing w:val="-4"/>
          <w:sz w:val="24"/>
        </w:rPr>
        <w:t> </w:t>
      </w:r>
      <w:r>
        <w:rPr>
          <w:color w:val="695C45"/>
          <w:sz w:val="24"/>
        </w:rPr>
        <w:t>~280</w:t>
      </w:r>
      <w:r>
        <w:rPr>
          <w:color w:val="695C45"/>
          <w:spacing w:val="-4"/>
          <w:sz w:val="24"/>
        </w:rPr>
        <w:t> </w:t>
      </w:r>
      <w:r>
        <w:rPr>
          <w:color w:val="695C45"/>
          <w:sz w:val="24"/>
        </w:rPr>
        <w:t>mn</w:t>
      </w:r>
      <w:r>
        <w:rPr>
          <w:color w:val="695C45"/>
          <w:spacing w:val="-4"/>
          <w:sz w:val="24"/>
        </w:rPr>
        <w:t> </w:t>
      </w:r>
      <w:r>
        <w:rPr>
          <w:color w:val="695C45"/>
          <w:sz w:val="24"/>
        </w:rPr>
        <w:t>(in</w:t>
      </w:r>
      <w:r>
        <w:rPr>
          <w:color w:val="695C45"/>
          <w:spacing w:val="-4"/>
          <w:sz w:val="24"/>
        </w:rPr>
        <w:t> </w:t>
      </w:r>
      <w:r>
        <w:rPr>
          <w:color w:val="695C45"/>
          <w:sz w:val="24"/>
        </w:rPr>
        <w:t>favour</w:t>
      </w:r>
      <w:r>
        <w:rPr>
          <w:color w:val="695C45"/>
          <w:spacing w:val="-3"/>
          <w:sz w:val="24"/>
        </w:rPr>
        <w:t> </w:t>
      </w:r>
      <w:r>
        <w:rPr>
          <w:color w:val="695C45"/>
          <w:sz w:val="24"/>
        </w:rPr>
        <w:t>of</w:t>
      </w:r>
      <w:r>
        <w:rPr>
          <w:color w:val="695C45"/>
          <w:spacing w:val="-4"/>
          <w:sz w:val="24"/>
        </w:rPr>
        <w:t> </w:t>
      </w:r>
      <w:r>
        <w:rPr>
          <w:color w:val="695C45"/>
          <w:spacing w:val="-2"/>
          <w:sz w:val="24"/>
        </w:rPr>
        <w:t>India)</w:t>
      </w:r>
    </w:p>
    <w:p>
      <w:pPr>
        <w:pStyle w:val="ListParagraph"/>
        <w:numPr>
          <w:ilvl w:val="1"/>
          <w:numId w:val="15"/>
        </w:numPr>
        <w:tabs>
          <w:tab w:pos="1553" w:val="left" w:leader="none"/>
          <w:tab w:pos="1554" w:val="left" w:leader="none"/>
        </w:tabs>
        <w:spacing w:line="240" w:lineRule="auto" w:before="18" w:after="0"/>
        <w:ind w:left="1553" w:right="0" w:hanging="361"/>
        <w:jc w:val="left"/>
        <w:rPr>
          <w:sz w:val="24"/>
        </w:rPr>
      </w:pPr>
      <w:r>
        <w:rPr>
          <w:color w:val="695C45"/>
          <w:sz w:val="24"/>
        </w:rPr>
        <w:t>Development</w:t>
      </w:r>
      <w:r>
        <w:rPr>
          <w:color w:val="695C45"/>
          <w:spacing w:val="-16"/>
          <w:sz w:val="24"/>
        </w:rPr>
        <w:t> </w:t>
      </w:r>
      <w:r>
        <w:rPr>
          <w:color w:val="695C45"/>
          <w:spacing w:val="-2"/>
          <w:sz w:val="24"/>
        </w:rPr>
        <w:t>assistance:</w:t>
      </w:r>
    </w:p>
    <w:p>
      <w:pPr>
        <w:pStyle w:val="ListParagraph"/>
        <w:numPr>
          <w:ilvl w:val="2"/>
          <w:numId w:val="15"/>
        </w:numPr>
        <w:tabs>
          <w:tab w:pos="2273" w:val="left" w:leader="none"/>
          <w:tab w:pos="2274" w:val="left" w:leader="none"/>
        </w:tabs>
        <w:spacing w:line="254" w:lineRule="auto" w:before="18" w:after="0"/>
        <w:ind w:left="2273" w:right="1274" w:hanging="360"/>
        <w:jc w:val="left"/>
        <w:rPr>
          <w:sz w:val="24"/>
        </w:rPr>
      </w:pPr>
      <w:r>
        <w:rPr>
          <w:color w:val="695C45"/>
          <w:sz w:val="24"/>
        </w:rPr>
        <w:t>Funds</w:t>
      </w:r>
      <w:r>
        <w:rPr>
          <w:color w:val="695C45"/>
          <w:spacing w:val="-6"/>
          <w:sz w:val="24"/>
        </w:rPr>
        <w:t> </w:t>
      </w:r>
      <w:r>
        <w:rPr>
          <w:color w:val="695C45"/>
          <w:sz w:val="24"/>
        </w:rPr>
        <w:t>provided</w:t>
      </w:r>
      <w:r>
        <w:rPr>
          <w:color w:val="695C45"/>
          <w:spacing w:val="-6"/>
          <w:sz w:val="24"/>
        </w:rPr>
        <w:t> </w:t>
      </w:r>
      <w:r>
        <w:rPr>
          <w:color w:val="695C45"/>
          <w:sz w:val="24"/>
        </w:rPr>
        <w:t>for</w:t>
      </w:r>
      <w:r>
        <w:rPr>
          <w:color w:val="695C45"/>
          <w:spacing w:val="-6"/>
          <w:sz w:val="24"/>
        </w:rPr>
        <w:t> </w:t>
      </w:r>
      <w:r>
        <w:rPr>
          <w:color w:val="695C45"/>
          <w:sz w:val="24"/>
        </w:rPr>
        <w:t>Greater</w:t>
      </w:r>
      <w:r>
        <w:rPr>
          <w:color w:val="695C45"/>
          <w:spacing w:val="-6"/>
          <w:sz w:val="24"/>
        </w:rPr>
        <w:t> </w:t>
      </w:r>
      <w:r>
        <w:rPr>
          <w:color w:val="695C45"/>
          <w:sz w:val="24"/>
        </w:rPr>
        <w:t>Male</w:t>
      </w:r>
      <w:r>
        <w:rPr>
          <w:color w:val="695C45"/>
          <w:spacing w:val="-6"/>
          <w:sz w:val="24"/>
        </w:rPr>
        <w:t> </w:t>
      </w:r>
      <w:r>
        <w:rPr>
          <w:color w:val="695C45"/>
          <w:sz w:val="24"/>
        </w:rPr>
        <w:t>Connectivity</w:t>
      </w:r>
      <w:r>
        <w:rPr>
          <w:color w:val="695C45"/>
          <w:spacing w:val="-6"/>
          <w:sz w:val="24"/>
        </w:rPr>
        <w:t> </w:t>
      </w:r>
      <w:r>
        <w:rPr>
          <w:color w:val="695C45"/>
          <w:sz w:val="24"/>
        </w:rPr>
        <w:t>Project</w:t>
      </w:r>
      <w:r>
        <w:rPr>
          <w:color w:val="695C45"/>
          <w:spacing w:val="-6"/>
          <w:sz w:val="24"/>
        </w:rPr>
        <w:t> </w:t>
      </w:r>
      <w:r>
        <w:rPr>
          <w:color w:val="695C45"/>
          <w:sz w:val="24"/>
        </w:rPr>
        <w:t>(connects islands)- largest civilian infra in maldives</w:t>
      </w:r>
    </w:p>
    <w:p>
      <w:pPr>
        <w:pStyle w:val="ListParagraph"/>
        <w:numPr>
          <w:ilvl w:val="2"/>
          <w:numId w:val="15"/>
        </w:numPr>
        <w:tabs>
          <w:tab w:pos="2273" w:val="left" w:leader="none"/>
          <w:tab w:pos="2274" w:val="left" w:leader="none"/>
        </w:tabs>
        <w:spacing w:line="254" w:lineRule="auto" w:before="0" w:after="0"/>
        <w:ind w:left="2273" w:right="931" w:hanging="360"/>
        <w:jc w:val="left"/>
        <w:rPr>
          <w:sz w:val="24"/>
        </w:rPr>
      </w:pPr>
      <w:r>
        <w:rPr>
          <w:color w:val="695C45"/>
          <w:sz w:val="24"/>
        </w:rPr>
        <w:t>$1.4</w:t>
      </w:r>
      <w:r>
        <w:rPr>
          <w:color w:val="695C45"/>
          <w:spacing w:val="-5"/>
          <w:sz w:val="24"/>
        </w:rPr>
        <w:t> </w:t>
      </w:r>
      <w:r>
        <w:rPr>
          <w:color w:val="695C45"/>
          <w:sz w:val="24"/>
        </w:rPr>
        <w:t>bn</w:t>
      </w:r>
      <w:r>
        <w:rPr>
          <w:color w:val="695C45"/>
          <w:spacing w:val="-5"/>
          <w:sz w:val="24"/>
        </w:rPr>
        <w:t> </w:t>
      </w:r>
      <w:r>
        <w:rPr>
          <w:color w:val="695C45"/>
          <w:sz w:val="24"/>
        </w:rPr>
        <w:t>for</w:t>
      </w:r>
      <w:r>
        <w:rPr>
          <w:color w:val="695C45"/>
          <w:spacing w:val="-5"/>
          <w:sz w:val="24"/>
        </w:rPr>
        <w:t> </w:t>
      </w:r>
      <w:r>
        <w:rPr>
          <w:color w:val="695C45"/>
          <w:sz w:val="24"/>
        </w:rPr>
        <w:t>High</w:t>
      </w:r>
      <w:r>
        <w:rPr>
          <w:color w:val="695C45"/>
          <w:spacing w:val="-5"/>
          <w:sz w:val="24"/>
        </w:rPr>
        <w:t> </w:t>
      </w:r>
      <w:r>
        <w:rPr>
          <w:color w:val="695C45"/>
          <w:sz w:val="24"/>
        </w:rPr>
        <w:t>Impact</w:t>
      </w:r>
      <w:r>
        <w:rPr>
          <w:color w:val="695C45"/>
          <w:spacing w:val="-5"/>
          <w:sz w:val="24"/>
        </w:rPr>
        <w:t> </w:t>
      </w:r>
      <w:r>
        <w:rPr>
          <w:color w:val="695C45"/>
          <w:sz w:val="24"/>
        </w:rPr>
        <w:t>Community</w:t>
      </w:r>
      <w:r>
        <w:rPr>
          <w:color w:val="695C45"/>
          <w:spacing w:val="-5"/>
          <w:sz w:val="24"/>
        </w:rPr>
        <w:t> </w:t>
      </w:r>
      <w:r>
        <w:rPr>
          <w:color w:val="695C45"/>
          <w:sz w:val="24"/>
        </w:rPr>
        <w:t>Development</w:t>
      </w:r>
      <w:r>
        <w:rPr>
          <w:color w:val="695C45"/>
          <w:spacing w:val="-5"/>
          <w:sz w:val="24"/>
        </w:rPr>
        <w:t> </w:t>
      </w:r>
      <w:r>
        <w:rPr>
          <w:color w:val="695C45"/>
          <w:sz w:val="24"/>
        </w:rPr>
        <w:t>Projects</w:t>
      </w:r>
      <w:r>
        <w:rPr>
          <w:color w:val="695C45"/>
          <w:spacing w:val="-5"/>
          <w:sz w:val="24"/>
        </w:rPr>
        <w:t> </w:t>
      </w:r>
      <w:r>
        <w:rPr>
          <w:color w:val="695C45"/>
          <w:sz w:val="24"/>
        </w:rPr>
        <w:t>such</w:t>
      </w:r>
      <w:r>
        <w:rPr>
          <w:color w:val="695C45"/>
          <w:spacing w:val="-5"/>
          <w:sz w:val="24"/>
        </w:rPr>
        <w:t> </w:t>
      </w:r>
      <w:r>
        <w:rPr>
          <w:color w:val="695C45"/>
          <w:sz w:val="24"/>
        </w:rPr>
        <w:t>as</w:t>
      </w:r>
      <w:r>
        <w:rPr>
          <w:color w:val="695C45"/>
          <w:sz w:val="24"/>
        </w:rPr>
        <w:t> ambulances, police centres, drug rehab,Indira Gandhi memorial hospital, etc.</w:t>
      </w:r>
    </w:p>
    <w:p>
      <w:pPr>
        <w:pStyle w:val="ListParagraph"/>
        <w:numPr>
          <w:ilvl w:val="2"/>
          <w:numId w:val="15"/>
        </w:numPr>
        <w:tabs>
          <w:tab w:pos="2273" w:val="left" w:leader="none"/>
          <w:tab w:pos="2274" w:val="left" w:leader="none"/>
        </w:tabs>
        <w:spacing w:line="322" w:lineRule="exact" w:before="0" w:after="0"/>
        <w:ind w:left="2273" w:right="0" w:hanging="361"/>
        <w:jc w:val="left"/>
        <w:rPr>
          <w:sz w:val="24"/>
        </w:rPr>
      </w:pPr>
      <w:r>
        <w:rPr>
          <w:color w:val="695C45"/>
          <w:sz w:val="24"/>
        </w:rPr>
        <w:t>Operation</w:t>
      </w:r>
      <w:r>
        <w:rPr>
          <w:color w:val="695C45"/>
          <w:spacing w:val="-2"/>
          <w:sz w:val="24"/>
        </w:rPr>
        <w:t> </w:t>
      </w:r>
      <w:r>
        <w:rPr>
          <w:color w:val="695C45"/>
          <w:sz w:val="24"/>
        </w:rPr>
        <w:t>Neer</w:t>
      </w:r>
      <w:r>
        <w:rPr>
          <w:color w:val="695C45"/>
          <w:spacing w:val="-1"/>
          <w:sz w:val="24"/>
        </w:rPr>
        <w:t> </w:t>
      </w:r>
      <w:r>
        <w:rPr>
          <w:color w:val="695C45"/>
          <w:sz w:val="24"/>
        </w:rPr>
        <w:t>2014</w:t>
      </w:r>
      <w:r>
        <w:rPr>
          <w:color w:val="695C45"/>
          <w:spacing w:val="-2"/>
          <w:sz w:val="24"/>
        </w:rPr>
        <w:t> </w:t>
      </w:r>
      <w:r>
        <w:rPr>
          <w:color w:val="695C45"/>
          <w:sz w:val="24"/>
        </w:rPr>
        <w:t>-</w:t>
      </w:r>
      <w:r>
        <w:rPr>
          <w:color w:val="695C45"/>
          <w:spacing w:val="-1"/>
          <w:sz w:val="24"/>
        </w:rPr>
        <w:t> </w:t>
      </w:r>
      <w:r>
        <w:rPr>
          <w:color w:val="695C45"/>
          <w:sz w:val="24"/>
        </w:rPr>
        <w:t>to</w:t>
      </w:r>
      <w:r>
        <w:rPr>
          <w:color w:val="695C45"/>
          <w:spacing w:val="-2"/>
          <w:sz w:val="24"/>
        </w:rPr>
        <w:t> </w:t>
      </w:r>
      <w:r>
        <w:rPr>
          <w:color w:val="695C45"/>
          <w:sz w:val="24"/>
        </w:rPr>
        <w:t>avert</w:t>
      </w:r>
      <w:r>
        <w:rPr>
          <w:color w:val="695C45"/>
          <w:spacing w:val="-1"/>
          <w:sz w:val="24"/>
        </w:rPr>
        <w:t> </w:t>
      </w:r>
      <w:r>
        <w:rPr>
          <w:color w:val="695C45"/>
          <w:sz w:val="24"/>
        </w:rPr>
        <w:t>water</w:t>
      </w:r>
      <w:r>
        <w:rPr>
          <w:color w:val="695C45"/>
          <w:spacing w:val="-2"/>
          <w:sz w:val="24"/>
        </w:rPr>
        <w:t> </w:t>
      </w:r>
      <w:r>
        <w:rPr>
          <w:color w:val="695C45"/>
          <w:sz w:val="24"/>
        </w:rPr>
        <w:t>crisis</w:t>
      </w:r>
      <w:r>
        <w:rPr>
          <w:color w:val="695C45"/>
          <w:spacing w:val="-1"/>
          <w:sz w:val="24"/>
        </w:rPr>
        <w:t> </w:t>
      </w:r>
      <w:r>
        <w:rPr>
          <w:color w:val="695C45"/>
          <w:sz w:val="24"/>
        </w:rPr>
        <w:t>in</w:t>
      </w:r>
      <w:r>
        <w:rPr>
          <w:color w:val="695C45"/>
          <w:spacing w:val="-2"/>
          <w:sz w:val="24"/>
        </w:rPr>
        <w:t> Maldives</w:t>
      </w:r>
    </w:p>
    <w:p>
      <w:pPr>
        <w:pStyle w:val="ListParagraph"/>
        <w:numPr>
          <w:ilvl w:val="2"/>
          <w:numId w:val="15"/>
        </w:numPr>
        <w:tabs>
          <w:tab w:pos="2273" w:val="left" w:leader="none"/>
          <w:tab w:pos="2274" w:val="left" w:leader="none"/>
        </w:tabs>
        <w:spacing w:line="240" w:lineRule="auto" w:before="15" w:after="0"/>
        <w:ind w:left="2273" w:right="0" w:hanging="361"/>
        <w:jc w:val="left"/>
        <w:rPr>
          <w:sz w:val="24"/>
        </w:rPr>
      </w:pPr>
      <w:r>
        <w:rPr>
          <w:color w:val="695C45"/>
          <w:sz w:val="24"/>
        </w:rPr>
        <w:t>COVID</w:t>
      </w:r>
      <w:r>
        <w:rPr>
          <w:color w:val="695C45"/>
          <w:spacing w:val="-5"/>
          <w:sz w:val="24"/>
        </w:rPr>
        <w:t> </w:t>
      </w:r>
      <w:r>
        <w:rPr>
          <w:color w:val="695C45"/>
          <w:sz w:val="24"/>
        </w:rPr>
        <w:t>assistance:</w:t>
      </w:r>
      <w:r>
        <w:rPr>
          <w:color w:val="695C45"/>
          <w:spacing w:val="-4"/>
          <w:sz w:val="24"/>
        </w:rPr>
        <w:t> </w:t>
      </w:r>
      <w:r>
        <w:rPr>
          <w:color w:val="695C45"/>
          <w:sz w:val="24"/>
        </w:rPr>
        <w:t>Meds</w:t>
      </w:r>
      <w:r>
        <w:rPr>
          <w:color w:val="695C45"/>
          <w:spacing w:val="-5"/>
          <w:sz w:val="24"/>
        </w:rPr>
        <w:t> </w:t>
      </w:r>
      <w:r>
        <w:rPr>
          <w:color w:val="695C45"/>
          <w:sz w:val="24"/>
        </w:rPr>
        <w:t>and</w:t>
      </w:r>
      <w:r>
        <w:rPr>
          <w:color w:val="695C45"/>
          <w:spacing w:val="-4"/>
          <w:sz w:val="24"/>
        </w:rPr>
        <w:t> </w:t>
      </w:r>
      <w:r>
        <w:rPr>
          <w:color w:val="695C45"/>
          <w:spacing w:val="-2"/>
          <w:sz w:val="24"/>
        </w:rPr>
        <w:t>vaccines</w:t>
      </w:r>
    </w:p>
    <w:p>
      <w:pPr>
        <w:pStyle w:val="ListParagraph"/>
        <w:numPr>
          <w:ilvl w:val="1"/>
          <w:numId w:val="15"/>
        </w:numPr>
        <w:tabs>
          <w:tab w:pos="1553" w:val="left" w:leader="none"/>
          <w:tab w:pos="1554" w:val="left" w:leader="none"/>
        </w:tabs>
        <w:spacing w:line="240" w:lineRule="auto" w:before="19" w:after="0"/>
        <w:ind w:left="1553" w:right="0" w:hanging="361"/>
        <w:jc w:val="left"/>
        <w:rPr>
          <w:sz w:val="24"/>
        </w:rPr>
      </w:pPr>
      <w:r>
        <w:rPr>
          <w:color w:val="695C45"/>
          <w:spacing w:val="-2"/>
          <w:sz w:val="24"/>
        </w:rPr>
        <w:t>Connectivity</w:t>
      </w:r>
    </w:p>
    <w:p>
      <w:pPr>
        <w:pStyle w:val="ListParagraph"/>
        <w:numPr>
          <w:ilvl w:val="2"/>
          <w:numId w:val="15"/>
        </w:numPr>
        <w:tabs>
          <w:tab w:pos="2273" w:val="left" w:leader="none"/>
          <w:tab w:pos="2274" w:val="left" w:leader="none"/>
        </w:tabs>
        <w:spacing w:line="240" w:lineRule="auto" w:before="18" w:after="0"/>
        <w:ind w:left="2273" w:right="0" w:hanging="361"/>
        <w:jc w:val="left"/>
        <w:rPr>
          <w:sz w:val="24"/>
        </w:rPr>
      </w:pPr>
      <w:r>
        <w:rPr>
          <w:color w:val="695C45"/>
          <w:sz w:val="24"/>
        </w:rPr>
        <w:t>New</w:t>
      </w:r>
      <w:r>
        <w:rPr>
          <w:color w:val="695C45"/>
          <w:spacing w:val="-4"/>
          <w:sz w:val="24"/>
        </w:rPr>
        <w:t> </w:t>
      </w:r>
      <w:r>
        <w:rPr>
          <w:color w:val="695C45"/>
          <w:sz w:val="24"/>
        </w:rPr>
        <w:t>ferry</w:t>
      </w:r>
      <w:r>
        <w:rPr>
          <w:color w:val="695C45"/>
          <w:spacing w:val="-4"/>
          <w:sz w:val="24"/>
        </w:rPr>
        <w:t> </w:t>
      </w:r>
      <w:r>
        <w:rPr>
          <w:color w:val="695C45"/>
          <w:sz w:val="24"/>
        </w:rPr>
        <w:t>service</w:t>
      </w:r>
      <w:r>
        <w:rPr>
          <w:color w:val="695C45"/>
          <w:spacing w:val="-4"/>
          <w:sz w:val="24"/>
        </w:rPr>
        <w:t> </w:t>
      </w:r>
      <w:r>
        <w:rPr>
          <w:color w:val="695C45"/>
          <w:sz w:val="24"/>
        </w:rPr>
        <w:t>from</w:t>
      </w:r>
      <w:r>
        <w:rPr>
          <w:color w:val="695C45"/>
          <w:spacing w:val="-4"/>
          <w:sz w:val="24"/>
        </w:rPr>
        <w:t> </w:t>
      </w:r>
      <w:r>
        <w:rPr>
          <w:color w:val="695C45"/>
          <w:sz w:val="24"/>
        </w:rPr>
        <w:t>Cochin,</w:t>
      </w:r>
      <w:r>
        <w:rPr>
          <w:color w:val="695C45"/>
          <w:spacing w:val="-4"/>
          <w:sz w:val="24"/>
        </w:rPr>
        <w:t> </w:t>
      </w:r>
      <w:r>
        <w:rPr>
          <w:color w:val="695C45"/>
          <w:sz w:val="24"/>
        </w:rPr>
        <w:t>submarine</w:t>
      </w:r>
      <w:r>
        <w:rPr>
          <w:color w:val="695C45"/>
          <w:spacing w:val="-4"/>
          <w:sz w:val="24"/>
        </w:rPr>
        <w:t> </w:t>
      </w:r>
      <w:r>
        <w:rPr>
          <w:color w:val="695C45"/>
          <w:sz w:val="24"/>
        </w:rPr>
        <w:t>cables</w:t>
      </w:r>
      <w:r>
        <w:rPr>
          <w:color w:val="695C45"/>
          <w:spacing w:val="-4"/>
          <w:sz w:val="24"/>
        </w:rPr>
        <w:t> </w:t>
      </w:r>
      <w:r>
        <w:rPr>
          <w:color w:val="695C45"/>
          <w:sz w:val="24"/>
        </w:rPr>
        <w:t>for</w:t>
      </w:r>
      <w:r>
        <w:rPr>
          <w:color w:val="695C45"/>
          <w:spacing w:val="-4"/>
          <w:sz w:val="24"/>
        </w:rPr>
        <w:t> </w:t>
      </w:r>
      <w:r>
        <w:rPr>
          <w:color w:val="695C45"/>
          <w:spacing w:val="-2"/>
          <w:sz w:val="24"/>
        </w:rPr>
        <w:t>telecom</w:t>
      </w:r>
    </w:p>
    <w:p>
      <w:pPr>
        <w:pStyle w:val="ListParagraph"/>
        <w:numPr>
          <w:ilvl w:val="1"/>
          <w:numId w:val="15"/>
        </w:numPr>
        <w:tabs>
          <w:tab w:pos="1553" w:val="left" w:leader="none"/>
          <w:tab w:pos="1554" w:val="left" w:leader="none"/>
        </w:tabs>
        <w:spacing w:line="254" w:lineRule="auto" w:before="18" w:after="0"/>
        <w:ind w:left="1553" w:right="1453" w:hanging="360"/>
        <w:jc w:val="left"/>
        <w:rPr>
          <w:sz w:val="24"/>
        </w:rPr>
      </w:pPr>
      <w:r>
        <w:rPr>
          <w:color w:val="695C45"/>
          <w:sz w:val="24"/>
        </w:rPr>
        <w:t>Defence:</w:t>
      </w:r>
      <w:r>
        <w:rPr>
          <w:color w:val="695C45"/>
          <w:spacing w:val="-6"/>
          <w:sz w:val="24"/>
        </w:rPr>
        <w:t> </w:t>
      </w:r>
      <w:r>
        <w:rPr>
          <w:color w:val="695C45"/>
          <w:sz w:val="24"/>
        </w:rPr>
        <w:t>Meeting</w:t>
      </w:r>
      <w:r>
        <w:rPr>
          <w:color w:val="695C45"/>
          <w:spacing w:val="-6"/>
          <w:sz w:val="24"/>
        </w:rPr>
        <w:t> </w:t>
      </w:r>
      <w:r>
        <w:rPr>
          <w:color w:val="695C45"/>
          <w:sz w:val="24"/>
        </w:rPr>
        <w:t>70%</w:t>
      </w:r>
      <w:r>
        <w:rPr>
          <w:color w:val="695C45"/>
          <w:spacing w:val="-6"/>
          <w:sz w:val="24"/>
        </w:rPr>
        <w:t> </w:t>
      </w:r>
      <w:r>
        <w:rPr>
          <w:color w:val="695C45"/>
          <w:sz w:val="24"/>
        </w:rPr>
        <w:t>of</w:t>
      </w:r>
      <w:r>
        <w:rPr>
          <w:color w:val="695C45"/>
          <w:spacing w:val="-6"/>
          <w:sz w:val="24"/>
        </w:rPr>
        <w:t> </w:t>
      </w:r>
      <w:r>
        <w:rPr>
          <w:color w:val="695C45"/>
          <w:sz w:val="24"/>
        </w:rPr>
        <w:t>Maldivian</w:t>
      </w:r>
      <w:r>
        <w:rPr>
          <w:color w:val="695C45"/>
          <w:spacing w:val="-6"/>
          <w:sz w:val="24"/>
        </w:rPr>
        <w:t> </w:t>
      </w:r>
      <w:r>
        <w:rPr>
          <w:color w:val="695C45"/>
          <w:sz w:val="24"/>
        </w:rPr>
        <w:t>National</w:t>
      </w:r>
      <w:r>
        <w:rPr>
          <w:color w:val="695C45"/>
          <w:spacing w:val="-6"/>
          <w:sz w:val="24"/>
        </w:rPr>
        <w:t> </w:t>
      </w:r>
      <w:r>
        <w:rPr>
          <w:color w:val="695C45"/>
          <w:sz w:val="24"/>
        </w:rPr>
        <w:t>defence</w:t>
      </w:r>
      <w:r>
        <w:rPr>
          <w:color w:val="695C45"/>
          <w:spacing w:val="-6"/>
          <w:sz w:val="24"/>
        </w:rPr>
        <w:t> </w:t>
      </w:r>
      <w:r>
        <w:rPr>
          <w:color w:val="695C45"/>
          <w:sz w:val="24"/>
        </w:rPr>
        <w:t>training</w:t>
      </w:r>
      <w:r>
        <w:rPr>
          <w:color w:val="695C45"/>
          <w:spacing w:val="-6"/>
          <w:sz w:val="24"/>
        </w:rPr>
        <w:t> </w:t>
      </w:r>
      <w:r>
        <w:rPr>
          <w:color w:val="695C45"/>
          <w:sz w:val="24"/>
        </w:rPr>
        <w:t>needs, SAGAR initiative</w:t>
      </w:r>
    </w:p>
    <w:p>
      <w:pPr>
        <w:pStyle w:val="ListParagraph"/>
        <w:numPr>
          <w:ilvl w:val="1"/>
          <w:numId w:val="15"/>
        </w:numPr>
        <w:tabs>
          <w:tab w:pos="1553" w:val="left" w:leader="none"/>
          <w:tab w:pos="1554" w:val="left" w:leader="none"/>
        </w:tabs>
        <w:spacing w:line="324" w:lineRule="exact" w:before="0" w:after="0"/>
        <w:ind w:left="1553" w:right="0" w:hanging="361"/>
        <w:jc w:val="left"/>
        <w:rPr>
          <w:sz w:val="24"/>
        </w:rPr>
      </w:pPr>
      <w:r>
        <w:rPr>
          <w:color w:val="695C45"/>
          <w:sz w:val="24"/>
        </w:rPr>
        <w:t>P2P</w:t>
      </w:r>
      <w:r>
        <w:rPr>
          <w:color w:val="695C45"/>
          <w:spacing w:val="-5"/>
          <w:sz w:val="24"/>
        </w:rPr>
        <w:t> </w:t>
      </w:r>
      <w:r>
        <w:rPr>
          <w:color w:val="695C45"/>
          <w:spacing w:val="-2"/>
          <w:sz w:val="24"/>
        </w:rPr>
        <w:t>ties:</w:t>
      </w:r>
    </w:p>
    <w:p>
      <w:pPr>
        <w:pStyle w:val="ListParagraph"/>
        <w:numPr>
          <w:ilvl w:val="2"/>
          <w:numId w:val="15"/>
        </w:numPr>
        <w:tabs>
          <w:tab w:pos="2273" w:val="left" w:leader="none"/>
          <w:tab w:pos="2274" w:val="left" w:leader="none"/>
        </w:tabs>
        <w:spacing w:line="254" w:lineRule="auto" w:before="18" w:after="0"/>
        <w:ind w:left="2273" w:right="1257" w:hanging="360"/>
        <w:jc w:val="left"/>
        <w:rPr>
          <w:sz w:val="24"/>
        </w:rPr>
      </w:pPr>
      <w:r>
        <w:rPr>
          <w:color w:val="695C45"/>
          <w:sz w:val="24"/>
        </w:rPr>
        <w:t>Indians</w:t>
      </w:r>
      <w:r>
        <w:rPr>
          <w:color w:val="695C45"/>
          <w:spacing w:val="-5"/>
          <w:sz w:val="24"/>
        </w:rPr>
        <w:t> </w:t>
      </w:r>
      <w:r>
        <w:rPr>
          <w:color w:val="695C45"/>
          <w:sz w:val="24"/>
        </w:rPr>
        <w:t>are</w:t>
      </w:r>
      <w:r>
        <w:rPr>
          <w:color w:val="695C45"/>
          <w:spacing w:val="-5"/>
          <w:sz w:val="24"/>
        </w:rPr>
        <w:t> </w:t>
      </w:r>
      <w:r>
        <w:rPr>
          <w:color w:val="695C45"/>
          <w:sz w:val="24"/>
        </w:rPr>
        <w:t>the</w:t>
      </w:r>
      <w:r>
        <w:rPr>
          <w:color w:val="695C45"/>
          <w:spacing w:val="-5"/>
          <w:sz w:val="24"/>
        </w:rPr>
        <w:t> </w:t>
      </w:r>
      <w:r>
        <w:rPr>
          <w:color w:val="695C45"/>
          <w:sz w:val="24"/>
        </w:rPr>
        <w:t>2nd</w:t>
      </w:r>
      <w:r>
        <w:rPr>
          <w:color w:val="695C45"/>
          <w:spacing w:val="-5"/>
          <w:sz w:val="24"/>
        </w:rPr>
        <w:t> </w:t>
      </w:r>
      <w:r>
        <w:rPr>
          <w:color w:val="695C45"/>
          <w:sz w:val="24"/>
        </w:rPr>
        <w:t>largest</w:t>
      </w:r>
      <w:r>
        <w:rPr>
          <w:color w:val="695C45"/>
          <w:spacing w:val="-5"/>
          <w:sz w:val="24"/>
        </w:rPr>
        <w:t> </w:t>
      </w:r>
      <w:r>
        <w:rPr>
          <w:color w:val="695C45"/>
          <w:sz w:val="24"/>
        </w:rPr>
        <w:t>expatriate</w:t>
      </w:r>
      <w:r>
        <w:rPr>
          <w:color w:val="695C45"/>
          <w:spacing w:val="-5"/>
          <w:sz w:val="24"/>
        </w:rPr>
        <w:t> </w:t>
      </w:r>
      <w:r>
        <w:rPr>
          <w:color w:val="695C45"/>
          <w:sz w:val="24"/>
        </w:rPr>
        <w:t>community-</w:t>
      </w:r>
      <w:r>
        <w:rPr>
          <w:color w:val="695C45"/>
          <w:spacing w:val="-5"/>
          <w:sz w:val="24"/>
        </w:rPr>
        <w:t> </w:t>
      </w:r>
      <w:r>
        <w:rPr>
          <w:color w:val="695C45"/>
          <w:sz w:val="24"/>
        </w:rPr>
        <w:t>25%</w:t>
      </w:r>
      <w:r>
        <w:rPr>
          <w:color w:val="695C45"/>
          <w:spacing w:val="-5"/>
          <w:sz w:val="24"/>
        </w:rPr>
        <w:t> </w:t>
      </w:r>
      <w:r>
        <w:rPr>
          <w:color w:val="695C45"/>
          <w:sz w:val="24"/>
        </w:rPr>
        <w:t>doc</w:t>
      </w:r>
      <w:r>
        <w:rPr>
          <w:color w:val="695C45"/>
          <w:spacing w:val="-5"/>
          <w:sz w:val="24"/>
        </w:rPr>
        <w:t> </w:t>
      </w:r>
      <w:r>
        <w:rPr>
          <w:color w:val="695C45"/>
          <w:sz w:val="24"/>
        </w:rPr>
        <w:t>and</w:t>
      </w:r>
      <w:r>
        <w:rPr>
          <w:color w:val="695C45"/>
          <w:sz w:val="24"/>
        </w:rPr>
        <w:t> teachers indians</w:t>
      </w:r>
    </w:p>
    <w:p>
      <w:pPr>
        <w:pStyle w:val="ListParagraph"/>
        <w:numPr>
          <w:ilvl w:val="2"/>
          <w:numId w:val="15"/>
        </w:numPr>
        <w:tabs>
          <w:tab w:pos="2273" w:val="left" w:leader="none"/>
          <w:tab w:pos="2274" w:val="left" w:leader="none"/>
        </w:tabs>
        <w:spacing w:line="254" w:lineRule="auto" w:before="0" w:after="0"/>
        <w:ind w:left="2273" w:right="1140" w:hanging="360"/>
        <w:jc w:val="left"/>
        <w:rPr>
          <w:sz w:val="24"/>
        </w:rPr>
      </w:pPr>
      <w:r>
        <w:rPr>
          <w:color w:val="695C45"/>
          <w:sz w:val="24"/>
        </w:rPr>
        <w:t>Popularity</w:t>
      </w:r>
      <w:r>
        <w:rPr>
          <w:color w:val="695C45"/>
          <w:spacing w:val="-5"/>
          <w:sz w:val="24"/>
        </w:rPr>
        <w:t> </w:t>
      </w:r>
      <w:r>
        <w:rPr>
          <w:color w:val="695C45"/>
          <w:sz w:val="24"/>
        </w:rPr>
        <w:t>of</w:t>
      </w:r>
      <w:r>
        <w:rPr>
          <w:color w:val="695C45"/>
          <w:spacing w:val="-5"/>
          <w:sz w:val="24"/>
        </w:rPr>
        <w:t> </w:t>
      </w:r>
      <w:r>
        <w:rPr>
          <w:color w:val="695C45"/>
          <w:sz w:val="24"/>
        </w:rPr>
        <w:t>hindi</w:t>
      </w:r>
      <w:r>
        <w:rPr>
          <w:color w:val="695C45"/>
          <w:spacing w:val="-5"/>
          <w:sz w:val="24"/>
        </w:rPr>
        <w:t> </w:t>
      </w:r>
      <w:r>
        <w:rPr>
          <w:color w:val="695C45"/>
          <w:sz w:val="24"/>
        </w:rPr>
        <w:t>films,</w:t>
      </w:r>
      <w:r>
        <w:rPr>
          <w:color w:val="695C45"/>
          <w:spacing w:val="-5"/>
          <w:sz w:val="24"/>
        </w:rPr>
        <w:t> </w:t>
      </w:r>
      <w:r>
        <w:rPr>
          <w:color w:val="695C45"/>
          <w:sz w:val="24"/>
        </w:rPr>
        <w:t>music,</w:t>
      </w:r>
      <w:r>
        <w:rPr>
          <w:color w:val="695C45"/>
          <w:spacing w:val="-5"/>
          <w:sz w:val="24"/>
        </w:rPr>
        <w:t> </w:t>
      </w:r>
      <w:r>
        <w:rPr>
          <w:color w:val="695C45"/>
          <w:sz w:val="24"/>
        </w:rPr>
        <w:t>TV</w:t>
      </w:r>
      <w:r>
        <w:rPr>
          <w:color w:val="695C45"/>
          <w:spacing w:val="-5"/>
          <w:sz w:val="24"/>
        </w:rPr>
        <w:t> </w:t>
      </w:r>
      <w:r>
        <w:rPr>
          <w:color w:val="695C45"/>
          <w:sz w:val="24"/>
        </w:rPr>
        <w:t>serials;</w:t>
      </w:r>
      <w:r>
        <w:rPr>
          <w:color w:val="695C45"/>
          <w:spacing w:val="-5"/>
          <w:sz w:val="24"/>
        </w:rPr>
        <w:t> </w:t>
      </w:r>
      <w:r>
        <w:rPr>
          <w:color w:val="695C45"/>
          <w:sz w:val="24"/>
        </w:rPr>
        <w:t>Indian</w:t>
      </w:r>
      <w:r>
        <w:rPr>
          <w:color w:val="695C45"/>
          <w:spacing w:val="-5"/>
          <w:sz w:val="24"/>
        </w:rPr>
        <w:t> </w:t>
      </w:r>
      <w:r>
        <w:rPr>
          <w:color w:val="695C45"/>
          <w:sz w:val="24"/>
        </w:rPr>
        <w:t>Cultural</w:t>
      </w:r>
      <w:r>
        <w:rPr>
          <w:color w:val="695C45"/>
          <w:spacing w:val="-5"/>
          <w:sz w:val="24"/>
        </w:rPr>
        <w:t> </w:t>
      </w:r>
      <w:r>
        <w:rPr>
          <w:color w:val="695C45"/>
          <w:sz w:val="24"/>
        </w:rPr>
        <w:t>Centre at Male conducts courses on Yoga/classic music, New cricket </w:t>
      </w:r>
      <w:r>
        <w:rPr>
          <w:color w:val="695C45"/>
          <w:spacing w:val="-2"/>
          <w:sz w:val="24"/>
        </w:rPr>
        <w:t>stadium</w:t>
      </w:r>
    </w:p>
    <w:p>
      <w:pPr>
        <w:pStyle w:val="ListParagraph"/>
        <w:numPr>
          <w:ilvl w:val="0"/>
          <w:numId w:val="15"/>
        </w:numPr>
        <w:tabs>
          <w:tab w:pos="833" w:val="left" w:leader="none"/>
          <w:tab w:pos="834" w:val="left" w:leader="none"/>
        </w:tabs>
        <w:spacing w:line="320" w:lineRule="exact" w:before="0" w:after="0"/>
        <w:ind w:left="833" w:right="0" w:hanging="361"/>
        <w:jc w:val="left"/>
        <w:rPr>
          <w:sz w:val="24"/>
        </w:rPr>
      </w:pPr>
      <w:r>
        <w:rPr>
          <w:color w:val="695C45"/>
          <w:sz w:val="24"/>
        </w:rPr>
        <w:t>Way</w:t>
      </w:r>
      <w:r>
        <w:rPr>
          <w:color w:val="695C45"/>
          <w:spacing w:val="-5"/>
          <w:sz w:val="24"/>
        </w:rPr>
        <w:t> </w:t>
      </w:r>
      <w:r>
        <w:rPr>
          <w:color w:val="695C45"/>
          <w:spacing w:val="-2"/>
          <w:sz w:val="24"/>
        </w:rPr>
        <w:t>forward</w:t>
      </w:r>
    </w:p>
    <w:p>
      <w:pPr>
        <w:pStyle w:val="ListParagraph"/>
        <w:numPr>
          <w:ilvl w:val="1"/>
          <w:numId w:val="15"/>
        </w:numPr>
        <w:tabs>
          <w:tab w:pos="1553" w:val="left" w:leader="none"/>
          <w:tab w:pos="1554" w:val="left" w:leader="none"/>
        </w:tabs>
        <w:spacing w:line="254" w:lineRule="auto" w:before="18" w:after="0"/>
        <w:ind w:left="1553" w:right="1112" w:hanging="360"/>
        <w:jc w:val="left"/>
        <w:rPr>
          <w:sz w:val="24"/>
        </w:rPr>
      </w:pPr>
      <w:r>
        <w:rPr>
          <w:color w:val="695C45"/>
          <w:sz w:val="24"/>
        </w:rPr>
        <w:t>Maldives currently a diplomatic success but another election could be risky</w:t>
      </w:r>
      <w:r>
        <w:rPr>
          <w:color w:val="695C45"/>
          <w:spacing w:val="-5"/>
          <w:sz w:val="24"/>
        </w:rPr>
        <w:t> </w:t>
      </w:r>
      <w:r>
        <w:rPr>
          <w:color w:val="695C45"/>
          <w:sz w:val="24"/>
        </w:rPr>
        <w:t>thus</w:t>
      </w:r>
      <w:r>
        <w:rPr>
          <w:color w:val="695C45"/>
          <w:spacing w:val="-5"/>
          <w:sz w:val="24"/>
        </w:rPr>
        <w:t> </w:t>
      </w:r>
      <w:r>
        <w:rPr>
          <w:color w:val="695C45"/>
          <w:sz w:val="24"/>
        </w:rPr>
        <w:t>need</w:t>
      </w:r>
      <w:r>
        <w:rPr>
          <w:color w:val="695C45"/>
          <w:spacing w:val="-5"/>
          <w:sz w:val="24"/>
        </w:rPr>
        <w:t> </w:t>
      </w:r>
      <w:r>
        <w:rPr>
          <w:color w:val="695C45"/>
          <w:sz w:val="24"/>
        </w:rPr>
        <w:t>more</w:t>
      </w:r>
      <w:r>
        <w:rPr>
          <w:color w:val="695C45"/>
          <w:spacing w:val="-5"/>
          <w:sz w:val="24"/>
        </w:rPr>
        <w:t> </w:t>
      </w:r>
      <w:r>
        <w:rPr>
          <w:color w:val="695C45"/>
          <w:sz w:val="24"/>
        </w:rPr>
        <w:t>high</w:t>
      </w:r>
      <w:r>
        <w:rPr>
          <w:color w:val="695C45"/>
          <w:spacing w:val="-5"/>
          <w:sz w:val="24"/>
        </w:rPr>
        <w:t> </w:t>
      </w:r>
      <w:r>
        <w:rPr>
          <w:color w:val="695C45"/>
          <w:sz w:val="24"/>
        </w:rPr>
        <w:t>impact</w:t>
      </w:r>
      <w:r>
        <w:rPr>
          <w:color w:val="695C45"/>
          <w:spacing w:val="-5"/>
          <w:sz w:val="24"/>
        </w:rPr>
        <w:t> </w:t>
      </w:r>
      <w:r>
        <w:rPr>
          <w:color w:val="695C45"/>
          <w:sz w:val="24"/>
        </w:rPr>
        <w:t>projects</w:t>
      </w:r>
      <w:r>
        <w:rPr>
          <w:color w:val="695C45"/>
          <w:spacing w:val="-5"/>
          <w:sz w:val="24"/>
        </w:rPr>
        <w:t> </w:t>
      </w:r>
      <w:r>
        <w:rPr>
          <w:color w:val="695C45"/>
          <w:sz w:val="24"/>
        </w:rPr>
        <w:t>along</w:t>
      </w:r>
      <w:r>
        <w:rPr>
          <w:color w:val="695C45"/>
          <w:spacing w:val="-5"/>
          <w:sz w:val="24"/>
        </w:rPr>
        <w:t> </w:t>
      </w:r>
      <w:r>
        <w:rPr>
          <w:color w:val="695C45"/>
          <w:sz w:val="24"/>
        </w:rPr>
        <w:t>with</w:t>
      </w:r>
      <w:r>
        <w:rPr>
          <w:color w:val="695C45"/>
          <w:spacing w:val="-5"/>
          <w:sz w:val="24"/>
        </w:rPr>
        <w:t> </w:t>
      </w:r>
      <w:r>
        <w:rPr>
          <w:color w:val="695C45"/>
          <w:sz w:val="24"/>
        </w:rPr>
        <w:t>faster</w:t>
      </w:r>
      <w:r>
        <w:rPr>
          <w:color w:val="695C45"/>
          <w:spacing w:val="-5"/>
          <w:sz w:val="24"/>
        </w:rPr>
        <w:t> </w:t>
      </w:r>
      <w:r>
        <w:rPr>
          <w:color w:val="695C45"/>
          <w:sz w:val="24"/>
        </w:rPr>
        <w:t>completion</w:t>
      </w:r>
      <w:r>
        <w:rPr>
          <w:color w:val="695C45"/>
          <w:sz w:val="24"/>
        </w:rPr>
        <w:t> and LOC’s to reduce dependence on China</w:t>
      </w:r>
    </w:p>
    <w:p>
      <w:pPr>
        <w:pStyle w:val="ListParagraph"/>
        <w:numPr>
          <w:ilvl w:val="1"/>
          <w:numId w:val="15"/>
        </w:numPr>
        <w:tabs>
          <w:tab w:pos="1553" w:val="left" w:leader="none"/>
          <w:tab w:pos="1554" w:val="left" w:leader="none"/>
        </w:tabs>
        <w:spacing w:line="254" w:lineRule="auto" w:before="0" w:after="0"/>
        <w:ind w:left="1553" w:right="955" w:hanging="360"/>
        <w:jc w:val="left"/>
        <w:rPr>
          <w:sz w:val="24"/>
        </w:rPr>
      </w:pPr>
      <w:r>
        <w:rPr>
          <w:color w:val="695C45"/>
          <w:sz w:val="24"/>
        </w:rPr>
        <w:t>It is hoped that India in the UNSC and the Maldivian President of the UNGA</w:t>
      </w:r>
      <w:r>
        <w:rPr>
          <w:color w:val="695C45"/>
          <w:spacing w:val="-4"/>
          <w:sz w:val="24"/>
        </w:rPr>
        <w:t> </w:t>
      </w:r>
      <w:r>
        <w:rPr>
          <w:color w:val="695C45"/>
          <w:sz w:val="24"/>
        </w:rPr>
        <w:t>will</w:t>
      </w:r>
      <w:r>
        <w:rPr>
          <w:color w:val="695C45"/>
          <w:spacing w:val="-4"/>
          <w:sz w:val="24"/>
        </w:rPr>
        <w:t> </w:t>
      </w:r>
      <w:r>
        <w:rPr>
          <w:color w:val="695C45"/>
          <w:sz w:val="24"/>
        </w:rPr>
        <w:t>work</w:t>
      </w:r>
      <w:r>
        <w:rPr>
          <w:color w:val="695C45"/>
          <w:spacing w:val="-4"/>
          <w:sz w:val="24"/>
        </w:rPr>
        <w:t> </w:t>
      </w:r>
      <w:r>
        <w:rPr>
          <w:color w:val="695C45"/>
          <w:sz w:val="24"/>
        </w:rPr>
        <w:t>in</w:t>
      </w:r>
      <w:r>
        <w:rPr>
          <w:color w:val="695C45"/>
          <w:spacing w:val="-4"/>
          <w:sz w:val="24"/>
        </w:rPr>
        <w:t> </w:t>
      </w:r>
      <w:r>
        <w:rPr>
          <w:color w:val="695C45"/>
          <w:sz w:val="24"/>
        </w:rPr>
        <w:t>tandem</w:t>
      </w:r>
      <w:r>
        <w:rPr>
          <w:color w:val="695C45"/>
          <w:spacing w:val="-4"/>
          <w:sz w:val="24"/>
        </w:rPr>
        <w:t> </w:t>
      </w:r>
      <w:r>
        <w:rPr>
          <w:color w:val="695C45"/>
          <w:sz w:val="24"/>
        </w:rPr>
        <w:t>as</w:t>
      </w:r>
      <w:r>
        <w:rPr>
          <w:color w:val="695C45"/>
          <w:spacing w:val="-4"/>
          <w:sz w:val="24"/>
        </w:rPr>
        <w:t> </w:t>
      </w:r>
      <w:r>
        <w:rPr>
          <w:color w:val="695C45"/>
          <w:sz w:val="24"/>
        </w:rPr>
        <w:t>New</w:t>
      </w:r>
      <w:r>
        <w:rPr>
          <w:color w:val="695C45"/>
          <w:spacing w:val="-4"/>
          <w:sz w:val="24"/>
        </w:rPr>
        <w:t> </w:t>
      </w:r>
      <w:r>
        <w:rPr>
          <w:color w:val="695C45"/>
          <w:sz w:val="24"/>
        </w:rPr>
        <w:t>Delhi</w:t>
      </w:r>
      <w:r>
        <w:rPr>
          <w:color w:val="695C45"/>
          <w:spacing w:val="-4"/>
          <w:sz w:val="24"/>
        </w:rPr>
        <w:t> </w:t>
      </w:r>
      <w:r>
        <w:rPr>
          <w:color w:val="695C45"/>
          <w:sz w:val="24"/>
        </w:rPr>
        <w:t>pursues</w:t>
      </w:r>
      <w:r>
        <w:rPr>
          <w:color w:val="695C45"/>
          <w:spacing w:val="-4"/>
          <w:sz w:val="24"/>
        </w:rPr>
        <w:t> </w:t>
      </w:r>
      <w:r>
        <w:rPr>
          <w:color w:val="695C45"/>
          <w:sz w:val="24"/>
        </w:rPr>
        <w:t>its</w:t>
      </w:r>
      <w:r>
        <w:rPr>
          <w:color w:val="695C45"/>
          <w:spacing w:val="-4"/>
          <w:sz w:val="24"/>
        </w:rPr>
        <w:t> </w:t>
      </w:r>
      <w:r>
        <w:rPr>
          <w:color w:val="695C45"/>
          <w:sz w:val="24"/>
        </w:rPr>
        <w:t>goals</w:t>
      </w:r>
      <w:r>
        <w:rPr>
          <w:color w:val="695C45"/>
          <w:spacing w:val="-4"/>
          <w:sz w:val="24"/>
        </w:rPr>
        <w:t> </w:t>
      </w:r>
      <w:r>
        <w:rPr>
          <w:color w:val="695C45"/>
          <w:sz w:val="24"/>
        </w:rPr>
        <w:t>for</w:t>
      </w:r>
      <w:r>
        <w:rPr>
          <w:color w:val="695C45"/>
          <w:spacing w:val="-4"/>
          <w:sz w:val="24"/>
        </w:rPr>
        <w:t> </w:t>
      </w:r>
      <w:r>
        <w:rPr>
          <w:color w:val="695C45"/>
          <w:sz w:val="24"/>
        </w:rPr>
        <w:t>multilateral </w:t>
      </w:r>
      <w:r>
        <w:rPr>
          <w:color w:val="695C45"/>
          <w:spacing w:val="-2"/>
          <w:sz w:val="24"/>
        </w:rPr>
        <w:t>reform,</w:t>
      </w:r>
    </w:p>
    <w:p>
      <w:pPr>
        <w:pStyle w:val="ListParagraph"/>
        <w:numPr>
          <w:ilvl w:val="0"/>
          <w:numId w:val="15"/>
        </w:numPr>
        <w:tabs>
          <w:tab w:pos="833" w:val="left" w:leader="none"/>
          <w:tab w:pos="834" w:val="left" w:leader="none"/>
        </w:tabs>
        <w:spacing w:line="322" w:lineRule="exact" w:before="0" w:after="0"/>
        <w:ind w:left="833" w:right="0" w:hanging="361"/>
        <w:jc w:val="left"/>
        <w:rPr>
          <w:sz w:val="24"/>
        </w:rPr>
      </w:pPr>
      <w:r>
        <w:rPr>
          <w:color w:val="695C45"/>
          <w:spacing w:val="-2"/>
          <w:sz w:val="24"/>
        </w:rPr>
        <w:t>Conclusion</w:t>
      </w:r>
    </w:p>
    <w:p>
      <w:pPr>
        <w:pStyle w:val="ListParagraph"/>
        <w:numPr>
          <w:ilvl w:val="1"/>
          <w:numId w:val="15"/>
        </w:numPr>
        <w:tabs>
          <w:tab w:pos="1553" w:val="left" w:leader="none"/>
          <w:tab w:pos="1554" w:val="left" w:leader="none"/>
        </w:tabs>
        <w:spacing w:line="254" w:lineRule="auto" w:before="14" w:after="0"/>
        <w:ind w:left="1553" w:right="1176" w:hanging="360"/>
        <w:jc w:val="left"/>
        <w:rPr>
          <w:sz w:val="24"/>
        </w:rPr>
      </w:pPr>
      <w:r>
        <w:rPr>
          <w:color w:val="695C45"/>
          <w:sz w:val="24"/>
        </w:rPr>
        <w:t>Build</w:t>
      </w:r>
      <w:r>
        <w:rPr>
          <w:color w:val="695C45"/>
          <w:spacing w:val="-6"/>
          <w:sz w:val="24"/>
        </w:rPr>
        <w:t> </w:t>
      </w:r>
      <w:r>
        <w:rPr>
          <w:color w:val="695C45"/>
          <w:sz w:val="24"/>
        </w:rPr>
        <w:t>upon</w:t>
      </w:r>
      <w:r>
        <w:rPr>
          <w:color w:val="695C45"/>
          <w:spacing w:val="-6"/>
          <w:sz w:val="24"/>
        </w:rPr>
        <w:t> </w:t>
      </w:r>
      <w:r>
        <w:rPr>
          <w:color w:val="695C45"/>
          <w:sz w:val="24"/>
        </w:rPr>
        <w:t>convergence</w:t>
      </w:r>
      <w:r>
        <w:rPr>
          <w:color w:val="695C45"/>
          <w:spacing w:val="-6"/>
          <w:sz w:val="24"/>
        </w:rPr>
        <w:t> </w:t>
      </w:r>
      <w:r>
        <w:rPr>
          <w:color w:val="695C45"/>
          <w:sz w:val="24"/>
        </w:rPr>
        <w:t>b/w</w:t>
      </w:r>
      <w:r>
        <w:rPr>
          <w:color w:val="695C45"/>
          <w:spacing w:val="-6"/>
          <w:sz w:val="24"/>
        </w:rPr>
        <w:t> </w:t>
      </w:r>
      <w:r>
        <w:rPr>
          <w:color w:val="695C45"/>
          <w:sz w:val="24"/>
        </w:rPr>
        <w:t>India's</w:t>
      </w:r>
      <w:r>
        <w:rPr>
          <w:color w:val="695C45"/>
          <w:spacing w:val="-6"/>
          <w:sz w:val="24"/>
        </w:rPr>
        <w:t> </w:t>
      </w:r>
      <w:r>
        <w:rPr>
          <w:color w:val="695C45"/>
          <w:sz w:val="24"/>
        </w:rPr>
        <w:t>Neighbourhood</w:t>
      </w:r>
      <w:r>
        <w:rPr>
          <w:color w:val="695C45"/>
          <w:spacing w:val="-6"/>
          <w:sz w:val="24"/>
        </w:rPr>
        <w:t> </w:t>
      </w:r>
      <w:r>
        <w:rPr>
          <w:color w:val="695C45"/>
          <w:sz w:val="24"/>
        </w:rPr>
        <w:t>First</w:t>
      </w:r>
      <w:r>
        <w:rPr>
          <w:color w:val="695C45"/>
          <w:spacing w:val="-6"/>
          <w:sz w:val="24"/>
        </w:rPr>
        <w:t> </w:t>
      </w:r>
      <w:r>
        <w:rPr>
          <w:color w:val="695C45"/>
          <w:sz w:val="24"/>
        </w:rPr>
        <w:t>and</w:t>
      </w:r>
      <w:r>
        <w:rPr>
          <w:color w:val="695C45"/>
          <w:spacing w:val="-6"/>
          <w:sz w:val="24"/>
        </w:rPr>
        <w:t> </w:t>
      </w:r>
      <w:r>
        <w:rPr>
          <w:color w:val="695C45"/>
          <w:sz w:val="24"/>
        </w:rPr>
        <w:t>Maldives</w:t>
      </w:r>
      <w:r>
        <w:rPr>
          <w:color w:val="695C45"/>
          <w:sz w:val="24"/>
        </w:rPr>
        <w:t> India First policy to further cement ties</w:t>
      </w: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spacing w:before="12"/>
        <w:ind w:left="0" w:firstLine="0"/>
        <w:rPr>
          <w:sz w:val="15"/>
        </w:rPr>
      </w:pPr>
      <w:r>
        <w:rPr/>
        <w:pict>
          <v:shape style="position:absolute;margin-left:60.000004pt;margin-top:12.056088pt;width:476pt;height:.1pt;mso-position-horizontal-relative:page;mso-position-vertical-relative:paragraph;z-index:-15686656;mso-wrap-distance-left:0;mso-wrap-distance-right:0" id="docshape8" coordorigin="1200,241" coordsize="9520,0" path="m1200,241l10720,241e" filled="false" stroked="true" strokeweight="1.0pt" strokecolor="#878787">
            <v:path arrowok="t"/>
            <v:stroke dashstyle="solid"/>
            <w10:wrap type="topAndBottom"/>
          </v:shape>
        </w:pict>
      </w:r>
    </w:p>
    <w:p>
      <w:pPr>
        <w:pStyle w:val="BodyText"/>
        <w:spacing w:before="4"/>
        <w:ind w:left="0" w:firstLine="0"/>
        <w:rPr>
          <w:sz w:val="20"/>
        </w:rPr>
      </w:pPr>
    </w:p>
    <w:p>
      <w:pPr>
        <w:pStyle w:val="Heading6"/>
        <w:spacing w:before="100"/>
      </w:pPr>
      <w:bookmarkStart w:name="_TOC_250064" w:id="19"/>
      <w:bookmarkStart w:name="India-Bangladesh Relations " w:id="20"/>
      <w:r>
        <w:rPr>
          <w:b w:val="0"/>
        </w:rPr>
      </w:r>
      <w:r>
        <w:rPr>
          <w:color w:val="695C45"/>
        </w:rPr>
        <w:t>India-Bangladesh</w:t>
      </w:r>
      <w:r>
        <w:rPr>
          <w:color w:val="695C45"/>
          <w:spacing w:val="-16"/>
        </w:rPr>
        <w:t> </w:t>
      </w:r>
      <w:bookmarkEnd w:id="19"/>
      <w:r>
        <w:rPr>
          <w:color w:val="695C45"/>
          <w:spacing w:val="-2"/>
        </w:rPr>
        <w:t>Relations</w:t>
      </w:r>
    </w:p>
    <w:p>
      <w:pPr>
        <w:pStyle w:val="ListParagraph"/>
        <w:numPr>
          <w:ilvl w:val="0"/>
          <w:numId w:val="15"/>
        </w:numPr>
        <w:tabs>
          <w:tab w:pos="833" w:val="left" w:leader="none"/>
          <w:tab w:pos="834" w:val="left" w:leader="none"/>
        </w:tabs>
        <w:spacing w:line="240" w:lineRule="auto" w:before="263" w:after="0"/>
        <w:ind w:left="833" w:right="0" w:hanging="361"/>
        <w:jc w:val="left"/>
        <w:rPr>
          <w:sz w:val="24"/>
        </w:rPr>
      </w:pPr>
      <w:r>
        <w:rPr>
          <w:color w:val="695C45"/>
          <w:spacing w:val="-2"/>
          <w:sz w:val="24"/>
        </w:rPr>
        <w:t>Introduction</w:t>
      </w:r>
    </w:p>
    <w:p>
      <w:pPr>
        <w:spacing w:after="0" w:line="240" w:lineRule="auto"/>
        <w:jc w:val="left"/>
        <w:rPr>
          <w:sz w:val="24"/>
        </w:rPr>
        <w:sectPr>
          <w:pgSz w:w="11920" w:h="16840"/>
          <w:pgMar w:header="689" w:footer="438" w:top="1040" w:bottom="620" w:left="1020" w:right="280"/>
        </w:sectPr>
      </w:pPr>
    </w:p>
    <w:p>
      <w:pPr>
        <w:pStyle w:val="ListParagraph"/>
        <w:numPr>
          <w:ilvl w:val="1"/>
          <w:numId w:val="15"/>
        </w:numPr>
        <w:tabs>
          <w:tab w:pos="1553" w:val="left" w:leader="none"/>
          <w:tab w:pos="1554" w:val="left" w:leader="none"/>
        </w:tabs>
        <w:spacing w:line="254" w:lineRule="auto" w:before="62" w:after="0"/>
        <w:ind w:left="1553" w:right="2249" w:hanging="360"/>
        <w:jc w:val="left"/>
        <w:rPr>
          <w:sz w:val="24"/>
        </w:rPr>
      </w:pPr>
      <w:r>
        <w:rPr/>
        <w:pict>
          <v:shape style="position:absolute;margin-left:-33.568329pt;margin-top:414.758118pt;width:662.15pt;height:14.4pt;mso-position-horizontal-relative:page;mso-position-vertical-relative:page;z-index:-1781606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India</w:t>
      </w:r>
      <w:r>
        <w:rPr>
          <w:color w:val="695C45"/>
          <w:spacing w:val="-5"/>
          <w:sz w:val="24"/>
        </w:rPr>
        <w:t> </w:t>
      </w:r>
      <w:r>
        <w:rPr>
          <w:color w:val="695C45"/>
          <w:sz w:val="24"/>
        </w:rPr>
        <w:t>first</w:t>
      </w:r>
      <w:r>
        <w:rPr>
          <w:color w:val="695C45"/>
          <w:spacing w:val="-5"/>
          <w:sz w:val="24"/>
        </w:rPr>
        <w:t> </w:t>
      </w:r>
      <w:r>
        <w:rPr>
          <w:color w:val="695C45"/>
          <w:sz w:val="24"/>
        </w:rPr>
        <w:t>country</w:t>
      </w:r>
      <w:r>
        <w:rPr>
          <w:color w:val="695C45"/>
          <w:spacing w:val="-5"/>
          <w:sz w:val="24"/>
        </w:rPr>
        <w:t> </w:t>
      </w:r>
      <w:r>
        <w:rPr>
          <w:color w:val="695C45"/>
          <w:sz w:val="24"/>
        </w:rPr>
        <w:t>to</w:t>
      </w:r>
      <w:r>
        <w:rPr>
          <w:color w:val="695C45"/>
          <w:spacing w:val="-5"/>
          <w:sz w:val="24"/>
        </w:rPr>
        <w:t> </w:t>
      </w:r>
      <w:r>
        <w:rPr>
          <w:color w:val="695C45"/>
          <w:sz w:val="24"/>
        </w:rPr>
        <w:t>recognise</w:t>
      </w:r>
      <w:r>
        <w:rPr>
          <w:color w:val="695C45"/>
          <w:spacing w:val="-5"/>
          <w:sz w:val="24"/>
        </w:rPr>
        <w:t> </w:t>
      </w:r>
      <w:r>
        <w:rPr>
          <w:color w:val="695C45"/>
          <w:sz w:val="24"/>
        </w:rPr>
        <w:t>Bangladesh</w:t>
      </w:r>
      <w:r>
        <w:rPr>
          <w:color w:val="695C45"/>
          <w:spacing w:val="-5"/>
          <w:sz w:val="24"/>
        </w:rPr>
        <w:t> </w:t>
      </w:r>
      <w:r>
        <w:rPr>
          <w:color w:val="695C45"/>
          <w:sz w:val="24"/>
        </w:rPr>
        <w:t>as</w:t>
      </w:r>
      <w:r>
        <w:rPr>
          <w:color w:val="695C45"/>
          <w:spacing w:val="-5"/>
          <w:sz w:val="24"/>
        </w:rPr>
        <w:t> </w:t>
      </w:r>
      <w:r>
        <w:rPr>
          <w:color w:val="695C45"/>
          <w:sz w:val="24"/>
        </w:rPr>
        <w:t>a</w:t>
      </w:r>
      <w:r>
        <w:rPr>
          <w:color w:val="695C45"/>
          <w:spacing w:val="-5"/>
          <w:sz w:val="24"/>
        </w:rPr>
        <w:t> </w:t>
      </w:r>
      <w:r>
        <w:rPr>
          <w:color w:val="695C45"/>
          <w:sz w:val="24"/>
        </w:rPr>
        <w:t>separate</w:t>
      </w:r>
      <w:r>
        <w:rPr>
          <w:color w:val="695C45"/>
          <w:spacing w:val="-5"/>
          <w:sz w:val="24"/>
        </w:rPr>
        <w:t> </w:t>
      </w:r>
      <w:r>
        <w:rPr>
          <w:color w:val="695C45"/>
          <w:sz w:val="24"/>
        </w:rPr>
        <w:t>and</w:t>
      </w:r>
      <w:r>
        <w:rPr>
          <w:color w:val="695C45"/>
          <w:sz w:val="24"/>
        </w:rPr>
        <w:t> independent state in 1971 (treaty of friendship 1972)</w:t>
      </w:r>
    </w:p>
    <w:p>
      <w:pPr>
        <w:pStyle w:val="ListParagraph"/>
        <w:numPr>
          <w:ilvl w:val="1"/>
          <w:numId w:val="15"/>
        </w:numPr>
        <w:tabs>
          <w:tab w:pos="1553" w:val="left" w:leader="none"/>
          <w:tab w:pos="1554" w:val="left" w:leader="none"/>
        </w:tabs>
        <w:spacing w:line="254" w:lineRule="auto" w:before="0" w:after="0"/>
        <w:ind w:left="1553" w:right="1647" w:hanging="360"/>
        <w:jc w:val="left"/>
        <w:rPr>
          <w:sz w:val="24"/>
        </w:rPr>
      </w:pPr>
      <w:r>
        <w:rPr>
          <w:color w:val="695C45"/>
          <w:sz w:val="24"/>
        </w:rPr>
        <w:t>There</w:t>
      </w:r>
      <w:r>
        <w:rPr>
          <w:color w:val="695C45"/>
          <w:spacing w:val="-4"/>
          <w:sz w:val="24"/>
        </w:rPr>
        <w:t> </w:t>
      </w:r>
      <w:r>
        <w:rPr>
          <w:color w:val="695C45"/>
          <w:sz w:val="24"/>
        </w:rPr>
        <w:t>is</w:t>
      </w:r>
      <w:r>
        <w:rPr>
          <w:color w:val="695C45"/>
          <w:spacing w:val="-4"/>
          <w:sz w:val="24"/>
        </w:rPr>
        <w:t> </w:t>
      </w:r>
      <w:r>
        <w:rPr>
          <w:color w:val="695C45"/>
          <w:sz w:val="24"/>
        </w:rPr>
        <w:t>much</w:t>
      </w:r>
      <w:r>
        <w:rPr>
          <w:color w:val="695C45"/>
          <w:spacing w:val="-4"/>
          <w:sz w:val="24"/>
        </w:rPr>
        <w:t> </w:t>
      </w:r>
      <w:r>
        <w:rPr>
          <w:color w:val="695C45"/>
          <w:sz w:val="24"/>
        </w:rPr>
        <w:t>that</w:t>
      </w:r>
      <w:r>
        <w:rPr>
          <w:color w:val="695C45"/>
          <w:spacing w:val="-4"/>
          <w:sz w:val="24"/>
        </w:rPr>
        <w:t> </w:t>
      </w:r>
      <w:r>
        <w:rPr>
          <w:color w:val="695C45"/>
          <w:sz w:val="24"/>
        </w:rPr>
        <w:t>unites</w:t>
      </w:r>
      <w:r>
        <w:rPr>
          <w:color w:val="695C45"/>
          <w:spacing w:val="-4"/>
          <w:sz w:val="24"/>
        </w:rPr>
        <w:t> </w:t>
      </w:r>
      <w:r>
        <w:rPr>
          <w:color w:val="695C45"/>
          <w:sz w:val="24"/>
        </w:rPr>
        <w:t>the</w:t>
      </w:r>
      <w:r>
        <w:rPr>
          <w:color w:val="695C45"/>
          <w:spacing w:val="-4"/>
          <w:sz w:val="24"/>
        </w:rPr>
        <w:t> </w:t>
      </w:r>
      <w:r>
        <w:rPr>
          <w:color w:val="695C45"/>
          <w:sz w:val="24"/>
        </w:rPr>
        <w:t>two</w:t>
      </w:r>
      <w:r>
        <w:rPr>
          <w:color w:val="695C45"/>
          <w:spacing w:val="-4"/>
          <w:sz w:val="24"/>
        </w:rPr>
        <w:t> </w:t>
      </w:r>
      <w:r>
        <w:rPr>
          <w:color w:val="695C45"/>
          <w:sz w:val="24"/>
        </w:rPr>
        <w:t>countries</w:t>
      </w:r>
      <w:r>
        <w:rPr>
          <w:color w:val="695C45"/>
          <w:spacing w:val="-4"/>
          <w:sz w:val="24"/>
        </w:rPr>
        <w:t> </w:t>
      </w:r>
      <w:r>
        <w:rPr>
          <w:color w:val="695C45"/>
          <w:sz w:val="24"/>
        </w:rPr>
        <w:t>−</w:t>
      </w:r>
      <w:r>
        <w:rPr>
          <w:color w:val="695C45"/>
          <w:spacing w:val="-4"/>
          <w:sz w:val="24"/>
        </w:rPr>
        <w:t> </w:t>
      </w:r>
      <w:r>
        <w:rPr>
          <w:color w:val="695C45"/>
          <w:sz w:val="24"/>
        </w:rPr>
        <w:t>a</w:t>
      </w:r>
      <w:r>
        <w:rPr>
          <w:color w:val="695C45"/>
          <w:spacing w:val="-4"/>
          <w:sz w:val="24"/>
        </w:rPr>
        <w:t> </w:t>
      </w:r>
      <w:r>
        <w:rPr>
          <w:color w:val="695C45"/>
          <w:sz w:val="24"/>
        </w:rPr>
        <w:t>shared</w:t>
      </w:r>
      <w:r>
        <w:rPr>
          <w:color w:val="695C45"/>
          <w:spacing w:val="-4"/>
          <w:sz w:val="24"/>
        </w:rPr>
        <w:t> </w:t>
      </w:r>
      <w:r>
        <w:rPr>
          <w:color w:val="695C45"/>
          <w:sz w:val="24"/>
        </w:rPr>
        <w:t>history</w:t>
      </w:r>
      <w:r>
        <w:rPr>
          <w:color w:val="695C45"/>
          <w:spacing w:val="-4"/>
          <w:sz w:val="24"/>
        </w:rPr>
        <w:t> </w:t>
      </w:r>
      <w:r>
        <w:rPr>
          <w:color w:val="695C45"/>
          <w:sz w:val="24"/>
        </w:rPr>
        <w:t>and</w:t>
      </w:r>
      <w:r>
        <w:rPr>
          <w:color w:val="695C45"/>
          <w:sz w:val="24"/>
        </w:rPr>
        <w:t> common heritage, linguistic and cultural ties, passion for music, literature and the arts</w:t>
      </w:r>
    </w:p>
    <w:p>
      <w:pPr>
        <w:pStyle w:val="ListParagraph"/>
        <w:numPr>
          <w:ilvl w:val="0"/>
          <w:numId w:val="15"/>
        </w:numPr>
        <w:tabs>
          <w:tab w:pos="833" w:val="left" w:leader="none"/>
          <w:tab w:pos="834" w:val="left" w:leader="none"/>
        </w:tabs>
        <w:spacing w:line="322" w:lineRule="exact" w:before="0" w:after="0"/>
        <w:ind w:left="833" w:right="0" w:hanging="361"/>
        <w:jc w:val="left"/>
        <w:rPr>
          <w:sz w:val="24"/>
        </w:rPr>
      </w:pPr>
      <w:r>
        <w:rPr>
          <w:color w:val="695C45"/>
          <w:spacing w:val="-2"/>
          <w:sz w:val="24"/>
        </w:rPr>
        <w:t>Significance</w:t>
      </w:r>
    </w:p>
    <w:p>
      <w:pPr>
        <w:pStyle w:val="ListParagraph"/>
        <w:numPr>
          <w:ilvl w:val="1"/>
          <w:numId w:val="15"/>
        </w:numPr>
        <w:tabs>
          <w:tab w:pos="1553" w:val="left" w:leader="none"/>
          <w:tab w:pos="1554" w:val="left" w:leader="none"/>
        </w:tabs>
        <w:spacing w:line="240" w:lineRule="auto" w:before="16" w:after="0"/>
        <w:ind w:left="1553" w:right="0" w:hanging="361"/>
        <w:jc w:val="left"/>
        <w:rPr>
          <w:sz w:val="24"/>
        </w:rPr>
      </w:pPr>
      <w:r>
        <w:rPr>
          <w:color w:val="695C45"/>
          <w:sz w:val="24"/>
        </w:rPr>
        <w:t>Connectivity</w:t>
      </w:r>
      <w:r>
        <w:rPr>
          <w:color w:val="695C45"/>
          <w:spacing w:val="-4"/>
          <w:sz w:val="24"/>
        </w:rPr>
        <w:t> </w:t>
      </w:r>
      <w:r>
        <w:rPr>
          <w:color w:val="695C45"/>
          <w:sz w:val="24"/>
        </w:rPr>
        <w:t>of</w:t>
      </w:r>
      <w:r>
        <w:rPr>
          <w:color w:val="695C45"/>
          <w:spacing w:val="-3"/>
          <w:sz w:val="24"/>
        </w:rPr>
        <w:t> </w:t>
      </w:r>
      <w:r>
        <w:rPr>
          <w:color w:val="695C45"/>
          <w:sz w:val="24"/>
        </w:rPr>
        <w:t>NE</w:t>
      </w:r>
      <w:r>
        <w:rPr>
          <w:color w:val="695C45"/>
          <w:spacing w:val="-4"/>
          <w:sz w:val="24"/>
        </w:rPr>
        <w:t> </w:t>
      </w:r>
      <w:r>
        <w:rPr>
          <w:color w:val="695C45"/>
          <w:sz w:val="24"/>
        </w:rPr>
        <w:t>and</w:t>
      </w:r>
      <w:r>
        <w:rPr>
          <w:color w:val="695C45"/>
          <w:spacing w:val="-3"/>
          <w:sz w:val="24"/>
        </w:rPr>
        <w:t> </w:t>
      </w:r>
      <w:r>
        <w:rPr>
          <w:color w:val="695C45"/>
          <w:sz w:val="24"/>
        </w:rPr>
        <w:t>bridge</w:t>
      </w:r>
      <w:r>
        <w:rPr>
          <w:color w:val="695C45"/>
          <w:spacing w:val="-3"/>
          <w:sz w:val="24"/>
        </w:rPr>
        <w:t> </w:t>
      </w:r>
      <w:r>
        <w:rPr>
          <w:color w:val="695C45"/>
          <w:sz w:val="24"/>
        </w:rPr>
        <w:t>to</w:t>
      </w:r>
      <w:r>
        <w:rPr>
          <w:color w:val="695C45"/>
          <w:spacing w:val="-4"/>
          <w:sz w:val="24"/>
        </w:rPr>
        <w:t> </w:t>
      </w:r>
      <w:r>
        <w:rPr>
          <w:color w:val="695C45"/>
          <w:sz w:val="24"/>
        </w:rPr>
        <w:t>SE-</w:t>
      </w:r>
      <w:r>
        <w:rPr>
          <w:color w:val="695C45"/>
          <w:spacing w:val="-4"/>
          <w:sz w:val="24"/>
        </w:rPr>
        <w:t>asia</w:t>
      </w:r>
    </w:p>
    <w:p>
      <w:pPr>
        <w:pStyle w:val="ListParagraph"/>
        <w:numPr>
          <w:ilvl w:val="2"/>
          <w:numId w:val="15"/>
        </w:numPr>
        <w:tabs>
          <w:tab w:pos="2273" w:val="left" w:leader="none"/>
          <w:tab w:pos="2274" w:val="left" w:leader="none"/>
        </w:tabs>
        <w:spacing w:line="240" w:lineRule="auto" w:before="18" w:after="0"/>
        <w:ind w:left="2273" w:right="0" w:hanging="361"/>
        <w:jc w:val="left"/>
        <w:rPr>
          <w:sz w:val="24"/>
        </w:rPr>
      </w:pPr>
      <w:r>
        <w:rPr>
          <w:color w:val="695C45"/>
          <w:sz w:val="24"/>
        </w:rPr>
        <w:t>Transit</w:t>
      </w:r>
      <w:r>
        <w:rPr>
          <w:color w:val="695C45"/>
          <w:spacing w:val="-7"/>
          <w:sz w:val="24"/>
        </w:rPr>
        <w:t> </w:t>
      </w:r>
      <w:r>
        <w:rPr>
          <w:color w:val="695C45"/>
          <w:sz w:val="24"/>
        </w:rPr>
        <w:t>opportunities</w:t>
      </w:r>
      <w:r>
        <w:rPr>
          <w:color w:val="695C45"/>
          <w:spacing w:val="-6"/>
          <w:sz w:val="24"/>
        </w:rPr>
        <w:t> </w:t>
      </w:r>
      <w:r>
        <w:rPr>
          <w:color w:val="695C45"/>
          <w:sz w:val="24"/>
        </w:rPr>
        <w:t>for</w:t>
      </w:r>
      <w:r>
        <w:rPr>
          <w:color w:val="695C45"/>
          <w:spacing w:val="-6"/>
          <w:sz w:val="24"/>
        </w:rPr>
        <w:t> </w:t>
      </w:r>
      <w:r>
        <w:rPr>
          <w:color w:val="695C45"/>
          <w:sz w:val="24"/>
        </w:rPr>
        <w:t>landlocked</w:t>
      </w:r>
      <w:r>
        <w:rPr>
          <w:color w:val="695C45"/>
          <w:spacing w:val="-6"/>
          <w:sz w:val="24"/>
        </w:rPr>
        <w:t> </w:t>
      </w:r>
      <w:r>
        <w:rPr>
          <w:color w:val="695C45"/>
          <w:sz w:val="24"/>
        </w:rPr>
        <w:t>NE,</w:t>
      </w:r>
      <w:r>
        <w:rPr>
          <w:color w:val="695C45"/>
          <w:spacing w:val="-6"/>
          <w:sz w:val="24"/>
        </w:rPr>
        <w:t> </w:t>
      </w:r>
      <w:r>
        <w:rPr>
          <w:color w:val="695C45"/>
          <w:sz w:val="24"/>
        </w:rPr>
        <w:t>Bridge</w:t>
      </w:r>
      <w:r>
        <w:rPr>
          <w:color w:val="695C45"/>
          <w:spacing w:val="-6"/>
          <w:sz w:val="24"/>
        </w:rPr>
        <w:t> </w:t>
      </w:r>
      <w:r>
        <w:rPr>
          <w:color w:val="695C45"/>
          <w:sz w:val="24"/>
        </w:rPr>
        <w:t>for</w:t>
      </w:r>
      <w:r>
        <w:rPr>
          <w:color w:val="695C45"/>
          <w:spacing w:val="-6"/>
          <w:sz w:val="24"/>
        </w:rPr>
        <w:t> </w:t>
      </w:r>
      <w:r>
        <w:rPr>
          <w:color w:val="695C45"/>
          <w:sz w:val="24"/>
        </w:rPr>
        <w:t>Act-east</w:t>
      </w:r>
      <w:r>
        <w:rPr>
          <w:color w:val="695C45"/>
          <w:spacing w:val="-6"/>
          <w:sz w:val="24"/>
        </w:rPr>
        <w:t> </w:t>
      </w:r>
      <w:r>
        <w:rPr>
          <w:color w:val="695C45"/>
          <w:spacing w:val="-2"/>
          <w:sz w:val="24"/>
        </w:rPr>
        <w:t>policy</w:t>
      </w:r>
    </w:p>
    <w:p>
      <w:pPr>
        <w:pStyle w:val="ListParagraph"/>
        <w:numPr>
          <w:ilvl w:val="1"/>
          <w:numId w:val="15"/>
        </w:numPr>
        <w:tabs>
          <w:tab w:pos="1553" w:val="left" w:leader="none"/>
          <w:tab w:pos="1554" w:val="left" w:leader="none"/>
        </w:tabs>
        <w:spacing w:line="240" w:lineRule="auto" w:before="18" w:after="0"/>
        <w:ind w:left="1553" w:right="0" w:hanging="361"/>
        <w:jc w:val="left"/>
        <w:rPr>
          <w:sz w:val="24"/>
        </w:rPr>
      </w:pPr>
      <w:r>
        <w:rPr>
          <w:color w:val="695C45"/>
          <w:sz w:val="24"/>
        </w:rPr>
        <w:t>Security</w:t>
      </w:r>
      <w:r>
        <w:rPr>
          <w:color w:val="695C45"/>
          <w:spacing w:val="-2"/>
          <w:sz w:val="24"/>
        </w:rPr>
        <w:t> </w:t>
      </w:r>
      <w:r>
        <w:rPr>
          <w:color w:val="695C45"/>
          <w:sz w:val="24"/>
        </w:rPr>
        <w:t>of</w:t>
      </w:r>
      <w:r>
        <w:rPr>
          <w:color w:val="695C45"/>
          <w:spacing w:val="-1"/>
          <w:sz w:val="24"/>
        </w:rPr>
        <w:t> </w:t>
      </w:r>
      <w:r>
        <w:rPr>
          <w:color w:val="695C45"/>
          <w:spacing w:val="-5"/>
          <w:sz w:val="24"/>
        </w:rPr>
        <w:t>NE</w:t>
      </w:r>
    </w:p>
    <w:p>
      <w:pPr>
        <w:pStyle w:val="ListParagraph"/>
        <w:numPr>
          <w:ilvl w:val="2"/>
          <w:numId w:val="15"/>
        </w:numPr>
        <w:tabs>
          <w:tab w:pos="2273" w:val="left" w:leader="none"/>
          <w:tab w:pos="2274" w:val="left" w:leader="none"/>
        </w:tabs>
        <w:spacing w:line="254" w:lineRule="auto" w:before="18" w:after="0"/>
        <w:ind w:left="2273" w:right="1103" w:hanging="360"/>
        <w:jc w:val="left"/>
        <w:rPr>
          <w:sz w:val="24"/>
        </w:rPr>
      </w:pPr>
      <w:r>
        <w:rPr>
          <w:color w:val="695C45"/>
          <w:sz w:val="24"/>
        </w:rPr>
        <w:t>friendly Bangladesh can control anti-India activities. Helped in arresting</w:t>
      </w:r>
      <w:r>
        <w:rPr>
          <w:color w:val="695C45"/>
          <w:spacing w:val="-6"/>
          <w:sz w:val="24"/>
        </w:rPr>
        <w:t> </w:t>
      </w:r>
      <w:r>
        <w:rPr>
          <w:color w:val="695C45"/>
          <w:sz w:val="24"/>
        </w:rPr>
        <w:t>leaders</w:t>
      </w:r>
      <w:r>
        <w:rPr>
          <w:color w:val="695C45"/>
          <w:spacing w:val="-6"/>
          <w:sz w:val="24"/>
        </w:rPr>
        <w:t> </w:t>
      </w:r>
      <w:r>
        <w:rPr>
          <w:color w:val="695C45"/>
          <w:sz w:val="24"/>
        </w:rPr>
        <w:t>of</w:t>
      </w:r>
      <w:r>
        <w:rPr>
          <w:color w:val="695C45"/>
          <w:spacing w:val="-6"/>
          <w:sz w:val="24"/>
        </w:rPr>
        <w:t> </w:t>
      </w:r>
      <w:r>
        <w:rPr>
          <w:color w:val="695C45"/>
          <w:sz w:val="24"/>
        </w:rPr>
        <w:t>ULFA,National</w:t>
      </w:r>
      <w:r>
        <w:rPr>
          <w:color w:val="695C45"/>
          <w:spacing w:val="-6"/>
          <w:sz w:val="24"/>
        </w:rPr>
        <w:t> </w:t>
      </w:r>
      <w:r>
        <w:rPr>
          <w:color w:val="695C45"/>
          <w:sz w:val="24"/>
        </w:rPr>
        <w:t>democratic</w:t>
      </w:r>
      <w:r>
        <w:rPr>
          <w:color w:val="695C45"/>
          <w:spacing w:val="-6"/>
          <w:sz w:val="24"/>
        </w:rPr>
        <w:t> </w:t>
      </w:r>
      <w:r>
        <w:rPr>
          <w:color w:val="695C45"/>
          <w:sz w:val="24"/>
        </w:rPr>
        <w:t>front</w:t>
      </w:r>
      <w:r>
        <w:rPr>
          <w:color w:val="695C45"/>
          <w:spacing w:val="-6"/>
          <w:sz w:val="24"/>
        </w:rPr>
        <w:t> </w:t>
      </w:r>
      <w:r>
        <w:rPr>
          <w:color w:val="695C45"/>
          <w:sz w:val="24"/>
        </w:rPr>
        <w:t>of</w:t>
      </w:r>
      <w:r>
        <w:rPr>
          <w:color w:val="695C45"/>
          <w:spacing w:val="-6"/>
          <w:sz w:val="24"/>
        </w:rPr>
        <w:t> </w:t>
      </w:r>
      <w:r>
        <w:rPr>
          <w:color w:val="695C45"/>
          <w:sz w:val="24"/>
        </w:rPr>
        <w:t>bodoland.</w:t>
      </w:r>
    </w:p>
    <w:p>
      <w:pPr>
        <w:pStyle w:val="ListParagraph"/>
        <w:numPr>
          <w:ilvl w:val="1"/>
          <w:numId w:val="15"/>
        </w:numPr>
        <w:tabs>
          <w:tab w:pos="1553" w:val="left" w:leader="none"/>
          <w:tab w:pos="1554" w:val="left" w:leader="none"/>
        </w:tabs>
        <w:spacing w:line="324" w:lineRule="exact" w:before="0" w:after="0"/>
        <w:ind w:left="1553" w:right="0" w:hanging="361"/>
        <w:jc w:val="left"/>
        <w:rPr>
          <w:sz w:val="24"/>
        </w:rPr>
      </w:pPr>
      <w:r>
        <w:rPr>
          <w:color w:val="695C45"/>
          <w:sz w:val="24"/>
        </w:rPr>
        <w:t>Neutral</w:t>
      </w:r>
      <w:r>
        <w:rPr>
          <w:color w:val="695C45"/>
          <w:spacing w:val="-3"/>
          <w:sz w:val="24"/>
        </w:rPr>
        <w:t> </w:t>
      </w:r>
      <w:r>
        <w:rPr>
          <w:color w:val="695C45"/>
          <w:sz w:val="24"/>
        </w:rPr>
        <w:t>BG</w:t>
      </w:r>
      <w:r>
        <w:rPr>
          <w:color w:val="695C45"/>
          <w:spacing w:val="-2"/>
          <w:sz w:val="24"/>
        </w:rPr>
        <w:t> </w:t>
      </w:r>
      <w:r>
        <w:rPr>
          <w:color w:val="695C45"/>
          <w:sz w:val="24"/>
        </w:rPr>
        <w:t>will</w:t>
      </w:r>
      <w:r>
        <w:rPr>
          <w:color w:val="695C45"/>
          <w:spacing w:val="-2"/>
          <w:sz w:val="24"/>
        </w:rPr>
        <w:t> </w:t>
      </w:r>
      <w:r>
        <w:rPr>
          <w:color w:val="695C45"/>
          <w:sz w:val="24"/>
        </w:rPr>
        <w:t>help</w:t>
      </w:r>
      <w:r>
        <w:rPr>
          <w:color w:val="695C45"/>
          <w:spacing w:val="-2"/>
          <w:sz w:val="24"/>
        </w:rPr>
        <w:t> </w:t>
      </w:r>
      <w:r>
        <w:rPr>
          <w:color w:val="695C45"/>
          <w:sz w:val="24"/>
        </w:rPr>
        <w:t>in</w:t>
      </w:r>
      <w:r>
        <w:rPr>
          <w:color w:val="695C45"/>
          <w:spacing w:val="-2"/>
          <w:sz w:val="24"/>
        </w:rPr>
        <w:t> </w:t>
      </w:r>
      <w:r>
        <w:rPr>
          <w:color w:val="695C45"/>
          <w:sz w:val="24"/>
        </w:rPr>
        <w:t>containment</w:t>
      </w:r>
      <w:r>
        <w:rPr>
          <w:color w:val="695C45"/>
          <w:spacing w:val="-2"/>
          <w:sz w:val="24"/>
        </w:rPr>
        <w:t> </w:t>
      </w:r>
      <w:r>
        <w:rPr>
          <w:color w:val="695C45"/>
          <w:sz w:val="24"/>
        </w:rPr>
        <w:t>of</w:t>
      </w:r>
      <w:r>
        <w:rPr>
          <w:color w:val="695C45"/>
          <w:spacing w:val="-2"/>
          <w:sz w:val="24"/>
        </w:rPr>
        <w:t> </w:t>
      </w:r>
      <w:r>
        <w:rPr>
          <w:color w:val="695C45"/>
          <w:sz w:val="24"/>
        </w:rPr>
        <w:t>assertive</w:t>
      </w:r>
      <w:r>
        <w:rPr>
          <w:color w:val="695C45"/>
          <w:spacing w:val="-2"/>
          <w:sz w:val="24"/>
        </w:rPr>
        <w:t> China</w:t>
      </w:r>
    </w:p>
    <w:p>
      <w:pPr>
        <w:pStyle w:val="ListParagraph"/>
        <w:numPr>
          <w:ilvl w:val="1"/>
          <w:numId w:val="15"/>
        </w:numPr>
        <w:tabs>
          <w:tab w:pos="1553" w:val="left" w:leader="none"/>
          <w:tab w:pos="1554" w:val="left" w:leader="none"/>
        </w:tabs>
        <w:spacing w:line="254" w:lineRule="auto" w:before="18" w:after="0"/>
        <w:ind w:left="1553" w:right="1491" w:hanging="360"/>
        <w:jc w:val="left"/>
        <w:rPr>
          <w:sz w:val="24"/>
        </w:rPr>
      </w:pPr>
      <w:r>
        <w:rPr>
          <w:color w:val="695C45"/>
          <w:sz w:val="24"/>
        </w:rPr>
        <w:t>Eco-BG</w:t>
      </w:r>
      <w:r>
        <w:rPr>
          <w:color w:val="695C45"/>
          <w:spacing w:val="-4"/>
          <w:sz w:val="24"/>
        </w:rPr>
        <w:t> </w:t>
      </w:r>
      <w:r>
        <w:rPr>
          <w:color w:val="695C45"/>
          <w:sz w:val="24"/>
        </w:rPr>
        <w:t>growing</w:t>
      </w:r>
      <w:r>
        <w:rPr>
          <w:color w:val="695C45"/>
          <w:spacing w:val="-4"/>
          <w:sz w:val="24"/>
        </w:rPr>
        <w:t> </w:t>
      </w:r>
      <w:r>
        <w:rPr>
          <w:color w:val="695C45"/>
          <w:sz w:val="24"/>
        </w:rPr>
        <w:t>continuously</w:t>
      </w:r>
      <w:r>
        <w:rPr>
          <w:color w:val="695C45"/>
          <w:spacing w:val="-4"/>
          <w:sz w:val="24"/>
        </w:rPr>
        <w:t> </w:t>
      </w:r>
      <w:r>
        <w:rPr>
          <w:color w:val="695C45"/>
          <w:sz w:val="24"/>
        </w:rPr>
        <w:t>at</w:t>
      </w:r>
      <w:r>
        <w:rPr>
          <w:color w:val="695C45"/>
          <w:spacing w:val="-4"/>
          <w:sz w:val="24"/>
        </w:rPr>
        <w:t> </w:t>
      </w:r>
      <w:r>
        <w:rPr>
          <w:color w:val="695C45"/>
          <w:sz w:val="24"/>
        </w:rPr>
        <w:t>8%-</w:t>
      </w:r>
      <w:r>
        <w:rPr>
          <w:color w:val="695C45"/>
          <w:spacing w:val="-4"/>
          <w:sz w:val="24"/>
        </w:rPr>
        <w:t> </w:t>
      </w:r>
      <w:r>
        <w:rPr>
          <w:color w:val="695C45"/>
          <w:sz w:val="24"/>
        </w:rPr>
        <w:t>scope</w:t>
      </w:r>
      <w:r>
        <w:rPr>
          <w:color w:val="695C45"/>
          <w:spacing w:val="-4"/>
          <w:sz w:val="24"/>
        </w:rPr>
        <w:t> </w:t>
      </w:r>
      <w:r>
        <w:rPr>
          <w:color w:val="695C45"/>
          <w:sz w:val="24"/>
        </w:rPr>
        <w:t>for</w:t>
      </w:r>
      <w:r>
        <w:rPr>
          <w:color w:val="695C45"/>
          <w:spacing w:val="-4"/>
          <w:sz w:val="24"/>
        </w:rPr>
        <w:t> </w:t>
      </w:r>
      <w:r>
        <w:rPr>
          <w:color w:val="695C45"/>
          <w:sz w:val="24"/>
        </w:rPr>
        <w:t>NE</w:t>
      </w:r>
      <w:r>
        <w:rPr>
          <w:color w:val="695C45"/>
          <w:spacing w:val="-4"/>
          <w:sz w:val="24"/>
        </w:rPr>
        <w:t> </w:t>
      </w:r>
      <w:r>
        <w:rPr>
          <w:color w:val="695C45"/>
          <w:sz w:val="24"/>
        </w:rPr>
        <w:t>dev</w:t>
      </w:r>
      <w:r>
        <w:rPr>
          <w:color w:val="695C45"/>
          <w:spacing w:val="-4"/>
          <w:sz w:val="24"/>
        </w:rPr>
        <w:t> </w:t>
      </w:r>
      <w:r>
        <w:rPr>
          <w:color w:val="695C45"/>
          <w:sz w:val="24"/>
        </w:rPr>
        <w:t>and</w:t>
      </w:r>
      <w:r>
        <w:rPr>
          <w:color w:val="695C45"/>
          <w:spacing w:val="-4"/>
          <w:sz w:val="24"/>
        </w:rPr>
        <w:t> </w:t>
      </w:r>
      <w:r>
        <w:rPr>
          <w:color w:val="695C45"/>
          <w:sz w:val="24"/>
        </w:rPr>
        <w:t>other</w:t>
      </w:r>
      <w:r>
        <w:rPr>
          <w:color w:val="695C45"/>
          <w:spacing w:val="-4"/>
          <w:sz w:val="24"/>
        </w:rPr>
        <w:t> </w:t>
      </w:r>
      <w:r>
        <w:rPr>
          <w:color w:val="695C45"/>
          <w:sz w:val="24"/>
        </w:rPr>
        <w:t>eco </w:t>
      </w:r>
      <w:r>
        <w:rPr>
          <w:color w:val="695C45"/>
          <w:spacing w:val="-2"/>
          <w:sz w:val="24"/>
        </w:rPr>
        <w:t>co-op</w:t>
      </w:r>
    </w:p>
    <w:p>
      <w:pPr>
        <w:pStyle w:val="ListParagraph"/>
        <w:numPr>
          <w:ilvl w:val="1"/>
          <w:numId w:val="15"/>
        </w:numPr>
        <w:tabs>
          <w:tab w:pos="1553" w:val="left" w:leader="none"/>
          <w:tab w:pos="1554" w:val="left" w:leader="none"/>
        </w:tabs>
        <w:spacing w:line="254" w:lineRule="auto" w:before="0" w:after="0"/>
        <w:ind w:left="1553" w:right="1331" w:hanging="360"/>
        <w:jc w:val="left"/>
        <w:rPr>
          <w:sz w:val="24"/>
        </w:rPr>
      </w:pPr>
      <w:r>
        <w:rPr>
          <w:color w:val="695C45"/>
          <w:sz w:val="24"/>
        </w:rPr>
        <w:t>Bangladeshi</w:t>
      </w:r>
      <w:r>
        <w:rPr>
          <w:color w:val="695C45"/>
          <w:spacing w:val="-5"/>
          <w:sz w:val="24"/>
        </w:rPr>
        <w:t> </w:t>
      </w:r>
      <w:r>
        <w:rPr>
          <w:color w:val="695C45"/>
          <w:sz w:val="24"/>
        </w:rPr>
        <w:t>toursist</w:t>
      </w:r>
      <w:r>
        <w:rPr>
          <w:color w:val="695C45"/>
          <w:spacing w:val="-5"/>
          <w:sz w:val="24"/>
        </w:rPr>
        <w:t> </w:t>
      </w:r>
      <w:r>
        <w:rPr>
          <w:color w:val="695C45"/>
          <w:sz w:val="24"/>
        </w:rPr>
        <w:t>account</w:t>
      </w:r>
      <w:r>
        <w:rPr>
          <w:color w:val="695C45"/>
          <w:spacing w:val="-5"/>
          <w:sz w:val="24"/>
        </w:rPr>
        <w:t> </w:t>
      </w:r>
      <w:r>
        <w:rPr>
          <w:color w:val="695C45"/>
          <w:sz w:val="24"/>
        </w:rPr>
        <w:t>for</w:t>
      </w:r>
      <w:r>
        <w:rPr>
          <w:color w:val="695C45"/>
          <w:spacing w:val="-5"/>
          <w:sz w:val="24"/>
        </w:rPr>
        <w:t> </w:t>
      </w:r>
      <w:r>
        <w:rPr>
          <w:color w:val="695C45"/>
          <w:sz w:val="24"/>
        </w:rPr>
        <w:t>21.6%</w:t>
      </w:r>
      <w:r>
        <w:rPr>
          <w:color w:val="695C45"/>
          <w:spacing w:val="-5"/>
          <w:sz w:val="24"/>
        </w:rPr>
        <w:t> </w:t>
      </w:r>
      <w:r>
        <w:rPr>
          <w:color w:val="695C45"/>
          <w:sz w:val="24"/>
        </w:rPr>
        <w:t>of</w:t>
      </w:r>
      <w:r>
        <w:rPr>
          <w:color w:val="695C45"/>
          <w:spacing w:val="-5"/>
          <w:sz w:val="24"/>
        </w:rPr>
        <w:t> </w:t>
      </w:r>
      <w:r>
        <w:rPr>
          <w:color w:val="695C45"/>
          <w:sz w:val="24"/>
        </w:rPr>
        <w:t>total</w:t>
      </w:r>
      <w:r>
        <w:rPr>
          <w:color w:val="695C45"/>
          <w:spacing w:val="-5"/>
          <w:sz w:val="24"/>
        </w:rPr>
        <w:t> </w:t>
      </w:r>
      <w:r>
        <w:rPr>
          <w:color w:val="695C45"/>
          <w:sz w:val="24"/>
        </w:rPr>
        <w:t>tourist</w:t>
      </w:r>
      <w:r>
        <w:rPr>
          <w:color w:val="695C45"/>
          <w:spacing w:val="-5"/>
          <w:sz w:val="24"/>
        </w:rPr>
        <w:t> </w:t>
      </w:r>
      <w:r>
        <w:rPr>
          <w:color w:val="695C45"/>
          <w:sz w:val="24"/>
        </w:rPr>
        <w:t>visiting</w:t>
      </w:r>
      <w:r>
        <w:rPr>
          <w:color w:val="695C45"/>
          <w:spacing w:val="-5"/>
          <w:sz w:val="24"/>
        </w:rPr>
        <w:t> </w:t>
      </w:r>
      <w:r>
        <w:rPr>
          <w:color w:val="695C45"/>
          <w:sz w:val="24"/>
        </w:rPr>
        <w:t>India</w:t>
      </w:r>
      <w:r>
        <w:rPr>
          <w:color w:val="695C45"/>
          <w:spacing w:val="-5"/>
          <w:sz w:val="24"/>
        </w:rPr>
        <w:t> </w:t>
      </w:r>
      <w:r>
        <w:rPr>
          <w:color w:val="695C45"/>
          <w:sz w:val="24"/>
        </w:rPr>
        <w:t>in</w:t>
      </w:r>
      <w:r>
        <w:rPr>
          <w:color w:val="695C45"/>
          <w:sz w:val="24"/>
        </w:rPr>
        <w:t> 2018; Contribute to 50% of India’s heath tourism revenue</w:t>
      </w:r>
    </w:p>
    <w:p>
      <w:pPr>
        <w:pStyle w:val="ListParagraph"/>
        <w:numPr>
          <w:ilvl w:val="0"/>
          <w:numId w:val="15"/>
        </w:numPr>
        <w:tabs>
          <w:tab w:pos="833" w:val="left" w:leader="none"/>
          <w:tab w:pos="834" w:val="left" w:leader="none"/>
        </w:tabs>
        <w:spacing w:line="324" w:lineRule="exact" w:before="0" w:after="0"/>
        <w:ind w:left="833" w:right="0" w:hanging="361"/>
        <w:jc w:val="left"/>
        <w:rPr>
          <w:sz w:val="24"/>
        </w:rPr>
      </w:pPr>
      <w:r>
        <w:rPr>
          <w:color w:val="695C45"/>
          <w:sz w:val="24"/>
        </w:rPr>
        <w:t>Conflicts/Future</w:t>
      </w:r>
      <w:r>
        <w:rPr>
          <w:color w:val="695C45"/>
          <w:spacing w:val="-6"/>
          <w:sz w:val="24"/>
        </w:rPr>
        <w:t> </w:t>
      </w:r>
      <w:r>
        <w:rPr>
          <w:color w:val="695C45"/>
          <w:spacing w:val="-2"/>
          <w:sz w:val="24"/>
        </w:rPr>
        <w:t>challenges</w:t>
      </w:r>
    </w:p>
    <w:p>
      <w:pPr>
        <w:pStyle w:val="ListParagraph"/>
        <w:numPr>
          <w:ilvl w:val="1"/>
          <w:numId w:val="15"/>
        </w:numPr>
        <w:tabs>
          <w:tab w:pos="1553" w:val="left" w:leader="none"/>
          <w:tab w:pos="1554" w:val="left" w:leader="none"/>
        </w:tabs>
        <w:spacing w:line="240" w:lineRule="auto" w:before="16" w:after="0"/>
        <w:ind w:left="1553" w:right="0" w:hanging="361"/>
        <w:jc w:val="left"/>
        <w:rPr>
          <w:sz w:val="24"/>
        </w:rPr>
      </w:pPr>
      <w:r>
        <w:rPr>
          <w:color w:val="695C45"/>
          <w:sz w:val="24"/>
        </w:rPr>
        <w:t>Teesta</w:t>
      </w:r>
      <w:r>
        <w:rPr>
          <w:color w:val="695C45"/>
          <w:spacing w:val="-4"/>
          <w:sz w:val="24"/>
        </w:rPr>
        <w:t> </w:t>
      </w:r>
      <w:r>
        <w:rPr>
          <w:color w:val="695C45"/>
          <w:sz w:val="24"/>
        </w:rPr>
        <w:t>Water</w:t>
      </w:r>
      <w:r>
        <w:rPr>
          <w:color w:val="695C45"/>
          <w:spacing w:val="-3"/>
          <w:sz w:val="24"/>
        </w:rPr>
        <w:t> </w:t>
      </w:r>
      <w:r>
        <w:rPr>
          <w:color w:val="695C45"/>
          <w:sz w:val="24"/>
        </w:rPr>
        <w:t>Dispute</w:t>
      </w:r>
      <w:r>
        <w:rPr>
          <w:color w:val="695C45"/>
          <w:spacing w:val="-3"/>
          <w:sz w:val="24"/>
        </w:rPr>
        <w:t> </w:t>
      </w:r>
      <w:r>
        <w:rPr>
          <w:color w:val="695C45"/>
          <w:sz w:val="24"/>
        </w:rPr>
        <w:t>(Litmus</w:t>
      </w:r>
      <w:r>
        <w:rPr>
          <w:color w:val="695C45"/>
          <w:spacing w:val="-4"/>
          <w:sz w:val="24"/>
        </w:rPr>
        <w:t> </w:t>
      </w:r>
      <w:r>
        <w:rPr>
          <w:color w:val="695C45"/>
          <w:sz w:val="24"/>
        </w:rPr>
        <w:t>test</w:t>
      </w:r>
      <w:r>
        <w:rPr>
          <w:color w:val="695C45"/>
          <w:spacing w:val="-3"/>
          <w:sz w:val="24"/>
        </w:rPr>
        <w:t> </w:t>
      </w:r>
      <w:r>
        <w:rPr>
          <w:color w:val="695C45"/>
          <w:sz w:val="24"/>
        </w:rPr>
        <w:t>for</w:t>
      </w:r>
      <w:r>
        <w:rPr>
          <w:color w:val="695C45"/>
          <w:spacing w:val="-3"/>
          <w:sz w:val="24"/>
        </w:rPr>
        <w:t> </w:t>
      </w:r>
      <w:r>
        <w:rPr>
          <w:color w:val="695C45"/>
          <w:sz w:val="24"/>
        </w:rPr>
        <w:t>I-B</w:t>
      </w:r>
      <w:r>
        <w:rPr>
          <w:color w:val="695C45"/>
          <w:spacing w:val="-4"/>
          <w:sz w:val="24"/>
        </w:rPr>
        <w:t> </w:t>
      </w:r>
      <w:r>
        <w:rPr>
          <w:color w:val="695C45"/>
          <w:spacing w:val="-2"/>
          <w:sz w:val="24"/>
        </w:rPr>
        <w:t>r’ship)</w:t>
      </w:r>
    </w:p>
    <w:p>
      <w:pPr>
        <w:pStyle w:val="ListParagraph"/>
        <w:numPr>
          <w:ilvl w:val="2"/>
          <w:numId w:val="15"/>
        </w:numPr>
        <w:tabs>
          <w:tab w:pos="2273" w:val="left" w:leader="none"/>
          <w:tab w:pos="2274" w:val="left" w:leader="none"/>
        </w:tabs>
        <w:spacing w:line="254" w:lineRule="auto" w:before="18" w:after="0"/>
        <w:ind w:left="2273" w:right="898" w:hanging="360"/>
        <w:jc w:val="left"/>
        <w:rPr>
          <w:sz w:val="24"/>
        </w:rPr>
      </w:pPr>
      <w:r>
        <w:rPr>
          <w:color w:val="695C45"/>
          <w:sz w:val="24"/>
        </w:rPr>
        <w:t>4th largest river (out of 50+ rivers) btw both countries, BG want equitable (50%) distribution on lines of Ganga water treaty,1996 (Currently</w:t>
      </w:r>
      <w:r>
        <w:rPr>
          <w:color w:val="695C45"/>
          <w:spacing w:val="-4"/>
          <w:sz w:val="24"/>
        </w:rPr>
        <w:t> </w:t>
      </w:r>
      <w:r>
        <w:rPr>
          <w:color w:val="695C45"/>
          <w:sz w:val="24"/>
        </w:rPr>
        <w:t>by</w:t>
      </w:r>
      <w:r>
        <w:rPr>
          <w:color w:val="695C45"/>
          <w:spacing w:val="-4"/>
          <w:sz w:val="24"/>
        </w:rPr>
        <w:t> </w:t>
      </w:r>
      <w:r>
        <w:rPr>
          <w:color w:val="695C45"/>
          <w:sz w:val="24"/>
        </w:rPr>
        <w:t>1984</w:t>
      </w:r>
      <w:r>
        <w:rPr>
          <w:color w:val="695C45"/>
          <w:spacing w:val="-4"/>
          <w:sz w:val="24"/>
        </w:rPr>
        <w:t> </w:t>
      </w:r>
      <w:r>
        <w:rPr>
          <w:color w:val="695C45"/>
          <w:sz w:val="24"/>
        </w:rPr>
        <w:t>agreement-</w:t>
      </w:r>
      <w:r>
        <w:rPr>
          <w:color w:val="695C45"/>
          <w:spacing w:val="-4"/>
          <w:sz w:val="24"/>
        </w:rPr>
        <w:t> </w:t>
      </w:r>
      <w:r>
        <w:rPr>
          <w:color w:val="695C45"/>
          <w:sz w:val="24"/>
        </w:rPr>
        <w:t>divides</w:t>
      </w:r>
      <w:r>
        <w:rPr>
          <w:color w:val="695C45"/>
          <w:spacing w:val="-4"/>
          <w:sz w:val="24"/>
        </w:rPr>
        <w:t> </w:t>
      </w:r>
      <w:r>
        <w:rPr>
          <w:color w:val="695C45"/>
          <w:sz w:val="24"/>
        </w:rPr>
        <w:t>75%</w:t>
      </w:r>
      <w:r>
        <w:rPr>
          <w:color w:val="695C45"/>
          <w:spacing w:val="-4"/>
          <w:sz w:val="24"/>
        </w:rPr>
        <w:t> </w:t>
      </w:r>
      <w:r>
        <w:rPr>
          <w:color w:val="695C45"/>
          <w:sz w:val="24"/>
        </w:rPr>
        <w:t>of</w:t>
      </w:r>
      <w:r>
        <w:rPr>
          <w:color w:val="695C45"/>
          <w:spacing w:val="-4"/>
          <w:sz w:val="24"/>
        </w:rPr>
        <w:t> </w:t>
      </w:r>
      <w:r>
        <w:rPr>
          <w:color w:val="695C45"/>
          <w:sz w:val="24"/>
        </w:rPr>
        <w:t>water-</w:t>
      </w:r>
      <w:r>
        <w:rPr>
          <w:color w:val="695C45"/>
          <w:spacing w:val="-4"/>
          <w:sz w:val="24"/>
        </w:rPr>
        <w:t> </w:t>
      </w:r>
      <w:r>
        <w:rPr>
          <w:color w:val="695C45"/>
          <w:sz w:val="24"/>
        </w:rPr>
        <w:t>39</w:t>
      </w:r>
      <w:r>
        <w:rPr>
          <w:color w:val="695C45"/>
          <w:spacing w:val="-4"/>
          <w:sz w:val="24"/>
        </w:rPr>
        <w:t> </w:t>
      </w:r>
      <w:r>
        <w:rPr>
          <w:color w:val="695C45"/>
          <w:sz w:val="24"/>
        </w:rPr>
        <w:t>to</w:t>
      </w:r>
      <w:r>
        <w:rPr>
          <w:color w:val="695C45"/>
          <w:spacing w:val="-4"/>
          <w:sz w:val="24"/>
        </w:rPr>
        <w:t> </w:t>
      </w:r>
      <w:r>
        <w:rPr>
          <w:color w:val="695C45"/>
          <w:sz w:val="24"/>
        </w:rPr>
        <w:t>I</w:t>
      </w:r>
      <w:r>
        <w:rPr>
          <w:color w:val="695C45"/>
          <w:spacing w:val="-4"/>
          <w:sz w:val="24"/>
        </w:rPr>
        <w:t> </w:t>
      </w:r>
      <w:r>
        <w:rPr>
          <w:color w:val="695C45"/>
          <w:sz w:val="24"/>
        </w:rPr>
        <w:t>and</w:t>
      </w:r>
      <w:r>
        <w:rPr>
          <w:color w:val="695C45"/>
          <w:spacing w:val="-4"/>
          <w:sz w:val="24"/>
        </w:rPr>
        <w:t> </w:t>
      </w:r>
      <w:r>
        <w:rPr>
          <w:color w:val="695C45"/>
          <w:sz w:val="24"/>
        </w:rPr>
        <w:t>36 to BG)</w:t>
      </w:r>
    </w:p>
    <w:p>
      <w:pPr>
        <w:pStyle w:val="ListParagraph"/>
        <w:numPr>
          <w:ilvl w:val="2"/>
          <w:numId w:val="15"/>
        </w:numPr>
        <w:tabs>
          <w:tab w:pos="2273" w:val="left" w:leader="none"/>
          <w:tab w:pos="2274" w:val="left" w:leader="none"/>
        </w:tabs>
        <w:spacing w:line="254" w:lineRule="auto" w:before="0" w:after="0"/>
        <w:ind w:left="2273" w:right="1720" w:hanging="360"/>
        <w:jc w:val="left"/>
        <w:rPr>
          <w:sz w:val="24"/>
        </w:rPr>
      </w:pPr>
      <w:r>
        <w:rPr>
          <w:color w:val="695C45"/>
          <w:sz w:val="24"/>
        </w:rPr>
        <w:t>2011</w:t>
      </w:r>
      <w:r>
        <w:rPr>
          <w:color w:val="695C45"/>
          <w:spacing w:val="-4"/>
          <w:sz w:val="24"/>
        </w:rPr>
        <w:t> </w:t>
      </w:r>
      <w:r>
        <w:rPr>
          <w:color w:val="695C45"/>
          <w:sz w:val="24"/>
        </w:rPr>
        <w:t>deal</w:t>
      </w:r>
      <w:r>
        <w:rPr>
          <w:color w:val="695C45"/>
          <w:spacing w:val="-4"/>
          <w:sz w:val="24"/>
        </w:rPr>
        <w:t> </w:t>
      </w:r>
      <w:r>
        <w:rPr>
          <w:color w:val="695C45"/>
          <w:sz w:val="24"/>
        </w:rPr>
        <w:t>shelved</w:t>
      </w:r>
      <w:r>
        <w:rPr>
          <w:color w:val="695C45"/>
          <w:spacing w:val="-4"/>
          <w:sz w:val="24"/>
        </w:rPr>
        <w:t> </w:t>
      </w:r>
      <w:r>
        <w:rPr>
          <w:color w:val="695C45"/>
          <w:sz w:val="24"/>
        </w:rPr>
        <w:t>(Gave</w:t>
      </w:r>
      <w:r>
        <w:rPr>
          <w:color w:val="695C45"/>
          <w:spacing w:val="-4"/>
          <w:sz w:val="24"/>
        </w:rPr>
        <w:t> </w:t>
      </w:r>
      <w:r>
        <w:rPr>
          <w:color w:val="695C45"/>
          <w:sz w:val="24"/>
        </w:rPr>
        <w:t>42.5%</w:t>
      </w:r>
      <w:r>
        <w:rPr>
          <w:color w:val="695C45"/>
          <w:spacing w:val="-4"/>
          <w:sz w:val="24"/>
        </w:rPr>
        <w:t> </w:t>
      </w:r>
      <w:r>
        <w:rPr>
          <w:color w:val="695C45"/>
          <w:sz w:val="24"/>
        </w:rPr>
        <w:t>to</w:t>
      </w:r>
      <w:r>
        <w:rPr>
          <w:color w:val="695C45"/>
          <w:spacing w:val="-4"/>
          <w:sz w:val="24"/>
        </w:rPr>
        <w:t> </w:t>
      </w:r>
      <w:r>
        <w:rPr>
          <w:color w:val="695C45"/>
          <w:sz w:val="24"/>
        </w:rPr>
        <w:t>I</w:t>
      </w:r>
      <w:r>
        <w:rPr>
          <w:color w:val="695C45"/>
          <w:spacing w:val="-4"/>
          <w:sz w:val="24"/>
        </w:rPr>
        <w:t> </w:t>
      </w:r>
      <w:r>
        <w:rPr>
          <w:color w:val="695C45"/>
          <w:sz w:val="24"/>
        </w:rPr>
        <w:t>and</w:t>
      </w:r>
      <w:r>
        <w:rPr>
          <w:color w:val="695C45"/>
          <w:spacing w:val="-4"/>
          <w:sz w:val="24"/>
        </w:rPr>
        <w:t> </w:t>
      </w:r>
      <w:r>
        <w:rPr>
          <w:color w:val="695C45"/>
          <w:sz w:val="24"/>
        </w:rPr>
        <w:t>37.5%</w:t>
      </w:r>
      <w:r>
        <w:rPr>
          <w:color w:val="695C45"/>
          <w:spacing w:val="-4"/>
          <w:sz w:val="24"/>
        </w:rPr>
        <w:t> </w:t>
      </w:r>
      <w:r>
        <w:rPr>
          <w:color w:val="695C45"/>
          <w:sz w:val="24"/>
        </w:rPr>
        <w:t>to</w:t>
      </w:r>
      <w:r>
        <w:rPr>
          <w:color w:val="695C45"/>
          <w:spacing w:val="-4"/>
          <w:sz w:val="24"/>
        </w:rPr>
        <w:t> </w:t>
      </w:r>
      <w:r>
        <w:rPr>
          <w:color w:val="695C45"/>
          <w:sz w:val="24"/>
        </w:rPr>
        <w:t>BG)</w:t>
      </w:r>
      <w:r>
        <w:rPr>
          <w:color w:val="695C45"/>
          <w:spacing w:val="-4"/>
          <w:sz w:val="24"/>
        </w:rPr>
        <w:t> </w:t>
      </w:r>
      <w:r>
        <w:rPr>
          <w:color w:val="695C45"/>
          <w:sz w:val="24"/>
        </w:rPr>
        <w:t>due</w:t>
      </w:r>
      <w:r>
        <w:rPr>
          <w:color w:val="695C45"/>
          <w:spacing w:val="-4"/>
          <w:sz w:val="24"/>
        </w:rPr>
        <w:t> </w:t>
      </w:r>
      <w:r>
        <w:rPr>
          <w:color w:val="695C45"/>
          <w:sz w:val="24"/>
        </w:rPr>
        <w:t>to opposition WB CM</w:t>
      </w:r>
    </w:p>
    <w:p>
      <w:pPr>
        <w:pStyle w:val="ListParagraph"/>
        <w:numPr>
          <w:ilvl w:val="2"/>
          <w:numId w:val="15"/>
        </w:numPr>
        <w:tabs>
          <w:tab w:pos="2273" w:val="left" w:leader="none"/>
          <w:tab w:pos="2274" w:val="left" w:leader="none"/>
        </w:tabs>
        <w:spacing w:line="254" w:lineRule="auto" w:before="0" w:after="0"/>
        <w:ind w:left="2273" w:right="1601" w:hanging="360"/>
        <w:jc w:val="left"/>
        <w:rPr>
          <w:sz w:val="24"/>
        </w:rPr>
      </w:pPr>
      <w:r>
        <w:rPr>
          <w:color w:val="695C45"/>
          <w:sz w:val="24"/>
        </w:rPr>
        <w:t>India</w:t>
      </w:r>
      <w:r>
        <w:rPr>
          <w:color w:val="695C45"/>
          <w:spacing w:val="-6"/>
          <w:sz w:val="24"/>
        </w:rPr>
        <w:t> </w:t>
      </w:r>
      <w:r>
        <w:rPr>
          <w:color w:val="695C45"/>
          <w:sz w:val="24"/>
        </w:rPr>
        <w:t>reluctance-</w:t>
      </w:r>
      <w:r>
        <w:rPr>
          <w:color w:val="695C45"/>
          <w:spacing w:val="-6"/>
          <w:sz w:val="24"/>
        </w:rPr>
        <w:t> </w:t>
      </w:r>
      <w:r>
        <w:rPr>
          <w:color w:val="695C45"/>
          <w:sz w:val="24"/>
        </w:rPr>
        <w:t>Not</w:t>
      </w:r>
      <w:r>
        <w:rPr>
          <w:color w:val="695C45"/>
          <w:spacing w:val="-6"/>
          <w:sz w:val="24"/>
        </w:rPr>
        <w:t> </w:t>
      </w:r>
      <w:r>
        <w:rPr>
          <w:color w:val="695C45"/>
          <w:sz w:val="24"/>
        </w:rPr>
        <w:t>enough</w:t>
      </w:r>
      <w:r>
        <w:rPr>
          <w:color w:val="695C45"/>
          <w:spacing w:val="-6"/>
          <w:sz w:val="24"/>
        </w:rPr>
        <w:t> </w:t>
      </w:r>
      <w:r>
        <w:rPr>
          <w:color w:val="695C45"/>
          <w:sz w:val="24"/>
        </w:rPr>
        <w:t>water</w:t>
      </w:r>
      <w:r>
        <w:rPr>
          <w:color w:val="695C45"/>
          <w:spacing w:val="-6"/>
          <w:sz w:val="24"/>
        </w:rPr>
        <w:t> </w:t>
      </w:r>
      <w:r>
        <w:rPr>
          <w:color w:val="695C45"/>
          <w:sz w:val="24"/>
        </w:rPr>
        <w:t>flowing</w:t>
      </w:r>
      <w:r>
        <w:rPr>
          <w:color w:val="695C45"/>
          <w:spacing w:val="-6"/>
          <w:sz w:val="24"/>
        </w:rPr>
        <w:t> </w:t>
      </w:r>
      <w:r>
        <w:rPr>
          <w:color w:val="695C45"/>
          <w:sz w:val="24"/>
        </w:rPr>
        <w:t>for</w:t>
      </w:r>
      <w:r>
        <w:rPr>
          <w:color w:val="695C45"/>
          <w:spacing w:val="-6"/>
          <w:sz w:val="24"/>
        </w:rPr>
        <w:t> </w:t>
      </w:r>
      <w:r>
        <w:rPr>
          <w:color w:val="695C45"/>
          <w:sz w:val="24"/>
        </w:rPr>
        <w:t>our</w:t>
      </w:r>
      <w:r>
        <w:rPr>
          <w:color w:val="695C45"/>
          <w:spacing w:val="-6"/>
          <w:sz w:val="24"/>
        </w:rPr>
        <w:t> </w:t>
      </w:r>
      <w:r>
        <w:rPr>
          <w:color w:val="695C45"/>
          <w:sz w:val="24"/>
        </w:rPr>
        <w:t>irrigation</w:t>
      </w:r>
      <w:r>
        <w:rPr>
          <w:color w:val="695C45"/>
          <w:sz w:val="24"/>
        </w:rPr>
        <w:t> needs in Bengal.</w:t>
      </w:r>
    </w:p>
    <w:p>
      <w:pPr>
        <w:pStyle w:val="ListParagraph"/>
        <w:numPr>
          <w:ilvl w:val="2"/>
          <w:numId w:val="15"/>
        </w:numPr>
        <w:tabs>
          <w:tab w:pos="2273" w:val="left" w:leader="none"/>
          <w:tab w:pos="2274" w:val="left" w:leader="none"/>
        </w:tabs>
        <w:spacing w:line="254" w:lineRule="auto" w:before="0" w:after="0"/>
        <w:ind w:left="2273" w:right="1333" w:hanging="360"/>
        <w:jc w:val="left"/>
        <w:rPr>
          <w:sz w:val="24"/>
        </w:rPr>
      </w:pPr>
      <w:r>
        <w:rPr>
          <w:color w:val="695C45"/>
          <w:sz w:val="24"/>
        </w:rPr>
        <w:t>Hydropower</w:t>
      </w:r>
      <w:r>
        <w:rPr>
          <w:color w:val="695C45"/>
          <w:spacing w:val="-6"/>
          <w:sz w:val="24"/>
        </w:rPr>
        <w:t> </w:t>
      </w:r>
      <w:r>
        <w:rPr>
          <w:color w:val="695C45"/>
          <w:sz w:val="24"/>
        </w:rPr>
        <w:t>projects</w:t>
      </w:r>
      <w:r>
        <w:rPr>
          <w:color w:val="695C45"/>
          <w:spacing w:val="-6"/>
          <w:sz w:val="24"/>
        </w:rPr>
        <w:t> </w:t>
      </w:r>
      <w:r>
        <w:rPr>
          <w:color w:val="695C45"/>
          <w:sz w:val="24"/>
        </w:rPr>
        <w:t>on</w:t>
      </w:r>
      <w:r>
        <w:rPr>
          <w:color w:val="695C45"/>
          <w:spacing w:val="-6"/>
          <w:sz w:val="24"/>
        </w:rPr>
        <w:t> </w:t>
      </w:r>
      <w:r>
        <w:rPr>
          <w:color w:val="695C45"/>
          <w:sz w:val="24"/>
        </w:rPr>
        <w:t>Teesta</w:t>
      </w:r>
      <w:r>
        <w:rPr>
          <w:color w:val="695C45"/>
          <w:spacing w:val="-6"/>
          <w:sz w:val="24"/>
        </w:rPr>
        <w:t> </w:t>
      </w:r>
      <w:r>
        <w:rPr>
          <w:color w:val="695C45"/>
          <w:sz w:val="24"/>
        </w:rPr>
        <w:t>in</w:t>
      </w:r>
      <w:r>
        <w:rPr>
          <w:color w:val="695C45"/>
          <w:spacing w:val="-6"/>
          <w:sz w:val="24"/>
        </w:rPr>
        <w:t> </w:t>
      </w:r>
      <w:r>
        <w:rPr>
          <w:color w:val="695C45"/>
          <w:sz w:val="24"/>
        </w:rPr>
        <w:t>Sikkim</w:t>
      </w:r>
      <w:r>
        <w:rPr>
          <w:color w:val="695C45"/>
          <w:spacing w:val="-6"/>
          <w:sz w:val="24"/>
        </w:rPr>
        <w:t> </w:t>
      </w:r>
      <w:r>
        <w:rPr>
          <w:color w:val="695C45"/>
          <w:sz w:val="24"/>
        </w:rPr>
        <w:t>also</w:t>
      </w:r>
      <w:r>
        <w:rPr>
          <w:color w:val="695C45"/>
          <w:spacing w:val="-6"/>
          <w:sz w:val="24"/>
        </w:rPr>
        <w:t> </w:t>
      </w:r>
      <w:r>
        <w:rPr>
          <w:color w:val="695C45"/>
          <w:sz w:val="24"/>
        </w:rPr>
        <w:t>conflict,</w:t>
      </w:r>
      <w:r>
        <w:rPr>
          <w:color w:val="695C45"/>
          <w:spacing w:val="-6"/>
          <w:sz w:val="24"/>
        </w:rPr>
        <w:t> </w:t>
      </w:r>
      <w:r>
        <w:rPr>
          <w:color w:val="695C45"/>
          <w:sz w:val="24"/>
        </w:rPr>
        <w:t>similarly</w:t>
      </w:r>
      <w:r>
        <w:rPr>
          <w:color w:val="695C45"/>
          <w:sz w:val="24"/>
        </w:rPr>
        <w:t> Tipaimukh on Barak</w:t>
      </w:r>
    </w:p>
    <w:p>
      <w:pPr>
        <w:pStyle w:val="ListParagraph"/>
        <w:numPr>
          <w:ilvl w:val="2"/>
          <w:numId w:val="15"/>
        </w:numPr>
        <w:tabs>
          <w:tab w:pos="2273" w:val="left" w:leader="none"/>
          <w:tab w:pos="2274" w:val="left" w:leader="none"/>
        </w:tabs>
        <w:spacing w:line="324" w:lineRule="exact" w:before="0" w:after="0"/>
        <w:ind w:left="2273" w:right="0" w:hanging="361"/>
        <w:jc w:val="left"/>
        <w:rPr>
          <w:sz w:val="24"/>
        </w:rPr>
      </w:pPr>
      <w:r>
        <w:rPr>
          <w:color w:val="695C45"/>
          <w:sz w:val="24"/>
        </w:rPr>
        <w:t>Ganges</w:t>
      </w:r>
      <w:r>
        <w:rPr>
          <w:color w:val="695C45"/>
          <w:spacing w:val="-5"/>
          <w:sz w:val="24"/>
        </w:rPr>
        <w:t> </w:t>
      </w:r>
      <w:r>
        <w:rPr>
          <w:color w:val="695C45"/>
          <w:sz w:val="24"/>
        </w:rPr>
        <w:t>treaty</w:t>
      </w:r>
      <w:r>
        <w:rPr>
          <w:color w:val="695C45"/>
          <w:spacing w:val="-5"/>
          <w:sz w:val="24"/>
        </w:rPr>
        <w:t> </w:t>
      </w:r>
      <w:r>
        <w:rPr>
          <w:color w:val="695C45"/>
          <w:sz w:val="24"/>
        </w:rPr>
        <w:t>ending</w:t>
      </w:r>
      <w:r>
        <w:rPr>
          <w:color w:val="695C45"/>
          <w:spacing w:val="-4"/>
          <w:sz w:val="24"/>
        </w:rPr>
        <w:t> </w:t>
      </w:r>
      <w:r>
        <w:rPr>
          <w:color w:val="695C45"/>
          <w:sz w:val="24"/>
        </w:rPr>
        <w:t>in</w:t>
      </w:r>
      <w:r>
        <w:rPr>
          <w:color w:val="695C45"/>
          <w:spacing w:val="-5"/>
          <w:sz w:val="24"/>
        </w:rPr>
        <w:t> </w:t>
      </w:r>
      <w:r>
        <w:rPr>
          <w:color w:val="695C45"/>
          <w:spacing w:val="-4"/>
          <w:sz w:val="24"/>
        </w:rPr>
        <w:t>2026</w:t>
      </w:r>
    </w:p>
    <w:p>
      <w:pPr>
        <w:pStyle w:val="ListParagraph"/>
        <w:numPr>
          <w:ilvl w:val="2"/>
          <w:numId w:val="15"/>
        </w:numPr>
        <w:tabs>
          <w:tab w:pos="2273" w:val="left" w:leader="none"/>
          <w:tab w:pos="2274" w:val="left" w:leader="none"/>
        </w:tabs>
        <w:spacing w:line="240" w:lineRule="auto" w:before="6" w:after="0"/>
        <w:ind w:left="2273" w:right="0" w:hanging="361"/>
        <w:jc w:val="left"/>
        <w:rPr>
          <w:sz w:val="24"/>
        </w:rPr>
      </w:pPr>
      <w:r>
        <w:rPr>
          <w:color w:val="695C45"/>
          <w:sz w:val="24"/>
        </w:rPr>
        <w:t>New</w:t>
      </w:r>
      <w:r>
        <w:rPr>
          <w:color w:val="695C45"/>
          <w:spacing w:val="-3"/>
          <w:sz w:val="24"/>
        </w:rPr>
        <w:t> </w:t>
      </w:r>
      <w:r>
        <w:rPr>
          <w:color w:val="695C45"/>
          <w:sz w:val="24"/>
        </w:rPr>
        <w:t>moore</w:t>
      </w:r>
      <w:r>
        <w:rPr>
          <w:color w:val="695C45"/>
          <w:spacing w:val="-3"/>
          <w:sz w:val="24"/>
        </w:rPr>
        <w:t> </w:t>
      </w:r>
      <w:r>
        <w:rPr>
          <w:color w:val="695C45"/>
          <w:sz w:val="24"/>
        </w:rPr>
        <w:t>island</w:t>
      </w:r>
      <w:r>
        <w:rPr>
          <w:color w:val="695C45"/>
          <w:spacing w:val="-3"/>
          <w:sz w:val="24"/>
        </w:rPr>
        <w:t> </w:t>
      </w:r>
      <w:r>
        <w:rPr>
          <w:color w:val="695C45"/>
          <w:sz w:val="24"/>
        </w:rPr>
        <w:t>dispute</w:t>
      </w:r>
      <w:r>
        <w:rPr>
          <w:color w:val="695C45"/>
          <w:spacing w:val="-2"/>
          <w:sz w:val="24"/>
        </w:rPr>
        <w:t> </w:t>
      </w:r>
      <w:r>
        <w:rPr>
          <w:color w:val="695C45"/>
          <w:sz w:val="24"/>
        </w:rPr>
        <w:t>went</w:t>
      </w:r>
      <w:r>
        <w:rPr>
          <w:color w:val="695C45"/>
          <w:spacing w:val="-3"/>
          <w:sz w:val="24"/>
        </w:rPr>
        <w:t> </w:t>
      </w:r>
      <w:r>
        <w:rPr>
          <w:color w:val="695C45"/>
          <w:sz w:val="24"/>
        </w:rPr>
        <w:t>to</w:t>
      </w:r>
      <w:r>
        <w:rPr>
          <w:color w:val="695C45"/>
          <w:spacing w:val="-3"/>
          <w:sz w:val="24"/>
        </w:rPr>
        <w:t> </w:t>
      </w:r>
      <w:r>
        <w:rPr>
          <w:color w:val="695C45"/>
          <w:sz w:val="24"/>
        </w:rPr>
        <w:t>UN</w:t>
      </w:r>
      <w:r>
        <w:rPr>
          <w:color w:val="695C45"/>
          <w:spacing w:val="-3"/>
          <w:sz w:val="24"/>
        </w:rPr>
        <w:t> </w:t>
      </w:r>
      <w:r>
        <w:rPr>
          <w:color w:val="695C45"/>
          <w:spacing w:val="-2"/>
          <w:sz w:val="24"/>
        </w:rPr>
        <w:t>tribunal</w:t>
      </w:r>
    </w:p>
    <w:p>
      <w:pPr>
        <w:pStyle w:val="ListParagraph"/>
        <w:numPr>
          <w:ilvl w:val="1"/>
          <w:numId w:val="15"/>
        </w:numPr>
        <w:tabs>
          <w:tab w:pos="1553" w:val="left" w:leader="none"/>
          <w:tab w:pos="1554" w:val="left" w:leader="none"/>
        </w:tabs>
        <w:spacing w:line="240" w:lineRule="auto" w:before="19" w:after="0"/>
        <w:ind w:left="1553" w:right="0" w:hanging="361"/>
        <w:jc w:val="left"/>
        <w:rPr>
          <w:sz w:val="24"/>
        </w:rPr>
      </w:pPr>
      <w:r>
        <w:rPr>
          <w:color w:val="695C45"/>
          <w:sz w:val="24"/>
        </w:rPr>
        <w:t>Illegal</w:t>
      </w:r>
      <w:r>
        <w:rPr>
          <w:color w:val="695C45"/>
          <w:spacing w:val="-7"/>
          <w:sz w:val="24"/>
        </w:rPr>
        <w:t> </w:t>
      </w:r>
      <w:r>
        <w:rPr>
          <w:color w:val="695C45"/>
          <w:spacing w:val="-2"/>
          <w:sz w:val="24"/>
        </w:rPr>
        <w:t>migration</w:t>
      </w:r>
    </w:p>
    <w:p>
      <w:pPr>
        <w:pStyle w:val="ListParagraph"/>
        <w:numPr>
          <w:ilvl w:val="2"/>
          <w:numId w:val="15"/>
        </w:numPr>
        <w:tabs>
          <w:tab w:pos="2273" w:val="left" w:leader="none"/>
          <w:tab w:pos="2274" w:val="left" w:leader="none"/>
        </w:tabs>
        <w:spacing w:line="254" w:lineRule="auto" w:before="18" w:after="0"/>
        <w:ind w:left="2273" w:right="1045" w:hanging="360"/>
        <w:jc w:val="left"/>
        <w:rPr>
          <w:sz w:val="24"/>
        </w:rPr>
      </w:pPr>
      <w:r>
        <w:rPr>
          <w:color w:val="695C45"/>
          <w:sz w:val="24"/>
        </w:rPr>
        <w:t>Illegal migration inc refugees and eco migrants estimated to exceed</w:t>
      </w:r>
      <w:r>
        <w:rPr>
          <w:color w:val="695C45"/>
          <w:spacing w:val="-4"/>
          <w:sz w:val="24"/>
        </w:rPr>
        <w:t> </w:t>
      </w:r>
      <w:r>
        <w:rPr>
          <w:color w:val="695C45"/>
          <w:sz w:val="24"/>
        </w:rPr>
        <w:t>15</w:t>
      </w:r>
      <w:r>
        <w:rPr>
          <w:color w:val="695C45"/>
          <w:spacing w:val="-4"/>
          <w:sz w:val="24"/>
        </w:rPr>
        <w:t> </w:t>
      </w:r>
      <w:r>
        <w:rPr>
          <w:color w:val="695C45"/>
          <w:sz w:val="24"/>
        </w:rPr>
        <w:t>millions</w:t>
      </w:r>
      <w:r>
        <w:rPr>
          <w:color w:val="695C45"/>
          <w:spacing w:val="-4"/>
          <w:sz w:val="24"/>
        </w:rPr>
        <w:t> </w:t>
      </w:r>
      <w:r>
        <w:rPr>
          <w:color w:val="695C45"/>
          <w:sz w:val="24"/>
        </w:rPr>
        <w:t>(issues</w:t>
      </w:r>
      <w:r>
        <w:rPr>
          <w:color w:val="695C45"/>
          <w:spacing w:val="-4"/>
          <w:sz w:val="24"/>
        </w:rPr>
        <w:t> </w:t>
      </w:r>
      <w:r>
        <w:rPr>
          <w:color w:val="695C45"/>
          <w:sz w:val="24"/>
        </w:rPr>
        <w:t>of</w:t>
      </w:r>
      <w:r>
        <w:rPr>
          <w:color w:val="695C45"/>
          <w:spacing w:val="-4"/>
          <w:sz w:val="24"/>
        </w:rPr>
        <w:t> </w:t>
      </w:r>
      <w:r>
        <w:rPr>
          <w:color w:val="695C45"/>
          <w:sz w:val="24"/>
        </w:rPr>
        <w:t>national</w:t>
      </w:r>
      <w:r>
        <w:rPr>
          <w:color w:val="695C45"/>
          <w:spacing w:val="-4"/>
          <w:sz w:val="24"/>
        </w:rPr>
        <w:t> </w:t>
      </w:r>
      <w:r>
        <w:rPr>
          <w:color w:val="695C45"/>
          <w:sz w:val="24"/>
        </w:rPr>
        <w:t>sec,</w:t>
      </w:r>
      <w:r>
        <w:rPr>
          <w:color w:val="695C45"/>
          <w:spacing w:val="-4"/>
          <w:sz w:val="24"/>
        </w:rPr>
        <w:t> </w:t>
      </w:r>
      <w:r>
        <w:rPr>
          <w:color w:val="695C45"/>
          <w:sz w:val="24"/>
        </w:rPr>
        <w:t>eco</w:t>
      </w:r>
      <w:r>
        <w:rPr>
          <w:color w:val="695C45"/>
          <w:spacing w:val="-4"/>
          <w:sz w:val="24"/>
        </w:rPr>
        <w:t> </w:t>
      </w:r>
      <w:r>
        <w:rPr>
          <w:color w:val="695C45"/>
          <w:sz w:val="24"/>
        </w:rPr>
        <w:t>resources,</w:t>
      </w:r>
      <w:r>
        <w:rPr>
          <w:color w:val="695C45"/>
          <w:spacing w:val="-4"/>
          <w:sz w:val="24"/>
        </w:rPr>
        <w:t> </w:t>
      </w:r>
      <w:r>
        <w:rPr>
          <w:color w:val="695C45"/>
          <w:sz w:val="24"/>
        </w:rPr>
        <w:t>conflicts in Assam)</w:t>
      </w:r>
    </w:p>
    <w:p>
      <w:pPr>
        <w:pStyle w:val="ListParagraph"/>
        <w:numPr>
          <w:ilvl w:val="2"/>
          <w:numId w:val="15"/>
        </w:numPr>
        <w:tabs>
          <w:tab w:pos="2273" w:val="left" w:leader="none"/>
          <w:tab w:pos="2274" w:val="left" w:leader="none"/>
        </w:tabs>
        <w:spacing w:line="254" w:lineRule="auto" w:before="0" w:after="0"/>
        <w:ind w:left="2273" w:right="1551" w:hanging="360"/>
        <w:jc w:val="left"/>
        <w:rPr>
          <w:sz w:val="24"/>
        </w:rPr>
      </w:pPr>
      <w:r>
        <w:rPr>
          <w:color w:val="695C45"/>
          <w:sz w:val="24"/>
        </w:rPr>
        <w:t>Dhaka</w:t>
      </w:r>
      <w:r>
        <w:rPr>
          <w:color w:val="695C45"/>
          <w:spacing w:val="-6"/>
          <w:sz w:val="24"/>
        </w:rPr>
        <w:t> </w:t>
      </w:r>
      <w:r>
        <w:rPr>
          <w:color w:val="695C45"/>
          <w:sz w:val="24"/>
        </w:rPr>
        <w:t>not</w:t>
      </w:r>
      <w:r>
        <w:rPr>
          <w:color w:val="695C45"/>
          <w:spacing w:val="-6"/>
          <w:sz w:val="24"/>
        </w:rPr>
        <w:t> </w:t>
      </w:r>
      <w:r>
        <w:rPr>
          <w:color w:val="695C45"/>
          <w:sz w:val="24"/>
        </w:rPr>
        <w:t>acknowledge</w:t>
      </w:r>
      <w:r>
        <w:rPr>
          <w:color w:val="695C45"/>
          <w:spacing w:val="-6"/>
          <w:sz w:val="24"/>
        </w:rPr>
        <w:t> </w:t>
      </w:r>
      <w:r>
        <w:rPr>
          <w:color w:val="695C45"/>
          <w:sz w:val="24"/>
        </w:rPr>
        <w:t>illegal</w:t>
      </w:r>
      <w:r>
        <w:rPr>
          <w:color w:val="695C45"/>
          <w:spacing w:val="-6"/>
          <w:sz w:val="24"/>
        </w:rPr>
        <w:t> </w:t>
      </w:r>
      <w:r>
        <w:rPr>
          <w:color w:val="695C45"/>
          <w:sz w:val="24"/>
        </w:rPr>
        <w:t>migrants</w:t>
      </w:r>
      <w:r>
        <w:rPr>
          <w:color w:val="695C45"/>
          <w:spacing w:val="-6"/>
          <w:sz w:val="24"/>
        </w:rPr>
        <w:t> </w:t>
      </w:r>
      <w:r>
        <w:rPr>
          <w:color w:val="695C45"/>
          <w:sz w:val="24"/>
        </w:rPr>
        <w:t>from</w:t>
      </w:r>
      <w:r>
        <w:rPr>
          <w:color w:val="695C45"/>
          <w:spacing w:val="-6"/>
          <w:sz w:val="24"/>
        </w:rPr>
        <w:t> </w:t>
      </w:r>
      <w:r>
        <w:rPr>
          <w:color w:val="695C45"/>
          <w:sz w:val="24"/>
        </w:rPr>
        <w:t>1971</w:t>
      </w:r>
      <w:r>
        <w:rPr>
          <w:color w:val="695C45"/>
          <w:spacing w:val="-6"/>
          <w:sz w:val="24"/>
        </w:rPr>
        <w:t> </w:t>
      </w:r>
      <w:r>
        <w:rPr>
          <w:color w:val="695C45"/>
          <w:sz w:val="24"/>
        </w:rPr>
        <w:t>nor</w:t>
      </w:r>
      <w:r>
        <w:rPr>
          <w:color w:val="695C45"/>
          <w:spacing w:val="-6"/>
          <w:sz w:val="24"/>
        </w:rPr>
        <w:t> </w:t>
      </w:r>
      <w:r>
        <w:rPr>
          <w:color w:val="695C45"/>
          <w:sz w:val="24"/>
        </w:rPr>
        <w:t>taken effective measures to control them</w:t>
      </w:r>
    </w:p>
    <w:p>
      <w:pPr>
        <w:pStyle w:val="ListParagraph"/>
        <w:numPr>
          <w:ilvl w:val="2"/>
          <w:numId w:val="15"/>
        </w:numPr>
        <w:tabs>
          <w:tab w:pos="2273" w:val="left" w:leader="none"/>
          <w:tab w:pos="2274" w:val="left" w:leader="none"/>
        </w:tabs>
        <w:spacing w:line="324" w:lineRule="exact" w:before="0" w:after="0"/>
        <w:ind w:left="2273" w:right="0" w:hanging="361"/>
        <w:jc w:val="left"/>
        <w:rPr>
          <w:sz w:val="24"/>
        </w:rPr>
      </w:pPr>
      <w:r>
        <w:rPr>
          <w:color w:val="695C45"/>
          <w:sz w:val="24"/>
        </w:rPr>
        <w:t>Rohingya</w:t>
      </w:r>
      <w:r>
        <w:rPr>
          <w:color w:val="695C45"/>
          <w:spacing w:val="-5"/>
          <w:sz w:val="24"/>
        </w:rPr>
        <w:t> </w:t>
      </w:r>
      <w:r>
        <w:rPr>
          <w:color w:val="695C45"/>
          <w:sz w:val="24"/>
        </w:rPr>
        <w:t>Issue</w:t>
      </w:r>
      <w:r>
        <w:rPr>
          <w:color w:val="695C45"/>
          <w:spacing w:val="-5"/>
          <w:sz w:val="24"/>
        </w:rPr>
        <w:t> </w:t>
      </w:r>
      <w:r>
        <w:rPr>
          <w:color w:val="695C45"/>
          <w:sz w:val="24"/>
        </w:rPr>
        <w:t>-</w:t>
      </w:r>
      <w:r>
        <w:rPr>
          <w:color w:val="695C45"/>
          <w:spacing w:val="-4"/>
          <w:sz w:val="24"/>
        </w:rPr>
        <w:t> </w:t>
      </w:r>
      <w:r>
        <w:rPr>
          <w:color w:val="695C45"/>
          <w:sz w:val="24"/>
        </w:rPr>
        <w:t>tightspot</w:t>
      </w:r>
      <w:r>
        <w:rPr>
          <w:color w:val="695C45"/>
          <w:spacing w:val="-5"/>
          <w:sz w:val="24"/>
        </w:rPr>
        <w:t> </w:t>
      </w:r>
      <w:r>
        <w:rPr>
          <w:color w:val="695C45"/>
          <w:sz w:val="24"/>
        </w:rPr>
        <w:t>for</w:t>
      </w:r>
      <w:r>
        <w:rPr>
          <w:color w:val="695C45"/>
          <w:spacing w:val="-4"/>
          <w:sz w:val="24"/>
        </w:rPr>
        <w:t> </w:t>
      </w:r>
      <w:r>
        <w:rPr>
          <w:color w:val="695C45"/>
          <w:sz w:val="24"/>
        </w:rPr>
        <w:t>India</w:t>
      </w:r>
      <w:r>
        <w:rPr>
          <w:color w:val="695C45"/>
          <w:spacing w:val="-5"/>
          <w:sz w:val="24"/>
        </w:rPr>
        <w:t> </w:t>
      </w:r>
      <w:r>
        <w:rPr>
          <w:color w:val="695C45"/>
          <w:sz w:val="24"/>
        </w:rPr>
        <w:t>-</w:t>
      </w:r>
      <w:r>
        <w:rPr>
          <w:color w:val="695C45"/>
          <w:spacing w:val="-5"/>
          <w:sz w:val="24"/>
        </w:rPr>
        <w:t> </w:t>
      </w:r>
      <w:r>
        <w:rPr>
          <w:color w:val="695C45"/>
          <w:sz w:val="24"/>
        </w:rPr>
        <w:t>‘Operation</w:t>
      </w:r>
      <w:r>
        <w:rPr>
          <w:color w:val="695C45"/>
          <w:spacing w:val="-4"/>
          <w:sz w:val="24"/>
        </w:rPr>
        <w:t> </w:t>
      </w:r>
      <w:r>
        <w:rPr>
          <w:color w:val="695C45"/>
          <w:spacing w:val="-2"/>
          <w:sz w:val="24"/>
        </w:rPr>
        <w:t>Insaniyat’</w:t>
      </w:r>
    </w:p>
    <w:p>
      <w:pPr>
        <w:pStyle w:val="ListParagraph"/>
        <w:numPr>
          <w:ilvl w:val="2"/>
          <w:numId w:val="15"/>
        </w:numPr>
        <w:tabs>
          <w:tab w:pos="2273" w:val="left" w:leader="none"/>
          <w:tab w:pos="2274" w:val="left" w:leader="none"/>
        </w:tabs>
        <w:spacing w:line="254" w:lineRule="auto" w:before="14" w:after="0"/>
        <w:ind w:left="2273" w:right="1560" w:hanging="360"/>
        <w:jc w:val="left"/>
        <w:rPr>
          <w:sz w:val="24"/>
        </w:rPr>
      </w:pPr>
      <w:r>
        <w:rPr>
          <w:color w:val="695C45"/>
          <w:sz w:val="24"/>
        </w:rPr>
        <w:t>Border</w:t>
      </w:r>
      <w:r>
        <w:rPr>
          <w:color w:val="695C45"/>
          <w:spacing w:val="-5"/>
          <w:sz w:val="24"/>
        </w:rPr>
        <w:t> </w:t>
      </w:r>
      <w:r>
        <w:rPr>
          <w:color w:val="695C45"/>
          <w:sz w:val="24"/>
        </w:rPr>
        <w:t>killings</w:t>
      </w:r>
      <w:r>
        <w:rPr>
          <w:color w:val="695C45"/>
          <w:spacing w:val="-5"/>
          <w:sz w:val="24"/>
        </w:rPr>
        <w:t> </w:t>
      </w:r>
      <w:r>
        <w:rPr>
          <w:color w:val="695C45"/>
          <w:sz w:val="24"/>
        </w:rPr>
        <w:t>by</w:t>
      </w:r>
      <w:r>
        <w:rPr>
          <w:color w:val="695C45"/>
          <w:spacing w:val="-5"/>
          <w:sz w:val="24"/>
        </w:rPr>
        <w:t> </w:t>
      </w:r>
      <w:r>
        <w:rPr>
          <w:color w:val="695C45"/>
          <w:sz w:val="24"/>
        </w:rPr>
        <w:t>security</w:t>
      </w:r>
      <w:r>
        <w:rPr>
          <w:color w:val="695C45"/>
          <w:spacing w:val="-5"/>
          <w:sz w:val="24"/>
        </w:rPr>
        <w:t> </w:t>
      </w:r>
      <w:r>
        <w:rPr>
          <w:color w:val="695C45"/>
          <w:sz w:val="24"/>
        </w:rPr>
        <w:t>forces</w:t>
      </w:r>
      <w:r>
        <w:rPr>
          <w:color w:val="695C45"/>
          <w:spacing w:val="-5"/>
          <w:sz w:val="24"/>
        </w:rPr>
        <w:t> </w:t>
      </w:r>
      <w:r>
        <w:rPr>
          <w:color w:val="695C45"/>
          <w:sz w:val="24"/>
        </w:rPr>
        <w:t>to</w:t>
      </w:r>
      <w:r>
        <w:rPr>
          <w:color w:val="695C45"/>
          <w:spacing w:val="-5"/>
          <w:sz w:val="24"/>
        </w:rPr>
        <w:t> </w:t>
      </w:r>
      <w:r>
        <w:rPr>
          <w:color w:val="695C45"/>
          <w:sz w:val="24"/>
        </w:rPr>
        <w:t>curb</w:t>
      </w:r>
      <w:r>
        <w:rPr>
          <w:color w:val="695C45"/>
          <w:spacing w:val="-5"/>
          <w:sz w:val="24"/>
        </w:rPr>
        <w:t> </w:t>
      </w:r>
      <w:r>
        <w:rPr>
          <w:color w:val="695C45"/>
          <w:sz w:val="24"/>
        </w:rPr>
        <w:t>illlegal</w:t>
      </w:r>
      <w:r>
        <w:rPr>
          <w:color w:val="695C45"/>
          <w:spacing w:val="-5"/>
          <w:sz w:val="24"/>
        </w:rPr>
        <w:t> </w:t>
      </w:r>
      <w:r>
        <w:rPr>
          <w:color w:val="695C45"/>
          <w:sz w:val="24"/>
        </w:rPr>
        <w:t>cattle</w:t>
      </w:r>
      <w:r>
        <w:rPr>
          <w:color w:val="695C45"/>
          <w:spacing w:val="-5"/>
          <w:sz w:val="24"/>
        </w:rPr>
        <w:t> </w:t>
      </w:r>
      <w:r>
        <w:rPr>
          <w:color w:val="695C45"/>
          <w:sz w:val="24"/>
        </w:rPr>
        <w:t>trading</w:t>
      </w:r>
      <w:r>
        <w:rPr>
          <w:color w:val="695C45"/>
          <w:sz w:val="24"/>
        </w:rPr>
        <w:t> (rather than taking legal proceedings route)</w:t>
      </w:r>
    </w:p>
    <w:p>
      <w:pPr>
        <w:pStyle w:val="ListParagraph"/>
        <w:numPr>
          <w:ilvl w:val="1"/>
          <w:numId w:val="15"/>
        </w:numPr>
        <w:tabs>
          <w:tab w:pos="1553" w:val="left" w:leader="none"/>
          <w:tab w:pos="1554" w:val="left" w:leader="none"/>
        </w:tabs>
        <w:spacing w:line="324" w:lineRule="exact" w:before="0" w:after="0"/>
        <w:ind w:left="1553" w:right="0" w:hanging="361"/>
        <w:jc w:val="left"/>
        <w:rPr>
          <w:sz w:val="24"/>
        </w:rPr>
      </w:pPr>
      <w:r>
        <w:rPr>
          <w:color w:val="695C45"/>
          <w:sz w:val="24"/>
        </w:rPr>
        <w:t>Political </w:t>
      </w:r>
      <w:r>
        <w:rPr>
          <w:color w:val="695C45"/>
          <w:spacing w:val="-2"/>
          <w:sz w:val="24"/>
        </w:rPr>
        <w:t>issues</w:t>
      </w:r>
    </w:p>
    <w:p>
      <w:pPr>
        <w:pStyle w:val="ListParagraph"/>
        <w:numPr>
          <w:ilvl w:val="2"/>
          <w:numId w:val="15"/>
        </w:numPr>
        <w:tabs>
          <w:tab w:pos="2273" w:val="left" w:leader="none"/>
          <w:tab w:pos="2274" w:val="left" w:leader="none"/>
        </w:tabs>
        <w:spacing w:line="254" w:lineRule="auto" w:before="18" w:after="0"/>
        <w:ind w:left="2273" w:right="1086" w:hanging="360"/>
        <w:jc w:val="left"/>
        <w:rPr>
          <w:sz w:val="24"/>
        </w:rPr>
      </w:pPr>
      <w:r>
        <w:rPr>
          <w:color w:val="695C45"/>
          <w:sz w:val="24"/>
        </w:rPr>
        <w:t>CAB political rhetoric issues (Some actions of political figures in India</w:t>
      </w:r>
      <w:r>
        <w:rPr>
          <w:color w:val="695C45"/>
          <w:spacing w:val="-5"/>
          <w:sz w:val="24"/>
        </w:rPr>
        <w:t> </w:t>
      </w:r>
      <w:r>
        <w:rPr>
          <w:color w:val="695C45"/>
          <w:sz w:val="24"/>
        </w:rPr>
        <w:t>are</w:t>
      </w:r>
      <w:r>
        <w:rPr>
          <w:color w:val="695C45"/>
          <w:spacing w:val="-5"/>
          <w:sz w:val="24"/>
        </w:rPr>
        <w:t> </w:t>
      </w:r>
      <w:r>
        <w:rPr>
          <w:color w:val="695C45"/>
          <w:sz w:val="24"/>
        </w:rPr>
        <w:t>detrimental</w:t>
      </w:r>
      <w:r>
        <w:rPr>
          <w:color w:val="695C45"/>
          <w:spacing w:val="-5"/>
          <w:sz w:val="24"/>
        </w:rPr>
        <w:t> </w:t>
      </w:r>
      <w:r>
        <w:rPr>
          <w:color w:val="695C45"/>
          <w:sz w:val="24"/>
        </w:rPr>
        <w:t>to</w:t>
      </w:r>
      <w:r>
        <w:rPr>
          <w:color w:val="695C45"/>
          <w:spacing w:val="-5"/>
          <w:sz w:val="24"/>
        </w:rPr>
        <w:t> </w:t>
      </w:r>
      <w:r>
        <w:rPr>
          <w:color w:val="695C45"/>
          <w:sz w:val="24"/>
        </w:rPr>
        <w:t>the</w:t>
      </w:r>
      <w:r>
        <w:rPr>
          <w:color w:val="695C45"/>
          <w:spacing w:val="-5"/>
          <w:sz w:val="24"/>
        </w:rPr>
        <w:t> </w:t>
      </w:r>
      <w:r>
        <w:rPr>
          <w:color w:val="695C45"/>
          <w:sz w:val="24"/>
        </w:rPr>
        <w:t>consolidation</w:t>
      </w:r>
      <w:r>
        <w:rPr>
          <w:color w:val="695C45"/>
          <w:spacing w:val="-5"/>
          <w:sz w:val="24"/>
        </w:rPr>
        <w:t> </w:t>
      </w:r>
      <w:r>
        <w:rPr>
          <w:color w:val="695C45"/>
          <w:sz w:val="24"/>
        </w:rPr>
        <w:t>of</w:t>
      </w:r>
      <w:r>
        <w:rPr>
          <w:color w:val="695C45"/>
          <w:spacing w:val="-5"/>
          <w:sz w:val="24"/>
        </w:rPr>
        <w:t> </w:t>
      </w:r>
      <w:r>
        <w:rPr>
          <w:color w:val="695C45"/>
          <w:sz w:val="24"/>
        </w:rPr>
        <w:t>cordial</w:t>
      </w:r>
      <w:r>
        <w:rPr>
          <w:color w:val="695C45"/>
          <w:spacing w:val="-5"/>
          <w:sz w:val="24"/>
        </w:rPr>
        <w:t> </w:t>
      </w:r>
      <w:r>
        <w:rPr>
          <w:color w:val="695C45"/>
          <w:sz w:val="24"/>
        </w:rPr>
        <w:t>bilateral</w:t>
      </w:r>
      <w:r>
        <w:rPr>
          <w:color w:val="695C45"/>
          <w:spacing w:val="-5"/>
          <w:sz w:val="24"/>
        </w:rPr>
        <w:t> </w:t>
      </w:r>
      <w:r>
        <w:rPr>
          <w:color w:val="695C45"/>
          <w:sz w:val="24"/>
        </w:rPr>
        <w:t>ties)</w:t>
      </w:r>
    </w:p>
    <w:p>
      <w:pPr>
        <w:spacing w:after="0" w:line="254" w:lineRule="auto"/>
        <w:jc w:val="left"/>
        <w:rPr>
          <w:sz w:val="24"/>
        </w:rPr>
        <w:sectPr>
          <w:pgSz w:w="11920" w:h="16840"/>
          <w:pgMar w:header="689" w:footer="438" w:top="1040" w:bottom="620" w:left="1020" w:right="280"/>
        </w:sectPr>
      </w:pPr>
    </w:p>
    <w:p>
      <w:pPr>
        <w:pStyle w:val="ListParagraph"/>
        <w:numPr>
          <w:ilvl w:val="2"/>
          <w:numId w:val="15"/>
        </w:numPr>
        <w:tabs>
          <w:tab w:pos="2273" w:val="left" w:leader="none"/>
          <w:tab w:pos="2274" w:val="left" w:leader="none"/>
        </w:tabs>
        <w:spacing w:line="254" w:lineRule="auto" w:before="62" w:after="0"/>
        <w:ind w:left="2273" w:right="1569" w:hanging="360"/>
        <w:jc w:val="left"/>
        <w:rPr>
          <w:sz w:val="24"/>
        </w:rPr>
      </w:pPr>
      <w:r>
        <w:rPr/>
        <w:pict>
          <v:shape style="position:absolute;margin-left:-33.568329pt;margin-top:414.758118pt;width:662.15pt;height:14.4pt;mso-position-horizontal-relative:page;mso-position-vertical-relative:page;z-index:-1781555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Issues of BG govt- change of govt leads to change in relations(recent</w:t>
      </w:r>
      <w:r>
        <w:rPr>
          <w:color w:val="695C45"/>
          <w:spacing w:val="-5"/>
          <w:sz w:val="24"/>
        </w:rPr>
        <w:t> </w:t>
      </w:r>
      <w:r>
        <w:rPr>
          <w:color w:val="695C45"/>
          <w:sz w:val="24"/>
        </w:rPr>
        <w:t>win</w:t>
      </w:r>
      <w:r>
        <w:rPr>
          <w:color w:val="695C45"/>
          <w:spacing w:val="-5"/>
          <w:sz w:val="24"/>
        </w:rPr>
        <w:t> </w:t>
      </w:r>
      <w:r>
        <w:rPr>
          <w:color w:val="695C45"/>
          <w:sz w:val="24"/>
        </w:rPr>
        <w:t>of</w:t>
      </w:r>
      <w:r>
        <w:rPr>
          <w:color w:val="695C45"/>
          <w:spacing w:val="-5"/>
          <w:sz w:val="24"/>
        </w:rPr>
        <w:t> </w:t>
      </w:r>
      <w:r>
        <w:rPr>
          <w:color w:val="695C45"/>
          <w:sz w:val="24"/>
        </w:rPr>
        <w:t>sheikh</w:t>
      </w:r>
      <w:r>
        <w:rPr>
          <w:color w:val="695C45"/>
          <w:spacing w:val="-5"/>
          <w:sz w:val="24"/>
        </w:rPr>
        <w:t> </w:t>
      </w:r>
      <w:r>
        <w:rPr>
          <w:color w:val="695C45"/>
          <w:sz w:val="24"/>
        </w:rPr>
        <w:t>hasina</w:t>
      </w:r>
      <w:r>
        <w:rPr>
          <w:color w:val="695C45"/>
          <w:spacing w:val="-5"/>
          <w:sz w:val="24"/>
        </w:rPr>
        <w:t> </w:t>
      </w:r>
      <w:r>
        <w:rPr>
          <w:color w:val="695C45"/>
          <w:sz w:val="24"/>
        </w:rPr>
        <w:t>opp</w:t>
      </w:r>
      <w:r>
        <w:rPr>
          <w:color w:val="695C45"/>
          <w:spacing w:val="-5"/>
          <w:sz w:val="24"/>
        </w:rPr>
        <w:t> </w:t>
      </w:r>
      <w:r>
        <w:rPr>
          <w:color w:val="695C45"/>
          <w:sz w:val="24"/>
        </w:rPr>
        <w:t>for</w:t>
      </w:r>
      <w:r>
        <w:rPr>
          <w:color w:val="695C45"/>
          <w:spacing w:val="-5"/>
          <w:sz w:val="24"/>
        </w:rPr>
        <w:t> </w:t>
      </w:r>
      <w:r>
        <w:rPr>
          <w:color w:val="695C45"/>
          <w:sz w:val="24"/>
        </w:rPr>
        <w:t>better</w:t>
      </w:r>
      <w:r>
        <w:rPr>
          <w:color w:val="695C45"/>
          <w:spacing w:val="-5"/>
          <w:sz w:val="24"/>
        </w:rPr>
        <w:t> </w:t>
      </w:r>
      <w:r>
        <w:rPr>
          <w:color w:val="695C45"/>
          <w:sz w:val="24"/>
        </w:rPr>
        <w:t>relations</w:t>
      </w:r>
    </w:p>
    <w:p>
      <w:pPr>
        <w:pStyle w:val="ListParagraph"/>
        <w:numPr>
          <w:ilvl w:val="2"/>
          <w:numId w:val="15"/>
        </w:numPr>
        <w:tabs>
          <w:tab w:pos="2273" w:val="left" w:leader="none"/>
          <w:tab w:pos="2274" w:val="left" w:leader="none"/>
        </w:tabs>
        <w:spacing w:line="324" w:lineRule="exact" w:before="0" w:after="0"/>
        <w:ind w:left="2273" w:right="0" w:hanging="361"/>
        <w:jc w:val="left"/>
        <w:rPr>
          <w:sz w:val="24"/>
        </w:rPr>
      </w:pPr>
      <w:r>
        <w:rPr>
          <w:color w:val="695C45"/>
          <w:sz w:val="24"/>
        </w:rPr>
        <w:t>2021:</w:t>
      </w:r>
      <w:r>
        <w:rPr>
          <w:color w:val="695C45"/>
          <w:spacing w:val="-6"/>
          <w:sz w:val="24"/>
        </w:rPr>
        <w:t> </w:t>
      </w:r>
      <w:r>
        <w:rPr>
          <w:color w:val="695C45"/>
          <w:sz w:val="24"/>
        </w:rPr>
        <w:t>Attacks</w:t>
      </w:r>
      <w:r>
        <w:rPr>
          <w:color w:val="695C45"/>
          <w:spacing w:val="-6"/>
          <w:sz w:val="24"/>
        </w:rPr>
        <w:t> </w:t>
      </w:r>
      <w:r>
        <w:rPr>
          <w:color w:val="695C45"/>
          <w:sz w:val="24"/>
        </w:rPr>
        <w:t>on</w:t>
      </w:r>
      <w:r>
        <w:rPr>
          <w:color w:val="695C45"/>
          <w:spacing w:val="-6"/>
          <w:sz w:val="24"/>
        </w:rPr>
        <w:t> </w:t>
      </w:r>
      <w:r>
        <w:rPr>
          <w:color w:val="695C45"/>
          <w:sz w:val="24"/>
        </w:rPr>
        <w:t>hindu</w:t>
      </w:r>
      <w:r>
        <w:rPr>
          <w:color w:val="695C45"/>
          <w:spacing w:val="-5"/>
          <w:sz w:val="24"/>
        </w:rPr>
        <w:t> </w:t>
      </w:r>
      <w:r>
        <w:rPr>
          <w:color w:val="695C45"/>
          <w:sz w:val="24"/>
        </w:rPr>
        <w:t>minorities</w:t>
      </w:r>
      <w:r>
        <w:rPr>
          <w:color w:val="695C45"/>
          <w:spacing w:val="-6"/>
          <w:sz w:val="24"/>
        </w:rPr>
        <w:t> </w:t>
      </w:r>
      <w:r>
        <w:rPr>
          <w:color w:val="695C45"/>
          <w:sz w:val="24"/>
        </w:rPr>
        <w:t>during</w:t>
      </w:r>
      <w:r>
        <w:rPr>
          <w:color w:val="695C45"/>
          <w:spacing w:val="-6"/>
          <w:sz w:val="24"/>
        </w:rPr>
        <w:t> </w:t>
      </w:r>
      <w:r>
        <w:rPr>
          <w:color w:val="695C45"/>
          <w:sz w:val="24"/>
        </w:rPr>
        <w:t>Durga</w:t>
      </w:r>
      <w:r>
        <w:rPr>
          <w:color w:val="695C45"/>
          <w:spacing w:val="-6"/>
          <w:sz w:val="24"/>
        </w:rPr>
        <w:t> </w:t>
      </w:r>
      <w:r>
        <w:rPr>
          <w:color w:val="695C45"/>
          <w:sz w:val="24"/>
        </w:rPr>
        <w:t>puja</w:t>
      </w:r>
      <w:r>
        <w:rPr>
          <w:color w:val="695C45"/>
          <w:spacing w:val="-5"/>
          <w:sz w:val="24"/>
        </w:rPr>
        <w:t> </w:t>
      </w:r>
      <w:r>
        <w:rPr>
          <w:color w:val="695C45"/>
          <w:spacing w:val="-2"/>
          <w:sz w:val="24"/>
        </w:rPr>
        <w:t>celebrations</w:t>
      </w:r>
    </w:p>
    <w:p>
      <w:pPr>
        <w:pStyle w:val="ListParagraph"/>
        <w:numPr>
          <w:ilvl w:val="1"/>
          <w:numId w:val="15"/>
        </w:numPr>
        <w:tabs>
          <w:tab w:pos="1553" w:val="left" w:leader="none"/>
          <w:tab w:pos="1554" w:val="left" w:leader="none"/>
        </w:tabs>
        <w:spacing w:line="240" w:lineRule="auto" w:before="19" w:after="0"/>
        <w:ind w:left="1553" w:right="0" w:hanging="361"/>
        <w:jc w:val="left"/>
        <w:rPr>
          <w:sz w:val="24"/>
        </w:rPr>
      </w:pPr>
      <w:r>
        <w:rPr>
          <w:color w:val="695C45"/>
          <w:sz w:val="24"/>
        </w:rPr>
        <w:t>Economic</w:t>
      </w:r>
      <w:r>
        <w:rPr>
          <w:color w:val="695C45"/>
          <w:spacing w:val="-11"/>
          <w:sz w:val="24"/>
        </w:rPr>
        <w:t> </w:t>
      </w:r>
      <w:r>
        <w:rPr>
          <w:color w:val="695C45"/>
          <w:spacing w:val="-2"/>
          <w:sz w:val="24"/>
        </w:rPr>
        <w:t>Issues</w:t>
      </w:r>
    </w:p>
    <w:p>
      <w:pPr>
        <w:pStyle w:val="ListParagraph"/>
        <w:numPr>
          <w:ilvl w:val="2"/>
          <w:numId w:val="15"/>
        </w:numPr>
        <w:tabs>
          <w:tab w:pos="2274" w:val="left" w:leader="none"/>
        </w:tabs>
        <w:spacing w:line="240" w:lineRule="auto" w:before="18" w:after="0"/>
        <w:ind w:left="2273" w:right="0" w:hanging="361"/>
        <w:jc w:val="both"/>
        <w:rPr>
          <w:sz w:val="24"/>
        </w:rPr>
      </w:pPr>
      <w:r>
        <w:rPr>
          <w:color w:val="695C45"/>
          <w:sz w:val="24"/>
        </w:rPr>
        <w:t>Trade</w:t>
      </w:r>
      <w:r>
        <w:rPr>
          <w:color w:val="695C45"/>
          <w:spacing w:val="-4"/>
          <w:sz w:val="24"/>
        </w:rPr>
        <w:t> </w:t>
      </w:r>
      <w:r>
        <w:rPr>
          <w:color w:val="695C45"/>
          <w:sz w:val="24"/>
        </w:rPr>
        <w:t>imbalance,</w:t>
      </w:r>
      <w:r>
        <w:rPr>
          <w:color w:val="695C45"/>
          <w:spacing w:val="-3"/>
          <w:sz w:val="24"/>
        </w:rPr>
        <w:t> </w:t>
      </w:r>
      <w:r>
        <w:rPr>
          <w:color w:val="695C45"/>
          <w:sz w:val="24"/>
        </w:rPr>
        <w:t>market</w:t>
      </w:r>
      <w:r>
        <w:rPr>
          <w:color w:val="695C45"/>
          <w:spacing w:val="-3"/>
          <w:sz w:val="24"/>
        </w:rPr>
        <w:t> </w:t>
      </w:r>
      <w:r>
        <w:rPr>
          <w:color w:val="695C45"/>
          <w:sz w:val="24"/>
        </w:rPr>
        <w:t>access</w:t>
      </w:r>
      <w:r>
        <w:rPr>
          <w:color w:val="695C45"/>
          <w:spacing w:val="-4"/>
          <w:sz w:val="24"/>
        </w:rPr>
        <w:t> </w:t>
      </w:r>
      <w:r>
        <w:rPr>
          <w:color w:val="695C45"/>
          <w:sz w:val="24"/>
        </w:rPr>
        <w:t>issues</w:t>
      </w:r>
      <w:r>
        <w:rPr>
          <w:color w:val="695C45"/>
          <w:spacing w:val="-3"/>
          <w:sz w:val="24"/>
        </w:rPr>
        <w:t> </w:t>
      </w:r>
      <w:r>
        <w:rPr>
          <w:color w:val="695C45"/>
          <w:sz w:val="24"/>
        </w:rPr>
        <w:t>raised</w:t>
      </w:r>
      <w:r>
        <w:rPr>
          <w:color w:val="695C45"/>
          <w:spacing w:val="-3"/>
          <w:sz w:val="24"/>
        </w:rPr>
        <w:t> </w:t>
      </w:r>
      <w:r>
        <w:rPr>
          <w:color w:val="695C45"/>
          <w:sz w:val="24"/>
        </w:rPr>
        <w:t>by</w:t>
      </w:r>
      <w:r>
        <w:rPr>
          <w:color w:val="695C45"/>
          <w:spacing w:val="-3"/>
          <w:sz w:val="24"/>
        </w:rPr>
        <w:t> </w:t>
      </w:r>
      <w:r>
        <w:rPr>
          <w:color w:val="695C45"/>
          <w:spacing w:val="-5"/>
          <w:sz w:val="24"/>
        </w:rPr>
        <w:t>BG</w:t>
      </w:r>
    </w:p>
    <w:p>
      <w:pPr>
        <w:pStyle w:val="ListParagraph"/>
        <w:numPr>
          <w:ilvl w:val="2"/>
          <w:numId w:val="15"/>
        </w:numPr>
        <w:tabs>
          <w:tab w:pos="2274" w:val="left" w:leader="none"/>
        </w:tabs>
        <w:spacing w:line="254" w:lineRule="auto" w:before="18" w:after="0"/>
        <w:ind w:left="2273" w:right="1811" w:hanging="360"/>
        <w:jc w:val="both"/>
        <w:rPr>
          <w:sz w:val="24"/>
        </w:rPr>
      </w:pPr>
      <w:r>
        <w:rPr>
          <w:color w:val="695C45"/>
          <w:sz w:val="24"/>
        </w:rPr>
        <w:t>Delay in project execution (less than 10% of commitments disbursed)</w:t>
      </w:r>
      <w:r>
        <w:rPr>
          <w:color w:val="695C45"/>
          <w:spacing w:val="-5"/>
          <w:sz w:val="24"/>
        </w:rPr>
        <w:t> </w:t>
      </w:r>
      <w:r>
        <w:rPr>
          <w:color w:val="695C45"/>
          <w:sz w:val="24"/>
        </w:rPr>
        <w:t>-</w:t>
      </w:r>
      <w:r>
        <w:rPr>
          <w:color w:val="695C45"/>
          <w:spacing w:val="-5"/>
          <w:sz w:val="24"/>
        </w:rPr>
        <w:t> </w:t>
      </w:r>
      <w:r>
        <w:rPr>
          <w:color w:val="695C45"/>
          <w:sz w:val="24"/>
        </w:rPr>
        <w:t>due</w:t>
      </w:r>
      <w:r>
        <w:rPr>
          <w:color w:val="695C45"/>
          <w:spacing w:val="-5"/>
          <w:sz w:val="24"/>
        </w:rPr>
        <w:t> </w:t>
      </w:r>
      <w:r>
        <w:rPr>
          <w:color w:val="695C45"/>
          <w:sz w:val="24"/>
        </w:rPr>
        <w:t>to</w:t>
      </w:r>
      <w:r>
        <w:rPr>
          <w:color w:val="695C45"/>
          <w:spacing w:val="-5"/>
          <w:sz w:val="24"/>
        </w:rPr>
        <w:t> </w:t>
      </w:r>
      <w:r>
        <w:rPr>
          <w:color w:val="695C45"/>
          <w:sz w:val="24"/>
        </w:rPr>
        <w:t>delay</w:t>
      </w:r>
      <w:r>
        <w:rPr>
          <w:color w:val="695C45"/>
          <w:spacing w:val="-5"/>
          <w:sz w:val="24"/>
        </w:rPr>
        <w:t> </w:t>
      </w:r>
      <w:r>
        <w:rPr>
          <w:color w:val="695C45"/>
          <w:sz w:val="24"/>
        </w:rPr>
        <w:t>in</w:t>
      </w:r>
      <w:r>
        <w:rPr>
          <w:color w:val="695C45"/>
          <w:spacing w:val="-5"/>
          <w:sz w:val="24"/>
        </w:rPr>
        <w:t> </w:t>
      </w:r>
      <w:r>
        <w:rPr>
          <w:color w:val="695C45"/>
          <w:sz w:val="24"/>
        </w:rPr>
        <w:t>implementation</w:t>
      </w:r>
      <w:r>
        <w:rPr>
          <w:color w:val="695C45"/>
          <w:spacing w:val="-5"/>
          <w:sz w:val="24"/>
        </w:rPr>
        <w:t> </w:t>
      </w:r>
      <w:r>
        <w:rPr>
          <w:color w:val="695C45"/>
          <w:sz w:val="24"/>
        </w:rPr>
        <w:t>by</w:t>
      </w:r>
      <w:r>
        <w:rPr>
          <w:color w:val="695C45"/>
          <w:spacing w:val="-5"/>
          <w:sz w:val="24"/>
        </w:rPr>
        <w:t> </w:t>
      </w:r>
      <w:r>
        <w:rPr>
          <w:color w:val="695C45"/>
          <w:sz w:val="24"/>
        </w:rPr>
        <w:t>BG</w:t>
      </w:r>
      <w:r>
        <w:rPr>
          <w:color w:val="695C45"/>
          <w:spacing w:val="-5"/>
          <w:sz w:val="24"/>
        </w:rPr>
        <w:t> </w:t>
      </w:r>
      <w:r>
        <w:rPr>
          <w:color w:val="695C45"/>
          <w:sz w:val="24"/>
        </w:rPr>
        <w:t>and</w:t>
      </w:r>
      <w:r>
        <w:rPr>
          <w:color w:val="695C45"/>
          <w:spacing w:val="-5"/>
          <w:sz w:val="24"/>
        </w:rPr>
        <w:t> </w:t>
      </w:r>
      <w:r>
        <w:rPr>
          <w:color w:val="695C45"/>
          <w:sz w:val="24"/>
        </w:rPr>
        <w:t>red tapeism in India</w:t>
      </w:r>
    </w:p>
    <w:p>
      <w:pPr>
        <w:pStyle w:val="ListParagraph"/>
        <w:numPr>
          <w:ilvl w:val="1"/>
          <w:numId w:val="15"/>
        </w:numPr>
        <w:tabs>
          <w:tab w:pos="1554" w:val="left" w:leader="none"/>
        </w:tabs>
        <w:spacing w:line="322" w:lineRule="exact" w:before="0" w:after="0"/>
        <w:ind w:left="1553" w:right="0" w:hanging="361"/>
        <w:jc w:val="both"/>
        <w:rPr>
          <w:sz w:val="24"/>
        </w:rPr>
      </w:pPr>
      <w:r>
        <w:rPr>
          <w:color w:val="695C45"/>
          <w:sz w:val="24"/>
        </w:rPr>
        <w:t>China</w:t>
      </w:r>
      <w:r>
        <w:rPr>
          <w:color w:val="695C45"/>
          <w:spacing w:val="-7"/>
          <w:sz w:val="24"/>
        </w:rPr>
        <w:t> </w:t>
      </w:r>
      <w:r>
        <w:rPr>
          <w:color w:val="695C45"/>
          <w:spacing w:val="-2"/>
          <w:sz w:val="24"/>
        </w:rPr>
        <w:t>Factor</w:t>
      </w:r>
    </w:p>
    <w:p>
      <w:pPr>
        <w:pStyle w:val="ListParagraph"/>
        <w:numPr>
          <w:ilvl w:val="2"/>
          <w:numId w:val="15"/>
        </w:numPr>
        <w:tabs>
          <w:tab w:pos="2273" w:val="left" w:leader="none"/>
          <w:tab w:pos="2274" w:val="left" w:leader="none"/>
        </w:tabs>
        <w:spacing w:line="254" w:lineRule="auto" w:before="18" w:after="0"/>
        <w:ind w:left="2273" w:right="1546" w:hanging="360"/>
        <w:jc w:val="left"/>
        <w:rPr>
          <w:sz w:val="24"/>
        </w:rPr>
      </w:pPr>
      <w:r>
        <w:rPr>
          <w:color w:val="695C45"/>
          <w:sz w:val="24"/>
        </w:rPr>
        <w:t>Part</w:t>
      </w:r>
      <w:r>
        <w:rPr>
          <w:color w:val="695C45"/>
          <w:spacing w:val="-4"/>
          <w:sz w:val="24"/>
        </w:rPr>
        <w:t> </w:t>
      </w:r>
      <w:r>
        <w:rPr>
          <w:color w:val="695C45"/>
          <w:sz w:val="24"/>
        </w:rPr>
        <w:t>of</w:t>
      </w:r>
      <w:r>
        <w:rPr>
          <w:color w:val="695C45"/>
          <w:spacing w:val="-4"/>
          <w:sz w:val="24"/>
        </w:rPr>
        <w:t> </w:t>
      </w:r>
      <w:r>
        <w:rPr>
          <w:color w:val="695C45"/>
          <w:sz w:val="24"/>
        </w:rPr>
        <w:t>BRI,</w:t>
      </w:r>
      <w:r>
        <w:rPr>
          <w:color w:val="695C45"/>
          <w:spacing w:val="-4"/>
          <w:sz w:val="24"/>
        </w:rPr>
        <w:t> </w:t>
      </w:r>
      <w:r>
        <w:rPr>
          <w:color w:val="695C45"/>
          <w:sz w:val="24"/>
        </w:rPr>
        <w:t>Military</w:t>
      </w:r>
      <w:r>
        <w:rPr>
          <w:color w:val="695C45"/>
          <w:spacing w:val="-4"/>
          <w:sz w:val="24"/>
        </w:rPr>
        <w:t> </w:t>
      </w:r>
      <w:r>
        <w:rPr>
          <w:color w:val="695C45"/>
          <w:sz w:val="24"/>
        </w:rPr>
        <w:t>imports</w:t>
      </w:r>
      <w:r>
        <w:rPr>
          <w:color w:val="695C45"/>
          <w:spacing w:val="-4"/>
          <w:sz w:val="24"/>
        </w:rPr>
        <w:t> </w:t>
      </w:r>
      <w:r>
        <w:rPr>
          <w:color w:val="695C45"/>
          <w:sz w:val="24"/>
        </w:rPr>
        <w:t>from</w:t>
      </w:r>
      <w:r>
        <w:rPr>
          <w:color w:val="695C45"/>
          <w:spacing w:val="-4"/>
          <w:sz w:val="24"/>
        </w:rPr>
        <w:t> </w:t>
      </w:r>
      <w:r>
        <w:rPr>
          <w:color w:val="695C45"/>
          <w:sz w:val="24"/>
        </w:rPr>
        <w:t>China,</w:t>
      </w:r>
      <w:r>
        <w:rPr>
          <w:color w:val="695C45"/>
          <w:spacing w:val="-4"/>
          <w:sz w:val="24"/>
        </w:rPr>
        <w:t> </w:t>
      </w:r>
      <w:r>
        <w:rPr>
          <w:color w:val="695C45"/>
          <w:sz w:val="24"/>
        </w:rPr>
        <w:t>China</w:t>
      </w:r>
      <w:r>
        <w:rPr>
          <w:color w:val="695C45"/>
          <w:spacing w:val="-4"/>
          <w:sz w:val="24"/>
        </w:rPr>
        <w:t> </w:t>
      </w:r>
      <w:r>
        <w:rPr>
          <w:color w:val="695C45"/>
          <w:sz w:val="24"/>
        </w:rPr>
        <w:t>is</w:t>
      </w:r>
      <w:r>
        <w:rPr>
          <w:color w:val="695C45"/>
          <w:spacing w:val="-4"/>
          <w:sz w:val="24"/>
        </w:rPr>
        <w:t> </w:t>
      </w:r>
      <w:r>
        <w:rPr>
          <w:color w:val="695C45"/>
          <w:sz w:val="24"/>
        </w:rPr>
        <w:t>BG</w:t>
      </w:r>
      <w:r>
        <w:rPr>
          <w:color w:val="695C45"/>
          <w:spacing w:val="-4"/>
          <w:sz w:val="24"/>
        </w:rPr>
        <w:t> </w:t>
      </w:r>
      <w:r>
        <w:rPr>
          <w:color w:val="695C45"/>
          <w:sz w:val="24"/>
        </w:rPr>
        <w:t>strategic </w:t>
      </w:r>
      <w:r>
        <w:rPr>
          <w:color w:val="695C45"/>
          <w:spacing w:val="-2"/>
          <w:sz w:val="24"/>
        </w:rPr>
        <w:t>partner</w:t>
      </w:r>
    </w:p>
    <w:p>
      <w:pPr>
        <w:pStyle w:val="ListParagraph"/>
        <w:numPr>
          <w:ilvl w:val="2"/>
          <w:numId w:val="15"/>
        </w:numPr>
        <w:tabs>
          <w:tab w:pos="2273" w:val="left" w:leader="none"/>
          <w:tab w:pos="2274" w:val="left" w:leader="none"/>
        </w:tabs>
        <w:spacing w:line="254" w:lineRule="auto" w:before="0" w:after="0"/>
        <w:ind w:left="2273" w:right="1753" w:hanging="360"/>
        <w:jc w:val="left"/>
        <w:rPr>
          <w:sz w:val="24"/>
        </w:rPr>
      </w:pPr>
      <w:r>
        <w:rPr>
          <w:color w:val="695C45"/>
          <w:sz w:val="24"/>
        </w:rPr>
        <w:t>India</w:t>
      </w:r>
      <w:r>
        <w:rPr>
          <w:color w:val="695C45"/>
          <w:spacing w:val="-5"/>
          <w:sz w:val="24"/>
        </w:rPr>
        <w:t> </w:t>
      </w:r>
      <w:r>
        <w:rPr>
          <w:color w:val="695C45"/>
          <w:sz w:val="24"/>
        </w:rPr>
        <w:t>can</w:t>
      </w:r>
      <w:r>
        <w:rPr>
          <w:color w:val="695C45"/>
          <w:spacing w:val="-5"/>
          <w:sz w:val="24"/>
        </w:rPr>
        <w:t> </w:t>
      </w:r>
      <w:r>
        <w:rPr>
          <w:color w:val="695C45"/>
          <w:sz w:val="24"/>
        </w:rPr>
        <w:t>leverage</w:t>
      </w:r>
      <w:r>
        <w:rPr>
          <w:color w:val="695C45"/>
          <w:spacing w:val="-5"/>
          <w:sz w:val="24"/>
        </w:rPr>
        <w:t> </w:t>
      </w:r>
      <w:r>
        <w:rPr>
          <w:color w:val="695C45"/>
          <w:sz w:val="24"/>
        </w:rPr>
        <w:t>cultural</w:t>
      </w:r>
      <w:r>
        <w:rPr>
          <w:color w:val="695C45"/>
          <w:spacing w:val="-5"/>
          <w:sz w:val="24"/>
        </w:rPr>
        <w:t> </w:t>
      </w:r>
      <w:r>
        <w:rPr>
          <w:color w:val="695C45"/>
          <w:sz w:val="24"/>
        </w:rPr>
        <w:t>linkages,</w:t>
      </w:r>
      <w:r>
        <w:rPr>
          <w:color w:val="695C45"/>
          <w:spacing w:val="-5"/>
          <w:sz w:val="24"/>
        </w:rPr>
        <w:t> </w:t>
      </w:r>
      <w:r>
        <w:rPr>
          <w:color w:val="695C45"/>
          <w:sz w:val="24"/>
        </w:rPr>
        <w:t>better</w:t>
      </w:r>
      <w:r>
        <w:rPr>
          <w:color w:val="695C45"/>
          <w:spacing w:val="-5"/>
          <w:sz w:val="24"/>
        </w:rPr>
        <w:t> </w:t>
      </w:r>
      <w:r>
        <w:rPr>
          <w:color w:val="695C45"/>
          <w:sz w:val="24"/>
        </w:rPr>
        <w:t>‘implement’,</w:t>
      </w:r>
      <w:r>
        <w:rPr>
          <w:color w:val="695C45"/>
          <w:spacing w:val="-5"/>
          <w:sz w:val="24"/>
        </w:rPr>
        <w:t> </w:t>
      </w:r>
      <w:r>
        <w:rPr>
          <w:color w:val="695C45"/>
          <w:sz w:val="24"/>
        </w:rPr>
        <w:t>use</w:t>
      </w:r>
      <w:r>
        <w:rPr>
          <w:color w:val="695C45"/>
          <w:sz w:val="24"/>
        </w:rPr>
        <w:t> geography well</w:t>
      </w:r>
    </w:p>
    <w:p>
      <w:pPr>
        <w:pStyle w:val="ListParagraph"/>
        <w:numPr>
          <w:ilvl w:val="0"/>
          <w:numId w:val="15"/>
        </w:numPr>
        <w:tabs>
          <w:tab w:pos="833" w:val="left" w:leader="none"/>
          <w:tab w:pos="834" w:val="left" w:leader="none"/>
        </w:tabs>
        <w:spacing w:line="324" w:lineRule="exact" w:before="0" w:after="0"/>
        <w:ind w:left="833" w:right="0" w:hanging="361"/>
        <w:jc w:val="left"/>
        <w:rPr>
          <w:sz w:val="24"/>
        </w:rPr>
      </w:pPr>
      <w:r>
        <w:rPr>
          <w:color w:val="695C45"/>
          <w:sz w:val="24"/>
        </w:rPr>
        <w:t>Current</w:t>
      </w:r>
      <w:r>
        <w:rPr>
          <w:color w:val="695C45"/>
          <w:spacing w:val="-8"/>
          <w:sz w:val="24"/>
        </w:rPr>
        <w:t> </w:t>
      </w:r>
      <w:r>
        <w:rPr>
          <w:color w:val="695C45"/>
          <w:sz w:val="24"/>
        </w:rPr>
        <w:t>measures</w:t>
      </w:r>
      <w:r>
        <w:rPr>
          <w:color w:val="695C45"/>
          <w:spacing w:val="-7"/>
          <w:sz w:val="24"/>
        </w:rPr>
        <w:t> </w:t>
      </w:r>
      <w:r>
        <w:rPr>
          <w:color w:val="695C45"/>
          <w:sz w:val="24"/>
        </w:rPr>
        <w:t>for</w:t>
      </w:r>
      <w:r>
        <w:rPr>
          <w:color w:val="695C45"/>
          <w:spacing w:val="-7"/>
          <w:sz w:val="24"/>
        </w:rPr>
        <w:t> </w:t>
      </w:r>
      <w:r>
        <w:rPr>
          <w:color w:val="695C45"/>
          <w:sz w:val="24"/>
        </w:rPr>
        <w:t>cooperation/</w:t>
      </w:r>
      <w:r>
        <w:rPr>
          <w:color w:val="695C45"/>
          <w:spacing w:val="-7"/>
          <w:sz w:val="24"/>
        </w:rPr>
        <w:t> </w:t>
      </w:r>
      <w:r>
        <w:rPr>
          <w:color w:val="695C45"/>
          <w:spacing w:val="-2"/>
          <w:sz w:val="24"/>
        </w:rPr>
        <w:t>Successes</w:t>
      </w:r>
    </w:p>
    <w:p>
      <w:pPr>
        <w:pStyle w:val="ListParagraph"/>
        <w:numPr>
          <w:ilvl w:val="1"/>
          <w:numId w:val="15"/>
        </w:numPr>
        <w:tabs>
          <w:tab w:pos="1553" w:val="left" w:leader="none"/>
          <w:tab w:pos="1554" w:val="left" w:leader="none"/>
        </w:tabs>
        <w:spacing w:line="240" w:lineRule="auto" w:before="15" w:after="0"/>
        <w:ind w:left="1553" w:right="0" w:hanging="361"/>
        <w:jc w:val="left"/>
        <w:rPr>
          <w:sz w:val="24"/>
        </w:rPr>
      </w:pPr>
      <w:r>
        <w:rPr>
          <w:color w:val="695C45"/>
          <w:sz w:val="24"/>
        </w:rPr>
        <w:t>Leader </w:t>
      </w:r>
      <w:r>
        <w:rPr>
          <w:color w:val="695C45"/>
          <w:spacing w:val="-2"/>
          <w:sz w:val="24"/>
        </w:rPr>
        <w:t>summits</w:t>
      </w:r>
    </w:p>
    <w:p>
      <w:pPr>
        <w:pStyle w:val="ListParagraph"/>
        <w:numPr>
          <w:ilvl w:val="2"/>
          <w:numId w:val="15"/>
        </w:numPr>
        <w:tabs>
          <w:tab w:pos="2273" w:val="left" w:leader="none"/>
          <w:tab w:pos="2274" w:val="left" w:leader="none"/>
        </w:tabs>
        <w:spacing w:line="254" w:lineRule="auto" w:before="19" w:after="0"/>
        <w:ind w:left="2273" w:right="1362" w:hanging="360"/>
        <w:jc w:val="left"/>
        <w:rPr>
          <w:sz w:val="24"/>
        </w:rPr>
      </w:pPr>
      <w:r>
        <w:rPr>
          <w:color w:val="695C45"/>
          <w:sz w:val="24"/>
        </w:rPr>
        <w:t>R’ship</w:t>
      </w:r>
      <w:r>
        <w:rPr>
          <w:color w:val="695C45"/>
          <w:spacing w:val="-5"/>
          <w:sz w:val="24"/>
        </w:rPr>
        <w:t> </w:t>
      </w:r>
      <w:r>
        <w:rPr>
          <w:color w:val="695C45"/>
          <w:sz w:val="24"/>
        </w:rPr>
        <w:t>is</w:t>
      </w:r>
      <w:r>
        <w:rPr>
          <w:color w:val="695C45"/>
          <w:spacing w:val="-5"/>
          <w:sz w:val="24"/>
        </w:rPr>
        <w:t> </w:t>
      </w:r>
      <w:r>
        <w:rPr>
          <w:color w:val="695C45"/>
          <w:sz w:val="24"/>
        </w:rPr>
        <w:t>characterised</w:t>
      </w:r>
      <w:r>
        <w:rPr>
          <w:color w:val="695C45"/>
          <w:spacing w:val="-5"/>
          <w:sz w:val="24"/>
        </w:rPr>
        <w:t> </w:t>
      </w:r>
      <w:r>
        <w:rPr>
          <w:color w:val="695C45"/>
          <w:sz w:val="24"/>
        </w:rPr>
        <w:t>by</w:t>
      </w:r>
      <w:r>
        <w:rPr>
          <w:color w:val="695C45"/>
          <w:spacing w:val="-5"/>
          <w:sz w:val="24"/>
        </w:rPr>
        <w:t> </w:t>
      </w:r>
      <w:r>
        <w:rPr>
          <w:color w:val="695C45"/>
          <w:sz w:val="24"/>
        </w:rPr>
        <w:t>frequent</w:t>
      </w:r>
      <w:r>
        <w:rPr>
          <w:color w:val="695C45"/>
          <w:spacing w:val="-5"/>
          <w:sz w:val="24"/>
        </w:rPr>
        <w:t> </w:t>
      </w:r>
      <w:r>
        <w:rPr>
          <w:color w:val="695C45"/>
          <w:sz w:val="24"/>
        </w:rPr>
        <w:t>political</w:t>
      </w:r>
      <w:r>
        <w:rPr>
          <w:color w:val="695C45"/>
          <w:spacing w:val="-5"/>
          <w:sz w:val="24"/>
        </w:rPr>
        <w:t> </w:t>
      </w:r>
      <w:r>
        <w:rPr>
          <w:color w:val="695C45"/>
          <w:sz w:val="24"/>
        </w:rPr>
        <w:t>visits</w:t>
      </w:r>
      <w:r>
        <w:rPr>
          <w:color w:val="695C45"/>
          <w:spacing w:val="-5"/>
          <w:sz w:val="24"/>
        </w:rPr>
        <w:t> </w:t>
      </w:r>
      <w:r>
        <w:rPr>
          <w:color w:val="695C45"/>
          <w:sz w:val="24"/>
        </w:rPr>
        <w:t>at</w:t>
      </w:r>
      <w:r>
        <w:rPr>
          <w:color w:val="695C45"/>
          <w:spacing w:val="-5"/>
          <w:sz w:val="24"/>
        </w:rPr>
        <w:t> </w:t>
      </w:r>
      <w:r>
        <w:rPr>
          <w:color w:val="695C45"/>
          <w:sz w:val="24"/>
        </w:rPr>
        <w:t>the</w:t>
      </w:r>
      <w:r>
        <w:rPr>
          <w:color w:val="695C45"/>
          <w:spacing w:val="-5"/>
          <w:sz w:val="24"/>
        </w:rPr>
        <w:t> </w:t>
      </w:r>
      <w:r>
        <w:rPr>
          <w:color w:val="695C45"/>
          <w:sz w:val="24"/>
        </w:rPr>
        <w:t>highest</w:t>
      </w:r>
      <w:r>
        <w:rPr>
          <w:color w:val="695C45"/>
          <w:sz w:val="24"/>
        </w:rPr>
        <w:t> </w:t>
      </w:r>
      <w:r>
        <w:rPr>
          <w:color w:val="695C45"/>
          <w:spacing w:val="-2"/>
          <w:sz w:val="24"/>
        </w:rPr>
        <w:t>level</w:t>
      </w:r>
    </w:p>
    <w:p>
      <w:pPr>
        <w:pStyle w:val="ListParagraph"/>
        <w:numPr>
          <w:ilvl w:val="1"/>
          <w:numId w:val="15"/>
        </w:numPr>
        <w:tabs>
          <w:tab w:pos="1553" w:val="left" w:leader="none"/>
          <w:tab w:pos="1554" w:val="left" w:leader="none"/>
        </w:tabs>
        <w:spacing w:line="324" w:lineRule="exact" w:before="0" w:after="0"/>
        <w:ind w:left="1553" w:right="0" w:hanging="361"/>
        <w:jc w:val="left"/>
        <w:rPr>
          <w:sz w:val="24"/>
        </w:rPr>
      </w:pPr>
      <w:r>
        <w:rPr>
          <w:color w:val="695C45"/>
          <w:sz w:val="24"/>
        </w:rPr>
        <w:t>Economic</w:t>
      </w:r>
      <w:r>
        <w:rPr>
          <w:color w:val="695C45"/>
          <w:spacing w:val="-11"/>
          <w:sz w:val="24"/>
        </w:rPr>
        <w:t> </w:t>
      </w:r>
      <w:r>
        <w:rPr>
          <w:color w:val="695C45"/>
          <w:spacing w:val="-2"/>
          <w:sz w:val="24"/>
        </w:rPr>
        <w:t>measures</w:t>
      </w:r>
    </w:p>
    <w:p>
      <w:pPr>
        <w:pStyle w:val="ListParagraph"/>
        <w:numPr>
          <w:ilvl w:val="2"/>
          <w:numId w:val="15"/>
        </w:numPr>
        <w:tabs>
          <w:tab w:pos="2273" w:val="left" w:leader="none"/>
          <w:tab w:pos="2274" w:val="left" w:leader="none"/>
        </w:tabs>
        <w:spacing w:line="254" w:lineRule="auto" w:before="18" w:after="0"/>
        <w:ind w:left="2273" w:right="1286" w:hanging="360"/>
        <w:jc w:val="left"/>
        <w:rPr>
          <w:sz w:val="24"/>
        </w:rPr>
      </w:pPr>
      <w:r>
        <w:rPr>
          <w:color w:val="695C45"/>
          <w:sz w:val="24"/>
        </w:rPr>
        <w:t>Trade</w:t>
      </w:r>
      <w:r>
        <w:rPr>
          <w:color w:val="695C45"/>
          <w:spacing w:val="-4"/>
          <w:sz w:val="24"/>
        </w:rPr>
        <w:t> </w:t>
      </w:r>
      <w:r>
        <w:rPr>
          <w:color w:val="695C45"/>
          <w:sz w:val="24"/>
        </w:rPr>
        <w:t>stands</w:t>
      </w:r>
      <w:r>
        <w:rPr>
          <w:color w:val="695C45"/>
          <w:spacing w:val="-4"/>
          <w:sz w:val="24"/>
        </w:rPr>
        <w:t> </w:t>
      </w:r>
      <w:r>
        <w:rPr>
          <w:color w:val="695C45"/>
          <w:sz w:val="24"/>
        </w:rPr>
        <w:t>at</w:t>
      </w:r>
      <w:r>
        <w:rPr>
          <w:color w:val="695C45"/>
          <w:spacing w:val="-4"/>
          <w:sz w:val="24"/>
        </w:rPr>
        <w:t> </w:t>
      </w:r>
      <w:r>
        <w:rPr>
          <w:color w:val="695C45"/>
          <w:sz w:val="24"/>
        </w:rPr>
        <w:t>over</w:t>
      </w:r>
      <w:r>
        <w:rPr>
          <w:color w:val="695C45"/>
          <w:spacing w:val="-4"/>
          <w:sz w:val="24"/>
        </w:rPr>
        <w:t> </w:t>
      </w:r>
      <w:r>
        <w:rPr>
          <w:color w:val="695C45"/>
          <w:sz w:val="24"/>
        </w:rPr>
        <w:t>$9</w:t>
      </w:r>
      <w:r>
        <w:rPr>
          <w:color w:val="695C45"/>
          <w:spacing w:val="-4"/>
          <w:sz w:val="24"/>
        </w:rPr>
        <w:t> </w:t>
      </w:r>
      <w:r>
        <w:rPr>
          <w:color w:val="695C45"/>
          <w:sz w:val="24"/>
        </w:rPr>
        <w:t>bn</w:t>
      </w:r>
      <w:r>
        <w:rPr>
          <w:color w:val="695C45"/>
          <w:spacing w:val="-4"/>
          <w:sz w:val="24"/>
        </w:rPr>
        <w:t> </w:t>
      </w:r>
      <w:r>
        <w:rPr>
          <w:color w:val="695C45"/>
          <w:sz w:val="24"/>
        </w:rPr>
        <w:t>(potential</w:t>
      </w:r>
      <w:r>
        <w:rPr>
          <w:color w:val="695C45"/>
          <w:spacing w:val="-4"/>
          <w:sz w:val="24"/>
        </w:rPr>
        <w:t> </w:t>
      </w:r>
      <w:r>
        <w:rPr>
          <w:color w:val="695C45"/>
          <w:sz w:val="24"/>
        </w:rPr>
        <w:t>4</w:t>
      </w:r>
      <w:r>
        <w:rPr>
          <w:color w:val="695C45"/>
          <w:spacing w:val="-4"/>
          <w:sz w:val="24"/>
        </w:rPr>
        <w:t> </w:t>
      </w:r>
      <w:r>
        <w:rPr>
          <w:color w:val="695C45"/>
          <w:sz w:val="24"/>
        </w:rPr>
        <w:t>times),</w:t>
      </w:r>
      <w:r>
        <w:rPr>
          <w:color w:val="695C45"/>
          <w:spacing w:val="-4"/>
          <w:sz w:val="24"/>
        </w:rPr>
        <w:t> </w:t>
      </w:r>
      <w:r>
        <w:rPr>
          <w:color w:val="695C45"/>
          <w:sz w:val="24"/>
        </w:rPr>
        <w:t>FDI</w:t>
      </w:r>
      <w:r>
        <w:rPr>
          <w:color w:val="695C45"/>
          <w:spacing w:val="-4"/>
          <w:sz w:val="24"/>
        </w:rPr>
        <w:t> </w:t>
      </w:r>
      <w:r>
        <w:rPr>
          <w:color w:val="695C45"/>
          <w:sz w:val="24"/>
        </w:rPr>
        <w:t>into</w:t>
      </w:r>
      <w:r>
        <w:rPr>
          <w:color w:val="695C45"/>
          <w:spacing w:val="-4"/>
          <w:sz w:val="24"/>
        </w:rPr>
        <w:t> </w:t>
      </w:r>
      <w:r>
        <w:rPr>
          <w:color w:val="695C45"/>
          <w:sz w:val="24"/>
        </w:rPr>
        <w:t>BG</w:t>
      </w:r>
      <w:r>
        <w:rPr>
          <w:color w:val="695C45"/>
          <w:spacing w:val="-4"/>
          <w:sz w:val="24"/>
        </w:rPr>
        <w:t> </w:t>
      </w:r>
      <w:r>
        <w:rPr>
          <w:color w:val="695C45"/>
          <w:sz w:val="24"/>
        </w:rPr>
        <w:t>~570 </w:t>
      </w:r>
      <w:r>
        <w:rPr>
          <w:color w:val="695C45"/>
          <w:spacing w:val="-6"/>
          <w:sz w:val="24"/>
        </w:rPr>
        <w:t>mn</w:t>
      </w:r>
    </w:p>
    <w:p>
      <w:pPr>
        <w:pStyle w:val="ListParagraph"/>
        <w:numPr>
          <w:ilvl w:val="2"/>
          <w:numId w:val="15"/>
        </w:numPr>
        <w:tabs>
          <w:tab w:pos="2273" w:val="left" w:leader="none"/>
          <w:tab w:pos="2274" w:val="left" w:leader="none"/>
        </w:tabs>
        <w:spacing w:line="324" w:lineRule="exact" w:before="0" w:after="0"/>
        <w:ind w:left="2273" w:right="0" w:hanging="361"/>
        <w:jc w:val="left"/>
        <w:rPr>
          <w:sz w:val="24"/>
        </w:rPr>
      </w:pPr>
      <w:r>
        <w:rPr>
          <w:color w:val="695C45"/>
          <w:sz w:val="24"/>
        </w:rPr>
        <w:t>Duty</w:t>
      </w:r>
      <w:r>
        <w:rPr>
          <w:color w:val="695C45"/>
          <w:spacing w:val="-2"/>
          <w:sz w:val="24"/>
        </w:rPr>
        <w:t> </w:t>
      </w:r>
      <w:r>
        <w:rPr>
          <w:color w:val="695C45"/>
          <w:sz w:val="24"/>
        </w:rPr>
        <w:t>free</w:t>
      </w:r>
      <w:r>
        <w:rPr>
          <w:color w:val="695C45"/>
          <w:spacing w:val="-2"/>
          <w:sz w:val="24"/>
        </w:rPr>
        <w:t> </w:t>
      </w:r>
      <w:r>
        <w:rPr>
          <w:color w:val="695C45"/>
          <w:sz w:val="24"/>
        </w:rPr>
        <w:t>access</w:t>
      </w:r>
      <w:r>
        <w:rPr>
          <w:color w:val="695C45"/>
          <w:spacing w:val="-2"/>
          <w:sz w:val="24"/>
        </w:rPr>
        <w:t> </w:t>
      </w:r>
      <w:r>
        <w:rPr>
          <w:color w:val="695C45"/>
          <w:sz w:val="24"/>
        </w:rPr>
        <w:t>to</w:t>
      </w:r>
      <w:r>
        <w:rPr>
          <w:color w:val="695C45"/>
          <w:spacing w:val="-1"/>
          <w:sz w:val="24"/>
        </w:rPr>
        <w:t> </w:t>
      </w:r>
      <w:r>
        <w:rPr>
          <w:color w:val="695C45"/>
          <w:sz w:val="24"/>
        </w:rPr>
        <w:t>98%</w:t>
      </w:r>
      <w:r>
        <w:rPr>
          <w:color w:val="695C45"/>
          <w:spacing w:val="-2"/>
          <w:sz w:val="24"/>
        </w:rPr>
        <w:t> </w:t>
      </w:r>
      <w:r>
        <w:rPr>
          <w:color w:val="695C45"/>
          <w:sz w:val="24"/>
        </w:rPr>
        <w:t>exports</w:t>
      </w:r>
      <w:r>
        <w:rPr>
          <w:color w:val="695C45"/>
          <w:spacing w:val="-2"/>
          <w:sz w:val="24"/>
        </w:rPr>
        <w:t> </w:t>
      </w:r>
      <w:r>
        <w:rPr>
          <w:color w:val="695C45"/>
          <w:sz w:val="24"/>
        </w:rPr>
        <w:t>of</w:t>
      </w:r>
      <w:r>
        <w:rPr>
          <w:color w:val="695C45"/>
          <w:spacing w:val="-2"/>
          <w:sz w:val="24"/>
        </w:rPr>
        <w:t> </w:t>
      </w:r>
      <w:r>
        <w:rPr>
          <w:color w:val="695C45"/>
          <w:spacing w:val="-5"/>
          <w:sz w:val="24"/>
        </w:rPr>
        <w:t>BG</w:t>
      </w:r>
    </w:p>
    <w:p>
      <w:pPr>
        <w:pStyle w:val="ListParagraph"/>
        <w:numPr>
          <w:ilvl w:val="2"/>
          <w:numId w:val="15"/>
        </w:numPr>
        <w:tabs>
          <w:tab w:pos="2273" w:val="left" w:leader="none"/>
          <w:tab w:pos="2274" w:val="left" w:leader="none"/>
        </w:tabs>
        <w:spacing w:line="240" w:lineRule="auto" w:before="18" w:after="0"/>
        <w:ind w:left="2273" w:right="0" w:hanging="361"/>
        <w:jc w:val="left"/>
        <w:rPr>
          <w:sz w:val="24"/>
        </w:rPr>
      </w:pPr>
      <w:r>
        <w:rPr>
          <w:color w:val="695C45"/>
          <w:sz w:val="24"/>
        </w:rPr>
        <w:t>Border</w:t>
      </w:r>
      <w:r>
        <w:rPr>
          <w:color w:val="695C45"/>
          <w:spacing w:val="-6"/>
          <w:sz w:val="24"/>
        </w:rPr>
        <w:t> </w:t>
      </w:r>
      <w:r>
        <w:rPr>
          <w:color w:val="695C45"/>
          <w:sz w:val="24"/>
        </w:rPr>
        <w:t>haats</w:t>
      </w:r>
      <w:r>
        <w:rPr>
          <w:color w:val="695C45"/>
          <w:spacing w:val="-6"/>
          <w:sz w:val="24"/>
        </w:rPr>
        <w:t> </w:t>
      </w:r>
      <w:r>
        <w:rPr>
          <w:color w:val="695C45"/>
          <w:sz w:val="24"/>
        </w:rPr>
        <w:t>&amp;</w:t>
      </w:r>
      <w:r>
        <w:rPr>
          <w:color w:val="695C45"/>
          <w:spacing w:val="-6"/>
          <w:sz w:val="24"/>
        </w:rPr>
        <w:t> </w:t>
      </w:r>
      <w:r>
        <w:rPr>
          <w:color w:val="695C45"/>
          <w:sz w:val="24"/>
        </w:rPr>
        <w:t>ICPs</w:t>
      </w:r>
      <w:r>
        <w:rPr>
          <w:color w:val="695C45"/>
          <w:spacing w:val="-6"/>
          <w:sz w:val="24"/>
        </w:rPr>
        <w:t> </w:t>
      </w:r>
      <w:r>
        <w:rPr>
          <w:color w:val="695C45"/>
          <w:sz w:val="24"/>
        </w:rPr>
        <w:t>(eg:</w:t>
      </w:r>
      <w:r>
        <w:rPr>
          <w:color w:val="695C45"/>
          <w:spacing w:val="-6"/>
          <w:sz w:val="24"/>
        </w:rPr>
        <w:t> </w:t>
      </w:r>
      <w:r>
        <w:rPr>
          <w:color w:val="695C45"/>
          <w:sz w:val="24"/>
        </w:rPr>
        <w:t>Petrapole-</w:t>
      </w:r>
      <w:r>
        <w:rPr>
          <w:color w:val="695C45"/>
          <w:spacing w:val="-2"/>
          <w:sz w:val="24"/>
        </w:rPr>
        <w:t>Benapole)</w:t>
      </w:r>
    </w:p>
    <w:p>
      <w:pPr>
        <w:pStyle w:val="ListParagraph"/>
        <w:numPr>
          <w:ilvl w:val="1"/>
          <w:numId w:val="15"/>
        </w:numPr>
        <w:tabs>
          <w:tab w:pos="1553" w:val="left" w:leader="none"/>
          <w:tab w:pos="1554" w:val="left" w:leader="none"/>
        </w:tabs>
        <w:spacing w:line="240" w:lineRule="auto" w:before="18" w:after="0"/>
        <w:ind w:left="1553" w:right="0" w:hanging="361"/>
        <w:jc w:val="left"/>
        <w:rPr>
          <w:sz w:val="24"/>
        </w:rPr>
      </w:pPr>
      <w:r>
        <w:rPr>
          <w:color w:val="695C45"/>
          <w:sz w:val="24"/>
        </w:rPr>
        <w:t>Connectivity</w:t>
      </w:r>
      <w:r>
        <w:rPr>
          <w:color w:val="695C45"/>
          <w:spacing w:val="-6"/>
          <w:sz w:val="24"/>
        </w:rPr>
        <w:t> </w:t>
      </w:r>
      <w:r>
        <w:rPr>
          <w:color w:val="695C45"/>
          <w:sz w:val="24"/>
        </w:rPr>
        <w:t>measures</w:t>
      </w:r>
      <w:r>
        <w:rPr>
          <w:color w:val="695C45"/>
          <w:spacing w:val="-6"/>
          <w:sz w:val="24"/>
        </w:rPr>
        <w:t> </w:t>
      </w:r>
      <w:r>
        <w:rPr>
          <w:color w:val="695C45"/>
          <w:sz w:val="24"/>
        </w:rPr>
        <w:t>(game</w:t>
      </w:r>
      <w:r>
        <w:rPr>
          <w:color w:val="695C45"/>
          <w:spacing w:val="-6"/>
          <w:sz w:val="24"/>
        </w:rPr>
        <w:t> </w:t>
      </w:r>
      <w:r>
        <w:rPr>
          <w:color w:val="695C45"/>
          <w:spacing w:val="-2"/>
          <w:sz w:val="24"/>
        </w:rPr>
        <w:t>changer)</w:t>
      </w:r>
    </w:p>
    <w:p>
      <w:pPr>
        <w:pStyle w:val="ListParagraph"/>
        <w:numPr>
          <w:ilvl w:val="2"/>
          <w:numId w:val="15"/>
        </w:numPr>
        <w:tabs>
          <w:tab w:pos="2273" w:val="left" w:leader="none"/>
          <w:tab w:pos="2274" w:val="left" w:leader="none"/>
        </w:tabs>
        <w:spacing w:line="240" w:lineRule="auto" w:before="18" w:after="0"/>
        <w:ind w:left="2273" w:right="0" w:hanging="361"/>
        <w:jc w:val="left"/>
        <w:rPr>
          <w:sz w:val="24"/>
        </w:rPr>
      </w:pPr>
      <w:r>
        <w:rPr>
          <w:color w:val="695C45"/>
          <w:sz w:val="24"/>
        </w:rPr>
        <w:t>Rail:</w:t>
      </w:r>
      <w:r>
        <w:rPr>
          <w:color w:val="695C45"/>
          <w:spacing w:val="-4"/>
          <w:sz w:val="24"/>
        </w:rPr>
        <w:t> </w:t>
      </w:r>
      <w:r>
        <w:rPr>
          <w:color w:val="695C45"/>
          <w:sz w:val="24"/>
        </w:rPr>
        <w:t>5+</w:t>
      </w:r>
      <w:r>
        <w:rPr>
          <w:color w:val="695C45"/>
          <w:spacing w:val="-4"/>
          <w:sz w:val="24"/>
        </w:rPr>
        <w:t> </w:t>
      </w:r>
      <w:r>
        <w:rPr>
          <w:color w:val="695C45"/>
          <w:sz w:val="24"/>
        </w:rPr>
        <w:t>rail</w:t>
      </w:r>
      <w:r>
        <w:rPr>
          <w:color w:val="695C45"/>
          <w:spacing w:val="-4"/>
          <w:sz w:val="24"/>
        </w:rPr>
        <w:t> </w:t>
      </w:r>
      <w:r>
        <w:rPr>
          <w:color w:val="695C45"/>
          <w:sz w:val="24"/>
        </w:rPr>
        <w:t>routes</w:t>
      </w:r>
      <w:r>
        <w:rPr>
          <w:color w:val="695C45"/>
          <w:spacing w:val="-3"/>
          <w:sz w:val="24"/>
        </w:rPr>
        <w:t> </w:t>
      </w:r>
      <w:r>
        <w:rPr>
          <w:color w:val="695C45"/>
          <w:sz w:val="24"/>
        </w:rPr>
        <w:t>eg:</w:t>
      </w:r>
      <w:r>
        <w:rPr>
          <w:color w:val="695C45"/>
          <w:spacing w:val="-4"/>
          <w:sz w:val="24"/>
        </w:rPr>
        <w:t> </w:t>
      </w:r>
      <w:r>
        <w:rPr>
          <w:color w:val="695C45"/>
          <w:sz w:val="24"/>
        </w:rPr>
        <w:t>Akhaura-Agartala,</w:t>
      </w:r>
      <w:r>
        <w:rPr>
          <w:color w:val="695C45"/>
          <w:spacing w:val="-4"/>
          <w:sz w:val="24"/>
        </w:rPr>
        <w:t> </w:t>
      </w:r>
      <w:r>
        <w:rPr>
          <w:color w:val="695C45"/>
          <w:sz w:val="24"/>
        </w:rPr>
        <w:t>Chilahati-</w:t>
      </w:r>
      <w:r>
        <w:rPr>
          <w:color w:val="695C45"/>
          <w:spacing w:val="-2"/>
          <w:sz w:val="24"/>
        </w:rPr>
        <w:t>Haldibari</w:t>
      </w:r>
    </w:p>
    <w:p>
      <w:pPr>
        <w:pStyle w:val="ListParagraph"/>
        <w:numPr>
          <w:ilvl w:val="2"/>
          <w:numId w:val="15"/>
        </w:numPr>
        <w:tabs>
          <w:tab w:pos="2273" w:val="left" w:leader="none"/>
          <w:tab w:pos="2274" w:val="left" w:leader="none"/>
        </w:tabs>
        <w:spacing w:line="240" w:lineRule="auto" w:before="18" w:after="0"/>
        <w:ind w:left="2273" w:right="0" w:hanging="361"/>
        <w:jc w:val="left"/>
        <w:rPr>
          <w:sz w:val="24"/>
        </w:rPr>
      </w:pPr>
      <w:r>
        <w:rPr>
          <w:color w:val="695C45"/>
          <w:sz w:val="24"/>
        </w:rPr>
        <w:t>IWT:</w:t>
      </w:r>
      <w:r>
        <w:rPr>
          <w:color w:val="695C45"/>
          <w:spacing w:val="-5"/>
          <w:sz w:val="24"/>
        </w:rPr>
        <w:t> </w:t>
      </w:r>
      <w:r>
        <w:rPr>
          <w:color w:val="695C45"/>
          <w:sz w:val="24"/>
        </w:rPr>
        <w:t>NW1</w:t>
      </w:r>
      <w:r>
        <w:rPr>
          <w:color w:val="695C45"/>
          <w:spacing w:val="-4"/>
          <w:sz w:val="24"/>
        </w:rPr>
        <w:t> </w:t>
      </w:r>
      <w:r>
        <w:rPr>
          <w:color w:val="695C45"/>
          <w:sz w:val="24"/>
        </w:rPr>
        <w:t>and</w:t>
      </w:r>
      <w:r>
        <w:rPr>
          <w:color w:val="695C45"/>
          <w:spacing w:val="-4"/>
          <w:sz w:val="24"/>
        </w:rPr>
        <w:t> </w:t>
      </w:r>
      <w:r>
        <w:rPr>
          <w:color w:val="695C45"/>
          <w:sz w:val="24"/>
        </w:rPr>
        <w:t>NW16</w:t>
      </w:r>
      <w:r>
        <w:rPr>
          <w:color w:val="695C45"/>
          <w:spacing w:val="-4"/>
          <w:sz w:val="24"/>
        </w:rPr>
        <w:t> </w:t>
      </w:r>
      <w:r>
        <w:rPr>
          <w:color w:val="695C45"/>
          <w:sz w:val="24"/>
        </w:rPr>
        <w:t>to</w:t>
      </w:r>
      <w:r>
        <w:rPr>
          <w:color w:val="695C45"/>
          <w:spacing w:val="-4"/>
          <w:sz w:val="24"/>
        </w:rPr>
        <w:t> </w:t>
      </w:r>
      <w:r>
        <w:rPr>
          <w:color w:val="695C45"/>
          <w:sz w:val="24"/>
        </w:rPr>
        <w:t>be</w:t>
      </w:r>
      <w:r>
        <w:rPr>
          <w:color w:val="695C45"/>
          <w:spacing w:val="-5"/>
          <w:sz w:val="24"/>
        </w:rPr>
        <w:t> </w:t>
      </w:r>
      <w:r>
        <w:rPr>
          <w:color w:val="695C45"/>
          <w:sz w:val="24"/>
        </w:rPr>
        <w:t>linked;</w:t>
      </w:r>
      <w:r>
        <w:rPr>
          <w:color w:val="695C45"/>
          <w:spacing w:val="-4"/>
          <w:sz w:val="24"/>
        </w:rPr>
        <w:t> </w:t>
      </w:r>
      <w:r>
        <w:rPr>
          <w:color w:val="695C45"/>
          <w:sz w:val="24"/>
        </w:rPr>
        <w:t>Protocol</w:t>
      </w:r>
      <w:r>
        <w:rPr>
          <w:color w:val="695C45"/>
          <w:spacing w:val="-4"/>
          <w:sz w:val="24"/>
        </w:rPr>
        <w:t> </w:t>
      </w:r>
      <w:r>
        <w:rPr>
          <w:color w:val="695C45"/>
          <w:sz w:val="24"/>
        </w:rPr>
        <w:t>for</w:t>
      </w:r>
      <w:r>
        <w:rPr>
          <w:color w:val="695C45"/>
          <w:spacing w:val="-4"/>
          <w:sz w:val="24"/>
        </w:rPr>
        <w:t> </w:t>
      </w:r>
      <w:r>
        <w:rPr>
          <w:color w:val="695C45"/>
          <w:sz w:val="24"/>
        </w:rPr>
        <w:t>IWT</w:t>
      </w:r>
      <w:r>
        <w:rPr>
          <w:color w:val="695C45"/>
          <w:spacing w:val="-4"/>
          <w:sz w:val="24"/>
        </w:rPr>
        <w:t> </w:t>
      </w:r>
      <w:r>
        <w:rPr>
          <w:color w:val="695C45"/>
          <w:sz w:val="24"/>
        </w:rPr>
        <w:t>1972</w:t>
      </w:r>
      <w:r>
        <w:rPr>
          <w:color w:val="695C45"/>
          <w:spacing w:val="-4"/>
          <w:sz w:val="24"/>
        </w:rPr>
        <w:t> </w:t>
      </w:r>
      <w:r>
        <w:rPr>
          <w:color w:val="695C45"/>
          <w:sz w:val="24"/>
        </w:rPr>
        <w:t>is</w:t>
      </w:r>
      <w:r>
        <w:rPr>
          <w:color w:val="695C45"/>
          <w:spacing w:val="-5"/>
          <w:sz w:val="24"/>
        </w:rPr>
        <w:t> </w:t>
      </w:r>
      <w:r>
        <w:rPr>
          <w:color w:val="695C45"/>
          <w:spacing w:val="-2"/>
          <w:sz w:val="24"/>
        </w:rPr>
        <w:t>guiding</w:t>
      </w:r>
    </w:p>
    <w:p>
      <w:pPr>
        <w:pStyle w:val="ListParagraph"/>
        <w:numPr>
          <w:ilvl w:val="2"/>
          <w:numId w:val="15"/>
        </w:numPr>
        <w:tabs>
          <w:tab w:pos="2273" w:val="left" w:leader="none"/>
          <w:tab w:pos="2274" w:val="left" w:leader="none"/>
        </w:tabs>
        <w:spacing w:line="240" w:lineRule="auto" w:before="19" w:after="0"/>
        <w:ind w:left="2273" w:right="0" w:hanging="361"/>
        <w:jc w:val="left"/>
        <w:rPr>
          <w:sz w:val="24"/>
        </w:rPr>
      </w:pPr>
      <w:r>
        <w:rPr>
          <w:color w:val="695C45"/>
          <w:sz w:val="24"/>
        </w:rPr>
        <w:t>Ports:</w:t>
      </w:r>
      <w:r>
        <w:rPr>
          <w:color w:val="695C45"/>
          <w:spacing w:val="-7"/>
          <w:sz w:val="24"/>
        </w:rPr>
        <w:t> </w:t>
      </w:r>
      <w:r>
        <w:rPr>
          <w:color w:val="695C45"/>
          <w:sz w:val="24"/>
        </w:rPr>
        <w:t>Transshipment</w:t>
      </w:r>
      <w:r>
        <w:rPr>
          <w:color w:val="695C45"/>
          <w:spacing w:val="-6"/>
          <w:sz w:val="24"/>
        </w:rPr>
        <w:t> </w:t>
      </w:r>
      <w:r>
        <w:rPr>
          <w:color w:val="695C45"/>
          <w:sz w:val="24"/>
        </w:rPr>
        <w:t>at</w:t>
      </w:r>
      <w:r>
        <w:rPr>
          <w:color w:val="695C45"/>
          <w:spacing w:val="-6"/>
          <w:sz w:val="24"/>
        </w:rPr>
        <w:t> </w:t>
      </w:r>
      <w:r>
        <w:rPr>
          <w:color w:val="695C45"/>
          <w:sz w:val="24"/>
        </w:rPr>
        <w:t>Mongla</w:t>
      </w:r>
      <w:r>
        <w:rPr>
          <w:color w:val="695C45"/>
          <w:spacing w:val="-6"/>
          <w:sz w:val="24"/>
        </w:rPr>
        <w:t> </w:t>
      </w:r>
      <w:r>
        <w:rPr>
          <w:color w:val="695C45"/>
          <w:sz w:val="24"/>
        </w:rPr>
        <w:t>&amp;</w:t>
      </w:r>
      <w:r>
        <w:rPr>
          <w:color w:val="695C45"/>
          <w:spacing w:val="-6"/>
          <w:sz w:val="24"/>
        </w:rPr>
        <w:t> </w:t>
      </w:r>
      <w:r>
        <w:rPr>
          <w:color w:val="695C45"/>
          <w:sz w:val="24"/>
        </w:rPr>
        <w:t>Chittagong;</w:t>
      </w:r>
      <w:r>
        <w:rPr>
          <w:color w:val="695C45"/>
          <w:spacing w:val="-6"/>
          <w:sz w:val="24"/>
        </w:rPr>
        <w:t> </w:t>
      </w:r>
      <w:r>
        <w:rPr>
          <w:color w:val="695C45"/>
          <w:sz w:val="24"/>
        </w:rPr>
        <w:t>Interested</w:t>
      </w:r>
      <w:r>
        <w:rPr>
          <w:color w:val="695C45"/>
          <w:spacing w:val="-6"/>
          <w:sz w:val="24"/>
        </w:rPr>
        <w:t> </w:t>
      </w:r>
      <w:r>
        <w:rPr>
          <w:color w:val="695C45"/>
          <w:sz w:val="24"/>
        </w:rPr>
        <w:t>in</w:t>
      </w:r>
      <w:r>
        <w:rPr>
          <w:color w:val="695C45"/>
          <w:spacing w:val="-6"/>
          <w:sz w:val="24"/>
        </w:rPr>
        <w:t> </w:t>
      </w:r>
      <w:r>
        <w:rPr>
          <w:color w:val="695C45"/>
          <w:spacing w:val="-4"/>
          <w:sz w:val="24"/>
        </w:rPr>
        <w:t>Pyra</w:t>
      </w:r>
    </w:p>
    <w:p>
      <w:pPr>
        <w:pStyle w:val="ListParagraph"/>
        <w:numPr>
          <w:ilvl w:val="2"/>
          <w:numId w:val="15"/>
        </w:numPr>
        <w:tabs>
          <w:tab w:pos="2273" w:val="left" w:leader="none"/>
          <w:tab w:pos="2274" w:val="left" w:leader="none"/>
        </w:tabs>
        <w:spacing w:line="240" w:lineRule="auto" w:before="18" w:after="0"/>
        <w:ind w:left="2273" w:right="0" w:hanging="361"/>
        <w:jc w:val="left"/>
        <w:rPr>
          <w:sz w:val="24"/>
        </w:rPr>
      </w:pPr>
      <w:r>
        <w:rPr>
          <w:color w:val="695C45"/>
          <w:sz w:val="24"/>
        </w:rPr>
        <w:t>Lines:</w:t>
      </w:r>
      <w:r>
        <w:rPr>
          <w:color w:val="695C45"/>
          <w:spacing w:val="-4"/>
          <w:sz w:val="24"/>
        </w:rPr>
        <w:t> </w:t>
      </w:r>
      <w:r>
        <w:rPr>
          <w:color w:val="695C45"/>
          <w:sz w:val="24"/>
        </w:rPr>
        <w:t>Siliguri</w:t>
      </w:r>
      <w:r>
        <w:rPr>
          <w:color w:val="695C45"/>
          <w:spacing w:val="-3"/>
          <w:sz w:val="24"/>
        </w:rPr>
        <w:t> </w:t>
      </w:r>
      <w:r>
        <w:rPr>
          <w:color w:val="695C45"/>
          <w:sz w:val="24"/>
        </w:rPr>
        <w:t>to</w:t>
      </w:r>
      <w:r>
        <w:rPr>
          <w:color w:val="695C45"/>
          <w:spacing w:val="-4"/>
          <w:sz w:val="24"/>
        </w:rPr>
        <w:t> </w:t>
      </w:r>
      <w:r>
        <w:rPr>
          <w:color w:val="695C45"/>
          <w:sz w:val="24"/>
        </w:rPr>
        <w:t>Parbatipur</w:t>
      </w:r>
      <w:r>
        <w:rPr>
          <w:color w:val="695C45"/>
          <w:spacing w:val="-3"/>
          <w:sz w:val="24"/>
        </w:rPr>
        <w:t> </w:t>
      </w:r>
      <w:r>
        <w:rPr>
          <w:color w:val="695C45"/>
          <w:spacing w:val="-2"/>
          <w:sz w:val="24"/>
        </w:rPr>
        <w:t>Pipeline</w:t>
      </w:r>
    </w:p>
    <w:p>
      <w:pPr>
        <w:pStyle w:val="ListParagraph"/>
        <w:numPr>
          <w:ilvl w:val="2"/>
          <w:numId w:val="15"/>
        </w:numPr>
        <w:tabs>
          <w:tab w:pos="2273" w:val="left" w:leader="none"/>
          <w:tab w:pos="2274" w:val="left" w:leader="none"/>
        </w:tabs>
        <w:spacing w:line="254" w:lineRule="auto" w:before="18" w:after="0"/>
        <w:ind w:left="2273" w:right="1358" w:hanging="360"/>
        <w:jc w:val="left"/>
        <w:rPr>
          <w:sz w:val="24"/>
        </w:rPr>
      </w:pPr>
      <w:r>
        <w:rPr>
          <w:color w:val="695C45"/>
          <w:sz w:val="24"/>
        </w:rPr>
        <w:t>Direct</w:t>
      </w:r>
      <w:r>
        <w:rPr>
          <w:color w:val="695C45"/>
          <w:spacing w:val="-5"/>
          <w:sz w:val="24"/>
        </w:rPr>
        <w:t> </w:t>
      </w:r>
      <w:r>
        <w:rPr>
          <w:color w:val="695C45"/>
          <w:sz w:val="24"/>
        </w:rPr>
        <w:t>Bus</w:t>
      </w:r>
      <w:r>
        <w:rPr>
          <w:color w:val="695C45"/>
          <w:spacing w:val="-5"/>
          <w:sz w:val="24"/>
        </w:rPr>
        <w:t> </w:t>
      </w:r>
      <w:r>
        <w:rPr>
          <w:color w:val="695C45"/>
          <w:sz w:val="24"/>
        </w:rPr>
        <w:t>from</w:t>
      </w:r>
      <w:r>
        <w:rPr>
          <w:color w:val="695C45"/>
          <w:spacing w:val="-5"/>
          <w:sz w:val="24"/>
        </w:rPr>
        <w:t> </w:t>
      </w:r>
      <w:r>
        <w:rPr>
          <w:color w:val="695C45"/>
          <w:sz w:val="24"/>
        </w:rPr>
        <w:t>Kolkata</w:t>
      </w:r>
      <w:r>
        <w:rPr>
          <w:color w:val="695C45"/>
          <w:spacing w:val="-5"/>
          <w:sz w:val="24"/>
        </w:rPr>
        <w:t> </w:t>
      </w:r>
      <w:r>
        <w:rPr>
          <w:color w:val="695C45"/>
          <w:sz w:val="24"/>
        </w:rPr>
        <w:t>to</w:t>
      </w:r>
      <w:r>
        <w:rPr>
          <w:color w:val="695C45"/>
          <w:spacing w:val="-5"/>
          <w:sz w:val="24"/>
        </w:rPr>
        <w:t> </w:t>
      </w:r>
      <w:r>
        <w:rPr>
          <w:color w:val="695C45"/>
          <w:sz w:val="24"/>
        </w:rPr>
        <w:t>Agartala</w:t>
      </w:r>
      <w:r>
        <w:rPr>
          <w:color w:val="695C45"/>
          <w:spacing w:val="-5"/>
          <w:sz w:val="24"/>
        </w:rPr>
        <w:t> </w:t>
      </w:r>
      <w:r>
        <w:rPr>
          <w:color w:val="695C45"/>
          <w:sz w:val="24"/>
        </w:rPr>
        <w:t>via</w:t>
      </w:r>
      <w:r>
        <w:rPr>
          <w:color w:val="695C45"/>
          <w:spacing w:val="-5"/>
          <w:sz w:val="24"/>
        </w:rPr>
        <w:t> </w:t>
      </w:r>
      <w:r>
        <w:rPr>
          <w:color w:val="695C45"/>
          <w:sz w:val="24"/>
        </w:rPr>
        <w:t>Dhaka</w:t>
      </w:r>
      <w:r>
        <w:rPr>
          <w:color w:val="695C45"/>
          <w:spacing w:val="-5"/>
          <w:sz w:val="24"/>
        </w:rPr>
        <w:t> </w:t>
      </w:r>
      <w:r>
        <w:rPr>
          <w:color w:val="695C45"/>
          <w:sz w:val="24"/>
        </w:rPr>
        <w:t>(cutting</w:t>
      </w:r>
      <w:r>
        <w:rPr>
          <w:color w:val="695C45"/>
          <w:spacing w:val="-5"/>
          <w:sz w:val="24"/>
        </w:rPr>
        <w:t> </w:t>
      </w:r>
      <w:r>
        <w:rPr>
          <w:color w:val="695C45"/>
          <w:sz w:val="24"/>
        </w:rPr>
        <w:t>distance from 1650 km to 500 km)</w:t>
      </w:r>
    </w:p>
    <w:p>
      <w:pPr>
        <w:pStyle w:val="ListParagraph"/>
        <w:numPr>
          <w:ilvl w:val="1"/>
          <w:numId w:val="15"/>
        </w:numPr>
        <w:tabs>
          <w:tab w:pos="1553" w:val="left" w:leader="none"/>
          <w:tab w:pos="1554" w:val="left" w:leader="none"/>
        </w:tabs>
        <w:spacing w:line="324" w:lineRule="exact" w:before="0" w:after="0"/>
        <w:ind w:left="1553" w:right="0" w:hanging="361"/>
        <w:jc w:val="left"/>
        <w:rPr>
          <w:sz w:val="24"/>
        </w:rPr>
      </w:pPr>
      <w:r>
        <w:rPr>
          <w:color w:val="695C45"/>
          <w:sz w:val="24"/>
        </w:rPr>
        <w:t>Security</w:t>
      </w:r>
      <w:r>
        <w:rPr>
          <w:color w:val="695C45"/>
          <w:spacing w:val="-1"/>
          <w:sz w:val="24"/>
        </w:rPr>
        <w:t> </w:t>
      </w:r>
      <w:r>
        <w:rPr>
          <w:color w:val="695C45"/>
          <w:sz w:val="24"/>
        </w:rPr>
        <w:t>&amp;</w:t>
      </w:r>
      <w:r>
        <w:rPr>
          <w:color w:val="695C45"/>
          <w:spacing w:val="-1"/>
          <w:sz w:val="24"/>
        </w:rPr>
        <w:t> </w:t>
      </w:r>
      <w:r>
        <w:rPr>
          <w:color w:val="695C45"/>
          <w:spacing w:val="-2"/>
          <w:sz w:val="24"/>
        </w:rPr>
        <w:t>Energy</w:t>
      </w:r>
    </w:p>
    <w:p>
      <w:pPr>
        <w:pStyle w:val="ListParagraph"/>
        <w:numPr>
          <w:ilvl w:val="2"/>
          <w:numId w:val="15"/>
        </w:numPr>
        <w:tabs>
          <w:tab w:pos="2273" w:val="left" w:leader="none"/>
          <w:tab w:pos="2274" w:val="left" w:leader="none"/>
        </w:tabs>
        <w:spacing w:line="254" w:lineRule="auto" w:before="18" w:after="0"/>
        <w:ind w:left="2273" w:right="1205" w:hanging="360"/>
        <w:jc w:val="left"/>
        <w:rPr>
          <w:sz w:val="24"/>
        </w:rPr>
      </w:pPr>
      <w:r>
        <w:rPr>
          <w:color w:val="695C45"/>
          <w:sz w:val="24"/>
        </w:rPr>
        <w:t>Defence:</w:t>
      </w:r>
      <w:r>
        <w:rPr>
          <w:color w:val="695C45"/>
          <w:spacing w:val="-4"/>
          <w:sz w:val="24"/>
        </w:rPr>
        <w:t> </w:t>
      </w:r>
      <w:r>
        <w:rPr>
          <w:color w:val="695C45"/>
          <w:sz w:val="24"/>
        </w:rPr>
        <w:t>Military</w:t>
      </w:r>
      <w:r>
        <w:rPr>
          <w:color w:val="695C45"/>
          <w:spacing w:val="-4"/>
          <w:sz w:val="24"/>
        </w:rPr>
        <w:t> </w:t>
      </w:r>
      <w:r>
        <w:rPr>
          <w:color w:val="695C45"/>
          <w:sz w:val="24"/>
        </w:rPr>
        <w:t>equip</w:t>
      </w:r>
      <w:r>
        <w:rPr>
          <w:color w:val="695C45"/>
          <w:spacing w:val="-4"/>
          <w:sz w:val="24"/>
        </w:rPr>
        <w:t> </w:t>
      </w:r>
      <w:r>
        <w:rPr>
          <w:color w:val="695C45"/>
          <w:sz w:val="24"/>
        </w:rPr>
        <w:t>and</w:t>
      </w:r>
      <w:r>
        <w:rPr>
          <w:color w:val="695C45"/>
          <w:spacing w:val="-4"/>
          <w:sz w:val="24"/>
        </w:rPr>
        <w:t> </w:t>
      </w:r>
      <w:r>
        <w:rPr>
          <w:color w:val="695C45"/>
          <w:sz w:val="24"/>
        </w:rPr>
        <w:t>tech</w:t>
      </w:r>
      <w:r>
        <w:rPr>
          <w:color w:val="695C45"/>
          <w:spacing w:val="-4"/>
          <w:sz w:val="24"/>
        </w:rPr>
        <w:t> </w:t>
      </w:r>
      <w:r>
        <w:rPr>
          <w:color w:val="695C45"/>
          <w:sz w:val="24"/>
        </w:rPr>
        <w:t>transfer</w:t>
      </w:r>
      <w:r>
        <w:rPr>
          <w:color w:val="695C45"/>
          <w:spacing w:val="-4"/>
          <w:sz w:val="24"/>
        </w:rPr>
        <w:t> </w:t>
      </w:r>
      <w:r>
        <w:rPr>
          <w:color w:val="695C45"/>
          <w:sz w:val="24"/>
        </w:rPr>
        <w:t>eg:</w:t>
      </w:r>
      <w:r>
        <w:rPr>
          <w:color w:val="695C45"/>
          <w:spacing w:val="-4"/>
          <w:sz w:val="24"/>
        </w:rPr>
        <w:t> </w:t>
      </w:r>
      <w:r>
        <w:rPr>
          <w:color w:val="695C45"/>
          <w:sz w:val="24"/>
        </w:rPr>
        <w:t>Army</w:t>
      </w:r>
      <w:r>
        <w:rPr>
          <w:color w:val="695C45"/>
          <w:spacing w:val="-4"/>
          <w:sz w:val="24"/>
        </w:rPr>
        <w:t> </w:t>
      </w:r>
      <w:r>
        <w:rPr>
          <w:color w:val="695C45"/>
          <w:sz w:val="24"/>
        </w:rPr>
        <w:t>Ex</w:t>
      </w:r>
      <w:r>
        <w:rPr>
          <w:color w:val="695C45"/>
          <w:spacing w:val="-4"/>
          <w:sz w:val="24"/>
        </w:rPr>
        <w:t> </w:t>
      </w:r>
      <w:r>
        <w:rPr>
          <w:color w:val="695C45"/>
          <w:sz w:val="24"/>
        </w:rPr>
        <w:t>-</w:t>
      </w:r>
      <w:r>
        <w:rPr>
          <w:color w:val="695C45"/>
          <w:spacing w:val="-4"/>
          <w:sz w:val="24"/>
        </w:rPr>
        <w:t> </w:t>
      </w:r>
      <w:r>
        <w:rPr>
          <w:color w:val="695C45"/>
          <w:sz w:val="24"/>
        </w:rPr>
        <w:t>Sampriti, Border Mgmt Plan &amp; Extradition treaty since 2011</w:t>
      </w:r>
    </w:p>
    <w:p>
      <w:pPr>
        <w:pStyle w:val="ListParagraph"/>
        <w:numPr>
          <w:ilvl w:val="2"/>
          <w:numId w:val="15"/>
        </w:numPr>
        <w:tabs>
          <w:tab w:pos="2273" w:val="left" w:leader="none"/>
          <w:tab w:pos="2274" w:val="left" w:leader="none"/>
        </w:tabs>
        <w:spacing w:line="254" w:lineRule="auto" w:before="0" w:after="0"/>
        <w:ind w:left="2273" w:right="1682" w:hanging="360"/>
        <w:jc w:val="left"/>
        <w:rPr>
          <w:sz w:val="24"/>
        </w:rPr>
      </w:pPr>
      <w:r>
        <w:rPr>
          <w:color w:val="695C45"/>
          <w:sz w:val="24"/>
        </w:rPr>
        <w:t>Energy:</w:t>
      </w:r>
      <w:r>
        <w:rPr>
          <w:color w:val="695C45"/>
          <w:spacing w:val="-6"/>
          <w:sz w:val="24"/>
        </w:rPr>
        <w:t> </w:t>
      </w:r>
      <w:r>
        <w:rPr>
          <w:color w:val="695C45"/>
          <w:sz w:val="24"/>
        </w:rPr>
        <w:t>India</w:t>
      </w:r>
      <w:r>
        <w:rPr>
          <w:color w:val="695C45"/>
          <w:spacing w:val="-6"/>
          <w:sz w:val="24"/>
        </w:rPr>
        <w:t> </w:t>
      </w:r>
      <w:r>
        <w:rPr>
          <w:color w:val="695C45"/>
          <w:sz w:val="24"/>
        </w:rPr>
        <w:t>is</w:t>
      </w:r>
      <w:r>
        <w:rPr>
          <w:color w:val="695C45"/>
          <w:spacing w:val="-6"/>
          <w:sz w:val="24"/>
        </w:rPr>
        <w:t> </w:t>
      </w:r>
      <w:r>
        <w:rPr>
          <w:color w:val="695C45"/>
          <w:sz w:val="24"/>
        </w:rPr>
        <w:t>providing</w:t>
      </w:r>
      <w:r>
        <w:rPr>
          <w:color w:val="695C45"/>
          <w:spacing w:val="-6"/>
          <w:sz w:val="24"/>
        </w:rPr>
        <w:t> </w:t>
      </w:r>
      <w:r>
        <w:rPr>
          <w:color w:val="695C45"/>
          <w:sz w:val="24"/>
        </w:rPr>
        <w:t>personnel</w:t>
      </w:r>
      <w:r>
        <w:rPr>
          <w:color w:val="695C45"/>
          <w:spacing w:val="-6"/>
          <w:sz w:val="24"/>
        </w:rPr>
        <w:t> </w:t>
      </w:r>
      <w:r>
        <w:rPr>
          <w:color w:val="695C45"/>
          <w:sz w:val="24"/>
        </w:rPr>
        <w:t>training,</w:t>
      </w:r>
      <w:r>
        <w:rPr>
          <w:color w:val="695C45"/>
          <w:spacing w:val="-6"/>
          <w:sz w:val="24"/>
        </w:rPr>
        <w:t> </w:t>
      </w:r>
      <w:r>
        <w:rPr>
          <w:color w:val="695C45"/>
          <w:sz w:val="24"/>
        </w:rPr>
        <w:t>consultation</w:t>
      </w:r>
      <w:r>
        <w:rPr>
          <w:color w:val="695C45"/>
          <w:spacing w:val="-6"/>
          <w:sz w:val="24"/>
        </w:rPr>
        <w:t> </w:t>
      </w:r>
      <w:r>
        <w:rPr>
          <w:color w:val="695C45"/>
          <w:sz w:val="24"/>
        </w:rPr>
        <w:t>&amp;</w:t>
      </w:r>
      <w:r>
        <w:rPr>
          <w:color w:val="695C45"/>
          <w:sz w:val="24"/>
        </w:rPr>
        <w:t> construction support for Civil Nuclear Plant @Roppur </w:t>
      </w:r>
      <w:r>
        <w:rPr>
          <w:color w:val="695C45"/>
          <w:spacing w:val="-2"/>
          <w:sz w:val="24"/>
        </w:rPr>
        <w:t>(tripartite-Russia)</w:t>
      </w:r>
    </w:p>
    <w:p>
      <w:pPr>
        <w:pStyle w:val="ListParagraph"/>
        <w:numPr>
          <w:ilvl w:val="2"/>
          <w:numId w:val="15"/>
        </w:numPr>
        <w:tabs>
          <w:tab w:pos="2273" w:val="left" w:leader="none"/>
          <w:tab w:pos="2274" w:val="left" w:leader="none"/>
        </w:tabs>
        <w:spacing w:line="322" w:lineRule="exact" w:before="0" w:after="0"/>
        <w:ind w:left="2273" w:right="0" w:hanging="361"/>
        <w:jc w:val="left"/>
        <w:rPr>
          <w:sz w:val="24"/>
        </w:rPr>
      </w:pPr>
      <w:r>
        <w:rPr>
          <w:color w:val="695C45"/>
          <w:sz w:val="24"/>
        </w:rPr>
        <w:t>BG</w:t>
      </w:r>
      <w:r>
        <w:rPr>
          <w:color w:val="695C45"/>
          <w:spacing w:val="-6"/>
          <w:sz w:val="24"/>
        </w:rPr>
        <w:t> </w:t>
      </w:r>
      <w:r>
        <w:rPr>
          <w:color w:val="695C45"/>
          <w:sz w:val="24"/>
        </w:rPr>
        <w:t>regiment</w:t>
      </w:r>
      <w:r>
        <w:rPr>
          <w:color w:val="695C45"/>
          <w:spacing w:val="-5"/>
          <w:sz w:val="24"/>
        </w:rPr>
        <w:t> </w:t>
      </w:r>
      <w:r>
        <w:rPr>
          <w:color w:val="695C45"/>
          <w:sz w:val="24"/>
        </w:rPr>
        <w:t>at</w:t>
      </w:r>
      <w:r>
        <w:rPr>
          <w:color w:val="695C45"/>
          <w:spacing w:val="-6"/>
          <w:sz w:val="24"/>
        </w:rPr>
        <w:t> </w:t>
      </w:r>
      <w:r>
        <w:rPr>
          <w:color w:val="695C45"/>
          <w:sz w:val="24"/>
        </w:rPr>
        <w:t>Republic</w:t>
      </w:r>
      <w:r>
        <w:rPr>
          <w:color w:val="695C45"/>
          <w:spacing w:val="-5"/>
          <w:sz w:val="24"/>
        </w:rPr>
        <w:t> </w:t>
      </w:r>
      <w:r>
        <w:rPr>
          <w:color w:val="695C45"/>
          <w:sz w:val="24"/>
        </w:rPr>
        <w:t>day</w:t>
      </w:r>
      <w:r>
        <w:rPr>
          <w:color w:val="695C45"/>
          <w:spacing w:val="-6"/>
          <w:sz w:val="24"/>
        </w:rPr>
        <w:t> </w:t>
      </w:r>
      <w:r>
        <w:rPr>
          <w:color w:val="695C45"/>
          <w:spacing w:val="-2"/>
          <w:sz w:val="24"/>
        </w:rPr>
        <w:t>parade</w:t>
      </w:r>
    </w:p>
    <w:p>
      <w:pPr>
        <w:pStyle w:val="ListParagraph"/>
        <w:numPr>
          <w:ilvl w:val="1"/>
          <w:numId w:val="15"/>
        </w:numPr>
        <w:tabs>
          <w:tab w:pos="1553" w:val="left" w:leader="none"/>
          <w:tab w:pos="1554" w:val="left" w:leader="none"/>
        </w:tabs>
        <w:spacing w:line="240" w:lineRule="auto" w:before="15" w:after="0"/>
        <w:ind w:left="1553" w:right="0" w:hanging="361"/>
        <w:jc w:val="left"/>
        <w:rPr>
          <w:sz w:val="24"/>
        </w:rPr>
      </w:pPr>
      <w:r>
        <w:rPr>
          <w:color w:val="695C45"/>
          <w:spacing w:val="-2"/>
          <w:sz w:val="24"/>
        </w:rPr>
        <w:t>Cultural</w:t>
      </w:r>
    </w:p>
    <w:p>
      <w:pPr>
        <w:pStyle w:val="ListParagraph"/>
        <w:numPr>
          <w:ilvl w:val="2"/>
          <w:numId w:val="15"/>
        </w:numPr>
        <w:tabs>
          <w:tab w:pos="2273" w:val="left" w:leader="none"/>
          <w:tab w:pos="2274" w:val="left" w:leader="none"/>
        </w:tabs>
        <w:spacing w:line="254" w:lineRule="auto" w:before="19" w:after="0"/>
        <w:ind w:left="2273" w:right="1423" w:hanging="360"/>
        <w:jc w:val="left"/>
        <w:rPr>
          <w:sz w:val="24"/>
        </w:rPr>
      </w:pPr>
      <w:r>
        <w:rPr>
          <w:color w:val="695C45"/>
          <w:sz w:val="24"/>
        </w:rPr>
        <w:t>Common</w:t>
      </w:r>
      <w:r>
        <w:rPr>
          <w:color w:val="695C45"/>
          <w:spacing w:val="-5"/>
          <w:sz w:val="24"/>
        </w:rPr>
        <w:t> </w:t>
      </w:r>
      <w:r>
        <w:rPr>
          <w:color w:val="695C45"/>
          <w:sz w:val="24"/>
        </w:rPr>
        <w:t>celebration</w:t>
      </w:r>
      <w:r>
        <w:rPr>
          <w:color w:val="695C45"/>
          <w:spacing w:val="-5"/>
          <w:sz w:val="24"/>
        </w:rPr>
        <w:t> </w:t>
      </w:r>
      <w:r>
        <w:rPr>
          <w:color w:val="695C45"/>
          <w:sz w:val="24"/>
        </w:rPr>
        <w:t>of</w:t>
      </w:r>
      <w:r>
        <w:rPr>
          <w:color w:val="695C45"/>
          <w:spacing w:val="-5"/>
          <w:sz w:val="24"/>
        </w:rPr>
        <w:t> </w:t>
      </w:r>
      <w:r>
        <w:rPr>
          <w:color w:val="695C45"/>
          <w:sz w:val="24"/>
        </w:rPr>
        <w:t>50</w:t>
      </w:r>
      <w:r>
        <w:rPr>
          <w:color w:val="695C45"/>
          <w:spacing w:val="-5"/>
          <w:sz w:val="24"/>
        </w:rPr>
        <w:t> </w:t>
      </w:r>
      <w:r>
        <w:rPr>
          <w:color w:val="695C45"/>
          <w:sz w:val="24"/>
        </w:rPr>
        <w:t>years</w:t>
      </w:r>
      <w:r>
        <w:rPr>
          <w:color w:val="695C45"/>
          <w:spacing w:val="-5"/>
          <w:sz w:val="24"/>
        </w:rPr>
        <w:t> </w:t>
      </w:r>
      <w:r>
        <w:rPr>
          <w:color w:val="695C45"/>
          <w:sz w:val="24"/>
        </w:rPr>
        <w:t>of</w:t>
      </w:r>
      <w:r>
        <w:rPr>
          <w:color w:val="695C45"/>
          <w:spacing w:val="-5"/>
          <w:sz w:val="24"/>
        </w:rPr>
        <w:t> </w:t>
      </w:r>
      <w:r>
        <w:rPr>
          <w:color w:val="695C45"/>
          <w:sz w:val="24"/>
        </w:rPr>
        <w:t>liberation</w:t>
      </w:r>
      <w:r>
        <w:rPr>
          <w:color w:val="695C45"/>
          <w:spacing w:val="-5"/>
          <w:sz w:val="24"/>
        </w:rPr>
        <w:t> </w:t>
      </w:r>
      <w:r>
        <w:rPr>
          <w:color w:val="695C45"/>
          <w:sz w:val="24"/>
        </w:rPr>
        <w:t>of</w:t>
      </w:r>
      <w:r>
        <w:rPr>
          <w:color w:val="695C45"/>
          <w:spacing w:val="-5"/>
          <w:sz w:val="24"/>
        </w:rPr>
        <w:t> </w:t>
      </w:r>
      <w:r>
        <w:rPr>
          <w:color w:val="695C45"/>
          <w:sz w:val="24"/>
        </w:rPr>
        <w:t>BG(2021),</w:t>
      </w:r>
      <w:r>
        <w:rPr>
          <w:color w:val="695C45"/>
          <w:spacing w:val="-5"/>
          <w:sz w:val="24"/>
        </w:rPr>
        <w:t> </w:t>
      </w:r>
      <w:r>
        <w:rPr>
          <w:color w:val="695C45"/>
          <w:sz w:val="24"/>
        </w:rPr>
        <w:t>MK</w:t>
      </w:r>
      <w:r>
        <w:rPr>
          <w:color w:val="695C45"/>
          <w:sz w:val="24"/>
        </w:rPr>
        <w:t> Gandhi birth anni (2019), Sheikh Mujibur rahman birth </w:t>
      </w:r>
      <w:r>
        <w:rPr>
          <w:color w:val="695C45"/>
          <w:spacing w:val="-2"/>
          <w:sz w:val="24"/>
        </w:rPr>
        <w:t>centenary(2021)</w:t>
      </w:r>
    </w:p>
    <w:p>
      <w:pPr>
        <w:pStyle w:val="ListParagraph"/>
        <w:numPr>
          <w:ilvl w:val="1"/>
          <w:numId w:val="15"/>
        </w:numPr>
        <w:tabs>
          <w:tab w:pos="1553" w:val="left" w:leader="none"/>
          <w:tab w:pos="1554" w:val="left" w:leader="none"/>
        </w:tabs>
        <w:spacing w:line="322" w:lineRule="exact" w:before="0" w:after="0"/>
        <w:ind w:left="1553" w:right="0" w:hanging="361"/>
        <w:jc w:val="left"/>
        <w:rPr>
          <w:sz w:val="24"/>
        </w:rPr>
      </w:pPr>
      <w:r>
        <w:rPr>
          <w:color w:val="695C45"/>
          <w:sz w:val="24"/>
        </w:rPr>
        <w:t>Other </w:t>
      </w:r>
      <w:r>
        <w:rPr>
          <w:color w:val="695C45"/>
          <w:spacing w:val="-2"/>
          <w:sz w:val="24"/>
        </w:rPr>
        <w:t>successes:</w:t>
      </w:r>
    </w:p>
    <w:p>
      <w:pPr>
        <w:pStyle w:val="ListParagraph"/>
        <w:numPr>
          <w:ilvl w:val="2"/>
          <w:numId w:val="15"/>
        </w:numPr>
        <w:tabs>
          <w:tab w:pos="2273" w:val="left" w:leader="none"/>
          <w:tab w:pos="2274" w:val="left" w:leader="none"/>
        </w:tabs>
        <w:spacing w:line="240" w:lineRule="auto" w:before="18" w:after="0"/>
        <w:ind w:left="2273" w:right="0" w:hanging="361"/>
        <w:jc w:val="left"/>
        <w:rPr>
          <w:sz w:val="24"/>
        </w:rPr>
      </w:pPr>
      <w:r>
        <w:rPr>
          <w:color w:val="695C45"/>
          <w:sz w:val="24"/>
        </w:rPr>
        <w:t>Agreements</w:t>
      </w:r>
      <w:r>
        <w:rPr>
          <w:color w:val="695C45"/>
          <w:spacing w:val="-9"/>
          <w:sz w:val="24"/>
        </w:rPr>
        <w:t> </w:t>
      </w:r>
      <w:r>
        <w:rPr>
          <w:color w:val="695C45"/>
          <w:sz w:val="24"/>
        </w:rPr>
        <w:t>for</w:t>
      </w:r>
      <w:r>
        <w:rPr>
          <w:color w:val="695C45"/>
          <w:spacing w:val="-8"/>
          <w:sz w:val="24"/>
        </w:rPr>
        <w:t> </w:t>
      </w:r>
      <w:r>
        <w:rPr>
          <w:color w:val="695C45"/>
          <w:sz w:val="24"/>
        </w:rPr>
        <w:t>land/</w:t>
      </w:r>
      <w:r>
        <w:rPr>
          <w:color w:val="695C45"/>
          <w:spacing w:val="-8"/>
          <w:sz w:val="24"/>
        </w:rPr>
        <w:t> </w:t>
      </w:r>
      <w:r>
        <w:rPr>
          <w:color w:val="695C45"/>
          <w:sz w:val="24"/>
        </w:rPr>
        <w:t>maritime</w:t>
      </w:r>
      <w:r>
        <w:rPr>
          <w:color w:val="695C45"/>
          <w:spacing w:val="-8"/>
          <w:sz w:val="24"/>
        </w:rPr>
        <w:t> </w:t>
      </w:r>
      <w:r>
        <w:rPr>
          <w:color w:val="695C45"/>
          <w:spacing w:val="-2"/>
          <w:sz w:val="24"/>
        </w:rPr>
        <w:t>boundaries</w:t>
      </w:r>
    </w:p>
    <w:p>
      <w:pPr>
        <w:pStyle w:val="ListParagraph"/>
        <w:numPr>
          <w:ilvl w:val="2"/>
          <w:numId w:val="15"/>
        </w:numPr>
        <w:tabs>
          <w:tab w:pos="2273" w:val="left" w:leader="none"/>
          <w:tab w:pos="2274" w:val="left" w:leader="none"/>
        </w:tabs>
        <w:spacing w:line="240" w:lineRule="auto" w:before="18" w:after="0"/>
        <w:ind w:left="2273" w:right="0" w:hanging="361"/>
        <w:jc w:val="left"/>
        <w:rPr>
          <w:sz w:val="24"/>
        </w:rPr>
      </w:pPr>
      <w:r>
        <w:rPr>
          <w:color w:val="695C45"/>
          <w:sz w:val="24"/>
        </w:rPr>
        <w:t>Biggest</w:t>
      </w:r>
      <w:r>
        <w:rPr>
          <w:color w:val="695C45"/>
          <w:spacing w:val="-5"/>
          <w:sz w:val="24"/>
        </w:rPr>
        <w:t> </w:t>
      </w:r>
      <w:r>
        <w:rPr>
          <w:color w:val="695C45"/>
          <w:sz w:val="24"/>
        </w:rPr>
        <w:t>dev</w:t>
      </w:r>
      <w:r>
        <w:rPr>
          <w:color w:val="695C45"/>
          <w:spacing w:val="-4"/>
          <w:sz w:val="24"/>
        </w:rPr>
        <w:t> </w:t>
      </w:r>
      <w:r>
        <w:rPr>
          <w:color w:val="695C45"/>
          <w:sz w:val="24"/>
        </w:rPr>
        <w:t>partner</w:t>
      </w:r>
      <w:r>
        <w:rPr>
          <w:color w:val="695C45"/>
          <w:spacing w:val="-5"/>
          <w:sz w:val="24"/>
        </w:rPr>
        <w:t> </w:t>
      </w:r>
      <w:r>
        <w:rPr>
          <w:color w:val="695C45"/>
          <w:sz w:val="24"/>
        </w:rPr>
        <w:t>of</w:t>
      </w:r>
      <w:r>
        <w:rPr>
          <w:color w:val="695C45"/>
          <w:spacing w:val="-4"/>
          <w:sz w:val="24"/>
        </w:rPr>
        <w:t> </w:t>
      </w:r>
      <w:r>
        <w:rPr>
          <w:color w:val="695C45"/>
          <w:sz w:val="24"/>
        </w:rPr>
        <w:t>BG</w:t>
      </w:r>
      <w:r>
        <w:rPr>
          <w:color w:val="695C45"/>
          <w:spacing w:val="-5"/>
          <w:sz w:val="24"/>
        </w:rPr>
        <w:t> </w:t>
      </w:r>
      <w:r>
        <w:rPr>
          <w:color w:val="695C45"/>
          <w:sz w:val="24"/>
        </w:rPr>
        <w:t>(LOCs</w:t>
      </w:r>
      <w:r>
        <w:rPr>
          <w:color w:val="695C45"/>
          <w:spacing w:val="-4"/>
          <w:sz w:val="24"/>
        </w:rPr>
        <w:t> </w:t>
      </w:r>
      <w:r>
        <w:rPr>
          <w:color w:val="695C45"/>
          <w:sz w:val="24"/>
        </w:rPr>
        <w:t>worth</w:t>
      </w:r>
      <w:r>
        <w:rPr>
          <w:color w:val="695C45"/>
          <w:spacing w:val="-4"/>
          <w:sz w:val="24"/>
        </w:rPr>
        <w:t> </w:t>
      </w:r>
      <w:r>
        <w:rPr>
          <w:color w:val="695C45"/>
          <w:spacing w:val="-2"/>
          <w:sz w:val="24"/>
        </w:rPr>
        <w:t>$8bn)</w:t>
      </w:r>
    </w:p>
    <w:p>
      <w:pPr>
        <w:spacing w:after="0" w:line="240" w:lineRule="auto"/>
        <w:jc w:val="left"/>
        <w:rPr>
          <w:sz w:val="24"/>
        </w:rPr>
        <w:sectPr>
          <w:pgSz w:w="11920" w:h="16840"/>
          <w:pgMar w:header="689" w:footer="438" w:top="1040" w:bottom="620" w:left="1020" w:right="280"/>
        </w:sectPr>
      </w:pPr>
    </w:p>
    <w:p>
      <w:pPr>
        <w:pStyle w:val="ListParagraph"/>
        <w:numPr>
          <w:ilvl w:val="0"/>
          <w:numId w:val="15"/>
        </w:numPr>
        <w:tabs>
          <w:tab w:pos="833" w:val="left" w:leader="none"/>
          <w:tab w:pos="834" w:val="left" w:leader="none"/>
        </w:tabs>
        <w:spacing w:line="240" w:lineRule="auto" w:before="62" w:after="0"/>
        <w:ind w:left="833" w:right="0" w:hanging="361"/>
        <w:jc w:val="left"/>
        <w:rPr>
          <w:sz w:val="24"/>
        </w:rPr>
      </w:pPr>
      <w:r>
        <w:rPr/>
        <w:pict>
          <v:shape style="position:absolute;margin-left:-33.568329pt;margin-top:414.758118pt;width:662.15pt;height:14.4pt;mso-position-horizontal-relative:page;mso-position-vertical-relative:page;z-index:-17814528;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Way</w:t>
      </w:r>
      <w:r>
        <w:rPr>
          <w:color w:val="695C45"/>
          <w:spacing w:val="-5"/>
          <w:sz w:val="24"/>
        </w:rPr>
        <w:t> </w:t>
      </w:r>
      <w:r>
        <w:rPr>
          <w:color w:val="695C45"/>
          <w:sz w:val="24"/>
        </w:rPr>
        <w:t>forward</w:t>
      </w:r>
      <w:r>
        <w:rPr>
          <w:color w:val="695C45"/>
          <w:spacing w:val="-5"/>
          <w:sz w:val="24"/>
        </w:rPr>
        <w:t> </w:t>
      </w:r>
      <w:r>
        <w:rPr>
          <w:color w:val="695C45"/>
          <w:sz w:val="24"/>
        </w:rPr>
        <w:t>(solutions</w:t>
      </w:r>
      <w:r>
        <w:rPr>
          <w:color w:val="695C45"/>
          <w:spacing w:val="-5"/>
          <w:sz w:val="24"/>
        </w:rPr>
        <w:t> </w:t>
      </w:r>
      <w:r>
        <w:rPr>
          <w:color w:val="695C45"/>
          <w:sz w:val="24"/>
        </w:rPr>
        <w:t>to</w:t>
      </w:r>
      <w:r>
        <w:rPr>
          <w:color w:val="695C45"/>
          <w:spacing w:val="-5"/>
          <w:sz w:val="24"/>
        </w:rPr>
        <w:t> </w:t>
      </w:r>
      <w:r>
        <w:rPr>
          <w:color w:val="695C45"/>
          <w:sz w:val="24"/>
        </w:rPr>
        <w:t>current</w:t>
      </w:r>
      <w:r>
        <w:rPr>
          <w:color w:val="695C45"/>
          <w:spacing w:val="-5"/>
          <w:sz w:val="24"/>
        </w:rPr>
        <w:t> </w:t>
      </w:r>
      <w:r>
        <w:rPr>
          <w:color w:val="695C45"/>
          <w:spacing w:val="-2"/>
          <w:sz w:val="24"/>
        </w:rPr>
        <w:t>issues)</w:t>
      </w:r>
    </w:p>
    <w:p>
      <w:pPr>
        <w:pStyle w:val="ListParagraph"/>
        <w:numPr>
          <w:ilvl w:val="1"/>
          <w:numId w:val="15"/>
        </w:numPr>
        <w:tabs>
          <w:tab w:pos="1553" w:val="left" w:leader="none"/>
          <w:tab w:pos="1554" w:val="left" w:leader="none"/>
        </w:tabs>
        <w:spacing w:line="254" w:lineRule="auto" w:before="19" w:after="0"/>
        <w:ind w:left="1553" w:right="1274" w:hanging="360"/>
        <w:jc w:val="left"/>
        <w:rPr>
          <w:sz w:val="24"/>
        </w:rPr>
      </w:pPr>
      <w:r>
        <w:rPr>
          <w:color w:val="695C45"/>
          <w:sz w:val="24"/>
        </w:rPr>
        <w:t>New</w:t>
      </w:r>
      <w:r>
        <w:rPr>
          <w:color w:val="695C45"/>
          <w:spacing w:val="-5"/>
          <w:sz w:val="24"/>
        </w:rPr>
        <w:t> </w:t>
      </w:r>
      <w:r>
        <w:rPr>
          <w:color w:val="695C45"/>
          <w:sz w:val="24"/>
        </w:rPr>
        <w:t>trade</w:t>
      </w:r>
      <w:r>
        <w:rPr>
          <w:color w:val="695C45"/>
          <w:spacing w:val="-5"/>
          <w:sz w:val="24"/>
        </w:rPr>
        <w:t> </w:t>
      </w:r>
      <w:r>
        <w:rPr>
          <w:color w:val="695C45"/>
          <w:sz w:val="24"/>
        </w:rPr>
        <w:t>agreement</w:t>
      </w:r>
      <w:r>
        <w:rPr>
          <w:color w:val="695C45"/>
          <w:spacing w:val="-5"/>
          <w:sz w:val="24"/>
        </w:rPr>
        <w:t> </w:t>
      </w:r>
      <w:r>
        <w:rPr>
          <w:color w:val="695C45"/>
          <w:sz w:val="24"/>
        </w:rPr>
        <w:t>as</w:t>
      </w:r>
      <w:r>
        <w:rPr>
          <w:color w:val="695C45"/>
          <w:spacing w:val="-5"/>
          <w:sz w:val="24"/>
        </w:rPr>
        <w:t> </w:t>
      </w:r>
      <w:r>
        <w:rPr>
          <w:color w:val="695C45"/>
          <w:sz w:val="24"/>
        </w:rPr>
        <w:t>&amp;</w:t>
      </w:r>
      <w:r>
        <w:rPr>
          <w:color w:val="695C45"/>
          <w:spacing w:val="-5"/>
          <w:sz w:val="24"/>
        </w:rPr>
        <w:t> </w:t>
      </w:r>
      <w:r>
        <w:rPr>
          <w:color w:val="695C45"/>
          <w:sz w:val="24"/>
        </w:rPr>
        <w:t>when</w:t>
      </w:r>
      <w:r>
        <w:rPr>
          <w:color w:val="695C45"/>
          <w:spacing w:val="-5"/>
          <w:sz w:val="24"/>
        </w:rPr>
        <w:t> </w:t>
      </w:r>
      <w:r>
        <w:rPr>
          <w:color w:val="695C45"/>
          <w:sz w:val="24"/>
        </w:rPr>
        <w:t>BG</w:t>
      </w:r>
      <w:r>
        <w:rPr>
          <w:color w:val="695C45"/>
          <w:spacing w:val="-5"/>
          <w:sz w:val="24"/>
        </w:rPr>
        <w:t> </w:t>
      </w:r>
      <w:r>
        <w:rPr>
          <w:color w:val="695C45"/>
          <w:sz w:val="24"/>
        </w:rPr>
        <w:t>graduates</w:t>
      </w:r>
      <w:r>
        <w:rPr>
          <w:color w:val="695C45"/>
          <w:spacing w:val="-5"/>
          <w:sz w:val="24"/>
        </w:rPr>
        <w:t> </w:t>
      </w:r>
      <w:r>
        <w:rPr>
          <w:color w:val="695C45"/>
          <w:sz w:val="24"/>
        </w:rPr>
        <w:t>from</w:t>
      </w:r>
      <w:r>
        <w:rPr>
          <w:color w:val="695C45"/>
          <w:spacing w:val="-5"/>
          <w:sz w:val="24"/>
        </w:rPr>
        <w:t> </w:t>
      </w:r>
      <w:r>
        <w:rPr>
          <w:color w:val="695C45"/>
          <w:sz w:val="24"/>
        </w:rPr>
        <w:t>LDC</w:t>
      </w:r>
      <w:r>
        <w:rPr>
          <w:color w:val="695C45"/>
          <w:spacing w:val="-5"/>
          <w:sz w:val="24"/>
        </w:rPr>
        <w:t> </w:t>
      </w:r>
      <w:r>
        <w:rPr>
          <w:color w:val="695C45"/>
          <w:sz w:val="24"/>
        </w:rPr>
        <w:t>status</w:t>
      </w:r>
      <w:r>
        <w:rPr>
          <w:color w:val="695C45"/>
          <w:spacing w:val="-5"/>
          <w:sz w:val="24"/>
        </w:rPr>
        <w:t> </w:t>
      </w:r>
      <w:r>
        <w:rPr>
          <w:color w:val="695C45"/>
          <w:sz w:val="24"/>
        </w:rPr>
        <w:t>along</w:t>
      </w:r>
      <w:r>
        <w:rPr>
          <w:color w:val="695C45"/>
          <w:sz w:val="24"/>
        </w:rPr>
        <w:t> with that visa liber/banking linkages</w:t>
      </w:r>
    </w:p>
    <w:p>
      <w:pPr>
        <w:pStyle w:val="ListParagraph"/>
        <w:numPr>
          <w:ilvl w:val="1"/>
          <w:numId w:val="15"/>
        </w:numPr>
        <w:tabs>
          <w:tab w:pos="1553" w:val="left" w:leader="none"/>
          <w:tab w:pos="1554" w:val="left" w:leader="none"/>
        </w:tabs>
        <w:spacing w:line="324" w:lineRule="exact" w:before="0" w:after="0"/>
        <w:ind w:left="1553" w:right="0" w:hanging="361"/>
        <w:jc w:val="left"/>
        <w:rPr>
          <w:sz w:val="24"/>
        </w:rPr>
      </w:pPr>
      <w:r>
        <w:rPr>
          <w:color w:val="695C45"/>
          <w:sz w:val="24"/>
        </w:rPr>
        <w:t>Need</w:t>
      </w:r>
      <w:r>
        <w:rPr>
          <w:color w:val="695C45"/>
          <w:spacing w:val="-7"/>
          <w:sz w:val="24"/>
        </w:rPr>
        <w:t> </w:t>
      </w:r>
      <w:r>
        <w:rPr>
          <w:color w:val="695C45"/>
          <w:sz w:val="24"/>
        </w:rPr>
        <w:t>a</w:t>
      </w:r>
      <w:r>
        <w:rPr>
          <w:color w:val="695C45"/>
          <w:spacing w:val="-6"/>
          <w:sz w:val="24"/>
        </w:rPr>
        <w:t> </w:t>
      </w:r>
      <w:r>
        <w:rPr>
          <w:color w:val="695C45"/>
          <w:sz w:val="24"/>
        </w:rPr>
        <w:t>comprehensive</w:t>
      </w:r>
      <w:r>
        <w:rPr>
          <w:color w:val="695C45"/>
          <w:spacing w:val="-6"/>
          <w:sz w:val="24"/>
        </w:rPr>
        <w:t> </w:t>
      </w:r>
      <w:r>
        <w:rPr>
          <w:color w:val="695C45"/>
          <w:sz w:val="24"/>
        </w:rPr>
        <w:t>defence</w:t>
      </w:r>
      <w:r>
        <w:rPr>
          <w:color w:val="695C45"/>
          <w:spacing w:val="-6"/>
          <w:sz w:val="24"/>
        </w:rPr>
        <w:t> </w:t>
      </w:r>
      <w:r>
        <w:rPr>
          <w:color w:val="695C45"/>
          <w:spacing w:val="-2"/>
          <w:sz w:val="24"/>
        </w:rPr>
        <w:t>agreement</w:t>
      </w:r>
    </w:p>
    <w:p>
      <w:pPr>
        <w:pStyle w:val="ListParagraph"/>
        <w:numPr>
          <w:ilvl w:val="1"/>
          <w:numId w:val="15"/>
        </w:numPr>
        <w:tabs>
          <w:tab w:pos="1553" w:val="left" w:leader="none"/>
          <w:tab w:pos="1554" w:val="left" w:leader="none"/>
        </w:tabs>
        <w:spacing w:line="254" w:lineRule="auto" w:before="18" w:after="0"/>
        <w:ind w:left="1553" w:right="959" w:hanging="360"/>
        <w:jc w:val="left"/>
        <w:rPr>
          <w:sz w:val="24"/>
        </w:rPr>
      </w:pPr>
      <w:r>
        <w:rPr>
          <w:color w:val="695C45"/>
          <w:sz w:val="24"/>
        </w:rPr>
        <w:t>Teesta:</w:t>
      </w:r>
      <w:r>
        <w:rPr>
          <w:color w:val="695C45"/>
          <w:spacing w:val="-5"/>
          <w:sz w:val="24"/>
        </w:rPr>
        <w:t> </w:t>
      </w:r>
      <w:r>
        <w:rPr>
          <w:color w:val="695C45"/>
          <w:sz w:val="24"/>
        </w:rPr>
        <w:t>Take</w:t>
      </w:r>
      <w:r>
        <w:rPr>
          <w:color w:val="695C45"/>
          <w:spacing w:val="-5"/>
          <w:sz w:val="24"/>
        </w:rPr>
        <w:t> </w:t>
      </w:r>
      <w:r>
        <w:rPr>
          <w:color w:val="695C45"/>
          <w:sz w:val="24"/>
        </w:rPr>
        <w:t>fwd</w:t>
      </w:r>
      <w:r>
        <w:rPr>
          <w:color w:val="695C45"/>
          <w:spacing w:val="-5"/>
          <w:sz w:val="24"/>
        </w:rPr>
        <w:t> </w:t>
      </w:r>
      <w:r>
        <w:rPr>
          <w:color w:val="695C45"/>
          <w:sz w:val="24"/>
        </w:rPr>
        <w:t>2011</w:t>
      </w:r>
      <w:r>
        <w:rPr>
          <w:color w:val="695C45"/>
          <w:spacing w:val="-5"/>
          <w:sz w:val="24"/>
        </w:rPr>
        <w:t> </w:t>
      </w:r>
      <w:r>
        <w:rPr>
          <w:color w:val="695C45"/>
          <w:sz w:val="24"/>
        </w:rPr>
        <w:t>draft</w:t>
      </w:r>
      <w:r>
        <w:rPr>
          <w:color w:val="695C45"/>
          <w:spacing w:val="-5"/>
          <w:sz w:val="24"/>
        </w:rPr>
        <w:t> </w:t>
      </w:r>
      <w:r>
        <w:rPr>
          <w:color w:val="695C45"/>
          <w:sz w:val="24"/>
        </w:rPr>
        <w:t>agreement;Co-op</w:t>
      </w:r>
      <w:r>
        <w:rPr>
          <w:color w:val="695C45"/>
          <w:spacing w:val="-5"/>
          <w:sz w:val="24"/>
        </w:rPr>
        <w:t> </w:t>
      </w:r>
      <w:r>
        <w:rPr>
          <w:color w:val="695C45"/>
          <w:sz w:val="24"/>
        </w:rPr>
        <w:t>on</w:t>
      </w:r>
      <w:r>
        <w:rPr>
          <w:color w:val="695C45"/>
          <w:spacing w:val="-5"/>
          <w:sz w:val="24"/>
        </w:rPr>
        <w:t> </w:t>
      </w:r>
      <w:r>
        <w:rPr>
          <w:color w:val="695C45"/>
          <w:sz w:val="24"/>
        </w:rPr>
        <w:t>alternate</w:t>
      </w:r>
      <w:r>
        <w:rPr>
          <w:color w:val="695C45"/>
          <w:spacing w:val="-5"/>
          <w:sz w:val="24"/>
        </w:rPr>
        <w:t> </w:t>
      </w:r>
      <w:r>
        <w:rPr>
          <w:color w:val="695C45"/>
          <w:sz w:val="24"/>
        </w:rPr>
        <w:t>rivers</w:t>
      </w:r>
      <w:r>
        <w:rPr>
          <w:color w:val="695C45"/>
          <w:spacing w:val="-5"/>
          <w:sz w:val="24"/>
        </w:rPr>
        <w:t> </w:t>
      </w:r>
      <w:r>
        <w:rPr>
          <w:color w:val="695C45"/>
          <w:sz w:val="24"/>
        </w:rPr>
        <w:t>such</w:t>
      </w:r>
      <w:r>
        <w:rPr>
          <w:color w:val="695C45"/>
          <w:spacing w:val="-5"/>
          <w:sz w:val="24"/>
        </w:rPr>
        <w:t> </w:t>
      </w:r>
      <w:r>
        <w:rPr>
          <w:color w:val="695C45"/>
          <w:sz w:val="24"/>
        </w:rPr>
        <w:t>as</w:t>
      </w:r>
      <w:r>
        <w:rPr>
          <w:color w:val="695C45"/>
          <w:sz w:val="24"/>
        </w:rPr>
        <w:t> Torsa; Research in agri diversification to ensure water conservation; Factor in voice of local ppl on both sides(Idea of water peace rather than water wars- can use for China too)</w:t>
      </w:r>
    </w:p>
    <w:p>
      <w:pPr>
        <w:pStyle w:val="ListParagraph"/>
        <w:numPr>
          <w:ilvl w:val="1"/>
          <w:numId w:val="15"/>
        </w:numPr>
        <w:tabs>
          <w:tab w:pos="1554" w:val="left" w:leader="none"/>
        </w:tabs>
        <w:spacing w:line="254" w:lineRule="auto" w:before="0" w:after="0"/>
        <w:ind w:left="1553" w:right="1210" w:hanging="360"/>
        <w:jc w:val="both"/>
        <w:rPr>
          <w:sz w:val="24"/>
        </w:rPr>
      </w:pPr>
      <w:r>
        <w:rPr>
          <w:color w:val="695C45"/>
          <w:sz w:val="24"/>
        </w:rPr>
        <w:t>Capacity</w:t>
      </w:r>
      <w:r>
        <w:rPr>
          <w:color w:val="695C45"/>
          <w:spacing w:val="-2"/>
          <w:sz w:val="24"/>
        </w:rPr>
        <w:t> </w:t>
      </w:r>
      <w:r>
        <w:rPr>
          <w:color w:val="695C45"/>
          <w:sz w:val="24"/>
        </w:rPr>
        <w:t>building</w:t>
      </w:r>
      <w:r>
        <w:rPr>
          <w:color w:val="695C45"/>
          <w:spacing w:val="-2"/>
          <w:sz w:val="24"/>
        </w:rPr>
        <w:t> </w:t>
      </w:r>
      <w:r>
        <w:rPr>
          <w:color w:val="695C45"/>
          <w:sz w:val="24"/>
        </w:rPr>
        <w:t>to</w:t>
      </w:r>
      <w:r>
        <w:rPr>
          <w:color w:val="695C45"/>
          <w:spacing w:val="-2"/>
          <w:sz w:val="24"/>
        </w:rPr>
        <w:t> </w:t>
      </w:r>
      <w:r>
        <w:rPr>
          <w:color w:val="695C45"/>
          <w:sz w:val="24"/>
        </w:rPr>
        <w:t>reduce</w:t>
      </w:r>
      <w:r>
        <w:rPr>
          <w:color w:val="695C45"/>
          <w:spacing w:val="-2"/>
          <w:sz w:val="24"/>
        </w:rPr>
        <w:t> </w:t>
      </w:r>
      <w:r>
        <w:rPr>
          <w:color w:val="695C45"/>
          <w:sz w:val="24"/>
        </w:rPr>
        <w:t>pull</w:t>
      </w:r>
      <w:r>
        <w:rPr>
          <w:color w:val="695C45"/>
          <w:spacing w:val="-2"/>
          <w:sz w:val="24"/>
        </w:rPr>
        <w:t> </w:t>
      </w:r>
      <w:r>
        <w:rPr>
          <w:color w:val="695C45"/>
          <w:sz w:val="24"/>
        </w:rPr>
        <w:t>factor</w:t>
      </w:r>
      <w:r>
        <w:rPr>
          <w:color w:val="695C45"/>
          <w:spacing w:val="-2"/>
          <w:sz w:val="24"/>
        </w:rPr>
        <w:t> </w:t>
      </w:r>
      <w:r>
        <w:rPr>
          <w:color w:val="695C45"/>
          <w:sz w:val="24"/>
        </w:rPr>
        <w:t>attraction;</w:t>
      </w:r>
      <w:r>
        <w:rPr>
          <w:color w:val="695C45"/>
          <w:spacing w:val="-2"/>
          <w:sz w:val="24"/>
        </w:rPr>
        <w:t> </w:t>
      </w:r>
      <w:r>
        <w:rPr>
          <w:color w:val="695C45"/>
          <w:sz w:val="24"/>
        </w:rPr>
        <w:t>Work</w:t>
      </w:r>
      <w:r>
        <w:rPr>
          <w:color w:val="695C45"/>
          <w:spacing w:val="-2"/>
          <w:sz w:val="24"/>
        </w:rPr>
        <w:t> </w:t>
      </w:r>
      <w:r>
        <w:rPr>
          <w:color w:val="695C45"/>
          <w:sz w:val="24"/>
        </w:rPr>
        <w:t>permits</w:t>
      </w:r>
      <w:r>
        <w:rPr>
          <w:color w:val="695C45"/>
          <w:spacing w:val="-2"/>
          <w:sz w:val="24"/>
        </w:rPr>
        <w:t> </w:t>
      </w:r>
      <w:r>
        <w:rPr>
          <w:color w:val="695C45"/>
          <w:sz w:val="24"/>
        </w:rPr>
        <w:t>for</w:t>
      </w:r>
      <w:r>
        <w:rPr>
          <w:color w:val="695C45"/>
          <w:spacing w:val="-2"/>
          <w:sz w:val="24"/>
        </w:rPr>
        <w:t> </w:t>
      </w:r>
      <w:r>
        <w:rPr>
          <w:color w:val="695C45"/>
          <w:sz w:val="24"/>
        </w:rPr>
        <w:t>ppl who</w:t>
      </w:r>
      <w:r>
        <w:rPr>
          <w:color w:val="695C45"/>
          <w:spacing w:val="-6"/>
          <w:sz w:val="24"/>
        </w:rPr>
        <w:t> </w:t>
      </w:r>
      <w:r>
        <w:rPr>
          <w:color w:val="695C45"/>
          <w:sz w:val="24"/>
        </w:rPr>
        <w:t>voluntary</w:t>
      </w:r>
      <w:r>
        <w:rPr>
          <w:color w:val="695C45"/>
          <w:spacing w:val="-6"/>
          <w:sz w:val="24"/>
        </w:rPr>
        <w:t> </w:t>
      </w:r>
      <w:r>
        <w:rPr>
          <w:color w:val="695C45"/>
          <w:sz w:val="24"/>
        </w:rPr>
        <w:t>disclose;</w:t>
      </w:r>
      <w:r>
        <w:rPr>
          <w:color w:val="695C45"/>
          <w:spacing w:val="-6"/>
          <w:sz w:val="24"/>
        </w:rPr>
        <w:t> </w:t>
      </w:r>
      <w:r>
        <w:rPr>
          <w:color w:val="695C45"/>
          <w:sz w:val="24"/>
        </w:rPr>
        <w:t>Enacting</w:t>
      </w:r>
      <w:r>
        <w:rPr>
          <w:color w:val="695C45"/>
          <w:spacing w:val="-6"/>
          <w:sz w:val="24"/>
        </w:rPr>
        <w:t> </w:t>
      </w:r>
      <w:r>
        <w:rPr>
          <w:color w:val="695C45"/>
          <w:sz w:val="24"/>
        </w:rPr>
        <w:t>National</w:t>
      </w:r>
      <w:r>
        <w:rPr>
          <w:color w:val="695C45"/>
          <w:spacing w:val="-6"/>
          <w:sz w:val="24"/>
        </w:rPr>
        <w:t> </w:t>
      </w:r>
      <w:r>
        <w:rPr>
          <w:color w:val="695C45"/>
          <w:sz w:val="24"/>
        </w:rPr>
        <w:t>Refugee</w:t>
      </w:r>
      <w:r>
        <w:rPr>
          <w:color w:val="695C45"/>
          <w:spacing w:val="-6"/>
          <w:sz w:val="24"/>
        </w:rPr>
        <w:t> </w:t>
      </w:r>
      <w:r>
        <w:rPr>
          <w:color w:val="695C45"/>
          <w:sz w:val="24"/>
        </w:rPr>
        <w:t>Law</w:t>
      </w:r>
      <w:r>
        <w:rPr>
          <w:color w:val="695C45"/>
          <w:spacing w:val="-6"/>
          <w:sz w:val="24"/>
        </w:rPr>
        <w:t> </w:t>
      </w:r>
      <w:r>
        <w:rPr>
          <w:color w:val="695C45"/>
          <w:sz w:val="24"/>
        </w:rPr>
        <w:t>to</w:t>
      </w:r>
      <w:r>
        <w:rPr>
          <w:color w:val="695C45"/>
          <w:spacing w:val="-6"/>
          <w:sz w:val="24"/>
        </w:rPr>
        <w:t> </w:t>
      </w:r>
      <w:r>
        <w:rPr>
          <w:color w:val="695C45"/>
          <w:sz w:val="24"/>
        </w:rPr>
        <w:t>differentiate b/w refugee and illegal immigrants</w:t>
      </w:r>
    </w:p>
    <w:p>
      <w:pPr>
        <w:pStyle w:val="ListParagraph"/>
        <w:numPr>
          <w:ilvl w:val="1"/>
          <w:numId w:val="15"/>
        </w:numPr>
        <w:tabs>
          <w:tab w:pos="1554" w:val="left" w:leader="none"/>
        </w:tabs>
        <w:spacing w:line="254" w:lineRule="auto" w:before="0" w:after="0"/>
        <w:ind w:left="1553" w:right="949" w:hanging="360"/>
        <w:jc w:val="both"/>
        <w:rPr>
          <w:sz w:val="24"/>
        </w:rPr>
      </w:pPr>
      <w:r>
        <w:rPr>
          <w:color w:val="695C45"/>
          <w:sz w:val="24"/>
        </w:rPr>
        <w:t>BG</w:t>
      </w:r>
      <w:r>
        <w:rPr>
          <w:color w:val="695C45"/>
          <w:spacing w:val="-4"/>
          <w:sz w:val="24"/>
        </w:rPr>
        <w:t> </w:t>
      </w:r>
      <w:r>
        <w:rPr>
          <w:color w:val="695C45"/>
          <w:sz w:val="24"/>
        </w:rPr>
        <w:t>expressed</w:t>
      </w:r>
      <w:r>
        <w:rPr>
          <w:color w:val="695C45"/>
          <w:spacing w:val="-4"/>
          <w:sz w:val="24"/>
        </w:rPr>
        <w:t> </w:t>
      </w:r>
      <w:r>
        <w:rPr>
          <w:color w:val="695C45"/>
          <w:sz w:val="24"/>
        </w:rPr>
        <w:t>interest</w:t>
      </w:r>
      <w:r>
        <w:rPr>
          <w:color w:val="695C45"/>
          <w:spacing w:val="-4"/>
          <w:sz w:val="24"/>
        </w:rPr>
        <w:t> </w:t>
      </w:r>
      <w:r>
        <w:rPr>
          <w:color w:val="695C45"/>
          <w:sz w:val="24"/>
        </w:rPr>
        <w:t>to</w:t>
      </w:r>
      <w:r>
        <w:rPr>
          <w:color w:val="695C45"/>
          <w:spacing w:val="-4"/>
          <w:sz w:val="24"/>
        </w:rPr>
        <w:t> </w:t>
      </w:r>
      <w:r>
        <w:rPr>
          <w:color w:val="695C45"/>
          <w:sz w:val="24"/>
        </w:rPr>
        <w:t>join</w:t>
      </w:r>
      <w:r>
        <w:rPr>
          <w:color w:val="695C45"/>
          <w:spacing w:val="-4"/>
          <w:sz w:val="24"/>
        </w:rPr>
        <w:t> </w:t>
      </w:r>
      <w:r>
        <w:rPr>
          <w:color w:val="695C45"/>
          <w:sz w:val="24"/>
        </w:rPr>
        <w:t>IMT</w:t>
      </w:r>
      <w:r>
        <w:rPr>
          <w:color w:val="695C45"/>
          <w:spacing w:val="-4"/>
          <w:sz w:val="24"/>
        </w:rPr>
        <w:t> </w:t>
      </w:r>
      <w:r>
        <w:rPr>
          <w:color w:val="695C45"/>
          <w:sz w:val="24"/>
        </w:rPr>
        <w:t>Trilateral</w:t>
      </w:r>
      <w:r>
        <w:rPr>
          <w:color w:val="695C45"/>
          <w:spacing w:val="-4"/>
          <w:sz w:val="24"/>
        </w:rPr>
        <w:t> </w:t>
      </w:r>
      <w:r>
        <w:rPr>
          <w:color w:val="695C45"/>
          <w:sz w:val="24"/>
        </w:rPr>
        <w:t>Highway</w:t>
      </w:r>
      <w:r>
        <w:rPr>
          <w:color w:val="695C45"/>
          <w:spacing w:val="-4"/>
          <w:sz w:val="24"/>
        </w:rPr>
        <w:t> </w:t>
      </w:r>
      <w:r>
        <w:rPr>
          <w:color w:val="695C45"/>
          <w:sz w:val="24"/>
        </w:rPr>
        <w:t>-</w:t>
      </w:r>
      <w:r>
        <w:rPr>
          <w:color w:val="695C45"/>
          <w:spacing w:val="-4"/>
          <w:sz w:val="24"/>
        </w:rPr>
        <w:t> </w:t>
      </w:r>
      <w:r>
        <w:rPr>
          <w:color w:val="695C45"/>
          <w:sz w:val="24"/>
        </w:rPr>
        <w:t>r’ship</w:t>
      </w:r>
      <w:r>
        <w:rPr>
          <w:color w:val="695C45"/>
          <w:spacing w:val="-4"/>
          <w:sz w:val="24"/>
        </w:rPr>
        <w:t> </w:t>
      </w:r>
      <w:r>
        <w:rPr>
          <w:color w:val="695C45"/>
          <w:sz w:val="24"/>
        </w:rPr>
        <w:t>has</w:t>
      </w:r>
      <w:r>
        <w:rPr>
          <w:color w:val="695C45"/>
          <w:spacing w:val="-4"/>
          <w:sz w:val="24"/>
        </w:rPr>
        <w:t> </w:t>
      </w:r>
      <w:r>
        <w:rPr>
          <w:color w:val="695C45"/>
          <w:sz w:val="24"/>
        </w:rPr>
        <w:t>potential for regional growth</w:t>
      </w:r>
    </w:p>
    <w:p>
      <w:pPr>
        <w:pStyle w:val="ListParagraph"/>
        <w:numPr>
          <w:ilvl w:val="0"/>
          <w:numId w:val="15"/>
        </w:numPr>
        <w:tabs>
          <w:tab w:pos="834" w:val="left" w:leader="none"/>
        </w:tabs>
        <w:spacing w:line="324" w:lineRule="exact" w:before="0" w:after="0"/>
        <w:ind w:left="833" w:right="0" w:hanging="361"/>
        <w:jc w:val="both"/>
        <w:rPr>
          <w:sz w:val="24"/>
        </w:rPr>
      </w:pPr>
      <w:r>
        <w:rPr>
          <w:color w:val="695C45"/>
          <w:spacing w:val="-2"/>
          <w:sz w:val="24"/>
        </w:rPr>
        <w:t>Conclusion</w:t>
      </w:r>
    </w:p>
    <w:p>
      <w:pPr>
        <w:pStyle w:val="ListParagraph"/>
        <w:numPr>
          <w:ilvl w:val="1"/>
          <w:numId w:val="15"/>
        </w:numPr>
        <w:tabs>
          <w:tab w:pos="1554" w:val="left" w:leader="none"/>
        </w:tabs>
        <w:spacing w:line="254" w:lineRule="auto" w:before="8" w:after="0"/>
        <w:ind w:left="1553" w:right="1235" w:hanging="360"/>
        <w:jc w:val="both"/>
        <w:rPr>
          <w:sz w:val="24"/>
        </w:rPr>
      </w:pPr>
      <w:r>
        <w:rPr>
          <w:color w:val="695C45"/>
          <w:sz w:val="24"/>
        </w:rPr>
        <w:t>India should forget history and Bangladesh should forget geography (India's</w:t>
      </w:r>
      <w:r>
        <w:rPr>
          <w:color w:val="695C45"/>
          <w:spacing w:val="-5"/>
          <w:sz w:val="24"/>
        </w:rPr>
        <w:t> </w:t>
      </w:r>
      <w:r>
        <w:rPr>
          <w:color w:val="695C45"/>
          <w:sz w:val="24"/>
        </w:rPr>
        <w:t>role</w:t>
      </w:r>
      <w:r>
        <w:rPr>
          <w:color w:val="695C45"/>
          <w:spacing w:val="-5"/>
          <w:sz w:val="24"/>
        </w:rPr>
        <w:t> </w:t>
      </w:r>
      <w:r>
        <w:rPr>
          <w:color w:val="695C45"/>
          <w:sz w:val="24"/>
        </w:rPr>
        <w:t>in</w:t>
      </w:r>
      <w:r>
        <w:rPr>
          <w:color w:val="695C45"/>
          <w:spacing w:val="-5"/>
          <w:sz w:val="24"/>
        </w:rPr>
        <w:t> </w:t>
      </w:r>
      <w:r>
        <w:rPr>
          <w:color w:val="695C45"/>
          <w:sz w:val="24"/>
        </w:rPr>
        <w:t>liberation</w:t>
      </w:r>
      <w:r>
        <w:rPr>
          <w:color w:val="695C45"/>
          <w:spacing w:val="-5"/>
          <w:sz w:val="24"/>
        </w:rPr>
        <w:t> </w:t>
      </w:r>
      <w:r>
        <w:rPr>
          <w:color w:val="695C45"/>
          <w:sz w:val="24"/>
        </w:rPr>
        <w:t>and</w:t>
      </w:r>
      <w:r>
        <w:rPr>
          <w:color w:val="695C45"/>
          <w:spacing w:val="-5"/>
          <w:sz w:val="24"/>
        </w:rPr>
        <w:t> </w:t>
      </w:r>
      <w:r>
        <w:rPr>
          <w:color w:val="695C45"/>
          <w:sz w:val="24"/>
        </w:rPr>
        <w:t>Bangladesh's</w:t>
      </w:r>
      <w:r>
        <w:rPr>
          <w:color w:val="695C45"/>
          <w:spacing w:val="-5"/>
          <w:sz w:val="24"/>
        </w:rPr>
        <w:t> </w:t>
      </w:r>
      <w:r>
        <w:rPr>
          <w:color w:val="695C45"/>
          <w:sz w:val="24"/>
        </w:rPr>
        <w:t>location</w:t>
      </w:r>
      <w:r>
        <w:rPr>
          <w:color w:val="695C45"/>
          <w:spacing w:val="-5"/>
          <w:sz w:val="24"/>
        </w:rPr>
        <w:t> </w:t>
      </w:r>
      <w:r>
        <w:rPr>
          <w:color w:val="695C45"/>
          <w:sz w:val="24"/>
        </w:rPr>
        <w:t>as</w:t>
      </w:r>
      <w:r>
        <w:rPr>
          <w:color w:val="695C45"/>
          <w:spacing w:val="-5"/>
          <w:sz w:val="24"/>
        </w:rPr>
        <w:t> </w:t>
      </w:r>
      <w:r>
        <w:rPr>
          <w:color w:val="695C45"/>
          <w:sz w:val="24"/>
        </w:rPr>
        <w:t>transit</w:t>
      </w:r>
      <w:r>
        <w:rPr>
          <w:color w:val="695C45"/>
          <w:spacing w:val="-5"/>
          <w:sz w:val="24"/>
        </w:rPr>
        <w:t> </w:t>
      </w:r>
      <w:r>
        <w:rPr>
          <w:color w:val="695C45"/>
          <w:sz w:val="24"/>
        </w:rPr>
        <w:t>territory)</w:t>
      </w:r>
    </w:p>
    <w:p>
      <w:pPr>
        <w:pStyle w:val="ListParagraph"/>
        <w:numPr>
          <w:ilvl w:val="1"/>
          <w:numId w:val="15"/>
        </w:numPr>
        <w:tabs>
          <w:tab w:pos="1554" w:val="left" w:leader="none"/>
        </w:tabs>
        <w:spacing w:line="324" w:lineRule="exact" w:before="0" w:after="0"/>
        <w:ind w:left="1553" w:right="0" w:hanging="361"/>
        <w:jc w:val="both"/>
        <w:rPr>
          <w:sz w:val="24"/>
        </w:rPr>
      </w:pPr>
      <w:r>
        <w:rPr>
          <w:color w:val="695C45"/>
          <w:sz w:val="24"/>
        </w:rPr>
        <w:t>Modi</w:t>
      </w:r>
      <w:r>
        <w:rPr>
          <w:color w:val="695C45"/>
          <w:spacing w:val="-4"/>
          <w:sz w:val="24"/>
        </w:rPr>
        <w:t> </w:t>
      </w:r>
      <w:r>
        <w:rPr>
          <w:color w:val="695C45"/>
          <w:sz w:val="24"/>
        </w:rPr>
        <w:t>−</w:t>
      </w:r>
      <w:r>
        <w:rPr>
          <w:color w:val="695C45"/>
          <w:spacing w:val="-4"/>
          <w:sz w:val="24"/>
        </w:rPr>
        <w:t> </w:t>
      </w:r>
      <w:r>
        <w:rPr>
          <w:color w:val="695C45"/>
          <w:sz w:val="24"/>
        </w:rPr>
        <w:t>current</w:t>
      </w:r>
      <w:r>
        <w:rPr>
          <w:color w:val="695C45"/>
          <w:spacing w:val="-4"/>
          <w:sz w:val="24"/>
        </w:rPr>
        <w:t> </w:t>
      </w:r>
      <w:r>
        <w:rPr>
          <w:color w:val="695C45"/>
          <w:sz w:val="24"/>
        </w:rPr>
        <w:t>phase</w:t>
      </w:r>
      <w:r>
        <w:rPr>
          <w:color w:val="695C45"/>
          <w:spacing w:val="-4"/>
          <w:sz w:val="24"/>
        </w:rPr>
        <w:t> </w:t>
      </w:r>
      <w:r>
        <w:rPr>
          <w:color w:val="695C45"/>
          <w:sz w:val="24"/>
        </w:rPr>
        <w:t>of</w:t>
      </w:r>
      <w:r>
        <w:rPr>
          <w:color w:val="695C45"/>
          <w:spacing w:val="-4"/>
          <w:sz w:val="24"/>
        </w:rPr>
        <w:t> </w:t>
      </w:r>
      <w:r>
        <w:rPr>
          <w:color w:val="695C45"/>
          <w:sz w:val="24"/>
        </w:rPr>
        <w:t>bi-lateral</w:t>
      </w:r>
      <w:r>
        <w:rPr>
          <w:color w:val="695C45"/>
          <w:spacing w:val="-4"/>
          <w:sz w:val="24"/>
        </w:rPr>
        <w:t> </w:t>
      </w:r>
      <w:r>
        <w:rPr>
          <w:color w:val="695C45"/>
          <w:sz w:val="24"/>
        </w:rPr>
        <w:t>relations</w:t>
      </w:r>
      <w:r>
        <w:rPr>
          <w:color w:val="695C45"/>
          <w:spacing w:val="-3"/>
          <w:sz w:val="24"/>
        </w:rPr>
        <w:t> </w:t>
      </w:r>
      <w:r>
        <w:rPr>
          <w:color w:val="695C45"/>
          <w:sz w:val="24"/>
        </w:rPr>
        <w:t>as</w:t>
      </w:r>
      <w:r>
        <w:rPr>
          <w:color w:val="695C45"/>
          <w:spacing w:val="-4"/>
          <w:sz w:val="24"/>
        </w:rPr>
        <w:t> </w:t>
      </w:r>
      <w:r>
        <w:rPr>
          <w:color w:val="695C45"/>
          <w:sz w:val="24"/>
        </w:rPr>
        <w:t>“Sonali</w:t>
      </w:r>
      <w:r>
        <w:rPr>
          <w:color w:val="695C45"/>
          <w:spacing w:val="-4"/>
          <w:sz w:val="24"/>
        </w:rPr>
        <w:t> </w:t>
      </w:r>
      <w:r>
        <w:rPr>
          <w:color w:val="695C45"/>
          <w:spacing w:val="-2"/>
          <w:sz w:val="24"/>
        </w:rPr>
        <w:t>Adhyay”</w:t>
      </w: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spacing w:before="10"/>
        <w:ind w:left="0" w:firstLine="0"/>
        <w:rPr>
          <w:sz w:val="16"/>
        </w:rPr>
      </w:pPr>
      <w:r>
        <w:rPr/>
        <w:pict>
          <v:shape style="position:absolute;margin-left:60.000004pt;margin-top:12.61775pt;width:476pt;height:.1pt;mso-position-horizontal-relative:page;mso-position-vertical-relative:paragraph;z-index:-15684608;mso-wrap-distance-left:0;mso-wrap-distance-right:0" id="docshape9" coordorigin="1200,252" coordsize="9520,0" path="m1200,252l10720,252e" filled="false" stroked="true" strokeweight="1.0pt" strokecolor="#878787">
            <v:path arrowok="t"/>
            <v:stroke dashstyle="solid"/>
            <w10:wrap type="topAndBottom"/>
          </v:shape>
        </w:pict>
      </w:r>
    </w:p>
    <w:p>
      <w:pPr>
        <w:pStyle w:val="BodyText"/>
        <w:ind w:left="0" w:firstLine="0"/>
        <w:rPr>
          <w:sz w:val="21"/>
        </w:rPr>
      </w:pPr>
    </w:p>
    <w:p>
      <w:pPr>
        <w:pStyle w:val="Heading6"/>
        <w:spacing w:before="100"/>
      </w:pPr>
      <w:bookmarkStart w:name="_TOC_250063" w:id="21"/>
      <w:bookmarkStart w:name="India-Sri Lanka " w:id="22"/>
      <w:r>
        <w:rPr>
          <w:b w:val="0"/>
        </w:rPr>
      </w:r>
      <w:r>
        <w:rPr>
          <w:color w:val="695C45"/>
        </w:rPr>
        <w:t>India-Sri</w:t>
      </w:r>
      <w:r>
        <w:rPr>
          <w:color w:val="695C45"/>
          <w:spacing w:val="-9"/>
        </w:rPr>
        <w:t> </w:t>
      </w:r>
      <w:bookmarkEnd w:id="21"/>
      <w:r>
        <w:rPr>
          <w:color w:val="695C45"/>
          <w:spacing w:val="-2"/>
        </w:rPr>
        <w:t>Lanka</w:t>
      </w:r>
    </w:p>
    <w:p>
      <w:pPr>
        <w:pStyle w:val="ListParagraph"/>
        <w:numPr>
          <w:ilvl w:val="0"/>
          <w:numId w:val="15"/>
        </w:numPr>
        <w:tabs>
          <w:tab w:pos="833" w:val="left" w:leader="none"/>
          <w:tab w:pos="834" w:val="left" w:leader="none"/>
        </w:tabs>
        <w:spacing w:line="240" w:lineRule="auto" w:before="264" w:after="0"/>
        <w:ind w:left="833" w:right="0" w:hanging="361"/>
        <w:jc w:val="left"/>
        <w:rPr>
          <w:sz w:val="24"/>
        </w:rPr>
      </w:pPr>
      <w:r>
        <w:rPr>
          <w:color w:val="695C45"/>
          <w:spacing w:val="-2"/>
          <w:sz w:val="24"/>
        </w:rPr>
        <w:t>Introduction</w:t>
      </w:r>
    </w:p>
    <w:p>
      <w:pPr>
        <w:pStyle w:val="ListParagraph"/>
        <w:numPr>
          <w:ilvl w:val="1"/>
          <w:numId w:val="15"/>
        </w:numPr>
        <w:tabs>
          <w:tab w:pos="1553" w:val="left" w:leader="none"/>
          <w:tab w:pos="1554" w:val="left" w:leader="none"/>
        </w:tabs>
        <w:spacing w:line="254" w:lineRule="auto" w:before="23" w:after="0"/>
        <w:ind w:left="1553" w:right="1214" w:hanging="360"/>
        <w:jc w:val="left"/>
        <w:rPr>
          <w:sz w:val="24"/>
        </w:rPr>
      </w:pPr>
      <w:r>
        <w:rPr>
          <w:color w:val="695C45"/>
          <w:sz w:val="24"/>
        </w:rPr>
        <w:t>Deep</w:t>
      </w:r>
      <w:r>
        <w:rPr>
          <w:color w:val="695C45"/>
          <w:spacing w:val="-5"/>
          <w:sz w:val="24"/>
        </w:rPr>
        <w:t> </w:t>
      </w:r>
      <w:r>
        <w:rPr>
          <w:color w:val="695C45"/>
          <w:sz w:val="24"/>
        </w:rPr>
        <w:t>historical</w:t>
      </w:r>
      <w:r>
        <w:rPr>
          <w:color w:val="695C45"/>
          <w:spacing w:val="-5"/>
          <w:sz w:val="24"/>
        </w:rPr>
        <w:t> </w:t>
      </w:r>
      <w:r>
        <w:rPr>
          <w:color w:val="695C45"/>
          <w:sz w:val="24"/>
        </w:rPr>
        <w:t>&amp;</w:t>
      </w:r>
      <w:r>
        <w:rPr>
          <w:color w:val="695C45"/>
          <w:spacing w:val="-5"/>
          <w:sz w:val="24"/>
        </w:rPr>
        <w:t> </w:t>
      </w:r>
      <w:r>
        <w:rPr>
          <w:color w:val="695C45"/>
          <w:sz w:val="24"/>
        </w:rPr>
        <w:t>civilizational</w:t>
      </w:r>
      <w:r>
        <w:rPr>
          <w:color w:val="695C45"/>
          <w:spacing w:val="-5"/>
          <w:sz w:val="24"/>
        </w:rPr>
        <w:t> </w:t>
      </w:r>
      <w:r>
        <w:rPr>
          <w:color w:val="695C45"/>
          <w:sz w:val="24"/>
        </w:rPr>
        <w:t>linkages</w:t>
      </w:r>
      <w:r>
        <w:rPr>
          <w:color w:val="695C45"/>
          <w:spacing w:val="-5"/>
          <w:sz w:val="24"/>
        </w:rPr>
        <w:t> </w:t>
      </w:r>
      <w:r>
        <w:rPr>
          <w:color w:val="695C45"/>
          <w:sz w:val="24"/>
        </w:rPr>
        <w:t>from</w:t>
      </w:r>
      <w:r>
        <w:rPr>
          <w:color w:val="695C45"/>
          <w:spacing w:val="-5"/>
          <w:sz w:val="24"/>
        </w:rPr>
        <w:t> </w:t>
      </w:r>
      <w:r>
        <w:rPr>
          <w:color w:val="695C45"/>
          <w:sz w:val="24"/>
        </w:rPr>
        <w:t>2500</w:t>
      </w:r>
      <w:r>
        <w:rPr>
          <w:color w:val="695C45"/>
          <w:spacing w:val="-5"/>
          <w:sz w:val="24"/>
        </w:rPr>
        <w:t> </w:t>
      </w:r>
      <w:r>
        <w:rPr>
          <w:color w:val="695C45"/>
          <w:sz w:val="24"/>
        </w:rPr>
        <w:t>yrs</w:t>
      </w:r>
      <w:r>
        <w:rPr>
          <w:color w:val="695C45"/>
          <w:spacing w:val="-5"/>
          <w:sz w:val="24"/>
        </w:rPr>
        <w:t> </w:t>
      </w:r>
      <w:r>
        <w:rPr>
          <w:color w:val="695C45"/>
          <w:sz w:val="24"/>
        </w:rPr>
        <w:t>ago.</w:t>
      </w:r>
      <w:r>
        <w:rPr>
          <w:color w:val="695C45"/>
          <w:spacing w:val="-5"/>
          <w:sz w:val="24"/>
        </w:rPr>
        <w:t> </w:t>
      </w:r>
      <w:r>
        <w:rPr>
          <w:color w:val="695C45"/>
          <w:sz w:val="24"/>
        </w:rPr>
        <w:t>Both</w:t>
      </w:r>
      <w:r>
        <w:rPr>
          <w:color w:val="695C45"/>
          <w:spacing w:val="-5"/>
          <w:sz w:val="24"/>
        </w:rPr>
        <w:t> </w:t>
      </w:r>
      <w:r>
        <w:rPr>
          <w:color w:val="695C45"/>
          <w:sz w:val="24"/>
        </w:rPr>
        <w:t>C</w:t>
      </w:r>
      <w:r>
        <w:rPr>
          <w:color w:val="695C45"/>
          <w:spacing w:val="-5"/>
          <w:sz w:val="24"/>
        </w:rPr>
        <w:t> </w:t>
      </w:r>
      <w:r>
        <w:rPr>
          <w:color w:val="695C45"/>
          <w:sz w:val="24"/>
        </w:rPr>
        <w:t>have</w:t>
      </w:r>
      <w:r>
        <w:rPr>
          <w:color w:val="695C45"/>
          <w:sz w:val="24"/>
        </w:rPr>
        <w:t> legacies of intellectual, cultural,religious and linguistic interaction.</w:t>
      </w:r>
    </w:p>
    <w:p>
      <w:pPr>
        <w:pStyle w:val="ListParagraph"/>
        <w:numPr>
          <w:ilvl w:val="1"/>
          <w:numId w:val="15"/>
        </w:numPr>
        <w:tabs>
          <w:tab w:pos="1553" w:val="left" w:leader="none"/>
          <w:tab w:pos="1554" w:val="left" w:leader="none"/>
        </w:tabs>
        <w:spacing w:line="324" w:lineRule="exact" w:before="0" w:after="0"/>
        <w:ind w:left="1553" w:right="0" w:hanging="361"/>
        <w:jc w:val="left"/>
        <w:rPr>
          <w:sz w:val="24"/>
        </w:rPr>
      </w:pPr>
      <w:r>
        <w:rPr>
          <w:color w:val="695C45"/>
          <w:sz w:val="24"/>
        </w:rPr>
        <w:t>Buddhism</w:t>
      </w:r>
      <w:r>
        <w:rPr>
          <w:color w:val="695C45"/>
          <w:spacing w:val="-6"/>
          <w:sz w:val="24"/>
        </w:rPr>
        <w:t> </w:t>
      </w:r>
      <w:r>
        <w:rPr>
          <w:color w:val="695C45"/>
          <w:sz w:val="24"/>
        </w:rPr>
        <w:t>and</w:t>
      </w:r>
      <w:r>
        <w:rPr>
          <w:color w:val="695C45"/>
          <w:spacing w:val="-5"/>
          <w:sz w:val="24"/>
        </w:rPr>
        <w:t> </w:t>
      </w:r>
      <w:r>
        <w:rPr>
          <w:color w:val="695C45"/>
          <w:sz w:val="24"/>
        </w:rPr>
        <w:t>Tamils</w:t>
      </w:r>
      <w:r>
        <w:rPr>
          <w:color w:val="695C45"/>
          <w:spacing w:val="-6"/>
          <w:sz w:val="24"/>
        </w:rPr>
        <w:t> </w:t>
      </w:r>
      <w:r>
        <w:rPr>
          <w:color w:val="695C45"/>
          <w:sz w:val="24"/>
        </w:rPr>
        <w:t>found</w:t>
      </w:r>
      <w:r>
        <w:rPr>
          <w:color w:val="695C45"/>
          <w:spacing w:val="-5"/>
          <w:sz w:val="24"/>
        </w:rPr>
        <w:t> </w:t>
      </w:r>
      <w:r>
        <w:rPr>
          <w:color w:val="695C45"/>
          <w:sz w:val="24"/>
        </w:rPr>
        <w:t>their</w:t>
      </w:r>
      <w:r>
        <w:rPr>
          <w:color w:val="695C45"/>
          <w:spacing w:val="-5"/>
          <w:sz w:val="24"/>
        </w:rPr>
        <w:t> </w:t>
      </w:r>
      <w:r>
        <w:rPr>
          <w:color w:val="695C45"/>
          <w:sz w:val="24"/>
        </w:rPr>
        <w:t>way</w:t>
      </w:r>
      <w:r>
        <w:rPr>
          <w:color w:val="695C45"/>
          <w:spacing w:val="-6"/>
          <w:sz w:val="24"/>
        </w:rPr>
        <w:t> </w:t>
      </w:r>
      <w:r>
        <w:rPr>
          <w:color w:val="695C45"/>
          <w:sz w:val="24"/>
        </w:rPr>
        <w:t>to</w:t>
      </w:r>
      <w:r>
        <w:rPr>
          <w:color w:val="695C45"/>
          <w:spacing w:val="-5"/>
          <w:sz w:val="24"/>
        </w:rPr>
        <w:t> </w:t>
      </w:r>
      <w:r>
        <w:rPr>
          <w:color w:val="695C45"/>
          <w:sz w:val="24"/>
        </w:rPr>
        <w:t>Srilanka</w:t>
      </w:r>
      <w:r>
        <w:rPr>
          <w:color w:val="695C45"/>
          <w:spacing w:val="-6"/>
          <w:sz w:val="24"/>
        </w:rPr>
        <w:t> </w:t>
      </w:r>
      <w:r>
        <w:rPr>
          <w:color w:val="695C45"/>
          <w:sz w:val="24"/>
        </w:rPr>
        <w:t>from</w:t>
      </w:r>
      <w:r>
        <w:rPr>
          <w:color w:val="695C45"/>
          <w:spacing w:val="-5"/>
          <w:sz w:val="24"/>
        </w:rPr>
        <w:t> </w:t>
      </w:r>
      <w:r>
        <w:rPr>
          <w:color w:val="695C45"/>
          <w:spacing w:val="-2"/>
          <w:sz w:val="24"/>
        </w:rPr>
        <w:t>India</w:t>
      </w:r>
    </w:p>
    <w:p>
      <w:pPr>
        <w:pStyle w:val="ListParagraph"/>
        <w:numPr>
          <w:ilvl w:val="0"/>
          <w:numId w:val="15"/>
        </w:numPr>
        <w:tabs>
          <w:tab w:pos="833" w:val="left" w:leader="none"/>
          <w:tab w:pos="834" w:val="left" w:leader="none"/>
        </w:tabs>
        <w:spacing w:line="240" w:lineRule="auto" w:before="18" w:after="0"/>
        <w:ind w:left="833" w:right="0" w:hanging="361"/>
        <w:jc w:val="left"/>
        <w:rPr>
          <w:sz w:val="24"/>
        </w:rPr>
      </w:pPr>
      <w:r>
        <w:rPr>
          <w:color w:val="695C45"/>
          <w:sz w:val="24"/>
        </w:rPr>
        <w:t>Significance</w:t>
      </w:r>
      <w:r>
        <w:rPr>
          <w:color w:val="695C45"/>
          <w:spacing w:val="-6"/>
          <w:sz w:val="24"/>
        </w:rPr>
        <w:t> </w:t>
      </w:r>
      <w:r>
        <w:rPr>
          <w:color w:val="695C45"/>
          <w:sz w:val="24"/>
        </w:rPr>
        <w:t>(same</w:t>
      </w:r>
      <w:r>
        <w:rPr>
          <w:color w:val="695C45"/>
          <w:spacing w:val="-6"/>
          <w:sz w:val="24"/>
        </w:rPr>
        <w:t> </w:t>
      </w:r>
      <w:r>
        <w:rPr>
          <w:color w:val="695C45"/>
          <w:sz w:val="24"/>
        </w:rPr>
        <w:t>for</w:t>
      </w:r>
      <w:r>
        <w:rPr>
          <w:color w:val="695C45"/>
          <w:spacing w:val="-6"/>
          <w:sz w:val="24"/>
        </w:rPr>
        <w:t> </w:t>
      </w:r>
      <w:r>
        <w:rPr>
          <w:color w:val="695C45"/>
          <w:sz w:val="24"/>
        </w:rPr>
        <w:t>Maldives</w:t>
      </w:r>
      <w:r>
        <w:rPr>
          <w:color w:val="695C45"/>
          <w:spacing w:val="-6"/>
          <w:sz w:val="24"/>
        </w:rPr>
        <w:t> </w:t>
      </w:r>
      <w:r>
        <w:rPr>
          <w:color w:val="695C45"/>
          <w:sz w:val="24"/>
        </w:rPr>
        <w:t>as</w:t>
      </w:r>
      <w:r>
        <w:rPr>
          <w:color w:val="695C45"/>
          <w:spacing w:val="-6"/>
          <w:sz w:val="24"/>
        </w:rPr>
        <w:t> </w:t>
      </w:r>
      <w:r>
        <w:rPr>
          <w:color w:val="695C45"/>
          <w:spacing w:val="-2"/>
          <w:sz w:val="24"/>
        </w:rPr>
        <w:t>well)</w:t>
      </w:r>
    </w:p>
    <w:p>
      <w:pPr>
        <w:pStyle w:val="ListParagraph"/>
        <w:numPr>
          <w:ilvl w:val="1"/>
          <w:numId w:val="15"/>
        </w:numPr>
        <w:tabs>
          <w:tab w:pos="1553" w:val="left" w:leader="none"/>
          <w:tab w:pos="1554" w:val="left" w:leader="none"/>
        </w:tabs>
        <w:spacing w:line="240" w:lineRule="auto" w:before="18" w:after="0"/>
        <w:ind w:left="1553" w:right="0" w:hanging="361"/>
        <w:jc w:val="left"/>
        <w:rPr>
          <w:sz w:val="24"/>
        </w:rPr>
      </w:pPr>
      <w:r>
        <w:rPr>
          <w:color w:val="695C45"/>
          <w:sz w:val="24"/>
        </w:rPr>
        <w:t>Neighbourhood</w:t>
      </w:r>
      <w:r>
        <w:rPr>
          <w:color w:val="695C45"/>
          <w:spacing w:val="-8"/>
          <w:sz w:val="24"/>
        </w:rPr>
        <w:t> </w:t>
      </w:r>
      <w:r>
        <w:rPr>
          <w:color w:val="695C45"/>
          <w:sz w:val="24"/>
        </w:rPr>
        <w:t>First</w:t>
      </w:r>
      <w:r>
        <w:rPr>
          <w:color w:val="695C45"/>
          <w:spacing w:val="-7"/>
          <w:sz w:val="24"/>
        </w:rPr>
        <w:t> </w:t>
      </w:r>
      <w:r>
        <w:rPr>
          <w:color w:val="695C45"/>
          <w:sz w:val="24"/>
        </w:rPr>
        <w:t>and</w:t>
      </w:r>
      <w:r>
        <w:rPr>
          <w:color w:val="695C45"/>
          <w:spacing w:val="-8"/>
          <w:sz w:val="24"/>
        </w:rPr>
        <w:t> </w:t>
      </w:r>
      <w:r>
        <w:rPr>
          <w:color w:val="695C45"/>
          <w:sz w:val="24"/>
        </w:rPr>
        <w:t>SAGAR</w:t>
      </w:r>
      <w:r>
        <w:rPr>
          <w:color w:val="695C45"/>
          <w:spacing w:val="-7"/>
          <w:sz w:val="24"/>
        </w:rPr>
        <w:t> </w:t>
      </w:r>
      <w:r>
        <w:rPr>
          <w:color w:val="695C45"/>
          <w:spacing w:val="-2"/>
          <w:sz w:val="24"/>
        </w:rPr>
        <w:t>doctrine</w:t>
      </w:r>
    </w:p>
    <w:p>
      <w:pPr>
        <w:pStyle w:val="ListParagraph"/>
        <w:numPr>
          <w:ilvl w:val="1"/>
          <w:numId w:val="15"/>
        </w:numPr>
        <w:tabs>
          <w:tab w:pos="1553" w:val="left" w:leader="none"/>
          <w:tab w:pos="1554" w:val="left" w:leader="none"/>
        </w:tabs>
        <w:spacing w:line="240" w:lineRule="auto" w:before="18" w:after="0"/>
        <w:ind w:left="1553" w:right="0" w:hanging="361"/>
        <w:jc w:val="left"/>
        <w:rPr>
          <w:sz w:val="24"/>
        </w:rPr>
      </w:pPr>
      <w:r>
        <w:rPr>
          <w:color w:val="695C45"/>
          <w:sz w:val="24"/>
        </w:rPr>
        <w:t>Located</w:t>
      </w:r>
      <w:r>
        <w:rPr>
          <w:color w:val="695C45"/>
          <w:spacing w:val="-2"/>
          <w:sz w:val="24"/>
        </w:rPr>
        <w:t> </w:t>
      </w:r>
      <w:r>
        <w:rPr>
          <w:color w:val="695C45"/>
          <w:sz w:val="24"/>
        </w:rPr>
        <w:t>near</w:t>
      </w:r>
      <w:r>
        <w:rPr>
          <w:color w:val="695C45"/>
          <w:spacing w:val="-2"/>
          <w:sz w:val="24"/>
        </w:rPr>
        <w:t> </w:t>
      </w:r>
      <w:r>
        <w:rPr>
          <w:color w:val="695C45"/>
          <w:sz w:val="24"/>
        </w:rPr>
        <w:t>international</w:t>
      </w:r>
      <w:r>
        <w:rPr>
          <w:color w:val="695C45"/>
          <w:spacing w:val="-2"/>
          <w:sz w:val="24"/>
        </w:rPr>
        <w:t> </w:t>
      </w:r>
      <w:r>
        <w:rPr>
          <w:color w:val="695C45"/>
          <w:sz w:val="24"/>
        </w:rPr>
        <w:t>sea</w:t>
      </w:r>
      <w:r>
        <w:rPr>
          <w:color w:val="695C45"/>
          <w:spacing w:val="-2"/>
          <w:sz w:val="24"/>
        </w:rPr>
        <w:t> </w:t>
      </w:r>
      <w:r>
        <w:rPr>
          <w:color w:val="695C45"/>
          <w:sz w:val="24"/>
        </w:rPr>
        <w:t>routes,</w:t>
      </w:r>
      <w:r>
        <w:rPr>
          <w:color w:val="695C45"/>
          <w:spacing w:val="-2"/>
          <w:sz w:val="24"/>
        </w:rPr>
        <w:t> </w:t>
      </w:r>
      <w:r>
        <w:rPr>
          <w:color w:val="695C45"/>
          <w:sz w:val="24"/>
        </w:rPr>
        <w:t>Sea</w:t>
      </w:r>
      <w:r>
        <w:rPr>
          <w:color w:val="695C45"/>
          <w:spacing w:val="-2"/>
          <w:sz w:val="24"/>
        </w:rPr>
        <w:t> </w:t>
      </w:r>
      <w:r>
        <w:rPr>
          <w:color w:val="695C45"/>
          <w:sz w:val="24"/>
        </w:rPr>
        <w:t>lanes</w:t>
      </w:r>
      <w:r>
        <w:rPr>
          <w:color w:val="695C45"/>
          <w:spacing w:val="-2"/>
          <w:sz w:val="24"/>
        </w:rPr>
        <w:t> </w:t>
      </w:r>
      <w:r>
        <w:rPr>
          <w:color w:val="695C45"/>
          <w:sz w:val="24"/>
        </w:rPr>
        <w:t>of</w:t>
      </w:r>
      <w:r>
        <w:rPr>
          <w:color w:val="695C45"/>
          <w:spacing w:val="-2"/>
          <w:sz w:val="24"/>
        </w:rPr>
        <w:t> communication</w:t>
      </w:r>
    </w:p>
    <w:p>
      <w:pPr>
        <w:pStyle w:val="ListParagraph"/>
        <w:numPr>
          <w:ilvl w:val="1"/>
          <w:numId w:val="15"/>
        </w:numPr>
        <w:tabs>
          <w:tab w:pos="1553" w:val="left" w:leader="none"/>
          <w:tab w:pos="1554" w:val="left" w:leader="none"/>
        </w:tabs>
        <w:spacing w:line="240" w:lineRule="auto" w:before="18" w:after="0"/>
        <w:ind w:left="1553" w:right="0" w:hanging="361"/>
        <w:jc w:val="left"/>
        <w:rPr>
          <w:sz w:val="24"/>
        </w:rPr>
      </w:pPr>
      <w:r>
        <w:rPr>
          <w:color w:val="695C45"/>
          <w:sz w:val="24"/>
        </w:rPr>
        <w:t>Maritime</w:t>
      </w:r>
      <w:r>
        <w:rPr>
          <w:color w:val="695C45"/>
          <w:spacing w:val="-5"/>
          <w:sz w:val="24"/>
        </w:rPr>
        <w:t> </w:t>
      </w:r>
      <w:r>
        <w:rPr>
          <w:color w:val="695C45"/>
          <w:sz w:val="24"/>
        </w:rPr>
        <w:t>&amp;</w:t>
      </w:r>
      <w:r>
        <w:rPr>
          <w:color w:val="695C45"/>
          <w:spacing w:val="-4"/>
          <w:sz w:val="24"/>
        </w:rPr>
        <w:t> </w:t>
      </w:r>
      <w:r>
        <w:rPr>
          <w:color w:val="695C45"/>
          <w:sz w:val="24"/>
        </w:rPr>
        <w:t>Coastal</w:t>
      </w:r>
      <w:r>
        <w:rPr>
          <w:color w:val="695C45"/>
          <w:spacing w:val="-5"/>
          <w:sz w:val="24"/>
        </w:rPr>
        <w:t> </w:t>
      </w:r>
      <w:r>
        <w:rPr>
          <w:color w:val="695C45"/>
          <w:sz w:val="24"/>
        </w:rPr>
        <w:t>security</w:t>
      </w:r>
      <w:r>
        <w:rPr>
          <w:color w:val="695C45"/>
          <w:spacing w:val="-4"/>
          <w:sz w:val="24"/>
        </w:rPr>
        <w:t> </w:t>
      </w:r>
      <w:r>
        <w:rPr>
          <w:color w:val="695C45"/>
          <w:sz w:val="24"/>
        </w:rPr>
        <w:t>of</w:t>
      </w:r>
      <w:r>
        <w:rPr>
          <w:color w:val="695C45"/>
          <w:spacing w:val="-5"/>
          <w:sz w:val="24"/>
        </w:rPr>
        <w:t> </w:t>
      </w:r>
      <w:r>
        <w:rPr>
          <w:color w:val="695C45"/>
          <w:spacing w:val="-2"/>
          <w:sz w:val="24"/>
        </w:rPr>
        <w:t>India</w:t>
      </w:r>
    </w:p>
    <w:p>
      <w:pPr>
        <w:pStyle w:val="ListParagraph"/>
        <w:numPr>
          <w:ilvl w:val="1"/>
          <w:numId w:val="15"/>
        </w:numPr>
        <w:tabs>
          <w:tab w:pos="1553" w:val="left" w:leader="none"/>
          <w:tab w:pos="1554" w:val="left" w:leader="none"/>
        </w:tabs>
        <w:spacing w:line="240" w:lineRule="auto" w:before="19" w:after="0"/>
        <w:ind w:left="1553" w:right="0" w:hanging="361"/>
        <w:jc w:val="left"/>
        <w:rPr>
          <w:sz w:val="24"/>
        </w:rPr>
      </w:pPr>
      <w:r>
        <w:rPr>
          <w:color w:val="695C45"/>
          <w:sz w:val="24"/>
        </w:rPr>
        <w:t>SL</w:t>
      </w:r>
      <w:r>
        <w:rPr>
          <w:color w:val="695C45"/>
          <w:spacing w:val="-2"/>
          <w:sz w:val="24"/>
        </w:rPr>
        <w:t> </w:t>
      </w:r>
      <w:r>
        <w:rPr>
          <w:color w:val="695C45"/>
          <w:sz w:val="24"/>
        </w:rPr>
        <w:t>allocated</w:t>
      </w:r>
      <w:r>
        <w:rPr>
          <w:color w:val="695C45"/>
          <w:spacing w:val="-2"/>
          <w:sz w:val="24"/>
        </w:rPr>
        <w:t> </w:t>
      </w:r>
      <w:r>
        <w:rPr>
          <w:color w:val="695C45"/>
          <w:sz w:val="24"/>
        </w:rPr>
        <w:t>largest</w:t>
      </w:r>
      <w:r>
        <w:rPr>
          <w:color w:val="695C45"/>
          <w:spacing w:val="-2"/>
          <w:sz w:val="24"/>
        </w:rPr>
        <w:t> </w:t>
      </w:r>
      <w:r>
        <w:rPr>
          <w:color w:val="695C45"/>
          <w:sz w:val="24"/>
        </w:rPr>
        <w:t>chuck</w:t>
      </w:r>
      <w:r>
        <w:rPr>
          <w:color w:val="695C45"/>
          <w:spacing w:val="-2"/>
          <w:sz w:val="24"/>
        </w:rPr>
        <w:t> </w:t>
      </w:r>
      <w:r>
        <w:rPr>
          <w:color w:val="695C45"/>
          <w:sz w:val="24"/>
        </w:rPr>
        <w:t>of</w:t>
      </w:r>
      <w:r>
        <w:rPr>
          <w:color w:val="695C45"/>
          <w:spacing w:val="-2"/>
          <w:sz w:val="24"/>
        </w:rPr>
        <w:t> </w:t>
      </w:r>
      <w:r>
        <w:rPr>
          <w:color w:val="695C45"/>
          <w:sz w:val="24"/>
        </w:rPr>
        <w:t>its</w:t>
      </w:r>
      <w:r>
        <w:rPr>
          <w:color w:val="695C45"/>
          <w:spacing w:val="-2"/>
          <w:sz w:val="24"/>
        </w:rPr>
        <w:t> </w:t>
      </w:r>
      <w:r>
        <w:rPr>
          <w:color w:val="695C45"/>
          <w:sz w:val="24"/>
        </w:rPr>
        <w:t>budget</w:t>
      </w:r>
      <w:r>
        <w:rPr>
          <w:color w:val="695C45"/>
          <w:spacing w:val="-2"/>
          <w:sz w:val="24"/>
        </w:rPr>
        <w:t> </w:t>
      </w:r>
      <w:r>
        <w:rPr>
          <w:color w:val="695C45"/>
          <w:sz w:val="24"/>
        </w:rPr>
        <w:t>on</w:t>
      </w:r>
      <w:r>
        <w:rPr>
          <w:color w:val="695C45"/>
          <w:spacing w:val="-2"/>
          <w:sz w:val="24"/>
        </w:rPr>
        <w:t> </w:t>
      </w:r>
      <w:r>
        <w:rPr>
          <w:color w:val="695C45"/>
          <w:sz w:val="24"/>
        </w:rPr>
        <w:t>defence</w:t>
      </w:r>
      <w:r>
        <w:rPr>
          <w:color w:val="695C45"/>
          <w:spacing w:val="-2"/>
          <w:sz w:val="24"/>
        </w:rPr>
        <w:t> </w:t>
      </w:r>
      <w:r>
        <w:rPr>
          <w:rFonts w:ascii="Arial" w:hAnsi="Arial"/>
          <w:color w:val="695C45"/>
          <w:sz w:val="24"/>
        </w:rPr>
        <w:t>→</w:t>
      </w:r>
      <w:r>
        <w:rPr>
          <w:rFonts w:ascii="Arial" w:hAnsi="Arial"/>
          <w:color w:val="695C45"/>
          <w:spacing w:val="-7"/>
          <w:sz w:val="24"/>
        </w:rPr>
        <w:t> </w:t>
      </w:r>
      <w:r>
        <w:rPr>
          <w:color w:val="695C45"/>
          <w:sz w:val="24"/>
        </w:rPr>
        <w:t>Market</w:t>
      </w:r>
      <w:r>
        <w:rPr>
          <w:color w:val="695C45"/>
          <w:spacing w:val="-2"/>
          <w:sz w:val="24"/>
        </w:rPr>
        <w:t> </w:t>
      </w:r>
      <w:r>
        <w:rPr>
          <w:color w:val="695C45"/>
          <w:sz w:val="24"/>
        </w:rPr>
        <w:t>for</w:t>
      </w:r>
      <w:r>
        <w:rPr>
          <w:color w:val="695C45"/>
          <w:spacing w:val="-2"/>
          <w:sz w:val="24"/>
        </w:rPr>
        <w:t> India</w:t>
      </w:r>
    </w:p>
    <w:p>
      <w:pPr>
        <w:pStyle w:val="ListParagraph"/>
        <w:numPr>
          <w:ilvl w:val="0"/>
          <w:numId w:val="15"/>
        </w:numPr>
        <w:tabs>
          <w:tab w:pos="833" w:val="left" w:leader="none"/>
          <w:tab w:pos="834" w:val="left" w:leader="none"/>
        </w:tabs>
        <w:spacing w:line="240" w:lineRule="auto" w:before="18" w:after="0"/>
        <w:ind w:left="833" w:right="0" w:hanging="361"/>
        <w:jc w:val="left"/>
        <w:rPr>
          <w:sz w:val="24"/>
        </w:rPr>
      </w:pPr>
      <w:r>
        <w:rPr>
          <w:color w:val="695C45"/>
          <w:sz w:val="24"/>
        </w:rPr>
        <w:t>Conflicts</w:t>
      </w:r>
      <w:r>
        <w:rPr>
          <w:color w:val="695C45"/>
          <w:spacing w:val="-6"/>
          <w:sz w:val="24"/>
        </w:rPr>
        <w:t> </w:t>
      </w:r>
      <w:r>
        <w:rPr>
          <w:color w:val="695C45"/>
          <w:sz w:val="24"/>
        </w:rPr>
        <w:t>and</w:t>
      </w:r>
      <w:r>
        <w:rPr>
          <w:color w:val="695C45"/>
          <w:spacing w:val="-5"/>
          <w:sz w:val="24"/>
        </w:rPr>
        <w:t> </w:t>
      </w:r>
      <w:r>
        <w:rPr>
          <w:color w:val="695C45"/>
          <w:sz w:val="24"/>
        </w:rPr>
        <w:t>future</w:t>
      </w:r>
      <w:r>
        <w:rPr>
          <w:color w:val="695C45"/>
          <w:spacing w:val="-5"/>
          <w:sz w:val="24"/>
        </w:rPr>
        <w:t> </w:t>
      </w:r>
      <w:r>
        <w:rPr>
          <w:color w:val="695C45"/>
          <w:sz w:val="24"/>
        </w:rPr>
        <w:t>challenges</w:t>
      </w:r>
      <w:r>
        <w:rPr>
          <w:color w:val="695C45"/>
          <w:spacing w:val="-6"/>
          <w:sz w:val="24"/>
        </w:rPr>
        <w:t> </w:t>
      </w:r>
      <w:r>
        <w:rPr>
          <w:color w:val="695C45"/>
          <w:sz w:val="24"/>
        </w:rPr>
        <w:t>(suffer</w:t>
      </w:r>
      <w:r>
        <w:rPr>
          <w:color w:val="695C45"/>
          <w:spacing w:val="-5"/>
          <w:sz w:val="24"/>
        </w:rPr>
        <w:t> </w:t>
      </w:r>
      <w:r>
        <w:rPr>
          <w:color w:val="695C45"/>
          <w:sz w:val="24"/>
        </w:rPr>
        <w:t>from</w:t>
      </w:r>
      <w:r>
        <w:rPr>
          <w:color w:val="695C45"/>
          <w:spacing w:val="-5"/>
          <w:sz w:val="24"/>
        </w:rPr>
        <w:t> </w:t>
      </w:r>
      <w:r>
        <w:rPr>
          <w:color w:val="695C45"/>
          <w:sz w:val="24"/>
        </w:rPr>
        <w:t>Prangs</w:t>
      </w:r>
      <w:r>
        <w:rPr>
          <w:color w:val="695C45"/>
          <w:spacing w:val="-6"/>
          <w:sz w:val="24"/>
        </w:rPr>
        <w:t> </w:t>
      </w:r>
      <w:r>
        <w:rPr>
          <w:color w:val="695C45"/>
          <w:sz w:val="24"/>
        </w:rPr>
        <w:t>of</w:t>
      </w:r>
      <w:r>
        <w:rPr>
          <w:color w:val="695C45"/>
          <w:spacing w:val="-5"/>
          <w:sz w:val="24"/>
        </w:rPr>
        <w:t> </w:t>
      </w:r>
      <w:r>
        <w:rPr>
          <w:color w:val="695C45"/>
          <w:spacing w:val="-2"/>
          <w:sz w:val="24"/>
        </w:rPr>
        <w:t>Proximity)</w:t>
      </w:r>
    </w:p>
    <w:p>
      <w:pPr>
        <w:pStyle w:val="ListParagraph"/>
        <w:numPr>
          <w:ilvl w:val="1"/>
          <w:numId w:val="15"/>
        </w:numPr>
        <w:tabs>
          <w:tab w:pos="1553" w:val="left" w:leader="none"/>
          <w:tab w:pos="1554" w:val="left" w:leader="none"/>
        </w:tabs>
        <w:spacing w:line="240" w:lineRule="auto" w:before="18" w:after="0"/>
        <w:ind w:left="1553" w:right="0" w:hanging="361"/>
        <w:jc w:val="left"/>
        <w:rPr>
          <w:sz w:val="24"/>
        </w:rPr>
      </w:pPr>
      <w:r>
        <w:rPr>
          <w:color w:val="695C45"/>
          <w:sz w:val="24"/>
        </w:rPr>
        <w:t>Fishing</w:t>
      </w:r>
      <w:r>
        <w:rPr>
          <w:color w:val="695C45"/>
          <w:spacing w:val="-8"/>
          <w:sz w:val="24"/>
        </w:rPr>
        <w:t> </w:t>
      </w:r>
      <w:r>
        <w:rPr>
          <w:color w:val="695C45"/>
          <w:spacing w:val="-2"/>
          <w:sz w:val="24"/>
        </w:rPr>
        <w:t>Dispute</w:t>
      </w:r>
    </w:p>
    <w:p>
      <w:pPr>
        <w:pStyle w:val="ListParagraph"/>
        <w:numPr>
          <w:ilvl w:val="2"/>
          <w:numId w:val="15"/>
        </w:numPr>
        <w:tabs>
          <w:tab w:pos="2273" w:val="left" w:leader="none"/>
          <w:tab w:pos="2274" w:val="left" w:leader="none"/>
        </w:tabs>
        <w:spacing w:line="254" w:lineRule="auto" w:before="18" w:after="0"/>
        <w:ind w:left="2273" w:right="968" w:hanging="360"/>
        <w:jc w:val="left"/>
        <w:rPr>
          <w:sz w:val="24"/>
        </w:rPr>
      </w:pPr>
      <w:r>
        <w:rPr>
          <w:color w:val="695C45"/>
          <w:sz w:val="24"/>
        </w:rPr>
        <w:t>Arrest of fishermen &amp; confiscation of boats; Firing at indian fishermen;</w:t>
      </w:r>
      <w:r>
        <w:rPr>
          <w:color w:val="695C45"/>
          <w:spacing w:val="-7"/>
          <w:sz w:val="24"/>
        </w:rPr>
        <w:t> </w:t>
      </w:r>
      <w:r>
        <w:rPr>
          <w:color w:val="695C45"/>
          <w:sz w:val="24"/>
        </w:rPr>
        <w:t>SL’s</w:t>
      </w:r>
      <w:r>
        <w:rPr>
          <w:color w:val="695C45"/>
          <w:spacing w:val="-7"/>
          <w:sz w:val="24"/>
        </w:rPr>
        <w:t> </w:t>
      </w:r>
      <w:r>
        <w:rPr>
          <w:color w:val="695C45"/>
          <w:sz w:val="24"/>
        </w:rPr>
        <w:t>concern</w:t>
      </w:r>
      <w:r>
        <w:rPr>
          <w:color w:val="695C45"/>
          <w:spacing w:val="-7"/>
          <w:sz w:val="24"/>
        </w:rPr>
        <w:t> </w:t>
      </w:r>
      <w:r>
        <w:rPr>
          <w:color w:val="695C45"/>
          <w:sz w:val="24"/>
        </w:rPr>
        <w:t>over</w:t>
      </w:r>
      <w:r>
        <w:rPr>
          <w:color w:val="695C45"/>
          <w:spacing w:val="-7"/>
          <w:sz w:val="24"/>
        </w:rPr>
        <w:t> </w:t>
      </w:r>
      <w:r>
        <w:rPr>
          <w:color w:val="695C45"/>
          <w:sz w:val="24"/>
        </w:rPr>
        <w:t>crossing</w:t>
      </w:r>
      <w:r>
        <w:rPr>
          <w:color w:val="695C45"/>
          <w:spacing w:val="-7"/>
          <w:sz w:val="24"/>
        </w:rPr>
        <w:t> </w:t>
      </w:r>
      <w:r>
        <w:rPr>
          <w:color w:val="695C45"/>
          <w:sz w:val="24"/>
        </w:rPr>
        <w:t>maritime</w:t>
      </w:r>
      <w:r>
        <w:rPr>
          <w:color w:val="695C45"/>
          <w:spacing w:val="-7"/>
          <w:sz w:val="24"/>
        </w:rPr>
        <w:t> </w:t>
      </w:r>
      <w:r>
        <w:rPr>
          <w:color w:val="695C45"/>
          <w:sz w:val="24"/>
        </w:rPr>
        <w:t>boundary;</w:t>
      </w:r>
      <w:r>
        <w:rPr>
          <w:color w:val="695C45"/>
          <w:spacing w:val="-7"/>
          <w:sz w:val="24"/>
        </w:rPr>
        <w:t> </w:t>
      </w:r>
      <w:r>
        <w:rPr>
          <w:color w:val="695C45"/>
          <w:sz w:val="24"/>
        </w:rPr>
        <w:t>Bottom</w:t>
      </w:r>
      <w:r>
        <w:rPr>
          <w:color w:val="695C45"/>
          <w:sz w:val="24"/>
        </w:rPr>
        <w:t> trawling in Palk Bay area</w:t>
      </w:r>
    </w:p>
    <w:p>
      <w:pPr>
        <w:pStyle w:val="ListParagraph"/>
        <w:numPr>
          <w:ilvl w:val="2"/>
          <w:numId w:val="15"/>
        </w:numPr>
        <w:tabs>
          <w:tab w:pos="2273" w:val="left" w:leader="none"/>
          <w:tab w:pos="2274" w:val="left" w:leader="none"/>
        </w:tabs>
        <w:spacing w:line="254" w:lineRule="auto" w:before="0" w:after="0"/>
        <w:ind w:left="2273" w:right="877" w:hanging="360"/>
        <w:jc w:val="left"/>
        <w:rPr>
          <w:sz w:val="24"/>
        </w:rPr>
      </w:pPr>
      <w:r>
        <w:rPr>
          <w:color w:val="695C45"/>
          <w:sz w:val="24"/>
        </w:rPr>
        <w:t>Both</w:t>
      </w:r>
      <w:r>
        <w:rPr>
          <w:color w:val="695C45"/>
          <w:spacing w:val="-6"/>
          <w:sz w:val="24"/>
        </w:rPr>
        <w:t> </w:t>
      </w:r>
      <w:r>
        <w:rPr>
          <w:color w:val="695C45"/>
          <w:sz w:val="24"/>
        </w:rPr>
        <w:t>sides</w:t>
      </w:r>
      <w:r>
        <w:rPr>
          <w:color w:val="695C45"/>
          <w:spacing w:val="-6"/>
          <w:sz w:val="24"/>
        </w:rPr>
        <w:t> </w:t>
      </w:r>
      <w:r>
        <w:rPr>
          <w:color w:val="695C45"/>
          <w:sz w:val="24"/>
        </w:rPr>
        <w:t>have</w:t>
      </w:r>
      <w:r>
        <w:rPr>
          <w:color w:val="695C45"/>
          <w:spacing w:val="-6"/>
          <w:sz w:val="24"/>
        </w:rPr>
        <w:t> </w:t>
      </w:r>
      <w:r>
        <w:rPr>
          <w:color w:val="695C45"/>
          <w:sz w:val="24"/>
        </w:rPr>
        <w:t>fished</w:t>
      </w:r>
      <w:r>
        <w:rPr>
          <w:color w:val="695C45"/>
          <w:spacing w:val="-6"/>
          <w:sz w:val="24"/>
        </w:rPr>
        <w:t> </w:t>
      </w:r>
      <w:r>
        <w:rPr>
          <w:color w:val="695C45"/>
          <w:sz w:val="24"/>
        </w:rPr>
        <w:t>without</w:t>
      </w:r>
      <w:r>
        <w:rPr>
          <w:color w:val="695C45"/>
          <w:spacing w:val="-6"/>
          <w:sz w:val="24"/>
        </w:rPr>
        <w:t> </w:t>
      </w:r>
      <w:r>
        <w:rPr>
          <w:color w:val="695C45"/>
          <w:sz w:val="24"/>
        </w:rPr>
        <w:t>boundaries</w:t>
      </w:r>
      <w:r>
        <w:rPr>
          <w:color w:val="695C45"/>
          <w:spacing w:val="-6"/>
          <w:sz w:val="24"/>
        </w:rPr>
        <w:t> </w:t>
      </w:r>
      <w:r>
        <w:rPr>
          <w:color w:val="695C45"/>
          <w:sz w:val="24"/>
        </w:rPr>
        <w:t>for</w:t>
      </w:r>
      <w:r>
        <w:rPr>
          <w:color w:val="695C45"/>
          <w:spacing w:val="-6"/>
          <w:sz w:val="24"/>
        </w:rPr>
        <w:t> </w:t>
      </w:r>
      <w:r>
        <w:rPr>
          <w:color w:val="695C45"/>
          <w:sz w:val="24"/>
        </w:rPr>
        <w:t>centuries</w:t>
      </w:r>
      <w:r>
        <w:rPr>
          <w:color w:val="695C45"/>
          <w:spacing w:val="-6"/>
          <w:sz w:val="24"/>
        </w:rPr>
        <w:t> </w:t>
      </w:r>
      <w:r>
        <w:rPr>
          <w:color w:val="695C45"/>
          <w:sz w:val="24"/>
        </w:rPr>
        <w:t>(boundary</w:t>
      </w:r>
      <w:r>
        <w:rPr>
          <w:color w:val="695C45"/>
          <w:sz w:val="24"/>
        </w:rPr>
        <w:t> came in 1974)</w:t>
      </w:r>
    </w:p>
    <w:p>
      <w:pPr>
        <w:pStyle w:val="ListParagraph"/>
        <w:numPr>
          <w:ilvl w:val="1"/>
          <w:numId w:val="15"/>
        </w:numPr>
        <w:tabs>
          <w:tab w:pos="1553" w:val="left" w:leader="none"/>
          <w:tab w:pos="1554" w:val="left" w:leader="none"/>
        </w:tabs>
        <w:spacing w:line="324" w:lineRule="exact" w:before="0" w:after="0"/>
        <w:ind w:left="1553" w:right="0" w:hanging="361"/>
        <w:jc w:val="left"/>
        <w:rPr>
          <w:sz w:val="24"/>
        </w:rPr>
      </w:pPr>
      <w:r>
        <w:rPr>
          <w:color w:val="695C45"/>
          <w:sz w:val="24"/>
        </w:rPr>
        <w:t>Ethnic </w:t>
      </w:r>
      <w:r>
        <w:rPr>
          <w:color w:val="695C45"/>
          <w:spacing w:val="-2"/>
          <w:sz w:val="24"/>
        </w:rPr>
        <w:t>Issue</w:t>
      </w:r>
    </w:p>
    <w:p>
      <w:pPr>
        <w:pStyle w:val="ListParagraph"/>
        <w:numPr>
          <w:ilvl w:val="2"/>
          <w:numId w:val="15"/>
        </w:numPr>
        <w:tabs>
          <w:tab w:pos="2274" w:val="left" w:leader="none"/>
        </w:tabs>
        <w:spacing w:line="254" w:lineRule="auto" w:before="14" w:after="0"/>
        <w:ind w:left="2273" w:right="1011" w:hanging="360"/>
        <w:jc w:val="both"/>
        <w:rPr>
          <w:sz w:val="24"/>
        </w:rPr>
      </w:pPr>
      <w:r>
        <w:rPr>
          <w:color w:val="695C45"/>
          <w:sz w:val="24"/>
        </w:rPr>
        <w:t>British favoured Tamils (Eng lang)- post independence citizenship made</w:t>
      </w:r>
      <w:r>
        <w:rPr>
          <w:color w:val="695C45"/>
          <w:spacing w:val="-5"/>
          <w:sz w:val="24"/>
        </w:rPr>
        <w:t> </w:t>
      </w:r>
      <w:r>
        <w:rPr>
          <w:color w:val="695C45"/>
          <w:sz w:val="24"/>
        </w:rPr>
        <w:t>diff</w:t>
      </w:r>
      <w:r>
        <w:rPr>
          <w:color w:val="695C45"/>
          <w:spacing w:val="-5"/>
          <w:sz w:val="24"/>
        </w:rPr>
        <w:t> </w:t>
      </w:r>
      <w:r>
        <w:rPr>
          <w:color w:val="695C45"/>
          <w:sz w:val="24"/>
        </w:rPr>
        <w:t>for</w:t>
      </w:r>
      <w:r>
        <w:rPr>
          <w:color w:val="695C45"/>
          <w:spacing w:val="-5"/>
          <w:sz w:val="24"/>
        </w:rPr>
        <w:t> </w:t>
      </w:r>
      <w:r>
        <w:rPr>
          <w:color w:val="695C45"/>
          <w:sz w:val="24"/>
        </w:rPr>
        <w:t>T,</w:t>
      </w:r>
      <w:r>
        <w:rPr>
          <w:color w:val="695C45"/>
          <w:spacing w:val="-5"/>
          <w:sz w:val="24"/>
        </w:rPr>
        <w:t> </w:t>
      </w:r>
      <w:r>
        <w:rPr>
          <w:color w:val="695C45"/>
          <w:sz w:val="24"/>
        </w:rPr>
        <w:t>Sinhalese</w:t>
      </w:r>
      <w:r>
        <w:rPr>
          <w:color w:val="695C45"/>
          <w:spacing w:val="-5"/>
          <w:sz w:val="24"/>
        </w:rPr>
        <w:t> </w:t>
      </w:r>
      <w:r>
        <w:rPr>
          <w:color w:val="695C45"/>
          <w:sz w:val="24"/>
        </w:rPr>
        <w:t>only</w:t>
      </w:r>
      <w:r>
        <w:rPr>
          <w:color w:val="695C45"/>
          <w:spacing w:val="-5"/>
          <w:sz w:val="24"/>
        </w:rPr>
        <w:t> </w:t>
      </w:r>
      <w:r>
        <w:rPr>
          <w:color w:val="695C45"/>
          <w:sz w:val="24"/>
        </w:rPr>
        <w:t>official</w:t>
      </w:r>
      <w:r>
        <w:rPr>
          <w:color w:val="695C45"/>
          <w:spacing w:val="-5"/>
          <w:sz w:val="24"/>
        </w:rPr>
        <w:t> </w:t>
      </w:r>
      <w:r>
        <w:rPr>
          <w:color w:val="695C45"/>
          <w:sz w:val="24"/>
        </w:rPr>
        <w:t>lang-</w:t>
      </w:r>
      <w:r>
        <w:rPr>
          <w:color w:val="695C45"/>
          <w:spacing w:val="-5"/>
          <w:sz w:val="24"/>
        </w:rPr>
        <w:t> </w:t>
      </w:r>
      <w:r>
        <w:rPr>
          <w:color w:val="695C45"/>
          <w:sz w:val="24"/>
        </w:rPr>
        <w:t>refugee</w:t>
      </w:r>
      <w:r>
        <w:rPr>
          <w:color w:val="695C45"/>
          <w:spacing w:val="-5"/>
          <w:sz w:val="24"/>
        </w:rPr>
        <w:t> </w:t>
      </w:r>
      <w:r>
        <w:rPr>
          <w:color w:val="695C45"/>
          <w:sz w:val="24"/>
        </w:rPr>
        <w:t>crisis</w:t>
      </w:r>
      <w:r>
        <w:rPr>
          <w:color w:val="695C45"/>
          <w:spacing w:val="-5"/>
          <w:sz w:val="24"/>
        </w:rPr>
        <w:t> </w:t>
      </w:r>
      <w:r>
        <w:rPr>
          <w:color w:val="695C45"/>
          <w:sz w:val="24"/>
        </w:rPr>
        <w:t>for</w:t>
      </w:r>
      <w:r>
        <w:rPr>
          <w:color w:val="695C45"/>
          <w:spacing w:val="-5"/>
          <w:sz w:val="24"/>
        </w:rPr>
        <w:t> </w:t>
      </w:r>
      <w:r>
        <w:rPr>
          <w:color w:val="695C45"/>
          <w:sz w:val="24"/>
        </w:rPr>
        <w:t>India</w:t>
      </w:r>
      <w:r>
        <w:rPr>
          <w:color w:val="695C45"/>
          <w:sz w:val="24"/>
        </w:rPr>
        <w:t> (failure of majority to accommodate aspirations of minorities)</w:t>
      </w:r>
    </w:p>
    <w:p>
      <w:pPr>
        <w:spacing w:after="0" w:line="254" w:lineRule="auto"/>
        <w:jc w:val="both"/>
        <w:rPr>
          <w:sz w:val="24"/>
        </w:rPr>
        <w:sectPr>
          <w:pgSz w:w="11920" w:h="16840"/>
          <w:pgMar w:header="689" w:footer="438" w:top="1040" w:bottom="620" w:left="1020" w:right="280"/>
        </w:sectPr>
      </w:pPr>
    </w:p>
    <w:p>
      <w:pPr>
        <w:pStyle w:val="ListParagraph"/>
        <w:numPr>
          <w:ilvl w:val="2"/>
          <w:numId w:val="15"/>
        </w:numPr>
        <w:tabs>
          <w:tab w:pos="2273" w:val="left" w:leader="none"/>
          <w:tab w:pos="2274" w:val="left" w:leader="none"/>
        </w:tabs>
        <w:spacing w:line="254" w:lineRule="auto" w:before="62" w:after="0"/>
        <w:ind w:left="2273" w:right="1063" w:hanging="360"/>
        <w:jc w:val="left"/>
        <w:rPr>
          <w:sz w:val="24"/>
        </w:rPr>
      </w:pPr>
      <w:r>
        <w:rPr/>
        <w:pict>
          <v:shape style="position:absolute;margin-left:-33.568329pt;margin-top:414.758118pt;width:662.15pt;height:14.4pt;mso-position-horizontal-relative:page;mso-position-vertical-relative:page;z-index:-17814016;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Tamil</w:t>
      </w:r>
      <w:r>
        <w:rPr>
          <w:color w:val="695C45"/>
          <w:spacing w:val="-6"/>
          <w:sz w:val="24"/>
        </w:rPr>
        <w:t> </w:t>
      </w:r>
      <w:r>
        <w:rPr>
          <w:color w:val="695C45"/>
          <w:sz w:val="24"/>
        </w:rPr>
        <w:t>discontent</w:t>
      </w:r>
      <w:r>
        <w:rPr>
          <w:color w:val="695C45"/>
          <w:spacing w:val="-6"/>
          <w:sz w:val="24"/>
        </w:rPr>
        <w:t> </w:t>
      </w:r>
      <w:r>
        <w:rPr>
          <w:color w:val="695C45"/>
          <w:sz w:val="24"/>
        </w:rPr>
        <w:t>and</w:t>
      </w:r>
      <w:r>
        <w:rPr>
          <w:color w:val="695C45"/>
          <w:spacing w:val="-6"/>
          <w:sz w:val="24"/>
        </w:rPr>
        <w:t> </w:t>
      </w:r>
      <w:r>
        <w:rPr>
          <w:color w:val="695C45"/>
          <w:sz w:val="24"/>
        </w:rPr>
        <w:t>demand</w:t>
      </w:r>
      <w:r>
        <w:rPr>
          <w:color w:val="695C45"/>
          <w:spacing w:val="-6"/>
          <w:sz w:val="24"/>
        </w:rPr>
        <w:t> </w:t>
      </w:r>
      <w:r>
        <w:rPr>
          <w:color w:val="695C45"/>
          <w:sz w:val="24"/>
        </w:rPr>
        <w:t>for</w:t>
      </w:r>
      <w:r>
        <w:rPr>
          <w:color w:val="695C45"/>
          <w:spacing w:val="-6"/>
          <w:sz w:val="24"/>
        </w:rPr>
        <w:t> </w:t>
      </w:r>
      <w:r>
        <w:rPr>
          <w:color w:val="695C45"/>
          <w:sz w:val="24"/>
        </w:rPr>
        <w:t>independent</w:t>
      </w:r>
      <w:r>
        <w:rPr>
          <w:color w:val="695C45"/>
          <w:spacing w:val="-6"/>
          <w:sz w:val="24"/>
        </w:rPr>
        <w:t> </w:t>
      </w:r>
      <w:r>
        <w:rPr>
          <w:color w:val="695C45"/>
          <w:sz w:val="24"/>
        </w:rPr>
        <w:t>Tamil</w:t>
      </w:r>
      <w:r>
        <w:rPr>
          <w:color w:val="695C45"/>
          <w:spacing w:val="-6"/>
          <w:sz w:val="24"/>
        </w:rPr>
        <w:t> </w:t>
      </w:r>
      <w:r>
        <w:rPr>
          <w:color w:val="695C45"/>
          <w:sz w:val="24"/>
        </w:rPr>
        <w:t>eelam-</w:t>
      </w:r>
      <w:r>
        <w:rPr>
          <w:color w:val="695C45"/>
          <w:spacing w:val="-6"/>
          <w:sz w:val="24"/>
        </w:rPr>
        <w:t> </w:t>
      </w:r>
      <w:r>
        <w:rPr>
          <w:color w:val="695C45"/>
          <w:sz w:val="24"/>
        </w:rPr>
        <w:t>Indo</w:t>
      </w:r>
      <w:r>
        <w:rPr>
          <w:color w:val="695C45"/>
          <w:sz w:val="24"/>
        </w:rPr>
        <w:t> SL accord-13th amendment for provincial devolution aimed to share</w:t>
      </w:r>
      <w:r>
        <w:rPr>
          <w:color w:val="695C45"/>
          <w:spacing w:val="-1"/>
          <w:sz w:val="24"/>
        </w:rPr>
        <w:t> </w:t>
      </w:r>
      <w:r>
        <w:rPr>
          <w:color w:val="695C45"/>
          <w:sz w:val="24"/>
        </w:rPr>
        <w:t>power</w:t>
      </w:r>
      <w:r>
        <w:rPr>
          <w:color w:val="695C45"/>
          <w:spacing w:val="-1"/>
          <w:sz w:val="24"/>
        </w:rPr>
        <w:t> </w:t>
      </w:r>
      <w:r>
        <w:rPr>
          <w:color w:val="695C45"/>
          <w:sz w:val="24"/>
        </w:rPr>
        <w:t>withTamil</w:t>
      </w:r>
      <w:r>
        <w:rPr>
          <w:color w:val="695C45"/>
          <w:spacing w:val="-1"/>
          <w:sz w:val="24"/>
        </w:rPr>
        <w:t> </w:t>
      </w:r>
      <w:r>
        <w:rPr>
          <w:color w:val="695C45"/>
          <w:sz w:val="24"/>
        </w:rPr>
        <w:t>but</w:t>
      </w:r>
      <w:r>
        <w:rPr>
          <w:color w:val="695C45"/>
          <w:spacing w:val="-1"/>
          <w:sz w:val="24"/>
        </w:rPr>
        <w:t> </w:t>
      </w:r>
      <w:r>
        <w:rPr>
          <w:color w:val="695C45"/>
          <w:sz w:val="24"/>
        </w:rPr>
        <w:t>later</w:t>
      </w:r>
      <w:r>
        <w:rPr>
          <w:color w:val="695C45"/>
          <w:spacing w:val="-1"/>
          <w:sz w:val="24"/>
        </w:rPr>
        <w:t> </w:t>
      </w:r>
      <w:r>
        <w:rPr>
          <w:color w:val="695C45"/>
          <w:sz w:val="24"/>
        </w:rPr>
        <w:t>IPKF</w:t>
      </w:r>
      <w:r>
        <w:rPr>
          <w:color w:val="695C45"/>
          <w:spacing w:val="-1"/>
          <w:sz w:val="24"/>
        </w:rPr>
        <w:t> </w:t>
      </w:r>
      <w:r>
        <w:rPr>
          <w:color w:val="695C45"/>
          <w:sz w:val="24"/>
        </w:rPr>
        <w:t>fought</w:t>
      </w:r>
      <w:r>
        <w:rPr>
          <w:color w:val="695C45"/>
          <w:spacing w:val="-1"/>
          <w:sz w:val="24"/>
        </w:rPr>
        <w:t> </w:t>
      </w:r>
      <w:r>
        <w:rPr>
          <w:color w:val="695C45"/>
          <w:sz w:val="24"/>
        </w:rPr>
        <w:t>with</w:t>
      </w:r>
      <w:r>
        <w:rPr>
          <w:color w:val="695C45"/>
          <w:spacing w:val="-1"/>
          <w:sz w:val="24"/>
        </w:rPr>
        <w:t> </w:t>
      </w:r>
      <w:r>
        <w:rPr>
          <w:color w:val="695C45"/>
          <w:sz w:val="24"/>
        </w:rPr>
        <w:t>LTTE</w:t>
      </w:r>
      <w:r>
        <w:rPr>
          <w:color w:val="695C45"/>
          <w:spacing w:val="-1"/>
          <w:sz w:val="24"/>
        </w:rPr>
        <w:t> </w:t>
      </w:r>
      <w:r>
        <w:rPr>
          <w:color w:val="695C45"/>
          <w:sz w:val="24"/>
        </w:rPr>
        <w:t>issues-</w:t>
      </w:r>
      <w:r>
        <w:rPr>
          <w:color w:val="695C45"/>
          <w:spacing w:val="-1"/>
          <w:sz w:val="24"/>
        </w:rPr>
        <w:t> </w:t>
      </w:r>
      <w:r>
        <w:rPr>
          <w:color w:val="695C45"/>
          <w:sz w:val="24"/>
        </w:rPr>
        <w:t>RG death (perpetual sense of suspicion with strategic neighbour)</w:t>
      </w:r>
    </w:p>
    <w:p>
      <w:pPr>
        <w:pStyle w:val="ListParagraph"/>
        <w:numPr>
          <w:ilvl w:val="2"/>
          <w:numId w:val="15"/>
        </w:numPr>
        <w:tabs>
          <w:tab w:pos="2273" w:val="left" w:leader="none"/>
          <w:tab w:pos="2274" w:val="left" w:leader="none"/>
        </w:tabs>
        <w:spacing w:line="254" w:lineRule="auto" w:before="0" w:after="0"/>
        <w:ind w:left="2273" w:right="1132" w:hanging="360"/>
        <w:jc w:val="left"/>
        <w:rPr>
          <w:sz w:val="24"/>
        </w:rPr>
      </w:pPr>
      <w:r>
        <w:rPr>
          <w:color w:val="695C45"/>
          <w:sz w:val="24"/>
        </w:rPr>
        <w:t>India’s</w:t>
      </w:r>
      <w:r>
        <w:rPr>
          <w:color w:val="695C45"/>
          <w:spacing w:val="-5"/>
          <w:sz w:val="24"/>
        </w:rPr>
        <w:t> </w:t>
      </w:r>
      <w:r>
        <w:rPr>
          <w:color w:val="695C45"/>
          <w:sz w:val="24"/>
        </w:rPr>
        <w:t>Stand:</w:t>
      </w:r>
      <w:r>
        <w:rPr>
          <w:color w:val="695C45"/>
          <w:spacing w:val="-5"/>
          <w:sz w:val="24"/>
        </w:rPr>
        <w:t> </w:t>
      </w:r>
      <w:r>
        <w:rPr>
          <w:color w:val="695C45"/>
          <w:sz w:val="24"/>
        </w:rPr>
        <w:t>Supported</w:t>
      </w:r>
      <w:r>
        <w:rPr>
          <w:color w:val="695C45"/>
          <w:spacing w:val="-5"/>
          <w:sz w:val="24"/>
        </w:rPr>
        <w:t> </w:t>
      </w:r>
      <w:r>
        <w:rPr>
          <w:color w:val="695C45"/>
          <w:sz w:val="24"/>
        </w:rPr>
        <w:t>action</w:t>
      </w:r>
      <w:r>
        <w:rPr>
          <w:color w:val="695C45"/>
          <w:spacing w:val="-5"/>
          <w:sz w:val="24"/>
        </w:rPr>
        <w:t> </w:t>
      </w:r>
      <w:r>
        <w:rPr>
          <w:color w:val="695C45"/>
          <w:sz w:val="24"/>
        </w:rPr>
        <w:t>against</w:t>
      </w:r>
      <w:r>
        <w:rPr>
          <w:color w:val="695C45"/>
          <w:spacing w:val="-5"/>
          <w:sz w:val="24"/>
        </w:rPr>
        <w:t> </w:t>
      </w:r>
      <w:r>
        <w:rPr>
          <w:color w:val="695C45"/>
          <w:sz w:val="24"/>
        </w:rPr>
        <w:t>terrorist</w:t>
      </w:r>
      <w:r>
        <w:rPr>
          <w:color w:val="695C45"/>
          <w:spacing w:val="-5"/>
          <w:sz w:val="24"/>
        </w:rPr>
        <w:t> </w:t>
      </w:r>
      <w:r>
        <w:rPr>
          <w:color w:val="695C45"/>
          <w:sz w:val="24"/>
        </w:rPr>
        <w:t>forces</w:t>
      </w:r>
      <w:r>
        <w:rPr>
          <w:color w:val="695C45"/>
          <w:spacing w:val="-5"/>
          <w:sz w:val="24"/>
        </w:rPr>
        <w:t> </w:t>
      </w:r>
      <w:r>
        <w:rPr>
          <w:color w:val="695C45"/>
          <w:sz w:val="24"/>
        </w:rPr>
        <w:t>but</w:t>
      </w:r>
      <w:r>
        <w:rPr>
          <w:color w:val="695C45"/>
          <w:spacing w:val="-5"/>
          <w:sz w:val="24"/>
        </w:rPr>
        <w:t> </w:t>
      </w:r>
      <w:r>
        <w:rPr>
          <w:color w:val="695C45"/>
          <w:sz w:val="24"/>
        </w:rPr>
        <w:t>rights</w:t>
      </w:r>
      <w:r>
        <w:rPr>
          <w:color w:val="695C45"/>
          <w:sz w:val="24"/>
        </w:rPr>
        <w:t> of tamils also must be protected</w:t>
      </w:r>
    </w:p>
    <w:p>
      <w:pPr>
        <w:pStyle w:val="ListParagraph"/>
        <w:numPr>
          <w:ilvl w:val="1"/>
          <w:numId w:val="15"/>
        </w:numPr>
        <w:tabs>
          <w:tab w:pos="1553" w:val="left" w:leader="none"/>
          <w:tab w:pos="1554" w:val="left" w:leader="none"/>
        </w:tabs>
        <w:spacing w:line="324" w:lineRule="exact" w:before="0" w:after="0"/>
        <w:ind w:left="1553" w:right="0" w:hanging="361"/>
        <w:jc w:val="left"/>
        <w:rPr>
          <w:sz w:val="24"/>
        </w:rPr>
      </w:pPr>
      <w:r>
        <w:rPr>
          <w:color w:val="695C45"/>
          <w:sz w:val="24"/>
        </w:rPr>
        <w:t>China</w:t>
      </w:r>
      <w:r>
        <w:rPr>
          <w:color w:val="695C45"/>
          <w:spacing w:val="-7"/>
          <w:sz w:val="24"/>
        </w:rPr>
        <w:t> </w:t>
      </w:r>
      <w:r>
        <w:rPr>
          <w:color w:val="695C45"/>
          <w:spacing w:val="-2"/>
          <w:sz w:val="24"/>
        </w:rPr>
        <w:t>Factor</w:t>
      </w:r>
    </w:p>
    <w:p>
      <w:pPr>
        <w:pStyle w:val="ListParagraph"/>
        <w:numPr>
          <w:ilvl w:val="2"/>
          <w:numId w:val="15"/>
        </w:numPr>
        <w:tabs>
          <w:tab w:pos="2273" w:val="left" w:leader="none"/>
          <w:tab w:pos="2274" w:val="left" w:leader="none"/>
        </w:tabs>
        <w:spacing w:line="254" w:lineRule="auto" w:before="13" w:after="0"/>
        <w:ind w:left="2273" w:right="901" w:hanging="360"/>
        <w:jc w:val="left"/>
        <w:rPr>
          <w:sz w:val="24"/>
        </w:rPr>
      </w:pPr>
      <w:r>
        <w:rPr>
          <w:color w:val="695C45"/>
          <w:sz w:val="24"/>
        </w:rPr>
        <w:t>Given</w:t>
      </w:r>
      <w:r>
        <w:rPr>
          <w:color w:val="695C45"/>
          <w:spacing w:val="-4"/>
          <w:sz w:val="24"/>
        </w:rPr>
        <w:t> </w:t>
      </w:r>
      <w:r>
        <w:rPr>
          <w:color w:val="695C45"/>
          <w:sz w:val="24"/>
        </w:rPr>
        <w:t>its</w:t>
      </w:r>
      <w:r>
        <w:rPr>
          <w:color w:val="695C45"/>
          <w:spacing w:val="-4"/>
          <w:sz w:val="24"/>
        </w:rPr>
        <w:t> </w:t>
      </w:r>
      <w:r>
        <w:rPr>
          <w:color w:val="695C45"/>
          <w:sz w:val="24"/>
        </w:rPr>
        <w:t>vital</w:t>
      </w:r>
      <w:r>
        <w:rPr>
          <w:color w:val="695C45"/>
          <w:spacing w:val="-4"/>
          <w:sz w:val="24"/>
        </w:rPr>
        <w:t> </w:t>
      </w:r>
      <w:r>
        <w:rPr>
          <w:color w:val="695C45"/>
          <w:sz w:val="24"/>
        </w:rPr>
        <w:t>location</w:t>
      </w:r>
      <w:r>
        <w:rPr>
          <w:color w:val="695C45"/>
          <w:spacing w:val="-4"/>
          <w:sz w:val="24"/>
        </w:rPr>
        <w:t> </w:t>
      </w:r>
      <w:r>
        <w:rPr>
          <w:color w:val="695C45"/>
          <w:sz w:val="24"/>
        </w:rPr>
        <w:t>(closer</w:t>
      </w:r>
      <w:r>
        <w:rPr>
          <w:color w:val="695C45"/>
          <w:spacing w:val="-4"/>
          <w:sz w:val="24"/>
        </w:rPr>
        <w:t> </w:t>
      </w:r>
      <w:r>
        <w:rPr>
          <w:color w:val="695C45"/>
          <w:sz w:val="24"/>
        </w:rPr>
        <w:t>to</w:t>
      </w:r>
      <w:r>
        <w:rPr>
          <w:color w:val="695C45"/>
          <w:spacing w:val="-4"/>
          <w:sz w:val="24"/>
        </w:rPr>
        <w:t> </w:t>
      </w:r>
      <w:r>
        <w:rPr>
          <w:color w:val="695C45"/>
          <w:sz w:val="24"/>
        </w:rPr>
        <w:t>sea</w:t>
      </w:r>
      <w:r>
        <w:rPr>
          <w:color w:val="695C45"/>
          <w:spacing w:val="-4"/>
          <w:sz w:val="24"/>
        </w:rPr>
        <w:t> </w:t>
      </w:r>
      <w:r>
        <w:rPr>
          <w:color w:val="695C45"/>
          <w:sz w:val="24"/>
        </w:rPr>
        <w:t>lanes</w:t>
      </w:r>
      <w:r>
        <w:rPr>
          <w:color w:val="695C45"/>
          <w:spacing w:val="-4"/>
          <w:sz w:val="24"/>
        </w:rPr>
        <w:t> </w:t>
      </w:r>
      <w:r>
        <w:rPr>
          <w:color w:val="695C45"/>
          <w:sz w:val="24"/>
        </w:rPr>
        <w:t>of</w:t>
      </w:r>
      <w:r>
        <w:rPr>
          <w:color w:val="695C45"/>
          <w:spacing w:val="-4"/>
          <w:sz w:val="24"/>
        </w:rPr>
        <w:t> </w:t>
      </w:r>
      <w:r>
        <w:rPr>
          <w:color w:val="695C45"/>
          <w:sz w:val="24"/>
        </w:rPr>
        <w:t>communication,</w:t>
      </w:r>
      <w:r>
        <w:rPr>
          <w:color w:val="695C45"/>
          <w:spacing w:val="-4"/>
          <w:sz w:val="24"/>
        </w:rPr>
        <w:t> </w:t>
      </w:r>
      <w:r>
        <w:rPr>
          <w:color w:val="695C45"/>
          <w:sz w:val="24"/>
        </w:rPr>
        <w:t>trade route), SL has attracted interest of multiple countries, most signif China in recent times</w:t>
      </w:r>
    </w:p>
    <w:p>
      <w:pPr>
        <w:pStyle w:val="ListParagraph"/>
        <w:numPr>
          <w:ilvl w:val="2"/>
          <w:numId w:val="15"/>
        </w:numPr>
        <w:tabs>
          <w:tab w:pos="2273" w:val="left" w:leader="none"/>
          <w:tab w:pos="2274" w:val="left" w:leader="none"/>
        </w:tabs>
        <w:spacing w:line="322" w:lineRule="exact" w:before="0" w:after="0"/>
        <w:ind w:left="2273" w:right="0" w:hanging="361"/>
        <w:jc w:val="left"/>
        <w:rPr>
          <w:sz w:val="24"/>
        </w:rPr>
      </w:pPr>
      <w:r>
        <w:rPr>
          <w:color w:val="695C45"/>
          <w:sz w:val="24"/>
        </w:rPr>
        <w:t>SL</w:t>
      </w:r>
      <w:r>
        <w:rPr>
          <w:color w:val="695C45"/>
          <w:spacing w:val="-4"/>
          <w:sz w:val="24"/>
        </w:rPr>
        <w:t> </w:t>
      </w:r>
      <w:r>
        <w:rPr>
          <w:color w:val="695C45"/>
          <w:sz w:val="24"/>
        </w:rPr>
        <w:t>is</w:t>
      </w:r>
      <w:r>
        <w:rPr>
          <w:color w:val="695C45"/>
          <w:spacing w:val="-4"/>
          <w:sz w:val="24"/>
        </w:rPr>
        <w:t> </w:t>
      </w:r>
      <w:r>
        <w:rPr>
          <w:color w:val="695C45"/>
          <w:sz w:val="24"/>
        </w:rPr>
        <w:t>an</w:t>
      </w:r>
      <w:r>
        <w:rPr>
          <w:color w:val="695C45"/>
          <w:spacing w:val="-3"/>
          <w:sz w:val="24"/>
        </w:rPr>
        <w:t> </w:t>
      </w:r>
      <w:r>
        <w:rPr>
          <w:color w:val="695C45"/>
          <w:sz w:val="24"/>
        </w:rPr>
        <w:t>imp</w:t>
      </w:r>
      <w:r>
        <w:rPr>
          <w:color w:val="695C45"/>
          <w:spacing w:val="-4"/>
          <w:sz w:val="24"/>
        </w:rPr>
        <w:t> </w:t>
      </w:r>
      <w:r>
        <w:rPr>
          <w:color w:val="695C45"/>
          <w:sz w:val="24"/>
        </w:rPr>
        <w:t>node</w:t>
      </w:r>
      <w:r>
        <w:rPr>
          <w:color w:val="695C45"/>
          <w:spacing w:val="-3"/>
          <w:sz w:val="24"/>
        </w:rPr>
        <w:t> </w:t>
      </w:r>
      <w:r>
        <w:rPr>
          <w:color w:val="695C45"/>
          <w:sz w:val="24"/>
        </w:rPr>
        <w:t>in</w:t>
      </w:r>
      <w:r>
        <w:rPr>
          <w:color w:val="695C45"/>
          <w:spacing w:val="-4"/>
          <w:sz w:val="24"/>
        </w:rPr>
        <w:t> </w:t>
      </w:r>
      <w:r>
        <w:rPr>
          <w:color w:val="695C45"/>
          <w:sz w:val="24"/>
        </w:rPr>
        <w:t>BRI’s</w:t>
      </w:r>
      <w:r>
        <w:rPr>
          <w:color w:val="695C45"/>
          <w:spacing w:val="-4"/>
          <w:sz w:val="24"/>
        </w:rPr>
        <w:t> </w:t>
      </w:r>
      <w:r>
        <w:rPr>
          <w:color w:val="695C45"/>
          <w:sz w:val="24"/>
        </w:rPr>
        <w:t>maritime</w:t>
      </w:r>
      <w:r>
        <w:rPr>
          <w:color w:val="695C45"/>
          <w:spacing w:val="-3"/>
          <w:sz w:val="24"/>
        </w:rPr>
        <w:t> </w:t>
      </w:r>
      <w:r>
        <w:rPr>
          <w:color w:val="695C45"/>
          <w:sz w:val="24"/>
        </w:rPr>
        <w:t>silk</w:t>
      </w:r>
      <w:r>
        <w:rPr>
          <w:color w:val="695C45"/>
          <w:spacing w:val="-4"/>
          <w:sz w:val="24"/>
        </w:rPr>
        <w:t> </w:t>
      </w:r>
      <w:r>
        <w:rPr>
          <w:color w:val="695C45"/>
          <w:sz w:val="24"/>
        </w:rPr>
        <w:t>route</w:t>
      </w:r>
      <w:r>
        <w:rPr>
          <w:color w:val="695C45"/>
          <w:spacing w:val="-3"/>
          <w:sz w:val="24"/>
        </w:rPr>
        <w:t> </w:t>
      </w:r>
      <w:r>
        <w:rPr>
          <w:color w:val="695C45"/>
          <w:spacing w:val="-2"/>
          <w:sz w:val="24"/>
        </w:rPr>
        <w:t>component</w:t>
      </w:r>
    </w:p>
    <w:p>
      <w:pPr>
        <w:pStyle w:val="ListParagraph"/>
        <w:numPr>
          <w:ilvl w:val="2"/>
          <w:numId w:val="15"/>
        </w:numPr>
        <w:tabs>
          <w:tab w:pos="2273" w:val="left" w:leader="none"/>
          <w:tab w:pos="2274" w:val="left" w:leader="none"/>
        </w:tabs>
        <w:spacing w:line="240" w:lineRule="auto" w:before="18" w:after="0"/>
        <w:ind w:left="2273" w:right="0" w:hanging="361"/>
        <w:jc w:val="left"/>
        <w:rPr>
          <w:sz w:val="24"/>
        </w:rPr>
      </w:pPr>
      <w:r>
        <w:rPr>
          <w:color w:val="695C45"/>
          <w:sz w:val="24"/>
        </w:rPr>
        <w:t>Cheque</w:t>
      </w:r>
      <w:r>
        <w:rPr>
          <w:color w:val="695C45"/>
          <w:spacing w:val="-9"/>
          <w:sz w:val="24"/>
        </w:rPr>
        <w:t> </w:t>
      </w:r>
      <w:r>
        <w:rPr>
          <w:color w:val="695C45"/>
          <w:sz w:val="24"/>
        </w:rPr>
        <w:t>book</w:t>
      </w:r>
      <w:r>
        <w:rPr>
          <w:color w:val="695C45"/>
          <w:spacing w:val="-9"/>
          <w:sz w:val="24"/>
        </w:rPr>
        <w:t> </w:t>
      </w:r>
      <w:r>
        <w:rPr>
          <w:color w:val="695C45"/>
          <w:sz w:val="24"/>
        </w:rPr>
        <w:t>diplomacy</w:t>
      </w:r>
      <w:r>
        <w:rPr>
          <w:color w:val="695C45"/>
          <w:spacing w:val="-8"/>
          <w:sz w:val="24"/>
        </w:rPr>
        <w:t> </w:t>
      </w:r>
      <w:r>
        <w:rPr>
          <w:color w:val="695C45"/>
          <w:sz w:val="24"/>
        </w:rPr>
        <w:t>eg:</w:t>
      </w:r>
      <w:r>
        <w:rPr>
          <w:color w:val="695C45"/>
          <w:spacing w:val="-9"/>
          <w:sz w:val="24"/>
        </w:rPr>
        <w:t> </w:t>
      </w:r>
      <w:r>
        <w:rPr>
          <w:color w:val="695C45"/>
          <w:sz w:val="24"/>
        </w:rPr>
        <w:t>Hambantota</w:t>
      </w:r>
      <w:r>
        <w:rPr>
          <w:color w:val="695C45"/>
          <w:spacing w:val="-9"/>
          <w:sz w:val="24"/>
        </w:rPr>
        <w:t> </w:t>
      </w:r>
      <w:r>
        <w:rPr>
          <w:color w:val="695C45"/>
          <w:spacing w:val="-4"/>
          <w:sz w:val="24"/>
        </w:rPr>
        <w:t>Port</w:t>
      </w:r>
    </w:p>
    <w:p>
      <w:pPr>
        <w:pStyle w:val="ListParagraph"/>
        <w:numPr>
          <w:ilvl w:val="2"/>
          <w:numId w:val="15"/>
        </w:numPr>
        <w:tabs>
          <w:tab w:pos="2273" w:val="left" w:leader="none"/>
          <w:tab w:pos="2274" w:val="left" w:leader="none"/>
        </w:tabs>
        <w:spacing w:line="254" w:lineRule="auto" w:before="18" w:after="0"/>
        <w:ind w:left="2273" w:right="1506" w:hanging="360"/>
        <w:jc w:val="left"/>
        <w:rPr>
          <w:sz w:val="24"/>
        </w:rPr>
      </w:pPr>
      <w:r>
        <w:rPr>
          <w:color w:val="695C45"/>
          <w:sz w:val="24"/>
        </w:rPr>
        <w:t>India</w:t>
      </w:r>
      <w:r>
        <w:rPr>
          <w:color w:val="695C45"/>
          <w:spacing w:val="-4"/>
          <w:sz w:val="24"/>
        </w:rPr>
        <w:t> </w:t>
      </w:r>
      <w:r>
        <w:rPr>
          <w:color w:val="695C45"/>
          <w:sz w:val="24"/>
        </w:rPr>
        <w:t>has</w:t>
      </w:r>
      <w:r>
        <w:rPr>
          <w:color w:val="695C45"/>
          <w:spacing w:val="-4"/>
          <w:sz w:val="24"/>
        </w:rPr>
        <w:t> </w:t>
      </w:r>
      <w:r>
        <w:rPr>
          <w:color w:val="695C45"/>
          <w:sz w:val="24"/>
        </w:rPr>
        <w:t>conveyed</w:t>
      </w:r>
      <w:r>
        <w:rPr>
          <w:color w:val="695C45"/>
          <w:spacing w:val="-4"/>
          <w:sz w:val="24"/>
        </w:rPr>
        <w:t> </w:t>
      </w:r>
      <w:r>
        <w:rPr>
          <w:color w:val="695C45"/>
          <w:sz w:val="24"/>
        </w:rPr>
        <w:t>its</w:t>
      </w:r>
      <w:r>
        <w:rPr>
          <w:color w:val="695C45"/>
          <w:spacing w:val="-4"/>
          <w:sz w:val="24"/>
        </w:rPr>
        <w:t> </w:t>
      </w:r>
      <w:r>
        <w:rPr>
          <w:color w:val="695C45"/>
          <w:sz w:val="24"/>
        </w:rPr>
        <w:t>sensitivities</w:t>
      </w:r>
      <w:r>
        <w:rPr>
          <w:color w:val="695C45"/>
          <w:spacing w:val="-4"/>
          <w:sz w:val="24"/>
        </w:rPr>
        <w:t> </w:t>
      </w:r>
      <w:r>
        <w:rPr>
          <w:color w:val="695C45"/>
          <w:sz w:val="24"/>
        </w:rPr>
        <w:t>&amp;</w:t>
      </w:r>
      <w:r>
        <w:rPr>
          <w:color w:val="695C45"/>
          <w:spacing w:val="-4"/>
          <w:sz w:val="24"/>
        </w:rPr>
        <w:t> </w:t>
      </w:r>
      <w:r>
        <w:rPr>
          <w:color w:val="695C45"/>
          <w:sz w:val="24"/>
        </w:rPr>
        <w:t>SL</w:t>
      </w:r>
      <w:r>
        <w:rPr>
          <w:color w:val="695C45"/>
          <w:spacing w:val="-4"/>
          <w:sz w:val="24"/>
        </w:rPr>
        <w:t> </w:t>
      </w:r>
      <w:r>
        <w:rPr>
          <w:color w:val="695C45"/>
          <w:sz w:val="24"/>
        </w:rPr>
        <w:t>govt</w:t>
      </w:r>
      <w:r>
        <w:rPr>
          <w:color w:val="695C45"/>
          <w:spacing w:val="-4"/>
          <w:sz w:val="24"/>
        </w:rPr>
        <w:t> </w:t>
      </w:r>
      <w:r>
        <w:rPr>
          <w:color w:val="695C45"/>
          <w:sz w:val="24"/>
        </w:rPr>
        <w:t>has</w:t>
      </w:r>
      <w:r>
        <w:rPr>
          <w:color w:val="695C45"/>
          <w:spacing w:val="-4"/>
          <w:sz w:val="24"/>
        </w:rPr>
        <w:t> </w:t>
      </w:r>
      <w:r>
        <w:rPr>
          <w:color w:val="695C45"/>
          <w:sz w:val="24"/>
        </w:rPr>
        <w:t>assured</w:t>
      </w:r>
      <w:r>
        <w:rPr>
          <w:color w:val="695C45"/>
          <w:spacing w:val="-4"/>
          <w:sz w:val="24"/>
        </w:rPr>
        <w:t> </w:t>
      </w:r>
      <w:r>
        <w:rPr>
          <w:color w:val="695C45"/>
          <w:sz w:val="24"/>
        </w:rPr>
        <w:t>that presence will remain purely commercial</w:t>
      </w:r>
    </w:p>
    <w:p>
      <w:pPr>
        <w:pStyle w:val="ListParagraph"/>
        <w:numPr>
          <w:ilvl w:val="2"/>
          <w:numId w:val="15"/>
        </w:numPr>
        <w:tabs>
          <w:tab w:pos="2273" w:val="left" w:leader="none"/>
          <w:tab w:pos="2274" w:val="left" w:leader="none"/>
        </w:tabs>
        <w:spacing w:line="254" w:lineRule="auto" w:before="0" w:after="0"/>
        <w:ind w:left="2273" w:right="1778" w:hanging="360"/>
        <w:jc w:val="left"/>
        <w:rPr>
          <w:sz w:val="24"/>
        </w:rPr>
      </w:pPr>
      <w:r>
        <w:rPr>
          <w:color w:val="695C45"/>
          <w:sz w:val="24"/>
        </w:rPr>
        <w:t>India</w:t>
      </w:r>
      <w:r>
        <w:rPr>
          <w:color w:val="695C45"/>
          <w:spacing w:val="-6"/>
          <w:sz w:val="24"/>
        </w:rPr>
        <w:t> </w:t>
      </w:r>
      <w:r>
        <w:rPr>
          <w:color w:val="695C45"/>
          <w:sz w:val="24"/>
        </w:rPr>
        <w:t>has</w:t>
      </w:r>
      <w:r>
        <w:rPr>
          <w:color w:val="695C45"/>
          <w:spacing w:val="-6"/>
          <w:sz w:val="24"/>
        </w:rPr>
        <w:t> </w:t>
      </w:r>
      <w:r>
        <w:rPr>
          <w:color w:val="695C45"/>
          <w:sz w:val="24"/>
        </w:rPr>
        <w:t>historic</w:t>
      </w:r>
      <w:r>
        <w:rPr>
          <w:color w:val="695C45"/>
          <w:spacing w:val="-6"/>
          <w:sz w:val="24"/>
        </w:rPr>
        <w:t> </w:t>
      </w:r>
      <w:r>
        <w:rPr>
          <w:color w:val="695C45"/>
          <w:sz w:val="24"/>
        </w:rPr>
        <w:t>baggages</w:t>
      </w:r>
      <w:r>
        <w:rPr>
          <w:color w:val="695C45"/>
          <w:spacing w:val="-6"/>
          <w:sz w:val="24"/>
        </w:rPr>
        <w:t> </w:t>
      </w:r>
      <w:r>
        <w:rPr>
          <w:color w:val="695C45"/>
          <w:sz w:val="24"/>
        </w:rPr>
        <w:t>(trust</w:t>
      </w:r>
      <w:r>
        <w:rPr>
          <w:color w:val="695C45"/>
          <w:spacing w:val="-6"/>
          <w:sz w:val="24"/>
        </w:rPr>
        <w:t> </w:t>
      </w:r>
      <w:r>
        <w:rPr>
          <w:color w:val="695C45"/>
          <w:sz w:val="24"/>
        </w:rPr>
        <w:t>issues)</w:t>
      </w:r>
      <w:r>
        <w:rPr>
          <w:color w:val="695C45"/>
          <w:spacing w:val="-6"/>
          <w:sz w:val="24"/>
        </w:rPr>
        <w:t> </w:t>
      </w:r>
      <w:r>
        <w:rPr>
          <w:color w:val="695C45"/>
          <w:sz w:val="24"/>
        </w:rPr>
        <w:t>whereas</w:t>
      </w:r>
      <w:r>
        <w:rPr>
          <w:color w:val="695C45"/>
          <w:spacing w:val="-6"/>
          <w:sz w:val="24"/>
        </w:rPr>
        <w:t> </w:t>
      </w:r>
      <w:r>
        <w:rPr>
          <w:color w:val="695C45"/>
          <w:sz w:val="24"/>
        </w:rPr>
        <w:t>China</w:t>
      </w:r>
      <w:r>
        <w:rPr>
          <w:color w:val="695C45"/>
          <w:spacing w:val="-6"/>
          <w:sz w:val="24"/>
        </w:rPr>
        <w:t> </w:t>
      </w:r>
      <w:r>
        <w:rPr>
          <w:color w:val="695C45"/>
          <w:sz w:val="24"/>
        </w:rPr>
        <w:t>no</w:t>
      </w:r>
      <w:r>
        <w:rPr>
          <w:color w:val="695C45"/>
          <w:sz w:val="24"/>
        </w:rPr>
        <w:t> baggage and only strategic perspective</w:t>
      </w:r>
    </w:p>
    <w:p>
      <w:pPr>
        <w:pStyle w:val="ListParagraph"/>
        <w:numPr>
          <w:ilvl w:val="2"/>
          <w:numId w:val="15"/>
        </w:numPr>
        <w:tabs>
          <w:tab w:pos="2273" w:val="left" w:leader="none"/>
          <w:tab w:pos="2274" w:val="left" w:leader="none"/>
        </w:tabs>
        <w:spacing w:line="324" w:lineRule="exact" w:before="0" w:after="0"/>
        <w:ind w:left="2273" w:right="0" w:hanging="361"/>
        <w:jc w:val="left"/>
        <w:rPr>
          <w:sz w:val="24"/>
        </w:rPr>
      </w:pPr>
      <w:r>
        <w:rPr>
          <w:color w:val="695C45"/>
          <w:sz w:val="24"/>
        </w:rPr>
        <w:t>SL</w:t>
      </w:r>
      <w:r>
        <w:rPr>
          <w:color w:val="695C45"/>
          <w:spacing w:val="-6"/>
          <w:sz w:val="24"/>
        </w:rPr>
        <w:t> </w:t>
      </w:r>
      <w:r>
        <w:rPr>
          <w:color w:val="695C45"/>
          <w:sz w:val="24"/>
        </w:rPr>
        <w:t>issuing</w:t>
      </w:r>
      <w:r>
        <w:rPr>
          <w:color w:val="695C45"/>
          <w:spacing w:val="-6"/>
          <w:sz w:val="24"/>
        </w:rPr>
        <w:t> </w:t>
      </w:r>
      <w:r>
        <w:rPr>
          <w:color w:val="695C45"/>
          <w:sz w:val="24"/>
        </w:rPr>
        <w:t>coin</w:t>
      </w:r>
      <w:r>
        <w:rPr>
          <w:color w:val="695C45"/>
          <w:spacing w:val="-5"/>
          <w:sz w:val="24"/>
        </w:rPr>
        <w:t> </w:t>
      </w:r>
      <w:r>
        <w:rPr>
          <w:color w:val="695C45"/>
          <w:sz w:val="24"/>
        </w:rPr>
        <w:t>to</w:t>
      </w:r>
      <w:r>
        <w:rPr>
          <w:color w:val="695C45"/>
          <w:spacing w:val="-6"/>
          <w:sz w:val="24"/>
        </w:rPr>
        <w:t> </w:t>
      </w:r>
      <w:r>
        <w:rPr>
          <w:color w:val="695C45"/>
          <w:sz w:val="24"/>
        </w:rPr>
        <w:t>commemorate</w:t>
      </w:r>
      <w:r>
        <w:rPr>
          <w:color w:val="695C45"/>
          <w:spacing w:val="-5"/>
          <w:sz w:val="24"/>
        </w:rPr>
        <w:t> </w:t>
      </w:r>
      <w:r>
        <w:rPr>
          <w:color w:val="695C45"/>
          <w:sz w:val="24"/>
        </w:rPr>
        <w:t>CPC</w:t>
      </w:r>
      <w:r>
        <w:rPr>
          <w:color w:val="695C45"/>
          <w:spacing w:val="-6"/>
          <w:sz w:val="24"/>
        </w:rPr>
        <w:t> </w:t>
      </w:r>
      <w:r>
        <w:rPr>
          <w:color w:val="695C45"/>
          <w:spacing w:val="-2"/>
          <w:sz w:val="24"/>
        </w:rPr>
        <w:t>centenary</w:t>
      </w:r>
    </w:p>
    <w:p>
      <w:pPr>
        <w:pStyle w:val="ListParagraph"/>
        <w:numPr>
          <w:ilvl w:val="1"/>
          <w:numId w:val="15"/>
        </w:numPr>
        <w:tabs>
          <w:tab w:pos="1553" w:val="left" w:leader="none"/>
          <w:tab w:pos="1554" w:val="left" w:leader="none"/>
        </w:tabs>
        <w:spacing w:line="254" w:lineRule="auto" w:before="15" w:after="0"/>
        <w:ind w:left="1553" w:right="879" w:hanging="360"/>
        <w:jc w:val="left"/>
        <w:rPr>
          <w:sz w:val="24"/>
        </w:rPr>
      </w:pPr>
      <w:r>
        <w:rPr>
          <w:color w:val="695C45"/>
          <w:sz w:val="24"/>
        </w:rPr>
        <w:t>Other frictions: Unilateral cancellation of ECT (and counter offer of WCT - In all there are 5 terminals at colombo port one of which is also controlled</w:t>
      </w:r>
      <w:r>
        <w:rPr>
          <w:color w:val="695C45"/>
          <w:spacing w:val="-4"/>
          <w:sz w:val="24"/>
        </w:rPr>
        <w:t> </w:t>
      </w:r>
      <w:r>
        <w:rPr>
          <w:color w:val="695C45"/>
          <w:sz w:val="24"/>
        </w:rPr>
        <w:t>by</w:t>
      </w:r>
      <w:r>
        <w:rPr>
          <w:color w:val="695C45"/>
          <w:spacing w:val="-4"/>
          <w:sz w:val="24"/>
        </w:rPr>
        <w:t> </w:t>
      </w:r>
      <w:r>
        <w:rPr>
          <w:color w:val="695C45"/>
          <w:sz w:val="24"/>
        </w:rPr>
        <w:t>China</w:t>
      </w:r>
      <w:r>
        <w:rPr>
          <w:color w:val="695C45"/>
          <w:spacing w:val="-4"/>
          <w:sz w:val="24"/>
        </w:rPr>
        <w:t> </w:t>
      </w:r>
      <w:r>
        <w:rPr>
          <w:color w:val="695C45"/>
          <w:sz w:val="24"/>
        </w:rPr>
        <w:t>-</w:t>
      </w:r>
      <w:r>
        <w:rPr>
          <w:color w:val="695C45"/>
          <w:spacing w:val="-4"/>
          <w:sz w:val="24"/>
        </w:rPr>
        <w:t> </w:t>
      </w:r>
      <w:r>
        <w:rPr>
          <w:color w:val="695C45"/>
          <w:sz w:val="24"/>
        </w:rPr>
        <w:t>the</w:t>
      </w:r>
      <w:r>
        <w:rPr>
          <w:color w:val="695C45"/>
          <w:spacing w:val="-4"/>
          <w:sz w:val="24"/>
        </w:rPr>
        <w:t> </w:t>
      </w:r>
      <w:r>
        <w:rPr>
          <w:color w:val="695C45"/>
          <w:sz w:val="24"/>
        </w:rPr>
        <w:t>stake</w:t>
      </w:r>
      <w:r>
        <w:rPr>
          <w:color w:val="695C45"/>
          <w:spacing w:val="-4"/>
          <w:sz w:val="24"/>
        </w:rPr>
        <w:t> </w:t>
      </w:r>
      <w:r>
        <w:rPr>
          <w:color w:val="695C45"/>
          <w:sz w:val="24"/>
        </w:rPr>
        <w:t>at</w:t>
      </w:r>
      <w:r>
        <w:rPr>
          <w:color w:val="695C45"/>
          <w:spacing w:val="-4"/>
          <w:sz w:val="24"/>
        </w:rPr>
        <w:t> </w:t>
      </w:r>
      <w:r>
        <w:rPr>
          <w:color w:val="695C45"/>
          <w:sz w:val="24"/>
        </w:rPr>
        <w:t>port</w:t>
      </w:r>
      <w:r>
        <w:rPr>
          <w:color w:val="695C45"/>
          <w:spacing w:val="-4"/>
          <w:sz w:val="24"/>
        </w:rPr>
        <w:t> </w:t>
      </w:r>
      <w:r>
        <w:rPr>
          <w:color w:val="695C45"/>
          <w:sz w:val="24"/>
        </w:rPr>
        <w:t>is</w:t>
      </w:r>
      <w:r>
        <w:rPr>
          <w:color w:val="695C45"/>
          <w:spacing w:val="-4"/>
          <w:sz w:val="24"/>
        </w:rPr>
        <w:t> </w:t>
      </w:r>
      <w:r>
        <w:rPr>
          <w:color w:val="695C45"/>
          <w:sz w:val="24"/>
        </w:rPr>
        <w:t>siginficant</w:t>
      </w:r>
      <w:r>
        <w:rPr>
          <w:color w:val="695C45"/>
          <w:spacing w:val="-4"/>
          <w:sz w:val="24"/>
        </w:rPr>
        <w:t> </w:t>
      </w:r>
      <w:r>
        <w:rPr>
          <w:color w:val="695C45"/>
          <w:sz w:val="24"/>
        </w:rPr>
        <w:t>for</w:t>
      </w:r>
      <w:r>
        <w:rPr>
          <w:color w:val="695C45"/>
          <w:spacing w:val="-4"/>
          <w:sz w:val="24"/>
        </w:rPr>
        <w:t> </w:t>
      </w:r>
      <w:r>
        <w:rPr>
          <w:color w:val="695C45"/>
          <w:sz w:val="24"/>
        </w:rPr>
        <w:t>our</w:t>
      </w:r>
      <w:r>
        <w:rPr>
          <w:color w:val="695C45"/>
          <w:spacing w:val="-4"/>
          <w:sz w:val="24"/>
        </w:rPr>
        <w:t> </w:t>
      </w:r>
      <w:r>
        <w:rPr>
          <w:color w:val="695C45"/>
          <w:sz w:val="24"/>
        </w:rPr>
        <w:t>transhipments</w:t>
      </w:r>
      <w:r>
        <w:rPr>
          <w:color w:val="695C45"/>
          <w:sz w:val="24"/>
        </w:rPr>
        <w:t> at this port); SL under debt burden</w:t>
      </w:r>
    </w:p>
    <w:p>
      <w:pPr>
        <w:pStyle w:val="ListParagraph"/>
        <w:numPr>
          <w:ilvl w:val="1"/>
          <w:numId w:val="15"/>
        </w:numPr>
        <w:tabs>
          <w:tab w:pos="1553" w:val="left" w:leader="none"/>
          <w:tab w:pos="1554" w:val="left" w:leader="none"/>
        </w:tabs>
        <w:spacing w:line="321" w:lineRule="exact" w:before="0" w:after="0"/>
        <w:ind w:left="1553" w:right="0" w:hanging="361"/>
        <w:jc w:val="left"/>
        <w:rPr>
          <w:sz w:val="24"/>
        </w:rPr>
      </w:pPr>
      <w:r>
        <w:rPr>
          <w:color w:val="695C45"/>
          <w:sz w:val="24"/>
        </w:rPr>
        <w:t>Security </w:t>
      </w:r>
      <w:r>
        <w:rPr>
          <w:color w:val="695C45"/>
          <w:spacing w:val="-2"/>
          <w:sz w:val="24"/>
        </w:rPr>
        <w:t>Challenges</w:t>
      </w:r>
    </w:p>
    <w:p>
      <w:pPr>
        <w:pStyle w:val="ListParagraph"/>
        <w:numPr>
          <w:ilvl w:val="2"/>
          <w:numId w:val="15"/>
        </w:numPr>
        <w:tabs>
          <w:tab w:pos="2273" w:val="left" w:leader="none"/>
          <w:tab w:pos="2274" w:val="left" w:leader="none"/>
        </w:tabs>
        <w:spacing w:line="240" w:lineRule="auto" w:before="19" w:after="0"/>
        <w:ind w:left="2273" w:right="0" w:hanging="361"/>
        <w:jc w:val="left"/>
        <w:rPr>
          <w:sz w:val="24"/>
        </w:rPr>
      </w:pPr>
      <w:r>
        <w:rPr>
          <w:color w:val="695C45"/>
          <w:sz w:val="24"/>
        </w:rPr>
        <w:t>Common</w:t>
      </w:r>
      <w:r>
        <w:rPr>
          <w:color w:val="695C45"/>
          <w:spacing w:val="-6"/>
          <w:sz w:val="24"/>
        </w:rPr>
        <w:t> </w:t>
      </w:r>
      <w:r>
        <w:rPr>
          <w:color w:val="695C45"/>
          <w:sz w:val="24"/>
        </w:rPr>
        <w:t>threats</w:t>
      </w:r>
      <w:r>
        <w:rPr>
          <w:color w:val="695C45"/>
          <w:spacing w:val="-5"/>
          <w:sz w:val="24"/>
        </w:rPr>
        <w:t> </w:t>
      </w:r>
      <w:r>
        <w:rPr>
          <w:color w:val="695C45"/>
          <w:sz w:val="24"/>
        </w:rPr>
        <w:t>such</w:t>
      </w:r>
      <w:r>
        <w:rPr>
          <w:color w:val="695C45"/>
          <w:spacing w:val="-6"/>
          <w:sz w:val="24"/>
        </w:rPr>
        <w:t> </w:t>
      </w:r>
      <w:r>
        <w:rPr>
          <w:color w:val="695C45"/>
          <w:sz w:val="24"/>
        </w:rPr>
        <w:t>as</w:t>
      </w:r>
      <w:r>
        <w:rPr>
          <w:color w:val="695C45"/>
          <w:spacing w:val="-5"/>
          <w:sz w:val="24"/>
        </w:rPr>
        <w:t> </w:t>
      </w:r>
      <w:r>
        <w:rPr>
          <w:color w:val="695C45"/>
          <w:sz w:val="24"/>
        </w:rPr>
        <w:t>radicalisation</w:t>
      </w:r>
      <w:r>
        <w:rPr>
          <w:color w:val="695C45"/>
          <w:spacing w:val="-5"/>
          <w:sz w:val="24"/>
        </w:rPr>
        <w:t> </w:t>
      </w:r>
      <w:r>
        <w:rPr>
          <w:color w:val="695C45"/>
          <w:sz w:val="24"/>
        </w:rPr>
        <w:t>and</w:t>
      </w:r>
      <w:r>
        <w:rPr>
          <w:color w:val="695C45"/>
          <w:spacing w:val="-6"/>
          <w:sz w:val="24"/>
        </w:rPr>
        <w:t> </w:t>
      </w:r>
      <w:r>
        <w:rPr>
          <w:color w:val="695C45"/>
          <w:spacing w:val="-2"/>
          <w:sz w:val="24"/>
        </w:rPr>
        <w:t>terrorism</w:t>
      </w:r>
    </w:p>
    <w:p>
      <w:pPr>
        <w:pStyle w:val="ListParagraph"/>
        <w:numPr>
          <w:ilvl w:val="2"/>
          <w:numId w:val="15"/>
        </w:numPr>
        <w:tabs>
          <w:tab w:pos="2273" w:val="left" w:leader="none"/>
          <w:tab w:pos="2274" w:val="left" w:leader="none"/>
        </w:tabs>
        <w:spacing w:line="240" w:lineRule="auto" w:before="18" w:after="0"/>
        <w:ind w:left="2273" w:right="0" w:hanging="361"/>
        <w:jc w:val="left"/>
        <w:rPr>
          <w:sz w:val="24"/>
        </w:rPr>
      </w:pPr>
      <w:r>
        <w:rPr>
          <w:color w:val="695C45"/>
          <w:sz w:val="24"/>
        </w:rPr>
        <w:t>Concerns</w:t>
      </w:r>
      <w:r>
        <w:rPr>
          <w:color w:val="695C45"/>
          <w:spacing w:val="-5"/>
          <w:sz w:val="24"/>
        </w:rPr>
        <w:t> </w:t>
      </w:r>
      <w:r>
        <w:rPr>
          <w:color w:val="695C45"/>
          <w:sz w:val="24"/>
        </w:rPr>
        <w:t>related</w:t>
      </w:r>
      <w:r>
        <w:rPr>
          <w:color w:val="695C45"/>
          <w:spacing w:val="-4"/>
          <w:sz w:val="24"/>
        </w:rPr>
        <w:t> </w:t>
      </w:r>
      <w:r>
        <w:rPr>
          <w:color w:val="695C45"/>
          <w:sz w:val="24"/>
        </w:rPr>
        <w:t>to</w:t>
      </w:r>
      <w:r>
        <w:rPr>
          <w:color w:val="695C45"/>
          <w:spacing w:val="-5"/>
          <w:sz w:val="24"/>
        </w:rPr>
        <w:t> </w:t>
      </w:r>
      <w:r>
        <w:rPr>
          <w:color w:val="695C45"/>
          <w:sz w:val="24"/>
        </w:rPr>
        <w:t>piracy</w:t>
      </w:r>
      <w:r>
        <w:rPr>
          <w:color w:val="695C45"/>
          <w:spacing w:val="-4"/>
          <w:sz w:val="24"/>
        </w:rPr>
        <w:t> </w:t>
      </w:r>
      <w:r>
        <w:rPr>
          <w:color w:val="695C45"/>
          <w:sz w:val="24"/>
        </w:rPr>
        <w:t>and</w:t>
      </w:r>
      <w:r>
        <w:rPr>
          <w:color w:val="695C45"/>
          <w:spacing w:val="-5"/>
          <w:sz w:val="24"/>
        </w:rPr>
        <w:t> </w:t>
      </w:r>
      <w:r>
        <w:rPr>
          <w:color w:val="695C45"/>
          <w:sz w:val="24"/>
        </w:rPr>
        <w:t>drug</w:t>
      </w:r>
      <w:r>
        <w:rPr>
          <w:color w:val="695C45"/>
          <w:spacing w:val="-4"/>
          <w:sz w:val="24"/>
        </w:rPr>
        <w:t> </w:t>
      </w:r>
      <w:r>
        <w:rPr>
          <w:color w:val="695C45"/>
          <w:spacing w:val="-2"/>
          <w:sz w:val="24"/>
        </w:rPr>
        <w:t>trafficking</w:t>
      </w:r>
    </w:p>
    <w:p>
      <w:pPr>
        <w:pStyle w:val="ListParagraph"/>
        <w:numPr>
          <w:ilvl w:val="1"/>
          <w:numId w:val="15"/>
        </w:numPr>
        <w:tabs>
          <w:tab w:pos="1553" w:val="left" w:leader="none"/>
          <w:tab w:pos="1554" w:val="left" w:leader="none"/>
        </w:tabs>
        <w:spacing w:line="240" w:lineRule="auto" w:before="18" w:after="0"/>
        <w:ind w:left="1553" w:right="0" w:hanging="361"/>
        <w:jc w:val="left"/>
        <w:rPr>
          <w:sz w:val="24"/>
        </w:rPr>
      </w:pPr>
      <w:r>
        <w:rPr>
          <w:color w:val="695C45"/>
          <w:sz w:val="24"/>
        </w:rPr>
        <w:t>Political </w:t>
      </w:r>
      <w:r>
        <w:rPr>
          <w:color w:val="695C45"/>
          <w:spacing w:val="-2"/>
          <w:sz w:val="24"/>
        </w:rPr>
        <w:t>challenges</w:t>
      </w:r>
    </w:p>
    <w:p>
      <w:pPr>
        <w:pStyle w:val="ListParagraph"/>
        <w:numPr>
          <w:ilvl w:val="2"/>
          <w:numId w:val="15"/>
        </w:numPr>
        <w:tabs>
          <w:tab w:pos="2273" w:val="left" w:leader="none"/>
          <w:tab w:pos="2274" w:val="left" w:leader="none"/>
        </w:tabs>
        <w:spacing w:line="254" w:lineRule="auto" w:before="18" w:after="0"/>
        <w:ind w:left="2273" w:right="962" w:hanging="360"/>
        <w:jc w:val="left"/>
        <w:rPr>
          <w:sz w:val="24"/>
        </w:rPr>
      </w:pPr>
      <w:r>
        <w:rPr>
          <w:color w:val="695C45"/>
          <w:sz w:val="24"/>
        </w:rPr>
        <w:t>Coming</w:t>
      </w:r>
      <w:r>
        <w:rPr>
          <w:color w:val="695C45"/>
          <w:spacing w:val="-6"/>
          <w:sz w:val="24"/>
        </w:rPr>
        <w:t> </w:t>
      </w:r>
      <w:r>
        <w:rPr>
          <w:color w:val="695C45"/>
          <w:sz w:val="24"/>
        </w:rPr>
        <w:t>of</w:t>
      </w:r>
      <w:r>
        <w:rPr>
          <w:color w:val="695C45"/>
          <w:spacing w:val="-6"/>
          <w:sz w:val="24"/>
        </w:rPr>
        <w:t> </w:t>
      </w:r>
      <w:r>
        <w:rPr>
          <w:color w:val="695C45"/>
          <w:sz w:val="24"/>
        </w:rPr>
        <w:t>Gotabaya</w:t>
      </w:r>
      <w:r>
        <w:rPr>
          <w:color w:val="695C45"/>
          <w:spacing w:val="-6"/>
          <w:sz w:val="24"/>
        </w:rPr>
        <w:t> </w:t>
      </w:r>
      <w:r>
        <w:rPr>
          <w:color w:val="695C45"/>
          <w:sz w:val="24"/>
        </w:rPr>
        <w:t>govt-</w:t>
      </w:r>
      <w:r>
        <w:rPr>
          <w:color w:val="695C45"/>
          <w:spacing w:val="-6"/>
          <w:sz w:val="24"/>
        </w:rPr>
        <w:t> </w:t>
      </w:r>
      <w:r>
        <w:rPr>
          <w:color w:val="695C45"/>
          <w:sz w:val="24"/>
        </w:rPr>
        <w:t>was</w:t>
      </w:r>
      <w:r>
        <w:rPr>
          <w:color w:val="695C45"/>
          <w:spacing w:val="-6"/>
          <w:sz w:val="24"/>
        </w:rPr>
        <w:t> </w:t>
      </w:r>
      <w:r>
        <w:rPr>
          <w:color w:val="695C45"/>
          <w:sz w:val="24"/>
        </w:rPr>
        <w:t>hard</w:t>
      </w:r>
      <w:r>
        <w:rPr>
          <w:color w:val="695C45"/>
          <w:spacing w:val="-6"/>
          <w:sz w:val="24"/>
        </w:rPr>
        <w:t> </w:t>
      </w:r>
      <w:r>
        <w:rPr>
          <w:color w:val="695C45"/>
          <w:sz w:val="24"/>
        </w:rPr>
        <w:t>on</w:t>
      </w:r>
      <w:r>
        <w:rPr>
          <w:color w:val="695C45"/>
          <w:spacing w:val="-6"/>
          <w:sz w:val="24"/>
        </w:rPr>
        <w:t> </w:t>
      </w:r>
      <w:r>
        <w:rPr>
          <w:color w:val="695C45"/>
          <w:sz w:val="24"/>
        </w:rPr>
        <w:t>Tamils</w:t>
      </w:r>
      <w:r>
        <w:rPr>
          <w:color w:val="695C45"/>
          <w:spacing w:val="-6"/>
          <w:sz w:val="24"/>
        </w:rPr>
        <w:t> </w:t>
      </w:r>
      <w:r>
        <w:rPr>
          <w:color w:val="695C45"/>
          <w:sz w:val="24"/>
        </w:rPr>
        <w:t>during</w:t>
      </w:r>
      <w:r>
        <w:rPr>
          <w:color w:val="695C45"/>
          <w:spacing w:val="-6"/>
          <w:sz w:val="24"/>
        </w:rPr>
        <w:t> </w:t>
      </w:r>
      <w:r>
        <w:rPr>
          <w:color w:val="695C45"/>
          <w:sz w:val="24"/>
        </w:rPr>
        <w:t>military</w:t>
      </w:r>
      <w:r>
        <w:rPr>
          <w:color w:val="695C45"/>
          <w:spacing w:val="-6"/>
          <w:sz w:val="24"/>
        </w:rPr>
        <w:t> </w:t>
      </w:r>
      <w:r>
        <w:rPr>
          <w:color w:val="695C45"/>
          <w:sz w:val="24"/>
        </w:rPr>
        <w:t>time</w:t>
      </w:r>
      <w:r>
        <w:rPr>
          <w:color w:val="695C45"/>
          <w:sz w:val="24"/>
        </w:rPr>
        <w:t> also Mahinda favouring China- huge debt led to Hambantota to </w:t>
      </w:r>
      <w:r>
        <w:rPr>
          <w:color w:val="695C45"/>
          <w:spacing w:val="-2"/>
          <w:sz w:val="24"/>
        </w:rPr>
        <w:t>China</w:t>
      </w:r>
    </w:p>
    <w:p>
      <w:pPr>
        <w:pStyle w:val="ListParagraph"/>
        <w:numPr>
          <w:ilvl w:val="2"/>
          <w:numId w:val="15"/>
        </w:numPr>
        <w:tabs>
          <w:tab w:pos="2273" w:val="left" w:leader="none"/>
          <w:tab w:pos="2274" w:val="left" w:leader="none"/>
        </w:tabs>
        <w:spacing w:line="254" w:lineRule="auto" w:before="0" w:after="0"/>
        <w:ind w:left="2273" w:right="1610" w:hanging="360"/>
        <w:jc w:val="left"/>
        <w:rPr>
          <w:sz w:val="24"/>
        </w:rPr>
      </w:pPr>
      <w:r>
        <w:rPr>
          <w:color w:val="695C45"/>
          <w:sz w:val="24"/>
        </w:rPr>
        <w:t>SL</w:t>
      </w:r>
      <w:r>
        <w:rPr>
          <w:color w:val="695C45"/>
          <w:spacing w:val="-4"/>
          <w:sz w:val="24"/>
        </w:rPr>
        <w:t> </w:t>
      </w:r>
      <w:r>
        <w:rPr>
          <w:color w:val="695C45"/>
          <w:sz w:val="24"/>
        </w:rPr>
        <w:t>UNHRC</w:t>
      </w:r>
      <w:r>
        <w:rPr>
          <w:color w:val="695C45"/>
          <w:spacing w:val="-4"/>
          <w:sz w:val="24"/>
        </w:rPr>
        <w:t> </w:t>
      </w:r>
      <w:r>
        <w:rPr>
          <w:color w:val="695C45"/>
          <w:sz w:val="24"/>
        </w:rPr>
        <w:t>issue-</w:t>
      </w:r>
      <w:r>
        <w:rPr>
          <w:color w:val="695C45"/>
          <w:spacing w:val="-4"/>
          <w:sz w:val="24"/>
        </w:rPr>
        <w:t> </w:t>
      </w:r>
      <w:r>
        <w:rPr>
          <w:color w:val="695C45"/>
          <w:sz w:val="24"/>
        </w:rPr>
        <w:t>what</w:t>
      </w:r>
      <w:r>
        <w:rPr>
          <w:color w:val="695C45"/>
          <w:spacing w:val="-4"/>
          <w:sz w:val="24"/>
        </w:rPr>
        <w:t> </w:t>
      </w:r>
      <w:r>
        <w:rPr>
          <w:color w:val="695C45"/>
          <w:sz w:val="24"/>
        </w:rPr>
        <w:t>stance</w:t>
      </w:r>
      <w:r>
        <w:rPr>
          <w:color w:val="695C45"/>
          <w:spacing w:val="-4"/>
          <w:sz w:val="24"/>
        </w:rPr>
        <w:t> </w:t>
      </w:r>
      <w:r>
        <w:rPr>
          <w:color w:val="695C45"/>
          <w:sz w:val="24"/>
        </w:rPr>
        <w:t>to</w:t>
      </w:r>
      <w:r>
        <w:rPr>
          <w:color w:val="695C45"/>
          <w:spacing w:val="-4"/>
          <w:sz w:val="24"/>
        </w:rPr>
        <w:t> </w:t>
      </w:r>
      <w:r>
        <w:rPr>
          <w:color w:val="695C45"/>
          <w:sz w:val="24"/>
        </w:rPr>
        <w:t>take-</w:t>
      </w:r>
      <w:r>
        <w:rPr>
          <w:color w:val="695C45"/>
          <w:spacing w:val="-4"/>
          <w:sz w:val="24"/>
        </w:rPr>
        <w:t> </w:t>
      </w:r>
      <w:r>
        <w:rPr>
          <w:color w:val="695C45"/>
          <w:sz w:val="24"/>
        </w:rPr>
        <w:t>need</w:t>
      </w:r>
      <w:r>
        <w:rPr>
          <w:color w:val="695C45"/>
          <w:spacing w:val="-4"/>
          <w:sz w:val="24"/>
        </w:rPr>
        <w:t> </w:t>
      </w:r>
      <w:r>
        <w:rPr>
          <w:color w:val="695C45"/>
          <w:sz w:val="24"/>
        </w:rPr>
        <w:t>to</w:t>
      </w:r>
      <w:r>
        <w:rPr>
          <w:color w:val="695C45"/>
          <w:spacing w:val="-4"/>
          <w:sz w:val="24"/>
        </w:rPr>
        <w:t> </w:t>
      </w:r>
      <w:r>
        <w:rPr>
          <w:color w:val="695C45"/>
          <w:sz w:val="24"/>
        </w:rPr>
        <w:t>manage</w:t>
      </w:r>
      <w:r>
        <w:rPr>
          <w:color w:val="695C45"/>
          <w:spacing w:val="-4"/>
          <w:sz w:val="24"/>
        </w:rPr>
        <w:t> </w:t>
      </w:r>
      <w:r>
        <w:rPr>
          <w:color w:val="695C45"/>
          <w:sz w:val="24"/>
        </w:rPr>
        <w:t>Tamil</w:t>
      </w:r>
      <w:r>
        <w:rPr>
          <w:color w:val="695C45"/>
          <w:sz w:val="24"/>
        </w:rPr>
        <w:t> interest as well as broader rlship</w:t>
      </w:r>
    </w:p>
    <w:p>
      <w:pPr>
        <w:pStyle w:val="ListParagraph"/>
        <w:numPr>
          <w:ilvl w:val="0"/>
          <w:numId w:val="15"/>
        </w:numPr>
        <w:tabs>
          <w:tab w:pos="833" w:val="left" w:leader="none"/>
          <w:tab w:pos="834" w:val="left" w:leader="none"/>
        </w:tabs>
        <w:spacing w:line="324" w:lineRule="exact" w:before="0" w:after="0"/>
        <w:ind w:left="833" w:right="0" w:hanging="361"/>
        <w:jc w:val="left"/>
        <w:rPr>
          <w:sz w:val="24"/>
        </w:rPr>
      </w:pPr>
      <w:r>
        <w:rPr>
          <w:color w:val="695C45"/>
          <w:sz w:val="24"/>
        </w:rPr>
        <w:t>Current</w:t>
      </w:r>
      <w:r>
        <w:rPr>
          <w:color w:val="695C45"/>
          <w:spacing w:val="-5"/>
          <w:sz w:val="24"/>
        </w:rPr>
        <w:t> </w:t>
      </w:r>
      <w:r>
        <w:rPr>
          <w:color w:val="695C45"/>
          <w:sz w:val="24"/>
        </w:rPr>
        <w:t>measures</w:t>
      </w:r>
      <w:r>
        <w:rPr>
          <w:color w:val="695C45"/>
          <w:spacing w:val="-5"/>
          <w:sz w:val="24"/>
        </w:rPr>
        <w:t> </w:t>
      </w:r>
      <w:r>
        <w:rPr>
          <w:color w:val="695C45"/>
          <w:sz w:val="24"/>
        </w:rPr>
        <w:t>for</w:t>
      </w:r>
      <w:r>
        <w:rPr>
          <w:color w:val="695C45"/>
          <w:spacing w:val="-5"/>
          <w:sz w:val="24"/>
        </w:rPr>
        <w:t> </w:t>
      </w:r>
      <w:r>
        <w:rPr>
          <w:color w:val="695C45"/>
          <w:spacing w:val="-2"/>
          <w:sz w:val="24"/>
        </w:rPr>
        <w:t>cooperation</w:t>
      </w:r>
    </w:p>
    <w:p>
      <w:pPr>
        <w:pStyle w:val="ListParagraph"/>
        <w:numPr>
          <w:ilvl w:val="1"/>
          <w:numId w:val="15"/>
        </w:numPr>
        <w:tabs>
          <w:tab w:pos="1553" w:val="left" w:leader="none"/>
          <w:tab w:pos="1554" w:val="left" w:leader="none"/>
        </w:tabs>
        <w:spacing w:line="240" w:lineRule="auto" w:before="14" w:after="0"/>
        <w:ind w:left="1553" w:right="0" w:hanging="361"/>
        <w:jc w:val="left"/>
        <w:rPr>
          <w:sz w:val="24"/>
        </w:rPr>
      </w:pPr>
      <w:r>
        <w:rPr>
          <w:color w:val="695C45"/>
          <w:sz w:val="24"/>
        </w:rPr>
        <w:t>Fishing</w:t>
      </w:r>
      <w:r>
        <w:rPr>
          <w:color w:val="695C45"/>
          <w:spacing w:val="-8"/>
          <w:sz w:val="24"/>
        </w:rPr>
        <w:t> </w:t>
      </w:r>
      <w:r>
        <w:rPr>
          <w:color w:val="695C45"/>
          <w:spacing w:val="-2"/>
          <w:sz w:val="24"/>
        </w:rPr>
        <w:t>dispute</w:t>
      </w:r>
    </w:p>
    <w:p>
      <w:pPr>
        <w:pStyle w:val="ListParagraph"/>
        <w:numPr>
          <w:ilvl w:val="2"/>
          <w:numId w:val="15"/>
        </w:numPr>
        <w:tabs>
          <w:tab w:pos="2273" w:val="left" w:leader="none"/>
          <w:tab w:pos="2274" w:val="left" w:leader="none"/>
        </w:tabs>
        <w:spacing w:line="254" w:lineRule="auto" w:before="18" w:after="0"/>
        <w:ind w:left="2273" w:right="1120" w:hanging="360"/>
        <w:jc w:val="left"/>
        <w:rPr>
          <w:sz w:val="24"/>
        </w:rPr>
      </w:pPr>
      <w:r>
        <w:rPr>
          <w:color w:val="695C45"/>
          <w:sz w:val="24"/>
        </w:rPr>
        <w:t>Joint</w:t>
      </w:r>
      <w:r>
        <w:rPr>
          <w:color w:val="695C45"/>
          <w:spacing w:val="-5"/>
          <w:sz w:val="24"/>
        </w:rPr>
        <w:t> </w:t>
      </w:r>
      <w:r>
        <w:rPr>
          <w:color w:val="695C45"/>
          <w:sz w:val="24"/>
        </w:rPr>
        <w:t>working</w:t>
      </w:r>
      <w:r>
        <w:rPr>
          <w:color w:val="695C45"/>
          <w:spacing w:val="-5"/>
          <w:sz w:val="24"/>
        </w:rPr>
        <w:t> </w:t>
      </w:r>
      <w:r>
        <w:rPr>
          <w:color w:val="695C45"/>
          <w:sz w:val="24"/>
        </w:rPr>
        <w:t>group</w:t>
      </w:r>
      <w:r>
        <w:rPr>
          <w:color w:val="695C45"/>
          <w:spacing w:val="-5"/>
          <w:sz w:val="24"/>
        </w:rPr>
        <w:t> </w:t>
      </w:r>
      <w:r>
        <w:rPr>
          <w:color w:val="695C45"/>
          <w:sz w:val="24"/>
        </w:rPr>
        <w:t>formed</w:t>
      </w:r>
      <w:r>
        <w:rPr>
          <w:color w:val="695C45"/>
          <w:spacing w:val="-5"/>
          <w:sz w:val="24"/>
        </w:rPr>
        <w:t> </w:t>
      </w:r>
      <w:r>
        <w:rPr>
          <w:color w:val="695C45"/>
          <w:sz w:val="24"/>
        </w:rPr>
        <w:t>in</w:t>
      </w:r>
      <w:r>
        <w:rPr>
          <w:color w:val="695C45"/>
          <w:spacing w:val="-5"/>
          <w:sz w:val="24"/>
        </w:rPr>
        <w:t> </w:t>
      </w:r>
      <w:r>
        <w:rPr>
          <w:color w:val="695C45"/>
          <w:sz w:val="24"/>
        </w:rPr>
        <w:t>2016,</w:t>
      </w:r>
      <w:r>
        <w:rPr>
          <w:color w:val="695C45"/>
          <w:spacing w:val="-5"/>
          <w:sz w:val="24"/>
        </w:rPr>
        <w:t> </w:t>
      </w:r>
      <w:r>
        <w:rPr>
          <w:color w:val="695C45"/>
          <w:sz w:val="24"/>
        </w:rPr>
        <w:t>Talks</w:t>
      </w:r>
      <w:r>
        <w:rPr>
          <w:color w:val="695C45"/>
          <w:spacing w:val="-5"/>
          <w:sz w:val="24"/>
        </w:rPr>
        <w:t> </w:t>
      </w:r>
      <w:r>
        <w:rPr>
          <w:color w:val="695C45"/>
          <w:sz w:val="24"/>
        </w:rPr>
        <w:t>b/w</w:t>
      </w:r>
      <w:r>
        <w:rPr>
          <w:color w:val="695C45"/>
          <w:spacing w:val="-5"/>
          <w:sz w:val="24"/>
        </w:rPr>
        <w:t> </w:t>
      </w:r>
      <w:r>
        <w:rPr>
          <w:color w:val="695C45"/>
          <w:sz w:val="24"/>
        </w:rPr>
        <w:t>representatives</w:t>
      </w:r>
      <w:r>
        <w:rPr>
          <w:color w:val="695C45"/>
          <w:spacing w:val="-5"/>
          <w:sz w:val="24"/>
        </w:rPr>
        <w:t> </w:t>
      </w:r>
      <w:r>
        <w:rPr>
          <w:color w:val="695C45"/>
          <w:sz w:val="24"/>
        </w:rPr>
        <w:t>of</w:t>
      </w:r>
      <w:r>
        <w:rPr>
          <w:color w:val="695C45"/>
          <w:sz w:val="24"/>
        </w:rPr>
        <w:t> </w:t>
      </w:r>
      <w:r>
        <w:rPr>
          <w:color w:val="695C45"/>
          <w:spacing w:val="-2"/>
          <w:sz w:val="24"/>
        </w:rPr>
        <w:t>fishermen</w:t>
      </w:r>
    </w:p>
    <w:p>
      <w:pPr>
        <w:pStyle w:val="ListParagraph"/>
        <w:numPr>
          <w:ilvl w:val="2"/>
          <w:numId w:val="15"/>
        </w:numPr>
        <w:tabs>
          <w:tab w:pos="2273" w:val="left" w:leader="none"/>
          <w:tab w:pos="2274" w:val="left" w:leader="none"/>
        </w:tabs>
        <w:spacing w:line="324" w:lineRule="exact" w:before="0" w:after="0"/>
        <w:ind w:left="2273" w:right="0" w:hanging="361"/>
        <w:jc w:val="left"/>
        <w:rPr>
          <w:sz w:val="24"/>
        </w:rPr>
      </w:pPr>
      <w:r>
        <w:rPr>
          <w:color w:val="695C45"/>
          <w:sz w:val="24"/>
        </w:rPr>
        <w:t>Patrolling</w:t>
      </w:r>
      <w:r>
        <w:rPr>
          <w:color w:val="695C45"/>
          <w:spacing w:val="-7"/>
          <w:sz w:val="24"/>
        </w:rPr>
        <w:t> </w:t>
      </w:r>
      <w:r>
        <w:rPr>
          <w:color w:val="695C45"/>
          <w:sz w:val="24"/>
        </w:rPr>
        <w:t>by</w:t>
      </w:r>
      <w:r>
        <w:rPr>
          <w:color w:val="695C45"/>
          <w:spacing w:val="-6"/>
          <w:sz w:val="24"/>
        </w:rPr>
        <w:t> </w:t>
      </w:r>
      <w:r>
        <w:rPr>
          <w:color w:val="695C45"/>
          <w:sz w:val="24"/>
        </w:rPr>
        <w:t>joint</w:t>
      </w:r>
      <w:r>
        <w:rPr>
          <w:color w:val="695C45"/>
          <w:spacing w:val="-6"/>
          <w:sz w:val="24"/>
        </w:rPr>
        <w:t> </w:t>
      </w:r>
      <w:r>
        <w:rPr>
          <w:color w:val="695C45"/>
          <w:spacing w:val="-2"/>
          <w:sz w:val="24"/>
        </w:rPr>
        <w:t>forces</w:t>
      </w:r>
    </w:p>
    <w:p>
      <w:pPr>
        <w:pStyle w:val="ListParagraph"/>
        <w:numPr>
          <w:ilvl w:val="1"/>
          <w:numId w:val="15"/>
        </w:numPr>
        <w:tabs>
          <w:tab w:pos="1553" w:val="left" w:leader="none"/>
          <w:tab w:pos="1554" w:val="left" w:leader="none"/>
        </w:tabs>
        <w:spacing w:line="240" w:lineRule="auto" w:before="18" w:after="0"/>
        <w:ind w:left="1553" w:right="0" w:hanging="361"/>
        <w:jc w:val="left"/>
        <w:rPr>
          <w:sz w:val="24"/>
        </w:rPr>
      </w:pPr>
      <w:r>
        <w:rPr>
          <w:color w:val="695C45"/>
          <w:sz w:val="24"/>
        </w:rPr>
        <w:t>Economic</w:t>
      </w:r>
      <w:r>
        <w:rPr>
          <w:color w:val="695C45"/>
          <w:spacing w:val="-11"/>
          <w:sz w:val="24"/>
        </w:rPr>
        <w:t> </w:t>
      </w:r>
      <w:r>
        <w:rPr>
          <w:color w:val="695C45"/>
          <w:spacing w:val="-2"/>
          <w:sz w:val="24"/>
        </w:rPr>
        <w:t>measures</w:t>
      </w:r>
    </w:p>
    <w:p>
      <w:pPr>
        <w:pStyle w:val="ListParagraph"/>
        <w:numPr>
          <w:ilvl w:val="2"/>
          <w:numId w:val="15"/>
        </w:numPr>
        <w:tabs>
          <w:tab w:pos="2273" w:val="left" w:leader="none"/>
          <w:tab w:pos="2274" w:val="left" w:leader="none"/>
        </w:tabs>
        <w:spacing w:line="254" w:lineRule="auto" w:before="18" w:after="0"/>
        <w:ind w:left="2273" w:right="1324" w:hanging="360"/>
        <w:jc w:val="left"/>
        <w:rPr>
          <w:sz w:val="24"/>
        </w:rPr>
      </w:pPr>
      <w:r>
        <w:rPr>
          <w:color w:val="695C45"/>
          <w:sz w:val="24"/>
        </w:rPr>
        <w:t>India</w:t>
      </w:r>
      <w:r>
        <w:rPr>
          <w:color w:val="695C45"/>
          <w:spacing w:val="-4"/>
          <w:sz w:val="24"/>
        </w:rPr>
        <w:t> </w:t>
      </w:r>
      <w:r>
        <w:rPr>
          <w:color w:val="695C45"/>
          <w:sz w:val="24"/>
        </w:rPr>
        <w:t>=</w:t>
      </w:r>
      <w:r>
        <w:rPr>
          <w:color w:val="695C45"/>
          <w:spacing w:val="-4"/>
          <w:sz w:val="24"/>
        </w:rPr>
        <w:t> </w:t>
      </w:r>
      <w:r>
        <w:rPr>
          <w:color w:val="695C45"/>
          <w:sz w:val="24"/>
        </w:rPr>
        <w:t>largest</w:t>
      </w:r>
      <w:r>
        <w:rPr>
          <w:color w:val="695C45"/>
          <w:spacing w:val="-4"/>
          <w:sz w:val="24"/>
        </w:rPr>
        <w:t> </w:t>
      </w:r>
      <w:r>
        <w:rPr>
          <w:color w:val="695C45"/>
          <w:sz w:val="24"/>
        </w:rPr>
        <w:t>partner</w:t>
      </w:r>
      <w:r>
        <w:rPr>
          <w:color w:val="695C45"/>
          <w:spacing w:val="-4"/>
          <w:sz w:val="24"/>
        </w:rPr>
        <w:t> </w:t>
      </w:r>
      <w:r>
        <w:rPr>
          <w:color w:val="695C45"/>
          <w:sz w:val="24"/>
        </w:rPr>
        <w:t>of</w:t>
      </w:r>
      <w:r>
        <w:rPr>
          <w:color w:val="695C45"/>
          <w:spacing w:val="-4"/>
          <w:sz w:val="24"/>
        </w:rPr>
        <w:t> </w:t>
      </w:r>
      <w:r>
        <w:rPr>
          <w:color w:val="695C45"/>
          <w:sz w:val="24"/>
        </w:rPr>
        <w:t>SL</w:t>
      </w:r>
      <w:r>
        <w:rPr>
          <w:color w:val="695C45"/>
          <w:spacing w:val="-4"/>
          <w:sz w:val="24"/>
        </w:rPr>
        <w:t> </w:t>
      </w:r>
      <w:r>
        <w:rPr>
          <w:color w:val="695C45"/>
          <w:sz w:val="24"/>
        </w:rPr>
        <w:t>(bilateral</w:t>
      </w:r>
      <w:r>
        <w:rPr>
          <w:color w:val="695C45"/>
          <w:spacing w:val="-4"/>
          <w:sz w:val="24"/>
        </w:rPr>
        <w:t> </w:t>
      </w:r>
      <w:r>
        <w:rPr>
          <w:color w:val="695C45"/>
          <w:sz w:val="24"/>
        </w:rPr>
        <w:t>trade</w:t>
      </w:r>
      <w:r>
        <w:rPr>
          <w:color w:val="695C45"/>
          <w:spacing w:val="-4"/>
          <w:sz w:val="24"/>
        </w:rPr>
        <w:t> </w:t>
      </w:r>
      <w:r>
        <w:rPr>
          <w:color w:val="695C45"/>
          <w:sz w:val="24"/>
        </w:rPr>
        <w:t>$4-5</w:t>
      </w:r>
      <w:r>
        <w:rPr>
          <w:color w:val="695C45"/>
          <w:spacing w:val="-4"/>
          <w:sz w:val="24"/>
        </w:rPr>
        <w:t> </w:t>
      </w:r>
      <w:r>
        <w:rPr>
          <w:color w:val="695C45"/>
          <w:sz w:val="24"/>
        </w:rPr>
        <w:t>bn),</w:t>
      </w:r>
      <w:r>
        <w:rPr>
          <w:color w:val="695C45"/>
          <w:spacing w:val="-4"/>
          <w:sz w:val="24"/>
        </w:rPr>
        <w:t> </w:t>
      </w:r>
      <w:r>
        <w:rPr>
          <w:color w:val="695C45"/>
          <w:sz w:val="24"/>
        </w:rPr>
        <w:t>SL</w:t>
      </w:r>
      <w:r>
        <w:rPr>
          <w:color w:val="695C45"/>
          <w:spacing w:val="-4"/>
          <w:sz w:val="24"/>
        </w:rPr>
        <w:t> </w:t>
      </w:r>
      <w:r>
        <w:rPr>
          <w:color w:val="695C45"/>
          <w:sz w:val="24"/>
        </w:rPr>
        <w:t>second</w:t>
      </w:r>
      <w:r>
        <w:rPr>
          <w:color w:val="695C45"/>
          <w:sz w:val="24"/>
        </w:rPr>
        <w:t> largest trading partner after BG in SAARC</w:t>
      </w:r>
    </w:p>
    <w:p>
      <w:pPr>
        <w:pStyle w:val="ListParagraph"/>
        <w:numPr>
          <w:ilvl w:val="2"/>
          <w:numId w:val="15"/>
        </w:numPr>
        <w:tabs>
          <w:tab w:pos="2273" w:val="left" w:leader="none"/>
          <w:tab w:pos="2274" w:val="left" w:leader="none"/>
        </w:tabs>
        <w:spacing w:line="324" w:lineRule="exact" w:before="0" w:after="0"/>
        <w:ind w:left="2273" w:right="0" w:hanging="361"/>
        <w:jc w:val="left"/>
        <w:rPr>
          <w:sz w:val="24"/>
        </w:rPr>
      </w:pPr>
      <w:r>
        <w:rPr>
          <w:color w:val="695C45"/>
          <w:sz w:val="24"/>
        </w:rPr>
        <w:t>FTA</w:t>
      </w:r>
      <w:r>
        <w:rPr>
          <w:color w:val="695C45"/>
          <w:spacing w:val="-4"/>
          <w:sz w:val="24"/>
        </w:rPr>
        <w:t> </w:t>
      </w:r>
      <w:r>
        <w:rPr>
          <w:color w:val="695C45"/>
          <w:sz w:val="24"/>
        </w:rPr>
        <w:t>signed</w:t>
      </w:r>
      <w:r>
        <w:rPr>
          <w:color w:val="695C45"/>
          <w:spacing w:val="-4"/>
          <w:sz w:val="24"/>
        </w:rPr>
        <w:t> </w:t>
      </w:r>
      <w:r>
        <w:rPr>
          <w:color w:val="695C45"/>
          <w:sz w:val="24"/>
        </w:rPr>
        <w:t>in</w:t>
      </w:r>
      <w:r>
        <w:rPr>
          <w:color w:val="695C45"/>
          <w:spacing w:val="-3"/>
          <w:sz w:val="24"/>
        </w:rPr>
        <w:t> </w:t>
      </w:r>
      <w:r>
        <w:rPr>
          <w:color w:val="695C45"/>
          <w:sz w:val="24"/>
        </w:rPr>
        <w:t>2000</w:t>
      </w:r>
      <w:r>
        <w:rPr>
          <w:color w:val="695C45"/>
          <w:spacing w:val="-4"/>
          <w:sz w:val="24"/>
        </w:rPr>
        <w:t> </w:t>
      </w:r>
      <w:r>
        <w:rPr>
          <w:color w:val="695C45"/>
          <w:sz w:val="24"/>
        </w:rPr>
        <w:t>(but</w:t>
      </w:r>
      <w:r>
        <w:rPr>
          <w:color w:val="695C45"/>
          <w:spacing w:val="-4"/>
          <w:sz w:val="24"/>
        </w:rPr>
        <w:t> </w:t>
      </w:r>
      <w:r>
        <w:rPr>
          <w:color w:val="695C45"/>
          <w:sz w:val="24"/>
        </w:rPr>
        <w:t>only</w:t>
      </w:r>
      <w:r>
        <w:rPr>
          <w:color w:val="695C45"/>
          <w:spacing w:val="-3"/>
          <w:sz w:val="24"/>
        </w:rPr>
        <w:t> </w:t>
      </w:r>
      <w:r>
        <w:rPr>
          <w:color w:val="695C45"/>
          <w:sz w:val="24"/>
        </w:rPr>
        <w:t>covers</w:t>
      </w:r>
      <w:r>
        <w:rPr>
          <w:color w:val="695C45"/>
          <w:spacing w:val="-4"/>
          <w:sz w:val="24"/>
        </w:rPr>
        <w:t> </w:t>
      </w:r>
      <w:r>
        <w:rPr>
          <w:color w:val="695C45"/>
          <w:spacing w:val="-2"/>
          <w:sz w:val="24"/>
        </w:rPr>
        <w:t>goods)</w:t>
      </w:r>
    </w:p>
    <w:p>
      <w:pPr>
        <w:pStyle w:val="ListParagraph"/>
        <w:numPr>
          <w:ilvl w:val="2"/>
          <w:numId w:val="15"/>
        </w:numPr>
        <w:tabs>
          <w:tab w:pos="2273" w:val="left" w:leader="none"/>
          <w:tab w:pos="2274" w:val="left" w:leader="none"/>
        </w:tabs>
        <w:spacing w:line="254" w:lineRule="auto" w:before="19" w:after="0"/>
        <w:ind w:left="2273" w:right="939" w:hanging="360"/>
        <w:jc w:val="left"/>
        <w:rPr>
          <w:sz w:val="24"/>
        </w:rPr>
      </w:pPr>
      <w:r>
        <w:rPr>
          <w:color w:val="695C45"/>
          <w:sz w:val="24"/>
        </w:rPr>
        <w:t>Joined India-Japan agreement to dev East container terminal(however recently SL offered West container T), India signed</w:t>
      </w:r>
      <w:r>
        <w:rPr>
          <w:color w:val="695C45"/>
          <w:spacing w:val="-5"/>
          <w:sz w:val="24"/>
        </w:rPr>
        <w:t> </w:t>
      </w:r>
      <w:r>
        <w:rPr>
          <w:color w:val="695C45"/>
          <w:sz w:val="24"/>
        </w:rPr>
        <w:t>MOU</w:t>
      </w:r>
      <w:r>
        <w:rPr>
          <w:color w:val="695C45"/>
          <w:spacing w:val="-5"/>
          <w:sz w:val="24"/>
        </w:rPr>
        <w:t> </w:t>
      </w:r>
      <w:r>
        <w:rPr>
          <w:color w:val="695C45"/>
          <w:sz w:val="24"/>
        </w:rPr>
        <w:t>to</w:t>
      </w:r>
      <w:r>
        <w:rPr>
          <w:color w:val="695C45"/>
          <w:spacing w:val="-5"/>
          <w:sz w:val="24"/>
        </w:rPr>
        <w:t> </w:t>
      </w:r>
      <w:r>
        <w:rPr>
          <w:color w:val="695C45"/>
          <w:sz w:val="24"/>
        </w:rPr>
        <w:t>develop</w:t>
      </w:r>
      <w:r>
        <w:rPr>
          <w:color w:val="695C45"/>
          <w:spacing w:val="-5"/>
          <w:sz w:val="24"/>
        </w:rPr>
        <w:t> </w:t>
      </w:r>
      <w:r>
        <w:rPr>
          <w:color w:val="695C45"/>
          <w:sz w:val="24"/>
        </w:rPr>
        <w:t>Trincomalee</w:t>
      </w:r>
      <w:r>
        <w:rPr>
          <w:color w:val="695C45"/>
          <w:spacing w:val="-5"/>
          <w:sz w:val="24"/>
        </w:rPr>
        <w:t> </w:t>
      </w:r>
      <w:r>
        <w:rPr>
          <w:color w:val="695C45"/>
          <w:sz w:val="24"/>
        </w:rPr>
        <w:t>port,</w:t>
      </w:r>
      <w:r>
        <w:rPr>
          <w:color w:val="695C45"/>
          <w:spacing w:val="-5"/>
          <w:sz w:val="24"/>
        </w:rPr>
        <w:t> </w:t>
      </w:r>
      <w:r>
        <w:rPr>
          <w:color w:val="695C45"/>
          <w:sz w:val="24"/>
        </w:rPr>
        <w:t>offer</w:t>
      </w:r>
      <w:r>
        <w:rPr>
          <w:color w:val="695C45"/>
          <w:spacing w:val="-5"/>
          <w:sz w:val="24"/>
        </w:rPr>
        <w:t> </w:t>
      </w:r>
      <w:r>
        <w:rPr>
          <w:color w:val="695C45"/>
          <w:sz w:val="24"/>
        </w:rPr>
        <w:t>to</w:t>
      </w:r>
      <w:r>
        <w:rPr>
          <w:color w:val="695C45"/>
          <w:spacing w:val="-5"/>
          <w:sz w:val="24"/>
        </w:rPr>
        <w:t> </w:t>
      </w:r>
      <w:r>
        <w:rPr>
          <w:color w:val="695C45"/>
          <w:sz w:val="24"/>
        </w:rPr>
        <w:t>operate</w:t>
      </w:r>
      <w:r>
        <w:rPr>
          <w:color w:val="695C45"/>
          <w:spacing w:val="-5"/>
          <w:sz w:val="24"/>
        </w:rPr>
        <w:t> </w:t>
      </w:r>
      <w:r>
        <w:rPr>
          <w:color w:val="695C45"/>
          <w:sz w:val="24"/>
        </w:rPr>
        <w:t>Mattala </w:t>
      </w:r>
      <w:r>
        <w:rPr>
          <w:color w:val="695C45"/>
          <w:spacing w:val="-2"/>
          <w:sz w:val="24"/>
        </w:rPr>
        <w:t>airport</w:t>
      </w:r>
    </w:p>
    <w:p>
      <w:pPr>
        <w:spacing w:after="0" w:line="254" w:lineRule="auto"/>
        <w:jc w:val="left"/>
        <w:rPr>
          <w:sz w:val="24"/>
        </w:rPr>
        <w:sectPr>
          <w:pgSz w:w="11920" w:h="16840"/>
          <w:pgMar w:header="689" w:footer="438" w:top="1040" w:bottom="620" w:left="1020" w:right="280"/>
        </w:sectPr>
      </w:pPr>
    </w:p>
    <w:p>
      <w:pPr>
        <w:pStyle w:val="ListParagraph"/>
        <w:numPr>
          <w:ilvl w:val="1"/>
          <w:numId w:val="15"/>
        </w:numPr>
        <w:tabs>
          <w:tab w:pos="1553" w:val="left" w:leader="none"/>
          <w:tab w:pos="1554" w:val="left" w:leader="none"/>
        </w:tabs>
        <w:spacing w:line="240" w:lineRule="auto" w:before="62" w:after="0"/>
        <w:ind w:left="1553" w:right="0" w:hanging="361"/>
        <w:jc w:val="left"/>
        <w:rPr>
          <w:sz w:val="24"/>
        </w:rPr>
      </w:pPr>
      <w:r>
        <w:rPr/>
        <w:pict>
          <v:shape style="position:absolute;margin-left:-33.568329pt;margin-top:414.758118pt;width:662.15pt;height:14.4pt;mso-position-horizontal-relative:page;mso-position-vertical-relative:page;z-index:-1781350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pacing w:val="-2"/>
          <w:sz w:val="24"/>
        </w:rPr>
        <w:t>Developmental</w:t>
      </w:r>
      <w:r>
        <w:rPr>
          <w:color w:val="695C45"/>
          <w:spacing w:val="8"/>
          <w:sz w:val="24"/>
        </w:rPr>
        <w:t> </w:t>
      </w:r>
      <w:r>
        <w:rPr>
          <w:color w:val="695C45"/>
          <w:spacing w:val="-2"/>
          <w:sz w:val="24"/>
        </w:rPr>
        <w:t>cooperation</w:t>
      </w:r>
    </w:p>
    <w:p>
      <w:pPr>
        <w:pStyle w:val="ListParagraph"/>
        <w:numPr>
          <w:ilvl w:val="2"/>
          <w:numId w:val="15"/>
        </w:numPr>
        <w:tabs>
          <w:tab w:pos="2273" w:val="left" w:leader="none"/>
          <w:tab w:pos="2274" w:val="left" w:leader="none"/>
        </w:tabs>
        <w:spacing w:line="240" w:lineRule="auto" w:before="19" w:after="0"/>
        <w:ind w:left="2273" w:right="0" w:hanging="361"/>
        <w:jc w:val="left"/>
        <w:rPr>
          <w:sz w:val="24"/>
        </w:rPr>
      </w:pPr>
      <w:r>
        <w:rPr>
          <w:color w:val="695C45"/>
          <w:sz w:val="24"/>
        </w:rPr>
        <w:t>Pledged</w:t>
      </w:r>
      <w:r>
        <w:rPr>
          <w:color w:val="695C45"/>
          <w:spacing w:val="-4"/>
          <w:sz w:val="24"/>
        </w:rPr>
        <w:t> </w:t>
      </w:r>
      <w:r>
        <w:rPr>
          <w:color w:val="695C45"/>
          <w:sz w:val="24"/>
        </w:rPr>
        <w:t>$2.63</w:t>
      </w:r>
      <w:r>
        <w:rPr>
          <w:color w:val="695C45"/>
          <w:spacing w:val="-4"/>
          <w:sz w:val="24"/>
        </w:rPr>
        <w:t> </w:t>
      </w:r>
      <w:r>
        <w:rPr>
          <w:color w:val="695C45"/>
          <w:sz w:val="24"/>
        </w:rPr>
        <w:t>bn</w:t>
      </w:r>
      <w:r>
        <w:rPr>
          <w:color w:val="695C45"/>
          <w:spacing w:val="-3"/>
          <w:sz w:val="24"/>
        </w:rPr>
        <w:t> </w:t>
      </w:r>
      <w:r>
        <w:rPr>
          <w:color w:val="695C45"/>
          <w:sz w:val="24"/>
        </w:rPr>
        <w:t>LOC</w:t>
      </w:r>
      <w:r>
        <w:rPr>
          <w:color w:val="695C45"/>
          <w:spacing w:val="-4"/>
          <w:sz w:val="24"/>
        </w:rPr>
        <w:t> </w:t>
      </w:r>
      <w:r>
        <w:rPr>
          <w:color w:val="695C45"/>
          <w:sz w:val="24"/>
        </w:rPr>
        <w:t>(total</w:t>
      </w:r>
      <w:r>
        <w:rPr>
          <w:color w:val="695C45"/>
          <w:spacing w:val="-4"/>
          <w:sz w:val="24"/>
        </w:rPr>
        <w:t> </w:t>
      </w:r>
      <w:r>
        <w:rPr>
          <w:color w:val="695C45"/>
          <w:spacing w:val="-2"/>
          <w:sz w:val="24"/>
        </w:rPr>
        <w:t>commitment)</w:t>
      </w:r>
    </w:p>
    <w:p>
      <w:pPr>
        <w:pStyle w:val="ListParagraph"/>
        <w:numPr>
          <w:ilvl w:val="2"/>
          <w:numId w:val="15"/>
        </w:numPr>
        <w:tabs>
          <w:tab w:pos="2273" w:val="left" w:leader="none"/>
          <w:tab w:pos="2274" w:val="left" w:leader="none"/>
        </w:tabs>
        <w:spacing w:line="240" w:lineRule="auto" w:before="18" w:after="0"/>
        <w:ind w:left="2273" w:right="0" w:hanging="361"/>
        <w:jc w:val="left"/>
        <w:rPr>
          <w:sz w:val="24"/>
        </w:rPr>
      </w:pPr>
      <w:r>
        <w:rPr>
          <w:color w:val="695C45"/>
          <w:sz w:val="24"/>
        </w:rPr>
        <w:t>Construction</w:t>
      </w:r>
      <w:r>
        <w:rPr>
          <w:color w:val="695C45"/>
          <w:spacing w:val="-5"/>
          <w:sz w:val="24"/>
        </w:rPr>
        <w:t> </w:t>
      </w:r>
      <w:r>
        <w:rPr>
          <w:color w:val="695C45"/>
          <w:sz w:val="24"/>
        </w:rPr>
        <w:t>of</w:t>
      </w:r>
      <w:r>
        <w:rPr>
          <w:color w:val="695C45"/>
          <w:spacing w:val="-5"/>
          <w:sz w:val="24"/>
        </w:rPr>
        <w:t> </w:t>
      </w:r>
      <w:r>
        <w:rPr>
          <w:color w:val="695C45"/>
          <w:sz w:val="24"/>
        </w:rPr>
        <w:t>50k</w:t>
      </w:r>
      <w:r>
        <w:rPr>
          <w:color w:val="695C45"/>
          <w:spacing w:val="-5"/>
          <w:sz w:val="24"/>
        </w:rPr>
        <w:t> </w:t>
      </w:r>
      <w:r>
        <w:rPr>
          <w:color w:val="695C45"/>
          <w:sz w:val="24"/>
        </w:rPr>
        <w:t>houses</w:t>
      </w:r>
      <w:r>
        <w:rPr>
          <w:color w:val="695C45"/>
          <w:spacing w:val="-5"/>
          <w:sz w:val="24"/>
        </w:rPr>
        <w:t> </w:t>
      </w:r>
      <w:r>
        <w:rPr>
          <w:color w:val="695C45"/>
          <w:sz w:val="24"/>
        </w:rPr>
        <w:t>for</w:t>
      </w:r>
      <w:r>
        <w:rPr>
          <w:color w:val="695C45"/>
          <w:spacing w:val="-5"/>
          <w:sz w:val="24"/>
        </w:rPr>
        <w:t> </w:t>
      </w:r>
      <w:r>
        <w:rPr>
          <w:color w:val="695C45"/>
          <w:sz w:val="24"/>
        </w:rPr>
        <w:t>internally</w:t>
      </w:r>
      <w:r>
        <w:rPr>
          <w:color w:val="695C45"/>
          <w:spacing w:val="-5"/>
          <w:sz w:val="24"/>
        </w:rPr>
        <w:t> </w:t>
      </w:r>
      <w:r>
        <w:rPr>
          <w:color w:val="695C45"/>
          <w:sz w:val="24"/>
        </w:rPr>
        <w:t>displaced</w:t>
      </w:r>
      <w:r>
        <w:rPr>
          <w:color w:val="695C45"/>
          <w:spacing w:val="-5"/>
          <w:sz w:val="24"/>
        </w:rPr>
        <w:t> </w:t>
      </w:r>
      <w:r>
        <w:rPr>
          <w:color w:val="695C45"/>
          <w:spacing w:val="-2"/>
          <w:sz w:val="24"/>
        </w:rPr>
        <w:t>people</w:t>
      </w:r>
    </w:p>
    <w:p>
      <w:pPr>
        <w:pStyle w:val="ListParagraph"/>
        <w:numPr>
          <w:ilvl w:val="2"/>
          <w:numId w:val="15"/>
        </w:numPr>
        <w:tabs>
          <w:tab w:pos="2273" w:val="left" w:leader="none"/>
          <w:tab w:pos="2274" w:val="left" w:leader="none"/>
        </w:tabs>
        <w:spacing w:line="254" w:lineRule="auto" w:before="18" w:after="0"/>
        <w:ind w:left="2273" w:right="1803" w:hanging="360"/>
        <w:jc w:val="left"/>
        <w:rPr>
          <w:sz w:val="24"/>
        </w:rPr>
      </w:pPr>
      <w:r>
        <w:rPr>
          <w:color w:val="695C45"/>
          <w:sz w:val="24"/>
        </w:rPr>
        <w:t>India</w:t>
      </w:r>
      <w:r>
        <w:rPr>
          <w:color w:val="695C45"/>
          <w:spacing w:val="-7"/>
          <w:sz w:val="24"/>
        </w:rPr>
        <w:t> </w:t>
      </w:r>
      <w:r>
        <w:rPr>
          <w:color w:val="695C45"/>
          <w:sz w:val="24"/>
        </w:rPr>
        <w:t>repaired</w:t>
      </w:r>
      <w:r>
        <w:rPr>
          <w:color w:val="695C45"/>
          <w:spacing w:val="-7"/>
          <w:sz w:val="24"/>
        </w:rPr>
        <w:t> </w:t>
      </w:r>
      <w:r>
        <w:rPr>
          <w:color w:val="695C45"/>
          <w:sz w:val="24"/>
        </w:rPr>
        <w:t>tsunami</w:t>
      </w:r>
      <w:r>
        <w:rPr>
          <w:color w:val="695C45"/>
          <w:spacing w:val="-7"/>
          <w:sz w:val="24"/>
        </w:rPr>
        <w:t> </w:t>
      </w:r>
      <w:r>
        <w:rPr>
          <w:color w:val="695C45"/>
          <w:sz w:val="24"/>
        </w:rPr>
        <w:t>damaged</w:t>
      </w:r>
      <w:r>
        <w:rPr>
          <w:color w:val="695C45"/>
          <w:spacing w:val="-7"/>
          <w:sz w:val="24"/>
        </w:rPr>
        <w:t> </w:t>
      </w:r>
      <w:r>
        <w:rPr>
          <w:color w:val="695C45"/>
          <w:sz w:val="24"/>
        </w:rPr>
        <w:t>Colombo-Matara</w:t>
      </w:r>
      <w:r>
        <w:rPr>
          <w:color w:val="695C45"/>
          <w:spacing w:val="-7"/>
          <w:sz w:val="24"/>
        </w:rPr>
        <w:t> </w:t>
      </w:r>
      <w:r>
        <w:rPr>
          <w:color w:val="695C45"/>
          <w:sz w:val="24"/>
        </w:rPr>
        <w:t>rail</w:t>
      </w:r>
      <w:r>
        <w:rPr>
          <w:color w:val="695C45"/>
          <w:spacing w:val="-7"/>
          <w:sz w:val="24"/>
        </w:rPr>
        <w:t> </w:t>
      </w:r>
      <w:r>
        <w:rPr>
          <w:color w:val="695C45"/>
          <w:sz w:val="24"/>
        </w:rPr>
        <w:t>link, building infra in North and East provinces- upgrading Jaffna-Colombo rail track</w:t>
      </w:r>
    </w:p>
    <w:p>
      <w:pPr>
        <w:pStyle w:val="ListParagraph"/>
        <w:numPr>
          <w:ilvl w:val="2"/>
          <w:numId w:val="15"/>
        </w:numPr>
        <w:tabs>
          <w:tab w:pos="2273" w:val="left" w:leader="none"/>
          <w:tab w:pos="2274" w:val="left" w:leader="none"/>
        </w:tabs>
        <w:spacing w:line="254" w:lineRule="auto" w:before="0" w:after="0"/>
        <w:ind w:left="2273" w:right="1233" w:hanging="360"/>
        <w:jc w:val="left"/>
        <w:rPr>
          <w:sz w:val="24"/>
        </w:rPr>
      </w:pPr>
      <w:r>
        <w:rPr>
          <w:color w:val="695C45"/>
          <w:sz w:val="24"/>
        </w:rPr>
        <w:t>Capacity</w:t>
      </w:r>
      <w:r>
        <w:rPr>
          <w:color w:val="695C45"/>
          <w:spacing w:val="-5"/>
          <w:sz w:val="24"/>
        </w:rPr>
        <w:t> </w:t>
      </w:r>
      <w:r>
        <w:rPr>
          <w:color w:val="695C45"/>
          <w:sz w:val="24"/>
        </w:rPr>
        <w:t>building</w:t>
      </w:r>
      <w:r>
        <w:rPr>
          <w:color w:val="695C45"/>
          <w:spacing w:val="-5"/>
          <w:sz w:val="24"/>
        </w:rPr>
        <w:t> </w:t>
      </w:r>
      <w:r>
        <w:rPr>
          <w:color w:val="695C45"/>
          <w:sz w:val="24"/>
        </w:rPr>
        <w:t>through</w:t>
      </w:r>
      <w:r>
        <w:rPr>
          <w:color w:val="695C45"/>
          <w:spacing w:val="-5"/>
          <w:sz w:val="24"/>
        </w:rPr>
        <w:t> </w:t>
      </w:r>
      <w:r>
        <w:rPr>
          <w:color w:val="695C45"/>
          <w:sz w:val="24"/>
        </w:rPr>
        <w:t>vocational</w:t>
      </w:r>
      <w:r>
        <w:rPr>
          <w:color w:val="695C45"/>
          <w:spacing w:val="-5"/>
          <w:sz w:val="24"/>
        </w:rPr>
        <w:t> </w:t>
      </w:r>
      <w:r>
        <w:rPr>
          <w:color w:val="695C45"/>
          <w:sz w:val="24"/>
        </w:rPr>
        <w:t>centres,</w:t>
      </w:r>
      <w:r>
        <w:rPr>
          <w:color w:val="695C45"/>
          <w:spacing w:val="-5"/>
          <w:sz w:val="24"/>
        </w:rPr>
        <w:t> </w:t>
      </w:r>
      <w:r>
        <w:rPr>
          <w:color w:val="695C45"/>
          <w:sz w:val="24"/>
        </w:rPr>
        <w:t>cultural</w:t>
      </w:r>
      <w:r>
        <w:rPr>
          <w:color w:val="695C45"/>
          <w:spacing w:val="-5"/>
          <w:sz w:val="24"/>
        </w:rPr>
        <w:t> </w:t>
      </w:r>
      <w:r>
        <w:rPr>
          <w:color w:val="695C45"/>
          <w:sz w:val="24"/>
        </w:rPr>
        <w:t>centres</w:t>
      </w:r>
      <w:r>
        <w:rPr>
          <w:color w:val="695C45"/>
          <w:spacing w:val="-5"/>
          <w:sz w:val="24"/>
        </w:rPr>
        <w:t> </w:t>
      </w:r>
      <w:r>
        <w:rPr>
          <w:color w:val="695C45"/>
          <w:sz w:val="24"/>
        </w:rPr>
        <w:t>@</w:t>
      </w:r>
      <w:r>
        <w:rPr>
          <w:color w:val="695C45"/>
          <w:sz w:val="24"/>
        </w:rPr>
        <w:t> Jaffna, Small Development Projects such as schools, health, ambulance service (named Suva Seriya)</w:t>
      </w:r>
    </w:p>
    <w:p>
      <w:pPr>
        <w:pStyle w:val="ListParagraph"/>
        <w:numPr>
          <w:ilvl w:val="2"/>
          <w:numId w:val="15"/>
        </w:numPr>
        <w:tabs>
          <w:tab w:pos="2273" w:val="left" w:leader="none"/>
          <w:tab w:pos="2274" w:val="left" w:leader="none"/>
        </w:tabs>
        <w:spacing w:line="322" w:lineRule="exact" w:before="0" w:after="0"/>
        <w:ind w:left="2273" w:right="0" w:hanging="361"/>
        <w:jc w:val="left"/>
        <w:rPr>
          <w:sz w:val="24"/>
        </w:rPr>
      </w:pPr>
      <w:r>
        <w:rPr>
          <w:color w:val="695C45"/>
          <w:sz w:val="24"/>
        </w:rPr>
        <w:t>Civil</w:t>
      </w:r>
      <w:r>
        <w:rPr>
          <w:color w:val="695C45"/>
          <w:spacing w:val="-6"/>
          <w:sz w:val="24"/>
        </w:rPr>
        <w:t> </w:t>
      </w:r>
      <w:r>
        <w:rPr>
          <w:color w:val="695C45"/>
          <w:sz w:val="24"/>
        </w:rPr>
        <w:t>Nuclear</w:t>
      </w:r>
      <w:r>
        <w:rPr>
          <w:color w:val="695C45"/>
          <w:spacing w:val="-6"/>
          <w:sz w:val="24"/>
        </w:rPr>
        <w:t> </w:t>
      </w:r>
      <w:r>
        <w:rPr>
          <w:color w:val="695C45"/>
          <w:sz w:val="24"/>
        </w:rPr>
        <w:t>Agreement</w:t>
      </w:r>
      <w:r>
        <w:rPr>
          <w:color w:val="695C45"/>
          <w:spacing w:val="-5"/>
          <w:sz w:val="24"/>
        </w:rPr>
        <w:t> </w:t>
      </w:r>
      <w:r>
        <w:rPr>
          <w:color w:val="695C45"/>
          <w:spacing w:val="-4"/>
          <w:sz w:val="24"/>
        </w:rPr>
        <w:t>2015</w:t>
      </w:r>
    </w:p>
    <w:p>
      <w:pPr>
        <w:pStyle w:val="ListParagraph"/>
        <w:numPr>
          <w:ilvl w:val="1"/>
          <w:numId w:val="15"/>
        </w:numPr>
        <w:tabs>
          <w:tab w:pos="1553" w:val="left" w:leader="none"/>
          <w:tab w:pos="1554" w:val="left" w:leader="none"/>
        </w:tabs>
        <w:spacing w:line="240" w:lineRule="auto" w:before="14" w:after="0"/>
        <w:ind w:left="1553" w:right="0" w:hanging="361"/>
        <w:jc w:val="left"/>
        <w:rPr>
          <w:sz w:val="24"/>
        </w:rPr>
      </w:pPr>
      <w:r>
        <w:rPr>
          <w:color w:val="695C45"/>
          <w:spacing w:val="-2"/>
          <w:sz w:val="24"/>
        </w:rPr>
        <w:t>Infrastructure:</w:t>
      </w:r>
    </w:p>
    <w:p>
      <w:pPr>
        <w:pStyle w:val="ListParagraph"/>
        <w:numPr>
          <w:ilvl w:val="2"/>
          <w:numId w:val="15"/>
        </w:numPr>
        <w:tabs>
          <w:tab w:pos="2273" w:val="left" w:leader="none"/>
          <w:tab w:pos="2274" w:val="left" w:leader="none"/>
        </w:tabs>
        <w:spacing w:line="254" w:lineRule="auto" w:before="18" w:after="0"/>
        <w:ind w:left="2273" w:right="1560" w:hanging="360"/>
        <w:jc w:val="left"/>
        <w:rPr>
          <w:sz w:val="24"/>
        </w:rPr>
      </w:pPr>
      <w:r>
        <w:rPr>
          <w:color w:val="695C45"/>
          <w:sz w:val="24"/>
        </w:rPr>
        <w:t>West</w:t>
      </w:r>
      <w:r>
        <w:rPr>
          <w:color w:val="695C45"/>
          <w:spacing w:val="-5"/>
          <w:sz w:val="24"/>
        </w:rPr>
        <w:t> </w:t>
      </w:r>
      <w:r>
        <w:rPr>
          <w:color w:val="695C45"/>
          <w:sz w:val="24"/>
        </w:rPr>
        <w:t>Coast</w:t>
      </w:r>
      <w:r>
        <w:rPr>
          <w:color w:val="695C45"/>
          <w:spacing w:val="-5"/>
          <w:sz w:val="24"/>
        </w:rPr>
        <w:t> </w:t>
      </w:r>
      <w:r>
        <w:rPr>
          <w:color w:val="695C45"/>
          <w:sz w:val="24"/>
        </w:rPr>
        <w:t>Terminal</w:t>
      </w:r>
      <w:r>
        <w:rPr>
          <w:color w:val="695C45"/>
          <w:spacing w:val="-5"/>
          <w:sz w:val="24"/>
        </w:rPr>
        <w:t> </w:t>
      </w:r>
      <w:r>
        <w:rPr>
          <w:color w:val="695C45"/>
          <w:sz w:val="24"/>
        </w:rPr>
        <w:t>(WCT)</w:t>
      </w:r>
      <w:r>
        <w:rPr>
          <w:color w:val="695C45"/>
          <w:spacing w:val="-5"/>
          <w:sz w:val="24"/>
        </w:rPr>
        <w:t> </w:t>
      </w:r>
      <w:r>
        <w:rPr>
          <w:color w:val="695C45"/>
          <w:sz w:val="24"/>
        </w:rPr>
        <w:t>to</w:t>
      </w:r>
      <w:r>
        <w:rPr>
          <w:color w:val="695C45"/>
          <w:spacing w:val="-5"/>
          <w:sz w:val="24"/>
        </w:rPr>
        <w:t> </w:t>
      </w:r>
      <w:r>
        <w:rPr>
          <w:color w:val="695C45"/>
          <w:sz w:val="24"/>
        </w:rPr>
        <w:t>be</w:t>
      </w:r>
      <w:r>
        <w:rPr>
          <w:color w:val="695C45"/>
          <w:spacing w:val="-5"/>
          <w:sz w:val="24"/>
        </w:rPr>
        <w:t> </w:t>
      </w:r>
      <w:r>
        <w:rPr>
          <w:color w:val="695C45"/>
          <w:sz w:val="24"/>
        </w:rPr>
        <w:t>developed</w:t>
      </w:r>
      <w:r>
        <w:rPr>
          <w:color w:val="695C45"/>
          <w:spacing w:val="-5"/>
          <w:sz w:val="24"/>
        </w:rPr>
        <w:t> </w:t>
      </w:r>
      <w:r>
        <w:rPr>
          <w:color w:val="695C45"/>
          <w:sz w:val="24"/>
        </w:rPr>
        <w:t>along</w:t>
      </w:r>
      <w:r>
        <w:rPr>
          <w:color w:val="695C45"/>
          <w:spacing w:val="-5"/>
          <w:sz w:val="24"/>
        </w:rPr>
        <w:t> </w:t>
      </w:r>
      <w:r>
        <w:rPr>
          <w:color w:val="695C45"/>
          <w:sz w:val="24"/>
        </w:rPr>
        <w:t>with</w:t>
      </w:r>
      <w:r>
        <w:rPr>
          <w:color w:val="695C45"/>
          <w:spacing w:val="-5"/>
          <w:sz w:val="24"/>
        </w:rPr>
        <w:t> </w:t>
      </w:r>
      <w:r>
        <w:rPr>
          <w:color w:val="695C45"/>
          <w:sz w:val="24"/>
        </w:rPr>
        <w:t>Japan</w:t>
      </w:r>
      <w:r>
        <w:rPr>
          <w:color w:val="695C45"/>
          <w:sz w:val="24"/>
        </w:rPr>
        <w:t> (issue not yet finalised)</w:t>
      </w:r>
    </w:p>
    <w:p>
      <w:pPr>
        <w:pStyle w:val="ListParagraph"/>
        <w:numPr>
          <w:ilvl w:val="2"/>
          <w:numId w:val="15"/>
        </w:numPr>
        <w:tabs>
          <w:tab w:pos="2273" w:val="left" w:leader="none"/>
          <w:tab w:pos="2274" w:val="left" w:leader="none"/>
        </w:tabs>
        <w:spacing w:line="254" w:lineRule="auto" w:before="0" w:after="0"/>
        <w:ind w:left="2273" w:right="1500" w:hanging="360"/>
        <w:jc w:val="left"/>
        <w:rPr>
          <w:sz w:val="24"/>
        </w:rPr>
      </w:pPr>
      <w:r>
        <w:rPr>
          <w:color w:val="695C45"/>
          <w:sz w:val="24"/>
        </w:rPr>
        <w:t>India</w:t>
      </w:r>
      <w:r>
        <w:rPr>
          <w:color w:val="695C45"/>
          <w:spacing w:val="-6"/>
          <w:sz w:val="24"/>
        </w:rPr>
        <w:t> </w:t>
      </w:r>
      <w:r>
        <w:rPr>
          <w:color w:val="695C45"/>
          <w:sz w:val="24"/>
        </w:rPr>
        <w:t>-</w:t>
      </w:r>
      <w:r>
        <w:rPr>
          <w:color w:val="695C45"/>
          <w:spacing w:val="-6"/>
          <w:sz w:val="24"/>
        </w:rPr>
        <w:t> </w:t>
      </w:r>
      <w:r>
        <w:rPr>
          <w:color w:val="695C45"/>
          <w:sz w:val="24"/>
        </w:rPr>
        <w:t>Interested</w:t>
      </w:r>
      <w:r>
        <w:rPr>
          <w:color w:val="695C45"/>
          <w:spacing w:val="-6"/>
          <w:sz w:val="24"/>
        </w:rPr>
        <w:t> </w:t>
      </w:r>
      <w:r>
        <w:rPr>
          <w:color w:val="695C45"/>
          <w:sz w:val="24"/>
        </w:rPr>
        <w:t>in</w:t>
      </w:r>
      <w:r>
        <w:rPr>
          <w:color w:val="695C45"/>
          <w:spacing w:val="-6"/>
          <w:sz w:val="24"/>
        </w:rPr>
        <w:t> </w:t>
      </w:r>
      <w:r>
        <w:rPr>
          <w:color w:val="695C45"/>
          <w:sz w:val="24"/>
        </w:rPr>
        <w:t>development</w:t>
      </w:r>
      <w:r>
        <w:rPr>
          <w:color w:val="695C45"/>
          <w:spacing w:val="-6"/>
          <w:sz w:val="24"/>
        </w:rPr>
        <w:t> </w:t>
      </w:r>
      <w:r>
        <w:rPr>
          <w:color w:val="695C45"/>
          <w:sz w:val="24"/>
        </w:rPr>
        <w:t>&amp;</w:t>
      </w:r>
      <w:r>
        <w:rPr>
          <w:color w:val="695C45"/>
          <w:spacing w:val="-6"/>
          <w:sz w:val="24"/>
        </w:rPr>
        <w:t> </w:t>
      </w:r>
      <w:r>
        <w:rPr>
          <w:color w:val="695C45"/>
          <w:sz w:val="24"/>
        </w:rPr>
        <w:t>operation</w:t>
      </w:r>
      <w:r>
        <w:rPr>
          <w:color w:val="695C45"/>
          <w:spacing w:val="-6"/>
          <w:sz w:val="24"/>
        </w:rPr>
        <w:t> </w:t>
      </w:r>
      <w:r>
        <w:rPr>
          <w:color w:val="695C45"/>
          <w:sz w:val="24"/>
        </w:rPr>
        <w:t>of</w:t>
      </w:r>
      <w:r>
        <w:rPr>
          <w:color w:val="695C45"/>
          <w:spacing w:val="-6"/>
          <w:sz w:val="24"/>
        </w:rPr>
        <w:t> </w:t>
      </w:r>
      <w:r>
        <w:rPr>
          <w:color w:val="695C45"/>
          <w:sz w:val="24"/>
        </w:rPr>
        <w:t>Trincomalee</w:t>
      </w:r>
      <w:r>
        <w:rPr>
          <w:color w:val="695C45"/>
          <w:sz w:val="24"/>
        </w:rPr>
        <w:t> harbour, Mattala Airport</w:t>
      </w:r>
    </w:p>
    <w:p>
      <w:pPr>
        <w:pStyle w:val="ListParagraph"/>
        <w:numPr>
          <w:ilvl w:val="1"/>
          <w:numId w:val="15"/>
        </w:numPr>
        <w:tabs>
          <w:tab w:pos="1553" w:val="left" w:leader="none"/>
          <w:tab w:pos="1554" w:val="left" w:leader="none"/>
        </w:tabs>
        <w:spacing w:line="324" w:lineRule="exact" w:before="0" w:after="0"/>
        <w:ind w:left="1553" w:right="0" w:hanging="361"/>
        <w:jc w:val="left"/>
        <w:rPr>
          <w:sz w:val="24"/>
        </w:rPr>
      </w:pPr>
      <w:r>
        <w:rPr>
          <w:color w:val="695C45"/>
          <w:spacing w:val="-2"/>
          <w:sz w:val="24"/>
        </w:rPr>
        <w:t>Security</w:t>
      </w:r>
    </w:p>
    <w:p>
      <w:pPr>
        <w:pStyle w:val="ListParagraph"/>
        <w:numPr>
          <w:ilvl w:val="2"/>
          <w:numId w:val="15"/>
        </w:numPr>
        <w:tabs>
          <w:tab w:pos="2274" w:val="left" w:leader="none"/>
        </w:tabs>
        <w:spacing w:line="254" w:lineRule="auto" w:before="15" w:after="0"/>
        <w:ind w:left="2273" w:right="909" w:hanging="360"/>
        <w:jc w:val="both"/>
        <w:rPr>
          <w:sz w:val="24"/>
        </w:rPr>
      </w:pPr>
      <w:r>
        <w:rPr>
          <w:color w:val="695C45"/>
          <w:sz w:val="24"/>
        </w:rPr>
        <w:t>Trilateral Maritime Sec Coop 2011 - revived in 2020 with expanded scope</w:t>
      </w:r>
      <w:r>
        <w:rPr>
          <w:color w:val="695C45"/>
          <w:spacing w:val="-5"/>
          <w:sz w:val="24"/>
        </w:rPr>
        <w:t> </w:t>
      </w:r>
      <w:r>
        <w:rPr>
          <w:color w:val="695C45"/>
          <w:sz w:val="24"/>
        </w:rPr>
        <w:t>of</w:t>
      </w:r>
      <w:r>
        <w:rPr>
          <w:color w:val="695C45"/>
          <w:spacing w:val="-5"/>
          <w:sz w:val="24"/>
        </w:rPr>
        <w:t> </w:t>
      </w:r>
      <w:r>
        <w:rPr>
          <w:color w:val="695C45"/>
          <w:sz w:val="24"/>
        </w:rPr>
        <w:t>intelligence</w:t>
      </w:r>
      <w:r>
        <w:rPr>
          <w:color w:val="695C45"/>
          <w:spacing w:val="-5"/>
          <w:sz w:val="24"/>
        </w:rPr>
        <w:t> </w:t>
      </w:r>
      <w:r>
        <w:rPr>
          <w:color w:val="695C45"/>
          <w:sz w:val="24"/>
        </w:rPr>
        <w:t>sharing,</w:t>
      </w:r>
      <w:r>
        <w:rPr>
          <w:color w:val="695C45"/>
          <w:spacing w:val="-5"/>
          <w:sz w:val="24"/>
        </w:rPr>
        <w:t> </w:t>
      </w:r>
      <w:r>
        <w:rPr>
          <w:color w:val="695C45"/>
          <w:sz w:val="24"/>
        </w:rPr>
        <w:t>money</w:t>
      </w:r>
      <w:r>
        <w:rPr>
          <w:color w:val="695C45"/>
          <w:spacing w:val="-5"/>
          <w:sz w:val="24"/>
        </w:rPr>
        <w:t> </w:t>
      </w:r>
      <w:r>
        <w:rPr>
          <w:color w:val="695C45"/>
          <w:sz w:val="24"/>
        </w:rPr>
        <w:t>laundering,</w:t>
      </w:r>
      <w:r>
        <w:rPr>
          <w:color w:val="695C45"/>
          <w:spacing w:val="-5"/>
          <w:sz w:val="24"/>
        </w:rPr>
        <w:t> </w:t>
      </w:r>
      <w:r>
        <w:rPr>
          <w:color w:val="695C45"/>
          <w:sz w:val="24"/>
        </w:rPr>
        <w:t>cyber</w:t>
      </w:r>
      <w:r>
        <w:rPr>
          <w:color w:val="695C45"/>
          <w:spacing w:val="-5"/>
          <w:sz w:val="24"/>
        </w:rPr>
        <w:t> </w:t>
      </w:r>
      <w:r>
        <w:rPr>
          <w:color w:val="695C45"/>
          <w:sz w:val="24"/>
        </w:rPr>
        <w:t>sec,</w:t>
      </w:r>
      <w:r>
        <w:rPr>
          <w:color w:val="695C45"/>
          <w:spacing w:val="-5"/>
          <w:sz w:val="24"/>
        </w:rPr>
        <w:t> </w:t>
      </w:r>
      <w:r>
        <w:rPr>
          <w:color w:val="695C45"/>
          <w:sz w:val="24"/>
        </w:rPr>
        <w:t>climate change (I-SL-Maldives)</w:t>
      </w:r>
    </w:p>
    <w:p>
      <w:pPr>
        <w:pStyle w:val="ListParagraph"/>
        <w:numPr>
          <w:ilvl w:val="2"/>
          <w:numId w:val="15"/>
        </w:numPr>
        <w:tabs>
          <w:tab w:pos="2274" w:val="left" w:leader="none"/>
        </w:tabs>
        <w:spacing w:line="322" w:lineRule="exact" w:before="0" w:after="0"/>
        <w:ind w:left="2273" w:right="0" w:hanging="361"/>
        <w:jc w:val="both"/>
        <w:rPr>
          <w:sz w:val="24"/>
        </w:rPr>
      </w:pPr>
      <w:r>
        <w:rPr>
          <w:color w:val="695C45"/>
          <w:sz w:val="24"/>
        </w:rPr>
        <w:t>NSA</w:t>
      </w:r>
      <w:r>
        <w:rPr>
          <w:color w:val="695C45"/>
          <w:spacing w:val="-4"/>
          <w:sz w:val="24"/>
        </w:rPr>
        <w:t> </w:t>
      </w:r>
      <w:r>
        <w:rPr>
          <w:color w:val="695C45"/>
          <w:sz w:val="24"/>
        </w:rPr>
        <w:t>Level</w:t>
      </w:r>
      <w:r>
        <w:rPr>
          <w:color w:val="695C45"/>
          <w:spacing w:val="-3"/>
          <w:sz w:val="24"/>
        </w:rPr>
        <w:t> </w:t>
      </w:r>
      <w:r>
        <w:rPr>
          <w:color w:val="695C45"/>
          <w:sz w:val="24"/>
        </w:rPr>
        <w:t>Trilateral</w:t>
      </w:r>
      <w:r>
        <w:rPr>
          <w:color w:val="695C45"/>
          <w:spacing w:val="-3"/>
          <w:sz w:val="24"/>
        </w:rPr>
        <w:t> </w:t>
      </w:r>
      <w:r>
        <w:rPr>
          <w:color w:val="695C45"/>
          <w:sz w:val="24"/>
        </w:rPr>
        <w:t>Maritime</w:t>
      </w:r>
      <w:r>
        <w:rPr>
          <w:color w:val="695C45"/>
          <w:spacing w:val="-4"/>
          <w:sz w:val="24"/>
        </w:rPr>
        <w:t> </w:t>
      </w:r>
      <w:r>
        <w:rPr>
          <w:color w:val="695C45"/>
          <w:sz w:val="24"/>
        </w:rPr>
        <w:t>Sec</w:t>
      </w:r>
      <w:r>
        <w:rPr>
          <w:color w:val="695C45"/>
          <w:spacing w:val="-3"/>
          <w:sz w:val="24"/>
        </w:rPr>
        <w:t> </w:t>
      </w:r>
      <w:r>
        <w:rPr>
          <w:color w:val="695C45"/>
          <w:sz w:val="24"/>
        </w:rPr>
        <w:t>Coop</w:t>
      </w:r>
      <w:r>
        <w:rPr>
          <w:color w:val="695C45"/>
          <w:spacing w:val="-3"/>
          <w:sz w:val="24"/>
        </w:rPr>
        <w:t> </w:t>
      </w:r>
      <w:r>
        <w:rPr>
          <w:color w:val="695C45"/>
          <w:sz w:val="24"/>
        </w:rPr>
        <w:t>(revived</w:t>
      </w:r>
      <w:r>
        <w:rPr>
          <w:color w:val="695C45"/>
          <w:spacing w:val="-3"/>
          <w:sz w:val="24"/>
        </w:rPr>
        <w:t> </w:t>
      </w:r>
      <w:r>
        <w:rPr>
          <w:color w:val="695C45"/>
          <w:sz w:val="24"/>
        </w:rPr>
        <w:t>after</w:t>
      </w:r>
      <w:r>
        <w:rPr>
          <w:color w:val="695C45"/>
          <w:spacing w:val="-4"/>
          <w:sz w:val="24"/>
        </w:rPr>
        <w:t> </w:t>
      </w:r>
      <w:r>
        <w:rPr>
          <w:color w:val="695C45"/>
          <w:sz w:val="24"/>
        </w:rPr>
        <w:t>6</w:t>
      </w:r>
      <w:r>
        <w:rPr>
          <w:color w:val="695C45"/>
          <w:spacing w:val="-3"/>
          <w:sz w:val="24"/>
        </w:rPr>
        <w:t> </w:t>
      </w:r>
      <w:r>
        <w:rPr>
          <w:color w:val="695C45"/>
          <w:spacing w:val="-4"/>
          <w:sz w:val="24"/>
        </w:rPr>
        <w:t>yrs)</w:t>
      </w:r>
    </w:p>
    <w:p>
      <w:pPr>
        <w:pStyle w:val="ListParagraph"/>
        <w:numPr>
          <w:ilvl w:val="2"/>
          <w:numId w:val="15"/>
        </w:numPr>
        <w:tabs>
          <w:tab w:pos="2274" w:val="left" w:leader="none"/>
        </w:tabs>
        <w:spacing w:line="240" w:lineRule="auto" w:before="18" w:after="0"/>
        <w:ind w:left="2273" w:right="0" w:hanging="361"/>
        <w:jc w:val="both"/>
        <w:rPr>
          <w:sz w:val="24"/>
        </w:rPr>
      </w:pPr>
      <w:r>
        <w:rPr>
          <w:color w:val="695C45"/>
          <w:sz w:val="24"/>
        </w:rPr>
        <w:t>Exercises:</w:t>
      </w:r>
      <w:r>
        <w:rPr>
          <w:color w:val="695C45"/>
          <w:spacing w:val="-4"/>
          <w:sz w:val="24"/>
        </w:rPr>
        <w:t> </w:t>
      </w:r>
      <w:r>
        <w:rPr>
          <w:color w:val="695C45"/>
          <w:sz w:val="24"/>
        </w:rPr>
        <w:t>SLINEX</w:t>
      </w:r>
      <w:r>
        <w:rPr>
          <w:color w:val="695C45"/>
          <w:spacing w:val="-3"/>
          <w:sz w:val="24"/>
        </w:rPr>
        <w:t> </w:t>
      </w:r>
      <w:r>
        <w:rPr>
          <w:color w:val="695C45"/>
          <w:sz w:val="24"/>
        </w:rPr>
        <w:t>(naval),</w:t>
      </w:r>
      <w:r>
        <w:rPr>
          <w:color w:val="695C45"/>
          <w:spacing w:val="-4"/>
          <w:sz w:val="24"/>
        </w:rPr>
        <w:t> </w:t>
      </w:r>
      <w:r>
        <w:rPr>
          <w:color w:val="695C45"/>
          <w:sz w:val="24"/>
        </w:rPr>
        <w:t>Mitra</w:t>
      </w:r>
      <w:r>
        <w:rPr>
          <w:color w:val="695C45"/>
          <w:spacing w:val="-3"/>
          <w:sz w:val="24"/>
        </w:rPr>
        <w:t> </w:t>
      </w:r>
      <w:r>
        <w:rPr>
          <w:color w:val="695C45"/>
          <w:sz w:val="24"/>
        </w:rPr>
        <w:t>Shakti</w:t>
      </w:r>
      <w:r>
        <w:rPr>
          <w:color w:val="695C45"/>
          <w:spacing w:val="-3"/>
          <w:sz w:val="24"/>
        </w:rPr>
        <w:t> </w:t>
      </w:r>
      <w:r>
        <w:rPr>
          <w:color w:val="695C45"/>
          <w:spacing w:val="-2"/>
          <w:sz w:val="24"/>
        </w:rPr>
        <w:t>(Army)</w:t>
      </w:r>
    </w:p>
    <w:p>
      <w:pPr>
        <w:pStyle w:val="ListParagraph"/>
        <w:numPr>
          <w:ilvl w:val="0"/>
          <w:numId w:val="15"/>
        </w:numPr>
        <w:tabs>
          <w:tab w:pos="834" w:val="left" w:leader="none"/>
        </w:tabs>
        <w:spacing w:line="240" w:lineRule="auto" w:before="19" w:after="0"/>
        <w:ind w:left="833" w:right="0" w:hanging="361"/>
        <w:jc w:val="both"/>
        <w:rPr>
          <w:sz w:val="24"/>
        </w:rPr>
      </w:pPr>
      <w:r>
        <w:rPr>
          <w:color w:val="695C45"/>
          <w:sz w:val="24"/>
        </w:rPr>
        <w:t>Way</w:t>
      </w:r>
      <w:r>
        <w:rPr>
          <w:color w:val="695C45"/>
          <w:spacing w:val="-5"/>
          <w:sz w:val="24"/>
        </w:rPr>
        <w:t> </w:t>
      </w:r>
      <w:r>
        <w:rPr>
          <w:color w:val="695C45"/>
          <w:spacing w:val="-2"/>
          <w:sz w:val="24"/>
        </w:rPr>
        <w:t>forward</w:t>
      </w:r>
    </w:p>
    <w:p>
      <w:pPr>
        <w:pStyle w:val="ListParagraph"/>
        <w:numPr>
          <w:ilvl w:val="1"/>
          <w:numId w:val="15"/>
        </w:numPr>
        <w:tabs>
          <w:tab w:pos="1553" w:val="left" w:leader="none"/>
          <w:tab w:pos="1554" w:val="left" w:leader="none"/>
        </w:tabs>
        <w:spacing w:line="254" w:lineRule="auto" w:before="18" w:after="0"/>
        <w:ind w:left="1553" w:right="992" w:hanging="360"/>
        <w:jc w:val="left"/>
        <w:rPr>
          <w:sz w:val="24"/>
        </w:rPr>
      </w:pPr>
      <w:r>
        <w:rPr>
          <w:color w:val="695C45"/>
          <w:sz w:val="24"/>
        </w:rPr>
        <w:t>Extending FTA to services and investments by signing ETCA (Economic and</w:t>
      </w:r>
      <w:r>
        <w:rPr>
          <w:color w:val="695C45"/>
          <w:spacing w:val="-7"/>
          <w:sz w:val="24"/>
        </w:rPr>
        <w:t> </w:t>
      </w:r>
      <w:r>
        <w:rPr>
          <w:color w:val="695C45"/>
          <w:sz w:val="24"/>
        </w:rPr>
        <w:t>Technology</w:t>
      </w:r>
      <w:r>
        <w:rPr>
          <w:color w:val="695C45"/>
          <w:spacing w:val="-7"/>
          <w:sz w:val="24"/>
        </w:rPr>
        <w:t> </w:t>
      </w:r>
      <w:r>
        <w:rPr>
          <w:color w:val="695C45"/>
          <w:sz w:val="24"/>
        </w:rPr>
        <w:t>Co-operation</w:t>
      </w:r>
      <w:r>
        <w:rPr>
          <w:color w:val="695C45"/>
          <w:spacing w:val="-7"/>
          <w:sz w:val="24"/>
        </w:rPr>
        <w:t> </w:t>
      </w:r>
      <w:r>
        <w:rPr>
          <w:color w:val="695C45"/>
          <w:sz w:val="24"/>
        </w:rPr>
        <w:t>Agreement)-scope</w:t>
      </w:r>
      <w:r>
        <w:rPr>
          <w:color w:val="695C45"/>
          <w:spacing w:val="-7"/>
          <w:sz w:val="24"/>
        </w:rPr>
        <w:t> </w:t>
      </w:r>
      <w:r>
        <w:rPr>
          <w:color w:val="695C45"/>
          <w:sz w:val="24"/>
        </w:rPr>
        <w:t>for</w:t>
      </w:r>
      <w:r>
        <w:rPr>
          <w:color w:val="695C45"/>
          <w:spacing w:val="-7"/>
          <w:sz w:val="24"/>
        </w:rPr>
        <w:t> </w:t>
      </w:r>
      <w:r>
        <w:rPr>
          <w:color w:val="695C45"/>
          <w:sz w:val="24"/>
        </w:rPr>
        <w:t>trade-in</w:t>
      </w:r>
      <w:r>
        <w:rPr>
          <w:color w:val="695C45"/>
          <w:spacing w:val="-7"/>
          <w:sz w:val="24"/>
        </w:rPr>
        <w:t> </w:t>
      </w:r>
      <w:r>
        <w:rPr>
          <w:color w:val="695C45"/>
          <w:sz w:val="24"/>
        </w:rPr>
        <w:t>services</w:t>
      </w:r>
      <w:r>
        <w:rPr>
          <w:color w:val="695C45"/>
          <w:spacing w:val="-7"/>
          <w:sz w:val="24"/>
        </w:rPr>
        <w:t> </w:t>
      </w:r>
      <w:r>
        <w:rPr>
          <w:color w:val="695C45"/>
          <w:sz w:val="24"/>
        </w:rPr>
        <w:t>inc freedom of movement - currently under discussion</w:t>
      </w:r>
    </w:p>
    <w:p>
      <w:pPr>
        <w:pStyle w:val="ListParagraph"/>
        <w:numPr>
          <w:ilvl w:val="1"/>
          <w:numId w:val="15"/>
        </w:numPr>
        <w:tabs>
          <w:tab w:pos="1553" w:val="left" w:leader="none"/>
          <w:tab w:pos="1554" w:val="left" w:leader="none"/>
        </w:tabs>
        <w:spacing w:line="254" w:lineRule="auto" w:before="0" w:after="0"/>
        <w:ind w:left="1553" w:right="1209" w:hanging="360"/>
        <w:jc w:val="left"/>
        <w:rPr>
          <w:sz w:val="24"/>
        </w:rPr>
      </w:pPr>
      <w:r>
        <w:rPr>
          <w:color w:val="695C45"/>
          <w:sz w:val="24"/>
        </w:rPr>
        <w:t>SL</w:t>
      </w:r>
      <w:r>
        <w:rPr>
          <w:color w:val="695C45"/>
          <w:spacing w:val="-6"/>
          <w:sz w:val="24"/>
        </w:rPr>
        <w:t> </w:t>
      </w:r>
      <w:r>
        <w:rPr>
          <w:color w:val="695C45"/>
          <w:sz w:val="24"/>
        </w:rPr>
        <w:t>Ranil</w:t>
      </w:r>
      <w:r>
        <w:rPr>
          <w:color w:val="695C45"/>
          <w:spacing w:val="-6"/>
          <w:sz w:val="24"/>
        </w:rPr>
        <w:t> </w:t>
      </w:r>
      <w:r>
        <w:rPr>
          <w:color w:val="695C45"/>
          <w:sz w:val="24"/>
        </w:rPr>
        <w:t>Wikramsinghe-</w:t>
      </w:r>
      <w:r>
        <w:rPr>
          <w:color w:val="695C45"/>
          <w:spacing w:val="-6"/>
          <w:sz w:val="24"/>
        </w:rPr>
        <w:t> </w:t>
      </w:r>
      <w:r>
        <w:rPr>
          <w:color w:val="695C45"/>
          <w:sz w:val="24"/>
        </w:rPr>
        <w:t>Economic</w:t>
      </w:r>
      <w:r>
        <w:rPr>
          <w:color w:val="695C45"/>
          <w:spacing w:val="-6"/>
          <w:sz w:val="24"/>
        </w:rPr>
        <w:t> </w:t>
      </w:r>
      <w:r>
        <w:rPr>
          <w:color w:val="695C45"/>
          <w:sz w:val="24"/>
        </w:rPr>
        <w:t>integration</w:t>
      </w:r>
      <w:r>
        <w:rPr>
          <w:color w:val="695C45"/>
          <w:spacing w:val="-6"/>
          <w:sz w:val="24"/>
        </w:rPr>
        <w:t> </w:t>
      </w:r>
      <w:r>
        <w:rPr>
          <w:color w:val="695C45"/>
          <w:sz w:val="24"/>
        </w:rPr>
        <w:t>road</w:t>
      </w:r>
      <w:r>
        <w:rPr>
          <w:color w:val="695C45"/>
          <w:spacing w:val="-6"/>
          <w:sz w:val="24"/>
        </w:rPr>
        <w:t> </w:t>
      </w:r>
      <w:r>
        <w:rPr>
          <w:color w:val="695C45"/>
          <w:sz w:val="24"/>
        </w:rPr>
        <w:t>map</w:t>
      </w:r>
      <w:r>
        <w:rPr>
          <w:color w:val="695C45"/>
          <w:spacing w:val="-6"/>
          <w:sz w:val="24"/>
        </w:rPr>
        <w:t> </w:t>
      </w:r>
      <w:r>
        <w:rPr>
          <w:color w:val="695C45"/>
          <w:sz w:val="24"/>
        </w:rPr>
        <w:t>for</w:t>
      </w:r>
      <w:r>
        <w:rPr>
          <w:color w:val="695C45"/>
          <w:spacing w:val="-6"/>
          <w:sz w:val="24"/>
        </w:rPr>
        <w:t> </w:t>
      </w:r>
      <w:r>
        <w:rPr>
          <w:color w:val="695C45"/>
          <w:sz w:val="24"/>
        </w:rPr>
        <w:t>5</w:t>
      </w:r>
      <w:r>
        <w:rPr>
          <w:color w:val="695C45"/>
          <w:spacing w:val="-6"/>
          <w:sz w:val="24"/>
        </w:rPr>
        <w:t> </w:t>
      </w:r>
      <w:r>
        <w:rPr>
          <w:color w:val="695C45"/>
          <w:sz w:val="24"/>
        </w:rPr>
        <w:t>southern states and SL</w:t>
      </w:r>
    </w:p>
    <w:p>
      <w:pPr>
        <w:pStyle w:val="ListParagraph"/>
        <w:numPr>
          <w:ilvl w:val="1"/>
          <w:numId w:val="15"/>
        </w:numPr>
        <w:tabs>
          <w:tab w:pos="1553" w:val="left" w:leader="none"/>
          <w:tab w:pos="1554" w:val="left" w:leader="none"/>
        </w:tabs>
        <w:spacing w:line="254" w:lineRule="auto" w:before="0" w:after="0"/>
        <w:ind w:left="1553" w:right="1283" w:hanging="360"/>
        <w:jc w:val="left"/>
        <w:rPr>
          <w:sz w:val="24"/>
        </w:rPr>
      </w:pPr>
      <w:r>
        <w:rPr>
          <w:color w:val="695C45"/>
          <w:sz w:val="24"/>
        </w:rPr>
        <w:t>Ethinic</w:t>
      </w:r>
      <w:r>
        <w:rPr>
          <w:color w:val="695C45"/>
          <w:spacing w:val="-5"/>
          <w:sz w:val="24"/>
        </w:rPr>
        <w:t> </w:t>
      </w:r>
      <w:r>
        <w:rPr>
          <w:color w:val="695C45"/>
          <w:sz w:val="24"/>
        </w:rPr>
        <w:t>issue</w:t>
      </w:r>
      <w:r>
        <w:rPr>
          <w:color w:val="695C45"/>
          <w:spacing w:val="-5"/>
          <w:sz w:val="24"/>
        </w:rPr>
        <w:t> </w:t>
      </w:r>
      <w:r>
        <w:rPr>
          <w:color w:val="695C45"/>
          <w:sz w:val="24"/>
        </w:rPr>
        <w:t>can</w:t>
      </w:r>
      <w:r>
        <w:rPr>
          <w:color w:val="695C45"/>
          <w:spacing w:val="-5"/>
          <w:sz w:val="24"/>
        </w:rPr>
        <w:t> </w:t>
      </w:r>
      <w:r>
        <w:rPr>
          <w:color w:val="695C45"/>
          <w:sz w:val="24"/>
        </w:rPr>
        <w:t>be</w:t>
      </w:r>
      <w:r>
        <w:rPr>
          <w:color w:val="695C45"/>
          <w:spacing w:val="-5"/>
          <w:sz w:val="24"/>
        </w:rPr>
        <w:t> </w:t>
      </w:r>
      <w:r>
        <w:rPr>
          <w:color w:val="695C45"/>
          <w:sz w:val="24"/>
        </w:rPr>
        <w:t>solved</w:t>
      </w:r>
      <w:r>
        <w:rPr>
          <w:color w:val="695C45"/>
          <w:spacing w:val="-5"/>
          <w:sz w:val="24"/>
        </w:rPr>
        <w:t> </w:t>
      </w:r>
      <w:r>
        <w:rPr>
          <w:color w:val="695C45"/>
          <w:sz w:val="24"/>
        </w:rPr>
        <w:t>via</w:t>
      </w:r>
      <w:r>
        <w:rPr>
          <w:color w:val="695C45"/>
          <w:spacing w:val="-5"/>
          <w:sz w:val="24"/>
        </w:rPr>
        <w:t> </w:t>
      </w:r>
      <w:r>
        <w:rPr>
          <w:color w:val="695C45"/>
          <w:sz w:val="24"/>
        </w:rPr>
        <w:t>national</w:t>
      </w:r>
      <w:r>
        <w:rPr>
          <w:color w:val="695C45"/>
          <w:spacing w:val="-5"/>
          <w:sz w:val="24"/>
        </w:rPr>
        <w:t> </w:t>
      </w:r>
      <w:r>
        <w:rPr>
          <w:color w:val="695C45"/>
          <w:sz w:val="24"/>
        </w:rPr>
        <w:t>reconciliation</w:t>
      </w:r>
      <w:r>
        <w:rPr>
          <w:color w:val="695C45"/>
          <w:spacing w:val="-5"/>
          <w:sz w:val="24"/>
        </w:rPr>
        <w:t> </w:t>
      </w:r>
      <w:r>
        <w:rPr>
          <w:color w:val="695C45"/>
          <w:sz w:val="24"/>
        </w:rPr>
        <w:t>through</w:t>
      </w:r>
      <w:r>
        <w:rPr>
          <w:color w:val="695C45"/>
          <w:spacing w:val="-5"/>
          <w:sz w:val="24"/>
        </w:rPr>
        <w:t> </w:t>
      </w:r>
      <w:r>
        <w:rPr>
          <w:color w:val="695C45"/>
          <w:sz w:val="24"/>
        </w:rPr>
        <w:t>political settlement (EAM S Jaishankar asked to boost national reconciliation policy with Tamil community)</w:t>
      </w:r>
    </w:p>
    <w:p>
      <w:pPr>
        <w:pStyle w:val="ListParagraph"/>
        <w:numPr>
          <w:ilvl w:val="1"/>
          <w:numId w:val="15"/>
        </w:numPr>
        <w:tabs>
          <w:tab w:pos="1553" w:val="left" w:leader="none"/>
          <w:tab w:pos="1554" w:val="left" w:leader="none"/>
        </w:tabs>
        <w:spacing w:line="254" w:lineRule="auto" w:before="0" w:after="0"/>
        <w:ind w:left="1553" w:right="1327" w:hanging="360"/>
        <w:jc w:val="left"/>
        <w:rPr>
          <w:sz w:val="24"/>
        </w:rPr>
      </w:pPr>
      <w:r>
        <w:rPr>
          <w:color w:val="695C45"/>
          <w:sz w:val="24"/>
        </w:rPr>
        <w:t>Fishing</w:t>
      </w:r>
      <w:r>
        <w:rPr>
          <w:color w:val="695C45"/>
          <w:spacing w:val="-7"/>
          <w:sz w:val="24"/>
        </w:rPr>
        <w:t> </w:t>
      </w:r>
      <w:r>
        <w:rPr>
          <w:color w:val="695C45"/>
          <w:sz w:val="24"/>
        </w:rPr>
        <w:t>dispute:</w:t>
      </w:r>
      <w:r>
        <w:rPr>
          <w:color w:val="695C45"/>
          <w:spacing w:val="-7"/>
          <w:sz w:val="24"/>
        </w:rPr>
        <w:t> </w:t>
      </w:r>
      <w:r>
        <w:rPr>
          <w:color w:val="695C45"/>
          <w:sz w:val="24"/>
        </w:rPr>
        <w:t>Phase</w:t>
      </w:r>
      <w:r>
        <w:rPr>
          <w:color w:val="695C45"/>
          <w:spacing w:val="-7"/>
          <w:sz w:val="24"/>
        </w:rPr>
        <w:t> </w:t>
      </w:r>
      <w:r>
        <w:rPr>
          <w:color w:val="695C45"/>
          <w:sz w:val="24"/>
        </w:rPr>
        <w:t>out</w:t>
      </w:r>
      <w:r>
        <w:rPr>
          <w:color w:val="695C45"/>
          <w:spacing w:val="-7"/>
          <w:sz w:val="24"/>
        </w:rPr>
        <w:t> </w:t>
      </w:r>
      <w:r>
        <w:rPr>
          <w:color w:val="695C45"/>
          <w:sz w:val="24"/>
        </w:rPr>
        <w:t>bottom</w:t>
      </w:r>
      <w:r>
        <w:rPr>
          <w:color w:val="695C45"/>
          <w:spacing w:val="-7"/>
          <w:sz w:val="24"/>
        </w:rPr>
        <w:t> </w:t>
      </w:r>
      <w:r>
        <w:rPr>
          <w:color w:val="695C45"/>
          <w:sz w:val="24"/>
        </w:rPr>
        <w:t>trawling;</w:t>
      </w:r>
      <w:r>
        <w:rPr>
          <w:color w:val="695C45"/>
          <w:spacing w:val="-7"/>
          <w:sz w:val="24"/>
        </w:rPr>
        <w:t> </w:t>
      </w:r>
      <w:r>
        <w:rPr>
          <w:color w:val="695C45"/>
          <w:sz w:val="24"/>
        </w:rPr>
        <w:t>Develop</w:t>
      </w:r>
      <w:r>
        <w:rPr>
          <w:color w:val="695C45"/>
          <w:spacing w:val="-7"/>
          <w:sz w:val="24"/>
        </w:rPr>
        <w:t> </w:t>
      </w:r>
      <w:r>
        <w:rPr>
          <w:color w:val="695C45"/>
          <w:sz w:val="24"/>
        </w:rPr>
        <w:t>multi-day</w:t>
      </w:r>
      <w:r>
        <w:rPr>
          <w:color w:val="695C45"/>
          <w:spacing w:val="-7"/>
          <w:sz w:val="24"/>
        </w:rPr>
        <w:t> </w:t>
      </w:r>
      <w:r>
        <w:rPr>
          <w:color w:val="695C45"/>
          <w:sz w:val="24"/>
        </w:rPr>
        <w:t>fishing</w:t>
      </w:r>
      <w:r>
        <w:rPr>
          <w:color w:val="695C45"/>
          <w:sz w:val="24"/>
        </w:rPr>
        <w:t> capabilities of Indian fishermen; Boats with GPS; Speed up estab of hotline b/w coast guards</w:t>
      </w:r>
    </w:p>
    <w:p>
      <w:pPr>
        <w:pStyle w:val="ListParagraph"/>
        <w:numPr>
          <w:ilvl w:val="0"/>
          <w:numId w:val="15"/>
        </w:numPr>
        <w:tabs>
          <w:tab w:pos="833" w:val="left" w:leader="none"/>
          <w:tab w:pos="834" w:val="left" w:leader="none"/>
        </w:tabs>
        <w:spacing w:line="322" w:lineRule="exact" w:before="0" w:after="0"/>
        <w:ind w:left="833" w:right="0" w:hanging="361"/>
        <w:jc w:val="left"/>
        <w:rPr>
          <w:sz w:val="24"/>
        </w:rPr>
      </w:pPr>
      <w:r>
        <w:rPr>
          <w:color w:val="695C45"/>
          <w:spacing w:val="-2"/>
          <w:sz w:val="24"/>
        </w:rPr>
        <w:t>Conclusion</w:t>
      </w:r>
    </w:p>
    <w:p>
      <w:pPr>
        <w:pStyle w:val="ListParagraph"/>
        <w:numPr>
          <w:ilvl w:val="1"/>
          <w:numId w:val="15"/>
        </w:numPr>
        <w:tabs>
          <w:tab w:pos="1553" w:val="left" w:leader="none"/>
          <w:tab w:pos="1554" w:val="left" w:leader="none"/>
        </w:tabs>
        <w:spacing w:line="254" w:lineRule="auto" w:before="6" w:after="0"/>
        <w:ind w:left="1553" w:right="884" w:hanging="360"/>
        <w:jc w:val="left"/>
        <w:rPr>
          <w:sz w:val="24"/>
        </w:rPr>
      </w:pPr>
      <w:r>
        <w:rPr>
          <w:color w:val="695C45"/>
          <w:sz w:val="24"/>
        </w:rPr>
        <w:t>Recent assurances and visit by President Gotabaya shows SL ready for fresh start- should move ahead with SL being sensitive wrt India’s</w:t>
      </w:r>
      <w:r>
        <w:rPr>
          <w:color w:val="695C45"/>
          <w:spacing w:val="40"/>
          <w:sz w:val="24"/>
        </w:rPr>
        <w:t> </w:t>
      </w:r>
      <w:r>
        <w:rPr>
          <w:color w:val="695C45"/>
          <w:sz w:val="24"/>
        </w:rPr>
        <w:t>security</w:t>
      </w:r>
      <w:r>
        <w:rPr>
          <w:color w:val="695C45"/>
          <w:spacing w:val="-5"/>
          <w:sz w:val="24"/>
        </w:rPr>
        <w:t> </w:t>
      </w:r>
      <w:r>
        <w:rPr>
          <w:color w:val="695C45"/>
          <w:sz w:val="24"/>
        </w:rPr>
        <w:t>interests</w:t>
      </w:r>
      <w:r>
        <w:rPr>
          <w:color w:val="695C45"/>
          <w:spacing w:val="-5"/>
          <w:sz w:val="24"/>
        </w:rPr>
        <w:t> </w:t>
      </w:r>
      <w:r>
        <w:rPr>
          <w:color w:val="695C45"/>
          <w:sz w:val="24"/>
        </w:rPr>
        <w:t>and</w:t>
      </w:r>
      <w:r>
        <w:rPr>
          <w:color w:val="695C45"/>
          <w:spacing w:val="-5"/>
          <w:sz w:val="24"/>
        </w:rPr>
        <w:t> </w:t>
      </w:r>
      <w:r>
        <w:rPr>
          <w:color w:val="695C45"/>
          <w:sz w:val="24"/>
        </w:rPr>
        <w:t>India</w:t>
      </w:r>
      <w:r>
        <w:rPr>
          <w:color w:val="695C45"/>
          <w:spacing w:val="-5"/>
          <w:sz w:val="24"/>
        </w:rPr>
        <w:t> </w:t>
      </w:r>
      <w:r>
        <w:rPr>
          <w:color w:val="695C45"/>
          <w:sz w:val="24"/>
        </w:rPr>
        <w:t>respecting</w:t>
      </w:r>
      <w:r>
        <w:rPr>
          <w:color w:val="695C45"/>
          <w:spacing w:val="-5"/>
          <w:sz w:val="24"/>
        </w:rPr>
        <w:t> </w:t>
      </w:r>
      <w:r>
        <w:rPr>
          <w:color w:val="695C45"/>
          <w:sz w:val="24"/>
        </w:rPr>
        <w:t>sovereignty</w:t>
      </w:r>
      <w:r>
        <w:rPr>
          <w:color w:val="695C45"/>
          <w:spacing w:val="-5"/>
          <w:sz w:val="24"/>
        </w:rPr>
        <w:t> </w:t>
      </w:r>
      <w:r>
        <w:rPr>
          <w:color w:val="695C45"/>
          <w:sz w:val="24"/>
        </w:rPr>
        <w:t>along</w:t>
      </w:r>
      <w:r>
        <w:rPr>
          <w:color w:val="695C45"/>
          <w:spacing w:val="-5"/>
          <w:sz w:val="24"/>
        </w:rPr>
        <w:t> </w:t>
      </w:r>
      <w:r>
        <w:rPr>
          <w:color w:val="695C45"/>
          <w:sz w:val="24"/>
        </w:rPr>
        <w:t>with</w:t>
      </w:r>
      <w:r>
        <w:rPr>
          <w:color w:val="695C45"/>
          <w:spacing w:val="-5"/>
          <w:sz w:val="24"/>
        </w:rPr>
        <w:t> </w:t>
      </w:r>
      <w:r>
        <w:rPr>
          <w:color w:val="695C45"/>
          <w:sz w:val="24"/>
        </w:rPr>
        <w:t>nudging</w:t>
      </w:r>
      <w:r>
        <w:rPr>
          <w:color w:val="695C45"/>
          <w:spacing w:val="-5"/>
          <w:sz w:val="24"/>
        </w:rPr>
        <w:t> </w:t>
      </w:r>
      <w:r>
        <w:rPr>
          <w:color w:val="695C45"/>
          <w:sz w:val="24"/>
        </w:rPr>
        <w:t>for</w:t>
      </w:r>
      <w:r>
        <w:rPr>
          <w:color w:val="695C45"/>
          <w:sz w:val="24"/>
        </w:rPr>
        <w:t> CB measures for Tamils.</w:t>
      </w:r>
    </w:p>
    <w:p>
      <w:pPr>
        <w:pStyle w:val="ListParagraph"/>
        <w:numPr>
          <w:ilvl w:val="1"/>
          <w:numId w:val="15"/>
        </w:numPr>
        <w:tabs>
          <w:tab w:pos="1553" w:val="left" w:leader="none"/>
          <w:tab w:pos="1554" w:val="left" w:leader="none"/>
        </w:tabs>
        <w:spacing w:line="254" w:lineRule="auto" w:before="0" w:after="0"/>
        <w:ind w:left="1553" w:right="996" w:hanging="360"/>
        <w:jc w:val="left"/>
        <w:rPr>
          <w:sz w:val="24"/>
        </w:rPr>
      </w:pPr>
      <w:r>
        <w:rPr>
          <w:color w:val="695C45"/>
          <w:sz w:val="24"/>
        </w:rPr>
        <w:t>The bilateral relationship between both countries is an important cornerstone</w:t>
      </w:r>
      <w:r>
        <w:rPr>
          <w:color w:val="695C45"/>
          <w:spacing w:val="-5"/>
          <w:sz w:val="24"/>
        </w:rPr>
        <w:t> </w:t>
      </w:r>
      <w:r>
        <w:rPr>
          <w:color w:val="695C45"/>
          <w:sz w:val="24"/>
        </w:rPr>
        <w:t>of</w:t>
      </w:r>
      <w:r>
        <w:rPr>
          <w:color w:val="695C45"/>
          <w:spacing w:val="-5"/>
          <w:sz w:val="24"/>
        </w:rPr>
        <w:t> </w:t>
      </w:r>
      <w:r>
        <w:rPr>
          <w:color w:val="695C45"/>
          <w:sz w:val="24"/>
        </w:rPr>
        <w:t>a</w:t>
      </w:r>
      <w:r>
        <w:rPr>
          <w:color w:val="695C45"/>
          <w:spacing w:val="-5"/>
          <w:sz w:val="24"/>
        </w:rPr>
        <w:t> </w:t>
      </w:r>
      <w:r>
        <w:rPr>
          <w:color w:val="695C45"/>
          <w:sz w:val="24"/>
        </w:rPr>
        <w:t>peaceful</w:t>
      </w:r>
      <w:r>
        <w:rPr>
          <w:color w:val="695C45"/>
          <w:spacing w:val="-5"/>
          <w:sz w:val="24"/>
        </w:rPr>
        <w:t> </w:t>
      </w:r>
      <w:r>
        <w:rPr>
          <w:color w:val="695C45"/>
          <w:sz w:val="24"/>
        </w:rPr>
        <w:t>and</w:t>
      </w:r>
      <w:r>
        <w:rPr>
          <w:color w:val="695C45"/>
          <w:spacing w:val="-5"/>
          <w:sz w:val="24"/>
        </w:rPr>
        <w:t> </w:t>
      </w:r>
      <w:r>
        <w:rPr>
          <w:color w:val="695C45"/>
          <w:sz w:val="24"/>
        </w:rPr>
        <w:t>prosperous</w:t>
      </w:r>
      <w:r>
        <w:rPr>
          <w:color w:val="695C45"/>
          <w:spacing w:val="-5"/>
          <w:sz w:val="24"/>
        </w:rPr>
        <w:t> </w:t>
      </w:r>
      <w:r>
        <w:rPr>
          <w:color w:val="695C45"/>
          <w:sz w:val="24"/>
        </w:rPr>
        <w:t>South</w:t>
      </w:r>
      <w:r>
        <w:rPr>
          <w:color w:val="695C45"/>
          <w:spacing w:val="-5"/>
          <w:sz w:val="24"/>
        </w:rPr>
        <w:t> </w:t>
      </w:r>
      <w:r>
        <w:rPr>
          <w:color w:val="695C45"/>
          <w:sz w:val="24"/>
        </w:rPr>
        <w:t>Asia.</w:t>
      </w:r>
      <w:r>
        <w:rPr>
          <w:color w:val="695C45"/>
          <w:spacing w:val="-5"/>
          <w:sz w:val="24"/>
        </w:rPr>
        <w:t> </w:t>
      </w:r>
      <w:r>
        <w:rPr>
          <w:color w:val="695C45"/>
          <w:sz w:val="24"/>
        </w:rPr>
        <w:t>(Global</w:t>
      </w:r>
      <w:r>
        <w:rPr>
          <w:color w:val="695C45"/>
          <w:spacing w:val="-5"/>
          <w:sz w:val="24"/>
        </w:rPr>
        <w:t> </w:t>
      </w:r>
      <w:r>
        <w:rPr>
          <w:color w:val="695C45"/>
          <w:sz w:val="24"/>
        </w:rPr>
        <w:t>success</w:t>
      </w:r>
      <w:r>
        <w:rPr>
          <w:color w:val="695C45"/>
          <w:spacing w:val="-5"/>
          <w:sz w:val="24"/>
        </w:rPr>
        <w:t> </w:t>
      </w:r>
      <w:r>
        <w:rPr>
          <w:color w:val="695C45"/>
          <w:sz w:val="24"/>
        </w:rPr>
        <w:t>of</w:t>
      </w:r>
      <w:r>
        <w:rPr>
          <w:color w:val="695C45"/>
          <w:sz w:val="24"/>
        </w:rPr>
        <w:t> coop</w:t>
      </w:r>
      <w:r>
        <w:rPr>
          <w:color w:val="695C45"/>
          <w:spacing w:val="-6"/>
          <w:sz w:val="24"/>
        </w:rPr>
        <w:t> </w:t>
      </w:r>
      <w:r>
        <w:rPr>
          <w:color w:val="695C45"/>
          <w:sz w:val="24"/>
        </w:rPr>
        <w:t>b/w</w:t>
      </w:r>
      <w:r>
        <w:rPr>
          <w:color w:val="695C45"/>
          <w:spacing w:val="-6"/>
          <w:sz w:val="24"/>
        </w:rPr>
        <w:t> </w:t>
      </w:r>
      <w:r>
        <w:rPr>
          <w:color w:val="695C45"/>
          <w:sz w:val="24"/>
        </w:rPr>
        <w:t>Singapore-Malaysia</w:t>
      </w:r>
      <w:r>
        <w:rPr>
          <w:color w:val="695C45"/>
          <w:spacing w:val="-6"/>
          <w:sz w:val="24"/>
        </w:rPr>
        <w:t> </w:t>
      </w:r>
      <w:r>
        <w:rPr>
          <w:color w:val="695C45"/>
          <w:sz w:val="24"/>
        </w:rPr>
        <w:t>and</w:t>
      </w:r>
      <w:r>
        <w:rPr>
          <w:color w:val="695C45"/>
          <w:spacing w:val="-6"/>
          <w:sz w:val="24"/>
        </w:rPr>
        <w:t> </w:t>
      </w:r>
      <w:r>
        <w:rPr>
          <w:color w:val="695C45"/>
          <w:sz w:val="24"/>
        </w:rPr>
        <w:t>New</w:t>
      </w:r>
      <w:r>
        <w:rPr>
          <w:color w:val="695C45"/>
          <w:spacing w:val="-6"/>
          <w:sz w:val="24"/>
        </w:rPr>
        <w:t> </w:t>
      </w:r>
      <w:r>
        <w:rPr>
          <w:color w:val="695C45"/>
          <w:sz w:val="24"/>
        </w:rPr>
        <w:t>Zealand-Australia</w:t>
      </w:r>
      <w:r>
        <w:rPr>
          <w:color w:val="695C45"/>
          <w:spacing w:val="-6"/>
          <w:sz w:val="24"/>
        </w:rPr>
        <w:t> </w:t>
      </w:r>
      <w:r>
        <w:rPr>
          <w:color w:val="695C45"/>
          <w:sz w:val="24"/>
        </w:rPr>
        <w:t>-</w:t>
      </w:r>
      <w:r>
        <w:rPr>
          <w:color w:val="695C45"/>
          <w:spacing w:val="-6"/>
          <w:sz w:val="24"/>
        </w:rPr>
        <w:t> </w:t>
      </w:r>
      <w:r>
        <w:rPr>
          <w:color w:val="695C45"/>
          <w:sz w:val="24"/>
        </w:rPr>
        <w:t>similar</w:t>
      </w:r>
      <w:r>
        <w:rPr>
          <w:color w:val="695C45"/>
          <w:spacing w:val="-6"/>
          <w:sz w:val="24"/>
        </w:rPr>
        <w:t> </w:t>
      </w:r>
      <w:r>
        <w:rPr>
          <w:color w:val="695C45"/>
          <w:sz w:val="24"/>
        </w:rPr>
        <w:t>size</w:t>
      </w:r>
      <w:r>
        <w:rPr>
          <w:color w:val="695C45"/>
          <w:spacing w:val="-6"/>
          <w:sz w:val="24"/>
        </w:rPr>
        <w:t> </w:t>
      </w:r>
      <w:r>
        <w:rPr>
          <w:color w:val="695C45"/>
          <w:sz w:val="24"/>
        </w:rPr>
        <w:t>of</w:t>
      </w:r>
      <w:r>
        <w:rPr>
          <w:color w:val="695C45"/>
          <w:sz w:val="24"/>
        </w:rPr>
        <w:t> </w:t>
      </w:r>
      <w:r>
        <w:rPr>
          <w:color w:val="695C45"/>
          <w:spacing w:val="-2"/>
          <w:sz w:val="24"/>
        </w:rPr>
        <w:t>India-SL)</w:t>
      </w:r>
    </w:p>
    <w:p>
      <w:pPr>
        <w:spacing w:after="0" w:line="254" w:lineRule="auto"/>
        <w:jc w:val="left"/>
        <w:rPr>
          <w:sz w:val="24"/>
        </w:rPr>
        <w:sectPr>
          <w:pgSz w:w="11920" w:h="16840"/>
          <w:pgMar w:header="689" w:footer="438" w:top="1040" w:bottom="620" w:left="1020" w:right="280"/>
        </w:sectPr>
      </w:pPr>
    </w:p>
    <w:p>
      <w:pPr>
        <w:pStyle w:val="BodyText"/>
        <w:spacing w:line="254" w:lineRule="auto" w:before="62"/>
        <w:ind w:left="113" w:right="886" w:firstLine="0"/>
      </w:pPr>
      <w:r>
        <w:rPr/>
        <w:pict>
          <v:shape style="position:absolute;margin-left:-33.568329pt;margin-top:414.758118pt;width:662.15pt;height:14.4pt;mso-position-horizontal-relative:page;mso-position-vertical-relative:page;z-index:-1781248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rPr>
        <w:t>2013:</w:t>
      </w:r>
      <w:r>
        <w:rPr>
          <w:color w:val="695C45"/>
          <w:spacing w:val="-4"/>
        </w:rPr>
        <w:t> </w:t>
      </w:r>
      <w:r>
        <w:rPr>
          <w:color w:val="695C45"/>
        </w:rPr>
        <w:t>In</w:t>
      </w:r>
      <w:r>
        <w:rPr>
          <w:color w:val="695C45"/>
          <w:spacing w:val="-4"/>
        </w:rPr>
        <w:t> </w:t>
      </w:r>
      <w:r>
        <w:rPr>
          <w:color w:val="695C45"/>
        </w:rPr>
        <w:t>respect</w:t>
      </w:r>
      <w:r>
        <w:rPr>
          <w:color w:val="695C45"/>
          <w:spacing w:val="-4"/>
        </w:rPr>
        <w:t> </w:t>
      </w:r>
      <w:r>
        <w:rPr>
          <w:color w:val="695C45"/>
        </w:rPr>
        <w:t>of</w:t>
      </w:r>
      <w:r>
        <w:rPr>
          <w:color w:val="695C45"/>
          <w:spacing w:val="-4"/>
        </w:rPr>
        <w:t> </w:t>
      </w:r>
      <w:r>
        <w:rPr>
          <w:color w:val="695C45"/>
        </w:rPr>
        <w:t>India-Sri</w:t>
      </w:r>
      <w:r>
        <w:rPr>
          <w:color w:val="695C45"/>
          <w:spacing w:val="-4"/>
        </w:rPr>
        <w:t> </w:t>
      </w:r>
      <w:r>
        <w:rPr>
          <w:color w:val="695C45"/>
        </w:rPr>
        <w:t>Lanka</w:t>
      </w:r>
      <w:r>
        <w:rPr>
          <w:color w:val="695C45"/>
          <w:spacing w:val="-4"/>
        </w:rPr>
        <w:t> </w:t>
      </w:r>
      <w:r>
        <w:rPr>
          <w:color w:val="695C45"/>
        </w:rPr>
        <w:t>relations,</w:t>
      </w:r>
      <w:r>
        <w:rPr>
          <w:color w:val="695C45"/>
          <w:spacing w:val="-4"/>
        </w:rPr>
        <w:t> </w:t>
      </w:r>
      <w:r>
        <w:rPr>
          <w:color w:val="695C45"/>
        </w:rPr>
        <w:t>discuss</w:t>
      </w:r>
      <w:r>
        <w:rPr>
          <w:color w:val="695C45"/>
          <w:spacing w:val="-4"/>
        </w:rPr>
        <w:t> </w:t>
      </w:r>
      <w:r>
        <w:rPr>
          <w:color w:val="695C45"/>
        </w:rPr>
        <w:t>how</w:t>
      </w:r>
      <w:r>
        <w:rPr>
          <w:color w:val="695C45"/>
          <w:spacing w:val="-4"/>
        </w:rPr>
        <w:t> </w:t>
      </w:r>
      <w:r>
        <w:rPr>
          <w:color w:val="695C45"/>
        </w:rPr>
        <w:t>domestic</w:t>
      </w:r>
      <w:r>
        <w:rPr>
          <w:color w:val="695C45"/>
          <w:spacing w:val="-4"/>
        </w:rPr>
        <w:t> </w:t>
      </w:r>
      <w:r>
        <w:rPr>
          <w:color w:val="695C45"/>
        </w:rPr>
        <w:t>factors</w:t>
      </w:r>
      <w:r>
        <w:rPr>
          <w:color w:val="695C45"/>
          <w:spacing w:val="-4"/>
        </w:rPr>
        <w:t> </w:t>
      </w:r>
      <w:r>
        <w:rPr>
          <w:color w:val="695C45"/>
        </w:rPr>
        <w:t>influence foreign policy</w:t>
      </w:r>
    </w:p>
    <w:p>
      <w:pPr>
        <w:pStyle w:val="BodyText"/>
        <w:spacing w:before="238"/>
        <w:ind w:left="113" w:firstLine="0"/>
      </w:pPr>
      <w:r>
        <w:rPr>
          <w:color w:val="695C45"/>
          <w:spacing w:val="-4"/>
        </w:rPr>
        <w:t>Ans:</w:t>
      </w:r>
    </w:p>
    <w:p>
      <w:pPr>
        <w:pStyle w:val="ListParagraph"/>
        <w:numPr>
          <w:ilvl w:val="0"/>
          <w:numId w:val="16"/>
        </w:numPr>
        <w:tabs>
          <w:tab w:pos="834" w:val="left" w:leader="none"/>
        </w:tabs>
        <w:spacing w:line="254" w:lineRule="auto" w:before="258" w:after="0"/>
        <w:ind w:left="833" w:right="1206" w:hanging="360"/>
        <w:jc w:val="left"/>
        <w:rPr>
          <w:sz w:val="24"/>
        </w:rPr>
      </w:pPr>
      <w:r>
        <w:rPr>
          <w:color w:val="695C45"/>
          <w:sz w:val="24"/>
        </w:rPr>
        <w:t>India voted in favour of a US sponsored resolution in UNHCR in 2013. It was alleged that it was due to domestic political pressure. None of the other neighbours voted in favour of the same thus safeguarding their bilateral relations</w:t>
      </w:r>
      <w:r>
        <w:rPr>
          <w:color w:val="695C45"/>
          <w:spacing w:val="-4"/>
          <w:sz w:val="24"/>
        </w:rPr>
        <w:t> </w:t>
      </w:r>
      <w:r>
        <w:rPr>
          <w:color w:val="695C45"/>
          <w:sz w:val="24"/>
        </w:rPr>
        <w:t>with</w:t>
      </w:r>
      <w:r>
        <w:rPr>
          <w:color w:val="695C45"/>
          <w:spacing w:val="-4"/>
          <w:sz w:val="24"/>
        </w:rPr>
        <w:t> </w:t>
      </w:r>
      <w:r>
        <w:rPr>
          <w:color w:val="695C45"/>
          <w:sz w:val="24"/>
        </w:rPr>
        <w:t>SL.</w:t>
      </w:r>
      <w:r>
        <w:rPr>
          <w:color w:val="695C45"/>
          <w:spacing w:val="-4"/>
          <w:sz w:val="24"/>
        </w:rPr>
        <w:t> </w:t>
      </w:r>
      <w:r>
        <w:rPr>
          <w:color w:val="695C45"/>
          <w:sz w:val="24"/>
        </w:rPr>
        <w:t>India’s</w:t>
      </w:r>
      <w:r>
        <w:rPr>
          <w:color w:val="695C45"/>
          <w:spacing w:val="-4"/>
          <w:sz w:val="24"/>
        </w:rPr>
        <w:t> </w:t>
      </w:r>
      <w:r>
        <w:rPr>
          <w:color w:val="695C45"/>
          <w:sz w:val="24"/>
        </w:rPr>
        <w:t>stand:</w:t>
      </w:r>
      <w:r>
        <w:rPr>
          <w:color w:val="695C45"/>
          <w:spacing w:val="-4"/>
          <w:sz w:val="24"/>
        </w:rPr>
        <w:t> </w:t>
      </w:r>
      <w:r>
        <w:rPr>
          <w:color w:val="695C45"/>
          <w:sz w:val="24"/>
        </w:rPr>
        <w:t>SL</w:t>
      </w:r>
      <w:r>
        <w:rPr>
          <w:color w:val="695C45"/>
          <w:spacing w:val="-4"/>
          <w:sz w:val="24"/>
        </w:rPr>
        <w:t> </w:t>
      </w:r>
      <w:r>
        <w:rPr>
          <w:color w:val="695C45"/>
          <w:sz w:val="24"/>
        </w:rPr>
        <w:t>did</w:t>
      </w:r>
      <w:r>
        <w:rPr>
          <w:color w:val="695C45"/>
          <w:spacing w:val="-4"/>
          <w:sz w:val="24"/>
        </w:rPr>
        <w:t> </w:t>
      </w:r>
      <w:r>
        <w:rPr>
          <w:color w:val="695C45"/>
          <w:sz w:val="24"/>
        </w:rPr>
        <w:t>not</w:t>
      </w:r>
      <w:r>
        <w:rPr>
          <w:color w:val="695C45"/>
          <w:spacing w:val="-4"/>
          <w:sz w:val="24"/>
        </w:rPr>
        <w:t> </w:t>
      </w:r>
      <w:r>
        <w:rPr>
          <w:color w:val="695C45"/>
          <w:sz w:val="24"/>
        </w:rPr>
        <w:t>fulfill</w:t>
      </w:r>
      <w:r>
        <w:rPr>
          <w:color w:val="695C45"/>
          <w:spacing w:val="-4"/>
          <w:sz w:val="24"/>
        </w:rPr>
        <w:t> </w:t>
      </w:r>
      <w:r>
        <w:rPr>
          <w:color w:val="695C45"/>
          <w:sz w:val="24"/>
        </w:rPr>
        <w:t>assurances</w:t>
      </w:r>
      <w:r>
        <w:rPr>
          <w:color w:val="695C45"/>
          <w:spacing w:val="-4"/>
          <w:sz w:val="24"/>
        </w:rPr>
        <w:t> </w:t>
      </w:r>
      <w:r>
        <w:rPr>
          <w:color w:val="695C45"/>
          <w:sz w:val="24"/>
        </w:rPr>
        <w:t>given</w:t>
      </w:r>
      <w:r>
        <w:rPr>
          <w:color w:val="695C45"/>
          <w:spacing w:val="-4"/>
          <w:sz w:val="24"/>
        </w:rPr>
        <w:t> </w:t>
      </w:r>
      <w:r>
        <w:rPr>
          <w:color w:val="695C45"/>
          <w:sz w:val="24"/>
        </w:rPr>
        <w:t>through</w:t>
      </w:r>
      <w:r>
        <w:rPr>
          <w:color w:val="695C45"/>
          <w:spacing w:val="-4"/>
          <w:sz w:val="24"/>
        </w:rPr>
        <w:t> </w:t>
      </w:r>
      <w:r>
        <w:rPr>
          <w:color w:val="695C45"/>
          <w:sz w:val="24"/>
        </w:rPr>
        <w:t>the bilateral channel</w:t>
      </w:r>
    </w:p>
    <w:p>
      <w:pPr>
        <w:pStyle w:val="ListParagraph"/>
        <w:numPr>
          <w:ilvl w:val="0"/>
          <w:numId w:val="16"/>
        </w:numPr>
        <w:tabs>
          <w:tab w:pos="834" w:val="left" w:leader="none"/>
        </w:tabs>
        <w:spacing w:line="254" w:lineRule="auto" w:before="0" w:after="0"/>
        <w:ind w:left="833" w:right="1666" w:hanging="360"/>
        <w:jc w:val="left"/>
        <w:rPr>
          <w:sz w:val="24"/>
        </w:rPr>
      </w:pPr>
      <w:r>
        <w:rPr>
          <w:color w:val="695C45"/>
          <w:sz w:val="24"/>
        </w:rPr>
        <w:t>Intervening</w:t>
      </w:r>
      <w:r>
        <w:rPr>
          <w:color w:val="695C45"/>
          <w:spacing w:val="-5"/>
          <w:sz w:val="24"/>
        </w:rPr>
        <w:t> </w:t>
      </w:r>
      <w:r>
        <w:rPr>
          <w:color w:val="695C45"/>
          <w:sz w:val="24"/>
        </w:rPr>
        <w:t>during</w:t>
      </w:r>
      <w:r>
        <w:rPr>
          <w:color w:val="695C45"/>
          <w:spacing w:val="-5"/>
          <w:sz w:val="24"/>
        </w:rPr>
        <w:t> </w:t>
      </w:r>
      <w:r>
        <w:rPr>
          <w:color w:val="695C45"/>
          <w:sz w:val="24"/>
        </w:rPr>
        <w:t>civil</w:t>
      </w:r>
      <w:r>
        <w:rPr>
          <w:color w:val="695C45"/>
          <w:spacing w:val="-5"/>
          <w:sz w:val="24"/>
        </w:rPr>
        <w:t> </w:t>
      </w:r>
      <w:r>
        <w:rPr>
          <w:color w:val="695C45"/>
          <w:sz w:val="24"/>
        </w:rPr>
        <w:t>war</w:t>
      </w:r>
      <w:r>
        <w:rPr>
          <w:color w:val="695C45"/>
          <w:spacing w:val="-5"/>
          <w:sz w:val="24"/>
        </w:rPr>
        <w:t> </w:t>
      </w:r>
      <w:r>
        <w:rPr>
          <w:color w:val="695C45"/>
          <w:sz w:val="24"/>
        </w:rPr>
        <w:t>in</w:t>
      </w:r>
      <w:r>
        <w:rPr>
          <w:color w:val="695C45"/>
          <w:spacing w:val="-5"/>
          <w:sz w:val="24"/>
        </w:rPr>
        <w:t> </w:t>
      </w:r>
      <w:r>
        <w:rPr>
          <w:color w:val="695C45"/>
          <w:sz w:val="24"/>
        </w:rPr>
        <w:t>SL</w:t>
      </w:r>
      <w:r>
        <w:rPr>
          <w:color w:val="695C45"/>
          <w:spacing w:val="-5"/>
          <w:sz w:val="24"/>
        </w:rPr>
        <w:t> </w:t>
      </w:r>
      <w:r>
        <w:rPr>
          <w:color w:val="695C45"/>
          <w:sz w:val="24"/>
        </w:rPr>
        <w:t>through</w:t>
      </w:r>
      <w:r>
        <w:rPr>
          <w:color w:val="695C45"/>
          <w:spacing w:val="-5"/>
          <w:sz w:val="24"/>
        </w:rPr>
        <w:t> </w:t>
      </w:r>
      <w:r>
        <w:rPr>
          <w:color w:val="695C45"/>
          <w:sz w:val="24"/>
        </w:rPr>
        <w:t>Peace</w:t>
      </w:r>
      <w:r>
        <w:rPr>
          <w:color w:val="695C45"/>
          <w:spacing w:val="-5"/>
          <w:sz w:val="24"/>
        </w:rPr>
        <w:t> </w:t>
      </w:r>
      <w:r>
        <w:rPr>
          <w:color w:val="695C45"/>
          <w:sz w:val="24"/>
        </w:rPr>
        <w:t>Keeping</w:t>
      </w:r>
      <w:r>
        <w:rPr>
          <w:color w:val="695C45"/>
          <w:spacing w:val="-5"/>
          <w:sz w:val="24"/>
        </w:rPr>
        <w:t> </w:t>
      </w:r>
      <w:r>
        <w:rPr>
          <w:color w:val="695C45"/>
          <w:sz w:val="24"/>
        </w:rPr>
        <w:t>forces</w:t>
      </w:r>
      <w:r>
        <w:rPr>
          <w:color w:val="695C45"/>
          <w:spacing w:val="-5"/>
          <w:sz w:val="24"/>
        </w:rPr>
        <w:t> </w:t>
      </w:r>
      <w:r>
        <w:rPr>
          <w:color w:val="695C45"/>
          <w:sz w:val="24"/>
        </w:rPr>
        <w:t>backfired towards India </w:t>
      </w:r>
      <w:r>
        <w:rPr>
          <w:rFonts w:ascii="Arial" w:hAnsi="Arial"/>
          <w:color w:val="695C45"/>
          <w:sz w:val="24"/>
        </w:rPr>
        <w:t>→ </w:t>
      </w:r>
      <w:r>
        <w:rPr>
          <w:color w:val="695C45"/>
          <w:sz w:val="24"/>
        </w:rPr>
        <w:t>Trust deficits </w:t>
      </w:r>
      <w:r>
        <w:rPr>
          <w:rFonts w:ascii="Arial" w:hAnsi="Arial"/>
          <w:color w:val="695C45"/>
          <w:sz w:val="24"/>
        </w:rPr>
        <w:t>→ </w:t>
      </w:r>
      <w:r>
        <w:rPr>
          <w:color w:val="695C45"/>
          <w:sz w:val="24"/>
        </w:rPr>
        <w:t>Assasination of PM. All this was due to pressure of domestic factors and concern of rights of tamilians</w:t>
      </w: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spacing w:before="4"/>
        <w:ind w:left="0" w:firstLine="0"/>
        <w:rPr>
          <w:sz w:val="15"/>
        </w:rPr>
      </w:pPr>
      <w:r>
        <w:rPr/>
        <w:pict>
          <v:shape style="position:absolute;margin-left:60.000004pt;margin-top:11.626196pt;width:476pt;height:.1pt;mso-position-horizontal-relative:page;mso-position-vertical-relative:paragraph;z-index:-15682560;mso-wrap-distance-left:0;mso-wrap-distance-right:0" id="docshape10" coordorigin="1200,233" coordsize="9520,0" path="m1200,233l10720,233e" filled="false" stroked="true" strokeweight="1.0pt" strokecolor="#878787">
            <v:path arrowok="t"/>
            <v:stroke dashstyle="solid"/>
            <w10:wrap type="topAndBottom"/>
          </v:shape>
        </w:pict>
      </w:r>
    </w:p>
    <w:p>
      <w:pPr>
        <w:pStyle w:val="BodyText"/>
        <w:spacing w:before="4"/>
        <w:ind w:left="0" w:firstLine="0"/>
        <w:rPr>
          <w:sz w:val="20"/>
        </w:rPr>
      </w:pPr>
    </w:p>
    <w:p>
      <w:pPr>
        <w:pStyle w:val="Heading6"/>
        <w:spacing w:before="100"/>
      </w:pPr>
      <w:bookmarkStart w:name="_TOC_250062" w:id="23"/>
      <w:bookmarkStart w:name="India-Nepal Relations " w:id="24"/>
      <w:r>
        <w:rPr>
          <w:b w:val="0"/>
        </w:rPr>
      </w:r>
      <w:r>
        <w:rPr>
          <w:color w:val="695C45"/>
        </w:rPr>
        <w:t>India-Nepal</w:t>
      </w:r>
      <w:r>
        <w:rPr>
          <w:color w:val="695C45"/>
          <w:spacing w:val="-11"/>
        </w:rPr>
        <w:t> </w:t>
      </w:r>
      <w:bookmarkEnd w:id="23"/>
      <w:r>
        <w:rPr>
          <w:color w:val="695C45"/>
          <w:spacing w:val="-2"/>
        </w:rPr>
        <w:t>Relations</w:t>
      </w:r>
    </w:p>
    <w:p>
      <w:pPr>
        <w:pStyle w:val="ListParagraph"/>
        <w:numPr>
          <w:ilvl w:val="1"/>
          <w:numId w:val="16"/>
        </w:numPr>
        <w:tabs>
          <w:tab w:pos="833" w:val="left" w:leader="none"/>
          <w:tab w:pos="834" w:val="left" w:leader="none"/>
        </w:tabs>
        <w:spacing w:line="240" w:lineRule="auto" w:before="263" w:after="0"/>
        <w:ind w:left="833" w:right="0" w:hanging="361"/>
        <w:jc w:val="left"/>
        <w:rPr>
          <w:sz w:val="24"/>
        </w:rPr>
      </w:pPr>
      <w:r>
        <w:rPr>
          <w:color w:val="695C45"/>
          <w:spacing w:val="-2"/>
          <w:sz w:val="24"/>
        </w:rPr>
        <w:t>Introduction</w:t>
      </w:r>
    </w:p>
    <w:p>
      <w:pPr>
        <w:pStyle w:val="ListParagraph"/>
        <w:numPr>
          <w:ilvl w:val="2"/>
          <w:numId w:val="16"/>
        </w:numPr>
        <w:tabs>
          <w:tab w:pos="1553" w:val="left" w:leader="none"/>
          <w:tab w:pos="1554" w:val="left" w:leader="none"/>
        </w:tabs>
        <w:spacing w:line="240" w:lineRule="auto" w:before="23" w:after="0"/>
        <w:ind w:left="1553" w:right="0" w:hanging="361"/>
        <w:jc w:val="left"/>
        <w:rPr>
          <w:sz w:val="24"/>
        </w:rPr>
      </w:pPr>
      <w:r>
        <w:rPr>
          <w:color w:val="695C45"/>
          <w:sz w:val="24"/>
        </w:rPr>
        <w:t>Shared</w:t>
      </w:r>
      <w:r>
        <w:rPr>
          <w:color w:val="695C45"/>
          <w:spacing w:val="-2"/>
          <w:sz w:val="24"/>
        </w:rPr>
        <w:t> </w:t>
      </w:r>
      <w:r>
        <w:rPr>
          <w:color w:val="695C45"/>
          <w:sz w:val="24"/>
        </w:rPr>
        <w:t>historic,</w:t>
      </w:r>
      <w:r>
        <w:rPr>
          <w:color w:val="695C45"/>
          <w:spacing w:val="-1"/>
          <w:sz w:val="24"/>
        </w:rPr>
        <w:t> </w:t>
      </w:r>
      <w:r>
        <w:rPr>
          <w:color w:val="695C45"/>
          <w:sz w:val="24"/>
        </w:rPr>
        <w:t>geographic,</w:t>
      </w:r>
      <w:r>
        <w:rPr>
          <w:color w:val="695C45"/>
          <w:spacing w:val="-1"/>
          <w:sz w:val="24"/>
        </w:rPr>
        <w:t> </w:t>
      </w:r>
      <w:r>
        <w:rPr>
          <w:color w:val="695C45"/>
          <w:sz w:val="24"/>
        </w:rPr>
        <w:t>P2P,</w:t>
      </w:r>
      <w:r>
        <w:rPr>
          <w:color w:val="695C45"/>
          <w:spacing w:val="-1"/>
          <w:sz w:val="24"/>
        </w:rPr>
        <w:t> </w:t>
      </w:r>
      <w:r>
        <w:rPr>
          <w:color w:val="695C45"/>
          <w:sz w:val="24"/>
        </w:rPr>
        <w:t>cultural</w:t>
      </w:r>
      <w:r>
        <w:rPr>
          <w:color w:val="695C45"/>
          <w:spacing w:val="-1"/>
          <w:sz w:val="24"/>
        </w:rPr>
        <w:t> </w:t>
      </w:r>
      <w:r>
        <w:rPr>
          <w:color w:val="695C45"/>
          <w:sz w:val="24"/>
        </w:rPr>
        <w:t>ties</w:t>
      </w:r>
      <w:r>
        <w:rPr>
          <w:color w:val="695C45"/>
          <w:spacing w:val="-1"/>
          <w:sz w:val="24"/>
        </w:rPr>
        <w:t> </w:t>
      </w:r>
      <w:r>
        <w:rPr>
          <w:color w:val="695C45"/>
          <w:sz w:val="24"/>
        </w:rPr>
        <w:t>(hinduism,</w:t>
      </w:r>
      <w:r>
        <w:rPr>
          <w:color w:val="695C45"/>
          <w:spacing w:val="-1"/>
          <w:sz w:val="24"/>
        </w:rPr>
        <w:t> </w:t>
      </w:r>
      <w:r>
        <w:rPr>
          <w:color w:val="695C45"/>
          <w:spacing w:val="-2"/>
          <w:sz w:val="24"/>
        </w:rPr>
        <w:t>buddhism)</w:t>
      </w:r>
    </w:p>
    <w:p>
      <w:pPr>
        <w:pStyle w:val="ListParagraph"/>
        <w:numPr>
          <w:ilvl w:val="2"/>
          <w:numId w:val="16"/>
        </w:numPr>
        <w:tabs>
          <w:tab w:pos="1553" w:val="left" w:leader="none"/>
          <w:tab w:pos="1554" w:val="left" w:leader="none"/>
        </w:tabs>
        <w:spacing w:line="254" w:lineRule="auto" w:before="18" w:after="0"/>
        <w:ind w:left="1553" w:right="977" w:hanging="360"/>
        <w:jc w:val="left"/>
        <w:rPr>
          <w:sz w:val="24"/>
        </w:rPr>
      </w:pPr>
      <w:r>
        <w:rPr>
          <w:color w:val="695C45"/>
          <w:sz w:val="24"/>
        </w:rPr>
        <w:t>R’ship is characterised with close cooperation along with great potential but</w:t>
      </w:r>
      <w:r>
        <w:rPr>
          <w:color w:val="695C45"/>
          <w:spacing w:val="-5"/>
          <w:sz w:val="24"/>
        </w:rPr>
        <w:t> </w:t>
      </w:r>
      <w:r>
        <w:rPr>
          <w:color w:val="695C45"/>
          <w:sz w:val="24"/>
        </w:rPr>
        <w:t>involves</w:t>
      </w:r>
      <w:r>
        <w:rPr>
          <w:color w:val="695C45"/>
          <w:spacing w:val="-5"/>
          <w:sz w:val="24"/>
        </w:rPr>
        <w:t> </w:t>
      </w:r>
      <w:r>
        <w:rPr>
          <w:color w:val="695C45"/>
          <w:sz w:val="24"/>
        </w:rPr>
        <w:t>periodic</w:t>
      </w:r>
      <w:r>
        <w:rPr>
          <w:color w:val="695C45"/>
          <w:spacing w:val="-5"/>
          <w:sz w:val="24"/>
        </w:rPr>
        <w:t> </w:t>
      </w:r>
      <w:r>
        <w:rPr>
          <w:color w:val="695C45"/>
          <w:sz w:val="24"/>
        </w:rPr>
        <w:t>frictions</w:t>
      </w:r>
      <w:r>
        <w:rPr>
          <w:color w:val="695C45"/>
          <w:spacing w:val="-5"/>
          <w:sz w:val="24"/>
        </w:rPr>
        <w:t> </w:t>
      </w:r>
      <w:r>
        <w:rPr>
          <w:color w:val="695C45"/>
          <w:sz w:val="24"/>
        </w:rPr>
        <w:t>as</w:t>
      </w:r>
      <w:r>
        <w:rPr>
          <w:color w:val="695C45"/>
          <w:spacing w:val="-5"/>
          <w:sz w:val="24"/>
        </w:rPr>
        <w:t> </w:t>
      </w:r>
      <w:r>
        <w:rPr>
          <w:color w:val="695C45"/>
          <w:sz w:val="24"/>
        </w:rPr>
        <w:t>well</w:t>
      </w:r>
      <w:r>
        <w:rPr>
          <w:color w:val="695C45"/>
          <w:spacing w:val="-5"/>
          <w:sz w:val="24"/>
        </w:rPr>
        <w:t> </w:t>
      </w:r>
      <w:r>
        <w:rPr>
          <w:color w:val="695C45"/>
          <w:sz w:val="24"/>
        </w:rPr>
        <w:t>(‘Perception’</w:t>
      </w:r>
      <w:r>
        <w:rPr>
          <w:color w:val="695C45"/>
          <w:spacing w:val="-5"/>
          <w:sz w:val="24"/>
        </w:rPr>
        <w:t> </w:t>
      </w:r>
      <w:r>
        <w:rPr>
          <w:color w:val="695C45"/>
          <w:sz w:val="24"/>
        </w:rPr>
        <w:t>of</w:t>
      </w:r>
      <w:r>
        <w:rPr>
          <w:color w:val="695C45"/>
          <w:spacing w:val="-5"/>
          <w:sz w:val="24"/>
        </w:rPr>
        <w:t> </w:t>
      </w:r>
      <w:r>
        <w:rPr>
          <w:color w:val="695C45"/>
          <w:sz w:val="24"/>
        </w:rPr>
        <w:t>India’s</w:t>
      </w:r>
      <w:r>
        <w:rPr>
          <w:color w:val="695C45"/>
          <w:spacing w:val="-5"/>
          <w:sz w:val="24"/>
        </w:rPr>
        <w:t> </w:t>
      </w:r>
      <w:r>
        <w:rPr>
          <w:color w:val="695C45"/>
          <w:sz w:val="24"/>
        </w:rPr>
        <w:t>interference)</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‘Roti-Beti’ ka </w:t>
      </w:r>
      <w:r>
        <w:rPr>
          <w:color w:val="695C45"/>
          <w:spacing w:val="-2"/>
          <w:sz w:val="24"/>
        </w:rPr>
        <w:t>Rishta</w:t>
      </w:r>
    </w:p>
    <w:p>
      <w:pPr>
        <w:pStyle w:val="ListParagraph"/>
        <w:numPr>
          <w:ilvl w:val="2"/>
          <w:numId w:val="16"/>
        </w:numPr>
        <w:tabs>
          <w:tab w:pos="1553" w:val="left" w:leader="none"/>
          <w:tab w:pos="1554" w:val="left" w:leader="none"/>
        </w:tabs>
        <w:spacing w:line="254" w:lineRule="auto" w:before="19" w:after="0"/>
        <w:ind w:left="1553" w:right="1147" w:hanging="360"/>
        <w:jc w:val="left"/>
        <w:rPr>
          <w:sz w:val="24"/>
        </w:rPr>
      </w:pPr>
      <w:r>
        <w:rPr>
          <w:color w:val="695C45"/>
          <w:sz w:val="24"/>
        </w:rPr>
        <w:t>Treaty</w:t>
      </w:r>
      <w:r>
        <w:rPr>
          <w:color w:val="695C45"/>
          <w:spacing w:val="-4"/>
          <w:sz w:val="24"/>
        </w:rPr>
        <w:t> </w:t>
      </w:r>
      <w:r>
        <w:rPr>
          <w:color w:val="695C45"/>
          <w:sz w:val="24"/>
        </w:rPr>
        <w:t>of</w:t>
      </w:r>
      <w:r>
        <w:rPr>
          <w:color w:val="695C45"/>
          <w:spacing w:val="-4"/>
          <w:sz w:val="24"/>
        </w:rPr>
        <w:t> </w:t>
      </w:r>
      <w:r>
        <w:rPr>
          <w:color w:val="695C45"/>
          <w:sz w:val="24"/>
        </w:rPr>
        <w:t>Peace</w:t>
      </w:r>
      <w:r>
        <w:rPr>
          <w:color w:val="695C45"/>
          <w:spacing w:val="-4"/>
          <w:sz w:val="24"/>
        </w:rPr>
        <w:t> </w:t>
      </w:r>
      <w:r>
        <w:rPr>
          <w:color w:val="695C45"/>
          <w:sz w:val="24"/>
        </w:rPr>
        <w:t>&amp;</w:t>
      </w:r>
      <w:r>
        <w:rPr>
          <w:color w:val="695C45"/>
          <w:spacing w:val="-4"/>
          <w:sz w:val="24"/>
        </w:rPr>
        <w:t> </w:t>
      </w:r>
      <w:r>
        <w:rPr>
          <w:color w:val="695C45"/>
          <w:sz w:val="24"/>
        </w:rPr>
        <w:t>Friendship</w:t>
      </w:r>
      <w:r>
        <w:rPr>
          <w:color w:val="695C45"/>
          <w:spacing w:val="-4"/>
          <w:sz w:val="24"/>
        </w:rPr>
        <w:t> </w:t>
      </w:r>
      <w:r>
        <w:rPr>
          <w:color w:val="695C45"/>
          <w:sz w:val="24"/>
        </w:rPr>
        <w:t>1950</w:t>
      </w:r>
      <w:r>
        <w:rPr>
          <w:color w:val="695C45"/>
          <w:spacing w:val="-4"/>
          <w:sz w:val="24"/>
        </w:rPr>
        <w:t> </w:t>
      </w:r>
      <w:r>
        <w:rPr>
          <w:color w:val="695C45"/>
          <w:sz w:val="24"/>
        </w:rPr>
        <w:t>-</w:t>
      </w:r>
      <w:r>
        <w:rPr>
          <w:color w:val="695C45"/>
          <w:spacing w:val="-4"/>
          <w:sz w:val="24"/>
        </w:rPr>
        <w:t> </w:t>
      </w:r>
      <w:r>
        <w:rPr>
          <w:color w:val="695C45"/>
          <w:sz w:val="24"/>
        </w:rPr>
        <w:t>weapon</w:t>
      </w:r>
      <w:r>
        <w:rPr>
          <w:color w:val="695C45"/>
          <w:spacing w:val="-4"/>
          <w:sz w:val="24"/>
        </w:rPr>
        <w:t> </w:t>
      </w:r>
      <w:r>
        <w:rPr>
          <w:color w:val="695C45"/>
          <w:sz w:val="24"/>
        </w:rPr>
        <w:t>access,</w:t>
      </w:r>
      <w:r>
        <w:rPr>
          <w:color w:val="695C45"/>
          <w:spacing w:val="-4"/>
          <w:sz w:val="24"/>
        </w:rPr>
        <w:t> </w:t>
      </w:r>
      <w:r>
        <w:rPr>
          <w:color w:val="695C45"/>
          <w:sz w:val="24"/>
        </w:rPr>
        <w:t>national</w:t>
      </w:r>
      <w:r>
        <w:rPr>
          <w:color w:val="695C45"/>
          <w:spacing w:val="-4"/>
          <w:sz w:val="24"/>
        </w:rPr>
        <w:t> </w:t>
      </w:r>
      <w:r>
        <w:rPr>
          <w:color w:val="695C45"/>
          <w:sz w:val="24"/>
        </w:rPr>
        <w:t>treatment of nepal businesses, vice-versa</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8th</w:t>
      </w:r>
      <w:r>
        <w:rPr>
          <w:color w:val="695C45"/>
          <w:spacing w:val="-7"/>
          <w:sz w:val="24"/>
        </w:rPr>
        <w:t> </w:t>
      </w:r>
      <w:r>
        <w:rPr>
          <w:color w:val="695C45"/>
          <w:sz w:val="24"/>
        </w:rPr>
        <w:t>schedule(languages</w:t>
      </w:r>
      <w:r>
        <w:rPr>
          <w:color w:val="695C45"/>
          <w:spacing w:val="-6"/>
          <w:sz w:val="24"/>
        </w:rPr>
        <w:t> </w:t>
      </w:r>
      <w:r>
        <w:rPr>
          <w:color w:val="695C45"/>
          <w:sz w:val="24"/>
        </w:rPr>
        <w:t>recognised</w:t>
      </w:r>
      <w:r>
        <w:rPr>
          <w:color w:val="695C45"/>
          <w:spacing w:val="-6"/>
          <w:sz w:val="24"/>
        </w:rPr>
        <w:t> </w:t>
      </w:r>
      <w:r>
        <w:rPr>
          <w:color w:val="695C45"/>
          <w:sz w:val="24"/>
        </w:rPr>
        <w:t>by</w:t>
      </w:r>
      <w:r>
        <w:rPr>
          <w:color w:val="695C45"/>
          <w:spacing w:val="-6"/>
          <w:sz w:val="24"/>
        </w:rPr>
        <w:t> </w:t>
      </w:r>
      <w:r>
        <w:rPr>
          <w:color w:val="695C45"/>
          <w:sz w:val="24"/>
        </w:rPr>
        <w:t>constitution)</w:t>
      </w:r>
      <w:r>
        <w:rPr>
          <w:color w:val="695C45"/>
          <w:spacing w:val="-6"/>
          <w:sz w:val="24"/>
        </w:rPr>
        <w:t> </w:t>
      </w:r>
      <w:r>
        <w:rPr>
          <w:color w:val="695C45"/>
          <w:sz w:val="24"/>
        </w:rPr>
        <w:t>even</w:t>
      </w:r>
      <w:r>
        <w:rPr>
          <w:color w:val="695C45"/>
          <w:spacing w:val="-6"/>
          <w:sz w:val="24"/>
        </w:rPr>
        <w:t> </w:t>
      </w:r>
      <w:r>
        <w:rPr>
          <w:color w:val="695C45"/>
          <w:sz w:val="24"/>
        </w:rPr>
        <w:t>contains</w:t>
      </w:r>
      <w:r>
        <w:rPr>
          <w:color w:val="695C45"/>
          <w:spacing w:val="-6"/>
          <w:sz w:val="24"/>
        </w:rPr>
        <w:t> </w:t>
      </w:r>
      <w:r>
        <w:rPr>
          <w:color w:val="695C45"/>
          <w:spacing w:val="-2"/>
          <w:sz w:val="24"/>
        </w:rPr>
        <w:t>Nepali</w:t>
      </w:r>
    </w:p>
    <w:p>
      <w:pPr>
        <w:pStyle w:val="ListParagraph"/>
        <w:numPr>
          <w:ilvl w:val="1"/>
          <w:numId w:val="16"/>
        </w:numPr>
        <w:tabs>
          <w:tab w:pos="833" w:val="left" w:leader="none"/>
          <w:tab w:pos="834" w:val="left" w:leader="none"/>
        </w:tabs>
        <w:spacing w:line="240" w:lineRule="auto" w:before="18" w:after="0"/>
        <w:ind w:left="833" w:right="0" w:hanging="361"/>
        <w:jc w:val="left"/>
        <w:rPr>
          <w:sz w:val="24"/>
        </w:rPr>
      </w:pPr>
      <w:r>
        <w:rPr>
          <w:color w:val="695C45"/>
          <w:spacing w:val="-2"/>
          <w:sz w:val="24"/>
        </w:rPr>
        <w:t>Significance</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Security</w:t>
      </w:r>
      <w:r>
        <w:rPr>
          <w:color w:val="695C45"/>
          <w:spacing w:val="-4"/>
          <w:sz w:val="24"/>
        </w:rPr>
        <w:t> </w:t>
      </w:r>
      <w:r>
        <w:rPr>
          <w:color w:val="695C45"/>
          <w:sz w:val="24"/>
        </w:rPr>
        <w:t>angle</w:t>
      </w:r>
      <w:r>
        <w:rPr>
          <w:color w:val="695C45"/>
          <w:spacing w:val="-4"/>
          <w:sz w:val="24"/>
        </w:rPr>
        <w:t> </w:t>
      </w:r>
      <w:r>
        <w:rPr>
          <w:color w:val="695C45"/>
          <w:sz w:val="24"/>
        </w:rPr>
        <w:t>wrt</w:t>
      </w:r>
      <w:r>
        <w:rPr>
          <w:color w:val="695C45"/>
          <w:spacing w:val="-4"/>
          <w:sz w:val="24"/>
        </w:rPr>
        <w:t> </w:t>
      </w:r>
      <w:r>
        <w:rPr>
          <w:color w:val="695C45"/>
          <w:sz w:val="24"/>
        </w:rPr>
        <w:t>china-</w:t>
      </w:r>
      <w:r>
        <w:rPr>
          <w:color w:val="695C45"/>
          <w:spacing w:val="-4"/>
          <w:sz w:val="24"/>
        </w:rPr>
        <w:t> </w:t>
      </w:r>
      <w:r>
        <w:rPr>
          <w:color w:val="695C45"/>
          <w:sz w:val="24"/>
        </w:rPr>
        <w:t>open</w:t>
      </w:r>
      <w:r>
        <w:rPr>
          <w:color w:val="695C45"/>
          <w:spacing w:val="-4"/>
          <w:sz w:val="24"/>
        </w:rPr>
        <w:t> </w:t>
      </w:r>
      <w:r>
        <w:rPr>
          <w:color w:val="695C45"/>
          <w:sz w:val="24"/>
        </w:rPr>
        <w:t>border</w:t>
      </w:r>
      <w:r>
        <w:rPr>
          <w:color w:val="695C45"/>
          <w:spacing w:val="-3"/>
          <w:sz w:val="24"/>
        </w:rPr>
        <w:t> </w:t>
      </w:r>
      <w:r>
        <w:rPr>
          <w:color w:val="695C45"/>
          <w:sz w:val="24"/>
        </w:rPr>
        <w:t>makes</w:t>
      </w:r>
      <w:r>
        <w:rPr>
          <w:color w:val="695C45"/>
          <w:spacing w:val="-4"/>
          <w:sz w:val="24"/>
        </w:rPr>
        <w:t> </w:t>
      </w:r>
      <w:r>
        <w:rPr>
          <w:color w:val="695C45"/>
          <w:sz w:val="24"/>
        </w:rPr>
        <w:t>it</w:t>
      </w:r>
      <w:r>
        <w:rPr>
          <w:color w:val="695C45"/>
          <w:spacing w:val="-4"/>
          <w:sz w:val="24"/>
        </w:rPr>
        <w:t> </w:t>
      </w:r>
      <w:r>
        <w:rPr>
          <w:color w:val="695C45"/>
          <w:sz w:val="24"/>
        </w:rPr>
        <w:t>even</w:t>
      </w:r>
      <w:r>
        <w:rPr>
          <w:color w:val="695C45"/>
          <w:spacing w:val="-4"/>
          <w:sz w:val="24"/>
        </w:rPr>
        <w:t> </w:t>
      </w:r>
      <w:r>
        <w:rPr>
          <w:color w:val="695C45"/>
          <w:sz w:val="24"/>
        </w:rPr>
        <w:t>more</w:t>
      </w:r>
      <w:r>
        <w:rPr>
          <w:color w:val="695C45"/>
          <w:spacing w:val="-4"/>
          <w:sz w:val="24"/>
        </w:rPr>
        <w:t> </w:t>
      </w:r>
      <w:r>
        <w:rPr>
          <w:color w:val="695C45"/>
          <w:spacing w:val="-2"/>
          <w:sz w:val="24"/>
        </w:rPr>
        <w:t>vulnerable</w:t>
      </w:r>
    </w:p>
    <w:p>
      <w:pPr>
        <w:pStyle w:val="ListParagraph"/>
        <w:numPr>
          <w:ilvl w:val="2"/>
          <w:numId w:val="16"/>
        </w:numPr>
        <w:tabs>
          <w:tab w:pos="1553" w:val="left" w:leader="none"/>
          <w:tab w:pos="1554" w:val="left" w:leader="none"/>
        </w:tabs>
        <w:spacing w:line="254" w:lineRule="auto" w:before="18" w:after="0"/>
        <w:ind w:left="1553" w:right="1579" w:hanging="360"/>
        <w:jc w:val="left"/>
        <w:rPr>
          <w:sz w:val="24"/>
        </w:rPr>
      </w:pPr>
      <w:r>
        <w:rPr>
          <w:color w:val="695C45"/>
          <w:sz w:val="24"/>
        </w:rPr>
        <w:t>South</w:t>
      </w:r>
      <w:r>
        <w:rPr>
          <w:color w:val="695C45"/>
          <w:spacing w:val="-5"/>
          <w:sz w:val="24"/>
        </w:rPr>
        <w:t> </w:t>
      </w:r>
      <w:r>
        <w:rPr>
          <w:color w:val="695C45"/>
          <w:sz w:val="24"/>
        </w:rPr>
        <w:t>asia</w:t>
      </w:r>
      <w:r>
        <w:rPr>
          <w:color w:val="695C45"/>
          <w:spacing w:val="-5"/>
          <w:sz w:val="24"/>
        </w:rPr>
        <w:t> </w:t>
      </w:r>
      <w:r>
        <w:rPr>
          <w:color w:val="695C45"/>
          <w:sz w:val="24"/>
        </w:rPr>
        <w:t>engagement-</w:t>
      </w:r>
      <w:r>
        <w:rPr>
          <w:color w:val="695C45"/>
          <w:spacing w:val="-5"/>
          <w:sz w:val="24"/>
        </w:rPr>
        <w:t> </w:t>
      </w:r>
      <w:r>
        <w:rPr>
          <w:color w:val="695C45"/>
          <w:sz w:val="24"/>
        </w:rPr>
        <w:t>Nepal</w:t>
      </w:r>
      <w:r>
        <w:rPr>
          <w:color w:val="695C45"/>
          <w:spacing w:val="-5"/>
          <w:sz w:val="24"/>
        </w:rPr>
        <w:t> </w:t>
      </w:r>
      <w:r>
        <w:rPr>
          <w:color w:val="695C45"/>
          <w:sz w:val="24"/>
        </w:rPr>
        <w:t>a</w:t>
      </w:r>
      <w:r>
        <w:rPr>
          <w:color w:val="695C45"/>
          <w:spacing w:val="-5"/>
          <w:sz w:val="24"/>
        </w:rPr>
        <w:t> </w:t>
      </w:r>
      <w:r>
        <w:rPr>
          <w:color w:val="695C45"/>
          <w:sz w:val="24"/>
        </w:rPr>
        <w:t>significant</w:t>
      </w:r>
      <w:r>
        <w:rPr>
          <w:color w:val="695C45"/>
          <w:spacing w:val="-5"/>
          <w:sz w:val="24"/>
        </w:rPr>
        <w:t> </w:t>
      </w:r>
      <w:r>
        <w:rPr>
          <w:color w:val="695C45"/>
          <w:sz w:val="24"/>
        </w:rPr>
        <w:t>voice</w:t>
      </w:r>
      <w:r>
        <w:rPr>
          <w:color w:val="695C45"/>
          <w:spacing w:val="-5"/>
          <w:sz w:val="24"/>
        </w:rPr>
        <w:t> </w:t>
      </w:r>
      <w:r>
        <w:rPr>
          <w:color w:val="695C45"/>
          <w:sz w:val="24"/>
        </w:rPr>
        <w:t>in</w:t>
      </w:r>
      <w:r>
        <w:rPr>
          <w:color w:val="695C45"/>
          <w:spacing w:val="-5"/>
          <w:sz w:val="24"/>
        </w:rPr>
        <w:t> </w:t>
      </w:r>
      <w:r>
        <w:rPr>
          <w:color w:val="695C45"/>
          <w:sz w:val="24"/>
        </w:rPr>
        <w:t>forums</w:t>
      </w:r>
      <w:r>
        <w:rPr>
          <w:color w:val="695C45"/>
          <w:spacing w:val="-5"/>
          <w:sz w:val="24"/>
        </w:rPr>
        <w:t> </w:t>
      </w:r>
      <w:r>
        <w:rPr>
          <w:color w:val="695C45"/>
          <w:sz w:val="24"/>
        </w:rPr>
        <w:t>such</w:t>
      </w:r>
      <w:r>
        <w:rPr>
          <w:color w:val="695C45"/>
          <w:spacing w:val="-5"/>
          <w:sz w:val="24"/>
        </w:rPr>
        <w:t> </w:t>
      </w:r>
      <w:r>
        <w:rPr>
          <w:color w:val="695C45"/>
          <w:sz w:val="24"/>
        </w:rPr>
        <w:t>as</w:t>
      </w:r>
      <w:r>
        <w:rPr>
          <w:color w:val="695C45"/>
          <w:sz w:val="24"/>
        </w:rPr>
        <w:t> </w:t>
      </w:r>
      <w:r>
        <w:rPr>
          <w:color w:val="695C45"/>
          <w:spacing w:val="-2"/>
          <w:sz w:val="24"/>
        </w:rPr>
        <w:t>SAARC,BIMSTEC</w:t>
      </w:r>
    </w:p>
    <w:p>
      <w:pPr>
        <w:pStyle w:val="ListParagraph"/>
        <w:numPr>
          <w:ilvl w:val="2"/>
          <w:numId w:val="16"/>
        </w:numPr>
        <w:tabs>
          <w:tab w:pos="1553" w:val="left" w:leader="none"/>
          <w:tab w:pos="1554" w:val="left" w:leader="none"/>
        </w:tabs>
        <w:spacing w:line="254" w:lineRule="auto" w:before="0" w:after="0"/>
        <w:ind w:left="1553" w:right="2155" w:hanging="360"/>
        <w:jc w:val="left"/>
        <w:rPr>
          <w:sz w:val="24"/>
        </w:rPr>
      </w:pPr>
      <w:r>
        <w:rPr>
          <w:color w:val="695C45"/>
          <w:sz w:val="24"/>
        </w:rPr>
        <w:t>Flood</w:t>
      </w:r>
      <w:r>
        <w:rPr>
          <w:color w:val="695C45"/>
          <w:spacing w:val="-6"/>
          <w:sz w:val="24"/>
        </w:rPr>
        <w:t> </w:t>
      </w:r>
      <w:r>
        <w:rPr>
          <w:color w:val="695C45"/>
          <w:sz w:val="24"/>
        </w:rPr>
        <w:t>control</w:t>
      </w:r>
      <w:r>
        <w:rPr>
          <w:color w:val="695C45"/>
          <w:spacing w:val="-6"/>
          <w:sz w:val="24"/>
        </w:rPr>
        <w:t> </w:t>
      </w:r>
      <w:r>
        <w:rPr>
          <w:color w:val="695C45"/>
          <w:sz w:val="24"/>
        </w:rPr>
        <w:t>in</w:t>
      </w:r>
      <w:r>
        <w:rPr>
          <w:color w:val="695C45"/>
          <w:spacing w:val="-6"/>
          <w:sz w:val="24"/>
        </w:rPr>
        <w:t> </w:t>
      </w:r>
      <w:r>
        <w:rPr>
          <w:color w:val="695C45"/>
          <w:sz w:val="24"/>
        </w:rPr>
        <w:t>Bihar</w:t>
      </w:r>
      <w:r>
        <w:rPr>
          <w:color w:val="695C45"/>
          <w:spacing w:val="-6"/>
          <w:sz w:val="24"/>
        </w:rPr>
        <w:t> </w:t>
      </w:r>
      <w:r>
        <w:rPr>
          <w:color w:val="695C45"/>
          <w:sz w:val="24"/>
        </w:rPr>
        <w:t>is</w:t>
      </w:r>
      <w:r>
        <w:rPr>
          <w:color w:val="695C45"/>
          <w:spacing w:val="-6"/>
          <w:sz w:val="24"/>
        </w:rPr>
        <w:t> </w:t>
      </w:r>
      <w:r>
        <w:rPr>
          <w:color w:val="695C45"/>
          <w:sz w:val="24"/>
        </w:rPr>
        <w:t>contingent</w:t>
      </w:r>
      <w:r>
        <w:rPr>
          <w:color w:val="695C45"/>
          <w:spacing w:val="-6"/>
          <w:sz w:val="24"/>
        </w:rPr>
        <w:t> </w:t>
      </w:r>
      <w:r>
        <w:rPr>
          <w:color w:val="695C45"/>
          <w:sz w:val="24"/>
        </w:rPr>
        <w:t>upon</w:t>
      </w:r>
      <w:r>
        <w:rPr>
          <w:color w:val="695C45"/>
          <w:spacing w:val="-6"/>
          <w:sz w:val="24"/>
        </w:rPr>
        <w:t> </w:t>
      </w:r>
      <w:r>
        <w:rPr>
          <w:color w:val="695C45"/>
          <w:sz w:val="24"/>
        </w:rPr>
        <w:t>inter-governemental</w:t>
      </w:r>
      <w:r>
        <w:rPr>
          <w:color w:val="695C45"/>
          <w:sz w:val="24"/>
        </w:rPr>
        <w:t> cooperation b/w the 2</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Conflicts</w:t>
      </w:r>
      <w:r>
        <w:rPr>
          <w:color w:val="695C45"/>
          <w:spacing w:val="-4"/>
          <w:sz w:val="24"/>
        </w:rPr>
        <w:t> </w:t>
      </w:r>
      <w:r>
        <w:rPr>
          <w:color w:val="695C45"/>
          <w:sz w:val="24"/>
        </w:rPr>
        <w:t>and</w:t>
      </w:r>
      <w:r>
        <w:rPr>
          <w:color w:val="695C45"/>
          <w:spacing w:val="-3"/>
          <w:sz w:val="24"/>
        </w:rPr>
        <w:t> </w:t>
      </w:r>
      <w:r>
        <w:rPr>
          <w:color w:val="695C45"/>
          <w:sz w:val="24"/>
        </w:rPr>
        <w:t>future</w:t>
      </w:r>
      <w:r>
        <w:rPr>
          <w:color w:val="695C45"/>
          <w:spacing w:val="-4"/>
          <w:sz w:val="24"/>
        </w:rPr>
        <w:t> </w:t>
      </w:r>
      <w:r>
        <w:rPr>
          <w:color w:val="695C45"/>
          <w:spacing w:val="-2"/>
          <w:sz w:val="24"/>
        </w:rPr>
        <w:t>challenges</w:t>
      </w:r>
    </w:p>
    <w:p>
      <w:pPr>
        <w:pStyle w:val="ListParagraph"/>
        <w:numPr>
          <w:ilvl w:val="2"/>
          <w:numId w:val="16"/>
        </w:numPr>
        <w:tabs>
          <w:tab w:pos="1553" w:val="left" w:leader="none"/>
          <w:tab w:pos="1554" w:val="left" w:leader="none"/>
        </w:tabs>
        <w:spacing w:line="240" w:lineRule="auto" w:before="15" w:after="0"/>
        <w:ind w:left="1553" w:right="0" w:hanging="361"/>
        <w:jc w:val="left"/>
        <w:rPr>
          <w:sz w:val="24"/>
        </w:rPr>
      </w:pPr>
      <w:r>
        <w:rPr>
          <w:color w:val="695C45"/>
          <w:sz w:val="24"/>
        </w:rPr>
        <w:t>Water</w:t>
      </w:r>
      <w:r>
        <w:rPr>
          <w:color w:val="695C45"/>
          <w:spacing w:val="-5"/>
          <w:sz w:val="24"/>
        </w:rPr>
        <w:t> </w:t>
      </w:r>
      <w:r>
        <w:rPr>
          <w:color w:val="695C45"/>
          <w:sz w:val="24"/>
        </w:rPr>
        <w:t>sharing</w:t>
      </w:r>
      <w:r>
        <w:rPr>
          <w:color w:val="695C45"/>
          <w:spacing w:val="-4"/>
          <w:sz w:val="24"/>
        </w:rPr>
        <w:t> </w:t>
      </w:r>
      <w:r>
        <w:rPr>
          <w:color w:val="695C45"/>
          <w:spacing w:val="-2"/>
          <w:sz w:val="24"/>
        </w:rPr>
        <w:t>dispute</w:t>
      </w:r>
    </w:p>
    <w:p>
      <w:pPr>
        <w:pStyle w:val="ListParagraph"/>
        <w:numPr>
          <w:ilvl w:val="3"/>
          <w:numId w:val="16"/>
        </w:numPr>
        <w:tabs>
          <w:tab w:pos="2273" w:val="left" w:leader="none"/>
          <w:tab w:pos="2274" w:val="left" w:leader="none"/>
        </w:tabs>
        <w:spacing w:line="240" w:lineRule="auto" w:before="19" w:after="0"/>
        <w:ind w:left="2273" w:right="0" w:hanging="361"/>
        <w:jc w:val="left"/>
        <w:rPr>
          <w:sz w:val="24"/>
        </w:rPr>
      </w:pPr>
      <w:r>
        <w:rPr>
          <w:color w:val="695C45"/>
          <w:sz w:val="24"/>
        </w:rPr>
        <w:t>250+</w:t>
      </w:r>
      <w:r>
        <w:rPr>
          <w:color w:val="695C45"/>
          <w:spacing w:val="-6"/>
          <w:sz w:val="24"/>
        </w:rPr>
        <w:t> </w:t>
      </w:r>
      <w:r>
        <w:rPr>
          <w:color w:val="695C45"/>
          <w:sz w:val="24"/>
        </w:rPr>
        <w:t>small</w:t>
      </w:r>
      <w:r>
        <w:rPr>
          <w:color w:val="695C45"/>
          <w:spacing w:val="-6"/>
          <w:sz w:val="24"/>
        </w:rPr>
        <w:t> </w:t>
      </w:r>
      <w:r>
        <w:rPr>
          <w:color w:val="695C45"/>
          <w:sz w:val="24"/>
        </w:rPr>
        <w:t>&amp;</w:t>
      </w:r>
      <w:r>
        <w:rPr>
          <w:color w:val="695C45"/>
          <w:spacing w:val="-5"/>
          <w:sz w:val="24"/>
        </w:rPr>
        <w:t> </w:t>
      </w:r>
      <w:r>
        <w:rPr>
          <w:color w:val="695C45"/>
          <w:sz w:val="24"/>
        </w:rPr>
        <w:t>large</w:t>
      </w:r>
      <w:r>
        <w:rPr>
          <w:color w:val="695C45"/>
          <w:spacing w:val="-6"/>
          <w:sz w:val="24"/>
        </w:rPr>
        <w:t> </w:t>
      </w:r>
      <w:r>
        <w:rPr>
          <w:color w:val="695C45"/>
          <w:sz w:val="24"/>
        </w:rPr>
        <w:t>trans-boundary</w:t>
      </w:r>
      <w:r>
        <w:rPr>
          <w:color w:val="695C45"/>
          <w:spacing w:val="-5"/>
          <w:sz w:val="24"/>
        </w:rPr>
        <w:t> </w:t>
      </w:r>
      <w:r>
        <w:rPr>
          <w:color w:val="695C45"/>
          <w:sz w:val="24"/>
        </w:rPr>
        <w:t>rivers</w:t>
      </w:r>
      <w:r>
        <w:rPr>
          <w:color w:val="695C45"/>
          <w:spacing w:val="-6"/>
          <w:sz w:val="24"/>
        </w:rPr>
        <w:t> </w:t>
      </w:r>
      <w:r>
        <w:rPr>
          <w:color w:val="695C45"/>
          <w:sz w:val="24"/>
        </w:rPr>
        <w:t>(refer</w:t>
      </w:r>
      <w:r>
        <w:rPr>
          <w:color w:val="695C45"/>
          <w:spacing w:val="-6"/>
          <w:sz w:val="24"/>
        </w:rPr>
        <w:t> </w:t>
      </w:r>
      <w:r>
        <w:rPr>
          <w:color w:val="695C45"/>
          <w:sz w:val="24"/>
        </w:rPr>
        <w:t>map</w:t>
      </w:r>
      <w:r>
        <w:rPr>
          <w:color w:val="695C45"/>
          <w:spacing w:val="-5"/>
          <w:sz w:val="24"/>
        </w:rPr>
        <w:t> </w:t>
      </w:r>
      <w:r>
        <w:rPr>
          <w:color w:val="695C45"/>
          <w:sz w:val="24"/>
        </w:rPr>
        <w:t>in</w:t>
      </w:r>
      <w:r>
        <w:rPr>
          <w:color w:val="695C45"/>
          <w:spacing w:val="-6"/>
          <w:sz w:val="24"/>
        </w:rPr>
        <w:t> </w:t>
      </w:r>
      <w:r>
        <w:rPr>
          <w:color w:val="695C45"/>
          <w:spacing w:val="-5"/>
          <w:sz w:val="24"/>
        </w:rPr>
        <w:t>NB)</w:t>
      </w:r>
    </w:p>
    <w:p>
      <w:pPr>
        <w:pStyle w:val="ListParagraph"/>
        <w:numPr>
          <w:ilvl w:val="3"/>
          <w:numId w:val="16"/>
        </w:numPr>
        <w:tabs>
          <w:tab w:pos="2273" w:val="left" w:leader="none"/>
          <w:tab w:pos="2274" w:val="left" w:leader="none"/>
        </w:tabs>
        <w:spacing w:line="254" w:lineRule="auto" w:before="18" w:after="0"/>
        <w:ind w:left="2273" w:right="890" w:hanging="360"/>
        <w:jc w:val="left"/>
        <w:rPr>
          <w:sz w:val="24"/>
        </w:rPr>
      </w:pPr>
      <w:r>
        <w:rPr>
          <w:color w:val="695C45"/>
          <w:sz w:val="24"/>
        </w:rPr>
        <w:t>2 sides of coin: On one side has potential of power/irrigation/tourism</w:t>
      </w:r>
      <w:r>
        <w:rPr>
          <w:color w:val="695C45"/>
          <w:spacing w:val="-6"/>
          <w:sz w:val="24"/>
        </w:rPr>
        <w:t> </w:t>
      </w:r>
      <w:r>
        <w:rPr>
          <w:color w:val="695C45"/>
          <w:sz w:val="24"/>
        </w:rPr>
        <w:t>and</w:t>
      </w:r>
      <w:r>
        <w:rPr>
          <w:color w:val="695C45"/>
          <w:spacing w:val="-6"/>
          <w:sz w:val="24"/>
        </w:rPr>
        <w:t> </w:t>
      </w:r>
      <w:r>
        <w:rPr>
          <w:color w:val="695C45"/>
          <w:sz w:val="24"/>
        </w:rPr>
        <w:t>on</w:t>
      </w:r>
      <w:r>
        <w:rPr>
          <w:color w:val="695C45"/>
          <w:spacing w:val="-6"/>
          <w:sz w:val="24"/>
        </w:rPr>
        <w:t> </w:t>
      </w:r>
      <w:r>
        <w:rPr>
          <w:color w:val="695C45"/>
          <w:sz w:val="24"/>
        </w:rPr>
        <w:t>other</w:t>
      </w:r>
      <w:r>
        <w:rPr>
          <w:color w:val="695C45"/>
          <w:spacing w:val="-6"/>
          <w:sz w:val="24"/>
        </w:rPr>
        <w:t> </w:t>
      </w:r>
      <w:r>
        <w:rPr>
          <w:color w:val="695C45"/>
          <w:sz w:val="24"/>
        </w:rPr>
        <w:t>side</w:t>
      </w:r>
      <w:r>
        <w:rPr>
          <w:color w:val="695C45"/>
          <w:spacing w:val="-6"/>
          <w:sz w:val="24"/>
        </w:rPr>
        <w:t> </w:t>
      </w:r>
      <w:r>
        <w:rPr>
          <w:color w:val="695C45"/>
          <w:sz w:val="24"/>
        </w:rPr>
        <w:t>can</w:t>
      </w:r>
      <w:r>
        <w:rPr>
          <w:color w:val="695C45"/>
          <w:spacing w:val="-6"/>
          <w:sz w:val="24"/>
        </w:rPr>
        <w:t> </w:t>
      </w:r>
      <w:r>
        <w:rPr>
          <w:color w:val="695C45"/>
          <w:sz w:val="24"/>
        </w:rPr>
        <w:t>lead</w:t>
      </w:r>
      <w:r>
        <w:rPr>
          <w:color w:val="695C45"/>
          <w:spacing w:val="-6"/>
          <w:sz w:val="24"/>
        </w:rPr>
        <w:t> </w:t>
      </w:r>
      <w:r>
        <w:rPr>
          <w:color w:val="695C45"/>
          <w:sz w:val="24"/>
        </w:rPr>
        <w:t>to</w:t>
      </w:r>
      <w:r>
        <w:rPr>
          <w:color w:val="695C45"/>
          <w:spacing w:val="-6"/>
          <w:sz w:val="24"/>
        </w:rPr>
        <w:t> </w:t>
      </w:r>
      <w:r>
        <w:rPr>
          <w:color w:val="695C45"/>
          <w:sz w:val="24"/>
        </w:rPr>
        <w:t>devastating</w:t>
      </w:r>
      <w:r>
        <w:rPr>
          <w:color w:val="695C45"/>
          <w:sz w:val="24"/>
        </w:rPr>
        <w:t> floods if not planned properly</w:t>
      </w:r>
    </w:p>
    <w:p>
      <w:pPr>
        <w:pStyle w:val="ListParagraph"/>
        <w:numPr>
          <w:ilvl w:val="3"/>
          <w:numId w:val="16"/>
        </w:numPr>
        <w:tabs>
          <w:tab w:pos="2273" w:val="left" w:leader="none"/>
          <w:tab w:pos="2274" w:val="left" w:leader="none"/>
        </w:tabs>
        <w:spacing w:line="254" w:lineRule="auto" w:before="0" w:after="0"/>
        <w:ind w:left="2273" w:right="1396" w:hanging="360"/>
        <w:jc w:val="left"/>
        <w:rPr>
          <w:sz w:val="24"/>
        </w:rPr>
      </w:pPr>
      <w:r>
        <w:rPr>
          <w:color w:val="695C45"/>
          <w:sz w:val="24"/>
        </w:rPr>
        <w:t>Nepal(like</w:t>
      </w:r>
      <w:r>
        <w:rPr>
          <w:color w:val="695C45"/>
          <w:spacing w:val="-4"/>
          <w:sz w:val="24"/>
        </w:rPr>
        <w:t> </w:t>
      </w:r>
      <w:r>
        <w:rPr>
          <w:color w:val="695C45"/>
          <w:sz w:val="24"/>
        </w:rPr>
        <w:t>SL)</w:t>
      </w:r>
      <w:r>
        <w:rPr>
          <w:color w:val="695C45"/>
          <w:spacing w:val="-4"/>
          <w:sz w:val="24"/>
        </w:rPr>
        <w:t> </w:t>
      </w:r>
      <w:r>
        <w:rPr>
          <w:color w:val="695C45"/>
          <w:sz w:val="24"/>
        </w:rPr>
        <w:t>has</w:t>
      </w:r>
      <w:r>
        <w:rPr>
          <w:color w:val="695C45"/>
          <w:spacing w:val="-4"/>
          <w:sz w:val="24"/>
        </w:rPr>
        <w:t> </w:t>
      </w:r>
      <w:r>
        <w:rPr>
          <w:color w:val="695C45"/>
          <w:sz w:val="24"/>
        </w:rPr>
        <w:t>hydropower</w:t>
      </w:r>
      <w:r>
        <w:rPr>
          <w:color w:val="695C45"/>
          <w:spacing w:val="-4"/>
          <w:sz w:val="24"/>
        </w:rPr>
        <w:t> </w:t>
      </w:r>
      <w:r>
        <w:rPr>
          <w:color w:val="695C45"/>
          <w:sz w:val="24"/>
        </w:rPr>
        <w:t>potential</w:t>
      </w:r>
      <w:r>
        <w:rPr>
          <w:color w:val="695C45"/>
          <w:spacing w:val="-4"/>
          <w:sz w:val="24"/>
        </w:rPr>
        <w:t> </w:t>
      </w:r>
      <w:r>
        <w:rPr>
          <w:color w:val="695C45"/>
          <w:sz w:val="24"/>
        </w:rPr>
        <w:t>but</w:t>
      </w:r>
      <w:r>
        <w:rPr>
          <w:color w:val="695C45"/>
          <w:spacing w:val="-4"/>
          <w:sz w:val="24"/>
        </w:rPr>
        <w:t> </w:t>
      </w:r>
      <w:r>
        <w:rPr>
          <w:color w:val="695C45"/>
          <w:sz w:val="24"/>
        </w:rPr>
        <w:t>lacks</w:t>
      </w:r>
      <w:r>
        <w:rPr>
          <w:color w:val="695C45"/>
          <w:spacing w:val="-4"/>
          <w:sz w:val="24"/>
        </w:rPr>
        <w:t> </w:t>
      </w:r>
      <w:r>
        <w:rPr>
          <w:color w:val="695C45"/>
          <w:sz w:val="24"/>
        </w:rPr>
        <w:t>tech,</w:t>
      </w:r>
      <w:r>
        <w:rPr>
          <w:color w:val="695C45"/>
          <w:spacing w:val="-4"/>
          <w:sz w:val="24"/>
        </w:rPr>
        <w:t> </w:t>
      </w:r>
      <w:r>
        <w:rPr>
          <w:color w:val="695C45"/>
          <w:sz w:val="24"/>
        </w:rPr>
        <w:t>fin</w:t>
      </w:r>
      <w:r>
        <w:rPr>
          <w:color w:val="695C45"/>
          <w:spacing w:val="-4"/>
          <w:sz w:val="24"/>
        </w:rPr>
        <w:t> </w:t>
      </w:r>
      <w:r>
        <w:rPr>
          <w:color w:val="695C45"/>
          <w:sz w:val="24"/>
        </w:rPr>
        <w:t>and</w:t>
      </w:r>
      <w:r>
        <w:rPr>
          <w:color w:val="695C45"/>
          <w:sz w:val="24"/>
        </w:rPr>
        <w:t> market for the power (shows complementarities)</w:t>
      </w:r>
    </w:p>
    <w:p>
      <w:pPr>
        <w:spacing w:after="0" w:line="254" w:lineRule="auto"/>
        <w:jc w:val="left"/>
        <w:rPr>
          <w:sz w:val="24"/>
        </w:rPr>
        <w:sectPr>
          <w:pgSz w:w="11920" w:h="16840"/>
          <w:pgMar w:header="689" w:footer="438" w:top="1040" w:bottom="620" w:left="1020" w:right="280"/>
        </w:sectPr>
      </w:pPr>
    </w:p>
    <w:p>
      <w:pPr>
        <w:pStyle w:val="ListParagraph"/>
        <w:numPr>
          <w:ilvl w:val="3"/>
          <w:numId w:val="16"/>
        </w:numPr>
        <w:tabs>
          <w:tab w:pos="2273" w:val="left" w:leader="none"/>
          <w:tab w:pos="2274" w:val="left" w:leader="none"/>
        </w:tabs>
        <w:spacing w:line="254" w:lineRule="auto" w:before="62" w:after="0"/>
        <w:ind w:left="2273" w:right="882" w:hanging="360"/>
        <w:jc w:val="left"/>
        <w:rPr>
          <w:sz w:val="24"/>
        </w:rPr>
      </w:pPr>
      <w:r>
        <w:rPr/>
        <w:pict>
          <v:shape style="position:absolute;margin-left:-33.568329pt;margin-top:414.758118pt;width:662.15pt;height:14.4pt;mso-position-horizontal-relative:page;mso-position-vertical-relative:page;z-index:1577574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Issues:</w:t>
      </w:r>
      <w:r>
        <w:rPr>
          <w:color w:val="695C45"/>
          <w:spacing w:val="-5"/>
          <w:sz w:val="24"/>
        </w:rPr>
        <w:t> </w:t>
      </w:r>
      <w:r>
        <w:rPr>
          <w:color w:val="695C45"/>
          <w:sz w:val="24"/>
        </w:rPr>
        <w:t>Kosi</w:t>
      </w:r>
      <w:r>
        <w:rPr>
          <w:color w:val="695C45"/>
          <w:spacing w:val="-5"/>
          <w:sz w:val="24"/>
        </w:rPr>
        <w:t> </w:t>
      </w:r>
      <w:r>
        <w:rPr>
          <w:color w:val="695C45"/>
          <w:sz w:val="24"/>
        </w:rPr>
        <w:t>agreement</w:t>
      </w:r>
      <w:r>
        <w:rPr>
          <w:color w:val="695C45"/>
          <w:spacing w:val="-5"/>
          <w:sz w:val="24"/>
        </w:rPr>
        <w:t> </w:t>
      </w:r>
      <w:r>
        <w:rPr>
          <w:color w:val="695C45"/>
          <w:sz w:val="24"/>
        </w:rPr>
        <w:t>&amp;</w:t>
      </w:r>
      <w:r>
        <w:rPr>
          <w:color w:val="695C45"/>
          <w:spacing w:val="-5"/>
          <w:sz w:val="24"/>
        </w:rPr>
        <w:t> </w:t>
      </w:r>
      <w:r>
        <w:rPr>
          <w:color w:val="695C45"/>
          <w:sz w:val="24"/>
        </w:rPr>
        <w:t>Gandak</w:t>
      </w:r>
      <w:r>
        <w:rPr>
          <w:color w:val="695C45"/>
          <w:spacing w:val="-5"/>
          <w:sz w:val="24"/>
        </w:rPr>
        <w:t> </w:t>
      </w:r>
      <w:r>
        <w:rPr>
          <w:color w:val="695C45"/>
          <w:sz w:val="24"/>
        </w:rPr>
        <w:t>agreement</w:t>
      </w:r>
      <w:r>
        <w:rPr>
          <w:color w:val="695C45"/>
          <w:spacing w:val="-5"/>
          <w:sz w:val="24"/>
        </w:rPr>
        <w:t> </w:t>
      </w:r>
      <w:r>
        <w:rPr>
          <w:color w:val="695C45"/>
          <w:sz w:val="24"/>
        </w:rPr>
        <w:t>are</w:t>
      </w:r>
      <w:r>
        <w:rPr>
          <w:color w:val="695C45"/>
          <w:spacing w:val="-5"/>
          <w:sz w:val="24"/>
        </w:rPr>
        <w:t> </w:t>
      </w:r>
      <w:r>
        <w:rPr>
          <w:color w:val="695C45"/>
          <w:sz w:val="24"/>
        </w:rPr>
        <w:t>cause</w:t>
      </w:r>
      <w:r>
        <w:rPr>
          <w:color w:val="695C45"/>
          <w:spacing w:val="-5"/>
          <w:sz w:val="24"/>
        </w:rPr>
        <w:t> </w:t>
      </w:r>
      <w:r>
        <w:rPr>
          <w:color w:val="695C45"/>
          <w:sz w:val="24"/>
        </w:rPr>
        <w:t>of</w:t>
      </w:r>
      <w:r>
        <w:rPr>
          <w:color w:val="695C45"/>
          <w:spacing w:val="-5"/>
          <w:sz w:val="24"/>
        </w:rPr>
        <w:t> </w:t>
      </w:r>
      <w:r>
        <w:rPr>
          <w:color w:val="695C45"/>
          <w:sz w:val="24"/>
        </w:rPr>
        <w:t>concern; Large projects such as Pancheshwar stuck for decades; Ironically, India is net exporter of power</w:t>
      </w:r>
    </w:p>
    <w:p>
      <w:pPr>
        <w:pStyle w:val="ListParagraph"/>
        <w:numPr>
          <w:ilvl w:val="2"/>
          <w:numId w:val="16"/>
        </w:numPr>
        <w:tabs>
          <w:tab w:pos="1553" w:val="left" w:leader="none"/>
          <w:tab w:pos="1554" w:val="left" w:leader="none"/>
        </w:tabs>
        <w:spacing w:line="322" w:lineRule="exact" w:before="0" w:after="0"/>
        <w:ind w:left="1553" w:right="0" w:hanging="361"/>
        <w:jc w:val="left"/>
        <w:rPr>
          <w:sz w:val="24"/>
        </w:rPr>
      </w:pPr>
      <w:r>
        <w:rPr>
          <w:color w:val="695C45"/>
          <w:sz w:val="24"/>
        </w:rPr>
        <w:t>Border</w:t>
      </w:r>
      <w:r>
        <w:rPr>
          <w:color w:val="695C45"/>
          <w:spacing w:val="-8"/>
          <w:sz w:val="24"/>
        </w:rPr>
        <w:t> </w:t>
      </w:r>
      <w:r>
        <w:rPr>
          <w:color w:val="695C45"/>
          <w:spacing w:val="-2"/>
          <w:sz w:val="24"/>
        </w:rPr>
        <w:t>Dispute</w:t>
      </w:r>
    </w:p>
    <w:p>
      <w:pPr>
        <w:pStyle w:val="ListParagraph"/>
        <w:numPr>
          <w:ilvl w:val="3"/>
          <w:numId w:val="16"/>
        </w:numPr>
        <w:tabs>
          <w:tab w:pos="2273" w:val="left" w:leader="none"/>
          <w:tab w:pos="2274" w:val="left" w:leader="none"/>
        </w:tabs>
        <w:spacing w:line="254" w:lineRule="auto" w:before="19" w:after="0"/>
        <w:ind w:left="2273" w:right="1183" w:hanging="360"/>
        <w:jc w:val="left"/>
        <w:rPr>
          <w:sz w:val="24"/>
        </w:rPr>
      </w:pPr>
      <w:r>
        <w:rPr>
          <w:color w:val="695C45"/>
          <w:sz w:val="24"/>
        </w:rPr>
        <w:t>Nepal</w:t>
      </w:r>
      <w:r>
        <w:rPr>
          <w:color w:val="695C45"/>
          <w:spacing w:val="-6"/>
          <w:sz w:val="24"/>
        </w:rPr>
        <w:t> </w:t>
      </w:r>
      <w:r>
        <w:rPr>
          <w:color w:val="695C45"/>
          <w:sz w:val="24"/>
        </w:rPr>
        <w:t>new</w:t>
      </w:r>
      <w:r>
        <w:rPr>
          <w:color w:val="695C45"/>
          <w:spacing w:val="-6"/>
          <w:sz w:val="24"/>
        </w:rPr>
        <w:t> </w:t>
      </w:r>
      <w:r>
        <w:rPr>
          <w:color w:val="695C45"/>
          <w:sz w:val="24"/>
        </w:rPr>
        <w:t>map</w:t>
      </w:r>
      <w:r>
        <w:rPr>
          <w:color w:val="695C45"/>
          <w:spacing w:val="-6"/>
          <w:sz w:val="24"/>
        </w:rPr>
        <w:t> </w:t>
      </w:r>
      <w:r>
        <w:rPr>
          <w:color w:val="695C45"/>
          <w:sz w:val="24"/>
        </w:rPr>
        <w:t>including</w:t>
      </w:r>
      <w:r>
        <w:rPr>
          <w:color w:val="695C45"/>
          <w:spacing w:val="-6"/>
          <w:sz w:val="24"/>
        </w:rPr>
        <w:t> </w:t>
      </w:r>
      <w:r>
        <w:rPr>
          <w:color w:val="695C45"/>
          <w:sz w:val="24"/>
        </w:rPr>
        <w:t>Kalapani,</w:t>
      </w:r>
      <w:r>
        <w:rPr>
          <w:color w:val="695C45"/>
          <w:spacing w:val="-6"/>
          <w:sz w:val="24"/>
        </w:rPr>
        <w:t> </w:t>
      </w:r>
      <w:r>
        <w:rPr>
          <w:color w:val="695C45"/>
          <w:sz w:val="24"/>
        </w:rPr>
        <w:t>Limpiyadhura</w:t>
      </w:r>
      <w:r>
        <w:rPr>
          <w:color w:val="695C45"/>
          <w:spacing w:val="-6"/>
          <w:sz w:val="24"/>
        </w:rPr>
        <w:t> </w:t>
      </w:r>
      <w:r>
        <w:rPr>
          <w:color w:val="695C45"/>
          <w:sz w:val="24"/>
        </w:rPr>
        <w:t>and</w:t>
      </w:r>
      <w:r>
        <w:rPr>
          <w:color w:val="695C45"/>
          <w:spacing w:val="-6"/>
          <w:sz w:val="24"/>
        </w:rPr>
        <w:t> </w:t>
      </w:r>
      <w:r>
        <w:rPr>
          <w:color w:val="695C45"/>
          <w:sz w:val="24"/>
        </w:rPr>
        <w:t>Lipulek</w:t>
      </w:r>
      <w:r>
        <w:rPr>
          <w:color w:val="695C45"/>
          <w:spacing w:val="-6"/>
          <w:sz w:val="24"/>
        </w:rPr>
        <w:t> </w:t>
      </w:r>
      <w:r>
        <w:rPr>
          <w:color w:val="695C45"/>
          <w:sz w:val="24"/>
        </w:rPr>
        <w:t>of</w:t>
      </w:r>
      <w:r>
        <w:rPr>
          <w:color w:val="695C45"/>
          <w:sz w:val="24"/>
        </w:rPr>
        <w:t> Uttarakhand after road construction by India in that area for Kailash Man yatra</w:t>
      </w:r>
    </w:p>
    <w:p>
      <w:pPr>
        <w:pStyle w:val="ListParagraph"/>
        <w:numPr>
          <w:ilvl w:val="4"/>
          <w:numId w:val="16"/>
        </w:numPr>
        <w:tabs>
          <w:tab w:pos="2993" w:val="left" w:leader="none"/>
          <w:tab w:pos="2994" w:val="left" w:leader="none"/>
        </w:tabs>
        <w:spacing w:line="254" w:lineRule="auto" w:before="0" w:after="0"/>
        <w:ind w:left="2993" w:right="922" w:hanging="360"/>
        <w:jc w:val="left"/>
        <w:rPr>
          <w:sz w:val="24"/>
        </w:rPr>
      </w:pPr>
      <w:r>
        <w:rPr>
          <w:color w:val="695C45"/>
          <w:sz w:val="24"/>
        </w:rPr>
        <w:t>Kalapani</w:t>
      </w:r>
      <w:r>
        <w:rPr>
          <w:color w:val="695C45"/>
          <w:spacing w:val="-5"/>
          <w:sz w:val="24"/>
        </w:rPr>
        <w:t> </w:t>
      </w:r>
      <w:r>
        <w:rPr>
          <w:color w:val="695C45"/>
          <w:sz w:val="24"/>
        </w:rPr>
        <w:t>(east</w:t>
      </w:r>
      <w:r>
        <w:rPr>
          <w:color w:val="695C45"/>
          <w:spacing w:val="-5"/>
          <w:sz w:val="24"/>
        </w:rPr>
        <w:t> </w:t>
      </w:r>
      <w:r>
        <w:rPr>
          <w:color w:val="695C45"/>
          <w:sz w:val="24"/>
        </w:rPr>
        <w:t>corner</w:t>
      </w:r>
      <w:r>
        <w:rPr>
          <w:color w:val="695C45"/>
          <w:spacing w:val="-5"/>
          <w:sz w:val="24"/>
        </w:rPr>
        <w:t> </w:t>
      </w:r>
      <w:r>
        <w:rPr>
          <w:color w:val="695C45"/>
          <w:sz w:val="24"/>
        </w:rPr>
        <w:t>of</w:t>
      </w:r>
      <w:r>
        <w:rPr>
          <w:color w:val="695C45"/>
          <w:spacing w:val="-5"/>
          <w:sz w:val="24"/>
        </w:rPr>
        <w:t> </w:t>
      </w:r>
      <w:r>
        <w:rPr>
          <w:color w:val="695C45"/>
          <w:sz w:val="24"/>
        </w:rPr>
        <w:t>UK)</w:t>
      </w:r>
      <w:r>
        <w:rPr>
          <w:color w:val="695C45"/>
          <w:spacing w:val="-5"/>
          <w:sz w:val="24"/>
        </w:rPr>
        <w:t> </w:t>
      </w:r>
      <w:r>
        <w:rPr>
          <w:color w:val="695C45"/>
          <w:sz w:val="24"/>
        </w:rPr>
        <w:t>dispute-</w:t>
      </w:r>
      <w:r>
        <w:rPr>
          <w:color w:val="695C45"/>
          <w:spacing w:val="-5"/>
          <w:sz w:val="24"/>
        </w:rPr>
        <w:t> </w:t>
      </w:r>
      <w:r>
        <w:rPr>
          <w:color w:val="695C45"/>
          <w:sz w:val="24"/>
        </w:rPr>
        <w:t>37000</w:t>
      </w:r>
      <w:r>
        <w:rPr>
          <w:color w:val="695C45"/>
          <w:spacing w:val="-5"/>
          <w:sz w:val="24"/>
        </w:rPr>
        <w:t> </w:t>
      </w:r>
      <w:r>
        <w:rPr>
          <w:color w:val="695C45"/>
          <w:sz w:val="24"/>
        </w:rPr>
        <w:t>hectare</w:t>
      </w:r>
      <w:r>
        <w:rPr>
          <w:color w:val="695C45"/>
          <w:spacing w:val="-5"/>
          <w:sz w:val="24"/>
        </w:rPr>
        <w:t> </w:t>
      </w:r>
      <w:r>
        <w:rPr>
          <w:color w:val="695C45"/>
          <w:sz w:val="24"/>
        </w:rPr>
        <w:t>dispute, trijunction of India-China-Nepal- Kali river demarcated boundary btw I and N (by Sugauli treaty 1816)- however dispute wrt to origins of river which makes Kalapani, limp, lipulek area disputed</w:t>
      </w:r>
    </w:p>
    <w:p>
      <w:pPr>
        <w:pStyle w:val="ListParagraph"/>
        <w:numPr>
          <w:ilvl w:val="4"/>
          <w:numId w:val="16"/>
        </w:numPr>
        <w:tabs>
          <w:tab w:pos="2993" w:val="left" w:leader="none"/>
          <w:tab w:pos="2994" w:val="left" w:leader="none"/>
        </w:tabs>
        <w:spacing w:line="254" w:lineRule="auto" w:before="0" w:after="0"/>
        <w:ind w:left="2993" w:right="1124" w:hanging="360"/>
        <w:jc w:val="left"/>
        <w:rPr>
          <w:sz w:val="24"/>
        </w:rPr>
      </w:pPr>
      <w:r>
        <w:rPr>
          <w:color w:val="695C45"/>
          <w:sz w:val="24"/>
        </w:rPr>
        <w:t>Unlike</w:t>
      </w:r>
      <w:r>
        <w:rPr>
          <w:color w:val="695C45"/>
          <w:spacing w:val="-5"/>
          <w:sz w:val="24"/>
        </w:rPr>
        <w:t> </w:t>
      </w:r>
      <w:r>
        <w:rPr>
          <w:color w:val="695C45"/>
          <w:sz w:val="24"/>
        </w:rPr>
        <w:t>Kalapani</w:t>
      </w:r>
      <w:r>
        <w:rPr>
          <w:color w:val="695C45"/>
          <w:spacing w:val="-5"/>
          <w:sz w:val="24"/>
        </w:rPr>
        <w:t> </w:t>
      </w:r>
      <w:r>
        <w:rPr>
          <w:color w:val="695C45"/>
          <w:sz w:val="24"/>
        </w:rPr>
        <w:t>which</w:t>
      </w:r>
      <w:r>
        <w:rPr>
          <w:color w:val="695C45"/>
          <w:spacing w:val="-5"/>
          <w:sz w:val="24"/>
        </w:rPr>
        <w:t> </w:t>
      </w:r>
      <w:r>
        <w:rPr>
          <w:color w:val="695C45"/>
          <w:sz w:val="24"/>
        </w:rPr>
        <w:t>was</w:t>
      </w:r>
      <w:r>
        <w:rPr>
          <w:color w:val="695C45"/>
          <w:spacing w:val="-5"/>
          <w:sz w:val="24"/>
        </w:rPr>
        <w:t> </w:t>
      </w:r>
      <w:r>
        <w:rPr>
          <w:color w:val="695C45"/>
          <w:sz w:val="24"/>
        </w:rPr>
        <w:t>an</w:t>
      </w:r>
      <w:r>
        <w:rPr>
          <w:color w:val="695C45"/>
          <w:spacing w:val="-5"/>
          <w:sz w:val="24"/>
        </w:rPr>
        <w:t> </w:t>
      </w:r>
      <w:r>
        <w:rPr>
          <w:color w:val="695C45"/>
          <w:sz w:val="24"/>
        </w:rPr>
        <w:t>existing</w:t>
      </w:r>
      <w:r>
        <w:rPr>
          <w:color w:val="695C45"/>
          <w:spacing w:val="-5"/>
          <w:sz w:val="24"/>
        </w:rPr>
        <w:t> </w:t>
      </w:r>
      <w:r>
        <w:rPr>
          <w:color w:val="695C45"/>
          <w:sz w:val="24"/>
        </w:rPr>
        <w:t>dispute,</w:t>
      </w:r>
      <w:r>
        <w:rPr>
          <w:color w:val="695C45"/>
          <w:spacing w:val="-5"/>
          <w:sz w:val="24"/>
        </w:rPr>
        <w:t> </w:t>
      </w:r>
      <w:r>
        <w:rPr>
          <w:color w:val="695C45"/>
          <w:sz w:val="24"/>
        </w:rPr>
        <w:t>New</w:t>
      </w:r>
      <w:r>
        <w:rPr>
          <w:color w:val="695C45"/>
          <w:spacing w:val="-5"/>
          <w:sz w:val="24"/>
        </w:rPr>
        <w:t> </w:t>
      </w:r>
      <w:r>
        <w:rPr>
          <w:color w:val="695C45"/>
          <w:sz w:val="24"/>
        </w:rPr>
        <w:t>claims</w:t>
      </w:r>
      <w:r>
        <w:rPr>
          <w:color w:val="695C45"/>
          <w:sz w:val="24"/>
        </w:rPr>
        <w:t> have been raised by Nepal wrt Limpiyadhura and Lipulek</w:t>
      </w:r>
    </w:p>
    <w:p>
      <w:pPr>
        <w:pStyle w:val="ListParagraph"/>
        <w:numPr>
          <w:ilvl w:val="4"/>
          <w:numId w:val="16"/>
        </w:numPr>
        <w:tabs>
          <w:tab w:pos="2993" w:val="left" w:leader="none"/>
          <w:tab w:pos="2994" w:val="left" w:leader="none"/>
        </w:tabs>
        <w:spacing w:line="254" w:lineRule="auto" w:before="0" w:after="0"/>
        <w:ind w:left="2993" w:right="1026" w:hanging="360"/>
        <w:jc w:val="left"/>
        <w:rPr>
          <w:sz w:val="24"/>
        </w:rPr>
      </w:pPr>
      <w:r>
        <w:rPr/>
        <w:drawing>
          <wp:anchor distT="0" distB="0" distL="0" distR="0" allowOverlap="1" layoutInCell="1" locked="0" behindDoc="0" simplePos="0" relativeHeight="15776256">
            <wp:simplePos x="0" y="0"/>
            <wp:positionH relativeFrom="page">
              <wp:posOffset>739050</wp:posOffset>
            </wp:positionH>
            <wp:positionV relativeFrom="paragraph">
              <wp:posOffset>626188</wp:posOffset>
            </wp:positionV>
            <wp:extent cx="6124575" cy="2790825"/>
            <wp:effectExtent l="0" t="0" r="0" b="0"/>
            <wp:wrapNone/>
            <wp:docPr id="11" name="image6.jpeg" descr="img_2393.png"/>
            <wp:cNvGraphicFramePr>
              <a:graphicFrameLocks noChangeAspect="1"/>
            </wp:cNvGraphicFramePr>
            <a:graphic>
              <a:graphicData uri="http://schemas.openxmlformats.org/drawingml/2006/picture">
                <pic:pic>
                  <pic:nvPicPr>
                    <pic:cNvPr id="12" name="image6.jpeg"/>
                    <pic:cNvPicPr/>
                  </pic:nvPicPr>
                  <pic:blipFill>
                    <a:blip r:embed="rId16" cstate="print"/>
                    <a:stretch>
                      <a:fillRect/>
                    </a:stretch>
                  </pic:blipFill>
                  <pic:spPr>
                    <a:xfrm>
                      <a:off x="0" y="0"/>
                      <a:ext cx="6124575" cy="2790825"/>
                    </a:xfrm>
                    <a:prstGeom prst="rect">
                      <a:avLst/>
                    </a:prstGeom>
                  </pic:spPr>
                </pic:pic>
              </a:graphicData>
            </a:graphic>
          </wp:anchor>
        </w:drawing>
      </w:r>
      <w:r>
        <w:rPr>
          <w:color w:val="695C45"/>
          <w:sz w:val="24"/>
        </w:rPr>
        <w:t>India’s</w:t>
      </w:r>
      <w:r>
        <w:rPr>
          <w:color w:val="695C45"/>
          <w:spacing w:val="-5"/>
          <w:sz w:val="24"/>
        </w:rPr>
        <w:t> </w:t>
      </w:r>
      <w:r>
        <w:rPr>
          <w:color w:val="695C45"/>
          <w:sz w:val="24"/>
        </w:rPr>
        <w:t>stand:</w:t>
      </w:r>
      <w:r>
        <w:rPr>
          <w:color w:val="695C45"/>
          <w:spacing w:val="-5"/>
          <w:sz w:val="24"/>
        </w:rPr>
        <w:t> </w:t>
      </w:r>
      <w:r>
        <w:rPr>
          <w:color w:val="695C45"/>
          <w:sz w:val="24"/>
        </w:rPr>
        <w:t>Revised</w:t>
      </w:r>
      <w:r>
        <w:rPr>
          <w:color w:val="695C45"/>
          <w:spacing w:val="-5"/>
          <w:sz w:val="24"/>
        </w:rPr>
        <w:t> </w:t>
      </w:r>
      <w:r>
        <w:rPr>
          <w:color w:val="695C45"/>
          <w:sz w:val="24"/>
        </w:rPr>
        <w:t>map</w:t>
      </w:r>
      <w:r>
        <w:rPr>
          <w:color w:val="695C45"/>
          <w:spacing w:val="-5"/>
          <w:sz w:val="24"/>
        </w:rPr>
        <w:t> </w:t>
      </w:r>
      <w:r>
        <w:rPr>
          <w:color w:val="695C45"/>
          <w:sz w:val="24"/>
        </w:rPr>
        <w:t>by</w:t>
      </w:r>
      <w:r>
        <w:rPr>
          <w:color w:val="695C45"/>
          <w:spacing w:val="-5"/>
          <w:sz w:val="24"/>
        </w:rPr>
        <w:t> </w:t>
      </w:r>
      <w:r>
        <w:rPr>
          <w:color w:val="695C45"/>
          <w:sz w:val="24"/>
        </w:rPr>
        <w:t>Nepal</w:t>
      </w:r>
      <w:r>
        <w:rPr>
          <w:color w:val="695C45"/>
          <w:spacing w:val="-5"/>
          <w:sz w:val="24"/>
        </w:rPr>
        <w:t> </w:t>
      </w:r>
      <w:r>
        <w:rPr>
          <w:color w:val="695C45"/>
          <w:sz w:val="24"/>
        </w:rPr>
        <w:t>is</w:t>
      </w:r>
      <w:r>
        <w:rPr>
          <w:color w:val="695C45"/>
          <w:spacing w:val="-5"/>
          <w:sz w:val="24"/>
        </w:rPr>
        <w:t> </w:t>
      </w:r>
      <w:r>
        <w:rPr>
          <w:color w:val="695C45"/>
          <w:sz w:val="24"/>
        </w:rPr>
        <w:t>unilateral</w:t>
      </w:r>
      <w:r>
        <w:rPr>
          <w:color w:val="695C45"/>
          <w:spacing w:val="-5"/>
          <w:sz w:val="24"/>
        </w:rPr>
        <w:t> </w:t>
      </w:r>
      <w:r>
        <w:rPr>
          <w:color w:val="695C45"/>
          <w:sz w:val="24"/>
        </w:rPr>
        <w:t>step,</w:t>
      </w:r>
      <w:r>
        <w:rPr>
          <w:color w:val="695C45"/>
          <w:spacing w:val="-5"/>
          <w:sz w:val="24"/>
        </w:rPr>
        <w:t> </w:t>
      </w:r>
      <w:r>
        <w:rPr>
          <w:color w:val="695C45"/>
          <w:sz w:val="24"/>
        </w:rPr>
        <w:t>issue</w:t>
      </w:r>
      <w:r>
        <w:rPr>
          <w:color w:val="695C45"/>
          <w:sz w:val="24"/>
        </w:rPr>
        <w:t> must be dealt by dialogue</w:t>
      </w:r>
    </w:p>
    <w:p>
      <w:pPr>
        <w:spacing w:after="0" w:line="254" w:lineRule="auto"/>
        <w:jc w:val="left"/>
        <w:rPr>
          <w:sz w:val="24"/>
        </w:rPr>
        <w:sectPr>
          <w:pgSz w:w="11920" w:h="16840"/>
          <w:pgMar w:header="689" w:footer="438" w:top="1040" w:bottom="620" w:left="1020" w:right="280"/>
        </w:sectPr>
      </w:pPr>
    </w:p>
    <w:p>
      <w:pPr>
        <w:pStyle w:val="BodyText"/>
        <w:ind w:left="0" w:firstLine="0"/>
        <w:rPr>
          <w:sz w:val="20"/>
        </w:rPr>
      </w:pPr>
      <w:r>
        <w:rPr/>
        <w:pict>
          <v:shape style="position:absolute;margin-left:-33.568329pt;margin-top:414.758118pt;width:662.15pt;height:14.4pt;mso-position-horizontal-relative:page;mso-position-vertical-relative:page;z-index:-1781094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ListParagraph"/>
        <w:numPr>
          <w:ilvl w:val="3"/>
          <w:numId w:val="16"/>
        </w:numPr>
        <w:tabs>
          <w:tab w:pos="2273" w:val="left" w:leader="none"/>
          <w:tab w:pos="2274" w:val="left" w:leader="none"/>
        </w:tabs>
        <w:spacing w:line="240" w:lineRule="auto" w:before="253" w:after="0"/>
        <w:ind w:left="2273" w:right="0" w:hanging="361"/>
        <w:jc w:val="left"/>
        <w:rPr>
          <w:sz w:val="24"/>
        </w:rPr>
      </w:pPr>
      <w:r>
        <w:rPr/>
        <w:drawing>
          <wp:anchor distT="0" distB="0" distL="0" distR="0" allowOverlap="1" layoutInCell="1" locked="0" behindDoc="0" simplePos="0" relativeHeight="15777280">
            <wp:simplePos x="0" y="0"/>
            <wp:positionH relativeFrom="page">
              <wp:posOffset>739050</wp:posOffset>
            </wp:positionH>
            <wp:positionV relativeFrom="paragraph">
              <wp:posOffset>-3556556</wp:posOffset>
            </wp:positionV>
            <wp:extent cx="6124575" cy="3505200"/>
            <wp:effectExtent l="0" t="0" r="0" b="0"/>
            <wp:wrapNone/>
            <wp:docPr id="13" name="image7.jpeg" descr="image.png"/>
            <wp:cNvGraphicFramePr>
              <a:graphicFrameLocks noChangeAspect="1"/>
            </wp:cNvGraphicFramePr>
            <a:graphic>
              <a:graphicData uri="http://schemas.openxmlformats.org/drawingml/2006/picture">
                <pic:pic>
                  <pic:nvPicPr>
                    <pic:cNvPr id="14" name="image7.jpeg"/>
                    <pic:cNvPicPr/>
                  </pic:nvPicPr>
                  <pic:blipFill>
                    <a:blip r:embed="rId17" cstate="print"/>
                    <a:stretch>
                      <a:fillRect/>
                    </a:stretch>
                  </pic:blipFill>
                  <pic:spPr>
                    <a:xfrm>
                      <a:off x="0" y="0"/>
                      <a:ext cx="6124575" cy="3505200"/>
                    </a:xfrm>
                    <a:prstGeom prst="rect">
                      <a:avLst/>
                    </a:prstGeom>
                  </pic:spPr>
                </pic:pic>
              </a:graphicData>
            </a:graphic>
          </wp:anchor>
        </w:drawing>
      </w:r>
      <w:r>
        <w:rPr>
          <w:color w:val="695C45"/>
          <w:sz w:val="24"/>
        </w:rPr>
        <w:t>Susta</w:t>
      </w:r>
      <w:r>
        <w:rPr>
          <w:color w:val="695C45"/>
          <w:spacing w:val="-3"/>
          <w:sz w:val="24"/>
        </w:rPr>
        <w:t> </w:t>
      </w:r>
      <w:r>
        <w:rPr>
          <w:color w:val="695C45"/>
          <w:sz w:val="24"/>
        </w:rPr>
        <w:t>dispute-</w:t>
      </w:r>
      <w:r>
        <w:rPr>
          <w:color w:val="695C45"/>
          <w:spacing w:val="-3"/>
          <w:sz w:val="24"/>
        </w:rPr>
        <w:t> </w:t>
      </w:r>
      <w:r>
        <w:rPr>
          <w:color w:val="695C45"/>
          <w:sz w:val="24"/>
        </w:rPr>
        <w:t>due</w:t>
      </w:r>
      <w:r>
        <w:rPr>
          <w:color w:val="695C45"/>
          <w:spacing w:val="-3"/>
          <w:sz w:val="24"/>
        </w:rPr>
        <w:t> </w:t>
      </w:r>
      <w:r>
        <w:rPr>
          <w:color w:val="695C45"/>
          <w:sz w:val="24"/>
        </w:rPr>
        <w:t>to</w:t>
      </w:r>
      <w:r>
        <w:rPr>
          <w:color w:val="695C45"/>
          <w:spacing w:val="-2"/>
          <w:sz w:val="24"/>
        </w:rPr>
        <w:t> </w:t>
      </w:r>
      <w:r>
        <w:rPr>
          <w:color w:val="695C45"/>
          <w:sz w:val="24"/>
        </w:rPr>
        <w:t>changing</w:t>
      </w:r>
      <w:r>
        <w:rPr>
          <w:color w:val="695C45"/>
          <w:spacing w:val="-3"/>
          <w:sz w:val="24"/>
        </w:rPr>
        <w:t> </w:t>
      </w:r>
      <w:r>
        <w:rPr>
          <w:color w:val="695C45"/>
          <w:sz w:val="24"/>
        </w:rPr>
        <w:t>course</w:t>
      </w:r>
      <w:r>
        <w:rPr>
          <w:color w:val="695C45"/>
          <w:spacing w:val="-3"/>
          <w:sz w:val="24"/>
        </w:rPr>
        <w:t> </w:t>
      </w:r>
      <w:r>
        <w:rPr>
          <w:color w:val="695C45"/>
          <w:sz w:val="24"/>
        </w:rPr>
        <w:t>of</w:t>
      </w:r>
      <w:r>
        <w:rPr>
          <w:color w:val="695C45"/>
          <w:spacing w:val="-3"/>
          <w:sz w:val="24"/>
        </w:rPr>
        <w:t> </w:t>
      </w:r>
      <w:r>
        <w:rPr>
          <w:color w:val="695C45"/>
          <w:sz w:val="24"/>
        </w:rPr>
        <w:t>river</w:t>
      </w:r>
      <w:r>
        <w:rPr>
          <w:color w:val="695C45"/>
          <w:spacing w:val="-2"/>
          <w:sz w:val="24"/>
        </w:rPr>
        <w:t> Gandak</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China</w:t>
      </w:r>
      <w:r>
        <w:rPr>
          <w:color w:val="695C45"/>
          <w:spacing w:val="-7"/>
          <w:sz w:val="24"/>
        </w:rPr>
        <w:t> </w:t>
      </w:r>
      <w:r>
        <w:rPr>
          <w:color w:val="695C45"/>
          <w:spacing w:val="-2"/>
          <w:sz w:val="24"/>
        </w:rPr>
        <w:t>Factor</w:t>
      </w:r>
    </w:p>
    <w:p>
      <w:pPr>
        <w:pStyle w:val="ListParagraph"/>
        <w:numPr>
          <w:ilvl w:val="3"/>
          <w:numId w:val="16"/>
        </w:numPr>
        <w:tabs>
          <w:tab w:pos="2273" w:val="left" w:leader="none"/>
          <w:tab w:pos="2274" w:val="left" w:leader="none"/>
        </w:tabs>
        <w:spacing w:line="254" w:lineRule="auto" w:before="18" w:after="0"/>
        <w:ind w:left="2273" w:right="1259" w:hanging="360"/>
        <w:jc w:val="left"/>
        <w:rPr>
          <w:sz w:val="24"/>
        </w:rPr>
      </w:pPr>
      <w:r>
        <w:rPr>
          <w:color w:val="695C45"/>
          <w:sz w:val="24"/>
        </w:rPr>
        <w:t>Renewed</w:t>
      </w:r>
      <w:r>
        <w:rPr>
          <w:color w:val="695C45"/>
          <w:spacing w:val="-5"/>
          <w:sz w:val="24"/>
        </w:rPr>
        <w:t> </w:t>
      </w:r>
      <w:r>
        <w:rPr>
          <w:color w:val="695C45"/>
          <w:sz w:val="24"/>
        </w:rPr>
        <w:t>interest</w:t>
      </w:r>
      <w:r>
        <w:rPr>
          <w:color w:val="695C45"/>
          <w:spacing w:val="-5"/>
          <w:sz w:val="24"/>
        </w:rPr>
        <w:t> </w:t>
      </w:r>
      <w:r>
        <w:rPr>
          <w:color w:val="695C45"/>
          <w:sz w:val="24"/>
        </w:rPr>
        <w:t>in</w:t>
      </w:r>
      <w:r>
        <w:rPr>
          <w:color w:val="695C45"/>
          <w:spacing w:val="-5"/>
          <w:sz w:val="24"/>
        </w:rPr>
        <w:t> </w:t>
      </w:r>
      <w:r>
        <w:rPr>
          <w:color w:val="695C45"/>
          <w:sz w:val="24"/>
        </w:rPr>
        <w:t>r’ship</w:t>
      </w:r>
      <w:r>
        <w:rPr>
          <w:color w:val="695C45"/>
          <w:spacing w:val="-5"/>
          <w:sz w:val="24"/>
        </w:rPr>
        <w:t> </w:t>
      </w:r>
      <w:r>
        <w:rPr>
          <w:color w:val="695C45"/>
          <w:sz w:val="24"/>
        </w:rPr>
        <w:t>after</w:t>
      </w:r>
      <w:r>
        <w:rPr>
          <w:color w:val="695C45"/>
          <w:spacing w:val="-5"/>
          <w:sz w:val="24"/>
        </w:rPr>
        <w:t> </w:t>
      </w:r>
      <w:r>
        <w:rPr>
          <w:color w:val="695C45"/>
          <w:sz w:val="24"/>
        </w:rPr>
        <w:t>constitutional</w:t>
      </w:r>
      <w:r>
        <w:rPr>
          <w:color w:val="695C45"/>
          <w:spacing w:val="-5"/>
          <w:sz w:val="24"/>
        </w:rPr>
        <w:t> </w:t>
      </w:r>
      <w:r>
        <w:rPr>
          <w:color w:val="695C45"/>
          <w:sz w:val="24"/>
        </w:rPr>
        <w:t>logjam,</w:t>
      </w:r>
      <w:r>
        <w:rPr>
          <w:color w:val="695C45"/>
          <w:spacing w:val="-5"/>
          <w:sz w:val="24"/>
        </w:rPr>
        <w:t> </w:t>
      </w:r>
      <w:r>
        <w:rPr>
          <w:color w:val="695C45"/>
          <w:sz w:val="24"/>
        </w:rPr>
        <w:t>friction</w:t>
      </w:r>
      <w:r>
        <w:rPr>
          <w:color w:val="695C45"/>
          <w:spacing w:val="-5"/>
          <w:sz w:val="24"/>
        </w:rPr>
        <w:t> </w:t>
      </w:r>
      <w:r>
        <w:rPr>
          <w:color w:val="695C45"/>
          <w:sz w:val="24"/>
        </w:rPr>
        <w:t>in</w:t>
      </w:r>
      <w:r>
        <w:rPr>
          <w:color w:val="695C45"/>
          <w:sz w:val="24"/>
        </w:rPr>
        <w:t> relations with India</w:t>
      </w:r>
    </w:p>
    <w:p>
      <w:pPr>
        <w:pStyle w:val="ListParagraph"/>
        <w:numPr>
          <w:ilvl w:val="3"/>
          <w:numId w:val="16"/>
        </w:numPr>
        <w:tabs>
          <w:tab w:pos="2273" w:val="left" w:leader="none"/>
          <w:tab w:pos="2274" w:val="left" w:leader="none"/>
        </w:tabs>
        <w:spacing w:line="324" w:lineRule="exact" w:before="0" w:after="0"/>
        <w:ind w:left="2273" w:right="0" w:hanging="361"/>
        <w:jc w:val="left"/>
        <w:rPr>
          <w:sz w:val="24"/>
        </w:rPr>
      </w:pPr>
      <w:r>
        <w:rPr>
          <w:color w:val="695C45"/>
          <w:sz w:val="24"/>
        </w:rPr>
        <w:t>Political</w:t>
      </w:r>
      <w:r>
        <w:rPr>
          <w:color w:val="695C45"/>
          <w:spacing w:val="-3"/>
          <w:sz w:val="24"/>
        </w:rPr>
        <w:t> </w:t>
      </w:r>
      <w:r>
        <w:rPr>
          <w:color w:val="695C45"/>
          <w:sz w:val="24"/>
        </w:rPr>
        <w:t>visits</w:t>
      </w:r>
      <w:r>
        <w:rPr>
          <w:color w:val="695C45"/>
          <w:spacing w:val="-2"/>
          <w:sz w:val="24"/>
        </w:rPr>
        <w:t> </w:t>
      </w:r>
      <w:r>
        <w:rPr>
          <w:color w:val="695C45"/>
          <w:sz w:val="24"/>
        </w:rPr>
        <w:t>at</w:t>
      </w:r>
      <w:r>
        <w:rPr>
          <w:color w:val="695C45"/>
          <w:spacing w:val="-2"/>
          <w:sz w:val="24"/>
        </w:rPr>
        <w:t> </w:t>
      </w:r>
      <w:r>
        <w:rPr>
          <w:color w:val="695C45"/>
          <w:sz w:val="24"/>
        </w:rPr>
        <w:t>highest</w:t>
      </w:r>
      <w:r>
        <w:rPr>
          <w:color w:val="695C45"/>
          <w:spacing w:val="-2"/>
          <w:sz w:val="24"/>
        </w:rPr>
        <w:t> levels</w:t>
      </w:r>
    </w:p>
    <w:p>
      <w:pPr>
        <w:pStyle w:val="ListParagraph"/>
        <w:numPr>
          <w:ilvl w:val="3"/>
          <w:numId w:val="16"/>
        </w:numPr>
        <w:tabs>
          <w:tab w:pos="2273" w:val="left" w:leader="none"/>
          <w:tab w:pos="2274" w:val="left" w:leader="none"/>
        </w:tabs>
        <w:spacing w:line="254" w:lineRule="auto" w:before="18" w:after="0"/>
        <w:ind w:left="2273" w:right="2133" w:hanging="360"/>
        <w:jc w:val="left"/>
        <w:rPr>
          <w:sz w:val="24"/>
        </w:rPr>
      </w:pPr>
      <w:r>
        <w:rPr>
          <w:color w:val="695C45"/>
          <w:sz w:val="24"/>
        </w:rPr>
        <w:t>Gave</w:t>
      </w:r>
      <w:r>
        <w:rPr>
          <w:color w:val="695C45"/>
          <w:spacing w:val="-6"/>
          <w:sz w:val="24"/>
        </w:rPr>
        <w:t> </w:t>
      </w:r>
      <w:r>
        <w:rPr>
          <w:color w:val="695C45"/>
          <w:sz w:val="24"/>
        </w:rPr>
        <w:t>access</w:t>
      </w:r>
      <w:r>
        <w:rPr>
          <w:color w:val="695C45"/>
          <w:spacing w:val="-6"/>
          <w:sz w:val="24"/>
        </w:rPr>
        <w:t> </w:t>
      </w:r>
      <w:r>
        <w:rPr>
          <w:color w:val="695C45"/>
          <w:sz w:val="24"/>
        </w:rPr>
        <w:t>to</w:t>
      </w:r>
      <w:r>
        <w:rPr>
          <w:color w:val="695C45"/>
          <w:spacing w:val="-6"/>
          <w:sz w:val="24"/>
        </w:rPr>
        <w:t> </w:t>
      </w:r>
      <w:r>
        <w:rPr>
          <w:color w:val="695C45"/>
          <w:sz w:val="24"/>
        </w:rPr>
        <w:t>Trans-Himalayan</w:t>
      </w:r>
      <w:r>
        <w:rPr>
          <w:color w:val="695C45"/>
          <w:spacing w:val="-6"/>
          <w:sz w:val="24"/>
        </w:rPr>
        <w:t> </w:t>
      </w:r>
      <w:r>
        <w:rPr>
          <w:color w:val="695C45"/>
          <w:sz w:val="24"/>
        </w:rPr>
        <w:t>Railway</w:t>
      </w:r>
      <w:r>
        <w:rPr>
          <w:color w:val="695C45"/>
          <w:spacing w:val="-6"/>
          <w:sz w:val="24"/>
        </w:rPr>
        <w:t> </w:t>
      </w:r>
      <w:r>
        <w:rPr>
          <w:color w:val="695C45"/>
          <w:sz w:val="24"/>
        </w:rPr>
        <w:t>as</w:t>
      </w:r>
      <w:r>
        <w:rPr>
          <w:color w:val="695C45"/>
          <w:spacing w:val="-6"/>
          <w:sz w:val="24"/>
        </w:rPr>
        <w:t> </w:t>
      </w:r>
      <w:r>
        <w:rPr>
          <w:color w:val="695C45"/>
          <w:sz w:val="24"/>
        </w:rPr>
        <w:t>well</w:t>
      </w:r>
      <w:r>
        <w:rPr>
          <w:color w:val="695C45"/>
          <w:spacing w:val="-6"/>
          <w:sz w:val="24"/>
        </w:rPr>
        <w:t> </w:t>
      </w:r>
      <w:r>
        <w:rPr>
          <w:color w:val="695C45"/>
          <w:sz w:val="24"/>
        </w:rPr>
        <w:t>as</w:t>
      </w:r>
      <w:r>
        <w:rPr>
          <w:color w:val="695C45"/>
          <w:spacing w:val="-6"/>
          <w:sz w:val="24"/>
        </w:rPr>
        <w:t> </w:t>
      </w:r>
      <w:r>
        <w:rPr>
          <w:color w:val="695C45"/>
          <w:sz w:val="24"/>
        </w:rPr>
        <w:t>road</w:t>
      </w:r>
      <w:r>
        <w:rPr>
          <w:color w:val="695C45"/>
          <w:sz w:val="24"/>
        </w:rPr>
        <w:t> connectivity in T-H Multi-dimesional network</w:t>
      </w:r>
    </w:p>
    <w:p>
      <w:pPr>
        <w:pStyle w:val="ListParagraph"/>
        <w:numPr>
          <w:ilvl w:val="3"/>
          <w:numId w:val="16"/>
        </w:numPr>
        <w:tabs>
          <w:tab w:pos="2273" w:val="left" w:leader="none"/>
          <w:tab w:pos="2274" w:val="left" w:leader="none"/>
        </w:tabs>
        <w:spacing w:line="324" w:lineRule="exact" w:before="0" w:after="0"/>
        <w:ind w:left="2273" w:right="0" w:hanging="361"/>
        <w:jc w:val="left"/>
        <w:rPr>
          <w:sz w:val="24"/>
        </w:rPr>
      </w:pPr>
      <w:r>
        <w:rPr>
          <w:color w:val="695C45"/>
          <w:sz w:val="24"/>
        </w:rPr>
        <w:t>Proximity</w:t>
      </w:r>
      <w:r>
        <w:rPr>
          <w:color w:val="695C45"/>
          <w:spacing w:val="-7"/>
          <w:sz w:val="24"/>
        </w:rPr>
        <w:t> </w:t>
      </w:r>
      <w:r>
        <w:rPr>
          <w:color w:val="695C45"/>
          <w:sz w:val="24"/>
        </w:rPr>
        <w:t>due</w:t>
      </w:r>
      <w:r>
        <w:rPr>
          <w:color w:val="695C45"/>
          <w:spacing w:val="-7"/>
          <w:sz w:val="24"/>
        </w:rPr>
        <w:t> </w:t>
      </w:r>
      <w:r>
        <w:rPr>
          <w:color w:val="695C45"/>
          <w:sz w:val="24"/>
        </w:rPr>
        <w:t>to</w:t>
      </w:r>
      <w:r>
        <w:rPr>
          <w:color w:val="695C45"/>
          <w:spacing w:val="-7"/>
          <w:sz w:val="24"/>
        </w:rPr>
        <w:t> </w:t>
      </w:r>
      <w:r>
        <w:rPr>
          <w:color w:val="695C45"/>
          <w:sz w:val="24"/>
        </w:rPr>
        <w:t>communist</w:t>
      </w:r>
      <w:r>
        <w:rPr>
          <w:color w:val="695C45"/>
          <w:spacing w:val="-7"/>
          <w:sz w:val="24"/>
        </w:rPr>
        <w:t> </w:t>
      </w:r>
      <w:r>
        <w:rPr>
          <w:color w:val="695C45"/>
          <w:spacing w:val="-2"/>
          <w:sz w:val="24"/>
        </w:rPr>
        <w:t>ideology</w:t>
      </w:r>
    </w:p>
    <w:p>
      <w:pPr>
        <w:pStyle w:val="ListParagraph"/>
        <w:numPr>
          <w:ilvl w:val="3"/>
          <w:numId w:val="16"/>
        </w:numPr>
        <w:tabs>
          <w:tab w:pos="2273" w:val="left" w:leader="none"/>
          <w:tab w:pos="2274" w:val="left" w:leader="none"/>
        </w:tabs>
        <w:spacing w:line="254" w:lineRule="auto" w:before="19" w:after="0"/>
        <w:ind w:left="2273" w:right="1427" w:hanging="360"/>
        <w:jc w:val="left"/>
        <w:rPr>
          <w:sz w:val="24"/>
        </w:rPr>
      </w:pPr>
      <w:r>
        <w:rPr>
          <w:color w:val="695C45"/>
          <w:sz w:val="24"/>
        </w:rPr>
        <w:t>Possible</w:t>
      </w:r>
      <w:r>
        <w:rPr>
          <w:color w:val="695C45"/>
          <w:spacing w:val="-5"/>
          <w:sz w:val="24"/>
        </w:rPr>
        <w:t> </w:t>
      </w:r>
      <w:r>
        <w:rPr>
          <w:color w:val="695C45"/>
          <w:sz w:val="24"/>
        </w:rPr>
        <w:t>challanges</w:t>
      </w:r>
      <w:r>
        <w:rPr>
          <w:color w:val="695C45"/>
          <w:spacing w:val="-5"/>
          <w:sz w:val="24"/>
        </w:rPr>
        <w:t> </w:t>
      </w:r>
      <w:r>
        <w:rPr>
          <w:color w:val="695C45"/>
          <w:sz w:val="24"/>
        </w:rPr>
        <w:t>for</w:t>
      </w:r>
      <w:r>
        <w:rPr>
          <w:color w:val="695C45"/>
          <w:spacing w:val="-5"/>
          <w:sz w:val="24"/>
        </w:rPr>
        <w:t> </w:t>
      </w:r>
      <w:r>
        <w:rPr>
          <w:color w:val="695C45"/>
          <w:sz w:val="24"/>
        </w:rPr>
        <w:t>India-</w:t>
      </w:r>
      <w:r>
        <w:rPr>
          <w:color w:val="695C45"/>
          <w:spacing w:val="-5"/>
          <w:sz w:val="24"/>
        </w:rPr>
        <w:t> </w:t>
      </w:r>
      <w:r>
        <w:rPr>
          <w:color w:val="695C45"/>
          <w:sz w:val="24"/>
        </w:rPr>
        <w:t>erosion</w:t>
      </w:r>
      <w:r>
        <w:rPr>
          <w:color w:val="695C45"/>
          <w:spacing w:val="-5"/>
          <w:sz w:val="24"/>
        </w:rPr>
        <w:t> </w:t>
      </w:r>
      <w:r>
        <w:rPr>
          <w:color w:val="695C45"/>
          <w:sz w:val="24"/>
        </w:rPr>
        <w:t>of</w:t>
      </w:r>
      <w:r>
        <w:rPr>
          <w:color w:val="695C45"/>
          <w:spacing w:val="-5"/>
          <w:sz w:val="24"/>
        </w:rPr>
        <w:t> </w:t>
      </w:r>
      <w:r>
        <w:rPr>
          <w:color w:val="695C45"/>
          <w:sz w:val="24"/>
        </w:rPr>
        <w:t>buffer</w:t>
      </w:r>
      <w:r>
        <w:rPr>
          <w:color w:val="695C45"/>
          <w:spacing w:val="-5"/>
          <w:sz w:val="24"/>
        </w:rPr>
        <w:t> </w:t>
      </w:r>
      <w:r>
        <w:rPr>
          <w:color w:val="695C45"/>
          <w:sz w:val="24"/>
        </w:rPr>
        <w:t>state</w:t>
      </w:r>
      <w:r>
        <w:rPr>
          <w:color w:val="695C45"/>
          <w:spacing w:val="-5"/>
          <w:sz w:val="24"/>
        </w:rPr>
        <w:t> </w:t>
      </w:r>
      <w:r>
        <w:rPr>
          <w:color w:val="695C45"/>
          <w:sz w:val="24"/>
        </w:rPr>
        <w:t>in</w:t>
      </w:r>
      <w:r>
        <w:rPr>
          <w:color w:val="695C45"/>
          <w:spacing w:val="-5"/>
          <w:sz w:val="24"/>
        </w:rPr>
        <w:t> </w:t>
      </w:r>
      <w:r>
        <w:rPr>
          <w:color w:val="695C45"/>
          <w:sz w:val="24"/>
        </w:rPr>
        <w:t>case</w:t>
      </w:r>
      <w:r>
        <w:rPr>
          <w:color w:val="695C45"/>
          <w:spacing w:val="-5"/>
          <w:sz w:val="24"/>
        </w:rPr>
        <w:t> </w:t>
      </w:r>
      <w:r>
        <w:rPr>
          <w:color w:val="695C45"/>
          <w:sz w:val="24"/>
        </w:rPr>
        <w:t>of</w:t>
      </w:r>
      <w:r>
        <w:rPr>
          <w:color w:val="695C45"/>
          <w:sz w:val="24"/>
        </w:rPr>
        <w:t> India-china war, effect on Bhutan etc</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pacing w:val="-2"/>
          <w:sz w:val="24"/>
        </w:rPr>
        <w:t>Political</w:t>
      </w:r>
    </w:p>
    <w:p>
      <w:pPr>
        <w:pStyle w:val="ListParagraph"/>
        <w:numPr>
          <w:ilvl w:val="3"/>
          <w:numId w:val="16"/>
        </w:numPr>
        <w:tabs>
          <w:tab w:pos="2273" w:val="left" w:leader="none"/>
          <w:tab w:pos="2274" w:val="left" w:leader="none"/>
        </w:tabs>
        <w:spacing w:line="254" w:lineRule="auto" w:before="18" w:after="0"/>
        <w:ind w:left="2273" w:right="957" w:hanging="360"/>
        <w:jc w:val="left"/>
        <w:rPr>
          <w:sz w:val="24"/>
        </w:rPr>
      </w:pPr>
      <w:r>
        <w:rPr>
          <w:color w:val="695C45"/>
          <w:sz w:val="24"/>
        </w:rPr>
        <w:t>India’s</w:t>
      </w:r>
      <w:r>
        <w:rPr>
          <w:color w:val="695C45"/>
          <w:spacing w:val="-5"/>
          <w:sz w:val="24"/>
        </w:rPr>
        <w:t> </w:t>
      </w:r>
      <w:r>
        <w:rPr>
          <w:color w:val="695C45"/>
          <w:sz w:val="24"/>
        </w:rPr>
        <w:t>Big</w:t>
      </w:r>
      <w:r>
        <w:rPr>
          <w:color w:val="695C45"/>
          <w:spacing w:val="-5"/>
          <w:sz w:val="24"/>
        </w:rPr>
        <w:t> </w:t>
      </w:r>
      <w:r>
        <w:rPr>
          <w:color w:val="695C45"/>
          <w:sz w:val="24"/>
        </w:rPr>
        <w:t>brotherly</w:t>
      </w:r>
      <w:r>
        <w:rPr>
          <w:color w:val="695C45"/>
          <w:spacing w:val="-5"/>
          <w:sz w:val="24"/>
        </w:rPr>
        <w:t> </w:t>
      </w:r>
      <w:r>
        <w:rPr>
          <w:color w:val="695C45"/>
          <w:sz w:val="24"/>
        </w:rPr>
        <w:t>attitude-</w:t>
      </w:r>
      <w:r>
        <w:rPr>
          <w:color w:val="695C45"/>
          <w:spacing w:val="-5"/>
          <w:sz w:val="24"/>
        </w:rPr>
        <w:t> </w:t>
      </w:r>
      <w:r>
        <w:rPr>
          <w:color w:val="695C45"/>
          <w:sz w:val="24"/>
        </w:rPr>
        <w:t>insecurity</w:t>
      </w:r>
      <w:r>
        <w:rPr>
          <w:color w:val="695C45"/>
          <w:spacing w:val="-5"/>
          <w:sz w:val="24"/>
        </w:rPr>
        <w:t> </w:t>
      </w:r>
      <w:r>
        <w:rPr>
          <w:color w:val="695C45"/>
          <w:sz w:val="24"/>
        </w:rPr>
        <w:t>in</w:t>
      </w:r>
      <w:r>
        <w:rPr>
          <w:color w:val="695C45"/>
          <w:spacing w:val="-5"/>
          <w:sz w:val="24"/>
        </w:rPr>
        <w:t> </w:t>
      </w:r>
      <w:r>
        <w:rPr>
          <w:color w:val="695C45"/>
          <w:sz w:val="24"/>
        </w:rPr>
        <w:t>citziens-</w:t>
      </w:r>
      <w:r>
        <w:rPr>
          <w:color w:val="695C45"/>
          <w:spacing w:val="-5"/>
          <w:sz w:val="24"/>
        </w:rPr>
        <w:t> </w:t>
      </w:r>
      <w:r>
        <w:rPr>
          <w:color w:val="695C45"/>
          <w:sz w:val="24"/>
        </w:rPr>
        <w:t>political</w:t>
      </w:r>
      <w:r>
        <w:rPr>
          <w:color w:val="695C45"/>
          <w:spacing w:val="-5"/>
          <w:sz w:val="24"/>
        </w:rPr>
        <w:t> </w:t>
      </w:r>
      <w:r>
        <w:rPr>
          <w:color w:val="695C45"/>
          <w:sz w:val="24"/>
        </w:rPr>
        <w:t>parties flip flop wrt pro-india anti-india positions, India accused of meddling in Nepal</w:t>
      </w:r>
    </w:p>
    <w:p>
      <w:pPr>
        <w:pStyle w:val="ListParagraph"/>
        <w:numPr>
          <w:ilvl w:val="3"/>
          <w:numId w:val="16"/>
        </w:numPr>
        <w:tabs>
          <w:tab w:pos="2273" w:val="left" w:leader="none"/>
          <w:tab w:pos="2274" w:val="left" w:leader="none"/>
        </w:tabs>
        <w:spacing w:line="254" w:lineRule="auto" w:before="0" w:after="0"/>
        <w:ind w:left="2273" w:right="906" w:hanging="360"/>
        <w:jc w:val="left"/>
        <w:rPr>
          <w:sz w:val="24"/>
        </w:rPr>
      </w:pPr>
      <w:r>
        <w:rPr>
          <w:color w:val="695C45"/>
          <w:sz w:val="24"/>
        </w:rPr>
        <w:t>2015 blockade as percieved by Nepal after Nepali constitution failing</w:t>
      </w:r>
      <w:r>
        <w:rPr>
          <w:color w:val="695C45"/>
          <w:spacing w:val="-6"/>
          <w:sz w:val="24"/>
        </w:rPr>
        <w:t> </w:t>
      </w:r>
      <w:r>
        <w:rPr>
          <w:color w:val="695C45"/>
          <w:sz w:val="24"/>
        </w:rPr>
        <w:t>to</w:t>
      </w:r>
      <w:r>
        <w:rPr>
          <w:color w:val="695C45"/>
          <w:spacing w:val="-6"/>
          <w:sz w:val="24"/>
        </w:rPr>
        <w:t> </w:t>
      </w:r>
      <w:r>
        <w:rPr>
          <w:color w:val="695C45"/>
          <w:sz w:val="24"/>
        </w:rPr>
        <w:t>address</w:t>
      </w:r>
      <w:r>
        <w:rPr>
          <w:color w:val="695C45"/>
          <w:spacing w:val="-6"/>
          <w:sz w:val="24"/>
        </w:rPr>
        <w:t> </w:t>
      </w:r>
      <w:r>
        <w:rPr>
          <w:color w:val="695C45"/>
          <w:sz w:val="24"/>
        </w:rPr>
        <w:t>Madhesi</w:t>
      </w:r>
      <w:r>
        <w:rPr>
          <w:color w:val="695C45"/>
          <w:spacing w:val="-6"/>
          <w:sz w:val="24"/>
        </w:rPr>
        <w:t> </w:t>
      </w:r>
      <w:r>
        <w:rPr>
          <w:color w:val="695C45"/>
          <w:sz w:val="24"/>
        </w:rPr>
        <w:t>(plain</w:t>
      </w:r>
      <w:r>
        <w:rPr>
          <w:color w:val="695C45"/>
          <w:spacing w:val="-6"/>
          <w:sz w:val="24"/>
        </w:rPr>
        <w:t> </w:t>
      </w:r>
      <w:r>
        <w:rPr>
          <w:color w:val="695C45"/>
          <w:sz w:val="24"/>
        </w:rPr>
        <w:t>people</w:t>
      </w:r>
      <w:r>
        <w:rPr>
          <w:color w:val="695C45"/>
          <w:spacing w:val="-6"/>
          <w:sz w:val="24"/>
        </w:rPr>
        <w:t> </w:t>
      </w:r>
      <w:r>
        <w:rPr>
          <w:color w:val="695C45"/>
          <w:sz w:val="24"/>
        </w:rPr>
        <w:t>living</w:t>
      </w:r>
      <w:r>
        <w:rPr>
          <w:color w:val="695C45"/>
          <w:spacing w:val="-6"/>
          <w:sz w:val="24"/>
        </w:rPr>
        <w:t> </w:t>
      </w:r>
      <w:r>
        <w:rPr>
          <w:color w:val="695C45"/>
          <w:sz w:val="24"/>
        </w:rPr>
        <w:t>near</w:t>
      </w:r>
      <w:r>
        <w:rPr>
          <w:color w:val="695C45"/>
          <w:spacing w:val="-6"/>
          <w:sz w:val="24"/>
        </w:rPr>
        <w:t> </w:t>
      </w:r>
      <w:r>
        <w:rPr>
          <w:color w:val="695C45"/>
          <w:sz w:val="24"/>
        </w:rPr>
        <w:t>UP-complain</w:t>
      </w:r>
      <w:r>
        <w:rPr>
          <w:color w:val="695C45"/>
          <w:spacing w:val="-6"/>
          <w:sz w:val="24"/>
        </w:rPr>
        <w:t> </w:t>
      </w:r>
      <w:r>
        <w:rPr>
          <w:color w:val="695C45"/>
          <w:sz w:val="24"/>
        </w:rPr>
        <w:t>of</w:t>
      </w:r>
      <w:r>
        <w:rPr>
          <w:color w:val="695C45"/>
          <w:sz w:val="24"/>
        </w:rPr>
        <w:t> stepmotherly treatment by Nepal govt) demands- mistrust wrt </w:t>
      </w:r>
      <w:r>
        <w:rPr>
          <w:color w:val="695C45"/>
          <w:spacing w:val="-2"/>
          <w:sz w:val="24"/>
        </w:rPr>
        <w:t>India</w:t>
      </w:r>
    </w:p>
    <w:p>
      <w:pPr>
        <w:pStyle w:val="ListParagraph"/>
        <w:numPr>
          <w:ilvl w:val="3"/>
          <w:numId w:val="16"/>
        </w:numPr>
        <w:tabs>
          <w:tab w:pos="2273" w:val="left" w:leader="none"/>
          <w:tab w:pos="2274" w:val="left" w:leader="none"/>
        </w:tabs>
        <w:spacing w:line="321" w:lineRule="exact" w:before="0" w:after="0"/>
        <w:ind w:left="2273" w:right="0" w:hanging="361"/>
        <w:jc w:val="left"/>
        <w:rPr>
          <w:sz w:val="24"/>
        </w:rPr>
      </w:pPr>
      <w:r>
        <w:rPr>
          <w:color w:val="695C45"/>
          <w:sz w:val="24"/>
        </w:rPr>
        <w:t>Instability</w:t>
      </w:r>
      <w:r>
        <w:rPr>
          <w:color w:val="695C45"/>
          <w:spacing w:val="-5"/>
          <w:sz w:val="24"/>
        </w:rPr>
        <w:t> </w:t>
      </w:r>
      <w:r>
        <w:rPr>
          <w:color w:val="695C45"/>
          <w:sz w:val="24"/>
        </w:rPr>
        <w:t>after</w:t>
      </w:r>
      <w:r>
        <w:rPr>
          <w:color w:val="695C45"/>
          <w:spacing w:val="-5"/>
          <w:sz w:val="24"/>
        </w:rPr>
        <w:t> </w:t>
      </w:r>
      <w:r>
        <w:rPr>
          <w:color w:val="695C45"/>
          <w:sz w:val="24"/>
        </w:rPr>
        <w:t>parliament</w:t>
      </w:r>
      <w:r>
        <w:rPr>
          <w:color w:val="695C45"/>
          <w:spacing w:val="-5"/>
          <w:sz w:val="24"/>
        </w:rPr>
        <w:t> </w:t>
      </w:r>
      <w:r>
        <w:rPr>
          <w:color w:val="695C45"/>
          <w:sz w:val="24"/>
        </w:rPr>
        <w:t>dissolved</w:t>
      </w:r>
      <w:r>
        <w:rPr>
          <w:color w:val="695C45"/>
          <w:spacing w:val="-5"/>
          <w:sz w:val="24"/>
        </w:rPr>
        <w:t> </w:t>
      </w:r>
      <w:r>
        <w:rPr>
          <w:color w:val="695C45"/>
          <w:sz w:val="24"/>
        </w:rPr>
        <w:t>by</w:t>
      </w:r>
      <w:r>
        <w:rPr>
          <w:color w:val="695C45"/>
          <w:spacing w:val="-5"/>
          <w:sz w:val="24"/>
        </w:rPr>
        <w:t> </w:t>
      </w:r>
      <w:r>
        <w:rPr>
          <w:color w:val="695C45"/>
          <w:sz w:val="24"/>
        </w:rPr>
        <w:t>PM</w:t>
      </w:r>
      <w:r>
        <w:rPr>
          <w:color w:val="695C45"/>
          <w:spacing w:val="-4"/>
          <w:sz w:val="24"/>
        </w:rPr>
        <w:t> </w:t>
      </w:r>
      <w:r>
        <w:rPr>
          <w:color w:val="695C45"/>
          <w:spacing w:val="-5"/>
          <w:sz w:val="24"/>
        </w:rPr>
        <w:t>Oli</w:t>
      </w:r>
    </w:p>
    <w:p>
      <w:pPr>
        <w:pStyle w:val="ListParagraph"/>
        <w:numPr>
          <w:ilvl w:val="2"/>
          <w:numId w:val="16"/>
        </w:numPr>
        <w:tabs>
          <w:tab w:pos="1553" w:val="left" w:leader="none"/>
          <w:tab w:pos="1554" w:val="left" w:leader="none"/>
        </w:tabs>
        <w:spacing w:line="240" w:lineRule="auto" w:before="14" w:after="0"/>
        <w:ind w:left="1553" w:right="0" w:hanging="361"/>
        <w:jc w:val="left"/>
        <w:rPr>
          <w:sz w:val="24"/>
        </w:rPr>
      </w:pPr>
      <w:r>
        <w:rPr>
          <w:color w:val="695C45"/>
          <w:sz w:val="24"/>
        </w:rPr>
        <w:t>Other-</w:t>
      </w:r>
      <w:r>
        <w:rPr>
          <w:color w:val="695C45"/>
          <w:spacing w:val="-5"/>
          <w:sz w:val="24"/>
        </w:rPr>
        <w:t> </w:t>
      </w:r>
      <w:r>
        <w:rPr>
          <w:color w:val="695C45"/>
          <w:sz w:val="24"/>
        </w:rPr>
        <w:t>Human</w:t>
      </w:r>
      <w:r>
        <w:rPr>
          <w:color w:val="695C45"/>
          <w:spacing w:val="-5"/>
          <w:sz w:val="24"/>
        </w:rPr>
        <w:t> </w:t>
      </w:r>
      <w:r>
        <w:rPr>
          <w:color w:val="695C45"/>
          <w:sz w:val="24"/>
        </w:rPr>
        <w:t>trafficking</w:t>
      </w:r>
      <w:r>
        <w:rPr>
          <w:color w:val="695C45"/>
          <w:spacing w:val="-5"/>
          <w:sz w:val="24"/>
        </w:rPr>
        <w:t> </w:t>
      </w:r>
      <w:r>
        <w:rPr>
          <w:color w:val="695C45"/>
          <w:sz w:val="24"/>
        </w:rPr>
        <w:t>issues</w:t>
      </w:r>
      <w:r>
        <w:rPr>
          <w:color w:val="695C45"/>
          <w:spacing w:val="-4"/>
          <w:sz w:val="24"/>
        </w:rPr>
        <w:t> </w:t>
      </w:r>
      <w:r>
        <w:rPr>
          <w:color w:val="695C45"/>
          <w:sz w:val="24"/>
        </w:rPr>
        <w:t>(other</w:t>
      </w:r>
      <w:r>
        <w:rPr>
          <w:color w:val="695C45"/>
          <w:spacing w:val="-5"/>
          <w:sz w:val="24"/>
        </w:rPr>
        <w:t> </w:t>
      </w:r>
      <w:r>
        <w:rPr>
          <w:color w:val="695C45"/>
          <w:sz w:val="24"/>
        </w:rPr>
        <w:t>mentioned</w:t>
      </w:r>
      <w:r>
        <w:rPr>
          <w:color w:val="695C45"/>
          <w:spacing w:val="-5"/>
          <w:sz w:val="24"/>
        </w:rPr>
        <w:t> </w:t>
      </w:r>
      <w:r>
        <w:rPr>
          <w:color w:val="695C45"/>
          <w:sz w:val="24"/>
        </w:rPr>
        <w:t>in</w:t>
      </w:r>
      <w:r>
        <w:rPr>
          <w:color w:val="695C45"/>
          <w:spacing w:val="-4"/>
          <w:sz w:val="24"/>
        </w:rPr>
        <w:t> </w:t>
      </w:r>
      <w:r>
        <w:rPr>
          <w:color w:val="695C45"/>
          <w:sz w:val="24"/>
        </w:rPr>
        <w:t>security</w:t>
      </w:r>
      <w:r>
        <w:rPr>
          <w:color w:val="695C45"/>
          <w:spacing w:val="-5"/>
          <w:sz w:val="24"/>
        </w:rPr>
        <w:t> </w:t>
      </w:r>
      <w:r>
        <w:rPr>
          <w:color w:val="695C45"/>
          <w:spacing w:val="-2"/>
          <w:sz w:val="24"/>
        </w:rPr>
        <w:t>notes)</w:t>
      </w:r>
    </w:p>
    <w:p>
      <w:pPr>
        <w:pStyle w:val="ListParagraph"/>
        <w:numPr>
          <w:ilvl w:val="1"/>
          <w:numId w:val="16"/>
        </w:numPr>
        <w:tabs>
          <w:tab w:pos="833" w:val="left" w:leader="none"/>
          <w:tab w:pos="834" w:val="left" w:leader="none"/>
        </w:tabs>
        <w:spacing w:line="240" w:lineRule="auto" w:before="18" w:after="0"/>
        <w:ind w:left="833" w:right="0" w:hanging="361"/>
        <w:jc w:val="left"/>
        <w:rPr>
          <w:sz w:val="24"/>
        </w:rPr>
      </w:pPr>
      <w:r>
        <w:rPr>
          <w:color w:val="695C45"/>
          <w:sz w:val="24"/>
        </w:rPr>
        <w:t>Current</w:t>
      </w:r>
      <w:r>
        <w:rPr>
          <w:color w:val="695C45"/>
          <w:spacing w:val="-5"/>
          <w:sz w:val="24"/>
        </w:rPr>
        <w:t> </w:t>
      </w:r>
      <w:r>
        <w:rPr>
          <w:color w:val="695C45"/>
          <w:sz w:val="24"/>
        </w:rPr>
        <w:t>measures</w:t>
      </w:r>
      <w:r>
        <w:rPr>
          <w:color w:val="695C45"/>
          <w:spacing w:val="-5"/>
          <w:sz w:val="24"/>
        </w:rPr>
        <w:t> </w:t>
      </w:r>
      <w:r>
        <w:rPr>
          <w:color w:val="695C45"/>
          <w:sz w:val="24"/>
        </w:rPr>
        <w:t>for</w:t>
      </w:r>
      <w:r>
        <w:rPr>
          <w:color w:val="695C45"/>
          <w:spacing w:val="-5"/>
          <w:sz w:val="24"/>
        </w:rPr>
        <w:t> </w:t>
      </w:r>
      <w:r>
        <w:rPr>
          <w:color w:val="695C45"/>
          <w:spacing w:val="-2"/>
          <w:sz w:val="24"/>
        </w:rPr>
        <w:t>cooperation</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pacing w:val="-2"/>
          <w:sz w:val="24"/>
        </w:rPr>
        <w:t>Economic</w:t>
      </w:r>
    </w:p>
    <w:p>
      <w:pPr>
        <w:pStyle w:val="ListParagraph"/>
        <w:numPr>
          <w:ilvl w:val="3"/>
          <w:numId w:val="16"/>
        </w:numPr>
        <w:tabs>
          <w:tab w:pos="2273" w:val="left" w:leader="none"/>
          <w:tab w:pos="2274" w:val="left" w:leader="none"/>
        </w:tabs>
        <w:spacing w:line="240" w:lineRule="auto" w:before="18" w:after="0"/>
        <w:ind w:left="2273" w:right="0" w:hanging="361"/>
        <w:jc w:val="left"/>
        <w:rPr>
          <w:sz w:val="24"/>
        </w:rPr>
      </w:pPr>
      <w:r>
        <w:rPr>
          <w:color w:val="695C45"/>
          <w:sz w:val="24"/>
        </w:rPr>
        <w:t>Since</w:t>
      </w:r>
      <w:r>
        <w:rPr>
          <w:color w:val="695C45"/>
          <w:spacing w:val="-2"/>
          <w:sz w:val="24"/>
        </w:rPr>
        <w:t> </w:t>
      </w:r>
      <w:r>
        <w:rPr>
          <w:color w:val="695C45"/>
          <w:sz w:val="24"/>
        </w:rPr>
        <w:t>1996,</w:t>
      </w:r>
      <w:r>
        <w:rPr>
          <w:color w:val="695C45"/>
          <w:spacing w:val="-1"/>
          <w:sz w:val="24"/>
        </w:rPr>
        <w:t> </w:t>
      </w:r>
      <w:r>
        <w:rPr>
          <w:color w:val="695C45"/>
          <w:sz w:val="24"/>
        </w:rPr>
        <w:t>bilateral</w:t>
      </w:r>
      <w:r>
        <w:rPr>
          <w:color w:val="695C45"/>
          <w:spacing w:val="-2"/>
          <w:sz w:val="24"/>
        </w:rPr>
        <w:t> </w:t>
      </w:r>
      <w:r>
        <w:rPr>
          <w:color w:val="695C45"/>
          <w:sz w:val="24"/>
        </w:rPr>
        <w:t>trade</w:t>
      </w:r>
      <w:r>
        <w:rPr>
          <w:color w:val="695C45"/>
          <w:spacing w:val="-1"/>
          <w:sz w:val="24"/>
        </w:rPr>
        <w:t> </w:t>
      </w:r>
      <w:r>
        <w:rPr>
          <w:color w:val="695C45"/>
          <w:sz w:val="24"/>
        </w:rPr>
        <w:t>grew</w:t>
      </w:r>
      <w:r>
        <w:rPr>
          <w:color w:val="695C45"/>
          <w:spacing w:val="-2"/>
          <w:sz w:val="24"/>
        </w:rPr>
        <w:t> </w:t>
      </w:r>
      <w:r>
        <w:rPr>
          <w:color w:val="695C45"/>
          <w:sz w:val="24"/>
        </w:rPr>
        <w:t>7</w:t>
      </w:r>
      <w:r>
        <w:rPr>
          <w:color w:val="695C45"/>
          <w:spacing w:val="-1"/>
          <w:sz w:val="24"/>
        </w:rPr>
        <w:t> </w:t>
      </w:r>
      <w:r>
        <w:rPr>
          <w:color w:val="695C45"/>
          <w:sz w:val="24"/>
        </w:rPr>
        <w:t>times</w:t>
      </w:r>
      <w:r>
        <w:rPr>
          <w:color w:val="695C45"/>
          <w:spacing w:val="-2"/>
          <w:sz w:val="24"/>
        </w:rPr>
        <w:t> </w:t>
      </w:r>
      <w:r>
        <w:rPr>
          <w:color w:val="695C45"/>
          <w:sz w:val="24"/>
        </w:rPr>
        <w:t>(currently</w:t>
      </w:r>
      <w:r>
        <w:rPr>
          <w:color w:val="695C45"/>
          <w:spacing w:val="-1"/>
          <w:sz w:val="24"/>
        </w:rPr>
        <w:t> </w:t>
      </w:r>
      <w:r>
        <w:rPr>
          <w:color w:val="695C45"/>
          <w:spacing w:val="-2"/>
          <w:sz w:val="24"/>
        </w:rPr>
        <w:t>$8bn+)</w:t>
      </w:r>
    </w:p>
    <w:p>
      <w:pPr>
        <w:pStyle w:val="ListParagraph"/>
        <w:numPr>
          <w:ilvl w:val="3"/>
          <w:numId w:val="16"/>
        </w:numPr>
        <w:tabs>
          <w:tab w:pos="2273" w:val="left" w:leader="none"/>
          <w:tab w:pos="2274" w:val="left" w:leader="none"/>
        </w:tabs>
        <w:spacing w:line="254" w:lineRule="auto" w:before="18" w:after="0"/>
        <w:ind w:left="2273" w:right="1023" w:hanging="360"/>
        <w:jc w:val="left"/>
        <w:rPr>
          <w:sz w:val="24"/>
        </w:rPr>
      </w:pPr>
      <w:r>
        <w:rPr>
          <w:color w:val="695C45"/>
          <w:sz w:val="24"/>
        </w:rPr>
        <w:t>India</w:t>
      </w:r>
      <w:r>
        <w:rPr>
          <w:color w:val="695C45"/>
          <w:spacing w:val="-4"/>
          <w:sz w:val="24"/>
        </w:rPr>
        <w:t> </w:t>
      </w:r>
      <w:r>
        <w:rPr>
          <w:color w:val="695C45"/>
          <w:sz w:val="24"/>
        </w:rPr>
        <w:t>a/cs</w:t>
      </w:r>
      <w:r>
        <w:rPr>
          <w:color w:val="695C45"/>
          <w:spacing w:val="-4"/>
          <w:sz w:val="24"/>
        </w:rPr>
        <w:t> </w:t>
      </w:r>
      <w:r>
        <w:rPr>
          <w:color w:val="695C45"/>
          <w:sz w:val="24"/>
        </w:rPr>
        <w:t>for</w:t>
      </w:r>
      <w:r>
        <w:rPr>
          <w:color w:val="695C45"/>
          <w:spacing w:val="-4"/>
          <w:sz w:val="24"/>
        </w:rPr>
        <w:t> </w:t>
      </w:r>
      <w:r>
        <w:rPr>
          <w:color w:val="695C45"/>
          <w:sz w:val="24"/>
        </w:rPr>
        <w:t>Nepal’s</w:t>
      </w:r>
      <w:r>
        <w:rPr>
          <w:color w:val="695C45"/>
          <w:spacing w:val="-4"/>
          <w:sz w:val="24"/>
        </w:rPr>
        <w:t> </w:t>
      </w:r>
      <w:r>
        <w:rPr>
          <w:color w:val="695C45"/>
          <w:sz w:val="24"/>
        </w:rPr>
        <w:t>2/3rd</w:t>
      </w:r>
      <w:r>
        <w:rPr>
          <w:color w:val="695C45"/>
          <w:spacing w:val="-4"/>
          <w:sz w:val="24"/>
        </w:rPr>
        <w:t> </w:t>
      </w:r>
      <w:r>
        <w:rPr>
          <w:color w:val="695C45"/>
          <w:sz w:val="24"/>
        </w:rPr>
        <w:t>of</w:t>
      </w:r>
      <w:r>
        <w:rPr>
          <w:color w:val="695C45"/>
          <w:spacing w:val="-4"/>
          <w:sz w:val="24"/>
        </w:rPr>
        <w:t> </w:t>
      </w:r>
      <w:r>
        <w:rPr>
          <w:color w:val="695C45"/>
          <w:sz w:val="24"/>
        </w:rPr>
        <w:t>merchandise</w:t>
      </w:r>
      <w:r>
        <w:rPr>
          <w:color w:val="695C45"/>
          <w:spacing w:val="-4"/>
          <w:sz w:val="24"/>
        </w:rPr>
        <w:t> </w:t>
      </w:r>
      <w:r>
        <w:rPr>
          <w:color w:val="695C45"/>
          <w:sz w:val="24"/>
        </w:rPr>
        <w:t>trade,</w:t>
      </w:r>
      <w:r>
        <w:rPr>
          <w:color w:val="695C45"/>
          <w:spacing w:val="-4"/>
          <w:sz w:val="24"/>
        </w:rPr>
        <w:t> </w:t>
      </w:r>
      <w:r>
        <w:rPr>
          <w:color w:val="695C45"/>
          <w:sz w:val="24"/>
        </w:rPr>
        <w:t>1/3rd</w:t>
      </w:r>
      <w:r>
        <w:rPr>
          <w:color w:val="695C45"/>
          <w:spacing w:val="-4"/>
          <w:sz w:val="24"/>
        </w:rPr>
        <w:t> </w:t>
      </w:r>
      <w:r>
        <w:rPr>
          <w:color w:val="695C45"/>
          <w:sz w:val="24"/>
        </w:rPr>
        <w:t>of</w:t>
      </w:r>
      <w:r>
        <w:rPr>
          <w:color w:val="695C45"/>
          <w:spacing w:val="-4"/>
          <w:sz w:val="24"/>
        </w:rPr>
        <w:t> </w:t>
      </w:r>
      <w:r>
        <w:rPr>
          <w:color w:val="695C45"/>
          <w:sz w:val="24"/>
        </w:rPr>
        <w:t>service trade, 1/3rd of FDI</w:t>
      </w:r>
    </w:p>
    <w:p>
      <w:pPr>
        <w:spacing w:after="0" w:line="254" w:lineRule="auto"/>
        <w:jc w:val="left"/>
        <w:rPr>
          <w:sz w:val="24"/>
        </w:rPr>
        <w:sectPr>
          <w:pgSz w:w="11920" w:h="16840"/>
          <w:pgMar w:header="689" w:footer="438" w:top="1040" w:bottom="620" w:left="1020" w:right="280"/>
        </w:sectPr>
      </w:pPr>
    </w:p>
    <w:p>
      <w:pPr>
        <w:pStyle w:val="ListParagraph"/>
        <w:numPr>
          <w:ilvl w:val="3"/>
          <w:numId w:val="16"/>
        </w:numPr>
        <w:tabs>
          <w:tab w:pos="2273" w:val="left" w:leader="none"/>
          <w:tab w:pos="2274" w:val="left" w:leader="none"/>
        </w:tabs>
        <w:spacing w:line="240" w:lineRule="auto" w:before="62" w:after="0"/>
        <w:ind w:left="2273" w:right="0" w:hanging="361"/>
        <w:jc w:val="left"/>
        <w:rPr>
          <w:sz w:val="24"/>
        </w:rPr>
      </w:pPr>
      <w:r>
        <w:rPr/>
        <w:pict>
          <v:shape style="position:absolute;margin-left:-33.568329pt;margin-top:414.758118pt;width:662.15pt;height:14.4pt;mso-position-horizontal-relative:page;mso-position-vertical-relative:page;z-index:-17809408;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ICPs</w:t>
      </w:r>
      <w:r>
        <w:rPr>
          <w:color w:val="695C45"/>
          <w:spacing w:val="-2"/>
          <w:sz w:val="24"/>
        </w:rPr>
        <w:t> </w:t>
      </w:r>
      <w:r>
        <w:rPr>
          <w:color w:val="695C45"/>
          <w:sz w:val="24"/>
        </w:rPr>
        <w:t>at</w:t>
      </w:r>
      <w:r>
        <w:rPr>
          <w:color w:val="695C45"/>
          <w:spacing w:val="-2"/>
          <w:sz w:val="24"/>
        </w:rPr>
        <w:t> </w:t>
      </w:r>
      <w:r>
        <w:rPr>
          <w:color w:val="695C45"/>
          <w:sz w:val="24"/>
        </w:rPr>
        <w:t>Birgunj,</w:t>
      </w:r>
      <w:r>
        <w:rPr>
          <w:color w:val="695C45"/>
          <w:spacing w:val="-1"/>
          <w:sz w:val="24"/>
        </w:rPr>
        <w:t> </w:t>
      </w:r>
      <w:r>
        <w:rPr>
          <w:color w:val="695C45"/>
          <w:spacing w:val="-2"/>
          <w:sz w:val="24"/>
        </w:rPr>
        <w:t>Biratnagar</w:t>
      </w:r>
    </w:p>
    <w:p>
      <w:pPr>
        <w:pStyle w:val="ListParagraph"/>
        <w:numPr>
          <w:ilvl w:val="2"/>
          <w:numId w:val="16"/>
        </w:numPr>
        <w:tabs>
          <w:tab w:pos="1553" w:val="left" w:leader="none"/>
          <w:tab w:pos="1554" w:val="left" w:leader="none"/>
        </w:tabs>
        <w:spacing w:line="240" w:lineRule="auto" w:before="19" w:after="0"/>
        <w:ind w:left="1553" w:right="0" w:hanging="361"/>
        <w:jc w:val="left"/>
        <w:rPr>
          <w:sz w:val="24"/>
        </w:rPr>
      </w:pPr>
      <w:r>
        <w:rPr>
          <w:color w:val="695C45"/>
          <w:spacing w:val="-2"/>
          <w:sz w:val="24"/>
        </w:rPr>
        <w:t>Energy</w:t>
      </w:r>
    </w:p>
    <w:p>
      <w:pPr>
        <w:pStyle w:val="ListParagraph"/>
        <w:numPr>
          <w:ilvl w:val="3"/>
          <w:numId w:val="16"/>
        </w:numPr>
        <w:tabs>
          <w:tab w:pos="2273" w:val="left" w:leader="none"/>
          <w:tab w:pos="2274" w:val="left" w:leader="none"/>
        </w:tabs>
        <w:spacing w:line="240" w:lineRule="auto" w:before="18" w:after="0"/>
        <w:ind w:left="2273" w:right="0" w:hanging="361"/>
        <w:jc w:val="left"/>
        <w:rPr>
          <w:sz w:val="24"/>
        </w:rPr>
      </w:pPr>
      <w:r>
        <w:rPr>
          <w:color w:val="695C45"/>
          <w:sz w:val="24"/>
        </w:rPr>
        <w:t>Transmission</w:t>
      </w:r>
      <w:r>
        <w:rPr>
          <w:color w:val="695C45"/>
          <w:spacing w:val="-7"/>
          <w:sz w:val="24"/>
        </w:rPr>
        <w:t> </w:t>
      </w:r>
      <w:r>
        <w:rPr>
          <w:color w:val="695C45"/>
          <w:sz w:val="24"/>
        </w:rPr>
        <w:t>lines:</w:t>
      </w:r>
      <w:r>
        <w:rPr>
          <w:color w:val="695C45"/>
          <w:spacing w:val="-7"/>
          <w:sz w:val="24"/>
        </w:rPr>
        <w:t> </w:t>
      </w:r>
      <w:r>
        <w:rPr>
          <w:color w:val="695C45"/>
          <w:sz w:val="24"/>
        </w:rPr>
        <w:t>Raxaul-Parwanipur,</w:t>
      </w:r>
      <w:r>
        <w:rPr>
          <w:color w:val="695C45"/>
          <w:spacing w:val="-7"/>
          <w:sz w:val="24"/>
        </w:rPr>
        <w:t> </w:t>
      </w:r>
      <w:r>
        <w:rPr>
          <w:color w:val="695C45"/>
          <w:spacing w:val="-4"/>
          <w:sz w:val="24"/>
        </w:rPr>
        <w:t>etc.</w:t>
      </w:r>
    </w:p>
    <w:p>
      <w:pPr>
        <w:pStyle w:val="ListParagraph"/>
        <w:numPr>
          <w:ilvl w:val="3"/>
          <w:numId w:val="16"/>
        </w:numPr>
        <w:tabs>
          <w:tab w:pos="2273" w:val="left" w:leader="none"/>
          <w:tab w:pos="2274" w:val="left" w:leader="none"/>
        </w:tabs>
        <w:spacing w:line="254" w:lineRule="auto" w:before="18" w:after="0"/>
        <w:ind w:left="2273" w:right="1384" w:hanging="360"/>
        <w:jc w:val="left"/>
        <w:rPr>
          <w:sz w:val="24"/>
        </w:rPr>
      </w:pPr>
      <w:r>
        <w:rPr>
          <w:color w:val="695C45"/>
          <w:sz w:val="24"/>
        </w:rPr>
        <w:t>Power</w:t>
      </w:r>
      <w:r>
        <w:rPr>
          <w:color w:val="695C45"/>
          <w:spacing w:val="-7"/>
          <w:sz w:val="24"/>
        </w:rPr>
        <w:t> </w:t>
      </w:r>
      <w:r>
        <w:rPr>
          <w:color w:val="695C45"/>
          <w:sz w:val="24"/>
        </w:rPr>
        <w:t>exchange</w:t>
      </w:r>
      <w:r>
        <w:rPr>
          <w:color w:val="695C45"/>
          <w:spacing w:val="-7"/>
          <w:sz w:val="24"/>
        </w:rPr>
        <w:t> </w:t>
      </w:r>
      <w:r>
        <w:rPr>
          <w:color w:val="695C45"/>
          <w:sz w:val="24"/>
        </w:rPr>
        <w:t>agreement(buy</w:t>
      </w:r>
      <w:r>
        <w:rPr>
          <w:color w:val="695C45"/>
          <w:spacing w:val="-7"/>
          <w:sz w:val="24"/>
        </w:rPr>
        <w:t> </w:t>
      </w:r>
      <w:r>
        <w:rPr>
          <w:color w:val="695C45"/>
          <w:sz w:val="24"/>
        </w:rPr>
        <w:t>power</w:t>
      </w:r>
      <w:r>
        <w:rPr>
          <w:color w:val="695C45"/>
          <w:spacing w:val="-7"/>
          <w:sz w:val="24"/>
        </w:rPr>
        <w:t> </w:t>
      </w:r>
      <w:r>
        <w:rPr>
          <w:color w:val="695C45"/>
          <w:sz w:val="24"/>
        </w:rPr>
        <w:t>from</w:t>
      </w:r>
      <w:r>
        <w:rPr>
          <w:color w:val="695C45"/>
          <w:spacing w:val="-7"/>
          <w:sz w:val="24"/>
        </w:rPr>
        <w:t> </w:t>
      </w:r>
      <w:r>
        <w:rPr>
          <w:color w:val="695C45"/>
          <w:sz w:val="24"/>
        </w:rPr>
        <w:t>nepal)</w:t>
      </w:r>
      <w:r>
        <w:rPr>
          <w:color w:val="695C45"/>
          <w:spacing w:val="-7"/>
          <w:sz w:val="24"/>
        </w:rPr>
        <w:t> </w:t>
      </w:r>
      <w:r>
        <w:rPr>
          <w:color w:val="695C45"/>
          <w:sz w:val="24"/>
        </w:rPr>
        <w:t>for</w:t>
      </w:r>
      <w:r>
        <w:rPr>
          <w:color w:val="695C45"/>
          <w:spacing w:val="-7"/>
          <w:sz w:val="24"/>
        </w:rPr>
        <w:t> </w:t>
      </w:r>
      <w:r>
        <w:rPr>
          <w:color w:val="695C45"/>
          <w:sz w:val="24"/>
        </w:rPr>
        <w:t>border</w:t>
      </w:r>
      <w:r>
        <w:rPr>
          <w:color w:val="695C45"/>
          <w:sz w:val="24"/>
        </w:rPr>
        <w:t> areas, India launched Arun 3-for hydropower generation</w:t>
      </w:r>
    </w:p>
    <w:p>
      <w:pPr>
        <w:pStyle w:val="ListParagraph"/>
        <w:numPr>
          <w:ilvl w:val="3"/>
          <w:numId w:val="16"/>
        </w:numPr>
        <w:tabs>
          <w:tab w:pos="2273" w:val="left" w:leader="none"/>
          <w:tab w:pos="2274" w:val="left" w:leader="none"/>
        </w:tabs>
        <w:spacing w:line="324" w:lineRule="exact" w:before="0" w:after="0"/>
        <w:ind w:left="2273" w:right="0" w:hanging="361"/>
        <w:jc w:val="left"/>
        <w:rPr>
          <w:sz w:val="24"/>
        </w:rPr>
      </w:pPr>
      <w:r>
        <w:rPr>
          <w:color w:val="695C45"/>
          <w:sz w:val="24"/>
        </w:rPr>
        <w:t>Petroleum</w:t>
      </w:r>
      <w:r>
        <w:rPr>
          <w:color w:val="695C45"/>
          <w:spacing w:val="-9"/>
          <w:sz w:val="24"/>
        </w:rPr>
        <w:t> </w:t>
      </w:r>
      <w:r>
        <w:rPr>
          <w:color w:val="695C45"/>
          <w:sz w:val="24"/>
        </w:rPr>
        <w:t>lines:</w:t>
      </w:r>
      <w:r>
        <w:rPr>
          <w:color w:val="695C45"/>
          <w:spacing w:val="-7"/>
          <w:sz w:val="24"/>
        </w:rPr>
        <w:t> </w:t>
      </w:r>
      <w:r>
        <w:rPr>
          <w:color w:val="695C45"/>
          <w:sz w:val="24"/>
        </w:rPr>
        <w:t>Motihari</w:t>
      </w:r>
      <w:r>
        <w:rPr>
          <w:color w:val="695C45"/>
          <w:spacing w:val="-7"/>
          <w:sz w:val="24"/>
        </w:rPr>
        <w:t> </w:t>
      </w:r>
      <w:r>
        <w:rPr>
          <w:color w:val="695C45"/>
          <w:sz w:val="24"/>
        </w:rPr>
        <w:t>to</w:t>
      </w:r>
      <w:r>
        <w:rPr>
          <w:color w:val="695C45"/>
          <w:spacing w:val="-6"/>
          <w:sz w:val="24"/>
        </w:rPr>
        <w:t> </w:t>
      </w:r>
      <w:r>
        <w:rPr>
          <w:color w:val="695C45"/>
          <w:spacing w:val="-2"/>
          <w:sz w:val="24"/>
        </w:rPr>
        <w:t>Amlekhgunj</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pacing w:val="-2"/>
          <w:sz w:val="24"/>
        </w:rPr>
        <w:t>Security</w:t>
      </w:r>
    </w:p>
    <w:p>
      <w:pPr>
        <w:pStyle w:val="ListParagraph"/>
        <w:numPr>
          <w:ilvl w:val="3"/>
          <w:numId w:val="16"/>
        </w:numPr>
        <w:tabs>
          <w:tab w:pos="2273" w:val="left" w:leader="none"/>
          <w:tab w:pos="2274" w:val="left" w:leader="none"/>
        </w:tabs>
        <w:spacing w:line="240" w:lineRule="auto" w:before="18" w:after="0"/>
        <w:ind w:left="2273" w:right="0" w:hanging="361"/>
        <w:jc w:val="left"/>
        <w:rPr>
          <w:sz w:val="24"/>
        </w:rPr>
      </w:pPr>
      <w:r>
        <w:rPr>
          <w:color w:val="695C45"/>
          <w:sz w:val="24"/>
        </w:rPr>
        <w:t>Training</w:t>
      </w:r>
      <w:r>
        <w:rPr>
          <w:color w:val="695C45"/>
          <w:spacing w:val="-9"/>
          <w:sz w:val="24"/>
        </w:rPr>
        <w:t> </w:t>
      </w:r>
      <w:r>
        <w:rPr>
          <w:color w:val="695C45"/>
          <w:sz w:val="24"/>
        </w:rPr>
        <w:t>&amp;</w:t>
      </w:r>
      <w:r>
        <w:rPr>
          <w:color w:val="695C45"/>
          <w:spacing w:val="-9"/>
          <w:sz w:val="24"/>
        </w:rPr>
        <w:t> </w:t>
      </w:r>
      <w:r>
        <w:rPr>
          <w:color w:val="695C45"/>
          <w:sz w:val="24"/>
        </w:rPr>
        <w:t>modernizing</w:t>
      </w:r>
      <w:r>
        <w:rPr>
          <w:color w:val="695C45"/>
          <w:spacing w:val="-9"/>
          <w:sz w:val="24"/>
        </w:rPr>
        <w:t> </w:t>
      </w:r>
      <w:r>
        <w:rPr>
          <w:color w:val="695C45"/>
          <w:sz w:val="24"/>
        </w:rPr>
        <w:t>Nepalese</w:t>
      </w:r>
      <w:r>
        <w:rPr>
          <w:color w:val="695C45"/>
          <w:spacing w:val="-9"/>
          <w:sz w:val="24"/>
        </w:rPr>
        <w:t> </w:t>
      </w:r>
      <w:r>
        <w:rPr>
          <w:color w:val="695C45"/>
          <w:spacing w:val="-4"/>
          <w:sz w:val="24"/>
        </w:rPr>
        <w:t>army</w:t>
      </w:r>
    </w:p>
    <w:p>
      <w:pPr>
        <w:pStyle w:val="ListParagraph"/>
        <w:numPr>
          <w:ilvl w:val="3"/>
          <w:numId w:val="16"/>
        </w:numPr>
        <w:tabs>
          <w:tab w:pos="2273" w:val="left" w:leader="none"/>
          <w:tab w:pos="2274" w:val="left" w:leader="none"/>
        </w:tabs>
        <w:spacing w:line="240" w:lineRule="auto" w:before="18" w:after="0"/>
        <w:ind w:left="2273" w:right="0" w:hanging="361"/>
        <w:jc w:val="left"/>
        <w:rPr>
          <w:sz w:val="24"/>
        </w:rPr>
      </w:pPr>
      <w:r>
        <w:rPr>
          <w:color w:val="695C45"/>
          <w:sz w:val="24"/>
        </w:rPr>
        <w:t>Gorkha</w:t>
      </w:r>
      <w:r>
        <w:rPr>
          <w:color w:val="695C45"/>
          <w:spacing w:val="-5"/>
          <w:sz w:val="24"/>
        </w:rPr>
        <w:t> </w:t>
      </w:r>
      <w:r>
        <w:rPr>
          <w:color w:val="695C45"/>
          <w:sz w:val="24"/>
        </w:rPr>
        <w:t>regiment</w:t>
      </w:r>
      <w:r>
        <w:rPr>
          <w:color w:val="695C45"/>
          <w:spacing w:val="-5"/>
          <w:sz w:val="24"/>
        </w:rPr>
        <w:t> </w:t>
      </w:r>
      <w:r>
        <w:rPr>
          <w:color w:val="695C45"/>
          <w:sz w:val="24"/>
        </w:rPr>
        <w:t>in</w:t>
      </w:r>
      <w:r>
        <w:rPr>
          <w:color w:val="695C45"/>
          <w:spacing w:val="-5"/>
          <w:sz w:val="24"/>
        </w:rPr>
        <w:t> </w:t>
      </w:r>
      <w:r>
        <w:rPr>
          <w:color w:val="695C45"/>
          <w:sz w:val="24"/>
        </w:rPr>
        <w:t>India;</w:t>
      </w:r>
      <w:r>
        <w:rPr>
          <w:color w:val="695C45"/>
          <w:spacing w:val="-5"/>
          <w:sz w:val="24"/>
        </w:rPr>
        <w:t> </w:t>
      </w:r>
      <w:r>
        <w:rPr>
          <w:color w:val="695C45"/>
          <w:sz w:val="24"/>
        </w:rPr>
        <w:t>Surya</w:t>
      </w:r>
      <w:r>
        <w:rPr>
          <w:color w:val="695C45"/>
          <w:spacing w:val="-5"/>
          <w:sz w:val="24"/>
        </w:rPr>
        <w:t> </w:t>
      </w:r>
      <w:r>
        <w:rPr>
          <w:color w:val="695C45"/>
          <w:sz w:val="24"/>
        </w:rPr>
        <w:t>Kiran</w:t>
      </w:r>
      <w:r>
        <w:rPr>
          <w:color w:val="695C45"/>
          <w:spacing w:val="-5"/>
          <w:sz w:val="24"/>
        </w:rPr>
        <w:t> </w:t>
      </w:r>
      <w:r>
        <w:rPr>
          <w:color w:val="695C45"/>
          <w:sz w:val="24"/>
        </w:rPr>
        <w:t>=</w:t>
      </w:r>
      <w:r>
        <w:rPr>
          <w:color w:val="695C45"/>
          <w:spacing w:val="-4"/>
          <w:sz w:val="24"/>
        </w:rPr>
        <w:t> </w:t>
      </w:r>
      <w:r>
        <w:rPr>
          <w:color w:val="695C45"/>
          <w:sz w:val="24"/>
        </w:rPr>
        <w:t>Jt.</w:t>
      </w:r>
      <w:r>
        <w:rPr>
          <w:color w:val="695C45"/>
          <w:spacing w:val="-5"/>
          <w:sz w:val="24"/>
        </w:rPr>
        <w:t> </w:t>
      </w:r>
      <w:r>
        <w:rPr>
          <w:color w:val="695C45"/>
          <w:spacing w:val="-2"/>
          <w:sz w:val="24"/>
        </w:rPr>
        <w:t>Exercise</w:t>
      </w:r>
    </w:p>
    <w:p>
      <w:pPr>
        <w:pStyle w:val="ListParagraph"/>
        <w:numPr>
          <w:ilvl w:val="2"/>
          <w:numId w:val="16"/>
        </w:numPr>
        <w:tabs>
          <w:tab w:pos="1553" w:val="left" w:leader="none"/>
          <w:tab w:pos="1554" w:val="left" w:leader="none"/>
        </w:tabs>
        <w:spacing w:line="240" w:lineRule="auto" w:before="19" w:after="0"/>
        <w:ind w:left="1553" w:right="0" w:hanging="361"/>
        <w:jc w:val="left"/>
        <w:rPr>
          <w:sz w:val="24"/>
        </w:rPr>
      </w:pPr>
      <w:r>
        <w:rPr>
          <w:color w:val="695C45"/>
          <w:sz w:val="24"/>
        </w:rPr>
        <w:t>Water </w:t>
      </w:r>
      <w:r>
        <w:rPr>
          <w:color w:val="695C45"/>
          <w:spacing w:val="-2"/>
          <w:sz w:val="24"/>
        </w:rPr>
        <w:t>sharing</w:t>
      </w:r>
    </w:p>
    <w:p>
      <w:pPr>
        <w:pStyle w:val="ListParagraph"/>
        <w:numPr>
          <w:ilvl w:val="3"/>
          <w:numId w:val="16"/>
        </w:numPr>
        <w:tabs>
          <w:tab w:pos="2273" w:val="left" w:leader="none"/>
          <w:tab w:pos="2274" w:val="left" w:leader="none"/>
        </w:tabs>
        <w:spacing w:line="240" w:lineRule="auto" w:before="18" w:after="0"/>
        <w:ind w:left="2273" w:right="0" w:hanging="361"/>
        <w:jc w:val="left"/>
        <w:rPr>
          <w:sz w:val="24"/>
        </w:rPr>
      </w:pPr>
      <w:r>
        <w:rPr>
          <w:color w:val="695C45"/>
          <w:sz w:val="24"/>
        </w:rPr>
        <w:t>3</w:t>
      </w:r>
      <w:r>
        <w:rPr>
          <w:color w:val="695C45"/>
          <w:spacing w:val="-3"/>
          <w:sz w:val="24"/>
        </w:rPr>
        <w:t> </w:t>
      </w:r>
      <w:r>
        <w:rPr>
          <w:color w:val="695C45"/>
          <w:sz w:val="24"/>
        </w:rPr>
        <w:t>tier</w:t>
      </w:r>
      <w:r>
        <w:rPr>
          <w:color w:val="695C45"/>
          <w:spacing w:val="-3"/>
          <w:sz w:val="24"/>
        </w:rPr>
        <w:t> </w:t>
      </w:r>
      <w:r>
        <w:rPr>
          <w:color w:val="695C45"/>
          <w:sz w:val="24"/>
        </w:rPr>
        <w:t>bilateral</w:t>
      </w:r>
      <w:r>
        <w:rPr>
          <w:color w:val="695C45"/>
          <w:spacing w:val="-2"/>
          <w:sz w:val="24"/>
        </w:rPr>
        <w:t> </w:t>
      </w:r>
      <w:r>
        <w:rPr>
          <w:color w:val="695C45"/>
          <w:sz w:val="24"/>
        </w:rPr>
        <w:t>mechanism</w:t>
      </w:r>
      <w:r>
        <w:rPr>
          <w:color w:val="695C45"/>
          <w:spacing w:val="-3"/>
          <w:sz w:val="24"/>
        </w:rPr>
        <w:t> </w:t>
      </w:r>
      <w:r>
        <w:rPr>
          <w:color w:val="695C45"/>
          <w:sz w:val="24"/>
        </w:rPr>
        <w:t>set</w:t>
      </w:r>
      <w:r>
        <w:rPr>
          <w:color w:val="695C45"/>
          <w:spacing w:val="-2"/>
          <w:sz w:val="24"/>
        </w:rPr>
        <w:t> </w:t>
      </w:r>
      <w:r>
        <w:rPr>
          <w:color w:val="695C45"/>
          <w:sz w:val="24"/>
        </w:rPr>
        <w:t>up</w:t>
      </w:r>
      <w:r>
        <w:rPr>
          <w:color w:val="695C45"/>
          <w:spacing w:val="-3"/>
          <w:sz w:val="24"/>
        </w:rPr>
        <w:t> </w:t>
      </w:r>
      <w:r>
        <w:rPr>
          <w:color w:val="695C45"/>
          <w:sz w:val="24"/>
        </w:rPr>
        <w:t>in</w:t>
      </w:r>
      <w:r>
        <w:rPr>
          <w:color w:val="695C45"/>
          <w:spacing w:val="-3"/>
          <w:sz w:val="24"/>
        </w:rPr>
        <w:t> </w:t>
      </w:r>
      <w:r>
        <w:rPr>
          <w:color w:val="695C45"/>
          <w:spacing w:val="-4"/>
          <w:sz w:val="24"/>
        </w:rPr>
        <w:t>2008</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Development</w:t>
      </w:r>
      <w:r>
        <w:rPr>
          <w:color w:val="695C45"/>
          <w:spacing w:val="-10"/>
          <w:sz w:val="24"/>
        </w:rPr>
        <w:t> </w:t>
      </w:r>
      <w:r>
        <w:rPr>
          <w:color w:val="695C45"/>
          <w:sz w:val="24"/>
        </w:rPr>
        <w:t>cooperation/</w:t>
      </w:r>
      <w:r>
        <w:rPr>
          <w:color w:val="695C45"/>
          <w:spacing w:val="-10"/>
          <w:sz w:val="24"/>
        </w:rPr>
        <w:t> </w:t>
      </w:r>
      <w:r>
        <w:rPr>
          <w:color w:val="695C45"/>
          <w:sz w:val="24"/>
        </w:rPr>
        <w:t>Cultural</w:t>
      </w:r>
      <w:r>
        <w:rPr>
          <w:color w:val="695C45"/>
          <w:spacing w:val="-10"/>
          <w:sz w:val="24"/>
        </w:rPr>
        <w:t> </w:t>
      </w:r>
      <w:r>
        <w:rPr>
          <w:color w:val="695C45"/>
          <w:spacing w:val="-4"/>
          <w:sz w:val="24"/>
        </w:rPr>
        <w:t>ties</w:t>
      </w:r>
    </w:p>
    <w:p>
      <w:pPr>
        <w:pStyle w:val="ListParagraph"/>
        <w:numPr>
          <w:ilvl w:val="3"/>
          <w:numId w:val="16"/>
        </w:numPr>
        <w:tabs>
          <w:tab w:pos="2273" w:val="left" w:leader="none"/>
          <w:tab w:pos="2274" w:val="left" w:leader="none"/>
        </w:tabs>
        <w:spacing w:line="240" w:lineRule="auto" w:before="18" w:after="0"/>
        <w:ind w:left="2273" w:right="0" w:hanging="361"/>
        <w:jc w:val="left"/>
        <w:rPr>
          <w:sz w:val="24"/>
        </w:rPr>
      </w:pPr>
      <w:r>
        <w:rPr>
          <w:color w:val="695C45"/>
          <w:sz w:val="24"/>
        </w:rPr>
        <w:t>Grants</w:t>
      </w:r>
      <w:r>
        <w:rPr>
          <w:color w:val="695C45"/>
          <w:spacing w:val="-3"/>
          <w:sz w:val="24"/>
        </w:rPr>
        <w:t> </w:t>
      </w:r>
      <w:r>
        <w:rPr>
          <w:color w:val="695C45"/>
          <w:sz w:val="24"/>
        </w:rPr>
        <w:t>&amp;</w:t>
      </w:r>
      <w:r>
        <w:rPr>
          <w:color w:val="695C45"/>
          <w:spacing w:val="-3"/>
          <w:sz w:val="24"/>
        </w:rPr>
        <w:t> </w:t>
      </w:r>
      <w:r>
        <w:rPr>
          <w:color w:val="695C45"/>
          <w:sz w:val="24"/>
        </w:rPr>
        <w:t>building</w:t>
      </w:r>
      <w:r>
        <w:rPr>
          <w:color w:val="695C45"/>
          <w:spacing w:val="-3"/>
          <w:sz w:val="24"/>
        </w:rPr>
        <w:t> </w:t>
      </w:r>
      <w:r>
        <w:rPr>
          <w:color w:val="695C45"/>
          <w:sz w:val="24"/>
        </w:rPr>
        <w:t>45k</w:t>
      </w:r>
      <w:r>
        <w:rPr>
          <w:color w:val="695C45"/>
          <w:spacing w:val="-2"/>
          <w:sz w:val="24"/>
        </w:rPr>
        <w:t> houses</w:t>
      </w:r>
    </w:p>
    <w:p>
      <w:pPr>
        <w:pStyle w:val="ListParagraph"/>
        <w:numPr>
          <w:ilvl w:val="3"/>
          <w:numId w:val="16"/>
        </w:numPr>
        <w:tabs>
          <w:tab w:pos="2273" w:val="left" w:leader="none"/>
          <w:tab w:pos="2274" w:val="left" w:leader="none"/>
        </w:tabs>
        <w:spacing w:line="240" w:lineRule="auto" w:before="18" w:after="0"/>
        <w:ind w:left="2273" w:right="0" w:hanging="361"/>
        <w:jc w:val="left"/>
        <w:rPr>
          <w:sz w:val="24"/>
        </w:rPr>
      </w:pPr>
      <w:r>
        <w:rPr>
          <w:color w:val="695C45"/>
          <w:sz w:val="24"/>
        </w:rPr>
        <w:t>Ramayan</w:t>
      </w:r>
      <w:r>
        <w:rPr>
          <w:color w:val="695C45"/>
          <w:spacing w:val="-5"/>
          <w:sz w:val="24"/>
        </w:rPr>
        <w:t> </w:t>
      </w:r>
      <w:r>
        <w:rPr>
          <w:color w:val="695C45"/>
          <w:sz w:val="24"/>
        </w:rPr>
        <w:t>circuit</w:t>
      </w:r>
      <w:r>
        <w:rPr>
          <w:color w:val="695C45"/>
          <w:spacing w:val="-4"/>
          <w:sz w:val="24"/>
        </w:rPr>
        <w:t> </w:t>
      </w:r>
      <w:r>
        <w:rPr>
          <w:color w:val="695C45"/>
          <w:sz w:val="24"/>
        </w:rPr>
        <w:t>for</w:t>
      </w:r>
      <w:r>
        <w:rPr>
          <w:color w:val="695C45"/>
          <w:spacing w:val="-4"/>
          <w:sz w:val="24"/>
        </w:rPr>
        <w:t> </w:t>
      </w:r>
      <w:r>
        <w:rPr>
          <w:color w:val="695C45"/>
          <w:sz w:val="24"/>
        </w:rPr>
        <w:t>tourism,</w:t>
      </w:r>
      <w:r>
        <w:rPr>
          <w:color w:val="695C45"/>
          <w:spacing w:val="-4"/>
          <w:sz w:val="24"/>
        </w:rPr>
        <w:t> </w:t>
      </w:r>
      <w:r>
        <w:rPr>
          <w:color w:val="695C45"/>
          <w:sz w:val="24"/>
        </w:rPr>
        <w:t>riverfront</w:t>
      </w:r>
      <w:r>
        <w:rPr>
          <w:color w:val="695C45"/>
          <w:spacing w:val="-4"/>
          <w:sz w:val="24"/>
        </w:rPr>
        <w:t> </w:t>
      </w:r>
      <w:r>
        <w:rPr>
          <w:color w:val="695C45"/>
          <w:sz w:val="24"/>
        </w:rPr>
        <w:t>dev</w:t>
      </w:r>
      <w:r>
        <w:rPr>
          <w:color w:val="695C45"/>
          <w:spacing w:val="-4"/>
          <w:sz w:val="24"/>
        </w:rPr>
        <w:t> </w:t>
      </w:r>
      <w:r>
        <w:rPr>
          <w:color w:val="695C45"/>
          <w:sz w:val="24"/>
        </w:rPr>
        <w:t>at</w:t>
      </w:r>
      <w:r>
        <w:rPr>
          <w:color w:val="695C45"/>
          <w:spacing w:val="-4"/>
          <w:sz w:val="24"/>
        </w:rPr>
        <w:t> </w:t>
      </w:r>
      <w:r>
        <w:rPr>
          <w:color w:val="695C45"/>
          <w:spacing w:val="-2"/>
          <w:sz w:val="24"/>
        </w:rPr>
        <w:t>pashupatinath</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pacing w:val="-2"/>
          <w:sz w:val="24"/>
        </w:rPr>
        <w:t>Border</w:t>
      </w:r>
    </w:p>
    <w:p>
      <w:pPr>
        <w:pStyle w:val="ListParagraph"/>
        <w:numPr>
          <w:ilvl w:val="3"/>
          <w:numId w:val="16"/>
        </w:numPr>
        <w:tabs>
          <w:tab w:pos="2273" w:val="left" w:leader="none"/>
          <w:tab w:pos="2274" w:val="left" w:leader="none"/>
        </w:tabs>
        <w:spacing w:line="254" w:lineRule="auto" w:before="16" w:after="0"/>
        <w:ind w:left="2273" w:right="1519" w:hanging="360"/>
        <w:jc w:val="left"/>
        <w:rPr>
          <w:sz w:val="24"/>
        </w:rPr>
      </w:pPr>
      <w:r>
        <w:rPr>
          <w:color w:val="695C45"/>
          <w:sz w:val="24"/>
        </w:rPr>
        <w:t>Peace</w:t>
      </w:r>
      <w:r>
        <w:rPr>
          <w:color w:val="695C45"/>
          <w:spacing w:val="-5"/>
          <w:sz w:val="24"/>
        </w:rPr>
        <w:t> </w:t>
      </w:r>
      <w:r>
        <w:rPr>
          <w:color w:val="695C45"/>
          <w:sz w:val="24"/>
        </w:rPr>
        <w:t>and</w:t>
      </w:r>
      <w:r>
        <w:rPr>
          <w:color w:val="695C45"/>
          <w:spacing w:val="-5"/>
          <w:sz w:val="24"/>
        </w:rPr>
        <w:t> </w:t>
      </w:r>
      <w:r>
        <w:rPr>
          <w:color w:val="695C45"/>
          <w:sz w:val="24"/>
        </w:rPr>
        <w:t>Friendship</w:t>
      </w:r>
      <w:r>
        <w:rPr>
          <w:color w:val="695C45"/>
          <w:spacing w:val="-5"/>
          <w:sz w:val="24"/>
        </w:rPr>
        <w:t> </w:t>
      </w:r>
      <w:r>
        <w:rPr>
          <w:color w:val="695C45"/>
          <w:sz w:val="24"/>
        </w:rPr>
        <w:t>treaty</w:t>
      </w:r>
      <w:r>
        <w:rPr>
          <w:color w:val="695C45"/>
          <w:spacing w:val="-5"/>
          <w:sz w:val="24"/>
        </w:rPr>
        <w:t> </w:t>
      </w:r>
      <w:r>
        <w:rPr>
          <w:color w:val="695C45"/>
          <w:sz w:val="24"/>
        </w:rPr>
        <w:t>1950-</w:t>
      </w:r>
      <w:r>
        <w:rPr>
          <w:color w:val="695C45"/>
          <w:spacing w:val="-5"/>
          <w:sz w:val="24"/>
        </w:rPr>
        <w:t> </w:t>
      </w:r>
      <w:r>
        <w:rPr>
          <w:color w:val="695C45"/>
          <w:sz w:val="24"/>
        </w:rPr>
        <w:t>accepted</w:t>
      </w:r>
      <w:r>
        <w:rPr>
          <w:color w:val="695C45"/>
          <w:spacing w:val="-5"/>
          <w:sz w:val="24"/>
        </w:rPr>
        <w:t> </w:t>
      </w:r>
      <w:r>
        <w:rPr>
          <w:color w:val="695C45"/>
          <w:sz w:val="24"/>
        </w:rPr>
        <w:t>open</w:t>
      </w:r>
      <w:r>
        <w:rPr>
          <w:color w:val="695C45"/>
          <w:spacing w:val="-5"/>
          <w:sz w:val="24"/>
        </w:rPr>
        <w:t> </w:t>
      </w:r>
      <w:r>
        <w:rPr>
          <w:color w:val="695C45"/>
          <w:sz w:val="24"/>
        </w:rPr>
        <w:t>border</w:t>
      </w:r>
      <w:r>
        <w:rPr>
          <w:color w:val="695C45"/>
          <w:spacing w:val="-5"/>
          <w:sz w:val="24"/>
        </w:rPr>
        <w:t> </w:t>
      </w:r>
      <w:r>
        <w:rPr>
          <w:color w:val="695C45"/>
          <w:sz w:val="24"/>
        </w:rPr>
        <w:t>btw</w:t>
      </w:r>
      <w:r>
        <w:rPr>
          <w:color w:val="695C45"/>
          <w:sz w:val="24"/>
        </w:rPr>
        <w:t> them- free movement</w:t>
      </w:r>
    </w:p>
    <w:p>
      <w:pPr>
        <w:pStyle w:val="ListParagraph"/>
        <w:numPr>
          <w:ilvl w:val="1"/>
          <w:numId w:val="16"/>
        </w:numPr>
        <w:tabs>
          <w:tab w:pos="833" w:val="left" w:leader="none"/>
          <w:tab w:pos="834" w:val="left" w:leader="none"/>
        </w:tabs>
        <w:spacing w:line="240" w:lineRule="auto" w:before="0" w:after="0"/>
        <w:ind w:left="833" w:right="0" w:hanging="361"/>
        <w:jc w:val="left"/>
        <w:rPr>
          <w:sz w:val="24"/>
        </w:rPr>
      </w:pPr>
      <w:r>
        <w:rPr>
          <w:color w:val="695C45"/>
          <w:sz w:val="24"/>
        </w:rPr>
        <w:t>Way</w:t>
      </w:r>
      <w:r>
        <w:rPr>
          <w:color w:val="695C45"/>
          <w:spacing w:val="-5"/>
          <w:sz w:val="24"/>
        </w:rPr>
        <w:t> </w:t>
      </w:r>
      <w:r>
        <w:rPr>
          <w:color w:val="695C45"/>
          <w:spacing w:val="-2"/>
          <w:sz w:val="24"/>
        </w:rPr>
        <w:t>forward</w:t>
      </w:r>
    </w:p>
    <w:p>
      <w:pPr>
        <w:pStyle w:val="ListParagraph"/>
        <w:numPr>
          <w:ilvl w:val="2"/>
          <w:numId w:val="16"/>
        </w:numPr>
        <w:tabs>
          <w:tab w:pos="1553" w:val="left" w:leader="none"/>
          <w:tab w:pos="1554" w:val="left" w:leader="none"/>
        </w:tabs>
        <w:spacing w:line="254" w:lineRule="auto" w:before="18" w:after="0"/>
        <w:ind w:left="1553" w:right="1619" w:hanging="360"/>
        <w:jc w:val="left"/>
        <w:rPr>
          <w:sz w:val="24"/>
        </w:rPr>
      </w:pPr>
      <w:r>
        <w:rPr>
          <w:color w:val="695C45"/>
          <w:sz w:val="24"/>
        </w:rPr>
        <w:t>Water</w:t>
      </w:r>
      <w:r>
        <w:rPr>
          <w:color w:val="695C45"/>
          <w:spacing w:val="-6"/>
          <w:sz w:val="24"/>
        </w:rPr>
        <w:t> </w:t>
      </w:r>
      <w:r>
        <w:rPr>
          <w:color w:val="695C45"/>
          <w:sz w:val="24"/>
        </w:rPr>
        <w:t>sharing:</w:t>
      </w:r>
      <w:r>
        <w:rPr>
          <w:color w:val="695C45"/>
          <w:spacing w:val="-6"/>
          <w:sz w:val="24"/>
        </w:rPr>
        <w:t> </w:t>
      </w:r>
      <w:r>
        <w:rPr>
          <w:color w:val="695C45"/>
          <w:sz w:val="24"/>
        </w:rPr>
        <w:t>Need</w:t>
      </w:r>
      <w:r>
        <w:rPr>
          <w:color w:val="695C45"/>
          <w:spacing w:val="-6"/>
          <w:sz w:val="24"/>
        </w:rPr>
        <w:t> </w:t>
      </w:r>
      <w:r>
        <w:rPr>
          <w:color w:val="695C45"/>
          <w:sz w:val="24"/>
        </w:rPr>
        <w:t>to</w:t>
      </w:r>
      <w:r>
        <w:rPr>
          <w:color w:val="695C45"/>
          <w:spacing w:val="-6"/>
          <w:sz w:val="24"/>
        </w:rPr>
        <w:t> </w:t>
      </w:r>
      <w:r>
        <w:rPr>
          <w:color w:val="695C45"/>
          <w:sz w:val="24"/>
        </w:rPr>
        <w:t>sign</w:t>
      </w:r>
      <w:r>
        <w:rPr>
          <w:color w:val="695C45"/>
          <w:spacing w:val="-6"/>
          <w:sz w:val="24"/>
        </w:rPr>
        <w:t> </w:t>
      </w:r>
      <w:r>
        <w:rPr>
          <w:color w:val="695C45"/>
          <w:sz w:val="24"/>
        </w:rPr>
        <w:t>larger</w:t>
      </w:r>
      <w:r>
        <w:rPr>
          <w:color w:val="695C45"/>
          <w:spacing w:val="-6"/>
          <w:sz w:val="24"/>
        </w:rPr>
        <w:t> </w:t>
      </w:r>
      <w:r>
        <w:rPr>
          <w:color w:val="695C45"/>
          <w:sz w:val="24"/>
        </w:rPr>
        <w:t>framework</w:t>
      </w:r>
      <w:r>
        <w:rPr>
          <w:color w:val="695C45"/>
          <w:spacing w:val="-6"/>
          <w:sz w:val="24"/>
        </w:rPr>
        <w:t> </w:t>
      </w:r>
      <w:r>
        <w:rPr>
          <w:color w:val="695C45"/>
          <w:sz w:val="24"/>
        </w:rPr>
        <w:t>agreement</w:t>
      </w:r>
      <w:r>
        <w:rPr>
          <w:color w:val="695C45"/>
          <w:spacing w:val="-6"/>
          <w:sz w:val="24"/>
        </w:rPr>
        <w:t> </w:t>
      </w:r>
      <w:r>
        <w:rPr>
          <w:color w:val="695C45"/>
          <w:sz w:val="24"/>
        </w:rPr>
        <w:t>for</w:t>
      </w:r>
      <w:r>
        <w:rPr>
          <w:color w:val="695C45"/>
          <w:spacing w:val="-6"/>
          <w:sz w:val="24"/>
        </w:rPr>
        <w:t> </w:t>
      </w:r>
      <w:r>
        <w:rPr>
          <w:color w:val="695C45"/>
          <w:sz w:val="24"/>
        </w:rPr>
        <w:t>coop;</w:t>
      </w:r>
      <w:r>
        <w:rPr>
          <w:color w:val="695C45"/>
          <w:sz w:val="24"/>
        </w:rPr>
        <w:t> Frequent meetings under current framework; Local solutions; Use India-Bhutan template for this relation</w:t>
      </w:r>
    </w:p>
    <w:p>
      <w:pPr>
        <w:pStyle w:val="ListParagraph"/>
        <w:numPr>
          <w:ilvl w:val="2"/>
          <w:numId w:val="16"/>
        </w:numPr>
        <w:tabs>
          <w:tab w:pos="1553" w:val="left" w:leader="none"/>
          <w:tab w:pos="1554" w:val="left" w:leader="none"/>
        </w:tabs>
        <w:spacing w:line="254" w:lineRule="auto" w:before="0" w:after="0"/>
        <w:ind w:left="1553" w:right="945" w:hanging="360"/>
        <w:jc w:val="left"/>
        <w:rPr>
          <w:sz w:val="24"/>
        </w:rPr>
      </w:pPr>
      <w:r>
        <w:rPr>
          <w:color w:val="695C45"/>
          <w:sz w:val="24"/>
        </w:rPr>
        <w:t>Border dispute can be reolved by appointing Joint Boundary Demarcation</w:t>
      </w:r>
      <w:r>
        <w:rPr>
          <w:color w:val="695C45"/>
          <w:spacing w:val="-6"/>
          <w:sz w:val="24"/>
        </w:rPr>
        <w:t> </w:t>
      </w:r>
      <w:r>
        <w:rPr>
          <w:color w:val="695C45"/>
          <w:sz w:val="24"/>
        </w:rPr>
        <w:t>commitee;</w:t>
      </w:r>
      <w:r>
        <w:rPr>
          <w:color w:val="695C45"/>
          <w:spacing w:val="-6"/>
          <w:sz w:val="24"/>
        </w:rPr>
        <w:t> </w:t>
      </w:r>
      <w:r>
        <w:rPr>
          <w:color w:val="695C45"/>
          <w:sz w:val="24"/>
        </w:rPr>
        <w:t>Need</w:t>
      </w:r>
      <w:r>
        <w:rPr>
          <w:color w:val="695C45"/>
          <w:spacing w:val="-6"/>
          <w:sz w:val="24"/>
        </w:rPr>
        <w:t> </w:t>
      </w:r>
      <w:r>
        <w:rPr>
          <w:color w:val="695C45"/>
          <w:sz w:val="24"/>
        </w:rPr>
        <w:t>to</w:t>
      </w:r>
      <w:r>
        <w:rPr>
          <w:color w:val="695C45"/>
          <w:spacing w:val="-6"/>
          <w:sz w:val="24"/>
        </w:rPr>
        <w:t> </w:t>
      </w:r>
      <w:r>
        <w:rPr>
          <w:color w:val="695C45"/>
          <w:sz w:val="24"/>
        </w:rPr>
        <w:t>ratify</w:t>
      </w:r>
      <w:r>
        <w:rPr>
          <w:color w:val="695C45"/>
          <w:spacing w:val="-6"/>
          <w:sz w:val="24"/>
        </w:rPr>
        <w:t> </w:t>
      </w:r>
      <w:r>
        <w:rPr>
          <w:color w:val="695C45"/>
          <w:sz w:val="24"/>
        </w:rPr>
        <w:t>strip</w:t>
      </w:r>
      <w:r>
        <w:rPr>
          <w:color w:val="695C45"/>
          <w:spacing w:val="-6"/>
          <w:sz w:val="24"/>
        </w:rPr>
        <w:t> </w:t>
      </w:r>
      <w:r>
        <w:rPr>
          <w:color w:val="695C45"/>
          <w:sz w:val="24"/>
        </w:rPr>
        <w:t>maps</w:t>
      </w:r>
      <w:r>
        <w:rPr>
          <w:color w:val="695C45"/>
          <w:spacing w:val="-6"/>
          <w:sz w:val="24"/>
        </w:rPr>
        <w:t> </w:t>
      </w:r>
      <w:r>
        <w:rPr>
          <w:color w:val="695C45"/>
          <w:sz w:val="24"/>
        </w:rPr>
        <w:t>prepared</w:t>
      </w:r>
      <w:r>
        <w:rPr>
          <w:color w:val="695C45"/>
          <w:spacing w:val="-6"/>
          <w:sz w:val="24"/>
        </w:rPr>
        <w:t> </w:t>
      </w:r>
      <w:r>
        <w:rPr>
          <w:color w:val="695C45"/>
          <w:sz w:val="24"/>
        </w:rPr>
        <w:t>by</w:t>
      </w:r>
      <w:r>
        <w:rPr>
          <w:color w:val="695C45"/>
          <w:spacing w:val="-6"/>
          <w:sz w:val="24"/>
        </w:rPr>
        <w:t> </w:t>
      </w:r>
      <w:r>
        <w:rPr>
          <w:color w:val="695C45"/>
          <w:sz w:val="24"/>
        </w:rPr>
        <w:t>Boundary</w:t>
      </w:r>
      <w:r>
        <w:rPr>
          <w:color w:val="695C45"/>
          <w:sz w:val="24"/>
        </w:rPr>
        <w:t> commission in 1981</w:t>
      </w:r>
    </w:p>
    <w:p>
      <w:pPr>
        <w:pStyle w:val="ListParagraph"/>
        <w:numPr>
          <w:ilvl w:val="2"/>
          <w:numId w:val="16"/>
        </w:numPr>
        <w:tabs>
          <w:tab w:pos="1553" w:val="left" w:leader="none"/>
          <w:tab w:pos="1554" w:val="left" w:leader="none"/>
        </w:tabs>
        <w:spacing w:line="254" w:lineRule="auto" w:before="0" w:after="0"/>
        <w:ind w:left="1553" w:right="1478" w:hanging="360"/>
        <w:jc w:val="left"/>
        <w:rPr>
          <w:sz w:val="24"/>
        </w:rPr>
      </w:pPr>
      <w:r>
        <w:rPr>
          <w:color w:val="695C45"/>
          <w:sz w:val="24"/>
        </w:rPr>
        <w:t>Report</w:t>
      </w:r>
      <w:r>
        <w:rPr>
          <w:color w:val="695C45"/>
          <w:spacing w:val="-5"/>
          <w:sz w:val="24"/>
        </w:rPr>
        <w:t> </w:t>
      </w:r>
      <w:r>
        <w:rPr>
          <w:color w:val="695C45"/>
          <w:sz w:val="24"/>
        </w:rPr>
        <w:t>of</w:t>
      </w:r>
      <w:r>
        <w:rPr>
          <w:color w:val="695C45"/>
          <w:spacing w:val="-5"/>
          <w:sz w:val="24"/>
        </w:rPr>
        <w:t> </w:t>
      </w:r>
      <w:r>
        <w:rPr>
          <w:color w:val="695C45"/>
          <w:sz w:val="24"/>
        </w:rPr>
        <w:t>Nepal-India</w:t>
      </w:r>
      <w:r>
        <w:rPr>
          <w:color w:val="695C45"/>
          <w:spacing w:val="-5"/>
          <w:sz w:val="24"/>
        </w:rPr>
        <w:t> </w:t>
      </w:r>
      <w:r>
        <w:rPr>
          <w:color w:val="695C45"/>
          <w:sz w:val="24"/>
        </w:rPr>
        <w:t>Eminent</w:t>
      </w:r>
      <w:r>
        <w:rPr>
          <w:color w:val="695C45"/>
          <w:spacing w:val="-5"/>
          <w:sz w:val="24"/>
        </w:rPr>
        <w:t> </w:t>
      </w:r>
      <w:r>
        <w:rPr>
          <w:color w:val="695C45"/>
          <w:sz w:val="24"/>
        </w:rPr>
        <w:t>Persons</w:t>
      </w:r>
      <w:r>
        <w:rPr>
          <w:color w:val="695C45"/>
          <w:spacing w:val="-5"/>
          <w:sz w:val="24"/>
        </w:rPr>
        <w:t> </w:t>
      </w:r>
      <w:r>
        <w:rPr>
          <w:color w:val="695C45"/>
          <w:sz w:val="24"/>
        </w:rPr>
        <w:t>group</w:t>
      </w:r>
      <w:r>
        <w:rPr>
          <w:color w:val="695C45"/>
          <w:spacing w:val="-5"/>
          <w:sz w:val="24"/>
        </w:rPr>
        <w:t> </w:t>
      </w:r>
      <w:r>
        <w:rPr>
          <w:color w:val="695C45"/>
          <w:sz w:val="24"/>
        </w:rPr>
        <w:t>2016</w:t>
      </w:r>
      <w:r>
        <w:rPr>
          <w:color w:val="695C45"/>
          <w:spacing w:val="-5"/>
          <w:sz w:val="24"/>
        </w:rPr>
        <w:t> </w:t>
      </w:r>
      <w:r>
        <w:rPr>
          <w:color w:val="695C45"/>
          <w:sz w:val="24"/>
        </w:rPr>
        <w:t>can</w:t>
      </w:r>
      <w:r>
        <w:rPr>
          <w:color w:val="695C45"/>
          <w:spacing w:val="-5"/>
          <w:sz w:val="24"/>
        </w:rPr>
        <w:t> </w:t>
      </w:r>
      <w:r>
        <w:rPr>
          <w:color w:val="695C45"/>
          <w:sz w:val="24"/>
        </w:rPr>
        <w:t>guide</w:t>
      </w:r>
      <w:r>
        <w:rPr>
          <w:color w:val="695C45"/>
          <w:spacing w:val="-5"/>
          <w:sz w:val="24"/>
        </w:rPr>
        <w:t> </w:t>
      </w:r>
      <w:r>
        <w:rPr>
          <w:color w:val="695C45"/>
          <w:sz w:val="24"/>
        </w:rPr>
        <w:t>future economic course of r’ship</w:t>
      </w:r>
    </w:p>
    <w:p>
      <w:pPr>
        <w:pStyle w:val="ListParagraph"/>
        <w:numPr>
          <w:ilvl w:val="2"/>
          <w:numId w:val="16"/>
        </w:numPr>
        <w:tabs>
          <w:tab w:pos="1553" w:val="left" w:leader="none"/>
          <w:tab w:pos="1554" w:val="left" w:leader="none"/>
        </w:tabs>
        <w:spacing w:line="254" w:lineRule="auto" w:before="0" w:after="0"/>
        <w:ind w:left="1553" w:right="1260" w:hanging="360"/>
        <w:jc w:val="left"/>
        <w:rPr>
          <w:sz w:val="24"/>
        </w:rPr>
      </w:pPr>
      <w:r>
        <w:rPr>
          <w:color w:val="695C45"/>
          <w:sz w:val="24"/>
        </w:rPr>
        <w:t>Leverage</w:t>
      </w:r>
      <w:r>
        <w:rPr>
          <w:color w:val="695C45"/>
          <w:spacing w:val="-6"/>
          <w:sz w:val="24"/>
        </w:rPr>
        <w:t> </w:t>
      </w:r>
      <w:r>
        <w:rPr>
          <w:color w:val="695C45"/>
          <w:sz w:val="24"/>
        </w:rPr>
        <w:t>institutional</w:t>
      </w:r>
      <w:r>
        <w:rPr>
          <w:color w:val="695C45"/>
          <w:spacing w:val="-6"/>
          <w:sz w:val="24"/>
        </w:rPr>
        <w:t> </w:t>
      </w:r>
      <w:r>
        <w:rPr>
          <w:color w:val="695C45"/>
          <w:sz w:val="24"/>
        </w:rPr>
        <w:t>aspects</w:t>
      </w:r>
      <w:r>
        <w:rPr>
          <w:color w:val="695C45"/>
          <w:spacing w:val="-6"/>
          <w:sz w:val="24"/>
        </w:rPr>
        <w:t> </w:t>
      </w:r>
      <w:r>
        <w:rPr>
          <w:color w:val="695C45"/>
          <w:sz w:val="24"/>
        </w:rPr>
        <w:t>of</w:t>
      </w:r>
      <w:r>
        <w:rPr>
          <w:color w:val="695C45"/>
          <w:spacing w:val="-6"/>
          <w:sz w:val="24"/>
        </w:rPr>
        <w:t> </w:t>
      </w:r>
      <w:r>
        <w:rPr>
          <w:color w:val="695C45"/>
          <w:sz w:val="24"/>
        </w:rPr>
        <w:t>India-Nepal</w:t>
      </w:r>
      <w:r>
        <w:rPr>
          <w:color w:val="695C45"/>
          <w:spacing w:val="-6"/>
          <w:sz w:val="24"/>
        </w:rPr>
        <w:t> </w:t>
      </w:r>
      <w:r>
        <w:rPr>
          <w:color w:val="695C45"/>
          <w:sz w:val="24"/>
        </w:rPr>
        <w:t>Joint</w:t>
      </w:r>
      <w:r>
        <w:rPr>
          <w:color w:val="695C45"/>
          <w:spacing w:val="-6"/>
          <w:sz w:val="24"/>
        </w:rPr>
        <w:t> </w:t>
      </w:r>
      <w:r>
        <w:rPr>
          <w:color w:val="695C45"/>
          <w:sz w:val="24"/>
        </w:rPr>
        <w:t>Commission</w:t>
      </w:r>
      <w:r>
        <w:rPr>
          <w:color w:val="695C45"/>
          <w:spacing w:val="-6"/>
          <w:sz w:val="24"/>
        </w:rPr>
        <w:t> </w:t>
      </w:r>
      <w:r>
        <w:rPr>
          <w:color w:val="695C45"/>
          <w:sz w:val="24"/>
        </w:rPr>
        <w:t>at</w:t>
      </w:r>
      <w:r>
        <w:rPr>
          <w:color w:val="695C45"/>
          <w:spacing w:val="-6"/>
          <w:sz w:val="24"/>
        </w:rPr>
        <w:t> </w:t>
      </w:r>
      <w:r>
        <w:rPr>
          <w:color w:val="695C45"/>
          <w:sz w:val="24"/>
        </w:rPr>
        <w:t>EAM</w:t>
      </w:r>
      <w:r>
        <w:rPr>
          <w:color w:val="695C45"/>
          <w:sz w:val="24"/>
        </w:rPr>
        <w:t> </w:t>
      </w:r>
      <w:r>
        <w:rPr>
          <w:color w:val="695C45"/>
          <w:spacing w:val="-2"/>
          <w:sz w:val="24"/>
        </w:rPr>
        <w:t>level</w:t>
      </w:r>
    </w:p>
    <w:p>
      <w:pPr>
        <w:pStyle w:val="ListParagraph"/>
        <w:numPr>
          <w:ilvl w:val="2"/>
          <w:numId w:val="16"/>
        </w:numPr>
        <w:tabs>
          <w:tab w:pos="1553" w:val="left" w:leader="none"/>
          <w:tab w:pos="1554" w:val="left" w:leader="none"/>
        </w:tabs>
        <w:spacing w:line="254" w:lineRule="auto" w:before="0" w:after="0"/>
        <w:ind w:left="1553" w:right="1172" w:hanging="360"/>
        <w:jc w:val="left"/>
        <w:rPr>
          <w:sz w:val="24"/>
        </w:rPr>
      </w:pPr>
      <w:r>
        <w:rPr>
          <w:color w:val="695C45"/>
          <w:sz w:val="24"/>
        </w:rPr>
        <w:t>India needs to stay fully engaged with Nepal at all levels of political spectrum</w:t>
      </w:r>
      <w:r>
        <w:rPr>
          <w:color w:val="695C45"/>
          <w:spacing w:val="-4"/>
          <w:sz w:val="24"/>
        </w:rPr>
        <w:t> </w:t>
      </w:r>
      <w:r>
        <w:rPr>
          <w:color w:val="695C45"/>
          <w:sz w:val="24"/>
        </w:rPr>
        <w:t>as</w:t>
      </w:r>
      <w:r>
        <w:rPr>
          <w:color w:val="695C45"/>
          <w:spacing w:val="-4"/>
          <w:sz w:val="24"/>
        </w:rPr>
        <w:t> </w:t>
      </w:r>
      <w:r>
        <w:rPr>
          <w:color w:val="695C45"/>
          <w:sz w:val="24"/>
        </w:rPr>
        <w:t>the</w:t>
      </w:r>
      <w:r>
        <w:rPr>
          <w:color w:val="695C45"/>
          <w:spacing w:val="-4"/>
          <w:sz w:val="24"/>
        </w:rPr>
        <w:t> </w:t>
      </w:r>
      <w:r>
        <w:rPr>
          <w:color w:val="695C45"/>
          <w:sz w:val="24"/>
        </w:rPr>
        <w:t>hands</w:t>
      </w:r>
      <w:r>
        <w:rPr>
          <w:color w:val="695C45"/>
          <w:spacing w:val="-4"/>
          <w:sz w:val="24"/>
        </w:rPr>
        <w:t> </w:t>
      </w:r>
      <w:r>
        <w:rPr>
          <w:color w:val="695C45"/>
          <w:sz w:val="24"/>
        </w:rPr>
        <w:t>off</w:t>
      </w:r>
      <w:r>
        <w:rPr>
          <w:color w:val="695C45"/>
          <w:spacing w:val="-4"/>
          <w:sz w:val="24"/>
        </w:rPr>
        <w:t> </w:t>
      </w:r>
      <w:r>
        <w:rPr>
          <w:color w:val="695C45"/>
          <w:sz w:val="24"/>
        </w:rPr>
        <w:t>policy</w:t>
      </w:r>
      <w:r>
        <w:rPr>
          <w:color w:val="695C45"/>
          <w:spacing w:val="-4"/>
          <w:sz w:val="24"/>
        </w:rPr>
        <w:t> </w:t>
      </w:r>
      <w:r>
        <w:rPr>
          <w:color w:val="695C45"/>
          <w:sz w:val="24"/>
        </w:rPr>
        <w:t>would</w:t>
      </w:r>
      <w:r>
        <w:rPr>
          <w:color w:val="695C45"/>
          <w:spacing w:val="-4"/>
          <w:sz w:val="24"/>
        </w:rPr>
        <w:t> </w:t>
      </w:r>
      <w:r>
        <w:rPr>
          <w:color w:val="695C45"/>
          <w:sz w:val="24"/>
        </w:rPr>
        <w:t>create</w:t>
      </w:r>
      <w:r>
        <w:rPr>
          <w:color w:val="695C45"/>
          <w:spacing w:val="-4"/>
          <w:sz w:val="24"/>
        </w:rPr>
        <w:t> </w:t>
      </w:r>
      <w:r>
        <w:rPr>
          <w:color w:val="695C45"/>
          <w:sz w:val="24"/>
        </w:rPr>
        <w:t>space</w:t>
      </w:r>
      <w:r>
        <w:rPr>
          <w:color w:val="695C45"/>
          <w:spacing w:val="-4"/>
          <w:sz w:val="24"/>
        </w:rPr>
        <w:t> </w:t>
      </w:r>
      <w:r>
        <w:rPr>
          <w:color w:val="695C45"/>
          <w:sz w:val="24"/>
        </w:rPr>
        <w:t>for</w:t>
      </w:r>
      <w:r>
        <w:rPr>
          <w:color w:val="695C45"/>
          <w:spacing w:val="-4"/>
          <w:sz w:val="24"/>
        </w:rPr>
        <w:t> </w:t>
      </w:r>
      <w:r>
        <w:rPr>
          <w:color w:val="695C45"/>
          <w:sz w:val="24"/>
        </w:rPr>
        <w:t>other</w:t>
      </w:r>
      <w:r>
        <w:rPr>
          <w:color w:val="695C45"/>
          <w:spacing w:val="-4"/>
          <w:sz w:val="24"/>
        </w:rPr>
        <w:t> </w:t>
      </w:r>
      <w:r>
        <w:rPr>
          <w:color w:val="695C45"/>
          <w:sz w:val="24"/>
        </w:rPr>
        <w:t>external influences (such as China) which could be hostile - Shyam Saran</w:t>
      </w:r>
    </w:p>
    <w:p>
      <w:pPr>
        <w:pStyle w:val="ListParagraph"/>
        <w:numPr>
          <w:ilvl w:val="1"/>
          <w:numId w:val="16"/>
        </w:numPr>
        <w:tabs>
          <w:tab w:pos="833" w:val="left" w:leader="none"/>
          <w:tab w:pos="834" w:val="left" w:leader="none"/>
        </w:tabs>
        <w:spacing w:line="322" w:lineRule="exact" w:before="0" w:after="0"/>
        <w:ind w:left="833" w:right="0" w:hanging="361"/>
        <w:jc w:val="left"/>
        <w:rPr>
          <w:sz w:val="24"/>
        </w:rPr>
      </w:pPr>
      <w:r>
        <w:rPr>
          <w:color w:val="695C45"/>
          <w:spacing w:val="-2"/>
          <w:sz w:val="24"/>
        </w:rPr>
        <w:t>Conclusion</w:t>
      </w:r>
    </w:p>
    <w:p>
      <w:pPr>
        <w:pStyle w:val="ListParagraph"/>
        <w:numPr>
          <w:ilvl w:val="2"/>
          <w:numId w:val="16"/>
        </w:numPr>
        <w:tabs>
          <w:tab w:pos="1553" w:val="left" w:leader="none"/>
          <w:tab w:pos="1554" w:val="left" w:leader="none"/>
        </w:tabs>
        <w:spacing w:line="254" w:lineRule="auto" w:before="4" w:after="0"/>
        <w:ind w:left="1553" w:right="1680" w:hanging="360"/>
        <w:jc w:val="left"/>
        <w:rPr>
          <w:sz w:val="24"/>
        </w:rPr>
      </w:pPr>
      <w:r>
        <w:rPr>
          <w:color w:val="695C45"/>
          <w:sz w:val="24"/>
        </w:rPr>
        <w:t>Principles</w:t>
      </w:r>
      <w:r>
        <w:rPr>
          <w:color w:val="695C45"/>
          <w:spacing w:val="-4"/>
          <w:sz w:val="24"/>
        </w:rPr>
        <w:t> </w:t>
      </w:r>
      <w:r>
        <w:rPr>
          <w:color w:val="695C45"/>
          <w:sz w:val="24"/>
        </w:rPr>
        <w:t>of</w:t>
      </w:r>
      <w:r>
        <w:rPr>
          <w:color w:val="695C45"/>
          <w:spacing w:val="-4"/>
          <w:sz w:val="24"/>
        </w:rPr>
        <w:t> </w:t>
      </w:r>
      <w:r>
        <w:rPr>
          <w:color w:val="695C45"/>
          <w:sz w:val="24"/>
        </w:rPr>
        <w:t>equality,</w:t>
      </w:r>
      <w:r>
        <w:rPr>
          <w:color w:val="695C45"/>
          <w:spacing w:val="-4"/>
          <w:sz w:val="24"/>
        </w:rPr>
        <w:t> </w:t>
      </w:r>
      <w:r>
        <w:rPr>
          <w:color w:val="695C45"/>
          <w:sz w:val="24"/>
        </w:rPr>
        <w:t>mutual</w:t>
      </w:r>
      <w:r>
        <w:rPr>
          <w:color w:val="695C45"/>
          <w:spacing w:val="-4"/>
          <w:sz w:val="24"/>
        </w:rPr>
        <w:t> </w:t>
      </w:r>
      <w:r>
        <w:rPr>
          <w:color w:val="695C45"/>
          <w:sz w:val="24"/>
        </w:rPr>
        <w:t>trust</w:t>
      </w:r>
      <w:r>
        <w:rPr>
          <w:color w:val="695C45"/>
          <w:spacing w:val="-4"/>
          <w:sz w:val="24"/>
        </w:rPr>
        <w:t> </w:t>
      </w:r>
      <w:r>
        <w:rPr>
          <w:color w:val="695C45"/>
          <w:sz w:val="24"/>
        </w:rPr>
        <w:t>&amp;</w:t>
      </w:r>
      <w:r>
        <w:rPr>
          <w:color w:val="695C45"/>
          <w:spacing w:val="-4"/>
          <w:sz w:val="24"/>
        </w:rPr>
        <w:t> </w:t>
      </w:r>
      <w:r>
        <w:rPr>
          <w:color w:val="695C45"/>
          <w:sz w:val="24"/>
        </w:rPr>
        <w:t>mutual</w:t>
      </w:r>
      <w:r>
        <w:rPr>
          <w:color w:val="695C45"/>
          <w:spacing w:val="-4"/>
          <w:sz w:val="24"/>
        </w:rPr>
        <w:t> </w:t>
      </w:r>
      <w:r>
        <w:rPr>
          <w:color w:val="695C45"/>
          <w:sz w:val="24"/>
        </w:rPr>
        <w:t>benefit</w:t>
      </w:r>
      <w:r>
        <w:rPr>
          <w:color w:val="695C45"/>
          <w:spacing w:val="-4"/>
          <w:sz w:val="24"/>
        </w:rPr>
        <w:t> </w:t>
      </w:r>
      <w:r>
        <w:rPr>
          <w:color w:val="695C45"/>
          <w:sz w:val="24"/>
        </w:rPr>
        <w:t>need</w:t>
      </w:r>
      <w:r>
        <w:rPr>
          <w:color w:val="695C45"/>
          <w:spacing w:val="-4"/>
          <w:sz w:val="24"/>
        </w:rPr>
        <w:t> </w:t>
      </w:r>
      <w:r>
        <w:rPr>
          <w:color w:val="695C45"/>
          <w:sz w:val="24"/>
        </w:rPr>
        <w:t>to</w:t>
      </w:r>
      <w:r>
        <w:rPr>
          <w:color w:val="695C45"/>
          <w:spacing w:val="-4"/>
          <w:sz w:val="24"/>
        </w:rPr>
        <w:t> </w:t>
      </w:r>
      <w:r>
        <w:rPr>
          <w:color w:val="695C45"/>
          <w:sz w:val="24"/>
        </w:rPr>
        <w:t>guide</w:t>
      </w:r>
      <w:r>
        <w:rPr>
          <w:color w:val="695C45"/>
          <w:sz w:val="24"/>
        </w:rPr>
        <w:t> </w:t>
      </w:r>
      <w:r>
        <w:rPr>
          <w:color w:val="695C45"/>
          <w:spacing w:val="-2"/>
          <w:sz w:val="24"/>
        </w:rPr>
        <w:t>relations</w:t>
      </w: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spacing w:before="11"/>
        <w:ind w:left="0" w:firstLine="0"/>
        <w:rPr>
          <w:sz w:val="14"/>
        </w:rPr>
      </w:pPr>
      <w:r>
        <w:rPr/>
        <w:pict>
          <v:shape style="position:absolute;margin-left:60.000004pt;margin-top:11.301805pt;width:476pt;height:.1pt;mso-position-horizontal-relative:page;mso-position-vertical-relative:paragraph;z-index:-15679488;mso-wrap-distance-left:0;mso-wrap-distance-right:0" id="docshape11" coordorigin="1200,226" coordsize="9520,0" path="m1200,226l10720,226e" filled="false" stroked="true" strokeweight="1.0pt" strokecolor="#878787">
            <v:path arrowok="t"/>
            <v:stroke dashstyle="solid"/>
            <w10:wrap type="topAndBottom"/>
          </v:shape>
        </w:pict>
      </w:r>
    </w:p>
    <w:p>
      <w:pPr>
        <w:pStyle w:val="BodyText"/>
        <w:spacing w:before="5"/>
        <w:ind w:left="0" w:firstLine="0"/>
        <w:rPr>
          <w:sz w:val="21"/>
        </w:rPr>
      </w:pPr>
    </w:p>
    <w:p>
      <w:pPr>
        <w:pStyle w:val="Heading6"/>
        <w:spacing w:before="100"/>
      </w:pPr>
      <w:bookmarkStart w:name="_TOC_250061" w:id="25"/>
      <w:bookmarkStart w:name="India-Pakistan Relations " w:id="26"/>
      <w:r>
        <w:rPr>
          <w:b w:val="0"/>
        </w:rPr>
      </w:r>
      <w:r>
        <w:rPr>
          <w:color w:val="695C45"/>
        </w:rPr>
        <w:t>India-Pakistan</w:t>
      </w:r>
      <w:r>
        <w:rPr>
          <w:color w:val="695C45"/>
          <w:spacing w:val="-14"/>
        </w:rPr>
        <w:t> </w:t>
      </w:r>
      <w:bookmarkEnd w:id="25"/>
      <w:r>
        <w:rPr>
          <w:color w:val="695C45"/>
          <w:spacing w:val="-2"/>
        </w:rPr>
        <w:t>Relations</w:t>
      </w:r>
    </w:p>
    <w:p>
      <w:pPr>
        <w:pStyle w:val="ListParagraph"/>
        <w:numPr>
          <w:ilvl w:val="1"/>
          <w:numId w:val="16"/>
        </w:numPr>
        <w:tabs>
          <w:tab w:pos="833" w:val="left" w:leader="none"/>
          <w:tab w:pos="834" w:val="left" w:leader="none"/>
        </w:tabs>
        <w:spacing w:line="240" w:lineRule="auto" w:before="264" w:after="0"/>
        <w:ind w:left="833" w:right="0" w:hanging="361"/>
        <w:jc w:val="left"/>
        <w:rPr>
          <w:sz w:val="24"/>
        </w:rPr>
      </w:pPr>
      <w:r>
        <w:rPr>
          <w:color w:val="695C45"/>
          <w:spacing w:val="-2"/>
          <w:sz w:val="24"/>
        </w:rPr>
        <w:t>Introduction</w:t>
      </w:r>
    </w:p>
    <w:p>
      <w:pPr>
        <w:pStyle w:val="ListParagraph"/>
        <w:numPr>
          <w:ilvl w:val="2"/>
          <w:numId w:val="16"/>
        </w:numPr>
        <w:tabs>
          <w:tab w:pos="1553" w:val="left" w:leader="none"/>
          <w:tab w:pos="1554" w:val="left" w:leader="none"/>
        </w:tabs>
        <w:spacing w:line="240" w:lineRule="auto" w:before="23" w:after="0"/>
        <w:ind w:left="1553" w:right="0" w:hanging="361"/>
        <w:jc w:val="left"/>
        <w:rPr>
          <w:sz w:val="24"/>
        </w:rPr>
      </w:pPr>
      <w:r>
        <w:rPr>
          <w:color w:val="695C45"/>
          <w:sz w:val="24"/>
        </w:rPr>
        <w:t>Complex</w:t>
      </w:r>
      <w:r>
        <w:rPr>
          <w:color w:val="695C45"/>
          <w:spacing w:val="-7"/>
          <w:sz w:val="24"/>
        </w:rPr>
        <w:t> </w:t>
      </w:r>
      <w:r>
        <w:rPr>
          <w:color w:val="695C45"/>
          <w:sz w:val="24"/>
        </w:rPr>
        <w:t>and</w:t>
      </w:r>
      <w:r>
        <w:rPr>
          <w:color w:val="695C45"/>
          <w:spacing w:val="-6"/>
          <w:sz w:val="24"/>
        </w:rPr>
        <w:t> </w:t>
      </w:r>
      <w:r>
        <w:rPr>
          <w:color w:val="695C45"/>
          <w:sz w:val="24"/>
        </w:rPr>
        <w:t>difficult</w:t>
      </w:r>
      <w:r>
        <w:rPr>
          <w:color w:val="695C45"/>
          <w:spacing w:val="-6"/>
          <w:sz w:val="24"/>
        </w:rPr>
        <w:t> </w:t>
      </w:r>
      <w:r>
        <w:rPr>
          <w:color w:val="695C45"/>
          <w:spacing w:val="-2"/>
          <w:sz w:val="24"/>
        </w:rPr>
        <w:t>relations</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Characterised</w:t>
      </w:r>
      <w:r>
        <w:rPr>
          <w:color w:val="695C45"/>
          <w:spacing w:val="-4"/>
          <w:sz w:val="24"/>
        </w:rPr>
        <w:t> </w:t>
      </w:r>
      <w:r>
        <w:rPr>
          <w:color w:val="695C45"/>
          <w:sz w:val="24"/>
        </w:rPr>
        <w:t>by</w:t>
      </w:r>
      <w:r>
        <w:rPr>
          <w:color w:val="695C45"/>
          <w:spacing w:val="-4"/>
          <w:sz w:val="24"/>
        </w:rPr>
        <w:t> </w:t>
      </w:r>
      <w:r>
        <w:rPr>
          <w:color w:val="695C45"/>
          <w:sz w:val="24"/>
        </w:rPr>
        <w:t>cycles</w:t>
      </w:r>
      <w:r>
        <w:rPr>
          <w:color w:val="695C45"/>
          <w:spacing w:val="-4"/>
          <w:sz w:val="24"/>
        </w:rPr>
        <w:t> </w:t>
      </w:r>
      <w:r>
        <w:rPr>
          <w:color w:val="695C45"/>
          <w:sz w:val="24"/>
        </w:rPr>
        <w:t>of</w:t>
      </w:r>
      <w:r>
        <w:rPr>
          <w:color w:val="695C45"/>
          <w:spacing w:val="-4"/>
          <w:sz w:val="24"/>
        </w:rPr>
        <w:t> </w:t>
      </w:r>
      <w:r>
        <w:rPr>
          <w:color w:val="695C45"/>
          <w:sz w:val="24"/>
        </w:rPr>
        <w:t>D-D-D</w:t>
      </w:r>
      <w:r>
        <w:rPr>
          <w:color w:val="695C45"/>
          <w:spacing w:val="-3"/>
          <w:sz w:val="24"/>
        </w:rPr>
        <w:t> </w:t>
      </w:r>
      <w:r>
        <w:rPr>
          <w:color w:val="695C45"/>
          <w:sz w:val="24"/>
        </w:rPr>
        <w:t>(Dialogue</w:t>
      </w:r>
      <w:r>
        <w:rPr>
          <w:color w:val="695C45"/>
          <w:spacing w:val="-4"/>
          <w:sz w:val="24"/>
        </w:rPr>
        <w:t> </w:t>
      </w:r>
      <w:r>
        <w:rPr>
          <w:color w:val="695C45"/>
          <w:sz w:val="24"/>
        </w:rPr>
        <w:t>-</w:t>
      </w:r>
      <w:r>
        <w:rPr>
          <w:color w:val="695C45"/>
          <w:spacing w:val="-4"/>
          <w:sz w:val="24"/>
        </w:rPr>
        <w:t> </w:t>
      </w:r>
      <w:r>
        <w:rPr>
          <w:color w:val="695C45"/>
          <w:sz w:val="24"/>
        </w:rPr>
        <w:t>Disruption</w:t>
      </w:r>
      <w:r>
        <w:rPr>
          <w:color w:val="695C45"/>
          <w:spacing w:val="-4"/>
          <w:sz w:val="24"/>
        </w:rPr>
        <w:t> </w:t>
      </w:r>
      <w:r>
        <w:rPr>
          <w:color w:val="695C45"/>
          <w:sz w:val="24"/>
        </w:rPr>
        <w:t>-</w:t>
      </w:r>
      <w:r>
        <w:rPr>
          <w:color w:val="695C45"/>
          <w:spacing w:val="-4"/>
          <w:sz w:val="24"/>
        </w:rPr>
        <w:t> </w:t>
      </w:r>
      <w:r>
        <w:rPr>
          <w:color w:val="695C45"/>
          <w:spacing w:val="-2"/>
          <w:sz w:val="24"/>
        </w:rPr>
        <w:t>Dialogue)</w:t>
      </w:r>
    </w:p>
    <w:p>
      <w:pPr>
        <w:spacing w:after="0" w:line="240" w:lineRule="auto"/>
        <w:jc w:val="left"/>
        <w:rPr>
          <w:sz w:val="24"/>
        </w:rPr>
        <w:sectPr>
          <w:pgSz w:w="11920" w:h="16840"/>
          <w:pgMar w:header="689" w:footer="438" w:top="1040" w:bottom="620" w:left="1020" w:right="280"/>
        </w:sectPr>
      </w:pPr>
    </w:p>
    <w:p>
      <w:pPr>
        <w:pStyle w:val="ListParagraph"/>
        <w:numPr>
          <w:ilvl w:val="2"/>
          <w:numId w:val="16"/>
        </w:numPr>
        <w:tabs>
          <w:tab w:pos="1553" w:val="left" w:leader="none"/>
          <w:tab w:pos="1554" w:val="left" w:leader="none"/>
        </w:tabs>
        <w:spacing w:line="254" w:lineRule="auto" w:before="62" w:after="0"/>
        <w:ind w:left="1553" w:right="1280" w:hanging="360"/>
        <w:jc w:val="left"/>
        <w:rPr>
          <w:sz w:val="24"/>
        </w:rPr>
      </w:pPr>
      <w:r>
        <w:rPr/>
        <w:pict>
          <v:shape style="position:absolute;margin-left:-33.568329pt;margin-top:414.758118pt;width:662.15pt;height:14.4pt;mso-position-horizontal-relative:page;mso-position-vertical-relative:page;z-index:-17808896;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Reasons</w:t>
      </w:r>
      <w:r>
        <w:rPr>
          <w:color w:val="695C45"/>
          <w:spacing w:val="-5"/>
          <w:sz w:val="24"/>
        </w:rPr>
        <w:t> </w:t>
      </w:r>
      <w:r>
        <w:rPr>
          <w:color w:val="695C45"/>
          <w:sz w:val="24"/>
        </w:rPr>
        <w:t>for</w:t>
      </w:r>
      <w:r>
        <w:rPr>
          <w:color w:val="695C45"/>
          <w:spacing w:val="-5"/>
          <w:sz w:val="24"/>
        </w:rPr>
        <w:t> </w:t>
      </w:r>
      <w:r>
        <w:rPr>
          <w:color w:val="695C45"/>
          <w:sz w:val="24"/>
        </w:rPr>
        <w:t>difficult</w:t>
      </w:r>
      <w:r>
        <w:rPr>
          <w:color w:val="695C45"/>
          <w:spacing w:val="-5"/>
          <w:sz w:val="24"/>
        </w:rPr>
        <w:t> </w:t>
      </w:r>
      <w:r>
        <w:rPr>
          <w:color w:val="695C45"/>
          <w:sz w:val="24"/>
        </w:rPr>
        <w:t>r’ship</w:t>
      </w:r>
      <w:r>
        <w:rPr>
          <w:color w:val="695C45"/>
          <w:spacing w:val="-5"/>
          <w:sz w:val="24"/>
        </w:rPr>
        <w:t> </w:t>
      </w:r>
      <w:r>
        <w:rPr>
          <w:color w:val="695C45"/>
          <w:sz w:val="24"/>
        </w:rPr>
        <w:t>(differences</w:t>
      </w:r>
      <w:r>
        <w:rPr>
          <w:color w:val="695C45"/>
          <w:spacing w:val="-5"/>
          <w:sz w:val="24"/>
        </w:rPr>
        <w:t> </w:t>
      </w:r>
      <w:r>
        <w:rPr>
          <w:color w:val="695C45"/>
          <w:sz w:val="24"/>
        </w:rPr>
        <w:t>in</w:t>
      </w:r>
      <w:r>
        <w:rPr>
          <w:color w:val="695C45"/>
          <w:spacing w:val="-5"/>
          <w:sz w:val="24"/>
        </w:rPr>
        <w:t> </w:t>
      </w:r>
      <w:r>
        <w:rPr>
          <w:color w:val="695C45"/>
          <w:sz w:val="24"/>
        </w:rPr>
        <w:t>narratives,</w:t>
      </w:r>
      <w:r>
        <w:rPr>
          <w:color w:val="695C45"/>
          <w:spacing w:val="-5"/>
          <w:sz w:val="24"/>
        </w:rPr>
        <w:t> </w:t>
      </w:r>
      <w:r>
        <w:rPr>
          <w:color w:val="695C45"/>
          <w:sz w:val="24"/>
        </w:rPr>
        <w:t>deep</w:t>
      </w:r>
      <w:r>
        <w:rPr>
          <w:color w:val="695C45"/>
          <w:spacing w:val="-5"/>
          <w:sz w:val="24"/>
        </w:rPr>
        <w:t> </w:t>
      </w:r>
      <w:r>
        <w:rPr>
          <w:color w:val="695C45"/>
          <w:sz w:val="24"/>
        </w:rPr>
        <w:t>state</w:t>
      </w:r>
      <w:r>
        <w:rPr>
          <w:color w:val="695C45"/>
          <w:spacing w:val="-5"/>
          <w:sz w:val="24"/>
        </w:rPr>
        <w:t> </w:t>
      </w:r>
      <w:r>
        <w:rPr>
          <w:color w:val="695C45"/>
          <w:sz w:val="24"/>
        </w:rPr>
        <w:t>within</w:t>
      </w:r>
      <w:r>
        <w:rPr>
          <w:color w:val="695C45"/>
          <w:sz w:val="24"/>
        </w:rPr>
        <w:t> Pak, Asymmetry and seach for strategic parity by Pakistan, Role of external actors) - NB Pg 6</w:t>
      </w:r>
    </w:p>
    <w:p>
      <w:pPr>
        <w:pStyle w:val="ListParagraph"/>
        <w:numPr>
          <w:ilvl w:val="1"/>
          <w:numId w:val="16"/>
        </w:numPr>
        <w:tabs>
          <w:tab w:pos="833" w:val="left" w:leader="none"/>
          <w:tab w:pos="834" w:val="left" w:leader="none"/>
        </w:tabs>
        <w:spacing w:line="322" w:lineRule="exact" w:before="0" w:after="0"/>
        <w:ind w:left="833" w:right="0" w:hanging="361"/>
        <w:jc w:val="left"/>
        <w:rPr>
          <w:sz w:val="24"/>
        </w:rPr>
      </w:pPr>
      <w:r>
        <w:rPr>
          <w:color w:val="695C45"/>
          <w:spacing w:val="-2"/>
          <w:sz w:val="24"/>
        </w:rPr>
        <w:t>Significance</w:t>
      </w:r>
    </w:p>
    <w:p>
      <w:pPr>
        <w:pStyle w:val="ListParagraph"/>
        <w:numPr>
          <w:ilvl w:val="2"/>
          <w:numId w:val="16"/>
        </w:numPr>
        <w:tabs>
          <w:tab w:pos="1553" w:val="left" w:leader="none"/>
          <w:tab w:pos="1554" w:val="left" w:leader="none"/>
        </w:tabs>
        <w:spacing w:line="254" w:lineRule="auto" w:before="19" w:after="0"/>
        <w:ind w:left="1553" w:right="1155" w:hanging="360"/>
        <w:jc w:val="left"/>
        <w:rPr>
          <w:sz w:val="24"/>
        </w:rPr>
      </w:pPr>
      <w:r>
        <w:rPr>
          <w:color w:val="695C45"/>
          <w:sz w:val="24"/>
        </w:rPr>
        <w:t>Security-</w:t>
      </w:r>
      <w:r>
        <w:rPr>
          <w:color w:val="695C45"/>
          <w:spacing w:val="-5"/>
          <w:sz w:val="24"/>
        </w:rPr>
        <w:t> </w:t>
      </w:r>
      <w:r>
        <w:rPr>
          <w:color w:val="695C45"/>
          <w:sz w:val="24"/>
        </w:rPr>
        <w:t>Need</w:t>
      </w:r>
      <w:r>
        <w:rPr>
          <w:color w:val="695C45"/>
          <w:spacing w:val="-5"/>
          <w:sz w:val="24"/>
        </w:rPr>
        <w:t> </w:t>
      </w:r>
      <w:r>
        <w:rPr>
          <w:color w:val="695C45"/>
          <w:sz w:val="24"/>
        </w:rPr>
        <w:t>to</w:t>
      </w:r>
      <w:r>
        <w:rPr>
          <w:color w:val="695C45"/>
          <w:spacing w:val="-5"/>
          <w:sz w:val="24"/>
        </w:rPr>
        <w:t> </w:t>
      </w:r>
      <w:r>
        <w:rPr>
          <w:color w:val="695C45"/>
          <w:sz w:val="24"/>
        </w:rPr>
        <w:t>manage</w:t>
      </w:r>
      <w:r>
        <w:rPr>
          <w:color w:val="695C45"/>
          <w:spacing w:val="-5"/>
          <w:sz w:val="24"/>
        </w:rPr>
        <w:t> </w:t>
      </w:r>
      <w:r>
        <w:rPr>
          <w:color w:val="695C45"/>
          <w:sz w:val="24"/>
        </w:rPr>
        <w:t>relationship</w:t>
      </w:r>
      <w:r>
        <w:rPr>
          <w:color w:val="695C45"/>
          <w:spacing w:val="-5"/>
          <w:sz w:val="24"/>
        </w:rPr>
        <w:t> </w:t>
      </w:r>
      <w:r>
        <w:rPr>
          <w:color w:val="695C45"/>
          <w:sz w:val="24"/>
        </w:rPr>
        <w:t>by</w:t>
      </w:r>
      <w:r>
        <w:rPr>
          <w:color w:val="695C45"/>
          <w:spacing w:val="-5"/>
          <w:sz w:val="24"/>
        </w:rPr>
        <w:t> </w:t>
      </w:r>
      <w:r>
        <w:rPr>
          <w:color w:val="695C45"/>
          <w:sz w:val="24"/>
        </w:rPr>
        <w:t>keeping</w:t>
      </w:r>
      <w:r>
        <w:rPr>
          <w:color w:val="695C45"/>
          <w:spacing w:val="-5"/>
          <w:sz w:val="24"/>
        </w:rPr>
        <w:t> </w:t>
      </w:r>
      <w:r>
        <w:rPr>
          <w:color w:val="695C45"/>
          <w:sz w:val="24"/>
        </w:rPr>
        <w:t>India</w:t>
      </w:r>
      <w:r>
        <w:rPr>
          <w:color w:val="695C45"/>
          <w:spacing w:val="-5"/>
          <w:sz w:val="24"/>
        </w:rPr>
        <w:t> </w:t>
      </w:r>
      <w:r>
        <w:rPr>
          <w:color w:val="695C45"/>
          <w:sz w:val="24"/>
        </w:rPr>
        <w:t>interest</w:t>
      </w:r>
      <w:r>
        <w:rPr>
          <w:color w:val="695C45"/>
          <w:spacing w:val="-5"/>
          <w:sz w:val="24"/>
        </w:rPr>
        <w:t> </w:t>
      </w:r>
      <w:r>
        <w:rPr>
          <w:color w:val="695C45"/>
          <w:sz w:val="24"/>
        </w:rPr>
        <w:t>as</w:t>
      </w:r>
      <w:r>
        <w:rPr>
          <w:color w:val="695C45"/>
          <w:spacing w:val="-5"/>
          <w:sz w:val="24"/>
        </w:rPr>
        <w:t> </w:t>
      </w:r>
      <w:r>
        <w:rPr>
          <w:color w:val="695C45"/>
          <w:sz w:val="24"/>
        </w:rPr>
        <w:t>well</w:t>
      </w:r>
      <w:r>
        <w:rPr>
          <w:color w:val="695C45"/>
          <w:sz w:val="24"/>
        </w:rPr>
        <w:t> as not worsening too much (Nuclear issues)</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Need</w:t>
      </w:r>
      <w:r>
        <w:rPr>
          <w:color w:val="695C45"/>
          <w:spacing w:val="-4"/>
          <w:sz w:val="24"/>
        </w:rPr>
        <w:t> </w:t>
      </w:r>
      <w:r>
        <w:rPr>
          <w:color w:val="695C45"/>
          <w:sz w:val="24"/>
        </w:rPr>
        <w:t>for</w:t>
      </w:r>
      <w:r>
        <w:rPr>
          <w:color w:val="695C45"/>
          <w:spacing w:val="-4"/>
          <w:sz w:val="24"/>
        </w:rPr>
        <w:t> </w:t>
      </w:r>
      <w:r>
        <w:rPr>
          <w:color w:val="695C45"/>
          <w:sz w:val="24"/>
        </w:rPr>
        <w:t>both</w:t>
      </w:r>
      <w:r>
        <w:rPr>
          <w:color w:val="695C45"/>
          <w:spacing w:val="-4"/>
          <w:sz w:val="24"/>
        </w:rPr>
        <w:t> </w:t>
      </w:r>
      <w:r>
        <w:rPr>
          <w:color w:val="695C45"/>
          <w:sz w:val="24"/>
        </w:rPr>
        <w:t>countries</w:t>
      </w:r>
      <w:r>
        <w:rPr>
          <w:color w:val="695C45"/>
          <w:spacing w:val="-4"/>
          <w:sz w:val="24"/>
        </w:rPr>
        <w:t> </w:t>
      </w:r>
      <w:r>
        <w:rPr>
          <w:color w:val="695C45"/>
          <w:sz w:val="24"/>
        </w:rPr>
        <w:t>to</w:t>
      </w:r>
      <w:r>
        <w:rPr>
          <w:color w:val="695C45"/>
          <w:spacing w:val="-3"/>
          <w:sz w:val="24"/>
        </w:rPr>
        <w:t> </w:t>
      </w:r>
      <w:r>
        <w:rPr>
          <w:color w:val="695C45"/>
          <w:sz w:val="24"/>
        </w:rPr>
        <w:t>divert</w:t>
      </w:r>
      <w:r>
        <w:rPr>
          <w:color w:val="695C45"/>
          <w:spacing w:val="-4"/>
          <w:sz w:val="24"/>
        </w:rPr>
        <w:t> </w:t>
      </w:r>
      <w:r>
        <w:rPr>
          <w:color w:val="695C45"/>
          <w:sz w:val="24"/>
        </w:rPr>
        <w:t>money</w:t>
      </w:r>
      <w:r>
        <w:rPr>
          <w:color w:val="695C45"/>
          <w:spacing w:val="-4"/>
          <w:sz w:val="24"/>
        </w:rPr>
        <w:t> </w:t>
      </w:r>
      <w:r>
        <w:rPr>
          <w:color w:val="695C45"/>
          <w:sz w:val="24"/>
        </w:rPr>
        <w:t>from</w:t>
      </w:r>
      <w:r>
        <w:rPr>
          <w:color w:val="695C45"/>
          <w:spacing w:val="-4"/>
          <w:sz w:val="24"/>
        </w:rPr>
        <w:t> </w:t>
      </w:r>
      <w:r>
        <w:rPr>
          <w:color w:val="695C45"/>
          <w:sz w:val="24"/>
        </w:rPr>
        <w:t>arms</w:t>
      </w:r>
      <w:r>
        <w:rPr>
          <w:color w:val="695C45"/>
          <w:spacing w:val="-3"/>
          <w:sz w:val="24"/>
        </w:rPr>
        <w:t> </w:t>
      </w:r>
      <w:r>
        <w:rPr>
          <w:color w:val="695C45"/>
          <w:sz w:val="24"/>
        </w:rPr>
        <w:t>to</w:t>
      </w:r>
      <w:r>
        <w:rPr>
          <w:color w:val="695C45"/>
          <w:spacing w:val="-4"/>
          <w:sz w:val="24"/>
        </w:rPr>
        <w:t> </w:t>
      </w:r>
      <w:r>
        <w:rPr>
          <w:color w:val="695C45"/>
          <w:sz w:val="24"/>
        </w:rPr>
        <w:t>human</w:t>
      </w:r>
      <w:r>
        <w:rPr>
          <w:color w:val="695C45"/>
          <w:spacing w:val="-4"/>
          <w:sz w:val="24"/>
        </w:rPr>
        <w:t> </w:t>
      </w:r>
      <w:r>
        <w:rPr>
          <w:color w:val="695C45"/>
          <w:spacing w:val="-5"/>
          <w:sz w:val="24"/>
        </w:rPr>
        <w:t>dev</w:t>
      </w:r>
    </w:p>
    <w:p>
      <w:pPr>
        <w:pStyle w:val="ListParagraph"/>
        <w:numPr>
          <w:ilvl w:val="2"/>
          <w:numId w:val="16"/>
        </w:numPr>
        <w:tabs>
          <w:tab w:pos="1553" w:val="left" w:leader="none"/>
          <w:tab w:pos="1554" w:val="left" w:leader="none"/>
        </w:tabs>
        <w:spacing w:line="254" w:lineRule="auto" w:before="18" w:after="0"/>
        <w:ind w:left="1553" w:right="1042" w:hanging="360"/>
        <w:jc w:val="left"/>
        <w:rPr>
          <w:sz w:val="24"/>
        </w:rPr>
      </w:pPr>
      <w:r>
        <w:rPr>
          <w:color w:val="695C45"/>
          <w:sz w:val="24"/>
        </w:rPr>
        <w:t>Relations</w:t>
      </w:r>
      <w:r>
        <w:rPr>
          <w:color w:val="695C45"/>
          <w:spacing w:val="-4"/>
          <w:sz w:val="24"/>
        </w:rPr>
        <w:t> </w:t>
      </w:r>
      <w:r>
        <w:rPr>
          <w:color w:val="695C45"/>
          <w:sz w:val="24"/>
        </w:rPr>
        <w:t>with</w:t>
      </w:r>
      <w:r>
        <w:rPr>
          <w:color w:val="695C45"/>
          <w:spacing w:val="-4"/>
          <w:sz w:val="24"/>
        </w:rPr>
        <w:t> </w:t>
      </w:r>
      <w:r>
        <w:rPr>
          <w:color w:val="695C45"/>
          <w:sz w:val="24"/>
        </w:rPr>
        <w:t>Pakistan</w:t>
      </w:r>
      <w:r>
        <w:rPr>
          <w:color w:val="695C45"/>
          <w:spacing w:val="-4"/>
          <w:sz w:val="24"/>
        </w:rPr>
        <w:t> </w:t>
      </w:r>
      <w:r>
        <w:rPr>
          <w:color w:val="695C45"/>
          <w:sz w:val="24"/>
        </w:rPr>
        <w:t>are</w:t>
      </w:r>
      <w:r>
        <w:rPr>
          <w:color w:val="695C45"/>
          <w:spacing w:val="-4"/>
          <w:sz w:val="24"/>
        </w:rPr>
        <w:t> </w:t>
      </w:r>
      <w:r>
        <w:rPr>
          <w:color w:val="695C45"/>
          <w:sz w:val="24"/>
        </w:rPr>
        <w:t>not</w:t>
      </w:r>
      <w:r>
        <w:rPr>
          <w:color w:val="695C45"/>
          <w:spacing w:val="-4"/>
          <w:sz w:val="24"/>
        </w:rPr>
        <w:t> </w:t>
      </w:r>
      <w:r>
        <w:rPr>
          <w:color w:val="695C45"/>
          <w:sz w:val="24"/>
        </w:rPr>
        <w:t>just</w:t>
      </w:r>
      <w:r>
        <w:rPr>
          <w:color w:val="695C45"/>
          <w:spacing w:val="-4"/>
          <w:sz w:val="24"/>
        </w:rPr>
        <w:t> </w:t>
      </w:r>
      <w:r>
        <w:rPr>
          <w:color w:val="695C45"/>
          <w:sz w:val="24"/>
        </w:rPr>
        <w:t>a</w:t>
      </w:r>
      <w:r>
        <w:rPr>
          <w:color w:val="695C45"/>
          <w:spacing w:val="-4"/>
          <w:sz w:val="24"/>
        </w:rPr>
        <w:t> </w:t>
      </w:r>
      <w:r>
        <w:rPr>
          <w:color w:val="695C45"/>
          <w:sz w:val="24"/>
        </w:rPr>
        <w:t>bilateral</w:t>
      </w:r>
      <w:r>
        <w:rPr>
          <w:color w:val="695C45"/>
          <w:spacing w:val="-4"/>
          <w:sz w:val="24"/>
        </w:rPr>
        <w:t> </w:t>
      </w:r>
      <w:r>
        <w:rPr>
          <w:color w:val="695C45"/>
          <w:sz w:val="24"/>
        </w:rPr>
        <w:t>matter</w:t>
      </w:r>
      <w:r>
        <w:rPr>
          <w:color w:val="695C45"/>
          <w:spacing w:val="-4"/>
          <w:sz w:val="24"/>
        </w:rPr>
        <w:t> </w:t>
      </w:r>
      <w:r>
        <w:rPr>
          <w:color w:val="695C45"/>
          <w:sz w:val="24"/>
        </w:rPr>
        <w:t>but</w:t>
      </w:r>
      <w:r>
        <w:rPr>
          <w:color w:val="695C45"/>
          <w:spacing w:val="-4"/>
          <w:sz w:val="24"/>
        </w:rPr>
        <w:t> </w:t>
      </w:r>
      <w:r>
        <w:rPr>
          <w:color w:val="695C45"/>
          <w:sz w:val="24"/>
        </w:rPr>
        <w:t>is</w:t>
      </w:r>
      <w:r>
        <w:rPr>
          <w:color w:val="695C45"/>
          <w:spacing w:val="-4"/>
          <w:sz w:val="24"/>
        </w:rPr>
        <w:t> </w:t>
      </w:r>
      <w:r>
        <w:rPr>
          <w:color w:val="695C45"/>
          <w:sz w:val="24"/>
        </w:rPr>
        <w:t>essential</w:t>
      </w:r>
      <w:r>
        <w:rPr>
          <w:color w:val="695C45"/>
          <w:spacing w:val="-4"/>
          <w:sz w:val="24"/>
        </w:rPr>
        <w:t> </w:t>
      </w:r>
      <w:r>
        <w:rPr>
          <w:color w:val="695C45"/>
          <w:sz w:val="24"/>
        </w:rPr>
        <w:t>for</w:t>
      </w:r>
      <w:r>
        <w:rPr>
          <w:color w:val="695C45"/>
          <w:sz w:val="24"/>
        </w:rPr>
        <w:t> India to transform South Asia (thus we need to see the relation from a larger lens - this is also an advantage for peaceful relations)</w:t>
      </w:r>
    </w:p>
    <w:p>
      <w:pPr>
        <w:pStyle w:val="ListParagraph"/>
        <w:numPr>
          <w:ilvl w:val="1"/>
          <w:numId w:val="16"/>
        </w:numPr>
        <w:tabs>
          <w:tab w:pos="833" w:val="left" w:leader="none"/>
          <w:tab w:pos="834" w:val="left" w:leader="none"/>
        </w:tabs>
        <w:spacing w:line="322" w:lineRule="exact" w:before="0" w:after="0"/>
        <w:ind w:left="833" w:right="0" w:hanging="361"/>
        <w:jc w:val="left"/>
        <w:rPr>
          <w:sz w:val="24"/>
        </w:rPr>
      </w:pPr>
      <w:r>
        <w:rPr>
          <w:color w:val="695C45"/>
          <w:sz w:val="24"/>
        </w:rPr>
        <w:t>Conflicts</w:t>
      </w:r>
      <w:r>
        <w:rPr>
          <w:color w:val="695C45"/>
          <w:spacing w:val="-4"/>
          <w:sz w:val="24"/>
        </w:rPr>
        <w:t> </w:t>
      </w:r>
      <w:r>
        <w:rPr>
          <w:color w:val="695C45"/>
          <w:sz w:val="24"/>
        </w:rPr>
        <w:t>and</w:t>
      </w:r>
      <w:r>
        <w:rPr>
          <w:color w:val="695C45"/>
          <w:spacing w:val="-3"/>
          <w:sz w:val="24"/>
        </w:rPr>
        <w:t> </w:t>
      </w:r>
      <w:r>
        <w:rPr>
          <w:color w:val="695C45"/>
          <w:sz w:val="24"/>
        </w:rPr>
        <w:t>future</w:t>
      </w:r>
      <w:r>
        <w:rPr>
          <w:color w:val="695C45"/>
          <w:spacing w:val="-4"/>
          <w:sz w:val="24"/>
        </w:rPr>
        <w:t> </w:t>
      </w:r>
      <w:r>
        <w:rPr>
          <w:color w:val="695C45"/>
          <w:spacing w:val="-2"/>
          <w:sz w:val="24"/>
        </w:rPr>
        <w:t>challenges</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pacing w:val="-2"/>
          <w:sz w:val="24"/>
        </w:rPr>
        <w:t>Terrorism</w:t>
      </w:r>
    </w:p>
    <w:p>
      <w:pPr>
        <w:pStyle w:val="ListParagraph"/>
        <w:numPr>
          <w:ilvl w:val="3"/>
          <w:numId w:val="16"/>
        </w:numPr>
        <w:tabs>
          <w:tab w:pos="2273" w:val="left" w:leader="none"/>
          <w:tab w:pos="2274" w:val="left" w:leader="none"/>
        </w:tabs>
        <w:spacing w:line="254" w:lineRule="auto" w:before="18" w:after="0"/>
        <w:ind w:left="2273" w:right="1379" w:hanging="360"/>
        <w:jc w:val="left"/>
        <w:rPr>
          <w:sz w:val="24"/>
        </w:rPr>
      </w:pPr>
      <w:r>
        <w:rPr>
          <w:color w:val="695C45"/>
          <w:sz w:val="24"/>
        </w:rPr>
        <w:t>T</w:t>
      </w:r>
      <w:r>
        <w:rPr>
          <w:color w:val="695C45"/>
          <w:spacing w:val="-4"/>
          <w:sz w:val="24"/>
        </w:rPr>
        <w:t> </w:t>
      </w:r>
      <w:r>
        <w:rPr>
          <w:color w:val="695C45"/>
          <w:sz w:val="24"/>
        </w:rPr>
        <w:t>is</w:t>
      </w:r>
      <w:r>
        <w:rPr>
          <w:color w:val="695C45"/>
          <w:spacing w:val="-4"/>
          <w:sz w:val="24"/>
        </w:rPr>
        <w:t> </w:t>
      </w:r>
      <w:r>
        <w:rPr>
          <w:color w:val="695C45"/>
          <w:sz w:val="24"/>
        </w:rPr>
        <w:t>used</w:t>
      </w:r>
      <w:r>
        <w:rPr>
          <w:color w:val="695C45"/>
          <w:spacing w:val="-4"/>
          <w:sz w:val="24"/>
        </w:rPr>
        <w:t> </w:t>
      </w:r>
      <w:r>
        <w:rPr>
          <w:color w:val="695C45"/>
          <w:sz w:val="24"/>
        </w:rPr>
        <w:t>as</w:t>
      </w:r>
      <w:r>
        <w:rPr>
          <w:color w:val="695C45"/>
          <w:spacing w:val="-4"/>
          <w:sz w:val="24"/>
        </w:rPr>
        <w:t> </w:t>
      </w:r>
      <w:r>
        <w:rPr>
          <w:color w:val="695C45"/>
          <w:sz w:val="24"/>
        </w:rPr>
        <w:t>an</w:t>
      </w:r>
      <w:r>
        <w:rPr>
          <w:color w:val="695C45"/>
          <w:spacing w:val="-4"/>
          <w:sz w:val="24"/>
        </w:rPr>
        <w:t> </w:t>
      </w:r>
      <w:r>
        <w:rPr>
          <w:color w:val="695C45"/>
          <w:sz w:val="24"/>
        </w:rPr>
        <w:t>instrument</w:t>
      </w:r>
      <w:r>
        <w:rPr>
          <w:color w:val="695C45"/>
          <w:spacing w:val="-4"/>
          <w:sz w:val="24"/>
        </w:rPr>
        <w:t> </w:t>
      </w:r>
      <w:r>
        <w:rPr>
          <w:color w:val="695C45"/>
          <w:sz w:val="24"/>
        </w:rPr>
        <w:t>of</w:t>
      </w:r>
      <w:r>
        <w:rPr>
          <w:color w:val="695C45"/>
          <w:spacing w:val="-4"/>
          <w:sz w:val="24"/>
        </w:rPr>
        <w:t> </w:t>
      </w:r>
      <w:r>
        <w:rPr>
          <w:color w:val="695C45"/>
          <w:sz w:val="24"/>
        </w:rPr>
        <w:t>state</w:t>
      </w:r>
      <w:r>
        <w:rPr>
          <w:color w:val="695C45"/>
          <w:spacing w:val="-4"/>
          <w:sz w:val="24"/>
        </w:rPr>
        <w:t> </w:t>
      </w:r>
      <w:r>
        <w:rPr>
          <w:color w:val="695C45"/>
          <w:sz w:val="24"/>
        </w:rPr>
        <w:t>policy,</w:t>
      </w:r>
      <w:r>
        <w:rPr>
          <w:color w:val="695C45"/>
          <w:spacing w:val="-4"/>
          <w:sz w:val="24"/>
        </w:rPr>
        <w:t> </w:t>
      </w:r>
      <w:r>
        <w:rPr>
          <w:color w:val="695C45"/>
          <w:sz w:val="24"/>
        </w:rPr>
        <w:t>bleed</w:t>
      </w:r>
      <w:r>
        <w:rPr>
          <w:color w:val="695C45"/>
          <w:spacing w:val="-4"/>
          <w:sz w:val="24"/>
        </w:rPr>
        <w:t> </w:t>
      </w:r>
      <w:r>
        <w:rPr>
          <w:color w:val="695C45"/>
          <w:sz w:val="24"/>
        </w:rPr>
        <w:t>with</w:t>
      </w:r>
      <w:r>
        <w:rPr>
          <w:color w:val="695C45"/>
          <w:spacing w:val="-4"/>
          <w:sz w:val="24"/>
        </w:rPr>
        <w:t> </w:t>
      </w:r>
      <w:r>
        <w:rPr>
          <w:color w:val="695C45"/>
          <w:sz w:val="24"/>
        </w:rPr>
        <w:t>thousand</w:t>
      </w:r>
      <w:r>
        <w:rPr>
          <w:color w:val="695C45"/>
          <w:sz w:val="24"/>
        </w:rPr>
        <w:t> cuts, assymetric warfare</w:t>
      </w:r>
    </w:p>
    <w:p>
      <w:pPr>
        <w:pStyle w:val="ListParagraph"/>
        <w:numPr>
          <w:ilvl w:val="3"/>
          <w:numId w:val="16"/>
        </w:numPr>
        <w:tabs>
          <w:tab w:pos="2273" w:val="left" w:leader="none"/>
          <w:tab w:pos="2274" w:val="left" w:leader="none"/>
        </w:tabs>
        <w:spacing w:line="324" w:lineRule="exact" w:before="0" w:after="0"/>
        <w:ind w:left="2273" w:right="0" w:hanging="361"/>
        <w:jc w:val="left"/>
        <w:rPr>
          <w:sz w:val="24"/>
        </w:rPr>
      </w:pPr>
      <w:r>
        <w:rPr>
          <w:color w:val="695C45"/>
          <w:sz w:val="24"/>
        </w:rPr>
        <w:t>Promotion</w:t>
      </w:r>
      <w:r>
        <w:rPr>
          <w:color w:val="695C45"/>
          <w:spacing w:val="-6"/>
          <w:sz w:val="24"/>
        </w:rPr>
        <w:t> </w:t>
      </w:r>
      <w:r>
        <w:rPr>
          <w:color w:val="695C45"/>
          <w:sz w:val="24"/>
        </w:rPr>
        <w:t>of</w:t>
      </w:r>
      <w:r>
        <w:rPr>
          <w:color w:val="695C45"/>
          <w:spacing w:val="-5"/>
          <w:sz w:val="24"/>
        </w:rPr>
        <w:t> </w:t>
      </w:r>
      <w:r>
        <w:rPr>
          <w:color w:val="695C45"/>
          <w:sz w:val="24"/>
        </w:rPr>
        <w:t>cross</w:t>
      </w:r>
      <w:r>
        <w:rPr>
          <w:color w:val="695C45"/>
          <w:spacing w:val="-6"/>
          <w:sz w:val="24"/>
        </w:rPr>
        <w:t> </w:t>
      </w:r>
      <w:r>
        <w:rPr>
          <w:color w:val="695C45"/>
          <w:sz w:val="24"/>
        </w:rPr>
        <w:t>border</w:t>
      </w:r>
      <w:r>
        <w:rPr>
          <w:color w:val="695C45"/>
          <w:spacing w:val="-5"/>
          <w:sz w:val="24"/>
        </w:rPr>
        <w:t> </w:t>
      </w:r>
      <w:r>
        <w:rPr>
          <w:color w:val="695C45"/>
          <w:spacing w:val="-2"/>
          <w:sz w:val="24"/>
        </w:rPr>
        <w:t>actors</w:t>
      </w:r>
    </w:p>
    <w:p>
      <w:pPr>
        <w:pStyle w:val="ListParagraph"/>
        <w:numPr>
          <w:ilvl w:val="3"/>
          <w:numId w:val="16"/>
        </w:numPr>
        <w:tabs>
          <w:tab w:pos="2273" w:val="left" w:leader="none"/>
          <w:tab w:pos="2274" w:val="left" w:leader="none"/>
        </w:tabs>
        <w:spacing w:line="254" w:lineRule="auto" w:before="18" w:after="0"/>
        <w:ind w:left="2273" w:right="1200" w:hanging="360"/>
        <w:jc w:val="left"/>
        <w:rPr>
          <w:sz w:val="24"/>
        </w:rPr>
      </w:pPr>
      <w:r>
        <w:rPr>
          <w:color w:val="695C45"/>
          <w:sz w:val="24"/>
        </w:rPr>
        <w:t>Pakistan</w:t>
      </w:r>
      <w:r>
        <w:rPr>
          <w:color w:val="695C45"/>
          <w:spacing w:val="-4"/>
          <w:sz w:val="24"/>
        </w:rPr>
        <w:t> </w:t>
      </w:r>
      <w:r>
        <w:rPr>
          <w:color w:val="695C45"/>
          <w:sz w:val="24"/>
        </w:rPr>
        <w:t>deep</w:t>
      </w:r>
      <w:r>
        <w:rPr>
          <w:color w:val="695C45"/>
          <w:spacing w:val="-4"/>
          <w:sz w:val="24"/>
        </w:rPr>
        <w:t> </w:t>
      </w:r>
      <w:r>
        <w:rPr>
          <w:color w:val="695C45"/>
          <w:sz w:val="24"/>
        </w:rPr>
        <w:t>state-</w:t>
      </w:r>
      <w:r>
        <w:rPr>
          <w:color w:val="695C45"/>
          <w:spacing w:val="-4"/>
          <w:sz w:val="24"/>
        </w:rPr>
        <w:t> </w:t>
      </w:r>
      <w:r>
        <w:rPr>
          <w:color w:val="695C45"/>
          <w:sz w:val="24"/>
        </w:rPr>
        <w:t>diff</w:t>
      </w:r>
      <w:r>
        <w:rPr>
          <w:color w:val="695C45"/>
          <w:spacing w:val="-4"/>
          <w:sz w:val="24"/>
        </w:rPr>
        <w:t> </w:t>
      </w:r>
      <w:r>
        <w:rPr>
          <w:color w:val="695C45"/>
          <w:sz w:val="24"/>
        </w:rPr>
        <w:t>to</w:t>
      </w:r>
      <w:r>
        <w:rPr>
          <w:color w:val="695C45"/>
          <w:spacing w:val="-4"/>
          <w:sz w:val="24"/>
        </w:rPr>
        <w:t> </w:t>
      </w:r>
      <w:r>
        <w:rPr>
          <w:color w:val="695C45"/>
          <w:sz w:val="24"/>
        </w:rPr>
        <w:t>find</w:t>
      </w:r>
      <w:r>
        <w:rPr>
          <w:color w:val="695C45"/>
          <w:spacing w:val="-4"/>
          <w:sz w:val="24"/>
        </w:rPr>
        <w:t> </w:t>
      </w:r>
      <w:r>
        <w:rPr>
          <w:color w:val="695C45"/>
          <w:sz w:val="24"/>
        </w:rPr>
        <w:t>co-op</w:t>
      </w:r>
      <w:r>
        <w:rPr>
          <w:color w:val="695C45"/>
          <w:spacing w:val="-4"/>
          <w:sz w:val="24"/>
        </w:rPr>
        <w:t> </w:t>
      </w:r>
      <w:r>
        <w:rPr>
          <w:color w:val="695C45"/>
          <w:sz w:val="24"/>
        </w:rPr>
        <w:t>due</w:t>
      </w:r>
      <w:r>
        <w:rPr>
          <w:color w:val="695C45"/>
          <w:spacing w:val="-4"/>
          <w:sz w:val="24"/>
        </w:rPr>
        <w:t> </w:t>
      </w:r>
      <w:r>
        <w:rPr>
          <w:color w:val="695C45"/>
          <w:sz w:val="24"/>
        </w:rPr>
        <w:t>to</w:t>
      </w:r>
      <w:r>
        <w:rPr>
          <w:color w:val="695C45"/>
          <w:spacing w:val="-4"/>
          <w:sz w:val="24"/>
        </w:rPr>
        <w:t> </w:t>
      </w:r>
      <w:r>
        <w:rPr>
          <w:color w:val="695C45"/>
          <w:sz w:val="24"/>
        </w:rPr>
        <w:t>deep</w:t>
      </w:r>
      <w:r>
        <w:rPr>
          <w:color w:val="695C45"/>
          <w:spacing w:val="-4"/>
          <w:sz w:val="24"/>
        </w:rPr>
        <w:t> </w:t>
      </w:r>
      <w:r>
        <w:rPr>
          <w:color w:val="695C45"/>
          <w:sz w:val="24"/>
        </w:rPr>
        <w:t>state</w:t>
      </w:r>
      <w:r>
        <w:rPr>
          <w:color w:val="695C45"/>
          <w:spacing w:val="-4"/>
          <w:sz w:val="24"/>
        </w:rPr>
        <w:t> </w:t>
      </w:r>
      <w:r>
        <w:rPr>
          <w:color w:val="695C45"/>
          <w:sz w:val="24"/>
        </w:rPr>
        <w:t>motives</w:t>
      </w:r>
      <w:r>
        <w:rPr>
          <w:color w:val="695C45"/>
          <w:sz w:val="24"/>
        </w:rPr>
        <w:t> not clear</w:t>
      </w:r>
    </w:p>
    <w:p>
      <w:pPr>
        <w:pStyle w:val="ListParagraph"/>
        <w:numPr>
          <w:ilvl w:val="3"/>
          <w:numId w:val="16"/>
        </w:numPr>
        <w:tabs>
          <w:tab w:pos="2273" w:val="left" w:leader="none"/>
          <w:tab w:pos="2274" w:val="left" w:leader="none"/>
        </w:tabs>
        <w:spacing w:line="254" w:lineRule="auto" w:before="0" w:after="0"/>
        <w:ind w:left="2273" w:right="1013" w:hanging="360"/>
        <w:jc w:val="left"/>
        <w:rPr>
          <w:sz w:val="24"/>
        </w:rPr>
      </w:pPr>
      <w:r>
        <w:rPr>
          <w:color w:val="695C45"/>
          <w:sz w:val="24"/>
          <w:u w:val="thick" w:color="695C45"/>
        </w:rPr>
        <w:t>India’s</w:t>
      </w:r>
      <w:r>
        <w:rPr>
          <w:color w:val="695C45"/>
          <w:spacing w:val="-4"/>
          <w:sz w:val="24"/>
          <w:u w:val="thick" w:color="695C45"/>
        </w:rPr>
        <w:t> </w:t>
      </w:r>
      <w:r>
        <w:rPr>
          <w:color w:val="695C45"/>
          <w:sz w:val="24"/>
          <w:u w:val="thick" w:color="695C45"/>
        </w:rPr>
        <w:t>stand</w:t>
      </w:r>
      <w:r>
        <w:rPr>
          <w:color w:val="695C45"/>
          <w:sz w:val="24"/>
        </w:rPr>
        <w:t>:</w:t>
      </w:r>
      <w:r>
        <w:rPr>
          <w:color w:val="695C45"/>
          <w:spacing w:val="-4"/>
          <w:sz w:val="24"/>
        </w:rPr>
        <w:t> </w:t>
      </w:r>
      <w:r>
        <w:rPr>
          <w:color w:val="695C45"/>
          <w:sz w:val="24"/>
        </w:rPr>
        <w:t>Talks</w:t>
      </w:r>
      <w:r>
        <w:rPr>
          <w:color w:val="695C45"/>
          <w:spacing w:val="-4"/>
          <w:sz w:val="24"/>
        </w:rPr>
        <w:t> </w:t>
      </w:r>
      <w:r>
        <w:rPr>
          <w:color w:val="695C45"/>
          <w:sz w:val="24"/>
        </w:rPr>
        <w:t>and</w:t>
      </w:r>
      <w:r>
        <w:rPr>
          <w:color w:val="695C45"/>
          <w:spacing w:val="-4"/>
          <w:sz w:val="24"/>
        </w:rPr>
        <w:t> </w:t>
      </w:r>
      <w:r>
        <w:rPr>
          <w:color w:val="695C45"/>
          <w:sz w:val="24"/>
        </w:rPr>
        <w:t>terror</w:t>
      </w:r>
      <w:r>
        <w:rPr>
          <w:color w:val="695C45"/>
          <w:spacing w:val="-4"/>
          <w:sz w:val="24"/>
        </w:rPr>
        <w:t> </w:t>
      </w:r>
      <w:r>
        <w:rPr>
          <w:color w:val="695C45"/>
          <w:sz w:val="24"/>
        </w:rPr>
        <w:t>cannot</w:t>
      </w:r>
      <w:r>
        <w:rPr>
          <w:color w:val="695C45"/>
          <w:spacing w:val="-4"/>
          <w:sz w:val="24"/>
        </w:rPr>
        <w:t> </w:t>
      </w:r>
      <w:r>
        <w:rPr>
          <w:color w:val="695C45"/>
          <w:sz w:val="24"/>
        </w:rPr>
        <w:t>go</w:t>
      </w:r>
      <w:r>
        <w:rPr>
          <w:color w:val="695C45"/>
          <w:spacing w:val="-4"/>
          <w:sz w:val="24"/>
        </w:rPr>
        <w:t> </w:t>
      </w:r>
      <w:r>
        <w:rPr>
          <w:color w:val="695C45"/>
          <w:sz w:val="24"/>
        </w:rPr>
        <w:t>hand</w:t>
      </w:r>
      <w:r>
        <w:rPr>
          <w:color w:val="695C45"/>
          <w:spacing w:val="-4"/>
          <w:sz w:val="24"/>
        </w:rPr>
        <w:t> </w:t>
      </w:r>
      <w:r>
        <w:rPr>
          <w:color w:val="695C45"/>
          <w:sz w:val="24"/>
        </w:rPr>
        <w:t>in</w:t>
      </w:r>
      <w:r>
        <w:rPr>
          <w:color w:val="695C45"/>
          <w:spacing w:val="-4"/>
          <w:sz w:val="24"/>
        </w:rPr>
        <w:t> </w:t>
      </w:r>
      <w:r>
        <w:rPr>
          <w:color w:val="695C45"/>
          <w:sz w:val="24"/>
        </w:rPr>
        <w:t>hand;</w:t>
      </w:r>
      <w:r>
        <w:rPr>
          <w:color w:val="695C45"/>
          <w:spacing w:val="-4"/>
          <w:sz w:val="24"/>
        </w:rPr>
        <w:t> </w:t>
      </w:r>
      <w:r>
        <w:rPr>
          <w:color w:val="695C45"/>
          <w:sz w:val="24"/>
        </w:rPr>
        <w:t>Onus</w:t>
      </w:r>
      <w:r>
        <w:rPr>
          <w:color w:val="695C45"/>
          <w:spacing w:val="-4"/>
          <w:sz w:val="24"/>
        </w:rPr>
        <w:t> </w:t>
      </w:r>
      <w:r>
        <w:rPr>
          <w:color w:val="695C45"/>
          <w:sz w:val="24"/>
        </w:rPr>
        <w:t>is</w:t>
      </w:r>
      <w:r>
        <w:rPr>
          <w:color w:val="695C45"/>
          <w:spacing w:val="-4"/>
          <w:sz w:val="24"/>
        </w:rPr>
        <w:t> </w:t>
      </w:r>
      <w:r>
        <w:rPr>
          <w:color w:val="695C45"/>
          <w:sz w:val="24"/>
        </w:rPr>
        <w:t>on</w:t>
      </w:r>
      <w:r>
        <w:rPr>
          <w:color w:val="695C45"/>
          <w:sz w:val="24"/>
        </w:rPr>
        <w:t> Pak; Pak needs to take concrete and irreversible action against T</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J&amp;K</w:t>
      </w:r>
      <w:r>
        <w:rPr>
          <w:color w:val="695C45"/>
          <w:spacing w:val="-4"/>
          <w:sz w:val="24"/>
        </w:rPr>
        <w:t> </w:t>
      </w:r>
      <w:r>
        <w:rPr>
          <w:color w:val="695C45"/>
          <w:sz w:val="24"/>
        </w:rPr>
        <w:t>&amp;</w:t>
      </w:r>
      <w:r>
        <w:rPr>
          <w:color w:val="695C45"/>
          <w:spacing w:val="-3"/>
          <w:sz w:val="24"/>
        </w:rPr>
        <w:t> </w:t>
      </w:r>
      <w:r>
        <w:rPr>
          <w:color w:val="695C45"/>
          <w:sz w:val="24"/>
        </w:rPr>
        <w:t>LoC</w:t>
      </w:r>
      <w:r>
        <w:rPr>
          <w:color w:val="695C45"/>
          <w:spacing w:val="-3"/>
          <w:sz w:val="24"/>
        </w:rPr>
        <w:t> </w:t>
      </w:r>
      <w:r>
        <w:rPr>
          <w:color w:val="695C45"/>
          <w:spacing w:val="-2"/>
          <w:sz w:val="24"/>
        </w:rPr>
        <w:t>dispute</w:t>
      </w:r>
    </w:p>
    <w:p>
      <w:pPr>
        <w:pStyle w:val="ListParagraph"/>
        <w:numPr>
          <w:ilvl w:val="3"/>
          <w:numId w:val="16"/>
        </w:numPr>
        <w:tabs>
          <w:tab w:pos="2273" w:val="left" w:leader="none"/>
          <w:tab w:pos="2274" w:val="left" w:leader="none"/>
        </w:tabs>
        <w:spacing w:line="240" w:lineRule="auto" w:before="16" w:after="0"/>
        <w:ind w:left="2273" w:right="0" w:hanging="361"/>
        <w:jc w:val="left"/>
        <w:rPr>
          <w:sz w:val="24"/>
        </w:rPr>
      </w:pPr>
      <w:r>
        <w:rPr>
          <w:color w:val="695C45"/>
          <w:sz w:val="24"/>
        </w:rPr>
        <w:t>2020</w:t>
      </w:r>
      <w:r>
        <w:rPr>
          <w:color w:val="695C45"/>
          <w:spacing w:val="-4"/>
          <w:sz w:val="24"/>
        </w:rPr>
        <w:t> </w:t>
      </w:r>
      <w:r>
        <w:rPr>
          <w:color w:val="695C45"/>
          <w:sz w:val="24"/>
        </w:rPr>
        <w:t>had</w:t>
      </w:r>
      <w:r>
        <w:rPr>
          <w:color w:val="695C45"/>
          <w:spacing w:val="-3"/>
          <w:sz w:val="24"/>
        </w:rPr>
        <w:t> </w:t>
      </w:r>
      <w:r>
        <w:rPr>
          <w:color w:val="695C45"/>
          <w:sz w:val="24"/>
        </w:rPr>
        <w:t>more</w:t>
      </w:r>
      <w:r>
        <w:rPr>
          <w:color w:val="695C45"/>
          <w:spacing w:val="-4"/>
          <w:sz w:val="24"/>
        </w:rPr>
        <w:t> </w:t>
      </w:r>
      <w:r>
        <w:rPr>
          <w:color w:val="695C45"/>
          <w:sz w:val="24"/>
        </w:rPr>
        <w:t>than</w:t>
      </w:r>
      <w:r>
        <w:rPr>
          <w:color w:val="695C45"/>
          <w:spacing w:val="-3"/>
          <w:sz w:val="24"/>
        </w:rPr>
        <w:t> </w:t>
      </w:r>
      <w:r>
        <w:rPr>
          <w:color w:val="695C45"/>
          <w:sz w:val="24"/>
        </w:rPr>
        <w:t>5k</w:t>
      </w:r>
      <w:r>
        <w:rPr>
          <w:color w:val="695C45"/>
          <w:spacing w:val="-3"/>
          <w:sz w:val="24"/>
        </w:rPr>
        <w:t> </w:t>
      </w:r>
      <w:r>
        <w:rPr>
          <w:color w:val="695C45"/>
          <w:sz w:val="24"/>
        </w:rPr>
        <w:t>ceasefire</w:t>
      </w:r>
      <w:r>
        <w:rPr>
          <w:color w:val="695C45"/>
          <w:spacing w:val="-4"/>
          <w:sz w:val="24"/>
        </w:rPr>
        <w:t> </w:t>
      </w:r>
      <w:r>
        <w:rPr>
          <w:color w:val="695C45"/>
          <w:sz w:val="24"/>
        </w:rPr>
        <w:t>violations</w:t>
      </w:r>
      <w:r>
        <w:rPr>
          <w:color w:val="695C45"/>
          <w:spacing w:val="-3"/>
          <w:sz w:val="24"/>
        </w:rPr>
        <w:t> </w:t>
      </w:r>
      <w:r>
        <w:rPr>
          <w:color w:val="695C45"/>
          <w:sz w:val="24"/>
        </w:rPr>
        <w:t>(highest</w:t>
      </w:r>
      <w:r>
        <w:rPr>
          <w:color w:val="695C45"/>
          <w:spacing w:val="-3"/>
          <w:sz w:val="24"/>
        </w:rPr>
        <w:t> </w:t>
      </w:r>
      <w:r>
        <w:rPr>
          <w:color w:val="695C45"/>
          <w:sz w:val="24"/>
        </w:rPr>
        <w:t>in</w:t>
      </w:r>
      <w:r>
        <w:rPr>
          <w:color w:val="695C45"/>
          <w:spacing w:val="-4"/>
          <w:sz w:val="24"/>
        </w:rPr>
        <w:t> </w:t>
      </w:r>
      <w:r>
        <w:rPr>
          <w:color w:val="695C45"/>
          <w:sz w:val="24"/>
        </w:rPr>
        <w:t>19</w:t>
      </w:r>
      <w:r>
        <w:rPr>
          <w:color w:val="695C45"/>
          <w:spacing w:val="-3"/>
          <w:sz w:val="24"/>
        </w:rPr>
        <w:t> </w:t>
      </w:r>
      <w:r>
        <w:rPr>
          <w:color w:val="695C45"/>
          <w:spacing w:val="-2"/>
          <w:sz w:val="24"/>
        </w:rPr>
        <w:t>years)</w:t>
      </w:r>
    </w:p>
    <w:p>
      <w:pPr>
        <w:pStyle w:val="ListParagraph"/>
        <w:numPr>
          <w:ilvl w:val="3"/>
          <w:numId w:val="16"/>
        </w:numPr>
        <w:tabs>
          <w:tab w:pos="2273" w:val="left" w:leader="none"/>
          <w:tab w:pos="2274" w:val="left" w:leader="none"/>
        </w:tabs>
        <w:spacing w:line="240" w:lineRule="auto" w:before="18" w:after="0"/>
        <w:ind w:left="2273" w:right="0" w:hanging="361"/>
        <w:jc w:val="left"/>
        <w:rPr>
          <w:sz w:val="24"/>
        </w:rPr>
      </w:pPr>
      <w:r>
        <w:rPr>
          <w:color w:val="695C45"/>
          <w:sz w:val="24"/>
        </w:rPr>
        <w:t>Internationalisation</w:t>
      </w:r>
      <w:r>
        <w:rPr>
          <w:color w:val="695C45"/>
          <w:spacing w:val="-3"/>
          <w:sz w:val="24"/>
        </w:rPr>
        <w:t> </w:t>
      </w:r>
      <w:r>
        <w:rPr>
          <w:color w:val="695C45"/>
          <w:sz w:val="24"/>
        </w:rPr>
        <w:t>of</w:t>
      </w:r>
      <w:r>
        <w:rPr>
          <w:color w:val="695C45"/>
          <w:spacing w:val="-3"/>
          <w:sz w:val="24"/>
        </w:rPr>
        <w:t> </w:t>
      </w:r>
      <w:r>
        <w:rPr>
          <w:color w:val="695C45"/>
          <w:sz w:val="24"/>
        </w:rPr>
        <w:t>issue</w:t>
      </w:r>
      <w:r>
        <w:rPr>
          <w:color w:val="695C45"/>
          <w:spacing w:val="-2"/>
          <w:sz w:val="24"/>
        </w:rPr>
        <w:t> </w:t>
      </w:r>
      <w:r>
        <w:rPr>
          <w:color w:val="695C45"/>
          <w:sz w:val="24"/>
        </w:rPr>
        <w:t>by</w:t>
      </w:r>
      <w:r>
        <w:rPr>
          <w:color w:val="695C45"/>
          <w:spacing w:val="-3"/>
          <w:sz w:val="24"/>
        </w:rPr>
        <w:t> </w:t>
      </w:r>
      <w:r>
        <w:rPr>
          <w:color w:val="695C45"/>
          <w:spacing w:val="-5"/>
          <w:sz w:val="24"/>
        </w:rPr>
        <w:t>Pak</w:t>
      </w:r>
    </w:p>
    <w:p>
      <w:pPr>
        <w:pStyle w:val="ListParagraph"/>
        <w:numPr>
          <w:ilvl w:val="3"/>
          <w:numId w:val="16"/>
        </w:numPr>
        <w:tabs>
          <w:tab w:pos="2273" w:val="left" w:leader="none"/>
          <w:tab w:pos="2274" w:val="left" w:leader="none"/>
        </w:tabs>
        <w:spacing w:line="254" w:lineRule="auto" w:before="18" w:after="0"/>
        <w:ind w:left="2273" w:right="1009" w:hanging="360"/>
        <w:jc w:val="left"/>
        <w:rPr>
          <w:sz w:val="24"/>
        </w:rPr>
      </w:pPr>
      <w:r>
        <w:rPr>
          <w:color w:val="695C45"/>
          <w:sz w:val="24"/>
        </w:rPr>
        <w:t>India’s</w:t>
      </w:r>
      <w:r>
        <w:rPr>
          <w:color w:val="695C45"/>
          <w:spacing w:val="-4"/>
          <w:sz w:val="24"/>
        </w:rPr>
        <w:t> </w:t>
      </w:r>
      <w:r>
        <w:rPr>
          <w:color w:val="695C45"/>
          <w:sz w:val="24"/>
        </w:rPr>
        <w:t>Stand:</w:t>
      </w:r>
      <w:r>
        <w:rPr>
          <w:color w:val="695C45"/>
          <w:spacing w:val="-4"/>
          <w:sz w:val="24"/>
        </w:rPr>
        <w:t> </w:t>
      </w:r>
      <w:r>
        <w:rPr>
          <w:color w:val="695C45"/>
          <w:sz w:val="24"/>
        </w:rPr>
        <w:t>J&amp;K</w:t>
      </w:r>
      <w:r>
        <w:rPr>
          <w:color w:val="695C45"/>
          <w:spacing w:val="-4"/>
          <w:sz w:val="24"/>
        </w:rPr>
        <w:t> </w:t>
      </w:r>
      <w:r>
        <w:rPr>
          <w:color w:val="695C45"/>
          <w:sz w:val="24"/>
        </w:rPr>
        <w:t>is</w:t>
      </w:r>
      <w:r>
        <w:rPr>
          <w:color w:val="695C45"/>
          <w:spacing w:val="-4"/>
          <w:sz w:val="24"/>
        </w:rPr>
        <w:t> </w:t>
      </w:r>
      <w:r>
        <w:rPr>
          <w:color w:val="695C45"/>
          <w:sz w:val="24"/>
        </w:rPr>
        <w:t>integral</w:t>
      </w:r>
      <w:r>
        <w:rPr>
          <w:color w:val="695C45"/>
          <w:spacing w:val="-4"/>
          <w:sz w:val="24"/>
        </w:rPr>
        <w:t> </w:t>
      </w:r>
      <w:r>
        <w:rPr>
          <w:color w:val="695C45"/>
          <w:sz w:val="24"/>
        </w:rPr>
        <w:t>part;</w:t>
      </w:r>
      <w:r>
        <w:rPr>
          <w:color w:val="695C45"/>
          <w:spacing w:val="-4"/>
          <w:sz w:val="24"/>
        </w:rPr>
        <w:t> </w:t>
      </w:r>
      <w:r>
        <w:rPr>
          <w:color w:val="695C45"/>
          <w:sz w:val="24"/>
        </w:rPr>
        <w:t>Bilateral</w:t>
      </w:r>
      <w:r>
        <w:rPr>
          <w:color w:val="695C45"/>
          <w:spacing w:val="-4"/>
          <w:sz w:val="24"/>
        </w:rPr>
        <w:t> </w:t>
      </w:r>
      <w:r>
        <w:rPr>
          <w:color w:val="695C45"/>
          <w:sz w:val="24"/>
        </w:rPr>
        <w:t>route</w:t>
      </w:r>
      <w:r>
        <w:rPr>
          <w:color w:val="695C45"/>
          <w:spacing w:val="-4"/>
          <w:sz w:val="24"/>
        </w:rPr>
        <w:t> </w:t>
      </w:r>
      <w:r>
        <w:rPr>
          <w:color w:val="695C45"/>
          <w:sz w:val="24"/>
        </w:rPr>
        <w:t>only;</w:t>
      </w:r>
      <w:r>
        <w:rPr>
          <w:color w:val="695C45"/>
          <w:spacing w:val="-4"/>
          <w:sz w:val="24"/>
        </w:rPr>
        <w:t> </w:t>
      </w:r>
      <w:r>
        <w:rPr>
          <w:color w:val="695C45"/>
          <w:sz w:val="24"/>
        </w:rPr>
        <w:t>Issue</w:t>
      </w:r>
      <w:r>
        <w:rPr>
          <w:color w:val="695C45"/>
          <w:spacing w:val="-4"/>
          <w:sz w:val="24"/>
        </w:rPr>
        <w:t> </w:t>
      </w:r>
      <w:r>
        <w:rPr>
          <w:color w:val="695C45"/>
          <w:sz w:val="24"/>
        </w:rPr>
        <w:t>is</w:t>
      </w:r>
      <w:r>
        <w:rPr>
          <w:color w:val="695C45"/>
          <w:spacing w:val="-4"/>
          <w:sz w:val="24"/>
        </w:rPr>
        <w:t> </w:t>
      </w:r>
      <w:r>
        <w:rPr>
          <w:color w:val="695C45"/>
          <w:sz w:val="24"/>
        </w:rPr>
        <w:t>only</w:t>
      </w:r>
      <w:r>
        <w:rPr>
          <w:color w:val="695C45"/>
          <w:sz w:val="24"/>
        </w:rPr>
        <w:t> wrt that part of J&amp;K which is occupied by Pak</w:t>
      </w:r>
    </w:p>
    <w:p>
      <w:pPr>
        <w:pStyle w:val="ListParagraph"/>
        <w:numPr>
          <w:ilvl w:val="3"/>
          <w:numId w:val="16"/>
        </w:numPr>
        <w:tabs>
          <w:tab w:pos="2273" w:val="left" w:leader="none"/>
          <w:tab w:pos="2274" w:val="left" w:leader="none"/>
        </w:tabs>
        <w:spacing w:line="324" w:lineRule="exact" w:before="0" w:after="0"/>
        <w:ind w:left="2273" w:right="0" w:hanging="361"/>
        <w:jc w:val="left"/>
        <w:rPr>
          <w:sz w:val="24"/>
        </w:rPr>
      </w:pPr>
      <w:r>
        <w:rPr>
          <w:color w:val="695C45"/>
          <w:sz w:val="24"/>
        </w:rPr>
        <w:t>Recent</w:t>
      </w:r>
      <w:r>
        <w:rPr>
          <w:color w:val="695C45"/>
          <w:spacing w:val="-5"/>
          <w:sz w:val="24"/>
        </w:rPr>
        <w:t> </w:t>
      </w:r>
      <w:r>
        <w:rPr>
          <w:color w:val="695C45"/>
          <w:sz w:val="24"/>
        </w:rPr>
        <w:t>granting</w:t>
      </w:r>
      <w:r>
        <w:rPr>
          <w:color w:val="695C45"/>
          <w:spacing w:val="-4"/>
          <w:sz w:val="24"/>
        </w:rPr>
        <w:t> </w:t>
      </w:r>
      <w:r>
        <w:rPr>
          <w:color w:val="695C45"/>
          <w:sz w:val="24"/>
        </w:rPr>
        <w:t>of</w:t>
      </w:r>
      <w:r>
        <w:rPr>
          <w:color w:val="695C45"/>
          <w:spacing w:val="-5"/>
          <w:sz w:val="24"/>
        </w:rPr>
        <w:t> </w:t>
      </w:r>
      <w:r>
        <w:rPr>
          <w:color w:val="695C45"/>
          <w:sz w:val="24"/>
        </w:rPr>
        <w:t>provincial</w:t>
      </w:r>
      <w:r>
        <w:rPr>
          <w:color w:val="695C45"/>
          <w:spacing w:val="-4"/>
          <w:sz w:val="24"/>
        </w:rPr>
        <w:t> </w:t>
      </w:r>
      <w:r>
        <w:rPr>
          <w:color w:val="695C45"/>
          <w:sz w:val="24"/>
        </w:rPr>
        <w:t>status</w:t>
      </w:r>
      <w:r>
        <w:rPr>
          <w:color w:val="695C45"/>
          <w:spacing w:val="-5"/>
          <w:sz w:val="24"/>
        </w:rPr>
        <w:t> </w:t>
      </w:r>
      <w:r>
        <w:rPr>
          <w:color w:val="695C45"/>
          <w:sz w:val="24"/>
        </w:rPr>
        <w:t>by</w:t>
      </w:r>
      <w:r>
        <w:rPr>
          <w:color w:val="695C45"/>
          <w:spacing w:val="-4"/>
          <w:sz w:val="24"/>
        </w:rPr>
        <w:t> </w:t>
      </w:r>
      <w:r>
        <w:rPr>
          <w:color w:val="695C45"/>
          <w:sz w:val="24"/>
        </w:rPr>
        <w:t>Pak</w:t>
      </w:r>
      <w:r>
        <w:rPr>
          <w:color w:val="695C45"/>
          <w:spacing w:val="-5"/>
          <w:sz w:val="24"/>
        </w:rPr>
        <w:t> </w:t>
      </w:r>
      <w:r>
        <w:rPr>
          <w:color w:val="695C45"/>
          <w:sz w:val="24"/>
        </w:rPr>
        <w:t>to</w:t>
      </w:r>
      <w:r>
        <w:rPr>
          <w:color w:val="695C45"/>
          <w:spacing w:val="-4"/>
          <w:sz w:val="24"/>
        </w:rPr>
        <w:t> </w:t>
      </w:r>
      <w:r>
        <w:rPr>
          <w:color w:val="695C45"/>
          <w:sz w:val="24"/>
        </w:rPr>
        <w:t>Gilgit-</w:t>
      </w:r>
      <w:r>
        <w:rPr>
          <w:color w:val="695C45"/>
          <w:spacing w:val="-2"/>
          <w:sz w:val="24"/>
        </w:rPr>
        <w:t>Baltistan</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Indus</w:t>
      </w:r>
      <w:r>
        <w:rPr>
          <w:color w:val="695C45"/>
          <w:spacing w:val="-4"/>
          <w:sz w:val="24"/>
        </w:rPr>
        <w:t> </w:t>
      </w:r>
      <w:r>
        <w:rPr>
          <w:color w:val="695C45"/>
          <w:sz w:val="24"/>
        </w:rPr>
        <w:t>Water</w:t>
      </w:r>
      <w:r>
        <w:rPr>
          <w:color w:val="695C45"/>
          <w:spacing w:val="-3"/>
          <w:sz w:val="24"/>
        </w:rPr>
        <w:t> </w:t>
      </w:r>
      <w:r>
        <w:rPr>
          <w:color w:val="695C45"/>
          <w:sz w:val="24"/>
        </w:rPr>
        <w:t>Treaty</w:t>
      </w:r>
      <w:r>
        <w:rPr>
          <w:color w:val="695C45"/>
          <w:spacing w:val="-4"/>
          <w:sz w:val="24"/>
        </w:rPr>
        <w:t> </w:t>
      </w:r>
      <w:r>
        <w:rPr>
          <w:color w:val="695C45"/>
          <w:sz w:val="24"/>
        </w:rPr>
        <w:t>1960</w:t>
      </w:r>
      <w:r>
        <w:rPr>
          <w:color w:val="695C45"/>
          <w:spacing w:val="-3"/>
          <w:sz w:val="24"/>
        </w:rPr>
        <w:t> </w:t>
      </w:r>
      <w:r>
        <w:rPr>
          <w:color w:val="695C45"/>
          <w:sz w:val="24"/>
        </w:rPr>
        <w:t>-NB</w:t>
      </w:r>
      <w:r>
        <w:rPr>
          <w:color w:val="695C45"/>
          <w:spacing w:val="-4"/>
          <w:sz w:val="24"/>
        </w:rPr>
        <w:t> </w:t>
      </w:r>
      <w:r>
        <w:rPr>
          <w:color w:val="695C45"/>
          <w:spacing w:val="-5"/>
          <w:sz w:val="24"/>
        </w:rPr>
        <w:t>Pg</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Sir</w:t>
      </w:r>
      <w:r>
        <w:rPr>
          <w:color w:val="695C45"/>
          <w:spacing w:val="-4"/>
          <w:sz w:val="24"/>
        </w:rPr>
        <w:t> </w:t>
      </w:r>
      <w:r>
        <w:rPr>
          <w:color w:val="695C45"/>
          <w:sz w:val="24"/>
        </w:rPr>
        <w:t>Creek</w:t>
      </w:r>
      <w:r>
        <w:rPr>
          <w:color w:val="695C45"/>
          <w:spacing w:val="-3"/>
          <w:sz w:val="24"/>
        </w:rPr>
        <w:t> </w:t>
      </w:r>
      <w:r>
        <w:rPr>
          <w:color w:val="695C45"/>
          <w:sz w:val="24"/>
        </w:rPr>
        <w:t>Dispute</w:t>
      </w:r>
      <w:r>
        <w:rPr>
          <w:color w:val="695C45"/>
          <w:spacing w:val="-3"/>
          <w:sz w:val="24"/>
        </w:rPr>
        <w:t> </w:t>
      </w:r>
      <w:r>
        <w:rPr>
          <w:color w:val="695C45"/>
          <w:sz w:val="24"/>
        </w:rPr>
        <w:t>&amp;</w:t>
      </w:r>
      <w:r>
        <w:rPr>
          <w:color w:val="695C45"/>
          <w:spacing w:val="-4"/>
          <w:sz w:val="24"/>
        </w:rPr>
        <w:t> </w:t>
      </w:r>
      <w:r>
        <w:rPr>
          <w:color w:val="695C45"/>
          <w:spacing w:val="-2"/>
          <w:sz w:val="24"/>
        </w:rPr>
        <w:t>Siachen</w:t>
      </w:r>
    </w:p>
    <w:p>
      <w:pPr>
        <w:pStyle w:val="ListParagraph"/>
        <w:numPr>
          <w:ilvl w:val="3"/>
          <w:numId w:val="16"/>
        </w:numPr>
        <w:tabs>
          <w:tab w:pos="2273" w:val="left" w:leader="none"/>
          <w:tab w:pos="2274" w:val="left" w:leader="none"/>
        </w:tabs>
        <w:spacing w:line="240" w:lineRule="auto" w:before="18" w:after="0"/>
        <w:ind w:left="2273" w:right="0" w:hanging="361"/>
        <w:jc w:val="left"/>
        <w:rPr>
          <w:sz w:val="24"/>
        </w:rPr>
      </w:pPr>
      <w:r>
        <w:rPr>
          <w:color w:val="695C45"/>
          <w:sz w:val="24"/>
        </w:rPr>
        <w:t>Differences</w:t>
      </w:r>
      <w:r>
        <w:rPr>
          <w:color w:val="695C45"/>
          <w:spacing w:val="-3"/>
          <w:sz w:val="24"/>
        </w:rPr>
        <w:t> </w:t>
      </w:r>
      <w:r>
        <w:rPr>
          <w:color w:val="695C45"/>
          <w:sz w:val="24"/>
        </w:rPr>
        <w:t>in</w:t>
      </w:r>
      <w:r>
        <w:rPr>
          <w:color w:val="695C45"/>
          <w:spacing w:val="-3"/>
          <w:sz w:val="24"/>
        </w:rPr>
        <w:t> </w:t>
      </w:r>
      <w:r>
        <w:rPr>
          <w:color w:val="695C45"/>
          <w:sz w:val="24"/>
        </w:rPr>
        <w:t>interpretation</w:t>
      </w:r>
      <w:r>
        <w:rPr>
          <w:color w:val="695C45"/>
          <w:spacing w:val="-3"/>
          <w:sz w:val="24"/>
        </w:rPr>
        <w:t> </w:t>
      </w:r>
      <w:r>
        <w:rPr>
          <w:color w:val="695C45"/>
          <w:sz w:val="24"/>
        </w:rPr>
        <w:t>of</w:t>
      </w:r>
      <w:r>
        <w:rPr>
          <w:color w:val="695C45"/>
          <w:spacing w:val="-3"/>
          <w:sz w:val="24"/>
        </w:rPr>
        <w:t> </w:t>
      </w:r>
      <w:r>
        <w:rPr>
          <w:color w:val="695C45"/>
          <w:sz w:val="24"/>
        </w:rPr>
        <w:t>Para</w:t>
      </w:r>
      <w:r>
        <w:rPr>
          <w:color w:val="695C45"/>
          <w:spacing w:val="-3"/>
          <w:sz w:val="24"/>
        </w:rPr>
        <w:t> </w:t>
      </w:r>
      <w:r>
        <w:rPr>
          <w:color w:val="695C45"/>
          <w:sz w:val="24"/>
        </w:rPr>
        <w:t>9/10</w:t>
      </w:r>
      <w:r>
        <w:rPr>
          <w:color w:val="695C45"/>
          <w:spacing w:val="-3"/>
          <w:sz w:val="24"/>
        </w:rPr>
        <w:t> </w:t>
      </w:r>
      <w:r>
        <w:rPr>
          <w:color w:val="695C45"/>
          <w:sz w:val="24"/>
        </w:rPr>
        <w:t>of</w:t>
      </w:r>
      <w:r>
        <w:rPr>
          <w:color w:val="695C45"/>
          <w:spacing w:val="-3"/>
          <w:sz w:val="24"/>
        </w:rPr>
        <w:t> </w:t>
      </w:r>
      <w:r>
        <w:rPr>
          <w:color w:val="695C45"/>
          <w:spacing w:val="-2"/>
          <w:sz w:val="24"/>
        </w:rPr>
        <w:t>treaty</w:t>
      </w:r>
    </w:p>
    <w:p>
      <w:pPr>
        <w:pStyle w:val="ListParagraph"/>
        <w:numPr>
          <w:ilvl w:val="3"/>
          <w:numId w:val="16"/>
        </w:numPr>
        <w:tabs>
          <w:tab w:pos="2273" w:val="left" w:leader="none"/>
          <w:tab w:pos="2274" w:val="left" w:leader="none"/>
        </w:tabs>
        <w:spacing w:line="254" w:lineRule="auto" w:before="19" w:after="0"/>
        <w:ind w:left="2273" w:right="1841" w:hanging="360"/>
        <w:jc w:val="left"/>
        <w:rPr>
          <w:sz w:val="24"/>
        </w:rPr>
      </w:pPr>
      <w:r>
        <w:rPr>
          <w:color w:val="695C45"/>
          <w:sz w:val="24"/>
        </w:rPr>
        <w:t>Trust</w:t>
      </w:r>
      <w:r>
        <w:rPr>
          <w:color w:val="695C45"/>
          <w:spacing w:val="-5"/>
          <w:sz w:val="24"/>
        </w:rPr>
        <w:t> </w:t>
      </w:r>
      <w:r>
        <w:rPr>
          <w:color w:val="695C45"/>
          <w:sz w:val="24"/>
        </w:rPr>
        <w:t>deficit</w:t>
      </w:r>
      <w:r>
        <w:rPr>
          <w:color w:val="695C45"/>
          <w:spacing w:val="-5"/>
          <w:sz w:val="24"/>
        </w:rPr>
        <w:t> </w:t>
      </w:r>
      <w:r>
        <w:rPr>
          <w:color w:val="695C45"/>
          <w:sz w:val="24"/>
        </w:rPr>
        <w:t>(access</w:t>
      </w:r>
      <w:r>
        <w:rPr>
          <w:color w:val="695C45"/>
          <w:spacing w:val="-5"/>
          <w:sz w:val="24"/>
        </w:rPr>
        <w:t> </w:t>
      </w:r>
      <w:r>
        <w:rPr>
          <w:color w:val="695C45"/>
          <w:sz w:val="24"/>
        </w:rPr>
        <w:t>to</w:t>
      </w:r>
      <w:r>
        <w:rPr>
          <w:color w:val="695C45"/>
          <w:spacing w:val="-5"/>
          <w:sz w:val="24"/>
        </w:rPr>
        <w:t> </w:t>
      </w:r>
      <w:r>
        <w:rPr>
          <w:color w:val="695C45"/>
          <w:sz w:val="24"/>
        </w:rPr>
        <w:t>Shaksam</w:t>
      </w:r>
      <w:r>
        <w:rPr>
          <w:color w:val="695C45"/>
          <w:spacing w:val="-5"/>
          <w:sz w:val="24"/>
        </w:rPr>
        <w:t> </w:t>
      </w:r>
      <w:r>
        <w:rPr>
          <w:color w:val="695C45"/>
          <w:sz w:val="24"/>
        </w:rPr>
        <w:t>valley</w:t>
      </w:r>
      <w:r>
        <w:rPr>
          <w:color w:val="695C45"/>
          <w:spacing w:val="-5"/>
          <w:sz w:val="24"/>
        </w:rPr>
        <w:t> </w:t>
      </w:r>
      <w:r>
        <w:rPr>
          <w:color w:val="695C45"/>
          <w:sz w:val="24"/>
        </w:rPr>
        <w:t>at</w:t>
      </w:r>
      <w:r>
        <w:rPr>
          <w:color w:val="695C45"/>
          <w:spacing w:val="-5"/>
          <w:sz w:val="24"/>
        </w:rPr>
        <w:t> </w:t>
      </w:r>
      <w:r>
        <w:rPr>
          <w:color w:val="695C45"/>
          <w:sz w:val="24"/>
        </w:rPr>
        <w:t>stake)</w:t>
      </w:r>
      <w:r>
        <w:rPr>
          <w:color w:val="695C45"/>
          <w:spacing w:val="-5"/>
          <w:sz w:val="24"/>
        </w:rPr>
        <w:t> </w:t>
      </w:r>
      <w:r>
        <w:rPr>
          <w:color w:val="695C45"/>
          <w:sz w:val="24"/>
        </w:rPr>
        <w:t>has</w:t>
      </w:r>
      <w:r>
        <w:rPr>
          <w:color w:val="695C45"/>
          <w:spacing w:val="-5"/>
          <w:sz w:val="24"/>
        </w:rPr>
        <w:t> </w:t>
      </w:r>
      <w:r>
        <w:rPr>
          <w:color w:val="695C45"/>
          <w:sz w:val="24"/>
        </w:rPr>
        <w:t>stalled demilitarisation of Siachen despite human &amp; eco costs</w:t>
      </w:r>
    </w:p>
    <w:p>
      <w:pPr>
        <w:pStyle w:val="ListParagraph"/>
        <w:numPr>
          <w:ilvl w:val="4"/>
          <w:numId w:val="16"/>
        </w:numPr>
        <w:tabs>
          <w:tab w:pos="2993" w:val="left" w:leader="none"/>
          <w:tab w:pos="2994" w:val="left" w:leader="none"/>
        </w:tabs>
        <w:spacing w:line="254" w:lineRule="auto" w:before="0" w:after="0"/>
        <w:ind w:left="2993" w:right="1831" w:hanging="360"/>
        <w:jc w:val="left"/>
        <w:rPr>
          <w:sz w:val="24"/>
        </w:rPr>
      </w:pPr>
      <w:r>
        <w:rPr>
          <w:color w:val="695C45"/>
          <w:sz w:val="24"/>
        </w:rPr>
        <w:t>India’s</w:t>
      </w:r>
      <w:r>
        <w:rPr>
          <w:color w:val="695C45"/>
          <w:spacing w:val="-6"/>
          <w:sz w:val="24"/>
        </w:rPr>
        <w:t> </w:t>
      </w:r>
      <w:r>
        <w:rPr>
          <w:color w:val="695C45"/>
          <w:sz w:val="24"/>
        </w:rPr>
        <w:t>stand:</w:t>
      </w:r>
      <w:r>
        <w:rPr>
          <w:color w:val="695C45"/>
          <w:spacing w:val="-6"/>
          <w:sz w:val="24"/>
        </w:rPr>
        <w:t> </w:t>
      </w:r>
      <w:r>
        <w:rPr>
          <w:color w:val="695C45"/>
          <w:sz w:val="24"/>
        </w:rPr>
        <w:t>Jt.</w:t>
      </w:r>
      <w:r>
        <w:rPr>
          <w:color w:val="695C45"/>
          <w:spacing w:val="-6"/>
          <w:sz w:val="24"/>
        </w:rPr>
        <w:t> </w:t>
      </w:r>
      <w:r>
        <w:rPr>
          <w:color w:val="695C45"/>
          <w:sz w:val="24"/>
        </w:rPr>
        <w:t>demarcation</w:t>
      </w:r>
      <w:r>
        <w:rPr>
          <w:color w:val="695C45"/>
          <w:spacing w:val="-6"/>
          <w:sz w:val="24"/>
        </w:rPr>
        <w:t> </w:t>
      </w:r>
      <w:r>
        <w:rPr>
          <w:color w:val="695C45"/>
          <w:sz w:val="24"/>
        </w:rPr>
        <w:t>of</w:t>
      </w:r>
      <w:r>
        <w:rPr>
          <w:color w:val="695C45"/>
          <w:spacing w:val="-6"/>
          <w:sz w:val="24"/>
        </w:rPr>
        <w:t> </w:t>
      </w:r>
      <w:r>
        <w:rPr>
          <w:color w:val="695C45"/>
          <w:sz w:val="24"/>
        </w:rPr>
        <w:t>AGPL</w:t>
      </w:r>
      <w:r>
        <w:rPr>
          <w:color w:val="695C45"/>
          <w:spacing w:val="-6"/>
          <w:sz w:val="24"/>
        </w:rPr>
        <w:t> </w:t>
      </w:r>
      <w:r>
        <w:rPr>
          <w:color w:val="695C45"/>
          <w:sz w:val="24"/>
        </w:rPr>
        <w:t>followed</w:t>
      </w:r>
      <w:r>
        <w:rPr>
          <w:color w:val="695C45"/>
          <w:spacing w:val="-6"/>
          <w:sz w:val="24"/>
        </w:rPr>
        <w:t> </w:t>
      </w:r>
      <w:r>
        <w:rPr>
          <w:color w:val="695C45"/>
          <w:sz w:val="24"/>
        </w:rPr>
        <w:t>by</w:t>
      </w:r>
      <w:r>
        <w:rPr>
          <w:color w:val="695C45"/>
          <w:spacing w:val="-6"/>
          <w:sz w:val="24"/>
        </w:rPr>
        <w:t> </w:t>
      </w:r>
      <w:r>
        <w:rPr>
          <w:color w:val="695C45"/>
          <w:sz w:val="24"/>
        </w:rPr>
        <w:t>Jt. verification and redeployment at the end</w:t>
      </w:r>
    </w:p>
    <w:p>
      <w:pPr>
        <w:pStyle w:val="ListParagraph"/>
        <w:numPr>
          <w:ilvl w:val="3"/>
          <w:numId w:val="16"/>
        </w:numPr>
        <w:tabs>
          <w:tab w:pos="2273" w:val="left" w:leader="none"/>
          <w:tab w:pos="2274" w:val="left" w:leader="none"/>
        </w:tabs>
        <w:spacing w:line="254" w:lineRule="auto" w:before="0" w:after="0"/>
        <w:ind w:left="2273" w:right="877" w:hanging="360"/>
        <w:jc w:val="left"/>
        <w:rPr>
          <w:sz w:val="24"/>
        </w:rPr>
      </w:pPr>
      <w:r>
        <w:rPr>
          <w:color w:val="695C45"/>
          <w:sz w:val="24"/>
        </w:rPr>
        <w:t>Fishermen</w:t>
      </w:r>
      <w:r>
        <w:rPr>
          <w:color w:val="695C45"/>
          <w:spacing w:val="-5"/>
          <w:sz w:val="24"/>
        </w:rPr>
        <w:t> </w:t>
      </w:r>
      <w:r>
        <w:rPr>
          <w:color w:val="695C45"/>
          <w:sz w:val="24"/>
        </w:rPr>
        <w:t>issue</w:t>
      </w:r>
      <w:r>
        <w:rPr>
          <w:color w:val="695C45"/>
          <w:spacing w:val="-5"/>
          <w:sz w:val="24"/>
        </w:rPr>
        <w:t> </w:t>
      </w:r>
      <w:r>
        <w:rPr>
          <w:color w:val="695C45"/>
          <w:sz w:val="24"/>
        </w:rPr>
        <w:t>-</w:t>
      </w:r>
      <w:r>
        <w:rPr>
          <w:color w:val="695C45"/>
          <w:spacing w:val="-5"/>
          <w:sz w:val="24"/>
        </w:rPr>
        <w:t> </w:t>
      </w:r>
      <w:r>
        <w:rPr>
          <w:color w:val="695C45"/>
          <w:sz w:val="24"/>
        </w:rPr>
        <w:t>Recently</w:t>
      </w:r>
      <w:r>
        <w:rPr>
          <w:color w:val="695C45"/>
          <w:spacing w:val="-5"/>
          <w:sz w:val="24"/>
        </w:rPr>
        <w:t> </w:t>
      </w:r>
      <w:r>
        <w:rPr>
          <w:color w:val="695C45"/>
          <w:sz w:val="24"/>
        </w:rPr>
        <w:t>Indian</w:t>
      </w:r>
      <w:r>
        <w:rPr>
          <w:color w:val="695C45"/>
          <w:spacing w:val="-5"/>
          <w:sz w:val="24"/>
        </w:rPr>
        <w:t> </w:t>
      </w:r>
      <w:r>
        <w:rPr>
          <w:color w:val="695C45"/>
          <w:sz w:val="24"/>
        </w:rPr>
        <w:t>fishermen</w:t>
      </w:r>
      <w:r>
        <w:rPr>
          <w:color w:val="695C45"/>
          <w:spacing w:val="-5"/>
          <w:sz w:val="24"/>
        </w:rPr>
        <w:t> </w:t>
      </w:r>
      <w:r>
        <w:rPr>
          <w:color w:val="695C45"/>
          <w:sz w:val="24"/>
        </w:rPr>
        <w:t>was</w:t>
      </w:r>
      <w:r>
        <w:rPr>
          <w:color w:val="695C45"/>
          <w:spacing w:val="-5"/>
          <w:sz w:val="24"/>
        </w:rPr>
        <w:t> </w:t>
      </w:r>
      <w:r>
        <w:rPr>
          <w:color w:val="695C45"/>
          <w:sz w:val="24"/>
        </w:rPr>
        <w:t>killed</w:t>
      </w:r>
      <w:r>
        <w:rPr>
          <w:color w:val="695C45"/>
          <w:spacing w:val="-5"/>
          <w:sz w:val="24"/>
        </w:rPr>
        <w:t> </w:t>
      </w:r>
      <w:r>
        <w:rPr>
          <w:color w:val="695C45"/>
          <w:sz w:val="24"/>
        </w:rPr>
        <w:t>off</w:t>
      </w:r>
      <w:r>
        <w:rPr>
          <w:color w:val="695C45"/>
          <w:spacing w:val="-5"/>
          <w:sz w:val="24"/>
        </w:rPr>
        <w:t> </w:t>
      </w:r>
      <w:r>
        <w:rPr>
          <w:color w:val="695C45"/>
          <w:sz w:val="24"/>
        </w:rPr>
        <w:t>GJ</w:t>
      </w:r>
      <w:r>
        <w:rPr>
          <w:color w:val="695C45"/>
          <w:spacing w:val="-5"/>
          <w:sz w:val="24"/>
        </w:rPr>
        <w:t> </w:t>
      </w:r>
      <w:r>
        <w:rPr>
          <w:color w:val="695C45"/>
          <w:sz w:val="24"/>
        </w:rPr>
        <w:t>coast;</w:t>
      </w:r>
      <w:r>
        <w:rPr>
          <w:color w:val="695C45"/>
          <w:sz w:val="24"/>
        </w:rPr>
        <w:t> Both sides have several prisoners who are in misery</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Death</w:t>
      </w:r>
      <w:r>
        <w:rPr>
          <w:color w:val="695C45"/>
          <w:spacing w:val="-6"/>
          <w:sz w:val="24"/>
        </w:rPr>
        <w:t> </w:t>
      </w:r>
      <w:r>
        <w:rPr>
          <w:color w:val="695C45"/>
          <w:sz w:val="24"/>
        </w:rPr>
        <w:t>sentence</w:t>
      </w:r>
      <w:r>
        <w:rPr>
          <w:color w:val="695C45"/>
          <w:spacing w:val="-5"/>
          <w:sz w:val="24"/>
        </w:rPr>
        <w:t> </w:t>
      </w:r>
      <w:r>
        <w:rPr>
          <w:color w:val="695C45"/>
          <w:sz w:val="24"/>
        </w:rPr>
        <w:t>to</w:t>
      </w:r>
      <w:r>
        <w:rPr>
          <w:color w:val="695C45"/>
          <w:spacing w:val="-5"/>
          <w:sz w:val="24"/>
        </w:rPr>
        <w:t> </w:t>
      </w:r>
      <w:r>
        <w:rPr>
          <w:color w:val="695C45"/>
          <w:sz w:val="24"/>
        </w:rPr>
        <w:t>Kulbhushan</w:t>
      </w:r>
      <w:r>
        <w:rPr>
          <w:color w:val="695C45"/>
          <w:spacing w:val="-5"/>
          <w:sz w:val="24"/>
        </w:rPr>
        <w:t> </w:t>
      </w:r>
      <w:r>
        <w:rPr>
          <w:color w:val="695C45"/>
          <w:spacing w:val="-4"/>
          <w:sz w:val="24"/>
        </w:rPr>
        <w:t>Case</w:t>
      </w:r>
    </w:p>
    <w:p>
      <w:pPr>
        <w:pStyle w:val="ListParagraph"/>
        <w:numPr>
          <w:ilvl w:val="3"/>
          <w:numId w:val="16"/>
        </w:numPr>
        <w:tabs>
          <w:tab w:pos="2273" w:val="left" w:leader="none"/>
          <w:tab w:pos="2274" w:val="left" w:leader="none"/>
        </w:tabs>
        <w:spacing w:line="254" w:lineRule="auto" w:before="12" w:after="0"/>
        <w:ind w:left="2273" w:right="1600" w:hanging="360"/>
        <w:jc w:val="left"/>
        <w:rPr>
          <w:sz w:val="24"/>
        </w:rPr>
      </w:pPr>
      <w:r>
        <w:rPr>
          <w:color w:val="695C45"/>
          <w:sz w:val="24"/>
        </w:rPr>
        <w:t>Ball</w:t>
      </w:r>
      <w:r>
        <w:rPr>
          <w:color w:val="695C45"/>
          <w:spacing w:val="-4"/>
          <w:sz w:val="24"/>
        </w:rPr>
        <w:t> </w:t>
      </w:r>
      <w:r>
        <w:rPr>
          <w:color w:val="695C45"/>
          <w:sz w:val="24"/>
        </w:rPr>
        <w:t>is</w:t>
      </w:r>
      <w:r>
        <w:rPr>
          <w:color w:val="695C45"/>
          <w:spacing w:val="-4"/>
          <w:sz w:val="24"/>
        </w:rPr>
        <w:t> </w:t>
      </w:r>
      <w:r>
        <w:rPr>
          <w:color w:val="695C45"/>
          <w:sz w:val="24"/>
        </w:rPr>
        <w:t>the</w:t>
      </w:r>
      <w:r>
        <w:rPr>
          <w:color w:val="695C45"/>
          <w:spacing w:val="-4"/>
          <w:sz w:val="24"/>
        </w:rPr>
        <w:t> </w:t>
      </w:r>
      <w:r>
        <w:rPr>
          <w:color w:val="695C45"/>
          <w:sz w:val="24"/>
        </w:rPr>
        <w:t>court</w:t>
      </w:r>
      <w:r>
        <w:rPr>
          <w:color w:val="695C45"/>
          <w:spacing w:val="-4"/>
          <w:sz w:val="24"/>
        </w:rPr>
        <w:t> </w:t>
      </w:r>
      <w:r>
        <w:rPr>
          <w:color w:val="695C45"/>
          <w:sz w:val="24"/>
        </w:rPr>
        <w:t>of</w:t>
      </w:r>
      <w:r>
        <w:rPr>
          <w:color w:val="695C45"/>
          <w:spacing w:val="-4"/>
          <w:sz w:val="24"/>
        </w:rPr>
        <w:t> </w:t>
      </w:r>
      <w:r>
        <w:rPr>
          <w:color w:val="695C45"/>
          <w:sz w:val="24"/>
        </w:rPr>
        <w:t>Pak</w:t>
      </w:r>
      <w:r>
        <w:rPr>
          <w:color w:val="695C45"/>
          <w:spacing w:val="-4"/>
          <w:sz w:val="24"/>
        </w:rPr>
        <w:t> </w:t>
      </w:r>
      <w:r>
        <w:rPr>
          <w:color w:val="695C45"/>
          <w:sz w:val="24"/>
        </w:rPr>
        <w:t>to</w:t>
      </w:r>
      <w:r>
        <w:rPr>
          <w:color w:val="695C45"/>
          <w:spacing w:val="-4"/>
          <w:sz w:val="24"/>
        </w:rPr>
        <w:t> </w:t>
      </w:r>
      <w:r>
        <w:rPr>
          <w:color w:val="695C45"/>
          <w:sz w:val="24"/>
        </w:rPr>
        <w:t>either</w:t>
      </w:r>
      <w:r>
        <w:rPr>
          <w:color w:val="695C45"/>
          <w:spacing w:val="-4"/>
          <w:sz w:val="24"/>
        </w:rPr>
        <w:t> </w:t>
      </w:r>
      <w:r>
        <w:rPr>
          <w:color w:val="695C45"/>
          <w:sz w:val="24"/>
        </w:rPr>
        <w:t>improve</w:t>
      </w:r>
      <w:r>
        <w:rPr>
          <w:color w:val="695C45"/>
          <w:spacing w:val="-4"/>
          <w:sz w:val="24"/>
        </w:rPr>
        <w:t> </w:t>
      </w:r>
      <w:r>
        <w:rPr>
          <w:color w:val="695C45"/>
          <w:sz w:val="24"/>
        </w:rPr>
        <w:t>relations</w:t>
      </w:r>
      <w:r>
        <w:rPr>
          <w:color w:val="695C45"/>
          <w:spacing w:val="-4"/>
          <w:sz w:val="24"/>
        </w:rPr>
        <w:t> </w:t>
      </w:r>
      <w:r>
        <w:rPr>
          <w:color w:val="695C45"/>
          <w:sz w:val="24"/>
        </w:rPr>
        <w:t>or</w:t>
      </w:r>
      <w:r>
        <w:rPr>
          <w:color w:val="695C45"/>
          <w:spacing w:val="-4"/>
          <w:sz w:val="24"/>
        </w:rPr>
        <w:t> </w:t>
      </w:r>
      <w:r>
        <w:rPr>
          <w:color w:val="695C45"/>
          <w:sz w:val="24"/>
        </w:rPr>
        <w:t>strain</w:t>
      </w:r>
      <w:r>
        <w:rPr>
          <w:color w:val="695C45"/>
          <w:spacing w:val="-4"/>
          <w:sz w:val="24"/>
        </w:rPr>
        <w:t> </w:t>
      </w:r>
      <w:r>
        <w:rPr>
          <w:color w:val="695C45"/>
          <w:sz w:val="24"/>
        </w:rPr>
        <w:t>it </w:t>
      </w:r>
      <w:r>
        <w:rPr>
          <w:color w:val="695C45"/>
          <w:spacing w:val="-2"/>
          <w:sz w:val="24"/>
        </w:rPr>
        <w:t>further</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China</w:t>
      </w:r>
      <w:r>
        <w:rPr>
          <w:color w:val="695C45"/>
          <w:spacing w:val="-3"/>
          <w:sz w:val="24"/>
        </w:rPr>
        <w:t> </w:t>
      </w:r>
      <w:r>
        <w:rPr>
          <w:color w:val="695C45"/>
          <w:sz w:val="24"/>
        </w:rPr>
        <w:t>factor</w:t>
      </w:r>
      <w:r>
        <w:rPr>
          <w:color w:val="695C45"/>
          <w:spacing w:val="-2"/>
          <w:sz w:val="24"/>
        </w:rPr>
        <w:t> </w:t>
      </w:r>
      <w:r>
        <w:rPr>
          <w:color w:val="695C45"/>
          <w:sz w:val="24"/>
        </w:rPr>
        <w:t>(all</w:t>
      </w:r>
      <w:r>
        <w:rPr>
          <w:color w:val="695C45"/>
          <w:spacing w:val="-3"/>
          <w:sz w:val="24"/>
        </w:rPr>
        <w:t> </w:t>
      </w:r>
      <w:r>
        <w:rPr>
          <w:color w:val="695C45"/>
          <w:sz w:val="24"/>
        </w:rPr>
        <w:t>weather</w:t>
      </w:r>
      <w:r>
        <w:rPr>
          <w:color w:val="695C45"/>
          <w:spacing w:val="-2"/>
          <w:sz w:val="24"/>
        </w:rPr>
        <w:t> friend)</w:t>
      </w:r>
    </w:p>
    <w:p>
      <w:pPr>
        <w:pStyle w:val="ListParagraph"/>
        <w:numPr>
          <w:ilvl w:val="3"/>
          <w:numId w:val="16"/>
        </w:numPr>
        <w:tabs>
          <w:tab w:pos="2273" w:val="left" w:leader="none"/>
          <w:tab w:pos="2274" w:val="left" w:leader="none"/>
        </w:tabs>
        <w:spacing w:line="254" w:lineRule="auto" w:before="18" w:after="0"/>
        <w:ind w:left="2273" w:right="1139" w:hanging="360"/>
        <w:jc w:val="left"/>
        <w:rPr>
          <w:sz w:val="24"/>
        </w:rPr>
      </w:pPr>
      <w:r>
        <w:rPr>
          <w:color w:val="695C45"/>
          <w:sz w:val="24"/>
        </w:rPr>
        <w:t>Chinese</w:t>
      </w:r>
      <w:r>
        <w:rPr>
          <w:color w:val="695C45"/>
          <w:spacing w:val="-5"/>
          <w:sz w:val="24"/>
        </w:rPr>
        <w:t> </w:t>
      </w:r>
      <w:r>
        <w:rPr>
          <w:color w:val="695C45"/>
          <w:sz w:val="24"/>
        </w:rPr>
        <w:t>projects</w:t>
      </w:r>
      <w:r>
        <w:rPr>
          <w:color w:val="695C45"/>
          <w:spacing w:val="-5"/>
          <w:sz w:val="24"/>
        </w:rPr>
        <w:t> </w:t>
      </w:r>
      <w:r>
        <w:rPr>
          <w:color w:val="695C45"/>
          <w:sz w:val="24"/>
        </w:rPr>
        <w:t>such</w:t>
      </w:r>
      <w:r>
        <w:rPr>
          <w:color w:val="695C45"/>
          <w:spacing w:val="-5"/>
          <w:sz w:val="24"/>
        </w:rPr>
        <w:t> </w:t>
      </w:r>
      <w:r>
        <w:rPr>
          <w:color w:val="695C45"/>
          <w:sz w:val="24"/>
        </w:rPr>
        <w:t>as</w:t>
      </w:r>
      <w:r>
        <w:rPr>
          <w:color w:val="695C45"/>
          <w:spacing w:val="-5"/>
          <w:sz w:val="24"/>
        </w:rPr>
        <w:t> </w:t>
      </w:r>
      <w:r>
        <w:rPr>
          <w:color w:val="695C45"/>
          <w:sz w:val="24"/>
        </w:rPr>
        <w:t>Kohala</w:t>
      </w:r>
      <w:r>
        <w:rPr>
          <w:color w:val="695C45"/>
          <w:spacing w:val="-5"/>
          <w:sz w:val="24"/>
        </w:rPr>
        <w:t> </w:t>
      </w:r>
      <w:r>
        <w:rPr>
          <w:color w:val="695C45"/>
          <w:sz w:val="24"/>
        </w:rPr>
        <w:t>hydro-P</w:t>
      </w:r>
      <w:r>
        <w:rPr>
          <w:color w:val="695C45"/>
          <w:spacing w:val="-5"/>
          <w:sz w:val="24"/>
        </w:rPr>
        <w:t> </w:t>
      </w:r>
      <w:r>
        <w:rPr>
          <w:color w:val="695C45"/>
          <w:sz w:val="24"/>
        </w:rPr>
        <w:t>project,</w:t>
      </w:r>
      <w:r>
        <w:rPr>
          <w:color w:val="695C45"/>
          <w:spacing w:val="-5"/>
          <w:sz w:val="24"/>
        </w:rPr>
        <w:t> </w:t>
      </w:r>
      <w:r>
        <w:rPr>
          <w:color w:val="695C45"/>
          <w:sz w:val="24"/>
        </w:rPr>
        <w:t>Diamer</w:t>
      </w:r>
      <w:r>
        <w:rPr>
          <w:color w:val="695C45"/>
          <w:spacing w:val="-5"/>
          <w:sz w:val="24"/>
        </w:rPr>
        <w:t> </w:t>
      </w:r>
      <w:r>
        <w:rPr>
          <w:color w:val="695C45"/>
          <w:sz w:val="24"/>
        </w:rPr>
        <w:t>Bhasha</w:t>
      </w:r>
      <w:r>
        <w:rPr>
          <w:color w:val="695C45"/>
          <w:sz w:val="24"/>
        </w:rPr>
        <w:t> dam, Karokaram highway in GB and POK regions despite objections by India</w:t>
      </w:r>
    </w:p>
    <w:p>
      <w:pPr>
        <w:pStyle w:val="ListParagraph"/>
        <w:numPr>
          <w:ilvl w:val="4"/>
          <w:numId w:val="16"/>
        </w:numPr>
        <w:tabs>
          <w:tab w:pos="2993" w:val="left" w:leader="none"/>
          <w:tab w:pos="2994" w:val="left" w:leader="none"/>
        </w:tabs>
        <w:spacing w:line="254" w:lineRule="auto" w:before="0" w:after="0"/>
        <w:ind w:left="2993" w:right="1331" w:hanging="360"/>
        <w:jc w:val="left"/>
        <w:rPr>
          <w:sz w:val="24"/>
        </w:rPr>
      </w:pPr>
      <w:r>
        <w:rPr>
          <w:color w:val="695C45"/>
          <w:sz w:val="24"/>
        </w:rPr>
        <w:t>Issues</w:t>
      </w:r>
      <w:r>
        <w:rPr>
          <w:color w:val="695C45"/>
          <w:spacing w:val="-5"/>
          <w:sz w:val="24"/>
        </w:rPr>
        <w:t> </w:t>
      </w:r>
      <w:r>
        <w:rPr>
          <w:color w:val="695C45"/>
          <w:sz w:val="24"/>
        </w:rPr>
        <w:t>of</w:t>
      </w:r>
      <w:r>
        <w:rPr>
          <w:color w:val="695C45"/>
          <w:spacing w:val="-5"/>
          <w:sz w:val="24"/>
        </w:rPr>
        <w:t> </w:t>
      </w:r>
      <w:r>
        <w:rPr>
          <w:color w:val="695C45"/>
          <w:sz w:val="24"/>
        </w:rPr>
        <w:t>third</w:t>
      </w:r>
      <w:r>
        <w:rPr>
          <w:color w:val="695C45"/>
          <w:spacing w:val="-5"/>
          <w:sz w:val="24"/>
        </w:rPr>
        <w:t> </w:t>
      </w:r>
      <w:r>
        <w:rPr>
          <w:color w:val="695C45"/>
          <w:sz w:val="24"/>
        </w:rPr>
        <w:t>party</w:t>
      </w:r>
      <w:r>
        <w:rPr>
          <w:color w:val="695C45"/>
          <w:spacing w:val="-5"/>
          <w:sz w:val="24"/>
        </w:rPr>
        <w:t> </w:t>
      </w:r>
      <w:r>
        <w:rPr>
          <w:color w:val="695C45"/>
          <w:sz w:val="24"/>
        </w:rPr>
        <w:t>coming</w:t>
      </w:r>
      <w:r>
        <w:rPr>
          <w:color w:val="695C45"/>
          <w:spacing w:val="-5"/>
          <w:sz w:val="24"/>
        </w:rPr>
        <w:t> </w:t>
      </w:r>
      <w:r>
        <w:rPr>
          <w:color w:val="695C45"/>
          <w:sz w:val="24"/>
        </w:rPr>
        <w:t>in</w:t>
      </w:r>
      <w:r>
        <w:rPr>
          <w:color w:val="695C45"/>
          <w:spacing w:val="-5"/>
          <w:sz w:val="24"/>
        </w:rPr>
        <w:t> </w:t>
      </w:r>
      <w:r>
        <w:rPr>
          <w:color w:val="695C45"/>
          <w:sz w:val="24"/>
        </w:rPr>
        <w:t>Kashmir</w:t>
      </w:r>
      <w:r>
        <w:rPr>
          <w:color w:val="695C45"/>
          <w:spacing w:val="-5"/>
          <w:sz w:val="24"/>
        </w:rPr>
        <w:t> </w:t>
      </w:r>
      <w:r>
        <w:rPr>
          <w:color w:val="695C45"/>
          <w:sz w:val="24"/>
        </w:rPr>
        <w:t>issue,</w:t>
      </w:r>
      <w:r>
        <w:rPr>
          <w:color w:val="695C45"/>
          <w:spacing w:val="-5"/>
          <w:sz w:val="24"/>
        </w:rPr>
        <w:t> </w:t>
      </w:r>
      <w:r>
        <w:rPr>
          <w:color w:val="695C45"/>
          <w:sz w:val="24"/>
        </w:rPr>
        <w:t>mobility</w:t>
      </w:r>
      <w:r>
        <w:rPr>
          <w:color w:val="695C45"/>
          <w:spacing w:val="-5"/>
          <w:sz w:val="24"/>
        </w:rPr>
        <w:t> </w:t>
      </w:r>
      <w:r>
        <w:rPr>
          <w:color w:val="695C45"/>
          <w:sz w:val="24"/>
        </w:rPr>
        <w:t>in</w:t>
      </w:r>
      <w:r>
        <w:rPr>
          <w:color w:val="695C45"/>
          <w:sz w:val="24"/>
        </w:rPr>
        <w:t> case of 2 front war as permanent close proximity</w:t>
      </w:r>
    </w:p>
    <w:p>
      <w:pPr>
        <w:spacing w:after="0" w:line="254" w:lineRule="auto"/>
        <w:jc w:val="left"/>
        <w:rPr>
          <w:sz w:val="24"/>
        </w:rPr>
        <w:sectPr>
          <w:pgSz w:w="11920" w:h="16840"/>
          <w:pgMar w:header="689" w:footer="438" w:top="1040" w:bottom="620" w:left="1020" w:right="280"/>
        </w:sectPr>
      </w:pPr>
    </w:p>
    <w:p>
      <w:pPr>
        <w:pStyle w:val="ListParagraph"/>
        <w:numPr>
          <w:ilvl w:val="4"/>
          <w:numId w:val="16"/>
        </w:numPr>
        <w:tabs>
          <w:tab w:pos="2993" w:val="left" w:leader="none"/>
          <w:tab w:pos="2994" w:val="left" w:leader="none"/>
        </w:tabs>
        <w:spacing w:line="254" w:lineRule="auto" w:before="62" w:after="0"/>
        <w:ind w:left="2993" w:right="899" w:hanging="360"/>
        <w:jc w:val="left"/>
        <w:rPr>
          <w:sz w:val="24"/>
        </w:rPr>
      </w:pPr>
      <w:r>
        <w:rPr/>
        <w:pict>
          <v:shape style="position:absolute;margin-left:-33.568329pt;margin-top:414.758118pt;width:662.15pt;height:14.4pt;mso-position-horizontal-relative:page;mso-position-vertical-relative:page;z-index:-1780838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2020:</w:t>
      </w:r>
      <w:r>
        <w:rPr>
          <w:color w:val="695C45"/>
          <w:spacing w:val="-7"/>
          <w:sz w:val="24"/>
        </w:rPr>
        <w:t> </w:t>
      </w:r>
      <w:r>
        <w:rPr>
          <w:color w:val="695C45"/>
          <w:sz w:val="24"/>
        </w:rPr>
        <w:t>Signed</w:t>
      </w:r>
      <w:r>
        <w:rPr>
          <w:color w:val="695C45"/>
          <w:spacing w:val="-7"/>
          <w:sz w:val="24"/>
        </w:rPr>
        <w:t> </w:t>
      </w:r>
      <w:r>
        <w:rPr>
          <w:color w:val="695C45"/>
          <w:sz w:val="24"/>
        </w:rPr>
        <w:t>a</w:t>
      </w:r>
      <w:r>
        <w:rPr>
          <w:color w:val="695C45"/>
          <w:spacing w:val="-7"/>
          <w:sz w:val="24"/>
        </w:rPr>
        <w:t> </w:t>
      </w:r>
      <w:r>
        <w:rPr>
          <w:color w:val="695C45"/>
          <w:sz w:val="24"/>
        </w:rPr>
        <w:t>new</w:t>
      </w:r>
      <w:r>
        <w:rPr>
          <w:color w:val="695C45"/>
          <w:spacing w:val="-7"/>
          <w:sz w:val="24"/>
        </w:rPr>
        <w:t> </w:t>
      </w:r>
      <w:r>
        <w:rPr>
          <w:color w:val="695C45"/>
          <w:sz w:val="24"/>
        </w:rPr>
        <w:t>military</w:t>
      </w:r>
      <w:r>
        <w:rPr>
          <w:color w:val="695C45"/>
          <w:spacing w:val="-7"/>
          <w:sz w:val="24"/>
        </w:rPr>
        <w:t> </w:t>
      </w:r>
      <w:r>
        <w:rPr>
          <w:color w:val="695C45"/>
          <w:sz w:val="24"/>
        </w:rPr>
        <w:t>memorandum</w:t>
      </w:r>
      <w:r>
        <w:rPr>
          <w:color w:val="695C45"/>
          <w:spacing w:val="-7"/>
          <w:sz w:val="24"/>
        </w:rPr>
        <w:t> </w:t>
      </w:r>
      <w:r>
        <w:rPr>
          <w:color w:val="695C45"/>
          <w:sz w:val="24"/>
        </w:rPr>
        <w:t>of</w:t>
      </w:r>
      <w:r>
        <w:rPr>
          <w:color w:val="695C45"/>
          <w:spacing w:val="-7"/>
          <w:sz w:val="24"/>
        </w:rPr>
        <w:t> </w:t>
      </w:r>
      <w:r>
        <w:rPr>
          <w:color w:val="695C45"/>
          <w:sz w:val="24"/>
        </w:rPr>
        <w:t>understanding</w:t>
      </w:r>
      <w:r>
        <w:rPr>
          <w:color w:val="695C45"/>
          <w:sz w:val="24"/>
        </w:rPr>
        <w:t> to boost their already close defence relationship</w:t>
      </w:r>
    </w:p>
    <w:p>
      <w:pPr>
        <w:pStyle w:val="ListParagraph"/>
        <w:numPr>
          <w:ilvl w:val="3"/>
          <w:numId w:val="16"/>
        </w:numPr>
        <w:tabs>
          <w:tab w:pos="2273" w:val="left" w:leader="none"/>
          <w:tab w:pos="2274" w:val="left" w:leader="none"/>
        </w:tabs>
        <w:spacing w:line="324" w:lineRule="exact" w:before="0" w:after="0"/>
        <w:ind w:left="2273" w:right="0" w:hanging="361"/>
        <w:jc w:val="left"/>
        <w:rPr>
          <w:sz w:val="24"/>
        </w:rPr>
      </w:pPr>
      <w:r>
        <w:rPr>
          <w:color w:val="695C45"/>
          <w:sz w:val="24"/>
        </w:rPr>
        <w:t>Supply</w:t>
      </w:r>
      <w:r>
        <w:rPr>
          <w:color w:val="695C45"/>
          <w:spacing w:val="-6"/>
          <w:sz w:val="24"/>
        </w:rPr>
        <w:t> </w:t>
      </w:r>
      <w:r>
        <w:rPr>
          <w:color w:val="695C45"/>
          <w:sz w:val="24"/>
        </w:rPr>
        <w:t>of</w:t>
      </w:r>
      <w:r>
        <w:rPr>
          <w:color w:val="695C45"/>
          <w:spacing w:val="-5"/>
          <w:sz w:val="24"/>
        </w:rPr>
        <w:t> </w:t>
      </w:r>
      <w:r>
        <w:rPr>
          <w:color w:val="695C45"/>
          <w:sz w:val="24"/>
        </w:rPr>
        <w:t>military</w:t>
      </w:r>
      <w:r>
        <w:rPr>
          <w:color w:val="695C45"/>
          <w:spacing w:val="-5"/>
          <w:sz w:val="24"/>
        </w:rPr>
        <w:t> </w:t>
      </w:r>
      <w:r>
        <w:rPr>
          <w:color w:val="695C45"/>
          <w:sz w:val="24"/>
        </w:rPr>
        <w:t>warship</w:t>
      </w:r>
      <w:r>
        <w:rPr>
          <w:color w:val="695C45"/>
          <w:spacing w:val="-5"/>
          <w:sz w:val="24"/>
        </w:rPr>
        <w:t> </w:t>
      </w:r>
      <w:r>
        <w:rPr>
          <w:color w:val="695C45"/>
          <w:sz w:val="24"/>
        </w:rPr>
        <w:t>by</w:t>
      </w:r>
      <w:r>
        <w:rPr>
          <w:color w:val="695C45"/>
          <w:spacing w:val="-5"/>
          <w:sz w:val="24"/>
        </w:rPr>
        <w:t> </w:t>
      </w:r>
      <w:r>
        <w:rPr>
          <w:color w:val="695C45"/>
          <w:sz w:val="24"/>
        </w:rPr>
        <w:t>China</w:t>
      </w:r>
      <w:r>
        <w:rPr>
          <w:color w:val="695C45"/>
          <w:spacing w:val="-5"/>
          <w:sz w:val="24"/>
        </w:rPr>
        <w:t> </w:t>
      </w:r>
      <w:r>
        <w:rPr>
          <w:color w:val="695C45"/>
          <w:sz w:val="24"/>
        </w:rPr>
        <w:t>to</w:t>
      </w:r>
      <w:r>
        <w:rPr>
          <w:color w:val="695C45"/>
          <w:spacing w:val="-5"/>
          <w:sz w:val="24"/>
        </w:rPr>
        <w:t> </w:t>
      </w:r>
      <w:r>
        <w:rPr>
          <w:color w:val="695C45"/>
          <w:sz w:val="24"/>
        </w:rPr>
        <w:t>Pak</w:t>
      </w:r>
      <w:r>
        <w:rPr>
          <w:color w:val="695C45"/>
          <w:spacing w:val="-5"/>
          <w:sz w:val="24"/>
        </w:rPr>
        <w:t> </w:t>
      </w:r>
      <w:r>
        <w:rPr>
          <w:color w:val="695C45"/>
          <w:spacing w:val="-4"/>
          <w:sz w:val="24"/>
        </w:rPr>
        <w:t>Navy</w:t>
      </w:r>
    </w:p>
    <w:p>
      <w:pPr>
        <w:pStyle w:val="ListParagraph"/>
        <w:numPr>
          <w:ilvl w:val="3"/>
          <w:numId w:val="16"/>
        </w:numPr>
        <w:tabs>
          <w:tab w:pos="2273" w:val="left" w:leader="none"/>
          <w:tab w:pos="2274" w:val="left" w:leader="none"/>
        </w:tabs>
        <w:spacing w:line="240" w:lineRule="auto" w:before="19" w:after="0"/>
        <w:ind w:left="2273" w:right="0" w:hanging="361"/>
        <w:jc w:val="left"/>
        <w:rPr>
          <w:sz w:val="24"/>
        </w:rPr>
      </w:pPr>
      <w:r>
        <w:rPr>
          <w:color w:val="695C45"/>
          <w:sz w:val="24"/>
        </w:rPr>
        <w:t>Possibility</w:t>
      </w:r>
      <w:r>
        <w:rPr>
          <w:color w:val="695C45"/>
          <w:spacing w:val="-8"/>
          <w:sz w:val="24"/>
        </w:rPr>
        <w:t> </w:t>
      </w:r>
      <w:r>
        <w:rPr>
          <w:color w:val="695C45"/>
          <w:sz w:val="24"/>
        </w:rPr>
        <w:t>of</w:t>
      </w:r>
      <w:r>
        <w:rPr>
          <w:color w:val="695C45"/>
          <w:spacing w:val="-8"/>
          <w:sz w:val="24"/>
        </w:rPr>
        <w:t> </w:t>
      </w:r>
      <w:r>
        <w:rPr>
          <w:color w:val="695C45"/>
          <w:sz w:val="24"/>
        </w:rPr>
        <w:t>two-front</w:t>
      </w:r>
      <w:r>
        <w:rPr>
          <w:color w:val="695C45"/>
          <w:spacing w:val="-8"/>
          <w:sz w:val="24"/>
        </w:rPr>
        <w:t> </w:t>
      </w:r>
      <w:r>
        <w:rPr>
          <w:color w:val="695C45"/>
          <w:spacing w:val="-5"/>
          <w:sz w:val="24"/>
        </w:rPr>
        <w:t>war</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Other external </w:t>
      </w:r>
      <w:r>
        <w:rPr>
          <w:color w:val="695C45"/>
          <w:spacing w:val="-2"/>
          <w:sz w:val="24"/>
        </w:rPr>
        <w:t>players</w:t>
      </w:r>
    </w:p>
    <w:p>
      <w:pPr>
        <w:pStyle w:val="ListParagraph"/>
        <w:numPr>
          <w:ilvl w:val="3"/>
          <w:numId w:val="16"/>
        </w:numPr>
        <w:tabs>
          <w:tab w:pos="2273" w:val="left" w:leader="none"/>
          <w:tab w:pos="2274" w:val="left" w:leader="none"/>
        </w:tabs>
        <w:spacing w:line="254" w:lineRule="auto" w:before="18" w:after="0"/>
        <w:ind w:left="2273" w:right="2013" w:hanging="360"/>
        <w:jc w:val="left"/>
        <w:rPr>
          <w:sz w:val="24"/>
        </w:rPr>
      </w:pPr>
      <w:r>
        <w:rPr>
          <w:color w:val="695C45"/>
          <w:sz w:val="24"/>
        </w:rPr>
        <w:t>USA:</w:t>
      </w:r>
      <w:r>
        <w:rPr>
          <w:color w:val="695C45"/>
          <w:spacing w:val="-5"/>
          <w:sz w:val="24"/>
        </w:rPr>
        <w:t> </w:t>
      </w:r>
      <w:r>
        <w:rPr>
          <w:color w:val="695C45"/>
          <w:sz w:val="24"/>
        </w:rPr>
        <w:t>Convergence</w:t>
      </w:r>
      <w:r>
        <w:rPr>
          <w:color w:val="695C45"/>
          <w:spacing w:val="-5"/>
          <w:sz w:val="24"/>
        </w:rPr>
        <w:t> </w:t>
      </w:r>
      <w:r>
        <w:rPr>
          <w:color w:val="695C45"/>
          <w:sz w:val="24"/>
        </w:rPr>
        <w:t>wrt</w:t>
      </w:r>
      <w:r>
        <w:rPr>
          <w:color w:val="695C45"/>
          <w:spacing w:val="-5"/>
          <w:sz w:val="24"/>
        </w:rPr>
        <w:t> </w:t>
      </w:r>
      <w:r>
        <w:rPr>
          <w:color w:val="695C45"/>
          <w:sz w:val="24"/>
        </w:rPr>
        <w:t>terrorism</w:t>
      </w:r>
      <w:r>
        <w:rPr>
          <w:color w:val="695C45"/>
          <w:spacing w:val="-5"/>
          <w:sz w:val="24"/>
        </w:rPr>
        <w:t> </w:t>
      </w:r>
      <w:r>
        <w:rPr>
          <w:color w:val="695C45"/>
          <w:sz w:val="24"/>
        </w:rPr>
        <w:t>but</w:t>
      </w:r>
      <w:r>
        <w:rPr>
          <w:color w:val="695C45"/>
          <w:spacing w:val="-5"/>
          <w:sz w:val="24"/>
        </w:rPr>
        <w:t> </w:t>
      </w:r>
      <w:r>
        <w:rPr>
          <w:color w:val="695C45"/>
          <w:sz w:val="24"/>
        </w:rPr>
        <w:t>USA’s</w:t>
      </w:r>
      <w:r>
        <w:rPr>
          <w:color w:val="695C45"/>
          <w:spacing w:val="-5"/>
          <w:sz w:val="24"/>
        </w:rPr>
        <w:t> </w:t>
      </w:r>
      <w:r>
        <w:rPr>
          <w:color w:val="695C45"/>
          <w:sz w:val="24"/>
        </w:rPr>
        <w:t>interest</w:t>
      </w:r>
      <w:r>
        <w:rPr>
          <w:color w:val="695C45"/>
          <w:spacing w:val="-5"/>
          <w:sz w:val="24"/>
        </w:rPr>
        <w:t> </w:t>
      </w:r>
      <w:r>
        <w:rPr>
          <w:color w:val="695C45"/>
          <w:sz w:val="24"/>
        </w:rPr>
        <w:t>are</w:t>
      </w:r>
      <w:r>
        <w:rPr>
          <w:color w:val="695C45"/>
          <w:spacing w:val="-5"/>
          <w:sz w:val="24"/>
        </w:rPr>
        <w:t> </w:t>
      </w:r>
      <w:r>
        <w:rPr>
          <w:color w:val="695C45"/>
          <w:sz w:val="24"/>
        </w:rPr>
        <w:t>in</w:t>
      </w:r>
      <w:r>
        <w:rPr>
          <w:color w:val="695C45"/>
          <w:sz w:val="24"/>
        </w:rPr>
        <w:t> Afghanistan and India’s is wrt to LeT, JeM</w:t>
      </w:r>
    </w:p>
    <w:p>
      <w:pPr>
        <w:pStyle w:val="ListParagraph"/>
        <w:numPr>
          <w:ilvl w:val="3"/>
          <w:numId w:val="16"/>
        </w:numPr>
        <w:tabs>
          <w:tab w:pos="2273" w:val="left" w:leader="none"/>
          <w:tab w:pos="2274" w:val="left" w:leader="none"/>
        </w:tabs>
        <w:spacing w:line="254" w:lineRule="auto" w:before="0" w:after="0"/>
        <w:ind w:left="2273" w:right="1364" w:hanging="360"/>
        <w:jc w:val="left"/>
        <w:rPr>
          <w:sz w:val="24"/>
        </w:rPr>
      </w:pPr>
      <w:r>
        <w:rPr>
          <w:color w:val="695C45"/>
          <w:sz w:val="24"/>
        </w:rPr>
        <w:t>Role</w:t>
      </w:r>
      <w:r>
        <w:rPr>
          <w:color w:val="695C45"/>
          <w:spacing w:val="-3"/>
          <w:sz w:val="24"/>
        </w:rPr>
        <w:t> </w:t>
      </w:r>
      <w:r>
        <w:rPr>
          <w:color w:val="695C45"/>
          <w:sz w:val="24"/>
        </w:rPr>
        <w:t>played</w:t>
      </w:r>
      <w:r>
        <w:rPr>
          <w:color w:val="695C45"/>
          <w:spacing w:val="-3"/>
          <w:sz w:val="24"/>
        </w:rPr>
        <w:t> </w:t>
      </w:r>
      <w:r>
        <w:rPr>
          <w:color w:val="695C45"/>
          <w:sz w:val="24"/>
        </w:rPr>
        <w:t>by</w:t>
      </w:r>
      <w:r>
        <w:rPr>
          <w:color w:val="695C45"/>
          <w:spacing w:val="-3"/>
          <w:sz w:val="24"/>
        </w:rPr>
        <w:t> </w:t>
      </w:r>
      <w:r>
        <w:rPr>
          <w:color w:val="695C45"/>
          <w:sz w:val="24"/>
        </w:rPr>
        <w:t>USA,</w:t>
      </w:r>
      <w:r>
        <w:rPr>
          <w:color w:val="695C45"/>
          <w:spacing w:val="-3"/>
          <w:sz w:val="24"/>
        </w:rPr>
        <w:t> </w:t>
      </w:r>
      <w:r>
        <w:rPr>
          <w:color w:val="695C45"/>
          <w:sz w:val="24"/>
        </w:rPr>
        <w:t>France,</w:t>
      </w:r>
      <w:r>
        <w:rPr>
          <w:color w:val="695C45"/>
          <w:spacing w:val="-3"/>
          <w:sz w:val="24"/>
        </w:rPr>
        <w:t> </w:t>
      </w:r>
      <w:r>
        <w:rPr>
          <w:color w:val="695C45"/>
          <w:sz w:val="24"/>
        </w:rPr>
        <w:t>UK</w:t>
      </w:r>
      <w:r>
        <w:rPr>
          <w:color w:val="695C45"/>
          <w:spacing w:val="-3"/>
          <w:sz w:val="24"/>
        </w:rPr>
        <w:t> </w:t>
      </w:r>
      <w:r>
        <w:rPr>
          <w:color w:val="695C45"/>
          <w:sz w:val="24"/>
        </w:rPr>
        <w:t>in</w:t>
      </w:r>
      <w:r>
        <w:rPr>
          <w:color w:val="695C45"/>
          <w:spacing w:val="-3"/>
          <w:sz w:val="24"/>
        </w:rPr>
        <w:t> </w:t>
      </w:r>
      <w:r>
        <w:rPr>
          <w:color w:val="695C45"/>
          <w:sz w:val="24"/>
        </w:rPr>
        <w:t>lisiting</w:t>
      </w:r>
      <w:r>
        <w:rPr>
          <w:color w:val="695C45"/>
          <w:spacing w:val="-3"/>
          <w:sz w:val="24"/>
        </w:rPr>
        <w:t> </w:t>
      </w:r>
      <w:r>
        <w:rPr>
          <w:color w:val="695C45"/>
          <w:sz w:val="24"/>
        </w:rPr>
        <w:t>Pakistan</w:t>
      </w:r>
      <w:r>
        <w:rPr>
          <w:color w:val="695C45"/>
          <w:spacing w:val="-3"/>
          <w:sz w:val="24"/>
        </w:rPr>
        <w:t> </w:t>
      </w:r>
      <w:r>
        <w:rPr>
          <w:color w:val="695C45"/>
          <w:sz w:val="24"/>
        </w:rPr>
        <w:t>on</w:t>
      </w:r>
      <w:r>
        <w:rPr>
          <w:color w:val="695C45"/>
          <w:spacing w:val="-3"/>
          <w:sz w:val="24"/>
        </w:rPr>
        <w:t> </w:t>
      </w:r>
      <w:r>
        <w:rPr>
          <w:color w:val="695C45"/>
          <w:sz w:val="24"/>
        </w:rPr>
        <w:t>the</w:t>
      </w:r>
      <w:r>
        <w:rPr>
          <w:color w:val="695C45"/>
          <w:spacing w:val="-3"/>
          <w:sz w:val="24"/>
        </w:rPr>
        <w:t> </w:t>
      </w:r>
      <w:r>
        <w:rPr>
          <w:color w:val="695C45"/>
          <w:sz w:val="24"/>
        </w:rPr>
        <w:t>list</w:t>
      </w:r>
      <w:r>
        <w:rPr>
          <w:color w:val="695C45"/>
          <w:spacing w:val="-3"/>
          <w:sz w:val="24"/>
        </w:rPr>
        <w:t> </w:t>
      </w:r>
      <w:r>
        <w:rPr>
          <w:color w:val="695C45"/>
          <w:sz w:val="24"/>
        </w:rPr>
        <w:t>of</w:t>
      </w:r>
      <w:r>
        <w:rPr>
          <w:color w:val="695C45"/>
          <w:sz w:val="24"/>
        </w:rPr>
        <w:t> </w:t>
      </w:r>
      <w:r>
        <w:rPr>
          <w:color w:val="695C45"/>
          <w:spacing w:val="-4"/>
          <w:sz w:val="24"/>
        </w:rPr>
        <w:t>FATF</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Current</w:t>
      </w:r>
      <w:r>
        <w:rPr>
          <w:color w:val="695C45"/>
          <w:spacing w:val="-5"/>
          <w:sz w:val="24"/>
        </w:rPr>
        <w:t> </w:t>
      </w:r>
      <w:r>
        <w:rPr>
          <w:color w:val="695C45"/>
          <w:sz w:val="24"/>
        </w:rPr>
        <w:t>measures</w:t>
      </w:r>
      <w:r>
        <w:rPr>
          <w:color w:val="695C45"/>
          <w:spacing w:val="-5"/>
          <w:sz w:val="24"/>
        </w:rPr>
        <w:t> </w:t>
      </w:r>
      <w:r>
        <w:rPr>
          <w:color w:val="695C45"/>
          <w:sz w:val="24"/>
        </w:rPr>
        <w:t>for</w:t>
      </w:r>
      <w:r>
        <w:rPr>
          <w:color w:val="695C45"/>
          <w:spacing w:val="-5"/>
          <w:sz w:val="24"/>
        </w:rPr>
        <w:t> </w:t>
      </w:r>
      <w:r>
        <w:rPr>
          <w:color w:val="695C45"/>
          <w:spacing w:val="-2"/>
          <w:sz w:val="24"/>
        </w:rPr>
        <w:t>cooperation</w:t>
      </w:r>
    </w:p>
    <w:p>
      <w:pPr>
        <w:pStyle w:val="ListParagraph"/>
        <w:numPr>
          <w:ilvl w:val="2"/>
          <w:numId w:val="16"/>
        </w:numPr>
        <w:tabs>
          <w:tab w:pos="1553" w:val="left" w:leader="none"/>
          <w:tab w:pos="1554" w:val="left" w:leader="none"/>
        </w:tabs>
        <w:spacing w:line="240" w:lineRule="auto" w:before="15" w:after="0"/>
        <w:ind w:left="1553" w:right="0" w:hanging="361"/>
        <w:jc w:val="left"/>
        <w:rPr>
          <w:sz w:val="24"/>
        </w:rPr>
      </w:pPr>
      <w:r>
        <w:rPr>
          <w:color w:val="695C45"/>
          <w:sz w:val="24"/>
        </w:rPr>
        <w:t>Economic</w:t>
      </w:r>
      <w:r>
        <w:rPr>
          <w:color w:val="695C45"/>
          <w:spacing w:val="-11"/>
          <w:sz w:val="24"/>
        </w:rPr>
        <w:t> </w:t>
      </w:r>
      <w:r>
        <w:rPr>
          <w:color w:val="695C45"/>
          <w:spacing w:val="-2"/>
          <w:sz w:val="24"/>
        </w:rPr>
        <w:t>engagement</w:t>
      </w:r>
    </w:p>
    <w:p>
      <w:pPr>
        <w:pStyle w:val="ListParagraph"/>
        <w:numPr>
          <w:ilvl w:val="3"/>
          <w:numId w:val="16"/>
        </w:numPr>
        <w:tabs>
          <w:tab w:pos="2273" w:val="left" w:leader="none"/>
          <w:tab w:pos="2274" w:val="left" w:leader="none"/>
        </w:tabs>
        <w:spacing w:line="240" w:lineRule="auto" w:before="18" w:after="0"/>
        <w:ind w:left="2273" w:right="0" w:hanging="361"/>
        <w:jc w:val="left"/>
        <w:rPr>
          <w:sz w:val="24"/>
        </w:rPr>
      </w:pPr>
      <w:r>
        <w:rPr>
          <w:color w:val="695C45"/>
          <w:sz w:val="24"/>
        </w:rPr>
        <w:t>Trade</w:t>
      </w:r>
      <w:r>
        <w:rPr>
          <w:color w:val="695C45"/>
          <w:spacing w:val="-3"/>
          <w:sz w:val="24"/>
        </w:rPr>
        <w:t> </w:t>
      </w:r>
      <w:r>
        <w:rPr>
          <w:color w:val="695C45"/>
          <w:sz w:val="24"/>
        </w:rPr>
        <w:t>not</w:t>
      </w:r>
      <w:r>
        <w:rPr>
          <w:color w:val="695C45"/>
          <w:spacing w:val="-3"/>
          <w:sz w:val="24"/>
        </w:rPr>
        <w:t> </w:t>
      </w:r>
      <w:r>
        <w:rPr>
          <w:color w:val="695C45"/>
          <w:sz w:val="24"/>
        </w:rPr>
        <w:t>significant</w:t>
      </w:r>
      <w:r>
        <w:rPr>
          <w:color w:val="695C45"/>
          <w:spacing w:val="-3"/>
          <w:sz w:val="24"/>
        </w:rPr>
        <w:t> </w:t>
      </w:r>
      <w:r>
        <w:rPr>
          <w:color w:val="695C45"/>
          <w:sz w:val="24"/>
        </w:rPr>
        <w:t>despite</w:t>
      </w:r>
      <w:r>
        <w:rPr>
          <w:color w:val="695C45"/>
          <w:spacing w:val="-3"/>
          <w:sz w:val="24"/>
        </w:rPr>
        <w:t> </w:t>
      </w:r>
      <w:r>
        <w:rPr>
          <w:color w:val="695C45"/>
          <w:sz w:val="24"/>
        </w:rPr>
        <w:t>potential</w:t>
      </w:r>
      <w:r>
        <w:rPr>
          <w:color w:val="695C45"/>
          <w:spacing w:val="-3"/>
          <w:sz w:val="24"/>
        </w:rPr>
        <w:t> </w:t>
      </w:r>
      <w:r>
        <w:rPr>
          <w:color w:val="695C45"/>
          <w:sz w:val="24"/>
        </w:rPr>
        <w:t>of</w:t>
      </w:r>
      <w:r>
        <w:rPr>
          <w:color w:val="695C45"/>
          <w:spacing w:val="-3"/>
          <w:sz w:val="24"/>
        </w:rPr>
        <w:t> </w:t>
      </w:r>
      <w:r>
        <w:rPr>
          <w:color w:val="695C45"/>
          <w:sz w:val="24"/>
        </w:rPr>
        <w:t>$37</w:t>
      </w:r>
      <w:r>
        <w:rPr>
          <w:color w:val="695C45"/>
          <w:spacing w:val="-2"/>
          <w:sz w:val="24"/>
        </w:rPr>
        <w:t> </w:t>
      </w:r>
      <w:r>
        <w:rPr>
          <w:color w:val="695C45"/>
          <w:sz w:val="24"/>
        </w:rPr>
        <w:t>bn</w:t>
      </w:r>
      <w:r>
        <w:rPr>
          <w:color w:val="695C45"/>
          <w:spacing w:val="-3"/>
          <w:sz w:val="24"/>
        </w:rPr>
        <w:t> </w:t>
      </w:r>
      <w:r>
        <w:rPr>
          <w:color w:val="695C45"/>
          <w:sz w:val="24"/>
        </w:rPr>
        <w:t>(World</w:t>
      </w:r>
      <w:r>
        <w:rPr>
          <w:color w:val="695C45"/>
          <w:spacing w:val="-3"/>
          <w:sz w:val="24"/>
        </w:rPr>
        <w:t> </w:t>
      </w:r>
      <w:r>
        <w:rPr>
          <w:color w:val="695C45"/>
          <w:spacing w:val="-2"/>
          <w:sz w:val="24"/>
        </w:rPr>
        <w:t>Bank)</w:t>
      </w:r>
    </w:p>
    <w:p>
      <w:pPr>
        <w:pStyle w:val="ListParagraph"/>
        <w:numPr>
          <w:ilvl w:val="2"/>
          <w:numId w:val="16"/>
        </w:numPr>
        <w:tabs>
          <w:tab w:pos="1553" w:val="left" w:leader="none"/>
          <w:tab w:pos="1554" w:val="left" w:leader="none"/>
        </w:tabs>
        <w:spacing w:line="240" w:lineRule="auto" w:before="19" w:after="0"/>
        <w:ind w:left="1553" w:right="0" w:hanging="361"/>
        <w:jc w:val="left"/>
        <w:rPr>
          <w:sz w:val="24"/>
        </w:rPr>
      </w:pPr>
      <w:r>
        <w:rPr>
          <w:color w:val="695C45"/>
          <w:sz w:val="24"/>
        </w:rPr>
        <w:t>Positive</w:t>
      </w:r>
      <w:r>
        <w:rPr>
          <w:color w:val="695C45"/>
          <w:spacing w:val="-9"/>
          <w:sz w:val="24"/>
        </w:rPr>
        <w:t> </w:t>
      </w:r>
      <w:r>
        <w:rPr>
          <w:color w:val="695C45"/>
          <w:spacing w:val="-2"/>
          <w:sz w:val="24"/>
        </w:rPr>
        <w:t>developments</w:t>
      </w:r>
    </w:p>
    <w:p>
      <w:pPr>
        <w:pStyle w:val="ListParagraph"/>
        <w:numPr>
          <w:ilvl w:val="3"/>
          <w:numId w:val="16"/>
        </w:numPr>
        <w:tabs>
          <w:tab w:pos="2273" w:val="left" w:leader="none"/>
          <w:tab w:pos="2274" w:val="left" w:leader="none"/>
        </w:tabs>
        <w:spacing w:line="240" w:lineRule="auto" w:before="18" w:after="0"/>
        <w:ind w:left="2273" w:right="0" w:hanging="361"/>
        <w:jc w:val="left"/>
        <w:rPr>
          <w:sz w:val="24"/>
        </w:rPr>
      </w:pPr>
      <w:r>
        <w:rPr>
          <w:color w:val="695C45"/>
          <w:sz w:val="24"/>
        </w:rPr>
        <w:t>Visa</w:t>
      </w:r>
      <w:r>
        <w:rPr>
          <w:color w:val="695C45"/>
          <w:spacing w:val="-4"/>
          <w:sz w:val="24"/>
        </w:rPr>
        <w:t> </w:t>
      </w:r>
      <w:r>
        <w:rPr>
          <w:color w:val="695C45"/>
          <w:sz w:val="24"/>
        </w:rPr>
        <w:t>free</w:t>
      </w:r>
      <w:r>
        <w:rPr>
          <w:color w:val="695C45"/>
          <w:spacing w:val="-3"/>
          <w:sz w:val="24"/>
        </w:rPr>
        <w:t> </w:t>
      </w:r>
      <w:r>
        <w:rPr>
          <w:color w:val="695C45"/>
          <w:sz w:val="24"/>
        </w:rPr>
        <w:t>travel</w:t>
      </w:r>
      <w:r>
        <w:rPr>
          <w:color w:val="695C45"/>
          <w:spacing w:val="-3"/>
          <w:sz w:val="24"/>
        </w:rPr>
        <w:t> </w:t>
      </w:r>
      <w:r>
        <w:rPr>
          <w:color w:val="695C45"/>
          <w:sz w:val="24"/>
        </w:rPr>
        <w:t>via</w:t>
      </w:r>
      <w:r>
        <w:rPr>
          <w:color w:val="695C45"/>
          <w:spacing w:val="-3"/>
          <w:sz w:val="24"/>
        </w:rPr>
        <w:t> </w:t>
      </w:r>
      <w:r>
        <w:rPr>
          <w:color w:val="695C45"/>
          <w:sz w:val="24"/>
        </w:rPr>
        <w:t>Kartarpur</w:t>
      </w:r>
      <w:r>
        <w:rPr>
          <w:color w:val="695C45"/>
          <w:spacing w:val="-3"/>
          <w:sz w:val="24"/>
        </w:rPr>
        <w:t> </w:t>
      </w:r>
      <w:r>
        <w:rPr>
          <w:color w:val="695C45"/>
          <w:sz w:val="24"/>
        </w:rPr>
        <w:t>Sahib</w:t>
      </w:r>
      <w:r>
        <w:rPr>
          <w:color w:val="695C45"/>
          <w:spacing w:val="-3"/>
          <w:sz w:val="24"/>
        </w:rPr>
        <w:t> </w:t>
      </w:r>
      <w:r>
        <w:rPr>
          <w:color w:val="695C45"/>
          <w:spacing w:val="-2"/>
          <w:sz w:val="24"/>
        </w:rPr>
        <w:t>Corridor</w:t>
      </w:r>
    </w:p>
    <w:p>
      <w:pPr>
        <w:pStyle w:val="ListParagraph"/>
        <w:numPr>
          <w:ilvl w:val="3"/>
          <w:numId w:val="16"/>
        </w:numPr>
        <w:tabs>
          <w:tab w:pos="2273" w:val="left" w:leader="none"/>
          <w:tab w:pos="2274" w:val="left" w:leader="none"/>
        </w:tabs>
        <w:spacing w:line="254" w:lineRule="auto" w:before="18" w:after="0"/>
        <w:ind w:left="2273" w:right="1367" w:hanging="360"/>
        <w:jc w:val="left"/>
        <w:rPr>
          <w:sz w:val="24"/>
        </w:rPr>
      </w:pPr>
      <w:r>
        <w:rPr>
          <w:color w:val="695C45"/>
          <w:sz w:val="24"/>
        </w:rPr>
        <w:t>Jt.</w:t>
      </w:r>
      <w:r>
        <w:rPr>
          <w:color w:val="695C45"/>
          <w:spacing w:val="-5"/>
          <w:sz w:val="24"/>
        </w:rPr>
        <w:t> </w:t>
      </w:r>
      <w:r>
        <w:rPr>
          <w:color w:val="695C45"/>
          <w:sz w:val="24"/>
        </w:rPr>
        <w:t>statement</w:t>
      </w:r>
      <w:r>
        <w:rPr>
          <w:color w:val="695C45"/>
          <w:spacing w:val="-5"/>
          <w:sz w:val="24"/>
        </w:rPr>
        <w:t> </w:t>
      </w:r>
      <w:r>
        <w:rPr>
          <w:color w:val="695C45"/>
          <w:sz w:val="24"/>
        </w:rPr>
        <w:t>to</w:t>
      </w:r>
      <w:r>
        <w:rPr>
          <w:color w:val="695C45"/>
          <w:spacing w:val="-5"/>
          <w:sz w:val="24"/>
        </w:rPr>
        <w:t> </w:t>
      </w:r>
      <w:r>
        <w:rPr>
          <w:color w:val="695C45"/>
          <w:sz w:val="24"/>
        </w:rPr>
        <w:t>adhere</w:t>
      </w:r>
      <w:r>
        <w:rPr>
          <w:color w:val="695C45"/>
          <w:spacing w:val="-5"/>
          <w:sz w:val="24"/>
        </w:rPr>
        <w:t> </w:t>
      </w:r>
      <w:r>
        <w:rPr>
          <w:color w:val="695C45"/>
          <w:sz w:val="24"/>
        </w:rPr>
        <w:t>to</w:t>
      </w:r>
      <w:r>
        <w:rPr>
          <w:color w:val="695C45"/>
          <w:spacing w:val="-5"/>
          <w:sz w:val="24"/>
        </w:rPr>
        <w:t> </w:t>
      </w:r>
      <w:r>
        <w:rPr>
          <w:color w:val="695C45"/>
          <w:sz w:val="24"/>
        </w:rPr>
        <w:t>India-Pak</w:t>
      </w:r>
      <w:r>
        <w:rPr>
          <w:color w:val="695C45"/>
          <w:spacing w:val="-5"/>
          <w:sz w:val="24"/>
        </w:rPr>
        <w:t> </w:t>
      </w:r>
      <w:r>
        <w:rPr>
          <w:color w:val="695C45"/>
          <w:sz w:val="24"/>
        </w:rPr>
        <w:t>Ceasefire</w:t>
      </w:r>
      <w:r>
        <w:rPr>
          <w:color w:val="695C45"/>
          <w:spacing w:val="-5"/>
          <w:sz w:val="24"/>
        </w:rPr>
        <w:t> </w:t>
      </w:r>
      <w:r>
        <w:rPr>
          <w:color w:val="695C45"/>
          <w:sz w:val="24"/>
        </w:rPr>
        <w:t>Agreement</w:t>
      </w:r>
      <w:r>
        <w:rPr>
          <w:color w:val="695C45"/>
          <w:spacing w:val="-5"/>
          <w:sz w:val="24"/>
        </w:rPr>
        <w:t> </w:t>
      </w:r>
      <w:r>
        <w:rPr>
          <w:color w:val="695C45"/>
          <w:sz w:val="24"/>
        </w:rPr>
        <w:t>2003 (Feb 2021)</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People</w:t>
      </w:r>
      <w:r>
        <w:rPr>
          <w:color w:val="695C45"/>
          <w:spacing w:val="-4"/>
          <w:sz w:val="24"/>
        </w:rPr>
        <w:t> </w:t>
      </w:r>
      <w:r>
        <w:rPr>
          <w:color w:val="695C45"/>
          <w:sz w:val="24"/>
        </w:rPr>
        <w:t>to</w:t>
      </w:r>
      <w:r>
        <w:rPr>
          <w:color w:val="695C45"/>
          <w:spacing w:val="-4"/>
          <w:sz w:val="24"/>
        </w:rPr>
        <w:t> </w:t>
      </w:r>
      <w:r>
        <w:rPr>
          <w:color w:val="695C45"/>
          <w:spacing w:val="-2"/>
          <w:sz w:val="24"/>
        </w:rPr>
        <w:t>people</w:t>
      </w:r>
    </w:p>
    <w:p>
      <w:pPr>
        <w:pStyle w:val="ListParagraph"/>
        <w:numPr>
          <w:ilvl w:val="3"/>
          <w:numId w:val="16"/>
        </w:numPr>
        <w:tabs>
          <w:tab w:pos="2273" w:val="left" w:leader="none"/>
          <w:tab w:pos="2274" w:val="left" w:leader="none"/>
        </w:tabs>
        <w:spacing w:line="254" w:lineRule="auto" w:before="18" w:after="0"/>
        <w:ind w:left="2273" w:right="1169" w:hanging="360"/>
        <w:jc w:val="left"/>
        <w:rPr>
          <w:sz w:val="24"/>
        </w:rPr>
      </w:pPr>
      <w:r>
        <w:rPr>
          <w:color w:val="695C45"/>
          <w:sz w:val="24"/>
        </w:rPr>
        <w:t>Musical</w:t>
      </w:r>
      <w:r>
        <w:rPr>
          <w:color w:val="695C45"/>
          <w:spacing w:val="-5"/>
          <w:sz w:val="24"/>
        </w:rPr>
        <w:t> </w:t>
      </w:r>
      <w:r>
        <w:rPr>
          <w:color w:val="695C45"/>
          <w:sz w:val="24"/>
        </w:rPr>
        <w:t>exchanges,</w:t>
      </w:r>
      <w:r>
        <w:rPr>
          <w:color w:val="695C45"/>
          <w:spacing w:val="-5"/>
          <w:sz w:val="24"/>
        </w:rPr>
        <w:t> </w:t>
      </w:r>
      <w:r>
        <w:rPr>
          <w:color w:val="695C45"/>
          <w:sz w:val="24"/>
        </w:rPr>
        <w:t>Internet</w:t>
      </w:r>
      <w:r>
        <w:rPr>
          <w:color w:val="695C45"/>
          <w:spacing w:val="-5"/>
          <w:sz w:val="24"/>
        </w:rPr>
        <w:t> </w:t>
      </w:r>
      <w:r>
        <w:rPr>
          <w:color w:val="695C45"/>
          <w:sz w:val="24"/>
        </w:rPr>
        <w:t>connections</w:t>
      </w:r>
      <w:r>
        <w:rPr>
          <w:color w:val="695C45"/>
          <w:spacing w:val="-5"/>
          <w:sz w:val="24"/>
        </w:rPr>
        <w:t> </w:t>
      </w:r>
      <w:r>
        <w:rPr>
          <w:color w:val="695C45"/>
          <w:sz w:val="24"/>
        </w:rPr>
        <w:t>by</w:t>
      </w:r>
      <w:r>
        <w:rPr>
          <w:color w:val="695C45"/>
          <w:spacing w:val="-5"/>
          <w:sz w:val="24"/>
        </w:rPr>
        <w:t> </w:t>
      </w:r>
      <w:r>
        <w:rPr>
          <w:color w:val="695C45"/>
          <w:sz w:val="24"/>
        </w:rPr>
        <w:t>independent</w:t>
      </w:r>
      <w:r>
        <w:rPr>
          <w:color w:val="695C45"/>
          <w:spacing w:val="-5"/>
          <w:sz w:val="24"/>
        </w:rPr>
        <w:t> </w:t>
      </w:r>
      <w:r>
        <w:rPr>
          <w:color w:val="695C45"/>
          <w:sz w:val="24"/>
        </w:rPr>
        <w:t>artists, cricket, daily soaps</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Border</w:t>
      </w:r>
      <w:r>
        <w:rPr>
          <w:color w:val="695C45"/>
          <w:spacing w:val="-8"/>
          <w:sz w:val="24"/>
        </w:rPr>
        <w:t> </w:t>
      </w:r>
      <w:r>
        <w:rPr>
          <w:color w:val="695C45"/>
          <w:spacing w:val="-2"/>
          <w:sz w:val="24"/>
        </w:rPr>
        <w:t>dispute</w:t>
      </w:r>
    </w:p>
    <w:p>
      <w:pPr>
        <w:pStyle w:val="ListParagraph"/>
        <w:numPr>
          <w:ilvl w:val="3"/>
          <w:numId w:val="16"/>
        </w:numPr>
        <w:tabs>
          <w:tab w:pos="2273" w:val="left" w:leader="none"/>
          <w:tab w:pos="2274" w:val="left" w:leader="none"/>
        </w:tabs>
        <w:spacing w:line="254" w:lineRule="auto" w:before="18" w:after="0"/>
        <w:ind w:left="2273" w:right="996" w:hanging="360"/>
        <w:jc w:val="left"/>
        <w:rPr>
          <w:sz w:val="24"/>
        </w:rPr>
      </w:pPr>
      <w:r>
        <w:rPr>
          <w:color w:val="695C45"/>
          <w:sz w:val="24"/>
        </w:rPr>
        <w:t>2003</w:t>
      </w:r>
      <w:r>
        <w:rPr>
          <w:color w:val="695C45"/>
          <w:spacing w:val="-7"/>
          <w:sz w:val="24"/>
        </w:rPr>
        <w:t> </w:t>
      </w:r>
      <w:r>
        <w:rPr>
          <w:color w:val="695C45"/>
          <w:sz w:val="24"/>
        </w:rPr>
        <w:t>cease</w:t>
      </w:r>
      <w:r>
        <w:rPr>
          <w:color w:val="695C45"/>
          <w:spacing w:val="-7"/>
          <w:sz w:val="24"/>
        </w:rPr>
        <w:t> </w:t>
      </w:r>
      <w:r>
        <w:rPr>
          <w:color w:val="695C45"/>
          <w:sz w:val="24"/>
        </w:rPr>
        <w:t>fire</w:t>
      </w:r>
      <w:r>
        <w:rPr>
          <w:color w:val="695C45"/>
          <w:spacing w:val="-7"/>
          <w:sz w:val="24"/>
        </w:rPr>
        <w:t> </w:t>
      </w:r>
      <w:r>
        <w:rPr>
          <w:color w:val="695C45"/>
          <w:sz w:val="24"/>
        </w:rPr>
        <w:t>agreement;</w:t>
      </w:r>
      <w:r>
        <w:rPr>
          <w:color w:val="695C45"/>
          <w:spacing w:val="-7"/>
          <w:sz w:val="24"/>
        </w:rPr>
        <w:t> </w:t>
      </w:r>
      <w:r>
        <w:rPr>
          <w:color w:val="695C45"/>
          <w:sz w:val="24"/>
        </w:rPr>
        <w:t>Composite</w:t>
      </w:r>
      <w:r>
        <w:rPr>
          <w:color w:val="695C45"/>
          <w:spacing w:val="-7"/>
          <w:sz w:val="24"/>
        </w:rPr>
        <w:t> </w:t>
      </w:r>
      <w:r>
        <w:rPr>
          <w:color w:val="695C45"/>
          <w:sz w:val="24"/>
        </w:rPr>
        <w:t>dialogue</w:t>
      </w:r>
      <w:r>
        <w:rPr>
          <w:color w:val="695C45"/>
          <w:spacing w:val="-7"/>
          <w:sz w:val="24"/>
        </w:rPr>
        <w:t> </w:t>
      </w:r>
      <w:r>
        <w:rPr>
          <w:color w:val="695C45"/>
          <w:sz w:val="24"/>
        </w:rPr>
        <w:t>process</w:t>
      </w:r>
      <w:r>
        <w:rPr>
          <w:color w:val="695C45"/>
          <w:spacing w:val="-7"/>
          <w:sz w:val="24"/>
        </w:rPr>
        <w:t> </w:t>
      </w:r>
      <w:r>
        <w:rPr>
          <w:color w:val="695C45"/>
          <w:sz w:val="24"/>
        </w:rPr>
        <w:t>(2004-08)</w:t>
      </w:r>
      <w:r>
        <w:rPr>
          <w:color w:val="695C45"/>
          <w:sz w:val="24"/>
        </w:rPr>
        <w:t> is the most comprehensive and multi-layered process (got disrupted after 2008 mumbai attack)</w:t>
      </w:r>
    </w:p>
    <w:p>
      <w:pPr>
        <w:pStyle w:val="ListParagraph"/>
        <w:numPr>
          <w:ilvl w:val="3"/>
          <w:numId w:val="16"/>
        </w:numPr>
        <w:tabs>
          <w:tab w:pos="2273" w:val="left" w:leader="none"/>
          <w:tab w:pos="2274" w:val="left" w:leader="none"/>
        </w:tabs>
        <w:spacing w:line="254" w:lineRule="auto" w:before="0" w:after="0"/>
        <w:ind w:left="2273" w:right="1299" w:hanging="360"/>
        <w:jc w:val="left"/>
        <w:rPr>
          <w:sz w:val="24"/>
        </w:rPr>
      </w:pPr>
      <w:r>
        <w:rPr>
          <w:color w:val="695C45"/>
          <w:sz w:val="24"/>
        </w:rPr>
        <w:t>Pre-notification</w:t>
      </w:r>
      <w:r>
        <w:rPr>
          <w:color w:val="695C45"/>
          <w:spacing w:val="-6"/>
          <w:sz w:val="24"/>
        </w:rPr>
        <w:t> </w:t>
      </w:r>
      <w:r>
        <w:rPr>
          <w:color w:val="695C45"/>
          <w:sz w:val="24"/>
        </w:rPr>
        <w:t>of</w:t>
      </w:r>
      <w:r>
        <w:rPr>
          <w:color w:val="695C45"/>
          <w:spacing w:val="-6"/>
          <w:sz w:val="24"/>
        </w:rPr>
        <w:t> </w:t>
      </w:r>
      <w:r>
        <w:rPr>
          <w:color w:val="695C45"/>
          <w:sz w:val="24"/>
        </w:rPr>
        <w:t>military</w:t>
      </w:r>
      <w:r>
        <w:rPr>
          <w:color w:val="695C45"/>
          <w:spacing w:val="-6"/>
          <w:sz w:val="24"/>
        </w:rPr>
        <w:t> </w:t>
      </w:r>
      <w:r>
        <w:rPr>
          <w:color w:val="695C45"/>
          <w:sz w:val="24"/>
        </w:rPr>
        <w:t>excercise,</w:t>
      </w:r>
      <w:r>
        <w:rPr>
          <w:color w:val="695C45"/>
          <w:spacing w:val="-6"/>
          <w:sz w:val="24"/>
        </w:rPr>
        <w:t> </w:t>
      </w:r>
      <w:r>
        <w:rPr>
          <w:color w:val="695C45"/>
          <w:sz w:val="24"/>
        </w:rPr>
        <w:t>Pre-notification</w:t>
      </w:r>
      <w:r>
        <w:rPr>
          <w:color w:val="695C45"/>
          <w:spacing w:val="-6"/>
          <w:sz w:val="24"/>
        </w:rPr>
        <w:t> </w:t>
      </w:r>
      <w:r>
        <w:rPr>
          <w:color w:val="695C45"/>
          <w:sz w:val="24"/>
        </w:rPr>
        <w:t>of</w:t>
      </w:r>
      <w:r>
        <w:rPr>
          <w:color w:val="695C45"/>
          <w:spacing w:val="-6"/>
          <w:sz w:val="24"/>
        </w:rPr>
        <w:t> </w:t>
      </w:r>
      <w:r>
        <w:rPr>
          <w:color w:val="695C45"/>
          <w:sz w:val="24"/>
        </w:rPr>
        <w:t>Ballistic missile flight tests</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Measures</w:t>
      </w:r>
      <w:r>
        <w:rPr>
          <w:color w:val="695C45"/>
          <w:spacing w:val="-6"/>
          <w:sz w:val="24"/>
        </w:rPr>
        <w:t> </w:t>
      </w:r>
      <w:r>
        <w:rPr>
          <w:color w:val="695C45"/>
          <w:sz w:val="24"/>
        </w:rPr>
        <w:t>to</w:t>
      </w:r>
      <w:r>
        <w:rPr>
          <w:color w:val="695C45"/>
          <w:spacing w:val="-5"/>
          <w:sz w:val="24"/>
        </w:rPr>
        <w:t> </w:t>
      </w:r>
      <w:r>
        <w:rPr>
          <w:color w:val="695C45"/>
          <w:spacing w:val="-2"/>
          <w:sz w:val="24"/>
        </w:rPr>
        <w:t>contain</w:t>
      </w:r>
    </w:p>
    <w:p>
      <w:pPr>
        <w:pStyle w:val="ListParagraph"/>
        <w:numPr>
          <w:ilvl w:val="2"/>
          <w:numId w:val="16"/>
        </w:numPr>
        <w:tabs>
          <w:tab w:pos="1553" w:val="left" w:leader="none"/>
          <w:tab w:pos="1554" w:val="left" w:leader="none"/>
        </w:tabs>
        <w:spacing w:line="240" w:lineRule="auto" w:before="14" w:after="0"/>
        <w:ind w:left="1553" w:right="0" w:hanging="361"/>
        <w:jc w:val="left"/>
        <w:rPr>
          <w:sz w:val="24"/>
        </w:rPr>
      </w:pPr>
      <w:r>
        <w:rPr>
          <w:color w:val="695C45"/>
          <w:sz w:val="24"/>
        </w:rPr>
        <w:t>Response</w:t>
      </w:r>
      <w:r>
        <w:rPr>
          <w:color w:val="695C45"/>
          <w:spacing w:val="-6"/>
          <w:sz w:val="24"/>
        </w:rPr>
        <w:t> </w:t>
      </w:r>
      <w:r>
        <w:rPr>
          <w:color w:val="695C45"/>
          <w:sz w:val="24"/>
        </w:rPr>
        <w:t>to</w:t>
      </w:r>
      <w:r>
        <w:rPr>
          <w:color w:val="695C45"/>
          <w:spacing w:val="-5"/>
          <w:sz w:val="24"/>
        </w:rPr>
        <w:t> </w:t>
      </w:r>
      <w:r>
        <w:rPr>
          <w:color w:val="695C45"/>
          <w:spacing w:val="-2"/>
          <w:sz w:val="24"/>
        </w:rPr>
        <w:t>Terrorism</w:t>
      </w:r>
    </w:p>
    <w:p>
      <w:pPr>
        <w:pStyle w:val="ListParagraph"/>
        <w:numPr>
          <w:ilvl w:val="3"/>
          <w:numId w:val="16"/>
        </w:numPr>
        <w:tabs>
          <w:tab w:pos="2273" w:val="left" w:leader="none"/>
          <w:tab w:pos="2274" w:val="left" w:leader="none"/>
        </w:tabs>
        <w:spacing w:line="240" w:lineRule="auto" w:before="18" w:after="0"/>
        <w:ind w:left="2273" w:right="0" w:hanging="361"/>
        <w:jc w:val="left"/>
        <w:rPr>
          <w:sz w:val="24"/>
        </w:rPr>
      </w:pPr>
      <w:r>
        <w:rPr>
          <w:color w:val="695C45"/>
          <w:sz w:val="24"/>
        </w:rPr>
        <w:t>Military:</w:t>
      </w:r>
      <w:r>
        <w:rPr>
          <w:color w:val="695C45"/>
          <w:spacing w:val="-4"/>
          <w:sz w:val="24"/>
        </w:rPr>
        <w:t> </w:t>
      </w:r>
      <w:r>
        <w:rPr>
          <w:color w:val="695C45"/>
          <w:sz w:val="24"/>
        </w:rPr>
        <w:t>Air</w:t>
      </w:r>
      <w:r>
        <w:rPr>
          <w:color w:val="695C45"/>
          <w:spacing w:val="-3"/>
          <w:sz w:val="24"/>
        </w:rPr>
        <w:t> </w:t>
      </w:r>
      <w:r>
        <w:rPr>
          <w:color w:val="695C45"/>
          <w:sz w:val="24"/>
        </w:rPr>
        <w:t>strikes</w:t>
      </w:r>
      <w:r>
        <w:rPr>
          <w:color w:val="695C45"/>
          <w:spacing w:val="-3"/>
          <w:sz w:val="24"/>
        </w:rPr>
        <w:t> </w:t>
      </w:r>
      <w:r>
        <w:rPr>
          <w:color w:val="695C45"/>
          <w:sz w:val="24"/>
        </w:rPr>
        <w:t>2016,</w:t>
      </w:r>
      <w:r>
        <w:rPr>
          <w:color w:val="695C45"/>
          <w:spacing w:val="-3"/>
          <w:sz w:val="24"/>
        </w:rPr>
        <w:t> </w:t>
      </w:r>
      <w:r>
        <w:rPr>
          <w:color w:val="695C45"/>
          <w:spacing w:val="-5"/>
          <w:sz w:val="24"/>
        </w:rPr>
        <w:t>19</w:t>
      </w:r>
    </w:p>
    <w:p>
      <w:pPr>
        <w:pStyle w:val="ListParagraph"/>
        <w:numPr>
          <w:ilvl w:val="3"/>
          <w:numId w:val="16"/>
        </w:numPr>
        <w:tabs>
          <w:tab w:pos="2273" w:val="left" w:leader="none"/>
          <w:tab w:pos="2274" w:val="left" w:leader="none"/>
        </w:tabs>
        <w:spacing w:line="240" w:lineRule="auto" w:before="18" w:after="0"/>
        <w:ind w:left="2273" w:right="0" w:hanging="361"/>
        <w:jc w:val="left"/>
        <w:rPr>
          <w:sz w:val="24"/>
        </w:rPr>
      </w:pPr>
      <w:r>
        <w:rPr>
          <w:color w:val="695C45"/>
          <w:sz w:val="24"/>
        </w:rPr>
        <w:t>Economic:</w:t>
      </w:r>
      <w:r>
        <w:rPr>
          <w:color w:val="695C45"/>
          <w:spacing w:val="-6"/>
          <w:sz w:val="24"/>
        </w:rPr>
        <w:t> </w:t>
      </w:r>
      <w:r>
        <w:rPr>
          <w:color w:val="695C45"/>
          <w:sz w:val="24"/>
        </w:rPr>
        <w:t>Revoked</w:t>
      </w:r>
      <w:r>
        <w:rPr>
          <w:color w:val="695C45"/>
          <w:spacing w:val="-5"/>
          <w:sz w:val="24"/>
        </w:rPr>
        <w:t> </w:t>
      </w:r>
      <w:r>
        <w:rPr>
          <w:color w:val="695C45"/>
          <w:sz w:val="24"/>
        </w:rPr>
        <w:t>MFN</w:t>
      </w:r>
      <w:r>
        <w:rPr>
          <w:color w:val="695C45"/>
          <w:spacing w:val="-6"/>
          <w:sz w:val="24"/>
        </w:rPr>
        <w:t> </w:t>
      </w:r>
      <w:r>
        <w:rPr>
          <w:color w:val="695C45"/>
          <w:sz w:val="24"/>
        </w:rPr>
        <w:t>status,</w:t>
      </w:r>
      <w:r>
        <w:rPr>
          <w:color w:val="695C45"/>
          <w:spacing w:val="-5"/>
          <w:sz w:val="24"/>
        </w:rPr>
        <w:t> </w:t>
      </w:r>
      <w:r>
        <w:rPr>
          <w:color w:val="695C45"/>
          <w:sz w:val="24"/>
        </w:rPr>
        <w:t>Tariff</w:t>
      </w:r>
      <w:r>
        <w:rPr>
          <w:color w:val="695C45"/>
          <w:spacing w:val="-5"/>
          <w:sz w:val="24"/>
        </w:rPr>
        <w:t> </w:t>
      </w:r>
      <w:r>
        <w:rPr>
          <w:color w:val="695C45"/>
          <w:sz w:val="24"/>
        </w:rPr>
        <w:t>duties</w:t>
      </w:r>
      <w:r>
        <w:rPr>
          <w:color w:val="695C45"/>
          <w:spacing w:val="-6"/>
          <w:sz w:val="24"/>
        </w:rPr>
        <w:t> </w:t>
      </w:r>
      <w:r>
        <w:rPr>
          <w:color w:val="695C45"/>
          <w:spacing w:val="-2"/>
          <w:sz w:val="24"/>
        </w:rPr>
        <w:t>increased</w:t>
      </w:r>
    </w:p>
    <w:p>
      <w:pPr>
        <w:pStyle w:val="ListParagraph"/>
        <w:numPr>
          <w:ilvl w:val="3"/>
          <w:numId w:val="16"/>
        </w:numPr>
        <w:tabs>
          <w:tab w:pos="2273" w:val="left" w:leader="none"/>
          <w:tab w:pos="2274" w:val="left" w:leader="none"/>
        </w:tabs>
        <w:spacing w:line="240" w:lineRule="auto" w:before="19" w:after="0"/>
        <w:ind w:left="2273" w:right="0" w:hanging="361"/>
        <w:jc w:val="left"/>
        <w:rPr>
          <w:sz w:val="24"/>
        </w:rPr>
      </w:pPr>
      <w:r>
        <w:rPr>
          <w:color w:val="695C45"/>
          <w:sz w:val="24"/>
        </w:rPr>
        <w:t>International</w:t>
      </w:r>
      <w:r>
        <w:rPr>
          <w:color w:val="695C45"/>
          <w:spacing w:val="-4"/>
          <w:sz w:val="24"/>
        </w:rPr>
        <w:t> </w:t>
      </w:r>
      <w:r>
        <w:rPr>
          <w:color w:val="695C45"/>
          <w:sz w:val="24"/>
        </w:rPr>
        <w:t>diplomacy-</w:t>
      </w:r>
      <w:r>
        <w:rPr>
          <w:color w:val="695C45"/>
          <w:spacing w:val="-3"/>
          <w:sz w:val="24"/>
        </w:rPr>
        <w:t> </w:t>
      </w:r>
      <w:r>
        <w:rPr>
          <w:color w:val="695C45"/>
          <w:sz w:val="24"/>
        </w:rPr>
        <w:t>FATF,</w:t>
      </w:r>
      <w:r>
        <w:rPr>
          <w:color w:val="695C45"/>
          <w:spacing w:val="-3"/>
          <w:sz w:val="24"/>
        </w:rPr>
        <w:t> </w:t>
      </w:r>
      <w:r>
        <w:rPr>
          <w:color w:val="695C45"/>
          <w:sz w:val="24"/>
        </w:rPr>
        <w:t>UNSC,</w:t>
      </w:r>
      <w:r>
        <w:rPr>
          <w:color w:val="695C45"/>
          <w:spacing w:val="-3"/>
          <w:sz w:val="24"/>
        </w:rPr>
        <w:t> </w:t>
      </w:r>
      <w:r>
        <w:rPr>
          <w:color w:val="695C45"/>
          <w:spacing w:val="-4"/>
          <w:sz w:val="24"/>
        </w:rPr>
        <w:t>CCIT</w:t>
      </w:r>
    </w:p>
    <w:p>
      <w:pPr>
        <w:pStyle w:val="ListParagraph"/>
        <w:numPr>
          <w:ilvl w:val="3"/>
          <w:numId w:val="16"/>
        </w:numPr>
        <w:tabs>
          <w:tab w:pos="2273" w:val="left" w:leader="none"/>
          <w:tab w:pos="2274" w:val="left" w:leader="none"/>
        </w:tabs>
        <w:spacing w:line="240" w:lineRule="auto" w:before="18" w:after="0"/>
        <w:ind w:left="2273" w:right="0" w:hanging="361"/>
        <w:jc w:val="left"/>
        <w:rPr>
          <w:sz w:val="24"/>
        </w:rPr>
      </w:pPr>
      <w:r>
        <w:rPr>
          <w:color w:val="695C45"/>
          <w:sz w:val="24"/>
        </w:rPr>
        <w:t>Hit</w:t>
      </w:r>
      <w:r>
        <w:rPr>
          <w:color w:val="695C45"/>
          <w:spacing w:val="-1"/>
          <w:sz w:val="24"/>
        </w:rPr>
        <w:t> </w:t>
      </w:r>
      <w:r>
        <w:rPr>
          <w:color w:val="695C45"/>
          <w:sz w:val="24"/>
        </w:rPr>
        <w:t>terror financing,</w:t>
      </w:r>
      <w:r>
        <w:rPr>
          <w:color w:val="695C45"/>
          <w:spacing w:val="-1"/>
          <w:sz w:val="24"/>
        </w:rPr>
        <w:t> </w:t>
      </w:r>
      <w:r>
        <w:rPr>
          <w:color w:val="695C45"/>
          <w:sz w:val="24"/>
        </w:rPr>
        <w:t>deradicalise </w:t>
      </w:r>
      <w:r>
        <w:rPr>
          <w:color w:val="695C45"/>
          <w:spacing w:val="-2"/>
          <w:sz w:val="24"/>
        </w:rPr>
        <w:t>youths</w:t>
      </w:r>
    </w:p>
    <w:p>
      <w:pPr>
        <w:pStyle w:val="ListParagraph"/>
        <w:numPr>
          <w:ilvl w:val="3"/>
          <w:numId w:val="16"/>
        </w:numPr>
        <w:tabs>
          <w:tab w:pos="2273" w:val="left" w:leader="none"/>
          <w:tab w:pos="2274" w:val="left" w:leader="none"/>
        </w:tabs>
        <w:spacing w:line="254" w:lineRule="auto" w:before="18" w:after="0"/>
        <w:ind w:left="2273" w:right="982" w:hanging="360"/>
        <w:jc w:val="left"/>
        <w:rPr>
          <w:sz w:val="24"/>
        </w:rPr>
      </w:pPr>
      <w:r>
        <w:rPr>
          <w:color w:val="695C45"/>
          <w:sz w:val="24"/>
        </w:rPr>
        <w:t>Kashmir-</w:t>
      </w:r>
      <w:r>
        <w:rPr>
          <w:color w:val="695C45"/>
          <w:spacing w:val="-4"/>
          <w:sz w:val="24"/>
        </w:rPr>
        <w:t> </w:t>
      </w:r>
      <w:r>
        <w:rPr>
          <w:color w:val="695C45"/>
          <w:sz w:val="24"/>
        </w:rPr>
        <w:t>steps</w:t>
      </w:r>
      <w:r>
        <w:rPr>
          <w:color w:val="695C45"/>
          <w:spacing w:val="-4"/>
          <w:sz w:val="24"/>
        </w:rPr>
        <w:t> </w:t>
      </w:r>
      <w:r>
        <w:rPr>
          <w:color w:val="695C45"/>
          <w:sz w:val="24"/>
        </w:rPr>
        <w:t>for</w:t>
      </w:r>
      <w:r>
        <w:rPr>
          <w:color w:val="695C45"/>
          <w:spacing w:val="-4"/>
          <w:sz w:val="24"/>
        </w:rPr>
        <w:t> </w:t>
      </w:r>
      <w:r>
        <w:rPr>
          <w:color w:val="695C45"/>
          <w:sz w:val="24"/>
        </w:rPr>
        <w:t>integration-</w:t>
      </w:r>
      <w:r>
        <w:rPr>
          <w:color w:val="695C45"/>
          <w:spacing w:val="-4"/>
          <w:sz w:val="24"/>
        </w:rPr>
        <w:t> </w:t>
      </w:r>
      <w:r>
        <w:rPr>
          <w:color w:val="695C45"/>
          <w:sz w:val="24"/>
        </w:rPr>
        <w:t>better</w:t>
      </w:r>
      <w:r>
        <w:rPr>
          <w:color w:val="695C45"/>
          <w:spacing w:val="-4"/>
          <w:sz w:val="24"/>
        </w:rPr>
        <w:t> </w:t>
      </w:r>
      <w:r>
        <w:rPr>
          <w:color w:val="695C45"/>
          <w:sz w:val="24"/>
        </w:rPr>
        <w:t>eco</w:t>
      </w:r>
      <w:r>
        <w:rPr>
          <w:color w:val="695C45"/>
          <w:spacing w:val="-4"/>
          <w:sz w:val="24"/>
        </w:rPr>
        <w:t> </w:t>
      </w:r>
      <w:r>
        <w:rPr>
          <w:color w:val="695C45"/>
          <w:sz w:val="24"/>
        </w:rPr>
        <w:t>opp</w:t>
      </w:r>
      <w:r>
        <w:rPr>
          <w:color w:val="695C45"/>
          <w:spacing w:val="-4"/>
          <w:sz w:val="24"/>
        </w:rPr>
        <w:t> </w:t>
      </w:r>
      <w:r>
        <w:rPr>
          <w:color w:val="695C45"/>
          <w:sz w:val="24"/>
        </w:rPr>
        <w:t>with</w:t>
      </w:r>
      <w:r>
        <w:rPr>
          <w:color w:val="695C45"/>
          <w:spacing w:val="-4"/>
          <w:sz w:val="24"/>
        </w:rPr>
        <w:t> </w:t>
      </w:r>
      <w:r>
        <w:rPr>
          <w:color w:val="695C45"/>
          <w:sz w:val="24"/>
        </w:rPr>
        <w:t>peace</w:t>
      </w:r>
      <w:r>
        <w:rPr>
          <w:color w:val="695C45"/>
          <w:spacing w:val="-4"/>
          <w:sz w:val="24"/>
        </w:rPr>
        <w:t> </w:t>
      </w:r>
      <w:r>
        <w:rPr>
          <w:color w:val="695C45"/>
          <w:sz w:val="24"/>
        </w:rPr>
        <w:t>and</w:t>
      </w:r>
      <w:r>
        <w:rPr>
          <w:color w:val="695C45"/>
          <w:spacing w:val="-4"/>
          <w:sz w:val="24"/>
        </w:rPr>
        <w:t> </w:t>
      </w:r>
      <w:r>
        <w:rPr>
          <w:color w:val="695C45"/>
          <w:sz w:val="24"/>
        </w:rPr>
        <w:t>soft</w:t>
      </w:r>
      <w:r>
        <w:rPr>
          <w:color w:val="695C45"/>
          <w:sz w:val="24"/>
        </w:rPr>
        <w:t> measures to stop their alienation</w:t>
      </w:r>
    </w:p>
    <w:p>
      <w:pPr>
        <w:pStyle w:val="ListParagraph"/>
        <w:numPr>
          <w:ilvl w:val="3"/>
          <w:numId w:val="16"/>
        </w:numPr>
        <w:tabs>
          <w:tab w:pos="2273" w:val="left" w:leader="none"/>
          <w:tab w:pos="2274" w:val="left" w:leader="none"/>
        </w:tabs>
        <w:spacing w:line="254" w:lineRule="auto" w:before="0" w:after="0"/>
        <w:ind w:left="2273" w:right="1105" w:hanging="360"/>
        <w:jc w:val="left"/>
        <w:rPr>
          <w:sz w:val="24"/>
        </w:rPr>
      </w:pPr>
      <w:r>
        <w:rPr>
          <w:color w:val="695C45"/>
          <w:sz w:val="24"/>
        </w:rPr>
        <w:t>Diplomatic: Direct reference to Baloch issue in PM independece day speech, Isolation by not attending SAARC (dead since then) International</w:t>
      </w:r>
      <w:r>
        <w:rPr>
          <w:color w:val="695C45"/>
          <w:spacing w:val="-7"/>
          <w:sz w:val="24"/>
        </w:rPr>
        <w:t> </w:t>
      </w:r>
      <w:r>
        <w:rPr>
          <w:color w:val="695C45"/>
          <w:sz w:val="24"/>
        </w:rPr>
        <w:t>pressure</w:t>
      </w:r>
      <w:r>
        <w:rPr>
          <w:color w:val="695C45"/>
          <w:spacing w:val="-7"/>
          <w:sz w:val="24"/>
        </w:rPr>
        <w:t> </w:t>
      </w:r>
      <w:r>
        <w:rPr>
          <w:color w:val="695C45"/>
          <w:sz w:val="24"/>
        </w:rPr>
        <w:t>through</w:t>
      </w:r>
      <w:r>
        <w:rPr>
          <w:color w:val="695C45"/>
          <w:spacing w:val="-7"/>
          <w:sz w:val="24"/>
        </w:rPr>
        <w:t> </w:t>
      </w:r>
      <w:r>
        <w:rPr>
          <w:color w:val="695C45"/>
          <w:sz w:val="24"/>
          <w:shd w:fill="FFFF00" w:color="auto" w:val="clear"/>
        </w:rPr>
        <w:t>(quote</w:t>
      </w:r>
      <w:r>
        <w:rPr>
          <w:color w:val="695C45"/>
          <w:spacing w:val="-7"/>
          <w:sz w:val="24"/>
          <w:shd w:fill="FFFF00" w:color="auto" w:val="clear"/>
        </w:rPr>
        <w:t> </w:t>
      </w:r>
      <w:r>
        <w:rPr>
          <w:color w:val="695C45"/>
          <w:sz w:val="24"/>
          <w:shd w:fill="FFFF00" w:color="auto" w:val="clear"/>
        </w:rPr>
        <w:t>eg:);</w:t>
      </w:r>
      <w:r>
        <w:rPr>
          <w:color w:val="695C45"/>
          <w:spacing w:val="-7"/>
          <w:sz w:val="24"/>
          <w:shd w:fill="FFFF00" w:color="auto" w:val="clear"/>
        </w:rPr>
        <w:t> </w:t>
      </w:r>
      <w:r>
        <w:rPr>
          <w:color w:val="695C45"/>
          <w:sz w:val="24"/>
          <w:shd w:fill="FFFF00" w:color="auto" w:val="clear"/>
        </w:rPr>
        <w:t>Highlighted</w:t>
      </w:r>
      <w:r>
        <w:rPr>
          <w:color w:val="695C45"/>
          <w:spacing w:val="-7"/>
          <w:sz w:val="24"/>
          <w:shd w:fill="FFFF00" w:color="auto" w:val="clear"/>
        </w:rPr>
        <w:t> </w:t>
      </w:r>
      <w:r>
        <w:rPr>
          <w:color w:val="695C45"/>
          <w:sz w:val="24"/>
          <w:shd w:fill="FFFF00" w:color="auto" w:val="clear"/>
        </w:rPr>
        <w:t>Pak’s</w:t>
      </w:r>
      <w:r>
        <w:rPr>
          <w:color w:val="695C45"/>
          <w:spacing w:val="-7"/>
          <w:sz w:val="24"/>
          <w:shd w:fill="FFFF00" w:color="auto" w:val="clear"/>
        </w:rPr>
        <w:t> </w:t>
      </w:r>
      <w:r>
        <w:rPr>
          <w:color w:val="695C45"/>
          <w:sz w:val="24"/>
          <w:shd w:fill="FFFF00" w:color="auto" w:val="clear"/>
        </w:rPr>
        <w:t>role</w:t>
      </w:r>
      <w:r>
        <w:rPr>
          <w:color w:val="695C45"/>
          <w:sz w:val="24"/>
        </w:rPr>
        <w:t> </w:t>
      </w:r>
      <w:r>
        <w:rPr>
          <w:color w:val="695C45"/>
          <w:sz w:val="24"/>
          <w:shd w:fill="FFFF00" w:color="auto" w:val="clear"/>
        </w:rPr>
        <w:t>in Nagrota Attack,</w:t>
      </w:r>
    </w:p>
    <w:p>
      <w:pPr>
        <w:pStyle w:val="ListParagraph"/>
        <w:numPr>
          <w:ilvl w:val="1"/>
          <w:numId w:val="16"/>
        </w:numPr>
        <w:tabs>
          <w:tab w:pos="833" w:val="left" w:leader="none"/>
          <w:tab w:pos="834" w:val="left" w:leader="none"/>
        </w:tabs>
        <w:spacing w:line="318" w:lineRule="exact" w:before="0" w:after="0"/>
        <w:ind w:left="833" w:right="0" w:hanging="361"/>
        <w:jc w:val="left"/>
        <w:rPr>
          <w:sz w:val="24"/>
        </w:rPr>
      </w:pPr>
      <w:r>
        <w:rPr>
          <w:color w:val="695C45"/>
          <w:sz w:val="24"/>
        </w:rPr>
        <w:t>Way</w:t>
      </w:r>
      <w:r>
        <w:rPr>
          <w:color w:val="695C45"/>
          <w:spacing w:val="-5"/>
          <w:sz w:val="24"/>
        </w:rPr>
        <w:t> </w:t>
      </w:r>
      <w:r>
        <w:rPr>
          <w:color w:val="695C45"/>
          <w:spacing w:val="-2"/>
          <w:sz w:val="24"/>
        </w:rPr>
        <w:t>forward</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Manage</w:t>
      </w:r>
      <w:r>
        <w:rPr>
          <w:color w:val="695C45"/>
          <w:spacing w:val="-2"/>
          <w:sz w:val="24"/>
        </w:rPr>
        <w:t> </w:t>
      </w:r>
      <w:r>
        <w:rPr>
          <w:color w:val="695C45"/>
          <w:sz w:val="24"/>
        </w:rPr>
        <w:t>differences</w:t>
      </w:r>
      <w:r>
        <w:rPr>
          <w:color w:val="695C45"/>
          <w:spacing w:val="-2"/>
          <w:sz w:val="24"/>
        </w:rPr>
        <w:t> </w:t>
      </w:r>
      <w:r>
        <w:rPr>
          <w:color w:val="695C45"/>
          <w:sz w:val="24"/>
        </w:rPr>
        <w:t>in</w:t>
      </w:r>
      <w:r>
        <w:rPr>
          <w:color w:val="695C45"/>
          <w:spacing w:val="-2"/>
          <w:sz w:val="24"/>
        </w:rPr>
        <w:t> </w:t>
      </w:r>
      <w:r>
        <w:rPr>
          <w:color w:val="695C45"/>
          <w:sz w:val="24"/>
        </w:rPr>
        <w:t>such</w:t>
      </w:r>
      <w:r>
        <w:rPr>
          <w:color w:val="695C45"/>
          <w:spacing w:val="-2"/>
          <w:sz w:val="24"/>
        </w:rPr>
        <w:t> </w:t>
      </w:r>
      <w:r>
        <w:rPr>
          <w:color w:val="695C45"/>
          <w:sz w:val="24"/>
        </w:rPr>
        <w:t>a</w:t>
      </w:r>
      <w:r>
        <w:rPr>
          <w:color w:val="695C45"/>
          <w:spacing w:val="-2"/>
          <w:sz w:val="24"/>
        </w:rPr>
        <w:t> </w:t>
      </w:r>
      <w:r>
        <w:rPr>
          <w:color w:val="695C45"/>
          <w:sz w:val="24"/>
        </w:rPr>
        <w:t>way</w:t>
      </w:r>
      <w:r>
        <w:rPr>
          <w:color w:val="695C45"/>
          <w:spacing w:val="-2"/>
          <w:sz w:val="24"/>
        </w:rPr>
        <w:t> </w:t>
      </w:r>
      <w:r>
        <w:rPr>
          <w:color w:val="695C45"/>
          <w:sz w:val="24"/>
        </w:rPr>
        <w:t>that</w:t>
      </w:r>
      <w:r>
        <w:rPr>
          <w:color w:val="695C45"/>
          <w:spacing w:val="-2"/>
          <w:sz w:val="24"/>
        </w:rPr>
        <w:t> </w:t>
      </w:r>
      <w:r>
        <w:rPr>
          <w:color w:val="695C45"/>
          <w:sz w:val="24"/>
        </w:rPr>
        <w:t>they</w:t>
      </w:r>
      <w:r>
        <w:rPr>
          <w:color w:val="695C45"/>
          <w:spacing w:val="-2"/>
          <w:sz w:val="24"/>
        </w:rPr>
        <w:t> </w:t>
      </w:r>
      <w:r>
        <w:rPr>
          <w:color w:val="695C45"/>
          <w:sz w:val="24"/>
        </w:rPr>
        <w:t>do</w:t>
      </w:r>
      <w:r>
        <w:rPr>
          <w:color w:val="695C45"/>
          <w:spacing w:val="-2"/>
          <w:sz w:val="24"/>
        </w:rPr>
        <w:t> </w:t>
      </w:r>
      <w:r>
        <w:rPr>
          <w:color w:val="695C45"/>
          <w:sz w:val="24"/>
        </w:rPr>
        <w:t>not</w:t>
      </w:r>
      <w:r>
        <w:rPr>
          <w:color w:val="695C45"/>
          <w:spacing w:val="-2"/>
          <w:sz w:val="24"/>
        </w:rPr>
        <w:t> </w:t>
      </w:r>
      <w:r>
        <w:rPr>
          <w:color w:val="695C45"/>
          <w:sz w:val="24"/>
        </w:rPr>
        <w:t>escalate</w:t>
      </w:r>
      <w:r>
        <w:rPr>
          <w:color w:val="695C45"/>
          <w:spacing w:val="-2"/>
          <w:sz w:val="24"/>
        </w:rPr>
        <w:t> </w:t>
      </w:r>
      <w:r>
        <w:rPr>
          <w:color w:val="695C45"/>
          <w:sz w:val="24"/>
        </w:rPr>
        <w:t>into</w:t>
      </w:r>
      <w:r>
        <w:rPr>
          <w:color w:val="695C45"/>
          <w:spacing w:val="-2"/>
          <w:sz w:val="24"/>
        </w:rPr>
        <w:t> conflicts</w:t>
      </w:r>
    </w:p>
    <w:p>
      <w:pPr>
        <w:pStyle w:val="ListParagraph"/>
        <w:numPr>
          <w:ilvl w:val="2"/>
          <w:numId w:val="16"/>
        </w:numPr>
        <w:tabs>
          <w:tab w:pos="1553" w:val="left" w:leader="none"/>
          <w:tab w:pos="1554" w:val="left" w:leader="none"/>
        </w:tabs>
        <w:spacing w:line="254" w:lineRule="auto" w:before="18" w:after="0"/>
        <w:ind w:left="1553" w:right="1018" w:hanging="360"/>
        <w:jc w:val="left"/>
        <w:rPr>
          <w:sz w:val="24"/>
        </w:rPr>
      </w:pPr>
      <w:r>
        <w:rPr>
          <w:color w:val="695C45"/>
          <w:sz w:val="24"/>
        </w:rPr>
        <w:t>Acknowledge</w:t>
      </w:r>
      <w:r>
        <w:rPr>
          <w:color w:val="695C45"/>
          <w:spacing w:val="-3"/>
          <w:sz w:val="24"/>
        </w:rPr>
        <w:t> </w:t>
      </w:r>
      <w:r>
        <w:rPr>
          <w:color w:val="695C45"/>
          <w:sz w:val="24"/>
        </w:rPr>
        <w:t>that</w:t>
      </w:r>
      <w:r>
        <w:rPr>
          <w:color w:val="695C45"/>
          <w:spacing w:val="-3"/>
          <w:sz w:val="24"/>
        </w:rPr>
        <w:t> </w:t>
      </w:r>
      <w:r>
        <w:rPr>
          <w:color w:val="695C45"/>
          <w:sz w:val="24"/>
        </w:rPr>
        <w:t>democratic</w:t>
      </w:r>
      <w:r>
        <w:rPr>
          <w:color w:val="695C45"/>
          <w:spacing w:val="-3"/>
          <w:sz w:val="24"/>
        </w:rPr>
        <w:t> </w:t>
      </w:r>
      <w:r>
        <w:rPr>
          <w:color w:val="695C45"/>
          <w:sz w:val="24"/>
        </w:rPr>
        <w:t>&amp;</w:t>
      </w:r>
      <w:r>
        <w:rPr>
          <w:color w:val="695C45"/>
          <w:spacing w:val="-3"/>
          <w:sz w:val="24"/>
        </w:rPr>
        <w:t> </w:t>
      </w:r>
      <w:r>
        <w:rPr>
          <w:color w:val="695C45"/>
          <w:sz w:val="24"/>
        </w:rPr>
        <w:t>stable</w:t>
      </w:r>
      <w:r>
        <w:rPr>
          <w:color w:val="695C45"/>
          <w:spacing w:val="-3"/>
          <w:sz w:val="24"/>
        </w:rPr>
        <w:t> </w:t>
      </w:r>
      <w:r>
        <w:rPr>
          <w:color w:val="695C45"/>
          <w:sz w:val="24"/>
        </w:rPr>
        <w:t>Pak</w:t>
      </w:r>
      <w:r>
        <w:rPr>
          <w:color w:val="695C45"/>
          <w:spacing w:val="-3"/>
          <w:sz w:val="24"/>
        </w:rPr>
        <w:t> </w:t>
      </w:r>
      <w:r>
        <w:rPr>
          <w:color w:val="695C45"/>
          <w:sz w:val="24"/>
        </w:rPr>
        <w:t>is</w:t>
      </w:r>
      <w:r>
        <w:rPr>
          <w:color w:val="695C45"/>
          <w:spacing w:val="-3"/>
          <w:sz w:val="24"/>
        </w:rPr>
        <w:t> </w:t>
      </w:r>
      <w:r>
        <w:rPr>
          <w:color w:val="695C45"/>
          <w:sz w:val="24"/>
        </w:rPr>
        <w:t>our</w:t>
      </w:r>
      <w:r>
        <w:rPr>
          <w:color w:val="695C45"/>
          <w:spacing w:val="-3"/>
          <w:sz w:val="24"/>
        </w:rPr>
        <w:t> </w:t>
      </w:r>
      <w:r>
        <w:rPr>
          <w:color w:val="695C45"/>
          <w:sz w:val="24"/>
        </w:rPr>
        <w:t>best</w:t>
      </w:r>
      <w:r>
        <w:rPr>
          <w:color w:val="695C45"/>
          <w:spacing w:val="-3"/>
          <w:sz w:val="24"/>
        </w:rPr>
        <w:t> </w:t>
      </w:r>
      <w:r>
        <w:rPr>
          <w:color w:val="695C45"/>
          <w:sz w:val="24"/>
        </w:rPr>
        <w:t>bet</w:t>
      </w:r>
      <w:r>
        <w:rPr>
          <w:color w:val="695C45"/>
          <w:spacing w:val="-3"/>
          <w:sz w:val="24"/>
        </w:rPr>
        <w:t> </w:t>
      </w:r>
      <w:r>
        <w:rPr>
          <w:color w:val="695C45"/>
          <w:sz w:val="24"/>
        </w:rPr>
        <w:t>but</w:t>
      </w:r>
      <w:r>
        <w:rPr>
          <w:color w:val="695C45"/>
          <w:spacing w:val="-3"/>
          <w:sz w:val="24"/>
        </w:rPr>
        <w:t> </w:t>
      </w:r>
      <w:r>
        <w:rPr>
          <w:color w:val="695C45"/>
          <w:sz w:val="24"/>
        </w:rPr>
        <w:t>much</w:t>
      </w:r>
      <w:r>
        <w:rPr>
          <w:color w:val="695C45"/>
          <w:spacing w:val="-3"/>
          <w:sz w:val="24"/>
        </w:rPr>
        <w:t> </w:t>
      </w:r>
      <w:r>
        <w:rPr>
          <w:color w:val="695C45"/>
          <w:sz w:val="24"/>
        </w:rPr>
        <w:t>of</w:t>
      </w:r>
      <w:r>
        <w:rPr>
          <w:color w:val="695C45"/>
          <w:spacing w:val="-3"/>
          <w:sz w:val="24"/>
        </w:rPr>
        <w:t> </w:t>
      </w:r>
      <w:r>
        <w:rPr>
          <w:color w:val="695C45"/>
          <w:sz w:val="24"/>
        </w:rPr>
        <w:t>it is beyond our control</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Tool</w:t>
      </w:r>
      <w:r>
        <w:rPr>
          <w:color w:val="695C45"/>
          <w:spacing w:val="-4"/>
          <w:sz w:val="24"/>
        </w:rPr>
        <w:t> </w:t>
      </w:r>
      <w:r>
        <w:rPr>
          <w:color w:val="695C45"/>
          <w:sz w:val="24"/>
        </w:rPr>
        <w:t>Kit</w:t>
      </w:r>
      <w:r>
        <w:rPr>
          <w:color w:val="695C45"/>
          <w:spacing w:val="-3"/>
          <w:sz w:val="24"/>
        </w:rPr>
        <w:t> </w:t>
      </w:r>
      <w:r>
        <w:rPr>
          <w:color w:val="695C45"/>
          <w:sz w:val="24"/>
        </w:rPr>
        <w:t>with</w:t>
      </w:r>
      <w:r>
        <w:rPr>
          <w:color w:val="695C45"/>
          <w:spacing w:val="-3"/>
          <w:sz w:val="24"/>
        </w:rPr>
        <w:t> </w:t>
      </w:r>
      <w:r>
        <w:rPr>
          <w:color w:val="695C45"/>
          <w:spacing w:val="-2"/>
          <w:sz w:val="24"/>
        </w:rPr>
        <w:t>India</w:t>
      </w:r>
    </w:p>
    <w:p>
      <w:pPr>
        <w:pStyle w:val="ListParagraph"/>
        <w:numPr>
          <w:ilvl w:val="3"/>
          <w:numId w:val="16"/>
        </w:numPr>
        <w:tabs>
          <w:tab w:pos="2273" w:val="left" w:leader="none"/>
          <w:tab w:pos="2274" w:val="left" w:leader="none"/>
        </w:tabs>
        <w:spacing w:line="240" w:lineRule="auto" w:before="18" w:after="0"/>
        <w:ind w:left="2273" w:right="0" w:hanging="361"/>
        <w:jc w:val="left"/>
        <w:rPr>
          <w:sz w:val="24"/>
        </w:rPr>
      </w:pPr>
      <w:r>
        <w:rPr>
          <w:color w:val="695C45"/>
          <w:sz w:val="24"/>
        </w:rPr>
        <w:t>Hard/Coercive</w:t>
      </w:r>
      <w:r>
        <w:rPr>
          <w:color w:val="695C45"/>
          <w:spacing w:val="-8"/>
          <w:sz w:val="24"/>
        </w:rPr>
        <w:t> </w:t>
      </w:r>
      <w:r>
        <w:rPr>
          <w:color w:val="695C45"/>
          <w:sz w:val="24"/>
        </w:rPr>
        <w:t>power</w:t>
      </w:r>
      <w:r>
        <w:rPr>
          <w:color w:val="695C45"/>
          <w:spacing w:val="-8"/>
          <w:sz w:val="24"/>
        </w:rPr>
        <w:t> </w:t>
      </w:r>
      <w:r>
        <w:rPr>
          <w:i/>
          <w:color w:val="695C45"/>
          <w:sz w:val="24"/>
        </w:rPr>
        <w:t>when</w:t>
      </w:r>
      <w:r>
        <w:rPr>
          <w:i/>
          <w:color w:val="695C45"/>
          <w:spacing w:val="-8"/>
          <w:sz w:val="24"/>
        </w:rPr>
        <w:t> </w:t>
      </w:r>
      <w:r>
        <w:rPr>
          <w:i/>
          <w:color w:val="695C45"/>
          <w:spacing w:val="-2"/>
          <w:sz w:val="24"/>
        </w:rPr>
        <w:t>needed</w:t>
      </w:r>
      <w:r>
        <w:rPr>
          <w:color w:val="695C45"/>
          <w:spacing w:val="-2"/>
          <w:sz w:val="24"/>
        </w:rPr>
        <w:t>:</w:t>
      </w:r>
    </w:p>
    <w:p>
      <w:pPr>
        <w:spacing w:after="0" w:line="240" w:lineRule="auto"/>
        <w:jc w:val="left"/>
        <w:rPr>
          <w:sz w:val="24"/>
        </w:rPr>
        <w:sectPr>
          <w:pgSz w:w="11920" w:h="16840"/>
          <w:pgMar w:header="689" w:footer="438" w:top="1040" w:bottom="620" w:left="1020" w:right="280"/>
        </w:sectPr>
      </w:pPr>
    </w:p>
    <w:p>
      <w:pPr>
        <w:pStyle w:val="ListParagraph"/>
        <w:numPr>
          <w:ilvl w:val="3"/>
          <w:numId w:val="16"/>
        </w:numPr>
        <w:tabs>
          <w:tab w:pos="2273" w:val="left" w:leader="none"/>
          <w:tab w:pos="2274" w:val="left" w:leader="none"/>
        </w:tabs>
        <w:spacing w:line="254" w:lineRule="auto" w:before="62" w:after="0"/>
        <w:ind w:left="2273" w:right="1251" w:hanging="360"/>
        <w:jc w:val="left"/>
        <w:rPr>
          <w:sz w:val="24"/>
        </w:rPr>
      </w:pPr>
      <w:r>
        <w:rPr/>
        <w:pict>
          <v:shape style="position:absolute;margin-left:-33.568329pt;margin-top:414.760071pt;width:662.15pt;height:14.4pt;mso-position-horizontal-relative:page;mso-position-vertical-relative:page;z-index:1578035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Soft/Persuasive</w:t>
      </w:r>
      <w:r>
        <w:rPr>
          <w:color w:val="695C45"/>
          <w:spacing w:val="-8"/>
          <w:sz w:val="24"/>
        </w:rPr>
        <w:t> </w:t>
      </w:r>
      <w:r>
        <w:rPr>
          <w:color w:val="695C45"/>
          <w:sz w:val="24"/>
        </w:rPr>
        <w:t>power</w:t>
      </w:r>
      <w:r>
        <w:rPr>
          <w:color w:val="695C45"/>
          <w:spacing w:val="-8"/>
          <w:sz w:val="24"/>
        </w:rPr>
        <w:t> </w:t>
      </w:r>
      <w:r>
        <w:rPr>
          <w:i/>
          <w:color w:val="695C45"/>
          <w:sz w:val="24"/>
        </w:rPr>
        <w:t>when</w:t>
      </w:r>
      <w:r>
        <w:rPr>
          <w:i/>
          <w:color w:val="695C45"/>
          <w:spacing w:val="-8"/>
          <w:sz w:val="24"/>
        </w:rPr>
        <w:t> </w:t>
      </w:r>
      <w:r>
        <w:rPr>
          <w:i/>
          <w:color w:val="695C45"/>
          <w:sz w:val="24"/>
        </w:rPr>
        <w:t>possible</w:t>
      </w:r>
      <w:r>
        <w:rPr>
          <w:color w:val="695C45"/>
          <w:sz w:val="24"/>
        </w:rPr>
        <w:t>:</w:t>
      </w:r>
      <w:r>
        <w:rPr>
          <w:color w:val="695C45"/>
          <w:spacing w:val="-8"/>
          <w:sz w:val="24"/>
        </w:rPr>
        <w:t> </w:t>
      </w:r>
      <w:r>
        <w:rPr>
          <w:color w:val="695C45"/>
          <w:sz w:val="24"/>
        </w:rPr>
        <w:t>Concentrated</w:t>
      </w:r>
      <w:r>
        <w:rPr>
          <w:color w:val="695C45"/>
          <w:spacing w:val="-8"/>
          <w:sz w:val="24"/>
        </w:rPr>
        <w:t> </w:t>
      </w:r>
      <w:r>
        <w:rPr>
          <w:color w:val="695C45"/>
          <w:sz w:val="24"/>
        </w:rPr>
        <w:t>information</w:t>
      </w:r>
      <w:r>
        <w:rPr>
          <w:color w:val="695C45"/>
          <w:sz w:val="24"/>
        </w:rPr>
        <w:t> campaign to win hearts/minds;</w:t>
      </w:r>
    </w:p>
    <w:p>
      <w:pPr>
        <w:pStyle w:val="ListParagraph"/>
        <w:numPr>
          <w:ilvl w:val="2"/>
          <w:numId w:val="16"/>
        </w:numPr>
        <w:tabs>
          <w:tab w:pos="1553" w:val="left" w:leader="none"/>
          <w:tab w:pos="1554" w:val="left" w:leader="none"/>
        </w:tabs>
        <w:spacing w:line="254" w:lineRule="auto" w:before="0" w:after="0"/>
        <w:ind w:left="1553" w:right="1217" w:hanging="360"/>
        <w:jc w:val="left"/>
        <w:rPr>
          <w:sz w:val="24"/>
        </w:rPr>
      </w:pPr>
      <w:r>
        <w:rPr>
          <w:color w:val="695C45"/>
          <w:sz w:val="24"/>
        </w:rPr>
        <w:t>Arrive</w:t>
      </w:r>
      <w:r>
        <w:rPr>
          <w:color w:val="695C45"/>
          <w:spacing w:val="-4"/>
          <w:sz w:val="24"/>
        </w:rPr>
        <w:t> </w:t>
      </w:r>
      <w:r>
        <w:rPr>
          <w:color w:val="695C45"/>
          <w:sz w:val="24"/>
        </w:rPr>
        <w:t>at</w:t>
      </w:r>
      <w:r>
        <w:rPr>
          <w:color w:val="695C45"/>
          <w:spacing w:val="-4"/>
          <w:sz w:val="24"/>
        </w:rPr>
        <w:t> </w:t>
      </w:r>
      <w:r>
        <w:rPr>
          <w:color w:val="695C45"/>
          <w:sz w:val="24"/>
        </w:rPr>
        <w:t>a</w:t>
      </w:r>
      <w:r>
        <w:rPr>
          <w:color w:val="695C45"/>
          <w:spacing w:val="-4"/>
          <w:sz w:val="24"/>
        </w:rPr>
        <w:t> </w:t>
      </w:r>
      <w:r>
        <w:rPr>
          <w:color w:val="695C45"/>
          <w:sz w:val="24"/>
        </w:rPr>
        <w:t>‘set</w:t>
      </w:r>
      <w:r>
        <w:rPr>
          <w:color w:val="695C45"/>
          <w:spacing w:val="-4"/>
          <w:sz w:val="24"/>
        </w:rPr>
        <w:t> </w:t>
      </w:r>
      <w:r>
        <w:rPr>
          <w:color w:val="695C45"/>
          <w:sz w:val="24"/>
        </w:rPr>
        <w:t>of</w:t>
      </w:r>
      <w:r>
        <w:rPr>
          <w:color w:val="695C45"/>
          <w:spacing w:val="-4"/>
          <w:sz w:val="24"/>
        </w:rPr>
        <w:t> </w:t>
      </w:r>
      <w:r>
        <w:rPr>
          <w:color w:val="695C45"/>
          <w:sz w:val="24"/>
        </w:rPr>
        <w:t>rules’</w:t>
      </w:r>
      <w:r>
        <w:rPr>
          <w:color w:val="695C45"/>
          <w:spacing w:val="-4"/>
          <w:sz w:val="24"/>
        </w:rPr>
        <w:t> </w:t>
      </w:r>
      <w:r>
        <w:rPr>
          <w:color w:val="695C45"/>
          <w:sz w:val="24"/>
        </w:rPr>
        <w:t>to</w:t>
      </w:r>
      <w:r>
        <w:rPr>
          <w:color w:val="695C45"/>
          <w:spacing w:val="-4"/>
          <w:sz w:val="24"/>
        </w:rPr>
        <w:t> </w:t>
      </w:r>
      <w:r>
        <w:rPr>
          <w:color w:val="695C45"/>
          <w:sz w:val="24"/>
        </w:rPr>
        <w:t>actually</w:t>
      </w:r>
      <w:r>
        <w:rPr>
          <w:color w:val="695C45"/>
          <w:spacing w:val="-4"/>
          <w:sz w:val="24"/>
        </w:rPr>
        <w:t> </w:t>
      </w:r>
      <w:r>
        <w:rPr>
          <w:color w:val="695C45"/>
          <w:sz w:val="24"/>
        </w:rPr>
        <w:t>govern</w:t>
      </w:r>
      <w:r>
        <w:rPr>
          <w:color w:val="695C45"/>
          <w:spacing w:val="-4"/>
          <w:sz w:val="24"/>
        </w:rPr>
        <w:t> </w:t>
      </w:r>
      <w:r>
        <w:rPr>
          <w:color w:val="695C45"/>
          <w:sz w:val="24"/>
        </w:rPr>
        <w:t>the</w:t>
      </w:r>
      <w:r>
        <w:rPr>
          <w:color w:val="695C45"/>
          <w:spacing w:val="-4"/>
          <w:sz w:val="24"/>
        </w:rPr>
        <w:t> </w:t>
      </w:r>
      <w:r>
        <w:rPr>
          <w:color w:val="695C45"/>
          <w:sz w:val="24"/>
        </w:rPr>
        <w:t>ceasefire</w:t>
      </w:r>
      <w:r>
        <w:rPr>
          <w:color w:val="695C45"/>
          <w:spacing w:val="-4"/>
          <w:sz w:val="24"/>
        </w:rPr>
        <w:t> </w:t>
      </w:r>
      <w:r>
        <w:rPr>
          <w:color w:val="695C45"/>
          <w:sz w:val="24"/>
        </w:rPr>
        <w:t>agreed</w:t>
      </w:r>
      <w:r>
        <w:rPr>
          <w:color w:val="695C45"/>
          <w:spacing w:val="-4"/>
          <w:sz w:val="24"/>
        </w:rPr>
        <w:t> </w:t>
      </w:r>
      <w:r>
        <w:rPr>
          <w:color w:val="695C45"/>
          <w:sz w:val="24"/>
        </w:rPr>
        <w:t>again</w:t>
      </w:r>
      <w:r>
        <w:rPr>
          <w:color w:val="695C45"/>
          <w:spacing w:val="-4"/>
          <w:sz w:val="24"/>
        </w:rPr>
        <w:t> </w:t>
      </w:r>
      <w:r>
        <w:rPr>
          <w:color w:val="695C45"/>
          <w:sz w:val="24"/>
        </w:rPr>
        <w:t>in</w:t>
      </w:r>
      <w:r>
        <w:rPr>
          <w:color w:val="695C45"/>
          <w:sz w:val="24"/>
        </w:rPr>
        <w:t> </w:t>
      </w:r>
      <w:r>
        <w:rPr>
          <w:color w:val="695C45"/>
          <w:spacing w:val="-4"/>
          <w:sz w:val="24"/>
        </w:rPr>
        <w:t>2021</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pacing w:val="-2"/>
          <w:sz w:val="24"/>
        </w:rPr>
        <w:t>Conclusion</w:t>
      </w:r>
    </w:p>
    <w:p>
      <w:pPr>
        <w:pStyle w:val="ListParagraph"/>
        <w:numPr>
          <w:ilvl w:val="2"/>
          <w:numId w:val="16"/>
        </w:numPr>
        <w:tabs>
          <w:tab w:pos="1553" w:val="left" w:leader="none"/>
          <w:tab w:pos="1554" w:val="left" w:leader="none"/>
        </w:tabs>
        <w:spacing w:line="254" w:lineRule="auto" w:before="16" w:after="0"/>
        <w:ind w:left="1553" w:right="2230" w:hanging="360"/>
        <w:jc w:val="left"/>
        <w:rPr>
          <w:sz w:val="24"/>
        </w:rPr>
      </w:pPr>
      <w:r>
        <w:rPr>
          <w:color w:val="695C45"/>
          <w:sz w:val="24"/>
        </w:rPr>
        <w:t>PM</w:t>
      </w:r>
      <w:r>
        <w:rPr>
          <w:color w:val="695C45"/>
          <w:spacing w:val="-5"/>
          <w:sz w:val="24"/>
        </w:rPr>
        <w:t> </w:t>
      </w:r>
      <w:r>
        <w:rPr>
          <w:color w:val="695C45"/>
          <w:sz w:val="24"/>
        </w:rPr>
        <w:t>Modi</w:t>
      </w:r>
      <w:r>
        <w:rPr>
          <w:color w:val="695C45"/>
          <w:spacing w:val="-5"/>
          <w:sz w:val="24"/>
        </w:rPr>
        <w:t> </w:t>
      </w:r>
      <w:r>
        <w:rPr>
          <w:color w:val="695C45"/>
          <w:sz w:val="24"/>
        </w:rPr>
        <w:t>said</w:t>
      </w:r>
      <w:r>
        <w:rPr>
          <w:color w:val="695C45"/>
          <w:spacing w:val="-5"/>
          <w:sz w:val="24"/>
        </w:rPr>
        <w:t> </w:t>
      </w:r>
      <w:r>
        <w:rPr>
          <w:color w:val="695C45"/>
          <w:sz w:val="24"/>
        </w:rPr>
        <w:t>let’s</w:t>
      </w:r>
      <w:r>
        <w:rPr>
          <w:color w:val="695C45"/>
          <w:spacing w:val="-5"/>
          <w:sz w:val="24"/>
        </w:rPr>
        <w:t> </w:t>
      </w:r>
      <w:r>
        <w:rPr>
          <w:color w:val="695C45"/>
          <w:sz w:val="24"/>
        </w:rPr>
        <w:t>fight</w:t>
      </w:r>
      <w:r>
        <w:rPr>
          <w:color w:val="695C45"/>
          <w:spacing w:val="-5"/>
          <w:sz w:val="24"/>
        </w:rPr>
        <w:t> </w:t>
      </w:r>
      <w:r>
        <w:rPr>
          <w:color w:val="695C45"/>
          <w:sz w:val="24"/>
        </w:rPr>
        <w:t>our</w:t>
      </w:r>
      <w:r>
        <w:rPr>
          <w:color w:val="695C45"/>
          <w:spacing w:val="-5"/>
          <w:sz w:val="24"/>
        </w:rPr>
        <w:t> </w:t>
      </w:r>
      <w:r>
        <w:rPr>
          <w:color w:val="695C45"/>
          <w:sz w:val="24"/>
        </w:rPr>
        <w:t>common</w:t>
      </w:r>
      <w:r>
        <w:rPr>
          <w:color w:val="695C45"/>
          <w:spacing w:val="-5"/>
          <w:sz w:val="24"/>
        </w:rPr>
        <w:t> </w:t>
      </w:r>
      <w:r>
        <w:rPr>
          <w:color w:val="695C45"/>
          <w:sz w:val="24"/>
        </w:rPr>
        <w:t>enemy</w:t>
      </w:r>
      <w:r>
        <w:rPr>
          <w:color w:val="695C45"/>
          <w:spacing w:val="-5"/>
          <w:sz w:val="24"/>
        </w:rPr>
        <w:t> </w:t>
      </w:r>
      <w:r>
        <w:rPr>
          <w:color w:val="695C45"/>
          <w:sz w:val="24"/>
        </w:rPr>
        <w:t>which</w:t>
      </w:r>
      <w:r>
        <w:rPr>
          <w:color w:val="695C45"/>
          <w:spacing w:val="-5"/>
          <w:sz w:val="24"/>
        </w:rPr>
        <w:t> </w:t>
      </w:r>
      <w:r>
        <w:rPr>
          <w:color w:val="695C45"/>
          <w:sz w:val="24"/>
        </w:rPr>
        <w:t>is</w:t>
      </w:r>
      <w:r>
        <w:rPr>
          <w:color w:val="695C45"/>
          <w:spacing w:val="-5"/>
          <w:sz w:val="24"/>
        </w:rPr>
        <w:t> </w:t>
      </w:r>
      <w:r>
        <w:rPr>
          <w:color w:val="695C45"/>
          <w:sz w:val="24"/>
        </w:rPr>
        <w:t>poverty, </w:t>
      </w:r>
      <w:r>
        <w:rPr>
          <w:color w:val="695C45"/>
          <w:spacing w:val="-2"/>
          <w:sz w:val="24"/>
        </w:rPr>
        <w:t>unemployment</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Smart</w:t>
      </w:r>
      <w:r>
        <w:rPr>
          <w:color w:val="695C45"/>
          <w:spacing w:val="-6"/>
          <w:sz w:val="24"/>
        </w:rPr>
        <w:t> </w:t>
      </w:r>
      <w:r>
        <w:rPr>
          <w:color w:val="695C45"/>
          <w:sz w:val="24"/>
        </w:rPr>
        <w:t>Power</w:t>
      </w:r>
      <w:r>
        <w:rPr>
          <w:color w:val="695C45"/>
          <w:spacing w:val="-5"/>
          <w:sz w:val="24"/>
        </w:rPr>
        <w:t> </w:t>
      </w:r>
      <w:r>
        <w:rPr>
          <w:color w:val="695C45"/>
          <w:sz w:val="24"/>
        </w:rPr>
        <w:t>which</w:t>
      </w:r>
      <w:r>
        <w:rPr>
          <w:color w:val="695C45"/>
          <w:spacing w:val="-6"/>
          <w:sz w:val="24"/>
        </w:rPr>
        <w:t> </w:t>
      </w:r>
      <w:r>
        <w:rPr>
          <w:color w:val="695C45"/>
          <w:sz w:val="24"/>
        </w:rPr>
        <w:t>is</w:t>
      </w:r>
      <w:r>
        <w:rPr>
          <w:color w:val="695C45"/>
          <w:spacing w:val="-5"/>
          <w:sz w:val="24"/>
        </w:rPr>
        <w:t> </w:t>
      </w:r>
      <w:r>
        <w:rPr>
          <w:color w:val="695C45"/>
          <w:sz w:val="24"/>
        </w:rPr>
        <w:t>combination</w:t>
      </w:r>
      <w:r>
        <w:rPr>
          <w:color w:val="695C45"/>
          <w:spacing w:val="-5"/>
          <w:sz w:val="24"/>
        </w:rPr>
        <w:t> </w:t>
      </w:r>
      <w:r>
        <w:rPr>
          <w:color w:val="695C45"/>
          <w:sz w:val="24"/>
        </w:rPr>
        <w:t>of</w:t>
      </w:r>
      <w:r>
        <w:rPr>
          <w:color w:val="695C45"/>
          <w:spacing w:val="-6"/>
          <w:sz w:val="24"/>
        </w:rPr>
        <w:t> </w:t>
      </w:r>
      <w:r>
        <w:rPr>
          <w:color w:val="695C45"/>
          <w:sz w:val="24"/>
        </w:rPr>
        <w:t>hard</w:t>
      </w:r>
      <w:r>
        <w:rPr>
          <w:color w:val="695C45"/>
          <w:spacing w:val="-5"/>
          <w:sz w:val="24"/>
        </w:rPr>
        <w:t> </w:t>
      </w:r>
      <w:r>
        <w:rPr>
          <w:color w:val="695C45"/>
          <w:sz w:val="24"/>
        </w:rPr>
        <w:t>power</w:t>
      </w:r>
      <w:r>
        <w:rPr>
          <w:color w:val="695C45"/>
          <w:spacing w:val="-5"/>
          <w:sz w:val="24"/>
        </w:rPr>
        <w:t> </w:t>
      </w:r>
      <w:r>
        <w:rPr>
          <w:color w:val="695C45"/>
          <w:sz w:val="24"/>
        </w:rPr>
        <w:t>as</w:t>
      </w:r>
      <w:r>
        <w:rPr>
          <w:color w:val="695C45"/>
          <w:spacing w:val="-6"/>
          <w:sz w:val="24"/>
        </w:rPr>
        <w:t> </w:t>
      </w:r>
      <w:r>
        <w:rPr>
          <w:color w:val="695C45"/>
          <w:sz w:val="24"/>
        </w:rPr>
        <w:t>well</w:t>
      </w:r>
      <w:r>
        <w:rPr>
          <w:color w:val="695C45"/>
          <w:spacing w:val="-5"/>
          <w:sz w:val="24"/>
        </w:rPr>
        <w:t> </w:t>
      </w:r>
      <w:r>
        <w:rPr>
          <w:color w:val="695C45"/>
          <w:sz w:val="24"/>
        </w:rPr>
        <w:t>as</w:t>
      </w:r>
      <w:r>
        <w:rPr>
          <w:color w:val="695C45"/>
          <w:spacing w:val="-6"/>
          <w:sz w:val="24"/>
        </w:rPr>
        <w:t> </w:t>
      </w:r>
      <w:r>
        <w:rPr>
          <w:color w:val="695C45"/>
          <w:sz w:val="24"/>
        </w:rPr>
        <w:t>soft</w:t>
      </w:r>
      <w:r>
        <w:rPr>
          <w:color w:val="695C45"/>
          <w:spacing w:val="-5"/>
          <w:sz w:val="24"/>
        </w:rPr>
        <w:t> </w:t>
      </w:r>
      <w:r>
        <w:rPr>
          <w:color w:val="695C45"/>
          <w:spacing w:val="-2"/>
          <w:sz w:val="24"/>
        </w:rPr>
        <w:t>power</w:t>
      </w: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spacing w:before="9"/>
        <w:ind w:left="0" w:firstLine="0"/>
        <w:rPr>
          <w:sz w:val="19"/>
        </w:rPr>
      </w:pPr>
      <w:r>
        <w:rPr/>
        <w:pict>
          <v:shape style="position:absolute;margin-left:60.000004pt;margin-top:14.626509pt;width:476pt;height:.1pt;mso-position-horizontal-relative:page;mso-position-vertical-relative:paragraph;z-index:-15677440;mso-wrap-distance-left:0;mso-wrap-distance-right:0" id="docshape12" coordorigin="1200,293" coordsize="9520,0" path="m1200,293l10720,293e" filled="false" stroked="true" strokeweight="1.0pt" strokecolor="#878787">
            <v:path arrowok="t"/>
            <v:stroke dashstyle="solid"/>
            <w10:wrap type="topAndBottom"/>
          </v:shape>
        </w:pict>
      </w:r>
    </w:p>
    <w:p>
      <w:pPr>
        <w:pStyle w:val="BodyText"/>
        <w:ind w:left="0" w:firstLine="0"/>
        <w:rPr>
          <w:sz w:val="21"/>
        </w:rPr>
      </w:pPr>
    </w:p>
    <w:p>
      <w:pPr>
        <w:pStyle w:val="Heading6"/>
        <w:spacing w:before="100"/>
      </w:pPr>
      <w:bookmarkStart w:name="_TOC_250060" w:id="27"/>
      <w:bookmarkStart w:name="India-Afghanistan Relations " w:id="28"/>
      <w:r>
        <w:rPr>
          <w:b w:val="0"/>
        </w:rPr>
      </w:r>
      <w:r>
        <w:rPr>
          <w:color w:val="695C45"/>
          <w:spacing w:val="-2"/>
        </w:rPr>
        <w:t>India-Afghanistan</w:t>
      </w:r>
      <w:r>
        <w:rPr>
          <w:color w:val="695C45"/>
          <w:spacing w:val="17"/>
        </w:rPr>
        <w:t> </w:t>
      </w:r>
      <w:bookmarkEnd w:id="27"/>
      <w:r>
        <w:rPr>
          <w:color w:val="695C45"/>
          <w:spacing w:val="-2"/>
        </w:rPr>
        <w:t>Relations</w:t>
      </w:r>
    </w:p>
    <w:p>
      <w:pPr>
        <w:pStyle w:val="BodyText"/>
        <w:ind w:left="0" w:firstLine="0"/>
        <w:rPr>
          <w:b/>
          <w:sz w:val="34"/>
        </w:rPr>
      </w:pPr>
    </w:p>
    <w:p>
      <w:pPr>
        <w:pStyle w:val="BodyText"/>
        <w:spacing w:before="9"/>
        <w:ind w:left="0" w:firstLine="0"/>
        <w:rPr>
          <w:b/>
          <w:sz w:val="28"/>
        </w:rPr>
      </w:pPr>
    </w:p>
    <w:p>
      <w:pPr>
        <w:pStyle w:val="BodyText"/>
        <w:spacing w:line="254" w:lineRule="auto"/>
        <w:ind w:left="113" w:right="886" w:firstLine="0"/>
      </w:pPr>
      <w:r>
        <w:rPr>
          <w:color w:val="695C45"/>
        </w:rPr>
        <w:t>Intro:</w:t>
      </w:r>
      <w:r>
        <w:rPr>
          <w:color w:val="695C45"/>
          <w:spacing w:val="-4"/>
        </w:rPr>
        <w:t> </w:t>
      </w:r>
      <w:r>
        <w:rPr>
          <w:color w:val="695C45"/>
        </w:rPr>
        <w:t>KM</w:t>
      </w:r>
      <w:r>
        <w:rPr>
          <w:color w:val="695C45"/>
          <w:spacing w:val="-4"/>
        </w:rPr>
        <w:t> </w:t>
      </w:r>
      <w:r>
        <w:rPr>
          <w:color w:val="695C45"/>
        </w:rPr>
        <w:t>Pannikkar</w:t>
      </w:r>
      <w:r>
        <w:rPr>
          <w:color w:val="695C45"/>
          <w:spacing w:val="-4"/>
        </w:rPr>
        <w:t> </w:t>
      </w:r>
      <w:r>
        <w:rPr>
          <w:color w:val="695C45"/>
        </w:rPr>
        <w:t>(Indian</w:t>
      </w:r>
      <w:r>
        <w:rPr>
          <w:color w:val="695C45"/>
          <w:spacing w:val="-4"/>
        </w:rPr>
        <w:t> </w:t>
      </w:r>
      <w:r>
        <w:rPr>
          <w:color w:val="695C45"/>
        </w:rPr>
        <w:t>statesman)</w:t>
      </w:r>
      <w:r>
        <w:rPr>
          <w:color w:val="695C45"/>
          <w:spacing w:val="-4"/>
        </w:rPr>
        <w:t> </w:t>
      </w:r>
      <w:r>
        <w:rPr>
          <w:color w:val="695C45"/>
        </w:rPr>
        <w:t>rightly</w:t>
      </w:r>
      <w:r>
        <w:rPr>
          <w:color w:val="695C45"/>
          <w:spacing w:val="-4"/>
        </w:rPr>
        <w:t> </w:t>
      </w:r>
      <w:r>
        <w:rPr>
          <w:color w:val="695C45"/>
        </w:rPr>
        <w:t>said</w:t>
      </w:r>
      <w:r>
        <w:rPr>
          <w:color w:val="695C45"/>
          <w:spacing w:val="-4"/>
        </w:rPr>
        <w:t> </w:t>
      </w:r>
      <w:r>
        <w:rPr>
          <w:color w:val="695C45"/>
        </w:rPr>
        <w:t>that</w:t>
      </w:r>
      <w:r>
        <w:rPr>
          <w:color w:val="695C45"/>
          <w:spacing w:val="-4"/>
        </w:rPr>
        <w:t> </w:t>
      </w:r>
      <w:r>
        <w:rPr>
          <w:color w:val="695C45"/>
        </w:rPr>
        <w:t>developments</w:t>
      </w:r>
      <w:r>
        <w:rPr>
          <w:color w:val="695C45"/>
          <w:spacing w:val="-4"/>
        </w:rPr>
        <w:t> </w:t>
      </w:r>
      <w:r>
        <w:rPr>
          <w:color w:val="695C45"/>
        </w:rPr>
        <w:t>in</w:t>
      </w:r>
      <w:r>
        <w:rPr>
          <w:color w:val="695C45"/>
          <w:spacing w:val="-4"/>
        </w:rPr>
        <w:t> </w:t>
      </w:r>
      <w:r>
        <w:rPr>
          <w:color w:val="695C45"/>
        </w:rPr>
        <w:t>Kabul</w:t>
      </w:r>
      <w:r>
        <w:rPr>
          <w:color w:val="695C45"/>
          <w:spacing w:val="-4"/>
        </w:rPr>
        <w:t> </w:t>
      </w:r>
      <w:r>
        <w:rPr>
          <w:color w:val="695C45"/>
        </w:rPr>
        <w:t>valley inevitably affect the empires of the Gangetic plains</w:t>
      </w:r>
    </w:p>
    <w:p>
      <w:pPr>
        <w:pStyle w:val="BodyText"/>
        <w:ind w:left="0" w:firstLine="0"/>
        <w:rPr>
          <w:sz w:val="32"/>
        </w:rPr>
      </w:pPr>
    </w:p>
    <w:p>
      <w:pPr>
        <w:pStyle w:val="BodyText"/>
        <w:spacing w:before="5"/>
        <w:ind w:left="0" w:firstLine="0"/>
        <w:rPr>
          <w:sz w:val="28"/>
        </w:rPr>
      </w:pPr>
    </w:p>
    <w:p>
      <w:pPr>
        <w:pStyle w:val="BodyText"/>
        <w:ind w:left="113" w:firstLine="0"/>
      </w:pPr>
      <w:r>
        <w:rPr>
          <w:color w:val="695C45"/>
        </w:rPr>
        <w:t>Afghan</w:t>
      </w:r>
      <w:r>
        <w:rPr>
          <w:color w:val="695C45"/>
          <w:spacing w:val="-4"/>
        </w:rPr>
        <w:t> </w:t>
      </w:r>
      <w:r>
        <w:rPr>
          <w:color w:val="695C45"/>
        </w:rPr>
        <w:t>reconcillation</w:t>
      </w:r>
      <w:r>
        <w:rPr>
          <w:color w:val="695C45"/>
          <w:spacing w:val="-4"/>
        </w:rPr>
        <w:t> </w:t>
      </w:r>
      <w:r>
        <w:rPr>
          <w:color w:val="695C45"/>
          <w:spacing w:val="-2"/>
        </w:rPr>
        <w:t>process</w:t>
      </w:r>
    </w:p>
    <w:p>
      <w:pPr>
        <w:pStyle w:val="ListParagraph"/>
        <w:numPr>
          <w:ilvl w:val="1"/>
          <w:numId w:val="16"/>
        </w:numPr>
        <w:tabs>
          <w:tab w:pos="833" w:val="left" w:leader="none"/>
          <w:tab w:pos="834" w:val="left" w:leader="none"/>
        </w:tabs>
        <w:spacing w:line="254" w:lineRule="auto" w:before="258" w:after="0"/>
        <w:ind w:left="833" w:right="868" w:hanging="360"/>
        <w:jc w:val="left"/>
        <w:rPr>
          <w:sz w:val="24"/>
        </w:rPr>
      </w:pPr>
      <w:r>
        <w:rPr>
          <w:color w:val="695C45"/>
          <w:sz w:val="24"/>
        </w:rPr>
        <w:t>Taliban</w:t>
      </w:r>
      <w:r>
        <w:rPr>
          <w:color w:val="695C45"/>
          <w:spacing w:val="-5"/>
          <w:sz w:val="24"/>
        </w:rPr>
        <w:t> </w:t>
      </w:r>
      <w:r>
        <w:rPr>
          <w:color w:val="695C45"/>
          <w:sz w:val="24"/>
        </w:rPr>
        <w:t>emerged</w:t>
      </w:r>
      <w:r>
        <w:rPr>
          <w:color w:val="695C45"/>
          <w:spacing w:val="-5"/>
          <w:sz w:val="24"/>
        </w:rPr>
        <w:t> </w:t>
      </w:r>
      <w:r>
        <w:rPr>
          <w:color w:val="695C45"/>
          <w:sz w:val="24"/>
        </w:rPr>
        <w:t>to</w:t>
      </w:r>
      <w:r>
        <w:rPr>
          <w:color w:val="695C45"/>
          <w:spacing w:val="-5"/>
          <w:sz w:val="24"/>
        </w:rPr>
        <w:t> </w:t>
      </w:r>
      <w:r>
        <w:rPr>
          <w:color w:val="695C45"/>
          <w:sz w:val="24"/>
        </w:rPr>
        <w:t>fight</w:t>
      </w:r>
      <w:r>
        <w:rPr>
          <w:color w:val="695C45"/>
          <w:spacing w:val="-5"/>
          <w:sz w:val="24"/>
        </w:rPr>
        <w:t> </w:t>
      </w:r>
      <w:r>
        <w:rPr>
          <w:color w:val="695C45"/>
          <w:sz w:val="24"/>
        </w:rPr>
        <w:t>Soviets-</w:t>
      </w:r>
      <w:r>
        <w:rPr>
          <w:color w:val="695C45"/>
          <w:spacing w:val="-5"/>
          <w:sz w:val="24"/>
        </w:rPr>
        <w:t> </w:t>
      </w:r>
      <w:r>
        <w:rPr>
          <w:color w:val="695C45"/>
          <w:sz w:val="24"/>
        </w:rPr>
        <w:t>however</w:t>
      </w:r>
      <w:r>
        <w:rPr>
          <w:color w:val="695C45"/>
          <w:spacing w:val="-5"/>
          <w:sz w:val="24"/>
        </w:rPr>
        <w:t> </w:t>
      </w:r>
      <w:r>
        <w:rPr>
          <w:color w:val="695C45"/>
          <w:sz w:val="24"/>
        </w:rPr>
        <w:t>9/11-</w:t>
      </w:r>
      <w:r>
        <w:rPr>
          <w:color w:val="695C45"/>
          <w:spacing w:val="-5"/>
          <w:sz w:val="24"/>
        </w:rPr>
        <w:t> </w:t>
      </w:r>
      <w:r>
        <w:rPr>
          <w:color w:val="695C45"/>
          <w:sz w:val="24"/>
        </w:rPr>
        <w:t>US</w:t>
      </w:r>
      <w:r>
        <w:rPr>
          <w:color w:val="695C45"/>
          <w:spacing w:val="-5"/>
          <w:sz w:val="24"/>
        </w:rPr>
        <w:t> </w:t>
      </w:r>
      <w:r>
        <w:rPr>
          <w:color w:val="695C45"/>
          <w:sz w:val="24"/>
        </w:rPr>
        <w:t>campaign</w:t>
      </w:r>
      <w:r>
        <w:rPr>
          <w:color w:val="695C45"/>
          <w:spacing w:val="-5"/>
          <w:sz w:val="24"/>
        </w:rPr>
        <w:t> </w:t>
      </w:r>
      <w:r>
        <w:rPr>
          <w:color w:val="695C45"/>
          <w:sz w:val="24"/>
        </w:rPr>
        <w:t>against</w:t>
      </w:r>
      <w:r>
        <w:rPr>
          <w:color w:val="695C45"/>
          <w:spacing w:val="-5"/>
          <w:sz w:val="24"/>
        </w:rPr>
        <w:t> </w:t>
      </w:r>
      <w:r>
        <w:rPr>
          <w:color w:val="695C45"/>
          <w:sz w:val="24"/>
        </w:rPr>
        <w:t>Al-quaeda</w:t>
      </w:r>
      <w:r>
        <w:rPr>
          <w:color w:val="695C45"/>
          <w:sz w:val="24"/>
        </w:rPr>
        <w:t> and Taliban- meanwhile elected afghan govt but 1/3rd area contested and no </w:t>
      </w:r>
      <w:r>
        <w:rPr>
          <w:color w:val="695C45"/>
          <w:spacing w:val="-2"/>
          <w:sz w:val="24"/>
        </w:rPr>
        <w:t>peace</w:t>
      </w:r>
    </w:p>
    <w:p>
      <w:pPr>
        <w:pStyle w:val="ListParagraph"/>
        <w:numPr>
          <w:ilvl w:val="1"/>
          <w:numId w:val="16"/>
        </w:numPr>
        <w:tabs>
          <w:tab w:pos="833" w:val="left" w:leader="none"/>
          <w:tab w:pos="834" w:val="left" w:leader="none"/>
        </w:tabs>
        <w:spacing w:line="254" w:lineRule="auto" w:before="0" w:after="0"/>
        <w:ind w:left="833" w:right="895" w:hanging="360"/>
        <w:jc w:val="left"/>
        <w:rPr>
          <w:sz w:val="24"/>
        </w:rPr>
      </w:pPr>
      <w:r>
        <w:rPr>
          <w:color w:val="695C45"/>
          <w:sz w:val="24"/>
        </w:rPr>
        <w:t>US</w:t>
      </w:r>
      <w:r>
        <w:rPr>
          <w:color w:val="695C45"/>
          <w:spacing w:val="-4"/>
          <w:sz w:val="24"/>
        </w:rPr>
        <w:t> </w:t>
      </w:r>
      <w:r>
        <w:rPr>
          <w:color w:val="695C45"/>
          <w:sz w:val="24"/>
        </w:rPr>
        <w:t>Taliban</w:t>
      </w:r>
      <w:r>
        <w:rPr>
          <w:color w:val="695C45"/>
          <w:spacing w:val="-4"/>
          <w:sz w:val="24"/>
        </w:rPr>
        <w:t> </w:t>
      </w:r>
      <w:r>
        <w:rPr>
          <w:color w:val="695C45"/>
          <w:sz w:val="24"/>
        </w:rPr>
        <w:t>peace</w:t>
      </w:r>
      <w:r>
        <w:rPr>
          <w:color w:val="695C45"/>
          <w:spacing w:val="-4"/>
          <w:sz w:val="24"/>
        </w:rPr>
        <w:t> </w:t>
      </w:r>
      <w:r>
        <w:rPr>
          <w:color w:val="695C45"/>
          <w:sz w:val="24"/>
        </w:rPr>
        <w:t>deal</w:t>
      </w:r>
      <w:r>
        <w:rPr>
          <w:color w:val="695C45"/>
          <w:spacing w:val="-4"/>
          <w:sz w:val="24"/>
        </w:rPr>
        <w:t> </w:t>
      </w:r>
      <w:r>
        <w:rPr>
          <w:color w:val="695C45"/>
          <w:sz w:val="24"/>
        </w:rPr>
        <w:t>will</w:t>
      </w:r>
      <w:r>
        <w:rPr>
          <w:color w:val="695C45"/>
          <w:spacing w:val="-4"/>
          <w:sz w:val="24"/>
        </w:rPr>
        <w:t> </w:t>
      </w:r>
      <w:r>
        <w:rPr>
          <w:color w:val="695C45"/>
          <w:sz w:val="24"/>
        </w:rPr>
        <w:t>lead</w:t>
      </w:r>
      <w:r>
        <w:rPr>
          <w:color w:val="695C45"/>
          <w:spacing w:val="-4"/>
          <w:sz w:val="24"/>
        </w:rPr>
        <w:t> </w:t>
      </w:r>
      <w:r>
        <w:rPr>
          <w:color w:val="695C45"/>
          <w:sz w:val="24"/>
        </w:rPr>
        <w:t>to</w:t>
      </w:r>
      <w:r>
        <w:rPr>
          <w:color w:val="695C45"/>
          <w:spacing w:val="-4"/>
          <w:sz w:val="24"/>
        </w:rPr>
        <w:t> </w:t>
      </w:r>
      <w:r>
        <w:rPr>
          <w:color w:val="695C45"/>
          <w:sz w:val="24"/>
        </w:rPr>
        <w:t>Taliban</w:t>
      </w:r>
      <w:r>
        <w:rPr>
          <w:color w:val="695C45"/>
          <w:spacing w:val="-4"/>
          <w:sz w:val="24"/>
        </w:rPr>
        <w:t> </w:t>
      </w:r>
      <w:r>
        <w:rPr>
          <w:color w:val="695C45"/>
          <w:sz w:val="24"/>
        </w:rPr>
        <w:t>gaining</w:t>
      </w:r>
      <w:r>
        <w:rPr>
          <w:color w:val="695C45"/>
          <w:spacing w:val="-4"/>
          <w:sz w:val="24"/>
        </w:rPr>
        <w:t> </w:t>
      </w:r>
      <w:r>
        <w:rPr>
          <w:color w:val="695C45"/>
          <w:sz w:val="24"/>
        </w:rPr>
        <w:t>centrality</w:t>
      </w:r>
      <w:r>
        <w:rPr>
          <w:color w:val="695C45"/>
          <w:spacing w:val="-4"/>
          <w:sz w:val="24"/>
        </w:rPr>
        <w:t> </w:t>
      </w:r>
      <w:r>
        <w:rPr>
          <w:color w:val="695C45"/>
          <w:sz w:val="24"/>
        </w:rPr>
        <w:t>in</w:t>
      </w:r>
      <w:r>
        <w:rPr>
          <w:color w:val="695C45"/>
          <w:spacing w:val="-4"/>
          <w:sz w:val="24"/>
        </w:rPr>
        <w:t> </w:t>
      </w:r>
      <w:r>
        <w:rPr>
          <w:color w:val="695C45"/>
          <w:sz w:val="24"/>
        </w:rPr>
        <w:t>Afghan</w:t>
      </w:r>
      <w:r>
        <w:rPr>
          <w:color w:val="695C45"/>
          <w:spacing w:val="-4"/>
          <w:sz w:val="24"/>
        </w:rPr>
        <w:t> </w:t>
      </w:r>
      <w:r>
        <w:rPr>
          <w:color w:val="695C45"/>
          <w:sz w:val="24"/>
        </w:rPr>
        <w:t>affairs</w:t>
      </w:r>
      <w:r>
        <w:rPr>
          <w:color w:val="695C45"/>
          <w:spacing w:val="-4"/>
          <w:sz w:val="24"/>
        </w:rPr>
        <w:t> </w:t>
      </w:r>
      <w:r>
        <w:rPr>
          <w:color w:val="695C45"/>
          <w:sz w:val="24"/>
        </w:rPr>
        <w:t>but India supports the Ashraf Ghani government and backs the idea of an</w:t>
      </w:r>
    </w:p>
    <w:p>
      <w:pPr>
        <w:pStyle w:val="BodyText"/>
        <w:spacing w:line="324" w:lineRule="exact"/>
        <w:ind w:left="833" w:firstLine="0"/>
      </w:pPr>
      <w:r>
        <w:rPr>
          <w:color w:val="695C45"/>
        </w:rPr>
        <w:t>Afghan-led,</w:t>
      </w:r>
      <w:r>
        <w:rPr>
          <w:color w:val="695C45"/>
          <w:spacing w:val="-11"/>
        </w:rPr>
        <w:t> </w:t>
      </w:r>
      <w:r>
        <w:rPr>
          <w:color w:val="695C45"/>
        </w:rPr>
        <w:t>Afghan-owned,</w:t>
      </w:r>
      <w:r>
        <w:rPr>
          <w:color w:val="695C45"/>
          <w:spacing w:val="-10"/>
        </w:rPr>
        <w:t> </w:t>
      </w:r>
      <w:r>
        <w:rPr>
          <w:color w:val="695C45"/>
        </w:rPr>
        <w:t>and</w:t>
      </w:r>
      <w:r>
        <w:rPr>
          <w:color w:val="695C45"/>
          <w:spacing w:val="-10"/>
        </w:rPr>
        <w:t> </w:t>
      </w:r>
      <w:r>
        <w:rPr>
          <w:color w:val="695C45"/>
        </w:rPr>
        <w:t>Afghan-controlled</w:t>
      </w:r>
      <w:r>
        <w:rPr>
          <w:color w:val="695C45"/>
          <w:spacing w:val="-11"/>
        </w:rPr>
        <w:t> </w:t>
      </w:r>
      <w:r>
        <w:rPr>
          <w:color w:val="695C45"/>
          <w:spacing w:val="-2"/>
        </w:rPr>
        <w:t>process.</w:t>
      </w:r>
    </w:p>
    <w:p>
      <w:pPr>
        <w:pStyle w:val="ListParagraph"/>
        <w:numPr>
          <w:ilvl w:val="1"/>
          <w:numId w:val="16"/>
        </w:numPr>
        <w:tabs>
          <w:tab w:pos="833" w:val="left" w:leader="none"/>
          <w:tab w:pos="834" w:val="left" w:leader="none"/>
        </w:tabs>
        <w:spacing w:line="240" w:lineRule="auto" w:before="14" w:after="0"/>
        <w:ind w:left="833" w:right="0" w:hanging="361"/>
        <w:jc w:val="left"/>
        <w:rPr>
          <w:sz w:val="24"/>
        </w:rPr>
      </w:pPr>
      <w:r>
        <w:rPr>
          <w:color w:val="695C45"/>
          <w:sz w:val="24"/>
        </w:rPr>
        <w:t>India</w:t>
      </w:r>
      <w:r>
        <w:rPr>
          <w:color w:val="695C45"/>
          <w:spacing w:val="-3"/>
          <w:sz w:val="24"/>
        </w:rPr>
        <w:t> </w:t>
      </w:r>
      <w:r>
        <w:rPr>
          <w:color w:val="695C45"/>
          <w:sz w:val="24"/>
        </w:rPr>
        <w:t>critical</w:t>
      </w:r>
      <w:r>
        <w:rPr>
          <w:color w:val="695C45"/>
          <w:spacing w:val="-3"/>
          <w:sz w:val="24"/>
        </w:rPr>
        <w:t> </w:t>
      </w:r>
      <w:r>
        <w:rPr>
          <w:color w:val="695C45"/>
          <w:sz w:val="24"/>
        </w:rPr>
        <w:t>of</w:t>
      </w:r>
      <w:r>
        <w:rPr>
          <w:color w:val="695C45"/>
          <w:spacing w:val="-3"/>
          <w:sz w:val="24"/>
        </w:rPr>
        <w:t> </w:t>
      </w:r>
      <w:r>
        <w:rPr>
          <w:color w:val="695C45"/>
          <w:sz w:val="24"/>
        </w:rPr>
        <w:t>Taliban</w:t>
      </w:r>
      <w:r>
        <w:rPr>
          <w:color w:val="695C45"/>
          <w:spacing w:val="-2"/>
          <w:sz w:val="24"/>
        </w:rPr>
        <w:t> </w:t>
      </w:r>
      <w:r>
        <w:rPr>
          <w:color w:val="695C45"/>
          <w:sz w:val="24"/>
        </w:rPr>
        <w:t>due</w:t>
      </w:r>
      <w:r>
        <w:rPr>
          <w:color w:val="695C45"/>
          <w:spacing w:val="-3"/>
          <w:sz w:val="24"/>
        </w:rPr>
        <w:t> </w:t>
      </w:r>
      <w:r>
        <w:rPr>
          <w:color w:val="695C45"/>
          <w:sz w:val="24"/>
        </w:rPr>
        <w:t>to</w:t>
      </w:r>
      <w:r>
        <w:rPr>
          <w:color w:val="695C45"/>
          <w:spacing w:val="-3"/>
          <w:sz w:val="24"/>
        </w:rPr>
        <w:t> </w:t>
      </w:r>
      <w:r>
        <w:rPr>
          <w:color w:val="695C45"/>
          <w:sz w:val="24"/>
        </w:rPr>
        <w:t>terror</w:t>
      </w:r>
      <w:r>
        <w:rPr>
          <w:color w:val="695C45"/>
          <w:spacing w:val="-2"/>
          <w:sz w:val="24"/>
        </w:rPr>
        <w:t> </w:t>
      </w:r>
      <w:r>
        <w:rPr>
          <w:color w:val="695C45"/>
          <w:sz w:val="24"/>
        </w:rPr>
        <w:t>activities</w:t>
      </w:r>
      <w:r>
        <w:rPr>
          <w:color w:val="695C45"/>
          <w:spacing w:val="-3"/>
          <w:sz w:val="24"/>
        </w:rPr>
        <w:t> </w:t>
      </w:r>
      <w:r>
        <w:rPr>
          <w:color w:val="695C45"/>
          <w:sz w:val="24"/>
        </w:rPr>
        <w:t>(IC</w:t>
      </w:r>
      <w:r>
        <w:rPr>
          <w:color w:val="695C45"/>
          <w:spacing w:val="-3"/>
          <w:sz w:val="24"/>
        </w:rPr>
        <w:t> </w:t>
      </w:r>
      <w:r>
        <w:rPr>
          <w:color w:val="695C45"/>
          <w:sz w:val="24"/>
        </w:rPr>
        <w:t>814</w:t>
      </w:r>
      <w:r>
        <w:rPr>
          <w:color w:val="695C45"/>
          <w:spacing w:val="-2"/>
          <w:sz w:val="24"/>
        </w:rPr>
        <w:t> </w:t>
      </w:r>
      <w:r>
        <w:rPr>
          <w:color w:val="695C45"/>
          <w:sz w:val="24"/>
        </w:rPr>
        <w:t>plane</w:t>
      </w:r>
      <w:r>
        <w:rPr>
          <w:color w:val="695C45"/>
          <w:spacing w:val="-3"/>
          <w:sz w:val="24"/>
        </w:rPr>
        <w:t> </w:t>
      </w:r>
      <w:r>
        <w:rPr>
          <w:color w:val="695C45"/>
          <w:spacing w:val="-2"/>
          <w:sz w:val="24"/>
        </w:rPr>
        <w:t>hijack)</w:t>
      </w:r>
    </w:p>
    <w:p>
      <w:pPr>
        <w:pStyle w:val="ListParagraph"/>
        <w:numPr>
          <w:ilvl w:val="1"/>
          <w:numId w:val="16"/>
        </w:numPr>
        <w:tabs>
          <w:tab w:pos="833" w:val="left" w:leader="none"/>
          <w:tab w:pos="834" w:val="left" w:leader="none"/>
        </w:tabs>
        <w:spacing w:line="254" w:lineRule="auto" w:before="18" w:after="0"/>
        <w:ind w:left="833" w:right="1681" w:hanging="360"/>
        <w:jc w:val="left"/>
        <w:rPr>
          <w:sz w:val="24"/>
        </w:rPr>
      </w:pPr>
      <w:r>
        <w:rPr>
          <w:color w:val="695C45"/>
          <w:sz w:val="24"/>
        </w:rPr>
        <w:t>US</w:t>
      </w:r>
      <w:r>
        <w:rPr>
          <w:color w:val="695C45"/>
          <w:spacing w:val="-5"/>
          <w:sz w:val="24"/>
        </w:rPr>
        <w:t> </w:t>
      </w:r>
      <w:r>
        <w:rPr>
          <w:color w:val="695C45"/>
          <w:sz w:val="24"/>
        </w:rPr>
        <w:t>military</w:t>
      </w:r>
      <w:r>
        <w:rPr>
          <w:color w:val="695C45"/>
          <w:spacing w:val="-5"/>
          <w:sz w:val="24"/>
        </w:rPr>
        <w:t> </w:t>
      </w:r>
      <w:r>
        <w:rPr>
          <w:color w:val="695C45"/>
          <w:sz w:val="24"/>
        </w:rPr>
        <w:t>engagement</w:t>
      </w:r>
      <w:r>
        <w:rPr>
          <w:color w:val="695C45"/>
          <w:spacing w:val="-5"/>
          <w:sz w:val="24"/>
        </w:rPr>
        <w:t> </w:t>
      </w:r>
      <w:r>
        <w:rPr>
          <w:color w:val="695C45"/>
          <w:sz w:val="24"/>
        </w:rPr>
        <w:t>became</w:t>
      </w:r>
      <w:r>
        <w:rPr>
          <w:color w:val="695C45"/>
          <w:spacing w:val="-5"/>
          <w:sz w:val="24"/>
        </w:rPr>
        <w:t> </w:t>
      </w:r>
      <w:r>
        <w:rPr>
          <w:color w:val="695C45"/>
          <w:sz w:val="24"/>
        </w:rPr>
        <w:t>a</w:t>
      </w:r>
      <w:r>
        <w:rPr>
          <w:color w:val="695C45"/>
          <w:spacing w:val="-5"/>
          <w:sz w:val="24"/>
        </w:rPr>
        <w:t> </w:t>
      </w:r>
      <w:r>
        <w:rPr>
          <w:color w:val="695C45"/>
          <w:sz w:val="24"/>
        </w:rPr>
        <w:t>strategic</w:t>
      </w:r>
      <w:r>
        <w:rPr>
          <w:color w:val="695C45"/>
          <w:spacing w:val="-5"/>
          <w:sz w:val="24"/>
        </w:rPr>
        <w:t> </w:t>
      </w:r>
      <w:r>
        <w:rPr>
          <w:color w:val="695C45"/>
          <w:sz w:val="24"/>
        </w:rPr>
        <w:t>liability</w:t>
      </w:r>
      <w:r>
        <w:rPr>
          <w:color w:val="695C45"/>
          <w:spacing w:val="-5"/>
          <w:sz w:val="24"/>
        </w:rPr>
        <w:t> </w:t>
      </w:r>
      <w:r>
        <w:rPr>
          <w:color w:val="695C45"/>
          <w:sz w:val="24"/>
        </w:rPr>
        <w:t>for</w:t>
      </w:r>
      <w:r>
        <w:rPr>
          <w:color w:val="695C45"/>
          <w:spacing w:val="-5"/>
          <w:sz w:val="24"/>
        </w:rPr>
        <w:t> </w:t>
      </w:r>
      <w:r>
        <w:rPr>
          <w:color w:val="695C45"/>
          <w:sz w:val="24"/>
        </w:rPr>
        <w:t>them</w:t>
      </w:r>
      <w:r>
        <w:rPr>
          <w:color w:val="695C45"/>
          <w:spacing w:val="-5"/>
          <w:sz w:val="24"/>
        </w:rPr>
        <w:t> </w:t>
      </w:r>
      <w:r>
        <w:rPr>
          <w:color w:val="695C45"/>
          <w:sz w:val="24"/>
        </w:rPr>
        <w:t>as</w:t>
      </w:r>
      <w:r>
        <w:rPr>
          <w:color w:val="695C45"/>
          <w:spacing w:val="-5"/>
          <w:sz w:val="24"/>
        </w:rPr>
        <w:t> </w:t>
      </w:r>
      <w:r>
        <w:rPr>
          <w:color w:val="695C45"/>
          <w:sz w:val="24"/>
        </w:rPr>
        <w:t>priorities</w:t>
      </w:r>
      <w:r>
        <w:rPr>
          <w:color w:val="695C45"/>
          <w:sz w:val="24"/>
        </w:rPr>
        <w:t> shifted to Indo-pacific to contain China</w:t>
      </w:r>
    </w:p>
    <w:p>
      <w:pPr>
        <w:pStyle w:val="BodyText"/>
        <w:ind w:left="0" w:firstLine="0"/>
        <w:rPr>
          <w:sz w:val="32"/>
        </w:rPr>
      </w:pPr>
    </w:p>
    <w:p>
      <w:pPr>
        <w:pStyle w:val="BodyText"/>
        <w:spacing w:before="5"/>
        <w:ind w:left="0" w:firstLine="0"/>
        <w:rPr>
          <w:sz w:val="28"/>
        </w:rPr>
      </w:pPr>
    </w:p>
    <w:p>
      <w:pPr>
        <w:pStyle w:val="BodyText"/>
        <w:ind w:left="113" w:firstLine="0"/>
      </w:pPr>
      <w:r>
        <w:rPr>
          <w:color w:val="695C45"/>
        </w:rPr>
        <w:t>India’s</w:t>
      </w:r>
      <w:r>
        <w:rPr>
          <w:color w:val="695C45"/>
          <w:spacing w:val="-4"/>
        </w:rPr>
        <w:t> </w:t>
      </w:r>
      <w:r>
        <w:rPr>
          <w:color w:val="695C45"/>
        </w:rPr>
        <w:t>Interest</w:t>
      </w:r>
      <w:r>
        <w:rPr>
          <w:color w:val="695C45"/>
          <w:spacing w:val="-3"/>
        </w:rPr>
        <w:t> </w:t>
      </w:r>
      <w:r>
        <w:rPr>
          <w:color w:val="695C45"/>
        </w:rPr>
        <w:t>in</w:t>
      </w:r>
      <w:r>
        <w:rPr>
          <w:color w:val="695C45"/>
          <w:spacing w:val="-3"/>
        </w:rPr>
        <w:t> </w:t>
      </w:r>
      <w:r>
        <w:rPr>
          <w:color w:val="695C45"/>
          <w:spacing w:val="-2"/>
        </w:rPr>
        <w:t>Afghanistan</w:t>
      </w:r>
    </w:p>
    <w:p>
      <w:pPr>
        <w:pStyle w:val="ListParagraph"/>
        <w:numPr>
          <w:ilvl w:val="1"/>
          <w:numId w:val="16"/>
        </w:numPr>
        <w:tabs>
          <w:tab w:pos="833" w:val="left" w:leader="none"/>
          <w:tab w:pos="834" w:val="left" w:leader="none"/>
        </w:tabs>
        <w:spacing w:line="240" w:lineRule="auto" w:before="259" w:after="0"/>
        <w:ind w:left="833" w:right="0" w:hanging="361"/>
        <w:jc w:val="left"/>
        <w:rPr>
          <w:sz w:val="24"/>
        </w:rPr>
      </w:pPr>
      <w:r>
        <w:rPr>
          <w:color w:val="695C45"/>
          <w:sz w:val="24"/>
        </w:rPr>
        <w:t>Economic</w:t>
      </w:r>
      <w:r>
        <w:rPr>
          <w:color w:val="695C45"/>
          <w:spacing w:val="-6"/>
          <w:sz w:val="24"/>
        </w:rPr>
        <w:t> </w:t>
      </w:r>
      <w:r>
        <w:rPr>
          <w:color w:val="695C45"/>
          <w:sz w:val="24"/>
        </w:rPr>
        <w:t>and</w:t>
      </w:r>
      <w:r>
        <w:rPr>
          <w:color w:val="695C45"/>
          <w:spacing w:val="-5"/>
          <w:sz w:val="24"/>
        </w:rPr>
        <w:t> </w:t>
      </w:r>
      <w:r>
        <w:rPr>
          <w:color w:val="695C45"/>
          <w:sz w:val="24"/>
        </w:rPr>
        <w:t>Strategic</w:t>
      </w:r>
      <w:r>
        <w:rPr>
          <w:color w:val="695C45"/>
          <w:spacing w:val="-5"/>
          <w:sz w:val="24"/>
        </w:rPr>
        <w:t> </w:t>
      </w:r>
      <w:r>
        <w:rPr>
          <w:color w:val="695C45"/>
          <w:spacing w:val="-2"/>
          <w:sz w:val="24"/>
        </w:rPr>
        <w:t>Interest</w:t>
      </w:r>
    </w:p>
    <w:p>
      <w:pPr>
        <w:pStyle w:val="ListParagraph"/>
        <w:numPr>
          <w:ilvl w:val="2"/>
          <w:numId w:val="16"/>
        </w:numPr>
        <w:tabs>
          <w:tab w:pos="1553" w:val="left" w:leader="none"/>
          <w:tab w:pos="1554" w:val="left" w:leader="none"/>
        </w:tabs>
        <w:spacing w:line="254" w:lineRule="auto" w:before="18" w:after="0"/>
        <w:ind w:left="1553" w:right="1058" w:hanging="360"/>
        <w:jc w:val="left"/>
        <w:rPr>
          <w:sz w:val="24"/>
        </w:rPr>
      </w:pPr>
      <w:r>
        <w:rPr>
          <w:color w:val="695C45"/>
          <w:sz w:val="24"/>
        </w:rPr>
        <w:t>Afghanistan gateway to the oil and mineral-rich Central Asian republics(imp</w:t>
      </w:r>
      <w:r>
        <w:rPr>
          <w:color w:val="695C45"/>
          <w:spacing w:val="-5"/>
          <w:sz w:val="24"/>
        </w:rPr>
        <w:t> </w:t>
      </w:r>
      <w:r>
        <w:rPr>
          <w:color w:val="695C45"/>
          <w:sz w:val="24"/>
        </w:rPr>
        <w:t>for</w:t>
      </w:r>
      <w:r>
        <w:rPr>
          <w:color w:val="695C45"/>
          <w:spacing w:val="-5"/>
          <w:sz w:val="24"/>
        </w:rPr>
        <w:t> </w:t>
      </w:r>
      <w:r>
        <w:rPr>
          <w:color w:val="695C45"/>
          <w:sz w:val="24"/>
        </w:rPr>
        <w:t>India),</w:t>
      </w:r>
      <w:r>
        <w:rPr>
          <w:color w:val="695C45"/>
          <w:spacing w:val="-5"/>
          <w:sz w:val="24"/>
        </w:rPr>
        <w:t> </w:t>
      </w:r>
      <w:r>
        <w:rPr>
          <w:color w:val="695C45"/>
          <w:sz w:val="24"/>
        </w:rPr>
        <w:t>anyone</w:t>
      </w:r>
      <w:r>
        <w:rPr>
          <w:color w:val="695C45"/>
          <w:spacing w:val="-5"/>
          <w:sz w:val="24"/>
        </w:rPr>
        <w:t> </w:t>
      </w:r>
      <w:r>
        <w:rPr>
          <w:color w:val="695C45"/>
          <w:sz w:val="24"/>
        </w:rPr>
        <w:t>who</w:t>
      </w:r>
      <w:r>
        <w:rPr>
          <w:color w:val="695C45"/>
          <w:spacing w:val="-5"/>
          <w:sz w:val="24"/>
        </w:rPr>
        <w:t> </w:t>
      </w:r>
      <w:r>
        <w:rPr>
          <w:color w:val="695C45"/>
          <w:sz w:val="24"/>
        </w:rPr>
        <w:t>is</w:t>
      </w:r>
      <w:r>
        <w:rPr>
          <w:color w:val="695C45"/>
          <w:spacing w:val="-5"/>
          <w:sz w:val="24"/>
        </w:rPr>
        <w:t> </w:t>
      </w:r>
      <w:r>
        <w:rPr>
          <w:color w:val="695C45"/>
          <w:sz w:val="24"/>
        </w:rPr>
        <w:t>in</w:t>
      </w:r>
      <w:r>
        <w:rPr>
          <w:color w:val="695C45"/>
          <w:spacing w:val="-5"/>
          <w:sz w:val="24"/>
        </w:rPr>
        <w:t> </w:t>
      </w:r>
      <w:r>
        <w:rPr>
          <w:color w:val="695C45"/>
          <w:sz w:val="24"/>
        </w:rPr>
        <w:t>power</w:t>
      </w:r>
      <w:r>
        <w:rPr>
          <w:color w:val="695C45"/>
          <w:spacing w:val="-5"/>
          <w:sz w:val="24"/>
        </w:rPr>
        <w:t> </w:t>
      </w:r>
      <w:r>
        <w:rPr>
          <w:color w:val="695C45"/>
          <w:sz w:val="24"/>
        </w:rPr>
        <w:t>in</w:t>
      </w:r>
      <w:r>
        <w:rPr>
          <w:color w:val="695C45"/>
          <w:spacing w:val="-5"/>
          <w:sz w:val="24"/>
        </w:rPr>
        <w:t> </w:t>
      </w:r>
      <w:r>
        <w:rPr>
          <w:color w:val="695C45"/>
          <w:sz w:val="24"/>
        </w:rPr>
        <w:t>Afghanistan</w:t>
      </w:r>
      <w:r>
        <w:rPr>
          <w:color w:val="695C45"/>
          <w:spacing w:val="-5"/>
          <w:sz w:val="24"/>
        </w:rPr>
        <w:t> </w:t>
      </w:r>
      <w:r>
        <w:rPr>
          <w:color w:val="695C45"/>
          <w:sz w:val="24"/>
        </w:rPr>
        <w:t>controls the land routes</w:t>
      </w:r>
    </w:p>
    <w:p>
      <w:pPr>
        <w:pStyle w:val="ListParagraph"/>
        <w:numPr>
          <w:ilvl w:val="2"/>
          <w:numId w:val="16"/>
        </w:numPr>
        <w:tabs>
          <w:tab w:pos="1553" w:val="left" w:leader="none"/>
          <w:tab w:pos="1554" w:val="left" w:leader="none"/>
        </w:tabs>
        <w:spacing w:line="322" w:lineRule="exact" w:before="0" w:after="0"/>
        <w:ind w:left="1553" w:right="0" w:hanging="361"/>
        <w:jc w:val="left"/>
        <w:rPr>
          <w:sz w:val="24"/>
        </w:rPr>
      </w:pPr>
      <w:r>
        <w:rPr>
          <w:color w:val="695C45"/>
          <w:sz w:val="24"/>
        </w:rPr>
        <w:t>reconstruction</w:t>
      </w:r>
      <w:r>
        <w:rPr>
          <w:color w:val="695C45"/>
          <w:spacing w:val="-5"/>
          <w:sz w:val="24"/>
        </w:rPr>
        <w:t> </w:t>
      </w:r>
      <w:r>
        <w:rPr>
          <w:color w:val="695C45"/>
          <w:sz w:val="24"/>
        </w:rPr>
        <w:t>plans</w:t>
      </w:r>
      <w:r>
        <w:rPr>
          <w:color w:val="695C45"/>
          <w:spacing w:val="-4"/>
          <w:sz w:val="24"/>
        </w:rPr>
        <w:t> </w:t>
      </w:r>
      <w:r>
        <w:rPr>
          <w:color w:val="695C45"/>
          <w:sz w:val="24"/>
        </w:rPr>
        <w:t>offer</w:t>
      </w:r>
      <w:r>
        <w:rPr>
          <w:color w:val="695C45"/>
          <w:spacing w:val="-4"/>
          <w:sz w:val="24"/>
        </w:rPr>
        <w:t> </w:t>
      </w:r>
      <w:r>
        <w:rPr>
          <w:color w:val="695C45"/>
          <w:sz w:val="24"/>
        </w:rPr>
        <w:t>a</w:t>
      </w:r>
      <w:r>
        <w:rPr>
          <w:color w:val="695C45"/>
          <w:spacing w:val="-4"/>
          <w:sz w:val="24"/>
        </w:rPr>
        <w:t> </w:t>
      </w:r>
      <w:r>
        <w:rPr>
          <w:color w:val="695C45"/>
          <w:sz w:val="24"/>
        </w:rPr>
        <w:t>lot</w:t>
      </w:r>
      <w:r>
        <w:rPr>
          <w:color w:val="695C45"/>
          <w:spacing w:val="-5"/>
          <w:sz w:val="24"/>
        </w:rPr>
        <w:t> </w:t>
      </w:r>
      <w:r>
        <w:rPr>
          <w:color w:val="695C45"/>
          <w:sz w:val="24"/>
        </w:rPr>
        <w:t>of</w:t>
      </w:r>
      <w:r>
        <w:rPr>
          <w:color w:val="695C45"/>
          <w:spacing w:val="-4"/>
          <w:sz w:val="24"/>
        </w:rPr>
        <w:t> </w:t>
      </w:r>
      <w:r>
        <w:rPr>
          <w:color w:val="695C45"/>
          <w:sz w:val="24"/>
        </w:rPr>
        <w:t>opportunities</w:t>
      </w:r>
      <w:r>
        <w:rPr>
          <w:color w:val="695C45"/>
          <w:spacing w:val="-4"/>
          <w:sz w:val="24"/>
        </w:rPr>
        <w:t> </w:t>
      </w:r>
      <w:r>
        <w:rPr>
          <w:color w:val="695C45"/>
          <w:sz w:val="24"/>
        </w:rPr>
        <w:t>for</w:t>
      </w:r>
      <w:r>
        <w:rPr>
          <w:color w:val="695C45"/>
          <w:spacing w:val="-4"/>
          <w:sz w:val="24"/>
        </w:rPr>
        <w:t> </w:t>
      </w:r>
      <w:r>
        <w:rPr>
          <w:color w:val="695C45"/>
          <w:sz w:val="24"/>
        </w:rPr>
        <w:t>Indian</w:t>
      </w:r>
      <w:r>
        <w:rPr>
          <w:color w:val="695C45"/>
          <w:spacing w:val="-5"/>
          <w:sz w:val="24"/>
        </w:rPr>
        <w:t> </w:t>
      </w:r>
      <w:r>
        <w:rPr>
          <w:color w:val="695C45"/>
          <w:spacing w:val="-2"/>
          <w:sz w:val="24"/>
        </w:rPr>
        <w:t>companies</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India</w:t>
      </w:r>
      <w:r>
        <w:rPr>
          <w:color w:val="695C45"/>
          <w:spacing w:val="-3"/>
          <w:sz w:val="24"/>
        </w:rPr>
        <w:t> </w:t>
      </w:r>
      <w:r>
        <w:rPr>
          <w:color w:val="695C45"/>
          <w:sz w:val="24"/>
        </w:rPr>
        <w:t>has</w:t>
      </w:r>
      <w:r>
        <w:rPr>
          <w:color w:val="695C45"/>
          <w:spacing w:val="-3"/>
          <w:sz w:val="24"/>
        </w:rPr>
        <w:t> </w:t>
      </w:r>
      <w:r>
        <w:rPr>
          <w:color w:val="695C45"/>
          <w:sz w:val="24"/>
        </w:rPr>
        <w:t>investments</w:t>
      </w:r>
      <w:r>
        <w:rPr>
          <w:color w:val="695C45"/>
          <w:spacing w:val="-3"/>
          <w:sz w:val="24"/>
        </w:rPr>
        <w:t> </w:t>
      </w:r>
      <w:r>
        <w:rPr>
          <w:color w:val="695C45"/>
          <w:sz w:val="24"/>
        </w:rPr>
        <w:t>in</w:t>
      </w:r>
      <w:r>
        <w:rPr>
          <w:color w:val="695C45"/>
          <w:spacing w:val="-3"/>
          <w:sz w:val="24"/>
        </w:rPr>
        <w:t> </w:t>
      </w:r>
      <w:r>
        <w:rPr>
          <w:color w:val="695C45"/>
          <w:spacing w:val="-2"/>
          <w:sz w:val="24"/>
        </w:rPr>
        <w:t>Afghanisatan</w:t>
      </w:r>
    </w:p>
    <w:p>
      <w:pPr>
        <w:spacing w:after="0" w:line="240" w:lineRule="auto"/>
        <w:jc w:val="left"/>
        <w:rPr>
          <w:sz w:val="24"/>
        </w:rPr>
        <w:sectPr>
          <w:pgSz w:w="11920" w:h="16840"/>
          <w:pgMar w:header="689" w:footer="438" w:top="1040" w:bottom="620" w:left="1020" w:right="280"/>
        </w:sectPr>
      </w:pPr>
    </w:p>
    <w:p>
      <w:pPr>
        <w:pStyle w:val="ListParagraph"/>
        <w:numPr>
          <w:ilvl w:val="1"/>
          <w:numId w:val="16"/>
        </w:numPr>
        <w:tabs>
          <w:tab w:pos="833" w:val="left" w:leader="none"/>
          <w:tab w:pos="834" w:val="left" w:leader="none"/>
        </w:tabs>
        <w:spacing w:line="240" w:lineRule="auto" w:before="62" w:after="0"/>
        <w:ind w:left="833" w:right="0" w:hanging="361"/>
        <w:jc w:val="left"/>
        <w:rPr>
          <w:sz w:val="24"/>
        </w:rPr>
      </w:pPr>
      <w:r>
        <w:rPr/>
        <w:pict>
          <v:shape style="position:absolute;margin-left:-33.568329pt;margin-top:414.760071pt;width:662.15pt;height:14.4pt;mso-position-horizontal-relative:page;mso-position-vertical-relative:page;z-index:-17806848;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Security </w:t>
      </w:r>
      <w:r>
        <w:rPr>
          <w:color w:val="695C45"/>
          <w:spacing w:val="-2"/>
          <w:sz w:val="24"/>
        </w:rPr>
        <w:t>Interest:</w:t>
      </w:r>
    </w:p>
    <w:p>
      <w:pPr>
        <w:pStyle w:val="ListParagraph"/>
        <w:numPr>
          <w:ilvl w:val="2"/>
          <w:numId w:val="16"/>
        </w:numPr>
        <w:tabs>
          <w:tab w:pos="1553" w:val="left" w:leader="none"/>
          <w:tab w:pos="1554" w:val="left" w:leader="none"/>
        </w:tabs>
        <w:spacing w:line="254" w:lineRule="auto" w:before="19" w:after="0"/>
        <w:ind w:left="1553" w:right="915" w:hanging="360"/>
        <w:jc w:val="left"/>
        <w:rPr>
          <w:sz w:val="24"/>
        </w:rPr>
      </w:pPr>
      <w:r>
        <w:rPr>
          <w:color w:val="695C45"/>
          <w:sz w:val="24"/>
        </w:rPr>
        <w:t>to</w:t>
      </w:r>
      <w:r>
        <w:rPr>
          <w:color w:val="695C45"/>
          <w:spacing w:val="-5"/>
          <w:sz w:val="24"/>
        </w:rPr>
        <w:t> </w:t>
      </w:r>
      <w:r>
        <w:rPr>
          <w:color w:val="695C45"/>
          <w:sz w:val="24"/>
        </w:rPr>
        <w:t>prevent</w:t>
      </w:r>
      <w:r>
        <w:rPr>
          <w:color w:val="695C45"/>
          <w:spacing w:val="-5"/>
          <w:sz w:val="24"/>
        </w:rPr>
        <w:t> </w:t>
      </w:r>
      <w:r>
        <w:rPr>
          <w:color w:val="695C45"/>
          <w:sz w:val="24"/>
        </w:rPr>
        <w:t>Pakistan</w:t>
      </w:r>
      <w:r>
        <w:rPr>
          <w:color w:val="695C45"/>
          <w:spacing w:val="-5"/>
          <w:sz w:val="24"/>
        </w:rPr>
        <w:t> </w:t>
      </w:r>
      <w:r>
        <w:rPr>
          <w:color w:val="695C45"/>
          <w:sz w:val="24"/>
        </w:rPr>
        <w:t>from</w:t>
      </w:r>
      <w:r>
        <w:rPr>
          <w:color w:val="695C45"/>
          <w:spacing w:val="-5"/>
          <w:sz w:val="24"/>
        </w:rPr>
        <w:t> </w:t>
      </w:r>
      <w:r>
        <w:rPr>
          <w:color w:val="695C45"/>
          <w:sz w:val="24"/>
        </w:rPr>
        <w:t>setting</w:t>
      </w:r>
      <w:r>
        <w:rPr>
          <w:color w:val="695C45"/>
          <w:spacing w:val="-5"/>
          <w:sz w:val="24"/>
        </w:rPr>
        <w:t> </w:t>
      </w:r>
      <w:r>
        <w:rPr>
          <w:color w:val="695C45"/>
          <w:sz w:val="24"/>
        </w:rPr>
        <w:t>up</w:t>
      </w:r>
      <w:r>
        <w:rPr>
          <w:color w:val="695C45"/>
          <w:spacing w:val="-5"/>
          <w:sz w:val="24"/>
        </w:rPr>
        <w:t> </w:t>
      </w:r>
      <w:r>
        <w:rPr>
          <w:color w:val="695C45"/>
          <w:sz w:val="24"/>
        </w:rPr>
        <w:t>a</w:t>
      </w:r>
      <w:r>
        <w:rPr>
          <w:color w:val="695C45"/>
          <w:spacing w:val="-5"/>
          <w:sz w:val="24"/>
        </w:rPr>
        <w:t> </w:t>
      </w:r>
      <w:r>
        <w:rPr>
          <w:color w:val="695C45"/>
          <w:sz w:val="24"/>
        </w:rPr>
        <w:t>friendly</w:t>
      </w:r>
      <w:r>
        <w:rPr>
          <w:color w:val="695C45"/>
          <w:spacing w:val="-5"/>
          <w:sz w:val="24"/>
        </w:rPr>
        <w:t> </w:t>
      </w:r>
      <w:r>
        <w:rPr>
          <w:color w:val="695C45"/>
          <w:sz w:val="24"/>
        </w:rPr>
        <w:t>government</w:t>
      </w:r>
      <w:r>
        <w:rPr>
          <w:color w:val="695C45"/>
          <w:spacing w:val="-5"/>
          <w:sz w:val="24"/>
        </w:rPr>
        <w:t> </w:t>
      </w:r>
      <w:r>
        <w:rPr>
          <w:color w:val="695C45"/>
          <w:sz w:val="24"/>
        </w:rPr>
        <w:t>in</w:t>
      </w:r>
      <w:r>
        <w:rPr>
          <w:color w:val="695C45"/>
          <w:spacing w:val="-5"/>
          <w:sz w:val="24"/>
        </w:rPr>
        <w:t> </w:t>
      </w:r>
      <w:r>
        <w:rPr>
          <w:color w:val="695C45"/>
          <w:sz w:val="24"/>
        </w:rPr>
        <w:t>Afghanistan</w:t>
      </w:r>
      <w:r>
        <w:rPr>
          <w:color w:val="695C45"/>
          <w:sz w:val="24"/>
        </w:rPr>
        <w:t> and prevent terrorism from Pakistan supported groups such as Haqqani network(anti-india Taliban militant group)</w:t>
      </w:r>
    </w:p>
    <w:p>
      <w:pPr>
        <w:pStyle w:val="ListParagraph"/>
        <w:numPr>
          <w:ilvl w:val="2"/>
          <w:numId w:val="16"/>
        </w:numPr>
        <w:tabs>
          <w:tab w:pos="1553" w:val="left" w:leader="none"/>
          <w:tab w:pos="1554" w:val="left" w:leader="none"/>
        </w:tabs>
        <w:spacing w:line="254" w:lineRule="auto" w:before="0" w:after="0"/>
        <w:ind w:left="1553" w:right="1192" w:hanging="360"/>
        <w:jc w:val="left"/>
        <w:rPr>
          <w:sz w:val="24"/>
        </w:rPr>
      </w:pPr>
      <w:r>
        <w:rPr>
          <w:color w:val="695C45"/>
          <w:sz w:val="24"/>
        </w:rPr>
        <w:t>to</w:t>
      </w:r>
      <w:r>
        <w:rPr>
          <w:color w:val="695C45"/>
          <w:spacing w:val="-3"/>
          <w:sz w:val="24"/>
        </w:rPr>
        <w:t> </w:t>
      </w:r>
      <w:r>
        <w:rPr>
          <w:color w:val="695C45"/>
          <w:sz w:val="24"/>
        </w:rPr>
        <w:t>avoid</w:t>
      </w:r>
      <w:r>
        <w:rPr>
          <w:color w:val="695C45"/>
          <w:spacing w:val="-3"/>
          <w:sz w:val="24"/>
        </w:rPr>
        <w:t> </w:t>
      </w:r>
      <w:r>
        <w:rPr>
          <w:color w:val="695C45"/>
          <w:sz w:val="24"/>
        </w:rPr>
        <w:t>the</w:t>
      </w:r>
      <w:r>
        <w:rPr>
          <w:color w:val="695C45"/>
          <w:spacing w:val="-3"/>
          <w:sz w:val="24"/>
        </w:rPr>
        <w:t> </w:t>
      </w:r>
      <w:r>
        <w:rPr>
          <w:color w:val="695C45"/>
          <w:sz w:val="24"/>
        </w:rPr>
        <w:t>return</w:t>
      </w:r>
      <w:r>
        <w:rPr>
          <w:color w:val="695C45"/>
          <w:spacing w:val="-3"/>
          <w:sz w:val="24"/>
        </w:rPr>
        <w:t> </w:t>
      </w:r>
      <w:r>
        <w:rPr>
          <w:color w:val="695C45"/>
          <w:sz w:val="24"/>
        </w:rPr>
        <w:t>of</w:t>
      </w:r>
      <w:r>
        <w:rPr>
          <w:color w:val="695C45"/>
          <w:spacing w:val="-3"/>
          <w:sz w:val="24"/>
        </w:rPr>
        <w:t> </w:t>
      </w:r>
      <w:r>
        <w:rPr>
          <w:color w:val="695C45"/>
          <w:sz w:val="24"/>
        </w:rPr>
        <w:t>jihadi</w:t>
      </w:r>
      <w:r>
        <w:rPr>
          <w:color w:val="695C45"/>
          <w:spacing w:val="-3"/>
          <w:sz w:val="24"/>
        </w:rPr>
        <w:t> </w:t>
      </w:r>
      <w:r>
        <w:rPr>
          <w:color w:val="695C45"/>
          <w:sz w:val="24"/>
        </w:rPr>
        <w:t>groups,</w:t>
      </w:r>
      <w:r>
        <w:rPr>
          <w:color w:val="695C45"/>
          <w:spacing w:val="-3"/>
          <w:sz w:val="24"/>
        </w:rPr>
        <w:t> </w:t>
      </w:r>
      <w:r>
        <w:rPr>
          <w:color w:val="695C45"/>
          <w:sz w:val="24"/>
        </w:rPr>
        <w:t>like</w:t>
      </w:r>
      <w:r>
        <w:rPr>
          <w:color w:val="695C45"/>
          <w:spacing w:val="-3"/>
          <w:sz w:val="24"/>
        </w:rPr>
        <w:t> </w:t>
      </w:r>
      <w:r>
        <w:rPr>
          <w:color w:val="695C45"/>
          <w:sz w:val="24"/>
        </w:rPr>
        <w:t>al</w:t>
      </w:r>
      <w:r>
        <w:rPr>
          <w:color w:val="695C45"/>
          <w:spacing w:val="-3"/>
          <w:sz w:val="24"/>
        </w:rPr>
        <w:t> </w:t>
      </w:r>
      <w:r>
        <w:rPr>
          <w:color w:val="695C45"/>
          <w:sz w:val="24"/>
        </w:rPr>
        <w:t>Qaeda,</w:t>
      </w:r>
      <w:r>
        <w:rPr>
          <w:color w:val="695C45"/>
          <w:spacing w:val="-3"/>
          <w:sz w:val="24"/>
        </w:rPr>
        <w:t> </w:t>
      </w:r>
      <w:r>
        <w:rPr>
          <w:color w:val="695C45"/>
          <w:sz w:val="24"/>
        </w:rPr>
        <w:t>which</w:t>
      </w:r>
      <w:r>
        <w:rPr>
          <w:color w:val="695C45"/>
          <w:spacing w:val="-3"/>
          <w:sz w:val="24"/>
        </w:rPr>
        <w:t> </w:t>
      </w:r>
      <w:r>
        <w:rPr>
          <w:color w:val="695C45"/>
          <w:sz w:val="24"/>
        </w:rPr>
        <w:t>could</w:t>
      </w:r>
      <w:r>
        <w:rPr>
          <w:color w:val="695C45"/>
          <w:spacing w:val="-3"/>
          <w:sz w:val="24"/>
        </w:rPr>
        <w:t> </w:t>
      </w:r>
      <w:r>
        <w:rPr>
          <w:color w:val="695C45"/>
          <w:sz w:val="24"/>
        </w:rPr>
        <w:t>strike</w:t>
      </w:r>
      <w:r>
        <w:rPr>
          <w:color w:val="695C45"/>
          <w:spacing w:val="-3"/>
          <w:sz w:val="24"/>
        </w:rPr>
        <w:t> </w:t>
      </w:r>
      <w:r>
        <w:rPr>
          <w:color w:val="695C45"/>
          <w:sz w:val="24"/>
        </w:rPr>
        <w:t>in</w:t>
      </w:r>
      <w:r>
        <w:rPr>
          <w:color w:val="695C45"/>
          <w:sz w:val="24"/>
        </w:rPr>
        <w:t> </w:t>
      </w:r>
      <w:r>
        <w:rPr>
          <w:color w:val="695C45"/>
          <w:spacing w:val="-2"/>
          <w:sz w:val="24"/>
        </w:rPr>
        <w:t>India.</w:t>
      </w:r>
    </w:p>
    <w:p>
      <w:pPr>
        <w:pStyle w:val="BodyText"/>
        <w:spacing w:before="232"/>
        <w:ind w:left="113" w:firstLine="0"/>
      </w:pPr>
      <w:r>
        <w:rPr>
          <w:color w:val="695C45"/>
        </w:rPr>
        <w:t>Measures</w:t>
      </w:r>
      <w:r>
        <w:rPr>
          <w:color w:val="695C45"/>
          <w:spacing w:val="-7"/>
        </w:rPr>
        <w:t> </w:t>
      </w:r>
      <w:r>
        <w:rPr>
          <w:color w:val="695C45"/>
        </w:rPr>
        <w:t>(What</w:t>
      </w:r>
      <w:r>
        <w:rPr>
          <w:color w:val="695C45"/>
          <w:spacing w:val="-6"/>
        </w:rPr>
        <w:t> </w:t>
      </w:r>
      <w:r>
        <w:rPr>
          <w:color w:val="695C45"/>
        </w:rPr>
        <w:t>is</w:t>
      </w:r>
      <w:r>
        <w:rPr>
          <w:color w:val="695C45"/>
          <w:spacing w:val="-7"/>
        </w:rPr>
        <w:t> </w:t>
      </w:r>
      <w:r>
        <w:rPr>
          <w:color w:val="695C45"/>
        </w:rPr>
        <w:t>our</w:t>
      </w:r>
      <w:r>
        <w:rPr>
          <w:color w:val="695C45"/>
          <w:spacing w:val="-6"/>
        </w:rPr>
        <w:t> </w:t>
      </w:r>
      <w:r>
        <w:rPr>
          <w:color w:val="695C45"/>
        </w:rPr>
        <w:t>approach</w:t>
      </w:r>
      <w:r>
        <w:rPr>
          <w:color w:val="695C45"/>
          <w:spacing w:val="-6"/>
        </w:rPr>
        <w:t> </w:t>
      </w:r>
      <w:r>
        <w:rPr>
          <w:color w:val="695C45"/>
        </w:rPr>
        <w:t>and</w:t>
      </w:r>
      <w:r>
        <w:rPr>
          <w:color w:val="695C45"/>
          <w:spacing w:val="-7"/>
        </w:rPr>
        <w:t> </w:t>
      </w:r>
      <w:r>
        <w:rPr>
          <w:color w:val="695C45"/>
          <w:spacing w:val="-2"/>
        </w:rPr>
        <w:t>role)</w:t>
      </w:r>
    </w:p>
    <w:p>
      <w:pPr>
        <w:pStyle w:val="ListParagraph"/>
        <w:numPr>
          <w:ilvl w:val="1"/>
          <w:numId w:val="16"/>
        </w:numPr>
        <w:tabs>
          <w:tab w:pos="833" w:val="left" w:leader="none"/>
          <w:tab w:pos="834" w:val="left" w:leader="none"/>
        </w:tabs>
        <w:spacing w:line="254" w:lineRule="auto" w:before="259" w:after="0"/>
        <w:ind w:left="833" w:right="951" w:hanging="360"/>
        <w:jc w:val="left"/>
        <w:rPr>
          <w:sz w:val="24"/>
        </w:rPr>
      </w:pPr>
      <w:r>
        <w:rPr>
          <w:color w:val="695C45"/>
          <w:sz w:val="24"/>
        </w:rPr>
        <w:t>Indian projects- the Afghan Parliament, the Zaranj-Delaram Highway, and the Afghanistan-India</w:t>
      </w:r>
      <w:r>
        <w:rPr>
          <w:color w:val="695C45"/>
          <w:spacing w:val="-6"/>
          <w:sz w:val="24"/>
        </w:rPr>
        <w:t> </w:t>
      </w:r>
      <w:r>
        <w:rPr>
          <w:color w:val="695C45"/>
          <w:sz w:val="24"/>
        </w:rPr>
        <w:t>Friendship</w:t>
      </w:r>
      <w:r>
        <w:rPr>
          <w:color w:val="695C45"/>
          <w:spacing w:val="-6"/>
          <w:sz w:val="24"/>
        </w:rPr>
        <w:t> </w:t>
      </w:r>
      <w:r>
        <w:rPr>
          <w:color w:val="695C45"/>
          <w:sz w:val="24"/>
        </w:rPr>
        <w:t>Dam</w:t>
      </w:r>
      <w:r>
        <w:rPr>
          <w:color w:val="695C45"/>
          <w:spacing w:val="-6"/>
          <w:sz w:val="24"/>
        </w:rPr>
        <w:t> </w:t>
      </w:r>
      <w:r>
        <w:rPr>
          <w:color w:val="695C45"/>
          <w:sz w:val="24"/>
        </w:rPr>
        <w:t>(Salma</w:t>
      </w:r>
      <w:r>
        <w:rPr>
          <w:color w:val="695C45"/>
          <w:spacing w:val="-6"/>
          <w:sz w:val="24"/>
        </w:rPr>
        <w:t> </w:t>
      </w:r>
      <w:r>
        <w:rPr>
          <w:color w:val="695C45"/>
          <w:sz w:val="24"/>
        </w:rPr>
        <w:t>Dam),</w:t>
      </w:r>
      <w:r>
        <w:rPr>
          <w:color w:val="695C45"/>
          <w:spacing w:val="-6"/>
          <w:sz w:val="24"/>
        </w:rPr>
        <w:t> </w:t>
      </w:r>
      <w:r>
        <w:rPr>
          <w:color w:val="695C45"/>
          <w:sz w:val="24"/>
        </w:rPr>
        <w:t>along</w:t>
      </w:r>
      <w:r>
        <w:rPr>
          <w:color w:val="695C45"/>
          <w:spacing w:val="-6"/>
          <w:sz w:val="24"/>
        </w:rPr>
        <w:t> </w:t>
      </w:r>
      <w:r>
        <w:rPr>
          <w:color w:val="695C45"/>
          <w:sz w:val="24"/>
        </w:rPr>
        <w:t>with</w:t>
      </w:r>
      <w:r>
        <w:rPr>
          <w:color w:val="695C45"/>
          <w:spacing w:val="-6"/>
          <w:sz w:val="24"/>
        </w:rPr>
        <w:t> </w:t>
      </w:r>
      <w:r>
        <w:rPr>
          <w:color w:val="695C45"/>
          <w:sz w:val="24"/>
        </w:rPr>
        <w:t>India’s</w:t>
      </w:r>
      <w:r>
        <w:rPr>
          <w:color w:val="695C45"/>
          <w:spacing w:val="-6"/>
          <w:sz w:val="24"/>
        </w:rPr>
        <w:t> </w:t>
      </w:r>
      <w:r>
        <w:rPr>
          <w:color w:val="695C45"/>
          <w:sz w:val="24"/>
        </w:rPr>
        <w:t>assistance</w:t>
      </w:r>
      <w:r>
        <w:rPr>
          <w:color w:val="695C45"/>
          <w:spacing w:val="-6"/>
          <w:sz w:val="24"/>
        </w:rPr>
        <w:t> </w:t>
      </w:r>
      <w:r>
        <w:rPr>
          <w:color w:val="695C45"/>
          <w:sz w:val="24"/>
        </w:rPr>
        <w:t>of</w:t>
      </w:r>
      <w:r>
        <w:rPr>
          <w:color w:val="695C45"/>
          <w:sz w:val="24"/>
        </w:rPr>
        <w:t> more than $3 billion in projects, hundreds of small development projects (of schools, hospitals,library and water projects) have cemented India’s position in </w:t>
      </w:r>
      <w:r>
        <w:rPr>
          <w:color w:val="695C45"/>
          <w:spacing w:val="-2"/>
          <w:sz w:val="24"/>
        </w:rPr>
        <w:t>Afghanistan.</w:t>
      </w:r>
    </w:p>
    <w:p>
      <w:pPr>
        <w:pStyle w:val="ListParagraph"/>
        <w:numPr>
          <w:ilvl w:val="1"/>
          <w:numId w:val="16"/>
        </w:numPr>
        <w:tabs>
          <w:tab w:pos="833" w:val="left" w:leader="none"/>
          <w:tab w:pos="834" w:val="left" w:leader="none"/>
        </w:tabs>
        <w:spacing w:line="320" w:lineRule="exact" w:before="0" w:after="0"/>
        <w:ind w:left="833" w:right="0" w:hanging="361"/>
        <w:jc w:val="left"/>
        <w:rPr>
          <w:sz w:val="24"/>
        </w:rPr>
      </w:pPr>
      <w:r>
        <w:rPr>
          <w:color w:val="695C45"/>
          <w:sz w:val="24"/>
        </w:rPr>
        <w:t>Latest</w:t>
      </w:r>
      <w:r>
        <w:rPr>
          <w:color w:val="695C45"/>
          <w:spacing w:val="-5"/>
          <w:sz w:val="24"/>
        </w:rPr>
        <w:t> </w:t>
      </w:r>
      <w:r>
        <w:rPr>
          <w:color w:val="695C45"/>
          <w:sz w:val="24"/>
        </w:rPr>
        <w:t>dam</w:t>
      </w:r>
      <w:r>
        <w:rPr>
          <w:color w:val="695C45"/>
          <w:spacing w:val="-5"/>
          <w:sz w:val="24"/>
        </w:rPr>
        <w:t> </w:t>
      </w:r>
      <w:r>
        <w:rPr>
          <w:color w:val="695C45"/>
          <w:sz w:val="24"/>
        </w:rPr>
        <w:t>for</w:t>
      </w:r>
      <w:r>
        <w:rPr>
          <w:color w:val="695C45"/>
          <w:spacing w:val="-5"/>
          <w:sz w:val="24"/>
        </w:rPr>
        <w:t> </w:t>
      </w:r>
      <w:r>
        <w:rPr>
          <w:color w:val="695C45"/>
          <w:sz w:val="24"/>
        </w:rPr>
        <w:t>cooperation:</w:t>
      </w:r>
      <w:r>
        <w:rPr>
          <w:color w:val="695C45"/>
          <w:spacing w:val="-5"/>
          <w:sz w:val="24"/>
        </w:rPr>
        <w:t> </w:t>
      </w:r>
      <w:r>
        <w:rPr>
          <w:color w:val="695C45"/>
          <w:sz w:val="24"/>
        </w:rPr>
        <w:t>Shahtoot</w:t>
      </w:r>
      <w:r>
        <w:rPr>
          <w:color w:val="695C45"/>
          <w:spacing w:val="-5"/>
          <w:sz w:val="24"/>
        </w:rPr>
        <w:t> </w:t>
      </w:r>
      <w:r>
        <w:rPr>
          <w:color w:val="695C45"/>
          <w:sz w:val="24"/>
        </w:rPr>
        <w:t>Dam</w:t>
      </w:r>
      <w:r>
        <w:rPr>
          <w:color w:val="695C45"/>
          <w:spacing w:val="-5"/>
          <w:sz w:val="24"/>
        </w:rPr>
        <w:t> </w:t>
      </w:r>
      <w:r>
        <w:rPr>
          <w:color w:val="695C45"/>
          <w:sz w:val="24"/>
        </w:rPr>
        <w:t>on</w:t>
      </w:r>
      <w:r>
        <w:rPr>
          <w:color w:val="695C45"/>
          <w:spacing w:val="-5"/>
          <w:sz w:val="24"/>
        </w:rPr>
        <w:t> </w:t>
      </w:r>
      <w:r>
        <w:rPr>
          <w:color w:val="695C45"/>
          <w:sz w:val="24"/>
        </w:rPr>
        <w:t>Maidan</w:t>
      </w:r>
      <w:r>
        <w:rPr>
          <w:color w:val="695C45"/>
          <w:spacing w:val="-5"/>
          <w:sz w:val="24"/>
        </w:rPr>
        <w:t> </w:t>
      </w:r>
      <w:r>
        <w:rPr>
          <w:color w:val="695C45"/>
          <w:spacing w:val="-2"/>
          <w:sz w:val="24"/>
        </w:rPr>
        <w:t>River</w:t>
      </w:r>
    </w:p>
    <w:p>
      <w:pPr>
        <w:pStyle w:val="ListParagraph"/>
        <w:numPr>
          <w:ilvl w:val="1"/>
          <w:numId w:val="16"/>
        </w:numPr>
        <w:tabs>
          <w:tab w:pos="833" w:val="left" w:leader="none"/>
          <w:tab w:pos="834" w:val="left" w:leader="none"/>
        </w:tabs>
        <w:spacing w:line="240" w:lineRule="auto" w:before="18" w:after="0"/>
        <w:ind w:left="833" w:right="0" w:hanging="361"/>
        <w:jc w:val="left"/>
        <w:rPr>
          <w:sz w:val="24"/>
        </w:rPr>
      </w:pPr>
      <w:r>
        <w:rPr>
          <w:color w:val="695C45"/>
          <w:sz w:val="24"/>
        </w:rPr>
        <w:t>Traning</w:t>
      </w:r>
      <w:r>
        <w:rPr>
          <w:color w:val="695C45"/>
          <w:spacing w:val="-7"/>
          <w:sz w:val="24"/>
        </w:rPr>
        <w:t> </w:t>
      </w:r>
      <w:r>
        <w:rPr>
          <w:color w:val="695C45"/>
          <w:sz w:val="24"/>
        </w:rPr>
        <w:t>Afghan</w:t>
      </w:r>
      <w:r>
        <w:rPr>
          <w:color w:val="695C45"/>
          <w:spacing w:val="-7"/>
          <w:sz w:val="24"/>
        </w:rPr>
        <w:t> </w:t>
      </w:r>
      <w:r>
        <w:rPr>
          <w:color w:val="695C45"/>
          <w:sz w:val="24"/>
        </w:rPr>
        <w:t>cricket</w:t>
      </w:r>
      <w:r>
        <w:rPr>
          <w:color w:val="695C45"/>
          <w:spacing w:val="-7"/>
          <w:sz w:val="24"/>
        </w:rPr>
        <w:t> </w:t>
      </w:r>
      <w:r>
        <w:rPr>
          <w:color w:val="695C45"/>
          <w:sz w:val="24"/>
        </w:rPr>
        <w:t>team-</w:t>
      </w:r>
      <w:r>
        <w:rPr>
          <w:color w:val="695C45"/>
          <w:spacing w:val="-7"/>
          <w:sz w:val="24"/>
        </w:rPr>
        <w:t> </w:t>
      </w:r>
      <w:r>
        <w:rPr>
          <w:color w:val="695C45"/>
          <w:sz w:val="24"/>
        </w:rPr>
        <w:t>Dehradun</w:t>
      </w:r>
      <w:r>
        <w:rPr>
          <w:color w:val="695C45"/>
          <w:spacing w:val="-6"/>
          <w:sz w:val="24"/>
        </w:rPr>
        <w:t> </w:t>
      </w:r>
      <w:r>
        <w:rPr>
          <w:color w:val="695C45"/>
          <w:sz w:val="24"/>
        </w:rPr>
        <w:t>home</w:t>
      </w:r>
      <w:r>
        <w:rPr>
          <w:color w:val="695C45"/>
          <w:spacing w:val="-7"/>
          <w:sz w:val="24"/>
        </w:rPr>
        <w:t> </w:t>
      </w:r>
      <w:r>
        <w:rPr>
          <w:color w:val="695C45"/>
          <w:spacing w:val="-2"/>
          <w:sz w:val="24"/>
        </w:rPr>
        <w:t>ground</w:t>
      </w:r>
    </w:p>
    <w:p>
      <w:pPr>
        <w:pStyle w:val="ListParagraph"/>
        <w:numPr>
          <w:ilvl w:val="1"/>
          <w:numId w:val="16"/>
        </w:numPr>
        <w:tabs>
          <w:tab w:pos="833" w:val="left" w:leader="none"/>
          <w:tab w:pos="834" w:val="left" w:leader="none"/>
        </w:tabs>
        <w:spacing w:line="254" w:lineRule="auto" w:before="18" w:after="0"/>
        <w:ind w:left="833" w:right="969" w:hanging="360"/>
        <w:jc w:val="left"/>
        <w:rPr>
          <w:sz w:val="24"/>
        </w:rPr>
      </w:pPr>
      <w:r>
        <w:rPr>
          <w:color w:val="695C45"/>
          <w:sz w:val="24"/>
        </w:rPr>
        <w:t>Duty</w:t>
      </w:r>
      <w:r>
        <w:rPr>
          <w:color w:val="695C45"/>
          <w:spacing w:val="-4"/>
          <w:sz w:val="24"/>
        </w:rPr>
        <w:t> </w:t>
      </w:r>
      <w:r>
        <w:rPr>
          <w:color w:val="695C45"/>
          <w:sz w:val="24"/>
        </w:rPr>
        <w:t>free</w:t>
      </w:r>
      <w:r>
        <w:rPr>
          <w:color w:val="695C45"/>
          <w:spacing w:val="-4"/>
          <w:sz w:val="24"/>
        </w:rPr>
        <w:t> </w:t>
      </w:r>
      <w:r>
        <w:rPr>
          <w:color w:val="695C45"/>
          <w:sz w:val="24"/>
        </w:rPr>
        <w:t>access</w:t>
      </w:r>
      <w:r>
        <w:rPr>
          <w:color w:val="695C45"/>
          <w:spacing w:val="-4"/>
          <w:sz w:val="24"/>
        </w:rPr>
        <w:t> </w:t>
      </w:r>
      <w:r>
        <w:rPr>
          <w:color w:val="695C45"/>
          <w:sz w:val="24"/>
        </w:rPr>
        <w:t>to</w:t>
      </w:r>
      <w:r>
        <w:rPr>
          <w:color w:val="695C45"/>
          <w:spacing w:val="-4"/>
          <w:sz w:val="24"/>
        </w:rPr>
        <w:t> </w:t>
      </w:r>
      <w:r>
        <w:rPr>
          <w:color w:val="695C45"/>
          <w:sz w:val="24"/>
        </w:rPr>
        <w:t>indian</w:t>
      </w:r>
      <w:r>
        <w:rPr>
          <w:color w:val="695C45"/>
          <w:spacing w:val="-4"/>
          <w:sz w:val="24"/>
        </w:rPr>
        <w:t> </w:t>
      </w:r>
      <w:r>
        <w:rPr>
          <w:color w:val="695C45"/>
          <w:sz w:val="24"/>
        </w:rPr>
        <w:t>markets,</w:t>
      </w:r>
      <w:r>
        <w:rPr>
          <w:color w:val="695C45"/>
          <w:spacing w:val="-4"/>
          <w:sz w:val="24"/>
        </w:rPr>
        <w:t> </w:t>
      </w:r>
      <w:r>
        <w:rPr>
          <w:color w:val="695C45"/>
          <w:sz w:val="24"/>
        </w:rPr>
        <w:t>training</w:t>
      </w:r>
      <w:r>
        <w:rPr>
          <w:color w:val="695C45"/>
          <w:spacing w:val="-4"/>
          <w:sz w:val="24"/>
        </w:rPr>
        <w:t> </w:t>
      </w:r>
      <w:r>
        <w:rPr>
          <w:color w:val="695C45"/>
          <w:sz w:val="24"/>
        </w:rPr>
        <w:t>diploamts</w:t>
      </w:r>
      <w:r>
        <w:rPr>
          <w:color w:val="695C45"/>
          <w:spacing w:val="-4"/>
          <w:sz w:val="24"/>
        </w:rPr>
        <w:t> </w:t>
      </w:r>
      <w:r>
        <w:rPr>
          <w:color w:val="695C45"/>
          <w:sz w:val="24"/>
        </w:rPr>
        <w:t>along</w:t>
      </w:r>
      <w:r>
        <w:rPr>
          <w:color w:val="695C45"/>
          <w:spacing w:val="-4"/>
          <w:sz w:val="24"/>
        </w:rPr>
        <w:t> </w:t>
      </w:r>
      <w:r>
        <w:rPr>
          <w:color w:val="695C45"/>
          <w:sz w:val="24"/>
        </w:rPr>
        <w:t>with</w:t>
      </w:r>
      <w:r>
        <w:rPr>
          <w:color w:val="695C45"/>
          <w:spacing w:val="-4"/>
          <w:sz w:val="24"/>
        </w:rPr>
        <w:t> </w:t>
      </w:r>
      <w:r>
        <w:rPr>
          <w:color w:val="695C45"/>
          <w:sz w:val="24"/>
        </w:rPr>
        <w:t>military,</w:t>
      </w:r>
      <w:r>
        <w:rPr>
          <w:color w:val="695C45"/>
          <w:spacing w:val="-4"/>
          <w:sz w:val="24"/>
        </w:rPr>
        <w:t> </w:t>
      </w:r>
      <w:r>
        <w:rPr>
          <w:color w:val="695C45"/>
          <w:sz w:val="24"/>
        </w:rPr>
        <w:t>1000 scholarships to students</w:t>
      </w:r>
    </w:p>
    <w:p>
      <w:pPr>
        <w:pStyle w:val="ListParagraph"/>
        <w:numPr>
          <w:ilvl w:val="1"/>
          <w:numId w:val="16"/>
        </w:numPr>
        <w:tabs>
          <w:tab w:pos="833" w:val="left" w:leader="none"/>
          <w:tab w:pos="834" w:val="left" w:leader="none"/>
        </w:tabs>
        <w:spacing w:line="254" w:lineRule="auto" w:before="0" w:after="0"/>
        <w:ind w:left="833" w:right="891" w:hanging="360"/>
        <w:jc w:val="left"/>
        <w:rPr>
          <w:sz w:val="24"/>
        </w:rPr>
      </w:pPr>
      <w:r>
        <w:rPr>
          <w:color w:val="695C45"/>
          <w:sz w:val="24"/>
        </w:rPr>
        <w:t>Peace</w:t>
      </w:r>
      <w:r>
        <w:rPr>
          <w:color w:val="695C45"/>
          <w:spacing w:val="-4"/>
          <w:sz w:val="24"/>
        </w:rPr>
        <w:t> </w:t>
      </w:r>
      <w:r>
        <w:rPr>
          <w:color w:val="695C45"/>
          <w:sz w:val="24"/>
        </w:rPr>
        <w:t>process:</w:t>
      </w:r>
      <w:r>
        <w:rPr>
          <w:color w:val="695C45"/>
          <w:spacing w:val="-4"/>
          <w:sz w:val="24"/>
        </w:rPr>
        <w:t> </w:t>
      </w:r>
      <w:r>
        <w:rPr>
          <w:color w:val="695C45"/>
          <w:sz w:val="24"/>
        </w:rPr>
        <w:t>EAM</w:t>
      </w:r>
      <w:r>
        <w:rPr>
          <w:color w:val="695C45"/>
          <w:spacing w:val="-4"/>
          <w:sz w:val="24"/>
        </w:rPr>
        <w:t> </w:t>
      </w:r>
      <w:r>
        <w:rPr>
          <w:color w:val="695C45"/>
          <w:sz w:val="24"/>
        </w:rPr>
        <w:t>addressed</w:t>
      </w:r>
      <w:r>
        <w:rPr>
          <w:color w:val="695C45"/>
          <w:spacing w:val="-4"/>
          <w:sz w:val="24"/>
        </w:rPr>
        <w:t> </w:t>
      </w:r>
      <w:r>
        <w:rPr>
          <w:color w:val="695C45"/>
          <w:sz w:val="24"/>
        </w:rPr>
        <w:t>initial</w:t>
      </w:r>
      <w:r>
        <w:rPr>
          <w:color w:val="695C45"/>
          <w:spacing w:val="-4"/>
          <w:sz w:val="24"/>
        </w:rPr>
        <w:t> </w:t>
      </w:r>
      <w:r>
        <w:rPr>
          <w:color w:val="695C45"/>
          <w:sz w:val="24"/>
        </w:rPr>
        <w:t>session</w:t>
      </w:r>
      <w:r>
        <w:rPr>
          <w:color w:val="695C45"/>
          <w:spacing w:val="-4"/>
          <w:sz w:val="24"/>
        </w:rPr>
        <w:t> </w:t>
      </w:r>
      <w:r>
        <w:rPr>
          <w:color w:val="695C45"/>
          <w:sz w:val="24"/>
        </w:rPr>
        <w:t>of</w:t>
      </w:r>
      <w:r>
        <w:rPr>
          <w:color w:val="695C45"/>
          <w:spacing w:val="-4"/>
          <w:sz w:val="24"/>
        </w:rPr>
        <w:t> </w:t>
      </w:r>
      <w:r>
        <w:rPr>
          <w:color w:val="695C45"/>
          <w:sz w:val="24"/>
        </w:rPr>
        <w:t>Intra-Afghan</w:t>
      </w:r>
      <w:r>
        <w:rPr>
          <w:color w:val="695C45"/>
          <w:spacing w:val="-4"/>
          <w:sz w:val="24"/>
        </w:rPr>
        <w:t> </w:t>
      </w:r>
      <w:r>
        <w:rPr>
          <w:color w:val="695C45"/>
          <w:sz w:val="24"/>
        </w:rPr>
        <w:t>peace</w:t>
      </w:r>
      <w:r>
        <w:rPr>
          <w:color w:val="695C45"/>
          <w:spacing w:val="-4"/>
          <w:sz w:val="24"/>
        </w:rPr>
        <w:t> </w:t>
      </w:r>
      <w:r>
        <w:rPr>
          <w:color w:val="695C45"/>
          <w:sz w:val="24"/>
        </w:rPr>
        <w:t>talks,</w:t>
      </w:r>
      <w:r>
        <w:rPr>
          <w:color w:val="695C45"/>
          <w:spacing w:val="-4"/>
          <w:sz w:val="24"/>
        </w:rPr>
        <w:t> </w:t>
      </w:r>
      <w:r>
        <w:rPr>
          <w:color w:val="695C45"/>
          <w:sz w:val="24"/>
        </w:rPr>
        <w:t>indian</w:t>
      </w:r>
      <w:r>
        <w:rPr>
          <w:color w:val="695C45"/>
          <w:sz w:val="24"/>
        </w:rPr>
        <w:t> envoy present at US-Taliban deal</w:t>
      </w:r>
    </w:p>
    <w:p>
      <w:pPr>
        <w:pStyle w:val="ListParagraph"/>
        <w:numPr>
          <w:ilvl w:val="1"/>
          <w:numId w:val="16"/>
        </w:numPr>
        <w:tabs>
          <w:tab w:pos="833" w:val="left" w:leader="none"/>
          <w:tab w:pos="834" w:val="left" w:leader="none"/>
        </w:tabs>
        <w:spacing w:line="254" w:lineRule="auto" w:before="0" w:after="0"/>
        <w:ind w:left="833" w:right="1356" w:hanging="360"/>
        <w:jc w:val="left"/>
        <w:rPr>
          <w:sz w:val="24"/>
        </w:rPr>
      </w:pPr>
      <w:r>
        <w:rPr>
          <w:color w:val="695C45"/>
          <w:sz w:val="24"/>
        </w:rPr>
        <w:t>Approach:</w:t>
      </w:r>
      <w:r>
        <w:rPr>
          <w:color w:val="695C45"/>
          <w:spacing w:val="-5"/>
          <w:sz w:val="24"/>
        </w:rPr>
        <w:t> </w:t>
      </w:r>
      <w:r>
        <w:rPr>
          <w:color w:val="695C45"/>
          <w:sz w:val="24"/>
        </w:rPr>
        <w:t>India</w:t>
      </w:r>
      <w:r>
        <w:rPr>
          <w:color w:val="695C45"/>
          <w:spacing w:val="-5"/>
          <w:sz w:val="24"/>
        </w:rPr>
        <w:t> </w:t>
      </w:r>
      <w:r>
        <w:rPr>
          <w:color w:val="695C45"/>
          <w:sz w:val="24"/>
        </w:rPr>
        <w:t>has</w:t>
      </w:r>
      <w:r>
        <w:rPr>
          <w:color w:val="695C45"/>
          <w:spacing w:val="-5"/>
          <w:sz w:val="24"/>
        </w:rPr>
        <w:t> </w:t>
      </w:r>
      <w:r>
        <w:rPr>
          <w:color w:val="695C45"/>
          <w:sz w:val="24"/>
        </w:rPr>
        <w:t>avoided</w:t>
      </w:r>
      <w:r>
        <w:rPr>
          <w:color w:val="695C45"/>
          <w:spacing w:val="-5"/>
          <w:sz w:val="24"/>
        </w:rPr>
        <w:t> </w:t>
      </w:r>
      <w:r>
        <w:rPr>
          <w:color w:val="695C45"/>
          <w:sz w:val="24"/>
        </w:rPr>
        <w:t>any</w:t>
      </w:r>
      <w:r>
        <w:rPr>
          <w:color w:val="695C45"/>
          <w:spacing w:val="-5"/>
          <w:sz w:val="24"/>
        </w:rPr>
        <w:t> </w:t>
      </w:r>
      <w:r>
        <w:rPr>
          <w:color w:val="695C45"/>
          <w:sz w:val="24"/>
        </w:rPr>
        <w:t>military</w:t>
      </w:r>
      <w:r>
        <w:rPr>
          <w:color w:val="695C45"/>
          <w:spacing w:val="-5"/>
          <w:sz w:val="24"/>
        </w:rPr>
        <w:t> </w:t>
      </w:r>
      <w:r>
        <w:rPr>
          <w:color w:val="695C45"/>
          <w:sz w:val="24"/>
        </w:rPr>
        <w:t>presence</w:t>
      </w:r>
      <w:r>
        <w:rPr>
          <w:color w:val="695C45"/>
          <w:spacing w:val="-5"/>
          <w:sz w:val="24"/>
        </w:rPr>
        <w:t> </w:t>
      </w:r>
      <w:r>
        <w:rPr>
          <w:color w:val="695C45"/>
          <w:sz w:val="24"/>
        </w:rPr>
        <w:t>in</w:t>
      </w:r>
      <w:r>
        <w:rPr>
          <w:color w:val="695C45"/>
          <w:spacing w:val="-5"/>
          <w:sz w:val="24"/>
        </w:rPr>
        <w:t> </w:t>
      </w:r>
      <w:r>
        <w:rPr>
          <w:color w:val="695C45"/>
          <w:sz w:val="24"/>
        </w:rPr>
        <w:t>Afghan</w:t>
      </w:r>
      <w:r>
        <w:rPr>
          <w:color w:val="695C45"/>
          <w:spacing w:val="-5"/>
          <w:sz w:val="24"/>
        </w:rPr>
        <w:t> </w:t>
      </w:r>
      <w:r>
        <w:rPr>
          <w:color w:val="695C45"/>
          <w:sz w:val="24"/>
        </w:rPr>
        <w:t>and</w:t>
      </w:r>
      <w:r>
        <w:rPr>
          <w:color w:val="695C45"/>
          <w:spacing w:val="-5"/>
          <w:sz w:val="24"/>
        </w:rPr>
        <w:t> </w:t>
      </w:r>
      <w:r>
        <w:rPr>
          <w:color w:val="695C45"/>
          <w:sz w:val="24"/>
        </w:rPr>
        <w:t>advocates need for international secuirty presence till afghan becomes self-reliant</w:t>
      </w:r>
    </w:p>
    <w:p>
      <w:pPr>
        <w:pStyle w:val="BodyText"/>
        <w:spacing w:before="231"/>
        <w:ind w:left="113" w:firstLine="0"/>
      </w:pPr>
      <w:r>
        <w:rPr>
          <w:color w:val="695C45"/>
          <w:spacing w:val="-2"/>
        </w:rPr>
        <w:t>Challanges</w:t>
      </w:r>
    </w:p>
    <w:p>
      <w:pPr>
        <w:pStyle w:val="ListParagraph"/>
        <w:numPr>
          <w:ilvl w:val="1"/>
          <w:numId w:val="16"/>
        </w:numPr>
        <w:tabs>
          <w:tab w:pos="833" w:val="left" w:leader="none"/>
          <w:tab w:pos="834" w:val="left" w:leader="none"/>
        </w:tabs>
        <w:spacing w:line="240" w:lineRule="auto" w:before="258" w:after="0"/>
        <w:ind w:left="833" w:right="0" w:hanging="361"/>
        <w:jc w:val="left"/>
        <w:rPr>
          <w:sz w:val="24"/>
        </w:rPr>
      </w:pPr>
      <w:r>
        <w:rPr>
          <w:color w:val="1B1B1B"/>
          <w:sz w:val="24"/>
        </w:rPr>
        <w:t>India’s</w:t>
      </w:r>
      <w:r>
        <w:rPr>
          <w:color w:val="1B1B1B"/>
          <w:spacing w:val="-8"/>
          <w:sz w:val="24"/>
        </w:rPr>
        <w:t> </w:t>
      </w:r>
      <w:r>
        <w:rPr>
          <w:color w:val="1B1B1B"/>
          <w:spacing w:val="-2"/>
          <w:sz w:val="24"/>
        </w:rPr>
        <w:t>Dilemma</w:t>
      </w:r>
    </w:p>
    <w:p>
      <w:pPr>
        <w:pStyle w:val="ListParagraph"/>
        <w:numPr>
          <w:ilvl w:val="2"/>
          <w:numId w:val="16"/>
        </w:numPr>
        <w:tabs>
          <w:tab w:pos="1553" w:val="left" w:leader="none"/>
          <w:tab w:pos="1554" w:val="left" w:leader="none"/>
        </w:tabs>
        <w:spacing w:line="254" w:lineRule="auto" w:before="19" w:after="0"/>
        <w:ind w:left="1553" w:right="1240" w:hanging="360"/>
        <w:jc w:val="left"/>
        <w:rPr>
          <w:sz w:val="24"/>
        </w:rPr>
      </w:pPr>
      <w:r>
        <w:rPr>
          <w:color w:val="695C45"/>
          <w:sz w:val="24"/>
        </w:rPr>
        <w:t>Continue with “Afghan-led, Afghan-owned and Afghan controlled process''</w:t>
      </w:r>
      <w:r>
        <w:rPr>
          <w:color w:val="695C45"/>
          <w:spacing w:val="-5"/>
          <w:sz w:val="24"/>
        </w:rPr>
        <w:t> </w:t>
      </w:r>
      <w:r>
        <w:rPr>
          <w:color w:val="695C45"/>
          <w:sz w:val="24"/>
        </w:rPr>
        <w:t>(considering</w:t>
      </w:r>
      <w:r>
        <w:rPr>
          <w:color w:val="695C45"/>
          <w:spacing w:val="-5"/>
          <w:sz w:val="24"/>
        </w:rPr>
        <w:t> </w:t>
      </w:r>
      <w:r>
        <w:rPr>
          <w:color w:val="695C45"/>
          <w:sz w:val="24"/>
        </w:rPr>
        <w:t>that</w:t>
      </w:r>
      <w:r>
        <w:rPr>
          <w:color w:val="695C45"/>
          <w:spacing w:val="-5"/>
          <w:sz w:val="24"/>
        </w:rPr>
        <w:t> </w:t>
      </w:r>
      <w:r>
        <w:rPr>
          <w:color w:val="695C45"/>
          <w:sz w:val="24"/>
        </w:rPr>
        <w:t>the</w:t>
      </w:r>
      <w:r>
        <w:rPr>
          <w:color w:val="695C45"/>
          <w:spacing w:val="-5"/>
          <w:sz w:val="24"/>
        </w:rPr>
        <w:t> </w:t>
      </w:r>
      <w:r>
        <w:rPr>
          <w:color w:val="695C45"/>
          <w:sz w:val="24"/>
        </w:rPr>
        <w:t>elected</w:t>
      </w:r>
      <w:r>
        <w:rPr>
          <w:color w:val="695C45"/>
          <w:spacing w:val="-5"/>
          <w:sz w:val="24"/>
        </w:rPr>
        <w:t> </w:t>
      </w:r>
      <w:r>
        <w:rPr>
          <w:color w:val="695C45"/>
          <w:sz w:val="24"/>
        </w:rPr>
        <w:t>Afghan</w:t>
      </w:r>
      <w:r>
        <w:rPr>
          <w:color w:val="695C45"/>
          <w:spacing w:val="-5"/>
          <w:sz w:val="24"/>
        </w:rPr>
        <w:t> </w:t>
      </w:r>
      <w:r>
        <w:rPr>
          <w:color w:val="695C45"/>
          <w:sz w:val="24"/>
        </w:rPr>
        <w:t>Government</w:t>
      </w:r>
      <w:r>
        <w:rPr>
          <w:color w:val="695C45"/>
          <w:spacing w:val="-5"/>
          <w:sz w:val="24"/>
        </w:rPr>
        <w:t> </w:t>
      </w:r>
      <w:r>
        <w:rPr>
          <w:color w:val="695C45"/>
          <w:sz w:val="24"/>
        </w:rPr>
        <w:t>is</w:t>
      </w:r>
      <w:r>
        <w:rPr>
          <w:color w:val="695C45"/>
          <w:spacing w:val="-5"/>
          <w:sz w:val="24"/>
        </w:rPr>
        <w:t> </w:t>
      </w:r>
      <w:r>
        <w:rPr>
          <w:color w:val="695C45"/>
          <w:sz w:val="24"/>
        </w:rPr>
        <w:t>hardly</w:t>
      </w:r>
      <w:r>
        <w:rPr>
          <w:color w:val="695C45"/>
          <w:spacing w:val="-5"/>
          <w:sz w:val="24"/>
        </w:rPr>
        <w:t> </w:t>
      </w:r>
      <w:r>
        <w:rPr>
          <w:color w:val="695C45"/>
          <w:sz w:val="24"/>
        </w:rPr>
        <w:t>in</w:t>
      </w:r>
      <w:r>
        <w:rPr>
          <w:color w:val="695C45"/>
          <w:sz w:val="24"/>
        </w:rPr>
        <w:t> control, the peace process has become US led and Taliban controlled)</w:t>
      </w:r>
    </w:p>
    <w:p>
      <w:pPr>
        <w:pStyle w:val="ListParagraph"/>
        <w:numPr>
          <w:ilvl w:val="2"/>
          <w:numId w:val="16"/>
        </w:numPr>
        <w:tabs>
          <w:tab w:pos="1553" w:val="left" w:leader="none"/>
          <w:tab w:pos="1554" w:val="left" w:leader="none"/>
        </w:tabs>
        <w:spacing w:line="254" w:lineRule="auto" w:before="0" w:after="0"/>
        <w:ind w:left="1553" w:right="1185" w:hanging="360"/>
        <w:jc w:val="left"/>
        <w:rPr>
          <w:sz w:val="24"/>
        </w:rPr>
      </w:pPr>
      <w:r>
        <w:rPr>
          <w:color w:val="695C45"/>
          <w:sz w:val="24"/>
        </w:rPr>
        <w:t>OR</w:t>
      </w:r>
      <w:r>
        <w:rPr>
          <w:color w:val="695C45"/>
          <w:spacing w:val="-4"/>
          <w:sz w:val="24"/>
        </w:rPr>
        <w:t> </w:t>
      </w:r>
      <w:r>
        <w:rPr>
          <w:color w:val="695C45"/>
          <w:sz w:val="24"/>
        </w:rPr>
        <w:t>entering</w:t>
      </w:r>
      <w:r>
        <w:rPr>
          <w:color w:val="695C45"/>
          <w:spacing w:val="-4"/>
          <w:sz w:val="24"/>
        </w:rPr>
        <w:t> </w:t>
      </w:r>
      <w:r>
        <w:rPr>
          <w:color w:val="695C45"/>
          <w:sz w:val="24"/>
        </w:rPr>
        <w:t>into</w:t>
      </w:r>
      <w:r>
        <w:rPr>
          <w:color w:val="695C45"/>
          <w:spacing w:val="-4"/>
          <w:sz w:val="24"/>
        </w:rPr>
        <w:t> </w:t>
      </w:r>
      <w:r>
        <w:rPr>
          <w:color w:val="695C45"/>
          <w:sz w:val="24"/>
        </w:rPr>
        <w:t>direct</w:t>
      </w:r>
      <w:r>
        <w:rPr>
          <w:color w:val="695C45"/>
          <w:spacing w:val="-4"/>
          <w:sz w:val="24"/>
        </w:rPr>
        <w:t> </w:t>
      </w:r>
      <w:r>
        <w:rPr>
          <w:color w:val="695C45"/>
          <w:sz w:val="24"/>
        </w:rPr>
        <w:t>talks</w:t>
      </w:r>
      <w:r>
        <w:rPr>
          <w:color w:val="695C45"/>
          <w:spacing w:val="-4"/>
          <w:sz w:val="24"/>
        </w:rPr>
        <w:t> </w:t>
      </w:r>
      <w:r>
        <w:rPr>
          <w:color w:val="695C45"/>
          <w:sz w:val="24"/>
        </w:rPr>
        <w:t>with</w:t>
      </w:r>
      <w:r>
        <w:rPr>
          <w:color w:val="695C45"/>
          <w:spacing w:val="-4"/>
          <w:sz w:val="24"/>
        </w:rPr>
        <w:t> </w:t>
      </w:r>
      <w:r>
        <w:rPr>
          <w:color w:val="695C45"/>
          <w:sz w:val="24"/>
        </w:rPr>
        <w:t>the</w:t>
      </w:r>
      <w:r>
        <w:rPr>
          <w:color w:val="695C45"/>
          <w:spacing w:val="-4"/>
          <w:sz w:val="24"/>
        </w:rPr>
        <w:t> </w:t>
      </w:r>
      <w:r>
        <w:rPr>
          <w:color w:val="695C45"/>
          <w:sz w:val="24"/>
        </w:rPr>
        <w:t>Taliban</w:t>
      </w:r>
      <w:r>
        <w:rPr>
          <w:color w:val="695C45"/>
          <w:spacing w:val="-4"/>
          <w:sz w:val="24"/>
        </w:rPr>
        <w:t> </w:t>
      </w:r>
      <w:r>
        <w:rPr>
          <w:color w:val="695C45"/>
          <w:sz w:val="24"/>
        </w:rPr>
        <w:t>(major</w:t>
      </w:r>
      <w:r>
        <w:rPr>
          <w:color w:val="695C45"/>
          <w:spacing w:val="-4"/>
          <w:sz w:val="24"/>
        </w:rPr>
        <w:t> </w:t>
      </w:r>
      <w:r>
        <w:rPr>
          <w:color w:val="695C45"/>
          <w:sz w:val="24"/>
        </w:rPr>
        <w:t>departure</w:t>
      </w:r>
      <w:r>
        <w:rPr>
          <w:color w:val="695C45"/>
          <w:spacing w:val="-4"/>
          <w:sz w:val="24"/>
        </w:rPr>
        <w:t> </w:t>
      </w:r>
      <w:r>
        <w:rPr>
          <w:color w:val="695C45"/>
          <w:sz w:val="24"/>
        </w:rPr>
        <w:t>from</w:t>
      </w:r>
      <w:r>
        <w:rPr>
          <w:color w:val="695C45"/>
          <w:spacing w:val="-4"/>
          <w:sz w:val="24"/>
        </w:rPr>
        <w:t> </w:t>
      </w:r>
      <w:r>
        <w:rPr>
          <w:color w:val="695C45"/>
          <w:sz w:val="24"/>
        </w:rPr>
        <w:t>its consistent policy of dealing only with recognised governments)</w:t>
      </w:r>
    </w:p>
    <w:p>
      <w:pPr>
        <w:pStyle w:val="ListParagraph"/>
        <w:numPr>
          <w:ilvl w:val="1"/>
          <w:numId w:val="16"/>
        </w:numPr>
        <w:tabs>
          <w:tab w:pos="833" w:val="left" w:leader="none"/>
          <w:tab w:pos="834" w:val="left" w:leader="none"/>
        </w:tabs>
        <w:spacing w:line="254" w:lineRule="auto" w:before="0" w:after="0"/>
        <w:ind w:left="833" w:right="1389" w:hanging="360"/>
        <w:jc w:val="left"/>
        <w:rPr>
          <w:sz w:val="24"/>
        </w:rPr>
      </w:pPr>
      <w:r>
        <w:rPr>
          <w:color w:val="1B1B1B"/>
          <w:sz w:val="24"/>
        </w:rPr>
        <w:t>Dent</w:t>
      </w:r>
      <w:r>
        <w:rPr>
          <w:color w:val="1B1B1B"/>
          <w:spacing w:val="-5"/>
          <w:sz w:val="24"/>
        </w:rPr>
        <w:t> </w:t>
      </w:r>
      <w:r>
        <w:rPr>
          <w:color w:val="1B1B1B"/>
          <w:sz w:val="24"/>
        </w:rPr>
        <w:t>in</w:t>
      </w:r>
      <w:r>
        <w:rPr>
          <w:color w:val="1B1B1B"/>
          <w:spacing w:val="-5"/>
          <w:sz w:val="24"/>
        </w:rPr>
        <w:t> </w:t>
      </w:r>
      <w:r>
        <w:rPr>
          <w:color w:val="1B1B1B"/>
          <w:sz w:val="24"/>
        </w:rPr>
        <w:t>India’s</w:t>
      </w:r>
      <w:r>
        <w:rPr>
          <w:color w:val="1B1B1B"/>
          <w:spacing w:val="-5"/>
          <w:sz w:val="24"/>
        </w:rPr>
        <w:t> </w:t>
      </w:r>
      <w:r>
        <w:rPr>
          <w:color w:val="1B1B1B"/>
          <w:sz w:val="24"/>
        </w:rPr>
        <w:t>Goodwill:</w:t>
      </w:r>
      <w:r>
        <w:rPr>
          <w:color w:val="1B1B1B"/>
          <w:spacing w:val="-5"/>
          <w:sz w:val="24"/>
        </w:rPr>
        <w:t> </w:t>
      </w:r>
      <w:r>
        <w:rPr>
          <w:color w:val="695C45"/>
          <w:sz w:val="24"/>
        </w:rPr>
        <w:t>Afghans</w:t>
      </w:r>
      <w:r>
        <w:rPr>
          <w:color w:val="695C45"/>
          <w:spacing w:val="-5"/>
          <w:sz w:val="24"/>
        </w:rPr>
        <w:t> </w:t>
      </w:r>
      <w:r>
        <w:rPr>
          <w:color w:val="695C45"/>
          <w:sz w:val="24"/>
        </w:rPr>
        <w:t>insipred</w:t>
      </w:r>
      <w:r>
        <w:rPr>
          <w:color w:val="695C45"/>
          <w:spacing w:val="-5"/>
          <w:sz w:val="24"/>
        </w:rPr>
        <w:t> </w:t>
      </w:r>
      <w:r>
        <w:rPr>
          <w:color w:val="695C45"/>
          <w:sz w:val="24"/>
        </w:rPr>
        <w:t>by</w:t>
      </w:r>
      <w:r>
        <w:rPr>
          <w:color w:val="695C45"/>
          <w:spacing w:val="-5"/>
          <w:sz w:val="24"/>
        </w:rPr>
        <w:t> </w:t>
      </w:r>
      <w:r>
        <w:rPr>
          <w:color w:val="695C45"/>
          <w:sz w:val="24"/>
        </w:rPr>
        <w:t>inclusive</w:t>
      </w:r>
      <w:r>
        <w:rPr>
          <w:color w:val="695C45"/>
          <w:spacing w:val="-5"/>
          <w:sz w:val="24"/>
        </w:rPr>
        <w:t> </w:t>
      </w:r>
      <w:r>
        <w:rPr>
          <w:color w:val="695C45"/>
          <w:sz w:val="24"/>
        </w:rPr>
        <w:t>democracy</w:t>
      </w:r>
      <w:r>
        <w:rPr>
          <w:color w:val="695C45"/>
          <w:spacing w:val="-5"/>
          <w:sz w:val="24"/>
        </w:rPr>
        <w:t> </w:t>
      </w:r>
      <w:r>
        <w:rPr>
          <w:color w:val="695C45"/>
          <w:sz w:val="24"/>
        </w:rPr>
        <w:t>as</w:t>
      </w:r>
      <w:r>
        <w:rPr>
          <w:color w:val="695C45"/>
          <w:spacing w:val="-5"/>
          <w:sz w:val="24"/>
        </w:rPr>
        <w:t> </w:t>
      </w:r>
      <w:r>
        <w:rPr>
          <w:color w:val="695C45"/>
          <w:sz w:val="24"/>
        </w:rPr>
        <w:t>well</w:t>
      </w:r>
      <w:r>
        <w:rPr>
          <w:color w:val="695C45"/>
          <w:spacing w:val="-5"/>
          <w:sz w:val="24"/>
        </w:rPr>
        <w:t> </w:t>
      </w:r>
      <w:r>
        <w:rPr>
          <w:color w:val="695C45"/>
          <w:sz w:val="24"/>
        </w:rPr>
        <w:t>as</w:t>
      </w:r>
      <w:r>
        <w:rPr>
          <w:color w:val="695C45"/>
          <w:sz w:val="24"/>
        </w:rPr>
        <w:t> india’s dev projects-dent due to recent events in India, especially the controversy over the CAA</w:t>
      </w:r>
    </w:p>
    <w:p>
      <w:pPr>
        <w:pStyle w:val="ListParagraph"/>
        <w:numPr>
          <w:ilvl w:val="1"/>
          <w:numId w:val="16"/>
        </w:numPr>
        <w:tabs>
          <w:tab w:pos="833" w:val="left" w:leader="none"/>
          <w:tab w:pos="834" w:val="left" w:leader="none"/>
        </w:tabs>
        <w:spacing w:line="254" w:lineRule="auto" w:before="0" w:after="0"/>
        <w:ind w:left="833" w:right="916" w:hanging="360"/>
        <w:jc w:val="left"/>
        <w:rPr>
          <w:sz w:val="24"/>
        </w:rPr>
      </w:pPr>
      <w:r>
        <w:rPr>
          <w:color w:val="1B1B1B"/>
          <w:sz w:val="24"/>
        </w:rPr>
        <w:t>Exclusion</w:t>
      </w:r>
      <w:r>
        <w:rPr>
          <w:color w:val="1B1B1B"/>
          <w:spacing w:val="-4"/>
          <w:sz w:val="24"/>
        </w:rPr>
        <w:t> </w:t>
      </w:r>
      <w:r>
        <w:rPr>
          <w:color w:val="1B1B1B"/>
          <w:sz w:val="24"/>
        </w:rPr>
        <w:t>of</w:t>
      </w:r>
      <w:r>
        <w:rPr>
          <w:color w:val="1B1B1B"/>
          <w:spacing w:val="-4"/>
          <w:sz w:val="24"/>
        </w:rPr>
        <w:t> </w:t>
      </w:r>
      <w:r>
        <w:rPr>
          <w:color w:val="1B1B1B"/>
          <w:sz w:val="24"/>
        </w:rPr>
        <w:t>India:</w:t>
      </w:r>
      <w:r>
        <w:rPr>
          <w:color w:val="1B1B1B"/>
          <w:spacing w:val="-4"/>
          <w:sz w:val="24"/>
        </w:rPr>
        <w:t> </w:t>
      </w:r>
      <w:r>
        <w:rPr>
          <w:color w:val="1B1B1B"/>
          <w:sz w:val="24"/>
        </w:rPr>
        <w:t>India</w:t>
      </w:r>
      <w:r>
        <w:rPr>
          <w:color w:val="1B1B1B"/>
          <w:spacing w:val="-4"/>
          <w:sz w:val="24"/>
        </w:rPr>
        <w:t> </w:t>
      </w:r>
      <w:r>
        <w:rPr>
          <w:color w:val="1B1B1B"/>
          <w:sz w:val="24"/>
        </w:rPr>
        <w:t>finds</w:t>
      </w:r>
      <w:r>
        <w:rPr>
          <w:color w:val="1B1B1B"/>
          <w:spacing w:val="-4"/>
          <w:sz w:val="24"/>
        </w:rPr>
        <w:t> </w:t>
      </w:r>
      <w:r>
        <w:rPr>
          <w:color w:val="1B1B1B"/>
          <w:sz w:val="24"/>
        </w:rPr>
        <w:t>itself</w:t>
      </w:r>
      <w:r>
        <w:rPr>
          <w:color w:val="1B1B1B"/>
          <w:spacing w:val="-4"/>
          <w:sz w:val="24"/>
        </w:rPr>
        <w:t> </w:t>
      </w:r>
      <w:r>
        <w:rPr>
          <w:color w:val="1B1B1B"/>
          <w:sz w:val="24"/>
        </w:rPr>
        <w:t>on</w:t>
      </w:r>
      <w:r>
        <w:rPr>
          <w:color w:val="1B1B1B"/>
          <w:spacing w:val="-4"/>
          <w:sz w:val="24"/>
        </w:rPr>
        <w:t> </w:t>
      </w:r>
      <w:r>
        <w:rPr>
          <w:color w:val="1B1B1B"/>
          <w:sz w:val="24"/>
        </w:rPr>
        <w:t>the</w:t>
      </w:r>
      <w:r>
        <w:rPr>
          <w:color w:val="1B1B1B"/>
          <w:spacing w:val="-4"/>
          <w:sz w:val="24"/>
        </w:rPr>
        <w:t> </w:t>
      </w:r>
      <w:r>
        <w:rPr>
          <w:color w:val="1B1B1B"/>
          <w:sz w:val="24"/>
        </w:rPr>
        <w:t>margins</w:t>
      </w:r>
      <w:r>
        <w:rPr>
          <w:color w:val="1B1B1B"/>
          <w:spacing w:val="-4"/>
          <w:sz w:val="24"/>
        </w:rPr>
        <w:t> </w:t>
      </w:r>
      <w:r>
        <w:rPr>
          <w:color w:val="1B1B1B"/>
          <w:sz w:val="24"/>
        </w:rPr>
        <w:t>of</w:t>
      </w:r>
      <w:r>
        <w:rPr>
          <w:color w:val="1B1B1B"/>
          <w:spacing w:val="-4"/>
          <w:sz w:val="24"/>
        </w:rPr>
        <w:t> </w:t>
      </w:r>
      <w:r>
        <w:rPr>
          <w:color w:val="1B1B1B"/>
          <w:sz w:val="24"/>
        </w:rPr>
        <w:t>international</w:t>
      </w:r>
      <w:r>
        <w:rPr>
          <w:color w:val="1B1B1B"/>
          <w:spacing w:val="-4"/>
          <w:sz w:val="24"/>
        </w:rPr>
        <w:t> </w:t>
      </w:r>
      <w:r>
        <w:rPr>
          <w:color w:val="1B1B1B"/>
          <w:sz w:val="24"/>
        </w:rPr>
        <w:t>diplomacy</w:t>
      </w:r>
      <w:r>
        <w:rPr>
          <w:color w:val="1B1B1B"/>
          <w:spacing w:val="-4"/>
          <w:sz w:val="24"/>
        </w:rPr>
        <w:t> </w:t>
      </w:r>
      <w:r>
        <w:rPr>
          <w:color w:val="1B1B1B"/>
          <w:sz w:val="24"/>
        </w:rPr>
        <w:t>in</w:t>
      </w:r>
      <w:r>
        <w:rPr>
          <w:color w:val="1B1B1B"/>
          <w:sz w:val="24"/>
        </w:rPr>
        <w:t> Afghanistan despite developemt work (not invited at 6+2+1 summit by UN sectariat (included China,Pak,Us,Russia etc)</w:t>
      </w:r>
    </w:p>
    <w:p>
      <w:pPr>
        <w:pStyle w:val="ListParagraph"/>
        <w:numPr>
          <w:ilvl w:val="2"/>
          <w:numId w:val="16"/>
        </w:numPr>
        <w:tabs>
          <w:tab w:pos="1553" w:val="left" w:leader="none"/>
          <w:tab w:pos="1554" w:val="left" w:leader="none"/>
        </w:tabs>
        <w:spacing w:line="254" w:lineRule="auto" w:before="0" w:after="0"/>
        <w:ind w:left="1553" w:right="1281" w:hanging="360"/>
        <w:jc w:val="left"/>
        <w:rPr>
          <w:sz w:val="24"/>
        </w:rPr>
      </w:pPr>
      <w:r>
        <w:rPr>
          <w:color w:val="695C45"/>
          <w:sz w:val="24"/>
        </w:rPr>
        <w:t>Recent-</w:t>
      </w:r>
      <w:r>
        <w:rPr>
          <w:color w:val="695C45"/>
          <w:spacing w:val="-4"/>
          <w:sz w:val="24"/>
        </w:rPr>
        <w:t> </w:t>
      </w:r>
      <w:r>
        <w:rPr>
          <w:color w:val="695C45"/>
          <w:sz w:val="24"/>
        </w:rPr>
        <w:t>US</w:t>
      </w:r>
      <w:r>
        <w:rPr>
          <w:color w:val="695C45"/>
          <w:spacing w:val="-4"/>
          <w:sz w:val="24"/>
        </w:rPr>
        <w:t> </w:t>
      </w:r>
      <w:r>
        <w:rPr>
          <w:color w:val="695C45"/>
          <w:sz w:val="24"/>
        </w:rPr>
        <w:t>brought</w:t>
      </w:r>
      <w:r>
        <w:rPr>
          <w:color w:val="695C45"/>
          <w:spacing w:val="-4"/>
          <w:sz w:val="24"/>
        </w:rPr>
        <w:t> </w:t>
      </w:r>
      <w:r>
        <w:rPr>
          <w:color w:val="695C45"/>
          <w:sz w:val="24"/>
        </w:rPr>
        <w:t>India</w:t>
      </w:r>
      <w:r>
        <w:rPr>
          <w:color w:val="695C45"/>
          <w:spacing w:val="-4"/>
          <w:sz w:val="24"/>
        </w:rPr>
        <w:t> </w:t>
      </w:r>
      <w:r>
        <w:rPr>
          <w:color w:val="695C45"/>
          <w:sz w:val="24"/>
        </w:rPr>
        <w:t>into</w:t>
      </w:r>
      <w:r>
        <w:rPr>
          <w:color w:val="695C45"/>
          <w:spacing w:val="-4"/>
          <w:sz w:val="24"/>
        </w:rPr>
        <w:t> </w:t>
      </w:r>
      <w:r>
        <w:rPr>
          <w:color w:val="695C45"/>
          <w:sz w:val="24"/>
        </w:rPr>
        <w:t>peace</w:t>
      </w:r>
      <w:r>
        <w:rPr>
          <w:color w:val="695C45"/>
          <w:spacing w:val="-4"/>
          <w:sz w:val="24"/>
        </w:rPr>
        <w:t> </w:t>
      </w:r>
      <w:r>
        <w:rPr>
          <w:color w:val="695C45"/>
          <w:sz w:val="24"/>
        </w:rPr>
        <w:t>plan</w:t>
      </w:r>
      <w:r>
        <w:rPr>
          <w:color w:val="695C45"/>
          <w:spacing w:val="-4"/>
          <w:sz w:val="24"/>
        </w:rPr>
        <w:t> </w:t>
      </w:r>
      <w:r>
        <w:rPr>
          <w:color w:val="695C45"/>
          <w:sz w:val="24"/>
        </w:rPr>
        <w:t>for</w:t>
      </w:r>
      <w:r>
        <w:rPr>
          <w:color w:val="695C45"/>
          <w:spacing w:val="-4"/>
          <w:sz w:val="24"/>
        </w:rPr>
        <w:t> </w:t>
      </w:r>
      <w:r>
        <w:rPr>
          <w:color w:val="695C45"/>
          <w:sz w:val="24"/>
        </w:rPr>
        <w:t>Afg,</w:t>
      </w:r>
      <w:r>
        <w:rPr>
          <w:color w:val="695C45"/>
          <w:spacing w:val="-4"/>
          <w:sz w:val="24"/>
        </w:rPr>
        <w:t> </w:t>
      </w:r>
      <w:r>
        <w:rPr>
          <w:color w:val="695C45"/>
          <w:sz w:val="24"/>
        </w:rPr>
        <w:t>whereas</w:t>
      </w:r>
      <w:r>
        <w:rPr>
          <w:color w:val="695C45"/>
          <w:spacing w:val="-4"/>
          <w:sz w:val="24"/>
        </w:rPr>
        <w:t> </w:t>
      </w:r>
      <w:r>
        <w:rPr>
          <w:color w:val="695C45"/>
          <w:sz w:val="24"/>
        </w:rPr>
        <w:t>Russia</w:t>
      </w:r>
      <w:r>
        <w:rPr>
          <w:color w:val="695C45"/>
          <w:spacing w:val="-4"/>
          <w:sz w:val="24"/>
        </w:rPr>
        <w:t> </w:t>
      </w:r>
      <w:r>
        <w:rPr>
          <w:color w:val="695C45"/>
          <w:sz w:val="24"/>
        </w:rPr>
        <w:t>plan</w:t>
      </w:r>
      <w:r>
        <w:rPr>
          <w:color w:val="695C45"/>
          <w:sz w:val="24"/>
        </w:rPr>
        <w:t> kept India out</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Connectivity</w:t>
      </w:r>
      <w:r>
        <w:rPr>
          <w:color w:val="695C45"/>
          <w:spacing w:val="-5"/>
          <w:sz w:val="24"/>
        </w:rPr>
        <w:t> </w:t>
      </w:r>
      <w:r>
        <w:rPr>
          <w:color w:val="695C45"/>
          <w:sz w:val="24"/>
        </w:rPr>
        <w:t>challenges:</w:t>
      </w:r>
      <w:r>
        <w:rPr>
          <w:color w:val="695C45"/>
          <w:spacing w:val="-4"/>
          <w:sz w:val="24"/>
        </w:rPr>
        <w:t> </w:t>
      </w:r>
      <w:r>
        <w:rPr>
          <w:color w:val="695C45"/>
          <w:sz w:val="24"/>
        </w:rPr>
        <w:t>Denial</w:t>
      </w:r>
      <w:r>
        <w:rPr>
          <w:color w:val="695C45"/>
          <w:spacing w:val="-4"/>
          <w:sz w:val="24"/>
        </w:rPr>
        <w:t> </w:t>
      </w:r>
      <w:r>
        <w:rPr>
          <w:color w:val="695C45"/>
          <w:sz w:val="24"/>
        </w:rPr>
        <w:t>of</w:t>
      </w:r>
      <w:r>
        <w:rPr>
          <w:color w:val="695C45"/>
          <w:spacing w:val="-4"/>
          <w:sz w:val="24"/>
        </w:rPr>
        <w:t> </w:t>
      </w:r>
      <w:r>
        <w:rPr>
          <w:color w:val="695C45"/>
          <w:sz w:val="24"/>
        </w:rPr>
        <w:t>transit</w:t>
      </w:r>
      <w:r>
        <w:rPr>
          <w:color w:val="695C45"/>
          <w:spacing w:val="-4"/>
          <w:sz w:val="24"/>
        </w:rPr>
        <w:t> </w:t>
      </w:r>
      <w:r>
        <w:rPr>
          <w:color w:val="695C45"/>
          <w:sz w:val="24"/>
        </w:rPr>
        <w:t>by</w:t>
      </w:r>
      <w:r>
        <w:rPr>
          <w:color w:val="695C45"/>
          <w:spacing w:val="-4"/>
          <w:sz w:val="24"/>
        </w:rPr>
        <w:t> </w:t>
      </w:r>
      <w:r>
        <w:rPr>
          <w:color w:val="695C45"/>
          <w:spacing w:val="-2"/>
          <w:sz w:val="24"/>
        </w:rPr>
        <w:t>Pakistan</w:t>
      </w:r>
    </w:p>
    <w:p>
      <w:pPr>
        <w:pStyle w:val="ListParagraph"/>
        <w:numPr>
          <w:ilvl w:val="1"/>
          <w:numId w:val="16"/>
        </w:numPr>
        <w:tabs>
          <w:tab w:pos="833" w:val="left" w:leader="none"/>
          <w:tab w:pos="834" w:val="left" w:leader="none"/>
        </w:tabs>
        <w:spacing w:line="254" w:lineRule="auto" w:before="2" w:after="0"/>
        <w:ind w:left="833" w:right="1055" w:hanging="360"/>
        <w:jc w:val="left"/>
        <w:rPr>
          <w:sz w:val="24"/>
        </w:rPr>
      </w:pPr>
      <w:r>
        <w:rPr>
          <w:color w:val="695C45"/>
          <w:sz w:val="24"/>
        </w:rPr>
        <w:t>Taliban/Haqqani network rule- want to reimpose sharia law and issues of human</w:t>
      </w:r>
      <w:r>
        <w:rPr>
          <w:color w:val="695C45"/>
          <w:spacing w:val="-4"/>
          <w:sz w:val="24"/>
        </w:rPr>
        <w:t> </w:t>
      </w:r>
      <w:r>
        <w:rPr>
          <w:color w:val="695C45"/>
          <w:sz w:val="24"/>
        </w:rPr>
        <w:t>rights</w:t>
      </w:r>
      <w:r>
        <w:rPr>
          <w:color w:val="695C45"/>
          <w:spacing w:val="-4"/>
          <w:sz w:val="24"/>
        </w:rPr>
        <w:t> </w:t>
      </w:r>
      <w:r>
        <w:rPr>
          <w:color w:val="695C45"/>
          <w:sz w:val="24"/>
        </w:rPr>
        <w:t>may</w:t>
      </w:r>
      <w:r>
        <w:rPr>
          <w:color w:val="695C45"/>
          <w:spacing w:val="-4"/>
          <w:sz w:val="24"/>
        </w:rPr>
        <w:t> </w:t>
      </w:r>
      <w:r>
        <w:rPr>
          <w:color w:val="695C45"/>
          <w:sz w:val="24"/>
        </w:rPr>
        <w:t>emerge-</w:t>
      </w:r>
      <w:r>
        <w:rPr>
          <w:color w:val="695C45"/>
          <w:spacing w:val="-4"/>
          <w:sz w:val="24"/>
        </w:rPr>
        <w:t> </w:t>
      </w:r>
      <w:r>
        <w:rPr>
          <w:color w:val="695C45"/>
          <w:sz w:val="24"/>
        </w:rPr>
        <w:t>refugee</w:t>
      </w:r>
      <w:r>
        <w:rPr>
          <w:color w:val="695C45"/>
          <w:spacing w:val="-4"/>
          <w:sz w:val="24"/>
        </w:rPr>
        <w:t> </w:t>
      </w:r>
      <w:r>
        <w:rPr>
          <w:color w:val="695C45"/>
          <w:sz w:val="24"/>
        </w:rPr>
        <w:t>problem</w:t>
      </w:r>
      <w:r>
        <w:rPr>
          <w:color w:val="695C45"/>
          <w:spacing w:val="-4"/>
          <w:sz w:val="24"/>
        </w:rPr>
        <w:t> </w:t>
      </w:r>
      <w:r>
        <w:rPr>
          <w:color w:val="695C45"/>
          <w:sz w:val="24"/>
        </w:rPr>
        <w:t>for</w:t>
      </w:r>
      <w:r>
        <w:rPr>
          <w:color w:val="695C45"/>
          <w:spacing w:val="-4"/>
          <w:sz w:val="24"/>
        </w:rPr>
        <w:t> </w:t>
      </w:r>
      <w:r>
        <w:rPr>
          <w:color w:val="695C45"/>
          <w:sz w:val="24"/>
        </w:rPr>
        <w:t>India</w:t>
      </w:r>
      <w:r>
        <w:rPr>
          <w:color w:val="695C45"/>
          <w:spacing w:val="-4"/>
          <w:sz w:val="24"/>
        </w:rPr>
        <w:t> </w:t>
      </w:r>
      <w:r>
        <w:rPr>
          <w:color w:val="695C45"/>
          <w:sz w:val="24"/>
        </w:rPr>
        <w:t>(due</w:t>
      </w:r>
      <w:r>
        <w:rPr>
          <w:color w:val="695C45"/>
          <w:spacing w:val="-4"/>
          <w:sz w:val="24"/>
        </w:rPr>
        <w:t> </w:t>
      </w:r>
      <w:r>
        <w:rPr>
          <w:color w:val="695C45"/>
          <w:sz w:val="24"/>
        </w:rPr>
        <w:t>to</w:t>
      </w:r>
      <w:r>
        <w:rPr>
          <w:color w:val="695C45"/>
          <w:spacing w:val="-4"/>
          <w:sz w:val="24"/>
        </w:rPr>
        <w:t> </w:t>
      </w:r>
      <w:r>
        <w:rPr>
          <w:color w:val="695C45"/>
          <w:sz w:val="24"/>
        </w:rPr>
        <w:t>past</w:t>
      </w:r>
      <w:r>
        <w:rPr>
          <w:color w:val="695C45"/>
          <w:spacing w:val="-4"/>
          <w:sz w:val="24"/>
        </w:rPr>
        <w:t> </w:t>
      </w:r>
      <w:r>
        <w:rPr>
          <w:color w:val="695C45"/>
          <w:sz w:val="24"/>
        </w:rPr>
        <w:t>incidents</w:t>
      </w:r>
      <w:r>
        <w:rPr>
          <w:color w:val="695C45"/>
          <w:spacing w:val="-4"/>
          <w:sz w:val="24"/>
        </w:rPr>
        <w:t> </w:t>
      </w:r>
      <w:r>
        <w:rPr>
          <w:color w:val="695C45"/>
          <w:sz w:val="24"/>
        </w:rPr>
        <w:t>of</w:t>
      </w:r>
      <w:r>
        <w:rPr>
          <w:color w:val="695C45"/>
          <w:sz w:val="24"/>
        </w:rPr>
        <w:t> attacks, abduction of indians)</w:t>
      </w:r>
    </w:p>
    <w:p>
      <w:pPr>
        <w:spacing w:after="0" w:line="254" w:lineRule="auto"/>
        <w:jc w:val="left"/>
        <w:rPr>
          <w:sz w:val="24"/>
        </w:rPr>
        <w:sectPr>
          <w:pgSz w:w="11920" w:h="16840"/>
          <w:pgMar w:header="689" w:footer="438" w:top="1040" w:bottom="620" w:left="1020" w:right="280"/>
        </w:sectPr>
      </w:pPr>
    </w:p>
    <w:p>
      <w:pPr>
        <w:pStyle w:val="BodyText"/>
        <w:spacing w:before="62"/>
        <w:ind w:left="113" w:firstLine="0"/>
      </w:pPr>
      <w:r>
        <w:rPr/>
        <w:pict>
          <v:shape style="position:absolute;margin-left:28.832075pt;margin-top:388.912964pt;width:589.050pt;height:14.4pt;mso-position-horizontal-relative:page;mso-position-vertical-relative:page;z-index:15782912;rotation:315" type="#_x0000_t136" fillcolor="#e7e9ec" stroked="f">
            <o:extrusion v:ext="view" autorotationcenter="t"/>
            <v:textpath style="font-family:&quot;Arial&quot;;font-size:14pt;v-text-kern:t;mso-text-shadow:auto" string="arwal (AIR 16-CSE 2024) t.me/madhavagrawalair16 &amp; Ratnesh Agrawal Insta @ratnesh13"/>
            <w10:wrap type="none"/>
          </v:shape>
        </w:pict>
      </w:r>
      <w:r>
        <w:rPr>
          <w:color w:val="695C45"/>
        </w:rPr>
        <w:t>Way</w:t>
      </w:r>
      <w:r>
        <w:rPr>
          <w:color w:val="695C45"/>
          <w:spacing w:val="-5"/>
        </w:rPr>
        <w:t> </w:t>
      </w:r>
      <w:r>
        <w:rPr>
          <w:color w:val="695C45"/>
          <w:spacing w:val="-2"/>
        </w:rPr>
        <w:t>forward</w:t>
      </w:r>
    </w:p>
    <w:p>
      <w:pPr>
        <w:pStyle w:val="ListParagraph"/>
        <w:numPr>
          <w:ilvl w:val="1"/>
          <w:numId w:val="16"/>
        </w:numPr>
        <w:tabs>
          <w:tab w:pos="833" w:val="left" w:leader="none"/>
          <w:tab w:pos="834" w:val="left" w:leader="none"/>
        </w:tabs>
        <w:spacing w:line="254" w:lineRule="auto" w:before="259" w:after="0"/>
        <w:ind w:left="833" w:right="1095" w:hanging="360"/>
        <w:jc w:val="left"/>
        <w:rPr>
          <w:sz w:val="24"/>
        </w:rPr>
      </w:pPr>
      <w:r>
        <w:rPr>
          <w:color w:val="695C45"/>
          <w:sz w:val="24"/>
        </w:rPr>
        <w:t>Efforts take to bridge the Ghani-Abdullah divide(two power centres in Afghan polity),</w:t>
      </w:r>
      <w:r>
        <w:rPr>
          <w:color w:val="695C45"/>
          <w:spacing w:val="-5"/>
          <w:sz w:val="24"/>
        </w:rPr>
        <w:t> </w:t>
      </w:r>
      <w:r>
        <w:rPr>
          <w:color w:val="695C45"/>
          <w:sz w:val="24"/>
        </w:rPr>
        <w:t>and</w:t>
      </w:r>
      <w:r>
        <w:rPr>
          <w:color w:val="695C45"/>
          <w:spacing w:val="-5"/>
          <w:sz w:val="24"/>
        </w:rPr>
        <w:t> </w:t>
      </w:r>
      <w:r>
        <w:rPr>
          <w:color w:val="695C45"/>
          <w:sz w:val="24"/>
        </w:rPr>
        <w:t>bringing</w:t>
      </w:r>
      <w:r>
        <w:rPr>
          <w:color w:val="695C45"/>
          <w:spacing w:val="-5"/>
          <w:sz w:val="24"/>
        </w:rPr>
        <w:t> </w:t>
      </w:r>
      <w:r>
        <w:rPr>
          <w:color w:val="695C45"/>
          <w:sz w:val="24"/>
        </w:rPr>
        <w:t>together</w:t>
      </w:r>
      <w:r>
        <w:rPr>
          <w:color w:val="695C45"/>
          <w:spacing w:val="-5"/>
          <w:sz w:val="24"/>
        </w:rPr>
        <w:t> </w:t>
      </w:r>
      <w:r>
        <w:rPr>
          <w:color w:val="695C45"/>
          <w:sz w:val="24"/>
        </w:rPr>
        <w:t>other</w:t>
      </w:r>
      <w:r>
        <w:rPr>
          <w:color w:val="695C45"/>
          <w:spacing w:val="-5"/>
          <w:sz w:val="24"/>
        </w:rPr>
        <w:t> </w:t>
      </w:r>
      <w:r>
        <w:rPr>
          <w:color w:val="695C45"/>
          <w:sz w:val="24"/>
        </w:rPr>
        <w:t>major</w:t>
      </w:r>
      <w:r>
        <w:rPr>
          <w:color w:val="695C45"/>
          <w:spacing w:val="-5"/>
          <w:sz w:val="24"/>
        </w:rPr>
        <w:t> </w:t>
      </w:r>
      <w:r>
        <w:rPr>
          <w:color w:val="695C45"/>
          <w:sz w:val="24"/>
        </w:rPr>
        <w:t>leaders</w:t>
      </w:r>
      <w:r>
        <w:rPr>
          <w:color w:val="695C45"/>
          <w:spacing w:val="-5"/>
          <w:sz w:val="24"/>
        </w:rPr>
        <w:t> </w:t>
      </w:r>
      <w:r>
        <w:rPr>
          <w:color w:val="695C45"/>
          <w:sz w:val="24"/>
        </w:rPr>
        <w:t>who</w:t>
      </w:r>
      <w:r>
        <w:rPr>
          <w:color w:val="695C45"/>
          <w:spacing w:val="-5"/>
          <w:sz w:val="24"/>
        </w:rPr>
        <w:t> </w:t>
      </w:r>
      <w:r>
        <w:rPr>
          <w:color w:val="695C45"/>
          <w:sz w:val="24"/>
        </w:rPr>
        <w:t>have</w:t>
      </w:r>
      <w:r>
        <w:rPr>
          <w:color w:val="695C45"/>
          <w:spacing w:val="-5"/>
          <w:sz w:val="24"/>
        </w:rPr>
        <w:t> </w:t>
      </w:r>
      <w:r>
        <w:rPr>
          <w:color w:val="695C45"/>
          <w:sz w:val="24"/>
        </w:rPr>
        <w:t>pro-India</w:t>
      </w:r>
      <w:r>
        <w:rPr>
          <w:color w:val="695C45"/>
          <w:spacing w:val="-5"/>
          <w:sz w:val="24"/>
        </w:rPr>
        <w:t> </w:t>
      </w:r>
      <w:r>
        <w:rPr>
          <w:color w:val="695C45"/>
          <w:sz w:val="24"/>
        </w:rPr>
        <w:t>attitude</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Diplomatic</w:t>
      </w:r>
      <w:r>
        <w:rPr>
          <w:color w:val="695C45"/>
          <w:spacing w:val="-4"/>
          <w:sz w:val="24"/>
        </w:rPr>
        <w:t> </w:t>
      </w:r>
      <w:r>
        <w:rPr>
          <w:color w:val="695C45"/>
          <w:sz w:val="24"/>
        </w:rPr>
        <w:t>route</w:t>
      </w:r>
      <w:r>
        <w:rPr>
          <w:color w:val="695C45"/>
          <w:spacing w:val="-4"/>
          <w:sz w:val="24"/>
        </w:rPr>
        <w:t> </w:t>
      </w:r>
      <w:r>
        <w:rPr>
          <w:color w:val="695C45"/>
          <w:sz w:val="24"/>
        </w:rPr>
        <w:t>to</w:t>
      </w:r>
      <w:r>
        <w:rPr>
          <w:color w:val="695C45"/>
          <w:spacing w:val="-4"/>
          <w:sz w:val="24"/>
        </w:rPr>
        <w:t> </w:t>
      </w:r>
      <w:r>
        <w:rPr>
          <w:color w:val="695C45"/>
          <w:sz w:val="24"/>
        </w:rPr>
        <w:t>be</w:t>
      </w:r>
      <w:r>
        <w:rPr>
          <w:color w:val="695C45"/>
          <w:spacing w:val="-4"/>
          <w:sz w:val="24"/>
        </w:rPr>
        <w:t> </w:t>
      </w:r>
      <w:r>
        <w:rPr>
          <w:color w:val="695C45"/>
          <w:sz w:val="24"/>
        </w:rPr>
        <w:t>included</w:t>
      </w:r>
      <w:r>
        <w:rPr>
          <w:color w:val="695C45"/>
          <w:spacing w:val="-3"/>
          <w:sz w:val="24"/>
        </w:rPr>
        <w:t> </w:t>
      </w:r>
      <w:r>
        <w:rPr>
          <w:color w:val="695C45"/>
          <w:sz w:val="24"/>
        </w:rPr>
        <w:t>in</w:t>
      </w:r>
      <w:r>
        <w:rPr>
          <w:color w:val="695C45"/>
          <w:spacing w:val="-4"/>
          <w:sz w:val="24"/>
        </w:rPr>
        <w:t> </w:t>
      </w:r>
      <w:r>
        <w:rPr>
          <w:color w:val="695C45"/>
          <w:sz w:val="24"/>
        </w:rPr>
        <w:t>6+2+1</w:t>
      </w:r>
      <w:r>
        <w:rPr>
          <w:color w:val="695C45"/>
          <w:spacing w:val="-4"/>
          <w:sz w:val="24"/>
        </w:rPr>
        <w:t> </w:t>
      </w:r>
      <w:r>
        <w:rPr>
          <w:color w:val="695C45"/>
          <w:spacing w:val="-2"/>
          <w:sz w:val="24"/>
        </w:rPr>
        <w:t>process</w:t>
      </w:r>
    </w:p>
    <w:p>
      <w:pPr>
        <w:pStyle w:val="ListParagraph"/>
        <w:numPr>
          <w:ilvl w:val="1"/>
          <w:numId w:val="16"/>
        </w:numPr>
        <w:tabs>
          <w:tab w:pos="833" w:val="left" w:leader="none"/>
          <w:tab w:pos="834" w:val="left" w:leader="none"/>
        </w:tabs>
        <w:spacing w:line="254" w:lineRule="auto" w:before="18" w:after="0"/>
        <w:ind w:left="833" w:right="947" w:hanging="360"/>
        <w:jc w:val="left"/>
        <w:rPr>
          <w:sz w:val="24"/>
        </w:rPr>
      </w:pPr>
      <w:r>
        <w:rPr>
          <w:color w:val="695C45"/>
          <w:sz w:val="24"/>
        </w:rPr>
        <w:t>Pakistan</w:t>
      </w:r>
      <w:r>
        <w:rPr>
          <w:color w:val="695C45"/>
          <w:spacing w:val="-4"/>
          <w:sz w:val="24"/>
        </w:rPr>
        <w:t> </w:t>
      </w:r>
      <w:r>
        <w:rPr>
          <w:color w:val="695C45"/>
          <w:sz w:val="24"/>
        </w:rPr>
        <w:t>peace</w:t>
      </w:r>
      <w:r>
        <w:rPr>
          <w:color w:val="695C45"/>
          <w:spacing w:val="-4"/>
          <w:sz w:val="24"/>
        </w:rPr>
        <w:t> </w:t>
      </w:r>
      <w:r>
        <w:rPr>
          <w:color w:val="695C45"/>
          <w:sz w:val="24"/>
        </w:rPr>
        <w:t>efforts</w:t>
      </w:r>
      <w:r>
        <w:rPr>
          <w:color w:val="695C45"/>
          <w:spacing w:val="-4"/>
          <w:sz w:val="24"/>
        </w:rPr>
        <w:t> </w:t>
      </w:r>
      <w:r>
        <w:rPr>
          <w:color w:val="695C45"/>
          <w:sz w:val="24"/>
        </w:rPr>
        <w:t>recent</w:t>
      </w:r>
      <w:r>
        <w:rPr>
          <w:color w:val="695C45"/>
          <w:spacing w:val="-4"/>
          <w:sz w:val="24"/>
        </w:rPr>
        <w:t> </w:t>
      </w:r>
      <w:r>
        <w:rPr>
          <w:color w:val="695C45"/>
          <w:sz w:val="24"/>
        </w:rPr>
        <w:t>ceasefire</w:t>
      </w:r>
      <w:r>
        <w:rPr>
          <w:color w:val="695C45"/>
          <w:spacing w:val="-4"/>
          <w:sz w:val="24"/>
        </w:rPr>
        <w:t> </w:t>
      </w:r>
      <w:r>
        <w:rPr>
          <w:color w:val="695C45"/>
          <w:sz w:val="24"/>
        </w:rPr>
        <w:t>agreement</w:t>
      </w:r>
      <w:r>
        <w:rPr>
          <w:color w:val="695C45"/>
          <w:spacing w:val="-4"/>
          <w:sz w:val="24"/>
        </w:rPr>
        <w:t> </w:t>
      </w:r>
      <w:r>
        <w:rPr>
          <w:color w:val="695C45"/>
          <w:sz w:val="24"/>
        </w:rPr>
        <w:t>should</w:t>
      </w:r>
      <w:r>
        <w:rPr>
          <w:color w:val="695C45"/>
          <w:spacing w:val="-4"/>
          <w:sz w:val="24"/>
        </w:rPr>
        <w:t> </w:t>
      </w:r>
      <w:r>
        <w:rPr>
          <w:color w:val="695C45"/>
          <w:sz w:val="24"/>
        </w:rPr>
        <w:t>be</w:t>
      </w:r>
      <w:r>
        <w:rPr>
          <w:color w:val="695C45"/>
          <w:spacing w:val="-4"/>
          <w:sz w:val="24"/>
        </w:rPr>
        <w:t> </w:t>
      </w:r>
      <w:r>
        <w:rPr>
          <w:color w:val="695C45"/>
          <w:sz w:val="24"/>
        </w:rPr>
        <w:t>used</w:t>
      </w:r>
      <w:r>
        <w:rPr>
          <w:color w:val="695C45"/>
          <w:spacing w:val="-4"/>
          <w:sz w:val="24"/>
        </w:rPr>
        <w:t> </w:t>
      </w:r>
      <w:r>
        <w:rPr>
          <w:color w:val="695C45"/>
          <w:sz w:val="24"/>
        </w:rPr>
        <w:t>for</w:t>
      </w:r>
      <w:r>
        <w:rPr>
          <w:color w:val="695C45"/>
          <w:spacing w:val="-4"/>
          <w:sz w:val="24"/>
        </w:rPr>
        <w:t> </w:t>
      </w:r>
      <w:r>
        <w:rPr>
          <w:color w:val="695C45"/>
          <w:sz w:val="24"/>
        </w:rPr>
        <w:t>co-op</w:t>
      </w:r>
      <w:r>
        <w:rPr>
          <w:color w:val="695C45"/>
          <w:spacing w:val="-4"/>
          <w:sz w:val="24"/>
        </w:rPr>
        <w:t> </w:t>
      </w:r>
      <w:r>
        <w:rPr>
          <w:color w:val="695C45"/>
          <w:sz w:val="24"/>
        </w:rPr>
        <w:t>for</w:t>
      </w:r>
      <w:r>
        <w:rPr>
          <w:color w:val="695C45"/>
          <w:sz w:val="24"/>
        </w:rPr>
        <w:t> Afghan peace</w:t>
      </w:r>
    </w:p>
    <w:p>
      <w:pPr>
        <w:pStyle w:val="ListParagraph"/>
        <w:numPr>
          <w:ilvl w:val="1"/>
          <w:numId w:val="16"/>
        </w:numPr>
        <w:tabs>
          <w:tab w:pos="833" w:val="left" w:leader="none"/>
          <w:tab w:pos="834" w:val="left" w:leader="none"/>
        </w:tabs>
        <w:spacing w:line="254" w:lineRule="auto" w:before="0" w:after="0"/>
        <w:ind w:left="833" w:right="1291" w:hanging="360"/>
        <w:jc w:val="left"/>
        <w:rPr>
          <w:sz w:val="24"/>
        </w:rPr>
      </w:pPr>
      <w:r>
        <w:rPr>
          <w:color w:val="695C45"/>
          <w:sz w:val="24"/>
        </w:rPr>
        <w:t>India</w:t>
      </w:r>
      <w:r>
        <w:rPr>
          <w:color w:val="695C45"/>
          <w:spacing w:val="-4"/>
          <w:sz w:val="24"/>
        </w:rPr>
        <w:t> </w:t>
      </w:r>
      <w:r>
        <w:rPr>
          <w:color w:val="695C45"/>
          <w:sz w:val="24"/>
        </w:rPr>
        <w:t>can</w:t>
      </w:r>
      <w:r>
        <w:rPr>
          <w:color w:val="695C45"/>
          <w:spacing w:val="-4"/>
          <w:sz w:val="24"/>
        </w:rPr>
        <w:t> </w:t>
      </w:r>
      <w:r>
        <w:rPr>
          <w:color w:val="695C45"/>
          <w:sz w:val="24"/>
        </w:rPr>
        <w:t>consider</w:t>
      </w:r>
      <w:r>
        <w:rPr>
          <w:color w:val="695C45"/>
          <w:spacing w:val="-4"/>
          <w:sz w:val="24"/>
        </w:rPr>
        <w:t> </w:t>
      </w:r>
      <w:r>
        <w:rPr>
          <w:color w:val="695C45"/>
          <w:sz w:val="24"/>
        </w:rPr>
        <w:t>special</w:t>
      </w:r>
      <w:r>
        <w:rPr>
          <w:color w:val="695C45"/>
          <w:spacing w:val="-4"/>
          <w:sz w:val="24"/>
        </w:rPr>
        <w:t> </w:t>
      </w:r>
      <w:r>
        <w:rPr>
          <w:color w:val="695C45"/>
          <w:sz w:val="24"/>
        </w:rPr>
        <w:t>envoy,</w:t>
      </w:r>
      <w:r>
        <w:rPr>
          <w:color w:val="695C45"/>
          <w:spacing w:val="-4"/>
          <w:sz w:val="24"/>
        </w:rPr>
        <w:t> </w:t>
      </w:r>
      <w:r>
        <w:rPr>
          <w:color w:val="695C45"/>
          <w:sz w:val="24"/>
        </w:rPr>
        <w:t>Track</w:t>
      </w:r>
      <w:r>
        <w:rPr>
          <w:color w:val="695C45"/>
          <w:spacing w:val="-4"/>
          <w:sz w:val="24"/>
        </w:rPr>
        <w:t> </w:t>
      </w:r>
      <w:r>
        <w:rPr>
          <w:color w:val="695C45"/>
          <w:sz w:val="24"/>
        </w:rPr>
        <w:t>II</w:t>
      </w:r>
      <w:r>
        <w:rPr>
          <w:color w:val="695C45"/>
          <w:spacing w:val="-4"/>
          <w:sz w:val="24"/>
        </w:rPr>
        <w:t> </w:t>
      </w:r>
      <w:r>
        <w:rPr>
          <w:color w:val="695C45"/>
          <w:sz w:val="24"/>
        </w:rPr>
        <w:t>diplomacy</w:t>
      </w:r>
      <w:r>
        <w:rPr>
          <w:color w:val="695C45"/>
          <w:spacing w:val="-4"/>
          <w:sz w:val="24"/>
        </w:rPr>
        <w:t> </w:t>
      </w:r>
      <w:r>
        <w:rPr>
          <w:color w:val="695C45"/>
          <w:sz w:val="24"/>
        </w:rPr>
        <w:t>or</w:t>
      </w:r>
      <w:r>
        <w:rPr>
          <w:color w:val="695C45"/>
          <w:spacing w:val="-4"/>
          <w:sz w:val="24"/>
        </w:rPr>
        <w:t> </w:t>
      </w:r>
      <w:r>
        <w:rPr>
          <w:color w:val="695C45"/>
          <w:sz w:val="24"/>
        </w:rPr>
        <w:t>direct</w:t>
      </w:r>
      <w:r>
        <w:rPr>
          <w:color w:val="695C45"/>
          <w:spacing w:val="-4"/>
          <w:sz w:val="24"/>
        </w:rPr>
        <w:t> </w:t>
      </w:r>
      <w:r>
        <w:rPr>
          <w:color w:val="695C45"/>
          <w:sz w:val="24"/>
        </w:rPr>
        <w:t>diplomacy</w:t>
      </w:r>
      <w:r>
        <w:rPr>
          <w:color w:val="695C45"/>
          <w:spacing w:val="-4"/>
          <w:sz w:val="24"/>
        </w:rPr>
        <w:t> </w:t>
      </w:r>
      <w:r>
        <w:rPr>
          <w:color w:val="695C45"/>
          <w:sz w:val="24"/>
        </w:rPr>
        <w:t>with</w:t>
      </w:r>
      <w:r>
        <w:rPr>
          <w:color w:val="695C45"/>
          <w:sz w:val="24"/>
        </w:rPr>
        <w:t> the Taliban given growing international legitimacy of T and chances of controlling govt in future for security interests</w:t>
      </w:r>
    </w:p>
    <w:p>
      <w:pPr>
        <w:pStyle w:val="ListParagraph"/>
        <w:numPr>
          <w:ilvl w:val="1"/>
          <w:numId w:val="16"/>
        </w:numPr>
        <w:tabs>
          <w:tab w:pos="833" w:val="left" w:leader="none"/>
          <w:tab w:pos="834" w:val="left" w:leader="none"/>
        </w:tabs>
        <w:spacing w:line="254" w:lineRule="auto" w:before="0" w:after="0"/>
        <w:ind w:left="833" w:right="1620" w:hanging="360"/>
        <w:jc w:val="left"/>
        <w:rPr>
          <w:sz w:val="24"/>
        </w:rPr>
      </w:pPr>
      <w:r>
        <w:rPr>
          <w:color w:val="695C45"/>
          <w:sz w:val="24"/>
        </w:rPr>
        <w:t>Need</w:t>
      </w:r>
      <w:r>
        <w:rPr>
          <w:color w:val="695C45"/>
          <w:spacing w:val="-4"/>
          <w:sz w:val="24"/>
        </w:rPr>
        <w:t> </w:t>
      </w:r>
      <w:r>
        <w:rPr>
          <w:color w:val="695C45"/>
          <w:sz w:val="24"/>
        </w:rPr>
        <w:t>to</w:t>
      </w:r>
      <w:r>
        <w:rPr>
          <w:color w:val="695C45"/>
          <w:spacing w:val="-4"/>
          <w:sz w:val="24"/>
        </w:rPr>
        <w:t> </w:t>
      </w:r>
      <w:r>
        <w:rPr>
          <w:color w:val="695C45"/>
          <w:sz w:val="24"/>
        </w:rPr>
        <w:t>rope</w:t>
      </w:r>
      <w:r>
        <w:rPr>
          <w:color w:val="695C45"/>
          <w:spacing w:val="-4"/>
          <w:sz w:val="24"/>
        </w:rPr>
        <w:t> </w:t>
      </w:r>
      <w:r>
        <w:rPr>
          <w:color w:val="695C45"/>
          <w:sz w:val="24"/>
        </w:rPr>
        <w:t>in</w:t>
      </w:r>
      <w:r>
        <w:rPr>
          <w:color w:val="695C45"/>
          <w:spacing w:val="-4"/>
          <w:sz w:val="24"/>
        </w:rPr>
        <w:t> </w:t>
      </w:r>
      <w:r>
        <w:rPr>
          <w:color w:val="695C45"/>
          <w:sz w:val="24"/>
        </w:rPr>
        <w:t>regional</w:t>
      </w:r>
      <w:r>
        <w:rPr>
          <w:color w:val="695C45"/>
          <w:spacing w:val="-4"/>
          <w:sz w:val="24"/>
        </w:rPr>
        <w:t> </w:t>
      </w:r>
      <w:r>
        <w:rPr>
          <w:color w:val="695C45"/>
          <w:sz w:val="24"/>
        </w:rPr>
        <w:t>players</w:t>
      </w:r>
      <w:r>
        <w:rPr>
          <w:color w:val="695C45"/>
          <w:spacing w:val="-4"/>
          <w:sz w:val="24"/>
        </w:rPr>
        <w:t> </w:t>
      </w:r>
      <w:r>
        <w:rPr>
          <w:color w:val="695C45"/>
          <w:sz w:val="24"/>
        </w:rPr>
        <w:t>such</w:t>
      </w:r>
      <w:r>
        <w:rPr>
          <w:color w:val="695C45"/>
          <w:spacing w:val="-4"/>
          <w:sz w:val="24"/>
        </w:rPr>
        <w:t> </w:t>
      </w:r>
      <w:r>
        <w:rPr>
          <w:color w:val="695C45"/>
          <w:sz w:val="24"/>
        </w:rPr>
        <w:t>as</w:t>
      </w:r>
      <w:r>
        <w:rPr>
          <w:color w:val="695C45"/>
          <w:spacing w:val="-4"/>
          <w:sz w:val="24"/>
        </w:rPr>
        <w:t> </w:t>
      </w:r>
      <w:r>
        <w:rPr>
          <w:color w:val="695C45"/>
          <w:sz w:val="24"/>
        </w:rPr>
        <w:t>Iran,</w:t>
      </w:r>
      <w:r>
        <w:rPr>
          <w:color w:val="695C45"/>
          <w:spacing w:val="-4"/>
          <w:sz w:val="24"/>
        </w:rPr>
        <w:t> </w:t>
      </w:r>
      <w:r>
        <w:rPr>
          <w:color w:val="695C45"/>
          <w:sz w:val="24"/>
        </w:rPr>
        <w:t>China</w:t>
      </w:r>
      <w:r>
        <w:rPr>
          <w:color w:val="695C45"/>
          <w:spacing w:val="-4"/>
          <w:sz w:val="24"/>
        </w:rPr>
        <w:t> </w:t>
      </w:r>
      <w:r>
        <w:rPr>
          <w:color w:val="695C45"/>
          <w:sz w:val="24"/>
        </w:rPr>
        <w:t>and</w:t>
      </w:r>
      <w:r>
        <w:rPr>
          <w:color w:val="695C45"/>
          <w:spacing w:val="-4"/>
          <w:sz w:val="24"/>
        </w:rPr>
        <w:t> </w:t>
      </w:r>
      <w:r>
        <w:rPr>
          <w:color w:val="695C45"/>
          <w:sz w:val="24"/>
        </w:rPr>
        <w:t>Russia</w:t>
      </w:r>
      <w:r>
        <w:rPr>
          <w:color w:val="695C45"/>
          <w:spacing w:val="-4"/>
          <w:sz w:val="24"/>
        </w:rPr>
        <w:t> </w:t>
      </w:r>
      <w:r>
        <w:rPr>
          <w:color w:val="695C45"/>
          <w:sz w:val="24"/>
        </w:rPr>
        <w:t>who</w:t>
      </w:r>
      <w:r>
        <w:rPr>
          <w:color w:val="695C45"/>
          <w:spacing w:val="-4"/>
          <w:sz w:val="24"/>
        </w:rPr>
        <w:t> </w:t>
      </w:r>
      <w:r>
        <w:rPr>
          <w:color w:val="695C45"/>
          <w:sz w:val="24"/>
        </w:rPr>
        <w:t>have</w:t>
      </w:r>
      <w:r>
        <w:rPr>
          <w:color w:val="695C45"/>
          <w:sz w:val="24"/>
        </w:rPr>
        <w:t> convergent interest in seeing settlement in Afghanistan</w:t>
      </w:r>
    </w:p>
    <w:p>
      <w:pPr>
        <w:pStyle w:val="BodyText"/>
        <w:spacing w:before="230"/>
        <w:ind w:left="113" w:firstLine="0"/>
      </w:pPr>
      <w:r>
        <w:rPr>
          <w:color w:val="1B1B1B"/>
        </w:rPr>
        <w:t>In</w:t>
      </w:r>
      <w:r>
        <w:rPr>
          <w:color w:val="1B1B1B"/>
          <w:spacing w:val="-3"/>
        </w:rPr>
        <w:t> </w:t>
      </w:r>
      <w:r>
        <w:rPr>
          <w:color w:val="1B1B1B"/>
        </w:rPr>
        <w:t>the</w:t>
      </w:r>
      <w:r>
        <w:rPr>
          <w:color w:val="1B1B1B"/>
          <w:spacing w:val="-2"/>
        </w:rPr>
        <w:t> </w:t>
      </w:r>
      <w:r>
        <w:rPr>
          <w:color w:val="1B1B1B"/>
        </w:rPr>
        <w:t>current</w:t>
      </w:r>
      <w:r>
        <w:rPr>
          <w:color w:val="1B1B1B"/>
          <w:spacing w:val="-3"/>
        </w:rPr>
        <w:t> </w:t>
      </w:r>
      <w:r>
        <w:rPr>
          <w:color w:val="1B1B1B"/>
        </w:rPr>
        <w:t>situation,</w:t>
      </w:r>
      <w:r>
        <w:rPr>
          <w:color w:val="1B1B1B"/>
          <w:spacing w:val="-3"/>
        </w:rPr>
        <w:t> </w:t>
      </w:r>
      <w:r>
        <w:rPr>
          <w:color w:val="1B1B1B"/>
        </w:rPr>
        <w:t>it</w:t>
      </w:r>
      <w:r>
        <w:rPr>
          <w:color w:val="1B1B1B"/>
          <w:spacing w:val="-2"/>
        </w:rPr>
        <w:t> </w:t>
      </w:r>
      <w:r>
        <w:rPr>
          <w:color w:val="1B1B1B"/>
        </w:rPr>
        <w:t>is</w:t>
      </w:r>
      <w:r>
        <w:rPr>
          <w:color w:val="1B1B1B"/>
          <w:spacing w:val="-3"/>
        </w:rPr>
        <w:t> </w:t>
      </w:r>
      <w:r>
        <w:rPr>
          <w:color w:val="1B1B1B"/>
        </w:rPr>
        <w:t>essential</w:t>
      </w:r>
      <w:r>
        <w:rPr>
          <w:color w:val="1B1B1B"/>
          <w:spacing w:val="-2"/>
        </w:rPr>
        <w:t> </w:t>
      </w:r>
      <w:r>
        <w:rPr>
          <w:color w:val="1B1B1B"/>
        </w:rPr>
        <w:t>for</w:t>
      </w:r>
      <w:r>
        <w:rPr>
          <w:color w:val="1B1B1B"/>
          <w:spacing w:val="-3"/>
        </w:rPr>
        <w:t> </w:t>
      </w:r>
      <w:r>
        <w:rPr>
          <w:color w:val="1B1B1B"/>
        </w:rPr>
        <w:t>India</w:t>
      </w:r>
      <w:r>
        <w:rPr>
          <w:color w:val="1B1B1B"/>
          <w:spacing w:val="-2"/>
        </w:rPr>
        <w:t> </w:t>
      </w:r>
      <w:r>
        <w:rPr>
          <w:color w:val="1B1B1B"/>
        </w:rPr>
        <w:t>to</w:t>
      </w:r>
      <w:r>
        <w:rPr>
          <w:color w:val="1B1B1B"/>
          <w:spacing w:val="-3"/>
        </w:rPr>
        <w:t> </w:t>
      </w:r>
      <w:r>
        <w:rPr>
          <w:color w:val="1B1B1B"/>
        </w:rPr>
        <w:t>maintain</w:t>
      </w:r>
      <w:r>
        <w:rPr>
          <w:color w:val="1B1B1B"/>
          <w:spacing w:val="-2"/>
        </w:rPr>
        <w:t> </w:t>
      </w:r>
      <w:r>
        <w:rPr>
          <w:color w:val="1B1B1B"/>
        </w:rPr>
        <w:t>its</w:t>
      </w:r>
      <w:r>
        <w:rPr>
          <w:color w:val="1B1B1B"/>
          <w:spacing w:val="-3"/>
        </w:rPr>
        <w:t> </w:t>
      </w:r>
      <w:r>
        <w:rPr>
          <w:color w:val="1B1B1B"/>
        </w:rPr>
        <w:t>strong</w:t>
      </w:r>
      <w:r>
        <w:rPr>
          <w:color w:val="1B1B1B"/>
          <w:spacing w:val="-2"/>
        </w:rPr>
        <w:t> </w:t>
      </w:r>
      <w:r>
        <w:rPr>
          <w:color w:val="1B1B1B"/>
        </w:rPr>
        <w:t>links</w:t>
      </w:r>
      <w:r>
        <w:rPr>
          <w:color w:val="1B1B1B"/>
          <w:spacing w:val="-3"/>
        </w:rPr>
        <w:t> </w:t>
      </w:r>
      <w:r>
        <w:rPr>
          <w:color w:val="1B1B1B"/>
        </w:rPr>
        <w:t>with</w:t>
      </w:r>
      <w:r>
        <w:rPr>
          <w:color w:val="1B1B1B"/>
          <w:spacing w:val="-2"/>
        </w:rPr>
        <w:t> </w:t>
      </w:r>
      <w:r>
        <w:rPr>
          <w:color w:val="1B1B1B"/>
          <w:spacing w:val="-5"/>
        </w:rPr>
        <w:t>the</w:t>
      </w:r>
    </w:p>
    <w:p>
      <w:pPr>
        <w:pStyle w:val="BodyText"/>
        <w:spacing w:line="254" w:lineRule="auto" w:before="18"/>
        <w:ind w:left="113" w:firstLine="0"/>
      </w:pPr>
      <w:r>
        <w:rPr>
          <w:color w:val="1B1B1B"/>
        </w:rPr>
        <w:t>Afghan</w:t>
      </w:r>
      <w:r>
        <w:rPr>
          <w:color w:val="1B1B1B"/>
          <w:spacing w:val="-4"/>
        </w:rPr>
        <w:t> </w:t>
      </w:r>
      <w:r>
        <w:rPr>
          <w:color w:val="1B1B1B"/>
        </w:rPr>
        <w:t>government,</w:t>
      </w:r>
      <w:r>
        <w:rPr>
          <w:color w:val="1B1B1B"/>
          <w:spacing w:val="-4"/>
        </w:rPr>
        <w:t> </w:t>
      </w:r>
      <w:r>
        <w:rPr>
          <w:color w:val="1B1B1B"/>
        </w:rPr>
        <w:t>build</w:t>
      </w:r>
      <w:r>
        <w:rPr>
          <w:color w:val="1B1B1B"/>
          <w:spacing w:val="-4"/>
        </w:rPr>
        <w:t> </w:t>
      </w:r>
      <w:r>
        <w:rPr>
          <w:color w:val="1B1B1B"/>
        </w:rPr>
        <w:t>and</w:t>
      </w:r>
      <w:r>
        <w:rPr>
          <w:color w:val="1B1B1B"/>
          <w:spacing w:val="-4"/>
        </w:rPr>
        <w:t> </w:t>
      </w:r>
      <w:r>
        <w:rPr>
          <w:color w:val="1B1B1B"/>
        </w:rPr>
        <w:t>support</w:t>
      </w:r>
      <w:r>
        <w:rPr>
          <w:color w:val="1B1B1B"/>
          <w:spacing w:val="-4"/>
        </w:rPr>
        <w:t> </w:t>
      </w:r>
      <w:r>
        <w:rPr>
          <w:color w:val="1B1B1B"/>
        </w:rPr>
        <w:t>its</w:t>
      </w:r>
      <w:r>
        <w:rPr>
          <w:color w:val="1B1B1B"/>
          <w:spacing w:val="-4"/>
        </w:rPr>
        <w:t> </w:t>
      </w:r>
      <w:r>
        <w:rPr>
          <w:color w:val="1B1B1B"/>
        </w:rPr>
        <w:t>traditional</w:t>
      </w:r>
      <w:r>
        <w:rPr>
          <w:color w:val="1B1B1B"/>
          <w:spacing w:val="-4"/>
        </w:rPr>
        <w:t> </w:t>
      </w:r>
      <w:r>
        <w:rPr>
          <w:color w:val="1B1B1B"/>
        </w:rPr>
        <w:t>Afghan</w:t>
      </w:r>
      <w:r>
        <w:rPr>
          <w:color w:val="1B1B1B"/>
          <w:spacing w:val="-4"/>
        </w:rPr>
        <w:t> </w:t>
      </w:r>
      <w:r>
        <w:rPr>
          <w:color w:val="1B1B1B"/>
        </w:rPr>
        <w:t>allies</w:t>
      </w:r>
      <w:r>
        <w:rPr>
          <w:color w:val="1B1B1B"/>
          <w:spacing w:val="-4"/>
        </w:rPr>
        <w:t> </w:t>
      </w:r>
      <w:r>
        <w:rPr>
          <w:color w:val="1B1B1B"/>
        </w:rPr>
        <w:t>and</w:t>
      </w:r>
      <w:r>
        <w:rPr>
          <w:color w:val="1B1B1B"/>
          <w:spacing w:val="-4"/>
        </w:rPr>
        <w:t> </w:t>
      </w:r>
      <w:r>
        <w:rPr>
          <w:color w:val="1B1B1B"/>
        </w:rPr>
        <w:t>open</w:t>
      </w:r>
      <w:r>
        <w:rPr>
          <w:color w:val="1B1B1B"/>
          <w:spacing w:val="-4"/>
        </w:rPr>
        <w:t> </w:t>
      </w:r>
      <w:r>
        <w:rPr>
          <w:color w:val="1B1B1B"/>
        </w:rPr>
        <w:t>lines</w:t>
      </w:r>
      <w:r>
        <w:rPr>
          <w:color w:val="1B1B1B"/>
          <w:spacing w:val="-4"/>
        </w:rPr>
        <w:t> </w:t>
      </w:r>
      <w:r>
        <w:rPr>
          <w:color w:val="1B1B1B"/>
        </w:rPr>
        <w:t>of communication with the Taliban</w:t>
      </w:r>
    </w:p>
    <w:p>
      <w:pPr>
        <w:pStyle w:val="BodyText"/>
        <w:spacing w:line="254" w:lineRule="auto" w:before="237"/>
        <w:ind w:left="113" w:right="886" w:firstLine="0"/>
      </w:pPr>
      <w:r>
        <w:rPr>
          <w:color w:val="695C45"/>
        </w:rPr>
        <w:t>India’s</w:t>
      </w:r>
      <w:r>
        <w:rPr>
          <w:color w:val="695C45"/>
          <w:spacing w:val="-3"/>
        </w:rPr>
        <w:t> </w:t>
      </w:r>
      <w:r>
        <w:rPr>
          <w:color w:val="695C45"/>
        </w:rPr>
        <w:t>Stand:</w:t>
      </w:r>
      <w:r>
        <w:rPr>
          <w:color w:val="695C45"/>
          <w:spacing w:val="-3"/>
        </w:rPr>
        <w:t> </w:t>
      </w:r>
      <w:r>
        <w:rPr>
          <w:color w:val="695C45"/>
        </w:rPr>
        <w:t>Peace</w:t>
      </w:r>
      <w:r>
        <w:rPr>
          <w:color w:val="695C45"/>
          <w:spacing w:val="-3"/>
        </w:rPr>
        <w:t> </w:t>
      </w:r>
      <w:r>
        <w:rPr>
          <w:color w:val="695C45"/>
        </w:rPr>
        <w:t>process</w:t>
      </w:r>
      <w:r>
        <w:rPr>
          <w:color w:val="695C45"/>
          <w:spacing w:val="-3"/>
        </w:rPr>
        <w:t> </w:t>
      </w:r>
      <w:r>
        <w:rPr>
          <w:color w:val="695C45"/>
        </w:rPr>
        <w:t>must</w:t>
      </w:r>
      <w:r>
        <w:rPr>
          <w:color w:val="695C45"/>
          <w:spacing w:val="-3"/>
        </w:rPr>
        <w:t> </w:t>
      </w:r>
      <w:r>
        <w:rPr>
          <w:color w:val="695C45"/>
        </w:rPr>
        <w:t>not</w:t>
      </w:r>
      <w:r>
        <w:rPr>
          <w:color w:val="695C45"/>
          <w:spacing w:val="-3"/>
        </w:rPr>
        <w:t> </w:t>
      </w:r>
      <w:r>
        <w:rPr>
          <w:color w:val="695C45"/>
        </w:rPr>
        <w:t>create</w:t>
      </w:r>
      <w:r>
        <w:rPr>
          <w:color w:val="695C45"/>
          <w:spacing w:val="-3"/>
        </w:rPr>
        <w:t> </w:t>
      </w:r>
      <w:r>
        <w:rPr>
          <w:color w:val="695C45"/>
        </w:rPr>
        <w:t>any</w:t>
      </w:r>
      <w:r>
        <w:rPr>
          <w:color w:val="695C45"/>
          <w:spacing w:val="-3"/>
        </w:rPr>
        <w:t> </w:t>
      </w:r>
      <w:r>
        <w:rPr>
          <w:color w:val="695C45"/>
        </w:rPr>
        <w:t>areas</w:t>
      </w:r>
      <w:r>
        <w:rPr>
          <w:color w:val="695C45"/>
          <w:spacing w:val="-3"/>
        </w:rPr>
        <w:t> </w:t>
      </w:r>
      <w:r>
        <w:rPr>
          <w:color w:val="695C45"/>
        </w:rPr>
        <w:t>that</w:t>
      </w:r>
      <w:r>
        <w:rPr>
          <w:color w:val="695C45"/>
          <w:spacing w:val="-3"/>
        </w:rPr>
        <w:t> </w:t>
      </w:r>
      <w:r>
        <w:rPr>
          <w:color w:val="695C45"/>
        </w:rPr>
        <w:t>leave</w:t>
      </w:r>
      <w:r>
        <w:rPr>
          <w:color w:val="695C45"/>
          <w:spacing w:val="-3"/>
        </w:rPr>
        <w:t> </w:t>
      </w:r>
      <w:r>
        <w:rPr>
          <w:color w:val="695C45"/>
        </w:rPr>
        <w:t>space</w:t>
      </w:r>
      <w:r>
        <w:rPr>
          <w:color w:val="695C45"/>
          <w:spacing w:val="-3"/>
        </w:rPr>
        <w:t> </w:t>
      </w:r>
      <w:r>
        <w:rPr>
          <w:color w:val="695C45"/>
        </w:rPr>
        <w:t>for</w:t>
      </w:r>
      <w:r>
        <w:rPr>
          <w:color w:val="695C45"/>
          <w:spacing w:val="-3"/>
        </w:rPr>
        <w:t> </w:t>
      </w:r>
      <w:r>
        <w:rPr>
          <w:color w:val="695C45"/>
        </w:rPr>
        <w:t>proxies</w:t>
      </w:r>
      <w:r>
        <w:rPr>
          <w:color w:val="695C45"/>
          <w:spacing w:val="-3"/>
        </w:rPr>
        <w:t> </w:t>
      </w:r>
      <w:r>
        <w:rPr>
          <w:color w:val="695C45"/>
        </w:rPr>
        <w:t>to thrive </w:t>
      </w:r>
      <w:r>
        <w:rPr>
          <w:rFonts w:ascii="Arial" w:hAnsi="Arial"/>
          <w:color w:val="695C45"/>
        </w:rPr>
        <w:t>→ </w:t>
      </w:r>
      <w:r>
        <w:rPr>
          <w:color w:val="695C45"/>
        </w:rPr>
        <w:t>Calls for for greater engagement will all sections</w:t>
      </w:r>
    </w:p>
    <w:p>
      <w:pPr>
        <w:pStyle w:val="BodyText"/>
        <w:ind w:left="0" w:firstLine="0"/>
        <w:rPr>
          <w:sz w:val="32"/>
        </w:rPr>
      </w:pPr>
    </w:p>
    <w:p>
      <w:pPr>
        <w:pStyle w:val="BodyText"/>
        <w:spacing w:before="5"/>
        <w:ind w:left="0" w:firstLine="0"/>
        <w:rPr>
          <w:sz w:val="28"/>
        </w:rPr>
      </w:pPr>
    </w:p>
    <w:p>
      <w:pPr>
        <w:pStyle w:val="ListParagraph"/>
        <w:numPr>
          <w:ilvl w:val="1"/>
          <w:numId w:val="16"/>
        </w:numPr>
        <w:tabs>
          <w:tab w:pos="833" w:val="left" w:leader="none"/>
          <w:tab w:pos="834" w:val="left" w:leader="none"/>
        </w:tabs>
        <w:spacing w:line="240" w:lineRule="auto" w:before="0" w:after="0"/>
        <w:ind w:left="833" w:right="0" w:hanging="361"/>
        <w:jc w:val="left"/>
        <w:rPr>
          <w:sz w:val="24"/>
        </w:rPr>
      </w:pPr>
      <w:r>
        <w:rPr>
          <w:color w:val="695C45"/>
          <w:sz w:val="24"/>
        </w:rPr>
        <w:t>Indias’</w:t>
      </w:r>
      <w:r>
        <w:rPr>
          <w:color w:val="695C45"/>
          <w:spacing w:val="-8"/>
          <w:sz w:val="24"/>
        </w:rPr>
        <w:t> </w:t>
      </w:r>
      <w:r>
        <w:rPr>
          <w:color w:val="695C45"/>
          <w:sz w:val="24"/>
        </w:rPr>
        <w:t>engagement</w:t>
      </w:r>
      <w:r>
        <w:rPr>
          <w:color w:val="695C45"/>
          <w:spacing w:val="-7"/>
          <w:sz w:val="24"/>
        </w:rPr>
        <w:t> </w:t>
      </w:r>
      <w:r>
        <w:rPr>
          <w:color w:val="695C45"/>
          <w:sz w:val="24"/>
        </w:rPr>
        <w:t>with</w:t>
      </w:r>
      <w:r>
        <w:rPr>
          <w:color w:val="695C45"/>
          <w:spacing w:val="-8"/>
          <w:sz w:val="24"/>
        </w:rPr>
        <w:t> </w:t>
      </w:r>
      <w:r>
        <w:rPr>
          <w:color w:val="695C45"/>
          <w:sz w:val="24"/>
        </w:rPr>
        <w:t>Taliban</w:t>
      </w:r>
      <w:r>
        <w:rPr>
          <w:color w:val="695C45"/>
          <w:spacing w:val="-7"/>
          <w:sz w:val="24"/>
        </w:rPr>
        <w:t> </w:t>
      </w:r>
      <w:r>
        <w:rPr>
          <w:color w:val="695C45"/>
          <w:sz w:val="24"/>
        </w:rPr>
        <w:t>led</w:t>
      </w:r>
      <w:r>
        <w:rPr>
          <w:color w:val="695C45"/>
          <w:spacing w:val="-8"/>
          <w:sz w:val="24"/>
        </w:rPr>
        <w:t> </w:t>
      </w:r>
      <w:r>
        <w:rPr>
          <w:color w:val="695C45"/>
          <w:spacing w:val="-2"/>
          <w:sz w:val="24"/>
        </w:rPr>
        <w:t>Afghanistan</w:t>
      </w:r>
    </w:p>
    <w:p>
      <w:pPr>
        <w:pStyle w:val="ListParagraph"/>
        <w:numPr>
          <w:ilvl w:val="2"/>
          <w:numId w:val="16"/>
        </w:numPr>
        <w:tabs>
          <w:tab w:pos="1553" w:val="left" w:leader="none"/>
          <w:tab w:pos="1554" w:val="left" w:leader="none"/>
        </w:tabs>
        <w:spacing w:line="254" w:lineRule="auto" w:before="18" w:after="0"/>
        <w:ind w:left="1553" w:right="1363" w:hanging="360"/>
        <w:jc w:val="left"/>
        <w:rPr>
          <w:sz w:val="24"/>
        </w:rPr>
      </w:pPr>
      <w:r>
        <w:rPr>
          <w:color w:val="695C45"/>
          <w:sz w:val="24"/>
        </w:rPr>
        <w:t>Strategic</w:t>
      </w:r>
      <w:r>
        <w:rPr>
          <w:color w:val="695C45"/>
          <w:spacing w:val="-4"/>
          <w:sz w:val="24"/>
        </w:rPr>
        <w:t> </w:t>
      </w:r>
      <w:r>
        <w:rPr>
          <w:color w:val="695C45"/>
          <w:sz w:val="24"/>
        </w:rPr>
        <w:t>necessity:</w:t>
      </w:r>
      <w:r>
        <w:rPr>
          <w:color w:val="695C45"/>
          <w:spacing w:val="-4"/>
          <w:sz w:val="24"/>
        </w:rPr>
        <w:t> </w:t>
      </w:r>
      <w:r>
        <w:rPr>
          <w:color w:val="695C45"/>
          <w:sz w:val="24"/>
        </w:rPr>
        <w:t>Rising</w:t>
      </w:r>
      <w:r>
        <w:rPr>
          <w:color w:val="695C45"/>
          <w:spacing w:val="-4"/>
          <w:sz w:val="24"/>
        </w:rPr>
        <w:t> </w:t>
      </w:r>
      <w:r>
        <w:rPr>
          <w:color w:val="695C45"/>
          <w:sz w:val="24"/>
        </w:rPr>
        <w:t>violence</w:t>
      </w:r>
      <w:r>
        <w:rPr>
          <w:color w:val="695C45"/>
          <w:spacing w:val="-4"/>
          <w:sz w:val="24"/>
        </w:rPr>
        <w:t> </w:t>
      </w:r>
      <w:r>
        <w:rPr>
          <w:color w:val="695C45"/>
          <w:sz w:val="24"/>
        </w:rPr>
        <w:t>in</w:t>
      </w:r>
      <w:r>
        <w:rPr>
          <w:color w:val="695C45"/>
          <w:spacing w:val="-4"/>
          <w:sz w:val="24"/>
        </w:rPr>
        <w:t> </w:t>
      </w:r>
      <w:r>
        <w:rPr>
          <w:color w:val="695C45"/>
          <w:sz w:val="24"/>
        </w:rPr>
        <w:t>J&amp;K,</w:t>
      </w:r>
      <w:r>
        <w:rPr>
          <w:color w:val="695C45"/>
          <w:spacing w:val="-4"/>
          <w:sz w:val="24"/>
        </w:rPr>
        <w:t> </w:t>
      </w:r>
      <w:r>
        <w:rPr>
          <w:color w:val="695C45"/>
          <w:sz w:val="24"/>
        </w:rPr>
        <w:t>Support</w:t>
      </w:r>
      <w:r>
        <w:rPr>
          <w:color w:val="695C45"/>
          <w:spacing w:val="-4"/>
          <w:sz w:val="24"/>
        </w:rPr>
        <w:t> </w:t>
      </w:r>
      <w:r>
        <w:rPr>
          <w:color w:val="695C45"/>
          <w:sz w:val="24"/>
        </w:rPr>
        <w:t>to</w:t>
      </w:r>
      <w:r>
        <w:rPr>
          <w:color w:val="695C45"/>
          <w:spacing w:val="-4"/>
          <w:sz w:val="24"/>
        </w:rPr>
        <w:t> </w:t>
      </w:r>
      <w:r>
        <w:rPr>
          <w:color w:val="695C45"/>
          <w:sz w:val="24"/>
        </w:rPr>
        <w:t>terror</w:t>
      </w:r>
      <w:r>
        <w:rPr>
          <w:color w:val="695C45"/>
          <w:spacing w:val="-4"/>
          <w:sz w:val="24"/>
        </w:rPr>
        <w:t> </w:t>
      </w:r>
      <w:r>
        <w:rPr>
          <w:color w:val="695C45"/>
          <w:sz w:val="24"/>
        </w:rPr>
        <w:t>groups</w:t>
      </w:r>
      <w:r>
        <w:rPr>
          <w:color w:val="695C45"/>
          <w:spacing w:val="-4"/>
          <w:sz w:val="24"/>
        </w:rPr>
        <w:t> </w:t>
      </w:r>
      <w:r>
        <w:rPr>
          <w:color w:val="695C45"/>
          <w:sz w:val="24"/>
        </w:rPr>
        <w:t>in</w:t>
      </w:r>
      <w:r>
        <w:rPr>
          <w:color w:val="695C45"/>
          <w:sz w:val="24"/>
        </w:rPr>
        <w:t> </w:t>
      </w:r>
      <w:r>
        <w:rPr>
          <w:color w:val="695C45"/>
          <w:spacing w:val="-2"/>
          <w:sz w:val="24"/>
        </w:rPr>
        <w:t>Pakistan</w:t>
      </w:r>
    </w:p>
    <w:p>
      <w:pPr>
        <w:pStyle w:val="ListParagraph"/>
        <w:numPr>
          <w:ilvl w:val="2"/>
          <w:numId w:val="16"/>
        </w:numPr>
        <w:tabs>
          <w:tab w:pos="1553" w:val="left" w:leader="none"/>
          <w:tab w:pos="1554" w:val="left" w:leader="none"/>
        </w:tabs>
        <w:spacing w:line="254" w:lineRule="auto" w:before="0" w:after="0"/>
        <w:ind w:left="1553" w:right="1425" w:hanging="360"/>
        <w:jc w:val="left"/>
        <w:rPr>
          <w:sz w:val="24"/>
        </w:rPr>
      </w:pPr>
      <w:r>
        <w:rPr>
          <w:color w:val="695C45"/>
          <w:sz w:val="24"/>
        </w:rPr>
        <w:t>Policy</w:t>
      </w:r>
      <w:r>
        <w:rPr>
          <w:color w:val="695C45"/>
          <w:spacing w:val="-5"/>
          <w:sz w:val="24"/>
        </w:rPr>
        <w:t> </w:t>
      </w:r>
      <w:r>
        <w:rPr>
          <w:color w:val="695C45"/>
          <w:sz w:val="24"/>
        </w:rPr>
        <w:t>of</w:t>
      </w:r>
      <w:r>
        <w:rPr>
          <w:color w:val="695C45"/>
          <w:spacing w:val="-5"/>
          <w:sz w:val="24"/>
        </w:rPr>
        <w:t> </w:t>
      </w:r>
      <w:r>
        <w:rPr>
          <w:color w:val="695C45"/>
          <w:sz w:val="24"/>
        </w:rPr>
        <w:t>engagement</w:t>
      </w:r>
      <w:r>
        <w:rPr>
          <w:color w:val="695C45"/>
          <w:spacing w:val="-5"/>
          <w:sz w:val="24"/>
        </w:rPr>
        <w:t> </w:t>
      </w:r>
      <w:r>
        <w:rPr>
          <w:color w:val="695C45"/>
          <w:sz w:val="24"/>
        </w:rPr>
        <w:t>must</w:t>
      </w:r>
      <w:r>
        <w:rPr>
          <w:color w:val="695C45"/>
          <w:spacing w:val="-5"/>
          <w:sz w:val="24"/>
        </w:rPr>
        <w:t> </w:t>
      </w:r>
      <w:r>
        <w:rPr>
          <w:color w:val="695C45"/>
          <w:sz w:val="24"/>
        </w:rPr>
        <w:t>be</w:t>
      </w:r>
      <w:r>
        <w:rPr>
          <w:color w:val="695C45"/>
          <w:spacing w:val="-5"/>
          <w:sz w:val="24"/>
        </w:rPr>
        <w:t> </w:t>
      </w:r>
      <w:r>
        <w:rPr>
          <w:color w:val="695C45"/>
          <w:sz w:val="24"/>
        </w:rPr>
        <w:t>guided</w:t>
      </w:r>
      <w:r>
        <w:rPr>
          <w:color w:val="695C45"/>
          <w:spacing w:val="-5"/>
          <w:sz w:val="24"/>
        </w:rPr>
        <w:t> </w:t>
      </w:r>
      <w:r>
        <w:rPr>
          <w:color w:val="695C45"/>
          <w:sz w:val="24"/>
        </w:rPr>
        <w:t>by</w:t>
      </w:r>
      <w:r>
        <w:rPr>
          <w:color w:val="695C45"/>
          <w:spacing w:val="-5"/>
          <w:sz w:val="24"/>
        </w:rPr>
        <w:t> </w:t>
      </w:r>
      <w:r>
        <w:rPr>
          <w:b/>
          <w:color w:val="695C45"/>
          <w:sz w:val="24"/>
        </w:rPr>
        <w:t>regional</w:t>
      </w:r>
      <w:r>
        <w:rPr>
          <w:b/>
          <w:color w:val="695C45"/>
          <w:spacing w:val="-5"/>
          <w:sz w:val="24"/>
        </w:rPr>
        <w:t> </w:t>
      </w:r>
      <w:r>
        <w:rPr>
          <w:b/>
          <w:color w:val="695C45"/>
          <w:sz w:val="24"/>
        </w:rPr>
        <w:t>diplomacy</w:t>
      </w:r>
      <w:r>
        <w:rPr>
          <w:b/>
          <w:color w:val="695C45"/>
          <w:spacing w:val="-5"/>
          <w:sz w:val="24"/>
        </w:rPr>
        <w:t> </w:t>
      </w:r>
      <w:r>
        <w:rPr>
          <w:color w:val="695C45"/>
          <w:sz w:val="24"/>
        </w:rPr>
        <w:t>rather than</w:t>
      </w:r>
      <w:r>
        <w:rPr>
          <w:color w:val="695C45"/>
          <w:spacing w:val="-6"/>
          <w:sz w:val="24"/>
        </w:rPr>
        <w:t> </w:t>
      </w:r>
      <w:r>
        <w:rPr>
          <w:color w:val="695C45"/>
          <w:sz w:val="24"/>
        </w:rPr>
        <w:t>bilateral</w:t>
      </w:r>
      <w:r>
        <w:rPr>
          <w:color w:val="695C45"/>
          <w:spacing w:val="-6"/>
          <w:sz w:val="24"/>
        </w:rPr>
        <w:t> </w:t>
      </w:r>
      <w:r>
        <w:rPr>
          <w:color w:val="695C45"/>
          <w:sz w:val="24"/>
        </w:rPr>
        <w:t>engagement</w:t>
      </w:r>
      <w:r>
        <w:rPr>
          <w:color w:val="695C45"/>
          <w:spacing w:val="-6"/>
          <w:sz w:val="24"/>
        </w:rPr>
        <w:t> </w:t>
      </w:r>
      <w:r>
        <w:rPr>
          <w:color w:val="695C45"/>
          <w:sz w:val="24"/>
        </w:rPr>
        <w:t>eg:</w:t>
      </w:r>
      <w:r>
        <w:rPr>
          <w:color w:val="695C45"/>
          <w:spacing w:val="-6"/>
          <w:sz w:val="24"/>
        </w:rPr>
        <w:t> </w:t>
      </w:r>
      <w:r>
        <w:rPr>
          <w:color w:val="695C45"/>
          <w:sz w:val="24"/>
        </w:rPr>
        <w:t>Moscow</w:t>
      </w:r>
      <w:r>
        <w:rPr>
          <w:color w:val="695C45"/>
          <w:spacing w:val="-6"/>
          <w:sz w:val="24"/>
        </w:rPr>
        <w:t> </w:t>
      </w:r>
      <w:r>
        <w:rPr>
          <w:color w:val="695C45"/>
          <w:sz w:val="24"/>
        </w:rPr>
        <w:t>10</w:t>
      </w:r>
      <w:r>
        <w:rPr>
          <w:color w:val="695C45"/>
          <w:spacing w:val="-6"/>
          <w:sz w:val="24"/>
        </w:rPr>
        <w:t> </w:t>
      </w:r>
      <w:r>
        <w:rPr>
          <w:color w:val="695C45"/>
          <w:sz w:val="24"/>
        </w:rPr>
        <w:t>engagement</w:t>
      </w:r>
      <w:r>
        <w:rPr>
          <w:color w:val="695C45"/>
          <w:spacing w:val="-6"/>
          <w:sz w:val="24"/>
        </w:rPr>
        <w:t> </w:t>
      </w:r>
      <w:r>
        <w:rPr>
          <w:color w:val="695C45"/>
          <w:sz w:val="24"/>
        </w:rPr>
        <w:t>led</w:t>
      </w:r>
      <w:r>
        <w:rPr>
          <w:color w:val="695C45"/>
          <w:spacing w:val="-6"/>
          <w:sz w:val="24"/>
        </w:rPr>
        <w:t> </w:t>
      </w:r>
      <w:r>
        <w:rPr>
          <w:color w:val="695C45"/>
          <w:sz w:val="24"/>
        </w:rPr>
        <w:t>by</w:t>
      </w:r>
      <w:r>
        <w:rPr>
          <w:color w:val="695C45"/>
          <w:spacing w:val="-6"/>
          <w:sz w:val="24"/>
        </w:rPr>
        <w:t> </w:t>
      </w:r>
      <w:r>
        <w:rPr>
          <w:color w:val="695C45"/>
          <w:sz w:val="24"/>
        </w:rPr>
        <w:t>Russia</w:t>
      </w:r>
    </w:p>
    <w:p>
      <w:pPr>
        <w:pStyle w:val="ListParagraph"/>
        <w:numPr>
          <w:ilvl w:val="2"/>
          <w:numId w:val="16"/>
        </w:numPr>
        <w:tabs>
          <w:tab w:pos="1553" w:val="left" w:leader="none"/>
          <w:tab w:pos="1554" w:val="left" w:leader="none"/>
        </w:tabs>
        <w:spacing w:line="254" w:lineRule="auto" w:before="0" w:after="0"/>
        <w:ind w:left="1553" w:right="1500" w:hanging="360"/>
        <w:jc w:val="left"/>
        <w:rPr>
          <w:b/>
          <w:sz w:val="24"/>
        </w:rPr>
      </w:pPr>
      <w:r>
        <w:rPr>
          <w:color w:val="695C45"/>
          <w:sz w:val="24"/>
        </w:rPr>
        <w:t>Also</w:t>
      </w:r>
      <w:r>
        <w:rPr>
          <w:color w:val="695C45"/>
          <w:spacing w:val="-5"/>
          <w:sz w:val="24"/>
        </w:rPr>
        <w:t> </w:t>
      </w:r>
      <w:r>
        <w:rPr>
          <w:color w:val="695C45"/>
          <w:sz w:val="24"/>
        </w:rPr>
        <w:t>pressure</w:t>
      </w:r>
      <w:r>
        <w:rPr>
          <w:color w:val="695C45"/>
          <w:spacing w:val="-5"/>
          <w:sz w:val="24"/>
        </w:rPr>
        <w:t> </w:t>
      </w:r>
      <w:r>
        <w:rPr>
          <w:color w:val="695C45"/>
          <w:sz w:val="24"/>
        </w:rPr>
        <w:t>must</w:t>
      </w:r>
      <w:r>
        <w:rPr>
          <w:color w:val="695C45"/>
          <w:spacing w:val="-5"/>
          <w:sz w:val="24"/>
        </w:rPr>
        <w:t> </w:t>
      </w:r>
      <w:r>
        <w:rPr>
          <w:color w:val="695C45"/>
          <w:sz w:val="24"/>
        </w:rPr>
        <w:t>be</w:t>
      </w:r>
      <w:r>
        <w:rPr>
          <w:color w:val="695C45"/>
          <w:spacing w:val="-5"/>
          <w:sz w:val="24"/>
        </w:rPr>
        <w:t> </w:t>
      </w:r>
      <w:r>
        <w:rPr>
          <w:color w:val="695C45"/>
          <w:sz w:val="24"/>
        </w:rPr>
        <w:t>mounted</w:t>
      </w:r>
      <w:r>
        <w:rPr>
          <w:color w:val="695C45"/>
          <w:spacing w:val="-5"/>
          <w:sz w:val="24"/>
        </w:rPr>
        <w:t> </w:t>
      </w:r>
      <w:r>
        <w:rPr>
          <w:color w:val="695C45"/>
          <w:sz w:val="24"/>
        </w:rPr>
        <w:t>on</w:t>
      </w:r>
      <w:r>
        <w:rPr>
          <w:color w:val="695C45"/>
          <w:spacing w:val="-5"/>
          <w:sz w:val="24"/>
        </w:rPr>
        <w:t> </w:t>
      </w:r>
      <w:r>
        <w:rPr>
          <w:color w:val="695C45"/>
          <w:sz w:val="24"/>
        </w:rPr>
        <w:t>Taliban</w:t>
      </w:r>
      <w:r>
        <w:rPr>
          <w:color w:val="695C45"/>
          <w:spacing w:val="-5"/>
          <w:sz w:val="24"/>
        </w:rPr>
        <w:t> </w:t>
      </w:r>
      <w:r>
        <w:rPr>
          <w:color w:val="695C45"/>
          <w:sz w:val="24"/>
        </w:rPr>
        <w:t>to</w:t>
      </w:r>
      <w:r>
        <w:rPr>
          <w:color w:val="695C45"/>
          <w:spacing w:val="-5"/>
          <w:sz w:val="24"/>
        </w:rPr>
        <w:t> </w:t>
      </w:r>
      <w:r>
        <w:rPr>
          <w:color w:val="695C45"/>
          <w:sz w:val="24"/>
        </w:rPr>
        <w:t>make</w:t>
      </w:r>
      <w:r>
        <w:rPr>
          <w:color w:val="695C45"/>
          <w:spacing w:val="-5"/>
          <w:sz w:val="24"/>
        </w:rPr>
        <w:t> </w:t>
      </w:r>
      <w:r>
        <w:rPr>
          <w:b/>
          <w:color w:val="695C45"/>
          <w:sz w:val="24"/>
        </w:rPr>
        <w:t>govt</w:t>
      </w:r>
      <w:r>
        <w:rPr>
          <w:b/>
          <w:color w:val="695C45"/>
          <w:spacing w:val="-5"/>
          <w:sz w:val="24"/>
        </w:rPr>
        <w:t> </w:t>
      </w:r>
      <w:r>
        <w:rPr>
          <w:b/>
          <w:color w:val="695C45"/>
          <w:sz w:val="24"/>
        </w:rPr>
        <w:t>inlcusive,</w:t>
      </w:r>
      <w:r>
        <w:rPr>
          <w:b/>
          <w:color w:val="695C45"/>
          <w:sz w:val="24"/>
        </w:rPr>
        <w:t> refrain </w:t>
      </w:r>
      <w:r>
        <w:rPr>
          <w:color w:val="695C45"/>
          <w:sz w:val="24"/>
        </w:rPr>
        <w:t>from allowing use of </w:t>
      </w:r>
      <w:r>
        <w:rPr>
          <w:b/>
          <w:color w:val="695C45"/>
          <w:sz w:val="24"/>
        </w:rPr>
        <w:t>afghan soil for terror</w:t>
      </w:r>
    </w:p>
    <w:p>
      <w:pPr>
        <w:pStyle w:val="BodyText"/>
        <w:ind w:left="0" w:firstLine="0"/>
        <w:rPr>
          <w:b/>
          <w:sz w:val="20"/>
        </w:rPr>
      </w:pPr>
    </w:p>
    <w:p>
      <w:pPr>
        <w:pStyle w:val="BodyText"/>
        <w:ind w:left="0" w:firstLine="0"/>
        <w:rPr>
          <w:b/>
          <w:sz w:val="20"/>
        </w:rPr>
      </w:pPr>
    </w:p>
    <w:p>
      <w:pPr>
        <w:pStyle w:val="BodyText"/>
        <w:ind w:left="0" w:firstLine="0"/>
        <w:rPr>
          <w:b/>
          <w:sz w:val="20"/>
        </w:rPr>
      </w:pPr>
    </w:p>
    <w:p>
      <w:pPr>
        <w:pStyle w:val="BodyText"/>
        <w:spacing w:before="2"/>
        <w:ind w:left="0" w:firstLine="0"/>
        <w:rPr>
          <w:b/>
          <w:sz w:val="15"/>
        </w:rPr>
      </w:pPr>
      <w:r>
        <w:rPr/>
        <w:pict>
          <v:shape style="position:absolute;margin-left:60.000004pt;margin-top:11.54018pt;width:476pt;height:.1pt;mso-position-horizontal-relative:page;mso-position-vertical-relative:paragraph;z-index:-15675904;mso-wrap-distance-left:0;mso-wrap-distance-right:0" id="docshape13" coordorigin="1200,231" coordsize="9520,0" path="m1200,231l10720,231e" filled="false" stroked="true" strokeweight="1.0pt" strokecolor="#878787">
            <v:path arrowok="t"/>
            <v:stroke dashstyle="solid"/>
            <w10:wrap type="topAndBottom"/>
          </v:shape>
        </w:pict>
      </w:r>
    </w:p>
    <w:p>
      <w:pPr>
        <w:pStyle w:val="BodyText"/>
        <w:spacing w:before="9"/>
        <w:ind w:left="0" w:firstLine="0"/>
        <w:rPr>
          <w:b/>
          <w:sz w:val="20"/>
        </w:rPr>
      </w:pPr>
    </w:p>
    <w:p>
      <w:pPr>
        <w:pStyle w:val="Heading6"/>
        <w:spacing w:before="100"/>
      </w:pPr>
      <w:r>
        <w:rPr/>
        <w:pict>
          <v:shape style="position:absolute;margin-left:99.839005pt;margin-top:6.400387pt;width:17.9pt;height:14.4pt;mso-position-horizontal-relative:page;mso-position-vertical-relative:paragraph;z-index:-17805824;rotation:315" type="#_x0000_t136" fillcolor="#e7e9ec" stroked="f">
            <o:extrusion v:ext="view" autorotationcenter="t"/>
            <v:textpath style="font-family:&quot;Arial&quot;;font-size:14pt;v-text-kern:t;mso-text-shadow:auto" string="Ag"/>
            <w10:wrap type="none"/>
          </v:shape>
        </w:pict>
      </w:r>
      <w:bookmarkStart w:name="_TOC_250059" w:id="29"/>
      <w:bookmarkStart w:name="India-Bhutan Relations " w:id="30"/>
      <w:r>
        <w:rPr>
          <w:b w:val="0"/>
        </w:rPr>
      </w:r>
      <w:r>
        <w:rPr>
          <w:color w:val="695C45"/>
          <w:shd w:fill="FFE600" w:color="auto" w:val="clear"/>
        </w:rPr>
        <w:t>India-Bhutan</w:t>
      </w:r>
      <w:r>
        <w:rPr>
          <w:color w:val="695C45"/>
          <w:spacing w:val="-12"/>
          <w:shd w:fill="FFE600" w:color="auto" w:val="clear"/>
        </w:rPr>
        <w:t> </w:t>
      </w:r>
      <w:bookmarkEnd w:id="29"/>
      <w:r>
        <w:rPr>
          <w:color w:val="695C45"/>
          <w:spacing w:val="-2"/>
          <w:shd w:fill="FFE600" w:color="auto" w:val="clear"/>
        </w:rPr>
        <w:t>Relations</w:t>
      </w:r>
    </w:p>
    <w:p>
      <w:pPr>
        <w:pStyle w:val="ListParagraph"/>
        <w:numPr>
          <w:ilvl w:val="1"/>
          <w:numId w:val="16"/>
        </w:numPr>
        <w:tabs>
          <w:tab w:pos="833" w:val="left" w:leader="none"/>
          <w:tab w:pos="834" w:val="left" w:leader="none"/>
        </w:tabs>
        <w:spacing w:line="240" w:lineRule="auto" w:before="263" w:after="0"/>
        <w:ind w:left="833" w:right="0" w:hanging="361"/>
        <w:jc w:val="left"/>
        <w:rPr>
          <w:sz w:val="24"/>
        </w:rPr>
      </w:pPr>
      <w:r>
        <w:rPr/>
        <w:pict>
          <v:shape style="position:absolute;margin-left:55.78693pt;margin-top:10.688881pt;width:52pt;height:14.4pt;mso-position-horizontal-relative:page;mso-position-vertical-relative:paragraph;z-index:-17805312;rotation:315" type="#_x0000_t136" fillcolor="#e7e9ec" stroked="f">
            <o:extrusion v:ext="view" autorotationcenter="t"/>
            <v:textpath style="font-family:&quot;Arial&quot;;font-size:14pt;v-text-kern:t;mso-text-shadow:auto" string="Madhav"/>
            <w10:wrap type="none"/>
          </v:shape>
        </w:pict>
      </w:r>
      <w:r>
        <w:rPr>
          <w:color w:val="695C45"/>
          <w:spacing w:val="-2"/>
          <w:sz w:val="24"/>
        </w:rPr>
        <w:t>Introduction</w:t>
      </w:r>
    </w:p>
    <w:p>
      <w:pPr>
        <w:pStyle w:val="ListParagraph"/>
        <w:numPr>
          <w:ilvl w:val="2"/>
          <w:numId w:val="16"/>
        </w:numPr>
        <w:tabs>
          <w:tab w:pos="1553" w:val="left" w:leader="none"/>
          <w:tab w:pos="1554" w:val="left" w:leader="none"/>
        </w:tabs>
        <w:spacing w:line="254" w:lineRule="auto" w:before="23" w:after="0"/>
        <w:ind w:left="1553" w:right="1336" w:hanging="360"/>
        <w:jc w:val="left"/>
        <w:rPr>
          <w:sz w:val="24"/>
        </w:rPr>
      </w:pPr>
      <w:r>
        <w:rPr>
          <w:color w:val="695C45"/>
          <w:sz w:val="24"/>
        </w:rPr>
        <w:t>All</w:t>
      </w:r>
      <w:r>
        <w:rPr>
          <w:color w:val="695C45"/>
          <w:spacing w:val="-4"/>
          <w:sz w:val="24"/>
        </w:rPr>
        <w:t> </w:t>
      </w:r>
      <w:r>
        <w:rPr>
          <w:color w:val="695C45"/>
          <w:sz w:val="24"/>
        </w:rPr>
        <w:t>weather</w:t>
      </w:r>
      <w:r>
        <w:rPr>
          <w:color w:val="695C45"/>
          <w:spacing w:val="-4"/>
          <w:sz w:val="24"/>
        </w:rPr>
        <w:t> </w:t>
      </w:r>
      <w:r>
        <w:rPr>
          <w:color w:val="695C45"/>
          <w:sz w:val="24"/>
        </w:rPr>
        <w:t>friend</w:t>
      </w:r>
      <w:r>
        <w:rPr>
          <w:color w:val="695C45"/>
          <w:spacing w:val="-4"/>
          <w:sz w:val="24"/>
        </w:rPr>
        <w:t> </w:t>
      </w:r>
      <w:r>
        <w:rPr>
          <w:color w:val="695C45"/>
          <w:sz w:val="24"/>
        </w:rPr>
        <w:t>of</w:t>
      </w:r>
      <w:r>
        <w:rPr>
          <w:color w:val="695C45"/>
          <w:spacing w:val="-4"/>
          <w:sz w:val="24"/>
        </w:rPr>
        <w:t> </w:t>
      </w:r>
      <w:r>
        <w:rPr>
          <w:color w:val="695C45"/>
          <w:sz w:val="24"/>
        </w:rPr>
        <w:t>India</w:t>
      </w:r>
      <w:r>
        <w:rPr>
          <w:color w:val="695C45"/>
          <w:spacing w:val="-4"/>
          <w:sz w:val="24"/>
        </w:rPr>
        <w:t> </w:t>
      </w:r>
      <w:r>
        <w:rPr>
          <w:color w:val="695C45"/>
          <w:sz w:val="24"/>
        </w:rPr>
        <w:t>which</w:t>
      </w:r>
      <w:r>
        <w:rPr>
          <w:color w:val="695C45"/>
          <w:spacing w:val="-4"/>
          <w:sz w:val="24"/>
        </w:rPr>
        <w:t> </w:t>
      </w:r>
      <w:r>
        <w:rPr>
          <w:color w:val="695C45"/>
          <w:sz w:val="24"/>
        </w:rPr>
        <w:t>is</w:t>
      </w:r>
      <w:r>
        <w:rPr>
          <w:color w:val="695C45"/>
          <w:spacing w:val="-4"/>
          <w:sz w:val="24"/>
        </w:rPr>
        <w:t> </w:t>
      </w:r>
      <w:r>
        <w:rPr>
          <w:color w:val="695C45"/>
          <w:sz w:val="24"/>
        </w:rPr>
        <w:t>time</w:t>
      </w:r>
      <w:r>
        <w:rPr>
          <w:color w:val="695C45"/>
          <w:spacing w:val="-4"/>
          <w:sz w:val="24"/>
        </w:rPr>
        <w:t> </w:t>
      </w:r>
      <w:r>
        <w:rPr>
          <w:color w:val="695C45"/>
          <w:sz w:val="24"/>
        </w:rPr>
        <w:t>tested</w:t>
      </w:r>
      <w:r>
        <w:rPr>
          <w:color w:val="695C45"/>
          <w:spacing w:val="-4"/>
          <w:sz w:val="24"/>
        </w:rPr>
        <w:t> </w:t>
      </w:r>
      <w:r>
        <w:rPr>
          <w:color w:val="695C45"/>
          <w:sz w:val="24"/>
        </w:rPr>
        <w:t>involving</w:t>
      </w:r>
      <w:r>
        <w:rPr>
          <w:color w:val="695C45"/>
          <w:spacing w:val="-4"/>
          <w:sz w:val="24"/>
        </w:rPr>
        <w:t> </w:t>
      </w:r>
      <w:r>
        <w:rPr>
          <w:color w:val="695C45"/>
          <w:sz w:val="24"/>
        </w:rPr>
        <w:t>sacred</w:t>
      </w:r>
      <w:r>
        <w:rPr>
          <w:color w:val="695C45"/>
          <w:spacing w:val="-4"/>
          <w:sz w:val="24"/>
        </w:rPr>
        <w:t> </w:t>
      </w:r>
      <w:r>
        <w:rPr>
          <w:color w:val="695C45"/>
          <w:sz w:val="24"/>
        </w:rPr>
        <w:t>ties</w:t>
      </w:r>
      <w:r>
        <w:rPr>
          <w:color w:val="695C45"/>
          <w:spacing w:val="-4"/>
          <w:sz w:val="24"/>
        </w:rPr>
        <w:t> </w:t>
      </w:r>
      <w:r>
        <w:rPr>
          <w:color w:val="695C45"/>
          <w:sz w:val="24"/>
        </w:rPr>
        <w:t>&amp;</w:t>
      </w:r>
      <w:r>
        <w:rPr>
          <w:color w:val="695C45"/>
          <w:sz w:val="24"/>
        </w:rPr>
        <w:t> common heritage</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pacing w:val="-2"/>
          <w:sz w:val="24"/>
        </w:rPr>
        <w:t>Significance</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Friendship</w:t>
      </w:r>
      <w:r>
        <w:rPr>
          <w:color w:val="695C45"/>
          <w:spacing w:val="-6"/>
          <w:sz w:val="24"/>
        </w:rPr>
        <w:t> </w:t>
      </w:r>
      <w:r>
        <w:rPr>
          <w:color w:val="695C45"/>
          <w:sz w:val="24"/>
        </w:rPr>
        <w:t>Treaty</w:t>
      </w:r>
      <w:r>
        <w:rPr>
          <w:color w:val="695C45"/>
          <w:spacing w:val="-6"/>
          <w:sz w:val="24"/>
        </w:rPr>
        <w:t> </w:t>
      </w:r>
      <w:r>
        <w:rPr>
          <w:color w:val="695C45"/>
          <w:sz w:val="24"/>
        </w:rPr>
        <w:t>1949</w:t>
      </w:r>
      <w:r>
        <w:rPr>
          <w:color w:val="695C45"/>
          <w:spacing w:val="-5"/>
          <w:sz w:val="24"/>
        </w:rPr>
        <w:t> </w:t>
      </w:r>
      <w:r>
        <w:rPr>
          <w:color w:val="695C45"/>
          <w:sz w:val="24"/>
        </w:rPr>
        <w:t>-</w:t>
      </w:r>
      <w:r>
        <w:rPr>
          <w:color w:val="695C45"/>
          <w:spacing w:val="-6"/>
          <w:sz w:val="24"/>
        </w:rPr>
        <w:t> </w:t>
      </w:r>
      <w:r>
        <w:rPr>
          <w:color w:val="695C45"/>
          <w:sz w:val="24"/>
        </w:rPr>
        <w:t>India</w:t>
      </w:r>
      <w:r>
        <w:rPr>
          <w:color w:val="695C45"/>
          <w:spacing w:val="-5"/>
          <w:sz w:val="24"/>
        </w:rPr>
        <w:t> </w:t>
      </w:r>
      <w:r>
        <w:rPr>
          <w:color w:val="695C45"/>
          <w:sz w:val="24"/>
        </w:rPr>
        <w:t>has</w:t>
      </w:r>
      <w:r>
        <w:rPr>
          <w:color w:val="695C45"/>
          <w:spacing w:val="-6"/>
          <w:sz w:val="24"/>
        </w:rPr>
        <w:t> </w:t>
      </w:r>
      <w:r>
        <w:rPr>
          <w:color w:val="695C45"/>
          <w:sz w:val="24"/>
        </w:rPr>
        <w:t>role</w:t>
      </w:r>
      <w:r>
        <w:rPr>
          <w:color w:val="695C45"/>
          <w:spacing w:val="-5"/>
          <w:sz w:val="24"/>
        </w:rPr>
        <w:t> </w:t>
      </w:r>
      <w:r>
        <w:rPr>
          <w:color w:val="695C45"/>
          <w:sz w:val="24"/>
        </w:rPr>
        <w:t>in</w:t>
      </w:r>
      <w:r>
        <w:rPr>
          <w:color w:val="695C45"/>
          <w:spacing w:val="-6"/>
          <w:sz w:val="24"/>
        </w:rPr>
        <w:t> </w:t>
      </w:r>
      <w:r>
        <w:rPr>
          <w:color w:val="695C45"/>
          <w:sz w:val="24"/>
        </w:rPr>
        <w:t>guiding</w:t>
      </w:r>
      <w:r>
        <w:rPr>
          <w:color w:val="695C45"/>
          <w:spacing w:val="-5"/>
          <w:sz w:val="24"/>
        </w:rPr>
        <w:t> </w:t>
      </w:r>
      <w:r>
        <w:rPr>
          <w:color w:val="695C45"/>
          <w:sz w:val="24"/>
        </w:rPr>
        <w:t>Bhutan’s</w:t>
      </w:r>
      <w:r>
        <w:rPr>
          <w:color w:val="695C45"/>
          <w:spacing w:val="-6"/>
          <w:sz w:val="24"/>
        </w:rPr>
        <w:t> </w:t>
      </w:r>
      <w:r>
        <w:rPr>
          <w:color w:val="695C45"/>
          <w:sz w:val="24"/>
        </w:rPr>
        <w:t>foreign</w:t>
      </w:r>
      <w:r>
        <w:rPr>
          <w:color w:val="695C45"/>
          <w:spacing w:val="-5"/>
          <w:sz w:val="24"/>
        </w:rPr>
        <w:t> </w:t>
      </w:r>
      <w:r>
        <w:rPr>
          <w:color w:val="695C45"/>
          <w:spacing w:val="-2"/>
          <w:sz w:val="24"/>
        </w:rPr>
        <w:t>policy</w:t>
      </w:r>
    </w:p>
    <w:p>
      <w:pPr>
        <w:pStyle w:val="ListParagraph"/>
        <w:numPr>
          <w:ilvl w:val="1"/>
          <w:numId w:val="16"/>
        </w:numPr>
        <w:tabs>
          <w:tab w:pos="833" w:val="left" w:leader="none"/>
          <w:tab w:pos="834" w:val="left" w:leader="none"/>
        </w:tabs>
        <w:spacing w:line="240" w:lineRule="auto" w:before="19" w:after="0"/>
        <w:ind w:left="833" w:right="0" w:hanging="361"/>
        <w:jc w:val="left"/>
        <w:rPr>
          <w:sz w:val="24"/>
        </w:rPr>
      </w:pPr>
      <w:r>
        <w:rPr>
          <w:color w:val="695C45"/>
          <w:sz w:val="24"/>
        </w:rPr>
        <w:t>Conflicts</w:t>
      </w:r>
      <w:r>
        <w:rPr>
          <w:color w:val="695C45"/>
          <w:spacing w:val="-4"/>
          <w:sz w:val="24"/>
        </w:rPr>
        <w:t> </w:t>
      </w:r>
      <w:r>
        <w:rPr>
          <w:color w:val="695C45"/>
          <w:sz w:val="24"/>
        </w:rPr>
        <w:t>and</w:t>
      </w:r>
      <w:r>
        <w:rPr>
          <w:color w:val="695C45"/>
          <w:spacing w:val="-3"/>
          <w:sz w:val="24"/>
        </w:rPr>
        <w:t> </w:t>
      </w:r>
      <w:r>
        <w:rPr>
          <w:color w:val="695C45"/>
          <w:sz w:val="24"/>
        </w:rPr>
        <w:t>future</w:t>
      </w:r>
      <w:r>
        <w:rPr>
          <w:color w:val="695C45"/>
          <w:spacing w:val="-4"/>
          <w:sz w:val="24"/>
        </w:rPr>
        <w:t> </w:t>
      </w:r>
      <w:r>
        <w:rPr>
          <w:color w:val="695C45"/>
          <w:spacing w:val="-2"/>
          <w:sz w:val="24"/>
        </w:rPr>
        <w:t>challenges</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Rising</w:t>
      </w:r>
      <w:r>
        <w:rPr>
          <w:color w:val="695C45"/>
          <w:spacing w:val="-4"/>
          <w:sz w:val="24"/>
        </w:rPr>
        <w:t> </w:t>
      </w:r>
      <w:r>
        <w:rPr>
          <w:color w:val="695C45"/>
          <w:sz w:val="24"/>
        </w:rPr>
        <w:t>debt</w:t>
      </w:r>
      <w:r>
        <w:rPr>
          <w:color w:val="695C45"/>
          <w:spacing w:val="-4"/>
          <w:sz w:val="24"/>
        </w:rPr>
        <w:t> </w:t>
      </w:r>
      <w:r>
        <w:rPr>
          <w:color w:val="695C45"/>
          <w:sz w:val="24"/>
        </w:rPr>
        <w:t>to</w:t>
      </w:r>
      <w:r>
        <w:rPr>
          <w:color w:val="695C45"/>
          <w:spacing w:val="-3"/>
          <w:sz w:val="24"/>
        </w:rPr>
        <w:t> </w:t>
      </w:r>
      <w:r>
        <w:rPr>
          <w:color w:val="695C45"/>
          <w:sz w:val="24"/>
        </w:rPr>
        <w:t>India</w:t>
      </w:r>
      <w:r>
        <w:rPr>
          <w:color w:val="695C45"/>
          <w:spacing w:val="-4"/>
          <w:sz w:val="24"/>
        </w:rPr>
        <w:t> </w:t>
      </w:r>
      <w:r>
        <w:rPr>
          <w:color w:val="695C45"/>
          <w:sz w:val="24"/>
        </w:rPr>
        <w:t>(~77%</w:t>
      </w:r>
      <w:r>
        <w:rPr>
          <w:color w:val="695C45"/>
          <w:spacing w:val="-3"/>
          <w:sz w:val="24"/>
        </w:rPr>
        <w:t> </w:t>
      </w:r>
      <w:r>
        <w:rPr>
          <w:color w:val="695C45"/>
          <w:sz w:val="24"/>
        </w:rPr>
        <w:t>of</w:t>
      </w:r>
      <w:r>
        <w:rPr>
          <w:color w:val="695C45"/>
          <w:spacing w:val="-4"/>
          <w:sz w:val="24"/>
        </w:rPr>
        <w:t> </w:t>
      </w:r>
      <w:r>
        <w:rPr>
          <w:color w:val="695C45"/>
          <w:sz w:val="24"/>
        </w:rPr>
        <w:t>country’s</w:t>
      </w:r>
      <w:r>
        <w:rPr>
          <w:color w:val="695C45"/>
          <w:spacing w:val="-3"/>
          <w:sz w:val="24"/>
        </w:rPr>
        <w:t> </w:t>
      </w:r>
      <w:r>
        <w:rPr>
          <w:color w:val="695C45"/>
          <w:sz w:val="24"/>
        </w:rPr>
        <w:t>debt</w:t>
      </w:r>
      <w:r>
        <w:rPr>
          <w:color w:val="695C45"/>
          <w:spacing w:val="-4"/>
          <w:sz w:val="24"/>
        </w:rPr>
        <w:t> </w:t>
      </w:r>
      <w:r>
        <w:rPr>
          <w:color w:val="695C45"/>
          <w:sz w:val="24"/>
        </w:rPr>
        <w:t>is</w:t>
      </w:r>
      <w:r>
        <w:rPr>
          <w:color w:val="695C45"/>
          <w:spacing w:val="-3"/>
          <w:sz w:val="24"/>
        </w:rPr>
        <w:t> </w:t>
      </w:r>
      <w:r>
        <w:rPr>
          <w:color w:val="695C45"/>
          <w:sz w:val="24"/>
        </w:rPr>
        <w:t>towards</w:t>
      </w:r>
      <w:r>
        <w:rPr>
          <w:color w:val="695C45"/>
          <w:spacing w:val="-4"/>
          <w:sz w:val="24"/>
        </w:rPr>
        <w:t> </w:t>
      </w:r>
      <w:r>
        <w:rPr>
          <w:color w:val="695C45"/>
          <w:spacing w:val="-2"/>
          <w:sz w:val="24"/>
        </w:rPr>
        <w:t>India)</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Cost</w:t>
      </w:r>
      <w:r>
        <w:rPr>
          <w:color w:val="695C45"/>
          <w:spacing w:val="-6"/>
          <w:sz w:val="24"/>
        </w:rPr>
        <w:t> </w:t>
      </w:r>
      <w:r>
        <w:rPr>
          <w:color w:val="695C45"/>
          <w:sz w:val="24"/>
        </w:rPr>
        <w:t>overruns</w:t>
      </w:r>
      <w:r>
        <w:rPr>
          <w:color w:val="695C45"/>
          <w:spacing w:val="-6"/>
          <w:sz w:val="24"/>
        </w:rPr>
        <w:t> </w:t>
      </w:r>
      <w:r>
        <w:rPr>
          <w:color w:val="695C45"/>
          <w:sz w:val="24"/>
        </w:rPr>
        <w:t>due</w:t>
      </w:r>
      <w:r>
        <w:rPr>
          <w:color w:val="695C45"/>
          <w:spacing w:val="-6"/>
          <w:sz w:val="24"/>
        </w:rPr>
        <w:t> </w:t>
      </w:r>
      <w:r>
        <w:rPr>
          <w:color w:val="695C45"/>
          <w:sz w:val="24"/>
        </w:rPr>
        <w:t>to</w:t>
      </w:r>
      <w:r>
        <w:rPr>
          <w:color w:val="695C45"/>
          <w:spacing w:val="-5"/>
          <w:sz w:val="24"/>
        </w:rPr>
        <w:t> </w:t>
      </w:r>
      <w:r>
        <w:rPr>
          <w:color w:val="695C45"/>
          <w:sz w:val="24"/>
        </w:rPr>
        <w:t>delays</w:t>
      </w:r>
      <w:r>
        <w:rPr>
          <w:color w:val="695C45"/>
          <w:spacing w:val="-6"/>
          <w:sz w:val="24"/>
        </w:rPr>
        <w:t> </w:t>
      </w:r>
      <w:r>
        <w:rPr>
          <w:color w:val="695C45"/>
          <w:sz w:val="24"/>
        </w:rPr>
        <w:t>eg:</w:t>
      </w:r>
      <w:r>
        <w:rPr>
          <w:color w:val="695C45"/>
          <w:spacing w:val="-6"/>
          <w:sz w:val="24"/>
        </w:rPr>
        <w:t> </w:t>
      </w:r>
      <w:r>
        <w:rPr>
          <w:color w:val="695C45"/>
          <w:sz w:val="24"/>
        </w:rPr>
        <w:t>cost</w:t>
      </w:r>
      <w:r>
        <w:rPr>
          <w:color w:val="695C45"/>
          <w:spacing w:val="-5"/>
          <w:sz w:val="24"/>
        </w:rPr>
        <w:t> </w:t>
      </w:r>
      <w:r>
        <w:rPr>
          <w:color w:val="695C45"/>
          <w:sz w:val="24"/>
        </w:rPr>
        <w:t>doubled</w:t>
      </w:r>
      <w:r>
        <w:rPr>
          <w:color w:val="695C45"/>
          <w:spacing w:val="-6"/>
          <w:sz w:val="24"/>
        </w:rPr>
        <w:t> </w:t>
      </w:r>
      <w:r>
        <w:rPr>
          <w:color w:val="695C45"/>
          <w:sz w:val="24"/>
        </w:rPr>
        <w:t>for</w:t>
      </w:r>
      <w:r>
        <w:rPr>
          <w:color w:val="695C45"/>
          <w:spacing w:val="-6"/>
          <w:sz w:val="24"/>
        </w:rPr>
        <w:t> </w:t>
      </w:r>
      <w:r>
        <w:rPr>
          <w:color w:val="695C45"/>
          <w:sz w:val="24"/>
        </w:rPr>
        <w:t>Mangedechu</w:t>
      </w:r>
      <w:r>
        <w:rPr>
          <w:color w:val="695C45"/>
          <w:spacing w:val="-5"/>
          <w:sz w:val="24"/>
        </w:rPr>
        <w:t> </w:t>
      </w:r>
      <w:r>
        <w:rPr>
          <w:color w:val="695C45"/>
          <w:spacing w:val="-2"/>
          <w:sz w:val="24"/>
        </w:rPr>
        <w:t>project</w:t>
      </w:r>
    </w:p>
    <w:p>
      <w:pPr>
        <w:spacing w:after="0" w:line="240" w:lineRule="auto"/>
        <w:jc w:val="left"/>
        <w:rPr>
          <w:sz w:val="24"/>
        </w:rPr>
        <w:sectPr>
          <w:pgSz w:w="11920" w:h="16840"/>
          <w:pgMar w:header="689" w:footer="438" w:top="1040" w:bottom="620" w:left="1020" w:right="280"/>
        </w:sectPr>
      </w:pPr>
    </w:p>
    <w:p>
      <w:pPr>
        <w:pStyle w:val="ListParagraph"/>
        <w:numPr>
          <w:ilvl w:val="2"/>
          <w:numId w:val="16"/>
        </w:numPr>
        <w:tabs>
          <w:tab w:pos="1553" w:val="left" w:leader="none"/>
          <w:tab w:pos="1554" w:val="left" w:leader="none"/>
        </w:tabs>
        <w:spacing w:line="254" w:lineRule="auto" w:before="62" w:after="0"/>
        <w:ind w:left="1553" w:right="1404" w:hanging="360"/>
        <w:jc w:val="left"/>
        <w:rPr>
          <w:sz w:val="24"/>
        </w:rPr>
      </w:pPr>
      <w:r>
        <w:rPr/>
        <w:pict>
          <v:shape style="position:absolute;margin-left:-33.568329pt;margin-top:414.760071pt;width:662.15pt;height:14.4pt;mso-position-horizontal-relative:page;mso-position-vertical-relative:page;z-index:-17804288;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Environmental concerns over areas of cooperation such as BBIN Initiative,</w:t>
      </w:r>
      <w:r>
        <w:rPr>
          <w:color w:val="695C45"/>
          <w:spacing w:val="-4"/>
          <w:sz w:val="24"/>
        </w:rPr>
        <w:t> </w:t>
      </w:r>
      <w:r>
        <w:rPr>
          <w:color w:val="695C45"/>
          <w:sz w:val="24"/>
        </w:rPr>
        <w:t>VISA</w:t>
      </w:r>
      <w:r>
        <w:rPr>
          <w:color w:val="695C45"/>
          <w:spacing w:val="-4"/>
          <w:sz w:val="24"/>
        </w:rPr>
        <w:t> </w:t>
      </w:r>
      <w:r>
        <w:rPr>
          <w:color w:val="695C45"/>
          <w:sz w:val="24"/>
        </w:rPr>
        <w:t>permits</w:t>
      </w:r>
      <w:r>
        <w:rPr>
          <w:color w:val="695C45"/>
          <w:spacing w:val="-4"/>
          <w:sz w:val="24"/>
        </w:rPr>
        <w:t> </w:t>
      </w:r>
      <w:r>
        <w:rPr>
          <w:color w:val="695C45"/>
          <w:sz w:val="24"/>
        </w:rPr>
        <w:t>to</w:t>
      </w:r>
      <w:r>
        <w:rPr>
          <w:color w:val="695C45"/>
          <w:spacing w:val="-4"/>
          <w:sz w:val="24"/>
        </w:rPr>
        <w:t> </w:t>
      </w:r>
      <w:r>
        <w:rPr>
          <w:color w:val="695C45"/>
          <w:sz w:val="24"/>
        </w:rPr>
        <w:t>indian</w:t>
      </w:r>
      <w:r>
        <w:rPr>
          <w:color w:val="695C45"/>
          <w:spacing w:val="-4"/>
          <w:sz w:val="24"/>
        </w:rPr>
        <w:t> </w:t>
      </w:r>
      <w:r>
        <w:rPr>
          <w:color w:val="695C45"/>
          <w:sz w:val="24"/>
        </w:rPr>
        <w:t>tourists</w:t>
      </w:r>
      <w:r>
        <w:rPr>
          <w:color w:val="695C45"/>
          <w:spacing w:val="-4"/>
          <w:sz w:val="24"/>
        </w:rPr>
        <w:t> </w:t>
      </w:r>
      <w:r>
        <w:rPr>
          <w:color w:val="695C45"/>
          <w:sz w:val="24"/>
        </w:rPr>
        <w:t>(ended</w:t>
      </w:r>
      <w:r>
        <w:rPr>
          <w:color w:val="695C45"/>
          <w:spacing w:val="-4"/>
          <w:sz w:val="24"/>
        </w:rPr>
        <w:t> </w:t>
      </w:r>
      <w:r>
        <w:rPr>
          <w:color w:val="695C45"/>
          <w:sz w:val="24"/>
        </w:rPr>
        <w:t>free</w:t>
      </w:r>
      <w:r>
        <w:rPr>
          <w:color w:val="695C45"/>
          <w:spacing w:val="-4"/>
          <w:sz w:val="24"/>
        </w:rPr>
        <w:t> </w:t>
      </w:r>
      <w:r>
        <w:rPr>
          <w:color w:val="695C45"/>
          <w:sz w:val="24"/>
        </w:rPr>
        <w:t>travel</w:t>
      </w:r>
      <w:r>
        <w:rPr>
          <w:color w:val="695C45"/>
          <w:spacing w:val="-4"/>
          <w:sz w:val="24"/>
        </w:rPr>
        <w:t> </w:t>
      </w:r>
      <w:r>
        <w:rPr>
          <w:color w:val="695C45"/>
          <w:sz w:val="24"/>
        </w:rPr>
        <w:t>for</w:t>
      </w:r>
      <w:r>
        <w:rPr>
          <w:color w:val="695C45"/>
          <w:spacing w:val="-4"/>
          <w:sz w:val="24"/>
        </w:rPr>
        <w:t> </w:t>
      </w:r>
      <w:r>
        <w:rPr>
          <w:color w:val="695C45"/>
          <w:sz w:val="24"/>
        </w:rPr>
        <w:t>Indian</w:t>
      </w:r>
      <w:r>
        <w:rPr>
          <w:color w:val="695C45"/>
          <w:sz w:val="24"/>
        </w:rPr>
        <w:t> passport holders)</w:t>
      </w:r>
    </w:p>
    <w:p>
      <w:pPr>
        <w:pStyle w:val="ListParagraph"/>
        <w:numPr>
          <w:ilvl w:val="2"/>
          <w:numId w:val="16"/>
        </w:numPr>
        <w:tabs>
          <w:tab w:pos="1553" w:val="left" w:leader="none"/>
          <w:tab w:pos="1554" w:val="left" w:leader="none"/>
        </w:tabs>
        <w:spacing w:line="254" w:lineRule="auto" w:before="0" w:after="0"/>
        <w:ind w:left="1553" w:right="916" w:hanging="360"/>
        <w:jc w:val="left"/>
        <w:rPr>
          <w:sz w:val="24"/>
        </w:rPr>
      </w:pPr>
      <w:r>
        <w:rPr>
          <w:color w:val="695C45"/>
          <w:sz w:val="24"/>
        </w:rPr>
        <w:t>Chinese encroachments in northern Bhutan with an aim to trade the land</w:t>
      </w:r>
      <w:r>
        <w:rPr>
          <w:color w:val="695C45"/>
          <w:spacing w:val="-4"/>
          <w:sz w:val="24"/>
        </w:rPr>
        <w:t> </w:t>
      </w:r>
      <w:r>
        <w:rPr>
          <w:color w:val="695C45"/>
          <w:sz w:val="24"/>
        </w:rPr>
        <w:t>for</w:t>
      </w:r>
      <w:r>
        <w:rPr>
          <w:color w:val="695C45"/>
          <w:spacing w:val="-4"/>
          <w:sz w:val="24"/>
        </w:rPr>
        <w:t> </w:t>
      </w:r>
      <w:r>
        <w:rPr>
          <w:color w:val="695C45"/>
          <w:sz w:val="24"/>
        </w:rPr>
        <w:t>a</w:t>
      </w:r>
      <w:r>
        <w:rPr>
          <w:color w:val="695C45"/>
          <w:spacing w:val="-4"/>
          <w:sz w:val="24"/>
        </w:rPr>
        <w:t> </w:t>
      </w:r>
      <w:r>
        <w:rPr>
          <w:color w:val="695C45"/>
          <w:sz w:val="24"/>
        </w:rPr>
        <w:t>patch</w:t>
      </w:r>
      <w:r>
        <w:rPr>
          <w:color w:val="695C45"/>
          <w:spacing w:val="-4"/>
          <w:sz w:val="24"/>
        </w:rPr>
        <w:t> </w:t>
      </w:r>
      <w:r>
        <w:rPr>
          <w:color w:val="695C45"/>
          <w:sz w:val="24"/>
        </w:rPr>
        <w:t>of</w:t>
      </w:r>
      <w:r>
        <w:rPr>
          <w:color w:val="695C45"/>
          <w:spacing w:val="-4"/>
          <w:sz w:val="24"/>
        </w:rPr>
        <w:t> </w:t>
      </w:r>
      <w:r>
        <w:rPr>
          <w:color w:val="695C45"/>
          <w:sz w:val="24"/>
        </w:rPr>
        <w:t>disputed</w:t>
      </w:r>
      <w:r>
        <w:rPr>
          <w:color w:val="695C45"/>
          <w:spacing w:val="-4"/>
          <w:sz w:val="24"/>
        </w:rPr>
        <w:t> </w:t>
      </w:r>
      <w:r>
        <w:rPr>
          <w:color w:val="695C45"/>
          <w:sz w:val="24"/>
        </w:rPr>
        <w:t>territory</w:t>
      </w:r>
      <w:r>
        <w:rPr>
          <w:color w:val="695C45"/>
          <w:spacing w:val="-4"/>
          <w:sz w:val="24"/>
        </w:rPr>
        <w:t> </w:t>
      </w:r>
      <w:r>
        <w:rPr>
          <w:color w:val="695C45"/>
          <w:sz w:val="24"/>
        </w:rPr>
        <w:t>on</w:t>
      </w:r>
      <w:r>
        <w:rPr>
          <w:color w:val="695C45"/>
          <w:spacing w:val="-4"/>
          <w:sz w:val="24"/>
        </w:rPr>
        <w:t> </w:t>
      </w:r>
      <w:r>
        <w:rPr>
          <w:color w:val="695C45"/>
          <w:sz w:val="24"/>
        </w:rPr>
        <w:t>Bhutan’s</w:t>
      </w:r>
      <w:r>
        <w:rPr>
          <w:color w:val="695C45"/>
          <w:spacing w:val="-4"/>
          <w:sz w:val="24"/>
        </w:rPr>
        <w:t> </w:t>
      </w:r>
      <w:r>
        <w:rPr>
          <w:color w:val="695C45"/>
          <w:sz w:val="24"/>
        </w:rPr>
        <w:t>western</w:t>
      </w:r>
      <w:r>
        <w:rPr>
          <w:color w:val="695C45"/>
          <w:spacing w:val="-4"/>
          <w:sz w:val="24"/>
        </w:rPr>
        <w:t> </w:t>
      </w:r>
      <w:r>
        <w:rPr>
          <w:color w:val="695C45"/>
          <w:sz w:val="24"/>
        </w:rPr>
        <w:t>border</w:t>
      </w:r>
      <w:r>
        <w:rPr>
          <w:color w:val="695C45"/>
          <w:spacing w:val="-4"/>
          <w:sz w:val="24"/>
        </w:rPr>
        <w:t> </w:t>
      </w:r>
      <w:r>
        <w:rPr>
          <w:color w:val="695C45"/>
          <w:sz w:val="24"/>
        </w:rPr>
        <w:t>-</w:t>
      </w:r>
      <w:r>
        <w:rPr>
          <w:color w:val="695C45"/>
          <w:spacing w:val="-4"/>
          <w:sz w:val="24"/>
        </w:rPr>
        <w:t> </w:t>
      </w:r>
      <w:r>
        <w:rPr>
          <w:color w:val="695C45"/>
          <w:sz w:val="24"/>
        </w:rPr>
        <w:t>would</w:t>
      </w:r>
      <w:r>
        <w:rPr>
          <w:color w:val="695C45"/>
          <w:sz w:val="24"/>
        </w:rPr>
        <w:t> bring china close to India’s strategic Chicken’s Neck</w:t>
      </w:r>
    </w:p>
    <w:p>
      <w:pPr>
        <w:pStyle w:val="ListParagraph"/>
        <w:numPr>
          <w:ilvl w:val="1"/>
          <w:numId w:val="16"/>
        </w:numPr>
        <w:tabs>
          <w:tab w:pos="833" w:val="left" w:leader="none"/>
          <w:tab w:pos="834" w:val="left" w:leader="none"/>
        </w:tabs>
        <w:spacing w:line="322" w:lineRule="exact" w:before="0" w:after="0"/>
        <w:ind w:left="833" w:right="0" w:hanging="361"/>
        <w:jc w:val="left"/>
        <w:rPr>
          <w:sz w:val="24"/>
        </w:rPr>
      </w:pPr>
      <w:r>
        <w:rPr>
          <w:color w:val="695C45"/>
          <w:sz w:val="24"/>
        </w:rPr>
        <w:t>Current</w:t>
      </w:r>
      <w:r>
        <w:rPr>
          <w:color w:val="695C45"/>
          <w:spacing w:val="-5"/>
          <w:sz w:val="24"/>
        </w:rPr>
        <w:t> </w:t>
      </w:r>
      <w:r>
        <w:rPr>
          <w:color w:val="695C45"/>
          <w:sz w:val="24"/>
        </w:rPr>
        <w:t>measures</w:t>
      </w:r>
      <w:r>
        <w:rPr>
          <w:color w:val="695C45"/>
          <w:spacing w:val="-5"/>
          <w:sz w:val="24"/>
        </w:rPr>
        <w:t> </w:t>
      </w:r>
      <w:r>
        <w:rPr>
          <w:color w:val="695C45"/>
          <w:sz w:val="24"/>
        </w:rPr>
        <w:t>for</w:t>
      </w:r>
      <w:r>
        <w:rPr>
          <w:color w:val="695C45"/>
          <w:spacing w:val="-5"/>
          <w:sz w:val="24"/>
        </w:rPr>
        <w:t> </w:t>
      </w:r>
      <w:r>
        <w:rPr>
          <w:color w:val="695C45"/>
          <w:spacing w:val="-2"/>
          <w:sz w:val="24"/>
        </w:rPr>
        <w:t>cooperation</w:t>
      </w:r>
    </w:p>
    <w:p>
      <w:pPr>
        <w:pStyle w:val="ListParagraph"/>
        <w:numPr>
          <w:ilvl w:val="2"/>
          <w:numId w:val="16"/>
        </w:numPr>
        <w:tabs>
          <w:tab w:pos="1553" w:val="left" w:leader="none"/>
          <w:tab w:pos="1554" w:val="left" w:leader="none"/>
        </w:tabs>
        <w:spacing w:line="240" w:lineRule="auto" w:before="14" w:after="0"/>
        <w:ind w:left="1553" w:right="0" w:hanging="361"/>
        <w:jc w:val="left"/>
        <w:rPr>
          <w:sz w:val="24"/>
        </w:rPr>
      </w:pPr>
      <w:r>
        <w:rPr>
          <w:color w:val="695C45"/>
          <w:sz w:val="24"/>
        </w:rPr>
        <w:t>Multiple</w:t>
      </w:r>
      <w:r>
        <w:rPr>
          <w:color w:val="695C45"/>
          <w:spacing w:val="-4"/>
          <w:sz w:val="24"/>
        </w:rPr>
        <w:t> </w:t>
      </w:r>
      <w:r>
        <w:rPr>
          <w:color w:val="695C45"/>
          <w:sz w:val="24"/>
        </w:rPr>
        <w:t>visits</w:t>
      </w:r>
      <w:r>
        <w:rPr>
          <w:color w:val="695C45"/>
          <w:spacing w:val="-4"/>
          <w:sz w:val="24"/>
        </w:rPr>
        <w:t> </w:t>
      </w:r>
      <w:r>
        <w:rPr>
          <w:color w:val="695C45"/>
          <w:sz w:val="24"/>
        </w:rPr>
        <w:t>at</w:t>
      </w:r>
      <w:r>
        <w:rPr>
          <w:color w:val="695C45"/>
          <w:spacing w:val="-4"/>
          <w:sz w:val="24"/>
        </w:rPr>
        <w:t> </w:t>
      </w:r>
      <w:r>
        <w:rPr>
          <w:color w:val="695C45"/>
          <w:sz w:val="24"/>
        </w:rPr>
        <w:t>highest</w:t>
      </w:r>
      <w:r>
        <w:rPr>
          <w:color w:val="695C45"/>
          <w:spacing w:val="-3"/>
          <w:sz w:val="24"/>
        </w:rPr>
        <w:t> </w:t>
      </w:r>
      <w:r>
        <w:rPr>
          <w:color w:val="695C45"/>
          <w:sz w:val="24"/>
        </w:rPr>
        <w:t>political</w:t>
      </w:r>
      <w:r>
        <w:rPr>
          <w:color w:val="695C45"/>
          <w:spacing w:val="-4"/>
          <w:sz w:val="24"/>
        </w:rPr>
        <w:t> </w:t>
      </w:r>
      <w:r>
        <w:rPr>
          <w:color w:val="695C45"/>
          <w:sz w:val="24"/>
        </w:rPr>
        <w:t>level</w:t>
      </w:r>
      <w:r>
        <w:rPr>
          <w:color w:val="695C45"/>
          <w:spacing w:val="-4"/>
          <w:sz w:val="24"/>
        </w:rPr>
        <w:t> </w:t>
      </w:r>
      <w:r>
        <w:rPr>
          <w:color w:val="695C45"/>
          <w:sz w:val="24"/>
        </w:rPr>
        <w:t>are</w:t>
      </w:r>
      <w:r>
        <w:rPr>
          <w:color w:val="695C45"/>
          <w:spacing w:val="-4"/>
          <w:sz w:val="24"/>
        </w:rPr>
        <w:t> </w:t>
      </w:r>
      <w:r>
        <w:rPr>
          <w:color w:val="695C45"/>
          <w:sz w:val="24"/>
        </w:rPr>
        <w:t>keeping</w:t>
      </w:r>
      <w:r>
        <w:rPr>
          <w:color w:val="695C45"/>
          <w:spacing w:val="-3"/>
          <w:sz w:val="24"/>
        </w:rPr>
        <w:t> </w:t>
      </w:r>
      <w:r>
        <w:rPr>
          <w:color w:val="695C45"/>
          <w:sz w:val="24"/>
        </w:rPr>
        <w:t>the</w:t>
      </w:r>
      <w:r>
        <w:rPr>
          <w:color w:val="695C45"/>
          <w:spacing w:val="-4"/>
          <w:sz w:val="24"/>
        </w:rPr>
        <w:t> </w:t>
      </w:r>
      <w:r>
        <w:rPr>
          <w:color w:val="695C45"/>
          <w:sz w:val="24"/>
        </w:rPr>
        <w:t>r’ship</w:t>
      </w:r>
      <w:r>
        <w:rPr>
          <w:color w:val="695C45"/>
          <w:spacing w:val="-4"/>
          <w:sz w:val="24"/>
        </w:rPr>
        <w:t> </w:t>
      </w:r>
      <w:r>
        <w:rPr>
          <w:color w:val="695C45"/>
          <w:spacing w:val="-2"/>
          <w:sz w:val="24"/>
        </w:rPr>
        <w:t>vibrant</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Hydropower</w:t>
      </w:r>
      <w:r>
        <w:rPr>
          <w:color w:val="695C45"/>
          <w:spacing w:val="-9"/>
          <w:sz w:val="24"/>
        </w:rPr>
        <w:t> </w:t>
      </w:r>
      <w:r>
        <w:rPr>
          <w:color w:val="695C45"/>
          <w:sz w:val="24"/>
        </w:rPr>
        <w:t>cooperation-</w:t>
      </w:r>
      <w:r>
        <w:rPr>
          <w:color w:val="695C45"/>
          <w:spacing w:val="-8"/>
          <w:sz w:val="24"/>
        </w:rPr>
        <w:t> </w:t>
      </w:r>
      <w:r>
        <w:rPr>
          <w:color w:val="695C45"/>
          <w:sz w:val="24"/>
        </w:rPr>
        <w:t>Mutually</w:t>
      </w:r>
      <w:r>
        <w:rPr>
          <w:color w:val="695C45"/>
          <w:spacing w:val="-9"/>
          <w:sz w:val="24"/>
        </w:rPr>
        <w:t> </w:t>
      </w:r>
      <w:r>
        <w:rPr>
          <w:color w:val="695C45"/>
          <w:sz w:val="24"/>
        </w:rPr>
        <w:t>beneficial</w:t>
      </w:r>
      <w:r>
        <w:rPr>
          <w:color w:val="695C45"/>
          <w:spacing w:val="-8"/>
          <w:sz w:val="24"/>
        </w:rPr>
        <w:t> </w:t>
      </w:r>
      <w:r>
        <w:rPr>
          <w:color w:val="695C45"/>
          <w:sz w:val="24"/>
        </w:rPr>
        <w:t>to</w:t>
      </w:r>
      <w:r>
        <w:rPr>
          <w:color w:val="695C45"/>
          <w:spacing w:val="-8"/>
          <w:sz w:val="24"/>
        </w:rPr>
        <w:t> </w:t>
      </w:r>
      <w:r>
        <w:rPr>
          <w:color w:val="695C45"/>
          <w:sz w:val="24"/>
        </w:rPr>
        <w:t>both</w:t>
      </w:r>
      <w:r>
        <w:rPr>
          <w:color w:val="695C45"/>
          <w:spacing w:val="-9"/>
          <w:sz w:val="24"/>
        </w:rPr>
        <w:t> </w:t>
      </w:r>
      <w:r>
        <w:rPr>
          <w:color w:val="695C45"/>
          <w:spacing w:val="-2"/>
          <w:sz w:val="24"/>
        </w:rPr>
        <w:t>sides</w:t>
      </w:r>
    </w:p>
    <w:p>
      <w:pPr>
        <w:pStyle w:val="ListParagraph"/>
        <w:numPr>
          <w:ilvl w:val="3"/>
          <w:numId w:val="16"/>
        </w:numPr>
        <w:tabs>
          <w:tab w:pos="2273" w:val="left" w:leader="none"/>
          <w:tab w:pos="2274" w:val="left" w:leader="none"/>
        </w:tabs>
        <w:spacing w:line="254" w:lineRule="auto" w:before="19" w:after="0"/>
        <w:ind w:left="2273" w:right="874" w:hanging="360"/>
        <w:jc w:val="left"/>
        <w:rPr>
          <w:sz w:val="24"/>
        </w:rPr>
      </w:pPr>
      <w:r>
        <w:rPr>
          <w:color w:val="695C45"/>
          <w:sz w:val="24"/>
        </w:rPr>
        <w:t>Tala</w:t>
      </w:r>
      <w:r>
        <w:rPr>
          <w:color w:val="695C45"/>
          <w:spacing w:val="-6"/>
          <w:sz w:val="24"/>
        </w:rPr>
        <w:t> </w:t>
      </w:r>
      <w:r>
        <w:rPr>
          <w:color w:val="695C45"/>
          <w:sz w:val="24"/>
        </w:rPr>
        <w:t>,</w:t>
      </w:r>
      <w:r>
        <w:rPr>
          <w:color w:val="695C45"/>
          <w:spacing w:val="-6"/>
          <w:sz w:val="24"/>
        </w:rPr>
        <w:t> </w:t>
      </w:r>
      <w:r>
        <w:rPr>
          <w:color w:val="695C45"/>
          <w:sz w:val="24"/>
        </w:rPr>
        <w:t>Kholongchuu</w:t>
      </w:r>
      <w:r>
        <w:rPr>
          <w:color w:val="695C45"/>
          <w:spacing w:val="-6"/>
          <w:sz w:val="24"/>
        </w:rPr>
        <w:t> </w:t>
      </w:r>
      <w:r>
        <w:rPr>
          <w:color w:val="695C45"/>
          <w:sz w:val="24"/>
        </w:rPr>
        <w:t>hydro-P</w:t>
      </w:r>
      <w:r>
        <w:rPr>
          <w:color w:val="695C45"/>
          <w:spacing w:val="-6"/>
          <w:sz w:val="24"/>
        </w:rPr>
        <w:t> </w:t>
      </w:r>
      <w:r>
        <w:rPr>
          <w:color w:val="695C45"/>
          <w:sz w:val="24"/>
        </w:rPr>
        <w:t>project,</w:t>
      </w:r>
      <w:r>
        <w:rPr>
          <w:color w:val="695C45"/>
          <w:spacing w:val="-6"/>
          <w:sz w:val="24"/>
        </w:rPr>
        <w:t> </w:t>
      </w:r>
      <w:r>
        <w:rPr>
          <w:color w:val="695C45"/>
          <w:sz w:val="24"/>
        </w:rPr>
        <w:t>Dorjilung</w:t>
      </w:r>
      <w:r>
        <w:rPr>
          <w:color w:val="695C45"/>
          <w:spacing w:val="-6"/>
          <w:sz w:val="24"/>
        </w:rPr>
        <w:t> </w:t>
      </w:r>
      <w:r>
        <w:rPr>
          <w:color w:val="695C45"/>
          <w:sz w:val="24"/>
        </w:rPr>
        <w:t>project(trilateral</w:t>
      </w:r>
      <w:r>
        <w:rPr>
          <w:color w:val="695C45"/>
          <w:spacing w:val="-6"/>
          <w:sz w:val="24"/>
        </w:rPr>
        <w:t> </w:t>
      </w:r>
      <w:r>
        <w:rPr>
          <w:color w:val="695C45"/>
          <w:sz w:val="24"/>
        </w:rPr>
        <w:t>with</w:t>
      </w:r>
      <w:r>
        <w:rPr>
          <w:color w:val="695C45"/>
          <w:sz w:val="24"/>
        </w:rPr>
        <w:t> BG)- I help in hydro projects and buy back power from them, utilisation of untapped potential of similarly in Nepal,bang etc</w:t>
      </w:r>
    </w:p>
    <w:p>
      <w:pPr>
        <w:pStyle w:val="ListParagraph"/>
        <w:numPr>
          <w:ilvl w:val="2"/>
          <w:numId w:val="16"/>
        </w:numPr>
        <w:tabs>
          <w:tab w:pos="1553" w:val="left" w:leader="none"/>
          <w:tab w:pos="1554" w:val="left" w:leader="none"/>
        </w:tabs>
        <w:spacing w:line="254" w:lineRule="auto" w:before="0" w:after="0"/>
        <w:ind w:left="1553" w:right="1312" w:hanging="360"/>
        <w:jc w:val="left"/>
        <w:rPr>
          <w:sz w:val="24"/>
        </w:rPr>
      </w:pPr>
      <w:r>
        <w:rPr>
          <w:color w:val="695C45"/>
          <w:sz w:val="24"/>
        </w:rPr>
        <w:t>Development</w:t>
      </w:r>
      <w:r>
        <w:rPr>
          <w:color w:val="695C45"/>
          <w:spacing w:val="-6"/>
          <w:sz w:val="24"/>
        </w:rPr>
        <w:t> </w:t>
      </w:r>
      <w:r>
        <w:rPr>
          <w:color w:val="695C45"/>
          <w:sz w:val="24"/>
        </w:rPr>
        <w:t>assistance:</w:t>
      </w:r>
      <w:r>
        <w:rPr>
          <w:color w:val="695C45"/>
          <w:spacing w:val="-6"/>
          <w:sz w:val="24"/>
        </w:rPr>
        <w:t> </w:t>
      </w:r>
      <w:r>
        <w:rPr>
          <w:color w:val="695C45"/>
          <w:sz w:val="24"/>
        </w:rPr>
        <w:t>India</w:t>
      </w:r>
      <w:r>
        <w:rPr>
          <w:color w:val="695C45"/>
          <w:spacing w:val="-6"/>
          <w:sz w:val="24"/>
        </w:rPr>
        <w:t> </w:t>
      </w:r>
      <w:r>
        <w:rPr>
          <w:color w:val="695C45"/>
          <w:sz w:val="24"/>
        </w:rPr>
        <w:t>supporting</w:t>
      </w:r>
      <w:r>
        <w:rPr>
          <w:color w:val="695C45"/>
          <w:spacing w:val="-6"/>
          <w:sz w:val="24"/>
        </w:rPr>
        <w:t> </w:t>
      </w:r>
      <w:r>
        <w:rPr>
          <w:color w:val="695C45"/>
          <w:sz w:val="24"/>
        </w:rPr>
        <w:t>the</w:t>
      </w:r>
      <w:r>
        <w:rPr>
          <w:color w:val="695C45"/>
          <w:spacing w:val="-6"/>
          <w:sz w:val="24"/>
        </w:rPr>
        <w:t> </w:t>
      </w:r>
      <w:r>
        <w:rPr>
          <w:color w:val="695C45"/>
          <w:sz w:val="24"/>
        </w:rPr>
        <w:t>Tax</w:t>
      </w:r>
      <w:r>
        <w:rPr>
          <w:color w:val="695C45"/>
          <w:spacing w:val="-6"/>
          <w:sz w:val="24"/>
        </w:rPr>
        <w:t> </w:t>
      </w:r>
      <w:r>
        <w:rPr>
          <w:color w:val="695C45"/>
          <w:sz w:val="24"/>
        </w:rPr>
        <w:t>Inspectors</w:t>
      </w:r>
      <w:r>
        <w:rPr>
          <w:color w:val="695C45"/>
          <w:spacing w:val="-6"/>
          <w:sz w:val="24"/>
        </w:rPr>
        <w:t> </w:t>
      </w:r>
      <w:r>
        <w:rPr>
          <w:color w:val="695C45"/>
          <w:sz w:val="24"/>
        </w:rPr>
        <w:t>Without Borders program of Bhutan by sharing tax admin &amp; audit knowledge (TWIB is a program of UNDP &amp; OECD)</w:t>
      </w:r>
    </w:p>
    <w:p>
      <w:pPr>
        <w:pStyle w:val="ListParagraph"/>
        <w:numPr>
          <w:ilvl w:val="2"/>
          <w:numId w:val="16"/>
        </w:numPr>
        <w:tabs>
          <w:tab w:pos="1553" w:val="left" w:leader="none"/>
          <w:tab w:pos="1554" w:val="left" w:leader="none"/>
        </w:tabs>
        <w:spacing w:line="254" w:lineRule="auto" w:before="0" w:after="0"/>
        <w:ind w:left="1553" w:right="1404" w:hanging="360"/>
        <w:jc w:val="left"/>
        <w:rPr>
          <w:sz w:val="24"/>
        </w:rPr>
      </w:pPr>
      <w:r>
        <w:rPr>
          <w:color w:val="695C45"/>
          <w:sz w:val="24"/>
        </w:rPr>
        <w:t>Economic</w:t>
      </w:r>
      <w:r>
        <w:rPr>
          <w:color w:val="695C45"/>
          <w:spacing w:val="-6"/>
          <w:sz w:val="24"/>
        </w:rPr>
        <w:t> </w:t>
      </w:r>
      <w:r>
        <w:rPr>
          <w:color w:val="695C45"/>
          <w:sz w:val="24"/>
        </w:rPr>
        <w:t>development:</w:t>
      </w:r>
      <w:r>
        <w:rPr>
          <w:color w:val="695C45"/>
          <w:spacing w:val="-6"/>
          <w:sz w:val="24"/>
        </w:rPr>
        <w:t> </w:t>
      </w:r>
      <w:r>
        <w:rPr>
          <w:color w:val="695C45"/>
          <w:sz w:val="24"/>
        </w:rPr>
        <w:t>Largest</w:t>
      </w:r>
      <w:r>
        <w:rPr>
          <w:color w:val="695C45"/>
          <w:spacing w:val="-6"/>
          <w:sz w:val="24"/>
        </w:rPr>
        <w:t> </w:t>
      </w:r>
      <w:r>
        <w:rPr>
          <w:color w:val="695C45"/>
          <w:sz w:val="24"/>
        </w:rPr>
        <w:t>trading</w:t>
      </w:r>
      <w:r>
        <w:rPr>
          <w:color w:val="695C45"/>
          <w:spacing w:val="-6"/>
          <w:sz w:val="24"/>
        </w:rPr>
        <w:t> </w:t>
      </w:r>
      <w:r>
        <w:rPr>
          <w:color w:val="695C45"/>
          <w:sz w:val="24"/>
        </w:rPr>
        <w:t>partner</w:t>
      </w:r>
      <w:r>
        <w:rPr>
          <w:color w:val="695C45"/>
          <w:spacing w:val="-6"/>
          <w:sz w:val="24"/>
        </w:rPr>
        <w:t> </w:t>
      </w:r>
      <w:r>
        <w:rPr>
          <w:color w:val="695C45"/>
          <w:sz w:val="24"/>
        </w:rPr>
        <w:t>of</w:t>
      </w:r>
      <w:r>
        <w:rPr>
          <w:color w:val="695C45"/>
          <w:spacing w:val="-6"/>
          <w:sz w:val="24"/>
        </w:rPr>
        <w:t> </w:t>
      </w:r>
      <w:r>
        <w:rPr>
          <w:color w:val="695C45"/>
          <w:sz w:val="24"/>
        </w:rPr>
        <w:t>bhutan;</w:t>
      </w:r>
      <w:r>
        <w:rPr>
          <w:color w:val="695C45"/>
          <w:spacing w:val="-6"/>
          <w:sz w:val="24"/>
        </w:rPr>
        <w:t> </w:t>
      </w:r>
      <w:r>
        <w:rPr>
          <w:color w:val="695C45"/>
          <w:sz w:val="24"/>
        </w:rPr>
        <w:t>Duty</w:t>
      </w:r>
      <w:r>
        <w:rPr>
          <w:color w:val="695C45"/>
          <w:spacing w:val="-6"/>
          <w:sz w:val="24"/>
        </w:rPr>
        <w:t> </w:t>
      </w:r>
      <w:r>
        <w:rPr>
          <w:color w:val="695C45"/>
          <w:sz w:val="24"/>
        </w:rPr>
        <w:t>free</w:t>
      </w:r>
      <w:r>
        <w:rPr>
          <w:color w:val="695C45"/>
          <w:sz w:val="24"/>
        </w:rPr>
        <w:t> access to india along with transit access to 3rd countries; 100mn standing credit facility</w:t>
      </w:r>
    </w:p>
    <w:p>
      <w:pPr>
        <w:pStyle w:val="ListParagraph"/>
        <w:numPr>
          <w:ilvl w:val="2"/>
          <w:numId w:val="16"/>
        </w:numPr>
        <w:tabs>
          <w:tab w:pos="1553" w:val="left" w:leader="none"/>
          <w:tab w:pos="1554" w:val="left" w:leader="none"/>
        </w:tabs>
        <w:spacing w:line="254" w:lineRule="auto" w:before="0" w:after="0"/>
        <w:ind w:left="1553" w:right="943" w:hanging="360"/>
        <w:jc w:val="left"/>
        <w:rPr>
          <w:sz w:val="24"/>
        </w:rPr>
      </w:pPr>
      <w:r>
        <w:rPr>
          <w:color w:val="695C45"/>
          <w:sz w:val="24"/>
        </w:rPr>
        <w:t>Security: Integrated protection through eastern command of Army/air force;</w:t>
      </w:r>
      <w:r>
        <w:rPr>
          <w:color w:val="695C45"/>
          <w:spacing w:val="-5"/>
          <w:sz w:val="24"/>
        </w:rPr>
        <w:t> </w:t>
      </w:r>
      <w:r>
        <w:rPr>
          <w:color w:val="695C45"/>
          <w:sz w:val="24"/>
        </w:rPr>
        <w:t>CT</w:t>
      </w:r>
      <w:r>
        <w:rPr>
          <w:color w:val="695C45"/>
          <w:spacing w:val="-5"/>
          <w:sz w:val="24"/>
        </w:rPr>
        <w:t> </w:t>
      </w:r>
      <w:r>
        <w:rPr>
          <w:color w:val="695C45"/>
          <w:sz w:val="24"/>
        </w:rPr>
        <w:t>operations</w:t>
      </w:r>
      <w:r>
        <w:rPr>
          <w:color w:val="695C45"/>
          <w:spacing w:val="-5"/>
          <w:sz w:val="24"/>
        </w:rPr>
        <w:t> </w:t>
      </w:r>
      <w:r>
        <w:rPr>
          <w:color w:val="695C45"/>
          <w:sz w:val="24"/>
        </w:rPr>
        <w:t>such</w:t>
      </w:r>
      <w:r>
        <w:rPr>
          <w:color w:val="695C45"/>
          <w:spacing w:val="-5"/>
          <w:sz w:val="24"/>
        </w:rPr>
        <w:t> </w:t>
      </w:r>
      <w:r>
        <w:rPr>
          <w:color w:val="695C45"/>
          <w:sz w:val="24"/>
        </w:rPr>
        <w:t>as</w:t>
      </w:r>
      <w:r>
        <w:rPr>
          <w:color w:val="695C45"/>
          <w:spacing w:val="-5"/>
          <w:sz w:val="24"/>
        </w:rPr>
        <w:t> </w:t>
      </w:r>
      <w:r>
        <w:rPr>
          <w:color w:val="695C45"/>
          <w:sz w:val="24"/>
        </w:rPr>
        <w:t>Op.</w:t>
      </w:r>
      <w:r>
        <w:rPr>
          <w:color w:val="695C45"/>
          <w:spacing w:val="-5"/>
          <w:sz w:val="24"/>
        </w:rPr>
        <w:t> </w:t>
      </w:r>
      <w:r>
        <w:rPr>
          <w:color w:val="695C45"/>
          <w:sz w:val="24"/>
        </w:rPr>
        <w:t>All</w:t>
      </w:r>
      <w:r>
        <w:rPr>
          <w:color w:val="695C45"/>
          <w:spacing w:val="-5"/>
          <w:sz w:val="24"/>
        </w:rPr>
        <w:t> </w:t>
      </w:r>
      <w:r>
        <w:rPr>
          <w:color w:val="695C45"/>
          <w:sz w:val="24"/>
        </w:rPr>
        <w:t>Clear;</w:t>
      </w:r>
      <w:r>
        <w:rPr>
          <w:color w:val="695C45"/>
          <w:spacing w:val="-5"/>
          <w:sz w:val="24"/>
        </w:rPr>
        <w:t> </w:t>
      </w:r>
      <w:r>
        <w:rPr>
          <w:color w:val="695C45"/>
          <w:sz w:val="24"/>
        </w:rPr>
        <w:t>Training</w:t>
      </w:r>
      <w:r>
        <w:rPr>
          <w:color w:val="695C45"/>
          <w:spacing w:val="-5"/>
          <w:sz w:val="24"/>
        </w:rPr>
        <w:t> </w:t>
      </w:r>
      <w:r>
        <w:rPr>
          <w:color w:val="695C45"/>
          <w:sz w:val="24"/>
        </w:rPr>
        <w:t>military,</w:t>
      </w:r>
      <w:r>
        <w:rPr>
          <w:color w:val="695C45"/>
          <w:spacing w:val="-5"/>
          <w:sz w:val="24"/>
        </w:rPr>
        <w:t> </w:t>
      </w:r>
      <w:r>
        <w:rPr>
          <w:color w:val="695C45"/>
          <w:sz w:val="24"/>
        </w:rPr>
        <w:t>Doklam</w:t>
      </w:r>
      <w:r>
        <w:rPr>
          <w:color w:val="695C45"/>
          <w:spacing w:val="-5"/>
          <w:sz w:val="24"/>
        </w:rPr>
        <w:t> </w:t>
      </w:r>
      <w:r>
        <w:rPr>
          <w:color w:val="695C45"/>
          <w:sz w:val="24"/>
        </w:rPr>
        <w:t>coop</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Way</w:t>
      </w:r>
      <w:r>
        <w:rPr>
          <w:color w:val="695C45"/>
          <w:spacing w:val="-5"/>
          <w:sz w:val="24"/>
        </w:rPr>
        <w:t> </w:t>
      </w:r>
      <w:r>
        <w:rPr>
          <w:color w:val="695C45"/>
          <w:spacing w:val="-2"/>
          <w:sz w:val="24"/>
        </w:rPr>
        <w:t>forward</w:t>
      </w:r>
    </w:p>
    <w:p>
      <w:pPr>
        <w:pStyle w:val="ListParagraph"/>
        <w:numPr>
          <w:ilvl w:val="2"/>
          <w:numId w:val="16"/>
        </w:numPr>
        <w:tabs>
          <w:tab w:pos="1553" w:val="left" w:leader="none"/>
          <w:tab w:pos="1554" w:val="left" w:leader="none"/>
        </w:tabs>
        <w:spacing w:line="254" w:lineRule="auto" w:before="5" w:after="0"/>
        <w:ind w:left="1553" w:right="893" w:hanging="360"/>
        <w:jc w:val="left"/>
        <w:rPr>
          <w:sz w:val="24"/>
        </w:rPr>
      </w:pPr>
      <w:r>
        <w:rPr>
          <w:color w:val="695C45"/>
          <w:sz w:val="24"/>
        </w:rPr>
        <w:t>Need</w:t>
      </w:r>
      <w:r>
        <w:rPr>
          <w:color w:val="695C45"/>
          <w:spacing w:val="-5"/>
          <w:sz w:val="24"/>
        </w:rPr>
        <w:t> </w:t>
      </w:r>
      <w:r>
        <w:rPr>
          <w:color w:val="695C45"/>
          <w:sz w:val="24"/>
        </w:rPr>
        <w:t>a</w:t>
      </w:r>
      <w:r>
        <w:rPr>
          <w:color w:val="695C45"/>
          <w:spacing w:val="-5"/>
          <w:sz w:val="24"/>
        </w:rPr>
        <w:t> </w:t>
      </w:r>
      <w:r>
        <w:rPr>
          <w:color w:val="695C45"/>
          <w:sz w:val="24"/>
        </w:rPr>
        <w:t>calibrated</w:t>
      </w:r>
      <w:r>
        <w:rPr>
          <w:color w:val="695C45"/>
          <w:spacing w:val="-5"/>
          <w:sz w:val="24"/>
        </w:rPr>
        <w:t> </w:t>
      </w:r>
      <w:r>
        <w:rPr>
          <w:color w:val="695C45"/>
          <w:sz w:val="24"/>
        </w:rPr>
        <w:t>approach</w:t>
      </w:r>
      <w:r>
        <w:rPr>
          <w:color w:val="695C45"/>
          <w:spacing w:val="-5"/>
          <w:sz w:val="24"/>
        </w:rPr>
        <w:t> </w:t>
      </w:r>
      <w:r>
        <w:rPr>
          <w:color w:val="695C45"/>
          <w:sz w:val="24"/>
        </w:rPr>
        <w:t>wrt</w:t>
      </w:r>
      <w:r>
        <w:rPr>
          <w:color w:val="695C45"/>
          <w:spacing w:val="-5"/>
          <w:sz w:val="24"/>
        </w:rPr>
        <w:t> </w:t>
      </w:r>
      <w:r>
        <w:rPr>
          <w:color w:val="695C45"/>
          <w:sz w:val="24"/>
        </w:rPr>
        <w:t>demarcations</w:t>
      </w:r>
      <w:r>
        <w:rPr>
          <w:color w:val="695C45"/>
          <w:spacing w:val="-5"/>
          <w:sz w:val="24"/>
        </w:rPr>
        <w:t> </w:t>
      </w:r>
      <w:r>
        <w:rPr>
          <w:color w:val="695C45"/>
          <w:sz w:val="24"/>
        </w:rPr>
        <w:t>of</w:t>
      </w:r>
      <w:r>
        <w:rPr>
          <w:color w:val="695C45"/>
          <w:spacing w:val="-5"/>
          <w:sz w:val="24"/>
        </w:rPr>
        <w:t> </w:t>
      </w:r>
      <w:r>
        <w:rPr>
          <w:color w:val="695C45"/>
          <w:sz w:val="24"/>
        </w:rPr>
        <w:t>boundaries</w:t>
      </w:r>
      <w:r>
        <w:rPr>
          <w:color w:val="695C45"/>
          <w:spacing w:val="-5"/>
          <w:sz w:val="24"/>
        </w:rPr>
        <w:t> </w:t>
      </w:r>
      <w:r>
        <w:rPr>
          <w:color w:val="695C45"/>
          <w:sz w:val="24"/>
        </w:rPr>
        <w:t>with</w:t>
      </w:r>
      <w:r>
        <w:rPr>
          <w:color w:val="695C45"/>
          <w:spacing w:val="-5"/>
          <w:sz w:val="24"/>
        </w:rPr>
        <w:t> </w:t>
      </w:r>
      <w:r>
        <w:rPr>
          <w:color w:val="695C45"/>
          <w:sz w:val="24"/>
        </w:rPr>
        <w:t>Bhutan</w:t>
      </w:r>
      <w:r>
        <w:rPr>
          <w:color w:val="695C45"/>
          <w:sz w:val="24"/>
        </w:rPr>
        <w:t> &amp; China</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pacing w:val="-2"/>
          <w:sz w:val="24"/>
        </w:rPr>
        <w:t>Conclusion</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PM</w:t>
      </w:r>
      <w:r>
        <w:rPr>
          <w:color w:val="695C45"/>
          <w:spacing w:val="-5"/>
          <w:sz w:val="24"/>
        </w:rPr>
        <w:t> </w:t>
      </w:r>
      <w:r>
        <w:rPr>
          <w:color w:val="695C45"/>
          <w:sz w:val="24"/>
        </w:rPr>
        <w:t>Modi</w:t>
      </w:r>
      <w:r>
        <w:rPr>
          <w:color w:val="695C45"/>
          <w:spacing w:val="-5"/>
          <w:sz w:val="24"/>
        </w:rPr>
        <w:t> </w:t>
      </w:r>
      <w:r>
        <w:rPr>
          <w:color w:val="695C45"/>
          <w:sz w:val="24"/>
        </w:rPr>
        <w:t>said</w:t>
      </w:r>
      <w:r>
        <w:rPr>
          <w:color w:val="695C45"/>
          <w:spacing w:val="-5"/>
          <w:sz w:val="24"/>
        </w:rPr>
        <w:t> </w:t>
      </w:r>
      <w:r>
        <w:rPr>
          <w:color w:val="695C45"/>
          <w:sz w:val="24"/>
        </w:rPr>
        <w:t>Bhutan’s</w:t>
      </w:r>
      <w:r>
        <w:rPr>
          <w:color w:val="695C45"/>
          <w:spacing w:val="-5"/>
          <w:sz w:val="24"/>
        </w:rPr>
        <w:t> </w:t>
      </w:r>
      <w:r>
        <w:rPr>
          <w:color w:val="695C45"/>
          <w:sz w:val="24"/>
        </w:rPr>
        <w:t>req</w:t>
      </w:r>
      <w:r>
        <w:rPr>
          <w:color w:val="695C45"/>
          <w:spacing w:val="-5"/>
          <w:sz w:val="24"/>
        </w:rPr>
        <w:t> </w:t>
      </w:r>
      <w:r>
        <w:rPr>
          <w:color w:val="695C45"/>
          <w:sz w:val="24"/>
        </w:rPr>
        <w:t>would</w:t>
      </w:r>
      <w:r>
        <w:rPr>
          <w:color w:val="695C45"/>
          <w:spacing w:val="-5"/>
          <w:sz w:val="24"/>
        </w:rPr>
        <w:t> </w:t>
      </w:r>
      <w:r>
        <w:rPr>
          <w:color w:val="695C45"/>
          <w:sz w:val="24"/>
        </w:rPr>
        <w:t>be</w:t>
      </w:r>
      <w:r>
        <w:rPr>
          <w:color w:val="695C45"/>
          <w:spacing w:val="-5"/>
          <w:sz w:val="24"/>
        </w:rPr>
        <w:t> </w:t>
      </w:r>
      <w:r>
        <w:rPr>
          <w:color w:val="695C45"/>
          <w:sz w:val="24"/>
        </w:rPr>
        <w:t>‘top</w:t>
      </w:r>
      <w:r>
        <w:rPr>
          <w:color w:val="695C45"/>
          <w:spacing w:val="-5"/>
          <w:sz w:val="24"/>
        </w:rPr>
        <w:t> </w:t>
      </w:r>
      <w:r>
        <w:rPr>
          <w:color w:val="695C45"/>
          <w:sz w:val="24"/>
        </w:rPr>
        <w:t>priority’</w:t>
      </w:r>
      <w:r>
        <w:rPr>
          <w:color w:val="695C45"/>
          <w:spacing w:val="-5"/>
          <w:sz w:val="24"/>
        </w:rPr>
        <w:t> </w:t>
      </w:r>
      <w:r>
        <w:rPr>
          <w:color w:val="695C45"/>
          <w:sz w:val="24"/>
        </w:rPr>
        <w:t>for</w:t>
      </w:r>
      <w:r>
        <w:rPr>
          <w:color w:val="695C45"/>
          <w:spacing w:val="-5"/>
          <w:sz w:val="24"/>
        </w:rPr>
        <w:t> </w:t>
      </w:r>
      <w:r>
        <w:rPr>
          <w:color w:val="695C45"/>
          <w:spacing w:val="-2"/>
          <w:sz w:val="24"/>
        </w:rPr>
        <w:t>India</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President</w:t>
      </w:r>
      <w:r>
        <w:rPr>
          <w:color w:val="695C45"/>
          <w:spacing w:val="-5"/>
          <w:sz w:val="24"/>
        </w:rPr>
        <w:t> </w:t>
      </w:r>
      <w:r>
        <w:rPr>
          <w:color w:val="695C45"/>
          <w:sz w:val="24"/>
        </w:rPr>
        <w:t>Kovind</w:t>
      </w:r>
      <w:r>
        <w:rPr>
          <w:color w:val="695C45"/>
          <w:spacing w:val="-4"/>
          <w:sz w:val="24"/>
        </w:rPr>
        <w:t> </w:t>
      </w:r>
      <w:r>
        <w:rPr>
          <w:color w:val="695C45"/>
          <w:sz w:val="24"/>
        </w:rPr>
        <w:t>said</w:t>
      </w:r>
      <w:r>
        <w:rPr>
          <w:color w:val="695C45"/>
          <w:spacing w:val="-5"/>
          <w:sz w:val="24"/>
        </w:rPr>
        <w:t> </w:t>
      </w:r>
      <w:r>
        <w:rPr>
          <w:color w:val="695C45"/>
          <w:sz w:val="24"/>
        </w:rPr>
        <w:t>security</w:t>
      </w:r>
      <w:r>
        <w:rPr>
          <w:color w:val="695C45"/>
          <w:spacing w:val="-4"/>
          <w:sz w:val="24"/>
        </w:rPr>
        <w:t> </w:t>
      </w:r>
      <w:r>
        <w:rPr>
          <w:color w:val="695C45"/>
          <w:sz w:val="24"/>
        </w:rPr>
        <w:t>of</w:t>
      </w:r>
      <w:r>
        <w:rPr>
          <w:color w:val="695C45"/>
          <w:spacing w:val="-5"/>
          <w:sz w:val="24"/>
        </w:rPr>
        <w:t> </w:t>
      </w:r>
      <w:r>
        <w:rPr>
          <w:color w:val="695C45"/>
          <w:sz w:val="24"/>
        </w:rPr>
        <w:t>Bhutan</w:t>
      </w:r>
      <w:r>
        <w:rPr>
          <w:color w:val="695C45"/>
          <w:spacing w:val="-4"/>
          <w:sz w:val="24"/>
        </w:rPr>
        <w:t> </w:t>
      </w:r>
      <w:r>
        <w:rPr>
          <w:color w:val="695C45"/>
          <w:sz w:val="24"/>
        </w:rPr>
        <w:t>is</w:t>
      </w:r>
      <w:r>
        <w:rPr>
          <w:color w:val="695C45"/>
          <w:spacing w:val="-4"/>
          <w:sz w:val="24"/>
        </w:rPr>
        <w:t> </w:t>
      </w:r>
      <w:r>
        <w:rPr>
          <w:color w:val="695C45"/>
          <w:sz w:val="24"/>
        </w:rPr>
        <w:t>indivisible</w:t>
      </w:r>
      <w:r>
        <w:rPr>
          <w:color w:val="695C45"/>
          <w:spacing w:val="-5"/>
          <w:sz w:val="24"/>
        </w:rPr>
        <w:t> </w:t>
      </w:r>
      <w:r>
        <w:rPr>
          <w:color w:val="695C45"/>
          <w:sz w:val="24"/>
        </w:rPr>
        <w:t>and</w:t>
      </w:r>
      <w:r>
        <w:rPr>
          <w:color w:val="695C45"/>
          <w:spacing w:val="-4"/>
          <w:sz w:val="24"/>
        </w:rPr>
        <w:t> </w:t>
      </w:r>
      <w:r>
        <w:rPr>
          <w:color w:val="695C45"/>
          <w:spacing w:val="-2"/>
          <w:sz w:val="24"/>
        </w:rPr>
        <w:t>mutual</w:t>
      </w:r>
    </w:p>
    <w:p>
      <w:pPr>
        <w:pStyle w:val="BodyText"/>
        <w:ind w:left="0" w:firstLine="0"/>
        <w:rPr>
          <w:sz w:val="32"/>
        </w:rPr>
      </w:pPr>
    </w:p>
    <w:p>
      <w:pPr>
        <w:pStyle w:val="BodyText"/>
        <w:spacing w:before="11"/>
        <w:ind w:left="0" w:firstLine="0"/>
        <w:rPr>
          <w:sz w:val="37"/>
        </w:rPr>
      </w:pPr>
    </w:p>
    <w:p>
      <w:pPr>
        <w:pStyle w:val="Heading6"/>
      </w:pPr>
      <w:bookmarkStart w:name="_TOC_250058" w:id="31"/>
      <w:bookmarkStart w:name=" " w:id="32"/>
      <w:r>
        <w:rPr>
          <w:b w:val="0"/>
        </w:rPr>
      </w:r>
      <w:bookmarkStart w:name="Regional Engagements (SAARC, BIMSTEC) " w:id="33"/>
      <w:bookmarkEnd w:id="33"/>
      <w:r>
        <w:rPr>
          <w:b w:val="0"/>
        </w:rPr>
      </w:r>
      <w:r>
        <w:rPr>
          <w:color w:val="695C45"/>
        </w:rPr>
        <w:t>Regional</w:t>
      </w:r>
      <w:r>
        <w:rPr>
          <w:color w:val="695C45"/>
          <w:spacing w:val="-10"/>
        </w:rPr>
        <w:t> </w:t>
      </w:r>
      <w:r>
        <w:rPr>
          <w:color w:val="695C45"/>
        </w:rPr>
        <w:t>Engagements</w:t>
      </w:r>
      <w:r>
        <w:rPr>
          <w:color w:val="695C45"/>
          <w:spacing w:val="-9"/>
        </w:rPr>
        <w:t> </w:t>
      </w:r>
      <w:r>
        <w:rPr>
          <w:color w:val="695C45"/>
        </w:rPr>
        <w:t>(SAARC,</w:t>
      </w:r>
      <w:r>
        <w:rPr>
          <w:color w:val="695C45"/>
          <w:spacing w:val="-9"/>
        </w:rPr>
        <w:t> </w:t>
      </w:r>
      <w:bookmarkEnd w:id="31"/>
      <w:r>
        <w:rPr>
          <w:color w:val="695C45"/>
          <w:spacing w:val="-2"/>
        </w:rPr>
        <w:t>BIMSTEC)</w:t>
      </w:r>
    </w:p>
    <w:p>
      <w:pPr>
        <w:pStyle w:val="ListParagraph"/>
        <w:numPr>
          <w:ilvl w:val="1"/>
          <w:numId w:val="16"/>
        </w:numPr>
        <w:tabs>
          <w:tab w:pos="833" w:val="left" w:leader="none"/>
          <w:tab w:pos="834" w:val="left" w:leader="none"/>
        </w:tabs>
        <w:spacing w:line="240" w:lineRule="auto" w:before="269" w:after="0"/>
        <w:ind w:left="833" w:right="0" w:hanging="361"/>
        <w:jc w:val="left"/>
        <w:rPr>
          <w:sz w:val="24"/>
        </w:rPr>
      </w:pPr>
      <w:r>
        <w:rPr>
          <w:color w:val="695C45"/>
          <w:spacing w:val="-2"/>
          <w:sz w:val="24"/>
        </w:rPr>
        <w:t>SAARC</w:t>
      </w:r>
    </w:p>
    <w:p>
      <w:pPr>
        <w:pStyle w:val="ListParagraph"/>
        <w:numPr>
          <w:ilvl w:val="2"/>
          <w:numId w:val="16"/>
        </w:numPr>
        <w:tabs>
          <w:tab w:pos="1553" w:val="left" w:leader="none"/>
          <w:tab w:pos="1554" w:val="left" w:leader="none"/>
        </w:tabs>
        <w:spacing w:line="254" w:lineRule="auto" w:before="23" w:after="0"/>
        <w:ind w:left="1553" w:right="993" w:hanging="360"/>
        <w:jc w:val="left"/>
        <w:rPr>
          <w:sz w:val="24"/>
        </w:rPr>
      </w:pPr>
      <w:r>
        <w:rPr>
          <w:color w:val="695C45"/>
          <w:sz w:val="24"/>
        </w:rPr>
        <w:t>Est in 1985 with signing of SAARC charter in dhaka(Sec in Nepal) For welfare</w:t>
      </w:r>
      <w:r>
        <w:rPr>
          <w:color w:val="695C45"/>
          <w:spacing w:val="-5"/>
          <w:sz w:val="24"/>
        </w:rPr>
        <w:t> </w:t>
      </w:r>
      <w:r>
        <w:rPr>
          <w:color w:val="695C45"/>
          <w:sz w:val="24"/>
        </w:rPr>
        <w:t>and</w:t>
      </w:r>
      <w:r>
        <w:rPr>
          <w:color w:val="695C45"/>
          <w:spacing w:val="-5"/>
          <w:sz w:val="24"/>
        </w:rPr>
        <w:t> </w:t>
      </w:r>
      <w:r>
        <w:rPr>
          <w:color w:val="695C45"/>
          <w:sz w:val="24"/>
        </w:rPr>
        <w:t>improving</w:t>
      </w:r>
      <w:r>
        <w:rPr>
          <w:color w:val="695C45"/>
          <w:spacing w:val="-5"/>
          <w:sz w:val="24"/>
        </w:rPr>
        <w:t> </w:t>
      </w:r>
      <w:r>
        <w:rPr>
          <w:color w:val="695C45"/>
          <w:sz w:val="24"/>
        </w:rPr>
        <w:t>life</w:t>
      </w:r>
      <w:r>
        <w:rPr>
          <w:color w:val="695C45"/>
          <w:spacing w:val="-5"/>
          <w:sz w:val="24"/>
        </w:rPr>
        <w:t> </w:t>
      </w:r>
      <w:r>
        <w:rPr>
          <w:color w:val="695C45"/>
          <w:sz w:val="24"/>
        </w:rPr>
        <w:t>of</w:t>
      </w:r>
      <w:r>
        <w:rPr>
          <w:color w:val="695C45"/>
          <w:spacing w:val="-5"/>
          <w:sz w:val="24"/>
        </w:rPr>
        <w:t> </w:t>
      </w:r>
      <w:r>
        <w:rPr>
          <w:color w:val="695C45"/>
          <w:sz w:val="24"/>
        </w:rPr>
        <w:t>people</w:t>
      </w:r>
      <w:r>
        <w:rPr>
          <w:color w:val="695C45"/>
          <w:spacing w:val="-5"/>
          <w:sz w:val="24"/>
        </w:rPr>
        <w:t> </w:t>
      </w:r>
      <w:r>
        <w:rPr>
          <w:color w:val="695C45"/>
          <w:sz w:val="24"/>
        </w:rPr>
        <w:t>of</w:t>
      </w:r>
      <w:r>
        <w:rPr>
          <w:color w:val="695C45"/>
          <w:spacing w:val="-5"/>
          <w:sz w:val="24"/>
        </w:rPr>
        <w:t> </w:t>
      </w:r>
      <w:r>
        <w:rPr>
          <w:color w:val="695C45"/>
          <w:sz w:val="24"/>
        </w:rPr>
        <w:t>SA</w:t>
      </w:r>
      <w:r>
        <w:rPr>
          <w:color w:val="695C45"/>
          <w:spacing w:val="-5"/>
          <w:sz w:val="24"/>
        </w:rPr>
        <w:t> </w:t>
      </w:r>
      <w:r>
        <w:rPr>
          <w:color w:val="695C45"/>
          <w:sz w:val="24"/>
        </w:rPr>
        <w:t>with</w:t>
      </w:r>
      <w:r>
        <w:rPr>
          <w:color w:val="695C45"/>
          <w:spacing w:val="-5"/>
          <w:sz w:val="24"/>
        </w:rPr>
        <w:t> </w:t>
      </w:r>
      <w:r>
        <w:rPr>
          <w:color w:val="695C45"/>
          <w:sz w:val="24"/>
        </w:rPr>
        <w:t>eco</w:t>
      </w:r>
      <w:r>
        <w:rPr>
          <w:color w:val="695C45"/>
          <w:spacing w:val="-5"/>
          <w:sz w:val="24"/>
        </w:rPr>
        <w:t> </w:t>
      </w:r>
      <w:r>
        <w:rPr>
          <w:color w:val="695C45"/>
          <w:sz w:val="24"/>
        </w:rPr>
        <w:t>integration,territorial </w:t>
      </w:r>
      <w:r>
        <w:rPr>
          <w:color w:val="695C45"/>
          <w:spacing w:val="-2"/>
          <w:sz w:val="24"/>
        </w:rPr>
        <w:t>integrity.</w:t>
      </w:r>
    </w:p>
    <w:p>
      <w:pPr>
        <w:pStyle w:val="ListParagraph"/>
        <w:numPr>
          <w:ilvl w:val="1"/>
          <w:numId w:val="16"/>
        </w:numPr>
        <w:tabs>
          <w:tab w:pos="833" w:val="left" w:leader="none"/>
          <w:tab w:pos="834" w:val="left" w:leader="none"/>
        </w:tabs>
        <w:spacing w:line="322" w:lineRule="exact" w:before="0" w:after="0"/>
        <w:ind w:left="833" w:right="0" w:hanging="361"/>
        <w:jc w:val="left"/>
        <w:rPr>
          <w:sz w:val="24"/>
        </w:rPr>
      </w:pPr>
      <w:r>
        <w:rPr>
          <w:color w:val="695C45"/>
          <w:sz w:val="24"/>
        </w:rPr>
        <w:t>Issues</w:t>
      </w:r>
      <w:r>
        <w:rPr>
          <w:color w:val="695C45"/>
          <w:spacing w:val="-6"/>
          <w:sz w:val="24"/>
        </w:rPr>
        <w:t> </w:t>
      </w:r>
      <w:r>
        <w:rPr>
          <w:color w:val="695C45"/>
          <w:sz w:val="24"/>
        </w:rPr>
        <w:t>with</w:t>
      </w:r>
      <w:r>
        <w:rPr>
          <w:color w:val="695C45"/>
          <w:spacing w:val="-6"/>
          <w:sz w:val="24"/>
        </w:rPr>
        <w:t> </w:t>
      </w:r>
      <w:r>
        <w:rPr>
          <w:color w:val="695C45"/>
          <w:spacing w:val="-2"/>
          <w:sz w:val="24"/>
        </w:rPr>
        <w:t>SAARC</w:t>
      </w:r>
    </w:p>
    <w:p>
      <w:pPr>
        <w:pStyle w:val="ListParagraph"/>
        <w:numPr>
          <w:ilvl w:val="2"/>
          <w:numId w:val="16"/>
        </w:numPr>
        <w:tabs>
          <w:tab w:pos="1553" w:val="left" w:leader="none"/>
          <w:tab w:pos="1554" w:val="left" w:leader="none"/>
        </w:tabs>
        <w:spacing w:line="254" w:lineRule="auto" w:before="18" w:after="0"/>
        <w:ind w:left="1553" w:right="1306" w:hanging="360"/>
        <w:jc w:val="left"/>
        <w:rPr>
          <w:sz w:val="24"/>
        </w:rPr>
      </w:pPr>
      <w:r>
        <w:rPr>
          <w:color w:val="695C45"/>
          <w:sz w:val="24"/>
        </w:rPr>
        <w:t>Last summit in 2014, 2016 in Pak boycotted by almost all after Uri,Pathankot,</w:t>
      </w:r>
      <w:r>
        <w:rPr>
          <w:color w:val="695C45"/>
          <w:spacing w:val="-5"/>
          <w:sz w:val="24"/>
        </w:rPr>
        <w:t> </w:t>
      </w:r>
      <w:r>
        <w:rPr>
          <w:color w:val="695C45"/>
          <w:sz w:val="24"/>
        </w:rPr>
        <w:t>Recently</w:t>
      </w:r>
      <w:r>
        <w:rPr>
          <w:color w:val="695C45"/>
          <w:spacing w:val="-5"/>
          <w:sz w:val="24"/>
        </w:rPr>
        <w:t> </w:t>
      </w:r>
      <w:r>
        <w:rPr>
          <w:color w:val="695C45"/>
          <w:sz w:val="24"/>
        </w:rPr>
        <w:t>in</w:t>
      </w:r>
      <w:r>
        <w:rPr>
          <w:color w:val="695C45"/>
          <w:spacing w:val="-5"/>
          <w:sz w:val="24"/>
        </w:rPr>
        <w:t> </w:t>
      </w:r>
      <w:r>
        <w:rPr>
          <w:color w:val="695C45"/>
          <w:sz w:val="24"/>
        </w:rPr>
        <w:t>SAARC</w:t>
      </w:r>
      <w:r>
        <w:rPr>
          <w:color w:val="695C45"/>
          <w:spacing w:val="-5"/>
          <w:sz w:val="24"/>
        </w:rPr>
        <w:t> </w:t>
      </w:r>
      <w:r>
        <w:rPr>
          <w:color w:val="695C45"/>
          <w:sz w:val="24"/>
        </w:rPr>
        <w:t>Foreign</w:t>
      </w:r>
      <w:r>
        <w:rPr>
          <w:color w:val="695C45"/>
          <w:spacing w:val="-5"/>
          <w:sz w:val="24"/>
        </w:rPr>
        <w:t> </w:t>
      </w:r>
      <w:r>
        <w:rPr>
          <w:color w:val="695C45"/>
          <w:sz w:val="24"/>
        </w:rPr>
        <w:t>minister</w:t>
      </w:r>
      <w:r>
        <w:rPr>
          <w:color w:val="695C45"/>
          <w:spacing w:val="-5"/>
          <w:sz w:val="24"/>
        </w:rPr>
        <w:t> </w:t>
      </w:r>
      <w:r>
        <w:rPr>
          <w:color w:val="695C45"/>
          <w:sz w:val="24"/>
        </w:rPr>
        <w:t>meeting2019-</w:t>
      </w:r>
      <w:r>
        <w:rPr>
          <w:color w:val="695C45"/>
          <w:spacing w:val="-5"/>
          <w:sz w:val="24"/>
        </w:rPr>
        <w:t> </w:t>
      </w:r>
      <w:r>
        <w:rPr>
          <w:color w:val="695C45"/>
          <w:sz w:val="24"/>
        </w:rPr>
        <w:t>both</w:t>
      </w:r>
      <w:r>
        <w:rPr>
          <w:color w:val="695C45"/>
          <w:sz w:val="24"/>
        </w:rPr>
        <w:t> minister boycotted speeches</w:t>
      </w:r>
    </w:p>
    <w:p>
      <w:pPr>
        <w:pStyle w:val="ListParagraph"/>
        <w:numPr>
          <w:ilvl w:val="2"/>
          <w:numId w:val="16"/>
        </w:numPr>
        <w:tabs>
          <w:tab w:pos="1553" w:val="left" w:leader="none"/>
          <w:tab w:pos="1554" w:val="left" w:leader="none"/>
        </w:tabs>
        <w:spacing w:line="254" w:lineRule="auto" w:before="0" w:after="0"/>
        <w:ind w:left="1553" w:right="1230" w:hanging="360"/>
        <w:jc w:val="left"/>
        <w:rPr>
          <w:sz w:val="24"/>
        </w:rPr>
      </w:pPr>
      <w:r>
        <w:rPr>
          <w:color w:val="695C45"/>
          <w:sz w:val="24"/>
        </w:rPr>
        <w:t>SAFTA</w:t>
      </w:r>
      <w:r>
        <w:rPr>
          <w:color w:val="695C45"/>
          <w:spacing w:val="-4"/>
          <w:sz w:val="24"/>
        </w:rPr>
        <w:t> </w:t>
      </w:r>
      <w:r>
        <w:rPr>
          <w:color w:val="695C45"/>
          <w:sz w:val="24"/>
        </w:rPr>
        <w:t>that</w:t>
      </w:r>
      <w:r>
        <w:rPr>
          <w:color w:val="695C45"/>
          <w:spacing w:val="-4"/>
          <w:sz w:val="24"/>
        </w:rPr>
        <w:t> </w:t>
      </w:r>
      <w:r>
        <w:rPr>
          <w:color w:val="695C45"/>
          <w:sz w:val="24"/>
        </w:rPr>
        <w:t>came</w:t>
      </w:r>
      <w:r>
        <w:rPr>
          <w:color w:val="695C45"/>
          <w:spacing w:val="-4"/>
          <w:sz w:val="24"/>
        </w:rPr>
        <w:t> </w:t>
      </w:r>
      <w:r>
        <w:rPr>
          <w:color w:val="695C45"/>
          <w:sz w:val="24"/>
        </w:rPr>
        <w:t>into</w:t>
      </w:r>
      <w:r>
        <w:rPr>
          <w:color w:val="695C45"/>
          <w:spacing w:val="-4"/>
          <w:sz w:val="24"/>
        </w:rPr>
        <w:t> </w:t>
      </w:r>
      <w:r>
        <w:rPr>
          <w:color w:val="695C45"/>
          <w:sz w:val="24"/>
        </w:rPr>
        <w:t>force</w:t>
      </w:r>
      <w:r>
        <w:rPr>
          <w:color w:val="695C45"/>
          <w:spacing w:val="-4"/>
          <w:sz w:val="24"/>
        </w:rPr>
        <w:t> </w:t>
      </w:r>
      <w:r>
        <w:rPr>
          <w:color w:val="695C45"/>
          <w:sz w:val="24"/>
        </w:rPr>
        <w:t>in</w:t>
      </w:r>
      <w:r>
        <w:rPr>
          <w:color w:val="695C45"/>
          <w:spacing w:val="-4"/>
          <w:sz w:val="24"/>
        </w:rPr>
        <w:t> </w:t>
      </w:r>
      <w:r>
        <w:rPr>
          <w:color w:val="695C45"/>
          <w:sz w:val="24"/>
        </w:rPr>
        <w:t>2006</w:t>
      </w:r>
      <w:r>
        <w:rPr>
          <w:color w:val="695C45"/>
          <w:spacing w:val="-4"/>
          <w:sz w:val="24"/>
        </w:rPr>
        <w:t> </w:t>
      </w:r>
      <w:r>
        <w:rPr>
          <w:color w:val="695C45"/>
          <w:sz w:val="24"/>
        </w:rPr>
        <w:t>as</w:t>
      </w:r>
      <w:r>
        <w:rPr>
          <w:color w:val="695C45"/>
          <w:spacing w:val="-4"/>
          <w:sz w:val="24"/>
        </w:rPr>
        <w:t> </w:t>
      </w:r>
      <w:r>
        <w:rPr>
          <w:color w:val="695C45"/>
          <w:sz w:val="24"/>
        </w:rPr>
        <w:t>outcome</w:t>
      </w:r>
      <w:r>
        <w:rPr>
          <w:color w:val="695C45"/>
          <w:spacing w:val="-4"/>
          <w:sz w:val="24"/>
        </w:rPr>
        <w:t> </w:t>
      </w:r>
      <w:r>
        <w:rPr>
          <w:color w:val="695C45"/>
          <w:sz w:val="24"/>
        </w:rPr>
        <w:t>of</w:t>
      </w:r>
      <w:r>
        <w:rPr>
          <w:color w:val="695C45"/>
          <w:spacing w:val="-4"/>
          <w:sz w:val="24"/>
        </w:rPr>
        <w:t> </w:t>
      </w:r>
      <w:r>
        <w:rPr>
          <w:color w:val="695C45"/>
          <w:sz w:val="24"/>
        </w:rPr>
        <w:t>SAARC-</w:t>
      </w:r>
      <w:r>
        <w:rPr>
          <w:color w:val="695C45"/>
          <w:spacing w:val="-4"/>
          <w:sz w:val="24"/>
        </w:rPr>
        <w:t> </w:t>
      </w:r>
      <w:r>
        <w:rPr>
          <w:color w:val="695C45"/>
          <w:sz w:val="24"/>
        </w:rPr>
        <w:t>insufficently working due to sensitive list of items</w:t>
      </w:r>
    </w:p>
    <w:p>
      <w:pPr>
        <w:spacing w:after="0" w:line="254" w:lineRule="auto"/>
        <w:jc w:val="left"/>
        <w:rPr>
          <w:sz w:val="24"/>
        </w:rPr>
        <w:sectPr>
          <w:pgSz w:w="11920" w:h="16840"/>
          <w:pgMar w:header="689" w:footer="438" w:top="1040" w:bottom="620" w:left="1020" w:right="280"/>
        </w:sectPr>
      </w:pPr>
    </w:p>
    <w:p>
      <w:pPr>
        <w:pStyle w:val="ListParagraph"/>
        <w:numPr>
          <w:ilvl w:val="2"/>
          <w:numId w:val="16"/>
        </w:numPr>
        <w:tabs>
          <w:tab w:pos="1553" w:val="left" w:leader="none"/>
          <w:tab w:pos="1554" w:val="left" w:leader="none"/>
        </w:tabs>
        <w:spacing w:line="254" w:lineRule="auto" w:before="62" w:after="0"/>
        <w:ind w:left="1553" w:right="1108" w:hanging="360"/>
        <w:jc w:val="left"/>
        <w:rPr>
          <w:sz w:val="24"/>
        </w:rPr>
      </w:pPr>
      <w:r>
        <w:rPr/>
        <w:pict>
          <v:shape style="position:absolute;margin-left:-33.568329pt;margin-top:414.760071pt;width:662.15pt;height:14.4pt;mso-position-horizontal-relative:page;mso-position-vertical-relative:page;z-index:-17803776;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Pak non-coop stalled SAARC Motor vehicle agreement and SAARC sattelite</w:t>
      </w:r>
      <w:r>
        <w:rPr>
          <w:color w:val="695C45"/>
          <w:spacing w:val="-4"/>
          <w:sz w:val="24"/>
        </w:rPr>
        <w:t> </w:t>
      </w:r>
      <w:r>
        <w:rPr>
          <w:color w:val="695C45"/>
          <w:sz w:val="24"/>
        </w:rPr>
        <w:t>(alternative</w:t>
      </w:r>
      <w:r>
        <w:rPr>
          <w:color w:val="695C45"/>
          <w:spacing w:val="-4"/>
          <w:sz w:val="24"/>
        </w:rPr>
        <w:t> </w:t>
      </w:r>
      <w:r>
        <w:rPr>
          <w:color w:val="695C45"/>
          <w:sz w:val="24"/>
        </w:rPr>
        <w:t>BBIN,South</w:t>
      </w:r>
      <w:r>
        <w:rPr>
          <w:color w:val="695C45"/>
          <w:spacing w:val="-4"/>
          <w:sz w:val="24"/>
        </w:rPr>
        <w:t> </w:t>
      </w:r>
      <w:r>
        <w:rPr>
          <w:color w:val="695C45"/>
          <w:sz w:val="24"/>
        </w:rPr>
        <w:t>asia</w:t>
      </w:r>
      <w:r>
        <w:rPr>
          <w:color w:val="695C45"/>
          <w:spacing w:val="-4"/>
          <w:sz w:val="24"/>
        </w:rPr>
        <w:t> </w:t>
      </w:r>
      <w:r>
        <w:rPr>
          <w:color w:val="695C45"/>
          <w:sz w:val="24"/>
        </w:rPr>
        <w:t>satellite),</w:t>
      </w:r>
      <w:r>
        <w:rPr>
          <w:color w:val="695C45"/>
          <w:spacing w:val="-4"/>
          <w:sz w:val="24"/>
        </w:rPr>
        <w:t> </w:t>
      </w:r>
      <w:r>
        <w:rPr>
          <w:color w:val="695C45"/>
          <w:sz w:val="24"/>
        </w:rPr>
        <w:t>other</w:t>
      </w:r>
      <w:r>
        <w:rPr>
          <w:color w:val="695C45"/>
          <w:spacing w:val="-4"/>
          <w:sz w:val="24"/>
        </w:rPr>
        <w:t> </w:t>
      </w:r>
      <w:r>
        <w:rPr>
          <w:color w:val="695C45"/>
          <w:sz w:val="24"/>
        </w:rPr>
        <w:t>issues</w:t>
      </w:r>
      <w:r>
        <w:rPr>
          <w:color w:val="695C45"/>
          <w:spacing w:val="-4"/>
          <w:sz w:val="24"/>
        </w:rPr>
        <w:t> </w:t>
      </w:r>
      <w:r>
        <w:rPr>
          <w:color w:val="695C45"/>
          <w:sz w:val="24"/>
        </w:rPr>
        <w:t>of</w:t>
      </w:r>
      <w:r>
        <w:rPr>
          <w:color w:val="695C45"/>
          <w:spacing w:val="-4"/>
          <w:sz w:val="24"/>
        </w:rPr>
        <w:t> </w:t>
      </w:r>
      <w:r>
        <w:rPr>
          <w:color w:val="695C45"/>
          <w:sz w:val="24"/>
        </w:rPr>
        <w:t>terrorism</w:t>
      </w:r>
      <w:r>
        <w:rPr>
          <w:color w:val="695C45"/>
          <w:sz w:val="24"/>
        </w:rPr>
        <w:t> of Pak</w:t>
      </w:r>
    </w:p>
    <w:p>
      <w:pPr>
        <w:pStyle w:val="ListParagraph"/>
        <w:numPr>
          <w:ilvl w:val="2"/>
          <w:numId w:val="16"/>
        </w:numPr>
        <w:tabs>
          <w:tab w:pos="1553" w:val="left" w:leader="none"/>
          <w:tab w:pos="1554" w:val="left" w:leader="none"/>
        </w:tabs>
        <w:spacing w:line="254" w:lineRule="auto" w:before="0" w:after="0"/>
        <w:ind w:left="1553" w:right="954" w:hanging="360"/>
        <w:jc w:val="left"/>
        <w:rPr>
          <w:sz w:val="24"/>
        </w:rPr>
      </w:pPr>
      <w:r>
        <w:rPr>
          <w:color w:val="695C45"/>
          <w:sz w:val="24"/>
        </w:rPr>
        <w:t>Assymetry</w:t>
      </w:r>
      <w:r>
        <w:rPr>
          <w:color w:val="695C45"/>
          <w:spacing w:val="-5"/>
          <w:sz w:val="24"/>
        </w:rPr>
        <w:t> </w:t>
      </w:r>
      <w:r>
        <w:rPr>
          <w:color w:val="695C45"/>
          <w:sz w:val="24"/>
        </w:rPr>
        <w:t>btw</w:t>
      </w:r>
      <w:r>
        <w:rPr>
          <w:color w:val="695C45"/>
          <w:spacing w:val="-5"/>
          <w:sz w:val="24"/>
        </w:rPr>
        <w:t> </w:t>
      </w:r>
      <w:r>
        <w:rPr>
          <w:color w:val="695C45"/>
          <w:sz w:val="24"/>
        </w:rPr>
        <w:t>India</w:t>
      </w:r>
      <w:r>
        <w:rPr>
          <w:color w:val="695C45"/>
          <w:spacing w:val="-5"/>
          <w:sz w:val="24"/>
        </w:rPr>
        <w:t> </w:t>
      </w:r>
      <w:r>
        <w:rPr>
          <w:color w:val="695C45"/>
          <w:sz w:val="24"/>
        </w:rPr>
        <w:t>and</w:t>
      </w:r>
      <w:r>
        <w:rPr>
          <w:color w:val="695C45"/>
          <w:spacing w:val="-5"/>
          <w:sz w:val="24"/>
        </w:rPr>
        <w:t> </w:t>
      </w:r>
      <w:r>
        <w:rPr>
          <w:color w:val="695C45"/>
          <w:sz w:val="24"/>
        </w:rPr>
        <w:t>other-</w:t>
      </w:r>
      <w:r>
        <w:rPr>
          <w:color w:val="695C45"/>
          <w:spacing w:val="-5"/>
          <w:sz w:val="24"/>
        </w:rPr>
        <w:t> </w:t>
      </w:r>
      <w:r>
        <w:rPr>
          <w:color w:val="695C45"/>
          <w:sz w:val="24"/>
        </w:rPr>
        <w:t>Big</w:t>
      </w:r>
      <w:r>
        <w:rPr>
          <w:color w:val="695C45"/>
          <w:spacing w:val="-5"/>
          <w:sz w:val="24"/>
        </w:rPr>
        <w:t> </w:t>
      </w:r>
      <w:r>
        <w:rPr>
          <w:color w:val="695C45"/>
          <w:sz w:val="24"/>
        </w:rPr>
        <w:t>brother</w:t>
      </w:r>
      <w:r>
        <w:rPr>
          <w:color w:val="695C45"/>
          <w:spacing w:val="-5"/>
          <w:sz w:val="24"/>
        </w:rPr>
        <w:t> </w:t>
      </w:r>
      <w:r>
        <w:rPr>
          <w:color w:val="695C45"/>
          <w:sz w:val="24"/>
        </w:rPr>
        <w:t>syndrome-</w:t>
      </w:r>
      <w:r>
        <w:rPr>
          <w:color w:val="695C45"/>
          <w:spacing w:val="-5"/>
          <w:sz w:val="24"/>
        </w:rPr>
        <w:t> </w:t>
      </w:r>
      <w:r>
        <w:rPr>
          <w:color w:val="695C45"/>
          <w:sz w:val="24"/>
        </w:rPr>
        <w:t>reluctance</w:t>
      </w:r>
      <w:r>
        <w:rPr>
          <w:color w:val="695C45"/>
          <w:spacing w:val="-5"/>
          <w:sz w:val="24"/>
        </w:rPr>
        <w:t> </w:t>
      </w:r>
      <w:r>
        <w:rPr>
          <w:color w:val="695C45"/>
          <w:sz w:val="24"/>
        </w:rPr>
        <w:t>to</w:t>
      </w:r>
      <w:r>
        <w:rPr>
          <w:color w:val="695C45"/>
          <w:spacing w:val="-5"/>
          <w:sz w:val="24"/>
        </w:rPr>
        <w:t> </w:t>
      </w:r>
      <w:r>
        <w:rPr>
          <w:color w:val="695C45"/>
          <w:sz w:val="24"/>
        </w:rPr>
        <w:t>imp</w:t>
      </w:r>
      <w:r>
        <w:rPr>
          <w:color w:val="695C45"/>
          <w:sz w:val="24"/>
        </w:rPr>
        <w:t> various agreements</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Other</w:t>
      </w:r>
      <w:r>
        <w:rPr>
          <w:color w:val="695C45"/>
          <w:spacing w:val="-3"/>
          <w:sz w:val="24"/>
        </w:rPr>
        <w:t> </w:t>
      </w:r>
      <w:r>
        <w:rPr>
          <w:color w:val="695C45"/>
          <w:sz w:val="24"/>
        </w:rPr>
        <w:t>basic</w:t>
      </w:r>
      <w:r>
        <w:rPr>
          <w:color w:val="695C45"/>
          <w:spacing w:val="-3"/>
          <w:sz w:val="24"/>
        </w:rPr>
        <w:t> </w:t>
      </w:r>
      <w:r>
        <w:rPr>
          <w:color w:val="695C45"/>
          <w:sz w:val="24"/>
        </w:rPr>
        <w:t>issues</w:t>
      </w:r>
      <w:r>
        <w:rPr>
          <w:color w:val="695C45"/>
          <w:spacing w:val="-2"/>
          <w:sz w:val="24"/>
        </w:rPr>
        <w:t> </w:t>
      </w:r>
      <w:r>
        <w:rPr>
          <w:color w:val="695C45"/>
          <w:sz w:val="24"/>
        </w:rPr>
        <w:t>such</w:t>
      </w:r>
      <w:r>
        <w:rPr>
          <w:color w:val="695C45"/>
          <w:spacing w:val="-3"/>
          <w:sz w:val="24"/>
        </w:rPr>
        <w:t> </w:t>
      </w:r>
      <w:r>
        <w:rPr>
          <w:color w:val="695C45"/>
          <w:sz w:val="24"/>
        </w:rPr>
        <w:t>as</w:t>
      </w:r>
      <w:r>
        <w:rPr>
          <w:color w:val="695C45"/>
          <w:spacing w:val="-2"/>
          <w:sz w:val="24"/>
        </w:rPr>
        <w:t> </w:t>
      </w:r>
      <w:r>
        <w:rPr>
          <w:color w:val="695C45"/>
          <w:sz w:val="24"/>
        </w:rPr>
        <w:t>shortage</w:t>
      </w:r>
      <w:r>
        <w:rPr>
          <w:color w:val="695C45"/>
          <w:spacing w:val="-3"/>
          <w:sz w:val="24"/>
        </w:rPr>
        <w:t> </w:t>
      </w:r>
      <w:r>
        <w:rPr>
          <w:color w:val="695C45"/>
          <w:sz w:val="24"/>
        </w:rPr>
        <w:t>of</w:t>
      </w:r>
      <w:r>
        <w:rPr>
          <w:color w:val="695C45"/>
          <w:spacing w:val="-2"/>
          <w:sz w:val="24"/>
        </w:rPr>
        <w:t> </w:t>
      </w:r>
      <w:r>
        <w:rPr>
          <w:color w:val="695C45"/>
          <w:sz w:val="24"/>
        </w:rPr>
        <w:t>resources,dedicated</w:t>
      </w:r>
      <w:r>
        <w:rPr>
          <w:color w:val="695C45"/>
          <w:spacing w:val="-3"/>
          <w:sz w:val="24"/>
        </w:rPr>
        <w:t> </w:t>
      </w:r>
      <w:r>
        <w:rPr>
          <w:color w:val="695C45"/>
          <w:sz w:val="24"/>
        </w:rPr>
        <w:t>staff</w:t>
      </w:r>
      <w:r>
        <w:rPr>
          <w:color w:val="695C45"/>
          <w:spacing w:val="-3"/>
          <w:sz w:val="24"/>
        </w:rPr>
        <w:t> </w:t>
      </w:r>
      <w:r>
        <w:rPr>
          <w:color w:val="695C45"/>
          <w:spacing w:val="-5"/>
          <w:sz w:val="24"/>
        </w:rPr>
        <w:t>etc</w:t>
      </w:r>
    </w:p>
    <w:p>
      <w:pPr>
        <w:pStyle w:val="ListParagraph"/>
        <w:numPr>
          <w:ilvl w:val="2"/>
          <w:numId w:val="16"/>
        </w:numPr>
        <w:tabs>
          <w:tab w:pos="1553" w:val="left" w:leader="none"/>
          <w:tab w:pos="1554" w:val="left" w:leader="none"/>
        </w:tabs>
        <w:spacing w:line="254" w:lineRule="auto" w:before="14" w:after="0"/>
        <w:ind w:left="1553" w:right="1412" w:hanging="360"/>
        <w:jc w:val="left"/>
        <w:rPr>
          <w:sz w:val="24"/>
        </w:rPr>
      </w:pPr>
      <w:r>
        <w:rPr>
          <w:color w:val="695C45"/>
          <w:sz w:val="24"/>
        </w:rPr>
        <w:t>South Asia is one of the least integrated regions in the world with intra-regional</w:t>
      </w:r>
      <w:r>
        <w:rPr>
          <w:color w:val="695C45"/>
          <w:spacing w:val="-4"/>
          <w:sz w:val="24"/>
        </w:rPr>
        <w:t> </w:t>
      </w:r>
      <w:r>
        <w:rPr>
          <w:color w:val="695C45"/>
          <w:sz w:val="24"/>
        </w:rPr>
        <w:t>trade</w:t>
      </w:r>
      <w:r>
        <w:rPr>
          <w:color w:val="695C45"/>
          <w:spacing w:val="-4"/>
          <w:sz w:val="24"/>
        </w:rPr>
        <w:t> </w:t>
      </w:r>
      <w:r>
        <w:rPr>
          <w:color w:val="695C45"/>
          <w:sz w:val="24"/>
        </w:rPr>
        <w:t>teetering</w:t>
      </w:r>
      <w:r>
        <w:rPr>
          <w:color w:val="695C45"/>
          <w:spacing w:val="-4"/>
          <w:sz w:val="24"/>
        </w:rPr>
        <w:t> </w:t>
      </w:r>
      <w:r>
        <w:rPr>
          <w:color w:val="695C45"/>
          <w:sz w:val="24"/>
        </w:rPr>
        <w:t>at</w:t>
      </w:r>
      <w:r>
        <w:rPr>
          <w:color w:val="695C45"/>
          <w:spacing w:val="-4"/>
          <w:sz w:val="24"/>
        </w:rPr>
        <w:t> </w:t>
      </w:r>
      <w:r>
        <w:rPr>
          <w:color w:val="695C45"/>
          <w:sz w:val="24"/>
        </w:rPr>
        <w:t>barely</w:t>
      </w:r>
      <w:r>
        <w:rPr>
          <w:color w:val="695C45"/>
          <w:spacing w:val="-4"/>
          <w:sz w:val="24"/>
        </w:rPr>
        <w:t> </w:t>
      </w:r>
      <w:r>
        <w:rPr>
          <w:color w:val="695C45"/>
          <w:sz w:val="24"/>
        </w:rPr>
        <w:t>5%</w:t>
      </w:r>
      <w:r>
        <w:rPr>
          <w:color w:val="695C45"/>
          <w:spacing w:val="-4"/>
          <w:sz w:val="24"/>
        </w:rPr>
        <w:t> </w:t>
      </w:r>
      <w:r>
        <w:rPr>
          <w:color w:val="695C45"/>
          <w:sz w:val="24"/>
        </w:rPr>
        <w:t>of</w:t>
      </w:r>
      <w:r>
        <w:rPr>
          <w:color w:val="695C45"/>
          <w:spacing w:val="-4"/>
          <w:sz w:val="24"/>
        </w:rPr>
        <w:t> </w:t>
      </w:r>
      <w:r>
        <w:rPr>
          <w:color w:val="695C45"/>
          <w:sz w:val="24"/>
        </w:rPr>
        <w:t>total</w:t>
      </w:r>
      <w:r>
        <w:rPr>
          <w:color w:val="695C45"/>
          <w:spacing w:val="-4"/>
          <w:sz w:val="24"/>
        </w:rPr>
        <w:t> </w:t>
      </w:r>
      <w:r>
        <w:rPr>
          <w:color w:val="695C45"/>
          <w:sz w:val="24"/>
        </w:rPr>
        <w:t>South</w:t>
      </w:r>
      <w:r>
        <w:rPr>
          <w:color w:val="695C45"/>
          <w:spacing w:val="-4"/>
          <w:sz w:val="24"/>
        </w:rPr>
        <w:t> </w:t>
      </w:r>
      <w:r>
        <w:rPr>
          <w:color w:val="695C45"/>
          <w:sz w:val="24"/>
        </w:rPr>
        <w:t>Asian</w:t>
      </w:r>
      <w:r>
        <w:rPr>
          <w:color w:val="695C45"/>
          <w:spacing w:val="-4"/>
          <w:sz w:val="24"/>
        </w:rPr>
        <w:t> </w:t>
      </w:r>
      <w:r>
        <w:rPr>
          <w:color w:val="695C45"/>
          <w:sz w:val="24"/>
        </w:rPr>
        <w:t>trade, compared to 25% of intra-regional trade in the ASEAN region</w:t>
      </w:r>
    </w:p>
    <w:p>
      <w:pPr>
        <w:pStyle w:val="ListParagraph"/>
        <w:numPr>
          <w:ilvl w:val="1"/>
          <w:numId w:val="16"/>
        </w:numPr>
        <w:tabs>
          <w:tab w:pos="833" w:val="left" w:leader="none"/>
          <w:tab w:pos="834" w:val="left" w:leader="none"/>
        </w:tabs>
        <w:spacing w:line="322" w:lineRule="exact" w:before="0" w:after="0"/>
        <w:ind w:left="833" w:right="0" w:hanging="361"/>
        <w:jc w:val="left"/>
        <w:rPr>
          <w:sz w:val="24"/>
        </w:rPr>
      </w:pPr>
      <w:r>
        <w:rPr>
          <w:color w:val="695C45"/>
          <w:sz w:val="24"/>
        </w:rPr>
        <w:t>Need</w:t>
      </w:r>
      <w:r>
        <w:rPr>
          <w:color w:val="695C45"/>
          <w:spacing w:val="-5"/>
          <w:sz w:val="24"/>
        </w:rPr>
        <w:t> </w:t>
      </w:r>
      <w:r>
        <w:rPr>
          <w:color w:val="695C45"/>
          <w:sz w:val="24"/>
        </w:rPr>
        <w:t>for</w:t>
      </w:r>
      <w:r>
        <w:rPr>
          <w:color w:val="695C45"/>
          <w:spacing w:val="-5"/>
          <w:sz w:val="24"/>
        </w:rPr>
        <w:t> </w:t>
      </w:r>
      <w:r>
        <w:rPr>
          <w:color w:val="695C45"/>
          <w:spacing w:val="-2"/>
          <w:sz w:val="24"/>
        </w:rPr>
        <w:t>revival</w:t>
      </w:r>
    </w:p>
    <w:p>
      <w:pPr>
        <w:pStyle w:val="ListParagraph"/>
        <w:numPr>
          <w:ilvl w:val="2"/>
          <w:numId w:val="16"/>
        </w:numPr>
        <w:tabs>
          <w:tab w:pos="1553" w:val="left" w:leader="none"/>
          <w:tab w:pos="1554" w:val="left" w:leader="none"/>
        </w:tabs>
        <w:spacing w:line="254" w:lineRule="auto" w:before="18" w:after="0"/>
        <w:ind w:left="1553" w:right="1332" w:hanging="360"/>
        <w:jc w:val="left"/>
        <w:rPr>
          <w:sz w:val="24"/>
        </w:rPr>
      </w:pPr>
      <w:r>
        <w:rPr>
          <w:color w:val="695C45"/>
          <w:sz w:val="24"/>
        </w:rPr>
        <w:t>SAARC- South asian identity - common cultural, lingusitic,religious,culinary</w:t>
      </w:r>
      <w:r>
        <w:rPr>
          <w:color w:val="695C45"/>
          <w:spacing w:val="-7"/>
          <w:sz w:val="24"/>
        </w:rPr>
        <w:t> </w:t>
      </w:r>
      <w:r>
        <w:rPr>
          <w:color w:val="695C45"/>
          <w:sz w:val="24"/>
        </w:rPr>
        <w:t>affinity</w:t>
      </w:r>
      <w:r>
        <w:rPr>
          <w:color w:val="695C45"/>
          <w:spacing w:val="-7"/>
          <w:sz w:val="24"/>
        </w:rPr>
        <w:t> </w:t>
      </w:r>
      <w:r>
        <w:rPr>
          <w:color w:val="695C45"/>
          <w:sz w:val="24"/>
        </w:rPr>
        <w:t>along</w:t>
      </w:r>
      <w:r>
        <w:rPr>
          <w:color w:val="695C45"/>
          <w:spacing w:val="-7"/>
          <w:sz w:val="24"/>
        </w:rPr>
        <w:t> </w:t>
      </w:r>
      <w:r>
        <w:rPr>
          <w:color w:val="695C45"/>
          <w:sz w:val="24"/>
        </w:rPr>
        <w:t>with</w:t>
      </w:r>
      <w:r>
        <w:rPr>
          <w:color w:val="695C45"/>
          <w:spacing w:val="-7"/>
          <w:sz w:val="24"/>
        </w:rPr>
        <w:t> </w:t>
      </w:r>
      <w:r>
        <w:rPr>
          <w:color w:val="695C45"/>
          <w:sz w:val="24"/>
        </w:rPr>
        <w:t>common</w:t>
      </w:r>
      <w:r>
        <w:rPr>
          <w:color w:val="695C45"/>
          <w:spacing w:val="-7"/>
          <w:sz w:val="24"/>
        </w:rPr>
        <w:t> </w:t>
      </w:r>
      <w:r>
        <w:rPr>
          <w:color w:val="695C45"/>
          <w:sz w:val="24"/>
        </w:rPr>
        <w:t>challanges</w:t>
      </w:r>
      <w:r>
        <w:rPr>
          <w:color w:val="695C45"/>
          <w:spacing w:val="-7"/>
          <w:sz w:val="24"/>
        </w:rPr>
        <w:t> </w:t>
      </w:r>
      <w:r>
        <w:rPr>
          <w:color w:val="695C45"/>
          <w:sz w:val="24"/>
        </w:rPr>
        <w:t>like terrorism, hydro-politics, climate change- need for working platform</w:t>
      </w:r>
    </w:p>
    <w:p>
      <w:pPr>
        <w:pStyle w:val="ListParagraph"/>
        <w:numPr>
          <w:ilvl w:val="2"/>
          <w:numId w:val="16"/>
        </w:numPr>
        <w:tabs>
          <w:tab w:pos="1553" w:val="left" w:leader="none"/>
          <w:tab w:pos="1554" w:val="left" w:leader="none"/>
        </w:tabs>
        <w:spacing w:line="254" w:lineRule="auto" w:before="0" w:after="0"/>
        <w:ind w:left="1553" w:right="1375" w:hanging="360"/>
        <w:jc w:val="left"/>
        <w:rPr>
          <w:sz w:val="24"/>
        </w:rPr>
      </w:pPr>
      <w:r>
        <w:rPr>
          <w:color w:val="695C45"/>
          <w:sz w:val="24"/>
        </w:rPr>
        <w:t>BIMSTEC</w:t>
      </w:r>
      <w:r>
        <w:rPr>
          <w:color w:val="695C45"/>
          <w:spacing w:val="-4"/>
          <w:sz w:val="24"/>
        </w:rPr>
        <w:t> </w:t>
      </w:r>
      <w:r>
        <w:rPr>
          <w:color w:val="695C45"/>
          <w:sz w:val="24"/>
        </w:rPr>
        <w:t>can</w:t>
      </w:r>
      <w:r>
        <w:rPr>
          <w:color w:val="695C45"/>
          <w:spacing w:val="-4"/>
          <w:sz w:val="24"/>
        </w:rPr>
        <w:t> </w:t>
      </w:r>
      <w:r>
        <w:rPr>
          <w:color w:val="695C45"/>
          <w:sz w:val="24"/>
        </w:rPr>
        <w:t>complement</w:t>
      </w:r>
      <w:r>
        <w:rPr>
          <w:color w:val="695C45"/>
          <w:spacing w:val="-4"/>
          <w:sz w:val="24"/>
        </w:rPr>
        <w:t> </w:t>
      </w:r>
      <w:r>
        <w:rPr>
          <w:color w:val="695C45"/>
          <w:sz w:val="24"/>
        </w:rPr>
        <w:t>but</w:t>
      </w:r>
      <w:r>
        <w:rPr>
          <w:color w:val="695C45"/>
          <w:spacing w:val="-4"/>
          <w:sz w:val="24"/>
        </w:rPr>
        <w:t> </w:t>
      </w:r>
      <w:r>
        <w:rPr>
          <w:color w:val="695C45"/>
          <w:sz w:val="24"/>
        </w:rPr>
        <w:t>not</w:t>
      </w:r>
      <w:r>
        <w:rPr>
          <w:color w:val="695C45"/>
          <w:spacing w:val="-4"/>
          <w:sz w:val="24"/>
        </w:rPr>
        <w:t> </w:t>
      </w:r>
      <w:r>
        <w:rPr>
          <w:color w:val="695C45"/>
          <w:sz w:val="24"/>
        </w:rPr>
        <w:t>subtitute</w:t>
      </w:r>
      <w:r>
        <w:rPr>
          <w:color w:val="695C45"/>
          <w:spacing w:val="-4"/>
          <w:sz w:val="24"/>
        </w:rPr>
        <w:t> </w:t>
      </w:r>
      <w:r>
        <w:rPr>
          <w:color w:val="695C45"/>
          <w:sz w:val="24"/>
        </w:rPr>
        <w:t>it-</w:t>
      </w:r>
      <w:r>
        <w:rPr>
          <w:color w:val="695C45"/>
          <w:spacing w:val="-4"/>
          <w:sz w:val="24"/>
        </w:rPr>
        <w:t> </w:t>
      </w:r>
      <w:r>
        <w:rPr>
          <w:color w:val="695C45"/>
          <w:sz w:val="24"/>
        </w:rPr>
        <w:t>SAARC</w:t>
      </w:r>
      <w:r>
        <w:rPr>
          <w:color w:val="695C45"/>
          <w:spacing w:val="-4"/>
          <w:sz w:val="24"/>
        </w:rPr>
        <w:t> </w:t>
      </w:r>
      <w:r>
        <w:rPr>
          <w:color w:val="695C45"/>
          <w:sz w:val="24"/>
        </w:rPr>
        <w:t>32</w:t>
      </w:r>
      <w:r>
        <w:rPr>
          <w:color w:val="695C45"/>
          <w:spacing w:val="-4"/>
          <w:sz w:val="24"/>
        </w:rPr>
        <w:t> </w:t>
      </w:r>
      <w:r>
        <w:rPr>
          <w:color w:val="695C45"/>
          <w:sz w:val="24"/>
        </w:rPr>
        <w:t>year</w:t>
      </w:r>
      <w:r>
        <w:rPr>
          <w:color w:val="695C45"/>
          <w:spacing w:val="-4"/>
          <w:sz w:val="24"/>
        </w:rPr>
        <w:t> </w:t>
      </w:r>
      <w:r>
        <w:rPr>
          <w:color w:val="695C45"/>
          <w:sz w:val="24"/>
        </w:rPr>
        <w:t>old</w:t>
      </w:r>
      <w:r>
        <w:rPr>
          <w:color w:val="695C45"/>
          <w:spacing w:val="-4"/>
          <w:sz w:val="24"/>
        </w:rPr>
        <w:t> </w:t>
      </w:r>
      <w:r>
        <w:rPr>
          <w:color w:val="695C45"/>
          <w:sz w:val="24"/>
        </w:rPr>
        <w:t>org</w:t>
      </w:r>
      <w:r>
        <w:rPr>
          <w:color w:val="695C45"/>
          <w:sz w:val="24"/>
        </w:rPr>
        <w:t> with extensive regional centres,conventions as well as permanent secretariat but various issues with BIMSTEC</w:t>
      </w:r>
    </w:p>
    <w:p>
      <w:pPr>
        <w:pStyle w:val="ListParagraph"/>
        <w:numPr>
          <w:ilvl w:val="2"/>
          <w:numId w:val="16"/>
        </w:numPr>
        <w:tabs>
          <w:tab w:pos="1553" w:val="left" w:leader="none"/>
          <w:tab w:pos="1554" w:val="left" w:leader="none"/>
        </w:tabs>
        <w:spacing w:line="254" w:lineRule="auto" w:before="0" w:after="0"/>
        <w:ind w:left="1553" w:right="1076" w:hanging="360"/>
        <w:jc w:val="left"/>
        <w:rPr>
          <w:sz w:val="24"/>
        </w:rPr>
      </w:pPr>
      <w:r>
        <w:rPr>
          <w:color w:val="695C45"/>
          <w:sz w:val="24"/>
        </w:rPr>
        <w:t>If SAARC redudant- neighbours may join china-dominated org such as SCO</w:t>
      </w:r>
      <w:r>
        <w:rPr>
          <w:color w:val="695C45"/>
          <w:spacing w:val="-5"/>
          <w:sz w:val="24"/>
        </w:rPr>
        <w:t> </w:t>
      </w:r>
      <w:r>
        <w:rPr>
          <w:color w:val="695C45"/>
          <w:sz w:val="24"/>
        </w:rPr>
        <w:t>compared</w:t>
      </w:r>
      <w:r>
        <w:rPr>
          <w:color w:val="695C45"/>
          <w:spacing w:val="-5"/>
          <w:sz w:val="24"/>
        </w:rPr>
        <w:t> </w:t>
      </w:r>
      <w:r>
        <w:rPr>
          <w:color w:val="695C45"/>
          <w:sz w:val="24"/>
        </w:rPr>
        <w:t>to</w:t>
      </w:r>
      <w:r>
        <w:rPr>
          <w:color w:val="695C45"/>
          <w:spacing w:val="-5"/>
          <w:sz w:val="24"/>
        </w:rPr>
        <w:t> </w:t>
      </w:r>
      <w:r>
        <w:rPr>
          <w:color w:val="695C45"/>
          <w:sz w:val="24"/>
        </w:rPr>
        <w:t>India</w:t>
      </w:r>
      <w:r>
        <w:rPr>
          <w:color w:val="695C45"/>
          <w:spacing w:val="-5"/>
          <w:sz w:val="24"/>
        </w:rPr>
        <w:t> </w:t>
      </w:r>
      <w:r>
        <w:rPr>
          <w:color w:val="695C45"/>
          <w:sz w:val="24"/>
        </w:rPr>
        <w:t>dominated</w:t>
      </w:r>
      <w:r>
        <w:rPr>
          <w:color w:val="695C45"/>
          <w:spacing w:val="-5"/>
          <w:sz w:val="24"/>
        </w:rPr>
        <w:t> </w:t>
      </w:r>
      <w:r>
        <w:rPr>
          <w:color w:val="695C45"/>
          <w:sz w:val="24"/>
        </w:rPr>
        <w:t>SAARC,</w:t>
      </w:r>
      <w:r>
        <w:rPr>
          <w:color w:val="695C45"/>
          <w:spacing w:val="-5"/>
          <w:sz w:val="24"/>
        </w:rPr>
        <w:t> </w:t>
      </w:r>
      <w:r>
        <w:rPr>
          <w:color w:val="695C45"/>
          <w:sz w:val="24"/>
        </w:rPr>
        <w:t>should</w:t>
      </w:r>
      <w:r>
        <w:rPr>
          <w:color w:val="695C45"/>
          <w:spacing w:val="-5"/>
          <w:sz w:val="24"/>
        </w:rPr>
        <w:t> </w:t>
      </w:r>
      <w:r>
        <w:rPr>
          <w:color w:val="695C45"/>
          <w:sz w:val="24"/>
        </w:rPr>
        <w:t>not</w:t>
      </w:r>
      <w:r>
        <w:rPr>
          <w:color w:val="695C45"/>
          <w:spacing w:val="-5"/>
          <w:sz w:val="24"/>
        </w:rPr>
        <w:t> </w:t>
      </w:r>
      <w:r>
        <w:rPr>
          <w:color w:val="695C45"/>
          <w:sz w:val="24"/>
        </w:rPr>
        <w:t>lead</w:t>
      </w:r>
      <w:r>
        <w:rPr>
          <w:color w:val="695C45"/>
          <w:spacing w:val="-5"/>
          <w:sz w:val="24"/>
        </w:rPr>
        <w:t> </w:t>
      </w:r>
      <w:r>
        <w:rPr>
          <w:color w:val="695C45"/>
          <w:sz w:val="24"/>
        </w:rPr>
        <w:t>to</w:t>
      </w:r>
      <w:r>
        <w:rPr>
          <w:color w:val="695C45"/>
          <w:spacing w:val="-5"/>
          <w:sz w:val="24"/>
        </w:rPr>
        <w:t> </w:t>
      </w:r>
      <w:r>
        <w:rPr>
          <w:color w:val="695C45"/>
          <w:sz w:val="24"/>
        </w:rPr>
        <w:t>alienation</w:t>
      </w:r>
      <w:r>
        <w:rPr>
          <w:color w:val="695C45"/>
          <w:sz w:val="24"/>
        </w:rPr>
        <w:t> of neighbours wrt india helding hostage SAARC for bilateral issues</w:t>
      </w:r>
    </w:p>
    <w:p>
      <w:pPr>
        <w:pStyle w:val="ListParagraph"/>
        <w:numPr>
          <w:ilvl w:val="2"/>
          <w:numId w:val="16"/>
        </w:numPr>
        <w:tabs>
          <w:tab w:pos="1553" w:val="left" w:leader="none"/>
          <w:tab w:pos="1554" w:val="left" w:leader="none"/>
        </w:tabs>
        <w:spacing w:line="254" w:lineRule="auto" w:before="0" w:after="0"/>
        <w:ind w:left="1553" w:right="1325" w:hanging="360"/>
        <w:jc w:val="left"/>
        <w:rPr>
          <w:sz w:val="24"/>
        </w:rPr>
      </w:pPr>
      <w:r>
        <w:rPr>
          <w:color w:val="695C45"/>
          <w:sz w:val="24"/>
        </w:rPr>
        <w:t>Asian</w:t>
      </w:r>
      <w:r>
        <w:rPr>
          <w:color w:val="695C45"/>
          <w:spacing w:val="-6"/>
          <w:sz w:val="24"/>
        </w:rPr>
        <w:t> </w:t>
      </w:r>
      <w:r>
        <w:rPr>
          <w:color w:val="695C45"/>
          <w:sz w:val="24"/>
        </w:rPr>
        <w:t>centruy</w:t>
      </w:r>
      <w:r>
        <w:rPr>
          <w:color w:val="695C45"/>
          <w:spacing w:val="-6"/>
          <w:sz w:val="24"/>
        </w:rPr>
        <w:t> </w:t>
      </w:r>
      <w:r>
        <w:rPr>
          <w:color w:val="695C45"/>
          <w:sz w:val="24"/>
        </w:rPr>
        <w:t>and</w:t>
      </w:r>
      <w:r>
        <w:rPr>
          <w:color w:val="695C45"/>
          <w:spacing w:val="-6"/>
          <w:sz w:val="24"/>
        </w:rPr>
        <w:t> </w:t>
      </w:r>
      <w:r>
        <w:rPr>
          <w:color w:val="695C45"/>
          <w:sz w:val="24"/>
        </w:rPr>
        <w:t>neighbourhood</w:t>
      </w:r>
      <w:r>
        <w:rPr>
          <w:color w:val="695C45"/>
          <w:spacing w:val="-6"/>
          <w:sz w:val="24"/>
        </w:rPr>
        <w:t> </w:t>
      </w:r>
      <w:r>
        <w:rPr>
          <w:color w:val="695C45"/>
          <w:sz w:val="24"/>
        </w:rPr>
        <w:t>first</w:t>
      </w:r>
      <w:r>
        <w:rPr>
          <w:color w:val="695C45"/>
          <w:spacing w:val="-6"/>
          <w:sz w:val="24"/>
        </w:rPr>
        <w:t> </w:t>
      </w:r>
      <w:r>
        <w:rPr>
          <w:color w:val="695C45"/>
          <w:sz w:val="24"/>
        </w:rPr>
        <w:t>requires</w:t>
      </w:r>
      <w:r>
        <w:rPr>
          <w:color w:val="695C45"/>
          <w:spacing w:val="-6"/>
          <w:sz w:val="24"/>
        </w:rPr>
        <w:t> </w:t>
      </w:r>
      <w:r>
        <w:rPr>
          <w:color w:val="695C45"/>
          <w:sz w:val="24"/>
        </w:rPr>
        <w:t>greater</w:t>
      </w:r>
      <w:r>
        <w:rPr>
          <w:color w:val="695C45"/>
          <w:spacing w:val="-6"/>
          <w:sz w:val="24"/>
        </w:rPr>
        <w:t> </w:t>
      </w:r>
      <w:r>
        <w:rPr>
          <w:color w:val="695C45"/>
          <w:sz w:val="24"/>
        </w:rPr>
        <w:t>SA</w:t>
      </w:r>
      <w:r>
        <w:rPr>
          <w:color w:val="695C45"/>
          <w:spacing w:val="-6"/>
          <w:sz w:val="24"/>
        </w:rPr>
        <w:t> </w:t>
      </w:r>
      <w:r>
        <w:rPr>
          <w:color w:val="695C45"/>
          <w:sz w:val="24"/>
        </w:rPr>
        <w:t>co-op(Like</w:t>
      </w:r>
      <w:r>
        <w:rPr>
          <w:color w:val="695C45"/>
          <w:sz w:val="24"/>
        </w:rPr>
        <w:t> Europen co-op vital for west dominance)</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Way</w:t>
      </w:r>
      <w:r>
        <w:rPr>
          <w:color w:val="695C45"/>
          <w:spacing w:val="-5"/>
          <w:sz w:val="24"/>
        </w:rPr>
        <w:t> </w:t>
      </w:r>
      <w:r>
        <w:rPr>
          <w:color w:val="695C45"/>
          <w:spacing w:val="-2"/>
          <w:sz w:val="24"/>
        </w:rPr>
        <w:t>forward</w:t>
      </w:r>
    </w:p>
    <w:p>
      <w:pPr>
        <w:pStyle w:val="ListParagraph"/>
        <w:numPr>
          <w:ilvl w:val="2"/>
          <w:numId w:val="16"/>
        </w:numPr>
        <w:tabs>
          <w:tab w:pos="1553" w:val="left" w:leader="none"/>
          <w:tab w:pos="1554" w:val="left" w:leader="none"/>
        </w:tabs>
        <w:spacing w:line="254" w:lineRule="auto" w:before="6" w:after="0"/>
        <w:ind w:left="1553" w:right="1013" w:hanging="360"/>
        <w:jc w:val="left"/>
        <w:rPr>
          <w:sz w:val="24"/>
        </w:rPr>
      </w:pPr>
      <w:r>
        <w:rPr>
          <w:color w:val="695C45"/>
          <w:sz w:val="24"/>
        </w:rPr>
        <w:t>Reach consensus among C, informal dicussion (such as COVID virtual), formal meets are imp, SL insistance regularly for revival, make SAFTA smooth</w:t>
      </w:r>
      <w:r>
        <w:rPr>
          <w:color w:val="695C45"/>
          <w:spacing w:val="-5"/>
          <w:sz w:val="24"/>
        </w:rPr>
        <w:t> </w:t>
      </w:r>
      <w:r>
        <w:rPr>
          <w:color w:val="695C45"/>
          <w:sz w:val="24"/>
        </w:rPr>
        <w:t>by</w:t>
      </w:r>
      <w:r>
        <w:rPr>
          <w:color w:val="695C45"/>
          <w:spacing w:val="-5"/>
          <w:sz w:val="24"/>
        </w:rPr>
        <w:t> </w:t>
      </w:r>
      <w:r>
        <w:rPr>
          <w:color w:val="695C45"/>
          <w:sz w:val="24"/>
        </w:rPr>
        <w:t>addressing</w:t>
      </w:r>
      <w:r>
        <w:rPr>
          <w:color w:val="695C45"/>
          <w:spacing w:val="-5"/>
          <w:sz w:val="24"/>
        </w:rPr>
        <w:t> </w:t>
      </w:r>
      <w:r>
        <w:rPr>
          <w:color w:val="695C45"/>
          <w:sz w:val="24"/>
        </w:rPr>
        <w:t>tariff</w:t>
      </w:r>
      <w:r>
        <w:rPr>
          <w:color w:val="695C45"/>
          <w:spacing w:val="-5"/>
          <w:sz w:val="24"/>
        </w:rPr>
        <w:t> </w:t>
      </w:r>
      <w:r>
        <w:rPr>
          <w:color w:val="695C45"/>
          <w:sz w:val="24"/>
        </w:rPr>
        <w:t>and</w:t>
      </w:r>
      <w:r>
        <w:rPr>
          <w:color w:val="695C45"/>
          <w:spacing w:val="-5"/>
          <w:sz w:val="24"/>
        </w:rPr>
        <w:t> </w:t>
      </w:r>
      <w:r>
        <w:rPr>
          <w:color w:val="695C45"/>
          <w:sz w:val="24"/>
        </w:rPr>
        <w:t>non-T</w:t>
      </w:r>
      <w:r>
        <w:rPr>
          <w:color w:val="695C45"/>
          <w:spacing w:val="-5"/>
          <w:sz w:val="24"/>
        </w:rPr>
        <w:t> </w:t>
      </w:r>
      <w:r>
        <w:rPr>
          <w:color w:val="695C45"/>
          <w:sz w:val="24"/>
        </w:rPr>
        <w:t>barriers,</w:t>
      </w:r>
      <w:r>
        <w:rPr>
          <w:color w:val="695C45"/>
          <w:spacing w:val="-5"/>
          <w:sz w:val="24"/>
        </w:rPr>
        <w:t> </w:t>
      </w:r>
      <w:r>
        <w:rPr>
          <w:color w:val="695C45"/>
          <w:sz w:val="24"/>
        </w:rPr>
        <w:t>expediate</w:t>
      </w:r>
      <w:r>
        <w:rPr>
          <w:color w:val="695C45"/>
          <w:spacing w:val="-5"/>
          <w:sz w:val="24"/>
        </w:rPr>
        <w:t> </w:t>
      </w:r>
      <w:r>
        <w:rPr>
          <w:color w:val="695C45"/>
          <w:sz w:val="24"/>
        </w:rPr>
        <w:t>BBIN</w:t>
      </w:r>
      <w:r>
        <w:rPr>
          <w:color w:val="695C45"/>
          <w:spacing w:val="-5"/>
          <w:sz w:val="24"/>
        </w:rPr>
        <w:t> </w:t>
      </w:r>
      <w:r>
        <w:rPr>
          <w:color w:val="695C45"/>
          <w:sz w:val="24"/>
        </w:rPr>
        <w:t>for</w:t>
      </w:r>
      <w:r>
        <w:rPr>
          <w:color w:val="695C45"/>
          <w:spacing w:val="-5"/>
          <w:sz w:val="24"/>
        </w:rPr>
        <w:t> </w:t>
      </w:r>
      <w:r>
        <w:rPr>
          <w:color w:val="695C45"/>
          <w:sz w:val="24"/>
        </w:rPr>
        <w:t>trust </w:t>
      </w:r>
      <w:r>
        <w:rPr>
          <w:color w:val="695C45"/>
          <w:spacing w:val="-4"/>
          <w:sz w:val="24"/>
        </w:rPr>
        <w:t>etc</w:t>
      </w:r>
    </w:p>
    <w:p>
      <w:pPr>
        <w:pStyle w:val="ListParagraph"/>
        <w:numPr>
          <w:ilvl w:val="2"/>
          <w:numId w:val="16"/>
        </w:numPr>
        <w:tabs>
          <w:tab w:pos="1553" w:val="left" w:leader="none"/>
          <w:tab w:pos="1554" w:val="left" w:leader="none"/>
        </w:tabs>
        <w:spacing w:line="254" w:lineRule="auto" w:before="0" w:after="0"/>
        <w:ind w:left="1553" w:right="1116" w:hanging="360"/>
        <w:jc w:val="left"/>
        <w:rPr>
          <w:sz w:val="24"/>
        </w:rPr>
      </w:pPr>
      <w:r>
        <w:rPr>
          <w:color w:val="695C45"/>
          <w:sz w:val="24"/>
        </w:rPr>
        <w:t>Bangladesh</w:t>
      </w:r>
      <w:r>
        <w:rPr>
          <w:color w:val="695C45"/>
          <w:spacing w:val="-4"/>
          <w:sz w:val="24"/>
        </w:rPr>
        <w:t> </w:t>
      </w:r>
      <w:r>
        <w:rPr>
          <w:color w:val="695C45"/>
          <w:sz w:val="24"/>
        </w:rPr>
        <w:t>PM</w:t>
      </w:r>
      <w:r>
        <w:rPr>
          <w:color w:val="695C45"/>
          <w:spacing w:val="-4"/>
          <w:sz w:val="24"/>
        </w:rPr>
        <w:t> </w:t>
      </w:r>
      <w:r>
        <w:rPr>
          <w:color w:val="695C45"/>
          <w:sz w:val="24"/>
        </w:rPr>
        <w:t>S.</w:t>
      </w:r>
      <w:r>
        <w:rPr>
          <w:color w:val="695C45"/>
          <w:spacing w:val="-4"/>
          <w:sz w:val="24"/>
        </w:rPr>
        <w:t> </w:t>
      </w:r>
      <w:r>
        <w:rPr>
          <w:color w:val="695C45"/>
          <w:sz w:val="24"/>
        </w:rPr>
        <w:t>Hasina</w:t>
      </w:r>
      <w:r>
        <w:rPr>
          <w:color w:val="695C45"/>
          <w:spacing w:val="-4"/>
          <w:sz w:val="24"/>
        </w:rPr>
        <w:t> </w:t>
      </w:r>
      <w:r>
        <w:rPr>
          <w:color w:val="695C45"/>
          <w:sz w:val="24"/>
        </w:rPr>
        <w:t>said</w:t>
      </w:r>
      <w:r>
        <w:rPr>
          <w:color w:val="695C45"/>
          <w:spacing w:val="-4"/>
          <w:sz w:val="24"/>
        </w:rPr>
        <w:t> </w:t>
      </w:r>
      <w:r>
        <w:rPr>
          <w:color w:val="695C45"/>
          <w:sz w:val="24"/>
        </w:rPr>
        <w:t>‘</w:t>
      </w:r>
      <w:r>
        <w:rPr>
          <w:i/>
          <w:color w:val="695C45"/>
          <w:sz w:val="24"/>
        </w:rPr>
        <w:t>Pluralism</w:t>
      </w:r>
      <w:r>
        <w:rPr>
          <w:i/>
          <w:color w:val="695C45"/>
          <w:spacing w:val="-4"/>
          <w:sz w:val="24"/>
        </w:rPr>
        <w:t> </w:t>
      </w:r>
      <w:r>
        <w:rPr>
          <w:i/>
          <w:color w:val="695C45"/>
          <w:sz w:val="24"/>
        </w:rPr>
        <w:t>is</w:t>
      </w:r>
      <w:r>
        <w:rPr>
          <w:i/>
          <w:color w:val="695C45"/>
          <w:spacing w:val="-4"/>
          <w:sz w:val="24"/>
        </w:rPr>
        <w:t> </w:t>
      </w:r>
      <w:r>
        <w:rPr>
          <w:i/>
          <w:color w:val="695C45"/>
          <w:sz w:val="24"/>
        </w:rPr>
        <w:t>fundamental</w:t>
      </w:r>
      <w:r>
        <w:rPr>
          <w:i/>
          <w:color w:val="695C45"/>
          <w:spacing w:val="-4"/>
          <w:sz w:val="24"/>
        </w:rPr>
        <w:t> </w:t>
      </w:r>
      <w:r>
        <w:rPr>
          <w:i/>
          <w:color w:val="695C45"/>
          <w:sz w:val="24"/>
        </w:rPr>
        <w:t>to</w:t>
      </w:r>
      <w:r>
        <w:rPr>
          <w:i/>
          <w:color w:val="695C45"/>
          <w:spacing w:val="-4"/>
          <w:sz w:val="24"/>
        </w:rPr>
        <w:t> </w:t>
      </w:r>
      <w:r>
        <w:rPr>
          <w:i/>
          <w:color w:val="695C45"/>
          <w:sz w:val="24"/>
        </w:rPr>
        <w:t>South</w:t>
      </w:r>
      <w:r>
        <w:rPr>
          <w:i/>
          <w:color w:val="695C45"/>
          <w:spacing w:val="-4"/>
          <w:sz w:val="24"/>
        </w:rPr>
        <w:t> </w:t>
      </w:r>
      <w:r>
        <w:rPr>
          <w:i/>
          <w:color w:val="695C45"/>
          <w:sz w:val="24"/>
        </w:rPr>
        <w:t>Asia,</w:t>
      </w:r>
      <w:r>
        <w:rPr>
          <w:i/>
          <w:color w:val="695C45"/>
          <w:spacing w:val="-4"/>
          <w:sz w:val="24"/>
        </w:rPr>
        <w:t> </w:t>
      </w:r>
      <w:r>
        <w:rPr>
          <w:i/>
          <w:color w:val="695C45"/>
          <w:sz w:val="24"/>
        </w:rPr>
        <w:t>we</w:t>
      </w:r>
      <w:r>
        <w:rPr>
          <w:i/>
          <w:color w:val="695C45"/>
          <w:sz w:val="24"/>
        </w:rPr>
        <w:t> should shun majority-minority mindset</w:t>
      </w:r>
      <w:r>
        <w:rPr>
          <w:color w:val="695C45"/>
          <w:sz w:val="24"/>
        </w:rPr>
        <w:t>’</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Other</w:t>
      </w:r>
      <w:r>
        <w:rPr>
          <w:color w:val="695C45"/>
          <w:spacing w:val="-6"/>
          <w:sz w:val="24"/>
        </w:rPr>
        <w:t> </w:t>
      </w:r>
      <w:r>
        <w:rPr>
          <w:color w:val="695C45"/>
          <w:sz w:val="24"/>
        </w:rPr>
        <w:t>options</w:t>
      </w:r>
      <w:r>
        <w:rPr>
          <w:color w:val="695C45"/>
          <w:spacing w:val="-5"/>
          <w:sz w:val="24"/>
        </w:rPr>
        <w:t> </w:t>
      </w:r>
      <w:r>
        <w:rPr>
          <w:color w:val="695C45"/>
          <w:sz w:val="24"/>
        </w:rPr>
        <w:t>for</w:t>
      </w:r>
      <w:r>
        <w:rPr>
          <w:color w:val="695C45"/>
          <w:spacing w:val="-5"/>
          <w:sz w:val="24"/>
        </w:rPr>
        <w:t> </w:t>
      </w:r>
      <w:r>
        <w:rPr>
          <w:color w:val="695C45"/>
          <w:sz w:val="24"/>
        </w:rPr>
        <w:t>co-</w:t>
      </w:r>
      <w:r>
        <w:rPr>
          <w:color w:val="695C45"/>
          <w:spacing w:val="-5"/>
          <w:sz w:val="24"/>
        </w:rPr>
        <w:t>op</w:t>
      </w:r>
    </w:p>
    <w:p>
      <w:pPr>
        <w:pStyle w:val="ListParagraph"/>
        <w:numPr>
          <w:ilvl w:val="2"/>
          <w:numId w:val="16"/>
        </w:numPr>
        <w:tabs>
          <w:tab w:pos="1553" w:val="left" w:leader="none"/>
          <w:tab w:pos="1554" w:val="left" w:leader="none"/>
        </w:tabs>
        <w:spacing w:line="240" w:lineRule="auto" w:before="12" w:after="0"/>
        <w:ind w:left="1553" w:right="0" w:hanging="361"/>
        <w:jc w:val="left"/>
        <w:rPr>
          <w:sz w:val="24"/>
        </w:rPr>
      </w:pPr>
      <w:r>
        <w:rPr>
          <w:color w:val="695C45"/>
          <w:sz w:val="24"/>
        </w:rPr>
        <w:t>SAARC</w:t>
      </w:r>
      <w:r>
        <w:rPr>
          <w:color w:val="695C45"/>
          <w:spacing w:val="-8"/>
          <w:sz w:val="24"/>
        </w:rPr>
        <w:t> </w:t>
      </w:r>
      <w:r>
        <w:rPr>
          <w:color w:val="695C45"/>
          <w:sz w:val="24"/>
        </w:rPr>
        <w:t>minus</w:t>
      </w:r>
      <w:r>
        <w:rPr>
          <w:color w:val="695C45"/>
          <w:spacing w:val="-7"/>
          <w:sz w:val="24"/>
        </w:rPr>
        <w:t> </w:t>
      </w:r>
      <w:r>
        <w:rPr>
          <w:color w:val="695C45"/>
          <w:spacing w:val="-5"/>
          <w:sz w:val="24"/>
        </w:rPr>
        <w:t>one</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Sub-regional</w:t>
      </w:r>
      <w:r>
        <w:rPr>
          <w:color w:val="695C45"/>
          <w:spacing w:val="-13"/>
          <w:sz w:val="24"/>
        </w:rPr>
        <w:t> </w:t>
      </w:r>
      <w:r>
        <w:rPr>
          <w:color w:val="695C45"/>
          <w:sz w:val="24"/>
        </w:rPr>
        <w:t>functional</w:t>
      </w:r>
      <w:r>
        <w:rPr>
          <w:color w:val="695C45"/>
          <w:spacing w:val="-13"/>
          <w:sz w:val="24"/>
        </w:rPr>
        <w:t> </w:t>
      </w:r>
      <w:r>
        <w:rPr>
          <w:color w:val="695C45"/>
          <w:spacing w:val="-2"/>
          <w:sz w:val="24"/>
        </w:rPr>
        <w:t>cooperation</w:t>
      </w:r>
    </w:p>
    <w:p>
      <w:pPr>
        <w:pStyle w:val="ListParagraph"/>
        <w:numPr>
          <w:ilvl w:val="3"/>
          <w:numId w:val="16"/>
        </w:numPr>
        <w:tabs>
          <w:tab w:pos="2273" w:val="left" w:leader="none"/>
          <w:tab w:pos="2274" w:val="left" w:leader="none"/>
        </w:tabs>
        <w:spacing w:line="240" w:lineRule="auto" w:before="18" w:after="0"/>
        <w:ind w:left="2273" w:right="0" w:hanging="361"/>
        <w:jc w:val="left"/>
        <w:rPr>
          <w:sz w:val="24"/>
        </w:rPr>
      </w:pPr>
      <w:r>
        <w:rPr>
          <w:color w:val="202024"/>
          <w:sz w:val="24"/>
        </w:rPr>
        <w:t>South</w:t>
      </w:r>
      <w:r>
        <w:rPr>
          <w:color w:val="202024"/>
          <w:spacing w:val="-10"/>
          <w:sz w:val="24"/>
        </w:rPr>
        <w:t> </w:t>
      </w:r>
      <w:r>
        <w:rPr>
          <w:color w:val="202024"/>
          <w:sz w:val="24"/>
        </w:rPr>
        <w:t>Asia</w:t>
      </w:r>
      <w:r>
        <w:rPr>
          <w:color w:val="202024"/>
          <w:spacing w:val="-10"/>
          <w:sz w:val="24"/>
        </w:rPr>
        <w:t> </w:t>
      </w:r>
      <w:r>
        <w:rPr>
          <w:color w:val="202024"/>
          <w:sz w:val="24"/>
        </w:rPr>
        <w:t>Subregional</w:t>
      </w:r>
      <w:r>
        <w:rPr>
          <w:color w:val="202024"/>
          <w:spacing w:val="-10"/>
          <w:sz w:val="24"/>
        </w:rPr>
        <w:t> </w:t>
      </w:r>
      <w:r>
        <w:rPr>
          <w:color w:val="202024"/>
          <w:sz w:val="24"/>
        </w:rPr>
        <w:t>Economic</w:t>
      </w:r>
      <w:r>
        <w:rPr>
          <w:color w:val="202024"/>
          <w:spacing w:val="-10"/>
          <w:sz w:val="24"/>
        </w:rPr>
        <w:t> </w:t>
      </w:r>
      <w:r>
        <w:rPr>
          <w:color w:val="202024"/>
          <w:sz w:val="24"/>
        </w:rPr>
        <w:t>Cooperation</w:t>
      </w:r>
      <w:r>
        <w:rPr>
          <w:color w:val="202024"/>
          <w:spacing w:val="-10"/>
          <w:sz w:val="24"/>
        </w:rPr>
        <w:t> </w:t>
      </w:r>
      <w:r>
        <w:rPr>
          <w:color w:val="202024"/>
          <w:spacing w:val="-2"/>
          <w:sz w:val="24"/>
        </w:rPr>
        <w:t>(SASEC)</w:t>
      </w:r>
    </w:p>
    <w:p>
      <w:pPr>
        <w:pStyle w:val="ListParagraph"/>
        <w:numPr>
          <w:ilvl w:val="4"/>
          <w:numId w:val="16"/>
        </w:numPr>
        <w:tabs>
          <w:tab w:pos="2993" w:val="left" w:leader="none"/>
          <w:tab w:pos="2994" w:val="left" w:leader="none"/>
        </w:tabs>
        <w:spacing w:line="254" w:lineRule="auto" w:before="19" w:after="0"/>
        <w:ind w:left="2993" w:right="1023" w:hanging="360"/>
        <w:jc w:val="left"/>
        <w:rPr>
          <w:sz w:val="24"/>
        </w:rPr>
      </w:pPr>
      <w:r>
        <w:rPr>
          <w:color w:val="695C45"/>
          <w:sz w:val="24"/>
        </w:rPr>
        <w:t>project based partnership for regional crossborder connectivity,boosting</w:t>
      </w:r>
      <w:r>
        <w:rPr>
          <w:color w:val="695C45"/>
          <w:spacing w:val="-6"/>
          <w:sz w:val="24"/>
        </w:rPr>
        <w:t> </w:t>
      </w:r>
      <w:r>
        <w:rPr>
          <w:color w:val="695C45"/>
          <w:sz w:val="24"/>
        </w:rPr>
        <w:t>trade</w:t>
      </w:r>
      <w:r>
        <w:rPr>
          <w:color w:val="695C45"/>
          <w:spacing w:val="-6"/>
          <w:sz w:val="24"/>
        </w:rPr>
        <w:t> </w:t>
      </w:r>
      <w:r>
        <w:rPr>
          <w:color w:val="695C45"/>
          <w:sz w:val="24"/>
        </w:rPr>
        <w:t>formed</w:t>
      </w:r>
      <w:r>
        <w:rPr>
          <w:color w:val="695C45"/>
          <w:spacing w:val="-6"/>
          <w:sz w:val="24"/>
        </w:rPr>
        <w:t> </w:t>
      </w:r>
      <w:r>
        <w:rPr>
          <w:color w:val="695C45"/>
          <w:sz w:val="24"/>
        </w:rPr>
        <w:t>by</w:t>
      </w:r>
      <w:r>
        <w:rPr>
          <w:color w:val="695C45"/>
          <w:spacing w:val="-6"/>
          <w:sz w:val="24"/>
        </w:rPr>
        <w:t> </w:t>
      </w:r>
      <w:r>
        <w:rPr>
          <w:color w:val="695C45"/>
          <w:sz w:val="24"/>
        </w:rPr>
        <w:t>ADB</w:t>
      </w:r>
      <w:r>
        <w:rPr>
          <w:color w:val="695C45"/>
          <w:spacing w:val="-6"/>
          <w:sz w:val="24"/>
        </w:rPr>
        <w:t> </w:t>
      </w:r>
      <w:r>
        <w:rPr>
          <w:color w:val="695C45"/>
          <w:sz w:val="24"/>
        </w:rPr>
        <w:t>for</w:t>
      </w:r>
      <w:r>
        <w:rPr>
          <w:color w:val="695C45"/>
          <w:spacing w:val="-6"/>
          <w:sz w:val="24"/>
        </w:rPr>
        <w:t> </w:t>
      </w:r>
      <w:r>
        <w:rPr>
          <w:color w:val="695C45"/>
          <w:sz w:val="24"/>
        </w:rPr>
        <w:t>eco-cop</w:t>
      </w:r>
      <w:r>
        <w:rPr>
          <w:color w:val="695C45"/>
          <w:spacing w:val="-6"/>
          <w:sz w:val="24"/>
        </w:rPr>
        <w:t> </w:t>
      </w:r>
      <w:r>
        <w:rPr>
          <w:color w:val="695C45"/>
          <w:sz w:val="24"/>
        </w:rPr>
        <w:t>btw</w:t>
      </w:r>
      <w:r>
        <w:rPr>
          <w:color w:val="695C45"/>
          <w:sz w:val="24"/>
        </w:rPr>
        <w:t> </w:t>
      </w:r>
      <w:r>
        <w:rPr>
          <w:color w:val="695C45"/>
          <w:spacing w:val="-4"/>
          <w:sz w:val="24"/>
        </w:rPr>
        <w:t>BBIN</w:t>
      </w:r>
    </w:p>
    <w:p>
      <w:pPr>
        <w:pStyle w:val="ListParagraph"/>
        <w:numPr>
          <w:ilvl w:val="3"/>
          <w:numId w:val="16"/>
        </w:numPr>
        <w:tabs>
          <w:tab w:pos="2273" w:val="left" w:leader="none"/>
          <w:tab w:pos="2274" w:val="left" w:leader="none"/>
        </w:tabs>
        <w:spacing w:line="254" w:lineRule="auto" w:before="0" w:after="0"/>
        <w:ind w:left="2273" w:right="1781" w:hanging="360"/>
        <w:jc w:val="left"/>
        <w:rPr>
          <w:sz w:val="24"/>
        </w:rPr>
      </w:pPr>
      <w:r>
        <w:rPr>
          <w:color w:val="695C45"/>
          <w:sz w:val="24"/>
        </w:rPr>
        <w:t>SA</w:t>
      </w:r>
      <w:r>
        <w:rPr>
          <w:color w:val="695C45"/>
          <w:spacing w:val="-6"/>
          <w:sz w:val="24"/>
        </w:rPr>
        <w:t> </w:t>
      </w:r>
      <w:r>
        <w:rPr>
          <w:color w:val="695C45"/>
          <w:sz w:val="24"/>
        </w:rPr>
        <w:t>co-op</w:t>
      </w:r>
      <w:r>
        <w:rPr>
          <w:color w:val="695C45"/>
          <w:spacing w:val="-6"/>
          <w:sz w:val="24"/>
        </w:rPr>
        <w:t> </w:t>
      </w:r>
      <w:r>
        <w:rPr>
          <w:color w:val="695C45"/>
          <w:sz w:val="24"/>
        </w:rPr>
        <w:t>env</w:t>
      </w:r>
      <w:r>
        <w:rPr>
          <w:color w:val="695C45"/>
          <w:spacing w:val="-6"/>
          <w:sz w:val="24"/>
        </w:rPr>
        <w:t> </w:t>
      </w:r>
      <w:r>
        <w:rPr>
          <w:color w:val="695C45"/>
          <w:sz w:val="24"/>
        </w:rPr>
        <w:t>prog(SACEP-all</w:t>
      </w:r>
      <w:r>
        <w:rPr>
          <w:color w:val="695C45"/>
          <w:spacing w:val="-6"/>
          <w:sz w:val="24"/>
        </w:rPr>
        <w:t> </w:t>
      </w:r>
      <w:r>
        <w:rPr>
          <w:color w:val="695C45"/>
          <w:sz w:val="24"/>
        </w:rPr>
        <w:t>8</w:t>
      </w:r>
      <w:r>
        <w:rPr>
          <w:color w:val="695C45"/>
          <w:spacing w:val="-6"/>
          <w:sz w:val="24"/>
        </w:rPr>
        <w:t> </w:t>
      </w:r>
      <w:r>
        <w:rPr>
          <w:color w:val="695C45"/>
          <w:sz w:val="24"/>
        </w:rPr>
        <w:t>members)and</w:t>
      </w:r>
      <w:r>
        <w:rPr>
          <w:color w:val="695C45"/>
          <w:spacing w:val="-6"/>
          <w:sz w:val="24"/>
        </w:rPr>
        <w:t> </w:t>
      </w:r>
      <w:r>
        <w:rPr>
          <w:color w:val="695C45"/>
          <w:sz w:val="24"/>
        </w:rPr>
        <w:t>SA</w:t>
      </w:r>
      <w:r>
        <w:rPr>
          <w:color w:val="695C45"/>
          <w:spacing w:val="-6"/>
          <w:sz w:val="24"/>
        </w:rPr>
        <w:t> </w:t>
      </w:r>
      <w:r>
        <w:rPr>
          <w:color w:val="695C45"/>
          <w:sz w:val="24"/>
        </w:rPr>
        <w:t>co-op</w:t>
      </w:r>
      <w:r>
        <w:rPr>
          <w:color w:val="695C45"/>
          <w:spacing w:val="-6"/>
          <w:sz w:val="24"/>
        </w:rPr>
        <w:t> </w:t>
      </w:r>
      <w:r>
        <w:rPr>
          <w:color w:val="695C45"/>
          <w:sz w:val="24"/>
        </w:rPr>
        <w:t>seas</w:t>
      </w:r>
      <w:r>
        <w:rPr>
          <w:color w:val="695C45"/>
          <w:sz w:val="24"/>
        </w:rPr>
        <w:t> prog(SASEP- 5 members inc I,P)</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Trans-regional</w:t>
      </w:r>
      <w:r>
        <w:rPr>
          <w:color w:val="695C45"/>
          <w:spacing w:val="-8"/>
          <w:sz w:val="24"/>
        </w:rPr>
        <w:t> </w:t>
      </w:r>
      <w:r>
        <w:rPr>
          <w:color w:val="695C45"/>
          <w:sz w:val="24"/>
        </w:rPr>
        <w:t>cooperation:</w:t>
      </w:r>
      <w:r>
        <w:rPr>
          <w:color w:val="695C45"/>
          <w:spacing w:val="-7"/>
          <w:sz w:val="24"/>
        </w:rPr>
        <w:t> </w:t>
      </w:r>
      <w:r>
        <w:rPr>
          <w:color w:val="695C45"/>
          <w:sz w:val="24"/>
        </w:rPr>
        <w:t>also</w:t>
      </w:r>
      <w:r>
        <w:rPr>
          <w:color w:val="695C45"/>
          <w:spacing w:val="-7"/>
          <w:sz w:val="24"/>
        </w:rPr>
        <w:t> </w:t>
      </w:r>
      <w:r>
        <w:rPr>
          <w:color w:val="695C45"/>
          <w:sz w:val="24"/>
        </w:rPr>
        <w:t>includes</w:t>
      </w:r>
      <w:r>
        <w:rPr>
          <w:color w:val="695C45"/>
          <w:spacing w:val="-7"/>
          <w:sz w:val="24"/>
        </w:rPr>
        <w:t> </w:t>
      </w:r>
      <w:r>
        <w:rPr>
          <w:color w:val="695C45"/>
          <w:sz w:val="24"/>
        </w:rPr>
        <w:t>SE</w:t>
      </w:r>
      <w:r>
        <w:rPr>
          <w:color w:val="695C45"/>
          <w:spacing w:val="-8"/>
          <w:sz w:val="24"/>
        </w:rPr>
        <w:t> </w:t>
      </w:r>
      <w:r>
        <w:rPr>
          <w:color w:val="695C45"/>
          <w:sz w:val="24"/>
        </w:rPr>
        <w:t>asian</w:t>
      </w:r>
      <w:r>
        <w:rPr>
          <w:color w:val="695C45"/>
          <w:spacing w:val="-7"/>
          <w:sz w:val="24"/>
        </w:rPr>
        <w:t> </w:t>
      </w:r>
      <w:r>
        <w:rPr>
          <w:color w:val="695C45"/>
          <w:spacing w:val="-2"/>
          <w:sz w:val="24"/>
        </w:rPr>
        <w:t>countries</w:t>
      </w:r>
    </w:p>
    <w:p>
      <w:pPr>
        <w:pStyle w:val="ListParagraph"/>
        <w:numPr>
          <w:ilvl w:val="3"/>
          <w:numId w:val="16"/>
        </w:numPr>
        <w:tabs>
          <w:tab w:pos="2273" w:val="left" w:leader="none"/>
          <w:tab w:pos="2274" w:val="left" w:leader="none"/>
        </w:tabs>
        <w:spacing w:line="240" w:lineRule="auto" w:before="13" w:after="0"/>
        <w:ind w:left="2273" w:right="0" w:hanging="361"/>
        <w:jc w:val="left"/>
        <w:rPr>
          <w:sz w:val="24"/>
        </w:rPr>
      </w:pPr>
      <w:r>
        <w:rPr>
          <w:color w:val="695C45"/>
          <w:spacing w:val="-2"/>
          <w:sz w:val="24"/>
        </w:rPr>
        <w:t>BIMSTEC</w:t>
      </w:r>
    </w:p>
    <w:p>
      <w:pPr>
        <w:pStyle w:val="ListParagraph"/>
        <w:numPr>
          <w:ilvl w:val="3"/>
          <w:numId w:val="16"/>
        </w:numPr>
        <w:tabs>
          <w:tab w:pos="2273" w:val="left" w:leader="none"/>
          <w:tab w:pos="2274" w:val="left" w:leader="none"/>
        </w:tabs>
        <w:spacing w:line="254" w:lineRule="auto" w:before="18" w:after="0"/>
        <w:ind w:left="2273" w:right="933" w:hanging="360"/>
        <w:jc w:val="left"/>
        <w:rPr>
          <w:sz w:val="24"/>
        </w:rPr>
      </w:pPr>
      <w:r>
        <w:rPr>
          <w:color w:val="695C45"/>
          <w:sz w:val="24"/>
        </w:rPr>
        <w:t>estb in 1997(Sec in Dhaka), co-op in trade, env and DM, Security, Agri,</w:t>
      </w:r>
      <w:r>
        <w:rPr>
          <w:color w:val="695C45"/>
          <w:spacing w:val="-5"/>
          <w:sz w:val="24"/>
        </w:rPr>
        <w:t> </w:t>
      </w:r>
      <w:r>
        <w:rPr>
          <w:color w:val="695C45"/>
          <w:sz w:val="24"/>
        </w:rPr>
        <w:t>transport</w:t>
      </w:r>
      <w:r>
        <w:rPr>
          <w:color w:val="695C45"/>
          <w:spacing w:val="-5"/>
          <w:sz w:val="24"/>
        </w:rPr>
        <w:t> </w:t>
      </w:r>
      <w:r>
        <w:rPr>
          <w:color w:val="695C45"/>
          <w:sz w:val="24"/>
        </w:rPr>
        <w:t>and</w:t>
      </w:r>
      <w:r>
        <w:rPr>
          <w:color w:val="695C45"/>
          <w:spacing w:val="-5"/>
          <w:sz w:val="24"/>
        </w:rPr>
        <w:t> </w:t>
      </w:r>
      <w:r>
        <w:rPr>
          <w:color w:val="695C45"/>
          <w:sz w:val="24"/>
        </w:rPr>
        <w:t>communication,</w:t>
      </w:r>
      <w:r>
        <w:rPr>
          <w:color w:val="695C45"/>
          <w:spacing w:val="-5"/>
          <w:sz w:val="24"/>
        </w:rPr>
        <w:t> </w:t>
      </w:r>
      <w:r>
        <w:rPr>
          <w:color w:val="695C45"/>
          <w:sz w:val="24"/>
        </w:rPr>
        <w:t>S&amp;T,</w:t>
      </w:r>
      <w:r>
        <w:rPr>
          <w:color w:val="695C45"/>
          <w:spacing w:val="-5"/>
          <w:sz w:val="24"/>
        </w:rPr>
        <w:t> </w:t>
      </w:r>
      <w:r>
        <w:rPr>
          <w:color w:val="695C45"/>
          <w:sz w:val="24"/>
        </w:rPr>
        <w:t>innovation</w:t>
      </w:r>
      <w:r>
        <w:rPr>
          <w:color w:val="695C45"/>
          <w:spacing w:val="-5"/>
          <w:sz w:val="24"/>
        </w:rPr>
        <w:t> </w:t>
      </w:r>
      <w:r>
        <w:rPr>
          <w:color w:val="695C45"/>
          <w:sz w:val="24"/>
        </w:rPr>
        <w:t>etc</w:t>
      </w:r>
      <w:r>
        <w:rPr>
          <w:color w:val="695C45"/>
          <w:spacing w:val="-5"/>
          <w:sz w:val="24"/>
        </w:rPr>
        <w:t> </w:t>
      </w:r>
      <w:r>
        <w:rPr>
          <w:color w:val="695C45"/>
          <w:sz w:val="24"/>
        </w:rPr>
        <w:t>along</w:t>
      </w:r>
      <w:r>
        <w:rPr>
          <w:color w:val="695C45"/>
          <w:spacing w:val="-5"/>
          <w:sz w:val="24"/>
        </w:rPr>
        <w:t> </w:t>
      </w:r>
      <w:r>
        <w:rPr>
          <w:color w:val="695C45"/>
          <w:sz w:val="24"/>
        </w:rPr>
        <w:t>with</w:t>
      </w:r>
      <w:r>
        <w:rPr>
          <w:color w:val="695C45"/>
          <w:sz w:val="24"/>
        </w:rPr>
        <w:t> principles of non iterf, peaceful existence etc</w:t>
      </w:r>
    </w:p>
    <w:p>
      <w:pPr>
        <w:pStyle w:val="ListParagraph"/>
        <w:numPr>
          <w:ilvl w:val="3"/>
          <w:numId w:val="16"/>
        </w:numPr>
        <w:tabs>
          <w:tab w:pos="2273" w:val="left" w:leader="none"/>
          <w:tab w:pos="2274" w:val="left" w:leader="none"/>
        </w:tabs>
        <w:spacing w:line="322" w:lineRule="exact" w:before="0" w:after="0"/>
        <w:ind w:left="2273" w:right="0" w:hanging="361"/>
        <w:jc w:val="left"/>
        <w:rPr>
          <w:sz w:val="24"/>
        </w:rPr>
      </w:pPr>
      <w:r>
        <w:rPr>
          <w:color w:val="695C45"/>
          <w:spacing w:val="-2"/>
          <w:sz w:val="24"/>
        </w:rPr>
        <w:t>Significance</w:t>
      </w:r>
    </w:p>
    <w:p>
      <w:pPr>
        <w:spacing w:after="0" w:line="322" w:lineRule="exact"/>
        <w:jc w:val="left"/>
        <w:rPr>
          <w:sz w:val="24"/>
        </w:rPr>
        <w:sectPr>
          <w:pgSz w:w="11920" w:h="16840"/>
          <w:pgMar w:header="689" w:footer="438" w:top="1040" w:bottom="620" w:left="1020" w:right="280"/>
        </w:sectPr>
      </w:pPr>
    </w:p>
    <w:p>
      <w:pPr>
        <w:pStyle w:val="ListParagraph"/>
        <w:numPr>
          <w:ilvl w:val="4"/>
          <w:numId w:val="16"/>
        </w:numPr>
        <w:tabs>
          <w:tab w:pos="2993" w:val="left" w:leader="none"/>
          <w:tab w:pos="2994" w:val="left" w:leader="none"/>
        </w:tabs>
        <w:spacing w:line="254" w:lineRule="auto" w:before="62" w:after="0"/>
        <w:ind w:left="2993" w:right="1297" w:hanging="360"/>
        <w:jc w:val="left"/>
        <w:rPr>
          <w:sz w:val="24"/>
        </w:rPr>
      </w:pPr>
      <w:r>
        <w:rPr/>
        <w:pict>
          <v:shape style="position:absolute;margin-left:-33.568329pt;margin-top:414.760071pt;width:662.15pt;height:14.4pt;mso-position-horizontal-relative:page;mso-position-vertical-relative:page;z-index:-1780326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Eco- intraregional trade better compared to other groupings, BOB -25% trade passes- also has potenial of natural</w:t>
      </w:r>
      <w:r>
        <w:rPr>
          <w:color w:val="695C45"/>
          <w:spacing w:val="-6"/>
          <w:sz w:val="24"/>
        </w:rPr>
        <w:t> </w:t>
      </w:r>
      <w:r>
        <w:rPr>
          <w:color w:val="695C45"/>
          <w:sz w:val="24"/>
        </w:rPr>
        <w:t>gas</w:t>
      </w:r>
      <w:r>
        <w:rPr>
          <w:color w:val="695C45"/>
          <w:spacing w:val="-6"/>
          <w:sz w:val="24"/>
        </w:rPr>
        <w:t> </w:t>
      </w:r>
      <w:r>
        <w:rPr>
          <w:color w:val="695C45"/>
          <w:sz w:val="24"/>
        </w:rPr>
        <w:t>(future</w:t>
      </w:r>
      <w:r>
        <w:rPr>
          <w:color w:val="695C45"/>
          <w:spacing w:val="-6"/>
          <w:sz w:val="24"/>
        </w:rPr>
        <w:t> </w:t>
      </w:r>
      <w:r>
        <w:rPr>
          <w:color w:val="695C45"/>
          <w:sz w:val="24"/>
        </w:rPr>
        <w:t>of</w:t>
      </w:r>
      <w:r>
        <w:rPr>
          <w:color w:val="695C45"/>
          <w:spacing w:val="-6"/>
          <w:sz w:val="24"/>
        </w:rPr>
        <w:t> </w:t>
      </w:r>
      <w:r>
        <w:rPr>
          <w:color w:val="695C45"/>
          <w:sz w:val="24"/>
        </w:rPr>
        <w:t>power</w:t>
      </w:r>
      <w:r>
        <w:rPr>
          <w:color w:val="695C45"/>
          <w:spacing w:val="-6"/>
          <w:sz w:val="24"/>
        </w:rPr>
        <w:t> </w:t>
      </w:r>
      <w:r>
        <w:rPr>
          <w:color w:val="695C45"/>
          <w:sz w:val="24"/>
        </w:rPr>
        <w:t>supply)</w:t>
      </w:r>
      <w:r>
        <w:rPr>
          <w:color w:val="695C45"/>
          <w:spacing w:val="-6"/>
          <w:sz w:val="24"/>
        </w:rPr>
        <w:t> </w:t>
      </w:r>
      <w:r>
        <w:rPr>
          <w:color w:val="695C45"/>
          <w:sz w:val="24"/>
        </w:rPr>
        <w:t>and</w:t>
      </w:r>
      <w:r>
        <w:rPr>
          <w:color w:val="695C45"/>
          <w:spacing w:val="-6"/>
          <w:sz w:val="24"/>
        </w:rPr>
        <w:t> </w:t>
      </w:r>
      <w:r>
        <w:rPr>
          <w:color w:val="695C45"/>
          <w:sz w:val="24"/>
        </w:rPr>
        <w:t>other</w:t>
      </w:r>
      <w:r>
        <w:rPr>
          <w:color w:val="695C45"/>
          <w:spacing w:val="-6"/>
          <w:sz w:val="24"/>
        </w:rPr>
        <w:t> </w:t>
      </w:r>
      <w:r>
        <w:rPr>
          <w:color w:val="695C45"/>
          <w:sz w:val="24"/>
        </w:rPr>
        <w:t>resources</w:t>
      </w:r>
    </w:p>
    <w:p>
      <w:pPr>
        <w:pStyle w:val="ListParagraph"/>
        <w:numPr>
          <w:ilvl w:val="4"/>
          <w:numId w:val="16"/>
        </w:numPr>
        <w:tabs>
          <w:tab w:pos="2993" w:val="left" w:leader="none"/>
          <w:tab w:pos="2994" w:val="left" w:leader="none"/>
        </w:tabs>
        <w:spacing w:line="254" w:lineRule="auto" w:before="0" w:after="0"/>
        <w:ind w:left="2993" w:right="1171" w:hanging="360"/>
        <w:jc w:val="left"/>
        <w:rPr>
          <w:sz w:val="24"/>
        </w:rPr>
      </w:pPr>
      <w:r>
        <w:rPr>
          <w:color w:val="695C45"/>
          <w:sz w:val="24"/>
        </w:rPr>
        <w:t>Integrate</w:t>
      </w:r>
      <w:r>
        <w:rPr>
          <w:color w:val="695C45"/>
          <w:spacing w:val="-4"/>
          <w:sz w:val="24"/>
        </w:rPr>
        <w:t> </w:t>
      </w:r>
      <w:r>
        <w:rPr>
          <w:color w:val="695C45"/>
          <w:sz w:val="24"/>
        </w:rPr>
        <w:t>SA</w:t>
      </w:r>
      <w:r>
        <w:rPr>
          <w:color w:val="695C45"/>
          <w:spacing w:val="-4"/>
          <w:sz w:val="24"/>
        </w:rPr>
        <w:t> </w:t>
      </w:r>
      <w:r>
        <w:rPr>
          <w:color w:val="695C45"/>
          <w:sz w:val="24"/>
        </w:rPr>
        <w:t>as</w:t>
      </w:r>
      <w:r>
        <w:rPr>
          <w:color w:val="695C45"/>
          <w:spacing w:val="-4"/>
          <w:sz w:val="24"/>
        </w:rPr>
        <w:t> </w:t>
      </w:r>
      <w:r>
        <w:rPr>
          <w:color w:val="695C45"/>
          <w:sz w:val="24"/>
        </w:rPr>
        <w:t>SAARC</w:t>
      </w:r>
      <w:r>
        <w:rPr>
          <w:color w:val="695C45"/>
          <w:spacing w:val="-4"/>
          <w:sz w:val="24"/>
        </w:rPr>
        <w:t> </w:t>
      </w:r>
      <w:r>
        <w:rPr>
          <w:color w:val="695C45"/>
          <w:sz w:val="24"/>
        </w:rPr>
        <w:t>dis-func,</w:t>
      </w:r>
      <w:r>
        <w:rPr>
          <w:color w:val="695C45"/>
          <w:spacing w:val="-4"/>
          <w:sz w:val="24"/>
        </w:rPr>
        <w:t> </w:t>
      </w:r>
      <w:r>
        <w:rPr>
          <w:color w:val="695C45"/>
          <w:sz w:val="24"/>
        </w:rPr>
        <w:t>bridge</w:t>
      </w:r>
      <w:r>
        <w:rPr>
          <w:color w:val="695C45"/>
          <w:spacing w:val="-4"/>
          <w:sz w:val="24"/>
        </w:rPr>
        <w:t> </w:t>
      </w:r>
      <w:r>
        <w:rPr>
          <w:color w:val="695C45"/>
          <w:sz w:val="24"/>
        </w:rPr>
        <w:t>btw</w:t>
      </w:r>
      <w:r>
        <w:rPr>
          <w:color w:val="695C45"/>
          <w:spacing w:val="-4"/>
          <w:sz w:val="24"/>
        </w:rPr>
        <w:t> </w:t>
      </w:r>
      <w:r>
        <w:rPr>
          <w:color w:val="695C45"/>
          <w:sz w:val="24"/>
        </w:rPr>
        <w:t>SA</w:t>
      </w:r>
      <w:r>
        <w:rPr>
          <w:color w:val="695C45"/>
          <w:spacing w:val="-4"/>
          <w:sz w:val="24"/>
        </w:rPr>
        <w:t> </w:t>
      </w:r>
      <w:r>
        <w:rPr>
          <w:color w:val="695C45"/>
          <w:sz w:val="24"/>
        </w:rPr>
        <w:t>and</w:t>
      </w:r>
      <w:r>
        <w:rPr>
          <w:color w:val="695C45"/>
          <w:spacing w:val="-4"/>
          <w:sz w:val="24"/>
        </w:rPr>
        <w:t> </w:t>
      </w:r>
      <w:r>
        <w:rPr>
          <w:color w:val="695C45"/>
          <w:sz w:val="24"/>
        </w:rPr>
        <w:t>ASEAN, Counter Chineses influence in the region</w:t>
      </w:r>
    </w:p>
    <w:p>
      <w:pPr>
        <w:pStyle w:val="ListParagraph"/>
        <w:numPr>
          <w:ilvl w:val="4"/>
          <w:numId w:val="16"/>
        </w:numPr>
        <w:tabs>
          <w:tab w:pos="2993" w:val="left" w:leader="none"/>
          <w:tab w:pos="2994" w:val="left" w:leader="none"/>
        </w:tabs>
        <w:spacing w:line="254" w:lineRule="auto" w:before="0" w:after="0"/>
        <w:ind w:left="2993" w:right="1486" w:hanging="360"/>
        <w:jc w:val="left"/>
        <w:rPr>
          <w:sz w:val="24"/>
        </w:rPr>
      </w:pPr>
      <w:r>
        <w:rPr>
          <w:color w:val="695C45"/>
          <w:sz w:val="24"/>
        </w:rPr>
        <w:t>Dev</w:t>
      </w:r>
      <w:r>
        <w:rPr>
          <w:color w:val="695C45"/>
          <w:spacing w:val="-5"/>
          <w:sz w:val="24"/>
        </w:rPr>
        <w:t> </w:t>
      </w:r>
      <w:r>
        <w:rPr>
          <w:color w:val="695C45"/>
          <w:sz w:val="24"/>
        </w:rPr>
        <w:t>of</w:t>
      </w:r>
      <w:r>
        <w:rPr>
          <w:color w:val="695C45"/>
          <w:spacing w:val="-5"/>
          <w:sz w:val="24"/>
        </w:rPr>
        <w:t> </w:t>
      </w:r>
      <w:r>
        <w:rPr>
          <w:color w:val="695C45"/>
          <w:sz w:val="24"/>
        </w:rPr>
        <w:t>NE-</w:t>
      </w:r>
      <w:r>
        <w:rPr>
          <w:color w:val="695C45"/>
          <w:spacing w:val="-5"/>
          <w:sz w:val="24"/>
        </w:rPr>
        <w:t> </w:t>
      </w:r>
      <w:r>
        <w:rPr>
          <w:color w:val="695C45"/>
          <w:sz w:val="24"/>
        </w:rPr>
        <w:t>potential</w:t>
      </w:r>
      <w:r>
        <w:rPr>
          <w:color w:val="695C45"/>
          <w:spacing w:val="-5"/>
          <w:sz w:val="24"/>
        </w:rPr>
        <w:t> </w:t>
      </w:r>
      <w:r>
        <w:rPr>
          <w:color w:val="695C45"/>
          <w:sz w:val="24"/>
        </w:rPr>
        <w:t>for</w:t>
      </w:r>
      <w:r>
        <w:rPr>
          <w:color w:val="695C45"/>
          <w:spacing w:val="-5"/>
          <w:sz w:val="24"/>
        </w:rPr>
        <w:t> </w:t>
      </w:r>
      <w:r>
        <w:rPr>
          <w:color w:val="695C45"/>
          <w:sz w:val="24"/>
        </w:rPr>
        <w:t>BIMSTEC</w:t>
      </w:r>
      <w:r>
        <w:rPr>
          <w:color w:val="695C45"/>
          <w:spacing w:val="-5"/>
          <w:sz w:val="24"/>
        </w:rPr>
        <w:t> </w:t>
      </w:r>
      <w:r>
        <w:rPr>
          <w:color w:val="695C45"/>
          <w:sz w:val="24"/>
        </w:rPr>
        <w:t>FTA,</w:t>
      </w:r>
      <w:r>
        <w:rPr>
          <w:color w:val="695C45"/>
          <w:spacing w:val="-5"/>
          <w:sz w:val="24"/>
        </w:rPr>
        <w:t> </w:t>
      </w:r>
      <w:r>
        <w:rPr>
          <w:color w:val="695C45"/>
          <w:sz w:val="24"/>
        </w:rPr>
        <w:t>connectivity</w:t>
      </w:r>
      <w:r>
        <w:rPr>
          <w:color w:val="695C45"/>
          <w:spacing w:val="-5"/>
          <w:sz w:val="24"/>
        </w:rPr>
        <w:t> </w:t>
      </w:r>
      <w:r>
        <w:rPr>
          <w:color w:val="695C45"/>
          <w:sz w:val="24"/>
        </w:rPr>
        <w:t>with</w:t>
      </w:r>
      <w:r>
        <w:rPr>
          <w:color w:val="695C45"/>
          <w:sz w:val="24"/>
        </w:rPr>
        <w:t> Myan, Thailand and beyond</w:t>
      </w:r>
    </w:p>
    <w:p>
      <w:pPr>
        <w:pStyle w:val="ListParagraph"/>
        <w:numPr>
          <w:ilvl w:val="3"/>
          <w:numId w:val="16"/>
        </w:numPr>
        <w:tabs>
          <w:tab w:pos="2273" w:val="left" w:leader="none"/>
          <w:tab w:pos="2274" w:val="left" w:leader="none"/>
        </w:tabs>
        <w:spacing w:line="324" w:lineRule="exact" w:before="0" w:after="0"/>
        <w:ind w:left="2273" w:right="0" w:hanging="361"/>
        <w:jc w:val="left"/>
        <w:rPr>
          <w:sz w:val="24"/>
        </w:rPr>
      </w:pPr>
      <w:r>
        <w:rPr>
          <w:color w:val="695C45"/>
          <w:spacing w:val="-2"/>
          <w:sz w:val="24"/>
        </w:rPr>
        <w:t>Challanges</w:t>
      </w:r>
    </w:p>
    <w:p>
      <w:pPr>
        <w:pStyle w:val="ListParagraph"/>
        <w:numPr>
          <w:ilvl w:val="4"/>
          <w:numId w:val="16"/>
        </w:numPr>
        <w:tabs>
          <w:tab w:pos="2993" w:val="left" w:leader="none"/>
          <w:tab w:pos="2994" w:val="left" w:leader="none"/>
        </w:tabs>
        <w:spacing w:line="254" w:lineRule="auto" w:before="11" w:after="0"/>
        <w:ind w:left="2993" w:right="1024" w:hanging="360"/>
        <w:jc w:val="left"/>
        <w:rPr>
          <w:sz w:val="24"/>
        </w:rPr>
      </w:pPr>
      <w:r>
        <w:rPr>
          <w:color w:val="695C45"/>
          <w:sz w:val="24"/>
        </w:rPr>
        <w:t>Dormancy in org(since 1997 met only 4 times at summit level), lack of pol will among other C, little progress on FTA, Inst- Sectariat- inadequate contri,funding issues, Charter finalised</w:t>
      </w:r>
      <w:r>
        <w:rPr>
          <w:color w:val="695C45"/>
          <w:spacing w:val="-7"/>
          <w:sz w:val="24"/>
        </w:rPr>
        <w:t> </w:t>
      </w:r>
      <w:r>
        <w:rPr>
          <w:color w:val="695C45"/>
          <w:sz w:val="24"/>
        </w:rPr>
        <w:t>after</w:t>
      </w:r>
      <w:r>
        <w:rPr>
          <w:color w:val="695C45"/>
          <w:spacing w:val="-7"/>
          <w:sz w:val="24"/>
        </w:rPr>
        <w:t> </w:t>
      </w:r>
      <w:r>
        <w:rPr>
          <w:color w:val="695C45"/>
          <w:sz w:val="24"/>
        </w:rPr>
        <w:t>23</w:t>
      </w:r>
      <w:r>
        <w:rPr>
          <w:color w:val="695C45"/>
          <w:spacing w:val="-7"/>
          <w:sz w:val="24"/>
        </w:rPr>
        <w:t> </w:t>
      </w:r>
      <w:r>
        <w:rPr>
          <w:color w:val="695C45"/>
          <w:sz w:val="24"/>
        </w:rPr>
        <w:t>yrs</w:t>
      </w:r>
      <w:r>
        <w:rPr>
          <w:color w:val="695C45"/>
          <w:spacing w:val="-7"/>
          <w:sz w:val="24"/>
        </w:rPr>
        <w:t> </w:t>
      </w:r>
      <w:r>
        <w:rPr>
          <w:color w:val="695C45"/>
          <w:sz w:val="24"/>
        </w:rPr>
        <w:t>on</w:t>
      </w:r>
      <w:r>
        <w:rPr>
          <w:color w:val="695C45"/>
          <w:spacing w:val="-7"/>
          <w:sz w:val="24"/>
        </w:rPr>
        <w:t> </w:t>
      </w:r>
      <w:r>
        <w:rPr>
          <w:color w:val="695C45"/>
          <w:sz w:val="24"/>
        </w:rPr>
        <w:t>inception(working</w:t>
      </w:r>
      <w:r>
        <w:rPr>
          <w:color w:val="695C45"/>
          <w:spacing w:val="-7"/>
          <w:sz w:val="24"/>
        </w:rPr>
        <w:t> </w:t>
      </w:r>
      <w:r>
        <w:rPr>
          <w:color w:val="695C45"/>
          <w:sz w:val="24"/>
        </w:rPr>
        <w:t>under</w:t>
      </w:r>
      <w:r>
        <w:rPr>
          <w:color w:val="695C45"/>
          <w:spacing w:val="-7"/>
          <w:sz w:val="24"/>
        </w:rPr>
        <w:t> </w:t>
      </w:r>
      <w:r>
        <w:rPr>
          <w:color w:val="695C45"/>
          <w:sz w:val="24"/>
        </w:rPr>
        <w:t>Bangkong</w:t>
      </w:r>
      <w:r>
        <w:rPr>
          <w:color w:val="695C45"/>
          <w:sz w:val="24"/>
        </w:rPr>
        <w:t> agreement till now)</w:t>
      </w:r>
    </w:p>
    <w:p>
      <w:pPr>
        <w:pStyle w:val="ListParagraph"/>
        <w:numPr>
          <w:ilvl w:val="4"/>
          <w:numId w:val="16"/>
        </w:numPr>
        <w:tabs>
          <w:tab w:pos="2993" w:val="left" w:leader="none"/>
          <w:tab w:pos="2994" w:val="left" w:leader="none"/>
        </w:tabs>
        <w:spacing w:line="254" w:lineRule="auto" w:before="0" w:after="0"/>
        <w:ind w:left="2993" w:right="1397" w:hanging="360"/>
        <w:jc w:val="left"/>
        <w:rPr>
          <w:sz w:val="24"/>
        </w:rPr>
      </w:pPr>
      <w:r>
        <w:rPr>
          <w:color w:val="695C45"/>
          <w:sz w:val="24"/>
        </w:rPr>
        <w:t>Regional</w:t>
      </w:r>
      <w:r>
        <w:rPr>
          <w:color w:val="695C45"/>
          <w:spacing w:val="-6"/>
          <w:sz w:val="24"/>
        </w:rPr>
        <w:t> </w:t>
      </w:r>
      <w:r>
        <w:rPr>
          <w:color w:val="695C45"/>
          <w:sz w:val="24"/>
        </w:rPr>
        <w:t>geoP-</w:t>
      </w:r>
      <w:r>
        <w:rPr>
          <w:color w:val="695C45"/>
          <w:spacing w:val="-6"/>
          <w:sz w:val="24"/>
        </w:rPr>
        <w:t> </w:t>
      </w:r>
      <w:r>
        <w:rPr>
          <w:color w:val="695C45"/>
          <w:sz w:val="24"/>
        </w:rPr>
        <w:t>Nepal</w:t>
      </w:r>
      <w:r>
        <w:rPr>
          <w:color w:val="695C45"/>
          <w:spacing w:val="-6"/>
          <w:sz w:val="24"/>
        </w:rPr>
        <w:t> </w:t>
      </w:r>
      <w:r>
        <w:rPr>
          <w:color w:val="695C45"/>
          <w:sz w:val="24"/>
        </w:rPr>
        <w:t>and</w:t>
      </w:r>
      <w:r>
        <w:rPr>
          <w:color w:val="695C45"/>
          <w:spacing w:val="-6"/>
          <w:sz w:val="24"/>
        </w:rPr>
        <w:t> </w:t>
      </w:r>
      <w:r>
        <w:rPr>
          <w:color w:val="695C45"/>
          <w:sz w:val="24"/>
        </w:rPr>
        <w:t>thailand</w:t>
      </w:r>
      <w:r>
        <w:rPr>
          <w:color w:val="695C45"/>
          <w:spacing w:val="-6"/>
          <w:sz w:val="24"/>
        </w:rPr>
        <w:t> </w:t>
      </w:r>
      <w:r>
        <w:rPr>
          <w:color w:val="695C45"/>
          <w:sz w:val="24"/>
        </w:rPr>
        <w:t>did</w:t>
      </w:r>
      <w:r>
        <w:rPr>
          <w:color w:val="695C45"/>
          <w:spacing w:val="-6"/>
          <w:sz w:val="24"/>
        </w:rPr>
        <w:t> </w:t>
      </w:r>
      <w:r>
        <w:rPr>
          <w:color w:val="695C45"/>
          <w:sz w:val="24"/>
        </w:rPr>
        <w:t>not</w:t>
      </w:r>
      <w:r>
        <w:rPr>
          <w:color w:val="695C45"/>
          <w:spacing w:val="-6"/>
          <w:sz w:val="24"/>
        </w:rPr>
        <w:t> </w:t>
      </w:r>
      <w:r>
        <w:rPr>
          <w:color w:val="695C45"/>
          <w:sz w:val="24"/>
        </w:rPr>
        <w:t>participate</w:t>
      </w:r>
      <w:r>
        <w:rPr>
          <w:color w:val="695C45"/>
          <w:spacing w:val="-6"/>
          <w:sz w:val="24"/>
        </w:rPr>
        <w:t> </w:t>
      </w:r>
      <w:r>
        <w:rPr>
          <w:color w:val="695C45"/>
          <w:sz w:val="24"/>
        </w:rPr>
        <w:t>in</w:t>
      </w:r>
      <w:r>
        <w:rPr>
          <w:color w:val="695C45"/>
          <w:sz w:val="24"/>
        </w:rPr>
        <w:t> anti-terror military exercise in2018 due to China factor</w:t>
      </w:r>
    </w:p>
    <w:p>
      <w:pPr>
        <w:pStyle w:val="ListParagraph"/>
        <w:numPr>
          <w:ilvl w:val="4"/>
          <w:numId w:val="16"/>
        </w:numPr>
        <w:tabs>
          <w:tab w:pos="2993" w:val="left" w:leader="none"/>
          <w:tab w:pos="2994" w:val="left" w:leader="none"/>
        </w:tabs>
        <w:spacing w:line="254" w:lineRule="auto" w:before="0" w:after="0"/>
        <w:ind w:left="2993" w:right="1521" w:hanging="360"/>
        <w:jc w:val="left"/>
        <w:rPr>
          <w:sz w:val="24"/>
        </w:rPr>
      </w:pPr>
      <w:r>
        <w:rPr>
          <w:color w:val="695C45"/>
          <w:sz w:val="24"/>
        </w:rPr>
        <w:t>India</w:t>
      </w:r>
      <w:r>
        <w:rPr>
          <w:color w:val="695C45"/>
          <w:spacing w:val="-6"/>
          <w:sz w:val="24"/>
        </w:rPr>
        <w:t> </w:t>
      </w:r>
      <w:r>
        <w:rPr>
          <w:color w:val="695C45"/>
          <w:sz w:val="24"/>
        </w:rPr>
        <w:t>dominance</w:t>
      </w:r>
      <w:r>
        <w:rPr>
          <w:color w:val="695C45"/>
          <w:spacing w:val="-6"/>
          <w:sz w:val="24"/>
        </w:rPr>
        <w:t> </w:t>
      </w:r>
      <w:r>
        <w:rPr>
          <w:color w:val="695C45"/>
          <w:sz w:val="24"/>
        </w:rPr>
        <w:t>issues</w:t>
      </w:r>
      <w:r>
        <w:rPr>
          <w:color w:val="695C45"/>
          <w:spacing w:val="-6"/>
          <w:sz w:val="24"/>
        </w:rPr>
        <w:t> </w:t>
      </w:r>
      <w:r>
        <w:rPr>
          <w:color w:val="695C45"/>
          <w:sz w:val="24"/>
        </w:rPr>
        <w:t>like</w:t>
      </w:r>
      <w:r>
        <w:rPr>
          <w:color w:val="695C45"/>
          <w:spacing w:val="-6"/>
          <w:sz w:val="24"/>
        </w:rPr>
        <w:t> </w:t>
      </w:r>
      <w:r>
        <w:rPr>
          <w:color w:val="695C45"/>
          <w:sz w:val="24"/>
        </w:rPr>
        <w:t>SAARC-</w:t>
      </w:r>
      <w:r>
        <w:rPr>
          <w:color w:val="695C45"/>
          <w:spacing w:val="-6"/>
          <w:sz w:val="24"/>
        </w:rPr>
        <w:t> </w:t>
      </w:r>
      <w:r>
        <w:rPr>
          <w:color w:val="695C45"/>
          <w:sz w:val="24"/>
        </w:rPr>
        <w:t>BG</w:t>
      </w:r>
      <w:r>
        <w:rPr>
          <w:color w:val="695C45"/>
          <w:spacing w:val="-6"/>
          <w:sz w:val="24"/>
        </w:rPr>
        <w:t> </w:t>
      </w:r>
      <w:r>
        <w:rPr>
          <w:color w:val="695C45"/>
          <w:sz w:val="24"/>
        </w:rPr>
        <w:t>believes</w:t>
      </w:r>
      <w:r>
        <w:rPr>
          <w:color w:val="695C45"/>
          <w:spacing w:val="-6"/>
          <w:sz w:val="24"/>
        </w:rPr>
        <w:t> </w:t>
      </w:r>
      <w:r>
        <w:rPr>
          <w:color w:val="695C45"/>
          <w:sz w:val="24"/>
        </w:rPr>
        <w:t>when</w:t>
      </w:r>
      <w:r>
        <w:rPr>
          <w:color w:val="695C45"/>
          <w:spacing w:val="-6"/>
          <w:sz w:val="24"/>
        </w:rPr>
        <w:t> </w:t>
      </w:r>
      <w:r>
        <w:rPr>
          <w:color w:val="695C45"/>
          <w:sz w:val="24"/>
        </w:rPr>
        <w:t>I dicuss connectivity - only I interest is seen</w:t>
      </w:r>
    </w:p>
    <w:p>
      <w:pPr>
        <w:pStyle w:val="ListParagraph"/>
        <w:numPr>
          <w:ilvl w:val="4"/>
          <w:numId w:val="16"/>
        </w:numPr>
        <w:tabs>
          <w:tab w:pos="2993" w:val="left" w:leader="none"/>
          <w:tab w:pos="2994" w:val="left" w:leader="none"/>
        </w:tabs>
        <w:spacing w:line="254" w:lineRule="auto" w:before="0" w:after="0"/>
        <w:ind w:left="2993" w:right="1244" w:hanging="360"/>
        <w:jc w:val="left"/>
        <w:rPr>
          <w:sz w:val="24"/>
        </w:rPr>
      </w:pPr>
      <w:r>
        <w:rPr>
          <w:color w:val="695C45"/>
          <w:sz w:val="24"/>
        </w:rPr>
        <w:t>Bilateral</w:t>
      </w:r>
      <w:r>
        <w:rPr>
          <w:color w:val="695C45"/>
          <w:spacing w:val="-6"/>
          <w:sz w:val="24"/>
        </w:rPr>
        <w:t> </w:t>
      </w:r>
      <w:r>
        <w:rPr>
          <w:color w:val="695C45"/>
          <w:sz w:val="24"/>
        </w:rPr>
        <w:t>issues</w:t>
      </w:r>
      <w:r>
        <w:rPr>
          <w:color w:val="695C45"/>
          <w:spacing w:val="-6"/>
          <w:sz w:val="24"/>
        </w:rPr>
        <w:t> </w:t>
      </w:r>
      <w:r>
        <w:rPr>
          <w:color w:val="695C45"/>
          <w:sz w:val="24"/>
        </w:rPr>
        <w:t>such</w:t>
      </w:r>
      <w:r>
        <w:rPr>
          <w:color w:val="695C45"/>
          <w:spacing w:val="-6"/>
          <w:sz w:val="24"/>
        </w:rPr>
        <w:t> </w:t>
      </w:r>
      <w:r>
        <w:rPr>
          <w:color w:val="695C45"/>
          <w:sz w:val="24"/>
        </w:rPr>
        <w:t>as</w:t>
      </w:r>
      <w:r>
        <w:rPr>
          <w:color w:val="695C45"/>
          <w:spacing w:val="-6"/>
          <w:sz w:val="24"/>
        </w:rPr>
        <w:t> </w:t>
      </w:r>
      <w:r>
        <w:rPr>
          <w:color w:val="695C45"/>
          <w:sz w:val="24"/>
        </w:rPr>
        <w:t>Rohingya</w:t>
      </w:r>
      <w:r>
        <w:rPr>
          <w:color w:val="695C45"/>
          <w:spacing w:val="-6"/>
          <w:sz w:val="24"/>
        </w:rPr>
        <w:t> </w:t>
      </w:r>
      <w:r>
        <w:rPr>
          <w:color w:val="695C45"/>
          <w:sz w:val="24"/>
        </w:rPr>
        <w:t>crisis</w:t>
      </w:r>
      <w:r>
        <w:rPr>
          <w:color w:val="695C45"/>
          <w:spacing w:val="-6"/>
          <w:sz w:val="24"/>
        </w:rPr>
        <w:t> </w:t>
      </w:r>
      <w:r>
        <w:rPr>
          <w:color w:val="695C45"/>
          <w:sz w:val="24"/>
        </w:rPr>
        <w:t>causing</w:t>
      </w:r>
      <w:r>
        <w:rPr>
          <w:color w:val="695C45"/>
          <w:spacing w:val="-6"/>
          <w:sz w:val="24"/>
        </w:rPr>
        <w:t> </w:t>
      </w:r>
      <w:r>
        <w:rPr>
          <w:color w:val="695C45"/>
          <w:sz w:val="24"/>
        </w:rPr>
        <w:t>bitterness bw BG and Myanmar</w:t>
      </w:r>
    </w:p>
    <w:p>
      <w:pPr>
        <w:pStyle w:val="ListParagraph"/>
        <w:numPr>
          <w:ilvl w:val="4"/>
          <w:numId w:val="16"/>
        </w:numPr>
        <w:tabs>
          <w:tab w:pos="2993" w:val="left" w:leader="none"/>
          <w:tab w:pos="2994" w:val="left" w:leader="none"/>
        </w:tabs>
        <w:spacing w:line="254" w:lineRule="auto" w:before="0" w:after="0"/>
        <w:ind w:left="2993" w:right="1412" w:hanging="360"/>
        <w:jc w:val="left"/>
        <w:rPr>
          <w:sz w:val="24"/>
        </w:rPr>
      </w:pPr>
      <w:r>
        <w:rPr>
          <w:color w:val="695C45"/>
          <w:sz w:val="24"/>
        </w:rPr>
        <w:t>the</w:t>
      </w:r>
      <w:r>
        <w:rPr>
          <w:color w:val="695C45"/>
          <w:spacing w:val="-4"/>
          <w:sz w:val="24"/>
        </w:rPr>
        <w:t> </w:t>
      </w:r>
      <w:r>
        <w:rPr>
          <w:color w:val="695C45"/>
          <w:sz w:val="24"/>
        </w:rPr>
        <w:t>org</w:t>
      </w:r>
      <w:r>
        <w:rPr>
          <w:color w:val="695C45"/>
          <w:spacing w:val="-4"/>
          <w:sz w:val="24"/>
        </w:rPr>
        <w:t> </w:t>
      </w:r>
      <w:r>
        <w:rPr>
          <w:color w:val="695C45"/>
          <w:sz w:val="24"/>
        </w:rPr>
        <w:t>has</w:t>
      </w:r>
      <w:r>
        <w:rPr>
          <w:color w:val="695C45"/>
          <w:spacing w:val="-4"/>
          <w:sz w:val="24"/>
        </w:rPr>
        <w:t> </w:t>
      </w:r>
      <w:r>
        <w:rPr>
          <w:color w:val="695C45"/>
          <w:sz w:val="24"/>
        </w:rPr>
        <w:t>not</w:t>
      </w:r>
      <w:r>
        <w:rPr>
          <w:color w:val="695C45"/>
          <w:spacing w:val="-4"/>
          <w:sz w:val="24"/>
        </w:rPr>
        <w:t> </w:t>
      </w:r>
      <w:r>
        <w:rPr>
          <w:color w:val="695C45"/>
          <w:sz w:val="24"/>
        </w:rPr>
        <w:t>adopted</w:t>
      </w:r>
      <w:r>
        <w:rPr>
          <w:color w:val="695C45"/>
          <w:spacing w:val="-4"/>
          <w:sz w:val="24"/>
        </w:rPr>
        <w:t> </w:t>
      </w:r>
      <w:r>
        <w:rPr>
          <w:color w:val="695C45"/>
          <w:sz w:val="24"/>
        </w:rPr>
        <w:t>any</w:t>
      </w:r>
      <w:r>
        <w:rPr>
          <w:color w:val="695C45"/>
          <w:spacing w:val="-4"/>
          <w:sz w:val="24"/>
        </w:rPr>
        <w:t> </w:t>
      </w:r>
      <w:r>
        <w:rPr>
          <w:color w:val="695C45"/>
          <w:sz w:val="24"/>
        </w:rPr>
        <w:t>charter</w:t>
      </w:r>
      <w:r>
        <w:rPr>
          <w:color w:val="695C45"/>
          <w:spacing w:val="-4"/>
          <w:sz w:val="24"/>
        </w:rPr>
        <w:t> </w:t>
      </w:r>
      <w:r>
        <w:rPr>
          <w:color w:val="695C45"/>
          <w:sz w:val="24"/>
        </w:rPr>
        <w:t>despite</w:t>
      </w:r>
      <w:r>
        <w:rPr>
          <w:color w:val="695C45"/>
          <w:spacing w:val="-4"/>
          <w:sz w:val="24"/>
        </w:rPr>
        <w:t> </w:t>
      </w:r>
      <w:r>
        <w:rPr>
          <w:color w:val="695C45"/>
          <w:sz w:val="24"/>
        </w:rPr>
        <w:t>23</w:t>
      </w:r>
      <w:r>
        <w:rPr>
          <w:color w:val="695C45"/>
          <w:spacing w:val="-4"/>
          <w:sz w:val="24"/>
        </w:rPr>
        <w:t> </w:t>
      </w:r>
      <w:r>
        <w:rPr>
          <w:color w:val="695C45"/>
          <w:sz w:val="24"/>
        </w:rPr>
        <w:t>years</w:t>
      </w:r>
      <w:r>
        <w:rPr>
          <w:color w:val="695C45"/>
          <w:spacing w:val="-4"/>
          <w:sz w:val="24"/>
        </w:rPr>
        <w:t> </w:t>
      </w:r>
      <w:r>
        <w:rPr>
          <w:color w:val="695C45"/>
          <w:sz w:val="24"/>
        </w:rPr>
        <w:t>of</w:t>
      </w:r>
      <w:r>
        <w:rPr>
          <w:color w:val="695C45"/>
          <w:sz w:val="24"/>
        </w:rPr>
        <w:t> </w:t>
      </w:r>
      <w:r>
        <w:rPr>
          <w:color w:val="695C45"/>
          <w:spacing w:val="-2"/>
          <w:sz w:val="24"/>
        </w:rPr>
        <w:t>existence</w:t>
      </w:r>
    </w:p>
    <w:p>
      <w:pPr>
        <w:pStyle w:val="ListParagraph"/>
        <w:numPr>
          <w:ilvl w:val="3"/>
          <w:numId w:val="16"/>
        </w:numPr>
        <w:tabs>
          <w:tab w:pos="2273" w:val="left" w:leader="none"/>
          <w:tab w:pos="2274" w:val="left" w:leader="none"/>
        </w:tabs>
        <w:spacing w:line="254" w:lineRule="auto" w:before="0" w:after="0"/>
        <w:ind w:left="2273" w:right="1366" w:hanging="360"/>
        <w:jc w:val="left"/>
        <w:rPr>
          <w:sz w:val="24"/>
        </w:rPr>
      </w:pPr>
      <w:r>
        <w:rPr>
          <w:color w:val="695C45"/>
          <w:sz w:val="24"/>
        </w:rPr>
        <w:t>WF-</w:t>
      </w:r>
      <w:r>
        <w:rPr>
          <w:color w:val="695C45"/>
          <w:spacing w:val="-5"/>
          <w:sz w:val="24"/>
        </w:rPr>
        <w:t> </w:t>
      </w:r>
      <w:r>
        <w:rPr>
          <w:color w:val="695C45"/>
          <w:sz w:val="24"/>
        </w:rPr>
        <w:t>should</w:t>
      </w:r>
      <w:r>
        <w:rPr>
          <w:color w:val="695C45"/>
          <w:spacing w:val="-5"/>
          <w:sz w:val="24"/>
        </w:rPr>
        <w:t> </w:t>
      </w:r>
      <w:r>
        <w:rPr>
          <w:color w:val="695C45"/>
          <w:sz w:val="24"/>
        </w:rPr>
        <w:t>focus</w:t>
      </w:r>
      <w:r>
        <w:rPr>
          <w:color w:val="695C45"/>
          <w:spacing w:val="-5"/>
          <w:sz w:val="24"/>
        </w:rPr>
        <w:t> </w:t>
      </w:r>
      <w:r>
        <w:rPr>
          <w:color w:val="695C45"/>
          <w:sz w:val="24"/>
        </w:rPr>
        <w:t>less</w:t>
      </w:r>
      <w:r>
        <w:rPr>
          <w:color w:val="695C45"/>
          <w:spacing w:val="-5"/>
          <w:sz w:val="24"/>
        </w:rPr>
        <w:t> </w:t>
      </w:r>
      <w:r>
        <w:rPr>
          <w:color w:val="695C45"/>
          <w:sz w:val="24"/>
        </w:rPr>
        <w:t>on</w:t>
      </w:r>
      <w:r>
        <w:rPr>
          <w:color w:val="695C45"/>
          <w:spacing w:val="-5"/>
          <w:sz w:val="24"/>
        </w:rPr>
        <w:t> </w:t>
      </w:r>
      <w:r>
        <w:rPr>
          <w:color w:val="695C45"/>
          <w:sz w:val="24"/>
        </w:rPr>
        <w:t>geo-P</w:t>
      </w:r>
      <w:r>
        <w:rPr>
          <w:color w:val="695C45"/>
          <w:spacing w:val="-5"/>
          <w:sz w:val="24"/>
        </w:rPr>
        <w:t> </w:t>
      </w:r>
      <w:r>
        <w:rPr>
          <w:color w:val="695C45"/>
          <w:sz w:val="24"/>
        </w:rPr>
        <w:t>and</w:t>
      </w:r>
      <w:r>
        <w:rPr>
          <w:color w:val="695C45"/>
          <w:spacing w:val="-5"/>
          <w:sz w:val="24"/>
        </w:rPr>
        <w:t> </w:t>
      </w:r>
      <w:r>
        <w:rPr>
          <w:color w:val="695C45"/>
          <w:sz w:val="24"/>
        </w:rPr>
        <w:t>more</w:t>
      </w:r>
      <w:r>
        <w:rPr>
          <w:color w:val="695C45"/>
          <w:spacing w:val="-5"/>
          <w:sz w:val="24"/>
        </w:rPr>
        <w:t> </w:t>
      </w:r>
      <w:r>
        <w:rPr>
          <w:color w:val="695C45"/>
          <w:sz w:val="24"/>
        </w:rPr>
        <w:t>on</w:t>
      </w:r>
      <w:r>
        <w:rPr>
          <w:color w:val="695C45"/>
          <w:spacing w:val="-5"/>
          <w:sz w:val="24"/>
        </w:rPr>
        <w:t> </w:t>
      </w:r>
      <w:r>
        <w:rPr>
          <w:color w:val="695C45"/>
          <w:sz w:val="24"/>
        </w:rPr>
        <w:t>common</w:t>
      </w:r>
      <w:r>
        <w:rPr>
          <w:color w:val="695C45"/>
          <w:spacing w:val="-5"/>
          <w:sz w:val="24"/>
        </w:rPr>
        <w:t> </w:t>
      </w:r>
      <w:r>
        <w:rPr>
          <w:color w:val="695C45"/>
          <w:sz w:val="24"/>
        </w:rPr>
        <w:t>regional</w:t>
      </w:r>
      <w:r>
        <w:rPr>
          <w:color w:val="695C45"/>
          <w:sz w:val="24"/>
        </w:rPr>
        <w:t> concerns of eco dev, conclude FTA, inc membership by incl singapore,malaysia,indonesia, empower sectariat etc</w:t>
      </w:r>
    </w:p>
    <w:p>
      <w:pPr>
        <w:pStyle w:val="BodyText"/>
        <w:ind w:left="0" w:firstLine="0"/>
        <w:rPr>
          <w:sz w:val="32"/>
        </w:rPr>
      </w:pPr>
    </w:p>
    <w:p>
      <w:pPr>
        <w:pStyle w:val="BodyText"/>
        <w:ind w:left="0" w:firstLine="0"/>
        <w:rPr>
          <w:sz w:val="32"/>
        </w:rPr>
      </w:pPr>
    </w:p>
    <w:p>
      <w:pPr>
        <w:pStyle w:val="BodyText"/>
        <w:spacing w:before="9"/>
        <w:ind w:left="0" w:firstLine="0"/>
        <w:rPr>
          <w:sz w:val="40"/>
        </w:rPr>
      </w:pPr>
    </w:p>
    <w:p>
      <w:pPr>
        <w:pStyle w:val="Heading6"/>
      </w:pPr>
      <w:bookmarkStart w:name="_TOC_250057" w:id="34"/>
      <w:bookmarkStart w:name="India-Myanmar Relations " w:id="35"/>
      <w:r>
        <w:rPr>
          <w:b w:val="0"/>
        </w:rPr>
      </w:r>
      <w:r>
        <w:rPr>
          <w:color w:val="695C45"/>
        </w:rPr>
        <w:t>India-Myanmar</w:t>
      </w:r>
      <w:r>
        <w:rPr>
          <w:color w:val="695C45"/>
          <w:spacing w:val="-13"/>
        </w:rPr>
        <w:t> </w:t>
      </w:r>
      <w:bookmarkEnd w:id="34"/>
      <w:r>
        <w:rPr>
          <w:color w:val="695C45"/>
          <w:spacing w:val="-2"/>
        </w:rPr>
        <w:t>Relations</w:t>
      </w:r>
    </w:p>
    <w:p>
      <w:pPr>
        <w:pStyle w:val="ListParagraph"/>
        <w:numPr>
          <w:ilvl w:val="1"/>
          <w:numId w:val="16"/>
        </w:numPr>
        <w:tabs>
          <w:tab w:pos="833" w:val="left" w:leader="none"/>
          <w:tab w:pos="834" w:val="left" w:leader="none"/>
        </w:tabs>
        <w:spacing w:line="240" w:lineRule="auto" w:before="263" w:after="0"/>
        <w:ind w:left="833" w:right="0" w:hanging="361"/>
        <w:jc w:val="left"/>
        <w:rPr>
          <w:sz w:val="24"/>
        </w:rPr>
      </w:pPr>
      <w:r>
        <w:rPr>
          <w:color w:val="695C45"/>
          <w:spacing w:val="-2"/>
          <w:sz w:val="24"/>
        </w:rPr>
        <w:t>Introduction</w:t>
      </w:r>
    </w:p>
    <w:p>
      <w:pPr>
        <w:pStyle w:val="ListParagraph"/>
        <w:numPr>
          <w:ilvl w:val="2"/>
          <w:numId w:val="16"/>
        </w:numPr>
        <w:tabs>
          <w:tab w:pos="1553" w:val="left" w:leader="none"/>
          <w:tab w:pos="1554" w:val="left" w:leader="none"/>
        </w:tabs>
        <w:spacing w:line="254" w:lineRule="auto" w:before="23" w:after="0"/>
        <w:ind w:left="1553" w:right="1336" w:hanging="360"/>
        <w:jc w:val="left"/>
        <w:rPr>
          <w:sz w:val="24"/>
        </w:rPr>
      </w:pPr>
      <w:r>
        <w:rPr>
          <w:color w:val="695C45"/>
          <w:sz w:val="24"/>
        </w:rPr>
        <w:t>Buddhism</w:t>
      </w:r>
      <w:r>
        <w:rPr>
          <w:color w:val="695C45"/>
          <w:spacing w:val="-3"/>
          <w:sz w:val="24"/>
        </w:rPr>
        <w:t> </w:t>
      </w:r>
      <w:r>
        <w:rPr>
          <w:color w:val="695C45"/>
          <w:sz w:val="24"/>
        </w:rPr>
        <w:t>connect,</w:t>
      </w:r>
      <w:r>
        <w:rPr>
          <w:color w:val="695C45"/>
          <w:spacing w:val="-3"/>
          <w:sz w:val="24"/>
        </w:rPr>
        <w:t> </w:t>
      </w:r>
      <w:r>
        <w:rPr>
          <w:color w:val="695C45"/>
          <w:sz w:val="24"/>
        </w:rPr>
        <w:t>ties</w:t>
      </w:r>
      <w:r>
        <w:rPr>
          <w:color w:val="695C45"/>
          <w:spacing w:val="-3"/>
          <w:sz w:val="24"/>
        </w:rPr>
        <w:t> </w:t>
      </w:r>
      <w:r>
        <w:rPr>
          <w:color w:val="695C45"/>
          <w:sz w:val="24"/>
        </w:rPr>
        <w:t>related</w:t>
      </w:r>
      <w:r>
        <w:rPr>
          <w:color w:val="695C45"/>
          <w:spacing w:val="-3"/>
          <w:sz w:val="24"/>
        </w:rPr>
        <w:t> </w:t>
      </w:r>
      <w:r>
        <w:rPr>
          <w:color w:val="695C45"/>
          <w:sz w:val="24"/>
        </w:rPr>
        <w:t>wrt</w:t>
      </w:r>
      <w:r>
        <w:rPr>
          <w:color w:val="695C45"/>
          <w:spacing w:val="-3"/>
          <w:sz w:val="24"/>
        </w:rPr>
        <w:t> </w:t>
      </w:r>
      <w:r>
        <w:rPr>
          <w:color w:val="695C45"/>
          <w:sz w:val="24"/>
        </w:rPr>
        <w:t>ethnic,</w:t>
      </w:r>
      <w:r>
        <w:rPr>
          <w:color w:val="695C45"/>
          <w:spacing w:val="-3"/>
          <w:sz w:val="24"/>
        </w:rPr>
        <w:t> </w:t>
      </w:r>
      <w:r>
        <w:rPr>
          <w:color w:val="695C45"/>
          <w:sz w:val="24"/>
        </w:rPr>
        <w:t>security</w:t>
      </w:r>
      <w:r>
        <w:rPr>
          <w:color w:val="695C45"/>
          <w:spacing w:val="-3"/>
          <w:sz w:val="24"/>
        </w:rPr>
        <w:t> </w:t>
      </w:r>
      <w:r>
        <w:rPr>
          <w:color w:val="695C45"/>
          <w:sz w:val="24"/>
        </w:rPr>
        <w:t>interest,culturally, gateway to ASEAN, Neighbourhoood first.</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pacing w:val="-2"/>
          <w:sz w:val="24"/>
        </w:rPr>
        <w:t>Significance</w:t>
      </w:r>
    </w:p>
    <w:p>
      <w:pPr>
        <w:pStyle w:val="ListParagraph"/>
        <w:numPr>
          <w:ilvl w:val="2"/>
          <w:numId w:val="16"/>
        </w:numPr>
        <w:tabs>
          <w:tab w:pos="1553" w:val="left" w:leader="none"/>
          <w:tab w:pos="1554" w:val="left" w:leader="none"/>
        </w:tabs>
        <w:spacing w:line="254" w:lineRule="auto" w:before="18" w:after="0"/>
        <w:ind w:left="1553" w:right="1059" w:hanging="360"/>
        <w:jc w:val="left"/>
        <w:rPr>
          <w:sz w:val="24"/>
        </w:rPr>
      </w:pPr>
      <w:r>
        <w:rPr>
          <w:color w:val="695C45"/>
          <w:sz w:val="24"/>
        </w:rPr>
        <w:t>Location:</w:t>
      </w:r>
      <w:r>
        <w:rPr>
          <w:color w:val="695C45"/>
          <w:spacing w:val="-4"/>
          <w:sz w:val="24"/>
        </w:rPr>
        <w:t> </w:t>
      </w:r>
      <w:r>
        <w:rPr>
          <w:color w:val="695C45"/>
          <w:sz w:val="24"/>
        </w:rPr>
        <w:t>Proximity</w:t>
      </w:r>
      <w:r>
        <w:rPr>
          <w:color w:val="695C45"/>
          <w:spacing w:val="-4"/>
          <w:sz w:val="24"/>
        </w:rPr>
        <w:t> </w:t>
      </w:r>
      <w:r>
        <w:rPr>
          <w:color w:val="695C45"/>
          <w:sz w:val="24"/>
        </w:rPr>
        <w:t>to</w:t>
      </w:r>
      <w:r>
        <w:rPr>
          <w:color w:val="695C45"/>
          <w:spacing w:val="-4"/>
          <w:sz w:val="24"/>
        </w:rPr>
        <w:t> </w:t>
      </w:r>
      <w:r>
        <w:rPr>
          <w:color w:val="695C45"/>
          <w:sz w:val="24"/>
        </w:rPr>
        <w:t>NE</w:t>
      </w:r>
      <w:r>
        <w:rPr>
          <w:color w:val="695C45"/>
          <w:spacing w:val="-4"/>
          <w:sz w:val="24"/>
        </w:rPr>
        <w:t> </w:t>
      </w:r>
      <w:r>
        <w:rPr>
          <w:color w:val="695C45"/>
          <w:sz w:val="24"/>
        </w:rPr>
        <w:t>states</w:t>
      </w:r>
      <w:r>
        <w:rPr>
          <w:color w:val="695C45"/>
          <w:spacing w:val="-4"/>
          <w:sz w:val="24"/>
        </w:rPr>
        <w:t> </w:t>
      </w:r>
      <w:r>
        <w:rPr>
          <w:color w:val="695C45"/>
          <w:sz w:val="24"/>
        </w:rPr>
        <w:t>as</w:t>
      </w:r>
      <w:r>
        <w:rPr>
          <w:color w:val="695C45"/>
          <w:spacing w:val="-4"/>
          <w:sz w:val="24"/>
        </w:rPr>
        <w:t> </w:t>
      </w:r>
      <w:r>
        <w:rPr>
          <w:color w:val="695C45"/>
          <w:sz w:val="24"/>
        </w:rPr>
        <w:t>well</w:t>
      </w:r>
      <w:r>
        <w:rPr>
          <w:color w:val="695C45"/>
          <w:spacing w:val="-4"/>
          <w:sz w:val="24"/>
        </w:rPr>
        <w:t> </w:t>
      </w:r>
      <w:r>
        <w:rPr>
          <w:color w:val="695C45"/>
          <w:sz w:val="24"/>
        </w:rPr>
        <w:t>as</w:t>
      </w:r>
      <w:r>
        <w:rPr>
          <w:color w:val="695C45"/>
          <w:spacing w:val="-4"/>
          <w:sz w:val="24"/>
        </w:rPr>
        <w:t> </w:t>
      </w:r>
      <w:r>
        <w:rPr>
          <w:color w:val="695C45"/>
          <w:sz w:val="24"/>
        </w:rPr>
        <w:t>A&amp;N</w:t>
      </w:r>
      <w:r>
        <w:rPr>
          <w:color w:val="695C45"/>
          <w:spacing w:val="-4"/>
          <w:sz w:val="24"/>
        </w:rPr>
        <w:t> </w:t>
      </w:r>
      <w:r>
        <w:rPr>
          <w:color w:val="695C45"/>
          <w:sz w:val="24"/>
        </w:rPr>
        <w:t>islands</w:t>
      </w:r>
      <w:r>
        <w:rPr>
          <w:color w:val="695C45"/>
          <w:spacing w:val="-4"/>
          <w:sz w:val="24"/>
        </w:rPr>
        <w:t> </w:t>
      </w:r>
      <w:r>
        <w:rPr>
          <w:color w:val="695C45"/>
          <w:sz w:val="24"/>
        </w:rPr>
        <w:t>+</w:t>
      </w:r>
      <w:r>
        <w:rPr>
          <w:color w:val="695C45"/>
          <w:spacing w:val="-4"/>
          <w:sz w:val="24"/>
        </w:rPr>
        <w:t> </w:t>
      </w:r>
      <w:r>
        <w:rPr>
          <w:color w:val="695C45"/>
          <w:sz w:val="24"/>
        </w:rPr>
        <w:t>our</w:t>
      </w:r>
      <w:r>
        <w:rPr>
          <w:color w:val="695C45"/>
          <w:spacing w:val="-4"/>
          <w:sz w:val="24"/>
        </w:rPr>
        <w:t> </w:t>
      </w:r>
      <w:r>
        <w:rPr>
          <w:color w:val="695C45"/>
          <w:sz w:val="24"/>
        </w:rPr>
        <w:t>gateway</w:t>
      </w:r>
      <w:r>
        <w:rPr>
          <w:color w:val="695C45"/>
          <w:spacing w:val="-4"/>
          <w:sz w:val="24"/>
        </w:rPr>
        <w:t> </w:t>
      </w:r>
      <w:r>
        <w:rPr>
          <w:color w:val="695C45"/>
          <w:sz w:val="24"/>
        </w:rPr>
        <w:t>to SE Asia(bridge of neighbourhood first and act east)</w:t>
      </w:r>
    </w:p>
    <w:p>
      <w:pPr>
        <w:pStyle w:val="ListParagraph"/>
        <w:numPr>
          <w:ilvl w:val="2"/>
          <w:numId w:val="16"/>
        </w:numPr>
        <w:tabs>
          <w:tab w:pos="1553" w:val="left" w:leader="none"/>
          <w:tab w:pos="1554" w:val="left" w:leader="none"/>
        </w:tabs>
        <w:spacing w:line="254" w:lineRule="auto" w:before="0" w:after="0"/>
        <w:ind w:left="1553" w:right="1314" w:hanging="360"/>
        <w:jc w:val="left"/>
        <w:rPr>
          <w:sz w:val="24"/>
        </w:rPr>
      </w:pPr>
      <w:r>
        <w:rPr>
          <w:color w:val="695C45"/>
          <w:sz w:val="24"/>
        </w:rPr>
        <w:t>Resources:</w:t>
      </w:r>
      <w:r>
        <w:rPr>
          <w:color w:val="695C45"/>
          <w:spacing w:val="-6"/>
          <w:sz w:val="24"/>
        </w:rPr>
        <w:t> </w:t>
      </w:r>
      <w:r>
        <w:rPr>
          <w:color w:val="695C45"/>
          <w:sz w:val="24"/>
        </w:rPr>
        <w:t>Untapped</w:t>
      </w:r>
      <w:r>
        <w:rPr>
          <w:color w:val="695C45"/>
          <w:spacing w:val="-6"/>
          <w:sz w:val="24"/>
        </w:rPr>
        <w:t> </w:t>
      </w:r>
      <w:r>
        <w:rPr>
          <w:color w:val="695C45"/>
          <w:sz w:val="24"/>
        </w:rPr>
        <w:t>hydrocarbon</w:t>
      </w:r>
      <w:r>
        <w:rPr>
          <w:color w:val="695C45"/>
          <w:spacing w:val="-6"/>
          <w:sz w:val="24"/>
        </w:rPr>
        <w:t> </w:t>
      </w:r>
      <w:r>
        <w:rPr>
          <w:color w:val="695C45"/>
          <w:sz w:val="24"/>
        </w:rPr>
        <w:t>resources,</w:t>
      </w:r>
      <w:r>
        <w:rPr>
          <w:color w:val="695C45"/>
          <w:spacing w:val="-6"/>
          <w:sz w:val="24"/>
        </w:rPr>
        <w:t> </w:t>
      </w:r>
      <w:r>
        <w:rPr>
          <w:color w:val="695C45"/>
          <w:sz w:val="24"/>
        </w:rPr>
        <w:t>huge</w:t>
      </w:r>
      <w:r>
        <w:rPr>
          <w:color w:val="695C45"/>
          <w:spacing w:val="-6"/>
          <w:sz w:val="24"/>
        </w:rPr>
        <w:t> </w:t>
      </w:r>
      <w:r>
        <w:rPr>
          <w:color w:val="695C45"/>
          <w:sz w:val="24"/>
        </w:rPr>
        <w:t>market</w:t>
      </w:r>
      <w:r>
        <w:rPr>
          <w:color w:val="695C45"/>
          <w:spacing w:val="-6"/>
          <w:sz w:val="24"/>
        </w:rPr>
        <w:t> </w:t>
      </w:r>
      <w:r>
        <w:rPr>
          <w:color w:val="695C45"/>
          <w:sz w:val="24"/>
        </w:rPr>
        <w:t>for</w:t>
      </w:r>
      <w:r>
        <w:rPr>
          <w:color w:val="695C45"/>
          <w:spacing w:val="-6"/>
          <w:sz w:val="24"/>
        </w:rPr>
        <w:t> </w:t>
      </w:r>
      <w:r>
        <w:rPr>
          <w:color w:val="695C45"/>
          <w:sz w:val="24"/>
        </w:rPr>
        <w:t>indian</w:t>
      </w:r>
      <w:r>
        <w:rPr>
          <w:color w:val="695C45"/>
          <w:sz w:val="24"/>
        </w:rPr>
        <w:t> </w:t>
      </w:r>
      <w:r>
        <w:rPr>
          <w:color w:val="695C45"/>
          <w:spacing w:val="-2"/>
          <w:sz w:val="24"/>
        </w:rPr>
        <w:t>goods</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Indian</w:t>
      </w:r>
      <w:r>
        <w:rPr>
          <w:color w:val="695C45"/>
          <w:spacing w:val="-4"/>
          <w:sz w:val="24"/>
        </w:rPr>
        <w:t> </w:t>
      </w:r>
      <w:r>
        <w:rPr>
          <w:color w:val="695C45"/>
          <w:sz w:val="24"/>
        </w:rPr>
        <w:t>partnership</w:t>
      </w:r>
      <w:r>
        <w:rPr>
          <w:color w:val="695C45"/>
          <w:spacing w:val="-4"/>
          <w:sz w:val="24"/>
        </w:rPr>
        <w:t> </w:t>
      </w:r>
      <w:r>
        <w:rPr>
          <w:color w:val="695C45"/>
          <w:sz w:val="24"/>
        </w:rPr>
        <w:t>has</w:t>
      </w:r>
      <w:r>
        <w:rPr>
          <w:color w:val="695C45"/>
          <w:spacing w:val="-4"/>
          <w:sz w:val="24"/>
        </w:rPr>
        <w:t> </w:t>
      </w:r>
      <w:r>
        <w:rPr>
          <w:color w:val="695C45"/>
          <w:sz w:val="24"/>
        </w:rPr>
        <w:t>both</w:t>
      </w:r>
      <w:r>
        <w:rPr>
          <w:color w:val="695C45"/>
          <w:spacing w:val="-3"/>
          <w:sz w:val="24"/>
        </w:rPr>
        <w:t> </w:t>
      </w:r>
      <w:r>
        <w:rPr>
          <w:color w:val="695C45"/>
          <w:sz w:val="24"/>
        </w:rPr>
        <w:t>pvt.</w:t>
      </w:r>
      <w:r>
        <w:rPr>
          <w:color w:val="695C45"/>
          <w:spacing w:val="-4"/>
          <w:sz w:val="24"/>
        </w:rPr>
        <w:t> </w:t>
      </w:r>
      <w:r>
        <w:rPr>
          <w:color w:val="695C45"/>
          <w:sz w:val="24"/>
        </w:rPr>
        <w:t>sector</w:t>
      </w:r>
      <w:r>
        <w:rPr>
          <w:color w:val="695C45"/>
          <w:spacing w:val="-4"/>
          <w:sz w:val="24"/>
        </w:rPr>
        <w:t> </w:t>
      </w:r>
      <w:r>
        <w:rPr>
          <w:color w:val="695C45"/>
          <w:sz w:val="24"/>
        </w:rPr>
        <w:t>and</w:t>
      </w:r>
      <w:r>
        <w:rPr>
          <w:color w:val="695C45"/>
          <w:spacing w:val="-3"/>
          <w:sz w:val="24"/>
        </w:rPr>
        <w:t> </w:t>
      </w:r>
      <w:r>
        <w:rPr>
          <w:color w:val="695C45"/>
          <w:sz w:val="24"/>
        </w:rPr>
        <w:t>G2G</w:t>
      </w:r>
      <w:r>
        <w:rPr>
          <w:color w:val="695C45"/>
          <w:spacing w:val="-4"/>
          <w:sz w:val="24"/>
        </w:rPr>
        <w:t> </w:t>
      </w:r>
      <w:r>
        <w:rPr>
          <w:color w:val="695C45"/>
          <w:spacing w:val="-2"/>
          <w:sz w:val="24"/>
        </w:rPr>
        <w:t>relations</w:t>
      </w:r>
    </w:p>
    <w:p>
      <w:pPr>
        <w:pStyle w:val="ListParagraph"/>
        <w:numPr>
          <w:ilvl w:val="2"/>
          <w:numId w:val="16"/>
        </w:numPr>
        <w:tabs>
          <w:tab w:pos="1553" w:val="left" w:leader="none"/>
          <w:tab w:pos="1554" w:val="left" w:leader="none"/>
        </w:tabs>
        <w:spacing w:line="240" w:lineRule="auto" w:before="16" w:after="0"/>
        <w:ind w:left="1553" w:right="0" w:hanging="361"/>
        <w:jc w:val="left"/>
        <w:rPr>
          <w:sz w:val="24"/>
        </w:rPr>
      </w:pPr>
      <w:r>
        <w:rPr>
          <w:color w:val="695C45"/>
          <w:sz w:val="24"/>
        </w:rPr>
        <w:t>Kin</w:t>
      </w:r>
      <w:r>
        <w:rPr>
          <w:color w:val="695C45"/>
          <w:spacing w:val="-3"/>
          <w:sz w:val="24"/>
        </w:rPr>
        <w:t> </w:t>
      </w:r>
      <w:r>
        <w:rPr>
          <w:color w:val="695C45"/>
          <w:sz w:val="24"/>
        </w:rPr>
        <w:t>ship</w:t>
      </w:r>
      <w:r>
        <w:rPr>
          <w:color w:val="695C45"/>
          <w:spacing w:val="-3"/>
          <w:sz w:val="24"/>
        </w:rPr>
        <w:t> </w:t>
      </w:r>
      <w:r>
        <w:rPr>
          <w:color w:val="695C45"/>
          <w:sz w:val="24"/>
        </w:rPr>
        <w:t>ties</w:t>
      </w:r>
      <w:r>
        <w:rPr>
          <w:color w:val="695C45"/>
          <w:spacing w:val="-3"/>
          <w:sz w:val="24"/>
        </w:rPr>
        <w:t> </w:t>
      </w:r>
      <w:r>
        <w:rPr>
          <w:color w:val="695C45"/>
          <w:sz w:val="24"/>
        </w:rPr>
        <w:t>between</w:t>
      </w:r>
      <w:r>
        <w:rPr>
          <w:color w:val="695C45"/>
          <w:spacing w:val="-3"/>
          <w:sz w:val="24"/>
        </w:rPr>
        <w:t> </w:t>
      </w:r>
      <w:r>
        <w:rPr>
          <w:color w:val="695C45"/>
          <w:sz w:val="24"/>
        </w:rPr>
        <w:t>people</w:t>
      </w:r>
      <w:r>
        <w:rPr>
          <w:color w:val="695C45"/>
          <w:spacing w:val="-2"/>
          <w:sz w:val="24"/>
        </w:rPr>
        <w:t> </w:t>
      </w:r>
      <w:r>
        <w:rPr>
          <w:color w:val="695C45"/>
          <w:sz w:val="24"/>
        </w:rPr>
        <w:t>facilitated</w:t>
      </w:r>
      <w:r>
        <w:rPr>
          <w:color w:val="695C45"/>
          <w:spacing w:val="-3"/>
          <w:sz w:val="24"/>
        </w:rPr>
        <w:t> </w:t>
      </w:r>
      <w:r>
        <w:rPr>
          <w:color w:val="695C45"/>
          <w:sz w:val="24"/>
        </w:rPr>
        <w:t>by</w:t>
      </w:r>
      <w:r>
        <w:rPr>
          <w:color w:val="695C45"/>
          <w:spacing w:val="-3"/>
          <w:sz w:val="24"/>
        </w:rPr>
        <w:t> </w:t>
      </w:r>
      <w:r>
        <w:rPr>
          <w:color w:val="695C45"/>
          <w:sz w:val="24"/>
        </w:rPr>
        <w:t>Free</w:t>
      </w:r>
      <w:r>
        <w:rPr>
          <w:color w:val="695C45"/>
          <w:spacing w:val="-3"/>
          <w:sz w:val="24"/>
        </w:rPr>
        <w:t> </w:t>
      </w:r>
      <w:r>
        <w:rPr>
          <w:color w:val="695C45"/>
          <w:sz w:val="24"/>
        </w:rPr>
        <w:t>Movt.</w:t>
      </w:r>
      <w:r>
        <w:rPr>
          <w:color w:val="695C45"/>
          <w:spacing w:val="-2"/>
          <w:sz w:val="24"/>
        </w:rPr>
        <w:t> Regime</w:t>
      </w:r>
    </w:p>
    <w:p>
      <w:pPr>
        <w:pStyle w:val="ListParagraph"/>
        <w:numPr>
          <w:ilvl w:val="2"/>
          <w:numId w:val="16"/>
        </w:numPr>
        <w:tabs>
          <w:tab w:pos="1553" w:val="left" w:leader="none"/>
          <w:tab w:pos="1554" w:val="left" w:leader="none"/>
        </w:tabs>
        <w:spacing w:line="254" w:lineRule="auto" w:before="18" w:after="0"/>
        <w:ind w:left="1553" w:right="1203" w:hanging="360"/>
        <w:jc w:val="left"/>
        <w:rPr>
          <w:sz w:val="24"/>
        </w:rPr>
      </w:pPr>
      <w:r>
        <w:rPr>
          <w:color w:val="695C45"/>
          <w:sz w:val="24"/>
        </w:rPr>
        <w:t>Partner to fight insurgency- crucial strategic importance(thats why conflict</w:t>
      </w:r>
      <w:r>
        <w:rPr>
          <w:color w:val="695C45"/>
          <w:spacing w:val="-5"/>
          <w:sz w:val="24"/>
        </w:rPr>
        <w:t> </w:t>
      </w:r>
      <w:r>
        <w:rPr>
          <w:color w:val="695C45"/>
          <w:sz w:val="24"/>
        </w:rPr>
        <w:t>wrt</w:t>
      </w:r>
      <w:r>
        <w:rPr>
          <w:color w:val="695C45"/>
          <w:spacing w:val="-5"/>
          <w:sz w:val="24"/>
        </w:rPr>
        <w:t> </w:t>
      </w:r>
      <w:r>
        <w:rPr>
          <w:color w:val="695C45"/>
          <w:sz w:val="24"/>
        </w:rPr>
        <w:t>to</w:t>
      </w:r>
      <w:r>
        <w:rPr>
          <w:color w:val="695C45"/>
          <w:spacing w:val="-5"/>
          <w:sz w:val="24"/>
        </w:rPr>
        <w:t> </w:t>
      </w:r>
      <w:r>
        <w:rPr>
          <w:color w:val="695C45"/>
          <w:sz w:val="24"/>
        </w:rPr>
        <w:t>supporting</w:t>
      </w:r>
      <w:r>
        <w:rPr>
          <w:color w:val="695C45"/>
          <w:spacing w:val="-5"/>
          <w:sz w:val="24"/>
        </w:rPr>
        <w:t> </w:t>
      </w:r>
      <w:r>
        <w:rPr>
          <w:color w:val="695C45"/>
          <w:sz w:val="24"/>
        </w:rPr>
        <w:t>pro-democracy</w:t>
      </w:r>
      <w:r>
        <w:rPr>
          <w:color w:val="695C45"/>
          <w:spacing w:val="-5"/>
          <w:sz w:val="24"/>
        </w:rPr>
        <w:t> </w:t>
      </w:r>
      <w:r>
        <w:rPr>
          <w:color w:val="695C45"/>
          <w:sz w:val="24"/>
        </w:rPr>
        <w:t>or</w:t>
      </w:r>
      <w:r>
        <w:rPr>
          <w:color w:val="695C45"/>
          <w:spacing w:val="-5"/>
          <w:sz w:val="24"/>
        </w:rPr>
        <w:t> </w:t>
      </w:r>
      <w:r>
        <w:rPr>
          <w:color w:val="695C45"/>
          <w:sz w:val="24"/>
        </w:rPr>
        <w:t>military</w:t>
      </w:r>
      <w:r>
        <w:rPr>
          <w:color w:val="695C45"/>
          <w:spacing w:val="-5"/>
          <w:sz w:val="24"/>
        </w:rPr>
        <w:t> </w:t>
      </w:r>
      <w:r>
        <w:rPr>
          <w:color w:val="695C45"/>
          <w:sz w:val="24"/>
        </w:rPr>
        <w:t>janta</w:t>
      </w:r>
      <w:r>
        <w:rPr>
          <w:color w:val="695C45"/>
          <w:spacing w:val="-5"/>
          <w:sz w:val="24"/>
        </w:rPr>
        <w:t> </w:t>
      </w:r>
      <w:r>
        <w:rPr>
          <w:color w:val="695C45"/>
          <w:sz w:val="24"/>
        </w:rPr>
        <w:t>when</w:t>
      </w:r>
      <w:r>
        <w:rPr>
          <w:color w:val="695C45"/>
          <w:spacing w:val="-5"/>
          <w:sz w:val="24"/>
        </w:rPr>
        <w:t> </w:t>
      </w:r>
      <w:r>
        <w:rPr>
          <w:color w:val="695C45"/>
          <w:sz w:val="24"/>
        </w:rPr>
        <w:t>ruling)</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Conflicts</w:t>
      </w:r>
      <w:r>
        <w:rPr>
          <w:color w:val="695C45"/>
          <w:spacing w:val="-4"/>
          <w:sz w:val="24"/>
        </w:rPr>
        <w:t> </w:t>
      </w:r>
      <w:r>
        <w:rPr>
          <w:color w:val="695C45"/>
          <w:sz w:val="24"/>
        </w:rPr>
        <w:t>and</w:t>
      </w:r>
      <w:r>
        <w:rPr>
          <w:color w:val="695C45"/>
          <w:spacing w:val="-3"/>
          <w:sz w:val="24"/>
        </w:rPr>
        <w:t> </w:t>
      </w:r>
      <w:r>
        <w:rPr>
          <w:color w:val="695C45"/>
          <w:sz w:val="24"/>
        </w:rPr>
        <w:t>future</w:t>
      </w:r>
      <w:r>
        <w:rPr>
          <w:color w:val="695C45"/>
          <w:spacing w:val="-4"/>
          <w:sz w:val="24"/>
        </w:rPr>
        <w:t> </w:t>
      </w:r>
      <w:r>
        <w:rPr>
          <w:color w:val="695C45"/>
          <w:spacing w:val="-2"/>
          <w:sz w:val="24"/>
        </w:rPr>
        <w:t>challenges</w:t>
      </w:r>
    </w:p>
    <w:p>
      <w:pPr>
        <w:spacing w:after="0" w:line="324" w:lineRule="exact"/>
        <w:jc w:val="left"/>
        <w:rPr>
          <w:sz w:val="24"/>
        </w:rPr>
        <w:sectPr>
          <w:pgSz w:w="11920" w:h="16840"/>
          <w:pgMar w:header="689" w:footer="438" w:top="1040" w:bottom="620" w:left="1020" w:right="280"/>
        </w:sectPr>
      </w:pPr>
    </w:p>
    <w:p>
      <w:pPr>
        <w:pStyle w:val="ListParagraph"/>
        <w:numPr>
          <w:ilvl w:val="2"/>
          <w:numId w:val="16"/>
        </w:numPr>
        <w:tabs>
          <w:tab w:pos="1554" w:val="left" w:leader="none"/>
        </w:tabs>
        <w:spacing w:line="240" w:lineRule="auto" w:before="62" w:after="0"/>
        <w:ind w:left="1553" w:right="0" w:hanging="361"/>
        <w:jc w:val="both"/>
        <w:rPr>
          <w:sz w:val="24"/>
        </w:rPr>
      </w:pPr>
      <w:r>
        <w:rPr/>
        <w:pict>
          <v:shape style="position:absolute;margin-left:-33.568329pt;margin-top:414.760071pt;width:662.15pt;height:14.4pt;mso-position-horizontal-relative:page;mso-position-vertical-relative:page;z-index:-1780275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Political</w:t>
      </w:r>
      <w:r>
        <w:rPr>
          <w:color w:val="695C45"/>
          <w:spacing w:val="-4"/>
          <w:sz w:val="24"/>
        </w:rPr>
        <w:t> </w:t>
      </w:r>
      <w:r>
        <w:rPr>
          <w:color w:val="695C45"/>
          <w:sz w:val="24"/>
        </w:rPr>
        <w:t>instability</w:t>
      </w:r>
      <w:r>
        <w:rPr>
          <w:color w:val="695C45"/>
          <w:spacing w:val="-4"/>
          <w:sz w:val="24"/>
        </w:rPr>
        <w:t> </w:t>
      </w:r>
      <w:r>
        <w:rPr>
          <w:color w:val="695C45"/>
          <w:sz w:val="24"/>
        </w:rPr>
        <w:t>after</w:t>
      </w:r>
      <w:r>
        <w:rPr>
          <w:color w:val="695C45"/>
          <w:spacing w:val="-4"/>
          <w:sz w:val="24"/>
        </w:rPr>
        <w:t> </w:t>
      </w:r>
      <w:r>
        <w:rPr>
          <w:color w:val="695C45"/>
          <w:sz w:val="24"/>
        </w:rPr>
        <w:t>latest</w:t>
      </w:r>
      <w:r>
        <w:rPr>
          <w:color w:val="695C45"/>
          <w:spacing w:val="-4"/>
          <w:sz w:val="24"/>
        </w:rPr>
        <w:t> </w:t>
      </w:r>
      <w:r>
        <w:rPr>
          <w:color w:val="695C45"/>
          <w:sz w:val="24"/>
        </w:rPr>
        <w:t>military</w:t>
      </w:r>
      <w:r>
        <w:rPr>
          <w:color w:val="695C45"/>
          <w:spacing w:val="-4"/>
          <w:sz w:val="24"/>
        </w:rPr>
        <w:t> </w:t>
      </w:r>
      <w:r>
        <w:rPr>
          <w:color w:val="695C45"/>
          <w:sz w:val="24"/>
        </w:rPr>
        <w:t>coup</w:t>
      </w:r>
      <w:r>
        <w:rPr>
          <w:color w:val="695C45"/>
          <w:spacing w:val="-3"/>
          <w:sz w:val="24"/>
        </w:rPr>
        <w:t> </w:t>
      </w:r>
      <w:r>
        <w:rPr>
          <w:color w:val="695C45"/>
          <w:sz w:val="24"/>
        </w:rPr>
        <w:t>in</w:t>
      </w:r>
      <w:r>
        <w:rPr>
          <w:color w:val="695C45"/>
          <w:spacing w:val="-4"/>
          <w:sz w:val="24"/>
        </w:rPr>
        <w:t> 2021</w:t>
      </w:r>
    </w:p>
    <w:p>
      <w:pPr>
        <w:pStyle w:val="ListParagraph"/>
        <w:numPr>
          <w:ilvl w:val="2"/>
          <w:numId w:val="16"/>
        </w:numPr>
        <w:tabs>
          <w:tab w:pos="1554" w:val="left" w:leader="none"/>
        </w:tabs>
        <w:spacing w:line="254" w:lineRule="auto" w:before="19" w:after="0"/>
        <w:ind w:left="1553" w:right="1342" w:hanging="360"/>
        <w:jc w:val="both"/>
        <w:rPr>
          <w:sz w:val="24"/>
        </w:rPr>
      </w:pPr>
      <w:r>
        <w:rPr>
          <w:color w:val="695C45"/>
          <w:sz w:val="24"/>
        </w:rPr>
        <w:t>China-myanmaar</w:t>
      </w:r>
      <w:r>
        <w:rPr>
          <w:color w:val="695C45"/>
          <w:spacing w:val="-5"/>
          <w:sz w:val="24"/>
        </w:rPr>
        <w:t> </w:t>
      </w:r>
      <w:r>
        <w:rPr>
          <w:color w:val="695C45"/>
          <w:sz w:val="24"/>
        </w:rPr>
        <w:t>eco</w:t>
      </w:r>
      <w:r>
        <w:rPr>
          <w:color w:val="695C45"/>
          <w:spacing w:val="-5"/>
          <w:sz w:val="24"/>
        </w:rPr>
        <w:t> </w:t>
      </w:r>
      <w:r>
        <w:rPr>
          <w:color w:val="695C45"/>
          <w:sz w:val="24"/>
        </w:rPr>
        <w:t>corridor,</w:t>
      </w:r>
      <w:r>
        <w:rPr>
          <w:color w:val="695C45"/>
          <w:spacing w:val="-5"/>
          <w:sz w:val="24"/>
        </w:rPr>
        <w:t> </w:t>
      </w:r>
      <w:r>
        <w:rPr>
          <w:color w:val="695C45"/>
          <w:sz w:val="24"/>
        </w:rPr>
        <w:t>Issue</w:t>
      </w:r>
      <w:r>
        <w:rPr>
          <w:color w:val="695C45"/>
          <w:spacing w:val="-5"/>
          <w:sz w:val="24"/>
        </w:rPr>
        <w:t> </w:t>
      </w:r>
      <w:r>
        <w:rPr>
          <w:color w:val="695C45"/>
          <w:sz w:val="24"/>
        </w:rPr>
        <w:t>of</w:t>
      </w:r>
      <w:r>
        <w:rPr>
          <w:color w:val="695C45"/>
          <w:spacing w:val="-5"/>
          <w:sz w:val="24"/>
        </w:rPr>
        <w:t> </w:t>
      </w:r>
      <w:r>
        <w:rPr>
          <w:color w:val="695C45"/>
          <w:sz w:val="24"/>
        </w:rPr>
        <w:t>border</w:t>
      </w:r>
      <w:r>
        <w:rPr>
          <w:color w:val="695C45"/>
          <w:spacing w:val="-5"/>
          <w:sz w:val="24"/>
        </w:rPr>
        <w:t> </w:t>
      </w:r>
      <w:r>
        <w:rPr>
          <w:color w:val="695C45"/>
          <w:sz w:val="24"/>
        </w:rPr>
        <w:t>security</w:t>
      </w:r>
      <w:r>
        <w:rPr>
          <w:color w:val="695C45"/>
          <w:spacing w:val="-5"/>
          <w:sz w:val="24"/>
        </w:rPr>
        <w:t> </w:t>
      </w:r>
      <w:r>
        <w:rPr>
          <w:color w:val="695C45"/>
          <w:sz w:val="24"/>
        </w:rPr>
        <w:t>(FMR</w:t>
      </w:r>
      <w:r>
        <w:rPr>
          <w:color w:val="695C45"/>
          <w:spacing w:val="-5"/>
          <w:sz w:val="24"/>
        </w:rPr>
        <w:t> </w:t>
      </w:r>
      <w:r>
        <w:rPr>
          <w:color w:val="695C45"/>
          <w:sz w:val="24"/>
        </w:rPr>
        <w:t>used</w:t>
      </w:r>
      <w:r>
        <w:rPr>
          <w:color w:val="695C45"/>
          <w:spacing w:val="-5"/>
          <w:sz w:val="24"/>
        </w:rPr>
        <w:t> </w:t>
      </w:r>
      <w:r>
        <w:rPr>
          <w:color w:val="695C45"/>
          <w:sz w:val="24"/>
        </w:rPr>
        <w:t>for</w:t>
      </w:r>
      <w:r>
        <w:rPr>
          <w:color w:val="695C45"/>
          <w:sz w:val="24"/>
        </w:rPr>
        <w:t> smuggling and IS threats), Kyaukphyu port being developed by China</w:t>
      </w:r>
    </w:p>
    <w:p>
      <w:pPr>
        <w:pStyle w:val="ListParagraph"/>
        <w:numPr>
          <w:ilvl w:val="2"/>
          <w:numId w:val="16"/>
        </w:numPr>
        <w:tabs>
          <w:tab w:pos="1554" w:val="left" w:leader="none"/>
        </w:tabs>
        <w:spacing w:line="254" w:lineRule="auto" w:before="0" w:after="0"/>
        <w:ind w:left="1553" w:right="1314" w:hanging="360"/>
        <w:jc w:val="both"/>
        <w:rPr>
          <w:sz w:val="24"/>
        </w:rPr>
      </w:pPr>
      <w:r>
        <w:rPr>
          <w:color w:val="695C45"/>
          <w:sz w:val="24"/>
        </w:rPr>
        <w:t>Rohingya</w:t>
      </w:r>
      <w:r>
        <w:rPr>
          <w:color w:val="695C45"/>
          <w:spacing w:val="-5"/>
          <w:sz w:val="24"/>
        </w:rPr>
        <w:t> </w:t>
      </w:r>
      <w:r>
        <w:rPr>
          <w:color w:val="695C45"/>
          <w:sz w:val="24"/>
        </w:rPr>
        <w:t>Issue</w:t>
      </w:r>
      <w:r>
        <w:rPr>
          <w:color w:val="695C45"/>
          <w:spacing w:val="-5"/>
          <w:sz w:val="24"/>
        </w:rPr>
        <w:t> </w:t>
      </w:r>
      <w:r>
        <w:rPr>
          <w:color w:val="695C45"/>
          <w:sz w:val="24"/>
        </w:rPr>
        <w:t>-</w:t>
      </w:r>
      <w:r>
        <w:rPr>
          <w:color w:val="695C45"/>
          <w:spacing w:val="-5"/>
          <w:sz w:val="24"/>
        </w:rPr>
        <w:t> </w:t>
      </w:r>
      <w:r>
        <w:rPr>
          <w:color w:val="695C45"/>
          <w:sz w:val="24"/>
        </w:rPr>
        <w:t>Delicate</w:t>
      </w:r>
      <w:r>
        <w:rPr>
          <w:color w:val="695C45"/>
          <w:spacing w:val="-5"/>
          <w:sz w:val="24"/>
        </w:rPr>
        <w:t> </w:t>
      </w:r>
      <w:r>
        <w:rPr>
          <w:color w:val="695C45"/>
          <w:sz w:val="24"/>
        </w:rPr>
        <w:t>balancing</w:t>
      </w:r>
      <w:r>
        <w:rPr>
          <w:color w:val="695C45"/>
          <w:spacing w:val="-5"/>
          <w:sz w:val="24"/>
        </w:rPr>
        <w:t> </w:t>
      </w:r>
      <w:r>
        <w:rPr>
          <w:color w:val="695C45"/>
          <w:sz w:val="24"/>
        </w:rPr>
        <w:t>role</w:t>
      </w:r>
      <w:r>
        <w:rPr>
          <w:color w:val="695C45"/>
          <w:spacing w:val="-5"/>
          <w:sz w:val="24"/>
        </w:rPr>
        <w:t> </w:t>
      </w:r>
      <w:r>
        <w:rPr>
          <w:color w:val="695C45"/>
          <w:sz w:val="24"/>
        </w:rPr>
        <w:t>b/w</w:t>
      </w:r>
      <w:r>
        <w:rPr>
          <w:color w:val="695C45"/>
          <w:spacing w:val="-5"/>
          <w:sz w:val="24"/>
        </w:rPr>
        <w:t> </w:t>
      </w:r>
      <w:r>
        <w:rPr>
          <w:color w:val="695C45"/>
          <w:sz w:val="24"/>
        </w:rPr>
        <w:t>BG</w:t>
      </w:r>
      <w:r>
        <w:rPr>
          <w:color w:val="695C45"/>
          <w:spacing w:val="-5"/>
          <w:sz w:val="24"/>
        </w:rPr>
        <w:t> </w:t>
      </w:r>
      <w:r>
        <w:rPr>
          <w:color w:val="695C45"/>
          <w:sz w:val="24"/>
        </w:rPr>
        <w:t>and</w:t>
      </w:r>
      <w:r>
        <w:rPr>
          <w:color w:val="695C45"/>
          <w:spacing w:val="-5"/>
          <w:sz w:val="24"/>
        </w:rPr>
        <w:t> </w:t>
      </w:r>
      <w:r>
        <w:rPr>
          <w:color w:val="695C45"/>
          <w:sz w:val="24"/>
        </w:rPr>
        <w:t>Myanmar</w:t>
      </w:r>
      <w:r>
        <w:rPr>
          <w:color w:val="695C45"/>
          <w:spacing w:val="-5"/>
          <w:sz w:val="24"/>
        </w:rPr>
        <w:t> </w:t>
      </w:r>
      <w:r>
        <w:rPr>
          <w:color w:val="695C45"/>
          <w:sz w:val="24"/>
        </w:rPr>
        <w:t>(India’s</w:t>
      </w:r>
      <w:r>
        <w:rPr>
          <w:color w:val="695C45"/>
          <w:sz w:val="24"/>
        </w:rPr>
        <w:t> stand = safe, secure &amp; sustainable return of rohingyas)</w:t>
      </w:r>
    </w:p>
    <w:p>
      <w:pPr>
        <w:pStyle w:val="ListParagraph"/>
        <w:numPr>
          <w:ilvl w:val="1"/>
          <w:numId w:val="16"/>
        </w:numPr>
        <w:tabs>
          <w:tab w:pos="834" w:val="left" w:leader="none"/>
        </w:tabs>
        <w:spacing w:line="324" w:lineRule="exact" w:before="0" w:after="0"/>
        <w:ind w:left="833" w:right="0" w:hanging="361"/>
        <w:jc w:val="both"/>
        <w:rPr>
          <w:sz w:val="24"/>
        </w:rPr>
      </w:pPr>
      <w:r>
        <w:rPr>
          <w:color w:val="695C45"/>
          <w:sz w:val="24"/>
        </w:rPr>
        <w:t>Current</w:t>
      </w:r>
      <w:r>
        <w:rPr>
          <w:color w:val="695C45"/>
          <w:spacing w:val="-5"/>
          <w:sz w:val="24"/>
        </w:rPr>
        <w:t> </w:t>
      </w:r>
      <w:r>
        <w:rPr>
          <w:color w:val="695C45"/>
          <w:sz w:val="24"/>
        </w:rPr>
        <w:t>measures</w:t>
      </w:r>
      <w:r>
        <w:rPr>
          <w:color w:val="695C45"/>
          <w:spacing w:val="-5"/>
          <w:sz w:val="24"/>
        </w:rPr>
        <w:t> </w:t>
      </w:r>
      <w:r>
        <w:rPr>
          <w:color w:val="695C45"/>
          <w:sz w:val="24"/>
        </w:rPr>
        <w:t>for</w:t>
      </w:r>
      <w:r>
        <w:rPr>
          <w:color w:val="695C45"/>
          <w:spacing w:val="-5"/>
          <w:sz w:val="24"/>
        </w:rPr>
        <w:t> </w:t>
      </w:r>
      <w:r>
        <w:rPr>
          <w:color w:val="695C45"/>
          <w:spacing w:val="-2"/>
          <w:sz w:val="24"/>
        </w:rPr>
        <w:t>cooperation</w:t>
      </w:r>
    </w:p>
    <w:p>
      <w:pPr>
        <w:pStyle w:val="ListParagraph"/>
        <w:numPr>
          <w:ilvl w:val="2"/>
          <w:numId w:val="16"/>
        </w:numPr>
        <w:tabs>
          <w:tab w:pos="1554" w:val="left" w:leader="none"/>
        </w:tabs>
        <w:spacing w:line="254" w:lineRule="auto" w:before="15" w:after="0"/>
        <w:ind w:left="1553" w:right="1741" w:hanging="360"/>
        <w:jc w:val="both"/>
        <w:rPr>
          <w:sz w:val="24"/>
        </w:rPr>
      </w:pPr>
      <w:r>
        <w:rPr>
          <w:color w:val="695C45"/>
          <w:sz w:val="24"/>
        </w:rPr>
        <w:t>Economic:</w:t>
      </w:r>
      <w:r>
        <w:rPr>
          <w:color w:val="695C45"/>
          <w:spacing w:val="-5"/>
          <w:sz w:val="24"/>
        </w:rPr>
        <w:t> </w:t>
      </w:r>
      <w:r>
        <w:rPr>
          <w:color w:val="695C45"/>
          <w:sz w:val="24"/>
        </w:rPr>
        <w:t>large</w:t>
      </w:r>
      <w:r>
        <w:rPr>
          <w:color w:val="695C45"/>
          <w:spacing w:val="-5"/>
          <w:sz w:val="24"/>
        </w:rPr>
        <w:t> </w:t>
      </w:r>
      <w:r>
        <w:rPr>
          <w:color w:val="695C45"/>
          <w:sz w:val="24"/>
        </w:rPr>
        <w:t>investment</w:t>
      </w:r>
      <w:r>
        <w:rPr>
          <w:color w:val="695C45"/>
          <w:spacing w:val="-5"/>
          <w:sz w:val="24"/>
        </w:rPr>
        <w:t> </w:t>
      </w:r>
      <w:r>
        <w:rPr>
          <w:color w:val="695C45"/>
          <w:sz w:val="24"/>
        </w:rPr>
        <w:t>by</w:t>
      </w:r>
      <w:r>
        <w:rPr>
          <w:color w:val="695C45"/>
          <w:spacing w:val="-5"/>
          <w:sz w:val="24"/>
        </w:rPr>
        <w:t> </w:t>
      </w:r>
      <w:r>
        <w:rPr>
          <w:color w:val="695C45"/>
          <w:sz w:val="24"/>
        </w:rPr>
        <w:t>I</w:t>
      </w:r>
      <w:r>
        <w:rPr>
          <w:color w:val="695C45"/>
          <w:spacing w:val="-5"/>
          <w:sz w:val="24"/>
        </w:rPr>
        <w:t> </w:t>
      </w:r>
      <w:r>
        <w:rPr>
          <w:color w:val="695C45"/>
          <w:sz w:val="24"/>
        </w:rPr>
        <w:t>on</w:t>
      </w:r>
      <w:r>
        <w:rPr>
          <w:color w:val="695C45"/>
          <w:spacing w:val="-5"/>
          <w:sz w:val="24"/>
        </w:rPr>
        <w:t> </w:t>
      </w:r>
      <w:r>
        <w:rPr>
          <w:color w:val="695C45"/>
          <w:sz w:val="24"/>
        </w:rPr>
        <w:t>oil</w:t>
      </w:r>
      <w:r>
        <w:rPr>
          <w:color w:val="695C45"/>
          <w:spacing w:val="-5"/>
          <w:sz w:val="24"/>
        </w:rPr>
        <w:t> </w:t>
      </w:r>
      <w:r>
        <w:rPr>
          <w:color w:val="695C45"/>
          <w:sz w:val="24"/>
        </w:rPr>
        <w:t>and</w:t>
      </w:r>
      <w:r>
        <w:rPr>
          <w:color w:val="695C45"/>
          <w:spacing w:val="-5"/>
          <w:sz w:val="24"/>
        </w:rPr>
        <w:t> </w:t>
      </w:r>
      <w:r>
        <w:rPr>
          <w:color w:val="695C45"/>
          <w:sz w:val="24"/>
        </w:rPr>
        <w:t>gas</w:t>
      </w:r>
      <w:r>
        <w:rPr>
          <w:color w:val="695C45"/>
          <w:spacing w:val="-5"/>
          <w:sz w:val="24"/>
        </w:rPr>
        <w:t> </w:t>
      </w:r>
      <w:r>
        <w:rPr>
          <w:color w:val="695C45"/>
          <w:sz w:val="24"/>
        </w:rPr>
        <w:t>in</w:t>
      </w:r>
      <w:r>
        <w:rPr>
          <w:color w:val="695C45"/>
          <w:spacing w:val="-5"/>
          <w:sz w:val="24"/>
        </w:rPr>
        <w:t> </w:t>
      </w:r>
      <w:r>
        <w:rPr>
          <w:color w:val="695C45"/>
          <w:sz w:val="24"/>
        </w:rPr>
        <w:t>Myanmar;</w:t>
      </w:r>
      <w:r>
        <w:rPr>
          <w:color w:val="695C45"/>
          <w:spacing w:val="-5"/>
          <w:sz w:val="24"/>
        </w:rPr>
        <w:t> </w:t>
      </w:r>
      <w:r>
        <w:rPr>
          <w:color w:val="695C45"/>
          <w:sz w:val="24"/>
        </w:rPr>
        <w:t>Trade</w:t>
      </w:r>
      <w:r>
        <w:rPr>
          <w:color w:val="695C45"/>
          <w:sz w:val="24"/>
        </w:rPr>
        <w:t> numbers are low which shows untapped potential</w:t>
      </w:r>
    </w:p>
    <w:p>
      <w:pPr>
        <w:pStyle w:val="ListParagraph"/>
        <w:numPr>
          <w:ilvl w:val="2"/>
          <w:numId w:val="16"/>
        </w:numPr>
        <w:tabs>
          <w:tab w:pos="1554" w:val="left" w:leader="none"/>
        </w:tabs>
        <w:spacing w:line="254" w:lineRule="auto" w:before="0" w:after="0"/>
        <w:ind w:left="1553" w:right="1164" w:hanging="360"/>
        <w:jc w:val="both"/>
        <w:rPr>
          <w:sz w:val="24"/>
        </w:rPr>
      </w:pPr>
      <w:r>
        <w:rPr>
          <w:color w:val="695C45"/>
          <w:sz w:val="24"/>
        </w:rPr>
        <w:t>Dev</w:t>
      </w:r>
      <w:r>
        <w:rPr>
          <w:color w:val="695C45"/>
          <w:spacing w:val="-7"/>
          <w:sz w:val="24"/>
        </w:rPr>
        <w:t> </w:t>
      </w:r>
      <w:r>
        <w:rPr>
          <w:color w:val="695C45"/>
          <w:sz w:val="24"/>
        </w:rPr>
        <w:t>Assistance-</w:t>
      </w:r>
      <w:r>
        <w:rPr>
          <w:color w:val="695C45"/>
          <w:spacing w:val="-7"/>
          <w:sz w:val="24"/>
        </w:rPr>
        <w:t> </w:t>
      </w:r>
      <w:r>
        <w:rPr>
          <w:color w:val="695C45"/>
          <w:sz w:val="24"/>
        </w:rPr>
        <w:t>India-Myanmaar</w:t>
      </w:r>
      <w:r>
        <w:rPr>
          <w:color w:val="695C45"/>
          <w:spacing w:val="-7"/>
          <w:sz w:val="24"/>
        </w:rPr>
        <w:t> </w:t>
      </w:r>
      <w:r>
        <w:rPr>
          <w:color w:val="695C45"/>
          <w:sz w:val="24"/>
        </w:rPr>
        <w:t>Friendship</w:t>
      </w:r>
      <w:r>
        <w:rPr>
          <w:color w:val="695C45"/>
          <w:spacing w:val="-7"/>
          <w:sz w:val="24"/>
        </w:rPr>
        <w:t> </w:t>
      </w:r>
      <w:r>
        <w:rPr>
          <w:color w:val="695C45"/>
          <w:sz w:val="24"/>
        </w:rPr>
        <w:t>project-</w:t>
      </w:r>
      <w:r>
        <w:rPr>
          <w:color w:val="695C45"/>
          <w:spacing w:val="-7"/>
          <w:sz w:val="24"/>
        </w:rPr>
        <w:t> </w:t>
      </w:r>
      <w:r>
        <w:rPr>
          <w:color w:val="695C45"/>
          <w:sz w:val="24"/>
        </w:rPr>
        <w:t>houses</w:t>
      </w:r>
      <w:r>
        <w:rPr>
          <w:color w:val="695C45"/>
          <w:spacing w:val="-7"/>
          <w:sz w:val="24"/>
        </w:rPr>
        <w:t> </w:t>
      </w:r>
      <w:r>
        <w:rPr>
          <w:color w:val="695C45"/>
          <w:sz w:val="24"/>
        </w:rPr>
        <w:t>in</w:t>
      </w:r>
      <w:r>
        <w:rPr>
          <w:color w:val="695C45"/>
          <w:spacing w:val="-7"/>
          <w:sz w:val="24"/>
        </w:rPr>
        <w:t> </w:t>
      </w:r>
      <w:r>
        <w:rPr>
          <w:color w:val="695C45"/>
          <w:sz w:val="24"/>
        </w:rPr>
        <w:t>Rakhine</w:t>
      </w:r>
      <w:r>
        <w:rPr>
          <w:color w:val="695C45"/>
          <w:sz w:val="24"/>
        </w:rPr>
        <w:t> areas, High impact community dev projects, launch of Rupay card, $25 mn assistance for pre-fabricated houses for Rohingyas</w:t>
      </w:r>
    </w:p>
    <w:p>
      <w:pPr>
        <w:pStyle w:val="ListParagraph"/>
        <w:numPr>
          <w:ilvl w:val="2"/>
          <w:numId w:val="16"/>
        </w:numPr>
        <w:tabs>
          <w:tab w:pos="1553" w:val="left" w:leader="none"/>
          <w:tab w:pos="1554" w:val="left" w:leader="none"/>
        </w:tabs>
        <w:spacing w:line="254" w:lineRule="auto" w:before="0" w:after="0"/>
        <w:ind w:left="1553" w:right="1083" w:hanging="360"/>
        <w:jc w:val="left"/>
        <w:rPr>
          <w:sz w:val="24"/>
        </w:rPr>
      </w:pPr>
      <w:r>
        <w:rPr>
          <w:color w:val="695C45"/>
          <w:sz w:val="24"/>
        </w:rPr>
        <w:t>Connectivity- Kaladaan multi-modal (involves Sittwe port), bus service btw</w:t>
      </w:r>
      <w:r>
        <w:rPr>
          <w:color w:val="695C45"/>
          <w:spacing w:val="-5"/>
          <w:sz w:val="24"/>
        </w:rPr>
        <w:t> </w:t>
      </w:r>
      <w:r>
        <w:rPr>
          <w:color w:val="695C45"/>
          <w:sz w:val="24"/>
        </w:rPr>
        <w:t>Imphaal</w:t>
      </w:r>
      <w:r>
        <w:rPr>
          <w:color w:val="695C45"/>
          <w:spacing w:val="-5"/>
          <w:sz w:val="24"/>
        </w:rPr>
        <w:t> </w:t>
      </w:r>
      <w:r>
        <w:rPr>
          <w:color w:val="695C45"/>
          <w:sz w:val="24"/>
        </w:rPr>
        <w:t>and</w:t>
      </w:r>
      <w:r>
        <w:rPr>
          <w:color w:val="695C45"/>
          <w:spacing w:val="-5"/>
          <w:sz w:val="24"/>
        </w:rPr>
        <w:t> </w:t>
      </w:r>
      <w:r>
        <w:rPr>
          <w:color w:val="695C45"/>
          <w:sz w:val="24"/>
        </w:rPr>
        <w:t>Mandalay,</w:t>
      </w:r>
      <w:r>
        <w:rPr>
          <w:color w:val="695C45"/>
          <w:spacing w:val="-5"/>
          <w:sz w:val="24"/>
        </w:rPr>
        <w:t> </w:t>
      </w:r>
      <w:r>
        <w:rPr>
          <w:color w:val="695C45"/>
          <w:sz w:val="24"/>
        </w:rPr>
        <w:t>Myanmar’s</w:t>
      </w:r>
      <w:r>
        <w:rPr>
          <w:color w:val="695C45"/>
          <w:spacing w:val="-5"/>
          <w:sz w:val="24"/>
        </w:rPr>
        <w:t> </w:t>
      </w:r>
      <w:r>
        <w:rPr>
          <w:color w:val="695C45"/>
          <w:sz w:val="24"/>
        </w:rPr>
        <w:t>component</w:t>
      </w:r>
      <w:r>
        <w:rPr>
          <w:color w:val="695C45"/>
          <w:spacing w:val="-5"/>
          <w:sz w:val="24"/>
        </w:rPr>
        <w:t> </w:t>
      </w:r>
      <w:r>
        <w:rPr>
          <w:color w:val="695C45"/>
          <w:sz w:val="24"/>
        </w:rPr>
        <w:t>of</w:t>
      </w:r>
      <w:r>
        <w:rPr>
          <w:color w:val="695C45"/>
          <w:spacing w:val="-5"/>
          <w:sz w:val="24"/>
        </w:rPr>
        <w:t> </w:t>
      </w:r>
      <w:r>
        <w:rPr>
          <w:color w:val="695C45"/>
          <w:sz w:val="24"/>
        </w:rPr>
        <w:t>IMT</w:t>
      </w:r>
      <w:r>
        <w:rPr>
          <w:color w:val="695C45"/>
          <w:spacing w:val="-5"/>
          <w:sz w:val="24"/>
        </w:rPr>
        <w:t> </w:t>
      </w:r>
      <w:r>
        <w:rPr>
          <w:color w:val="695C45"/>
          <w:sz w:val="24"/>
        </w:rPr>
        <w:t>is</w:t>
      </w:r>
      <w:r>
        <w:rPr>
          <w:color w:val="695C45"/>
          <w:spacing w:val="-5"/>
          <w:sz w:val="24"/>
        </w:rPr>
        <w:t> </w:t>
      </w:r>
      <w:r>
        <w:rPr>
          <w:color w:val="695C45"/>
          <w:sz w:val="24"/>
        </w:rPr>
        <w:t>being</w:t>
      </w:r>
      <w:r>
        <w:rPr>
          <w:color w:val="695C45"/>
          <w:spacing w:val="-5"/>
          <w:sz w:val="24"/>
        </w:rPr>
        <w:t> </w:t>
      </w:r>
      <w:r>
        <w:rPr>
          <w:color w:val="695C45"/>
          <w:sz w:val="24"/>
        </w:rPr>
        <w:t>built by India;</w:t>
      </w:r>
    </w:p>
    <w:p>
      <w:pPr>
        <w:pStyle w:val="ListParagraph"/>
        <w:numPr>
          <w:ilvl w:val="2"/>
          <w:numId w:val="16"/>
        </w:numPr>
        <w:tabs>
          <w:tab w:pos="1553" w:val="left" w:leader="none"/>
          <w:tab w:pos="1554" w:val="left" w:leader="none"/>
        </w:tabs>
        <w:spacing w:line="254" w:lineRule="auto" w:before="0" w:after="0"/>
        <w:ind w:left="1553" w:right="1631" w:hanging="360"/>
        <w:jc w:val="left"/>
        <w:rPr>
          <w:sz w:val="24"/>
        </w:rPr>
      </w:pPr>
      <w:r>
        <w:rPr>
          <w:color w:val="695C45"/>
          <w:sz w:val="24"/>
        </w:rPr>
        <w:t>Security</w:t>
      </w:r>
      <w:r>
        <w:rPr>
          <w:color w:val="695C45"/>
          <w:spacing w:val="-5"/>
          <w:sz w:val="24"/>
        </w:rPr>
        <w:t> </w:t>
      </w:r>
      <w:r>
        <w:rPr>
          <w:color w:val="695C45"/>
          <w:sz w:val="24"/>
        </w:rPr>
        <w:t>and</w:t>
      </w:r>
      <w:r>
        <w:rPr>
          <w:color w:val="695C45"/>
          <w:spacing w:val="-5"/>
          <w:sz w:val="24"/>
        </w:rPr>
        <w:t> </w:t>
      </w:r>
      <w:r>
        <w:rPr>
          <w:color w:val="695C45"/>
          <w:sz w:val="24"/>
        </w:rPr>
        <w:t>Defence:</w:t>
      </w:r>
      <w:r>
        <w:rPr>
          <w:color w:val="695C45"/>
          <w:spacing w:val="-5"/>
          <w:sz w:val="24"/>
        </w:rPr>
        <w:t> </w:t>
      </w:r>
      <w:r>
        <w:rPr>
          <w:color w:val="695C45"/>
          <w:sz w:val="24"/>
        </w:rPr>
        <w:t>landmark</w:t>
      </w:r>
      <w:r>
        <w:rPr>
          <w:color w:val="695C45"/>
          <w:spacing w:val="-5"/>
          <w:sz w:val="24"/>
        </w:rPr>
        <w:t> </w:t>
      </w:r>
      <w:r>
        <w:rPr>
          <w:color w:val="695C45"/>
          <w:sz w:val="24"/>
        </w:rPr>
        <w:t>defence</w:t>
      </w:r>
      <w:r>
        <w:rPr>
          <w:color w:val="695C45"/>
          <w:spacing w:val="-5"/>
          <w:sz w:val="24"/>
        </w:rPr>
        <w:t> </w:t>
      </w:r>
      <w:r>
        <w:rPr>
          <w:color w:val="695C45"/>
          <w:sz w:val="24"/>
        </w:rPr>
        <w:t>co-op</w:t>
      </w:r>
      <w:r>
        <w:rPr>
          <w:color w:val="695C45"/>
          <w:spacing w:val="-5"/>
          <w:sz w:val="24"/>
        </w:rPr>
        <w:t> </w:t>
      </w:r>
      <w:r>
        <w:rPr>
          <w:color w:val="695C45"/>
          <w:sz w:val="24"/>
        </w:rPr>
        <w:t>agreement</w:t>
      </w:r>
      <w:r>
        <w:rPr>
          <w:color w:val="695C45"/>
          <w:spacing w:val="-5"/>
          <w:sz w:val="24"/>
        </w:rPr>
        <w:t> </w:t>
      </w:r>
      <w:r>
        <w:rPr>
          <w:color w:val="695C45"/>
          <w:sz w:val="24"/>
        </w:rPr>
        <w:t>in</w:t>
      </w:r>
      <w:r>
        <w:rPr>
          <w:color w:val="695C45"/>
          <w:spacing w:val="-5"/>
          <w:sz w:val="24"/>
        </w:rPr>
        <w:t> </w:t>
      </w:r>
      <w:r>
        <w:rPr>
          <w:color w:val="695C45"/>
          <w:sz w:val="24"/>
        </w:rPr>
        <w:t>2019, bought india-made submarines, Operation sunshine 1&amp;2</w:t>
      </w:r>
    </w:p>
    <w:p>
      <w:pPr>
        <w:pStyle w:val="ListParagraph"/>
        <w:numPr>
          <w:ilvl w:val="2"/>
          <w:numId w:val="16"/>
        </w:numPr>
        <w:tabs>
          <w:tab w:pos="1553" w:val="left" w:leader="none"/>
          <w:tab w:pos="1554" w:val="left" w:leader="none"/>
        </w:tabs>
        <w:spacing w:line="254" w:lineRule="auto" w:before="0" w:after="0"/>
        <w:ind w:left="1553" w:right="1524" w:hanging="360"/>
        <w:jc w:val="left"/>
        <w:rPr>
          <w:sz w:val="24"/>
        </w:rPr>
      </w:pPr>
      <w:r>
        <w:rPr>
          <w:color w:val="695C45"/>
          <w:sz w:val="24"/>
        </w:rPr>
        <w:t>Cultural:</w:t>
      </w:r>
      <w:r>
        <w:rPr>
          <w:color w:val="695C45"/>
          <w:spacing w:val="-6"/>
          <w:sz w:val="24"/>
        </w:rPr>
        <w:t> </w:t>
      </w:r>
      <w:r>
        <w:rPr>
          <w:color w:val="695C45"/>
          <w:sz w:val="24"/>
        </w:rPr>
        <w:t>Restoration</w:t>
      </w:r>
      <w:r>
        <w:rPr>
          <w:color w:val="695C45"/>
          <w:spacing w:val="-6"/>
          <w:sz w:val="24"/>
        </w:rPr>
        <w:t> </w:t>
      </w:r>
      <w:r>
        <w:rPr>
          <w:color w:val="695C45"/>
          <w:sz w:val="24"/>
        </w:rPr>
        <w:t>of</w:t>
      </w:r>
      <w:r>
        <w:rPr>
          <w:color w:val="695C45"/>
          <w:spacing w:val="-6"/>
          <w:sz w:val="24"/>
        </w:rPr>
        <w:t> </w:t>
      </w:r>
      <w:r>
        <w:rPr>
          <w:color w:val="695C45"/>
          <w:sz w:val="24"/>
        </w:rPr>
        <w:t>Ananda</w:t>
      </w:r>
      <w:r>
        <w:rPr>
          <w:color w:val="695C45"/>
          <w:spacing w:val="-6"/>
          <w:sz w:val="24"/>
        </w:rPr>
        <w:t> </w:t>
      </w:r>
      <w:r>
        <w:rPr>
          <w:color w:val="695C45"/>
          <w:sz w:val="24"/>
        </w:rPr>
        <w:t>temple</w:t>
      </w:r>
      <w:r>
        <w:rPr>
          <w:color w:val="695C45"/>
          <w:spacing w:val="-6"/>
          <w:sz w:val="24"/>
        </w:rPr>
        <w:t> </w:t>
      </w:r>
      <w:r>
        <w:rPr>
          <w:color w:val="695C45"/>
          <w:sz w:val="24"/>
        </w:rPr>
        <w:t>work</w:t>
      </w:r>
      <w:r>
        <w:rPr>
          <w:color w:val="695C45"/>
          <w:spacing w:val="-6"/>
          <w:sz w:val="24"/>
        </w:rPr>
        <w:t> </w:t>
      </w:r>
      <w:r>
        <w:rPr>
          <w:color w:val="695C45"/>
          <w:sz w:val="24"/>
        </w:rPr>
        <w:t>by</w:t>
      </w:r>
      <w:r>
        <w:rPr>
          <w:color w:val="695C45"/>
          <w:spacing w:val="-6"/>
          <w:sz w:val="24"/>
        </w:rPr>
        <w:t> </w:t>
      </w:r>
      <w:r>
        <w:rPr>
          <w:color w:val="695C45"/>
          <w:sz w:val="24"/>
        </w:rPr>
        <w:t>ASI,</w:t>
      </w:r>
      <w:r>
        <w:rPr>
          <w:color w:val="695C45"/>
          <w:spacing w:val="-6"/>
          <w:sz w:val="24"/>
        </w:rPr>
        <w:t> </w:t>
      </w:r>
      <w:r>
        <w:rPr>
          <w:color w:val="695C45"/>
          <w:sz w:val="24"/>
        </w:rPr>
        <w:t>Mekong-Ganga</w:t>
      </w:r>
      <w:r>
        <w:rPr>
          <w:color w:val="695C45"/>
          <w:sz w:val="24"/>
        </w:rPr>
        <w:t> Cooperation (NB Pg 85)</w:t>
      </w:r>
    </w:p>
    <w:p>
      <w:pPr>
        <w:pStyle w:val="ListParagraph"/>
        <w:numPr>
          <w:ilvl w:val="2"/>
          <w:numId w:val="16"/>
        </w:numPr>
        <w:tabs>
          <w:tab w:pos="1554" w:val="left" w:leader="none"/>
        </w:tabs>
        <w:spacing w:line="324" w:lineRule="exact" w:before="0" w:after="0"/>
        <w:ind w:left="1553" w:right="0" w:hanging="361"/>
        <w:jc w:val="both"/>
        <w:rPr>
          <w:sz w:val="24"/>
        </w:rPr>
      </w:pPr>
      <w:r>
        <w:rPr>
          <w:color w:val="695C45"/>
          <w:sz w:val="24"/>
        </w:rPr>
        <w:t>Regional</w:t>
      </w:r>
      <w:r>
        <w:rPr>
          <w:color w:val="695C45"/>
          <w:spacing w:val="-5"/>
          <w:sz w:val="24"/>
        </w:rPr>
        <w:t> </w:t>
      </w:r>
      <w:r>
        <w:rPr>
          <w:color w:val="695C45"/>
          <w:sz w:val="24"/>
        </w:rPr>
        <w:t>coop:</w:t>
      </w:r>
      <w:r>
        <w:rPr>
          <w:color w:val="695C45"/>
          <w:spacing w:val="-5"/>
          <w:sz w:val="24"/>
        </w:rPr>
        <w:t> </w:t>
      </w:r>
      <w:r>
        <w:rPr>
          <w:color w:val="695C45"/>
          <w:sz w:val="24"/>
        </w:rPr>
        <w:t>ASEAN,</w:t>
      </w:r>
      <w:r>
        <w:rPr>
          <w:color w:val="695C45"/>
          <w:spacing w:val="-5"/>
          <w:sz w:val="24"/>
        </w:rPr>
        <w:t> </w:t>
      </w:r>
      <w:r>
        <w:rPr>
          <w:color w:val="695C45"/>
          <w:sz w:val="24"/>
        </w:rPr>
        <w:t>BIMSTEC,</w:t>
      </w:r>
      <w:r>
        <w:rPr>
          <w:color w:val="695C45"/>
          <w:spacing w:val="-4"/>
          <w:sz w:val="24"/>
        </w:rPr>
        <w:t> </w:t>
      </w:r>
      <w:r>
        <w:rPr>
          <w:color w:val="695C45"/>
          <w:sz w:val="24"/>
        </w:rPr>
        <w:t>Observor</w:t>
      </w:r>
      <w:r>
        <w:rPr>
          <w:color w:val="695C45"/>
          <w:spacing w:val="-5"/>
          <w:sz w:val="24"/>
        </w:rPr>
        <w:t> </w:t>
      </w:r>
      <w:r>
        <w:rPr>
          <w:color w:val="695C45"/>
          <w:sz w:val="24"/>
        </w:rPr>
        <w:t>@</w:t>
      </w:r>
      <w:r>
        <w:rPr>
          <w:color w:val="695C45"/>
          <w:spacing w:val="-5"/>
          <w:sz w:val="24"/>
        </w:rPr>
        <w:t> </w:t>
      </w:r>
      <w:r>
        <w:rPr>
          <w:color w:val="695C45"/>
          <w:spacing w:val="-2"/>
          <w:sz w:val="24"/>
        </w:rPr>
        <w:t>SAARC</w:t>
      </w:r>
    </w:p>
    <w:p>
      <w:pPr>
        <w:pStyle w:val="ListParagraph"/>
        <w:numPr>
          <w:ilvl w:val="1"/>
          <w:numId w:val="16"/>
        </w:numPr>
        <w:tabs>
          <w:tab w:pos="833" w:val="left" w:leader="none"/>
          <w:tab w:pos="834" w:val="left" w:leader="none"/>
        </w:tabs>
        <w:spacing w:line="240" w:lineRule="auto" w:before="4" w:after="0"/>
        <w:ind w:left="833" w:right="0" w:hanging="361"/>
        <w:jc w:val="left"/>
        <w:rPr>
          <w:sz w:val="24"/>
        </w:rPr>
      </w:pPr>
      <w:r>
        <w:rPr>
          <w:color w:val="695C45"/>
          <w:sz w:val="24"/>
        </w:rPr>
        <w:t>Way</w:t>
      </w:r>
      <w:r>
        <w:rPr>
          <w:color w:val="695C45"/>
          <w:spacing w:val="-5"/>
          <w:sz w:val="24"/>
        </w:rPr>
        <w:t> </w:t>
      </w:r>
      <w:r>
        <w:rPr>
          <w:color w:val="695C45"/>
          <w:spacing w:val="-2"/>
          <w:sz w:val="24"/>
        </w:rPr>
        <w:t>forward</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Cultural</w:t>
      </w:r>
      <w:r>
        <w:rPr>
          <w:color w:val="695C45"/>
          <w:spacing w:val="-4"/>
          <w:sz w:val="24"/>
        </w:rPr>
        <w:t> </w:t>
      </w:r>
      <w:r>
        <w:rPr>
          <w:color w:val="695C45"/>
          <w:sz w:val="24"/>
        </w:rPr>
        <w:t>connect-</w:t>
      </w:r>
      <w:r>
        <w:rPr>
          <w:color w:val="695C45"/>
          <w:spacing w:val="-4"/>
          <w:sz w:val="24"/>
        </w:rPr>
        <w:t> </w:t>
      </w:r>
      <w:r>
        <w:rPr>
          <w:color w:val="695C45"/>
          <w:sz w:val="24"/>
        </w:rPr>
        <w:t>Buddhist</w:t>
      </w:r>
      <w:r>
        <w:rPr>
          <w:color w:val="695C45"/>
          <w:spacing w:val="-3"/>
          <w:sz w:val="24"/>
        </w:rPr>
        <w:t> </w:t>
      </w:r>
      <w:r>
        <w:rPr>
          <w:color w:val="695C45"/>
          <w:sz w:val="24"/>
        </w:rPr>
        <w:t>circuit</w:t>
      </w:r>
      <w:r>
        <w:rPr>
          <w:color w:val="695C45"/>
          <w:spacing w:val="-4"/>
          <w:sz w:val="24"/>
        </w:rPr>
        <w:t> </w:t>
      </w:r>
      <w:r>
        <w:rPr>
          <w:color w:val="695C45"/>
          <w:sz w:val="24"/>
        </w:rPr>
        <w:t>(B</w:t>
      </w:r>
      <w:r>
        <w:rPr>
          <w:color w:val="695C45"/>
          <w:spacing w:val="-3"/>
          <w:sz w:val="24"/>
        </w:rPr>
        <w:t> </w:t>
      </w:r>
      <w:r>
        <w:rPr>
          <w:color w:val="695C45"/>
          <w:sz w:val="24"/>
        </w:rPr>
        <w:t>majority</w:t>
      </w:r>
      <w:r>
        <w:rPr>
          <w:color w:val="695C45"/>
          <w:spacing w:val="-4"/>
          <w:sz w:val="24"/>
        </w:rPr>
        <w:t> </w:t>
      </w:r>
      <w:r>
        <w:rPr>
          <w:color w:val="695C45"/>
          <w:spacing w:val="-2"/>
          <w:sz w:val="24"/>
        </w:rPr>
        <w:t>nation)</w:t>
      </w:r>
    </w:p>
    <w:p>
      <w:pPr>
        <w:pStyle w:val="ListParagraph"/>
        <w:numPr>
          <w:ilvl w:val="2"/>
          <w:numId w:val="16"/>
        </w:numPr>
        <w:tabs>
          <w:tab w:pos="1553" w:val="left" w:leader="none"/>
          <w:tab w:pos="1554" w:val="left" w:leader="none"/>
        </w:tabs>
        <w:spacing w:line="254" w:lineRule="auto" w:before="18" w:after="0"/>
        <w:ind w:left="1553" w:right="953" w:hanging="360"/>
        <w:jc w:val="left"/>
        <w:rPr>
          <w:sz w:val="24"/>
        </w:rPr>
      </w:pPr>
      <w:r>
        <w:rPr>
          <w:color w:val="695C45"/>
          <w:sz w:val="24"/>
        </w:rPr>
        <w:t>Recent conflict- manage relationship wrt refugee issues due to military coup,</w:t>
      </w:r>
      <w:r>
        <w:rPr>
          <w:color w:val="695C45"/>
          <w:spacing w:val="-5"/>
          <w:sz w:val="24"/>
        </w:rPr>
        <w:t> </w:t>
      </w:r>
      <w:r>
        <w:rPr>
          <w:color w:val="695C45"/>
          <w:sz w:val="24"/>
        </w:rPr>
        <w:t>need</w:t>
      </w:r>
      <w:r>
        <w:rPr>
          <w:color w:val="695C45"/>
          <w:spacing w:val="-5"/>
          <w:sz w:val="24"/>
        </w:rPr>
        <w:t> </w:t>
      </w:r>
      <w:r>
        <w:rPr>
          <w:color w:val="695C45"/>
          <w:sz w:val="24"/>
        </w:rPr>
        <w:t>for</w:t>
      </w:r>
      <w:r>
        <w:rPr>
          <w:color w:val="695C45"/>
          <w:spacing w:val="-5"/>
          <w:sz w:val="24"/>
        </w:rPr>
        <w:t> </w:t>
      </w:r>
      <w:r>
        <w:rPr>
          <w:color w:val="695C45"/>
          <w:sz w:val="24"/>
        </w:rPr>
        <w:t>democracy</w:t>
      </w:r>
      <w:r>
        <w:rPr>
          <w:color w:val="695C45"/>
          <w:spacing w:val="-5"/>
          <w:sz w:val="24"/>
        </w:rPr>
        <w:t> </w:t>
      </w:r>
      <w:r>
        <w:rPr>
          <w:color w:val="695C45"/>
          <w:sz w:val="24"/>
        </w:rPr>
        <w:t>preseveration</w:t>
      </w:r>
      <w:r>
        <w:rPr>
          <w:color w:val="695C45"/>
          <w:spacing w:val="-5"/>
          <w:sz w:val="24"/>
        </w:rPr>
        <w:t> </w:t>
      </w:r>
      <w:r>
        <w:rPr>
          <w:color w:val="695C45"/>
          <w:sz w:val="24"/>
        </w:rPr>
        <w:t>while</w:t>
      </w:r>
      <w:r>
        <w:rPr>
          <w:color w:val="695C45"/>
          <w:spacing w:val="-5"/>
          <w:sz w:val="24"/>
        </w:rPr>
        <w:t> </w:t>
      </w:r>
      <w:r>
        <w:rPr>
          <w:color w:val="695C45"/>
          <w:sz w:val="24"/>
        </w:rPr>
        <w:t>co-operating</w:t>
      </w:r>
      <w:r>
        <w:rPr>
          <w:color w:val="695C45"/>
          <w:spacing w:val="-5"/>
          <w:sz w:val="24"/>
        </w:rPr>
        <w:t> </w:t>
      </w:r>
      <w:r>
        <w:rPr>
          <w:color w:val="695C45"/>
          <w:sz w:val="24"/>
        </w:rPr>
        <w:t>with</w:t>
      </w:r>
      <w:r>
        <w:rPr>
          <w:color w:val="695C45"/>
          <w:spacing w:val="-5"/>
          <w:sz w:val="24"/>
        </w:rPr>
        <w:t> </w:t>
      </w:r>
      <w:r>
        <w:rPr>
          <w:color w:val="695C45"/>
          <w:sz w:val="24"/>
        </w:rPr>
        <w:t>military</w:t>
      </w:r>
      <w:r>
        <w:rPr>
          <w:color w:val="695C45"/>
          <w:sz w:val="24"/>
        </w:rPr>
        <w:t> for insurgency</w:t>
      </w:r>
    </w:p>
    <w:p>
      <w:pPr>
        <w:pStyle w:val="BodyText"/>
        <w:ind w:left="0" w:firstLine="0"/>
        <w:rPr>
          <w:sz w:val="32"/>
        </w:rPr>
      </w:pPr>
    </w:p>
    <w:p>
      <w:pPr>
        <w:pStyle w:val="BodyText"/>
        <w:ind w:left="0" w:firstLine="0"/>
        <w:rPr>
          <w:sz w:val="31"/>
        </w:rPr>
      </w:pPr>
    </w:p>
    <w:p>
      <w:pPr>
        <w:pStyle w:val="Heading6"/>
        <w:spacing w:before="1"/>
      </w:pPr>
      <w:bookmarkStart w:name="_TOC_250056" w:id="36"/>
      <w:bookmarkStart w:name="Indo-Pacific " w:id="37"/>
      <w:r>
        <w:rPr>
          <w:b w:val="0"/>
        </w:rPr>
      </w:r>
      <w:bookmarkEnd w:id="36"/>
      <w:r>
        <w:rPr>
          <w:color w:val="695C45"/>
          <w:spacing w:val="-2"/>
        </w:rPr>
        <w:t>Indo-Pacific</w:t>
      </w:r>
    </w:p>
    <w:p>
      <w:pPr>
        <w:pStyle w:val="ListParagraph"/>
        <w:numPr>
          <w:ilvl w:val="1"/>
          <w:numId w:val="16"/>
        </w:numPr>
        <w:tabs>
          <w:tab w:pos="833" w:val="left" w:leader="none"/>
          <w:tab w:pos="834" w:val="left" w:leader="none"/>
        </w:tabs>
        <w:spacing w:line="254" w:lineRule="auto" w:before="263" w:after="0"/>
        <w:ind w:left="833" w:right="1212" w:hanging="360"/>
        <w:jc w:val="left"/>
        <w:rPr>
          <w:sz w:val="24"/>
        </w:rPr>
      </w:pPr>
      <w:r>
        <w:rPr>
          <w:color w:val="695C45"/>
          <w:sz w:val="24"/>
        </w:rPr>
        <w:t>Integrated</w:t>
      </w:r>
      <w:r>
        <w:rPr>
          <w:color w:val="695C45"/>
          <w:spacing w:val="-4"/>
          <w:sz w:val="24"/>
        </w:rPr>
        <w:t> </w:t>
      </w:r>
      <w:r>
        <w:rPr>
          <w:color w:val="695C45"/>
          <w:sz w:val="24"/>
        </w:rPr>
        <w:t>theatre</w:t>
      </w:r>
      <w:r>
        <w:rPr>
          <w:color w:val="695C45"/>
          <w:spacing w:val="-4"/>
          <w:sz w:val="24"/>
        </w:rPr>
        <w:t> </w:t>
      </w:r>
      <w:r>
        <w:rPr>
          <w:color w:val="695C45"/>
          <w:sz w:val="24"/>
        </w:rPr>
        <w:t>that</w:t>
      </w:r>
      <w:r>
        <w:rPr>
          <w:color w:val="695C45"/>
          <w:spacing w:val="-4"/>
          <w:sz w:val="24"/>
        </w:rPr>
        <w:t> </w:t>
      </w:r>
      <w:r>
        <w:rPr>
          <w:color w:val="695C45"/>
          <w:sz w:val="24"/>
        </w:rPr>
        <w:t>combines</w:t>
      </w:r>
      <w:r>
        <w:rPr>
          <w:color w:val="695C45"/>
          <w:spacing w:val="-4"/>
          <w:sz w:val="24"/>
        </w:rPr>
        <w:t> </w:t>
      </w:r>
      <w:r>
        <w:rPr>
          <w:color w:val="695C45"/>
          <w:sz w:val="24"/>
        </w:rPr>
        <w:t>Indian</w:t>
      </w:r>
      <w:r>
        <w:rPr>
          <w:color w:val="695C45"/>
          <w:spacing w:val="-4"/>
          <w:sz w:val="24"/>
        </w:rPr>
        <w:t> </w:t>
      </w:r>
      <w:r>
        <w:rPr>
          <w:color w:val="695C45"/>
          <w:sz w:val="24"/>
        </w:rPr>
        <w:t>ocean</w:t>
      </w:r>
      <w:r>
        <w:rPr>
          <w:color w:val="695C45"/>
          <w:spacing w:val="-4"/>
          <w:sz w:val="24"/>
        </w:rPr>
        <w:t> </w:t>
      </w:r>
      <w:r>
        <w:rPr>
          <w:color w:val="695C45"/>
          <w:sz w:val="24"/>
        </w:rPr>
        <w:t>and</w:t>
      </w:r>
      <w:r>
        <w:rPr>
          <w:color w:val="695C45"/>
          <w:spacing w:val="-4"/>
          <w:sz w:val="24"/>
        </w:rPr>
        <w:t> </w:t>
      </w:r>
      <w:r>
        <w:rPr>
          <w:color w:val="695C45"/>
          <w:sz w:val="24"/>
        </w:rPr>
        <w:t>the</w:t>
      </w:r>
      <w:r>
        <w:rPr>
          <w:color w:val="695C45"/>
          <w:spacing w:val="-4"/>
          <w:sz w:val="24"/>
        </w:rPr>
        <w:t> </w:t>
      </w:r>
      <w:r>
        <w:rPr>
          <w:color w:val="695C45"/>
          <w:sz w:val="24"/>
        </w:rPr>
        <w:t>Pacific</w:t>
      </w:r>
      <w:r>
        <w:rPr>
          <w:color w:val="695C45"/>
          <w:spacing w:val="-4"/>
          <w:sz w:val="24"/>
        </w:rPr>
        <w:t> </w:t>
      </w:r>
      <w:r>
        <w:rPr>
          <w:color w:val="695C45"/>
          <w:sz w:val="24"/>
        </w:rPr>
        <w:t>ocean</w:t>
      </w:r>
      <w:r>
        <w:rPr>
          <w:color w:val="695C45"/>
          <w:spacing w:val="-4"/>
          <w:sz w:val="24"/>
        </w:rPr>
        <w:t> </w:t>
      </w:r>
      <w:r>
        <w:rPr>
          <w:color w:val="695C45"/>
          <w:sz w:val="24"/>
        </w:rPr>
        <w:t>inc</w:t>
      </w:r>
      <w:r>
        <w:rPr>
          <w:color w:val="695C45"/>
          <w:spacing w:val="-4"/>
          <w:sz w:val="24"/>
        </w:rPr>
        <w:t> </w:t>
      </w:r>
      <w:r>
        <w:rPr>
          <w:color w:val="695C45"/>
          <w:sz w:val="24"/>
        </w:rPr>
        <w:t>land</w:t>
      </w:r>
      <w:r>
        <w:rPr>
          <w:color w:val="695C45"/>
          <w:sz w:val="24"/>
        </w:rPr>
        <w:t> masses that surround them with a view that their interests are linked (not considering both oceans as sep)</w:t>
      </w:r>
    </w:p>
    <w:p>
      <w:pPr>
        <w:pStyle w:val="ListParagraph"/>
        <w:numPr>
          <w:ilvl w:val="1"/>
          <w:numId w:val="16"/>
        </w:numPr>
        <w:tabs>
          <w:tab w:pos="833" w:val="left" w:leader="none"/>
          <w:tab w:pos="834" w:val="left" w:leader="none"/>
        </w:tabs>
        <w:spacing w:line="254" w:lineRule="auto" w:before="0" w:after="0"/>
        <w:ind w:left="833" w:right="944" w:hanging="360"/>
        <w:jc w:val="left"/>
        <w:rPr>
          <w:sz w:val="24"/>
        </w:rPr>
      </w:pPr>
      <w:r>
        <w:rPr>
          <w:color w:val="695C45"/>
          <w:sz w:val="24"/>
        </w:rPr>
        <w:t>Geographic</w:t>
      </w:r>
      <w:r>
        <w:rPr>
          <w:color w:val="695C45"/>
          <w:spacing w:val="-4"/>
          <w:sz w:val="24"/>
        </w:rPr>
        <w:t> </w:t>
      </w:r>
      <w:r>
        <w:rPr>
          <w:color w:val="695C45"/>
          <w:sz w:val="24"/>
        </w:rPr>
        <w:t>interpretation</w:t>
      </w:r>
      <w:r>
        <w:rPr>
          <w:color w:val="695C45"/>
          <w:spacing w:val="-4"/>
          <w:sz w:val="24"/>
        </w:rPr>
        <w:t> </w:t>
      </w:r>
      <w:r>
        <w:rPr>
          <w:color w:val="695C45"/>
          <w:sz w:val="24"/>
        </w:rPr>
        <w:t>differ-</w:t>
      </w:r>
      <w:r>
        <w:rPr>
          <w:color w:val="695C45"/>
          <w:spacing w:val="-4"/>
          <w:sz w:val="24"/>
        </w:rPr>
        <w:t> </w:t>
      </w:r>
      <w:r>
        <w:rPr>
          <w:color w:val="695C45"/>
          <w:sz w:val="24"/>
        </w:rPr>
        <w:t>Like</w:t>
      </w:r>
      <w:r>
        <w:rPr>
          <w:color w:val="695C45"/>
          <w:spacing w:val="-4"/>
          <w:sz w:val="24"/>
        </w:rPr>
        <w:t> </w:t>
      </w:r>
      <w:r>
        <w:rPr>
          <w:color w:val="695C45"/>
          <w:sz w:val="24"/>
        </w:rPr>
        <w:t>US</w:t>
      </w:r>
      <w:r>
        <w:rPr>
          <w:color w:val="695C45"/>
          <w:spacing w:val="-4"/>
          <w:sz w:val="24"/>
        </w:rPr>
        <w:t> </w:t>
      </w:r>
      <w:r>
        <w:rPr>
          <w:color w:val="695C45"/>
          <w:sz w:val="24"/>
        </w:rPr>
        <w:t>see</w:t>
      </w:r>
      <w:r>
        <w:rPr>
          <w:color w:val="695C45"/>
          <w:spacing w:val="-4"/>
          <w:sz w:val="24"/>
        </w:rPr>
        <w:t> </w:t>
      </w:r>
      <w:r>
        <w:rPr>
          <w:color w:val="695C45"/>
          <w:sz w:val="24"/>
        </w:rPr>
        <w:t>it</w:t>
      </w:r>
      <w:r>
        <w:rPr>
          <w:color w:val="695C45"/>
          <w:spacing w:val="-4"/>
          <w:sz w:val="24"/>
        </w:rPr>
        <w:t> </w:t>
      </w:r>
      <w:r>
        <w:rPr>
          <w:color w:val="695C45"/>
          <w:sz w:val="24"/>
        </w:rPr>
        <w:t>till</w:t>
      </w:r>
      <w:r>
        <w:rPr>
          <w:color w:val="695C45"/>
          <w:spacing w:val="-4"/>
          <w:sz w:val="24"/>
        </w:rPr>
        <w:t> </w:t>
      </w:r>
      <w:r>
        <w:rPr>
          <w:color w:val="695C45"/>
          <w:sz w:val="24"/>
        </w:rPr>
        <w:t>Indian</w:t>
      </w:r>
      <w:r>
        <w:rPr>
          <w:color w:val="695C45"/>
          <w:spacing w:val="-4"/>
          <w:sz w:val="24"/>
        </w:rPr>
        <w:t> </w:t>
      </w:r>
      <w:r>
        <w:rPr>
          <w:color w:val="695C45"/>
          <w:sz w:val="24"/>
        </w:rPr>
        <w:t>shores</w:t>
      </w:r>
      <w:r>
        <w:rPr>
          <w:color w:val="695C45"/>
          <w:spacing w:val="-4"/>
          <w:sz w:val="24"/>
        </w:rPr>
        <w:t> </w:t>
      </w:r>
      <w:r>
        <w:rPr>
          <w:color w:val="695C45"/>
          <w:sz w:val="24"/>
        </w:rPr>
        <w:t>but</w:t>
      </w:r>
      <w:r>
        <w:rPr>
          <w:color w:val="695C45"/>
          <w:spacing w:val="-4"/>
          <w:sz w:val="24"/>
        </w:rPr>
        <w:t> </w:t>
      </w:r>
      <w:r>
        <w:rPr>
          <w:color w:val="695C45"/>
          <w:sz w:val="24"/>
        </w:rPr>
        <w:t>India,Japan extends it till African shores</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4D5056"/>
          <w:sz w:val="24"/>
        </w:rPr>
        <w:t>In</w:t>
      </w:r>
      <w:r>
        <w:rPr>
          <w:color w:val="4D5056"/>
          <w:spacing w:val="-2"/>
          <w:sz w:val="24"/>
        </w:rPr>
        <w:t> </w:t>
      </w:r>
      <w:r>
        <w:rPr>
          <w:color w:val="4D5056"/>
          <w:sz w:val="24"/>
        </w:rPr>
        <w:t>the</w:t>
      </w:r>
      <w:r>
        <w:rPr>
          <w:color w:val="4D5056"/>
          <w:spacing w:val="-2"/>
          <w:sz w:val="24"/>
        </w:rPr>
        <w:t> </w:t>
      </w:r>
      <w:r>
        <w:rPr>
          <w:color w:val="4D5056"/>
          <w:sz w:val="24"/>
        </w:rPr>
        <w:t>21st</w:t>
      </w:r>
      <w:r>
        <w:rPr>
          <w:color w:val="4D5056"/>
          <w:spacing w:val="-1"/>
          <w:sz w:val="24"/>
        </w:rPr>
        <w:t> </w:t>
      </w:r>
      <w:r>
        <w:rPr>
          <w:color w:val="695C45"/>
          <w:sz w:val="24"/>
        </w:rPr>
        <w:t>century</w:t>
      </w:r>
      <w:r>
        <w:rPr>
          <w:color w:val="4D5056"/>
          <w:sz w:val="24"/>
        </w:rPr>
        <w:t>,</w:t>
      </w:r>
      <w:r>
        <w:rPr>
          <w:color w:val="4D5056"/>
          <w:spacing w:val="-2"/>
          <w:sz w:val="24"/>
        </w:rPr>
        <w:t> </w:t>
      </w:r>
      <w:r>
        <w:rPr>
          <w:color w:val="4D5056"/>
          <w:sz w:val="24"/>
        </w:rPr>
        <w:t>the</w:t>
      </w:r>
      <w:r>
        <w:rPr>
          <w:color w:val="4D5056"/>
          <w:spacing w:val="-2"/>
          <w:sz w:val="24"/>
        </w:rPr>
        <w:t> </w:t>
      </w:r>
      <w:r>
        <w:rPr>
          <w:color w:val="4D5056"/>
          <w:sz w:val="24"/>
        </w:rPr>
        <w:t>destiny</w:t>
      </w:r>
      <w:r>
        <w:rPr>
          <w:color w:val="4D5056"/>
          <w:spacing w:val="-1"/>
          <w:sz w:val="24"/>
        </w:rPr>
        <w:t> </w:t>
      </w:r>
      <w:r>
        <w:rPr>
          <w:color w:val="4D5056"/>
          <w:sz w:val="24"/>
        </w:rPr>
        <w:t>of</w:t>
      </w:r>
      <w:r>
        <w:rPr>
          <w:color w:val="4D5056"/>
          <w:spacing w:val="-2"/>
          <w:sz w:val="24"/>
        </w:rPr>
        <w:t> </w:t>
      </w:r>
      <w:r>
        <w:rPr>
          <w:color w:val="4D5056"/>
          <w:sz w:val="24"/>
        </w:rPr>
        <w:t>the</w:t>
      </w:r>
      <w:r>
        <w:rPr>
          <w:color w:val="4D5056"/>
          <w:spacing w:val="-2"/>
          <w:sz w:val="24"/>
        </w:rPr>
        <w:t> </w:t>
      </w:r>
      <w:r>
        <w:rPr>
          <w:color w:val="4D5056"/>
          <w:sz w:val="24"/>
        </w:rPr>
        <w:t>world</w:t>
      </w:r>
      <w:r>
        <w:rPr>
          <w:color w:val="4D5056"/>
          <w:spacing w:val="-1"/>
          <w:sz w:val="24"/>
        </w:rPr>
        <w:t> </w:t>
      </w:r>
      <w:r>
        <w:rPr>
          <w:color w:val="695C45"/>
          <w:sz w:val="24"/>
        </w:rPr>
        <w:t>will</w:t>
      </w:r>
      <w:r>
        <w:rPr>
          <w:color w:val="695C45"/>
          <w:spacing w:val="-2"/>
          <w:sz w:val="24"/>
        </w:rPr>
        <w:t> </w:t>
      </w:r>
      <w:r>
        <w:rPr>
          <w:color w:val="4D5056"/>
          <w:sz w:val="24"/>
        </w:rPr>
        <w:t>be</w:t>
      </w:r>
      <w:r>
        <w:rPr>
          <w:color w:val="4D5056"/>
          <w:spacing w:val="-2"/>
          <w:sz w:val="24"/>
        </w:rPr>
        <w:t> </w:t>
      </w:r>
      <w:r>
        <w:rPr>
          <w:color w:val="4D5056"/>
          <w:sz w:val="24"/>
        </w:rPr>
        <w:t>decided</w:t>
      </w:r>
      <w:r>
        <w:rPr>
          <w:color w:val="4D5056"/>
          <w:spacing w:val="-1"/>
          <w:sz w:val="24"/>
        </w:rPr>
        <w:t> </w:t>
      </w:r>
      <w:r>
        <w:rPr>
          <w:color w:val="4D5056"/>
          <w:sz w:val="24"/>
        </w:rPr>
        <w:t>on</w:t>
      </w:r>
      <w:r>
        <w:rPr>
          <w:color w:val="4D5056"/>
          <w:spacing w:val="-2"/>
          <w:sz w:val="24"/>
        </w:rPr>
        <w:t> </w:t>
      </w:r>
      <w:r>
        <w:rPr>
          <w:color w:val="4D5056"/>
          <w:sz w:val="24"/>
        </w:rPr>
        <w:t>its</w:t>
      </w:r>
      <w:r>
        <w:rPr>
          <w:color w:val="4D5056"/>
          <w:spacing w:val="-2"/>
          <w:sz w:val="24"/>
        </w:rPr>
        <w:t> waters</w:t>
      </w:r>
    </w:p>
    <w:p>
      <w:pPr>
        <w:pStyle w:val="ListParagraph"/>
        <w:numPr>
          <w:ilvl w:val="1"/>
          <w:numId w:val="16"/>
        </w:numPr>
        <w:tabs>
          <w:tab w:pos="833" w:val="left" w:leader="none"/>
          <w:tab w:pos="834" w:val="left" w:leader="none"/>
        </w:tabs>
        <w:spacing w:line="240" w:lineRule="auto" w:before="18" w:after="0"/>
        <w:ind w:left="833" w:right="0" w:hanging="361"/>
        <w:jc w:val="left"/>
        <w:rPr>
          <w:sz w:val="24"/>
        </w:rPr>
      </w:pPr>
      <w:r>
        <w:rPr>
          <w:color w:val="695C45"/>
          <w:spacing w:val="-2"/>
          <w:sz w:val="24"/>
        </w:rPr>
        <w:t>Importance</w:t>
      </w:r>
    </w:p>
    <w:p>
      <w:pPr>
        <w:pStyle w:val="ListParagraph"/>
        <w:numPr>
          <w:ilvl w:val="2"/>
          <w:numId w:val="16"/>
        </w:numPr>
        <w:tabs>
          <w:tab w:pos="1553" w:val="left" w:leader="none"/>
          <w:tab w:pos="1554" w:val="left" w:leader="none"/>
        </w:tabs>
        <w:spacing w:line="254" w:lineRule="auto" w:before="19" w:after="0"/>
        <w:ind w:left="1553" w:right="1081" w:hanging="360"/>
        <w:jc w:val="left"/>
        <w:rPr>
          <w:sz w:val="24"/>
        </w:rPr>
      </w:pPr>
      <w:r>
        <w:rPr>
          <w:color w:val="695C45"/>
          <w:sz w:val="24"/>
        </w:rPr>
        <w:t>Imp</w:t>
      </w:r>
      <w:r>
        <w:rPr>
          <w:color w:val="695C45"/>
          <w:spacing w:val="-5"/>
          <w:sz w:val="24"/>
        </w:rPr>
        <w:t> </w:t>
      </w:r>
      <w:r>
        <w:rPr>
          <w:color w:val="695C45"/>
          <w:sz w:val="24"/>
        </w:rPr>
        <w:t>sea</w:t>
      </w:r>
      <w:r>
        <w:rPr>
          <w:color w:val="695C45"/>
          <w:spacing w:val="-5"/>
          <w:sz w:val="24"/>
        </w:rPr>
        <w:t> </w:t>
      </w:r>
      <w:r>
        <w:rPr>
          <w:color w:val="695C45"/>
          <w:sz w:val="24"/>
        </w:rPr>
        <w:t>lines</w:t>
      </w:r>
      <w:r>
        <w:rPr>
          <w:color w:val="695C45"/>
          <w:spacing w:val="-5"/>
          <w:sz w:val="24"/>
        </w:rPr>
        <w:t> </w:t>
      </w:r>
      <w:r>
        <w:rPr>
          <w:color w:val="695C45"/>
          <w:sz w:val="24"/>
        </w:rPr>
        <w:t>of</w:t>
      </w:r>
      <w:r>
        <w:rPr>
          <w:color w:val="695C45"/>
          <w:spacing w:val="-5"/>
          <w:sz w:val="24"/>
        </w:rPr>
        <w:t> </w:t>
      </w:r>
      <w:r>
        <w:rPr>
          <w:color w:val="695C45"/>
          <w:sz w:val="24"/>
        </w:rPr>
        <w:t>communication</w:t>
      </w:r>
      <w:r>
        <w:rPr>
          <w:color w:val="695C45"/>
          <w:spacing w:val="-5"/>
          <w:sz w:val="24"/>
        </w:rPr>
        <w:t> </w:t>
      </w:r>
      <w:r>
        <w:rPr>
          <w:color w:val="695C45"/>
          <w:sz w:val="24"/>
        </w:rPr>
        <w:t>with</w:t>
      </w:r>
      <w:r>
        <w:rPr>
          <w:color w:val="695C45"/>
          <w:spacing w:val="-5"/>
          <w:sz w:val="24"/>
        </w:rPr>
        <w:t> </w:t>
      </w:r>
      <w:r>
        <w:rPr>
          <w:color w:val="695C45"/>
          <w:sz w:val="24"/>
        </w:rPr>
        <w:t>critical</w:t>
      </w:r>
      <w:r>
        <w:rPr>
          <w:color w:val="695C45"/>
          <w:spacing w:val="-5"/>
          <w:sz w:val="24"/>
        </w:rPr>
        <w:t> </w:t>
      </w:r>
      <w:r>
        <w:rPr>
          <w:color w:val="695C45"/>
          <w:sz w:val="24"/>
        </w:rPr>
        <w:t>choke</w:t>
      </w:r>
      <w:r>
        <w:rPr>
          <w:color w:val="695C45"/>
          <w:spacing w:val="-5"/>
          <w:sz w:val="24"/>
        </w:rPr>
        <w:t> </w:t>
      </w:r>
      <w:r>
        <w:rPr>
          <w:color w:val="695C45"/>
          <w:sz w:val="24"/>
        </w:rPr>
        <w:t>points-</w:t>
      </w:r>
      <w:r>
        <w:rPr>
          <w:color w:val="695C45"/>
          <w:spacing w:val="-5"/>
          <w:sz w:val="24"/>
        </w:rPr>
        <w:t> </w:t>
      </w:r>
      <w:r>
        <w:rPr>
          <w:color w:val="695C45"/>
          <w:sz w:val="24"/>
        </w:rPr>
        <w:t>Mozambique</w:t>
      </w:r>
      <w:r>
        <w:rPr>
          <w:color w:val="695C45"/>
          <w:sz w:val="24"/>
        </w:rPr>
        <w:t> channel, Malacca strait,Bab-el-madeb</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Trade-</w:t>
      </w:r>
      <w:r>
        <w:rPr>
          <w:color w:val="695C45"/>
          <w:spacing w:val="-5"/>
          <w:sz w:val="24"/>
        </w:rPr>
        <w:t> </w:t>
      </w:r>
      <w:r>
        <w:rPr>
          <w:color w:val="695C45"/>
          <w:sz w:val="24"/>
        </w:rPr>
        <w:t>62%</w:t>
      </w:r>
      <w:r>
        <w:rPr>
          <w:color w:val="695C45"/>
          <w:spacing w:val="-5"/>
          <w:sz w:val="24"/>
        </w:rPr>
        <w:t> </w:t>
      </w:r>
      <w:r>
        <w:rPr>
          <w:color w:val="695C45"/>
          <w:sz w:val="24"/>
        </w:rPr>
        <w:t>of</w:t>
      </w:r>
      <w:r>
        <w:rPr>
          <w:color w:val="695C45"/>
          <w:spacing w:val="-5"/>
          <w:sz w:val="24"/>
        </w:rPr>
        <w:t> </w:t>
      </w:r>
      <w:r>
        <w:rPr>
          <w:color w:val="695C45"/>
          <w:sz w:val="24"/>
        </w:rPr>
        <w:t>world</w:t>
      </w:r>
      <w:r>
        <w:rPr>
          <w:color w:val="695C45"/>
          <w:spacing w:val="-5"/>
          <w:sz w:val="24"/>
        </w:rPr>
        <w:t> </w:t>
      </w:r>
      <w:r>
        <w:rPr>
          <w:color w:val="695C45"/>
          <w:sz w:val="24"/>
        </w:rPr>
        <w:t>GDP</w:t>
      </w:r>
      <w:r>
        <w:rPr>
          <w:color w:val="695C45"/>
          <w:spacing w:val="-5"/>
          <w:sz w:val="24"/>
        </w:rPr>
        <w:t> </w:t>
      </w:r>
      <w:r>
        <w:rPr>
          <w:color w:val="695C45"/>
          <w:sz w:val="24"/>
        </w:rPr>
        <w:t>and</w:t>
      </w:r>
      <w:r>
        <w:rPr>
          <w:color w:val="695C45"/>
          <w:spacing w:val="-5"/>
          <w:sz w:val="24"/>
        </w:rPr>
        <w:t> </w:t>
      </w:r>
      <w:r>
        <w:rPr>
          <w:color w:val="695C45"/>
          <w:sz w:val="24"/>
        </w:rPr>
        <w:t>almost</w:t>
      </w:r>
      <w:r>
        <w:rPr>
          <w:color w:val="695C45"/>
          <w:spacing w:val="-5"/>
          <w:sz w:val="24"/>
        </w:rPr>
        <w:t> </w:t>
      </w:r>
      <w:r>
        <w:rPr>
          <w:color w:val="695C45"/>
          <w:sz w:val="24"/>
        </w:rPr>
        <w:t>50%</w:t>
      </w:r>
      <w:r>
        <w:rPr>
          <w:color w:val="695C45"/>
          <w:spacing w:val="-5"/>
          <w:sz w:val="24"/>
        </w:rPr>
        <w:t> </w:t>
      </w:r>
      <w:r>
        <w:rPr>
          <w:color w:val="695C45"/>
          <w:sz w:val="24"/>
        </w:rPr>
        <w:t>of</w:t>
      </w:r>
      <w:r>
        <w:rPr>
          <w:color w:val="695C45"/>
          <w:spacing w:val="-5"/>
          <w:sz w:val="24"/>
        </w:rPr>
        <w:t> </w:t>
      </w:r>
      <w:r>
        <w:rPr>
          <w:color w:val="695C45"/>
          <w:sz w:val="24"/>
        </w:rPr>
        <w:t>merchandise</w:t>
      </w:r>
      <w:r>
        <w:rPr>
          <w:color w:val="695C45"/>
          <w:spacing w:val="-5"/>
          <w:sz w:val="24"/>
        </w:rPr>
        <w:t> </w:t>
      </w:r>
      <w:r>
        <w:rPr>
          <w:color w:val="695C45"/>
          <w:spacing w:val="-2"/>
          <w:sz w:val="24"/>
        </w:rPr>
        <w:t>trade</w:t>
      </w:r>
    </w:p>
    <w:p>
      <w:pPr>
        <w:pStyle w:val="ListParagraph"/>
        <w:numPr>
          <w:ilvl w:val="2"/>
          <w:numId w:val="16"/>
        </w:numPr>
        <w:tabs>
          <w:tab w:pos="1553" w:val="left" w:leader="none"/>
          <w:tab w:pos="1554" w:val="left" w:leader="none"/>
        </w:tabs>
        <w:spacing w:line="254" w:lineRule="auto" w:before="18" w:after="0"/>
        <w:ind w:left="1553" w:right="1120" w:hanging="360"/>
        <w:jc w:val="left"/>
        <w:rPr>
          <w:sz w:val="24"/>
        </w:rPr>
      </w:pPr>
      <w:r>
        <w:rPr>
          <w:color w:val="695C45"/>
          <w:sz w:val="24"/>
        </w:rPr>
        <w:t>Threats like piracy,trafficking,terrorism,env protection require collab effort,</w:t>
      </w:r>
      <w:r>
        <w:rPr>
          <w:color w:val="695C45"/>
          <w:spacing w:val="-5"/>
          <w:sz w:val="24"/>
        </w:rPr>
        <w:t> </w:t>
      </w:r>
      <w:r>
        <w:rPr>
          <w:color w:val="695C45"/>
          <w:sz w:val="24"/>
        </w:rPr>
        <w:t>richness</w:t>
      </w:r>
      <w:r>
        <w:rPr>
          <w:color w:val="695C45"/>
          <w:spacing w:val="-5"/>
          <w:sz w:val="24"/>
        </w:rPr>
        <w:t> </w:t>
      </w:r>
      <w:r>
        <w:rPr>
          <w:color w:val="695C45"/>
          <w:sz w:val="24"/>
        </w:rPr>
        <w:t>in</w:t>
      </w:r>
      <w:r>
        <w:rPr>
          <w:color w:val="695C45"/>
          <w:spacing w:val="-5"/>
          <w:sz w:val="24"/>
        </w:rPr>
        <w:t> </w:t>
      </w:r>
      <w:r>
        <w:rPr>
          <w:color w:val="695C45"/>
          <w:sz w:val="24"/>
        </w:rPr>
        <w:t>natural</w:t>
      </w:r>
      <w:r>
        <w:rPr>
          <w:color w:val="695C45"/>
          <w:spacing w:val="-5"/>
          <w:sz w:val="24"/>
        </w:rPr>
        <w:t> </w:t>
      </w:r>
      <w:r>
        <w:rPr>
          <w:color w:val="695C45"/>
          <w:sz w:val="24"/>
        </w:rPr>
        <w:t>resources-</w:t>
      </w:r>
      <w:r>
        <w:rPr>
          <w:color w:val="695C45"/>
          <w:spacing w:val="-5"/>
          <w:sz w:val="24"/>
        </w:rPr>
        <w:t> </w:t>
      </w:r>
      <w:r>
        <w:rPr>
          <w:color w:val="695C45"/>
          <w:sz w:val="24"/>
        </w:rPr>
        <w:t>hydrocarbon,sea-bed</w:t>
      </w:r>
      <w:r>
        <w:rPr>
          <w:color w:val="695C45"/>
          <w:spacing w:val="-5"/>
          <w:sz w:val="24"/>
        </w:rPr>
        <w:t> </w:t>
      </w:r>
      <w:r>
        <w:rPr>
          <w:color w:val="695C45"/>
          <w:sz w:val="24"/>
        </w:rPr>
        <w:t>minerals</w:t>
      </w:r>
      <w:r>
        <w:rPr>
          <w:color w:val="695C45"/>
          <w:spacing w:val="-5"/>
          <w:sz w:val="24"/>
        </w:rPr>
        <w:t> </w:t>
      </w:r>
      <w:r>
        <w:rPr>
          <w:color w:val="695C45"/>
          <w:sz w:val="24"/>
        </w:rPr>
        <w:t>etc</w:t>
      </w:r>
    </w:p>
    <w:p>
      <w:pPr>
        <w:pStyle w:val="ListParagraph"/>
        <w:numPr>
          <w:ilvl w:val="2"/>
          <w:numId w:val="16"/>
        </w:numPr>
        <w:tabs>
          <w:tab w:pos="1553" w:val="left" w:leader="none"/>
          <w:tab w:pos="1554" w:val="left" w:leader="none"/>
        </w:tabs>
        <w:spacing w:line="254" w:lineRule="auto" w:before="0" w:after="0"/>
        <w:ind w:left="1553" w:right="2262" w:hanging="360"/>
        <w:jc w:val="left"/>
        <w:rPr>
          <w:sz w:val="24"/>
        </w:rPr>
      </w:pPr>
      <w:r>
        <w:rPr>
          <w:color w:val="695C45"/>
          <w:sz w:val="24"/>
        </w:rPr>
        <w:t>China</w:t>
      </w:r>
      <w:r>
        <w:rPr>
          <w:color w:val="695C45"/>
          <w:spacing w:val="-5"/>
          <w:sz w:val="24"/>
        </w:rPr>
        <w:t> </w:t>
      </w:r>
      <w:r>
        <w:rPr>
          <w:color w:val="695C45"/>
          <w:sz w:val="24"/>
        </w:rPr>
        <w:t>factor-</w:t>
      </w:r>
      <w:r>
        <w:rPr>
          <w:color w:val="695C45"/>
          <w:spacing w:val="-5"/>
          <w:sz w:val="24"/>
        </w:rPr>
        <w:t> </w:t>
      </w:r>
      <w:r>
        <w:rPr>
          <w:color w:val="695C45"/>
          <w:sz w:val="24"/>
        </w:rPr>
        <w:t>BRI,disregard</w:t>
      </w:r>
      <w:r>
        <w:rPr>
          <w:color w:val="695C45"/>
          <w:spacing w:val="-5"/>
          <w:sz w:val="24"/>
        </w:rPr>
        <w:t> </w:t>
      </w:r>
      <w:r>
        <w:rPr>
          <w:color w:val="695C45"/>
          <w:sz w:val="24"/>
        </w:rPr>
        <w:t>on</w:t>
      </w:r>
      <w:r>
        <w:rPr>
          <w:color w:val="695C45"/>
          <w:spacing w:val="-5"/>
          <w:sz w:val="24"/>
        </w:rPr>
        <w:t> </w:t>
      </w:r>
      <w:r>
        <w:rPr>
          <w:color w:val="695C45"/>
          <w:sz w:val="24"/>
        </w:rPr>
        <w:t>Int</w:t>
      </w:r>
      <w:r>
        <w:rPr>
          <w:color w:val="695C45"/>
          <w:spacing w:val="-5"/>
          <w:sz w:val="24"/>
        </w:rPr>
        <w:t> </w:t>
      </w:r>
      <w:r>
        <w:rPr>
          <w:color w:val="695C45"/>
          <w:sz w:val="24"/>
        </w:rPr>
        <w:t>rules</w:t>
      </w:r>
      <w:r>
        <w:rPr>
          <w:color w:val="695C45"/>
          <w:spacing w:val="-5"/>
          <w:sz w:val="24"/>
        </w:rPr>
        <w:t> </w:t>
      </w:r>
      <w:r>
        <w:rPr>
          <w:color w:val="695C45"/>
          <w:sz w:val="24"/>
        </w:rPr>
        <w:t>(disobey</w:t>
      </w:r>
      <w:r>
        <w:rPr>
          <w:color w:val="695C45"/>
          <w:spacing w:val="-5"/>
          <w:sz w:val="24"/>
        </w:rPr>
        <w:t> </w:t>
      </w:r>
      <w:r>
        <w:rPr>
          <w:color w:val="695C45"/>
          <w:sz w:val="24"/>
        </w:rPr>
        <w:t>PCA</w:t>
      </w:r>
      <w:r>
        <w:rPr>
          <w:color w:val="695C45"/>
          <w:spacing w:val="-5"/>
          <w:sz w:val="24"/>
        </w:rPr>
        <w:t> </w:t>
      </w:r>
      <w:r>
        <w:rPr>
          <w:color w:val="695C45"/>
          <w:sz w:val="24"/>
        </w:rPr>
        <w:t>on</w:t>
      </w:r>
      <w:r>
        <w:rPr>
          <w:color w:val="695C45"/>
          <w:spacing w:val="-5"/>
          <w:sz w:val="24"/>
        </w:rPr>
        <w:t> </w:t>
      </w:r>
      <w:r>
        <w:rPr>
          <w:color w:val="695C45"/>
          <w:sz w:val="24"/>
        </w:rPr>
        <w:t>SCS), Militirisation- djibouti naval base, Hambantota etc</w:t>
      </w:r>
    </w:p>
    <w:p>
      <w:pPr>
        <w:spacing w:after="0" w:line="254" w:lineRule="auto"/>
        <w:jc w:val="left"/>
        <w:rPr>
          <w:sz w:val="24"/>
        </w:rPr>
        <w:sectPr>
          <w:pgSz w:w="11920" w:h="16840"/>
          <w:pgMar w:header="689" w:footer="438" w:top="1040" w:bottom="620" w:left="1020" w:right="280"/>
        </w:sectPr>
      </w:pPr>
    </w:p>
    <w:p>
      <w:pPr>
        <w:pStyle w:val="ListParagraph"/>
        <w:numPr>
          <w:ilvl w:val="2"/>
          <w:numId w:val="16"/>
        </w:numPr>
        <w:tabs>
          <w:tab w:pos="1553" w:val="left" w:leader="none"/>
          <w:tab w:pos="1554" w:val="left" w:leader="none"/>
        </w:tabs>
        <w:spacing w:line="254" w:lineRule="auto" w:before="62" w:after="0"/>
        <w:ind w:left="1553" w:right="1202" w:hanging="360"/>
        <w:jc w:val="left"/>
        <w:rPr>
          <w:sz w:val="24"/>
        </w:rPr>
      </w:pPr>
      <w:r>
        <w:rPr/>
        <w:pict>
          <v:shape style="position:absolute;margin-left:-33.568329pt;margin-top:414.760071pt;width:662.15pt;height:14.4pt;mso-position-horizontal-relative:page;mso-position-vertical-relative:page;z-index:-1780224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India</w:t>
      </w:r>
      <w:r>
        <w:rPr>
          <w:color w:val="695C45"/>
          <w:spacing w:val="-5"/>
          <w:sz w:val="24"/>
        </w:rPr>
        <w:t> </w:t>
      </w:r>
      <w:r>
        <w:rPr>
          <w:color w:val="695C45"/>
          <w:sz w:val="24"/>
        </w:rPr>
        <w:t>specific</w:t>
      </w:r>
      <w:r>
        <w:rPr>
          <w:color w:val="695C45"/>
          <w:spacing w:val="-5"/>
          <w:sz w:val="24"/>
        </w:rPr>
        <w:t> </w:t>
      </w:r>
      <w:r>
        <w:rPr>
          <w:color w:val="695C45"/>
          <w:sz w:val="24"/>
        </w:rPr>
        <w:t>interests-</w:t>
      </w:r>
      <w:r>
        <w:rPr>
          <w:color w:val="695C45"/>
          <w:spacing w:val="-5"/>
          <w:sz w:val="24"/>
        </w:rPr>
        <w:t> </w:t>
      </w:r>
      <w:r>
        <w:rPr>
          <w:color w:val="695C45"/>
          <w:sz w:val="24"/>
        </w:rPr>
        <w:t>geopoplitcal</w:t>
      </w:r>
      <w:r>
        <w:rPr>
          <w:color w:val="695C45"/>
          <w:spacing w:val="-5"/>
          <w:sz w:val="24"/>
        </w:rPr>
        <w:t> </w:t>
      </w:r>
      <w:r>
        <w:rPr>
          <w:color w:val="695C45"/>
          <w:sz w:val="24"/>
        </w:rPr>
        <w:t>aspiration</w:t>
      </w:r>
      <w:r>
        <w:rPr>
          <w:color w:val="695C45"/>
          <w:spacing w:val="-5"/>
          <w:sz w:val="24"/>
        </w:rPr>
        <w:t> </w:t>
      </w:r>
      <w:r>
        <w:rPr>
          <w:color w:val="695C45"/>
          <w:sz w:val="24"/>
        </w:rPr>
        <w:t>as</w:t>
      </w:r>
      <w:r>
        <w:rPr>
          <w:color w:val="695C45"/>
          <w:spacing w:val="-5"/>
          <w:sz w:val="24"/>
        </w:rPr>
        <w:t> </w:t>
      </w:r>
      <w:r>
        <w:rPr>
          <w:color w:val="695C45"/>
          <w:sz w:val="24"/>
        </w:rPr>
        <w:t>net</w:t>
      </w:r>
      <w:r>
        <w:rPr>
          <w:color w:val="695C45"/>
          <w:spacing w:val="-5"/>
          <w:sz w:val="24"/>
        </w:rPr>
        <w:t> </w:t>
      </w:r>
      <w:r>
        <w:rPr>
          <w:color w:val="695C45"/>
          <w:sz w:val="24"/>
        </w:rPr>
        <w:t>security</w:t>
      </w:r>
      <w:r>
        <w:rPr>
          <w:color w:val="695C45"/>
          <w:spacing w:val="-5"/>
          <w:sz w:val="24"/>
        </w:rPr>
        <w:t> </w:t>
      </w:r>
      <w:r>
        <w:rPr>
          <w:color w:val="695C45"/>
          <w:sz w:val="24"/>
        </w:rPr>
        <w:t>provider</w:t>
      </w:r>
      <w:r>
        <w:rPr>
          <w:color w:val="695C45"/>
          <w:sz w:val="24"/>
        </w:rPr>
        <w:t> needs expanding presence in the region, Indian ocean carriers 90% of Indian trade and its energy resources</w:t>
      </w:r>
    </w:p>
    <w:p>
      <w:pPr>
        <w:pStyle w:val="ListParagraph"/>
        <w:numPr>
          <w:ilvl w:val="2"/>
          <w:numId w:val="16"/>
        </w:numPr>
        <w:tabs>
          <w:tab w:pos="1553" w:val="left" w:leader="none"/>
          <w:tab w:pos="1554" w:val="left" w:leader="none"/>
        </w:tabs>
        <w:spacing w:line="254" w:lineRule="auto" w:before="0" w:after="0"/>
        <w:ind w:left="1553" w:right="974" w:hanging="360"/>
        <w:jc w:val="left"/>
        <w:rPr>
          <w:sz w:val="24"/>
        </w:rPr>
      </w:pPr>
      <w:r>
        <w:rPr>
          <w:color w:val="695C45"/>
          <w:sz w:val="24"/>
        </w:rPr>
        <w:t>Inclusion</w:t>
      </w:r>
      <w:r>
        <w:rPr>
          <w:color w:val="695C45"/>
          <w:spacing w:val="-4"/>
          <w:sz w:val="24"/>
        </w:rPr>
        <w:t> </w:t>
      </w:r>
      <w:r>
        <w:rPr>
          <w:color w:val="695C45"/>
          <w:sz w:val="24"/>
        </w:rPr>
        <w:t>of</w:t>
      </w:r>
      <w:r>
        <w:rPr>
          <w:color w:val="695C45"/>
          <w:spacing w:val="-4"/>
          <w:sz w:val="24"/>
        </w:rPr>
        <w:t> </w:t>
      </w:r>
      <w:r>
        <w:rPr>
          <w:color w:val="695C45"/>
          <w:sz w:val="24"/>
        </w:rPr>
        <w:t>I-P</w:t>
      </w:r>
      <w:r>
        <w:rPr>
          <w:color w:val="695C45"/>
          <w:spacing w:val="-4"/>
          <w:sz w:val="24"/>
        </w:rPr>
        <w:t> </w:t>
      </w:r>
      <w:r>
        <w:rPr>
          <w:color w:val="695C45"/>
          <w:sz w:val="24"/>
        </w:rPr>
        <w:t>strategy,</w:t>
      </w:r>
      <w:r>
        <w:rPr>
          <w:color w:val="695C45"/>
          <w:spacing w:val="-4"/>
          <w:sz w:val="24"/>
        </w:rPr>
        <w:t> </w:t>
      </w:r>
      <w:r>
        <w:rPr>
          <w:color w:val="695C45"/>
          <w:sz w:val="24"/>
        </w:rPr>
        <w:t>means</w:t>
      </w:r>
      <w:r>
        <w:rPr>
          <w:color w:val="695C45"/>
          <w:spacing w:val="-4"/>
          <w:sz w:val="24"/>
        </w:rPr>
        <w:t> </w:t>
      </w:r>
      <w:r>
        <w:rPr>
          <w:color w:val="695C45"/>
          <w:sz w:val="24"/>
        </w:rPr>
        <w:t>India</w:t>
      </w:r>
      <w:r>
        <w:rPr>
          <w:color w:val="695C45"/>
          <w:spacing w:val="-4"/>
          <w:sz w:val="24"/>
        </w:rPr>
        <w:t> </w:t>
      </w:r>
      <w:r>
        <w:rPr>
          <w:color w:val="695C45"/>
          <w:sz w:val="24"/>
        </w:rPr>
        <w:t>can</w:t>
      </w:r>
      <w:r>
        <w:rPr>
          <w:color w:val="695C45"/>
          <w:spacing w:val="-4"/>
          <w:sz w:val="24"/>
        </w:rPr>
        <w:t> </w:t>
      </w:r>
      <w:r>
        <w:rPr>
          <w:color w:val="695C45"/>
          <w:sz w:val="24"/>
        </w:rPr>
        <w:t>never</w:t>
      </w:r>
      <w:r>
        <w:rPr>
          <w:color w:val="695C45"/>
          <w:spacing w:val="-4"/>
          <w:sz w:val="24"/>
        </w:rPr>
        <w:t> </w:t>
      </w:r>
      <w:r>
        <w:rPr>
          <w:color w:val="695C45"/>
          <w:sz w:val="24"/>
        </w:rPr>
        <w:t>be</w:t>
      </w:r>
      <w:r>
        <w:rPr>
          <w:color w:val="695C45"/>
          <w:spacing w:val="-4"/>
          <w:sz w:val="24"/>
        </w:rPr>
        <w:t> </w:t>
      </w:r>
      <w:r>
        <w:rPr>
          <w:color w:val="695C45"/>
          <w:sz w:val="24"/>
        </w:rPr>
        <w:t>confined</w:t>
      </w:r>
      <w:r>
        <w:rPr>
          <w:color w:val="695C45"/>
          <w:spacing w:val="-4"/>
          <w:sz w:val="24"/>
        </w:rPr>
        <w:t> </w:t>
      </w:r>
      <w:r>
        <w:rPr>
          <w:color w:val="695C45"/>
          <w:sz w:val="24"/>
        </w:rPr>
        <w:t>b/w</w:t>
      </w:r>
      <w:r>
        <w:rPr>
          <w:color w:val="695C45"/>
          <w:spacing w:val="-4"/>
          <w:sz w:val="24"/>
        </w:rPr>
        <w:t> </w:t>
      </w:r>
      <w:r>
        <w:rPr>
          <w:color w:val="695C45"/>
          <w:sz w:val="24"/>
        </w:rPr>
        <w:t>Malacca Strait &amp; Gulf of Aden</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India’s</w:t>
      </w:r>
      <w:r>
        <w:rPr>
          <w:color w:val="695C45"/>
          <w:spacing w:val="-8"/>
          <w:sz w:val="24"/>
        </w:rPr>
        <w:t> </w:t>
      </w:r>
      <w:r>
        <w:rPr>
          <w:color w:val="695C45"/>
          <w:spacing w:val="-2"/>
          <w:sz w:val="24"/>
        </w:rPr>
        <w:t>initiatives:</w:t>
      </w:r>
    </w:p>
    <w:p>
      <w:pPr>
        <w:pStyle w:val="ListParagraph"/>
        <w:numPr>
          <w:ilvl w:val="2"/>
          <w:numId w:val="16"/>
        </w:numPr>
        <w:tabs>
          <w:tab w:pos="1553" w:val="left" w:leader="none"/>
          <w:tab w:pos="1554" w:val="left" w:leader="none"/>
        </w:tabs>
        <w:spacing w:line="254" w:lineRule="auto" w:before="14" w:after="0"/>
        <w:ind w:left="1553" w:right="1012" w:hanging="360"/>
        <w:jc w:val="left"/>
        <w:rPr>
          <w:sz w:val="24"/>
        </w:rPr>
      </w:pPr>
      <w:r>
        <w:rPr>
          <w:color w:val="695C45"/>
          <w:sz w:val="24"/>
        </w:rPr>
        <w:t>India’s</w:t>
      </w:r>
      <w:r>
        <w:rPr>
          <w:color w:val="695C45"/>
          <w:spacing w:val="-4"/>
          <w:sz w:val="24"/>
        </w:rPr>
        <w:t> </w:t>
      </w:r>
      <w:r>
        <w:rPr>
          <w:color w:val="695C45"/>
          <w:sz w:val="24"/>
        </w:rPr>
        <w:t>stand:</w:t>
      </w:r>
      <w:r>
        <w:rPr>
          <w:color w:val="695C45"/>
          <w:spacing w:val="-4"/>
          <w:sz w:val="24"/>
        </w:rPr>
        <w:t> </w:t>
      </w:r>
      <w:r>
        <w:rPr>
          <w:color w:val="695C45"/>
          <w:sz w:val="24"/>
        </w:rPr>
        <w:t>wants</w:t>
      </w:r>
      <w:r>
        <w:rPr>
          <w:color w:val="695C45"/>
          <w:spacing w:val="-4"/>
          <w:sz w:val="24"/>
        </w:rPr>
        <w:t> </w:t>
      </w:r>
      <w:r>
        <w:rPr>
          <w:color w:val="695C45"/>
          <w:sz w:val="24"/>
        </w:rPr>
        <w:t>a</w:t>
      </w:r>
      <w:r>
        <w:rPr>
          <w:color w:val="695C45"/>
          <w:spacing w:val="-4"/>
          <w:sz w:val="24"/>
        </w:rPr>
        <w:t> </w:t>
      </w:r>
      <w:r>
        <w:rPr>
          <w:color w:val="695C45"/>
          <w:sz w:val="24"/>
        </w:rPr>
        <w:t>‘Inclusive’,</w:t>
      </w:r>
      <w:r>
        <w:rPr>
          <w:color w:val="695C45"/>
          <w:spacing w:val="-4"/>
          <w:sz w:val="24"/>
        </w:rPr>
        <w:t> </w:t>
      </w:r>
      <w:r>
        <w:rPr>
          <w:color w:val="695C45"/>
          <w:sz w:val="24"/>
        </w:rPr>
        <w:t>free</w:t>
      </w:r>
      <w:r>
        <w:rPr>
          <w:color w:val="695C45"/>
          <w:spacing w:val="-4"/>
          <w:sz w:val="24"/>
        </w:rPr>
        <w:t> </w:t>
      </w:r>
      <w:r>
        <w:rPr>
          <w:color w:val="695C45"/>
          <w:sz w:val="24"/>
        </w:rPr>
        <w:t>&amp;</w:t>
      </w:r>
      <w:r>
        <w:rPr>
          <w:color w:val="695C45"/>
          <w:spacing w:val="-4"/>
          <w:sz w:val="24"/>
        </w:rPr>
        <w:t> </w:t>
      </w:r>
      <w:r>
        <w:rPr>
          <w:color w:val="695C45"/>
          <w:sz w:val="24"/>
        </w:rPr>
        <w:t>open</w:t>
      </w:r>
      <w:r>
        <w:rPr>
          <w:color w:val="695C45"/>
          <w:spacing w:val="-4"/>
          <w:sz w:val="24"/>
        </w:rPr>
        <w:t> </w:t>
      </w:r>
      <w:r>
        <w:rPr>
          <w:color w:val="695C45"/>
          <w:sz w:val="24"/>
        </w:rPr>
        <w:t>I-P;</w:t>
      </w:r>
      <w:r>
        <w:rPr>
          <w:color w:val="695C45"/>
          <w:spacing w:val="-4"/>
          <w:sz w:val="24"/>
        </w:rPr>
        <w:t> </w:t>
      </w:r>
      <w:r>
        <w:rPr>
          <w:color w:val="695C45"/>
          <w:sz w:val="24"/>
        </w:rPr>
        <w:t>ASEAN</w:t>
      </w:r>
      <w:r>
        <w:rPr>
          <w:color w:val="695C45"/>
          <w:spacing w:val="-4"/>
          <w:sz w:val="24"/>
        </w:rPr>
        <w:t> </w:t>
      </w:r>
      <w:r>
        <w:rPr>
          <w:color w:val="695C45"/>
          <w:sz w:val="24"/>
        </w:rPr>
        <w:t>Centrality</w:t>
      </w:r>
      <w:r>
        <w:rPr>
          <w:color w:val="695C45"/>
          <w:spacing w:val="-4"/>
          <w:sz w:val="24"/>
        </w:rPr>
        <w:t> </w:t>
      </w:r>
      <w:r>
        <w:rPr>
          <w:color w:val="695C45"/>
          <w:sz w:val="24"/>
        </w:rPr>
        <w:t>is</w:t>
      </w:r>
      <w:r>
        <w:rPr>
          <w:color w:val="695C45"/>
          <w:spacing w:val="-4"/>
          <w:sz w:val="24"/>
        </w:rPr>
        <w:t> </w:t>
      </w:r>
      <w:r>
        <w:rPr>
          <w:color w:val="695C45"/>
          <w:sz w:val="24"/>
        </w:rPr>
        <w:t>key;</w:t>
      </w:r>
      <w:r>
        <w:rPr>
          <w:color w:val="695C45"/>
          <w:sz w:val="24"/>
        </w:rPr>
        <w:t> Equal acess to sea and air, rules based order is key part of I-P- PM keynote speech at Shangrila diaologue</w:t>
      </w:r>
    </w:p>
    <w:p>
      <w:pPr>
        <w:pStyle w:val="ListParagraph"/>
        <w:numPr>
          <w:ilvl w:val="2"/>
          <w:numId w:val="16"/>
        </w:numPr>
        <w:tabs>
          <w:tab w:pos="1553" w:val="left" w:leader="none"/>
          <w:tab w:pos="1554" w:val="left" w:leader="none"/>
        </w:tabs>
        <w:spacing w:line="254" w:lineRule="auto" w:before="0" w:after="0"/>
        <w:ind w:left="1553" w:right="879" w:hanging="360"/>
        <w:jc w:val="left"/>
        <w:rPr>
          <w:sz w:val="24"/>
        </w:rPr>
      </w:pPr>
      <w:r>
        <w:rPr>
          <w:color w:val="695C45"/>
          <w:sz w:val="24"/>
        </w:rPr>
        <w:t>Indo-Pacific</w:t>
      </w:r>
      <w:r>
        <w:rPr>
          <w:color w:val="695C45"/>
          <w:spacing w:val="-7"/>
          <w:sz w:val="24"/>
        </w:rPr>
        <w:t> </w:t>
      </w:r>
      <w:r>
        <w:rPr>
          <w:color w:val="695C45"/>
          <w:sz w:val="24"/>
        </w:rPr>
        <w:t>Division</w:t>
      </w:r>
      <w:r>
        <w:rPr>
          <w:color w:val="695C45"/>
          <w:spacing w:val="-7"/>
          <w:sz w:val="24"/>
        </w:rPr>
        <w:t> </w:t>
      </w:r>
      <w:r>
        <w:rPr>
          <w:color w:val="695C45"/>
          <w:sz w:val="24"/>
        </w:rPr>
        <w:t>at</w:t>
      </w:r>
      <w:r>
        <w:rPr>
          <w:color w:val="695C45"/>
          <w:spacing w:val="-7"/>
          <w:sz w:val="24"/>
        </w:rPr>
        <w:t> </w:t>
      </w:r>
      <w:r>
        <w:rPr>
          <w:color w:val="695C45"/>
          <w:sz w:val="24"/>
        </w:rPr>
        <w:t>MEA-</w:t>
      </w:r>
      <w:r>
        <w:rPr>
          <w:color w:val="695C45"/>
          <w:spacing w:val="-7"/>
          <w:sz w:val="24"/>
        </w:rPr>
        <w:t> </w:t>
      </w:r>
      <w:r>
        <w:rPr>
          <w:color w:val="695C45"/>
          <w:sz w:val="24"/>
        </w:rPr>
        <w:t>collab</w:t>
      </w:r>
      <w:r>
        <w:rPr>
          <w:color w:val="695C45"/>
          <w:spacing w:val="-7"/>
          <w:sz w:val="24"/>
        </w:rPr>
        <w:t> </w:t>
      </w:r>
      <w:r>
        <w:rPr>
          <w:color w:val="695C45"/>
          <w:sz w:val="24"/>
        </w:rPr>
        <w:t>with</w:t>
      </w:r>
      <w:r>
        <w:rPr>
          <w:color w:val="695C45"/>
          <w:spacing w:val="-7"/>
          <w:sz w:val="24"/>
        </w:rPr>
        <w:t> </w:t>
      </w:r>
      <w:r>
        <w:rPr>
          <w:color w:val="695C45"/>
          <w:sz w:val="24"/>
        </w:rPr>
        <w:t>BIMSTEC,IORA,Mekong-ganga</w:t>
      </w:r>
      <w:r>
        <w:rPr>
          <w:color w:val="695C45"/>
          <w:spacing w:val="-7"/>
          <w:sz w:val="24"/>
        </w:rPr>
        <w:t> </w:t>
      </w:r>
      <w:r>
        <w:rPr>
          <w:color w:val="695C45"/>
          <w:sz w:val="24"/>
        </w:rPr>
        <w:t>for</w:t>
      </w:r>
      <w:r>
        <w:rPr>
          <w:color w:val="695C45"/>
          <w:sz w:val="24"/>
        </w:rPr>
        <w:t> </w:t>
      </w:r>
      <w:r>
        <w:rPr>
          <w:color w:val="695C45"/>
          <w:spacing w:val="-2"/>
          <w:sz w:val="24"/>
        </w:rPr>
        <w:t>Indo-pacific</w:t>
      </w:r>
    </w:p>
    <w:p>
      <w:pPr>
        <w:pStyle w:val="ListParagraph"/>
        <w:numPr>
          <w:ilvl w:val="2"/>
          <w:numId w:val="16"/>
        </w:numPr>
        <w:tabs>
          <w:tab w:pos="1553" w:val="left" w:leader="none"/>
          <w:tab w:pos="1554" w:val="left" w:leader="none"/>
        </w:tabs>
        <w:spacing w:line="254" w:lineRule="auto" w:before="0" w:after="0"/>
        <w:ind w:left="1553" w:right="1211" w:hanging="360"/>
        <w:jc w:val="left"/>
        <w:rPr>
          <w:sz w:val="24"/>
        </w:rPr>
      </w:pPr>
      <w:r>
        <w:rPr>
          <w:color w:val="695C45"/>
          <w:sz w:val="24"/>
        </w:rPr>
        <w:t>Indo-Pacific Ocean Initiatives 2019, IONS (for maritime co-op and sec), Vision</w:t>
      </w:r>
      <w:r>
        <w:rPr>
          <w:color w:val="695C45"/>
          <w:spacing w:val="-4"/>
          <w:sz w:val="24"/>
        </w:rPr>
        <w:t> </w:t>
      </w:r>
      <w:r>
        <w:rPr>
          <w:color w:val="695C45"/>
          <w:sz w:val="24"/>
        </w:rPr>
        <w:t>SAGAR-</w:t>
      </w:r>
      <w:r>
        <w:rPr>
          <w:color w:val="695C45"/>
          <w:spacing w:val="-4"/>
          <w:sz w:val="24"/>
        </w:rPr>
        <w:t> </w:t>
      </w:r>
      <w:r>
        <w:rPr>
          <w:color w:val="695C45"/>
          <w:sz w:val="24"/>
        </w:rPr>
        <w:t>holistic</w:t>
      </w:r>
      <w:r>
        <w:rPr>
          <w:color w:val="695C45"/>
          <w:spacing w:val="-4"/>
          <w:sz w:val="24"/>
        </w:rPr>
        <w:t> </w:t>
      </w:r>
      <w:r>
        <w:rPr>
          <w:color w:val="695C45"/>
          <w:sz w:val="24"/>
        </w:rPr>
        <w:t>policy</w:t>
      </w:r>
      <w:r>
        <w:rPr>
          <w:color w:val="695C45"/>
          <w:spacing w:val="-4"/>
          <w:sz w:val="24"/>
        </w:rPr>
        <w:t> </w:t>
      </w:r>
      <w:r>
        <w:rPr>
          <w:color w:val="695C45"/>
          <w:sz w:val="24"/>
        </w:rPr>
        <w:t>for</w:t>
      </w:r>
      <w:r>
        <w:rPr>
          <w:color w:val="695C45"/>
          <w:spacing w:val="-4"/>
          <w:sz w:val="24"/>
        </w:rPr>
        <w:t> </w:t>
      </w:r>
      <w:r>
        <w:rPr>
          <w:color w:val="695C45"/>
          <w:sz w:val="24"/>
        </w:rPr>
        <w:t>promoting</w:t>
      </w:r>
      <w:r>
        <w:rPr>
          <w:color w:val="695C45"/>
          <w:spacing w:val="-4"/>
          <w:sz w:val="24"/>
        </w:rPr>
        <w:t> </w:t>
      </w:r>
      <w:r>
        <w:rPr>
          <w:color w:val="695C45"/>
          <w:sz w:val="24"/>
        </w:rPr>
        <w:t>I</w:t>
      </w:r>
      <w:r>
        <w:rPr>
          <w:color w:val="695C45"/>
          <w:spacing w:val="-4"/>
          <w:sz w:val="24"/>
        </w:rPr>
        <w:t> </w:t>
      </w:r>
      <w:r>
        <w:rPr>
          <w:color w:val="695C45"/>
          <w:sz w:val="24"/>
        </w:rPr>
        <w:t>multi-dim</w:t>
      </w:r>
      <w:r>
        <w:rPr>
          <w:color w:val="695C45"/>
          <w:spacing w:val="-4"/>
          <w:sz w:val="24"/>
        </w:rPr>
        <w:t> </w:t>
      </w:r>
      <w:r>
        <w:rPr>
          <w:color w:val="695C45"/>
          <w:sz w:val="24"/>
        </w:rPr>
        <w:t>intrest</w:t>
      </w:r>
      <w:r>
        <w:rPr>
          <w:color w:val="695C45"/>
          <w:spacing w:val="-4"/>
          <w:sz w:val="24"/>
        </w:rPr>
        <w:t> </w:t>
      </w:r>
      <w:r>
        <w:rPr>
          <w:color w:val="695C45"/>
          <w:sz w:val="24"/>
        </w:rPr>
        <w:t>in</w:t>
      </w:r>
      <w:r>
        <w:rPr>
          <w:color w:val="695C45"/>
          <w:spacing w:val="-4"/>
          <w:sz w:val="24"/>
        </w:rPr>
        <w:t> </w:t>
      </w:r>
      <w:r>
        <w:rPr>
          <w:color w:val="695C45"/>
          <w:sz w:val="24"/>
        </w:rPr>
        <w:t>indian</w:t>
      </w:r>
      <w:r>
        <w:rPr>
          <w:color w:val="695C45"/>
          <w:sz w:val="24"/>
        </w:rPr>
        <w:t> ocean</w:t>
      </w:r>
      <w:r>
        <w:rPr>
          <w:color w:val="695C45"/>
          <w:spacing w:val="-6"/>
          <w:sz w:val="24"/>
        </w:rPr>
        <w:t> </w:t>
      </w:r>
      <w:r>
        <w:rPr>
          <w:color w:val="695C45"/>
          <w:sz w:val="24"/>
        </w:rPr>
        <w:t>with</w:t>
      </w:r>
      <w:r>
        <w:rPr>
          <w:color w:val="695C45"/>
          <w:spacing w:val="-6"/>
          <w:sz w:val="24"/>
        </w:rPr>
        <w:t> </w:t>
      </w:r>
      <w:r>
        <w:rPr>
          <w:color w:val="695C45"/>
          <w:sz w:val="24"/>
        </w:rPr>
        <w:t>co-op),</w:t>
      </w:r>
      <w:r>
        <w:rPr>
          <w:color w:val="695C45"/>
          <w:spacing w:val="-6"/>
          <w:sz w:val="24"/>
        </w:rPr>
        <w:t> </w:t>
      </w:r>
      <w:r>
        <w:rPr>
          <w:color w:val="695C45"/>
          <w:sz w:val="24"/>
        </w:rPr>
        <w:t>Project</w:t>
      </w:r>
      <w:r>
        <w:rPr>
          <w:color w:val="695C45"/>
          <w:spacing w:val="-6"/>
          <w:sz w:val="24"/>
        </w:rPr>
        <w:t> </w:t>
      </w:r>
      <w:r>
        <w:rPr>
          <w:color w:val="695C45"/>
          <w:sz w:val="24"/>
        </w:rPr>
        <w:t>Mausam</w:t>
      </w:r>
      <w:r>
        <w:rPr>
          <w:color w:val="695C45"/>
          <w:spacing w:val="-6"/>
          <w:sz w:val="24"/>
        </w:rPr>
        <w:t> </w:t>
      </w:r>
      <w:r>
        <w:rPr>
          <w:color w:val="695C45"/>
          <w:sz w:val="24"/>
        </w:rPr>
        <w:t>(understanding</w:t>
      </w:r>
      <w:r>
        <w:rPr>
          <w:color w:val="695C45"/>
          <w:spacing w:val="-6"/>
          <w:sz w:val="24"/>
        </w:rPr>
        <w:t> </w:t>
      </w:r>
      <w:r>
        <w:rPr>
          <w:color w:val="695C45"/>
          <w:sz w:val="24"/>
        </w:rPr>
        <w:t>how</w:t>
      </w:r>
      <w:r>
        <w:rPr>
          <w:color w:val="695C45"/>
          <w:spacing w:val="-6"/>
          <w:sz w:val="24"/>
        </w:rPr>
        <w:t> </w:t>
      </w:r>
      <w:r>
        <w:rPr>
          <w:color w:val="695C45"/>
          <w:sz w:val="24"/>
        </w:rPr>
        <w:t>knowledge</w:t>
      </w:r>
      <w:r>
        <w:rPr>
          <w:color w:val="695C45"/>
          <w:spacing w:val="-6"/>
          <w:sz w:val="24"/>
        </w:rPr>
        <w:t> </w:t>
      </w:r>
      <w:r>
        <w:rPr>
          <w:color w:val="695C45"/>
          <w:sz w:val="24"/>
        </w:rPr>
        <w:t>on</w:t>
      </w:r>
      <w:r>
        <w:rPr>
          <w:color w:val="695C45"/>
          <w:sz w:val="24"/>
        </w:rPr>
        <w:t> monsoon has shaped interaction in history and focus on shared Knowledge in future)</w:t>
      </w:r>
    </w:p>
    <w:p>
      <w:pPr>
        <w:pStyle w:val="ListParagraph"/>
        <w:numPr>
          <w:ilvl w:val="2"/>
          <w:numId w:val="16"/>
        </w:numPr>
        <w:tabs>
          <w:tab w:pos="1553" w:val="left" w:leader="none"/>
          <w:tab w:pos="1554" w:val="left" w:leader="none"/>
        </w:tabs>
        <w:spacing w:line="254" w:lineRule="auto" w:before="0" w:after="0"/>
        <w:ind w:left="1553" w:right="1059" w:hanging="360"/>
        <w:jc w:val="left"/>
        <w:rPr>
          <w:sz w:val="24"/>
        </w:rPr>
      </w:pPr>
      <w:r>
        <w:rPr>
          <w:color w:val="695C45"/>
          <w:sz w:val="24"/>
        </w:rPr>
        <w:t>Security</w:t>
      </w:r>
      <w:r>
        <w:rPr>
          <w:color w:val="695C45"/>
          <w:spacing w:val="-5"/>
          <w:sz w:val="24"/>
        </w:rPr>
        <w:t> </w:t>
      </w:r>
      <w:r>
        <w:rPr>
          <w:color w:val="695C45"/>
          <w:sz w:val="24"/>
        </w:rPr>
        <w:t>provider</w:t>
      </w:r>
      <w:r>
        <w:rPr>
          <w:color w:val="695C45"/>
          <w:spacing w:val="-5"/>
          <w:sz w:val="24"/>
        </w:rPr>
        <w:t> </w:t>
      </w:r>
      <w:r>
        <w:rPr>
          <w:color w:val="695C45"/>
          <w:sz w:val="24"/>
        </w:rPr>
        <w:t>and</w:t>
      </w:r>
      <w:r>
        <w:rPr>
          <w:color w:val="695C45"/>
          <w:spacing w:val="-5"/>
          <w:sz w:val="24"/>
        </w:rPr>
        <w:t> </w:t>
      </w:r>
      <w:r>
        <w:rPr>
          <w:color w:val="695C45"/>
          <w:sz w:val="24"/>
        </w:rPr>
        <w:t>first</w:t>
      </w:r>
      <w:r>
        <w:rPr>
          <w:color w:val="695C45"/>
          <w:spacing w:val="-5"/>
          <w:sz w:val="24"/>
        </w:rPr>
        <w:t> </w:t>
      </w:r>
      <w:r>
        <w:rPr>
          <w:color w:val="695C45"/>
          <w:sz w:val="24"/>
        </w:rPr>
        <w:t>responder</w:t>
      </w:r>
      <w:r>
        <w:rPr>
          <w:color w:val="695C45"/>
          <w:spacing w:val="-5"/>
          <w:sz w:val="24"/>
        </w:rPr>
        <w:t> </w:t>
      </w:r>
      <w:r>
        <w:rPr>
          <w:color w:val="695C45"/>
          <w:sz w:val="24"/>
        </w:rPr>
        <w:t>for</w:t>
      </w:r>
      <w:r>
        <w:rPr>
          <w:color w:val="695C45"/>
          <w:spacing w:val="-5"/>
          <w:sz w:val="24"/>
        </w:rPr>
        <w:t> </w:t>
      </w:r>
      <w:r>
        <w:rPr>
          <w:color w:val="695C45"/>
          <w:sz w:val="24"/>
        </w:rPr>
        <w:t>HDR</w:t>
      </w:r>
      <w:r>
        <w:rPr>
          <w:color w:val="695C45"/>
          <w:spacing w:val="-5"/>
          <w:sz w:val="24"/>
        </w:rPr>
        <w:t> </w:t>
      </w:r>
      <w:r>
        <w:rPr>
          <w:color w:val="695C45"/>
          <w:sz w:val="24"/>
        </w:rPr>
        <w:t>in</w:t>
      </w:r>
      <w:r>
        <w:rPr>
          <w:color w:val="695C45"/>
          <w:spacing w:val="-5"/>
          <w:sz w:val="24"/>
        </w:rPr>
        <w:t> </w:t>
      </w:r>
      <w:r>
        <w:rPr>
          <w:color w:val="695C45"/>
          <w:sz w:val="24"/>
        </w:rPr>
        <w:t>Maldives,Mauritius</w:t>
      </w:r>
      <w:r>
        <w:rPr>
          <w:color w:val="695C45"/>
          <w:spacing w:val="-5"/>
          <w:sz w:val="24"/>
        </w:rPr>
        <w:t> </w:t>
      </w:r>
      <w:r>
        <w:rPr>
          <w:color w:val="695C45"/>
          <w:sz w:val="24"/>
        </w:rPr>
        <w:t>and</w:t>
      </w:r>
      <w:r>
        <w:rPr>
          <w:color w:val="695C45"/>
          <w:sz w:val="24"/>
        </w:rPr>
        <w:t> other nations (Operation Vanilla at Madagascar)</w:t>
      </w:r>
    </w:p>
    <w:p>
      <w:pPr>
        <w:pStyle w:val="ListParagraph"/>
        <w:numPr>
          <w:ilvl w:val="2"/>
          <w:numId w:val="16"/>
        </w:numPr>
        <w:tabs>
          <w:tab w:pos="1553" w:val="left" w:leader="none"/>
          <w:tab w:pos="1554" w:val="left" w:leader="none"/>
        </w:tabs>
        <w:spacing w:line="254" w:lineRule="auto" w:before="0" w:after="0"/>
        <w:ind w:left="1553" w:right="1102" w:hanging="360"/>
        <w:jc w:val="left"/>
        <w:rPr>
          <w:sz w:val="24"/>
        </w:rPr>
      </w:pPr>
      <w:r>
        <w:rPr>
          <w:color w:val="695C45"/>
          <w:sz w:val="24"/>
        </w:rPr>
        <w:t>Dialouges</w:t>
      </w:r>
      <w:r>
        <w:rPr>
          <w:color w:val="695C45"/>
          <w:spacing w:val="-5"/>
          <w:sz w:val="24"/>
        </w:rPr>
        <w:t> </w:t>
      </w:r>
      <w:r>
        <w:rPr>
          <w:color w:val="695C45"/>
          <w:sz w:val="24"/>
        </w:rPr>
        <w:t>at</w:t>
      </w:r>
      <w:r>
        <w:rPr>
          <w:color w:val="695C45"/>
          <w:spacing w:val="-5"/>
          <w:sz w:val="24"/>
        </w:rPr>
        <w:t> </w:t>
      </w:r>
      <w:r>
        <w:rPr>
          <w:color w:val="695C45"/>
          <w:sz w:val="24"/>
        </w:rPr>
        <w:t>various</w:t>
      </w:r>
      <w:r>
        <w:rPr>
          <w:color w:val="695C45"/>
          <w:spacing w:val="-5"/>
          <w:sz w:val="24"/>
        </w:rPr>
        <w:t> </w:t>
      </w:r>
      <w:r>
        <w:rPr>
          <w:color w:val="695C45"/>
          <w:sz w:val="24"/>
        </w:rPr>
        <w:t>levels</w:t>
      </w:r>
      <w:r>
        <w:rPr>
          <w:color w:val="695C45"/>
          <w:spacing w:val="-5"/>
          <w:sz w:val="24"/>
        </w:rPr>
        <w:t> </w:t>
      </w:r>
      <w:r>
        <w:rPr>
          <w:color w:val="695C45"/>
          <w:sz w:val="24"/>
        </w:rPr>
        <w:t>Quad,</w:t>
      </w:r>
      <w:r>
        <w:rPr>
          <w:color w:val="695C45"/>
          <w:spacing w:val="-5"/>
          <w:sz w:val="24"/>
        </w:rPr>
        <w:t> </w:t>
      </w:r>
      <w:r>
        <w:rPr>
          <w:color w:val="695C45"/>
          <w:sz w:val="24"/>
        </w:rPr>
        <w:t>Trilateral</w:t>
      </w:r>
      <w:r>
        <w:rPr>
          <w:color w:val="695C45"/>
          <w:spacing w:val="-5"/>
          <w:sz w:val="24"/>
        </w:rPr>
        <w:t> </w:t>
      </w:r>
      <w:r>
        <w:rPr>
          <w:color w:val="695C45"/>
          <w:sz w:val="24"/>
        </w:rPr>
        <w:t>dialougues,</w:t>
      </w:r>
      <w:r>
        <w:rPr>
          <w:color w:val="695C45"/>
          <w:spacing w:val="-5"/>
          <w:sz w:val="24"/>
        </w:rPr>
        <w:t> </w:t>
      </w:r>
      <w:r>
        <w:rPr>
          <w:color w:val="695C45"/>
          <w:sz w:val="24"/>
        </w:rPr>
        <w:t>ASEAN</w:t>
      </w:r>
      <w:r>
        <w:rPr>
          <w:color w:val="695C45"/>
          <w:spacing w:val="-5"/>
          <w:sz w:val="24"/>
        </w:rPr>
        <w:t> </w:t>
      </w:r>
      <w:r>
        <w:rPr>
          <w:color w:val="695C45"/>
          <w:sz w:val="24"/>
        </w:rPr>
        <w:t>centered </w:t>
      </w:r>
      <w:r>
        <w:rPr>
          <w:color w:val="695C45"/>
          <w:spacing w:val="-2"/>
          <w:sz w:val="24"/>
        </w:rPr>
        <w:t>institutions,</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Challenges</w:t>
      </w:r>
      <w:r>
        <w:rPr>
          <w:color w:val="695C45"/>
          <w:spacing w:val="-13"/>
          <w:sz w:val="24"/>
        </w:rPr>
        <w:t> </w:t>
      </w:r>
      <w:r>
        <w:rPr>
          <w:color w:val="695C45"/>
          <w:spacing w:val="-2"/>
          <w:sz w:val="24"/>
        </w:rPr>
        <w:t>faced:</w:t>
      </w:r>
    </w:p>
    <w:p>
      <w:pPr>
        <w:pStyle w:val="ListParagraph"/>
        <w:numPr>
          <w:ilvl w:val="2"/>
          <w:numId w:val="16"/>
        </w:numPr>
        <w:tabs>
          <w:tab w:pos="1553" w:val="left" w:leader="none"/>
          <w:tab w:pos="1554" w:val="left" w:leader="none"/>
        </w:tabs>
        <w:spacing w:line="254" w:lineRule="auto" w:before="1" w:after="0"/>
        <w:ind w:left="1553" w:right="1176" w:hanging="360"/>
        <w:jc w:val="left"/>
        <w:rPr>
          <w:sz w:val="24"/>
        </w:rPr>
      </w:pPr>
      <w:r>
        <w:rPr>
          <w:color w:val="695C45"/>
          <w:sz w:val="24"/>
        </w:rPr>
        <w:t>Differences in understanding of players eg: at Quad as well as whole Indo-pacific-</w:t>
      </w:r>
      <w:r>
        <w:rPr>
          <w:color w:val="695C45"/>
          <w:spacing w:val="-5"/>
          <w:sz w:val="24"/>
        </w:rPr>
        <w:t> </w:t>
      </w:r>
      <w:r>
        <w:rPr>
          <w:color w:val="695C45"/>
          <w:sz w:val="24"/>
        </w:rPr>
        <w:t>each</w:t>
      </w:r>
      <w:r>
        <w:rPr>
          <w:color w:val="695C45"/>
          <w:spacing w:val="-5"/>
          <w:sz w:val="24"/>
        </w:rPr>
        <w:t> </w:t>
      </w:r>
      <w:r>
        <w:rPr>
          <w:color w:val="695C45"/>
          <w:sz w:val="24"/>
        </w:rPr>
        <w:t>has</w:t>
      </w:r>
      <w:r>
        <w:rPr>
          <w:color w:val="695C45"/>
          <w:spacing w:val="-5"/>
          <w:sz w:val="24"/>
        </w:rPr>
        <w:t> </w:t>
      </w:r>
      <w:r>
        <w:rPr>
          <w:color w:val="695C45"/>
          <w:sz w:val="24"/>
        </w:rPr>
        <w:t>varying</w:t>
      </w:r>
      <w:r>
        <w:rPr>
          <w:color w:val="695C45"/>
          <w:spacing w:val="-5"/>
          <w:sz w:val="24"/>
        </w:rPr>
        <w:t> </w:t>
      </w:r>
      <w:r>
        <w:rPr>
          <w:color w:val="695C45"/>
          <w:sz w:val="24"/>
        </w:rPr>
        <w:t>deegrees</w:t>
      </w:r>
      <w:r>
        <w:rPr>
          <w:color w:val="695C45"/>
          <w:spacing w:val="-5"/>
          <w:sz w:val="24"/>
        </w:rPr>
        <w:t> </w:t>
      </w:r>
      <w:r>
        <w:rPr>
          <w:color w:val="695C45"/>
          <w:sz w:val="24"/>
        </w:rPr>
        <w:t>of</w:t>
      </w:r>
      <w:r>
        <w:rPr>
          <w:color w:val="695C45"/>
          <w:spacing w:val="-5"/>
          <w:sz w:val="24"/>
        </w:rPr>
        <w:t> </w:t>
      </w:r>
      <w:r>
        <w:rPr>
          <w:color w:val="695C45"/>
          <w:sz w:val="24"/>
        </w:rPr>
        <w:t>priority</w:t>
      </w:r>
      <w:r>
        <w:rPr>
          <w:color w:val="695C45"/>
          <w:spacing w:val="-5"/>
          <w:sz w:val="24"/>
        </w:rPr>
        <w:t> </w:t>
      </w:r>
      <w:r>
        <w:rPr>
          <w:color w:val="695C45"/>
          <w:sz w:val="24"/>
        </w:rPr>
        <w:t>as</w:t>
      </w:r>
      <w:r>
        <w:rPr>
          <w:color w:val="695C45"/>
          <w:spacing w:val="-5"/>
          <w:sz w:val="24"/>
        </w:rPr>
        <w:t> </w:t>
      </w:r>
      <w:r>
        <w:rPr>
          <w:color w:val="695C45"/>
          <w:sz w:val="24"/>
        </w:rPr>
        <w:t>well</w:t>
      </w:r>
      <w:r>
        <w:rPr>
          <w:color w:val="695C45"/>
          <w:spacing w:val="-5"/>
          <w:sz w:val="24"/>
        </w:rPr>
        <w:t> </w:t>
      </w:r>
      <w:r>
        <w:rPr>
          <w:color w:val="695C45"/>
          <w:sz w:val="24"/>
        </w:rPr>
        <w:t>fruitful</w:t>
      </w:r>
      <w:r>
        <w:rPr>
          <w:color w:val="695C45"/>
          <w:spacing w:val="-5"/>
          <w:sz w:val="24"/>
        </w:rPr>
        <w:t> </w:t>
      </w:r>
      <w:r>
        <w:rPr>
          <w:color w:val="695C45"/>
          <w:sz w:val="24"/>
        </w:rPr>
        <w:t>China</w:t>
      </w:r>
      <w:r>
        <w:rPr>
          <w:color w:val="695C45"/>
          <w:sz w:val="24"/>
        </w:rPr>
        <w:t> </w:t>
      </w:r>
      <w:r>
        <w:rPr>
          <w:color w:val="695C45"/>
          <w:spacing w:val="-2"/>
          <w:sz w:val="24"/>
        </w:rPr>
        <w:t>rlship</w:t>
      </w:r>
    </w:p>
    <w:p>
      <w:pPr>
        <w:pStyle w:val="ListParagraph"/>
        <w:numPr>
          <w:ilvl w:val="2"/>
          <w:numId w:val="16"/>
        </w:numPr>
        <w:tabs>
          <w:tab w:pos="1553" w:val="left" w:leader="none"/>
          <w:tab w:pos="1554" w:val="left" w:leader="none"/>
        </w:tabs>
        <w:spacing w:line="322" w:lineRule="exact" w:before="0" w:after="0"/>
        <w:ind w:left="1553" w:right="0" w:hanging="361"/>
        <w:jc w:val="left"/>
        <w:rPr>
          <w:sz w:val="24"/>
        </w:rPr>
      </w:pPr>
      <w:r>
        <w:rPr>
          <w:color w:val="695C45"/>
          <w:sz w:val="24"/>
        </w:rPr>
        <w:t>Antoginse</w:t>
      </w:r>
      <w:r>
        <w:rPr>
          <w:color w:val="695C45"/>
          <w:spacing w:val="-3"/>
          <w:sz w:val="24"/>
        </w:rPr>
        <w:t> </w:t>
      </w:r>
      <w:r>
        <w:rPr>
          <w:color w:val="695C45"/>
          <w:sz w:val="24"/>
        </w:rPr>
        <w:t>china-</w:t>
      </w:r>
      <w:r>
        <w:rPr>
          <w:color w:val="695C45"/>
          <w:spacing w:val="-3"/>
          <w:sz w:val="24"/>
        </w:rPr>
        <w:t> </w:t>
      </w:r>
      <w:r>
        <w:rPr>
          <w:color w:val="695C45"/>
          <w:sz w:val="24"/>
        </w:rPr>
        <w:t>while</w:t>
      </w:r>
      <w:r>
        <w:rPr>
          <w:color w:val="695C45"/>
          <w:spacing w:val="-3"/>
          <w:sz w:val="24"/>
        </w:rPr>
        <w:t> </w:t>
      </w:r>
      <w:r>
        <w:rPr>
          <w:color w:val="695C45"/>
          <w:sz w:val="24"/>
        </w:rPr>
        <w:t>othe</w:t>
      </w:r>
      <w:r>
        <w:rPr>
          <w:color w:val="695C45"/>
          <w:spacing w:val="-3"/>
          <w:sz w:val="24"/>
        </w:rPr>
        <w:t> </w:t>
      </w:r>
      <w:r>
        <w:rPr>
          <w:color w:val="695C45"/>
          <w:sz w:val="24"/>
        </w:rPr>
        <w:t>players</w:t>
      </w:r>
      <w:r>
        <w:rPr>
          <w:color w:val="695C45"/>
          <w:spacing w:val="-3"/>
          <w:sz w:val="24"/>
        </w:rPr>
        <w:t> </w:t>
      </w:r>
      <w:r>
        <w:rPr>
          <w:color w:val="695C45"/>
          <w:sz w:val="24"/>
        </w:rPr>
        <w:t>sits</w:t>
      </w:r>
      <w:r>
        <w:rPr>
          <w:color w:val="695C45"/>
          <w:spacing w:val="-3"/>
          <w:sz w:val="24"/>
        </w:rPr>
        <w:t> </w:t>
      </w:r>
      <w:r>
        <w:rPr>
          <w:color w:val="695C45"/>
          <w:sz w:val="24"/>
        </w:rPr>
        <w:t>far,</w:t>
      </w:r>
      <w:r>
        <w:rPr>
          <w:color w:val="695C45"/>
          <w:spacing w:val="-3"/>
          <w:sz w:val="24"/>
        </w:rPr>
        <w:t> </w:t>
      </w:r>
      <w:r>
        <w:rPr>
          <w:color w:val="695C45"/>
          <w:sz w:val="24"/>
        </w:rPr>
        <w:t>for</w:t>
      </w:r>
      <w:r>
        <w:rPr>
          <w:color w:val="695C45"/>
          <w:spacing w:val="-3"/>
          <w:sz w:val="24"/>
        </w:rPr>
        <w:t> </w:t>
      </w:r>
      <w:r>
        <w:rPr>
          <w:color w:val="695C45"/>
          <w:sz w:val="24"/>
        </w:rPr>
        <w:t>us</w:t>
      </w:r>
      <w:r>
        <w:rPr>
          <w:color w:val="695C45"/>
          <w:spacing w:val="-3"/>
          <w:sz w:val="24"/>
        </w:rPr>
        <w:t> </w:t>
      </w:r>
      <w:r>
        <w:rPr>
          <w:color w:val="695C45"/>
          <w:sz w:val="24"/>
        </w:rPr>
        <w:t>C</w:t>
      </w:r>
      <w:r>
        <w:rPr>
          <w:color w:val="695C45"/>
          <w:spacing w:val="-3"/>
          <w:sz w:val="24"/>
        </w:rPr>
        <w:t> </w:t>
      </w:r>
      <w:r>
        <w:rPr>
          <w:color w:val="695C45"/>
          <w:sz w:val="24"/>
        </w:rPr>
        <w:t>at</w:t>
      </w:r>
      <w:r>
        <w:rPr>
          <w:color w:val="695C45"/>
          <w:spacing w:val="-3"/>
          <w:sz w:val="24"/>
        </w:rPr>
        <w:t> </w:t>
      </w:r>
      <w:r>
        <w:rPr>
          <w:color w:val="695C45"/>
          <w:spacing w:val="-2"/>
          <w:sz w:val="24"/>
        </w:rPr>
        <w:t>border</w:t>
      </w:r>
    </w:p>
    <w:p>
      <w:pPr>
        <w:pStyle w:val="ListParagraph"/>
        <w:numPr>
          <w:ilvl w:val="2"/>
          <w:numId w:val="16"/>
        </w:numPr>
        <w:tabs>
          <w:tab w:pos="1553" w:val="left" w:leader="none"/>
          <w:tab w:pos="1554" w:val="left" w:leader="none"/>
        </w:tabs>
        <w:spacing w:line="254" w:lineRule="auto" w:before="18" w:after="0"/>
        <w:ind w:left="1553" w:right="1032" w:hanging="360"/>
        <w:jc w:val="left"/>
        <w:rPr>
          <w:sz w:val="24"/>
        </w:rPr>
      </w:pPr>
      <w:r>
        <w:rPr>
          <w:color w:val="695C45"/>
          <w:sz w:val="24"/>
        </w:rPr>
        <w:t>Limited</w:t>
      </w:r>
      <w:r>
        <w:rPr>
          <w:color w:val="695C45"/>
          <w:spacing w:val="-4"/>
          <w:sz w:val="24"/>
        </w:rPr>
        <w:t> </w:t>
      </w:r>
      <w:r>
        <w:rPr>
          <w:color w:val="695C45"/>
          <w:sz w:val="24"/>
        </w:rPr>
        <w:t>nature</w:t>
      </w:r>
      <w:r>
        <w:rPr>
          <w:color w:val="695C45"/>
          <w:spacing w:val="-4"/>
          <w:sz w:val="24"/>
        </w:rPr>
        <w:t> </w:t>
      </w:r>
      <w:r>
        <w:rPr>
          <w:color w:val="695C45"/>
          <w:sz w:val="24"/>
        </w:rPr>
        <w:t>of</w:t>
      </w:r>
      <w:r>
        <w:rPr>
          <w:color w:val="695C45"/>
          <w:spacing w:val="-4"/>
          <w:sz w:val="24"/>
        </w:rPr>
        <w:t> </w:t>
      </w:r>
      <w:r>
        <w:rPr>
          <w:color w:val="695C45"/>
          <w:sz w:val="24"/>
        </w:rPr>
        <w:t>Indian</w:t>
      </w:r>
      <w:r>
        <w:rPr>
          <w:color w:val="695C45"/>
          <w:spacing w:val="-4"/>
          <w:sz w:val="24"/>
        </w:rPr>
        <w:t> </w:t>
      </w:r>
      <w:r>
        <w:rPr>
          <w:color w:val="695C45"/>
          <w:sz w:val="24"/>
        </w:rPr>
        <w:t>capacity</w:t>
      </w:r>
      <w:r>
        <w:rPr>
          <w:color w:val="695C45"/>
          <w:spacing w:val="-4"/>
          <w:sz w:val="24"/>
        </w:rPr>
        <w:t> </w:t>
      </w:r>
      <w:r>
        <w:rPr>
          <w:color w:val="695C45"/>
          <w:sz w:val="24"/>
        </w:rPr>
        <w:t>-</w:t>
      </w:r>
      <w:r>
        <w:rPr>
          <w:color w:val="695C45"/>
          <w:spacing w:val="-4"/>
          <w:sz w:val="24"/>
        </w:rPr>
        <w:t> </w:t>
      </w:r>
      <w:r>
        <w:rPr>
          <w:color w:val="695C45"/>
          <w:sz w:val="24"/>
        </w:rPr>
        <w:t>lack</w:t>
      </w:r>
      <w:r>
        <w:rPr>
          <w:color w:val="695C45"/>
          <w:spacing w:val="-4"/>
          <w:sz w:val="24"/>
        </w:rPr>
        <w:t> </w:t>
      </w:r>
      <w:r>
        <w:rPr>
          <w:color w:val="695C45"/>
          <w:sz w:val="24"/>
        </w:rPr>
        <w:t>of</w:t>
      </w:r>
      <w:r>
        <w:rPr>
          <w:color w:val="695C45"/>
          <w:spacing w:val="-4"/>
          <w:sz w:val="24"/>
        </w:rPr>
        <w:t> </w:t>
      </w:r>
      <w:r>
        <w:rPr>
          <w:color w:val="695C45"/>
          <w:sz w:val="24"/>
        </w:rPr>
        <w:t>military</w:t>
      </w:r>
      <w:r>
        <w:rPr>
          <w:color w:val="695C45"/>
          <w:spacing w:val="-4"/>
          <w:sz w:val="24"/>
        </w:rPr>
        <w:t> </w:t>
      </w:r>
      <w:r>
        <w:rPr>
          <w:color w:val="695C45"/>
          <w:sz w:val="24"/>
        </w:rPr>
        <w:t>base</w:t>
      </w:r>
      <w:r>
        <w:rPr>
          <w:color w:val="695C45"/>
          <w:spacing w:val="-4"/>
          <w:sz w:val="24"/>
        </w:rPr>
        <w:t> </w:t>
      </w:r>
      <w:r>
        <w:rPr>
          <w:color w:val="695C45"/>
          <w:sz w:val="24"/>
        </w:rPr>
        <w:t>wrt</w:t>
      </w:r>
      <w:r>
        <w:rPr>
          <w:color w:val="695C45"/>
          <w:spacing w:val="-4"/>
          <w:sz w:val="24"/>
        </w:rPr>
        <w:t> </w:t>
      </w:r>
      <w:r>
        <w:rPr>
          <w:color w:val="695C45"/>
          <w:sz w:val="24"/>
        </w:rPr>
        <w:t>China,</w:t>
      </w:r>
      <w:r>
        <w:rPr>
          <w:color w:val="695C45"/>
          <w:spacing w:val="-4"/>
          <w:sz w:val="24"/>
        </w:rPr>
        <w:t> </w:t>
      </w:r>
      <w:r>
        <w:rPr>
          <w:color w:val="695C45"/>
          <w:sz w:val="24"/>
        </w:rPr>
        <w:t>issues</w:t>
      </w:r>
      <w:r>
        <w:rPr>
          <w:color w:val="695C45"/>
          <w:sz w:val="24"/>
        </w:rPr>
        <w:t> in assumption islands, slow pace of dev in Asia-AF growth corridoor </w:t>
      </w:r>
      <w:r>
        <w:rPr>
          <w:color w:val="695C45"/>
          <w:spacing w:val="-2"/>
          <w:sz w:val="24"/>
        </w:rPr>
        <w:t>(AAGC)</w:t>
      </w:r>
    </w:p>
    <w:p>
      <w:pPr>
        <w:pStyle w:val="ListParagraph"/>
        <w:numPr>
          <w:ilvl w:val="1"/>
          <w:numId w:val="16"/>
        </w:numPr>
        <w:tabs>
          <w:tab w:pos="833" w:val="left" w:leader="none"/>
          <w:tab w:pos="834" w:val="left" w:leader="none"/>
        </w:tabs>
        <w:spacing w:line="254" w:lineRule="auto" w:before="0" w:after="0"/>
        <w:ind w:left="833" w:right="1711" w:hanging="360"/>
        <w:jc w:val="left"/>
        <w:rPr>
          <w:sz w:val="24"/>
        </w:rPr>
      </w:pPr>
      <w:r>
        <w:rPr>
          <w:color w:val="695C45"/>
          <w:sz w:val="24"/>
        </w:rPr>
        <w:t>WF-</w:t>
      </w:r>
      <w:r>
        <w:rPr>
          <w:color w:val="695C45"/>
          <w:spacing w:val="-5"/>
          <w:sz w:val="24"/>
        </w:rPr>
        <w:t> </w:t>
      </w:r>
      <w:r>
        <w:rPr>
          <w:color w:val="695C45"/>
          <w:sz w:val="24"/>
        </w:rPr>
        <w:t>should</w:t>
      </w:r>
      <w:r>
        <w:rPr>
          <w:color w:val="695C45"/>
          <w:spacing w:val="-5"/>
          <w:sz w:val="24"/>
        </w:rPr>
        <w:t> </w:t>
      </w:r>
      <w:r>
        <w:rPr>
          <w:color w:val="695C45"/>
          <w:sz w:val="24"/>
        </w:rPr>
        <w:t>engange</w:t>
      </w:r>
      <w:r>
        <w:rPr>
          <w:color w:val="695C45"/>
          <w:spacing w:val="-5"/>
          <w:sz w:val="24"/>
        </w:rPr>
        <w:t> </w:t>
      </w:r>
      <w:r>
        <w:rPr>
          <w:color w:val="695C45"/>
          <w:sz w:val="24"/>
        </w:rPr>
        <w:t>other</w:t>
      </w:r>
      <w:r>
        <w:rPr>
          <w:color w:val="695C45"/>
          <w:spacing w:val="-5"/>
          <w:sz w:val="24"/>
        </w:rPr>
        <w:t> </w:t>
      </w:r>
      <w:r>
        <w:rPr>
          <w:color w:val="695C45"/>
          <w:sz w:val="24"/>
        </w:rPr>
        <w:t>players</w:t>
      </w:r>
      <w:r>
        <w:rPr>
          <w:color w:val="695C45"/>
          <w:spacing w:val="-5"/>
          <w:sz w:val="24"/>
        </w:rPr>
        <w:t> </w:t>
      </w:r>
      <w:r>
        <w:rPr>
          <w:color w:val="695C45"/>
          <w:sz w:val="24"/>
        </w:rPr>
        <w:t>such</w:t>
      </w:r>
      <w:r>
        <w:rPr>
          <w:color w:val="695C45"/>
          <w:spacing w:val="-5"/>
          <w:sz w:val="24"/>
        </w:rPr>
        <w:t> </w:t>
      </w:r>
      <w:r>
        <w:rPr>
          <w:color w:val="695C45"/>
          <w:sz w:val="24"/>
        </w:rPr>
        <w:t>as</w:t>
      </w:r>
      <w:r>
        <w:rPr>
          <w:color w:val="695C45"/>
          <w:spacing w:val="-5"/>
          <w:sz w:val="24"/>
        </w:rPr>
        <w:t> </w:t>
      </w:r>
      <w:r>
        <w:rPr>
          <w:color w:val="695C45"/>
          <w:sz w:val="24"/>
        </w:rPr>
        <w:t>Micronesia</w:t>
      </w:r>
      <w:r>
        <w:rPr>
          <w:color w:val="695C45"/>
          <w:spacing w:val="-5"/>
          <w:sz w:val="24"/>
        </w:rPr>
        <w:t> </w:t>
      </w:r>
      <w:r>
        <w:rPr>
          <w:color w:val="695C45"/>
          <w:sz w:val="24"/>
        </w:rPr>
        <w:t>islands,</w:t>
      </w:r>
      <w:r>
        <w:rPr>
          <w:color w:val="695C45"/>
          <w:spacing w:val="-5"/>
          <w:sz w:val="24"/>
        </w:rPr>
        <w:t> </w:t>
      </w:r>
      <w:r>
        <w:rPr>
          <w:color w:val="695C45"/>
          <w:sz w:val="24"/>
        </w:rPr>
        <w:t>QUAD+</w:t>
      </w:r>
      <w:r>
        <w:rPr>
          <w:color w:val="695C45"/>
          <w:spacing w:val="-5"/>
          <w:sz w:val="24"/>
        </w:rPr>
        <w:t> </w:t>
      </w:r>
      <w:r>
        <w:rPr>
          <w:color w:val="695C45"/>
          <w:sz w:val="24"/>
        </w:rPr>
        <w:t>to include SK,Vietnam,NZ etc</w:t>
      </w:r>
    </w:p>
    <w:p>
      <w:pPr>
        <w:pStyle w:val="ListParagraph"/>
        <w:numPr>
          <w:ilvl w:val="2"/>
          <w:numId w:val="16"/>
        </w:numPr>
        <w:tabs>
          <w:tab w:pos="1553" w:val="left" w:leader="none"/>
          <w:tab w:pos="1554" w:val="left" w:leader="none"/>
        </w:tabs>
        <w:spacing w:line="254" w:lineRule="auto" w:before="0" w:after="0"/>
        <w:ind w:left="1553" w:right="1377" w:hanging="360"/>
        <w:jc w:val="left"/>
        <w:rPr>
          <w:sz w:val="24"/>
        </w:rPr>
      </w:pPr>
      <w:r>
        <w:rPr>
          <w:color w:val="695C45"/>
          <w:sz w:val="24"/>
        </w:rPr>
        <w:t>Italy</w:t>
      </w:r>
      <w:r>
        <w:rPr>
          <w:color w:val="695C45"/>
          <w:spacing w:val="-5"/>
          <w:sz w:val="24"/>
        </w:rPr>
        <w:t> </w:t>
      </w:r>
      <w:r>
        <w:rPr>
          <w:color w:val="695C45"/>
          <w:sz w:val="24"/>
        </w:rPr>
        <w:t>showed</w:t>
      </w:r>
      <w:r>
        <w:rPr>
          <w:color w:val="695C45"/>
          <w:spacing w:val="-5"/>
          <w:sz w:val="24"/>
        </w:rPr>
        <w:t> </w:t>
      </w:r>
      <w:r>
        <w:rPr>
          <w:color w:val="695C45"/>
          <w:sz w:val="24"/>
        </w:rPr>
        <w:t>interest</w:t>
      </w:r>
      <w:r>
        <w:rPr>
          <w:color w:val="695C45"/>
          <w:spacing w:val="-5"/>
          <w:sz w:val="24"/>
        </w:rPr>
        <w:t> </w:t>
      </w:r>
      <w:r>
        <w:rPr>
          <w:color w:val="695C45"/>
          <w:sz w:val="24"/>
        </w:rPr>
        <w:t>to</w:t>
      </w:r>
      <w:r>
        <w:rPr>
          <w:color w:val="695C45"/>
          <w:spacing w:val="-5"/>
          <w:sz w:val="24"/>
        </w:rPr>
        <w:t> </w:t>
      </w:r>
      <w:r>
        <w:rPr>
          <w:color w:val="695C45"/>
          <w:sz w:val="24"/>
        </w:rPr>
        <w:t>join</w:t>
      </w:r>
      <w:r>
        <w:rPr>
          <w:color w:val="695C45"/>
          <w:spacing w:val="-5"/>
          <w:sz w:val="24"/>
        </w:rPr>
        <w:t> </w:t>
      </w:r>
      <w:r>
        <w:rPr>
          <w:color w:val="695C45"/>
          <w:sz w:val="24"/>
        </w:rPr>
        <w:t>trilateral</w:t>
      </w:r>
      <w:r>
        <w:rPr>
          <w:color w:val="695C45"/>
          <w:spacing w:val="-5"/>
          <w:sz w:val="24"/>
        </w:rPr>
        <w:t> </w:t>
      </w:r>
      <w:r>
        <w:rPr>
          <w:color w:val="695C45"/>
          <w:sz w:val="24"/>
        </w:rPr>
        <w:t>with</w:t>
      </w:r>
      <w:r>
        <w:rPr>
          <w:color w:val="695C45"/>
          <w:spacing w:val="-5"/>
          <w:sz w:val="24"/>
        </w:rPr>
        <w:t> </w:t>
      </w:r>
      <w:r>
        <w:rPr>
          <w:color w:val="695C45"/>
          <w:sz w:val="24"/>
        </w:rPr>
        <w:t>India/Japan</w:t>
      </w:r>
      <w:r>
        <w:rPr>
          <w:color w:val="695C45"/>
          <w:spacing w:val="-5"/>
          <w:sz w:val="24"/>
        </w:rPr>
        <w:t> </w:t>
      </w:r>
      <w:r>
        <w:rPr>
          <w:color w:val="695C45"/>
          <w:sz w:val="24"/>
        </w:rPr>
        <w:t>on</w:t>
      </w:r>
      <w:r>
        <w:rPr>
          <w:color w:val="695C45"/>
          <w:spacing w:val="-5"/>
          <w:sz w:val="24"/>
        </w:rPr>
        <w:t> </w:t>
      </w:r>
      <w:r>
        <w:rPr>
          <w:color w:val="695C45"/>
          <w:sz w:val="24"/>
        </w:rPr>
        <w:t>Indo-Pacific framework; India can tap this as to solve today’s complex geo-pol problems, traditional rigid alliances do not show results</w:t>
      </w:r>
    </w:p>
    <w:p>
      <w:pPr>
        <w:pStyle w:val="ListParagraph"/>
        <w:numPr>
          <w:ilvl w:val="1"/>
          <w:numId w:val="16"/>
        </w:numPr>
        <w:tabs>
          <w:tab w:pos="833" w:val="left" w:leader="none"/>
          <w:tab w:pos="834" w:val="left" w:leader="none"/>
        </w:tabs>
        <w:spacing w:line="316" w:lineRule="exact" w:before="0" w:after="0"/>
        <w:ind w:left="833" w:right="0" w:hanging="361"/>
        <w:jc w:val="left"/>
        <w:rPr>
          <w:sz w:val="24"/>
        </w:rPr>
      </w:pPr>
      <w:r>
        <w:rPr>
          <w:color w:val="695C45"/>
          <w:spacing w:val="-4"/>
          <w:sz w:val="24"/>
        </w:rPr>
        <w:t>Quad</w:t>
      </w:r>
    </w:p>
    <w:p>
      <w:pPr>
        <w:pStyle w:val="ListParagraph"/>
        <w:numPr>
          <w:ilvl w:val="2"/>
          <w:numId w:val="16"/>
        </w:numPr>
        <w:tabs>
          <w:tab w:pos="1553" w:val="left" w:leader="none"/>
          <w:tab w:pos="1554" w:val="left" w:leader="none"/>
        </w:tabs>
        <w:spacing w:line="254" w:lineRule="auto" w:before="18" w:after="0"/>
        <w:ind w:left="1553" w:right="1349" w:hanging="360"/>
        <w:jc w:val="left"/>
        <w:rPr>
          <w:sz w:val="24"/>
        </w:rPr>
      </w:pPr>
      <w:r>
        <w:rPr>
          <w:color w:val="695C45"/>
          <w:sz w:val="24"/>
        </w:rPr>
        <w:t>Formed in 2007 (revived in 2017), Quad is a group of 4 like minded democracies</w:t>
      </w:r>
      <w:r>
        <w:rPr>
          <w:color w:val="695C45"/>
          <w:spacing w:val="-5"/>
          <w:sz w:val="24"/>
        </w:rPr>
        <w:t> </w:t>
      </w:r>
      <w:r>
        <w:rPr>
          <w:color w:val="695C45"/>
          <w:sz w:val="24"/>
        </w:rPr>
        <w:t>of</w:t>
      </w:r>
      <w:r>
        <w:rPr>
          <w:color w:val="695C45"/>
          <w:spacing w:val="-5"/>
          <w:sz w:val="24"/>
        </w:rPr>
        <w:t> </w:t>
      </w:r>
      <w:r>
        <w:rPr>
          <w:color w:val="695C45"/>
          <w:sz w:val="24"/>
        </w:rPr>
        <w:t>Indo-Pacific</w:t>
      </w:r>
      <w:r>
        <w:rPr>
          <w:color w:val="695C45"/>
          <w:spacing w:val="-5"/>
          <w:sz w:val="24"/>
        </w:rPr>
        <w:t> </w:t>
      </w:r>
      <w:r>
        <w:rPr>
          <w:color w:val="695C45"/>
          <w:sz w:val="24"/>
        </w:rPr>
        <w:t>aiming</w:t>
      </w:r>
      <w:r>
        <w:rPr>
          <w:color w:val="695C45"/>
          <w:spacing w:val="-5"/>
          <w:sz w:val="24"/>
        </w:rPr>
        <w:t> </w:t>
      </w:r>
      <w:r>
        <w:rPr>
          <w:color w:val="695C45"/>
          <w:sz w:val="24"/>
        </w:rPr>
        <w:t>to</w:t>
      </w:r>
      <w:r>
        <w:rPr>
          <w:color w:val="695C45"/>
          <w:spacing w:val="-5"/>
          <w:sz w:val="24"/>
        </w:rPr>
        <w:t> </w:t>
      </w:r>
      <w:r>
        <w:rPr>
          <w:color w:val="695C45"/>
          <w:sz w:val="24"/>
        </w:rPr>
        <w:t>discuss</w:t>
      </w:r>
      <w:r>
        <w:rPr>
          <w:color w:val="695C45"/>
          <w:spacing w:val="-5"/>
          <w:sz w:val="24"/>
        </w:rPr>
        <w:t> </w:t>
      </w:r>
      <w:r>
        <w:rPr>
          <w:color w:val="695C45"/>
          <w:sz w:val="24"/>
        </w:rPr>
        <w:t>issues</w:t>
      </w:r>
      <w:r>
        <w:rPr>
          <w:color w:val="695C45"/>
          <w:spacing w:val="-5"/>
          <w:sz w:val="24"/>
        </w:rPr>
        <w:t> </w:t>
      </w:r>
      <w:r>
        <w:rPr>
          <w:color w:val="695C45"/>
          <w:sz w:val="24"/>
        </w:rPr>
        <w:t>of</w:t>
      </w:r>
      <w:r>
        <w:rPr>
          <w:color w:val="695C45"/>
          <w:spacing w:val="-5"/>
          <w:sz w:val="24"/>
        </w:rPr>
        <w:t> </w:t>
      </w:r>
      <w:r>
        <w:rPr>
          <w:color w:val="695C45"/>
          <w:sz w:val="24"/>
        </w:rPr>
        <w:t>mutal</w:t>
      </w:r>
      <w:r>
        <w:rPr>
          <w:color w:val="695C45"/>
          <w:spacing w:val="-5"/>
          <w:sz w:val="24"/>
        </w:rPr>
        <w:t> </w:t>
      </w:r>
      <w:r>
        <w:rPr>
          <w:color w:val="695C45"/>
          <w:sz w:val="24"/>
        </w:rPr>
        <w:t>interest such as free, open and inclusive Indo-Pacific and rules-based international order</w:t>
      </w:r>
    </w:p>
    <w:p>
      <w:pPr>
        <w:pStyle w:val="ListParagraph"/>
        <w:numPr>
          <w:ilvl w:val="2"/>
          <w:numId w:val="16"/>
        </w:numPr>
        <w:tabs>
          <w:tab w:pos="1553" w:val="left" w:leader="none"/>
          <w:tab w:pos="1554" w:val="left" w:leader="none"/>
        </w:tabs>
        <w:spacing w:line="254" w:lineRule="auto" w:before="0" w:after="0"/>
        <w:ind w:left="1553" w:right="1689" w:hanging="360"/>
        <w:jc w:val="left"/>
        <w:rPr>
          <w:sz w:val="24"/>
        </w:rPr>
      </w:pPr>
      <w:r>
        <w:rPr>
          <w:color w:val="695C45"/>
          <w:sz w:val="24"/>
        </w:rPr>
        <w:t>Not</w:t>
      </w:r>
      <w:r>
        <w:rPr>
          <w:color w:val="695C45"/>
          <w:spacing w:val="-6"/>
          <w:sz w:val="24"/>
        </w:rPr>
        <w:t> </w:t>
      </w:r>
      <w:r>
        <w:rPr>
          <w:color w:val="695C45"/>
          <w:sz w:val="24"/>
        </w:rPr>
        <w:t>a</w:t>
      </w:r>
      <w:r>
        <w:rPr>
          <w:color w:val="695C45"/>
          <w:spacing w:val="-6"/>
          <w:sz w:val="24"/>
        </w:rPr>
        <w:t> </w:t>
      </w:r>
      <w:r>
        <w:rPr>
          <w:color w:val="695C45"/>
          <w:sz w:val="24"/>
        </w:rPr>
        <w:t>formal</w:t>
      </w:r>
      <w:r>
        <w:rPr>
          <w:color w:val="695C45"/>
          <w:spacing w:val="-6"/>
          <w:sz w:val="24"/>
        </w:rPr>
        <w:t> </w:t>
      </w:r>
      <w:r>
        <w:rPr>
          <w:color w:val="695C45"/>
          <w:sz w:val="24"/>
        </w:rPr>
        <w:t>agreement;</w:t>
      </w:r>
      <w:r>
        <w:rPr>
          <w:color w:val="695C45"/>
          <w:spacing w:val="-6"/>
          <w:sz w:val="24"/>
        </w:rPr>
        <w:t> </w:t>
      </w:r>
      <w:r>
        <w:rPr>
          <w:color w:val="695C45"/>
          <w:sz w:val="24"/>
        </w:rPr>
        <w:t>However</w:t>
      </w:r>
      <w:r>
        <w:rPr>
          <w:color w:val="695C45"/>
          <w:spacing w:val="-6"/>
          <w:sz w:val="24"/>
        </w:rPr>
        <w:t> </w:t>
      </w:r>
      <w:r>
        <w:rPr>
          <w:color w:val="695C45"/>
          <w:sz w:val="24"/>
        </w:rPr>
        <w:t>discussions</w:t>
      </w:r>
      <w:r>
        <w:rPr>
          <w:color w:val="695C45"/>
          <w:spacing w:val="-6"/>
          <w:sz w:val="24"/>
        </w:rPr>
        <w:t> </w:t>
      </w:r>
      <w:r>
        <w:rPr>
          <w:color w:val="695C45"/>
          <w:sz w:val="24"/>
        </w:rPr>
        <w:t>now</w:t>
      </w:r>
      <w:r>
        <w:rPr>
          <w:color w:val="695C45"/>
          <w:spacing w:val="-6"/>
          <w:sz w:val="24"/>
        </w:rPr>
        <w:t> </w:t>
      </w:r>
      <w:r>
        <w:rPr>
          <w:color w:val="695C45"/>
          <w:sz w:val="24"/>
        </w:rPr>
        <w:t>take</w:t>
      </w:r>
      <w:r>
        <w:rPr>
          <w:color w:val="695C45"/>
          <w:spacing w:val="-6"/>
          <w:sz w:val="24"/>
        </w:rPr>
        <w:t> </w:t>
      </w:r>
      <w:r>
        <w:rPr>
          <w:color w:val="695C45"/>
          <w:sz w:val="24"/>
        </w:rPr>
        <w:t>at</w:t>
      </w:r>
      <w:r>
        <w:rPr>
          <w:color w:val="695C45"/>
          <w:spacing w:val="-6"/>
          <w:sz w:val="24"/>
        </w:rPr>
        <w:t> </w:t>
      </w:r>
      <w:r>
        <w:rPr>
          <w:color w:val="695C45"/>
          <w:sz w:val="24"/>
        </w:rPr>
        <w:t>foreign</w:t>
      </w:r>
      <w:r>
        <w:rPr>
          <w:color w:val="695C45"/>
          <w:sz w:val="24"/>
        </w:rPr>
        <w:t> minister’s level</w:t>
      </w:r>
    </w:p>
    <w:p>
      <w:pPr>
        <w:pStyle w:val="ListParagraph"/>
        <w:numPr>
          <w:ilvl w:val="2"/>
          <w:numId w:val="16"/>
        </w:numPr>
        <w:tabs>
          <w:tab w:pos="1553" w:val="left" w:leader="none"/>
          <w:tab w:pos="1554" w:val="left" w:leader="none"/>
        </w:tabs>
        <w:spacing w:line="324" w:lineRule="exact" w:before="0" w:after="0"/>
        <w:ind w:left="1553" w:right="0" w:hanging="361"/>
        <w:jc w:val="left"/>
        <w:rPr>
          <w:i/>
          <w:sz w:val="24"/>
        </w:rPr>
      </w:pPr>
      <w:r>
        <w:rPr>
          <w:color w:val="695C45"/>
          <w:sz w:val="24"/>
        </w:rPr>
        <w:t>Signficance:</w:t>
      </w:r>
      <w:r>
        <w:rPr>
          <w:color w:val="695C45"/>
          <w:spacing w:val="-1"/>
          <w:sz w:val="24"/>
        </w:rPr>
        <w:t> </w:t>
      </w:r>
      <w:r>
        <w:rPr>
          <w:i/>
          <w:color w:val="695C45"/>
          <w:sz w:val="24"/>
        </w:rPr>
        <w:t>Quote</w:t>
      </w:r>
      <w:r>
        <w:rPr>
          <w:i/>
          <w:color w:val="695C45"/>
          <w:spacing w:val="-1"/>
          <w:sz w:val="24"/>
        </w:rPr>
        <w:t> </w:t>
      </w:r>
      <w:r>
        <w:rPr>
          <w:i/>
          <w:color w:val="695C45"/>
          <w:sz w:val="24"/>
        </w:rPr>
        <w:t>importance</w:t>
      </w:r>
      <w:r>
        <w:rPr>
          <w:i/>
          <w:color w:val="695C45"/>
          <w:spacing w:val="-1"/>
          <w:sz w:val="24"/>
        </w:rPr>
        <w:t> </w:t>
      </w:r>
      <w:r>
        <w:rPr>
          <w:i/>
          <w:color w:val="695C45"/>
          <w:sz w:val="24"/>
        </w:rPr>
        <w:t>of Indo-Pacific,</w:t>
      </w:r>
      <w:r>
        <w:rPr>
          <w:i/>
          <w:color w:val="695C45"/>
          <w:spacing w:val="-1"/>
          <w:sz w:val="24"/>
        </w:rPr>
        <w:t> </w:t>
      </w:r>
      <w:r>
        <w:rPr>
          <w:i/>
          <w:color w:val="695C45"/>
          <w:sz w:val="24"/>
        </w:rPr>
        <w:t>bilateral</w:t>
      </w:r>
      <w:r>
        <w:rPr>
          <w:i/>
          <w:color w:val="695C45"/>
          <w:spacing w:val="-1"/>
          <w:sz w:val="24"/>
        </w:rPr>
        <w:t> </w:t>
      </w:r>
      <w:r>
        <w:rPr>
          <w:i/>
          <w:color w:val="695C45"/>
          <w:sz w:val="24"/>
        </w:rPr>
        <w:t>relations</w:t>
      </w:r>
      <w:r>
        <w:rPr>
          <w:i/>
          <w:color w:val="695C45"/>
          <w:spacing w:val="-1"/>
          <w:sz w:val="24"/>
        </w:rPr>
        <w:t> </w:t>
      </w:r>
      <w:r>
        <w:rPr>
          <w:i/>
          <w:color w:val="695C45"/>
          <w:sz w:val="24"/>
        </w:rPr>
        <w:t>with </w:t>
      </w:r>
      <w:r>
        <w:rPr>
          <w:i/>
          <w:color w:val="695C45"/>
          <w:spacing w:val="-4"/>
          <w:sz w:val="24"/>
        </w:rPr>
        <w:t>memb</w:t>
      </w:r>
    </w:p>
    <w:p>
      <w:pPr>
        <w:pStyle w:val="ListParagraph"/>
        <w:numPr>
          <w:ilvl w:val="3"/>
          <w:numId w:val="16"/>
        </w:numPr>
        <w:tabs>
          <w:tab w:pos="2273" w:val="left" w:leader="none"/>
          <w:tab w:pos="2274" w:val="left" w:leader="none"/>
        </w:tabs>
        <w:spacing w:line="240" w:lineRule="auto" w:before="12" w:after="0"/>
        <w:ind w:left="2273" w:right="0" w:hanging="361"/>
        <w:jc w:val="left"/>
        <w:rPr>
          <w:sz w:val="24"/>
        </w:rPr>
      </w:pPr>
      <w:r>
        <w:rPr>
          <w:color w:val="695C45"/>
          <w:sz w:val="24"/>
        </w:rPr>
        <w:t>Post</w:t>
      </w:r>
      <w:r>
        <w:rPr>
          <w:color w:val="695C45"/>
          <w:spacing w:val="-4"/>
          <w:sz w:val="24"/>
        </w:rPr>
        <w:t> </w:t>
      </w:r>
      <w:r>
        <w:rPr>
          <w:color w:val="695C45"/>
          <w:sz w:val="24"/>
        </w:rPr>
        <w:t>covid</w:t>
      </w:r>
      <w:r>
        <w:rPr>
          <w:color w:val="695C45"/>
          <w:spacing w:val="-3"/>
          <w:sz w:val="24"/>
        </w:rPr>
        <w:t> </w:t>
      </w:r>
      <w:r>
        <w:rPr>
          <w:color w:val="695C45"/>
          <w:sz w:val="24"/>
        </w:rPr>
        <w:t>supply</w:t>
      </w:r>
      <w:r>
        <w:rPr>
          <w:color w:val="695C45"/>
          <w:spacing w:val="-3"/>
          <w:sz w:val="24"/>
        </w:rPr>
        <w:t> </w:t>
      </w:r>
      <w:r>
        <w:rPr>
          <w:color w:val="695C45"/>
          <w:sz w:val="24"/>
        </w:rPr>
        <w:t>chains</w:t>
      </w:r>
      <w:r>
        <w:rPr>
          <w:color w:val="695C45"/>
          <w:spacing w:val="-4"/>
          <w:sz w:val="24"/>
        </w:rPr>
        <w:t> </w:t>
      </w:r>
      <w:r>
        <w:rPr>
          <w:color w:val="695C45"/>
          <w:spacing w:val="-5"/>
          <w:sz w:val="24"/>
        </w:rPr>
        <w:t>imp</w:t>
      </w:r>
    </w:p>
    <w:p>
      <w:pPr>
        <w:spacing w:after="0" w:line="240" w:lineRule="auto"/>
        <w:jc w:val="left"/>
        <w:rPr>
          <w:sz w:val="24"/>
        </w:rPr>
        <w:sectPr>
          <w:pgSz w:w="11920" w:h="16840"/>
          <w:pgMar w:header="689" w:footer="438" w:top="1040" w:bottom="620" w:left="1020" w:right="280"/>
        </w:sectPr>
      </w:pPr>
    </w:p>
    <w:p>
      <w:pPr>
        <w:pStyle w:val="ListParagraph"/>
        <w:numPr>
          <w:ilvl w:val="3"/>
          <w:numId w:val="16"/>
        </w:numPr>
        <w:tabs>
          <w:tab w:pos="2273" w:val="left" w:leader="none"/>
          <w:tab w:pos="2274" w:val="left" w:leader="none"/>
        </w:tabs>
        <w:spacing w:line="254" w:lineRule="auto" w:before="62" w:after="0"/>
        <w:ind w:left="2273" w:right="1008" w:hanging="360"/>
        <w:jc w:val="left"/>
        <w:rPr>
          <w:sz w:val="24"/>
        </w:rPr>
      </w:pPr>
      <w:r>
        <w:rPr/>
        <w:pict>
          <v:shape style="position:absolute;margin-left:-33.568329pt;margin-top:414.760071pt;width:662.15pt;height:14.4pt;mso-position-horizontal-relative:page;mso-position-vertical-relative:page;z-index:-17801728;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Supplementing India’s defense capabilities through joint patrols, exchanging</w:t>
      </w:r>
      <w:r>
        <w:rPr>
          <w:color w:val="695C45"/>
          <w:spacing w:val="-7"/>
          <w:sz w:val="24"/>
        </w:rPr>
        <w:t> </w:t>
      </w:r>
      <w:r>
        <w:rPr>
          <w:color w:val="695C45"/>
          <w:sz w:val="24"/>
        </w:rPr>
        <w:t>information(2+2</w:t>
      </w:r>
      <w:r>
        <w:rPr>
          <w:color w:val="695C45"/>
          <w:spacing w:val="-7"/>
          <w:sz w:val="24"/>
        </w:rPr>
        <w:t> </w:t>
      </w:r>
      <w:r>
        <w:rPr>
          <w:color w:val="695C45"/>
          <w:sz w:val="24"/>
        </w:rPr>
        <w:t>with</w:t>
      </w:r>
      <w:r>
        <w:rPr>
          <w:color w:val="695C45"/>
          <w:spacing w:val="-7"/>
          <w:sz w:val="24"/>
        </w:rPr>
        <w:t> </w:t>
      </w:r>
      <w:r>
        <w:rPr>
          <w:color w:val="695C45"/>
          <w:sz w:val="24"/>
        </w:rPr>
        <w:t>all</w:t>
      </w:r>
      <w:r>
        <w:rPr>
          <w:color w:val="695C45"/>
          <w:spacing w:val="-7"/>
          <w:sz w:val="24"/>
        </w:rPr>
        <w:t> </w:t>
      </w:r>
      <w:r>
        <w:rPr>
          <w:color w:val="695C45"/>
          <w:sz w:val="24"/>
        </w:rPr>
        <w:t>members,</w:t>
      </w:r>
      <w:r>
        <w:rPr>
          <w:color w:val="695C45"/>
          <w:spacing w:val="-7"/>
          <w:sz w:val="24"/>
        </w:rPr>
        <w:t> </w:t>
      </w:r>
      <w:r>
        <w:rPr>
          <w:color w:val="695C45"/>
          <w:sz w:val="24"/>
        </w:rPr>
        <w:t>4</w:t>
      </w:r>
      <w:r>
        <w:rPr>
          <w:color w:val="695C45"/>
          <w:spacing w:val="-7"/>
          <w:sz w:val="24"/>
        </w:rPr>
        <w:t> </w:t>
      </w:r>
      <w:r>
        <w:rPr>
          <w:color w:val="695C45"/>
          <w:sz w:val="24"/>
        </w:rPr>
        <w:t>agreements</w:t>
      </w:r>
      <w:r>
        <w:rPr>
          <w:color w:val="695C45"/>
          <w:spacing w:val="-7"/>
          <w:sz w:val="24"/>
        </w:rPr>
        <w:t> </w:t>
      </w:r>
      <w:r>
        <w:rPr>
          <w:color w:val="695C45"/>
          <w:sz w:val="24"/>
        </w:rPr>
        <w:t>with</w:t>
      </w:r>
      <w:r>
        <w:rPr>
          <w:color w:val="695C45"/>
          <w:sz w:val="24"/>
        </w:rPr>
        <w:t> US, logistics exhange mechanism with Japan,</w:t>
      </w:r>
    </w:p>
    <w:p>
      <w:pPr>
        <w:pStyle w:val="BodyText"/>
        <w:spacing w:line="322" w:lineRule="exact"/>
        <w:ind w:left="2273" w:firstLine="0"/>
      </w:pPr>
      <w:r>
        <w:rPr>
          <w:color w:val="695C45"/>
        </w:rPr>
        <w:t>mult-exercises-</w:t>
      </w:r>
      <w:r>
        <w:rPr>
          <w:color w:val="695C45"/>
          <w:spacing w:val="-2"/>
        </w:rPr>
        <w:t>Malabaretc)</w:t>
      </w:r>
    </w:p>
    <w:p>
      <w:pPr>
        <w:pStyle w:val="ListParagraph"/>
        <w:numPr>
          <w:ilvl w:val="3"/>
          <w:numId w:val="16"/>
        </w:numPr>
        <w:tabs>
          <w:tab w:pos="2273" w:val="left" w:leader="none"/>
          <w:tab w:pos="2274" w:val="left" w:leader="none"/>
        </w:tabs>
        <w:spacing w:line="254" w:lineRule="auto" w:before="19" w:after="0"/>
        <w:ind w:left="2273" w:right="1466" w:hanging="360"/>
        <w:jc w:val="left"/>
        <w:rPr>
          <w:sz w:val="24"/>
        </w:rPr>
      </w:pPr>
      <w:r>
        <w:rPr>
          <w:color w:val="695C45"/>
          <w:sz w:val="24"/>
        </w:rPr>
        <w:t>Convergence</w:t>
      </w:r>
      <w:r>
        <w:rPr>
          <w:color w:val="695C45"/>
          <w:spacing w:val="-6"/>
          <w:sz w:val="24"/>
        </w:rPr>
        <w:t> </w:t>
      </w:r>
      <w:r>
        <w:rPr>
          <w:color w:val="695C45"/>
          <w:sz w:val="24"/>
        </w:rPr>
        <w:t>with</w:t>
      </w:r>
      <w:r>
        <w:rPr>
          <w:color w:val="695C45"/>
          <w:spacing w:val="-6"/>
          <w:sz w:val="24"/>
        </w:rPr>
        <w:t> </w:t>
      </w:r>
      <w:r>
        <w:rPr>
          <w:color w:val="695C45"/>
          <w:sz w:val="24"/>
        </w:rPr>
        <w:t>other</w:t>
      </w:r>
      <w:r>
        <w:rPr>
          <w:color w:val="695C45"/>
          <w:spacing w:val="-6"/>
          <w:sz w:val="24"/>
        </w:rPr>
        <w:t> </w:t>
      </w:r>
      <w:r>
        <w:rPr>
          <w:color w:val="695C45"/>
          <w:sz w:val="24"/>
        </w:rPr>
        <w:t>nations</w:t>
      </w:r>
      <w:r>
        <w:rPr>
          <w:color w:val="695C45"/>
          <w:spacing w:val="-6"/>
          <w:sz w:val="24"/>
        </w:rPr>
        <w:t> </w:t>
      </w:r>
      <w:r>
        <w:rPr>
          <w:color w:val="695C45"/>
          <w:sz w:val="24"/>
        </w:rPr>
        <w:t>ranging</w:t>
      </w:r>
      <w:r>
        <w:rPr>
          <w:color w:val="695C45"/>
          <w:spacing w:val="-6"/>
          <w:sz w:val="24"/>
        </w:rPr>
        <w:t> </w:t>
      </w:r>
      <w:r>
        <w:rPr>
          <w:color w:val="695C45"/>
          <w:sz w:val="24"/>
        </w:rPr>
        <w:t>from</w:t>
      </w:r>
      <w:r>
        <w:rPr>
          <w:color w:val="695C45"/>
          <w:spacing w:val="-6"/>
          <w:sz w:val="24"/>
        </w:rPr>
        <w:t> </w:t>
      </w:r>
      <w:r>
        <w:rPr>
          <w:color w:val="695C45"/>
          <w:sz w:val="24"/>
        </w:rPr>
        <w:t>France</w:t>
      </w:r>
      <w:r>
        <w:rPr>
          <w:color w:val="695C45"/>
          <w:spacing w:val="-6"/>
          <w:sz w:val="24"/>
        </w:rPr>
        <w:t> </w:t>
      </w:r>
      <w:r>
        <w:rPr>
          <w:color w:val="695C45"/>
          <w:sz w:val="24"/>
        </w:rPr>
        <w:t>to</w:t>
      </w:r>
      <w:r>
        <w:rPr>
          <w:color w:val="695C45"/>
          <w:spacing w:val="-6"/>
          <w:sz w:val="24"/>
        </w:rPr>
        <w:t> </w:t>
      </w:r>
      <w:r>
        <w:rPr>
          <w:color w:val="695C45"/>
          <w:sz w:val="24"/>
        </w:rPr>
        <w:t>Japan</w:t>
      </w:r>
      <w:r>
        <w:rPr>
          <w:color w:val="695C45"/>
          <w:sz w:val="24"/>
        </w:rPr>
        <w:t> (various nations are bringing out their Indo Pacific strategies)</w:t>
      </w:r>
    </w:p>
    <w:p>
      <w:pPr>
        <w:pStyle w:val="ListParagraph"/>
        <w:numPr>
          <w:ilvl w:val="3"/>
          <w:numId w:val="16"/>
        </w:numPr>
        <w:tabs>
          <w:tab w:pos="2273" w:val="left" w:leader="none"/>
          <w:tab w:pos="2274" w:val="left" w:leader="none"/>
        </w:tabs>
        <w:spacing w:line="254" w:lineRule="auto" w:before="0" w:after="0"/>
        <w:ind w:left="2273" w:right="886" w:hanging="360"/>
        <w:jc w:val="left"/>
        <w:rPr>
          <w:sz w:val="24"/>
        </w:rPr>
      </w:pPr>
      <w:r>
        <w:rPr>
          <w:color w:val="695C45"/>
          <w:sz w:val="24"/>
        </w:rPr>
        <w:t>Demonstrates</w:t>
      </w:r>
      <w:r>
        <w:rPr>
          <w:color w:val="695C45"/>
          <w:spacing w:val="-5"/>
          <w:sz w:val="24"/>
        </w:rPr>
        <w:t> </w:t>
      </w:r>
      <w:r>
        <w:rPr>
          <w:color w:val="695C45"/>
          <w:sz w:val="24"/>
        </w:rPr>
        <w:t>a</w:t>
      </w:r>
      <w:r>
        <w:rPr>
          <w:color w:val="695C45"/>
          <w:spacing w:val="-5"/>
          <w:sz w:val="24"/>
        </w:rPr>
        <w:t> </w:t>
      </w:r>
      <w:r>
        <w:rPr>
          <w:color w:val="695C45"/>
          <w:sz w:val="24"/>
        </w:rPr>
        <w:t>united</w:t>
      </w:r>
      <w:r>
        <w:rPr>
          <w:color w:val="695C45"/>
          <w:spacing w:val="-5"/>
          <w:sz w:val="24"/>
        </w:rPr>
        <w:t> </w:t>
      </w:r>
      <w:r>
        <w:rPr>
          <w:color w:val="695C45"/>
          <w:sz w:val="24"/>
        </w:rPr>
        <w:t>front</w:t>
      </w:r>
      <w:r>
        <w:rPr>
          <w:color w:val="695C45"/>
          <w:spacing w:val="-5"/>
          <w:sz w:val="24"/>
        </w:rPr>
        <w:t> </w:t>
      </w:r>
      <w:r>
        <w:rPr>
          <w:color w:val="695C45"/>
          <w:sz w:val="24"/>
        </w:rPr>
        <w:t>to</w:t>
      </w:r>
      <w:r>
        <w:rPr>
          <w:color w:val="695C45"/>
          <w:spacing w:val="-5"/>
          <w:sz w:val="24"/>
        </w:rPr>
        <w:t> </w:t>
      </w:r>
      <w:r>
        <w:rPr>
          <w:color w:val="695C45"/>
          <w:sz w:val="24"/>
        </w:rPr>
        <w:t>check</w:t>
      </w:r>
      <w:r>
        <w:rPr>
          <w:color w:val="695C45"/>
          <w:spacing w:val="-5"/>
          <w:sz w:val="24"/>
        </w:rPr>
        <w:t> </w:t>
      </w:r>
      <w:r>
        <w:rPr>
          <w:color w:val="695C45"/>
          <w:sz w:val="24"/>
        </w:rPr>
        <w:t>belligerent</w:t>
      </w:r>
      <w:r>
        <w:rPr>
          <w:color w:val="695C45"/>
          <w:spacing w:val="-5"/>
          <w:sz w:val="24"/>
        </w:rPr>
        <w:t> </w:t>
      </w:r>
      <w:r>
        <w:rPr>
          <w:color w:val="695C45"/>
          <w:sz w:val="24"/>
        </w:rPr>
        <w:t>activities</w:t>
      </w:r>
      <w:r>
        <w:rPr>
          <w:color w:val="695C45"/>
          <w:spacing w:val="-5"/>
          <w:sz w:val="24"/>
        </w:rPr>
        <w:t> </w:t>
      </w:r>
      <w:r>
        <w:rPr>
          <w:color w:val="695C45"/>
          <w:sz w:val="24"/>
        </w:rPr>
        <w:t>of</w:t>
      </w:r>
      <w:r>
        <w:rPr>
          <w:color w:val="695C45"/>
          <w:spacing w:val="-5"/>
          <w:sz w:val="24"/>
        </w:rPr>
        <w:t> </w:t>
      </w:r>
      <w:r>
        <w:rPr>
          <w:color w:val="695C45"/>
          <w:sz w:val="24"/>
        </w:rPr>
        <w:t>China</w:t>
      </w:r>
      <w:r>
        <w:rPr>
          <w:color w:val="695C45"/>
          <w:sz w:val="24"/>
        </w:rPr>
        <w:t> (China</w:t>
      </w:r>
      <w:r>
        <w:rPr>
          <w:color w:val="695C45"/>
          <w:spacing w:val="-1"/>
          <w:sz w:val="24"/>
        </w:rPr>
        <w:t> </w:t>
      </w:r>
      <w:r>
        <w:rPr>
          <w:color w:val="695C45"/>
          <w:sz w:val="24"/>
        </w:rPr>
        <w:t>is</w:t>
      </w:r>
      <w:r>
        <w:rPr>
          <w:color w:val="695C45"/>
          <w:spacing w:val="-1"/>
          <w:sz w:val="24"/>
        </w:rPr>
        <w:t> </w:t>
      </w:r>
      <w:r>
        <w:rPr>
          <w:color w:val="695C45"/>
          <w:sz w:val="24"/>
        </w:rPr>
        <w:t>expecting</w:t>
      </w:r>
      <w:r>
        <w:rPr>
          <w:color w:val="695C45"/>
          <w:spacing w:val="-1"/>
          <w:sz w:val="24"/>
        </w:rPr>
        <w:t> </w:t>
      </w:r>
      <w:r>
        <w:rPr>
          <w:color w:val="695C45"/>
          <w:sz w:val="24"/>
        </w:rPr>
        <w:t>its</w:t>
      </w:r>
      <w:r>
        <w:rPr>
          <w:color w:val="695C45"/>
          <w:spacing w:val="-1"/>
          <w:sz w:val="24"/>
        </w:rPr>
        <w:t> </w:t>
      </w:r>
      <w:r>
        <w:rPr>
          <w:color w:val="695C45"/>
          <w:sz w:val="24"/>
        </w:rPr>
        <w:t>South</w:t>
      </w:r>
      <w:r>
        <w:rPr>
          <w:color w:val="695C45"/>
          <w:spacing w:val="-1"/>
          <w:sz w:val="24"/>
        </w:rPr>
        <w:t> </w:t>
      </w:r>
      <w:r>
        <w:rPr>
          <w:color w:val="695C45"/>
          <w:sz w:val="24"/>
        </w:rPr>
        <w:t>asian</w:t>
      </w:r>
      <w:r>
        <w:rPr>
          <w:color w:val="695C45"/>
          <w:spacing w:val="-1"/>
          <w:sz w:val="24"/>
        </w:rPr>
        <w:t> </w:t>
      </w:r>
      <w:r>
        <w:rPr>
          <w:color w:val="695C45"/>
          <w:sz w:val="24"/>
        </w:rPr>
        <w:t>partner</w:t>
      </w:r>
      <w:r>
        <w:rPr>
          <w:color w:val="695C45"/>
          <w:spacing w:val="-1"/>
          <w:sz w:val="24"/>
        </w:rPr>
        <w:t> </w:t>
      </w:r>
      <w:r>
        <w:rPr>
          <w:color w:val="695C45"/>
          <w:sz w:val="24"/>
        </w:rPr>
        <w:t>to</w:t>
      </w:r>
      <w:r>
        <w:rPr>
          <w:color w:val="695C45"/>
          <w:spacing w:val="-1"/>
          <w:sz w:val="24"/>
        </w:rPr>
        <w:t> </w:t>
      </w:r>
      <w:r>
        <w:rPr>
          <w:color w:val="695C45"/>
          <w:sz w:val="24"/>
        </w:rPr>
        <w:t>stay</w:t>
      </w:r>
      <w:r>
        <w:rPr>
          <w:color w:val="695C45"/>
          <w:spacing w:val="-1"/>
          <w:sz w:val="24"/>
        </w:rPr>
        <w:t> </w:t>
      </w:r>
      <w:r>
        <w:rPr>
          <w:color w:val="695C45"/>
          <w:sz w:val="24"/>
        </w:rPr>
        <w:t>away</w:t>
      </w:r>
      <w:r>
        <w:rPr>
          <w:color w:val="695C45"/>
          <w:spacing w:val="-1"/>
          <w:sz w:val="24"/>
        </w:rPr>
        <w:t> </w:t>
      </w:r>
      <w:r>
        <w:rPr>
          <w:color w:val="695C45"/>
          <w:sz w:val="24"/>
        </w:rPr>
        <w:t>from</w:t>
      </w:r>
      <w:r>
        <w:rPr>
          <w:color w:val="695C45"/>
          <w:spacing w:val="-1"/>
          <w:sz w:val="24"/>
        </w:rPr>
        <w:t> </w:t>
      </w:r>
      <w:r>
        <w:rPr>
          <w:color w:val="695C45"/>
          <w:sz w:val="24"/>
        </w:rPr>
        <w:t>Quad</w:t>
      </w:r>
    </w:p>
    <w:p>
      <w:pPr>
        <w:pStyle w:val="BodyText"/>
        <w:spacing w:line="254" w:lineRule="auto"/>
        <w:ind w:left="2273" w:right="886" w:firstLine="0"/>
      </w:pPr>
      <w:r>
        <w:rPr>
          <w:color w:val="695C45"/>
        </w:rPr>
        <w:t>-</w:t>
      </w:r>
      <w:r>
        <w:rPr>
          <w:color w:val="695C45"/>
          <w:spacing w:val="-4"/>
        </w:rPr>
        <w:t> </w:t>
      </w:r>
      <w:r>
        <w:rPr>
          <w:color w:val="695C45"/>
        </w:rPr>
        <w:t>this</w:t>
      </w:r>
      <w:r>
        <w:rPr>
          <w:color w:val="695C45"/>
          <w:spacing w:val="-4"/>
        </w:rPr>
        <w:t> </w:t>
      </w:r>
      <w:r>
        <w:rPr>
          <w:color w:val="695C45"/>
        </w:rPr>
        <w:t>could</w:t>
      </w:r>
      <w:r>
        <w:rPr>
          <w:color w:val="695C45"/>
          <w:spacing w:val="-4"/>
        </w:rPr>
        <w:t> </w:t>
      </w:r>
      <w:r>
        <w:rPr>
          <w:color w:val="695C45"/>
        </w:rPr>
        <w:t>be</w:t>
      </w:r>
      <w:r>
        <w:rPr>
          <w:color w:val="695C45"/>
          <w:spacing w:val="-4"/>
        </w:rPr>
        <w:t> </w:t>
      </w:r>
      <w:r>
        <w:rPr>
          <w:color w:val="695C45"/>
        </w:rPr>
        <w:t>further</w:t>
      </w:r>
      <w:r>
        <w:rPr>
          <w:color w:val="695C45"/>
          <w:spacing w:val="-4"/>
        </w:rPr>
        <w:t> </w:t>
      </w:r>
      <w:r>
        <w:rPr>
          <w:color w:val="695C45"/>
        </w:rPr>
        <w:t>benefit</w:t>
      </w:r>
      <w:r>
        <w:rPr>
          <w:color w:val="695C45"/>
          <w:spacing w:val="-4"/>
        </w:rPr>
        <w:t> </w:t>
      </w:r>
      <w:r>
        <w:rPr>
          <w:color w:val="695C45"/>
        </w:rPr>
        <w:t>Quad</w:t>
      </w:r>
      <w:r>
        <w:rPr>
          <w:color w:val="695C45"/>
          <w:spacing w:val="-4"/>
        </w:rPr>
        <w:t> </w:t>
      </w:r>
      <w:r>
        <w:rPr>
          <w:color w:val="695C45"/>
        </w:rPr>
        <w:t>as</w:t>
      </w:r>
      <w:r>
        <w:rPr>
          <w:color w:val="695C45"/>
          <w:spacing w:val="-4"/>
        </w:rPr>
        <w:t> </w:t>
      </w:r>
      <w:r>
        <w:rPr>
          <w:color w:val="695C45"/>
        </w:rPr>
        <w:t>nations</w:t>
      </w:r>
      <w:r>
        <w:rPr>
          <w:color w:val="695C45"/>
          <w:spacing w:val="-4"/>
        </w:rPr>
        <w:t> </w:t>
      </w:r>
      <w:r>
        <w:rPr>
          <w:color w:val="695C45"/>
        </w:rPr>
        <w:t>unite</w:t>
      </w:r>
      <w:r>
        <w:rPr>
          <w:color w:val="695C45"/>
          <w:spacing w:val="-4"/>
        </w:rPr>
        <w:t> </w:t>
      </w:r>
      <w:r>
        <w:rPr>
          <w:color w:val="695C45"/>
        </w:rPr>
        <w:t>towards</w:t>
      </w:r>
      <w:r>
        <w:rPr>
          <w:color w:val="695C45"/>
        </w:rPr>
        <w:t> pushing back China’s belligerence)</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pacing w:val="-2"/>
          <w:sz w:val="24"/>
        </w:rPr>
        <w:t>Challenges:</w:t>
      </w:r>
    </w:p>
    <w:p>
      <w:pPr>
        <w:pStyle w:val="ListParagraph"/>
        <w:numPr>
          <w:ilvl w:val="3"/>
          <w:numId w:val="16"/>
        </w:numPr>
        <w:tabs>
          <w:tab w:pos="2273" w:val="left" w:leader="none"/>
          <w:tab w:pos="2274" w:val="left" w:leader="none"/>
        </w:tabs>
        <w:spacing w:line="254" w:lineRule="auto" w:before="12" w:after="0"/>
        <w:ind w:left="2273" w:right="985" w:hanging="360"/>
        <w:jc w:val="left"/>
        <w:rPr>
          <w:sz w:val="24"/>
        </w:rPr>
      </w:pPr>
      <w:r>
        <w:rPr>
          <w:color w:val="695C45"/>
          <w:sz w:val="24"/>
        </w:rPr>
        <w:t>Lack of clarity on the agenda of Quad - difference in opinions of members - India promotes freedom of navigation but is reluctant in</w:t>
      </w:r>
      <w:r>
        <w:rPr>
          <w:color w:val="695C45"/>
          <w:spacing w:val="-4"/>
          <w:sz w:val="24"/>
        </w:rPr>
        <w:t> </w:t>
      </w:r>
      <w:r>
        <w:rPr>
          <w:color w:val="695C45"/>
          <w:sz w:val="24"/>
        </w:rPr>
        <w:t>using</w:t>
      </w:r>
      <w:r>
        <w:rPr>
          <w:color w:val="695C45"/>
          <w:spacing w:val="-4"/>
          <w:sz w:val="24"/>
        </w:rPr>
        <w:t> </w:t>
      </w:r>
      <w:r>
        <w:rPr>
          <w:color w:val="695C45"/>
          <w:sz w:val="24"/>
        </w:rPr>
        <w:t>warships</w:t>
      </w:r>
      <w:r>
        <w:rPr>
          <w:color w:val="695C45"/>
          <w:spacing w:val="-4"/>
          <w:sz w:val="24"/>
        </w:rPr>
        <w:t> </w:t>
      </w:r>
      <w:r>
        <w:rPr>
          <w:color w:val="695C45"/>
          <w:sz w:val="24"/>
        </w:rPr>
        <w:t>through</w:t>
      </w:r>
      <w:r>
        <w:rPr>
          <w:color w:val="695C45"/>
          <w:spacing w:val="-4"/>
          <w:sz w:val="24"/>
        </w:rPr>
        <w:t> </w:t>
      </w:r>
      <w:r>
        <w:rPr>
          <w:color w:val="695C45"/>
          <w:sz w:val="24"/>
        </w:rPr>
        <w:t>EEZ,</w:t>
      </w:r>
      <w:r>
        <w:rPr>
          <w:color w:val="695C45"/>
          <w:spacing w:val="-4"/>
          <w:sz w:val="24"/>
        </w:rPr>
        <w:t> </w:t>
      </w:r>
      <w:r>
        <w:rPr>
          <w:color w:val="695C45"/>
          <w:sz w:val="24"/>
        </w:rPr>
        <w:t>For</w:t>
      </w:r>
      <w:r>
        <w:rPr>
          <w:color w:val="695C45"/>
          <w:spacing w:val="-4"/>
          <w:sz w:val="24"/>
        </w:rPr>
        <w:t> </w:t>
      </w:r>
      <w:r>
        <w:rPr>
          <w:color w:val="695C45"/>
          <w:sz w:val="24"/>
        </w:rPr>
        <w:t>Japan,Aus-Pacific</w:t>
      </w:r>
      <w:r>
        <w:rPr>
          <w:color w:val="695C45"/>
          <w:spacing w:val="-4"/>
          <w:sz w:val="24"/>
        </w:rPr>
        <w:t> </w:t>
      </w:r>
      <w:r>
        <w:rPr>
          <w:color w:val="695C45"/>
          <w:sz w:val="24"/>
        </w:rPr>
        <w:t>is</w:t>
      </w:r>
      <w:r>
        <w:rPr>
          <w:color w:val="695C45"/>
          <w:spacing w:val="-4"/>
          <w:sz w:val="24"/>
        </w:rPr>
        <w:t> </w:t>
      </w:r>
      <w:r>
        <w:rPr>
          <w:color w:val="695C45"/>
          <w:sz w:val="24"/>
        </w:rPr>
        <w:t>imp</w:t>
      </w:r>
      <w:r>
        <w:rPr>
          <w:color w:val="695C45"/>
          <w:spacing w:val="-4"/>
          <w:sz w:val="24"/>
        </w:rPr>
        <w:t> </w:t>
      </w:r>
      <w:r>
        <w:rPr>
          <w:color w:val="695C45"/>
          <w:sz w:val="24"/>
        </w:rPr>
        <w:t>but</w:t>
      </w:r>
      <w:r>
        <w:rPr>
          <w:color w:val="695C45"/>
          <w:spacing w:val="-4"/>
          <w:sz w:val="24"/>
        </w:rPr>
        <w:t> </w:t>
      </w:r>
      <w:r>
        <w:rPr>
          <w:color w:val="695C45"/>
          <w:sz w:val="24"/>
        </w:rPr>
        <w:t>for</w:t>
      </w:r>
      <w:r>
        <w:rPr>
          <w:color w:val="695C45"/>
          <w:sz w:val="24"/>
        </w:rPr>
        <w:t> I , indian ocean takes primacy</w:t>
      </w:r>
    </w:p>
    <w:p>
      <w:pPr>
        <w:pStyle w:val="ListParagraph"/>
        <w:numPr>
          <w:ilvl w:val="3"/>
          <w:numId w:val="16"/>
        </w:numPr>
        <w:tabs>
          <w:tab w:pos="2273" w:val="left" w:leader="none"/>
          <w:tab w:pos="2274" w:val="left" w:leader="none"/>
        </w:tabs>
        <w:spacing w:line="254" w:lineRule="auto" w:before="0" w:after="0"/>
        <w:ind w:left="2273" w:right="1161" w:hanging="360"/>
        <w:jc w:val="left"/>
        <w:rPr>
          <w:sz w:val="24"/>
        </w:rPr>
      </w:pPr>
      <w:r>
        <w:rPr>
          <w:color w:val="695C45"/>
          <w:sz w:val="24"/>
        </w:rPr>
        <w:t>Asymmetry among members in terms of finances, military, etc which</w:t>
      </w:r>
      <w:r>
        <w:rPr>
          <w:color w:val="695C45"/>
          <w:spacing w:val="-5"/>
          <w:sz w:val="24"/>
        </w:rPr>
        <w:t> </w:t>
      </w:r>
      <w:r>
        <w:rPr>
          <w:color w:val="695C45"/>
          <w:sz w:val="24"/>
        </w:rPr>
        <w:t>may</w:t>
      </w:r>
      <w:r>
        <w:rPr>
          <w:color w:val="695C45"/>
          <w:spacing w:val="-5"/>
          <w:sz w:val="24"/>
        </w:rPr>
        <w:t> </w:t>
      </w:r>
      <w:r>
        <w:rPr>
          <w:color w:val="695C45"/>
          <w:sz w:val="24"/>
        </w:rPr>
        <w:t>lead</w:t>
      </w:r>
      <w:r>
        <w:rPr>
          <w:color w:val="695C45"/>
          <w:spacing w:val="-5"/>
          <w:sz w:val="24"/>
        </w:rPr>
        <w:t> </w:t>
      </w:r>
      <w:r>
        <w:rPr>
          <w:color w:val="695C45"/>
          <w:sz w:val="24"/>
        </w:rPr>
        <w:t>to</w:t>
      </w:r>
      <w:r>
        <w:rPr>
          <w:color w:val="695C45"/>
          <w:spacing w:val="-5"/>
          <w:sz w:val="24"/>
        </w:rPr>
        <w:t> </w:t>
      </w:r>
      <w:r>
        <w:rPr>
          <w:color w:val="695C45"/>
          <w:sz w:val="24"/>
        </w:rPr>
        <w:t>an</w:t>
      </w:r>
      <w:r>
        <w:rPr>
          <w:color w:val="695C45"/>
          <w:spacing w:val="-5"/>
          <w:sz w:val="24"/>
        </w:rPr>
        <w:t> </w:t>
      </w:r>
      <w:r>
        <w:rPr>
          <w:color w:val="695C45"/>
          <w:sz w:val="24"/>
        </w:rPr>
        <w:t>imbalanced</w:t>
      </w:r>
      <w:r>
        <w:rPr>
          <w:color w:val="695C45"/>
          <w:spacing w:val="-5"/>
          <w:sz w:val="24"/>
        </w:rPr>
        <w:t> </w:t>
      </w:r>
      <w:r>
        <w:rPr>
          <w:color w:val="695C45"/>
          <w:sz w:val="24"/>
        </w:rPr>
        <w:t>partnership</w:t>
      </w:r>
      <w:r>
        <w:rPr>
          <w:color w:val="695C45"/>
          <w:spacing w:val="-5"/>
          <w:sz w:val="24"/>
        </w:rPr>
        <w:t> </w:t>
      </w:r>
      <w:r>
        <w:rPr>
          <w:color w:val="695C45"/>
          <w:sz w:val="24"/>
        </w:rPr>
        <w:t>&amp;</w:t>
      </w:r>
      <w:r>
        <w:rPr>
          <w:color w:val="695C45"/>
          <w:spacing w:val="-5"/>
          <w:sz w:val="24"/>
        </w:rPr>
        <w:t> </w:t>
      </w:r>
      <w:r>
        <w:rPr>
          <w:color w:val="695C45"/>
          <w:sz w:val="24"/>
        </w:rPr>
        <w:t>burden</w:t>
      </w:r>
      <w:r>
        <w:rPr>
          <w:color w:val="695C45"/>
          <w:spacing w:val="-5"/>
          <w:sz w:val="24"/>
        </w:rPr>
        <w:t> </w:t>
      </w:r>
      <w:r>
        <w:rPr>
          <w:color w:val="695C45"/>
          <w:sz w:val="24"/>
        </w:rPr>
        <w:t>sharing.</w:t>
      </w:r>
      <w:r>
        <w:rPr>
          <w:color w:val="695C45"/>
          <w:sz w:val="24"/>
        </w:rPr>
        <w:t> Quad is seen to pivot around USA</w:t>
      </w:r>
    </w:p>
    <w:p>
      <w:pPr>
        <w:pStyle w:val="ListParagraph"/>
        <w:numPr>
          <w:ilvl w:val="3"/>
          <w:numId w:val="16"/>
        </w:numPr>
        <w:tabs>
          <w:tab w:pos="2273" w:val="left" w:leader="none"/>
          <w:tab w:pos="2274" w:val="left" w:leader="none"/>
        </w:tabs>
        <w:spacing w:line="254" w:lineRule="auto" w:before="0" w:after="0"/>
        <w:ind w:left="2273" w:right="876" w:hanging="360"/>
        <w:jc w:val="left"/>
        <w:rPr>
          <w:sz w:val="24"/>
        </w:rPr>
      </w:pPr>
      <w:r>
        <w:rPr>
          <w:color w:val="695C45"/>
          <w:sz w:val="24"/>
        </w:rPr>
        <w:t>China</w:t>
      </w:r>
      <w:r>
        <w:rPr>
          <w:color w:val="695C45"/>
          <w:spacing w:val="-5"/>
          <w:sz w:val="24"/>
        </w:rPr>
        <w:t> </w:t>
      </w:r>
      <w:r>
        <w:rPr>
          <w:color w:val="695C45"/>
          <w:sz w:val="24"/>
        </w:rPr>
        <w:t>percieving</w:t>
      </w:r>
      <w:r>
        <w:rPr>
          <w:color w:val="695C45"/>
          <w:spacing w:val="-5"/>
          <w:sz w:val="24"/>
        </w:rPr>
        <w:t> </w:t>
      </w:r>
      <w:r>
        <w:rPr>
          <w:color w:val="695C45"/>
          <w:sz w:val="24"/>
        </w:rPr>
        <w:t>it</w:t>
      </w:r>
      <w:r>
        <w:rPr>
          <w:color w:val="695C45"/>
          <w:spacing w:val="-5"/>
          <w:sz w:val="24"/>
        </w:rPr>
        <w:t> </w:t>
      </w:r>
      <w:r>
        <w:rPr>
          <w:color w:val="695C45"/>
          <w:sz w:val="24"/>
        </w:rPr>
        <w:t>as</w:t>
      </w:r>
      <w:r>
        <w:rPr>
          <w:color w:val="695C45"/>
          <w:spacing w:val="-5"/>
          <w:sz w:val="24"/>
        </w:rPr>
        <w:t> </w:t>
      </w:r>
      <w:r>
        <w:rPr>
          <w:color w:val="695C45"/>
          <w:sz w:val="24"/>
        </w:rPr>
        <w:t>anti-china</w:t>
      </w:r>
      <w:r>
        <w:rPr>
          <w:color w:val="695C45"/>
          <w:spacing w:val="-5"/>
          <w:sz w:val="24"/>
        </w:rPr>
        <w:t> </w:t>
      </w:r>
      <w:r>
        <w:rPr>
          <w:color w:val="695C45"/>
          <w:sz w:val="24"/>
        </w:rPr>
        <w:t>coalition</w:t>
      </w:r>
      <w:r>
        <w:rPr>
          <w:color w:val="695C45"/>
          <w:spacing w:val="-5"/>
          <w:sz w:val="24"/>
        </w:rPr>
        <w:t> </w:t>
      </w:r>
      <w:r>
        <w:rPr>
          <w:color w:val="695C45"/>
          <w:sz w:val="24"/>
        </w:rPr>
        <w:t>along</w:t>
      </w:r>
      <w:r>
        <w:rPr>
          <w:color w:val="695C45"/>
          <w:spacing w:val="-5"/>
          <w:sz w:val="24"/>
        </w:rPr>
        <w:t> </w:t>
      </w:r>
      <w:r>
        <w:rPr>
          <w:color w:val="695C45"/>
          <w:sz w:val="24"/>
        </w:rPr>
        <w:t>with</w:t>
      </w:r>
      <w:r>
        <w:rPr>
          <w:color w:val="695C45"/>
          <w:spacing w:val="-5"/>
          <w:sz w:val="24"/>
        </w:rPr>
        <w:t> </w:t>
      </w:r>
      <w:r>
        <w:rPr>
          <w:color w:val="695C45"/>
          <w:sz w:val="24"/>
        </w:rPr>
        <w:t>strong</w:t>
      </w:r>
      <w:r>
        <w:rPr>
          <w:color w:val="695C45"/>
          <w:spacing w:val="-5"/>
          <w:sz w:val="24"/>
        </w:rPr>
        <w:t> </w:t>
      </w:r>
      <w:r>
        <w:rPr>
          <w:color w:val="695C45"/>
          <w:sz w:val="24"/>
        </w:rPr>
        <w:t>eco</w:t>
      </w:r>
      <w:r>
        <w:rPr>
          <w:color w:val="695C45"/>
          <w:spacing w:val="-5"/>
          <w:sz w:val="24"/>
        </w:rPr>
        <w:t> </w:t>
      </w:r>
      <w:r>
        <w:rPr>
          <w:color w:val="695C45"/>
          <w:sz w:val="24"/>
        </w:rPr>
        <w:t>ties with others (Quad appears to be cross purposed with India’s membership at SCO, BRICS, RIC); Chinas</w:t>
      </w:r>
    </w:p>
    <w:p>
      <w:pPr>
        <w:pStyle w:val="ListParagraph"/>
        <w:numPr>
          <w:ilvl w:val="3"/>
          <w:numId w:val="16"/>
        </w:numPr>
        <w:tabs>
          <w:tab w:pos="2273" w:val="left" w:leader="none"/>
          <w:tab w:pos="2274" w:val="left" w:leader="none"/>
        </w:tabs>
        <w:spacing w:line="254" w:lineRule="auto" w:before="0" w:after="0"/>
        <w:ind w:left="2273" w:right="1159" w:hanging="360"/>
        <w:jc w:val="left"/>
        <w:rPr>
          <w:sz w:val="24"/>
        </w:rPr>
      </w:pPr>
      <w:r>
        <w:rPr>
          <w:color w:val="695C45"/>
          <w:sz w:val="24"/>
        </w:rPr>
        <w:t>India</w:t>
      </w:r>
      <w:r>
        <w:rPr>
          <w:color w:val="695C45"/>
          <w:spacing w:val="-3"/>
          <w:sz w:val="24"/>
        </w:rPr>
        <w:t> </w:t>
      </w:r>
      <w:r>
        <w:rPr>
          <w:color w:val="695C45"/>
          <w:sz w:val="24"/>
        </w:rPr>
        <w:t>is</w:t>
      </w:r>
      <w:r>
        <w:rPr>
          <w:color w:val="695C45"/>
          <w:spacing w:val="-3"/>
          <w:sz w:val="24"/>
        </w:rPr>
        <w:t> </w:t>
      </w:r>
      <w:r>
        <w:rPr>
          <w:color w:val="695C45"/>
          <w:sz w:val="24"/>
        </w:rPr>
        <w:t>the</w:t>
      </w:r>
      <w:r>
        <w:rPr>
          <w:color w:val="695C45"/>
          <w:spacing w:val="-3"/>
          <w:sz w:val="24"/>
        </w:rPr>
        <w:t> </w:t>
      </w:r>
      <w:r>
        <w:rPr>
          <w:color w:val="695C45"/>
          <w:sz w:val="24"/>
        </w:rPr>
        <w:t>only</w:t>
      </w:r>
      <w:r>
        <w:rPr>
          <w:color w:val="695C45"/>
          <w:spacing w:val="-3"/>
          <w:sz w:val="24"/>
        </w:rPr>
        <w:t> </w:t>
      </w:r>
      <w:r>
        <w:rPr>
          <w:color w:val="695C45"/>
          <w:sz w:val="24"/>
        </w:rPr>
        <w:t>country</w:t>
      </w:r>
      <w:r>
        <w:rPr>
          <w:color w:val="695C45"/>
          <w:spacing w:val="-3"/>
          <w:sz w:val="24"/>
        </w:rPr>
        <w:t> </w:t>
      </w:r>
      <w:r>
        <w:rPr>
          <w:color w:val="695C45"/>
          <w:sz w:val="24"/>
        </w:rPr>
        <w:t>in</w:t>
      </w:r>
      <w:r>
        <w:rPr>
          <w:color w:val="695C45"/>
          <w:spacing w:val="-3"/>
          <w:sz w:val="24"/>
        </w:rPr>
        <w:t> </w:t>
      </w:r>
      <w:r>
        <w:rPr>
          <w:color w:val="695C45"/>
          <w:sz w:val="24"/>
        </w:rPr>
        <w:t>Quad</w:t>
      </w:r>
      <w:r>
        <w:rPr>
          <w:color w:val="695C45"/>
          <w:spacing w:val="-3"/>
          <w:sz w:val="24"/>
        </w:rPr>
        <w:t> </w:t>
      </w:r>
      <w:r>
        <w:rPr>
          <w:color w:val="695C45"/>
          <w:sz w:val="24"/>
        </w:rPr>
        <w:t>which</w:t>
      </w:r>
      <w:r>
        <w:rPr>
          <w:color w:val="695C45"/>
          <w:spacing w:val="-3"/>
          <w:sz w:val="24"/>
        </w:rPr>
        <w:t> </w:t>
      </w:r>
      <w:r>
        <w:rPr>
          <w:color w:val="695C45"/>
          <w:sz w:val="24"/>
        </w:rPr>
        <w:t>is</w:t>
      </w:r>
      <w:r>
        <w:rPr>
          <w:color w:val="695C45"/>
          <w:spacing w:val="-3"/>
          <w:sz w:val="24"/>
        </w:rPr>
        <w:t> </w:t>
      </w:r>
      <w:r>
        <w:rPr>
          <w:color w:val="695C45"/>
          <w:sz w:val="24"/>
        </w:rPr>
        <w:t>not</w:t>
      </w:r>
      <w:r>
        <w:rPr>
          <w:color w:val="695C45"/>
          <w:spacing w:val="-3"/>
          <w:sz w:val="24"/>
        </w:rPr>
        <w:t> </w:t>
      </w:r>
      <w:r>
        <w:rPr>
          <w:color w:val="695C45"/>
          <w:sz w:val="24"/>
        </w:rPr>
        <w:t>in</w:t>
      </w:r>
      <w:r>
        <w:rPr>
          <w:color w:val="695C45"/>
          <w:spacing w:val="-3"/>
          <w:sz w:val="24"/>
        </w:rPr>
        <w:t> </w:t>
      </w:r>
      <w:r>
        <w:rPr>
          <w:color w:val="695C45"/>
          <w:sz w:val="24"/>
        </w:rPr>
        <w:t>Pacific</w:t>
      </w:r>
      <w:r>
        <w:rPr>
          <w:color w:val="695C45"/>
          <w:spacing w:val="-3"/>
          <w:sz w:val="24"/>
        </w:rPr>
        <w:t> </w:t>
      </w:r>
      <w:r>
        <w:rPr>
          <w:color w:val="695C45"/>
          <w:sz w:val="24"/>
        </w:rPr>
        <w:t>as</w:t>
      </w:r>
      <w:r>
        <w:rPr>
          <w:color w:val="695C45"/>
          <w:spacing w:val="-3"/>
          <w:sz w:val="24"/>
        </w:rPr>
        <w:t> </w:t>
      </w:r>
      <w:r>
        <w:rPr>
          <w:color w:val="695C45"/>
          <w:sz w:val="24"/>
        </w:rPr>
        <w:t>well</w:t>
      </w:r>
      <w:r>
        <w:rPr>
          <w:color w:val="695C45"/>
          <w:spacing w:val="-3"/>
          <w:sz w:val="24"/>
        </w:rPr>
        <w:t> </w:t>
      </w:r>
      <w:r>
        <w:rPr>
          <w:color w:val="695C45"/>
          <w:sz w:val="24"/>
        </w:rPr>
        <w:t>as</w:t>
      </w:r>
      <w:r>
        <w:rPr>
          <w:color w:val="695C45"/>
          <w:sz w:val="24"/>
        </w:rPr>
        <w:t> shares land border with China</w:t>
      </w:r>
    </w:p>
    <w:p>
      <w:pPr>
        <w:pStyle w:val="ListParagraph"/>
        <w:numPr>
          <w:ilvl w:val="3"/>
          <w:numId w:val="16"/>
        </w:numPr>
        <w:tabs>
          <w:tab w:pos="2273" w:val="left" w:leader="none"/>
          <w:tab w:pos="2274" w:val="left" w:leader="none"/>
        </w:tabs>
        <w:spacing w:line="254" w:lineRule="auto" w:before="0" w:after="0"/>
        <w:ind w:left="2273" w:right="1351" w:hanging="360"/>
        <w:jc w:val="left"/>
        <w:rPr>
          <w:sz w:val="24"/>
        </w:rPr>
      </w:pPr>
      <w:r>
        <w:rPr>
          <w:color w:val="695C45"/>
          <w:sz w:val="24"/>
        </w:rPr>
        <w:t>Standoff</w:t>
      </w:r>
      <w:r>
        <w:rPr>
          <w:color w:val="695C45"/>
          <w:spacing w:val="-5"/>
          <w:sz w:val="24"/>
        </w:rPr>
        <w:t> </w:t>
      </w:r>
      <w:r>
        <w:rPr>
          <w:color w:val="695C45"/>
          <w:sz w:val="24"/>
        </w:rPr>
        <w:t>at</w:t>
      </w:r>
      <w:r>
        <w:rPr>
          <w:color w:val="695C45"/>
          <w:spacing w:val="-5"/>
          <w:sz w:val="24"/>
        </w:rPr>
        <w:t> </w:t>
      </w:r>
      <w:r>
        <w:rPr>
          <w:color w:val="695C45"/>
          <w:sz w:val="24"/>
        </w:rPr>
        <w:t>Ladakh</w:t>
      </w:r>
      <w:r>
        <w:rPr>
          <w:color w:val="695C45"/>
          <w:spacing w:val="-5"/>
          <w:sz w:val="24"/>
        </w:rPr>
        <w:t> </w:t>
      </w:r>
      <w:r>
        <w:rPr>
          <w:color w:val="695C45"/>
          <w:sz w:val="24"/>
        </w:rPr>
        <w:t>has</w:t>
      </w:r>
      <w:r>
        <w:rPr>
          <w:color w:val="695C45"/>
          <w:spacing w:val="-5"/>
          <w:sz w:val="24"/>
        </w:rPr>
        <w:t> </w:t>
      </w:r>
      <w:r>
        <w:rPr>
          <w:color w:val="695C45"/>
          <w:sz w:val="24"/>
        </w:rPr>
        <w:t>raised</w:t>
      </w:r>
      <w:r>
        <w:rPr>
          <w:color w:val="695C45"/>
          <w:spacing w:val="-5"/>
          <w:sz w:val="24"/>
        </w:rPr>
        <w:t> </w:t>
      </w:r>
      <w:r>
        <w:rPr>
          <w:color w:val="695C45"/>
          <w:sz w:val="24"/>
        </w:rPr>
        <w:t>questions</w:t>
      </w:r>
      <w:r>
        <w:rPr>
          <w:color w:val="695C45"/>
          <w:spacing w:val="-5"/>
          <w:sz w:val="24"/>
        </w:rPr>
        <w:t> </w:t>
      </w:r>
      <w:r>
        <w:rPr>
          <w:color w:val="695C45"/>
          <w:sz w:val="24"/>
        </w:rPr>
        <w:t>on</w:t>
      </w:r>
      <w:r>
        <w:rPr>
          <w:color w:val="695C45"/>
          <w:spacing w:val="-5"/>
          <w:sz w:val="24"/>
        </w:rPr>
        <w:t> </w:t>
      </w:r>
      <w:r>
        <w:rPr>
          <w:color w:val="695C45"/>
          <w:sz w:val="24"/>
        </w:rPr>
        <w:t>Quad</w:t>
      </w:r>
      <w:r>
        <w:rPr>
          <w:color w:val="695C45"/>
          <w:spacing w:val="-5"/>
          <w:sz w:val="24"/>
        </w:rPr>
        <w:t> </w:t>
      </w:r>
      <w:r>
        <w:rPr>
          <w:color w:val="695C45"/>
          <w:sz w:val="24"/>
        </w:rPr>
        <w:t>and</w:t>
      </w:r>
      <w:r>
        <w:rPr>
          <w:color w:val="695C45"/>
          <w:spacing w:val="-5"/>
          <w:sz w:val="24"/>
        </w:rPr>
        <w:t> </w:t>
      </w:r>
      <w:r>
        <w:rPr>
          <w:color w:val="695C45"/>
          <w:sz w:val="24"/>
        </w:rPr>
        <w:t>India-US</w:t>
      </w:r>
      <w:r>
        <w:rPr>
          <w:color w:val="695C45"/>
          <w:sz w:val="24"/>
        </w:rPr>
        <w:t> relations as the fight with China is continental whereas cooperation at Quad is marine</w:t>
      </w:r>
    </w:p>
    <w:p>
      <w:pPr>
        <w:pStyle w:val="ListParagraph"/>
        <w:numPr>
          <w:ilvl w:val="2"/>
          <w:numId w:val="16"/>
        </w:numPr>
        <w:tabs>
          <w:tab w:pos="1553" w:val="left" w:leader="none"/>
          <w:tab w:pos="1554" w:val="left" w:leader="none"/>
        </w:tabs>
        <w:spacing w:line="254" w:lineRule="auto" w:before="0" w:after="0"/>
        <w:ind w:left="1553" w:right="1092" w:hanging="360"/>
        <w:jc w:val="left"/>
        <w:rPr>
          <w:sz w:val="24"/>
        </w:rPr>
      </w:pPr>
      <w:r>
        <w:rPr>
          <w:color w:val="695C45"/>
          <w:sz w:val="24"/>
        </w:rPr>
        <w:t>Way Forward: Strategic imperatives alone cannot drive cooperation for long,</w:t>
      </w:r>
      <w:r>
        <w:rPr>
          <w:color w:val="695C45"/>
          <w:spacing w:val="-4"/>
          <w:sz w:val="24"/>
        </w:rPr>
        <w:t> </w:t>
      </w:r>
      <w:r>
        <w:rPr>
          <w:color w:val="695C45"/>
          <w:sz w:val="24"/>
        </w:rPr>
        <w:t>we</w:t>
      </w:r>
      <w:r>
        <w:rPr>
          <w:color w:val="695C45"/>
          <w:spacing w:val="-4"/>
          <w:sz w:val="24"/>
        </w:rPr>
        <w:t> </w:t>
      </w:r>
      <w:r>
        <w:rPr>
          <w:color w:val="695C45"/>
          <w:sz w:val="24"/>
        </w:rPr>
        <w:t>need</w:t>
      </w:r>
      <w:r>
        <w:rPr>
          <w:color w:val="695C45"/>
          <w:spacing w:val="-4"/>
          <w:sz w:val="24"/>
        </w:rPr>
        <w:t> </w:t>
      </w:r>
      <w:r>
        <w:rPr>
          <w:color w:val="695C45"/>
          <w:sz w:val="24"/>
        </w:rPr>
        <w:t>wider</w:t>
      </w:r>
      <w:r>
        <w:rPr>
          <w:color w:val="695C45"/>
          <w:spacing w:val="-4"/>
          <w:sz w:val="24"/>
        </w:rPr>
        <w:t> </w:t>
      </w:r>
      <w:r>
        <w:rPr>
          <w:color w:val="695C45"/>
          <w:sz w:val="24"/>
        </w:rPr>
        <w:t>areas</w:t>
      </w:r>
      <w:r>
        <w:rPr>
          <w:color w:val="695C45"/>
          <w:spacing w:val="-4"/>
          <w:sz w:val="24"/>
        </w:rPr>
        <w:t> </w:t>
      </w:r>
      <w:r>
        <w:rPr>
          <w:color w:val="695C45"/>
          <w:sz w:val="24"/>
        </w:rPr>
        <w:t>of</w:t>
      </w:r>
      <w:r>
        <w:rPr>
          <w:color w:val="695C45"/>
          <w:spacing w:val="-4"/>
          <w:sz w:val="24"/>
        </w:rPr>
        <w:t> </w:t>
      </w:r>
      <w:r>
        <w:rPr>
          <w:color w:val="695C45"/>
          <w:sz w:val="24"/>
        </w:rPr>
        <w:t>cooperation</w:t>
      </w:r>
      <w:r>
        <w:rPr>
          <w:color w:val="695C45"/>
          <w:spacing w:val="-4"/>
          <w:sz w:val="24"/>
        </w:rPr>
        <w:t> </w:t>
      </w:r>
      <w:r>
        <w:rPr>
          <w:color w:val="695C45"/>
          <w:sz w:val="24"/>
        </w:rPr>
        <w:t>to</w:t>
      </w:r>
      <w:r>
        <w:rPr>
          <w:color w:val="695C45"/>
          <w:spacing w:val="-4"/>
          <w:sz w:val="24"/>
        </w:rPr>
        <w:t> </w:t>
      </w:r>
      <w:r>
        <w:rPr>
          <w:color w:val="695C45"/>
          <w:sz w:val="24"/>
        </w:rPr>
        <w:t>sustain</w:t>
      </w:r>
      <w:r>
        <w:rPr>
          <w:color w:val="695C45"/>
          <w:spacing w:val="-4"/>
          <w:sz w:val="24"/>
        </w:rPr>
        <w:t> </w:t>
      </w:r>
      <w:r>
        <w:rPr>
          <w:color w:val="695C45"/>
          <w:sz w:val="24"/>
        </w:rPr>
        <w:t>the</w:t>
      </w:r>
      <w:r>
        <w:rPr>
          <w:color w:val="695C45"/>
          <w:spacing w:val="-4"/>
          <w:sz w:val="24"/>
        </w:rPr>
        <w:t> </w:t>
      </w:r>
      <w:r>
        <w:rPr>
          <w:color w:val="695C45"/>
          <w:sz w:val="24"/>
        </w:rPr>
        <w:t>relation.</w:t>
      </w:r>
      <w:r>
        <w:rPr>
          <w:color w:val="695C45"/>
          <w:spacing w:val="-4"/>
          <w:sz w:val="24"/>
        </w:rPr>
        <w:t> </w:t>
      </w:r>
      <w:r>
        <w:rPr>
          <w:color w:val="695C45"/>
          <w:sz w:val="24"/>
        </w:rPr>
        <w:t>India’s</w:t>
      </w:r>
      <w:r>
        <w:rPr>
          <w:color w:val="695C45"/>
          <w:sz w:val="24"/>
        </w:rPr>
        <w:t> steps such IPOI are in the right direction</w:t>
      </w:r>
    </w:p>
    <w:p>
      <w:pPr>
        <w:pStyle w:val="ListParagraph"/>
        <w:numPr>
          <w:ilvl w:val="3"/>
          <w:numId w:val="16"/>
        </w:numPr>
        <w:tabs>
          <w:tab w:pos="2273" w:val="left" w:leader="none"/>
          <w:tab w:pos="2274" w:val="left" w:leader="none"/>
        </w:tabs>
        <w:spacing w:line="254" w:lineRule="auto" w:before="0" w:after="0"/>
        <w:ind w:left="2273" w:right="1184" w:hanging="360"/>
        <w:jc w:val="left"/>
        <w:rPr>
          <w:sz w:val="24"/>
        </w:rPr>
      </w:pPr>
      <w:r>
        <w:rPr>
          <w:color w:val="695C45"/>
          <w:sz w:val="24"/>
        </w:rPr>
        <w:t>Malabar Exercise with Quad should be accompanied with India acquiring requisite combat and deterrence capabilities (such as anti-submarine</w:t>
      </w:r>
      <w:r>
        <w:rPr>
          <w:color w:val="695C45"/>
          <w:spacing w:val="-6"/>
          <w:sz w:val="24"/>
        </w:rPr>
        <w:t> </w:t>
      </w:r>
      <w:r>
        <w:rPr>
          <w:color w:val="695C45"/>
          <w:sz w:val="24"/>
        </w:rPr>
        <w:t>warfare</w:t>
      </w:r>
      <w:r>
        <w:rPr>
          <w:color w:val="695C45"/>
          <w:spacing w:val="-6"/>
          <w:sz w:val="24"/>
        </w:rPr>
        <w:t> </w:t>
      </w:r>
      <w:r>
        <w:rPr>
          <w:color w:val="695C45"/>
          <w:sz w:val="24"/>
        </w:rPr>
        <w:t>tech)</w:t>
      </w:r>
      <w:r>
        <w:rPr>
          <w:color w:val="695C45"/>
          <w:spacing w:val="-6"/>
          <w:sz w:val="24"/>
        </w:rPr>
        <w:t> </w:t>
      </w:r>
      <w:r>
        <w:rPr>
          <w:color w:val="695C45"/>
          <w:sz w:val="24"/>
        </w:rPr>
        <w:t>to</w:t>
      </w:r>
      <w:r>
        <w:rPr>
          <w:color w:val="695C45"/>
          <w:spacing w:val="-6"/>
          <w:sz w:val="24"/>
        </w:rPr>
        <w:t> </w:t>
      </w:r>
      <w:r>
        <w:rPr>
          <w:color w:val="695C45"/>
          <w:sz w:val="24"/>
        </w:rPr>
        <w:t>generate</w:t>
      </w:r>
      <w:r>
        <w:rPr>
          <w:color w:val="695C45"/>
          <w:spacing w:val="-6"/>
          <w:sz w:val="24"/>
        </w:rPr>
        <w:t> </w:t>
      </w:r>
      <w:r>
        <w:rPr>
          <w:color w:val="695C45"/>
          <w:sz w:val="24"/>
        </w:rPr>
        <w:t>long</w:t>
      </w:r>
      <w:r>
        <w:rPr>
          <w:color w:val="695C45"/>
          <w:spacing w:val="-6"/>
          <w:sz w:val="24"/>
        </w:rPr>
        <w:t> </w:t>
      </w:r>
      <w:r>
        <w:rPr>
          <w:color w:val="695C45"/>
          <w:sz w:val="24"/>
        </w:rPr>
        <w:t>term</w:t>
      </w:r>
      <w:r>
        <w:rPr>
          <w:color w:val="695C45"/>
          <w:spacing w:val="-6"/>
          <w:sz w:val="24"/>
        </w:rPr>
        <w:t> </w:t>
      </w:r>
      <w:r>
        <w:rPr>
          <w:color w:val="695C45"/>
          <w:sz w:val="24"/>
        </w:rPr>
        <w:t>gains</w:t>
      </w:r>
      <w:r>
        <w:rPr>
          <w:color w:val="695C45"/>
          <w:spacing w:val="-6"/>
          <w:sz w:val="24"/>
        </w:rPr>
        <w:t> </w:t>
      </w:r>
      <w:r>
        <w:rPr>
          <w:color w:val="695C45"/>
          <w:sz w:val="24"/>
        </w:rPr>
        <w:t>rather than short terms. If this is not achieved, India’s deterrence potential in the IOR will not be increased</w:t>
      </w:r>
    </w:p>
    <w:p>
      <w:pPr>
        <w:pStyle w:val="BodyText"/>
        <w:spacing w:line="254" w:lineRule="auto" w:before="207"/>
        <w:ind w:left="113" w:right="968" w:firstLine="0"/>
      </w:pPr>
      <w:r>
        <w:rPr>
          <w:color w:val="695C45"/>
        </w:rPr>
        <w:t>India-Australia- 2+2 elevated to FM, mining co-op, mutual logistics agreement, Comprehensive</w:t>
      </w:r>
      <w:r>
        <w:rPr>
          <w:color w:val="695C45"/>
          <w:spacing w:val="-4"/>
        </w:rPr>
        <w:t> </w:t>
      </w:r>
      <w:r>
        <w:rPr>
          <w:color w:val="695C45"/>
        </w:rPr>
        <w:t>strategic</w:t>
      </w:r>
      <w:r>
        <w:rPr>
          <w:color w:val="695C45"/>
          <w:spacing w:val="-4"/>
        </w:rPr>
        <w:t> </w:t>
      </w:r>
      <w:r>
        <w:rPr>
          <w:color w:val="695C45"/>
        </w:rPr>
        <w:t>partnership,</w:t>
      </w:r>
      <w:r>
        <w:rPr>
          <w:color w:val="695C45"/>
          <w:spacing w:val="-4"/>
        </w:rPr>
        <w:t> </w:t>
      </w:r>
      <w:r>
        <w:rPr>
          <w:color w:val="695C45"/>
        </w:rPr>
        <w:t>Aus</w:t>
      </w:r>
      <w:r>
        <w:rPr>
          <w:color w:val="695C45"/>
          <w:spacing w:val="-4"/>
        </w:rPr>
        <w:t> </w:t>
      </w:r>
      <w:r>
        <w:rPr>
          <w:color w:val="695C45"/>
        </w:rPr>
        <w:t>announced</w:t>
      </w:r>
      <w:r>
        <w:rPr>
          <w:color w:val="695C45"/>
          <w:spacing w:val="-4"/>
        </w:rPr>
        <w:t> </w:t>
      </w:r>
      <w:r>
        <w:rPr>
          <w:color w:val="695C45"/>
        </w:rPr>
        <w:t>‘India</w:t>
      </w:r>
      <w:r>
        <w:rPr>
          <w:color w:val="695C45"/>
          <w:spacing w:val="-4"/>
        </w:rPr>
        <w:t> </w:t>
      </w:r>
      <w:r>
        <w:rPr>
          <w:color w:val="695C45"/>
        </w:rPr>
        <w:t>eco</w:t>
      </w:r>
      <w:r>
        <w:rPr>
          <w:color w:val="695C45"/>
          <w:spacing w:val="-4"/>
        </w:rPr>
        <w:t> </w:t>
      </w:r>
      <w:r>
        <w:rPr>
          <w:color w:val="695C45"/>
        </w:rPr>
        <w:t>strategy</w:t>
      </w:r>
      <w:r>
        <w:rPr>
          <w:color w:val="695C45"/>
          <w:spacing w:val="-4"/>
        </w:rPr>
        <w:t> </w:t>
      </w:r>
      <w:r>
        <w:rPr>
          <w:color w:val="695C45"/>
        </w:rPr>
        <w:t>to</w:t>
      </w:r>
      <w:r>
        <w:rPr>
          <w:color w:val="695C45"/>
          <w:spacing w:val="-4"/>
        </w:rPr>
        <w:t> </w:t>
      </w:r>
      <w:r>
        <w:rPr>
          <w:color w:val="695C45"/>
        </w:rPr>
        <w:t>2035,</w:t>
      </w:r>
      <w:r>
        <w:rPr>
          <w:color w:val="695C45"/>
          <w:spacing w:val="-4"/>
        </w:rPr>
        <w:t> </w:t>
      </w:r>
      <w:r>
        <w:rPr>
          <w:color w:val="695C45"/>
        </w:rPr>
        <w:t>civil nuclear co-op, diaspora(students),supply chain res initiative( issues- CECA inconclusive, RCEP disagreements</w:t>
      </w:r>
    </w:p>
    <w:p>
      <w:pPr>
        <w:pStyle w:val="BodyText"/>
        <w:ind w:left="0" w:firstLine="0"/>
        <w:rPr>
          <w:sz w:val="32"/>
        </w:rPr>
      </w:pPr>
    </w:p>
    <w:p>
      <w:pPr>
        <w:pStyle w:val="BodyText"/>
        <w:spacing w:before="12"/>
        <w:ind w:left="0" w:firstLine="0"/>
        <w:rPr>
          <w:sz w:val="30"/>
        </w:rPr>
      </w:pPr>
    </w:p>
    <w:p>
      <w:pPr>
        <w:pStyle w:val="Heading6"/>
      </w:pPr>
      <w:bookmarkStart w:name="_TOC_250055" w:id="38"/>
      <w:bookmarkStart w:name="South China sea dispute " w:id="39"/>
      <w:r>
        <w:rPr>
          <w:b w:val="0"/>
        </w:rPr>
      </w:r>
      <w:r>
        <w:rPr>
          <w:color w:val="695C45"/>
        </w:rPr>
        <w:t>South</w:t>
      </w:r>
      <w:r>
        <w:rPr>
          <w:color w:val="695C45"/>
          <w:spacing w:val="-5"/>
        </w:rPr>
        <w:t> </w:t>
      </w:r>
      <w:r>
        <w:rPr>
          <w:color w:val="695C45"/>
        </w:rPr>
        <w:t>China</w:t>
      </w:r>
      <w:r>
        <w:rPr>
          <w:color w:val="695C45"/>
          <w:spacing w:val="-4"/>
        </w:rPr>
        <w:t> </w:t>
      </w:r>
      <w:r>
        <w:rPr>
          <w:color w:val="695C45"/>
        </w:rPr>
        <w:t>sea</w:t>
      </w:r>
      <w:r>
        <w:rPr>
          <w:color w:val="695C45"/>
          <w:spacing w:val="-4"/>
        </w:rPr>
        <w:t> </w:t>
      </w:r>
      <w:bookmarkEnd w:id="38"/>
      <w:r>
        <w:rPr>
          <w:color w:val="695C45"/>
          <w:spacing w:val="-2"/>
        </w:rPr>
        <w:t>dispute</w:t>
      </w:r>
    </w:p>
    <w:p>
      <w:pPr>
        <w:spacing w:after="0"/>
        <w:sectPr>
          <w:pgSz w:w="11920" w:h="16840"/>
          <w:pgMar w:header="689" w:footer="438" w:top="1040" w:bottom="620" w:left="1020" w:right="280"/>
        </w:sectPr>
      </w:pPr>
    </w:p>
    <w:p>
      <w:pPr>
        <w:pStyle w:val="BodyText"/>
        <w:ind w:left="0" w:firstLine="0"/>
        <w:rPr>
          <w:b/>
          <w:sz w:val="20"/>
        </w:rPr>
      </w:pPr>
      <w:r>
        <w:rPr/>
        <w:pict>
          <v:shape style="position:absolute;margin-left:-33.568329pt;margin-top:414.760071pt;width:662.15pt;height:14.4pt;mso-position-horizontal-relative:page;mso-position-vertical-relative:page;z-index:-17801216;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p>
    <w:p>
      <w:pPr>
        <w:pStyle w:val="BodyText"/>
        <w:ind w:left="0" w:firstLine="0"/>
        <w:rPr>
          <w:b/>
          <w:sz w:val="20"/>
        </w:rPr>
      </w:pPr>
    </w:p>
    <w:p>
      <w:pPr>
        <w:pStyle w:val="BodyText"/>
        <w:spacing w:before="268"/>
        <w:ind w:left="113" w:firstLine="0"/>
      </w:pPr>
      <w:r>
        <w:rPr>
          <w:color w:val="695C45"/>
        </w:rPr>
        <w:t>Importance</w:t>
      </w:r>
      <w:r>
        <w:rPr>
          <w:color w:val="695C45"/>
          <w:spacing w:val="-8"/>
        </w:rPr>
        <w:t> </w:t>
      </w:r>
      <w:r>
        <w:rPr>
          <w:color w:val="695C45"/>
        </w:rPr>
        <w:t>of</w:t>
      </w:r>
      <w:r>
        <w:rPr>
          <w:color w:val="695C45"/>
          <w:spacing w:val="-7"/>
        </w:rPr>
        <w:t> </w:t>
      </w:r>
      <w:r>
        <w:rPr>
          <w:color w:val="695C45"/>
        </w:rPr>
        <w:t>South</w:t>
      </w:r>
      <w:r>
        <w:rPr>
          <w:color w:val="695C45"/>
          <w:spacing w:val="-7"/>
        </w:rPr>
        <w:t> </w:t>
      </w:r>
      <w:r>
        <w:rPr>
          <w:color w:val="695C45"/>
        </w:rPr>
        <w:t>China</w:t>
      </w:r>
      <w:r>
        <w:rPr>
          <w:color w:val="695C45"/>
          <w:spacing w:val="-7"/>
        </w:rPr>
        <w:t> </w:t>
      </w:r>
      <w:r>
        <w:rPr>
          <w:color w:val="695C45"/>
          <w:spacing w:val="-5"/>
        </w:rPr>
        <w:t>Sea</w:t>
      </w:r>
    </w:p>
    <w:p>
      <w:pPr>
        <w:pStyle w:val="ListParagraph"/>
        <w:numPr>
          <w:ilvl w:val="1"/>
          <w:numId w:val="16"/>
        </w:numPr>
        <w:tabs>
          <w:tab w:pos="833" w:val="left" w:leader="none"/>
          <w:tab w:pos="834" w:val="left" w:leader="none"/>
        </w:tabs>
        <w:spacing w:line="254" w:lineRule="auto" w:before="258" w:after="0"/>
        <w:ind w:left="833" w:right="1099" w:hanging="360"/>
        <w:jc w:val="left"/>
        <w:rPr>
          <w:sz w:val="24"/>
        </w:rPr>
      </w:pPr>
      <w:r>
        <w:rPr>
          <w:color w:val="695C45"/>
          <w:sz w:val="24"/>
        </w:rPr>
        <w:t>China</w:t>
      </w:r>
      <w:r>
        <w:rPr>
          <w:color w:val="695C45"/>
          <w:spacing w:val="-4"/>
          <w:sz w:val="24"/>
        </w:rPr>
        <w:t> </w:t>
      </w:r>
      <w:r>
        <w:rPr>
          <w:color w:val="695C45"/>
          <w:sz w:val="24"/>
        </w:rPr>
        <w:t>is</w:t>
      </w:r>
      <w:r>
        <w:rPr>
          <w:color w:val="695C45"/>
          <w:spacing w:val="-4"/>
          <w:sz w:val="24"/>
        </w:rPr>
        <w:t> </w:t>
      </w:r>
      <w:r>
        <w:rPr>
          <w:color w:val="695C45"/>
          <w:sz w:val="24"/>
        </w:rPr>
        <w:t>using</w:t>
      </w:r>
      <w:r>
        <w:rPr>
          <w:color w:val="695C45"/>
          <w:spacing w:val="-4"/>
          <w:sz w:val="24"/>
        </w:rPr>
        <w:t> </w:t>
      </w:r>
      <w:r>
        <w:rPr>
          <w:color w:val="695C45"/>
          <w:sz w:val="24"/>
        </w:rPr>
        <w:t>the</w:t>
      </w:r>
      <w:r>
        <w:rPr>
          <w:color w:val="695C45"/>
          <w:spacing w:val="-4"/>
          <w:sz w:val="24"/>
        </w:rPr>
        <w:t> </w:t>
      </w:r>
      <w:r>
        <w:rPr>
          <w:color w:val="695C45"/>
          <w:sz w:val="24"/>
        </w:rPr>
        <w:t>‘Salami</w:t>
      </w:r>
      <w:r>
        <w:rPr>
          <w:color w:val="695C45"/>
          <w:spacing w:val="-4"/>
          <w:sz w:val="24"/>
        </w:rPr>
        <w:t> </w:t>
      </w:r>
      <w:r>
        <w:rPr>
          <w:color w:val="695C45"/>
          <w:sz w:val="24"/>
        </w:rPr>
        <w:t>Slicing</w:t>
      </w:r>
      <w:r>
        <w:rPr>
          <w:color w:val="695C45"/>
          <w:spacing w:val="-4"/>
          <w:sz w:val="24"/>
        </w:rPr>
        <w:t> </w:t>
      </w:r>
      <w:r>
        <w:rPr>
          <w:color w:val="695C45"/>
          <w:sz w:val="24"/>
        </w:rPr>
        <w:t>Strategy’</w:t>
      </w:r>
      <w:r>
        <w:rPr>
          <w:color w:val="695C45"/>
          <w:spacing w:val="-4"/>
          <w:sz w:val="24"/>
        </w:rPr>
        <w:t> </w:t>
      </w:r>
      <w:r>
        <w:rPr>
          <w:color w:val="695C45"/>
          <w:sz w:val="24"/>
        </w:rPr>
        <w:t>in</w:t>
      </w:r>
      <w:r>
        <w:rPr>
          <w:color w:val="695C45"/>
          <w:spacing w:val="-4"/>
          <w:sz w:val="24"/>
        </w:rPr>
        <w:t> </w:t>
      </w:r>
      <w:r>
        <w:rPr>
          <w:color w:val="695C45"/>
          <w:sz w:val="24"/>
        </w:rPr>
        <w:t>SCS</w:t>
      </w:r>
      <w:r>
        <w:rPr>
          <w:color w:val="695C45"/>
          <w:spacing w:val="-4"/>
          <w:sz w:val="24"/>
        </w:rPr>
        <w:t> </w:t>
      </w:r>
      <w:r>
        <w:rPr>
          <w:color w:val="695C45"/>
          <w:sz w:val="24"/>
        </w:rPr>
        <w:t>and</w:t>
      </w:r>
      <w:r>
        <w:rPr>
          <w:color w:val="695C45"/>
          <w:spacing w:val="-4"/>
          <w:sz w:val="24"/>
        </w:rPr>
        <w:t> </w:t>
      </w:r>
      <w:r>
        <w:rPr>
          <w:color w:val="695C45"/>
          <w:sz w:val="24"/>
        </w:rPr>
        <w:t>Himalayan</w:t>
      </w:r>
      <w:r>
        <w:rPr>
          <w:color w:val="695C45"/>
          <w:spacing w:val="-4"/>
          <w:sz w:val="24"/>
        </w:rPr>
        <w:t> </w:t>
      </w:r>
      <w:r>
        <w:rPr>
          <w:color w:val="695C45"/>
          <w:sz w:val="24"/>
        </w:rPr>
        <w:t>region</w:t>
      </w:r>
      <w:r>
        <w:rPr>
          <w:color w:val="695C45"/>
          <w:spacing w:val="-4"/>
          <w:sz w:val="24"/>
        </w:rPr>
        <w:t> </w:t>
      </w:r>
      <w:r>
        <w:rPr>
          <w:color w:val="695C45"/>
          <w:sz w:val="24"/>
        </w:rPr>
        <w:t>(taking</w:t>
      </w:r>
      <w:r>
        <w:rPr>
          <w:color w:val="695C45"/>
          <w:sz w:val="24"/>
        </w:rPr>
        <w:t> series of small steps rather than one large action which would be outrightly </w:t>
      </w:r>
      <w:r>
        <w:rPr>
          <w:color w:val="695C45"/>
          <w:spacing w:val="-2"/>
          <w:sz w:val="24"/>
        </w:rPr>
        <w:t>illegal)</w:t>
      </w:r>
    </w:p>
    <w:p>
      <w:pPr>
        <w:pStyle w:val="ListParagraph"/>
        <w:numPr>
          <w:ilvl w:val="1"/>
          <w:numId w:val="16"/>
        </w:numPr>
        <w:tabs>
          <w:tab w:pos="833" w:val="left" w:leader="none"/>
          <w:tab w:pos="834" w:val="left" w:leader="none"/>
        </w:tabs>
        <w:spacing w:line="254" w:lineRule="auto" w:before="0" w:after="0"/>
        <w:ind w:left="833" w:right="1084" w:hanging="360"/>
        <w:jc w:val="left"/>
        <w:rPr>
          <w:sz w:val="24"/>
        </w:rPr>
      </w:pPr>
      <w:r>
        <w:rPr>
          <w:color w:val="695C45"/>
          <w:sz w:val="24"/>
        </w:rPr>
        <w:t>Strategic</w:t>
      </w:r>
      <w:r>
        <w:rPr>
          <w:color w:val="695C45"/>
          <w:spacing w:val="-4"/>
          <w:sz w:val="24"/>
        </w:rPr>
        <w:t> </w:t>
      </w:r>
      <w:r>
        <w:rPr>
          <w:color w:val="695C45"/>
          <w:sz w:val="24"/>
        </w:rPr>
        <w:t>Location:</w:t>
      </w:r>
      <w:r>
        <w:rPr>
          <w:color w:val="695C45"/>
          <w:spacing w:val="-4"/>
          <w:sz w:val="24"/>
        </w:rPr>
        <w:t> </w:t>
      </w:r>
      <w:r>
        <w:rPr>
          <w:color w:val="695C45"/>
          <w:sz w:val="24"/>
        </w:rPr>
        <w:t>One</w:t>
      </w:r>
      <w:r>
        <w:rPr>
          <w:color w:val="695C45"/>
          <w:spacing w:val="-4"/>
          <w:sz w:val="24"/>
        </w:rPr>
        <w:t> </w:t>
      </w:r>
      <w:r>
        <w:rPr>
          <w:color w:val="695C45"/>
          <w:sz w:val="24"/>
        </w:rPr>
        <w:t>third</w:t>
      </w:r>
      <w:r>
        <w:rPr>
          <w:color w:val="695C45"/>
          <w:spacing w:val="-4"/>
          <w:sz w:val="24"/>
        </w:rPr>
        <w:t> </w:t>
      </w:r>
      <w:r>
        <w:rPr>
          <w:color w:val="695C45"/>
          <w:sz w:val="24"/>
        </w:rPr>
        <w:t>of</w:t>
      </w:r>
      <w:r>
        <w:rPr>
          <w:color w:val="695C45"/>
          <w:spacing w:val="-4"/>
          <w:sz w:val="24"/>
        </w:rPr>
        <w:t> </w:t>
      </w:r>
      <w:r>
        <w:rPr>
          <w:color w:val="695C45"/>
          <w:sz w:val="24"/>
        </w:rPr>
        <w:t>global</w:t>
      </w:r>
      <w:r>
        <w:rPr>
          <w:color w:val="695C45"/>
          <w:spacing w:val="-4"/>
          <w:sz w:val="24"/>
        </w:rPr>
        <w:t> </w:t>
      </w:r>
      <w:r>
        <w:rPr>
          <w:color w:val="695C45"/>
          <w:sz w:val="24"/>
        </w:rPr>
        <w:t>shipping,</w:t>
      </w:r>
      <w:r>
        <w:rPr>
          <w:color w:val="695C45"/>
          <w:spacing w:val="-4"/>
          <w:sz w:val="24"/>
        </w:rPr>
        <w:t> </w:t>
      </w:r>
      <w:r>
        <w:rPr>
          <w:color w:val="695C45"/>
          <w:sz w:val="24"/>
        </w:rPr>
        <w:t>or</w:t>
      </w:r>
      <w:r>
        <w:rPr>
          <w:color w:val="695C45"/>
          <w:spacing w:val="-4"/>
          <w:sz w:val="24"/>
        </w:rPr>
        <w:t> </w:t>
      </w:r>
      <w:r>
        <w:rPr>
          <w:color w:val="695C45"/>
          <w:sz w:val="24"/>
        </w:rPr>
        <w:t>a</w:t>
      </w:r>
      <w:r>
        <w:rPr>
          <w:color w:val="695C45"/>
          <w:spacing w:val="-4"/>
          <w:sz w:val="24"/>
        </w:rPr>
        <w:t> </w:t>
      </w:r>
      <w:r>
        <w:rPr>
          <w:color w:val="695C45"/>
          <w:sz w:val="24"/>
        </w:rPr>
        <w:t>total</w:t>
      </w:r>
      <w:r>
        <w:rPr>
          <w:color w:val="695C45"/>
          <w:spacing w:val="-4"/>
          <w:sz w:val="24"/>
        </w:rPr>
        <w:t> </w:t>
      </w:r>
      <w:r>
        <w:rPr>
          <w:color w:val="695C45"/>
          <w:sz w:val="24"/>
        </w:rPr>
        <w:t>of</w:t>
      </w:r>
      <w:r>
        <w:rPr>
          <w:color w:val="695C45"/>
          <w:spacing w:val="-4"/>
          <w:sz w:val="24"/>
        </w:rPr>
        <w:t> </w:t>
      </w:r>
      <w:r>
        <w:rPr>
          <w:color w:val="695C45"/>
          <w:sz w:val="24"/>
        </w:rPr>
        <w:t>US$3.37</w:t>
      </w:r>
      <w:r>
        <w:rPr>
          <w:color w:val="695C45"/>
          <w:spacing w:val="-4"/>
          <w:sz w:val="24"/>
        </w:rPr>
        <w:t> </w:t>
      </w:r>
      <w:r>
        <w:rPr>
          <w:color w:val="695C45"/>
          <w:sz w:val="24"/>
        </w:rPr>
        <w:t>trillion</w:t>
      </w:r>
      <w:r>
        <w:rPr>
          <w:color w:val="695C45"/>
          <w:spacing w:val="-4"/>
          <w:sz w:val="24"/>
        </w:rPr>
        <w:t> </w:t>
      </w:r>
      <w:r>
        <w:rPr>
          <w:color w:val="695C45"/>
          <w:sz w:val="24"/>
        </w:rPr>
        <w:t>of</w:t>
      </w:r>
      <w:r>
        <w:rPr>
          <w:color w:val="695C45"/>
          <w:sz w:val="24"/>
        </w:rPr>
        <w:t> international trade passes , 80% beijing oil passes</w:t>
      </w:r>
    </w:p>
    <w:p>
      <w:pPr>
        <w:pStyle w:val="ListParagraph"/>
        <w:numPr>
          <w:ilvl w:val="2"/>
          <w:numId w:val="16"/>
        </w:numPr>
        <w:tabs>
          <w:tab w:pos="1553" w:val="left" w:leader="none"/>
          <w:tab w:pos="1554" w:val="left" w:leader="none"/>
        </w:tabs>
        <w:spacing w:line="254" w:lineRule="auto" w:before="0" w:after="0"/>
        <w:ind w:left="1553" w:right="1060" w:hanging="360"/>
        <w:jc w:val="left"/>
        <w:rPr>
          <w:sz w:val="24"/>
        </w:rPr>
      </w:pPr>
      <w:r>
        <w:rPr>
          <w:color w:val="695C45"/>
          <w:sz w:val="24"/>
        </w:rPr>
        <w:t>half of India’s trade passes through strait of malacca, ASEAN one of the largest</w:t>
      </w:r>
      <w:r>
        <w:rPr>
          <w:color w:val="695C45"/>
          <w:spacing w:val="-5"/>
          <w:sz w:val="24"/>
        </w:rPr>
        <w:t> </w:t>
      </w:r>
      <w:r>
        <w:rPr>
          <w:color w:val="695C45"/>
          <w:sz w:val="24"/>
        </w:rPr>
        <w:t>trading</w:t>
      </w:r>
      <w:r>
        <w:rPr>
          <w:color w:val="695C45"/>
          <w:spacing w:val="-5"/>
          <w:sz w:val="24"/>
        </w:rPr>
        <w:t> </w:t>
      </w:r>
      <w:r>
        <w:rPr>
          <w:color w:val="695C45"/>
          <w:sz w:val="24"/>
        </w:rPr>
        <w:t>partner,</w:t>
      </w:r>
      <w:r>
        <w:rPr>
          <w:color w:val="695C45"/>
          <w:spacing w:val="-5"/>
          <w:sz w:val="24"/>
        </w:rPr>
        <w:t> </w:t>
      </w:r>
      <w:r>
        <w:rPr>
          <w:color w:val="695C45"/>
          <w:sz w:val="24"/>
        </w:rPr>
        <w:t>Any</w:t>
      </w:r>
      <w:r>
        <w:rPr>
          <w:color w:val="695C45"/>
          <w:spacing w:val="-5"/>
          <w:sz w:val="24"/>
        </w:rPr>
        <w:t> </w:t>
      </w:r>
      <w:r>
        <w:rPr>
          <w:color w:val="695C45"/>
          <w:sz w:val="24"/>
        </w:rPr>
        <w:t>instability</w:t>
      </w:r>
      <w:r>
        <w:rPr>
          <w:color w:val="695C45"/>
          <w:spacing w:val="-5"/>
          <w:sz w:val="24"/>
        </w:rPr>
        <w:t> </w:t>
      </w:r>
      <w:r>
        <w:rPr>
          <w:color w:val="695C45"/>
          <w:sz w:val="24"/>
        </w:rPr>
        <w:t>in</w:t>
      </w:r>
      <w:r>
        <w:rPr>
          <w:color w:val="695C45"/>
          <w:spacing w:val="-5"/>
          <w:sz w:val="24"/>
        </w:rPr>
        <w:t> </w:t>
      </w:r>
      <w:r>
        <w:rPr>
          <w:color w:val="695C45"/>
          <w:sz w:val="24"/>
        </w:rPr>
        <w:t>region-</w:t>
      </w:r>
      <w:r>
        <w:rPr>
          <w:color w:val="695C45"/>
          <w:spacing w:val="-5"/>
          <w:sz w:val="24"/>
        </w:rPr>
        <w:t> </w:t>
      </w:r>
      <w:r>
        <w:rPr>
          <w:color w:val="695C45"/>
          <w:sz w:val="24"/>
        </w:rPr>
        <w:t>affects</w:t>
      </w:r>
      <w:r>
        <w:rPr>
          <w:color w:val="695C45"/>
          <w:spacing w:val="-5"/>
          <w:sz w:val="24"/>
        </w:rPr>
        <w:t> </w:t>
      </w:r>
      <w:r>
        <w:rPr>
          <w:color w:val="695C45"/>
          <w:sz w:val="24"/>
        </w:rPr>
        <w:t>India’s</w:t>
      </w:r>
      <w:r>
        <w:rPr>
          <w:color w:val="695C45"/>
          <w:spacing w:val="-5"/>
          <w:sz w:val="24"/>
        </w:rPr>
        <w:t> </w:t>
      </w:r>
      <w:r>
        <w:rPr>
          <w:color w:val="695C45"/>
          <w:sz w:val="24"/>
        </w:rPr>
        <w:t>economy</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Military</w:t>
      </w:r>
      <w:r>
        <w:rPr>
          <w:color w:val="695C45"/>
          <w:spacing w:val="-6"/>
          <w:sz w:val="24"/>
        </w:rPr>
        <w:t> </w:t>
      </w:r>
      <w:r>
        <w:rPr>
          <w:color w:val="695C45"/>
          <w:sz w:val="24"/>
        </w:rPr>
        <w:t>angle-choke</w:t>
      </w:r>
      <w:r>
        <w:rPr>
          <w:color w:val="695C45"/>
          <w:spacing w:val="-6"/>
          <w:sz w:val="24"/>
        </w:rPr>
        <w:t> </w:t>
      </w:r>
      <w:r>
        <w:rPr>
          <w:color w:val="695C45"/>
          <w:sz w:val="24"/>
        </w:rPr>
        <w:t>points</w:t>
      </w:r>
      <w:r>
        <w:rPr>
          <w:color w:val="695C45"/>
          <w:spacing w:val="-5"/>
          <w:sz w:val="24"/>
        </w:rPr>
        <w:t> </w:t>
      </w:r>
      <w:r>
        <w:rPr>
          <w:color w:val="695C45"/>
          <w:sz w:val="24"/>
        </w:rPr>
        <w:t>in</w:t>
      </w:r>
      <w:r>
        <w:rPr>
          <w:color w:val="695C45"/>
          <w:spacing w:val="-6"/>
          <w:sz w:val="24"/>
        </w:rPr>
        <w:t> </w:t>
      </w:r>
      <w:r>
        <w:rPr>
          <w:color w:val="695C45"/>
          <w:sz w:val="24"/>
        </w:rPr>
        <w:t>case</w:t>
      </w:r>
      <w:r>
        <w:rPr>
          <w:color w:val="695C45"/>
          <w:spacing w:val="-5"/>
          <w:sz w:val="24"/>
        </w:rPr>
        <w:t> </w:t>
      </w:r>
      <w:r>
        <w:rPr>
          <w:color w:val="695C45"/>
          <w:sz w:val="24"/>
        </w:rPr>
        <w:t>of</w:t>
      </w:r>
      <w:r>
        <w:rPr>
          <w:color w:val="695C45"/>
          <w:spacing w:val="-6"/>
          <w:sz w:val="24"/>
        </w:rPr>
        <w:t> </w:t>
      </w:r>
      <w:r>
        <w:rPr>
          <w:color w:val="695C45"/>
          <w:spacing w:val="-5"/>
          <w:sz w:val="24"/>
        </w:rPr>
        <w:t>war</w:t>
      </w:r>
    </w:p>
    <w:p>
      <w:pPr>
        <w:pStyle w:val="ListParagraph"/>
        <w:numPr>
          <w:ilvl w:val="2"/>
          <w:numId w:val="16"/>
        </w:numPr>
        <w:tabs>
          <w:tab w:pos="1553" w:val="left" w:leader="none"/>
          <w:tab w:pos="1554" w:val="left" w:leader="none"/>
        </w:tabs>
        <w:spacing w:line="240" w:lineRule="auto" w:before="11" w:after="0"/>
        <w:ind w:left="1553" w:right="0" w:hanging="361"/>
        <w:jc w:val="left"/>
        <w:rPr>
          <w:sz w:val="24"/>
        </w:rPr>
      </w:pPr>
      <w:r>
        <w:rPr>
          <w:color w:val="695C45"/>
          <w:sz w:val="24"/>
        </w:rPr>
        <w:t>India’s</w:t>
      </w:r>
      <w:r>
        <w:rPr>
          <w:color w:val="695C45"/>
          <w:spacing w:val="-4"/>
          <w:sz w:val="24"/>
        </w:rPr>
        <w:t> </w:t>
      </w:r>
      <w:r>
        <w:rPr>
          <w:color w:val="695C45"/>
          <w:sz w:val="24"/>
        </w:rPr>
        <w:t>55%</w:t>
      </w:r>
      <w:r>
        <w:rPr>
          <w:color w:val="695C45"/>
          <w:spacing w:val="-3"/>
          <w:sz w:val="24"/>
        </w:rPr>
        <w:t> </w:t>
      </w:r>
      <w:r>
        <w:rPr>
          <w:color w:val="695C45"/>
          <w:sz w:val="24"/>
        </w:rPr>
        <w:t>of</w:t>
      </w:r>
      <w:r>
        <w:rPr>
          <w:color w:val="695C45"/>
          <w:spacing w:val="-3"/>
          <w:sz w:val="24"/>
        </w:rPr>
        <w:t> </w:t>
      </w:r>
      <w:r>
        <w:rPr>
          <w:color w:val="695C45"/>
          <w:sz w:val="24"/>
        </w:rPr>
        <w:t>trade</w:t>
      </w:r>
      <w:r>
        <w:rPr>
          <w:color w:val="695C45"/>
          <w:spacing w:val="-3"/>
          <w:sz w:val="24"/>
        </w:rPr>
        <w:t> </w:t>
      </w:r>
      <w:r>
        <w:rPr>
          <w:color w:val="695C45"/>
          <w:sz w:val="24"/>
        </w:rPr>
        <w:t>passes</w:t>
      </w:r>
      <w:r>
        <w:rPr>
          <w:color w:val="695C45"/>
          <w:spacing w:val="-3"/>
          <w:sz w:val="24"/>
        </w:rPr>
        <w:t> </w:t>
      </w:r>
      <w:r>
        <w:rPr>
          <w:color w:val="695C45"/>
          <w:sz w:val="24"/>
        </w:rPr>
        <w:t>through</w:t>
      </w:r>
      <w:r>
        <w:rPr>
          <w:color w:val="695C45"/>
          <w:spacing w:val="-3"/>
          <w:sz w:val="24"/>
        </w:rPr>
        <w:t> </w:t>
      </w:r>
      <w:r>
        <w:rPr>
          <w:color w:val="695C45"/>
          <w:sz w:val="24"/>
        </w:rPr>
        <w:t>SCS</w:t>
      </w:r>
      <w:r>
        <w:rPr>
          <w:color w:val="695C45"/>
          <w:spacing w:val="-3"/>
          <w:sz w:val="24"/>
        </w:rPr>
        <w:t> </w:t>
      </w:r>
      <w:r>
        <w:rPr>
          <w:color w:val="695C45"/>
          <w:sz w:val="24"/>
        </w:rPr>
        <w:t>and</w:t>
      </w:r>
      <w:r>
        <w:rPr>
          <w:color w:val="695C45"/>
          <w:spacing w:val="-4"/>
          <w:sz w:val="24"/>
        </w:rPr>
        <w:t> </w:t>
      </w:r>
      <w:r>
        <w:rPr>
          <w:color w:val="695C45"/>
          <w:sz w:val="24"/>
        </w:rPr>
        <w:t>Malacca</w:t>
      </w:r>
      <w:r>
        <w:rPr>
          <w:color w:val="695C45"/>
          <w:spacing w:val="-3"/>
          <w:sz w:val="24"/>
        </w:rPr>
        <w:t> </w:t>
      </w:r>
      <w:r>
        <w:rPr>
          <w:color w:val="695C45"/>
          <w:sz w:val="24"/>
        </w:rPr>
        <w:t>St</w:t>
      </w:r>
      <w:r>
        <w:rPr>
          <w:color w:val="695C45"/>
          <w:spacing w:val="-3"/>
          <w:sz w:val="24"/>
        </w:rPr>
        <w:t> </w:t>
      </w:r>
      <w:r>
        <w:rPr>
          <w:color w:val="695C45"/>
          <w:sz w:val="24"/>
        </w:rPr>
        <w:t>(as</w:t>
      </w:r>
      <w:r>
        <w:rPr>
          <w:color w:val="695C45"/>
          <w:spacing w:val="-3"/>
          <w:sz w:val="24"/>
        </w:rPr>
        <w:t> </w:t>
      </w:r>
      <w:r>
        <w:rPr>
          <w:color w:val="695C45"/>
          <w:sz w:val="24"/>
        </w:rPr>
        <w:t>per</w:t>
      </w:r>
      <w:r>
        <w:rPr>
          <w:color w:val="695C45"/>
          <w:spacing w:val="-3"/>
          <w:sz w:val="24"/>
        </w:rPr>
        <w:t> </w:t>
      </w:r>
      <w:r>
        <w:rPr>
          <w:color w:val="695C45"/>
          <w:spacing w:val="-4"/>
          <w:sz w:val="24"/>
        </w:rPr>
        <w:t>MEA)</w:t>
      </w:r>
    </w:p>
    <w:p>
      <w:pPr>
        <w:pStyle w:val="ListParagraph"/>
        <w:numPr>
          <w:ilvl w:val="1"/>
          <w:numId w:val="16"/>
        </w:numPr>
        <w:tabs>
          <w:tab w:pos="833" w:val="left" w:leader="none"/>
          <w:tab w:pos="834" w:val="left" w:leader="none"/>
        </w:tabs>
        <w:spacing w:line="254" w:lineRule="auto" w:before="18" w:after="0"/>
        <w:ind w:left="833" w:right="1838" w:hanging="360"/>
        <w:jc w:val="left"/>
        <w:rPr>
          <w:sz w:val="24"/>
        </w:rPr>
      </w:pPr>
      <w:r>
        <w:rPr>
          <w:color w:val="695C45"/>
          <w:sz w:val="24"/>
        </w:rPr>
        <w:t>Key</w:t>
      </w:r>
      <w:r>
        <w:rPr>
          <w:color w:val="695C45"/>
          <w:spacing w:val="-4"/>
          <w:sz w:val="24"/>
        </w:rPr>
        <w:t> </w:t>
      </w:r>
      <w:r>
        <w:rPr>
          <w:color w:val="695C45"/>
          <w:sz w:val="24"/>
        </w:rPr>
        <w:t>natural</w:t>
      </w:r>
      <w:r>
        <w:rPr>
          <w:color w:val="695C45"/>
          <w:spacing w:val="-4"/>
          <w:sz w:val="24"/>
        </w:rPr>
        <w:t> </w:t>
      </w:r>
      <w:r>
        <w:rPr>
          <w:color w:val="695C45"/>
          <w:sz w:val="24"/>
        </w:rPr>
        <w:t>resources</w:t>
      </w:r>
      <w:r>
        <w:rPr>
          <w:color w:val="695C45"/>
          <w:spacing w:val="-4"/>
          <w:sz w:val="24"/>
        </w:rPr>
        <w:t> </w:t>
      </w:r>
      <w:r>
        <w:rPr>
          <w:color w:val="695C45"/>
          <w:sz w:val="24"/>
        </w:rPr>
        <w:t>such</w:t>
      </w:r>
      <w:r>
        <w:rPr>
          <w:color w:val="695C45"/>
          <w:spacing w:val="-4"/>
          <w:sz w:val="24"/>
        </w:rPr>
        <w:t> </w:t>
      </w:r>
      <w:r>
        <w:rPr>
          <w:color w:val="695C45"/>
          <w:sz w:val="24"/>
        </w:rPr>
        <w:t>as</w:t>
      </w:r>
      <w:r>
        <w:rPr>
          <w:color w:val="695C45"/>
          <w:spacing w:val="-4"/>
          <w:sz w:val="24"/>
        </w:rPr>
        <w:t> </w:t>
      </w:r>
      <w:r>
        <w:rPr>
          <w:color w:val="695C45"/>
          <w:sz w:val="24"/>
        </w:rPr>
        <w:t>NG,</w:t>
      </w:r>
      <w:r>
        <w:rPr>
          <w:color w:val="695C45"/>
          <w:spacing w:val="-4"/>
          <w:sz w:val="24"/>
        </w:rPr>
        <w:t> </w:t>
      </w:r>
      <w:r>
        <w:rPr>
          <w:color w:val="695C45"/>
          <w:sz w:val="24"/>
        </w:rPr>
        <w:t>10%</w:t>
      </w:r>
      <w:r>
        <w:rPr>
          <w:color w:val="695C45"/>
          <w:spacing w:val="-4"/>
          <w:sz w:val="24"/>
        </w:rPr>
        <w:t> </w:t>
      </w:r>
      <w:r>
        <w:rPr>
          <w:color w:val="695C45"/>
          <w:sz w:val="24"/>
        </w:rPr>
        <w:t>of</w:t>
      </w:r>
      <w:r>
        <w:rPr>
          <w:color w:val="695C45"/>
          <w:spacing w:val="-4"/>
          <w:sz w:val="24"/>
        </w:rPr>
        <w:t> </w:t>
      </w:r>
      <w:r>
        <w:rPr>
          <w:color w:val="695C45"/>
          <w:sz w:val="24"/>
        </w:rPr>
        <w:t>fishing</w:t>
      </w:r>
      <w:r>
        <w:rPr>
          <w:color w:val="695C45"/>
          <w:spacing w:val="-4"/>
          <w:sz w:val="24"/>
        </w:rPr>
        <w:t> </w:t>
      </w:r>
      <w:r>
        <w:rPr>
          <w:color w:val="695C45"/>
          <w:sz w:val="24"/>
        </w:rPr>
        <w:t>stock</w:t>
      </w:r>
      <w:r>
        <w:rPr>
          <w:color w:val="695C45"/>
          <w:spacing w:val="-4"/>
          <w:sz w:val="24"/>
        </w:rPr>
        <w:t> </w:t>
      </w:r>
      <w:r>
        <w:rPr>
          <w:color w:val="695C45"/>
          <w:sz w:val="24"/>
        </w:rPr>
        <w:t>of</w:t>
      </w:r>
      <w:r>
        <w:rPr>
          <w:color w:val="695C45"/>
          <w:spacing w:val="-4"/>
          <w:sz w:val="24"/>
        </w:rPr>
        <w:t> </w:t>
      </w:r>
      <w:r>
        <w:rPr>
          <w:color w:val="695C45"/>
          <w:sz w:val="24"/>
        </w:rPr>
        <w:t>world</w:t>
      </w:r>
      <w:r>
        <w:rPr>
          <w:color w:val="695C45"/>
          <w:spacing w:val="-4"/>
          <w:sz w:val="24"/>
        </w:rPr>
        <w:t> </w:t>
      </w:r>
      <w:r>
        <w:rPr>
          <w:color w:val="695C45"/>
          <w:sz w:val="24"/>
        </w:rPr>
        <w:t>imp</w:t>
      </w:r>
      <w:r>
        <w:rPr>
          <w:color w:val="695C45"/>
          <w:spacing w:val="-4"/>
          <w:sz w:val="24"/>
        </w:rPr>
        <w:t> </w:t>
      </w:r>
      <w:r>
        <w:rPr>
          <w:color w:val="695C45"/>
          <w:sz w:val="24"/>
        </w:rPr>
        <w:t>for</w:t>
      </w:r>
      <w:r>
        <w:rPr>
          <w:color w:val="695C45"/>
          <w:sz w:val="24"/>
        </w:rPr>
        <w:t> countries there</w:t>
      </w:r>
    </w:p>
    <w:p>
      <w:pPr>
        <w:pStyle w:val="BodyText"/>
        <w:spacing w:before="237"/>
        <w:ind w:left="113" w:firstLine="0"/>
      </w:pPr>
      <w:r>
        <w:rPr>
          <w:color w:val="695C45"/>
        </w:rPr>
        <w:t>Issues</w:t>
      </w:r>
      <w:r>
        <w:rPr>
          <w:color w:val="695C45"/>
          <w:spacing w:val="-7"/>
        </w:rPr>
        <w:t> </w:t>
      </w:r>
      <w:r>
        <w:rPr>
          <w:color w:val="695C45"/>
        </w:rPr>
        <w:t>with</w:t>
      </w:r>
      <w:r>
        <w:rPr>
          <w:color w:val="695C45"/>
          <w:spacing w:val="-6"/>
        </w:rPr>
        <w:t> </w:t>
      </w:r>
      <w:r>
        <w:rPr>
          <w:color w:val="695C45"/>
        </w:rPr>
        <w:t>South</w:t>
      </w:r>
      <w:r>
        <w:rPr>
          <w:color w:val="695C45"/>
          <w:spacing w:val="-6"/>
        </w:rPr>
        <w:t> </w:t>
      </w:r>
      <w:r>
        <w:rPr>
          <w:color w:val="695C45"/>
        </w:rPr>
        <w:t>China</w:t>
      </w:r>
      <w:r>
        <w:rPr>
          <w:color w:val="695C45"/>
          <w:spacing w:val="-6"/>
        </w:rPr>
        <w:t> </w:t>
      </w:r>
      <w:r>
        <w:rPr>
          <w:color w:val="695C45"/>
          <w:spacing w:val="-5"/>
        </w:rPr>
        <w:t>Sea</w:t>
      </w:r>
    </w:p>
    <w:p>
      <w:pPr>
        <w:pStyle w:val="ListParagraph"/>
        <w:numPr>
          <w:ilvl w:val="1"/>
          <w:numId w:val="16"/>
        </w:numPr>
        <w:tabs>
          <w:tab w:pos="833" w:val="left" w:leader="none"/>
          <w:tab w:pos="834" w:val="left" w:leader="none"/>
        </w:tabs>
        <w:spacing w:line="254" w:lineRule="auto" w:before="258" w:after="0"/>
        <w:ind w:left="833" w:right="873" w:hanging="360"/>
        <w:jc w:val="left"/>
        <w:rPr>
          <w:sz w:val="24"/>
        </w:rPr>
      </w:pPr>
      <w:r>
        <w:rPr>
          <w:color w:val="695C45"/>
          <w:sz w:val="24"/>
        </w:rPr>
        <w:t>Territorial conflict: Philippines, Vietnam, China, Brunei, Taiwan and Malaysia hold</w:t>
      </w:r>
      <w:r>
        <w:rPr>
          <w:color w:val="695C45"/>
          <w:spacing w:val="-4"/>
          <w:sz w:val="24"/>
        </w:rPr>
        <w:t> </w:t>
      </w:r>
      <w:r>
        <w:rPr>
          <w:color w:val="695C45"/>
          <w:sz w:val="24"/>
        </w:rPr>
        <w:t>different</w:t>
      </w:r>
      <w:r>
        <w:rPr>
          <w:color w:val="695C45"/>
          <w:spacing w:val="-4"/>
          <w:sz w:val="24"/>
        </w:rPr>
        <w:t> </w:t>
      </w:r>
      <w:r>
        <w:rPr>
          <w:color w:val="695C45"/>
          <w:sz w:val="24"/>
        </w:rPr>
        <w:t>territorial</w:t>
      </w:r>
      <w:r>
        <w:rPr>
          <w:color w:val="695C45"/>
          <w:spacing w:val="-4"/>
          <w:sz w:val="24"/>
        </w:rPr>
        <w:t> </w:t>
      </w:r>
      <w:r>
        <w:rPr>
          <w:color w:val="695C45"/>
          <w:sz w:val="24"/>
        </w:rPr>
        <w:t>claims</w:t>
      </w:r>
      <w:r>
        <w:rPr>
          <w:color w:val="695C45"/>
          <w:spacing w:val="-4"/>
          <w:sz w:val="24"/>
        </w:rPr>
        <w:t> </w:t>
      </w:r>
      <w:r>
        <w:rPr>
          <w:color w:val="695C45"/>
          <w:sz w:val="24"/>
        </w:rPr>
        <w:t>China</w:t>
      </w:r>
      <w:r>
        <w:rPr>
          <w:color w:val="695C45"/>
          <w:spacing w:val="-4"/>
          <w:sz w:val="24"/>
        </w:rPr>
        <w:t> </w:t>
      </w:r>
      <w:r>
        <w:rPr>
          <w:color w:val="695C45"/>
          <w:sz w:val="24"/>
        </w:rPr>
        <w:t>claims</w:t>
      </w:r>
      <w:r>
        <w:rPr>
          <w:color w:val="695C45"/>
          <w:spacing w:val="-4"/>
          <w:sz w:val="24"/>
        </w:rPr>
        <w:t> </w:t>
      </w:r>
      <w:r>
        <w:rPr>
          <w:color w:val="695C45"/>
          <w:sz w:val="24"/>
        </w:rPr>
        <w:t>more</w:t>
      </w:r>
      <w:r>
        <w:rPr>
          <w:color w:val="695C45"/>
          <w:spacing w:val="-4"/>
          <w:sz w:val="24"/>
        </w:rPr>
        <w:t> </w:t>
      </w:r>
      <w:r>
        <w:rPr>
          <w:color w:val="695C45"/>
          <w:sz w:val="24"/>
        </w:rPr>
        <w:t>than</w:t>
      </w:r>
      <w:r>
        <w:rPr>
          <w:color w:val="695C45"/>
          <w:spacing w:val="-4"/>
          <w:sz w:val="24"/>
        </w:rPr>
        <w:t> </w:t>
      </w:r>
      <w:r>
        <w:rPr>
          <w:color w:val="695C45"/>
          <w:sz w:val="24"/>
        </w:rPr>
        <w:t>80</w:t>
      </w:r>
      <w:r>
        <w:rPr>
          <w:color w:val="695C45"/>
          <w:spacing w:val="-4"/>
          <w:sz w:val="24"/>
        </w:rPr>
        <w:t> </w:t>
      </w:r>
      <w:r>
        <w:rPr>
          <w:color w:val="695C45"/>
          <w:sz w:val="24"/>
        </w:rPr>
        <w:t>per</w:t>
      </w:r>
      <w:r>
        <w:rPr>
          <w:color w:val="695C45"/>
          <w:spacing w:val="-4"/>
          <w:sz w:val="24"/>
        </w:rPr>
        <w:t> </w:t>
      </w:r>
      <w:r>
        <w:rPr>
          <w:color w:val="695C45"/>
          <w:sz w:val="24"/>
        </w:rPr>
        <w:t>cent</w:t>
      </w:r>
      <w:r>
        <w:rPr>
          <w:color w:val="695C45"/>
          <w:spacing w:val="-4"/>
          <w:sz w:val="24"/>
        </w:rPr>
        <w:t> </w:t>
      </w:r>
      <w:r>
        <w:rPr>
          <w:color w:val="695C45"/>
          <w:sz w:val="24"/>
        </w:rPr>
        <w:t>of</w:t>
      </w:r>
      <w:r>
        <w:rPr>
          <w:color w:val="695C45"/>
          <w:spacing w:val="-4"/>
          <w:sz w:val="24"/>
        </w:rPr>
        <w:t> </w:t>
      </w:r>
      <w:r>
        <w:rPr>
          <w:color w:val="695C45"/>
          <w:sz w:val="24"/>
        </w:rPr>
        <w:t>it</w:t>
      </w:r>
      <w:r>
        <w:rPr>
          <w:color w:val="695C45"/>
          <w:spacing w:val="-4"/>
          <w:sz w:val="24"/>
        </w:rPr>
        <w:t> </w:t>
      </w:r>
      <w:r>
        <w:rPr>
          <w:color w:val="695C45"/>
          <w:sz w:val="24"/>
        </w:rPr>
        <w:t>through</w:t>
      </w:r>
      <w:r>
        <w:rPr>
          <w:color w:val="695C45"/>
          <w:sz w:val="24"/>
        </w:rPr>
        <w:t> its “nine-dash line” which extends upto 2000 km from mainland(remember EEZ 200 Nautical milles- around 332 km)</w:t>
      </w:r>
    </w:p>
    <w:p>
      <w:pPr>
        <w:pStyle w:val="ListParagraph"/>
        <w:numPr>
          <w:ilvl w:val="1"/>
          <w:numId w:val="16"/>
        </w:numPr>
        <w:tabs>
          <w:tab w:pos="833" w:val="left" w:leader="none"/>
          <w:tab w:pos="834" w:val="left" w:leader="none"/>
        </w:tabs>
        <w:spacing w:line="254" w:lineRule="auto" w:before="0" w:after="0"/>
        <w:ind w:left="833" w:right="1497" w:hanging="360"/>
        <w:jc w:val="left"/>
        <w:rPr>
          <w:sz w:val="24"/>
        </w:rPr>
      </w:pPr>
      <w:r>
        <w:rPr>
          <w:color w:val="695C45"/>
          <w:sz w:val="24"/>
        </w:rPr>
        <w:t>Vietnam,</w:t>
      </w:r>
      <w:r>
        <w:rPr>
          <w:color w:val="695C45"/>
          <w:spacing w:val="-4"/>
          <w:sz w:val="24"/>
        </w:rPr>
        <w:t> </w:t>
      </w:r>
      <w:r>
        <w:rPr>
          <w:color w:val="695C45"/>
          <w:sz w:val="24"/>
        </w:rPr>
        <w:t>China</w:t>
      </w:r>
      <w:r>
        <w:rPr>
          <w:color w:val="695C45"/>
          <w:spacing w:val="-4"/>
          <w:sz w:val="24"/>
        </w:rPr>
        <w:t> </w:t>
      </w:r>
      <w:r>
        <w:rPr>
          <w:color w:val="695C45"/>
          <w:sz w:val="24"/>
        </w:rPr>
        <w:t>claims</w:t>
      </w:r>
      <w:r>
        <w:rPr>
          <w:color w:val="695C45"/>
          <w:spacing w:val="-4"/>
          <w:sz w:val="24"/>
        </w:rPr>
        <w:t> </w:t>
      </w:r>
      <w:r>
        <w:rPr>
          <w:color w:val="695C45"/>
          <w:sz w:val="24"/>
        </w:rPr>
        <w:t>sovereignty</w:t>
      </w:r>
      <w:r>
        <w:rPr>
          <w:color w:val="695C45"/>
          <w:spacing w:val="-4"/>
          <w:sz w:val="24"/>
        </w:rPr>
        <w:t> </w:t>
      </w:r>
      <w:r>
        <w:rPr>
          <w:color w:val="695C45"/>
          <w:sz w:val="24"/>
        </w:rPr>
        <w:t>over</w:t>
      </w:r>
      <w:r>
        <w:rPr>
          <w:color w:val="695C45"/>
          <w:spacing w:val="-4"/>
          <w:sz w:val="24"/>
        </w:rPr>
        <w:t> </w:t>
      </w:r>
      <w:r>
        <w:rPr>
          <w:color w:val="695C45"/>
          <w:sz w:val="24"/>
        </w:rPr>
        <w:t>the</w:t>
      </w:r>
      <w:r>
        <w:rPr>
          <w:color w:val="695C45"/>
          <w:spacing w:val="-4"/>
          <w:sz w:val="24"/>
        </w:rPr>
        <w:t> </w:t>
      </w:r>
      <w:r>
        <w:rPr>
          <w:color w:val="695C45"/>
          <w:sz w:val="24"/>
        </w:rPr>
        <w:t>Paracel</w:t>
      </w:r>
      <w:r>
        <w:rPr>
          <w:color w:val="695C45"/>
          <w:spacing w:val="-4"/>
          <w:sz w:val="24"/>
        </w:rPr>
        <w:t> </w:t>
      </w:r>
      <w:r>
        <w:rPr>
          <w:color w:val="695C45"/>
          <w:sz w:val="24"/>
        </w:rPr>
        <w:t>Islands</w:t>
      </w:r>
      <w:r>
        <w:rPr>
          <w:color w:val="695C45"/>
          <w:spacing w:val="-4"/>
          <w:sz w:val="24"/>
        </w:rPr>
        <w:t> </w:t>
      </w:r>
      <w:r>
        <w:rPr>
          <w:color w:val="695C45"/>
          <w:sz w:val="24"/>
        </w:rPr>
        <w:t>and</w:t>
      </w:r>
      <w:r>
        <w:rPr>
          <w:color w:val="695C45"/>
          <w:spacing w:val="-4"/>
          <w:sz w:val="24"/>
        </w:rPr>
        <w:t> </w:t>
      </w:r>
      <w:r>
        <w:rPr>
          <w:color w:val="695C45"/>
          <w:sz w:val="24"/>
        </w:rPr>
        <w:t>the</w:t>
      </w:r>
      <w:r>
        <w:rPr>
          <w:color w:val="695C45"/>
          <w:spacing w:val="-4"/>
          <w:sz w:val="24"/>
        </w:rPr>
        <w:t> </w:t>
      </w:r>
      <w:r>
        <w:rPr>
          <w:color w:val="695C45"/>
          <w:sz w:val="24"/>
        </w:rPr>
        <w:t>Spratly</w:t>
      </w:r>
      <w:r>
        <w:rPr>
          <w:color w:val="695C45"/>
          <w:sz w:val="24"/>
        </w:rPr>
        <w:t> Islands(Philippines claims this too)</w:t>
      </w:r>
    </w:p>
    <w:p>
      <w:pPr>
        <w:pStyle w:val="ListParagraph"/>
        <w:numPr>
          <w:ilvl w:val="1"/>
          <w:numId w:val="16"/>
        </w:numPr>
        <w:tabs>
          <w:tab w:pos="833" w:val="left" w:leader="none"/>
          <w:tab w:pos="834" w:val="left" w:leader="none"/>
        </w:tabs>
        <w:spacing w:line="254" w:lineRule="auto" w:before="0" w:after="0"/>
        <w:ind w:left="833" w:right="1795" w:hanging="360"/>
        <w:jc w:val="left"/>
        <w:rPr>
          <w:sz w:val="24"/>
        </w:rPr>
      </w:pPr>
      <w:r>
        <w:rPr>
          <w:color w:val="695C45"/>
          <w:sz w:val="24"/>
        </w:rPr>
        <w:t>Violation</w:t>
      </w:r>
      <w:r>
        <w:rPr>
          <w:color w:val="695C45"/>
          <w:spacing w:val="-4"/>
          <w:sz w:val="24"/>
        </w:rPr>
        <w:t> </w:t>
      </w:r>
      <w:r>
        <w:rPr>
          <w:color w:val="695C45"/>
          <w:sz w:val="24"/>
        </w:rPr>
        <w:t>of</w:t>
      </w:r>
      <w:r>
        <w:rPr>
          <w:color w:val="695C45"/>
          <w:spacing w:val="-4"/>
          <w:sz w:val="24"/>
        </w:rPr>
        <w:t> </w:t>
      </w:r>
      <w:r>
        <w:rPr>
          <w:color w:val="695C45"/>
          <w:sz w:val="24"/>
        </w:rPr>
        <w:t>International</w:t>
      </w:r>
      <w:r>
        <w:rPr>
          <w:color w:val="695C45"/>
          <w:spacing w:val="-4"/>
          <w:sz w:val="24"/>
        </w:rPr>
        <w:t> </w:t>
      </w:r>
      <w:r>
        <w:rPr>
          <w:color w:val="695C45"/>
          <w:sz w:val="24"/>
        </w:rPr>
        <w:t>rules:</w:t>
      </w:r>
      <w:r>
        <w:rPr>
          <w:color w:val="695C45"/>
          <w:spacing w:val="-4"/>
          <w:sz w:val="24"/>
        </w:rPr>
        <w:t> </w:t>
      </w:r>
      <w:r>
        <w:rPr>
          <w:color w:val="695C45"/>
          <w:sz w:val="24"/>
        </w:rPr>
        <w:t>In</w:t>
      </w:r>
      <w:r>
        <w:rPr>
          <w:color w:val="695C45"/>
          <w:spacing w:val="-4"/>
          <w:sz w:val="24"/>
        </w:rPr>
        <w:t> </w:t>
      </w:r>
      <w:r>
        <w:rPr>
          <w:color w:val="695C45"/>
          <w:sz w:val="24"/>
        </w:rPr>
        <w:t>2016,</w:t>
      </w:r>
      <w:r>
        <w:rPr>
          <w:color w:val="695C45"/>
          <w:spacing w:val="-4"/>
          <w:sz w:val="24"/>
        </w:rPr>
        <w:t> </w:t>
      </w:r>
      <w:r>
        <w:rPr>
          <w:color w:val="695C45"/>
          <w:sz w:val="24"/>
        </w:rPr>
        <w:t>China</w:t>
      </w:r>
      <w:r>
        <w:rPr>
          <w:color w:val="695C45"/>
          <w:spacing w:val="-4"/>
          <w:sz w:val="24"/>
        </w:rPr>
        <w:t> </w:t>
      </w:r>
      <w:r>
        <w:rPr>
          <w:color w:val="695C45"/>
          <w:sz w:val="24"/>
        </w:rPr>
        <w:t>rejected</w:t>
      </w:r>
      <w:r>
        <w:rPr>
          <w:color w:val="695C45"/>
          <w:spacing w:val="-4"/>
          <w:sz w:val="24"/>
        </w:rPr>
        <w:t> </w:t>
      </w:r>
      <w:r>
        <w:rPr>
          <w:color w:val="695C45"/>
          <w:sz w:val="24"/>
        </w:rPr>
        <w:t>UNCLOS</w:t>
      </w:r>
      <w:r>
        <w:rPr>
          <w:color w:val="695C45"/>
          <w:spacing w:val="-4"/>
          <w:sz w:val="24"/>
        </w:rPr>
        <w:t> </w:t>
      </w:r>
      <w:r>
        <w:rPr>
          <w:color w:val="695C45"/>
          <w:sz w:val="24"/>
        </w:rPr>
        <w:t>Arbitral Tribunal ruling.(said China cant encroach on EEZ of other states)</w:t>
      </w:r>
    </w:p>
    <w:p>
      <w:pPr>
        <w:pStyle w:val="ListParagraph"/>
        <w:numPr>
          <w:ilvl w:val="1"/>
          <w:numId w:val="16"/>
        </w:numPr>
        <w:tabs>
          <w:tab w:pos="833" w:val="left" w:leader="none"/>
          <w:tab w:pos="834" w:val="left" w:leader="none"/>
        </w:tabs>
        <w:spacing w:line="254" w:lineRule="auto" w:before="0" w:after="0"/>
        <w:ind w:left="833" w:right="1164" w:hanging="360"/>
        <w:jc w:val="left"/>
        <w:rPr>
          <w:sz w:val="24"/>
        </w:rPr>
      </w:pPr>
      <w:r>
        <w:rPr>
          <w:color w:val="695C45"/>
          <w:sz w:val="24"/>
        </w:rPr>
        <w:t>Challanges to US hegemony- ASEAN,Japan,SK are US allies- China hegemon undermines</w:t>
      </w:r>
      <w:r>
        <w:rPr>
          <w:color w:val="695C45"/>
          <w:spacing w:val="-5"/>
          <w:sz w:val="24"/>
        </w:rPr>
        <w:t> </w:t>
      </w:r>
      <w:r>
        <w:rPr>
          <w:color w:val="695C45"/>
          <w:sz w:val="24"/>
        </w:rPr>
        <w:t>US</w:t>
      </w:r>
      <w:r>
        <w:rPr>
          <w:color w:val="695C45"/>
          <w:spacing w:val="-5"/>
          <w:sz w:val="24"/>
        </w:rPr>
        <w:t> </w:t>
      </w:r>
      <w:r>
        <w:rPr>
          <w:color w:val="695C45"/>
          <w:sz w:val="24"/>
        </w:rPr>
        <w:t>hegemony</w:t>
      </w:r>
      <w:r>
        <w:rPr>
          <w:color w:val="695C45"/>
          <w:spacing w:val="-5"/>
          <w:sz w:val="24"/>
        </w:rPr>
        <w:t> </w:t>
      </w:r>
      <w:r>
        <w:rPr>
          <w:color w:val="695C45"/>
          <w:sz w:val="24"/>
        </w:rPr>
        <w:t>in</w:t>
      </w:r>
      <w:r>
        <w:rPr>
          <w:color w:val="695C45"/>
          <w:spacing w:val="-5"/>
          <w:sz w:val="24"/>
        </w:rPr>
        <w:t> </w:t>
      </w:r>
      <w:r>
        <w:rPr>
          <w:color w:val="695C45"/>
          <w:sz w:val="24"/>
        </w:rPr>
        <w:t>region.</w:t>
      </w:r>
      <w:r>
        <w:rPr>
          <w:color w:val="695C45"/>
          <w:spacing w:val="-5"/>
          <w:sz w:val="24"/>
        </w:rPr>
        <w:t> </w:t>
      </w:r>
      <w:r>
        <w:rPr>
          <w:color w:val="695C45"/>
          <w:sz w:val="24"/>
        </w:rPr>
        <w:t>Also</w:t>
      </w:r>
      <w:r>
        <w:rPr>
          <w:color w:val="695C45"/>
          <w:spacing w:val="-5"/>
          <w:sz w:val="24"/>
        </w:rPr>
        <w:t> </w:t>
      </w:r>
      <w:r>
        <w:rPr>
          <w:color w:val="695C45"/>
          <w:sz w:val="24"/>
        </w:rPr>
        <w:t>inc</w:t>
      </w:r>
      <w:r>
        <w:rPr>
          <w:color w:val="695C45"/>
          <w:spacing w:val="-5"/>
          <w:sz w:val="24"/>
        </w:rPr>
        <w:t> </w:t>
      </w:r>
      <w:r>
        <w:rPr>
          <w:color w:val="695C45"/>
          <w:sz w:val="24"/>
        </w:rPr>
        <w:t>militarisations</w:t>
      </w:r>
      <w:r>
        <w:rPr>
          <w:color w:val="695C45"/>
          <w:spacing w:val="-5"/>
          <w:sz w:val="24"/>
        </w:rPr>
        <w:t> </w:t>
      </w:r>
      <w:r>
        <w:rPr>
          <w:color w:val="695C45"/>
          <w:sz w:val="24"/>
        </w:rPr>
        <w:t>of</w:t>
      </w:r>
      <w:r>
        <w:rPr>
          <w:color w:val="695C45"/>
          <w:spacing w:val="-5"/>
          <w:sz w:val="24"/>
        </w:rPr>
        <w:t> </w:t>
      </w:r>
      <w:r>
        <w:rPr>
          <w:color w:val="695C45"/>
          <w:sz w:val="24"/>
        </w:rPr>
        <w:t>region</w:t>
      </w:r>
      <w:r>
        <w:rPr>
          <w:color w:val="695C45"/>
          <w:spacing w:val="-5"/>
          <w:sz w:val="24"/>
        </w:rPr>
        <w:t> </w:t>
      </w:r>
      <w:r>
        <w:rPr>
          <w:color w:val="695C45"/>
          <w:sz w:val="24"/>
        </w:rPr>
        <w:t>by</w:t>
      </w:r>
      <w:r>
        <w:rPr>
          <w:color w:val="695C45"/>
          <w:spacing w:val="-5"/>
          <w:sz w:val="24"/>
        </w:rPr>
        <w:t> </w:t>
      </w:r>
      <w:r>
        <w:rPr>
          <w:color w:val="695C45"/>
          <w:sz w:val="24"/>
        </w:rPr>
        <w:t>both</w:t>
      </w:r>
      <w:r>
        <w:rPr>
          <w:color w:val="695C45"/>
          <w:sz w:val="24"/>
        </w:rPr>
        <w:t> affects freedom of navigation for countries such as India and others</w:t>
      </w:r>
    </w:p>
    <w:p>
      <w:pPr>
        <w:pStyle w:val="BodyText"/>
        <w:spacing w:before="224"/>
        <w:ind w:left="113" w:firstLine="0"/>
      </w:pPr>
      <w:r>
        <w:rPr>
          <w:color w:val="695C45"/>
        </w:rPr>
        <w:t>Global</w:t>
      </w:r>
      <w:r>
        <w:rPr>
          <w:color w:val="695C45"/>
          <w:spacing w:val="-8"/>
        </w:rPr>
        <w:t> </w:t>
      </w:r>
      <w:r>
        <w:rPr>
          <w:color w:val="695C45"/>
          <w:spacing w:val="-2"/>
        </w:rPr>
        <w:t>Response</w:t>
      </w:r>
    </w:p>
    <w:p>
      <w:pPr>
        <w:pStyle w:val="ListParagraph"/>
        <w:numPr>
          <w:ilvl w:val="1"/>
          <w:numId w:val="16"/>
        </w:numPr>
        <w:tabs>
          <w:tab w:pos="833" w:val="left" w:leader="none"/>
          <w:tab w:pos="834" w:val="left" w:leader="none"/>
        </w:tabs>
        <w:spacing w:line="254" w:lineRule="auto" w:before="259" w:after="0"/>
        <w:ind w:left="833" w:right="1137" w:hanging="360"/>
        <w:jc w:val="left"/>
        <w:rPr>
          <w:sz w:val="24"/>
        </w:rPr>
      </w:pPr>
      <w:r>
        <w:rPr>
          <w:color w:val="695C45"/>
          <w:sz w:val="24"/>
        </w:rPr>
        <w:t>ASEAN</w:t>
      </w:r>
      <w:r>
        <w:rPr>
          <w:color w:val="695C45"/>
          <w:spacing w:val="-4"/>
          <w:sz w:val="24"/>
        </w:rPr>
        <w:t> </w:t>
      </w:r>
      <w:r>
        <w:rPr>
          <w:color w:val="695C45"/>
          <w:sz w:val="24"/>
        </w:rPr>
        <w:t>hints</w:t>
      </w:r>
      <w:r>
        <w:rPr>
          <w:color w:val="695C45"/>
          <w:spacing w:val="-4"/>
          <w:sz w:val="24"/>
        </w:rPr>
        <w:t> </w:t>
      </w:r>
      <w:r>
        <w:rPr>
          <w:color w:val="695C45"/>
          <w:sz w:val="24"/>
        </w:rPr>
        <w:t>for</w:t>
      </w:r>
      <w:r>
        <w:rPr>
          <w:color w:val="695C45"/>
          <w:spacing w:val="-4"/>
          <w:sz w:val="24"/>
        </w:rPr>
        <w:t> </w:t>
      </w:r>
      <w:r>
        <w:rPr>
          <w:color w:val="695C45"/>
          <w:sz w:val="24"/>
        </w:rPr>
        <w:t>balancing</w:t>
      </w:r>
      <w:r>
        <w:rPr>
          <w:color w:val="695C45"/>
          <w:spacing w:val="-4"/>
          <w:sz w:val="24"/>
        </w:rPr>
        <w:t> </w:t>
      </w:r>
      <w:r>
        <w:rPr>
          <w:color w:val="695C45"/>
          <w:sz w:val="24"/>
        </w:rPr>
        <w:t>China</w:t>
      </w:r>
      <w:r>
        <w:rPr>
          <w:color w:val="695C45"/>
          <w:spacing w:val="-4"/>
          <w:sz w:val="24"/>
        </w:rPr>
        <w:t> </w:t>
      </w:r>
      <w:r>
        <w:rPr>
          <w:color w:val="695C45"/>
          <w:sz w:val="24"/>
        </w:rPr>
        <w:t>with</w:t>
      </w:r>
      <w:r>
        <w:rPr>
          <w:color w:val="695C45"/>
          <w:spacing w:val="-4"/>
          <w:sz w:val="24"/>
        </w:rPr>
        <w:t> </w:t>
      </w:r>
      <w:r>
        <w:rPr>
          <w:color w:val="695C45"/>
          <w:sz w:val="24"/>
        </w:rPr>
        <w:t>India,US</w:t>
      </w:r>
      <w:r>
        <w:rPr>
          <w:color w:val="695C45"/>
          <w:spacing w:val="-4"/>
          <w:sz w:val="24"/>
        </w:rPr>
        <w:t> </w:t>
      </w:r>
      <w:r>
        <w:rPr>
          <w:color w:val="695C45"/>
          <w:sz w:val="24"/>
        </w:rPr>
        <w:t>along</w:t>
      </w:r>
      <w:r>
        <w:rPr>
          <w:color w:val="695C45"/>
          <w:spacing w:val="-4"/>
          <w:sz w:val="24"/>
        </w:rPr>
        <w:t> </w:t>
      </w:r>
      <w:r>
        <w:rPr>
          <w:color w:val="695C45"/>
          <w:sz w:val="24"/>
        </w:rPr>
        <w:t>with</w:t>
      </w:r>
      <w:r>
        <w:rPr>
          <w:color w:val="695C45"/>
          <w:spacing w:val="-4"/>
          <w:sz w:val="24"/>
        </w:rPr>
        <w:t> </w:t>
      </w:r>
      <w:r>
        <w:rPr>
          <w:color w:val="695C45"/>
          <w:sz w:val="24"/>
        </w:rPr>
        <w:t>steps</w:t>
      </w:r>
      <w:r>
        <w:rPr>
          <w:color w:val="695C45"/>
          <w:spacing w:val="-4"/>
          <w:sz w:val="24"/>
        </w:rPr>
        <w:t> </w:t>
      </w:r>
      <w:r>
        <w:rPr>
          <w:color w:val="695C45"/>
          <w:sz w:val="24"/>
        </w:rPr>
        <w:t>for</w:t>
      </w:r>
      <w:r>
        <w:rPr>
          <w:color w:val="695C45"/>
          <w:spacing w:val="-4"/>
          <w:sz w:val="24"/>
        </w:rPr>
        <w:t> </w:t>
      </w:r>
      <w:r>
        <w:rPr>
          <w:color w:val="695C45"/>
          <w:sz w:val="24"/>
        </w:rPr>
        <w:t>collab</w:t>
      </w:r>
      <w:r>
        <w:rPr>
          <w:color w:val="695C45"/>
          <w:spacing w:val="-4"/>
          <w:sz w:val="24"/>
        </w:rPr>
        <w:t> </w:t>
      </w:r>
      <w:r>
        <w:rPr>
          <w:color w:val="695C45"/>
          <w:sz w:val="24"/>
        </w:rPr>
        <w:t>with</w:t>
      </w:r>
      <w:r>
        <w:rPr>
          <w:color w:val="695C45"/>
          <w:sz w:val="24"/>
        </w:rPr>
        <w:t> </w:t>
      </w:r>
      <w:r>
        <w:rPr>
          <w:color w:val="695C45"/>
          <w:spacing w:val="-2"/>
          <w:sz w:val="24"/>
        </w:rPr>
        <w:t>China</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US</w:t>
      </w:r>
      <w:r>
        <w:rPr>
          <w:color w:val="695C45"/>
          <w:spacing w:val="-6"/>
          <w:sz w:val="24"/>
        </w:rPr>
        <w:t> </w:t>
      </w:r>
      <w:r>
        <w:rPr>
          <w:color w:val="695C45"/>
          <w:sz w:val="24"/>
        </w:rPr>
        <w:t>conducts</w:t>
      </w:r>
      <w:r>
        <w:rPr>
          <w:color w:val="695C45"/>
          <w:spacing w:val="-5"/>
          <w:sz w:val="24"/>
        </w:rPr>
        <w:t> </w:t>
      </w:r>
      <w:r>
        <w:rPr>
          <w:color w:val="695C45"/>
          <w:sz w:val="24"/>
        </w:rPr>
        <w:t>Freedom</w:t>
      </w:r>
      <w:r>
        <w:rPr>
          <w:color w:val="695C45"/>
          <w:spacing w:val="-5"/>
          <w:sz w:val="24"/>
        </w:rPr>
        <w:t> </w:t>
      </w:r>
      <w:r>
        <w:rPr>
          <w:color w:val="695C45"/>
          <w:sz w:val="24"/>
        </w:rPr>
        <w:t>of</w:t>
      </w:r>
      <w:r>
        <w:rPr>
          <w:color w:val="695C45"/>
          <w:spacing w:val="-5"/>
          <w:sz w:val="24"/>
        </w:rPr>
        <w:t> </w:t>
      </w:r>
      <w:r>
        <w:rPr>
          <w:color w:val="695C45"/>
          <w:sz w:val="24"/>
        </w:rPr>
        <w:t>navigation</w:t>
      </w:r>
      <w:r>
        <w:rPr>
          <w:color w:val="695C45"/>
          <w:spacing w:val="-5"/>
          <w:sz w:val="24"/>
        </w:rPr>
        <w:t> </w:t>
      </w:r>
      <w:r>
        <w:rPr>
          <w:color w:val="695C45"/>
          <w:sz w:val="24"/>
        </w:rPr>
        <w:t>operations</w:t>
      </w:r>
      <w:r>
        <w:rPr>
          <w:color w:val="695C45"/>
          <w:spacing w:val="-5"/>
          <w:sz w:val="24"/>
        </w:rPr>
        <w:t> </w:t>
      </w:r>
      <w:r>
        <w:rPr>
          <w:color w:val="695C45"/>
          <w:sz w:val="24"/>
        </w:rPr>
        <w:t>to</w:t>
      </w:r>
      <w:r>
        <w:rPr>
          <w:color w:val="695C45"/>
          <w:spacing w:val="-5"/>
          <w:sz w:val="24"/>
        </w:rPr>
        <w:t> </w:t>
      </w:r>
      <w:r>
        <w:rPr>
          <w:color w:val="695C45"/>
          <w:sz w:val="24"/>
        </w:rPr>
        <w:t>maintain</w:t>
      </w:r>
      <w:r>
        <w:rPr>
          <w:color w:val="695C45"/>
          <w:spacing w:val="-5"/>
          <w:sz w:val="24"/>
        </w:rPr>
        <w:t> </w:t>
      </w:r>
      <w:r>
        <w:rPr>
          <w:color w:val="695C45"/>
          <w:sz w:val="24"/>
        </w:rPr>
        <w:t>its</w:t>
      </w:r>
      <w:r>
        <w:rPr>
          <w:color w:val="695C45"/>
          <w:spacing w:val="-5"/>
          <w:sz w:val="24"/>
        </w:rPr>
        <w:t> </w:t>
      </w:r>
      <w:r>
        <w:rPr>
          <w:color w:val="695C45"/>
          <w:spacing w:val="-2"/>
          <w:sz w:val="24"/>
        </w:rPr>
        <w:t>hegemony</w:t>
      </w:r>
    </w:p>
    <w:p>
      <w:pPr>
        <w:pStyle w:val="ListParagraph"/>
        <w:numPr>
          <w:ilvl w:val="1"/>
          <w:numId w:val="16"/>
        </w:numPr>
        <w:tabs>
          <w:tab w:pos="833" w:val="left" w:leader="none"/>
          <w:tab w:pos="834" w:val="left" w:leader="none"/>
        </w:tabs>
        <w:spacing w:line="254" w:lineRule="auto" w:before="18" w:after="0"/>
        <w:ind w:left="833" w:right="993" w:hanging="360"/>
        <w:jc w:val="left"/>
        <w:rPr>
          <w:sz w:val="24"/>
        </w:rPr>
      </w:pPr>
      <w:r>
        <w:rPr>
          <w:color w:val="695C45"/>
          <w:sz w:val="24"/>
        </w:rPr>
        <w:t>India</w:t>
      </w:r>
      <w:r>
        <w:rPr>
          <w:color w:val="695C45"/>
          <w:spacing w:val="-4"/>
          <w:sz w:val="24"/>
        </w:rPr>
        <w:t> </w:t>
      </w:r>
      <w:r>
        <w:rPr>
          <w:color w:val="695C45"/>
          <w:sz w:val="24"/>
        </w:rPr>
        <w:t>has</w:t>
      </w:r>
      <w:r>
        <w:rPr>
          <w:color w:val="695C45"/>
          <w:spacing w:val="-4"/>
          <w:sz w:val="24"/>
        </w:rPr>
        <w:t> </w:t>
      </w:r>
      <w:r>
        <w:rPr>
          <w:color w:val="695C45"/>
          <w:sz w:val="24"/>
        </w:rPr>
        <w:t>favoured</w:t>
      </w:r>
      <w:r>
        <w:rPr>
          <w:color w:val="695C45"/>
          <w:spacing w:val="-4"/>
          <w:sz w:val="24"/>
        </w:rPr>
        <w:t> </w:t>
      </w:r>
      <w:r>
        <w:rPr>
          <w:color w:val="695C45"/>
          <w:sz w:val="24"/>
        </w:rPr>
        <w:t>inclusivity</w:t>
      </w:r>
      <w:r>
        <w:rPr>
          <w:color w:val="695C45"/>
          <w:spacing w:val="-4"/>
          <w:sz w:val="24"/>
        </w:rPr>
        <w:t> </w:t>
      </w:r>
      <w:r>
        <w:rPr>
          <w:color w:val="695C45"/>
          <w:sz w:val="24"/>
        </w:rPr>
        <w:t>and</w:t>
      </w:r>
      <w:r>
        <w:rPr>
          <w:color w:val="695C45"/>
          <w:spacing w:val="-4"/>
          <w:sz w:val="24"/>
        </w:rPr>
        <w:t> </w:t>
      </w:r>
      <w:r>
        <w:rPr>
          <w:color w:val="695C45"/>
          <w:sz w:val="24"/>
        </w:rPr>
        <w:t>plurality,need</w:t>
      </w:r>
      <w:r>
        <w:rPr>
          <w:color w:val="695C45"/>
          <w:spacing w:val="-4"/>
          <w:sz w:val="24"/>
        </w:rPr>
        <w:t> </w:t>
      </w:r>
      <w:r>
        <w:rPr>
          <w:color w:val="695C45"/>
          <w:sz w:val="24"/>
        </w:rPr>
        <w:t>to</w:t>
      </w:r>
      <w:r>
        <w:rPr>
          <w:color w:val="695C45"/>
          <w:spacing w:val="-4"/>
          <w:sz w:val="24"/>
        </w:rPr>
        <w:t> </w:t>
      </w:r>
      <w:r>
        <w:rPr>
          <w:color w:val="695C45"/>
          <w:sz w:val="24"/>
        </w:rPr>
        <w:t>be</w:t>
      </w:r>
      <w:r>
        <w:rPr>
          <w:color w:val="695C45"/>
          <w:spacing w:val="-4"/>
          <w:sz w:val="24"/>
        </w:rPr>
        <w:t> </w:t>
      </w:r>
      <w:r>
        <w:rPr>
          <w:color w:val="695C45"/>
          <w:sz w:val="24"/>
        </w:rPr>
        <w:t>respectful</w:t>
      </w:r>
      <w:r>
        <w:rPr>
          <w:color w:val="695C45"/>
          <w:spacing w:val="-4"/>
          <w:sz w:val="24"/>
        </w:rPr>
        <w:t> </w:t>
      </w:r>
      <w:r>
        <w:rPr>
          <w:color w:val="695C45"/>
          <w:sz w:val="24"/>
        </w:rPr>
        <w:t>of</w:t>
      </w:r>
      <w:r>
        <w:rPr>
          <w:color w:val="695C45"/>
          <w:spacing w:val="-4"/>
          <w:sz w:val="24"/>
        </w:rPr>
        <w:t> </w:t>
      </w:r>
      <w:r>
        <w:rPr>
          <w:color w:val="695C45"/>
          <w:sz w:val="24"/>
        </w:rPr>
        <w:t>the</w:t>
      </w:r>
      <w:r>
        <w:rPr>
          <w:color w:val="695C45"/>
          <w:spacing w:val="-4"/>
          <w:sz w:val="24"/>
        </w:rPr>
        <w:t> </w:t>
      </w:r>
      <w:r>
        <w:rPr>
          <w:color w:val="695C45"/>
          <w:sz w:val="24"/>
        </w:rPr>
        <w:t>region’s</w:t>
      </w:r>
      <w:r>
        <w:rPr>
          <w:color w:val="695C45"/>
          <w:sz w:val="24"/>
        </w:rPr>
        <w:t> preference for consensus-based approaches.</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(to counter- QUAD,Vietanam </w:t>
      </w:r>
      <w:r>
        <w:rPr>
          <w:color w:val="695C45"/>
          <w:spacing w:val="-2"/>
          <w:sz w:val="24"/>
        </w:rPr>
        <w:t>hydrocarbon)</w:t>
      </w:r>
    </w:p>
    <w:p>
      <w:pPr>
        <w:pStyle w:val="BodyText"/>
        <w:ind w:left="0" w:firstLine="0"/>
        <w:rPr>
          <w:sz w:val="32"/>
        </w:rPr>
      </w:pPr>
    </w:p>
    <w:p>
      <w:pPr>
        <w:pStyle w:val="BodyText"/>
        <w:spacing w:before="9"/>
        <w:ind w:left="0" w:firstLine="0"/>
        <w:rPr>
          <w:sz w:val="32"/>
        </w:rPr>
      </w:pPr>
    </w:p>
    <w:p>
      <w:pPr>
        <w:pStyle w:val="Heading6"/>
      </w:pPr>
      <w:bookmarkStart w:name="_TOC_250054" w:id="40"/>
      <w:bookmarkStart w:name="India-ASEAN Relations " w:id="41"/>
      <w:r>
        <w:rPr>
          <w:b w:val="0"/>
        </w:rPr>
      </w:r>
      <w:r>
        <w:rPr>
          <w:color w:val="695C45"/>
        </w:rPr>
        <w:t>India-ASEAN</w:t>
      </w:r>
      <w:r>
        <w:rPr>
          <w:color w:val="695C45"/>
          <w:spacing w:val="-11"/>
        </w:rPr>
        <w:t> </w:t>
      </w:r>
      <w:bookmarkEnd w:id="40"/>
      <w:r>
        <w:rPr>
          <w:color w:val="695C45"/>
          <w:spacing w:val="-2"/>
        </w:rPr>
        <w:t>Relations</w:t>
      </w:r>
    </w:p>
    <w:p>
      <w:pPr>
        <w:pStyle w:val="ListParagraph"/>
        <w:numPr>
          <w:ilvl w:val="1"/>
          <w:numId w:val="16"/>
        </w:numPr>
        <w:tabs>
          <w:tab w:pos="833" w:val="left" w:leader="none"/>
          <w:tab w:pos="834" w:val="left" w:leader="none"/>
        </w:tabs>
        <w:spacing w:line="240" w:lineRule="auto" w:before="263" w:after="0"/>
        <w:ind w:left="833" w:right="0" w:hanging="361"/>
        <w:jc w:val="left"/>
        <w:rPr>
          <w:sz w:val="24"/>
        </w:rPr>
      </w:pPr>
      <w:r>
        <w:rPr>
          <w:color w:val="695C45"/>
          <w:spacing w:val="-2"/>
          <w:sz w:val="24"/>
        </w:rPr>
        <w:t>Introduction</w:t>
      </w:r>
    </w:p>
    <w:p>
      <w:pPr>
        <w:spacing w:after="0" w:line="240" w:lineRule="auto"/>
        <w:jc w:val="left"/>
        <w:rPr>
          <w:sz w:val="24"/>
        </w:rPr>
        <w:sectPr>
          <w:pgSz w:w="11920" w:h="16840"/>
          <w:pgMar w:header="689" w:footer="438" w:top="1040" w:bottom="620" w:left="1020" w:right="280"/>
        </w:sectPr>
      </w:pPr>
    </w:p>
    <w:p>
      <w:pPr>
        <w:pStyle w:val="ListParagraph"/>
        <w:numPr>
          <w:ilvl w:val="2"/>
          <w:numId w:val="16"/>
        </w:numPr>
        <w:tabs>
          <w:tab w:pos="1553" w:val="left" w:leader="none"/>
          <w:tab w:pos="1554" w:val="left" w:leader="none"/>
        </w:tabs>
        <w:spacing w:line="254" w:lineRule="auto" w:before="62" w:after="0"/>
        <w:ind w:left="1553" w:right="1034" w:hanging="360"/>
        <w:jc w:val="left"/>
        <w:rPr>
          <w:sz w:val="24"/>
        </w:rPr>
      </w:pPr>
      <w:r>
        <w:rPr/>
        <w:pict>
          <v:shape style="position:absolute;margin-left:-33.568329pt;margin-top:414.760071pt;width:662.15pt;height:14.4pt;mso-position-horizontal-relative:page;mso-position-vertical-relative:page;z-index:-1780070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India's Act East Policy provides the guiding framework to take forward the ASEAN-India Strategic Partnership to the next level and recognizes connectivity</w:t>
      </w:r>
      <w:r>
        <w:rPr>
          <w:color w:val="695C45"/>
          <w:spacing w:val="-4"/>
          <w:sz w:val="24"/>
        </w:rPr>
        <w:t> </w:t>
      </w:r>
      <w:r>
        <w:rPr>
          <w:color w:val="695C45"/>
          <w:sz w:val="24"/>
        </w:rPr>
        <w:t>in</w:t>
      </w:r>
      <w:r>
        <w:rPr>
          <w:color w:val="695C45"/>
          <w:spacing w:val="-4"/>
          <w:sz w:val="24"/>
        </w:rPr>
        <w:t> </w:t>
      </w:r>
      <w:r>
        <w:rPr>
          <w:color w:val="695C45"/>
          <w:sz w:val="24"/>
        </w:rPr>
        <w:t>its</w:t>
      </w:r>
      <w:r>
        <w:rPr>
          <w:color w:val="695C45"/>
          <w:spacing w:val="-4"/>
          <w:sz w:val="24"/>
        </w:rPr>
        <w:t> </w:t>
      </w:r>
      <w:r>
        <w:rPr>
          <w:color w:val="695C45"/>
          <w:sz w:val="24"/>
        </w:rPr>
        <w:t>broadest</w:t>
      </w:r>
      <w:r>
        <w:rPr>
          <w:color w:val="695C45"/>
          <w:spacing w:val="-4"/>
          <w:sz w:val="24"/>
        </w:rPr>
        <w:t> </w:t>
      </w:r>
      <w:r>
        <w:rPr>
          <w:color w:val="695C45"/>
          <w:sz w:val="24"/>
        </w:rPr>
        <w:t>sense</w:t>
      </w:r>
      <w:r>
        <w:rPr>
          <w:color w:val="695C45"/>
          <w:spacing w:val="-4"/>
          <w:sz w:val="24"/>
        </w:rPr>
        <w:t> </w:t>
      </w:r>
      <w:r>
        <w:rPr>
          <w:color w:val="695C45"/>
          <w:sz w:val="24"/>
        </w:rPr>
        <w:t>to</w:t>
      </w:r>
      <w:r>
        <w:rPr>
          <w:color w:val="695C45"/>
          <w:spacing w:val="-4"/>
          <w:sz w:val="24"/>
        </w:rPr>
        <w:t> </w:t>
      </w:r>
      <w:r>
        <w:rPr>
          <w:color w:val="695C45"/>
          <w:sz w:val="24"/>
        </w:rPr>
        <w:t>include</w:t>
      </w:r>
      <w:r>
        <w:rPr>
          <w:color w:val="695C45"/>
          <w:spacing w:val="-4"/>
          <w:sz w:val="24"/>
        </w:rPr>
        <w:t> </w:t>
      </w:r>
      <w:r>
        <w:rPr>
          <w:color w:val="695C45"/>
          <w:sz w:val="24"/>
        </w:rPr>
        <w:t>physical,</w:t>
      </w:r>
      <w:r>
        <w:rPr>
          <w:color w:val="695C45"/>
          <w:spacing w:val="-4"/>
          <w:sz w:val="24"/>
        </w:rPr>
        <w:t> </w:t>
      </w:r>
      <w:r>
        <w:rPr>
          <w:color w:val="695C45"/>
          <w:sz w:val="24"/>
        </w:rPr>
        <w:t>economic,</w:t>
      </w:r>
      <w:r>
        <w:rPr>
          <w:color w:val="695C45"/>
          <w:spacing w:val="-4"/>
          <w:sz w:val="24"/>
        </w:rPr>
        <w:t> </w:t>
      </w:r>
      <w:r>
        <w:rPr>
          <w:color w:val="695C45"/>
          <w:sz w:val="24"/>
        </w:rPr>
        <w:t>political and people-to-people connectivity(earlier Look east- eco dimesion predominate but Act east includes political/strategic)</w:t>
      </w:r>
    </w:p>
    <w:p>
      <w:pPr>
        <w:pStyle w:val="ListParagraph"/>
        <w:numPr>
          <w:ilvl w:val="2"/>
          <w:numId w:val="16"/>
        </w:numPr>
        <w:tabs>
          <w:tab w:pos="1553" w:val="left" w:leader="none"/>
          <w:tab w:pos="1554" w:val="left" w:leader="none"/>
        </w:tabs>
        <w:spacing w:line="254" w:lineRule="auto" w:before="0" w:after="0"/>
        <w:ind w:left="1553" w:right="1051" w:hanging="360"/>
        <w:jc w:val="left"/>
        <w:rPr>
          <w:sz w:val="24"/>
        </w:rPr>
      </w:pPr>
      <w:r>
        <w:rPr>
          <w:color w:val="695C45"/>
          <w:sz w:val="24"/>
        </w:rPr>
        <w:t>ASEAN-India</w:t>
      </w:r>
      <w:r>
        <w:rPr>
          <w:color w:val="695C45"/>
          <w:spacing w:val="-5"/>
          <w:sz w:val="24"/>
        </w:rPr>
        <w:t> </w:t>
      </w:r>
      <w:r>
        <w:rPr>
          <w:color w:val="695C45"/>
          <w:sz w:val="24"/>
        </w:rPr>
        <w:t>Plan</w:t>
      </w:r>
      <w:r>
        <w:rPr>
          <w:color w:val="695C45"/>
          <w:spacing w:val="-5"/>
          <w:sz w:val="24"/>
        </w:rPr>
        <w:t> </w:t>
      </w:r>
      <w:r>
        <w:rPr>
          <w:color w:val="695C45"/>
          <w:sz w:val="24"/>
        </w:rPr>
        <w:t>of</w:t>
      </w:r>
      <w:r>
        <w:rPr>
          <w:color w:val="695C45"/>
          <w:spacing w:val="-5"/>
          <w:sz w:val="24"/>
        </w:rPr>
        <w:t> </w:t>
      </w:r>
      <w:r>
        <w:rPr>
          <w:color w:val="695C45"/>
          <w:sz w:val="24"/>
        </w:rPr>
        <w:t>Action</w:t>
      </w:r>
      <w:r>
        <w:rPr>
          <w:color w:val="695C45"/>
          <w:spacing w:val="-5"/>
          <w:sz w:val="24"/>
        </w:rPr>
        <w:t> </w:t>
      </w:r>
      <w:r>
        <w:rPr>
          <w:color w:val="695C45"/>
          <w:sz w:val="24"/>
        </w:rPr>
        <w:t>for</w:t>
      </w:r>
      <w:r>
        <w:rPr>
          <w:color w:val="695C45"/>
          <w:spacing w:val="-5"/>
          <w:sz w:val="24"/>
        </w:rPr>
        <w:t> </w:t>
      </w:r>
      <w:r>
        <w:rPr>
          <w:color w:val="695C45"/>
          <w:sz w:val="24"/>
        </w:rPr>
        <w:t>2021-2025</w:t>
      </w:r>
      <w:r>
        <w:rPr>
          <w:color w:val="695C45"/>
          <w:spacing w:val="-5"/>
          <w:sz w:val="24"/>
        </w:rPr>
        <w:t> </w:t>
      </w:r>
      <w:r>
        <w:rPr>
          <w:color w:val="695C45"/>
          <w:sz w:val="24"/>
        </w:rPr>
        <w:t>(newly</w:t>
      </w:r>
      <w:r>
        <w:rPr>
          <w:color w:val="695C45"/>
          <w:spacing w:val="-5"/>
          <w:sz w:val="24"/>
        </w:rPr>
        <w:t> </w:t>
      </w:r>
      <w:r>
        <w:rPr>
          <w:color w:val="695C45"/>
          <w:sz w:val="24"/>
        </w:rPr>
        <w:t>adopted)</w:t>
      </w:r>
      <w:r>
        <w:rPr>
          <w:color w:val="695C45"/>
          <w:spacing w:val="-5"/>
          <w:sz w:val="24"/>
        </w:rPr>
        <w:t> </w:t>
      </w:r>
      <w:r>
        <w:rPr>
          <w:color w:val="695C45"/>
          <w:sz w:val="24"/>
        </w:rPr>
        <w:t>is</w:t>
      </w:r>
      <w:r>
        <w:rPr>
          <w:color w:val="695C45"/>
          <w:spacing w:val="-5"/>
          <w:sz w:val="24"/>
        </w:rPr>
        <w:t> </w:t>
      </w:r>
      <w:r>
        <w:rPr>
          <w:color w:val="695C45"/>
          <w:sz w:val="24"/>
        </w:rPr>
        <w:t>the</w:t>
      </w:r>
      <w:r>
        <w:rPr>
          <w:color w:val="695C45"/>
          <w:spacing w:val="-5"/>
          <w:sz w:val="24"/>
        </w:rPr>
        <w:t> </w:t>
      </w:r>
      <w:r>
        <w:rPr>
          <w:color w:val="695C45"/>
          <w:sz w:val="24"/>
        </w:rPr>
        <w:t>guiding</w:t>
      </w:r>
      <w:r>
        <w:rPr>
          <w:color w:val="695C45"/>
          <w:sz w:val="24"/>
        </w:rPr>
        <w:t> force covering variety of areas such as Political Cooperation, Maritime Cooperation,</w:t>
      </w:r>
      <w:r>
        <w:rPr>
          <w:color w:val="695C45"/>
          <w:spacing w:val="-2"/>
          <w:sz w:val="24"/>
        </w:rPr>
        <w:t> </w:t>
      </w:r>
      <w:r>
        <w:rPr>
          <w:color w:val="695C45"/>
          <w:sz w:val="24"/>
        </w:rPr>
        <w:t>Counter-Terrorism,</w:t>
      </w:r>
      <w:r>
        <w:rPr>
          <w:color w:val="695C45"/>
          <w:spacing w:val="-2"/>
          <w:sz w:val="24"/>
        </w:rPr>
        <w:t> </w:t>
      </w:r>
      <w:r>
        <w:rPr>
          <w:color w:val="695C45"/>
          <w:sz w:val="24"/>
        </w:rPr>
        <w:t>trade,</w:t>
      </w:r>
      <w:r>
        <w:rPr>
          <w:color w:val="695C45"/>
          <w:spacing w:val="-2"/>
          <w:sz w:val="24"/>
        </w:rPr>
        <w:t> </w:t>
      </w:r>
      <w:r>
        <w:rPr>
          <w:color w:val="695C45"/>
          <w:sz w:val="24"/>
        </w:rPr>
        <w:t>Transport,</w:t>
      </w:r>
      <w:r>
        <w:rPr>
          <w:color w:val="695C45"/>
          <w:spacing w:val="-2"/>
          <w:sz w:val="24"/>
        </w:rPr>
        <w:t> </w:t>
      </w:r>
      <w:r>
        <w:rPr>
          <w:color w:val="695C45"/>
          <w:sz w:val="24"/>
        </w:rPr>
        <w:t>Agriculture,</w:t>
      </w:r>
      <w:r>
        <w:rPr>
          <w:color w:val="695C45"/>
          <w:spacing w:val="-2"/>
          <w:sz w:val="24"/>
        </w:rPr>
        <w:t> </w:t>
      </w:r>
      <w:r>
        <w:rPr>
          <w:color w:val="695C45"/>
          <w:sz w:val="24"/>
        </w:rPr>
        <w:t>ICT,</w:t>
      </w:r>
      <w:r>
        <w:rPr>
          <w:color w:val="695C45"/>
          <w:spacing w:val="-2"/>
          <w:sz w:val="24"/>
        </w:rPr>
        <w:t> </w:t>
      </w:r>
      <w:r>
        <w:rPr>
          <w:color w:val="695C45"/>
          <w:sz w:val="24"/>
        </w:rPr>
        <w:t>S&amp;T, Climate change. etc.</w:t>
      </w:r>
    </w:p>
    <w:p>
      <w:pPr>
        <w:pStyle w:val="ListParagraph"/>
        <w:numPr>
          <w:ilvl w:val="1"/>
          <w:numId w:val="16"/>
        </w:numPr>
        <w:tabs>
          <w:tab w:pos="833" w:val="left" w:leader="none"/>
          <w:tab w:pos="834" w:val="left" w:leader="none"/>
        </w:tabs>
        <w:spacing w:line="321" w:lineRule="exact" w:before="0" w:after="0"/>
        <w:ind w:left="833" w:right="0" w:hanging="361"/>
        <w:jc w:val="left"/>
        <w:rPr>
          <w:sz w:val="24"/>
        </w:rPr>
      </w:pPr>
      <w:r>
        <w:rPr>
          <w:color w:val="695C45"/>
          <w:spacing w:val="-2"/>
          <w:sz w:val="24"/>
        </w:rPr>
        <w:t>Significance</w:t>
      </w:r>
    </w:p>
    <w:p>
      <w:pPr>
        <w:pStyle w:val="ListParagraph"/>
        <w:numPr>
          <w:ilvl w:val="2"/>
          <w:numId w:val="16"/>
        </w:numPr>
        <w:tabs>
          <w:tab w:pos="1553" w:val="left" w:leader="none"/>
          <w:tab w:pos="1554" w:val="left" w:leader="none"/>
        </w:tabs>
        <w:spacing w:line="254" w:lineRule="auto" w:before="11" w:after="0"/>
        <w:ind w:left="1553" w:right="1153" w:hanging="360"/>
        <w:jc w:val="left"/>
        <w:rPr>
          <w:sz w:val="24"/>
        </w:rPr>
      </w:pPr>
      <w:r>
        <w:rPr>
          <w:color w:val="695C45"/>
          <w:sz w:val="24"/>
        </w:rPr>
        <w:t>ASEAN</w:t>
      </w:r>
      <w:r>
        <w:rPr>
          <w:color w:val="695C45"/>
          <w:spacing w:val="-4"/>
          <w:sz w:val="24"/>
        </w:rPr>
        <w:t> </w:t>
      </w:r>
      <w:r>
        <w:rPr>
          <w:color w:val="695C45"/>
          <w:sz w:val="24"/>
        </w:rPr>
        <w:t>is</w:t>
      </w:r>
      <w:r>
        <w:rPr>
          <w:color w:val="695C45"/>
          <w:spacing w:val="-4"/>
          <w:sz w:val="24"/>
        </w:rPr>
        <w:t> </w:t>
      </w:r>
      <w:r>
        <w:rPr>
          <w:color w:val="695C45"/>
          <w:sz w:val="24"/>
        </w:rPr>
        <w:t>central</w:t>
      </w:r>
      <w:r>
        <w:rPr>
          <w:color w:val="695C45"/>
          <w:spacing w:val="-4"/>
          <w:sz w:val="24"/>
        </w:rPr>
        <w:t> </w:t>
      </w:r>
      <w:r>
        <w:rPr>
          <w:color w:val="695C45"/>
          <w:sz w:val="24"/>
        </w:rPr>
        <w:t>to</w:t>
      </w:r>
      <w:r>
        <w:rPr>
          <w:color w:val="695C45"/>
          <w:spacing w:val="-4"/>
          <w:sz w:val="24"/>
        </w:rPr>
        <w:t> </w:t>
      </w:r>
      <w:r>
        <w:rPr>
          <w:color w:val="695C45"/>
          <w:sz w:val="24"/>
        </w:rPr>
        <w:t>India's</w:t>
      </w:r>
      <w:r>
        <w:rPr>
          <w:color w:val="695C45"/>
          <w:spacing w:val="-4"/>
          <w:sz w:val="24"/>
        </w:rPr>
        <w:t> </w:t>
      </w:r>
      <w:r>
        <w:rPr>
          <w:color w:val="695C45"/>
          <w:sz w:val="24"/>
        </w:rPr>
        <w:t>Indo-Pacific</w:t>
      </w:r>
      <w:r>
        <w:rPr>
          <w:color w:val="695C45"/>
          <w:spacing w:val="-4"/>
          <w:sz w:val="24"/>
        </w:rPr>
        <w:t> </w:t>
      </w:r>
      <w:r>
        <w:rPr>
          <w:color w:val="695C45"/>
          <w:sz w:val="24"/>
        </w:rPr>
        <w:t>Vision</w:t>
      </w:r>
      <w:r>
        <w:rPr>
          <w:color w:val="695C45"/>
          <w:spacing w:val="-4"/>
          <w:sz w:val="24"/>
        </w:rPr>
        <w:t> </w:t>
      </w:r>
      <w:r>
        <w:rPr>
          <w:color w:val="695C45"/>
          <w:sz w:val="24"/>
        </w:rPr>
        <w:t>and</w:t>
      </w:r>
      <w:r>
        <w:rPr>
          <w:color w:val="695C45"/>
          <w:spacing w:val="-4"/>
          <w:sz w:val="24"/>
        </w:rPr>
        <w:t> </w:t>
      </w:r>
      <w:r>
        <w:rPr>
          <w:color w:val="695C45"/>
          <w:sz w:val="24"/>
        </w:rPr>
        <w:t>India's</w:t>
      </w:r>
      <w:r>
        <w:rPr>
          <w:color w:val="695C45"/>
          <w:spacing w:val="-4"/>
          <w:sz w:val="24"/>
        </w:rPr>
        <w:t> </w:t>
      </w:r>
      <w:r>
        <w:rPr>
          <w:color w:val="695C45"/>
          <w:sz w:val="24"/>
        </w:rPr>
        <w:t>Act</w:t>
      </w:r>
      <w:r>
        <w:rPr>
          <w:color w:val="695C45"/>
          <w:spacing w:val="-4"/>
          <w:sz w:val="24"/>
        </w:rPr>
        <w:t> </w:t>
      </w:r>
      <w:r>
        <w:rPr>
          <w:color w:val="695C45"/>
          <w:sz w:val="24"/>
        </w:rPr>
        <w:t>East</w:t>
      </w:r>
      <w:r>
        <w:rPr>
          <w:color w:val="695C45"/>
          <w:spacing w:val="-4"/>
          <w:sz w:val="24"/>
        </w:rPr>
        <w:t> </w:t>
      </w:r>
      <w:r>
        <w:rPr>
          <w:color w:val="695C45"/>
          <w:sz w:val="24"/>
        </w:rPr>
        <w:t>Policy</w:t>
      </w:r>
      <w:r>
        <w:rPr>
          <w:color w:val="695C45"/>
          <w:sz w:val="24"/>
        </w:rPr>
        <w:t> and contributes to SAGAR</w:t>
      </w:r>
    </w:p>
    <w:p>
      <w:pPr>
        <w:pStyle w:val="ListParagraph"/>
        <w:numPr>
          <w:ilvl w:val="2"/>
          <w:numId w:val="16"/>
        </w:numPr>
        <w:tabs>
          <w:tab w:pos="1553" w:val="left" w:leader="none"/>
          <w:tab w:pos="1554" w:val="left" w:leader="none"/>
        </w:tabs>
        <w:spacing w:line="254" w:lineRule="auto" w:before="0" w:after="0"/>
        <w:ind w:left="1553" w:right="935" w:hanging="360"/>
        <w:jc w:val="left"/>
        <w:rPr>
          <w:sz w:val="24"/>
        </w:rPr>
      </w:pPr>
      <w:r>
        <w:rPr>
          <w:color w:val="695C45"/>
          <w:sz w:val="24"/>
        </w:rPr>
        <w:t>Geo-Strategic</w:t>
      </w:r>
      <w:r>
        <w:rPr>
          <w:color w:val="695C45"/>
          <w:spacing w:val="-4"/>
          <w:sz w:val="24"/>
        </w:rPr>
        <w:t> </w:t>
      </w:r>
      <w:r>
        <w:rPr>
          <w:color w:val="695C45"/>
          <w:sz w:val="24"/>
        </w:rPr>
        <w:t>choke</w:t>
      </w:r>
      <w:r>
        <w:rPr>
          <w:color w:val="695C45"/>
          <w:spacing w:val="-4"/>
          <w:sz w:val="24"/>
        </w:rPr>
        <w:t> </w:t>
      </w:r>
      <w:r>
        <w:rPr>
          <w:color w:val="695C45"/>
          <w:sz w:val="24"/>
        </w:rPr>
        <w:t>points</w:t>
      </w:r>
      <w:r>
        <w:rPr>
          <w:color w:val="695C45"/>
          <w:spacing w:val="-4"/>
          <w:sz w:val="24"/>
        </w:rPr>
        <w:t> </w:t>
      </w:r>
      <w:r>
        <w:rPr>
          <w:color w:val="695C45"/>
          <w:sz w:val="24"/>
        </w:rPr>
        <w:t>such</w:t>
      </w:r>
      <w:r>
        <w:rPr>
          <w:color w:val="695C45"/>
          <w:spacing w:val="-4"/>
          <w:sz w:val="24"/>
        </w:rPr>
        <w:t> </w:t>
      </w:r>
      <w:r>
        <w:rPr>
          <w:color w:val="695C45"/>
          <w:sz w:val="24"/>
        </w:rPr>
        <w:t>as</w:t>
      </w:r>
      <w:r>
        <w:rPr>
          <w:color w:val="695C45"/>
          <w:spacing w:val="-4"/>
          <w:sz w:val="24"/>
        </w:rPr>
        <w:t> </w:t>
      </w:r>
      <w:r>
        <w:rPr>
          <w:color w:val="695C45"/>
          <w:sz w:val="24"/>
        </w:rPr>
        <w:t>Malacca</w:t>
      </w:r>
      <w:r>
        <w:rPr>
          <w:color w:val="695C45"/>
          <w:spacing w:val="-4"/>
          <w:sz w:val="24"/>
        </w:rPr>
        <w:t> </w:t>
      </w:r>
      <w:r>
        <w:rPr>
          <w:color w:val="695C45"/>
          <w:sz w:val="24"/>
        </w:rPr>
        <w:t>strait</w:t>
      </w:r>
      <w:r>
        <w:rPr>
          <w:color w:val="695C45"/>
          <w:spacing w:val="-4"/>
          <w:sz w:val="24"/>
        </w:rPr>
        <w:t> </w:t>
      </w:r>
      <w:r>
        <w:rPr>
          <w:color w:val="695C45"/>
          <w:sz w:val="24"/>
        </w:rPr>
        <w:t>and</w:t>
      </w:r>
      <w:r>
        <w:rPr>
          <w:color w:val="695C45"/>
          <w:spacing w:val="-4"/>
          <w:sz w:val="24"/>
        </w:rPr>
        <w:t> </w:t>
      </w:r>
      <w:r>
        <w:rPr>
          <w:color w:val="695C45"/>
          <w:sz w:val="24"/>
        </w:rPr>
        <w:t>signif</w:t>
      </w:r>
      <w:r>
        <w:rPr>
          <w:color w:val="695C45"/>
          <w:spacing w:val="-4"/>
          <w:sz w:val="24"/>
        </w:rPr>
        <w:t> </w:t>
      </w:r>
      <w:r>
        <w:rPr>
          <w:color w:val="695C45"/>
          <w:sz w:val="24"/>
        </w:rPr>
        <w:t>trade</w:t>
      </w:r>
      <w:r>
        <w:rPr>
          <w:color w:val="695C45"/>
          <w:spacing w:val="-4"/>
          <w:sz w:val="24"/>
        </w:rPr>
        <w:t> </w:t>
      </w:r>
      <w:r>
        <w:rPr>
          <w:color w:val="695C45"/>
          <w:sz w:val="24"/>
        </w:rPr>
        <w:t>passes</w:t>
      </w:r>
      <w:r>
        <w:rPr>
          <w:color w:val="695C45"/>
          <w:sz w:val="24"/>
        </w:rPr>
        <w:t> through Indian Ocean</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ASEAN</w:t>
      </w:r>
      <w:r>
        <w:rPr>
          <w:color w:val="695C45"/>
          <w:spacing w:val="-6"/>
          <w:sz w:val="24"/>
        </w:rPr>
        <w:t> </w:t>
      </w:r>
      <w:r>
        <w:rPr>
          <w:color w:val="695C45"/>
          <w:sz w:val="24"/>
        </w:rPr>
        <w:t>is</w:t>
      </w:r>
      <w:r>
        <w:rPr>
          <w:color w:val="695C45"/>
          <w:spacing w:val="-6"/>
          <w:sz w:val="24"/>
        </w:rPr>
        <w:t> </w:t>
      </w:r>
      <w:r>
        <w:rPr>
          <w:color w:val="695C45"/>
          <w:sz w:val="24"/>
        </w:rPr>
        <w:t>a</w:t>
      </w:r>
      <w:r>
        <w:rPr>
          <w:color w:val="695C45"/>
          <w:spacing w:val="-6"/>
          <w:sz w:val="24"/>
        </w:rPr>
        <w:t> </w:t>
      </w:r>
      <w:r>
        <w:rPr>
          <w:color w:val="695C45"/>
          <w:sz w:val="24"/>
        </w:rPr>
        <w:t>pivotal</w:t>
      </w:r>
      <w:r>
        <w:rPr>
          <w:color w:val="695C45"/>
          <w:spacing w:val="-6"/>
          <w:sz w:val="24"/>
        </w:rPr>
        <w:t> </w:t>
      </w:r>
      <w:r>
        <w:rPr>
          <w:color w:val="695C45"/>
          <w:sz w:val="24"/>
        </w:rPr>
        <w:t>consumer</w:t>
      </w:r>
      <w:r>
        <w:rPr>
          <w:color w:val="695C45"/>
          <w:spacing w:val="-6"/>
          <w:sz w:val="24"/>
        </w:rPr>
        <w:t> </w:t>
      </w:r>
      <w:r>
        <w:rPr>
          <w:color w:val="695C45"/>
          <w:sz w:val="24"/>
        </w:rPr>
        <w:t>market</w:t>
      </w:r>
      <w:r>
        <w:rPr>
          <w:color w:val="695C45"/>
          <w:spacing w:val="-6"/>
          <w:sz w:val="24"/>
        </w:rPr>
        <w:t> </w:t>
      </w:r>
      <w:r>
        <w:rPr>
          <w:color w:val="695C45"/>
          <w:sz w:val="24"/>
        </w:rPr>
        <w:t>(with</w:t>
      </w:r>
      <w:r>
        <w:rPr>
          <w:color w:val="695C45"/>
          <w:spacing w:val="-6"/>
          <w:sz w:val="24"/>
        </w:rPr>
        <w:t> </w:t>
      </w:r>
      <w:r>
        <w:rPr>
          <w:color w:val="695C45"/>
          <w:sz w:val="24"/>
        </w:rPr>
        <w:t>rising</w:t>
      </w:r>
      <w:r>
        <w:rPr>
          <w:color w:val="695C45"/>
          <w:spacing w:val="-6"/>
          <w:sz w:val="24"/>
        </w:rPr>
        <w:t> </w:t>
      </w:r>
      <w:r>
        <w:rPr>
          <w:color w:val="695C45"/>
          <w:sz w:val="24"/>
        </w:rPr>
        <w:t>consuming</w:t>
      </w:r>
      <w:r>
        <w:rPr>
          <w:color w:val="695C45"/>
          <w:spacing w:val="-6"/>
          <w:sz w:val="24"/>
        </w:rPr>
        <w:t> </w:t>
      </w:r>
      <w:r>
        <w:rPr>
          <w:color w:val="695C45"/>
          <w:spacing w:val="-2"/>
          <w:sz w:val="24"/>
        </w:rPr>
        <w:t>class)</w:t>
      </w:r>
    </w:p>
    <w:p>
      <w:pPr>
        <w:pStyle w:val="ListParagraph"/>
        <w:numPr>
          <w:ilvl w:val="2"/>
          <w:numId w:val="16"/>
        </w:numPr>
        <w:tabs>
          <w:tab w:pos="1553" w:val="left" w:leader="none"/>
          <w:tab w:pos="1554" w:val="left" w:leader="none"/>
        </w:tabs>
        <w:spacing w:line="240" w:lineRule="auto" w:before="16" w:after="0"/>
        <w:ind w:left="1553" w:right="0" w:hanging="361"/>
        <w:jc w:val="left"/>
        <w:rPr>
          <w:sz w:val="24"/>
        </w:rPr>
      </w:pPr>
      <w:r>
        <w:rPr>
          <w:color w:val="695C45"/>
          <w:sz w:val="24"/>
        </w:rPr>
        <w:t>Counter</w:t>
      </w:r>
      <w:r>
        <w:rPr>
          <w:color w:val="695C45"/>
          <w:spacing w:val="-5"/>
          <w:sz w:val="24"/>
        </w:rPr>
        <w:t> </w:t>
      </w:r>
      <w:r>
        <w:rPr>
          <w:color w:val="695C45"/>
          <w:sz w:val="24"/>
        </w:rPr>
        <w:t>China’s</w:t>
      </w:r>
      <w:r>
        <w:rPr>
          <w:color w:val="695C45"/>
          <w:spacing w:val="-5"/>
          <w:sz w:val="24"/>
        </w:rPr>
        <w:t> </w:t>
      </w:r>
      <w:r>
        <w:rPr>
          <w:color w:val="695C45"/>
          <w:sz w:val="24"/>
        </w:rPr>
        <w:t>power</w:t>
      </w:r>
      <w:r>
        <w:rPr>
          <w:color w:val="695C45"/>
          <w:spacing w:val="-5"/>
          <w:sz w:val="24"/>
        </w:rPr>
        <w:t> </w:t>
      </w:r>
      <w:r>
        <w:rPr>
          <w:color w:val="695C45"/>
          <w:sz w:val="24"/>
        </w:rPr>
        <w:t>projection</w:t>
      </w:r>
      <w:r>
        <w:rPr>
          <w:color w:val="695C45"/>
          <w:spacing w:val="-5"/>
          <w:sz w:val="24"/>
        </w:rPr>
        <w:t> </w:t>
      </w:r>
      <w:r>
        <w:rPr>
          <w:color w:val="695C45"/>
          <w:sz w:val="24"/>
        </w:rPr>
        <w:t>which</w:t>
      </w:r>
      <w:r>
        <w:rPr>
          <w:color w:val="695C45"/>
          <w:spacing w:val="-5"/>
          <w:sz w:val="24"/>
        </w:rPr>
        <w:t> </w:t>
      </w:r>
      <w:r>
        <w:rPr>
          <w:color w:val="695C45"/>
          <w:sz w:val="24"/>
        </w:rPr>
        <w:t>is</w:t>
      </w:r>
      <w:r>
        <w:rPr>
          <w:color w:val="695C45"/>
          <w:spacing w:val="-5"/>
          <w:sz w:val="24"/>
        </w:rPr>
        <w:t> </w:t>
      </w:r>
      <w:r>
        <w:rPr>
          <w:color w:val="695C45"/>
          <w:sz w:val="24"/>
        </w:rPr>
        <w:t>a</w:t>
      </w:r>
      <w:r>
        <w:rPr>
          <w:color w:val="695C45"/>
          <w:spacing w:val="-4"/>
          <w:sz w:val="24"/>
        </w:rPr>
        <w:t> </w:t>
      </w:r>
      <w:r>
        <w:rPr>
          <w:color w:val="695C45"/>
          <w:sz w:val="24"/>
        </w:rPr>
        <w:t>common</w:t>
      </w:r>
      <w:r>
        <w:rPr>
          <w:color w:val="695C45"/>
          <w:spacing w:val="-5"/>
          <w:sz w:val="24"/>
        </w:rPr>
        <w:t> </w:t>
      </w:r>
      <w:r>
        <w:rPr>
          <w:color w:val="695C45"/>
          <w:sz w:val="24"/>
        </w:rPr>
        <w:t>challenge</w:t>
      </w:r>
      <w:r>
        <w:rPr>
          <w:color w:val="695C45"/>
          <w:spacing w:val="-5"/>
          <w:sz w:val="24"/>
        </w:rPr>
        <w:t> </w:t>
      </w:r>
      <w:r>
        <w:rPr>
          <w:color w:val="695C45"/>
          <w:sz w:val="24"/>
        </w:rPr>
        <w:t>for</w:t>
      </w:r>
      <w:r>
        <w:rPr>
          <w:color w:val="695C45"/>
          <w:spacing w:val="-5"/>
          <w:sz w:val="24"/>
        </w:rPr>
        <w:t> </w:t>
      </w:r>
      <w:r>
        <w:rPr>
          <w:color w:val="695C45"/>
          <w:spacing w:val="-4"/>
          <w:sz w:val="24"/>
        </w:rPr>
        <w:t>both</w:t>
      </w:r>
    </w:p>
    <w:p>
      <w:pPr>
        <w:pStyle w:val="ListParagraph"/>
        <w:numPr>
          <w:ilvl w:val="2"/>
          <w:numId w:val="16"/>
        </w:numPr>
        <w:tabs>
          <w:tab w:pos="1553" w:val="left" w:leader="none"/>
          <w:tab w:pos="1554" w:val="left" w:leader="none"/>
        </w:tabs>
        <w:spacing w:line="254" w:lineRule="auto" w:before="18" w:after="0"/>
        <w:ind w:left="1553" w:right="1211" w:hanging="360"/>
        <w:jc w:val="left"/>
        <w:rPr>
          <w:sz w:val="24"/>
        </w:rPr>
      </w:pPr>
      <w:r>
        <w:rPr>
          <w:color w:val="695C45"/>
          <w:sz w:val="24"/>
        </w:rPr>
        <w:t>Common interests to promote rules-based order, peace and stability, unimpeded</w:t>
      </w:r>
      <w:r>
        <w:rPr>
          <w:color w:val="695C45"/>
          <w:spacing w:val="-7"/>
          <w:sz w:val="24"/>
        </w:rPr>
        <w:t> </w:t>
      </w:r>
      <w:r>
        <w:rPr>
          <w:color w:val="695C45"/>
          <w:sz w:val="24"/>
        </w:rPr>
        <w:t>commerce,</w:t>
      </w:r>
      <w:r>
        <w:rPr>
          <w:color w:val="695C45"/>
          <w:spacing w:val="-7"/>
          <w:sz w:val="24"/>
        </w:rPr>
        <w:t> </w:t>
      </w:r>
      <w:r>
        <w:rPr>
          <w:color w:val="695C45"/>
          <w:sz w:val="24"/>
        </w:rPr>
        <w:t>ensuring</w:t>
      </w:r>
      <w:r>
        <w:rPr>
          <w:color w:val="695C45"/>
          <w:spacing w:val="-7"/>
          <w:sz w:val="24"/>
        </w:rPr>
        <w:t> </w:t>
      </w:r>
      <w:r>
        <w:rPr>
          <w:color w:val="695C45"/>
          <w:sz w:val="24"/>
        </w:rPr>
        <w:t>freedom</w:t>
      </w:r>
      <w:r>
        <w:rPr>
          <w:color w:val="695C45"/>
          <w:spacing w:val="-7"/>
          <w:sz w:val="24"/>
        </w:rPr>
        <w:t> </w:t>
      </w:r>
      <w:r>
        <w:rPr>
          <w:color w:val="695C45"/>
          <w:sz w:val="24"/>
        </w:rPr>
        <w:t>of</w:t>
      </w:r>
      <w:r>
        <w:rPr>
          <w:color w:val="695C45"/>
          <w:spacing w:val="-7"/>
          <w:sz w:val="24"/>
        </w:rPr>
        <w:t> </w:t>
      </w:r>
      <w:r>
        <w:rPr>
          <w:color w:val="695C45"/>
          <w:sz w:val="24"/>
        </w:rPr>
        <w:t>navigation</w:t>
      </w:r>
      <w:r>
        <w:rPr>
          <w:color w:val="695C45"/>
          <w:spacing w:val="-7"/>
          <w:sz w:val="24"/>
        </w:rPr>
        <w:t> </w:t>
      </w:r>
      <w:r>
        <w:rPr>
          <w:color w:val="695C45"/>
          <w:sz w:val="24"/>
        </w:rPr>
        <w:t>and</w:t>
      </w:r>
      <w:r>
        <w:rPr>
          <w:color w:val="695C45"/>
          <w:spacing w:val="-7"/>
          <w:sz w:val="24"/>
        </w:rPr>
        <w:t> </w:t>
      </w:r>
      <w:r>
        <w:rPr>
          <w:color w:val="695C45"/>
          <w:sz w:val="24"/>
        </w:rPr>
        <w:t>overflight, etc. as well as concerns related to terrorism, radicalisation, drug trafficking, human trafficking</w:t>
      </w:r>
    </w:p>
    <w:p>
      <w:pPr>
        <w:pStyle w:val="ListParagraph"/>
        <w:numPr>
          <w:ilvl w:val="2"/>
          <w:numId w:val="16"/>
        </w:numPr>
        <w:tabs>
          <w:tab w:pos="1553" w:val="left" w:leader="none"/>
          <w:tab w:pos="1554" w:val="left" w:leader="none"/>
        </w:tabs>
        <w:spacing w:line="321" w:lineRule="exact" w:before="0" w:after="0"/>
        <w:ind w:left="1553" w:right="0" w:hanging="361"/>
        <w:jc w:val="left"/>
        <w:rPr>
          <w:sz w:val="24"/>
        </w:rPr>
      </w:pPr>
      <w:r>
        <w:rPr>
          <w:color w:val="695C45"/>
          <w:sz w:val="24"/>
        </w:rPr>
        <w:t>Religious,</w:t>
      </w:r>
      <w:r>
        <w:rPr>
          <w:color w:val="695C45"/>
          <w:spacing w:val="-2"/>
          <w:sz w:val="24"/>
        </w:rPr>
        <w:t> </w:t>
      </w:r>
      <w:r>
        <w:rPr>
          <w:color w:val="695C45"/>
          <w:sz w:val="24"/>
        </w:rPr>
        <w:t>cultural</w:t>
      </w:r>
      <w:r>
        <w:rPr>
          <w:color w:val="695C45"/>
          <w:spacing w:val="-1"/>
          <w:sz w:val="24"/>
        </w:rPr>
        <w:t> </w:t>
      </w:r>
      <w:r>
        <w:rPr>
          <w:color w:val="695C45"/>
          <w:sz w:val="24"/>
        </w:rPr>
        <w:t>and</w:t>
      </w:r>
      <w:r>
        <w:rPr>
          <w:color w:val="695C45"/>
          <w:spacing w:val="-1"/>
          <w:sz w:val="24"/>
        </w:rPr>
        <w:t> </w:t>
      </w:r>
      <w:r>
        <w:rPr>
          <w:color w:val="695C45"/>
          <w:sz w:val="24"/>
        </w:rPr>
        <w:t>historical</w:t>
      </w:r>
      <w:r>
        <w:rPr>
          <w:color w:val="695C45"/>
          <w:spacing w:val="-1"/>
          <w:sz w:val="24"/>
        </w:rPr>
        <w:t> </w:t>
      </w:r>
      <w:r>
        <w:rPr>
          <w:color w:val="695C45"/>
          <w:spacing w:val="-2"/>
          <w:sz w:val="24"/>
        </w:rPr>
        <w:t>linkages</w:t>
      </w:r>
    </w:p>
    <w:p>
      <w:pPr>
        <w:pStyle w:val="ListParagraph"/>
        <w:numPr>
          <w:ilvl w:val="1"/>
          <w:numId w:val="16"/>
        </w:numPr>
        <w:tabs>
          <w:tab w:pos="833" w:val="left" w:leader="none"/>
          <w:tab w:pos="834" w:val="left" w:leader="none"/>
        </w:tabs>
        <w:spacing w:line="240" w:lineRule="auto" w:before="18" w:after="0"/>
        <w:ind w:left="833" w:right="0" w:hanging="361"/>
        <w:jc w:val="left"/>
        <w:rPr>
          <w:sz w:val="24"/>
        </w:rPr>
      </w:pPr>
      <w:r>
        <w:rPr>
          <w:color w:val="695C45"/>
          <w:sz w:val="24"/>
        </w:rPr>
        <w:t>Conflicts</w:t>
      </w:r>
      <w:r>
        <w:rPr>
          <w:color w:val="695C45"/>
          <w:spacing w:val="-4"/>
          <w:sz w:val="24"/>
        </w:rPr>
        <w:t> </w:t>
      </w:r>
      <w:r>
        <w:rPr>
          <w:color w:val="695C45"/>
          <w:sz w:val="24"/>
        </w:rPr>
        <w:t>and</w:t>
      </w:r>
      <w:r>
        <w:rPr>
          <w:color w:val="695C45"/>
          <w:spacing w:val="-3"/>
          <w:sz w:val="24"/>
        </w:rPr>
        <w:t> </w:t>
      </w:r>
      <w:r>
        <w:rPr>
          <w:color w:val="695C45"/>
          <w:sz w:val="24"/>
        </w:rPr>
        <w:t>future</w:t>
      </w:r>
      <w:r>
        <w:rPr>
          <w:color w:val="695C45"/>
          <w:spacing w:val="-4"/>
          <w:sz w:val="24"/>
        </w:rPr>
        <w:t> </w:t>
      </w:r>
      <w:r>
        <w:rPr>
          <w:color w:val="695C45"/>
          <w:spacing w:val="-2"/>
          <w:sz w:val="24"/>
        </w:rPr>
        <w:t>challenges</w:t>
      </w:r>
    </w:p>
    <w:p>
      <w:pPr>
        <w:pStyle w:val="ListParagraph"/>
        <w:numPr>
          <w:ilvl w:val="2"/>
          <w:numId w:val="16"/>
        </w:numPr>
        <w:tabs>
          <w:tab w:pos="1554" w:val="left" w:leader="none"/>
        </w:tabs>
        <w:spacing w:line="254" w:lineRule="auto" w:before="18" w:after="0"/>
        <w:ind w:left="1553" w:right="1221" w:hanging="360"/>
        <w:jc w:val="both"/>
        <w:rPr>
          <w:sz w:val="24"/>
        </w:rPr>
      </w:pPr>
      <w:r>
        <w:rPr>
          <w:color w:val="695C45"/>
          <w:sz w:val="24"/>
        </w:rPr>
        <w:t>Economic</w:t>
      </w:r>
      <w:r>
        <w:rPr>
          <w:color w:val="695C45"/>
          <w:spacing w:val="-4"/>
          <w:sz w:val="24"/>
        </w:rPr>
        <w:t> </w:t>
      </w:r>
      <w:r>
        <w:rPr>
          <w:color w:val="695C45"/>
          <w:sz w:val="24"/>
        </w:rPr>
        <w:t>issues:</w:t>
      </w:r>
      <w:r>
        <w:rPr>
          <w:color w:val="695C45"/>
          <w:spacing w:val="-4"/>
          <w:sz w:val="24"/>
        </w:rPr>
        <w:t> </w:t>
      </w:r>
      <w:r>
        <w:rPr>
          <w:color w:val="695C45"/>
          <w:sz w:val="24"/>
        </w:rPr>
        <w:t>Trade</w:t>
      </w:r>
      <w:r>
        <w:rPr>
          <w:color w:val="695C45"/>
          <w:spacing w:val="-4"/>
          <w:sz w:val="24"/>
        </w:rPr>
        <w:t> </w:t>
      </w:r>
      <w:r>
        <w:rPr>
          <w:color w:val="695C45"/>
          <w:sz w:val="24"/>
        </w:rPr>
        <w:t>deficit</w:t>
      </w:r>
      <w:r>
        <w:rPr>
          <w:color w:val="695C45"/>
          <w:spacing w:val="-4"/>
          <w:sz w:val="24"/>
        </w:rPr>
        <w:t> </w:t>
      </w:r>
      <w:r>
        <w:rPr>
          <w:color w:val="695C45"/>
          <w:sz w:val="24"/>
        </w:rPr>
        <w:t>is</w:t>
      </w:r>
      <w:r>
        <w:rPr>
          <w:color w:val="695C45"/>
          <w:spacing w:val="-4"/>
          <w:sz w:val="24"/>
        </w:rPr>
        <w:t> </w:t>
      </w:r>
      <w:r>
        <w:rPr>
          <w:color w:val="695C45"/>
          <w:sz w:val="24"/>
        </w:rPr>
        <w:t>rising</w:t>
      </w:r>
      <w:r>
        <w:rPr>
          <w:color w:val="695C45"/>
          <w:spacing w:val="-4"/>
          <w:sz w:val="24"/>
        </w:rPr>
        <w:t> </w:t>
      </w:r>
      <w:r>
        <w:rPr>
          <w:color w:val="695C45"/>
          <w:sz w:val="24"/>
        </w:rPr>
        <w:t>(~24bn</w:t>
      </w:r>
      <w:r>
        <w:rPr>
          <w:color w:val="695C45"/>
          <w:spacing w:val="-4"/>
          <w:sz w:val="24"/>
        </w:rPr>
        <w:t> </w:t>
      </w:r>
      <w:r>
        <w:rPr>
          <w:color w:val="695C45"/>
          <w:sz w:val="24"/>
        </w:rPr>
        <w:t>in</w:t>
      </w:r>
      <w:r>
        <w:rPr>
          <w:color w:val="695C45"/>
          <w:spacing w:val="-4"/>
          <w:sz w:val="24"/>
        </w:rPr>
        <w:t> </w:t>
      </w:r>
      <w:r>
        <w:rPr>
          <w:color w:val="695C45"/>
          <w:sz w:val="24"/>
        </w:rPr>
        <w:t>19-20);</w:t>
      </w:r>
      <w:r>
        <w:rPr>
          <w:color w:val="695C45"/>
          <w:spacing w:val="-4"/>
          <w:sz w:val="24"/>
        </w:rPr>
        <w:t> </w:t>
      </w:r>
      <w:r>
        <w:rPr>
          <w:color w:val="695C45"/>
          <w:sz w:val="24"/>
        </w:rPr>
        <w:t>Market</w:t>
      </w:r>
      <w:r>
        <w:rPr>
          <w:color w:val="695C45"/>
          <w:spacing w:val="-4"/>
          <w:sz w:val="24"/>
        </w:rPr>
        <w:t> </w:t>
      </w:r>
      <w:r>
        <w:rPr>
          <w:color w:val="695C45"/>
          <w:sz w:val="24"/>
        </w:rPr>
        <w:t>access issues</w:t>
      </w:r>
      <w:r>
        <w:rPr>
          <w:color w:val="695C45"/>
          <w:spacing w:val="-5"/>
          <w:sz w:val="24"/>
        </w:rPr>
        <w:t> </w:t>
      </w:r>
      <w:r>
        <w:rPr>
          <w:color w:val="695C45"/>
          <w:sz w:val="24"/>
        </w:rPr>
        <w:t>faced</w:t>
      </w:r>
      <w:r>
        <w:rPr>
          <w:color w:val="695C45"/>
          <w:spacing w:val="-5"/>
          <w:sz w:val="24"/>
        </w:rPr>
        <w:t> </w:t>
      </w:r>
      <w:r>
        <w:rPr>
          <w:color w:val="695C45"/>
          <w:sz w:val="24"/>
        </w:rPr>
        <w:t>by</w:t>
      </w:r>
      <w:r>
        <w:rPr>
          <w:color w:val="695C45"/>
          <w:spacing w:val="-5"/>
          <w:sz w:val="24"/>
        </w:rPr>
        <w:t> </w:t>
      </w:r>
      <w:r>
        <w:rPr>
          <w:color w:val="695C45"/>
          <w:sz w:val="24"/>
        </w:rPr>
        <w:t>India</w:t>
      </w:r>
      <w:r>
        <w:rPr>
          <w:color w:val="695C45"/>
          <w:spacing w:val="-5"/>
          <w:sz w:val="24"/>
        </w:rPr>
        <w:t> </w:t>
      </w:r>
      <w:r>
        <w:rPr>
          <w:color w:val="695C45"/>
          <w:sz w:val="24"/>
        </w:rPr>
        <w:t>in</w:t>
      </w:r>
      <w:r>
        <w:rPr>
          <w:color w:val="695C45"/>
          <w:spacing w:val="-5"/>
          <w:sz w:val="24"/>
        </w:rPr>
        <w:t> </w:t>
      </w:r>
      <w:r>
        <w:rPr>
          <w:color w:val="695C45"/>
          <w:sz w:val="24"/>
        </w:rPr>
        <w:t>areas</w:t>
      </w:r>
      <w:r>
        <w:rPr>
          <w:color w:val="695C45"/>
          <w:spacing w:val="-5"/>
          <w:sz w:val="24"/>
        </w:rPr>
        <w:t> </w:t>
      </w:r>
      <w:r>
        <w:rPr>
          <w:color w:val="695C45"/>
          <w:sz w:val="24"/>
        </w:rPr>
        <w:t>such</w:t>
      </w:r>
      <w:r>
        <w:rPr>
          <w:color w:val="695C45"/>
          <w:spacing w:val="-5"/>
          <w:sz w:val="24"/>
        </w:rPr>
        <w:t> </w:t>
      </w:r>
      <w:r>
        <w:rPr>
          <w:color w:val="695C45"/>
          <w:sz w:val="24"/>
        </w:rPr>
        <w:t>as</w:t>
      </w:r>
      <w:r>
        <w:rPr>
          <w:color w:val="695C45"/>
          <w:spacing w:val="-5"/>
          <w:sz w:val="24"/>
        </w:rPr>
        <w:t> </w:t>
      </w:r>
      <w:r>
        <w:rPr>
          <w:color w:val="695C45"/>
          <w:sz w:val="24"/>
        </w:rPr>
        <w:t>agri/marine</w:t>
      </w:r>
      <w:r>
        <w:rPr>
          <w:color w:val="695C45"/>
          <w:spacing w:val="-5"/>
          <w:sz w:val="24"/>
        </w:rPr>
        <w:t> </w:t>
      </w:r>
      <w:r>
        <w:rPr>
          <w:color w:val="695C45"/>
          <w:sz w:val="24"/>
        </w:rPr>
        <w:t>goods;</w:t>
      </w:r>
      <w:r>
        <w:rPr>
          <w:color w:val="695C45"/>
          <w:spacing w:val="-5"/>
          <w:sz w:val="24"/>
        </w:rPr>
        <w:t> </w:t>
      </w:r>
      <w:r>
        <w:rPr>
          <w:color w:val="695C45"/>
          <w:sz w:val="24"/>
        </w:rPr>
        <w:t>Resistance</w:t>
      </w:r>
      <w:r>
        <w:rPr>
          <w:color w:val="695C45"/>
          <w:spacing w:val="-5"/>
          <w:sz w:val="24"/>
        </w:rPr>
        <w:t> </w:t>
      </w:r>
      <w:r>
        <w:rPr>
          <w:color w:val="695C45"/>
          <w:sz w:val="24"/>
        </w:rPr>
        <w:t>in</w:t>
      </w:r>
      <w:r>
        <w:rPr>
          <w:color w:val="695C45"/>
          <w:sz w:val="24"/>
        </w:rPr>
        <w:t> opening labour market thus india dissatisified with progress on FTA in </w:t>
      </w:r>
      <w:r>
        <w:rPr>
          <w:color w:val="695C45"/>
          <w:spacing w:val="-2"/>
          <w:sz w:val="24"/>
        </w:rPr>
        <w:t>services</w:t>
      </w:r>
    </w:p>
    <w:p>
      <w:pPr>
        <w:pStyle w:val="ListParagraph"/>
        <w:numPr>
          <w:ilvl w:val="2"/>
          <w:numId w:val="16"/>
        </w:numPr>
        <w:tabs>
          <w:tab w:pos="1553" w:val="left" w:leader="none"/>
          <w:tab w:pos="1554" w:val="left" w:leader="none"/>
        </w:tabs>
        <w:spacing w:line="321" w:lineRule="exact" w:before="0" w:after="0"/>
        <w:ind w:left="1553" w:right="0" w:hanging="361"/>
        <w:jc w:val="left"/>
        <w:rPr>
          <w:sz w:val="24"/>
        </w:rPr>
      </w:pPr>
      <w:r>
        <w:rPr>
          <w:color w:val="695C45"/>
          <w:sz w:val="24"/>
        </w:rPr>
        <w:t>Failure</w:t>
      </w:r>
      <w:r>
        <w:rPr>
          <w:color w:val="695C45"/>
          <w:spacing w:val="-5"/>
          <w:sz w:val="24"/>
        </w:rPr>
        <w:t> </w:t>
      </w:r>
      <w:r>
        <w:rPr>
          <w:color w:val="695C45"/>
          <w:sz w:val="24"/>
        </w:rPr>
        <w:t>of</w:t>
      </w:r>
      <w:r>
        <w:rPr>
          <w:color w:val="695C45"/>
          <w:spacing w:val="-5"/>
          <w:sz w:val="24"/>
        </w:rPr>
        <w:t> </w:t>
      </w:r>
      <w:r>
        <w:rPr>
          <w:color w:val="695C45"/>
          <w:spacing w:val="-4"/>
          <w:sz w:val="24"/>
        </w:rPr>
        <w:t>RCEP</w:t>
      </w:r>
    </w:p>
    <w:p>
      <w:pPr>
        <w:pStyle w:val="ListParagraph"/>
        <w:numPr>
          <w:ilvl w:val="2"/>
          <w:numId w:val="16"/>
        </w:numPr>
        <w:tabs>
          <w:tab w:pos="1553" w:val="left" w:leader="none"/>
          <w:tab w:pos="1554" w:val="left" w:leader="none"/>
        </w:tabs>
        <w:spacing w:line="254" w:lineRule="auto" w:before="18" w:after="0"/>
        <w:ind w:left="1553" w:right="903" w:hanging="360"/>
        <w:jc w:val="left"/>
        <w:rPr>
          <w:sz w:val="24"/>
        </w:rPr>
      </w:pPr>
      <w:r>
        <w:rPr>
          <w:color w:val="695C45"/>
          <w:sz w:val="24"/>
        </w:rPr>
        <w:t>Limited</w:t>
      </w:r>
      <w:r>
        <w:rPr>
          <w:color w:val="695C45"/>
          <w:spacing w:val="-5"/>
          <w:sz w:val="24"/>
        </w:rPr>
        <w:t> </w:t>
      </w:r>
      <w:r>
        <w:rPr>
          <w:color w:val="695C45"/>
          <w:sz w:val="24"/>
        </w:rPr>
        <w:t>capacity</w:t>
      </w:r>
      <w:r>
        <w:rPr>
          <w:color w:val="695C45"/>
          <w:spacing w:val="-5"/>
          <w:sz w:val="24"/>
        </w:rPr>
        <w:t> </w:t>
      </w:r>
      <w:r>
        <w:rPr>
          <w:color w:val="695C45"/>
          <w:sz w:val="24"/>
        </w:rPr>
        <w:t>of</w:t>
      </w:r>
      <w:r>
        <w:rPr>
          <w:color w:val="695C45"/>
          <w:spacing w:val="-5"/>
          <w:sz w:val="24"/>
        </w:rPr>
        <w:t> </w:t>
      </w:r>
      <w:r>
        <w:rPr>
          <w:color w:val="695C45"/>
          <w:sz w:val="24"/>
        </w:rPr>
        <w:t>India</w:t>
      </w:r>
      <w:r>
        <w:rPr>
          <w:color w:val="695C45"/>
          <w:spacing w:val="-5"/>
          <w:sz w:val="24"/>
        </w:rPr>
        <w:t> </w:t>
      </w:r>
      <w:r>
        <w:rPr>
          <w:color w:val="695C45"/>
          <w:sz w:val="24"/>
        </w:rPr>
        <w:t>while</w:t>
      </w:r>
      <w:r>
        <w:rPr>
          <w:color w:val="695C45"/>
          <w:spacing w:val="-5"/>
          <w:sz w:val="24"/>
        </w:rPr>
        <w:t> </w:t>
      </w:r>
      <w:r>
        <w:rPr>
          <w:color w:val="695C45"/>
          <w:sz w:val="24"/>
        </w:rPr>
        <w:t>providing</w:t>
      </w:r>
      <w:r>
        <w:rPr>
          <w:color w:val="695C45"/>
          <w:spacing w:val="-5"/>
          <w:sz w:val="24"/>
        </w:rPr>
        <w:t> </w:t>
      </w:r>
      <w:r>
        <w:rPr>
          <w:color w:val="695C45"/>
          <w:sz w:val="24"/>
        </w:rPr>
        <w:t>development</w:t>
      </w:r>
      <w:r>
        <w:rPr>
          <w:color w:val="695C45"/>
          <w:spacing w:val="-5"/>
          <w:sz w:val="24"/>
        </w:rPr>
        <w:t> </w:t>
      </w:r>
      <w:r>
        <w:rPr>
          <w:color w:val="695C45"/>
          <w:sz w:val="24"/>
        </w:rPr>
        <w:t>assistance,</w:t>
      </w:r>
      <w:r>
        <w:rPr>
          <w:color w:val="695C45"/>
          <w:spacing w:val="-5"/>
          <w:sz w:val="24"/>
        </w:rPr>
        <w:t> </w:t>
      </w:r>
      <w:r>
        <w:rPr>
          <w:color w:val="695C45"/>
          <w:sz w:val="24"/>
        </w:rPr>
        <w:t>market access, etc.</w:t>
      </w:r>
    </w:p>
    <w:p>
      <w:pPr>
        <w:pStyle w:val="ListParagraph"/>
        <w:numPr>
          <w:ilvl w:val="2"/>
          <w:numId w:val="16"/>
        </w:numPr>
        <w:tabs>
          <w:tab w:pos="1553" w:val="left" w:leader="none"/>
          <w:tab w:pos="1554" w:val="left" w:leader="none"/>
        </w:tabs>
        <w:spacing w:line="254" w:lineRule="auto" w:before="0" w:after="0"/>
        <w:ind w:left="1553" w:right="1295" w:hanging="360"/>
        <w:jc w:val="left"/>
        <w:rPr>
          <w:sz w:val="24"/>
        </w:rPr>
      </w:pPr>
      <w:r>
        <w:rPr>
          <w:color w:val="695C45"/>
          <w:sz w:val="24"/>
        </w:rPr>
        <w:t>Infrastructural</w:t>
      </w:r>
      <w:r>
        <w:rPr>
          <w:color w:val="695C45"/>
          <w:spacing w:val="-5"/>
          <w:sz w:val="24"/>
        </w:rPr>
        <w:t> </w:t>
      </w:r>
      <w:r>
        <w:rPr>
          <w:color w:val="695C45"/>
          <w:sz w:val="24"/>
        </w:rPr>
        <w:t>deficiencies</w:t>
      </w:r>
      <w:r>
        <w:rPr>
          <w:color w:val="695C45"/>
          <w:spacing w:val="-5"/>
          <w:sz w:val="24"/>
        </w:rPr>
        <w:t> </w:t>
      </w:r>
      <w:r>
        <w:rPr>
          <w:color w:val="695C45"/>
          <w:sz w:val="24"/>
        </w:rPr>
        <w:t>is</w:t>
      </w:r>
      <w:r>
        <w:rPr>
          <w:color w:val="695C45"/>
          <w:spacing w:val="-5"/>
          <w:sz w:val="24"/>
        </w:rPr>
        <w:t> </w:t>
      </w:r>
      <w:r>
        <w:rPr>
          <w:color w:val="695C45"/>
          <w:sz w:val="24"/>
        </w:rPr>
        <w:t>acting</w:t>
      </w:r>
      <w:r>
        <w:rPr>
          <w:color w:val="695C45"/>
          <w:spacing w:val="-5"/>
          <w:sz w:val="24"/>
        </w:rPr>
        <w:t> </w:t>
      </w:r>
      <w:r>
        <w:rPr>
          <w:color w:val="695C45"/>
          <w:sz w:val="24"/>
        </w:rPr>
        <w:t>as</w:t>
      </w:r>
      <w:r>
        <w:rPr>
          <w:color w:val="695C45"/>
          <w:spacing w:val="-5"/>
          <w:sz w:val="24"/>
        </w:rPr>
        <w:t> </w:t>
      </w:r>
      <w:r>
        <w:rPr>
          <w:color w:val="695C45"/>
          <w:sz w:val="24"/>
        </w:rPr>
        <w:t>a</w:t>
      </w:r>
      <w:r>
        <w:rPr>
          <w:color w:val="695C45"/>
          <w:spacing w:val="-5"/>
          <w:sz w:val="24"/>
        </w:rPr>
        <w:t> </w:t>
      </w:r>
      <w:r>
        <w:rPr>
          <w:color w:val="695C45"/>
          <w:sz w:val="24"/>
        </w:rPr>
        <w:t>hindrance</w:t>
      </w:r>
      <w:r>
        <w:rPr>
          <w:color w:val="695C45"/>
          <w:spacing w:val="-5"/>
          <w:sz w:val="24"/>
        </w:rPr>
        <w:t> </w:t>
      </w:r>
      <w:r>
        <w:rPr>
          <w:color w:val="695C45"/>
          <w:sz w:val="24"/>
        </w:rPr>
        <w:t>to</w:t>
      </w:r>
      <w:r>
        <w:rPr>
          <w:color w:val="695C45"/>
          <w:spacing w:val="-5"/>
          <w:sz w:val="24"/>
        </w:rPr>
        <w:t> </w:t>
      </w:r>
      <w:r>
        <w:rPr>
          <w:color w:val="695C45"/>
          <w:sz w:val="24"/>
        </w:rPr>
        <w:t>development</w:t>
      </w:r>
      <w:r>
        <w:rPr>
          <w:color w:val="695C45"/>
          <w:spacing w:val="-5"/>
          <w:sz w:val="24"/>
        </w:rPr>
        <w:t> </w:t>
      </w:r>
      <w:r>
        <w:rPr>
          <w:color w:val="695C45"/>
          <w:sz w:val="24"/>
        </w:rPr>
        <w:t>of</w:t>
      </w:r>
      <w:r>
        <w:rPr>
          <w:color w:val="695C45"/>
          <w:sz w:val="24"/>
        </w:rPr>
        <w:t> </w:t>
      </w:r>
      <w:r>
        <w:rPr>
          <w:color w:val="695C45"/>
          <w:spacing w:val="-2"/>
          <w:sz w:val="24"/>
        </w:rPr>
        <w:t>region</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Chinese</w:t>
      </w:r>
      <w:r>
        <w:rPr>
          <w:color w:val="695C45"/>
          <w:spacing w:val="-7"/>
          <w:sz w:val="24"/>
        </w:rPr>
        <w:t> </w:t>
      </w:r>
      <w:r>
        <w:rPr>
          <w:color w:val="695C45"/>
          <w:sz w:val="24"/>
        </w:rPr>
        <w:t>influence</w:t>
      </w:r>
      <w:r>
        <w:rPr>
          <w:color w:val="695C45"/>
          <w:spacing w:val="-7"/>
          <w:sz w:val="24"/>
        </w:rPr>
        <w:t> </w:t>
      </w:r>
      <w:r>
        <w:rPr>
          <w:color w:val="695C45"/>
          <w:sz w:val="24"/>
        </w:rPr>
        <w:t>with</w:t>
      </w:r>
      <w:r>
        <w:rPr>
          <w:color w:val="695C45"/>
          <w:spacing w:val="-7"/>
          <w:sz w:val="24"/>
        </w:rPr>
        <w:t> </w:t>
      </w:r>
      <w:r>
        <w:rPr>
          <w:color w:val="695C45"/>
          <w:sz w:val="24"/>
        </w:rPr>
        <w:t>ASEAN</w:t>
      </w:r>
      <w:r>
        <w:rPr>
          <w:color w:val="695C45"/>
          <w:spacing w:val="-7"/>
          <w:sz w:val="24"/>
        </w:rPr>
        <w:t> </w:t>
      </w:r>
      <w:r>
        <w:rPr>
          <w:color w:val="695C45"/>
          <w:sz w:val="24"/>
        </w:rPr>
        <w:t>being</w:t>
      </w:r>
      <w:r>
        <w:rPr>
          <w:color w:val="695C45"/>
          <w:spacing w:val="-7"/>
          <w:sz w:val="24"/>
        </w:rPr>
        <w:t> </w:t>
      </w:r>
      <w:r>
        <w:rPr>
          <w:color w:val="695C45"/>
          <w:sz w:val="24"/>
        </w:rPr>
        <w:t>China’s</w:t>
      </w:r>
      <w:r>
        <w:rPr>
          <w:color w:val="695C45"/>
          <w:spacing w:val="-6"/>
          <w:sz w:val="24"/>
        </w:rPr>
        <w:t> </w:t>
      </w:r>
      <w:r>
        <w:rPr>
          <w:color w:val="695C45"/>
          <w:sz w:val="24"/>
        </w:rPr>
        <w:t>largest</w:t>
      </w:r>
      <w:r>
        <w:rPr>
          <w:color w:val="695C45"/>
          <w:spacing w:val="-7"/>
          <w:sz w:val="24"/>
        </w:rPr>
        <w:t> </w:t>
      </w:r>
      <w:r>
        <w:rPr>
          <w:color w:val="695C45"/>
          <w:sz w:val="24"/>
        </w:rPr>
        <w:t>trading</w:t>
      </w:r>
      <w:r>
        <w:rPr>
          <w:color w:val="695C45"/>
          <w:spacing w:val="-7"/>
          <w:sz w:val="24"/>
        </w:rPr>
        <w:t> </w:t>
      </w:r>
      <w:r>
        <w:rPr>
          <w:color w:val="695C45"/>
          <w:spacing w:val="-2"/>
          <w:sz w:val="24"/>
        </w:rPr>
        <w:t>partner</w:t>
      </w:r>
    </w:p>
    <w:p>
      <w:pPr>
        <w:pStyle w:val="ListParagraph"/>
        <w:numPr>
          <w:ilvl w:val="1"/>
          <w:numId w:val="16"/>
        </w:numPr>
        <w:tabs>
          <w:tab w:pos="833" w:val="left" w:leader="none"/>
          <w:tab w:pos="834" w:val="left" w:leader="none"/>
        </w:tabs>
        <w:spacing w:line="240" w:lineRule="auto" w:before="16" w:after="0"/>
        <w:ind w:left="833" w:right="0" w:hanging="361"/>
        <w:jc w:val="left"/>
        <w:rPr>
          <w:sz w:val="24"/>
        </w:rPr>
      </w:pPr>
      <w:r>
        <w:rPr>
          <w:color w:val="695C45"/>
          <w:sz w:val="24"/>
        </w:rPr>
        <w:t>Current</w:t>
      </w:r>
      <w:r>
        <w:rPr>
          <w:color w:val="695C45"/>
          <w:spacing w:val="-5"/>
          <w:sz w:val="24"/>
        </w:rPr>
        <w:t> </w:t>
      </w:r>
      <w:r>
        <w:rPr>
          <w:color w:val="695C45"/>
          <w:sz w:val="24"/>
        </w:rPr>
        <w:t>measures</w:t>
      </w:r>
      <w:r>
        <w:rPr>
          <w:color w:val="695C45"/>
          <w:spacing w:val="-5"/>
          <w:sz w:val="24"/>
        </w:rPr>
        <w:t> </w:t>
      </w:r>
      <w:r>
        <w:rPr>
          <w:color w:val="695C45"/>
          <w:sz w:val="24"/>
        </w:rPr>
        <w:t>for</w:t>
      </w:r>
      <w:r>
        <w:rPr>
          <w:color w:val="695C45"/>
          <w:spacing w:val="-5"/>
          <w:sz w:val="24"/>
        </w:rPr>
        <w:t> </w:t>
      </w:r>
      <w:r>
        <w:rPr>
          <w:color w:val="695C45"/>
          <w:spacing w:val="-2"/>
          <w:sz w:val="24"/>
        </w:rPr>
        <w:t>cooperation</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Economic</w:t>
      </w:r>
      <w:r>
        <w:rPr>
          <w:color w:val="695C45"/>
          <w:spacing w:val="-11"/>
          <w:sz w:val="24"/>
        </w:rPr>
        <w:t> </w:t>
      </w:r>
      <w:r>
        <w:rPr>
          <w:color w:val="695C45"/>
          <w:spacing w:val="-2"/>
          <w:sz w:val="24"/>
        </w:rPr>
        <w:t>coop:</w:t>
      </w:r>
    </w:p>
    <w:p>
      <w:pPr>
        <w:pStyle w:val="ListParagraph"/>
        <w:numPr>
          <w:ilvl w:val="3"/>
          <w:numId w:val="16"/>
        </w:numPr>
        <w:tabs>
          <w:tab w:pos="2273" w:val="left" w:leader="none"/>
          <w:tab w:pos="2274" w:val="left" w:leader="none"/>
        </w:tabs>
        <w:spacing w:line="254" w:lineRule="auto" w:before="18" w:after="0"/>
        <w:ind w:left="2273" w:right="1371" w:hanging="360"/>
        <w:jc w:val="left"/>
        <w:rPr>
          <w:sz w:val="24"/>
        </w:rPr>
      </w:pPr>
      <w:r>
        <w:rPr>
          <w:color w:val="695C45"/>
          <w:sz w:val="24"/>
        </w:rPr>
        <w:t>Bilateral</w:t>
      </w:r>
      <w:r>
        <w:rPr>
          <w:color w:val="695C45"/>
          <w:spacing w:val="-4"/>
          <w:sz w:val="24"/>
        </w:rPr>
        <w:t> </w:t>
      </w:r>
      <w:r>
        <w:rPr>
          <w:color w:val="695C45"/>
          <w:sz w:val="24"/>
        </w:rPr>
        <w:t>trade</w:t>
      </w:r>
      <w:r>
        <w:rPr>
          <w:color w:val="695C45"/>
          <w:spacing w:val="-4"/>
          <w:sz w:val="24"/>
        </w:rPr>
        <w:t> </w:t>
      </w:r>
      <w:r>
        <w:rPr>
          <w:color w:val="695C45"/>
          <w:sz w:val="24"/>
        </w:rPr>
        <w:t>~$90</w:t>
      </w:r>
      <w:r>
        <w:rPr>
          <w:color w:val="695C45"/>
          <w:spacing w:val="-4"/>
          <w:sz w:val="24"/>
        </w:rPr>
        <w:t> </w:t>
      </w:r>
      <w:r>
        <w:rPr>
          <w:color w:val="695C45"/>
          <w:sz w:val="24"/>
        </w:rPr>
        <w:t>bn</w:t>
      </w:r>
      <w:r>
        <w:rPr>
          <w:color w:val="695C45"/>
          <w:spacing w:val="-4"/>
          <w:sz w:val="24"/>
        </w:rPr>
        <w:t> </w:t>
      </w:r>
      <w:r>
        <w:rPr>
          <w:color w:val="695C45"/>
          <w:sz w:val="24"/>
        </w:rPr>
        <w:t>-</w:t>
      </w:r>
      <w:r>
        <w:rPr>
          <w:color w:val="695C45"/>
          <w:spacing w:val="-4"/>
          <w:sz w:val="24"/>
        </w:rPr>
        <w:t> </w:t>
      </w:r>
      <w:r>
        <w:rPr>
          <w:color w:val="695C45"/>
          <w:sz w:val="24"/>
        </w:rPr>
        <w:t>ASEAN</w:t>
      </w:r>
      <w:r>
        <w:rPr>
          <w:color w:val="695C45"/>
          <w:spacing w:val="-4"/>
          <w:sz w:val="24"/>
        </w:rPr>
        <w:t> </w:t>
      </w:r>
      <w:r>
        <w:rPr>
          <w:color w:val="695C45"/>
          <w:sz w:val="24"/>
        </w:rPr>
        <w:t>is</w:t>
      </w:r>
      <w:r>
        <w:rPr>
          <w:color w:val="695C45"/>
          <w:spacing w:val="-4"/>
          <w:sz w:val="24"/>
        </w:rPr>
        <w:t> </w:t>
      </w:r>
      <w:r>
        <w:rPr>
          <w:color w:val="695C45"/>
          <w:sz w:val="24"/>
        </w:rPr>
        <w:t>India's</w:t>
      </w:r>
      <w:r>
        <w:rPr>
          <w:color w:val="695C45"/>
          <w:spacing w:val="-4"/>
          <w:sz w:val="24"/>
        </w:rPr>
        <w:t> </w:t>
      </w:r>
      <w:r>
        <w:rPr>
          <w:color w:val="695C45"/>
          <w:sz w:val="24"/>
        </w:rPr>
        <w:t>fourth</w:t>
      </w:r>
      <w:r>
        <w:rPr>
          <w:color w:val="695C45"/>
          <w:spacing w:val="-4"/>
          <w:sz w:val="24"/>
        </w:rPr>
        <w:t> </w:t>
      </w:r>
      <w:r>
        <w:rPr>
          <w:color w:val="695C45"/>
          <w:sz w:val="24"/>
        </w:rPr>
        <w:t>largest</w:t>
      </w:r>
      <w:r>
        <w:rPr>
          <w:color w:val="695C45"/>
          <w:spacing w:val="-4"/>
          <w:sz w:val="24"/>
        </w:rPr>
        <w:t> </w:t>
      </w:r>
      <w:r>
        <w:rPr>
          <w:color w:val="695C45"/>
          <w:sz w:val="24"/>
        </w:rPr>
        <w:t>trading</w:t>
      </w:r>
      <w:r>
        <w:rPr>
          <w:color w:val="695C45"/>
          <w:sz w:val="24"/>
        </w:rPr>
        <w:t> </w:t>
      </w:r>
      <w:r>
        <w:rPr>
          <w:color w:val="695C45"/>
          <w:spacing w:val="-2"/>
          <w:sz w:val="24"/>
        </w:rPr>
        <w:t>partner</w:t>
      </w:r>
    </w:p>
    <w:p>
      <w:pPr>
        <w:pStyle w:val="ListParagraph"/>
        <w:numPr>
          <w:ilvl w:val="3"/>
          <w:numId w:val="16"/>
        </w:numPr>
        <w:tabs>
          <w:tab w:pos="2273" w:val="left" w:leader="none"/>
          <w:tab w:pos="2274" w:val="left" w:leader="none"/>
        </w:tabs>
        <w:spacing w:line="324" w:lineRule="exact" w:before="0" w:after="0"/>
        <w:ind w:left="2273" w:right="0" w:hanging="361"/>
        <w:jc w:val="left"/>
        <w:rPr>
          <w:sz w:val="24"/>
        </w:rPr>
      </w:pPr>
      <w:r>
        <w:rPr>
          <w:color w:val="695C45"/>
          <w:sz w:val="24"/>
        </w:rPr>
        <w:t>FDI</w:t>
      </w:r>
      <w:r>
        <w:rPr>
          <w:color w:val="695C45"/>
          <w:spacing w:val="-5"/>
          <w:sz w:val="24"/>
        </w:rPr>
        <w:t> </w:t>
      </w:r>
      <w:r>
        <w:rPr>
          <w:color w:val="695C45"/>
          <w:sz w:val="24"/>
        </w:rPr>
        <w:t>inflows</w:t>
      </w:r>
      <w:r>
        <w:rPr>
          <w:color w:val="695C45"/>
          <w:spacing w:val="-4"/>
          <w:sz w:val="24"/>
        </w:rPr>
        <w:t> </w:t>
      </w:r>
      <w:r>
        <w:rPr>
          <w:color w:val="695C45"/>
          <w:sz w:val="24"/>
        </w:rPr>
        <w:t>are</w:t>
      </w:r>
      <w:r>
        <w:rPr>
          <w:color w:val="695C45"/>
          <w:spacing w:val="-4"/>
          <w:sz w:val="24"/>
        </w:rPr>
        <w:t> </w:t>
      </w:r>
      <w:r>
        <w:rPr>
          <w:color w:val="695C45"/>
          <w:sz w:val="24"/>
        </w:rPr>
        <w:t>there</w:t>
      </w:r>
      <w:r>
        <w:rPr>
          <w:color w:val="695C45"/>
          <w:spacing w:val="-4"/>
          <w:sz w:val="24"/>
        </w:rPr>
        <w:t> </w:t>
      </w:r>
      <w:r>
        <w:rPr>
          <w:color w:val="695C45"/>
          <w:sz w:val="24"/>
        </w:rPr>
        <w:t>from</w:t>
      </w:r>
      <w:r>
        <w:rPr>
          <w:color w:val="695C45"/>
          <w:spacing w:val="-4"/>
          <w:sz w:val="24"/>
        </w:rPr>
        <w:t> </w:t>
      </w:r>
      <w:r>
        <w:rPr>
          <w:color w:val="695C45"/>
          <w:sz w:val="24"/>
        </w:rPr>
        <w:t>both</w:t>
      </w:r>
      <w:r>
        <w:rPr>
          <w:color w:val="695C45"/>
          <w:spacing w:val="-4"/>
          <w:sz w:val="24"/>
        </w:rPr>
        <w:t> </w:t>
      </w:r>
      <w:r>
        <w:rPr>
          <w:color w:val="695C45"/>
          <w:sz w:val="24"/>
        </w:rPr>
        <w:t>sides</w:t>
      </w:r>
      <w:r>
        <w:rPr>
          <w:color w:val="695C45"/>
          <w:spacing w:val="-4"/>
          <w:sz w:val="24"/>
        </w:rPr>
        <w:t> </w:t>
      </w:r>
      <w:r>
        <w:rPr>
          <w:color w:val="695C45"/>
          <w:sz w:val="24"/>
        </w:rPr>
        <w:t>(more</w:t>
      </w:r>
      <w:r>
        <w:rPr>
          <w:color w:val="695C45"/>
          <w:spacing w:val="-4"/>
          <w:sz w:val="24"/>
        </w:rPr>
        <w:t> </w:t>
      </w:r>
      <w:r>
        <w:rPr>
          <w:color w:val="695C45"/>
          <w:sz w:val="24"/>
        </w:rPr>
        <w:t>by</w:t>
      </w:r>
      <w:r>
        <w:rPr>
          <w:color w:val="695C45"/>
          <w:spacing w:val="-4"/>
          <w:sz w:val="24"/>
        </w:rPr>
        <w:t> </w:t>
      </w:r>
      <w:r>
        <w:rPr>
          <w:color w:val="695C45"/>
          <w:sz w:val="24"/>
        </w:rPr>
        <w:t>ASEAN</w:t>
      </w:r>
      <w:r>
        <w:rPr>
          <w:color w:val="695C45"/>
          <w:spacing w:val="-4"/>
          <w:sz w:val="24"/>
        </w:rPr>
        <w:t> </w:t>
      </w:r>
      <w:r>
        <w:rPr>
          <w:color w:val="695C45"/>
          <w:sz w:val="24"/>
        </w:rPr>
        <w:t>than</w:t>
      </w:r>
      <w:r>
        <w:rPr>
          <w:color w:val="695C45"/>
          <w:spacing w:val="-4"/>
          <w:sz w:val="24"/>
        </w:rPr>
        <w:t> </w:t>
      </w:r>
      <w:r>
        <w:rPr>
          <w:color w:val="695C45"/>
          <w:spacing w:val="-2"/>
          <w:sz w:val="24"/>
        </w:rPr>
        <w:t>India)</w:t>
      </w:r>
    </w:p>
    <w:p>
      <w:pPr>
        <w:pStyle w:val="ListParagraph"/>
        <w:numPr>
          <w:ilvl w:val="3"/>
          <w:numId w:val="16"/>
        </w:numPr>
        <w:tabs>
          <w:tab w:pos="2273" w:val="left" w:leader="none"/>
          <w:tab w:pos="2274" w:val="left" w:leader="none"/>
        </w:tabs>
        <w:spacing w:line="240" w:lineRule="auto" w:before="18" w:after="0"/>
        <w:ind w:left="2273" w:right="0" w:hanging="361"/>
        <w:jc w:val="left"/>
        <w:rPr>
          <w:sz w:val="24"/>
        </w:rPr>
      </w:pPr>
      <w:r>
        <w:rPr>
          <w:color w:val="695C45"/>
          <w:sz w:val="24"/>
        </w:rPr>
        <w:t>FTA</w:t>
      </w:r>
      <w:r>
        <w:rPr>
          <w:color w:val="695C45"/>
          <w:spacing w:val="-4"/>
          <w:sz w:val="24"/>
        </w:rPr>
        <w:t> </w:t>
      </w:r>
      <w:r>
        <w:rPr>
          <w:color w:val="695C45"/>
          <w:sz w:val="24"/>
        </w:rPr>
        <w:t>for</w:t>
      </w:r>
      <w:r>
        <w:rPr>
          <w:color w:val="695C45"/>
          <w:spacing w:val="-3"/>
          <w:sz w:val="24"/>
        </w:rPr>
        <w:t> </w:t>
      </w:r>
      <w:r>
        <w:rPr>
          <w:color w:val="695C45"/>
          <w:sz w:val="24"/>
        </w:rPr>
        <w:t>goods</w:t>
      </w:r>
      <w:r>
        <w:rPr>
          <w:color w:val="695C45"/>
          <w:spacing w:val="-3"/>
          <w:sz w:val="24"/>
        </w:rPr>
        <w:t> </w:t>
      </w:r>
      <w:r>
        <w:rPr>
          <w:color w:val="695C45"/>
          <w:sz w:val="24"/>
        </w:rPr>
        <w:t>signed</w:t>
      </w:r>
      <w:r>
        <w:rPr>
          <w:color w:val="695C45"/>
          <w:spacing w:val="-3"/>
          <w:sz w:val="24"/>
        </w:rPr>
        <w:t> </w:t>
      </w:r>
      <w:r>
        <w:rPr>
          <w:color w:val="695C45"/>
          <w:sz w:val="24"/>
        </w:rPr>
        <w:t>in</w:t>
      </w:r>
      <w:r>
        <w:rPr>
          <w:color w:val="695C45"/>
          <w:spacing w:val="-4"/>
          <w:sz w:val="24"/>
        </w:rPr>
        <w:t> </w:t>
      </w:r>
      <w:r>
        <w:rPr>
          <w:color w:val="695C45"/>
          <w:sz w:val="24"/>
        </w:rPr>
        <w:t>2010,</w:t>
      </w:r>
      <w:r>
        <w:rPr>
          <w:color w:val="695C45"/>
          <w:spacing w:val="-3"/>
          <w:sz w:val="24"/>
        </w:rPr>
        <w:t> </w:t>
      </w:r>
      <w:r>
        <w:rPr>
          <w:color w:val="695C45"/>
          <w:sz w:val="24"/>
        </w:rPr>
        <w:t>for</w:t>
      </w:r>
      <w:r>
        <w:rPr>
          <w:color w:val="695C45"/>
          <w:spacing w:val="-3"/>
          <w:sz w:val="24"/>
        </w:rPr>
        <w:t> </w:t>
      </w:r>
      <w:r>
        <w:rPr>
          <w:color w:val="695C45"/>
          <w:sz w:val="24"/>
        </w:rPr>
        <w:t>services</w:t>
      </w:r>
      <w:r>
        <w:rPr>
          <w:color w:val="695C45"/>
          <w:spacing w:val="-3"/>
          <w:sz w:val="24"/>
        </w:rPr>
        <w:t> </w:t>
      </w:r>
      <w:r>
        <w:rPr>
          <w:color w:val="695C45"/>
          <w:sz w:val="24"/>
        </w:rPr>
        <w:t>in</w:t>
      </w:r>
      <w:r>
        <w:rPr>
          <w:color w:val="695C45"/>
          <w:spacing w:val="-3"/>
          <w:sz w:val="24"/>
        </w:rPr>
        <w:t> </w:t>
      </w:r>
      <w:r>
        <w:rPr>
          <w:color w:val="695C45"/>
          <w:spacing w:val="-4"/>
          <w:sz w:val="24"/>
        </w:rPr>
        <w:t>2015</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pacing w:val="-2"/>
          <w:sz w:val="24"/>
        </w:rPr>
        <w:t>Connectivity:</w:t>
      </w:r>
    </w:p>
    <w:p>
      <w:pPr>
        <w:pStyle w:val="ListParagraph"/>
        <w:numPr>
          <w:ilvl w:val="3"/>
          <w:numId w:val="16"/>
        </w:numPr>
        <w:tabs>
          <w:tab w:pos="2273" w:val="left" w:leader="none"/>
          <w:tab w:pos="2274" w:val="left" w:leader="none"/>
        </w:tabs>
        <w:spacing w:line="240" w:lineRule="auto" w:before="18" w:after="0"/>
        <w:ind w:left="2273" w:right="0" w:hanging="361"/>
        <w:jc w:val="left"/>
        <w:rPr>
          <w:sz w:val="24"/>
        </w:rPr>
      </w:pPr>
      <w:r>
        <w:rPr>
          <w:color w:val="695C45"/>
          <w:sz w:val="24"/>
        </w:rPr>
        <w:t>IMT</w:t>
      </w:r>
      <w:r>
        <w:rPr>
          <w:color w:val="695C45"/>
          <w:spacing w:val="-6"/>
          <w:sz w:val="24"/>
        </w:rPr>
        <w:t> </w:t>
      </w:r>
      <w:r>
        <w:rPr>
          <w:color w:val="695C45"/>
          <w:sz w:val="24"/>
        </w:rPr>
        <w:t>Trilateral</w:t>
      </w:r>
      <w:r>
        <w:rPr>
          <w:color w:val="695C45"/>
          <w:spacing w:val="-5"/>
          <w:sz w:val="24"/>
        </w:rPr>
        <w:t> </w:t>
      </w:r>
      <w:r>
        <w:rPr>
          <w:color w:val="695C45"/>
          <w:sz w:val="24"/>
        </w:rPr>
        <w:t>Highway,</w:t>
      </w:r>
      <w:r>
        <w:rPr>
          <w:color w:val="695C45"/>
          <w:spacing w:val="-5"/>
          <w:sz w:val="24"/>
        </w:rPr>
        <w:t> </w:t>
      </w:r>
      <w:r>
        <w:rPr>
          <w:color w:val="695C45"/>
          <w:sz w:val="24"/>
        </w:rPr>
        <w:t>Kaladan</w:t>
      </w:r>
      <w:r>
        <w:rPr>
          <w:color w:val="695C45"/>
          <w:spacing w:val="-5"/>
          <w:sz w:val="24"/>
        </w:rPr>
        <w:t> </w:t>
      </w:r>
      <w:r>
        <w:rPr>
          <w:color w:val="695C45"/>
          <w:sz w:val="24"/>
        </w:rPr>
        <w:t>Multimodal</w:t>
      </w:r>
      <w:r>
        <w:rPr>
          <w:color w:val="695C45"/>
          <w:spacing w:val="-5"/>
          <w:sz w:val="24"/>
        </w:rPr>
        <w:t> </w:t>
      </w:r>
      <w:r>
        <w:rPr>
          <w:color w:val="695C45"/>
          <w:spacing w:val="-2"/>
          <w:sz w:val="24"/>
        </w:rPr>
        <w:t>Project</w:t>
      </w:r>
    </w:p>
    <w:p>
      <w:pPr>
        <w:pStyle w:val="ListParagraph"/>
        <w:numPr>
          <w:ilvl w:val="3"/>
          <w:numId w:val="16"/>
        </w:numPr>
        <w:tabs>
          <w:tab w:pos="2273" w:val="left" w:leader="none"/>
          <w:tab w:pos="2274" w:val="left" w:leader="none"/>
        </w:tabs>
        <w:spacing w:line="240" w:lineRule="auto" w:before="19" w:after="0"/>
        <w:ind w:left="2273" w:right="0" w:hanging="361"/>
        <w:jc w:val="left"/>
        <w:rPr>
          <w:sz w:val="24"/>
        </w:rPr>
      </w:pPr>
      <w:r>
        <w:rPr>
          <w:color w:val="695C45"/>
          <w:sz w:val="24"/>
        </w:rPr>
        <w:t>$1</w:t>
      </w:r>
      <w:r>
        <w:rPr>
          <w:color w:val="695C45"/>
          <w:spacing w:val="-4"/>
          <w:sz w:val="24"/>
        </w:rPr>
        <w:t> </w:t>
      </w:r>
      <w:r>
        <w:rPr>
          <w:color w:val="695C45"/>
          <w:sz w:val="24"/>
        </w:rPr>
        <w:t>bn</w:t>
      </w:r>
      <w:r>
        <w:rPr>
          <w:color w:val="695C45"/>
          <w:spacing w:val="-4"/>
          <w:sz w:val="24"/>
        </w:rPr>
        <w:t> </w:t>
      </w:r>
      <w:r>
        <w:rPr>
          <w:color w:val="695C45"/>
          <w:sz w:val="24"/>
        </w:rPr>
        <w:t>LoC</w:t>
      </w:r>
      <w:r>
        <w:rPr>
          <w:color w:val="695C45"/>
          <w:spacing w:val="-4"/>
          <w:sz w:val="24"/>
        </w:rPr>
        <w:t> </w:t>
      </w:r>
      <w:r>
        <w:rPr>
          <w:color w:val="695C45"/>
          <w:sz w:val="24"/>
        </w:rPr>
        <w:t>to</w:t>
      </w:r>
      <w:r>
        <w:rPr>
          <w:color w:val="695C45"/>
          <w:spacing w:val="-4"/>
          <w:sz w:val="24"/>
        </w:rPr>
        <w:t> </w:t>
      </w:r>
      <w:r>
        <w:rPr>
          <w:color w:val="695C45"/>
          <w:sz w:val="24"/>
        </w:rPr>
        <w:t>support</w:t>
      </w:r>
      <w:r>
        <w:rPr>
          <w:color w:val="695C45"/>
          <w:spacing w:val="-4"/>
          <w:sz w:val="24"/>
        </w:rPr>
        <w:t> </w:t>
      </w:r>
      <w:r>
        <w:rPr>
          <w:color w:val="695C45"/>
          <w:sz w:val="24"/>
        </w:rPr>
        <w:t>ASEAN</w:t>
      </w:r>
      <w:r>
        <w:rPr>
          <w:color w:val="695C45"/>
          <w:spacing w:val="-4"/>
          <w:sz w:val="24"/>
        </w:rPr>
        <w:t> </w:t>
      </w:r>
      <w:r>
        <w:rPr>
          <w:color w:val="695C45"/>
          <w:spacing w:val="-2"/>
          <w:sz w:val="24"/>
        </w:rPr>
        <w:t>connectivity</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Poltical</w:t>
      </w:r>
      <w:r>
        <w:rPr>
          <w:color w:val="695C45"/>
          <w:spacing w:val="-1"/>
          <w:sz w:val="24"/>
        </w:rPr>
        <w:t> </w:t>
      </w:r>
      <w:r>
        <w:rPr>
          <w:color w:val="695C45"/>
          <w:sz w:val="24"/>
        </w:rPr>
        <w:t>&amp;</w:t>
      </w:r>
      <w:r>
        <w:rPr>
          <w:color w:val="695C45"/>
          <w:spacing w:val="-1"/>
          <w:sz w:val="24"/>
        </w:rPr>
        <w:t> </w:t>
      </w:r>
      <w:r>
        <w:rPr>
          <w:color w:val="695C45"/>
          <w:sz w:val="24"/>
        </w:rPr>
        <w:t>Security </w:t>
      </w:r>
      <w:r>
        <w:rPr>
          <w:color w:val="695C45"/>
          <w:spacing w:val="-2"/>
          <w:sz w:val="24"/>
        </w:rPr>
        <w:t>coop:</w:t>
      </w:r>
    </w:p>
    <w:p>
      <w:pPr>
        <w:spacing w:after="0" w:line="240" w:lineRule="auto"/>
        <w:jc w:val="left"/>
        <w:rPr>
          <w:sz w:val="24"/>
        </w:rPr>
        <w:sectPr>
          <w:pgSz w:w="11920" w:h="16840"/>
          <w:pgMar w:header="689" w:footer="438" w:top="1040" w:bottom="620" w:left="1020" w:right="280"/>
        </w:sectPr>
      </w:pPr>
    </w:p>
    <w:p>
      <w:pPr>
        <w:pStyle w:val="ListParagraph"/>
        <w:numPr>
          <w:ilvl w:val="3"/>
          <w:numId w:val="16"/>
        </w:numPr>
        <w:tabs>
          <w:tab w:pos="2274" w:val="left" w:leader="none"/>
        </w:tabs>
        <w:spacing w:line="254" w:lineRule="auto" w:before="62" w:after="0"/>
        <w:ind w:left="2273" w:right="926" w:hanging="360"/>
        <w:jc w:val="both"/>
        <w:rPr>
          <w:sz w:val="24"/>
        </w:rPr>
      </w:pPr>
      <w:r>
        <w:rPr/>
        <w:pict>
          <v:shape style="position:absolute;margin-left:-33.568329pt;margin-top:414.760071pt;width:662.15pt;height:14.4pt;mso-position-horizontal-relative:page;mso-position-vertical-relative:page;z-index:-1780019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30</w:t>
      </w:r>
      <w:r>
        <w:rPr>
          <w:color w:val="695C45"/>
          <w:spacing w:val="-5"/>
          <w:sz w:val="24"/>
        </w:rPr>
        <w:t> </w:t>
      </w:r>
      <w:r>
        <w:rPr>
          <w:color w:val="695C45"/>
          <w:sz w:val="24"/>
        </w:rPr>
        <w:t>Dialogue</w:t>
      </w:r>
      <w:r>
        <w:rPr>
          <w:color w:val="695C45"/>
          <w:spacing w:val="-5"/>
          <w:sz w:val="24"/>
        </w:rPr>
        <w:t> </w:t>
      </w:r>
      <w:r>
        <w:rPr>
          <w:color w:val="695C45"/>
          <w:sz w:val="24"/>
        </w:rPr>
        <w:t>Mechanisms</w:t>
      </w:r>
      <w:r>
        <w:rPr>
          <w:color w:val="695C45"/>
          <w:spacing w:val="-5"/>
          <w:sz w:val="24"/>
        </w:rPr>
        <w:t> </w:t>
      </w:r>
      <w:r>
        <w:rPr>
          <w:color w:val="695C45"/>
          <w:sz w:val="24"/>
        </w:rPr>
        <w:t>between</w:t>
      </w:r>
      <w:r>
        <w:rPr>
          <w:color w:val="695C45"/>
          <w:spacing w:val="-5"/>
          <w:sz w:val="24"/>
        </w:rPr>
        <w:t> </w:t>
      </w:r>
      <w:r>
        <w:rPr>
          <w:color w:val="695C45"/>
          <w:sz w:val="24"/>
        </w:rPr>
        <w:t>India</w:t>
      </w:r>
      <w:r>
        <w:rPr>
          <w:color w:val="695C45"/>
          <w:spacing w:val="-5"/>
          <w:sz w:val="24"/>
        </w:rPr>
        <w:t> </w:t>
      </w:r>
      <w:r>
        <w:rPr>
          <w:color w:val="695C45"/>
          <w:sz w:val="24"/>
        </w:rPr>
        <w:t>and</w:t>
      </w:r>
      <w:r>
        <w:rPr>
          <w:color w:val="695C45"/>
          <w:spacing w:val="-5"/>
          <w:sz w:val="24"/>
        </w:rPr>
        <w:t> </w:t>
      </w:r>
      <w:r>
        <w:rPr>
          <w:color w:val="695C45"/>
          <w:sz w:val="24"/>
        </w:rPr>
        <w:t>ASEAN,</w:t>
      </w:r>
      <w:r>
        <w:rPr>
          <w:color w:val="695C45"/>
          <w:spacing w:val="-5"/>
          <w:sz w:val="24"/>
        </w:rPr>
        <w:t> </w:t>
      </w:r>
      <w:r>
        <w:rPr>
          <w:color w:val="695C45"/>
          <w:sz w:val="24"/>
        </w:rPr>
        <w:t>cutting</w:t>
      </w:r>
      <w:r>
        <w:rPr>
          <w:color w:val="695C45"/>
          <w:spacing w:val="-5"/>
          <w:sz w:val="24"/>
        </w:rPr>
        <w:t> </w:t>
      </w:r>
      <w:r>
        <w:rPr>
          <w:color w:val="695C45"/>
          <w:sz w:val="24"/>
        </w:rPr>
        <w:t>across</w:t>
      </w:r>
      <w:r>
        <w:rPr>
          <w:color w:val="695C45"/>
          <w:sz w:val="24"/>
        </w:rPr>
        <w:t> various</w:t>
      </w:r>
      <w:r>
        <w:rPr>
          <w:color w:val="695C45"/>
          <w:spacing w:val="-2"/>
          <w:sz w:val="24"/>
        </w:rPr>
        <w:t> </w:t>
      </w:r>
      <w:r>
        <w:rPr>
          <w:color w:val="695C45"/>
          <w:sz w:val="24"/>
        </w:rPr>
        <w:t>sectors</w:t>
      </w:r>
      <w:r>
        <w:rPr>
          <w:color w:val="695C45"/>
          <w:spacing w:val="-2"/>
          <w:sz w:val="24"/>
        </w:rPr>
        <w:t> </w:t>
      </w:r>
      <w:r>
        <w:rPr>
          <w:color w:val="695C45"/>
          <w:sz w:val="24"/>
        </w:rPr>
        <w:t>and</w:t>
      </w:r>
      <w:r>
        <w:rPr>
          <w:color w:val="695C45"/>
          <w:spacing w:val="-2"/>
          <w:sz w:val="24"/>
        </w:rPr>
        <w:t> </w:t>
      </w:r>
      <w:r>
        <w:rPr>
          <w:color w:val="695C45"/>
          <w:sz w:val="24"/>
        </w:rPr>
        <w:t>multilayered</w:t>
      </w:r>
      <w:r>
        <w:rPr>
          <w:color w:val="695C45"/>
          <w:spacing w:val="-2"/>
          <w:sz w:val="24"/>
        </w:rPr>
        <w:t> </w:t>
      </w:r>
      <w:r>
        <w:rPr>
          <w:color w:val="695C45"/>
          <w:sz w:val="24"/>
        </w:rPr>
        <w:t>from</w:t>
      </w:r>
      <w:r>
        <w:rPr>
          <w:color w:val="695C45"/>
          <w:spacing w:val="-2"/>
          <w:sz w:val="24"/>
        </w:rPr>
        <w:t> </w:t>
      </w:r>
      <w:r>
        <w:rPr>
          <w:color w:val="695C45"/>
          <w:sz w:val="24"/>
        </w:rPr>
        <w:t>Summit</w:t>
      </w:r>
      <w:r>
        <w:rPr>
          <w:color w:val="695C45"/>
          <w:spacing w:val="-2"/>
          <w:sz w:val="24"/>
        </w:rPr>
        <w:t> </w:t>
      </w:r>
      <w:r>
        <w:rPr>
          <w:color w:val="695C45"/>
          <w:sz w:val="24"/>
        </w:rPr>
        <w:t>level</w:t>
      </w:r>
      <w:r>
        <w:rPr>
          <w:color w:val="695C45"/>
          <w:spacing w:val="-2"/>
          <w:sz w:val="24"/>
        </w:rPr>
        <w:t> </w:t>
      </w:r>
      <w:r>
        <w:rPr>
          <w:color w:val="695C45"/>
          <w:sz w:val="24"/>
        </w:rPr>
        <w:t>discussions</w:t>
      </w:r>
      <w:r>
        <w:rPr>
          <w:color w:val="695C45"/>
          <w:spacing w:val="-2"/>
          <w:sz w:val="24"/>
        </w:rPr>
        <w:t> </w:t>
      </w:r>
      <w:r>
        <w:rPr>
          <w:color w:val="695C45"/>
          <w:sz w:val="24"/>
        </w:rPr>
        <w:t>to Minister level meetings to track 1.5 events such as delhi dialogue</w:t>
      </w:r>
    </w:p>
    <w:p>
      <w:pPr>
        <w:pStyle w:val="ListParagraph"/>
        <w:numPr>
          <w:ilvl w:val="3"/>
          <w:numId w:val="16"/>
        </w:numPr>
        <w:tabs>
          <w:tab w:pos="2273" w:val="left" w:leader="none"/>
          <w:tab w:pos="2274" w:val="left" w:leader="none"/>
        </w:tabs>
        <w:spacing w:line="254" w:lineRule="auto" w:before="0" w:after="0"/>
        <w:ind w:left="2273" w:right="1240" w:hanging="360"/>
        <w:jc w:val="left"/>
        <w:rPr>
          <w:sz w:val="24"/>
        </w:rPr>
      </w:pPr>
      <w:r>
        <w:rPr>
          <w:color w:val="695C45"/>
          <w:sz w:val="24"/>
        </w:rPr>
        <w:t>Mechanisms</w:t>
      </w:r>
      <w:r>
        <w:rPr>
          <w:color w:val="695C45"/>
          <w:spacing w:val="-5"/>
          <w:sz w:val="24"/>
        </w:rPr>
        <w:t> </w:t>
      </w:r>
      <w:r>
        <w:rPr>
          <w:color w:val="695C45"/>
          <w:sz w:val="24"/>
        </w:rPr>
        <w:t>such</w:t>
      </w:r>
      <w:r>
        <w:rPr>
          <w:color w:val="695C45"/>
          <w:spacing w:val="-5"/>
          <w:sz w:val="24"/>
        </w:rPr>
        <w:t> </w:t>
      </w:r>
      <w:r>
        <w:rPr>
          <w:color w:val="695C45"/>
          <w:sz w:val="24"/>
        </w:rPr>
        <w:t>as</w:t>
      </w:r>
      <w:r>
        <w:rPr>
          <w:color w:val="695C45"/>
          <w:spacing w:val="-5"/>
          <w:sz w:val="24"/>
        </w:rPr>
        <w:t> </w:t>
      </w:r>
      <w:r>
        <w:rPr>
          <w:color w:val="695C45"/>
          <w:sz w:val="24"/>
        </w:rPr>
        <w:t>ASEAN</w:t>
      </w:r>
      <w:r>
        <w:rPr>
          <w:color w:val="695C45"/>
          <w:spacing w:val="-5"/>
          <w:sz w:val="24"/>
        </w:rPr>
        <w:t> </w:t>
      </w:r>
      <w:r>
        <w:rPr>
          <w:color w:val="695C45"/>
          <w:sz w:val="24"/>
        </w:rPr>
        <w:t>Regional</w:t>
      </w:r>
      <w:r>
        <w:rPr>
          <w:color w:val="695C45"/>
          <w:spacing w:val="-5"/>
          <w:sz w:val="24"/>
        </w:rPr>
        <w:t> </w:t>
      </w:r>
      <w:r>
        <w:rPr>
          <w:color w:val="695C45"/>
          <w:sz w:val="24"/>
        </w:rPr>
        <w:t>Forum</w:t>
      </w:r>
      <w:r>
        <w:rPr>
          <w:color w:val="695C45"/>
          <w:spacing w:val="-5"/>
          <w:sz w:val="24"/>
        </w:rPr>
        <w:t> </w:t>
      </w:r>
      <w:r>
        <w:rPr>
          <w:color w:val="695C45"/>
          <w:sz w:val="24"/>
        </w:rPr>
        <w:t>(ARF),</w:t>
      </w:r>
      <w:r>
        <w:rPr>
          <w:color w:val="695C45"/>
          <w:spacing w:val="-5"/>
          <w:sz w:val="24"/>
        </w:rPr>
        <w:t> </w:t>
      </w:r>
      <w:r>
        <w:rPr>
          <w:color w:val="695C45"/>
          <w:sz w:val="24"/>
        </w:rPr>
        <w:t>the</w:t>
      </w:r>
      <w:r>
        <w:rPr>
          <w:color w:val="695C45"/>
          <w:spacing w:val="-5"/>
          <w:sz w:val="24"/>
        </w:rPr>
        <w:t> </w:t>
      </w:r>
      <w:r>
        <w:rPr>
          <w:color w:val="695C45"/>
          <w:sz w:val="24"/>
        </w:rPr>
        <w:t>East</w:t>
      </w:r>
      <w:r>
        <w:rPr>
          <w:color w:val="695C45"/>
          <w:spacing w:val="-5"/>
          <w:sz w:val="24"/>
        </w:rPr>
        <w:t> </w:t>
      </w:r>
      <w:r>
        <w:rPr>
          <w:color w:val="695C45"/>
          <w:sz w:val="24"/>
        </w:rPr>
        <w:t>Asia</w:t>
      </w:r>
      <w:r>
        <w:rPr>
          <w:color w:val="695C45"/>
          <w:sz w:val="24"/>
        </w:rPr>
        <w:t> Summit (EAS), ASEAN Defence Ministers’ Meeting plus</w:t>
      </w:r>
    </w:p>
    <w:p>
      <w:pPr>
        <w:pStyle w:val="ListParagraph"/>
        <w:numPr>
          <w:ilvl w:val="3"/>
          <w:numId w:val="16"/>
        </w:numPr>
        <w:tabs>
          <w:tab w:pos="2273" w:val="left" w:leader="none"/>
          <w:tab w:pos="2274" w:val="left" w:leader="none"/>
        </w:tabs>
        <w:spacing w:line="254" w:lineRule="auto" w:before="0" w:after="0"/>
        <w:ind w:left="2273" w:right="1408" w:hanging="360"/>
        <w:jc w:val="left"/>
        <w:rPr>
          <w:sz w:val="24"/>
        </w:rPr>
      </w:pPr>
      <w:r>
        <w:rPr>
          <w:color w:val="695C45"/>
          <w:sz w:val="24"/>
        </w:rPr>
        <w:t>Defence</w:t>
      </w:r>
      <w:r>
        <w:rPr>
          <w:color w:val="695C45"/>
          <w:spacing w:val="-8"/>
          <w:sz w:val="24"/>
        </w:rPr>
        <w:t> </w:t>
      </w:r>
      <w:r>
        <w:rPr>
          <w:color w:val="695C45"/>
          <w:sz w:val="24"/>
        </w:rPr>
        <w:t>cooperation</w:t>
      </w:r>
      <w:r>
        <w:rPr>
          <w:color w:val="695C45"/>
          <w:spacing w:val="-8"/>
          <w:sz w:val="24"/>
        </w:rPr>
        <w:t> </w:t>
      </w:r>
      <w:r>
        <w:rPr>
          <w:color w:val="695C45"/>
          <w:sz w:val="24"/>
        </w:rPr>
        <w:t>agreement</w:t>
      </w:r>
      <w:r>
        <w:rPr>
          <w:color w:val="695C45"/>
          <w:spacing w:val="-8"/>
          <w:sz w:val="24"/>
        </w:rPr>
        <w:t> </w:t>
      </w:r>
      <w:r>
        <w:rPr>
          <w:color w:val="695C45"/>
          <w:sz w:val="24"/>
        </w:rPr>
        <w:t>with</w:t>
      </w:r>
      <w:r>
        <w:rPr>
          <w:color w:val="695C45"/>
          <w:spacing w:val="-8"/>
          <w:sz w:val="24"/>
        </w:rPr>
        <w:t> </w:t>
      </w:r>
      <w:r>
        <w:rPr>
          <w:color w:val="695C45"/>
          <w:sz w:val="24"/>
        </w:rPr>
        <w:t>Indonesia</w:t>
      </w:r>
      <w:r>
        <w:rPr>
          <w:color w:val="695C45"/>
          <w:spacing w:val="-8"/>
          <w:sz w:val="24"/>
        </w:rPr>
        <w:t> </w:t>
      </w:r>
      <w:r>
        <w:rPr>
          <w:color w:val="695C45"/>
          <w:sz w:val="24"/>
        </w:rPr>
        <w:t>including</w:t>
      </w:r>
      <w:r>
        <w:rPr>
          <w:color w:val="695C45"/>
          <w:spacing w:val="-8"/>
          <w:sz w:val="24"/>
        </w:rPr>
        <w:t> </w:t>
      </w:r>
      <w:r>
        <w:rPr>
          <w:color w:val="695C45"/>
          <w:sz w:val="24"/>
        </w:rPr>
        <w:t>port facility at Sabang Port (Indonesia)</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Socio-Cultural</w:t>
      </w:r>
      <w:r>
        <w:rPr>
          <w:color w:val="695C45"/>
          <w:spacing w:val="-16"/>
          <w:sz w:val="24"/>
        </w:rPr>
        <w:t> </w:t>
      </w:r>
      <w:r>
        <w:rPr>
          <w:color w:val="695C45"/>
          <w:spacing w:val="-2"/>
          <w:sz w:val="24"/>
        </w:rPr>
        <w:t>coop:</w:t>
      </w:r>
    </w:p>
    <w:p>
      <w:pPr>
        <w:pStyle w:val="ListParagraph"/>
        <w:numPr>
          <w:ilvl w:val="3"/>
          <w:numId w:val="16"/>
        </w:numPr>
        <w:tabs>
          <w:tab w:pos="2273" w:val="left" w:leader="none"/>
          <w:tab w:pos="2274" w:val="left" w:leader="none"/>
        </w:tabs>
        <w:spacing w:line="254" w:lineRule="auto" w:before="11" w:after="0"/>
        <w:ind w:left="2273" w:right="899" w:hanging="360"/>
        <w:jc w:val="left"/>
        <w:rPr>
          <w:sz w:val="24"/>
        </w:rPr>
      </w:pPr>
      <w:r>
        <w:rPr>
          <w:color w:val="695C45"/>
          <w:sz w:val="24"/>
        </w:rPr>
        <w:t>Training</w:t>
      </w:r>
      <w:r>
        <w:rPr>
          <w:color w:val="695C45"/>
          <w:spacing w:val="-6"/>
          <w:sz w:val="24"/>
        </w:rPr>
        <w:t> </w:t>
      </w:r>
      <w:r>
        <w:rPr>
          <w:color w:val="695C45"/>
          <w:sz w:val="24"/>
        </w:rPr>
        <w:t>Programmes</w:t>
      </w:r>
      <w:r>
        <w:rPr>
          <w:color w:val="695C45"/>
          <w:spacing w:val="-6"/>
          <w:sz w:val="24"/>
        </w:rPr>
        <w:t> </w:t>
      </w:r>
      <w:r>
        <w:rPr>
          <w:color w:val="695C45"/>
          <w:sz w:val="24"/>
        </w:rPr>
        <w:t>for</w:t>
      </w:r>
      <w:r>
        <w:rPr>
          <w:color w:val="695C45"/>
          <w:spacing w:val="-6"/>
          <w:sz w:val="24"/>
        </w:rPr>
        <w:t> </w:t>
      </w:r>
      <w:r>
        <w:rPr>
          <w:color w:val="695C45"/>
          <w:sz w:val="24"/>
        </w:rPr>
        <w:t>ASEAN</w:t>
      </w:r>
      <w:r>
        <w:rPr>
          <w:color w:val="695C45"/>
          <w:spacing w:val="-6"/>
          <w:sz w:val="24"/>
        </w:rPr>
        <w:t> </w:t>
      </w:r>
      <w:r>
        <w:rPr>
          <w:color w:val="695C45"/>
          <w:sz w:val="24"/>
        </w:rPr>
        <w:t>diplomats,</w:t>
      </w:r>
      <w:r>
        <w:rPr>
          <w:color w:val="695C45"/>
          <w:spacing w:val="-6"/>
          <w:sz w:val="24"/>
        </w:rPr>
        <w:t> </w:t>
      </w:r>
      <w:r>
        <w:rPr>
          <w:color w:val="695C45"/>
          <w:sz w:val="24"/>
        </w:rPr>
        <w:t>1000</w:t>
      </w:r>
      <w:r>
        <w:rPr>
          <w:color w:val="695C45"/>
          <w:spacing w:val="-6"/>
          <w:sz w:val="24"/>
        </w:rPr>
        <w:t> </w:t>
      </w:r>
      <w:r>
        <w:rPr>
          <w:color w:val="695C45"/>
          <w:sz w:val="24"/>
        </w:rPr>
        <w:t>phd</w:t>
      </w:r>
      <w:r>
        <w:rPr>
          <w:color w:val="695C45"/>
          <w:spacing w:val="-6"/>
          <w:sz w:val="24"/>
        </w:rPr>
        <w:t> </w:t>
      </w:r>
      <w:r>
        <w:rPr>
          <w:color w:val="695C45"/>
          <w:sz w:val="24"/>
        </w:rPr>
        <w:t>fellowship</w:t>
      </w:r>
      <w:r>
        <w:rPr>
          <w:color w:val="695C45"/>
          <w:spacing w:val="-6"/>
          <w:sz w:val="24"/>
        </w:rPr>
        <w:t> </w:t>
      </w:r>
      <w:r>
        <w:rPr>
          <w:color w:val="695C45"/>
          <w:sz w:val="24"/>
        </w:rPr>
        <w:t>at IITs, major tourist destinations for Indians</w:t>
      </w:r>
    </w:p>
    <w:p>
      <w:pPr>
        <w:pStyle w:val="ListParagraph"/>
        <w:numPr>
          <w:ilvl w:val="3"/>
          <w:numId w:val="16"/>
        </w:numPr>
        <w:tabs>
          <w:tab w:pos="2273" w:val="left" w:leader="none"/>
          <w:tab w:pos="2274" w:val="left" w:leader="none"/>
        </w:tabs>
        <w:spacing w:line="254" w:lineRule="auto" w:before="0" w:after="0"/>
        <w:ind w:left="2273" w:right="953" w:hanging="360"/>
        <w:jc w:val="left"/>
        <w:rPr>
          <w:sz w:val="24"/>
        </w:rPr>
      </w:pPr>
      <w:r>
        <w:rPr>
          <w:color w:val="695C45"/>
          <w:sz w:val="24"/>
        </w:rPr>
        <w:t>Indian</w:t>
      </w:r>
      <w:r>
        <w:rPr>
          <w:color w:val="695C45"/>
          <w:spacing w:val="-4"/>
          <w:sz w:val="24"/>
        </w:rPr>
        <w:t> </w:t>
      </w:r>
      <w:r>
        <w:rPr>
          <w:color w:val="695C45"/>
          <w:sz w:val="24"/>
        </w:rPr>
        <w:t>Diaspora</w:t>
      </w:r>
      <w:r>
        <w:rPr>
          <w:color w:val="695C45"/>
          <w:spacing w:val="-4"/>
          <w:sz w:val="24"/>
        </w:rPr>
        <w:t> </w:t>
      </w:r>
      <w:r>
        <w:rPr>
          <w:color w:val="695C45"/>
          <w:sz w:val="24"/>
        </w:rPr>
        <w:t>in</w:t>
      </w:r>
      <w:r>
        <w:rPr>
          <w:color w:val="695C45"/>
          <w:spacing w:val="-4"/>
          <w:sz w:val="24"/>
        </w:rPr>
        <w:t> </w:t>
      </w:r>
      <w:r>
        <w:rPr>
          <w:color w:val="695C45"/>
          <w:sz w:val="24"/>
        </w:rPr>
        <w:t>the</w:t>
      </w:r>
      <w:r>
        <w:rPr>
          <w:color w:val="695C45"/>
          <w:spacing w:val="-4"/>
          <w:sz w:val="24"/>
        </w:rPr>
        <w:t> </w:t>
      </w:r>
      <w:r>
        <w:rPr>
          <w:color w:val="695C45"/>
          <w:sz w:val="24"/>
        </w:rPr>
        <w:t>ASEAN</w:t>
      </w:r>
      <w:r>
        <w:rPr>
          <w:color w:val="695C45"/>
          <w:spacing w:val="-4"/>
          <w:sz w:val="24"/>
        </w:rPr>
        <w:t> </w:t>
      </w:r>
      <w:r>
        <w:rPr>
          <w:color w:val="695C45"/>
          <w:sz w:val="24"/>
        </w:rPr>
        <w:t>region,</w:t>
      </w:r>
      <w:r>
        <w:rPr>
          <w:color w:val="695C45"/>
          <w:spacing w:val="-4"/>
          <w:sz w:val="24"/>
        </w:rPr>
        <w:t> </w:t>
      </w:r>
      <w:r>
        <w:rPr>
          <w:color w:val="695C45"/>
          <w:sz w:val="24"/>
        </w:rPr>
        <w:t>which</w:t>
      </w:r>
      <w:r>
        <w:rPr>
          <w:color w:val="695C45"/>
          <w:spacing w:val="-4"/>
          <w:sz w:val="24"/>
        </w:rPr>
        <w:t> </w:t>
      </w:r>
      <w:r>
        <w:rPr>
          <w:color w:val="695C45"/>
          <w:sz w:val="24"/>
        </w:rPr>
        <w:t>constitutes</w:t>
      </w:r>
      <w:r>
        <w:rPr>
          <w:color w:val="695C45"/>
          <w:spacing w:val="-4"/>
          <w:sz w:val="24"/>
        </w:rPr>
        <w:t> </w:t>
      </w:r>
      <w:r>
        <w:rPr>
          <w:color w:val="695C45"/>
          <w:sz w:val="24"/>
        </w:rPr>
        <w:t>about</w:t>
      </w:r>
      <w:r>
        <w:rPr>
          <w:color w:val="695C45"/>
          <w:spacing w:val="-4"/>
          <w:sz w:val="24"/>
        </w:rPr>
        <w:t> </w:t>
      </w:r>
      <w:r>
        <w:rPr>
          <w:color w:val="695C45"/>
          <w:sz w:val="24"/>
        </w:rPr>
        <w:t>20% of India's total diaspora</w:t>
      </w:r>
    </w:p>
    <w:p>
      <w:pPr>
        <w:pStyle w:val="ListParagraph"/>
        <w:numPr>
          <w:ilvl w:val="3"/>
          <w:numId w:val="16"/>
        </w:numPr>
        <w:tabs>
          <w:tab w:pos="2273" w:val="left" w:leader="none"/>
          <w:tab w:pos="2274" w:val="left" w:leader="none"/>
        </w:tabs>
        <w:spacing w:line="324" w:lineRule="exact" w:before="0" w:after="0"/>
        <w:ind w:left="2273" w:right="0" w:hanging="361"/>
        <w:jc w:val="left"/>
        <w:rPr>
          <w:sz w:val="24"/>
        </w:rPr>
      </w:pPr>
      <w:r>
        <w:rPr>
          <w:color w:val="695C45"/>
          <w:sz w:val="24"/>
        </w:rPr>
        <w:t>Cooperation</w:t>
      </w:r>
      <w:r>
        <w:rPr>
          <w:color w:val="695C45"/>
          <w:spacing w:val="-4"/>
          <w:sz w:val="24"/>
        </w:rPr>
        <w:t> </w:t>
      </w:r>
      <w:r>
        <w:rPr>
          <w:color w:val="695C45"/>
          <w:sz w:val="24"/>
        </w:rPr>
        <w:t>in</w:t>
      </w:r>
      <w:r>
        <w:rPr>
          <w:color w:val="695C45"/>
          <w:spacing w:val="-3"/>
          <w:sz w:val="24"/>
        </w:rPr>
        <w:t> </w:t>
      </w:r>
      <w:r>
        <w:rPr>
          <w:color w:val="695C45"/>
          <w:sz w:val="24"/>
        </w:rPr>
        <w:t>the</w:t>
      </w:r>
      <w:r>
        <w:rPr>
          <w:color w:val="695C45"/>
          <w:spacing w:val="-3"/>
          <w:sz w:val="24"/>
        </w:rPr>
        <w:t> </w:t>
      </w:r>
      <w:r>
        <w:rPr>
          <w:color w:val="695C45"/>
          <w:sz w:val="24"/>
        </w:rPr>
        <w:t>field</w:t>
      </w:r>
      <w:r>
        <w:rPr>
          <w:color w:val="695C45"/>
          <w:spacing w:val="-4"/>
          <w:sz w:val="24"/>
        </w:rPr>
        <w:t> </w:t>
      </w:r>
      <w:r>
        <w:rPr>
          <w:color w:val="695C45"/>
          <w:sz w:val="24"/>
        </w:rPr>
        <w:t>of</w:t>
      </w:r>
      <w:r>
        <w:rPr>
          <w:color w:val="695C45"/>
          <w:spacing w:val="-3"/>
          <w:sz w:val="24"/>
        </w:rPr>
        <w:t> </w:t>
      </w:r>
      <w:r>
        <w:rPr>
          <w:color w:val="695C45"/>
          <w:sz w:val="24"/>
        </w:rPr>
        <w:t>S&amp;T,</w:t>
      </w:r>
      <w:r>
        <w:rPr>
          <w:color w:val="695C45"/>
          <w:spacing w:val="-3"/>
          <w:sz w:val="24"/>
        </w:rPr>
        <w:t> </w:t>
      </w:r>
      <w:r>
        <w:rPr>
          <w:color w:val="695C45"/>
          <w:sz w:val="24"/>
        </w:rPr>
        <w:t>R&amp;D,</w:t>
      </w:r>
      <w:r>
        <w:rPr>
          <w:color w:val="695C45"/>
          <w:spacing w:val="-4"/>
          <w:sz w:val="24"/>
        </w:rPr>
        <w:t> </w:t>
      </w:r>
      <w:r>
        <w:rPr>
          <w:color w:val="695C45"/>
          <w:spacing w:val="-2"/>
          <w:sz w:val="24"/>
        </w:rPr>
        <w:t>environment</w:t>
      </w:r>
    </w:p>
    <w:p>
      <w:pPr>
        <w:pStyle w:val="ListParagraph"/>
        <w:numPr>
          <w:ilvl w:val="1"/>
          <w:numId w:val="16"/>
        </w:numPr>
        <w:tabs>
          <w:tab w:pos="833" w:val="left" w:leader="none"/>
          <w:tab w:pos="834" w:val="left" w:leader="none"/>
        </w:tabs>
        <w:spacing w:line="240" w:lineRule="auto" w:before="16" w:after="0"/>
        <w:ind w:left="833" w:right="0" w:hanging="361"/>
        <w:jc w:val="left"/>
        <w:rPr>
          <w:sz w:val="24"/>
        </w:rPr>
      </w:pPr>
      <w:r>
        <w:rPr>
          <w:color w:val="695C45"/>
          <w:sz w:val="24"/>
        </w:rPr>
        <w:t>Way</w:t>
      </w:r>
      <w:r>
        <w:rPr>
          <w:color w:val="695C45"/>
          <w:spacing w:val="-5"/>
          <w:sz w:val="24"/>
        </w:rPr>
        <w:t> </w:t>
      </w:r>
      <w:r>
        <w:rPr>
          <w:color w:val="695C45"/>
          <w:spacing w:val="-2"/>
          <w:sz w:val="24"/>
        </w:rPr>
        <w:t>forward</w:t>
      </w:r>
    </w:p>
    <w:p>
      <w:pPr>
        <w:pStyle w:val="ListParagraph"/>
        <w:numPr>
          <w:ilvl w:val="2"/>
          <w:numId w:val="16"/>
        </w:numPr>
        <w:tabs>
          <w:tab w:pos="1553" w:val="left" w:leader="none"/>
          <w:tab w:pos="1554" w:val="left" w:leader="none"/>
        </w:tabs>
        <w:spacing w:line="254" w:lineRule="auto" w:before="18" w:after="0"/>
        <w:ind w:left="1553" w:right="1076" w:hanging="360"/>
        <w:jc w:val="left"/>
        <w:rPr>
          <w:sz w:val="24"/>
        </w:rPr>
      </w:pPr>
      <w:r>
        <w:rPr>
          <w:color w:val="695C45"/>
          <w:sz w:val="24"/>
        </w:rPr>
        <w:t>Possible</w:t>
      </w:r>
      <w:r>
        <w:rPr>
          <w:color w:val="695C45"/>
          <w:spacing w:val="-4"/>
          <w:sz w:val="24"/>
        </w:rPr>
        <w:t> </w:t>
      </w:r>
      <w:r>
        <w:rPr>
          <w:color w:val="695C45"/>
          <w:sz w:val="24"/>
        </w:rPr>
        <w:t>extension</w:t>
      </w:r>
      <w:r>
        <w:rPr>
          <w:color w:val="695C45"/>
          <w:spacing w:val="-4"/>
          <w:sz w:val="24"/>
        </w:rPr>
        <w:t> </w:t>
      </w:r>
      <w:r>
        <w:rPr>
          <w:color w:val="695C45"/>
          <w:sz w:val="24"/>
        </w:rPr>
        <w:t>to</w:t>
      </w:r>
      <w:r>
        <w:rPr>
          <w:color w:val="695C45"/>
          <w:spacing w:val="-4"/>
          <w:sz w:val="24"/>
        </w:rPr>
        <w:t> </w:t>
      </w:r>
      <w:r>
        <w:rPr>
          <w:color w:val="695C45"/>
          <w:sz w:val="24"/>
        </w:rPr>
        <w:t>IMT</w:t>
      </w:r>
      <w:r>
        <w:rPr>
          <w:color w:val="695C45"/>
          <w:spacing w:val="-4"/>
          <w:sz w:val="24"/>
        </w:rPr>
        <w:t> </w:t>
      </w:r>
      <w:r>
        <w:rPr>
          <w:color w:val="695C45"/>
          <w:sz w:val="24"/>
        </w:rPr>
        <w:t>Highway</w:t>
      </w:r>
      <w:r>
        <w:rPr>
          <w:color w:val="695C45"/>
          <w:spacing w:val="-4"/>
          <w:sz w:val="24"/>
        </w:rPr>
        <w:t> </w:t>
      </w:r>
      <w:r>
        <w:rPr>
          <w:color w:val="695C45"/>
          <w:sz w:val="24"/>
        </w:rPr>
        <w:t>to</w:t>
      </w:r>
      <w:r>
        <w:rPr>
          <w:color w:val="695C45"/>
          <w:spacing w:val="-4"/>
          <w:sz w:val="24"/>
        </w:rPr>
        <w:t> </w:t>
      </w:r>
      <w:r>
        <w:rPr>
          <w:color w:val="695C45"/>
          <w:sz w:val="24"/>
        </w:rPr>
        <w:t>Cambodia,</w:t>
      </w:r>
      <w:r>
        <w:rPr>
          <w:color w:val="695C45"/>
          <w:spacing w:val="-4"/>
          <w:sz w:val="24"/>
        </w:rPr>
        <w:t> </w:t>
      </w:r>
      <w:r>
        <w:rPr>
          <w:color w:val="695C45"/>
          <w:sz w:val="24"/>
        </w:rPr>
        <w:t>Lao</w:t>
      </w:r>
      <w:r>
        <w:rPr>
          <w:color w:val="695C45"/>
          <w:spacing w:val="-4"/>
          <w:sz w:val="24"/>
        </w:rPr>
        <w:t> </w:t>
      </w:r>
      <w:r>
        <w:rPr>
          <w:color w:val="695C45"/>
          <w:sz w:val="24"/>
        </w:rPr>
        <w:t>PDR</w:t>
      </w:r>
      <w:r>
        <w:rPr>
          <w:color w:val="695C45"/>
          <w:spacing w:val="-4"/>
          <w:sz w:val="24"/>
        </w:rPr>
        <w:t> </w:t>
      </w:r>
      <w:r>
        <w:rPr>
          <w:color w:val="695C45"/>
          <w:sz w:val="24"/>
        </w:rPr>
        <w:t>and</w:t>
      </w:r>
      <w:r>
        <w:rPr>
          <w:color w:val="695C45"/>
          <w:spacing w:val="-4"/>
          <w:sz w:val="24"/>
        </w:rPr>
        <w:t> </w:t>
      </w:r>
      <w:r>
        <w:rPr>
          <w:color w:val="695C45"/>
          <w:sz w:val="24"/>
        </w:rPr>
        <w:t>Viet</w:t>
      </w:r>
      <w:r>
        <w:rPr>
          <w:color w:val="695C45"/>
          <w:spacing w:val="-4"/>
          <w:sz w:val="24"/>
        </w:rPr>
        <w:t> </w:t>
      </w:r>
      <w:r>
        <w:rPr>
          <w:color w:val="695C45"/>
          <w:sz w:val="24"/>
        </w:rPr>
        <w:t>Nam</w:t>
      </w:r>
      <w:r>
        <w:rPr>
          <w:color w:val="695C45"/>
          <w:sz w:val="24"/>
        </w:rPr>
        <w:t> is also under consideration</w:t>
      </w:r>
    </w:p>
    <w:p>
      <w:pPr>
        <w:pStyle w:val="ListParagraph"/>
        <w:numPr>
          <w:ilvl w:val="2"/>
          <w:numId w:val="16"/>
        </w:numPr>
        <w:tabs>
          <w:tab w:pos="1553" w:val="left" w:leader="none"/>
          <w:tab w:pos="1554" w:val="left" w:leader="none"/>
        </w:tabs>
        <w:spacing w:line="254" w:lineRule="auto" w:before="0" w:after="0"/>
        <w:ind w:left="1553" w:right="1440" w:hanging="360"/>
        <w:jc w:val="left"/>
        <w:rPr>
          <w:sz w:val="24"/>
        </w:rPr>
      </w:pPr>
      <w:r>
        <w:rPr>
          <w:color w:val="695C45"/>
          <w:sz w:val="24"/>
        </w:rPr>
        <w:t>Cooperation</w:t>
      </w:r>
      <w:r>
        <w:rPr>
          <w:color w:val="695C45"/>
          <w:spacing w:val="-6"/>
          <w:sz w:val="24"/>
        </w:rPr>
        <w:t> </w:t>
      </w:r>
      <w:r>
        <w:rPr>
          <w:color w:val="695C45"/>
          <w:sz w:val="24"/>
        </w:rPr>
        <w:t>can</w:t>
      </w:r>
      <w:r>
        <w:rPr>
          <w:color w:val="695C45"/>
          <w:spacing w:val="-6"/>
          <w:sz w:val="24"/>
        </w:rPr>
        <w:t> </w:t>
      </w:r>
      <w:r>
        <w:rPr>
          <w:color w:val="695C45"/>
          <w:sz w:val="24"/>
        </w:rPr>
        <w:t>be</w:t>
      </w:r>
      <w:r>
        <w:rPr>
          <w:color w:val="695C45"/>
          <w:spacing w:val="-6"/>
          <w:sz w:val="24"/>
        </w:rPr>
        <w:t> </w:t>
      </w:r>
      <w:r>
        <w:rPr>
          <w:color w:val="695C45"/>
          <w:sz w:val="24"/>
        </w:rPr>
        <w:t>enhanced</w:t>
      </w:r>
      <w:r>
        <w:rPr>
          <w:color w:val="695C45"/>
          <w:spacing w:val="-6"/>
          <w:sz w:val="24"/>
        </w:rPr>
        <w:t> </w:t>
      </w:r>
      <w:r>
        <w:rPr>
          <w:color w:val="695C45"/>
          <w:sz w:val="24"/>
        </w:rPr>
        <w:t>through</w:t>
      </w:r>
      <w:r>
        <w:rPr>
          <w:color w:val="695C45"/>
          <w:spacing w:val="-6"/>
          <w:sz w:val="24"/>
        </w:rPr>
        <w:t> </w:t>
      </w:r>
      <w:r>
        <w:rPr>
          <w:color w:val="695C45"/>
          <w:sz w:val="24"/>
        </w:rPr>
        <w:t>convergence</w:t>
      </w:r>
      <w:r>
        <w:rPr>
          <w:color w:val="695C45"/>
          <w:spacing w:val="-6"/>
          <w:sz w:val="24"/>
        </w:rPr>
        <w:t> </w:t>
      </w:r>
      <w:r>
        <w:rPr>
          <w:color w:val="695C45"/>
          <w:sz w:val="24"/>
        </w:rPr>
        <w:t>between</w:t>
      </w:r>
      <w:r>
        <w:rPr>
          <w:color w:val="695C45"/>
          <w:spacing w:val="-6"/>
          <w:sz w:val="24"/>
        </w:rPr>
        <w:t> </w:t>
      </w:r>
      <w:r>
        <w:rPr>
          <w:color w:val="695C45"/>
          <w:sz w:val="24"/>
        </w:rPr>
        <w:t>India's</w:t>
      </w:r>
      <w:r>
        <w:rPr>
          <w:color w:val="695C45"/>
          <w:sz w:val="24"/>
        </w:rPr>
        <w:t> Indo-Pacific</w:t>
      </w:r>
      <w:r>
        <w:rPr>
          <w:color w:val="695C45"/>
          <w:spacing w:val="-2"/>
          <w:sz w:val="24"/>
        </w:rPr>
        <w:t> </w:t>
      </w:r>
      <w:r>
        <w:rPr>
          <w:color w:val="695C45"/>
          <w:sz w:val="24"/>
        </w:rPr>
        <w:t>Oceans</w:t>
      </w:r>
      <w:r>
        <w:rPr>
          <w:color w:val="695C45"/>
          <w:spacing w:val="-2"/>
          <w:sz w:val="24"/>
        </w:rPr>
        <w:t> </w:t>
      </w:r>
      <w:r>
        <w:rPr>
          <w:color w:val="695C45"/>
          <w:sz w:val="24"/>
        </w:rPr>
        <w:t>Initiative</w:t>
      </w:r>
      <w:r>
        <w:rPr>
          <w:color w:val="695C45"/>
          <w:spacing w:val="-2"/>
          <w:sz w:val="24"/>
        </w:rPr>
        <w:t> </w:t>
      </w:r>
      <w:r>
        <w:rPr>
          <w:color w:val="695C45"/>
          <w:sz w:val="24"/>
        </w:rPr>
        <w:t>and</w:t>
      </w:r>
      <w:r>
        <w:rPr>
          <w:color w:val="695C45"/>
          <w:spacing w:val="-2"/>
          <w:sz w:val="24"/>
        </w:rPr>
        <w:t> </w:t>
      </w:r>
      <w:r>
        <w:rPr>
          <w:color w:val="695C45"/>
          <w:sz w:val="24"/>
        </w:rPr>
        <w:t>the</w:t>
      </w:r>
      <w:r>
        <w:rPr>
          <w:color w:val="695C45"/>
          <w:spacing w:val="-2"/>
          <w:sz w:val="24"/>
        </w:rPr>
        <w:t> </w:t>
      </w:r>
      <w:r>
        <w:rPr>
          <w:color w:val="695C45"/>
          <w:sz w:val="24"/>
        </w:rPr>
        <w:t>ASEAN</w:t>
      </w:r>
      <w:r>
        <w:rPr>
          <w:color w:val="695C45"/>
          <w:spacing w:val="-2"/>
          <w:sz w:val="24"/>
        </w:rPr>
        <w:t> </w:t>
      </w:r>
      <w:r>
        <w:rPr>
          <w:color w:val="695C45"/>
          <w:sz w:val="24"/>
        </w:rPr>
        <w:t>Outlook</w:t>
      </w:r>
      <w:r>
        <w:rPr>
          <w:color w:val="695C45"/>
          <w:spacing w:val="-2"/>
          <w:sz w:val="24"/>
        </w:rPr>
        <w:t> </w:t>
      </w:r>
      <w:r>
        <w:rPr>
          <w:color w:val="695C45"/>
          <w:sz w:val="24"/>
        </w:rPr>
        <w:t>on</w:t>
      </w:r>
      <w:r>
        <w:rPr>
          <w:color w:val="695C45"/>
          <w:spacing w:val="-2"/>
          <w:sz w:val="24"/>
        </w:rPr>
        <w:t> </w:t>
      </w:r>
      <w:r>
        <w:rPr>
          <w:color w:val="695C45"/>
          <w:sz w:val="24"/>
        </w:rPr>
        <w:t>Indo-Pacific</w:t>
      </w:r>
    </w:p>
    <w:p>
      <w:pPr>
        <w:pStyle w:val="ListParagraph"/>
        <w:numPr>
          <w:ilvl w:val="2"/>
          <w:numId w:val="16"/>
        </w:numPr>
        <w:tabs>
          <w:tab w:pos="1553" w:val="left" w:leader="none"/>
          <w:tab w:pos="1554" w:val="left" w:leader="none"/>
        </w:tabs>
        <w:spacing w:line="254" w:lineRule="auto" w:before="0" w:after="0"/>
        <w:ind w:left="1553" w:right="926" w:hanging="360"/>
        <w:jc w:val="left"/>
        <w:rPr>
          <w:sz w:val="24"/>
        </w:rPr>
      </w:pPr>
      <w:r>
        <w:rPr>
          <w:color w:val="695C45"/>
          <w:sz w:val="24"/>
        </w:rPr>
        <w:t>Bringing</w:t>
      </w:r>
      <w:r>
        <w:rPr>
          <w:color w:val="695C45"/>
          <w:spacing w:val="-5"/>
          <w:sz w:val="24"/>
        </w:rPr>
        <w:t> </w:t>
      </w:r>
      <w:r>
        <w:rPr>
          <w:color w:val="695C45"/>
          <w:sz w:val="24"/>
        </w:rPr>
        <w:t>ASEAN</w:t>
      </w:r>
      <w:r>
        <w:rPr>
          <w:color w:val="695C45"/>
          <w:spacing w:val="-5"/>
          <w:sz w:val="24"/>
        </w:rPr>
        <w:t> </w:t>
      </w:r>
      <w:r>
        <w:rPr>
          <w:color w:val="695C45"/>
          <w:sz w:val="24"/>
        </w:rPr>
        <w:t>in</w:t>
      </w:r>
      <w:r>
        <w:rPr>
          <w:color w:val="695C45"/>
          <w:spacing w:val="-5"/>
          <w:sz w:val="24"/>
        </w:rPr>
        <w:t> </w:t>
      </w:r>
      <w:r>
        <w:rPr>
          <w:color w:val="695C45"/>
          <w:sz w:val="24"/>
        </w:rPr>
        <w:t>Supply</w:t>
      </w:r>
      <w:r>
        <w:rPr>
          <w:color w:val="695C45"/>
          <w:spacing w:val="-5"/>
          <w:sz w:val="24"/>
        </w:rPr>
        <w:t> </w:t>
      </w:r>
      <w:r>
        <w:rPr>
          <w:color w:val="695C45"/>
          <w:sz w:val="24"/>
        </w:rPr>
        <w:t>Chain</w:t>
      </w:r>
      <w:r>
        <w:rPr>
          <w:color w:val="695C45"/>
          <w:spacing w:val="-5"/>
          <w:sz w:val="24"/>
        </w:rPr>
        <w:t> </w:t>
      </w:r>
      <w:r>
        <w:rPr>
          <w:color w:val="695C45"/>
          <w:sz w:val="24"/>
        </w:rPr>
        <w:t>Resilience</w:t>
      </w:r>
      <w:r>
        <w:rPr>
          <w:color w:val="695C45"/>
          <w:spacing w:val="-5"/>
          <w:sz w:val="24"/>
        </w:rPr>
        <w:t> </w:t>
      </w:r>
      <w:r>
        <w:rPr>
          <w:color w:val="695C45"/>
          <w:sz w:val="24"/>
        </w:rPr>
        <w:t>Initiative</w:t>
      </w:r>
      <w:r>
        <w:rPr>
          <w:color w:val="695C45"/>
          <w:spacing w:val="-5"/>
          <w:sz w:val="24"/>
        </w:rPr>
        <w:t> </w:t>
      </w:r>
      <w:r>
        <w:rPr>
          <w:color w:val="695C45"/>
          <w:sz w:val="24"/>
        </w:rPr>
        <w:t>(SCRI)</w:t>
      </w:r>
      <w:r>
        <w:rPr>
          <w:color w:val="695C45"/>
          <w:spacing w:val="-5"/>
          <w:sz w:val="24"/>
        </w:rPr>
        <w:t> </w:t>
      </w:r>
      <w:r>
        <w:rPr>
          <w:color w:val="695C45"/>
          <w:sz w:val="24"/>
        </w:rPr>
        <w:t>will</w:t>
      </w:r>
      <w:r>
        <w:rPr>
          <w:color w:val="695C45"/>
          <w:spacing w:val="-5"/>
          <w:sz w:val="24"/>
        </w:rPr>
        <w:t> </w:t>
      </w:r>
      <w:r>
        <w:rPr>
          <w:color w:val="695C45"/>
          <w:sz w:val="24"/>
        </w:rPr>
        <w:t>strengthen our value chain linkages</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India</w:t>
      </w:r>
      <w:r>
        <w:rPr>
          <w:color w:val="695C45"/>
          <w:spacing w:val="-4"/>
          <w:sz w:val="24"/>
        </w:rPr>
        <w:t> </w:t>
      </w:r>
      <w:r>
        <w:rPr>
          <w:color w:val="695C45"/>
          <w:sz w:val="24"/>
        </w:rPr>
        <w:t>should</w:t>
      </w:r>
      <w:r>
        <w:rPr>
          <w:color w:val="695C45"/>
          <w:spacing w:val="-4"/>
          <w:sz w:val="24"/>
        </w:rPr>
        <w:t> </w:t>
      </w:r>
      <w:r>
        <w:rPr>
          <w:color w:val="695C45"/>
          <w:sz w:val="24"/>
        </w:rPr>
        <w:t>actively</w:t>
      </w:r>
      <w:r>
        <w:rPr>
          <w:color w:val="695C45"/>
          <w:spacing w:val="-3"/>
          <w:sz w:val="24"/>
        </w:rPr>
        <w:t> </w:t>
      </w:r>
      <w:r>
        <w:rPr>
          <w:color w:val="695C45"/>
          <w:sz w:val="24"/>
        </w:rPr>
        <w:t>engage</w:t>
      </w:r>
      <w:r>
        <w:rPr>
          <w:color w:val="695C45"/>
          <w:spacing w:val="-4"/>
          <w:sz w:val="24"/>
        </w:rPr>
        <w:t> </w:t>
      </w:r>
      <w:r>
        <w:rPr>
          <w:color w:val="695C45"/>
          <w:sz w:val="24"/>
        </w:rPr>
        <w:t>with</w:t>
      </w:r>
      <w:r>
        <w:rPr>
          <w:color w:val="695C45"/>
          <w:spacing w:val="-3"/>
          <w:sz w:val="24"/>
        </w:rPr>
        <w:t> </w:t>
      </w:r>
      <w:r>
        <w:rPr>
          <w:color w:val="695C45"/>
          <w:sz w:val="24"/>
        </w:rPr>
        <w:t>ASEAN</w:t>
      </w:r>
      <w:r>
        <w:rPr>
          <w:color w:val="695C45"/>
          <w:spacing w:val="-4"/>
          <w:sz w:val="24"/>
        </w:rPr>
        <w:t> </w:t>
      </w:r>
      <w:r>
        <w:rPr>
          <w:color w:val="695C45"/>
          <w:sz w:val="24"/>
        </w:rPr>
        <w:t>to</w:t>
      </w:r>
      <w:r>
        <w:rPr>
          <w:color w:val="695C45"/>
          <w:spacing w:val="-4"/>
          <w:sz w:val="24"/>
        </w:rPr>
        <w:t> </w:t>
      </w:r>
      <w:r>
        <w:rPr>
          <w:color w:val="695C45"/>
          <w:sz w:val="24"/>
        </w:rPr>
        <w:t>fast</w:t>
      </w:r>
      <w:r>
        <w:rPr>
          <w:color w:val="695C45"/>
          <w:spacing w:val="-3"/>
          <w:sz w:val="24"/>
        </w:rPr>
        <w:t> </w:t>
      </w:r>
      <w:r>
        <w:rPr>
          <w:color w:val="695C45"/>
          <w:sz w:val="24"/>
        </w:rPr>
        <w:t>pace</w:t>
      </w:r>
      <w:r>
        <w:rPr>
          <w:color w:val="695C45"/>
          <w:spacing w:val="-4"/>
          <w:sz w:val="24"/>
        </w:rPr>
        <w:t> </w:t>
      </w:r>
      <w:r>
        <w:rPr>
          <w:color w:val="695C45"/>
          <w:sz w:val="24"/>
        </w:rPr>
        <w:t>review</w:t>
      </w:r>
      <w:r>
        <w:rPr>
          <w:color w:val="695C45"/>
          <w:spacing w:val="-3"/>
          <w:sz w:val="24"/>
        </w:rPr>
        <w:t> </w:t>
      </w:r>
      <w:r>
        <w:rPr>
          <w:color w:val="695C45"/>
          <w:sz w:val="24"/>
        </w:rPr>
        <w:t>of</w:t>
      </w:r>
      <w:r>
        <w:rPr>
          <w:color w:val="695C45"/>
          <w:spacing w:val="-4"/>
          <w:sz w:val="24"/>
        </w:rPr>
        <w:t> </w:t>
      </w:r>
      <w:r>
        <w:rPr>
          <w:color w:val="695C45"/>
          <w:sz w:val="24"/>
        </w:rPr>
        <w:t>the</w:t>
      </w:r>
      <w:r>
        <w:rPr>
          <w:color w:val="695C45"/>
          <w:spacing w:val="-4"/>
          <w:sz w:val="24"/>
        </w:rPr>
        <w:t> </w:t>
      </w:r>
      <w:r>
        <w:rPr>
          <w:color w:val="695C45"/>
          <w:spacing w:val="-5"/>
          <w:sz w:val="24"/>
        </w:rPr>
        <w:t>FTA</w:t>
      </w:r>
    </w:p>
    <w:p>
      <w:pPr>
        <w:pStyle w:val="BodyText"/>
        <w:ind w:left="0" w:firstLine="0"/>
        <w:rPr>
          <w:sz w:val="32"/>
        </w:rPr>
      </w:pPr>
    </w:p>
    <w:p>
      <w:pPr>
        <w:pStyle w:val="BodyText"/>
        <w:spacing w:before="6"/>
        <w:ind w:left="0" w:firstLine="0"/>
        <w:rPr>
          <w:sz w:val="29"/>
        </w:rPr>
      </w:pPr>
    </w:p>
    <w:p>
      <w:pPr>
        <w:pStyle w:val="Heading7"/>
        <w:spacing w:before="1"/>
        <w:ind w:left="113" w:firstLine="0"/>
      </w:pPr>
      <w:r>
        <w:rPr>
          <w:color w:val="695C45"/>
        </w:rPr>
        <w:t>RCEP </w:t>
      </w:r>
      <w:r>
        <w:rPr>
          <w:color w:val="695C45"/>
          <w:spacing w:val="-2"/>
        </w:rPr>
        <w:t>Negotiations</w:t>
      </w:r>
    </w:p>
    <w:p>
      <w:pPr>
        <w:pStyle w:val="ListParagraph"/>
        <w:numPr>
          <w:ilvl w:val="1"/>
          <w:numId w:val="16"/>
        </w:numPr>
        <w:tabs>
          <w:tab w:pos="833" w:val="left" w:leader="none"/>
          <w:tab w:pos="834" w:val="left" w:leader="none"/>
        </w:tabs>
        <w:spacing w:line="254" w:lineRule="auto" w:before="258" w:after="0"/>
        <w:ind w:left="833" w:right="1064" w:hanging="360"/>
        <w:jc w:val="left"/>
        <w:rPr>
          <w:sz w:val="24"/>
        </w:rPr>
      </w:pPr>
      <w:r>
        <w:rPr>
          <w:color w:val="695C45"/>
          <w:sz w:val="24"/>
        </w:rPr>
        <w:t>Significance:</w:t>
      </w:r>
      <w:r>
        <w:rPr>
          <w:color w:val="695C45"/>
          <w:spacing w:val="-5"/>
          <w:sz w:val="24"/>
        </w:rPr>
        <w:t> </w:t>
      </w:r>
      <w:r>
        <w:rPr>
          <w:color w:val="695C45"/>
          <w:sz w:val="24"/>
        </w:rPr>
        <w:t>World’s</w:t>
      </w:r>
      <w:r>
        <w:rPr>
          <w:color w:val="695C45"/>
          <w:spacing w:val="-5"/>
          <w:sz w:val="24"/>
        </w:rPr>
        <w:t> </w:t>
      </w:r>
      <w:r>
        <w:rPr>
          <w:color w:val="695C45"/>
          <w:sz w:val="24"/>
        </w:rPr>
        <w:t>biggest</w:t>
      </w:r>
      <w:r>
        <w:rPr>
          <w:color w:val="695C45"/>
          <w:spacing w:val="-5"/>
          <w:sz w:val="24"/>
        </w:rPr>
        <w:t> </w:t>
      </w:r>
      <w:r>
        <w:rPr>
          <w:color w:val="695C45"/>
          <w:sz w:val="24"/>
        </w:rPr>
        <w:t>free</w:t>
      </w:r>
      <w:r>
        <w:rPr>
          <w:color w:val="695C45"/>
          <w:spacing w:val="-5"/>
          <w:sz w:val="24"/>
        </w:rPr>
        <w:t> </w:t>
      </w:r>
      <w:r>
        <w:rPr>
          <w:color w:val="695C45"/>
          <w:sz w:val="24"/>
        </w:rPr>
        <w:t>trade</w:t>
      </w:r>
      <w:r>
        <w:rPr>
          <w:color w:val="695C45"/>
          <w:spacing w:val="-5"/>
          <w:sz w:val="24"/>
        </w:rPr>
        <w:t> </w:t>
      </w:r>
      <w:r>
        <w:rPr>
          <w:color w:val="695C45"/>
          <w:sz w:val="24"/>
        </w:rPr>
        <w:t>pact;</w:t>
      </w:r>
      <w:r>
        <w:rPr>
          <w:color w:val="695C45"/>
          <w:spacing w:val="-5"/>
          <w:sz w:val="24"/>
        </w:rPr>
        <w:t> </w:t>
      </w:r>
      <w:r>
        <w:rPr>
          <w:color w:val="695C45"/>
          <w:sz w:val="24"/>
        </w:rPr>
        <w:t>Almost</w:t>
      </w:r>
      <w:r>
        <w:rPr>
          <w:color w:val="695C45"/>
          <w:spacing w:val="-5"/>
          <w:sz w:val="24"/>
        </w:rPr>
        <w:t> </w:t>
      </w:r>
      <w:r>
        <w:rPr>
          <w:color w:val="695C45"/>
          <w:sz w:val="24"/>
        </w:rPr>
        <w:t>half</w:t>
      </w:r>
      <w:r>
        <w:rPr>
          <w:color w:val="695C45"/>
          <w:spacing w:val="-5"/>
          <w:sz w:val="24"/>
        </w:rPr>
        <w:t> </w:t>
      </w:r>
      <w:r>
        <w:rPr>
          <w:color w:val="695C45"/>
          <w:sz w:val="24"/>
        </w:rPr>
        <w:t>of</w:t>
      </w:r>
      <w:r>
        <w:rPr>
          <w:color w:val="695C45"/>
          <w:spacing w:val="-5"/>
          <w:sz w:val="24"/>
        </w:rPr>
        <w:t> </w:t>
      </w:r>
      <w:r>
        <w:rPr>
          <w:color w:val="695C45"/>
          <w:sz w:val="24"/>
        </w:rPr>
        <w:t>world’s</w:t>
      </w:r>
      <w:r>
        <w:rPr>
          <w:color w:val="695C45"/>
          <w:spacing w:val="-5"/>
          <w:sz w:val="24"/>
        </w:rPr>
        <w:t> </w:t>
      </w:r>
      <w:r>
        <w:rPr>
          <w:color w:val="695C45"/>
          <w:sz w:val="24"/>
        </w:rPr>
        <w:t>population;</w:t>
      </w:r>
      <w:r>
        <w:rPr>
          <w:color w:val="695C45"/>
          <w:sz w:val="24"/>
        </w:rPr>
        <w:t> one third of global GDP; Trade b/w them makes upto 25% of global trade</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Why</w:t>
      </w:r>
      <w:r>
        <w:rPr>
          <w:color w:val="695C45"/>
          <w:spacing w:val="-6"/>
          <w:sz w:val="24"/>
        </w:rPr>
        <w:t> </w:t>
      </w:r>
      <w:r>
        <w:rPr>
          <w:color w:val="695C45"/>
          <w:sz w:val="24"/>
        </w:rPr>
        <w:t>India</w:t>
      </w:r>
      <w:r>
        <w:rPr>
          <w:color w:val="695C45"/>
          <w:spacing w:val="-6"/>
          <w:sz w:val="24"/>
        </w:rPr>
        <w:t> </w:t>
      </w:r>
      <w:r>
        <w:rPr>
          <w:color w:val="695C45"/>
          <w:sz w:val="24"/>
        </w:rPr>
        <w:t>pulled</w:t>
      </w:r>
      <w:r>
        <w:rPr>
          <w:color w:val="695C45"/>
          <w:spacing w:val="-6"/>
          <w:sz w:val="24"/>
        </w:rPr>
        <w:t> </w:t>
      </w:r>
      <w:r>
        <w:rPr>
          <w:color w:val="695C45"/>
          <w:spacing w:val="-4"/>
          <w:sz w:val="24"/>
        </w:rPr>
        <w:t>out?</w:t>
      </w:r>
    </w:p>
    <w:p>
      <w:pPr>
        <w:pStyle w:val="ListParagraph"/>
        <w:numPr>
          <w:ilvl w:val="2"/>
          <w:numId w:val="16"/>
        </w:numPr>
        <w:tabs>
          <w:tab w:pos="1553" w:val="left" w:leader="none"/>
          <w:tab w:pos="1554" w:val="left" w:leader="none"/>
        </w:tabs>
        <w:spacing w:line="254" w:lineRule="auto" w:before="18" w:after="0"/>
        <w:ind w:left="1553" w:right="1044" w:hanging="360"/>
        <w:jc w:val="left"/>
        <w:rPr>
          <w:sz w:val="24"/>
        </w:rPr>
      </w:pPr>
      <w:r>
        <w:rPr>
          <w:color w:val="695C45"/>
          <w:sz w:val="24"/>
        </w:rPr>
        <w:t>Trade</w:t>
      </w:r>
      <w:r>
        <w:rPr>
          <w:color w:val="695C45"/>
          <w:spacing w:val="-4"/>
          <w:sz w:val="24"/>
        </w:rPr>
        <w:t> </w:t>
      </w:r>
      <w:r>
        <w:rPr>
          <w:color w:val="695C45"/>
          <w:sz w:val="24"/>
        </w:rPr>
        <w:t>deficit</w:t>
      </w:r>
      <w:r>
        <w:rPr>
          <w:color w:val="695C45"/>
          <w:spacing w:val="-4"/>
          <w:sz w:val="24"/>
        </w:rPr>
        <w:t> </w:t>
      </w:r>
      <w:r>
        <w:rPr>
          <w:color w:val="695C45"/>
          <w:sz w:val="24"/>
        </w:rPr>
        <w:t>has</w:t>
      </w:r>
      <w:r>
        <w:rPr>
          <w:color w:val="695C45"/>
          <w:spacing w:val="-4"/>
          <w:sz w:val="24"/>
        </w:rPr>
        <w:t> </w:t>
      </w:r>
      <w:r>
        <w:rPr>
          <w:color w:val="695C45"/>
          <w:sz w:val="24"/>
        </w:rPr>
        <w:t>been</w:t>
      </w:r>
      <w:r>
        <w:rPr>
          <w:color w:val="695C45"/>
          <w:spacing w:val="-4"/>
          <w:sz w:val="24"/>
        </w:rPr>
        <w:t> </w:t>
      </w:r>
      <w:r>
        <w:rPr>
          <w:color w:val="695C45"/>
          <w:sz w:val="24"/>
        </w:rPr>
        <w:t>increasing</w:t>
      </w:r>
      <w:r>
        <w:rPr>
          <w:color w:val="695C45"/>
          <w:spacing w:val="-4"/>
          <w:sz w:val="24"/>
        </w:rPr>
        <w:t> </w:t>
      </w:r>
      <w:r>
        <w:rPr>
          <w:color w:val="695C45"/>
          <w:sz w:val="24"/>
        </w:rPr>
        <w:t>-</w:t>
      </w:r>
      <w:r>
        <w:rPr>
          <w:color w:val="695C45"/>
          <w:spacing w:val="-4"/>
          <w:sz w:val="24"/>
        </w:rPr>
        <w:t> </w:t>
      </w:r>
      <w:r>
        <w:rPr>
          <w:color w:val="695C45"/>
          <w:sz w:val="24"/>
        </w:rPr>
        <w:t>Current</w:t>
      </w:r>
      <w:r>
        <w:rPr>
          <w:color w:val="695C45"/>
          <w:spacing w:val="-4"/>
          <w:sz w:val="24"/>
        </w:rPr>
        <w:t> </w:t>
      </w:r>
      <w:r>
        <w:rPr>
          <w:color w:val="695C45"/>
          <w:sz w:val="24"/>
        </w:rPr>
        <w:t>deficit</w:t>
      </w:r>
      <w:r>
        <w:rPr>
          <w:color w:val="695C45"/>
          <w:spacing w:val="-4"/>
          <w:sz w:val="24"/>
        </w:rPr>
        <w:t> </w:t>
      </w:r>
      <w:r>
        <w:rPr>
          <w:color w:val="695C45"/>
          <w:sz w:val="24"/>
        </w:rPr>
        <w:t>of</w:t>
      </w:r>
      <w:r>
        <w:rPr>
          <w:color w:val="695C45"/>
          <w:spacing w:val="-4"/>
          <w:sz w:val="24"/>
        </w:rPr>
        <w:t> </w:t>
      </w:r>
      <w:r>
        <w:rPr>
          <w:color w:val="695C45"/>
          <w:sz w:val="24"/>
        </w:rPr>
        <w:t>$</w:t>
      </w:r>
      <w:r>
        <w:rPr>
          <w:color w:val="695C45"/>
          <w:spacing w:val="-4"/>
          <w:sz w:val="24"/>
        </w:rPr>
        <w:t> </w:t>
      </w:r>
      <w:r>
        <w:rPr>
          <w:color w:val="695C45"/>
          <w:sz w:val="24"/>
        </w:rPr>
        <w:t>100</w:t>
      </w:r>
      <w:r>
        <w:rPr>
          <w:color w:val="695C45"/>
          <w:spacing w:val="-4"/>
          <w:sz w:val="24"/>
        </w:rPr>
        <w:t> </w:t>
      </w:r>
      <w:r>
        <w:rPr>
          <w:color w:val="695C45"/>
          <w:sz w:val="24"/>
        </w:rPr>
        <w:t>bn+</w:t>
      </w:r>
      <w:r>
        <w:rPr>
          <w:color w:val="695C45"/>
          <w:spacing w:val="-4"/>
          <w:sz w:val="24"/>
        </w:rPr>
        <w:t> </w:t>
      </w:r>
      <w:r>
        <w:rPr>
          <w:color w:val="695C45"/>
          <w:sz w:val="24"/>
        </w:rPr>
        <w:t>(of</w:t>
      </w:r>
      <w:r>
        <w:rPr>
          <w:color w:val="695C45"/>
          <w:spacing w:val="-4"/>
          <w:sz w:val="24"/>
        </w:rPr>
        <w:t> </w:t>
      </w:r>
      <w:r>
        <w:rPr>
          <w:color w:val="695C45"/>
          <w:sz w:val="24"/>
        </w:rPr>
        <w:t>which</w:t>
      </w:r>
      <w:r>
        <w:rPr>
          <w:color w:val="695C45"/>
          <w:sz w:val="24"/>
        </w:rPr>
        <w:t> china is 53 bn)</w:t>
      </w:r>
    </w:p>
    <w:p>
      <w:pPr>
        <w:pStyle w:val="ListParagraph"/>
        <w:numPr>
          <w:ilvl w:val="2"/>
          <w:numId w:val="16"/>
        </w:numPr>
        <w:tabs>
          <w:tab w:pos="1553" w:val="left" w:leader="none"/>
          <w:tab w:pos="1554" w:val="left" w:leader="none"/>
        </w:tabs>
        <w:spacing w:line="254" w:lineRule="auto" w:before="0" w:after="0"/>
        <w:ind w:left="1553" w:right="1529" w:hanging="360"/>
        <w:jc w:val="left"/>
        <w:rPr>
          <w:sz w:val="24"/>
        </w:rPr>
      </w:pPr>
      <w:r>
        <w:rPr>
          <w:color w:val="695C45"/>
          <w:sz w:val="24"/>
        </w:rPr>
        <w:t>India</w:t>
      </w:r>
      <w:r>
        <w:rPr>
          <w:color w:val="695C45"/>
          <w:spacing w:val="-5"/>
          <w:sz w:val="24"/>
        </w:rPr>
        <w:t> </w:t>
      </w:r>
      <w:r>
        <w:rPr>
          <w:color w:val="695C45"/>
          <w:sz w:val="24"/>
        </w:rPr>
        <w:t>wanted</w:t>
      </w:r>
      <w:r>
        <w:rPr>
          <w:color w:val="695C45"/>
          <w:spacing w:val="-5"/>
          <w:sz w:val="24"/>
        </w:rPr>
        <w:t> </w:t>
      </w:r>
      <w:r>
        <w:rPr>
          <w:color w:val="695C45"/>
          <w:sz w:val="24"/>
        </w:rPr>
        <w:t>RCEP</w:t>
      </w:r>
      <w:r>
        <w:rPr>
          <w:color w:val="695C45"/>
          <w:spacing w:val="-5"/>
          <w:sz w:val="24"/>
        </w:rPr>
        <w:t> </w:t>
      </w:r>
      <w:r>
        <w:rPr>
          <w:color w:val="695C45"/>
          <w:sz w:val="24"/>
        </w:rPr>
        <w:t>to</w:t>
      </w:r>
      <w:r>
        <w:rPr>
          <w:color w:val="695C45"/>
          <w:spacing w:val="-5"/>
          <w:sz w:val="24"/>
        </w:rPr>
        <w:t> </w:t>
      </w:r>
      <w:r>
        <w:rPr>
          <w:color w:val="695C45"/>
          <w:sz w:val="24"/>
        </w:rPr>
        <w:t>exclude</w:t>
      </w:r>
      <w:r>
        <w:rPr>
          <w:color w:val="695C45"/>
          <w:spacing w:val="-5"/>
          <w:sz w:val="24"/>
        </w:rPr>
        <w:t> </w:t>
      </w:r>
      <w:r>
        <w:rPr>
          <w:color w:val="695C45"/>
          <w:sz w:val="24"/>
        </w:rPr>
        <w:t>MFN</w:t>
      </w:r>
      <w:r>
        <w:rPr>
          <w:color w:val="695C45"/>
          <w:spacing w:val="-5"/>
          <w:sz w:val="24"/>
        </w:rPr>
        <w:t> </w:t>
      </w:r>
      <w:r>
        <w:rPr>
          <w:color w:val="695C45"/>
          <w:sz w:val="24"/>
        </w:rPr>
        <w:t>obligations</w:t>
      </w:r>
      <w:r>
        <w:rPr>
          <w:color w:val="695C45"/>
          <w:spacing w:val="-5"/>
          <w:sz w:val="24"/>
        </w:rPr>
        <w:t> </w:t>
      </w:r>
      <w:r>
        <w:rPr>
          <w:color w:val="695C45"/>
          <w:sz w:val="24"/>
        </w:rPr>
        <w:t>from</w:t>
      </w:r>
      <w:r>
        <w:rPr>
          <w:color w:val="695C45"/>
          <w:spacing w:val="-5"/>
          <w:sz w:val="24"/>
        </w:rPr>
        <w:t> </w:t>
      </w:r>
      <w:r>
        <w:rPr>
          <w:color w:val="695C45"/>
          <w:sz w:val="24"/>
        </w:rPr>
        <w:t>the</w:t>
      </w:r>
      <w:r>
        <w:rPr>
          <w:color w:val="695C45"/>
          <w:spacing w:val="-5"/>
          <w:sz w:val="24"/>
        </w:rPr>
        <w:t> </w:t>
      </w:r>
      <w:r>
        <w:rPr>
          <w:color w:val="695C45"/>
          <w:sz w:val="24"/>
        </w:rPr>
        <w:t>investment chapter to balance its recent FDI policy with bordering nations</w:t>
      </w:r>
    </w:p>
    <w:p>
      <w:pPr>
        <w:pStyle w:val="ListParagraph"/>
        <w:numPr>
          <w:ilvl w:val="2"/>
          <w:numId w:val="16"/>
        </w:numPr>
        <w:tabs>
          <w:tab w:pos="1553" w:val="left" w:leader="none"/>
          <w:tab w:pos="1554" w:val="left" w:leader="none"/>
        </w:tabs>
        <w:spacing w:line="254" w:lineRule="auto" w:before="0" w:after="0"/>
        <w:ind w:left="1553" w:right="1114" w:hanging="360"/>
        <w:jc w:val="left"/>
        <w:rPr>
          <w:sz w:val="24"/>
        </w:rPr>
      </w:pPr>
      <w:r>
        <w:rPr>
          <w:color w:val="695C45"/>
          <w:sz w:val="24"/>
        </w:rPr>
        <w:t>Lack</w:t>
      </w:r>
      <w:r>
        <w:rPr>
          <w:color w:val="695C45"/>
          <w:spacing w:val="-4"/>
          <w:sz w:val="24"/>
        </w:rPr>
        <w:t> </w:t>
      </w:r>
      <w:r>
        <w:rPr>
          <w:color w:val="695C45"/>
          <w:sz w:val="24"/>
        </w:rPr>
        <w:t>of</w:t>
      </w:r>
      <w:r>
        <w:rPr>
          <w:color w:val="695C45"/>
          <w:spacing w:val="-4"/>
          <w:sz w:val="24"/>
        </w:rPr>
        <w:t> </w:t>
      </w:r>
      <w:r>
        <w:rPr>
          <w:color w:val="695C45"/>
          <w:sz w:val="24"/>
        </w:rPr>
        <w:t>protection</w:t>
      </w:r>
      <w:r>
        <w:rPr>
          <w:color w:val="695C45"/>
          <w:spacing w:val="-4"/>
          <w:sz w:val="24"/>
        </w:rPr>
        <w:t> </w:t>
      </w:r>
      <w:r>
        <w:rPr>
          <w:color w:val="695C45"/>
          <w:sz w:val="24"/>
        </w:rPr>
        <w:t>to</w:t>
      </w:r>
      <w:r>
        <w:rPr>
          <w:color w:val="695C45"/>
          <w:spacing w:val="-4"/>
          <w:sz w:val="24"/>
        </w:rPr>
        <w:t> </w:t>
      </w:r>
      <w:r>
        <w:rPr>
          <w:color w:val="695C45"/>
          <w:sz w:val="24"/>
        </w:rPr>
        <w:t>domestic</w:t>
      </w:r>
      <w:r>
        <w:rPr>
          <w:color w:val="695C45"/>
          <w:spacing w:val="-4"/>
          <w:sz w:val="24"/>
        </w:rPr>
        <w:t> </w:t>
      </w:r>
      <w:r>
        <w:rPr>
          <w:color w:val="695C45"/>
          <w:sz w:val="24"/>
        </w:rPr>
        <w:t>industries</w:t>
      </w:r>
      <w:r>
        <w:rPr>
          <w:color w:val="695C45"/>
          <w:spacing w:val="-4"/>
          <w:sz w:val="24"/>
        </w:rPr>
        <w:t> </w:t>
      </w:r>
      <w:r>
        <w:rPr>
          <w:color w:val="695C45"/>
          <w:sz w:val="24"/>
        </w:rPr>
        <w:t>as</w:t>
      </w:r>
      <w:r>
        <w:rPr>
          <w:color w:val="695C45"/>
          <w:spacing w:val="-4"/>
          <w:sz w:val="24"/>
        </w:rPr>
        <w:t> </w:t>
      </w:r>
      <w:r>
        <w:rPr>
          <w:color w:val="695C45"/>
          <w:sz w:val="24"/>
        </w:rPr>
        <w:t>proposals</w:t>
      </w:r>
      <w:r>
        <w:rPr>
          <w:color w:val="695C45"/>
          <w:spacing w:val="-4"/>
          <w:sz w:val="24"/>
        </w:rPr>
        <w:t> </w:t>
      </w:r>
      <w:r>
        <w:rPr>
          <w:color w:val="695C45"/>
          <w:sz w:val="24"/>
        </w:rPr>
        <w:t>for</w:t>
      </w:r>
      <w:r>
        <w:rPr>
          <w:color w:val="695C45"/>
          <w:spacing w:val="-4"/>
          <w:sz w:val="24"/>
        </w:rPr>
        <w:t> </w:t>
      </w:r>
      <w:r>
        <w:rPr>
          <w:color w:val="695C45"/>
          <w:sz w:val="24"/>
        </w:rPr>
        <w:t>strict</w:t>
      </w:r>
      <w:r>
        <w:rPr>
          <w:color w:val="695C45"/>
          <w:spacing w:val="-4"/>
          <w:sz w:val="24"/>
        </w:rPr>
        <w:t> </w:t>
      </w:r>
      <w:r>
        <w:rPr>
          <w:color w:val="695C45"/>
          <w:sz w:val="24"/>
        </w:rPr>
        <w:t>rules</w:t>
      </w:r>
      <w:r>
        <w:rPr>
          <w:color w:val="695C45"/>
          <w:spacing w:val="-4"/>
          <w:sz w:val="24"/>
        </w:rPr>
        <w:t> </w:t>
      </w:r>
      <w:r>
        <w:rPr>
          <w:color w:val="695C45"/>
          <w:sz w:val="24"/>
        </w:rPr>
        <w:t>of</w:t>
      </w:r>
      <w:r>
        <w:rPr>
          <w:color w:val="695C45"/>
          <w:sz w:val="24"/>
        </w:rPr>
        <w:t> origin and auto-trigger mechanism to impose tariffs were not accepted</w:t>
      </w:r>
    </w:p>
    <w:p>
      <w:pPr>
        <w:pStyle w:val="ListParagraph"/>
        <w:numPr>
          <w:ilvl w:val="2"/>
          <w:numId w:val="16"/>
        </w:numPr>
        <w:tabs>
          <w:tab w:pos="1553" w:val="left" w:leader="none"/>
          <w:tab w:pos="1554" w:val="left" w:leader="none"/>
        </w:tabs>
        <w:spacing w:line="254" w:lineRule="auto" w:before="0" w:after="0"/>
        <w:ind w:left="1553" w:right="1716" w:hanging="360"/>
        <w:jc w:val="left"/>
        <w:rPr>
          <w:sz w:val="24"/>
        </w:rPr>
      </w:pPr>
      <w:r>
        <w:rPr>
          <w:color w:val="695C45"/>
          <w:sz w:val="24"/>
        </w:rPr>
        <w:t>Shallow</w:t>
      </w:r>
      <w:r>
        <w:rPr>
          <w:color w:val="695C45"/>
          <w:spacing w:val="-6"/>
          <w:sz w:val="24"/>
        </w:rPr>
        <w:t> </w:t>
      </w:r>
      <w:r>
        <w:rPr>
          <w:color w:val="695C45"/>
          <w:sz w:val="24"/>
        </w:rPr>
        <w:t>coverage</w:t>
      </w:r>
      <w:r>
        <w:rPr>
          <w:color w:val="695C45"/>
          <w:spacing w:val="-6"/>
          <w:sz w:val="24"/>
        </w:rPr>
        <w:t> </w:t>
      </w:r>
      <w:r>
        <w:rPr>
          <w:color w:val="695C45"/>
          <w:sz w:val="24"/>
        </w:rPr>
        <w:t>for</w:t>
      </w:r>
      <w:r>
        <w:rPr>
          <w:color w:val="695C45"/>
          <w:spacing w:val="-6"/>
          <w:sz w:val="24"/>
        </w:rPr>
        <w:t> </w:t>
      </w:r>
      <w:r>
        <w:rPr>
          <w:color w:val="695C45"/>
          <w:sz w:val="24"/>
        </w:rPr>
        <w:t>service</w:t>
      </w:r>
      <w:r>
        <w:rPr>
          <w:color w:val="695C45"/>
          <w:spacing w:val="-6"/>
          <w:sz w:val="24"/>
        </w:rPr>
        <w:t> </w:t>
      </w:r>
      <w:r>
        <w:rPr>
          <w:color w:val="695C45"/>
          <w:sz w:val="24"/>
        </w:rPr>
        <w:t>sector</w:t>
      </w:r>
      <w:r>
        <w:rPr>
          <w:color w:val="695C45"/>
          <w:spacing w:val="-6"/>
          <w:sz w:val="24"/>
        </w:rPr>
        <w:t> </w:t>
      </w:r>
      <w:r>
        <w:rPr>
          <w:color w:val="695C45"/>
          <w:sz w:val="24"/>
        </w:rPr>
        <w:t>while</w:t>
      </w:r>
      <w:r>
        <w:rPr>
          <w:color w:val="695C45"/>
          <w:spacing w:val="-6"/>
          <w:sz w:val="24"/>
        </w:rPr>
        <w:t> </w:t>
      </w:r>
      <w:r>
        <w:rPr>
          <w:color w:val="695C45"/>
          <w:sz w:val="24"/>
        </w:rPr>
        <w:t>steep</w:t>
      </w:r>
      <w:r>
        <w:rPr>
          <w:color w:val="695C45"/>
          <w:spacing w:val="-6"/>
          <w:sz w:val="24"/>
        </w:rPr>
        <w:t> </w:t>
      </w:r>
      <w:r>
        <w:rPr>
          <w:color w:val="695C45"/>
          <w:sz w:val="24"/>
        </w:rPr>
        <w:t>opening</w:t>
      </w:r>
      <w:r>
        <w:rPr>
          <w:color w:val="695C45"/>
          <w:spacing w:val="-6"/>
          <w:sz w:val="24"/>
        </w:rPr>
        <w:t> </w:t>
      </w:r>
      <w:r>
        <w:rPr>
          <w:color w:val="695C45"/>
          <w:sz w:val="24"/>
        </w:rPr>
        <w:t>for</w:t>
      </w:r>
      <w:r>
        <w:rPr>
          <w:color w:val="695C45"/>
          <w:spacing w:val="-6"/>
          <w:sz w:val="24"/>
        </w:rPr>
        <w:t> </w:t>
      </w:r>
      <w:r>
        <w:rPr>
          <w:color w:val="695C45"/>
          <w:sz w:val="24"/>
        </w:rPr>
        <w:t>goods</w:t>
      </w:r>
      <w:r>
        <w:rPr>
          <w:color w:val="695C45"/>
          <w:sz w:val="24"/>
        </w:rPr>
        <w:t> </w:t>
      </w:r>
      <w:r>
        <w:rPr>
          <w:color w:val="695C45"/>
          <w:spacing w:val="-2"/>
          <w:sz w:val="24"/>
        </w:rPr>
        <w:t>segment</w:t>
      </w:r>
    </w:p>
    <w:p>
      <w:pPr>
        <w:pStyle w:val="ListParagraph"/>
        <w:numPr>
          <w:ilvl w:val="2"/>
          <w:numId w:val="16"/>
        </w:numPr>
        <w:tabs>
          <w:tab w:pos="1553" w:val="left" w:leader="none"/>
          <w:tab w:pos="1554" w:val="left" w:leader="none"/>
        </w:tabs>
        <w:spacing w:line="254" w:lineRule="auto" w:before="0" w:after="0"/>
        <w:ind w:left="1553" w:right="915" w:hanging="360"/>
        <w:jc w:val="left"/>
        <w:rPr>
          <w:sz w:val="24"/>
        </w:rPr>
      </w:pPr>
      <w:r>
        <w:rPr>
          <w:color w:val="695C45"/>
          <w:sz w:val="24"/>
        </w:rPr>
        <w:t>Lack</w:t>
      </w:r>
      <w:r>
        <w:rPr>
          <w:color w:val="695C45"/>
          <w:spacing w:val="-4"/>
          <w:sz w:val="24"/>
        </w:rPr>
        <w:t> </w:t>
      </w:r>
      <w:r>
        <w:rPr>
          <w:color w:val="695C45"/>
          <w:sz w:val="24"/>
        </w:rPr>
        <w:t>of</w:t>
      </w:r>
      <w:r>
        <w:rPr>
          <w:color w:val="695C45"/>
          <w:spacing w:val="-4"/>
          <w:sz w:val="24"/>
        </w:rPr>
        <w:t> </w:t>
      </w:r>
      <w:r>
        <w:rPr>
          <w:color w:val="695C45"/>
          <w:sz w:val="24"/>
        </w:rPr>
        <w:t>convergence</w:t>
      </w:r>
      <w:r>
        <w:rPr>
          <w:color w:val="695C45"/>
          <w:spacing w:val="-4"/>
          <w:sz w:val="24"/>
        </w:rPr>
        <w:t> </w:t>
      </w:r>
      <w:r>
        <w:rPr>
          <w:color w:val="695C45"/>
          <w:sz w:val="24"/>
        </w:rPr>
        <w:t>in</w:t>
      </w:r>
      <w:r>
        <w:rPr>
          <w:color w:val="695C45"/>
          <w:spacing w:val="-4"/>
          <w:sz w:val="24"/>
        </w:rPr>
        <w:t> </w:t>
      </w:r>
      <w:r>
        <w:rPr>
          <w:color w:val="695C45"/>
          <w:sz w:val="24"/>
        </w:rPr>
        <w:t>areas</w:t>
      </w:r>
      <w:r>
        <w:rPr>
          <w:color w:val="695C45"/>
          <w:spacing w:val="-4"/>
          <w:sz w:val="24"/>
        </w:rPr>
        <w:t> </w:t>
      </w:r>
      <w:r>
        <w:rPr>
          <w:color w:val="695C45"/>
          <w:sz w:val="24"/>
        </w:rPr>
        <w:t>of</w:t>
      </w:r>
      <w:r>
        <w:rPr>
          <w:color w:val="695C45"/>
          <w:spacing w:val="-4"/>
          <w:sz w:val="24"/>
        </w:rPr>
        <w:t> </w:t>
      </w:r>
      <w:r>
        <w:rPr>
          <w:color w:val="695C45"/>
          <w:sz w:val="24"/>
        </w:rPr>
        <w:t>e-commerce,</w:t>
      </w:r>
      <w:r>
        <w:rPr>
          <w:color w:val="695C45"/>
          <w:spacing w:val="-4"/>
          <w:sz w:val="24"/>
        </w:rPr>
        <w:t> </w:t>
      </w:r>
      <w:r>
        <w:rPr>
          <w:color w:val="695C45"/>
          <w:sz w:val="24"/>
        </w:rPr>
        <w:t>IPR,</w:t>
      </w:r>
      <w:r>
        <w:rPr>
          <w:color w:val="695C45"/>
          <w:spacing w:val="-4"/>
          <w:sz w:val="24"/>
        </w:rPr>
        <w:t> </w:t>
      </w:r>
      <w:r>
        <w:rPr>
          <w:color w:val="695C45"/>
          <w:sz w:val="24"/>
        </w:rPr>
        <w:t>shifting</w:t>
      </w:r>
      <w:r>
        <w:rPr>
          <w:color w:val="695C45"/>
          <w:spacing w:val="-4"/>
          <w:sz w:val="24"/>
        </w:rPr>
        <w:t> </w:t>
      </w:r>
      <w:r>
        <w:rPr>
          <w:color w:val="695C45"/>
          <w:sz w:val="24"/>
        </w:rPr>
        <w:t>base</w:t>
      </w:r>
      <w:r>
        <w:rPr>
          <w:color w:val="695C45"/>
          <w:spacing w:val="-4"/>
          <w:sz w:val="24"/>
        </w:rPr>
        <w:t> </w:t>
      </w:r>
      <w:r>
        <w:rPr>
          <w:color w:val="695C45"/>
          <w:sz w:val="24"/>
        </w:rPr>
        <w:t>year</w:t>
      </w:r>
      <w:r>
        <w:rPr>
          <w:color w:val="695C45"/>
          <w:spacing w:val="-4"/>
          <w:sz w:val="24"/>
        </w:rPr>
        <w:t> </w:t>
      </w:r>
      <w:r>
        <w:rPr>
          <w:color w:val="695C45"/>
          <w:sz w:val="24"/>
        </w:rPr>
        <w:t>from</w:t>
      </w:r>
      <w:r>
        <w:rPr>
          <w:color w:val="695C45"/>
          <w:sz w:val="24"/>
        </w:rPr>
        <w:t> 2014 to 2019</w:t>
      </w:r>
    </w:p>
    <w:p>
      <w:pPr>
        <w:pStyle w:val="ListParagraph"/>
        <w:numPr>
          <w:ilvl w:val="3"/>
          <w:numId w:val="16"/>
        </w:numPr>
        <w:tabs>
          <w:tab w:pos="2274" w:val="left" w:leader="none"/>
        </w:tabs>
        <w:spacing w:line="254" w:lineRule="auto" w:before="0" w:after="0"/>
        <w:ind w:left="2273" w:right="1399" w:hanging="360"/>
        <w:jc w:val="both"/>
        <w:rPr>
          <w:sz w:val="24"/>
        </w:rPr>
      </w:pPr>
      <w:r>
        <w:rPr>
          <w:color w:val="695C45"/>
          <w:sz w:val="24"/>
        </w:rPr>
        <w:t>In</w:t>
      </w:r>
      <w:r>
        <w:rPr>
          <w:color w:val="695C45"/>
          <w:spacing w:val="-5"/>
          <w:sz w:val="24"/>
        </w:rPr>
        <w:t> </w:t>
      </w:r>
      <w:r>
        <w:rPr>
          <w:color w:val="695C45"/>
          <w:sz w:val="24"/>
        </w:rPr>
        <w:t>contrast</w:t>
      </w:r>
      <w:r>
        <w:rPr>
          <w:color w:val="695C45"/>
          <w:spacing w:val="-5"/>
          <w:sz w:val="24"/>
        </w:rPr>
        <w:t> </w:t>
      </w:r>
      <w:r>
        <w:rPr>
          <w:color w:val="695C45"/>
          <w:sz w:val="24"/>
        </w:rPr>
        <w:t>to</w:t>
      </w:r>
      <w:r>
        <w:rPr>
          <w:color w:val="695C45"/>
          <w:spacing w:val="-5"/>
          <w:sz w:val="24"/>
        </w:rPr>
        <w:t> </w:t>
      </w:r>
      <w:r>
        <w:rPr>
          <w:color w:val="695C45"/>
          <w:sz w:val="24"/>
        </w:rPr>
        <w:t>commitments</w:t>
      </w:r>
      <w:r>
        <w:rPr>
          <w:color w:val="695C45"/>
          <w:spacing w:val="-5"/>
          <w:sz w:val="24"/>
        </w:rPr>
        <w:t> </w:t>
      </w:r>
      <w:r>
        <w:rPr>
          <w:color w:val="695C45"/>
          <w:sz w:val="24"/>
        </w:rPr>
        <w:t>for</w:t>
      </w:r>
      <w:r>
        <w:rPr>
          <w:color w:val="695C45"/>
          <w:spacing w:val="-5"/>
          <w:sz w:val="24"/>
        </w:rPr>
        <w:t> </w:t>
      </w:r>
      <w:r>
        <w:rPr>
          <w:color w:val="695C45"/>
          <w:sz w:val="24"/>
        </w:rPr>
        <w:t>goods</w:t>
      </w:r>
      <w:r>
        <w:rPr>
          <w:color w:val="695C45"/>
          <w:spacing w:val="-5"/>
          <w:sz w:val="24"/>
        </w:rPr>
        <w:t> </w:t>
      </w:r>
      <w:r>
        <w:rPr>
          <w:color w:val="695C45"/>
          <w:sz w:val="24"/>
        </w:rPr>
        <w:t>under</w:t>
      </w:r>
      <w:r>
        <w:rPr>
          <w:color w:val="695C45"/>
          <w:spacing w:val="-5"/>
          <w:sz w:val="24"/>
        </w:rPr>
        <w:t> </w:t>
      </w:r>
      <w:r>
        <w:rPr>
          <w:color w:val="695C45"/>
          <w:sz w:val="24"/>
        </w:rPr>
        <w:t>RCEP,</w:t>
      </w:r>
      <w:r>
        <w:rPr>
          <w:color w:val="695C45"/>
          <w:spacing w:val="-5"/>
          <w:sz w:val="24"/>
        </w:rPr>
        <w:t> </w:t>
      </w:r>
      <w:r>
        <w:rPr>
          <w:color w:val="695C45"/>
          <w:sz w:val="24"/>
        </w:rPr>
        <w:t>the</w:t>
      </w:r>
      <w:r>
        <w:rPr>
          <w:color w:val="695C45"/>
          <w:spacing w:val="-5"/>
          <w:sz w:val="24"/>
        </w:rPr>
        <w:t> </w:t>
      </w:r>
      <w:r>
        <w:rPr>
          <w:color w:val="695C45"/>
          <w:sz w:val="24"/>
        </w:rPr>
        <w:t>service sector has seen shallow coverage of areas (example resticting movement of natural persons)</w:t>
      </w:r>
    </w:p>
    <w:p>
      <w:pPr>
        <w:pStyle w:val="ListParagraph"/>
        <w:numPr>
          <w:ilvl w:val="2"/>
          <w:numId w:val="16"/>
        </w:numPr>
        <w:tabs>
          <w:tab w:pos="1554" w:val="left" w:leader="none"/>
        </w:tabs>
        <w:spacing w:line="322" w:lineRule="exact" w:before="0" w:after="0"/>
        <w:ind w:left="1553" w:right="0" w:hanging="361"/>
        <w:jc w:val="both"/>
        <w:rPr>
          <w:sz w:val="24"/>
        </w:rPr>
      </w:pPr>
      <w:r>
        <w:rPr>
          <w:color w:val="695C45"/>
          <w:sz w:val="24"/>
        </w:rPr>
        <w:t>Domestic</w:t>
      </w:r>
      <w:r>
        <w:rPr>
          <w:color w:val="695C45"/>
          <w:spacing w:val="-6"/>
          <w:sz w:val="24"/>
        </w:rPr>
        <w:t> </w:t>
      </w:r>
      <w:r>
        <w:rPr>
          <w:color w:val="695C45"/>
          <w:sz w:val="24"/>
        </w:rPr>
        <w:t>issues:</w:t>
      </w:r>
      <w:r>
        <w:rPr>
          <w:color w:val="695C45"/>
          <w:spacing w:val="-5"/>
          <w:sz w:val="24"/>
        </w:rPr>
        <w:t> </w:t>
      </w:r>
      <w:r>
        <w:rPr>
          <w:color w:val="695C45"/>
          <w:sz w:val="24"/>
        </w:rPr>
        <w:t>Concerns</w:t>
      </w:r>
      <w:r>
        <w:rPr>
          <w:color w:val="695C45"/>
          <w:spacing w:val="-5"/>
          <w:sz w:val="24"/>
        </w:rPr>
        <w:t> </w:t>
      </w:r>
      <w:r>
        <w:rPr>
          <w:color w:val="695C45"/>
          <w:sz w:val="24"/>
        </w:rPr>
        <w:t>of</w:t>
      </w:r>
      <w:r>
        <w:rPr>
          <w:color w:val="695C45"/>
          <w:spacing w:val="-5"/>
          <w:sz w:val="24"/>
        </w:rPr>
        <w:t> </w:t>
      </w:r>
      <w:r>
        <w:rPr>
          <w:color w:val="695C45"/>
          <w:sz w:val="24"/>
        </w:rPr>
        <w:t>manuf,</w:t>
      </w:r>
      <w:r>
        <w:rPr>
          <w:color w:val="695C45"/>
          <w:spacing w:val="-5"/>
          <w:sz w:val="24"/>
        </w:rPr>
        <w:t> </w:t>
      </w:r>
      <w:r>
        <w:rPr>
          <w:color w:val="695C45"/>
          <w:sz w:val="24"/>
        </w:rPr>
        <w:t>dairy,</w:t>
      </w:r>
      <w:r>
        <w:rPr>
          <w:color w:val="695C45"/>
          <w:spacing w:val="-6"/>
          <w:sz w:val="24"/>
        </w:rPr>
        <w:t> </w:t>
      </w:r>
      <w:r>
        <w:rPr>
          <w:color w:val="695C45"/>
          <w:sz w:val="24"/>
        </w:rPr>
        <w:t>agri</w:t>
      </w:r>
      <w:r>
        <w:rPr>
          <w:color w:val="695C45"/>
          <w:spacing w:val="-5"/>
          <w:sz w:val="24"/>
        </w:rPr>
        <w:t> </w:t>
      </w:r>
      <w:r>
        <w:rPr>
          <w:color w:val="695C45"/>
          <w:sz w:val="24"/>
        </w:rPr>
        <w:t>and</w:t>
      </w:r>
      <w:r>
        <w:rPr>
          <w:color w:val="695C45"/>
          <w:spacing w:val="-5"/>
          <w:sz w:val="24"/>
        </w:rPr>
        <w:t> </w:t>
      </w:r>
      <w:r>
        <w:rPr>
          <w:color w:val="695C45"/>
          <w:sz w:val="24"/>
        </w:rPr>
        <w:t>labour</w:t>
      </w:r>
      <w:r>
        <w:rPr>
          <w:color w:val="695C45"/>
          <w:spacing w:val="-5"/>
          <w:sz w:val="24"/>
        </w:rPr>
        <w:t> </w:t>
      </w:r>
      <w:r>
        <w:rPr>
          <w:color w:val="695C45"/>
          <w:spacing w:val="-2"/>
          <w:sz w:val="24"/>
        </w:rPr>
        <w:t>groups</w:t>
      </w:r>
    </w:p>
    <w:p>
      <w:pPr>
        <w:spacing w:after="0" w:line="322" w:lineRule="exact"/>
        <w:jc w:val="both"/>
        <w:rPr>
          <w:sz w:val="24"/>
        </w:rPr>
        <w:sectPr>
          <w:pgSz w:w="11920" w:h="16840"/>
          <w:pgMar w:header="689" w:footer="438" w:top="1040" w:bottom="620" w:left="1020" w:right="280"/>
        </w:sectPr>
      </w:pPr>
    </w:p>
    <w:p>
      <w:pPr>
        <w:pStyle w:val="ListParagraph"/>
        <w:numPr>
          <w:ilvl w:val="1"/>
          <w:numId w:val="16"/>
        </w:numPr>
        <w:tabs>
          <w:tab w:pos="833" w:val="left" w:leader="none"/>
          <w:tab w:pos="834" w:val="left" w:leader="none"/>
        </w:tabs>
        <w:spacing w:line="240" w:lineRule="auto" w:before="62" w:after="0"/>
        <w:ind w:left="833" w:right="0" w:hanging="361"/>
        <w:jc w:val="left"/>
        <w:rPr>
          <w:sz w:val="24"/>
        </w:rPr>
      </w:pPr>
      <w:r>
        <w:rPr/>
        <w:pict>
          <v:shape style="position:absolute;margin-left:-33.568329pt;margin-top:414.760071pt;width:662.15pt;height:14.4pt;mso-position-horizontal-relative:page;mso-position-vertical-relative:page;z-index:-1779968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pacing w:val="-2"/>
          <w:sz w:val="24"/>
        </w:rPr>
        <w:t>Implications</w:t>
      </w:r>
    </w:p>
    <w:p>
      <w:pPr>
        <w:pStyle w:val="ListParagraph"/>
        <w:numPr>
          <w:ilvl w:val="2"/>
          <w:numId w:val="16"/>
        </w:numPr>
        <w:tabs>
          <w:tab w:pos="1553" w:val="left" w:leader="none"/>
          <w:tab w:pos="1554" w:val="left" w:leader="none"/>
        </w:tabs>
        <w:spacing w:line="254" w:lineRule="auto" w:before="19" w:after="0"/>
        <w:ind w:left="1553" w:right="1211" w:hanging="360"/>
        <w:jc w:val="left"/>
        <w:rPr>
          <w:sz w:val="24"/>
        </w:rPr>
      </w:pPr>
      <w:r>
        <w:rPr>
          <w:color w:val="695C45"/>
          <w:sz w:val="24"/>
        </w:rPr>
        <w:t>Withdrawal</w:t>
      </w:r>
      <w:r>
        <w:rPr>
          <w:color w:val="695C45"/>
          <w:spacing w:val="-4"/>
          <w:sz w:val="24"/>
        </w:rPr>
        <w:t> </w:t>
      </w:r>
      <w:r>
        <w:rPr>
          <w:color w:val="695C45"/>
          <w:sz w:val="24"/>
        </w:rPr>
        <w:t>from</w:t>
      </w:r>
      <w:r>
        <w:rPr>
          <w:color w:val="695C45"/>
          <w:spacing w:val="-4"/>
          <w:sz w:val="24"/>
        </w:rPr>
        <w:t> </w:t>
      </w:r>
      <w:r>
        <w:rPr>
          <w:color w:val="695C45"/>
          <w:sz w:val="24"/>
        </w:rPr>
        <w:t>RCEP,</w:t>
      </w:r>
      <w:r>
        <w:rPr>
          <w:color w:val="695C45"/>
          <w:spacing w:val="-4"/>
          <w:sz w:val="24"/>
        </w:rPr>
        <w:t> </w:t>
      </w:r>
      <w:r>
        <w:rPr>
          <w:color w:val="695C45"/>
          <w:sz w:val="24"/>
        </w:rPr>
        <w:t>call</w:t>
      </w:r>
      <w:r>
        <w:rPr>
          <w:color w:val="695C45"/>
          <w:spacing w:val="-4"/>
          <w:sz w:val="24"/>
        </w:rPr>
        <w:t> </w:t>
      </w:r>
      <w:r>
        <w:rPr>
          <w:color w:val="695C45"/>
          <w:sz w:val="24"/>
        </w:rPr>
        <w:t>for</w:t>
      </w:r>
      <w:r>
        <w:rPr>
          <w:color w:val="695C45"/>
          <w:spacing w:val="-4"/>
          <w:sz w:val="24"/>
        </w:rPr>
        <w:t> </w:t>
      </w:r>
      <w:r>
        <w:rPr>
          <w:color w:val="695C45"/>
          <w:sz w:val="24"/>
        </w:rPr>
        <w:t>self-reliance,</w:t>
      </w:r>
      <w:r>
        <w:rPr>
          <w:color w:val="695C45"/>
          <w:spacing w:val="-4"/>
          <w:sz w:val="24"/>
        </w:rPr>
        <w:t> </w:t>
      </w:r>
      <w:r>
        <w:rPr>
          <w:color w:val="695C45"/>
          <w:sz w:val="24"/>
        </w:rPr>
        <w:t>etc.</w:t>
      </w:r>
      <w:r>
        <w:rPr>
          <w:color w:val="695C45"/>
          <w:spacing w:val="-4"/>
          <w:sz w:val="24"/>
        </w:rPr>
        <w:t> </w:t>
      </w:r>
      <w:r>
        <w:rPr>
          <w:color w:val="695C45"/>
          <w:sz w:val="24"/>
        </w:rPr>
        <w:t>might</w:t>
      </w:r>
      <w:r>
        <w:rPr>
          <w:color w:val="695C45"/>
          <w:spacing w:val="-4"/>
          <w:sz w:val="24"/>
        </w:rPr>
        <w:t> </w:t>
      </w:r>
      <w:r>
        <w:rPr>
          <w:color w:val="695C45"/>
          <w:sz w:val="24"/>
        </w:rPr>
        <w:t>be</w:t>
      </w:r>
      <w:r>
        <w:rPr>
          <w:color w:val="695C45"/>
          <w:spacing w:val="-4"/>
          <w:sz w:val="24"/>
        </w:rPr>
        <w:t> </w:t>
      </w:r>
      <w:r>
        <w:rPr>
          <w:color w:val="695C45"/>
          <w:sz w:val="24"/>
        </w:rPr>
        <w:t>perceived</w:t>
      </w:r>
      <w:r>
        <w:rPr>
          <w:color w:val="695C45"/>
          <w:spacing w:val="-4"/>
          <w:sz w:val="24"/>
        </w:rPr>
        <w:t> </w:t>
      </w:r>
      <w:r>
        <w:rPr>
          <w:color w:val="695C45"/>
          <w:sz w:val="24"/>
        </w:rPr>
        <w:t>as</w:t>
      </w:r>
      <w:r>
        <w:rPr>
          <w:color w:val="695C45"/>
          <w:sz w:val="24"/>
        </w:rPr>
        <w:t> India taking a protectionist stance</w:t>
      </w:r>
    </w:p>
    <w:p>
      <w:pPr>
        <w:pStyle w:val="ListParagraph"/>
        <w:numPr>
          <w:ilvl w:val="2"/>
          <w:numId w:val="16"/>
        </w:numPr>
        <w:tabs>
          <w:tab w:pos="1553" w:val="left" w:leader="none"/>
          <w:tab w:pos="1554" w:val="left" w:leader="none"/>
        </w:tabs>
        <w:spacing w:line="254" w:lineRule="auto" w:before="0" w:after="0"/>
        <w:ind w:left="1553" w:right="1379" w:hanging="360"/>
        <w:jc w:val="left"/>
        <w:rPr>
          <w:sz w:val="24"/>
        </w:rPr>
      </w:pPr>
      <w:r>
        <w:rPr>
          <w:color w:val="695C45"/>
          <w:sz w:val="24"/>
        </w:rPr>
        <w:t>Isolation,</w:t>
      </w:r>
      <w:r>
        <w:rPr>
          <w:color w:val="695C45"/>
          <w:spacing w:val="-5"/>
          <w:sz w:val="24"/>
        </w:rPr>
        <w:t> </w:t>
      </w:r>
      <w:r>
        <w:rPr>
          <w:color w:val="695C45"/>
          <w:sz w:val="24"/>
        </w:rPr>
        <w:t>loss</w:t>
      </w:r>
      <w:r>
        <w:rPr>
          <w:color w:val="695C45"/>
          <w:spacing w:val="-5"/>
          <w:sz w:val="24"/>
        </w:rPr>
        <w:t> </w:t>
      </w:r>
      <w:r>
        <w:rPr>
          <w:color w:val="695C45"/>
          <w:sz w:val="24"/>
        </w:rPr>
        <w:t>of</w:t>
      </w:r>
      <w:r>
        <w:rPr>
          <w:color w:val="695C45"/>
          <w:spacing w:val="-5"/>
          <w:sz w:val="24"/>
        </w:rPr>
        <w:t> </w:t>
      </w:r>
      <w:r>
        <w:rPr>
          <w:color w:val="695C45"/>
          <w:sz w:val="24"/>
        </w:rPr>
        <w:t>potential</w:t>
      </w:r>
      <w:r>
        <w:rPr>
          <w:color w:val="695C45"/>
          <w:spacing w:val="-5"/>
          <w:sz w:val="24"/>
        </w:rPr>
        <w:t> </w:t>
      </w:r>
      <w:r>
        <w:rPr>
          <w:color w:val="695C45"/>
          <w:sz w:val="24"/>
        </w:rPr>
        <w:t>investments</w:t>
      </w:r>
      <w:r>
        <w:rPr>
          <w:color w:val="695C45"/>
          <w:spacing w:val="-5"/>
          <w:sz w:val="24"/>
        </w:rPr>
        <w:t> </w:t>
      </w:r>
      <w:r>
        <w:rPr>
          <w:color w:val="695C45"/>
          <w:sz w:val="24"/>
        </w:rPr>
        <w:t>and</w:t>
      </w:r>
      <w:r>
        <w:rPr>
          <w:color w:val="695C45"/>
          <w:spacing w:val="-5"/>
          <w:sz w:val="24"/>
        </w:rPr>
        <w:t> </w:t>
      </w:r>
      <w:r>
        <w:rPr>
          <w:color w:val="695C45"/>
          <w:sz w:val="24"/>
        </w:rPr>
        <w:t>lack</w:t>
      </w:r>
      <w:r>
        <w:rPr>
          <w:color w:val="695C45"/>
          <w:spacing w:val="-5"/>
          <w:sz w:val="24"/>
        </w:rPr>
        <w:t> </w:t>
      </w:r>
      <w:r>
        <w:rPr>
          <w:color w:val="695C45"/>
          <w:sz w:val="24"/>
        </w:rPr>
        <w:t>of</w:t>
      </w:r>
      <w:r>
        <w:rPr>
          <w:color w:val="695C45"/>
          <w:spacing w:val="-5"/>
          <w:sz w:val="24"/>
        </w:rPr>
        <w:t> </w:t>
      </w:r>
      <w:r>
        <w:rPr>
          <w:color w:val="695C45"/>
          <w:sz w:val="24"/>
        </w:rPr>
        <w:t>competition</w:t>
      </w:r>
      <w:r>
        <w:rPr>
          <w:color w:val="695C45"/>
          <w:spacing w:val="-5"/>
          <w:sz w:val="24"/>
        </w:rPr>
        <w:t> </w:t>
      </w:r>
      <w:r>
        <w:rPr>
          <w:color w:val="695C45"/>
          <w:sz w:val="24"/>
        </w:rPr>
        <w:t>might</w:t>
      </w:r>
      <w:r>
        <w:rPr>
          <w:color w:val="695C45"/>
          <w:sz w:val="24"/>
        </w:rPr>
        <w:t> affect India’s performance in terms of exports</w:t>
      </w:r>
    </w:p>
    <w:p>
      <w:pPr>
        <w:pStyle w:val="ListParagraph"/>
        <w:numPr>
          <w:ilvl w:val="2"/>
          <w:numId w:val="16"/>
        </w:numPr>
        <w:tabs>
          <w:tab w:pos="1553" w:val="left" w:leader="none"/>
          <w:tab w:pos="1554" w:val="left" w:leader="none"/>
        </w:tabs>
        <w:spacing w:line="254" w:lineRule="auto" w:before="0" w:after="0"/>
        <w:ind w:left="1553" w:right="883" w:hanging="360"/>
        <w:jc w:val="left"/>
        <w:rPr>
          <w:sz w:val="24"/>
        </w:rPr>
      </w:pPr>
      <w:r>
        <w:rPr>
          <w:color w:val="695C45"/>
          <w:sz w:val="24"/>
        </w:rPr>
        <w:t>Impact</w:t>
      </w:r>
      <w:r>
        <w:rPr>
          <w:color w:val="695C45"/>
          <w:spacing w:val="-4"/>
          <w:sz w:val="24"/>
        </w:rPr>
        <w:t> </w:t>
      </w:r>
      <w:r>
        <w:rPr>
          <w:color w:val="695C45"/>
          <w:sz w:val="24"/>
        </w:rPr>
        <w:t>on</w:t>
      </w:r>
      <w:r>
        <w:rPr>
          <w:color w:val="695C45"/>
          <w:spacing w:val="-4"/>
          <w:sz w:val="24"/>
        </w:rPr>
        <w:t> </w:t>
      </w:r>
      <w:r>
        <w:rPr>
          <w:color w:val="695C45"/>
          <w:sz w:val="24"/>
        </w:rPr>
        <w:t>bilateral</w:t>
      </w:r>
      <w:r>
        <w:rPr>
          <w:color w:val="695C45"/>
          <w:spacing w:val="-4"/>
          <w:sz w:val="24"/>
        </w:rPr>
        <w:t> </w:t>
      </w:r>
      <w:r>
        <w:rPr>
          <w:color w:val="695C45"/>
          <w:sz w:val="24"/>
        </w:rPr>
        <w:t>ties</w:t>
      </w:r>
      <w:r>
        <w:rPr>
          <w:color w:val="695C45"/>
          <w:spacing w:val="-4"/>
          <w:sz w:val="24"/>
        </w:rPr>
        <w:t> </w:t>
      </w:r>
      <w:r>
        <w:rPr>
          <w:color w:val="695C45"/>
          <w:sz w:val="24"/>
        </w:rPr>
        <w:t>with</w:t>
      </w:r>
      <w:r>
        <w:rPr>
          <w:color w:val="695C45"/>
          <w:spacing w:val="-4"/>
          <w:sz w:val="24"/>
        </w:rPr>
        <w:t> </w:t>
      </w:r>
      <w:r>
        <w:rPr>
          <w:color w:val="695C45"/>
          <w:sz w:val="24"/>
        </w:rPr>
        <w:t>memb</w:t>
      </w:r>
      <w:r>
        <w:rPr>
          <w:color w:val="695C45"/>
          <w:spacing w:val="-4"/>
          <w:sz w:val="24"/>
        </w:rPr>
        <w:t> </w:t>
      </w:r>
      <w:r>
        <w:rPr>
          <w:color w:val="695C45"/>
          <w:sz w:val="24"/>
        </w:rPr>
        <w:t>nations</w:t>
      </w:r>
      <w:r>
        <w:rPr>
          <w:color w:val="695C45"/>
          <w:spacing w:val="-4"/>
          <w:sz w:val="24"/>
        </w:rPr>
        <w:t> </w:t>
      </w:r>
      <w:r>
        <w:rPr>
          <w:color w:val="695C45"/>
          <w:sz w:val="24"/>
        </w:rPr>
        <w:t>as</w:t>
      </w:r>
      <w:r>
        <w:rPr>
          <w:color w:val="695C45"/>
          <w:spacing w:val="-4"/>
          <w:sz w:val="24"/>
        </w:rPr>
        <w:t> </w:t>
      </w:r>
      <w:r>
        <w:rPr>
          <w:color w:val="695C45"/>
          <w:sz w:val="24"/>
        </w:rPr>
        <w:t>they</w:t>
      </w:r>
      <w:r>
        <w:rPr>
          <w:color w:val="695C45"/>
          <w:spacing w:val="-4"/>
          <w:sz w:val="24"/>
        </w:rPr>
        <w:t> </w:t>
      </w:r>
      <w:r>
        <w:rPr>
          <w:color w:val="695C45"/>
          <w:sz w:val="24"/>
        </w:rPr>
        <w:t>will</w:t>
      </w:r>
      <w:r>
        <w:rPr>
          <w:color w:val="695C45"/>
          <w:spacing w:val="-4"/>
          <w:sz w:val="24"/>
        </w:rPr>
        <w:t> </w:t>
      </w:r>
      <w:r>
        <w:rPr>
          <w:color w:val="695C45"/>
          <w:sz w:val="24"/>
        </w:rPr>
        <w:t>focus</w:t>
      </w:r>
      <w:r>
        <w:rPr>
          <w:color w:val="695C45"/>
          <w:spacing w:val="-4"/>
          <w:sz w:val="24"/>
        </w:rPr>
        <w:t> </w:t>
      </w:r>
      <w:r>
        <w:rPr>
          <w:color w:val="695C45"/>
          <w:sz w:val="24"/>
        </w:rPr>
        <w:t>more</w:t>
      </w:r>
      <w:r>
        <w:rPr>
          <w:color w:val="695C45"/>
          <w:spacing w:val="-4"/>
          <w:sz w:val="24"/>
        </w:rPr>
        <w:t> </w:t>
      </w:r>
      <w:r>
        <w:rPr>
          <w:color w:val="695C45"/>
          <w:sz w:val="24"/>
        </w:rPr>
        <w:t>on</w:t>
      </w:r>
      <w:r>
        <w:rPr>
          <w:color w:val="695C45"/>
          <w:spacing w:val="-4"/>
          <w:sz w:val="24"/>
        </w:rPr>
        <w:t> </w:t>
      </w:r>
      <w:r>
        <w:rPr>
          <w:color w:val="695C45"/>
          <w:sz w:val="24"/>
        </w:rPr>
        <w:t>the bloc; Similarly it may impact India’s revival in the post COVID world</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Way</w:t>
      </w:r>
      <w:r>
        <w:rPr>
          <w:color w:val="695C45"/>
          <w:spacing w:val="-5"/>
          <w:sz w:val="24"/>
        </w:rPr>
        <w:t> </w:t>
      </w:r>
      <w:r>
        <w:rPr>
          <w:color w:val="695C45"/>
          <w:spacing w:val="-4"/>
          <w:sz w:val="24"/>
        </w:rPr>
        <w:t>Fwd:</w:t>
      </w:r>
    </w:p>
    <w:p>
      <w:pPr>
        <w:pStyle w:val="ListParagraph"/>
        <w:numPr>
          <w:ilvl w:val="2"/>
          <w:numId w:val="16"/>
        </w:numPr>
        <w:tabs>
          <w:tab w:pos="1553" w:val="left" w:leader="none"/>
          <w:tab w:pos="1554" w:val="left" w:leader="none"/>
        </w:tabs>
        <w:spacing w:line="254" w:lineRule="auto" w:before="12" w:after="0"/>
        <w:ind w:left="1553" w:right="1060" w:hanging="360"/>
        <w:jc w:val="left"/>
        <w:rPr>
          <w:sz w:val="24"/>
        </w:rPr>
      </w:pPr>
      <w:r>
        <w:rPr>
          <w:color w:val="695C45"/>
          <w:sz w:val="24"/>
        </w:rPr>
        <w:t>Future course of discussion must accomodate concerns of India. Meanwhile</w:t>
      </w:r>
      <w:r>
        <w:rPr>
          <w:color w:val="695C45"/>
          <w:spacing w:val="-4"/>
          <w:sz w:val="24"/>
        </w:rPr>
        <w:t> </w:t>
      </w:r>
      <w:r>
        <w:rPr>
          <w:color w:val="695C45"/>
          <w:sz w:val="24"/>
        </w:rPr>
        <w:t>India</w:t>
      </w:r>
      <w:r>
        <w:rPr>
          <w:color w:val="695C45"/>
          <w:spacing w:val="-4"/>
          <w:sz w:val="24"/>
        </w:rPr>
        <w:t> </w:t>
      </w:r>
      <w:r>
        <w:rPr>
          <w:color w:val="695C45"/>
          <w:sz w:val="24"/>
        </w:rPr>
        <w:t>should</w:t>
      </w:r>
      <w:r>
        <w:rPr>
          <w:color w:val="695C45"/>
          <w:spacing w:val="-4"/>
          <w:sz w:val="24"/>
        </w:rPr>
        <w:t> </w:t>
      </w:r>
      <w:r>
        <w:rPr>
          <w:color w:val="695C45"/>
          <w:sz w:val="24"/>
        </w:rPr>
        <w:t>work</w:t>
      </w:r>
      <w:r>
        <w:rPr>
          <w:color w:val="695C45"/>
          <w:spacing w:val="-4"/>
          <w:sz w:val="24"/>
        </w:rPr>
        <w:t> </w:t>
      </w:r>
      <w:r>
        <w:rPr>
          <w:color w:val="695C45"/>
          <w:sz w:val="24"/>
        </w:rPr>
        <w:t>towards</w:t>
      </w:r>
      <w:r>
        <w:rPr>
          <w:color w:val="695C45"/>
          <w:spacing w:val="-4"/>
          <w:sz w:val="24"/>
        </w:rPr>
        <w:t> </w:t>
      </w:r>
      <w:r>
        <w:rPr>
          <w:color w:val="695C45"/>
          <w:sz w:val="24"/>
        </w:rPr>
        <w:t>EoDB,</w:t>
      </w:r>
      <w:r>
        <w:rPr>
          <w:color w:val="695C45"/>
          <w:spacing w:val="-4"/>
          <w:sz w:val="24"/>
        </w:rPr>
        <w:t> </w:t>
      </w:r>
      <w:r>
        <w:rPr>
          <w:color w:val="695C45"/>
          <w:sz w:val="24"/>
        </w:rPr>
        <w:t>Infra,</w:t>
      </w:r>
      <w:r>
        <w:rPr>
          <w:color w:val="695C45"/>
          <w:spacing w:val="-4"/>
          <w:sz w:val="24"/>
        </w:rPr>
        <w:t> </w:t>
      </w:r>
      <w:r>
        <w:rPr>
          <w:color w:val="695C45"/>
          <w:sz w:val="24"/>
        </w:rPr>
        <w:t>to</w:t>
      </w:r>
      <w:r>
        <w:rPr>
          <w:color w:val="695C45"/>
          <w:spacing w:val="-4"/>
          <w:sz w:val="24"/>
        </w:rPr>
        <w:t> </w:t>
      </w:r>
      <w:r>
        <w:rPr>
          <w:color w:val="695C45"/>
          <w:sz w:val="24"/>
        </w:rPr>
        <w:t>ensure</w:t>
      </w:r>
      <w:r>
        <w:rPr>
          <w:color w:val="695C45"/>
          <w:spacing w:val="-4"/>
          <w:sz w:val="24"/>
        </w:rPr>
        <w:t> </w:t>
      </w:r>
      <w:r>
        <w:rPr>
          <w:color w:val="695C45"/>
          <w:sz w:val="24"/>
        </w:rPr>
        <w:t>it</w:t>
      </w:r>
      <w:r>
        <w:rPr>
          <w:color w:val="695C45"/>
          <w:spacing w:val="-4"/>
          <w:sz w:val="24"/>
        </w:rPr>
        <w:t> </w:t>
      </w:r>
      <w:r>
        <w:rPr>
          <w:color w:val="695C45"/>
          <w:sz w:val="24"/>
        </w:rPr>
        <w:t>can</w:t>
      </w:r>
      <w:r>
        <w:rPr>
          <w:color w:val="695C45"/>
          <w:spacing w:val="-4"/>
          <w:sz w:val="24"/>
        </w:rPr>
        <w:t> </w:t>
      </w:r>
      <w:r>
        <w:rPr>
          <w:color w:val="695C45"/>
          <w:sz w:val="24"/>
        </w:rPr>
        <w:t>reap</w:t>
      </w:r>
      <w:r>
        <w:rPr>
          <w:color w:val="695C45"/>
          <w:sz w:val="24"/>
        </w:rPr>
        <w:t> adequate benefit while being part of the global value chain</w:t>
      </w:r>
    </w:p>
    <w:p>
      <w:pPr>
        <w:pStyle w:val="ListParagraph"/>
        <w:numPr>
          <w:ilvl w:val="2"/>
          <w:numId w:val="16"/>
        </w:numPr>
        <w:tabs>
          <w:tab w:pos="1553" w:val="left" w:leader="none"/>
          <w:tab w:pos="1554" w:val="left" w:leader="none"/>
        </w:tabs>
        <w:spacing w:line="254" w:lineRule="auto" w:before="0" w:after="0"/>
        <w:ind w:left="1553" w:right="1105" w:hanging="360"/>
        <w:jc w:val="left"/>
        <w:rPr>
          <w:b/>
          <w:sz w:val="24"/>
        </w:rPr>
      </w:pPr>
      <w:r>
        <w:rPr>
          <w:color w:val="695C45"/>
          <w:sz w:val="24"/>
        </w:rPr>
        <w:t>Mere</w:t>
      </w:r>
      <w:r>
        <w:rPr>
          <w:color w:val="695C45"/>
          <w:spacing w:val="-4"/>
          <w:sz w:val="24"/>
        </w:rPr>
        <w:t> </w:t>
      </w:r>
      <w:r>
        <w:rPr>
          <w:color w:val="695C45"/>
          <w:sz w:val="24"/>
        </w:rPr>
        <w:t>signing</w:t>
      </w:r>
      <w:r>
        <w:rPr>
          <w:color w:val="695C45"/>
          <w:spacing w:val="-4"/>
          <w:sz w:val="24"/>
        </w:rPr>
        <w:t> </w:t>
      </w:r>
      <w:r>
        <w:rPr>
          <w:color w:val="695C45"/>
          <w:sz w:val="24"/>
        </w:rPr>
        <w:t>of</w:t>
      </w:r>
      <w:r>
        <w:rPr>
          <w:color w:val="695C45"/>
          <w:spacing w:val="-4"/>
          <w:sz w:val="24"/>
        </w:rPr>
        <w:t> </w:t>
      </w:r>
      <w:r>
        <w:rPr>
          <w:color w:val="695C45"/>
          <w:sz w:val="24"/>
        </w:rPr>
        <w:t>an</w:t>
      </w:r>
      <w:r>
        <w:rPr>
          <w:color w:val="695C45"/>
          <w:spacing w:val="-4"/>
          <w:sz w:val="24"/>
        </w:rPr>
        <w:t> </w:t>
      </w:r>
      <w:r>
        <w:rPr>
          <w:color w:val="695C45"/>
          <w:sz w:val="24"/>
        </w:rPr>
        <w:t>FTA</w:t>
      </w:r>
      <w:r>
        <w:rPr>
          <w:color w:val="695C45"/>
          <w:spacing w:val="-4"/>
          <w:sz w:val="24"/>
        </w:rPr>
        <w:t> </w:t>
      </w:r>
      <w:r>
        <w:rPr>
          <w:color w:val="695C45"/>
          <w:sz w:val="24"/>
        </w:rPr>
        <w:t>does</w:t>
      </w:r>
      <w:r>
        <w:rPr>
          <w:color w:val="695C45"/>
          <w:spacing w:val="-4"/>
          <w:sz w:val="24"/>
        </w:rPr>
        <w:t> </w:t>
      </w:r>
      <w:r>
        <w:rPr>
          <w:color w:val="695C45"/>
          <w:sz w:val="24"/>
        </w:rPr>
        <w:t>not</w:t>
      </w:r>
      <w:r>
        <w:rPr>
          <w:color w:val="695C45"/>
          <w:spacing w:val="-4"/>
          <w:sz w:val="24"/>
        </w:rPr>
        <w:t> </w:t>
      </w:r>
      <w:r>
        <w:rPr>
          <w:color w:val="695C45"/>
          <w:sz w:val="24"/>
        </w:rPr>
        <w:t>guarantee</w:t>
      </w:r>
      <w:r>
        <w:rPr>
          <w:color w:val="695C45"/>
          <w:spacing w:val="-4"/>
          <w:sz w:val="24"/>
        </w:rPr>
        <w:t> </w:t>
      </w:r>
      <w:r>
        <w:rPr>
          <w:color w:val="695C45"/>
          <w:sz w:val="24"/>
        </w:rPr>
        <w:t>an</w:t>
      </w:r>
      <w:r>
        <w:rPr>
          <w:color w:val="695C45"/>
          <w:spacing w:val="-4"/>
          <w:sz w:val="24"/>
        </w:rPr>
        <w:t> </w:t>
      </w:r>
      <w:r>
        <w:rPr>
          <w:color w:val="695C45"/>
          <w:sz w:val="24"/>
        </w:rPr>
        <w:t>increase</w:t>
      </w:r>
      <w:r>
        <w:rPr>
          <w:color w:val="695C45"/>
          <w:spacing w:val="-4"/>
          <w:sz w:val="24"/>
        </w:rPr>
        <w:t> </w:t>
      </w:r>
      <w:r>
        <w:rPr>
          <w:color w:val="695C45"/>
          <w:sz w:val="24"/>
        </w:rPr>
        <w:t>in</w:t>
      </w:r>
      <w:r>
        <w:rPr>
          <w:color w:val="695C45"/>
          <w:spacing w:val="-4"/>
          <w:sz w:val="24"/>
        </w:rPr>
        <w:t> </w:t>
      </w:r>
      <w:r>
        <w:rPr>
          <w:color w:val="695C45"/>
          <w:sz w:val="24"/>
        </w:rPr>
        <w:t>exports.</w:t>
      </w:r>
      <w:r>
        <w:rPr>
          <w:color w:val="695C45"/>
          <w:spacing w:val="-4"/>
          <w:sz w:val="24"/>
        </w:rPr>
        <w:t> </w:t>
      </w:r>
      <w:r>
        <w:rPr>
          <w:color w:val="695C45"/>
          <w:sz w:val="24"/>
        </w:rPr>
        <w:t>FTAs</w:t>
      </w:r>
      <w:r>
        <w:rPr>
          <w:color w:val="695C45"/>
          <w:sz w:val="24"/>
        </w:rPr>
        <w:t> can ensure market access </w:t>
      </w:r>
      <w:r>
        <w:rPr>
          <w:b/>
          <w:color w:val="695C45"/>
          <w:sz w:val="24"/>
        </w:rPr>
        <w:t>to only </w:t>
      </w:r>
      <w:r>
        <w:rPr>
          <w:color w:val="695C45"/>
          <w:sz w:val="24"/>
        </w:rPr>
        <w:t>the right quality products made at competitive prices. Country cannot become a significant part of </w:t>
      </w:r>
      <w:r>
        <w:rPr>
          <w:b/>
          <w:color w:val="695C45"/>
          <w:sz w:val="24"/>
        </w:rPr>
        <w:t>global</w:t>
      </w:r>
    </w:p>
    <w:p>
      <w:pPr>
        <w:pStyle w:val="BodyText"/>
        <w:spacing w:line="254" w:lineRule="auto"/>
        <w:ind w:firstLine="0"/>
      </w:pPr>
      <w:r>
        <w:rPr>
          <w:b/>
          <w:color w:val="695C45"/>
        </w:rPr>
        <w:t>value</w:t>
      </w:r>
      <w:r>
        <w:rPr>
          <w:b/>
          <w:color w:val="695C45"/>
          <w:spacing w:val="-3"/>
        </w:rPr>
        <w:t> </w:t>
      </w:r>
      <w:r>
        <w:rPr>
          <w:b/>
          <w:color w:val="695C45"/>
        </w:rPr>
        <w:t>chains</w:t>
      </w:r>
      <w:r>
        <w:rPr>
          <w:b/>
          <w:color w:val="695C45"/>
          <w:spacing w:val="-3"/>
        </w:rPr>
        <w:t> </w:t>
      </w:r>
      <w:r>
        <w:rPr>
          <w:color w:val="695C45"/>
        </w:rPr>
        <w:t>unless</w:t>
      </w:r>
      <w:r>
        <w:rPr>
          <w:color w:val="695C45"/>
          <w:spacing w:val="-3"/>
        </w:rPr>
        <w:t> </w:t>
      </w:r>
      <w:r>
        <w:rPr>
          <w:color w:val="695C45"/>
        </w:rPr>
        <w:t>it</w:t>
      </w:r>
      <w:r>
        <w:rPr>
          <w:color w:val="695C45"/>
          <w:spacing w:val="-3"/>
        </w:rPr>
        <w:t> </w:t>
      </w:r>
      <w:r>
        <w:rPr>
          <w:color w:val="695C45"/>
        </w:rPr>
        <w:t>has</w:t>
      </w:r>
      <w:r>
        <w:rPr>
          <w:color w:val="695C45"/>
          <w:spacing w:val="-3"/>
        </w:rPr>
        <w:t> </w:t>
      </w:r>
      <w:r>
        <w:rPr>
          <w:color w:val="695C45"/>
        </w:rPr>
        <w:t>efficient</w:t>
      </w:r>
      <w:r>
        <w:rPr>
          <w:color w:val="695C45"/>
          <w:spacing w:val="-3"/>
        </w:rPr>
        <w:t> </w:t>
      </w:r>
      <w:r>
        <w:rPr>
          <w:color w:val="695C45"/>
        </w:rPr>
        <w:t>ports,</w:t>
      </w:r>
      <w:r>
        <w:rPr>
          <w:color w:val="695C45"/>
          <w:spacing w:val="-3"/>
        </w:rPr>
        <w:t> </w:t>
      </w:r>
      <w:r>
        <w:rPr>
          <w:color w:val="695C45"/>
        </w:rPr>
        <w:t>customs,</w:t>
      </w:r>
      <w:r>
        <w:rPr>
          <w:color w:val="695C45"/>
          <w:spacing w:val="-3"/>
        </w:rPr>
        <w:t> </w:t>
      </w:r>
      <w:r>
        <w:rPr>
          <w:color w:val="695C45"/>
        </w:rPr>
        <w:t>shipping,</w:t>
      </w:r>
      <w:r>
        <w:rPr>
          <w:color w:val="695C45"/>
          <w:spacing w:val="-3"/>
        </w:rPr>
        <w:t> </w:t>
      </w:r>
      <w:r>
        <w:rPr>
          <w:color w:val="695C45"/>
        </w:rPr>
        <w:t>roads</w:t>
      </w:r>
      <w:r>
        <w:rPr>
          <w:color w:val="695C45"/>
          <w:spacing w:val="-3"/>
        </w:rPr>
        <w:t> </w:t>
      </w:r>
      <w:r>
        <w:rPr>
          <w:color w:val="695C45"/>
        </w:rPr>
        <w:t>and</w:t>
      </w:r>
      <w:r>
        <w:rPr>
          <w:color w:val="695C45"/>
          <w:spacing w:val="-3"/>
        </w:rPr>
        <w:t> </w:t>
      </w:r>
      <w:r>
        <w:rPr>
          <w:color w:val="695C45"/>
        </w:rPr>
        <w:t>a regulatory compliance infrastructure</w:t>
      </w:r>
    </w:p>
    <w:p>
      <w:pPr>
        <w:pStyle w:val="BodyText"/>
        <w:ind w:left="0" w:firstLine="0"/>
        <w:rPr>
          <w:sz w:val="32"/>
        </w:rPr>
      </w:pPr>
    </w:p>
    <w:p>
      <w:pPr>
        <w:pStyle w:val="BodyText"/>
        <w:spacing w:before="7"/>
        <w:ind w:left="0" w:firstLine="0"/>
        <w:rPr>
          <w:sz w:val="30"/>
        </w:rPr>
      </w:pPr>
    </w:p>
    <w:p>
      <w:pPr>
        <w:pStyle w:val="Heading6"/>
      </w:pPr>
      <w:bookmarkStart w:name="_TOC_250053" w:id="42"/>
      <w:bookmarkStart w:name="India-Japan Relations " w:id="43"/>
      <w:r>
        <w:rPr>
          <w:b w:val="0"/>
        </w:rPr>
      </w:r>
      <w:r>
        <w:rPr>
          <w:color w:val="695C45"/>
        </w:rPr>
        <w:t>India-Japan</w:t>
      </w:r>
      <w:r>
        <w:rPr>
          <w:color w:val="695C45"/>
          <w:spacing w:val="-11"/>
        </w:rPr>
        <w:t> </w:t>
      </w:r>
      <w:bookmarkEnd w:id="42"/>
      <w:r>
        <w:rPr>
          <w:color w:val="695C45"/>
          <w:spacing w:val="-2"/>
        </w:rPr>
        <w:t>Relations</w:t>
      </w:r>
    </w:p>
    <w:p>
      <w:pPr>
        <w:pStyle w:val="ListParagraph"/>
        <w:numPr>
          <w:ilvl w:val="1"/>
          <w:numId w:val="16"/>
        </w:numPr>
        <w:tabs>
          <w:tab w:pos="833" w:val="left" w:leader="none"/>
          <w:tab w:pos="834" w:val="left" w:leader="none"/>
        </w:tabs>
        <w:spacing w:line="240" w:lineRule="auto" w:before="263" w:after="0"/>
        <w:ind w:left="833" w:right="0" w:hanging="361"/>
        <w:jc w:val="left"/>
        <w:rPr>
          <w:sz w:val="24"/>
        </w:rPr>
      </w:pPr>
      <w:r>
        <w:rPr>
          <w:color w:val="695C45"/>
          <w:spacing w:val="-2"/>
          <w:sz w:val="24"/>
        </w:rPr>
        <w:t>Introduction</w:t>
      </w:r>
    </w:p>
    <w:p>
      <w:pPr>
        <w:pStyle w:val="ListParagraph"/>
        <w:numPr>
          <w:ilvl w:val="2"/>
          <w:numId w:val="16"/>
        </w:numPr>
        <w:tabs>
          <w:tab w:pos="1553" w:val="left" w:leader="none"/>
          <w:tab w:pos="1554" w:val="left" w:leader="none"/>
        </w:tabs>
        <w:spacing w:line="254" w:lineRule="auto" w:before="23" w:after="0"/>
        <w:ind w:left="1553" w:right="1003" w:hanging="360"/>
        <w:jc w:val="left"/>
        <w:rPr>
          <w:sz w:val="24"/>
        </w:rPr>
      </w:pPr>
      <w:r>
        <w:rPr>
          <w:color w:val="695C45"/>
          <w:sz w:val="24"/>
        </w:rPr>
        <w:t>Since</w:t>
      </w:r>
      <w:r>
        <w:rPr>
          <w:color w:val="695C45"/>
          <w:spacing w:val="-4"/>
          <w:sz w:val="24"/>
        </w:rPr>
        <w:t> </w:t>
      </w:r>
      <w:r>
        <w:rPr>
          <w:color w:val="695C45"/>
          <w:sz w:val="24"/>
        </w:rPr>
        <w:t>civilisation</w:t>
      </w:r>
      <w:r>
        <w:rPr>
          <w:color w:val="695C45"/>
          <w:spacing w:val="-4"/>
          <w:sz w:val="24"/>
        </w:rPr>
        <w:t> </w:t>
      </w:r>
      <w:r>
        <w:rPr>
          <w:color w:val="695C45"/>
          <w:sz w:val="24"/>
        </w:rPr>
        <w:t>contact</w:t>
      </w:r>
      <w:r>
        <w:rPr>
          <w:color w:val="695C45"/>
          <w:spacing w:val="-4"/>
          <w:sz w:val="24"/>
        </w:rPr>
        <w:t> </w:t>
      </w:r>
      <w:r>
        <w:rPr>
          <w:color w:val="695C45"/>
          <w:sz w:val="24"/>
        </w:rPr>
        <w:t>btw</w:t>
      </w:r>
      <w:r>
        <w:rPr>
          <w:color w:val="695C45"/>
          <w:spacing w:val="-4"/>
          <w:sz w:val="24"/>
        </w:rPr>
        <w:t> </w:t>
      </w:r>
      <w:r>
        <w:rPr>
          <w:color w:val="695C45"/>
          <w:sz w:val="24"/>
        </w:rPr>
        <w:t>both</w:t>
      </w:r>
      <w:r>
        <w:rPr>
          <w:color w:val="695C45"/>
          <w:spacing w:val="-4"/>
          <w:sz w:val="24"/>
        </w:rPr>
        <w:t> </w:t>
      </w:r>
      <w:r>
        <w:rPr>
          <w:color w:val="695C45"/>
          <w:sz w:val="24"/>
        </w:rPr>
        <w:t>began</w:t>
      </w:r>
      <w:r>
        <w:rPr>
          <w:color w:val="695C45"/>
          <w:spacing w:val="-4"/>
          <w:sz w:val="24"/>
        </w:rPr>
        <w:t> </w:t>
      </w:r>
      <w:r>
        <w:rPr>
          <w:color w:val="695C45"/>
          <w:sz w:val="24"/>
        </w:rPr>
        <w:t>1400</w:t>
      </w:r>
      <w:r>
        <w:rPr>
          <w:color w:val="695C45"/>
          <w:spacing w:val="-4"/>
          <w:sz w:val="24"/>
        </w:rPr>
        <w:t> </w:t>
      </w:r>
      <w:r>
        <w:rPr>
          <w:color w:val="695C45"/>
          <w:sz w:val="24"/>
        </w:rPr>
        <w:t>years-</w:t>
      </w:r>
      <w:r>
        <w:rPr>
          <w:color w:val="695C45"/>
          <w:spacing w:val="-4"/>
          <w:sz w:val="24"/>
        </w:rPr>
        <w:t> </w:t>
      </w:r>
      <w:r>
        <w:rPr>
          <w:color w:val="695C45"/>
          <w:sz w:val="24"/>
        </w:rPr>
        <w:t>two</w:t>
      </w:r>
      <w:r>
        <w:rPr>
          <w:color w:val="695C45"/>
          <w:spacing w:val="-4"/>
          <w:sz w:val="24"/>
        </w:rPr>
        <w:t> </w:t>
      </w:r>
      <w:r>
        <w:rPr>
          <w:color w:val="695C45"/>
          <w:sz w:val="24"/>
        </w:rPr>
        <w:t>countries</w:t>
      </w:r>
      <w:r>
        <w:rPr>
          <w:color w:val="695C45"/>
          <w:spacing w:val="-4"/>
          <w:sz w:val="24"/>
        </w:rPr>
        <w:t> </w:t>
      </w:r>
      <w:r>
        <w:rPr>
          <w:color w:val="695C45"/>
          <w:sz w:val="24"/>
        </w:rPr>
        <w:t>have</w:t>
      </w:r>
      <w:r>
        <w:rPr>
          <w:color w:val="695C45"/>
          <w:sz w:val="24"/>
        </w:rPr>
        <w:t> never been adversaries. There is absolutely nothing in I-J history that could derail rlship (also Asia’s two big democracies)</w:t>
      </w:r>
    </w:p>
    <w:p>
      <w:pPr>
        <w:pStyle w:val="ListParagraph"/>
        <w:numPr>
          <w:ilvl w:val="1"/>
          <w:numId w:val="16"/>
        </w:numPr>
        <w:tabs>
          <w:tab w:pos="833" w:val="left" w:leader="none"/>
          <w:tab w:pos="834" w:val="left" w:leader="none"/>
        </w:tabs>
        <w:spacing w:line="322" w:lineRule="exact" w:before="0" w:after="0"/>
        <w:ind w:left="833" w:right="0" w:hanging="361"/>
        <w:jc w:val="left"/>
        <w:rPr>
          <w:sz w:val="24"/>
        </w:rPr>
      </w:pPr>
      <w:r>
        <w:rPr>
          <w:color w:val="695C45"/>
          <w:spacing w:val="-2"/>
          <w:sz w:val="24"/>
        </w:rPr>
        <w:t>Significance</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Ties</w:t>
      </w:r>
      <w:r>
        <w:rPr>
          <w:color w:val="695C45"/>
          <w:spacing w:val="-4"/>
          <w:sz w:val="24"/>
        </w:rPr>
        <w:t> </w:t>
      </w:r>
      <w:r>
        <w:rPr>
          <w:color w:val="695C45"/>
          <w:sz w:val="24"/>
        </w:rPr>
        <w:t>are</w:t>
      </w:r>
      <w:r>
        <w:rPr>
          <w:color w:val="695C45"/>
          <w:spacing w:val="-3"/>
          <w:sz w:val="24"/>
        </w:rPr>
        <w:t> </w:t>
      </w:r>
      <w:r>
        <w:rPr>
          <w:color w:val="695C45"/>
          <w:sz w:val="24"/>
        </w:rPr>
        <w:t>free</w:t>
      </w:r>
      <w:r>
        <w:rPr>
          <w:color w:val="695C45"/>
          <w:spacing w:val="-3"/>
          <w:sz w:val="24"/>
        </w:rPr>
        <w:t> </w:t>
      </w:r>
      <w:r>
        <w:rPr>
          <w:color w:val="695C45"/>
          <w:sz w:val="24"/>
        </w:rPr>
        <w:t>from</w:t>
      </w:r>
      <w:r>
        <w:rPr>
          <w:color w:val="695C45"/>
          <w:spacing w:val="-4"/>
          <w:sz w:val="24"/>
        </w:rPr>
        <w:t> </w:t>
      </w:r>
      <w:r>
        <w:rPr>
          <w:color w:val="695C45"/>
          <w:sz w:val="24"/>
        </w:rPr>
        <w:t>diputes</w:t>
      </w:r>
      <w:r>
        <w:rPr>
          <w:color w:val="695C45"/>
          <w:spacing w:val="-3"/>
          <w:sz w:val="24"/>
        </w:rPr>
        <w:t> </w:t>
      </w:r>
      <w:r>
        <w:rPr>
          <w:color w:val="695C45"/>
          <w:sz w:val="24"/>
        </w:rPr>
        <w:t>of</w:t>
      </w:r>
      <w:r>
        <w:rPr>
          <w:color w:val="695C45"/>
          <w:spacing w:val="-4"/>
          <w:sz w:val="24"/>
        </w:rPr>
        <w:t> </w:t>
      </w:r>
      <w:r>
        <w:rPr>
          <w:color w:val="695C45"/>
          <w:sz w:val="24"/>
        </w:rPr>
        <w:t>ideology,</w:t>
      </w:r>
      <w:r>
        <w:rPr>
          <w:color w:val="695C45"/>
          <w:spacing w:val="-3"/>
          <w:sz w:val="24"/>
        </w:rPr>
        <w:t> </w:t>
      </w:r>
      <w:r>
        <w:rPr>
          <w:color w:val="695C45"/>
          <w:sz w:val="24"/>
        </w:rPr>
        <w:t>culture,</w:t>
      </w:r>
      <w:r>
        <w:rPr>
          <w:color w:val="695C45"/>
          <w:spacing w:val="-3"/>
          <w:sz w:val="24"/>
        </w:rPr>
        <w:t> </w:t>
      </w:r>
      <w:r>
        <w:rPr>
          <w:color w:val="695C45"/>
          <w:spacing w:val="-2"/>
          <w:sz w:val="24"/>
        </w:rPr>
        <w:t>territory</w:t>
      </w:r>
    </w:p>
    <w:p>
      <w:pPr>
        <w:pStyle w:val="ListParagraph"/>
        <w:numPr>
          <w:ilvl w:val="2"/>
          <w:numId w:val="16"/>
        </w:numPr>
        <w:tabs>
          <w:tab w:pos="1553" w:val="left" w:leader="none"/>
          <w:tab w:pos="1554" w:val="left" w:leader="none"/>
        </w:tabs>
        <w:spacing w:line="254" w:lineRule="auto" w:before="19" w:after="0"/>
        <w:ind w:left="1553" w:right="1517" w:hanging="360"/>
        <w:jc w:val="left"/>
        <w:rPr>
          <w:sz w:val="24"/>
        </w:rPr>
      </w:pPr>
      <w:r>
        <w:rPr>
          <w:color w:val="695C45"/>
          <w:sz w:val="24"/>
        </w:rPr>
        <w:t>21st</w:t>
      </w:r>
      <w:r>
        <w:rPr>
          <w:color w:val="695C45"/>
          <w:spacing w:val="-5"/>
          <w:sz w:val="24"/>
        </w:rPr>
        <w:t> </w:t>
      </w:r>
      <w:r>
        <w:rPr>
          <w:color w:val="695C45"/>
          <w:sz w:val="24"/>
        </w:rPr>
        <w:t>century</w:t>
      </w:r>
      <w:r>
        <w:rPr>
          <w:color w:val="695C45"/>
          <w:spacing w:val="-5"/>
          <w:sz w:val="24"/>
        </w:rPr>
        <w:t> </w:t>
      </w:r>
      <w:r>
        <w:rPr>
          <w:color w:val="695C45"/>
          <w:sz w:val="24"/>
        </w:rPr>
        <w:t>has</w:t>
      </w:r>
      <w:r>
        <w:rPr>
          <w:color w:val="695C45"/>
          <w:spacing w:val="-5"/>
          <w:sz w:val="24"/>
        </w:rPr>
        <w:t> </w:t>
      </w:r>
      <w:r>
        <w:rPr>
          <w:color w:val="695C45"/>
          <w:sz w:val="24"/>
        </w:rPr>
        <w:t>witnessed</w:t>
      </w:r>
      <w:r>
        <w:rPr>
          <w:color w:val="695C45"/>
          <w:spacing w:val="-5"/>
          <w:sz w:val="24"/>
        </w:rPr>
        <w:t> </w:t>
      </w:r>
      <w:r>
        <w:rPr>
          <w:color w:val="695C45"/>
          <w:sz w:val="24"/>
        </w:rPr>
        <w:t>dramatic</w:t>
      </w:r>
      <w:r>
        <w:rPr>
          <w:color w:val="695C45"/>
          <w:spacing w:val="-5"/>
          <w:sz w:val="24"/>
        </w:rPr>
        <w:t> </w:t>
      </w:r>
      <w:r>
        <w:rPr>
          <w:color w:val="695C45"/>
          <w:sz w:val="24"/>
        </w:rPr>
        <w:t>transformation</w:t>
      </w:r>
      <w:r>
        <w:rPr>
          <w:color w:val="695C45"/>
          <w:spacing w:val="-5"/>
          <w:sz w:val="24"/>
        </w:rPr>
        <w:t> </w:t>
      </w:r>
      <w:r>
        <w:rPr>
          <w:color w:val="695C45"/>
          <w:sz w:val="24"/>
        </w:rPr>
        <w:t>in</w:t>
      </w:r>
      <w:r>
        <w:rPr>
          <w:color w:val="695C45"/>
          <w:spacing w:val="-5"/>
          <w:sz w:val="24"/>
        </w:rPr>
        <w:t> </w:t>
      </w:r>
      <w:r>
        <w:rPr>
          <w:color w:val="695C45"/>
          <w:sz w:val="24"/>
        </w:rPr>
        <w:t>bilateral</w:t>
      </w:r>
      <w:r>
        <w:rPr>
          <w:color w:val="695C45"/>
          <w:spacing w:val="-5"/>
          <w:sz w:val="24"/>
        </w:rPr>
        <w:t> </w:t>
      </w:r>
      <w:r>
        <w:rPr>
          <w:color w:val="695C45"/>
          <w:sz w:val="24"/>
        </w:rPr>
        <w:t>ties evidenced by signing of Spcl Strategic &amp; Global Partnership</w:t>
      </w:r>
    </w:p>
    <w:p>
      <w:pPr>
        <w:pStyle w:val="ListParagraph"/>
        <w:numPr>
          <w:ilvl w:val="2"/>
          <w:numId w:val="16"/>
        </w:numPr>
        <w:tabs>
          <w:tab w:pos="1553" w:val="left" w:leader="none"/>
          <w:tab w:pos="1554" w:val="left" w:leader="none"/>
        </w:tabs>
        <w:spacing w:line="254" w:lineRule="auto" w:before="0" w:after="0"/>
        <w:ind w:left="1553" w:right="1105" w:hanging="360"/>
        <w:jc w:val="left"/>
        <w:rPr>
          <w:sz w:val="24"/>
        </w:rPr>
      </w:pPr>
      <w:r>
        <w:rPr>
          <w:color w:val="695C45"/>
          <w:sz w:val="24"/>
        </w:rPr>
        <w:t>Commonalities and complementarities- Japan has demographic disadvantage-</w:t>
      </w:r>
      <w:r>
        <w:rPr>
          <w:color w:val="695C45"/>
          <w:spacing w:val="-4"/>
          <w:sz w:val="24"/>
        </w:rPr>
        <w:t> </w:t>
      </w:r>
      <w:r>
        <w:rPr>
          <w:color w:val="695C45"/>
          <w:sz w:val="24"/>
        </w:rPr>
        <w:t>India</w:t>
      </w:r>
      <w:r>
        <w:rPr>
          <w:color w:val="695C45"/>
          <w:spacing w:val="-4"/>
          <w:sz w:val="24"/>
        </w:rPr>
        <w:t> </w:t>
      </w:r>
      <w:r>
        <w:rPr>
          <w:color w:val="695C45"/>
          <w:sz w:val="24"/>
        </w:rPr>
        <w:t>D</w:t>
      </w:r>
      <w:r>
        <w:rPr>
          <w:color w:val="695C45"/>
          <w:spacing w:val="-4"/>
          <w:sz w:val="24"/>
        </w:rPr>
        <w:t> </w:t>
      </w:r>
      <w:r>
        <w:rPr>
          <w:color w:val="695C45"/>
          <w:sz w:val="24"/>
        </w:rPr>
        <w:t>adv,</w:t>
      </w:r>
      <w:r>
        <w:rPr>
          <w:color w:val="695C45"/>
          <w:spacing w:val="-4"/>
          <w:sz w:val="24"/>
        </w:rPr>
        <w:t> </w:t>
      </w:r>
      <w:r>
        <w:rPr>
          <w:color w:val="695C45"/>
          <w:sz w:val="24"/>
        </w:rPr>
        <w:t>Japan</w:t>
      </w:r>
      <w:r>
        <w:rPr>
          <w:color w:val="695C45"/>
          <w:spacing w:val="-4"/>
          <w:sz w:val="24"/>
        </w:rPr>
        <w:t> </w:t>
      </w:r>
      <w:r>
        <w:rPr>
          <w:color w:val="695C45"/>
          <w:sz w:val="24"/>
        </w:rPr>
        <w:t>has</w:t>
      </w:r>
      <w:r>
        <w:rPr>
          <w:color w:val="695C45"/>
          <w:spacing w:val="-4"/>
          <w:sz w:val="24"/>
        </w:rPr>
        <w:t> </w:t>
      </w:r>
      <w:r>
        <w:rPr>
          <w:color w:val="695C45"/>
          <w:sz w:val="24"/>
        </w:rPr>
        <w:t>surplus</w:t>
      </w:r>
      <w:r>
        <w:rPr>
          <w:color w:val="695C45"/>
          <w:spacing w:val="-4"/>
          <w:sz w:val="24"/>
        </w:rPr>
        <w:t> </w:t>
      </w:r>
      <w:r>
        <w:rPr>
          <w:color w:val="695C45"/>
          <w:sz w:val="24"/>
        </w:rPr>
        <w:t>capital,I</w:t>
      </w:r>
      <w:r>
        <w:rPr>
          <w:color w:val="695C45"/>
          <w:spacing w:val="-4"/>
          <w:sz w:val="24"/>
        </w:rPr>
        <w:t> </w:t>
      </w:r>
      <w:r>
        <w:rPr>
          <w:color w:val="695C45"/>
          <w:sz w:val="24"/>
        </w:rPr>
        <w:t>needs</w:t>
      </w:r>
      <w:r>
        <w:rPr>
          <w:color w:val="695C45"/>
          <w:spacing w:val="-4"/>
          <w:sz w:val="24"/>
        </w:rPr>
        <w:t> </w:t>
      </w:r>
      <w:r>
        <w:rPr>
          <w:color w:val="695C45"/>
          <w:sz w:val="24"/>
        </w:rPr>
        <w:t>investemnt</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Collaborated</w:t>
      </w:r>
      <w:r>
        <w:rPr>
          <w:color w:val="695C45"/>
          <w:spacing w:val="-5"/>
          <w:sz w:val="24"/>
        </w:rPr>
        <w:t> </w:t>
      </w:r>
      <w:r>
        <w:rPr>
          <w:color w:val="695C45"/>
          <w:sz w:val="24"/>
        </w:rPr>
        <w:t>development</w:t>
      </w:r>
      <w:r>
        <w:rPr>
          <w:color w:val="695C45"/>
          <w:spacing w:val="-5"/>
          <w:sz w:val="24"/>
        </w:rPr>
        <w:t> </w:t>
      </w:r>
      <w:r>
        <w:rPr>
          <w:color w:val="695C45"/>
          <w:sz w:val="24"/>
        </w:rPr>
        <w:t>in</w:t>
      </w:r>
      <w:r>
        <w:rPr>
          <w:color w:val="695C45"/>
          <w:spacing w:val="-5"/>
          <w:sz w:val="24"/>
        </w:rPr>
        <w:t> </w:t>
      </w:r>
      <w:r>
        <w:rPr>
          <w:color w:val="695C45"/>
          <w:sz w:val="24"/>
        </w:rPr>
        <w:t>NE,</w:t>
      </w:r>
      <w:r>
        <w:rPr>
          <w:color w:val="695C45"/>
          <w:spacing w:val="-5"/>
          <w:sz w:val="24"/>
        </w:rPr>
        <w:t> </w:t>
      </w:r>
      <w:r>
        <w:rPr>
          <w:color w:val="695C45"/>
          <w:sz w:val="24"/>
        </w:rPr>
        <w:t>SE</w:t>
      </w:r>
      <w:r>
        <w:rPr>
          <w:color w:val="695C45"/>
          <w:spacing w:val="-5"/>
          <w:sz w:val="24"/>
        </w:rPr>
        <w:t> </w:t>
      </w:r>
      <w:r>
        <w:rPr>
          <w:color w:val="695C45"/>
          <w:sz w:val="24"/>
        </w:rPr>
        <w:t>Asia,</w:t>
      </w:r>
      <w:r>
        <w:rPr>
          <w:color w:val="695C45"/>
          <w:spacing w:val="-5"/>
          <w:sz w:val="24"/>
        </w:rPr>
        <w:t> </w:t>
      </w:r>
      <w:r>
        <w:rPr>
          <w:color w:val="695C45"/>
          <w:sz w:val="24"/>
        </w:rPr>
        <w:t>Africa,</w:t>
      </w:r>
      <w:r>
        <w:rPr>
          <w:color w:val="695C45"/>
          <w:spacing w:val="-4"/>
          <w:sz w:val="24"/>
        </w:rPr>
        <w:t> etc.</w:t>
      </w:r>
    </w:p>
    <w:p>
      <w:pPr>
        <w:pStyle w:val="ListParagraph"/>
        <w:numPr>
          <w:ilvl w:val="2"/>
          <w:numId w:val="16"/>
        </w:numPr>
        <w:tabs>
          <w:tab w:pos="1553" w:val="left" w:leader="none"/>
          <w:tab w:pos="1554" w:val="left" w:leader="none"/>
        </w:tabs>
        <w:spacing w:line="254" w:lineRule="auto" w:before="15" w:after="0"/>
        <w:ind w:left="1553" w:right="1324" w:hanging="360"/>
        <w:jc w:val="left"/>
        <w:rPr>
          <w:sz w:val="24"/>
        </w:rPr>
      </w:pPr>
      <w:r>
        <w:rPr>
          <w:color w:val="695C45"/>
          <w:sz w:val="24"/>
        </w:rPr>
        <w:t>Historical</w:t>
      </w:r>
      <w:r>
        <w:rPr>
          <w:color w:val="695C45"/>
          <w:spacing w:val="-5"/>
          <w:sz w:val="24"/>
        </w:rPr>
        <w:t> </w:t>
      </w:r>
      <w:r>
        <w:rPr>
          <w:color w:val="695C45"/>
          <w:sz w:val="24"/>
        </w:rPr>
        <w:t>angle:</w:t>
      </w:r>
      <w:r>
        <w:rPr>
          <w:color w:val="695C45"/>
          <w:spacing w:val="-5"/>
          <w:sz w:val="24"/>
        </w:rPr>
        <w:t> </w:t>
      </w:r>
      <w:r>
        <w:rPr>
          <w:color w:val="695C45"/>
          <w:sz w:val="24"/>
        </w:rPr>
        <w:t>SC</w:t>
      </w:r>
      <w:r>
        <w:rPr>
          <w:color w:val="695C45"/>
          <w:spacing w:val="-5"/>
          <w:sz w:val="24"/>
        </w:rPr>
        <w:t> </w:t>
      </w:r>
      <w:r>
        <w:rPr>
          <w:color w:val="695C45"/>
          <w:sz w:val="24"/>
        </w:rPr>
        <w:t>bose,</w:t>
      </w:r>
      <w:r>
        <w:rPr>
          <w:color w:val="695C45"/>
          <w:spacing w:val="-5"/>
          <w:sz w:val="24"/>
        </w:rPr>
        <w:t> </w:t>
      </w:r>
      <w:r>
        <w:rPr>
          <w:color w:val="695C45"/>
          <w:sz w:val="24"/>
        </w:rPr>
        <w:t>Rashbehari</w:t>
      </w:r>
      <w:r>
        <w:rPr>
          <w:color w:val="695C45"/>
          <w:spacing w:val="-5"/>
          <w:sz w:val="24"/>
        </w:rPr>
        <w:t> </w:t>
      </w:r>
      <w:r>
        <w:rPr>
          <w:color w:val="695C45"/>
          <w:sz w:val="24"/>
        </w:rPr>
        <w:t>bose</w:t>
      </w:r>
      <w:r>
        <w:rPr>
          <w:color w:val="695C45"/>
          <w:spacing w:val="-5"/>
          <w:sz w:val="24"/>
        </w:rPr>
        <w:t> </w:t>
      </w:r>
      <w:r>
        <w:rPr>
          <w:color w:val="695C45"/>
          <w:sz w:val="24"/>
        </w:rPr>
        <w:t>(INA),</w:t>
      </w:r>
      <w:r>
        <w:rPr>
          <w:color w:val="695C45"/>
          <w:spacing w:val="-5"/>
          <w:sz w:val="24"/>
        </w:rPr>
        <w:t> </w:t>
      </w:r>
      <w:r>
        <w:rPr>
          <w:color w:val="695C45"/>
          <w:sz w:val="24"/>
        </w:rPr>
        <w:t>Tagore,</w:t>
      </w:r>
      <w:r>
        <w:rPr>
          <w:color w:val="695C45"/>
          <w:spacing w:val="-5"/>
          <w:sz w:val="24"/>
        </w:rPr>
        <w:t> </w:t>
      </w:r>
      <w:r>
        <w:rPr>
          <w:color w:val="695C45"/>
          <w:sz w:val="24"/>
        </w:rPr>
        <w:t>Judge</w:t>
      </w:r>
      <w:r>
        <w:rPr>
          <w:color w:val="695C45"/>
          <w:spacing w:val="-5"/>
          <w:sz w:val="24"/>
        </w:rPr>
        <w:t> </w:t>
      </w:r>
      <w:r>
        <w:rPr>
          <w:color w:val="695C45"/>
          <w:sz w:val="24"/>
        </w:rPr>
        <w:t>Radha</w:t>
      </w:r>
      <w:r>
        <w:rPr>
          <w:color w:val="695C45"/>
          <w:sz w:val="24"/>
        </w:rPr>
        <w:t> Binod Pal, Japan helped India during 1991 crisis</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Conflicts</w:t>
      </w:r>
      <w:r>
        <w:rPr>
          <w:color w:val="695C45"/>
          <w:spacing w:val="-4"/>
          <w:sz w:val="24"/>
        </w:rPr>
        <w:t> </w:t>
      </w:r>
      <w:r>
        <w:rPr>
          <w:color w:val="695C45"/>
          <w:sz w:val="24"/>
        </w:rPr>
        <w:t>and</w:t>
      </w:r>
      <w:r>
        <w:rPr>
          <w:color w:val="695C45"/>
          <w:spacing w:val="-3"/>
          <w:sz w:val="24"/>
        </w:rPr>
        <w:t> </w:t>
      </w:r>
      <w:r>
        <w:rPr>
          <w:color w:val="695C45"/>
          <w:sz w:val="24"/>
        </w:rPr>
        <w:t>future</w:t>
      </w:r>
      <w:r>
        <w:rPr>
          <w:color w:val="695C45"/>
          <w:spacing w:val="-4"/>
          <w:sz w:val="24"/>
        </w:rPr>
        <w:t> </w:t>
      </w:r>
      <w:r>
        <w:rPr>
          <w:color w:val="695C45"/>
          <w:spacing w:val="-2"/>
          <w:sz w:val="24"/>
        </w:rPr>
        <w:t>challenges</w:t>
      </w:r>
    </w:p>
    <w:p>
      <w:pPr>
        <w:pStyle w:val="ListParagraph"/>
        <w:numPr>
          <w:ilvl w:val="2"/>
          <w:numId w:val="16"/>
        </w:numPr>
        <w:tabs>
          <w:tab w:pos="1553" w:val="left" w:leader="none"/>
          <w:tab w:pos="1554" w:val="left" w:leader="none"/>
        </w:tabs>
        <w:spacing w:line="254" w:lineRule="auto" w:before="18" w:after="0"/>
        <w:ind w:left="1553" w:right="1029" w:hanging="360"/>
        <w:jc w:val="left"/>
        <w:rPr>
          <w:sz w:val="24"/>
        </w:rPr>
      </w:pPr>
      <w:r>
        <w:rPr>
          <w:color w:val="695C45"/>
          <w:sz w:val="24"/>
        </w:rPr>
        <w:t>Eco-</w:t>
      </w:r>
      <w:r>
        <w:rPr>
          <w:color w:val="695C45"/>
          <w:spacing w:val="-4"/>
          <w:sz w:val="24"/>
        </w:rPr>
        <w:t> </w:t>
      </w:r>
      <w:r>
        <w:rPr>
          <w:color w:val="695C45"/>
          <w:sz w:val="24"/>
        </w:rPr>
        <w:t>Japanese</w:t>
      </w:r>
      <w:r>
        <w:rPr>
          <w:color w:val="695C45"/>
          <w:spacing w:val="-4"/>
          <w:sz w:val="24"/>
        </w:rPr>
        <w:t> </w:t>
      </w:r>
      <w:r>
        <w:rPr>
          <w:color w:val="695C45"/>
          <w:sz w:val="24"/>
        </w:rPr>
        <w:t>co.</w:t>
      </w:r>
      <w:r>
        <w:rPr>
          <w:color w:val="695C45"/>
          <w:spacing w:val="-4"/>
          <w:sz w:val="24"/>
        </w:rPr>
        <w:t> </w:t>
      </w:r>
      <w:r>
        <w:rPr>
          <w:color w:val="695C45"/>
          <w:sz w:val="24"/>
        </w:rPr>
        <w:t>8</w:t>
      </w:r>
      <w:r>
        <w:rPr>
          <w:color w:val="695C45"/>
          <w:spacing w:val="-4"/>
          <w:sz w:val="24"/>
        </w:rPr>
        <w:t> </w:t>
      </w:r>
      <w:r>
        <w:rPr>
          <w:color w:val="695C45"/>
          <w:sz w:val="24"/>
        </w:rPr>
        <w:t>times</w:t>
      </w:r>
      <w:r>
        <w:rPr>
          <w:color w:val="695C45"/>
          <w:spacing w:val="-4"/>
          <w:sz w:val="24"/>
        </w:rPr>
        <w:t> </w:t>
      </w:r>
      <w:r>
        <w:rPr>
          <w:color w:val="695C45"/>
          <w:sz w:val="24"/>
        </w:rPr>
        <w:t>in</w:t>
      </w:r>
      <w:r>
        <w:rPr>
          <w:color w:val="695C45"/>
          <w:spacing w:val="-4"/>
          <w:sz w:val="24"/>
        </w:rPr>
        <w:t> </w:t>
      </w:r>
      <w:r>
        <w:rPr>
          <w:color w:val="695C45"/>
          <w:sz w:val="24"/>
        </w:rPr>
        <w:t>china</w:t>
      </w:r>
      <w:r>
        <w:rPr>
          <w:color w:val="695C45"/>
          <w:spacing w:val="-4"/>
          <w:sz w:val="24"/>
        </w:rPr>
        <w:t> </w:t>
      </w:r>
      <w:r>
        <w:rPr>
          <w:color w:val="695C45"/>
          <w:sz w:val="24"/>
        </w:rPr>
        <w:t>than</w:t>
      </w:r>
      <w:r>
        <w:rPr>
          <w:color w:val="695C45"/>
          <w:spacing w:val="-4"/>
          <w:sz w:val="24"/>
        </w:rPr>
        <w:t> </w:t>
      </w:r>
      <w:r>
        <w:rPr>
          <w:color w:val="695C45"/>
          <w:sz w:val="24"/>
        </w:rPr>
        <w:t>India,</w:t>
      </w:r>
      <w:r>
        <w:rPr>
          <w:color w:val="695C45"/>
          <w:spacing w:val="-4"/>
          <w:sz w:val="24"/>
        </w:rPr>
        <w:t> </w:t>
      </w:r>
      <w:r>
        <w:rPr>
          <w:color w:val="695C45"/>
          <w:sz w:val="24"/>
        </w:rPr>
        <w:t>Japanese</w:t>
      </w:r>
      <w:r>
        <w:rPr>
          <w:color w:val="695C45"/>
          <w:spacing w:val="-4"/>
          <w:sz w:val="24"/>
        </w:rPr>
        <w:t> </w:t>
      </w:r>
      <w:r>
        <w:rPr>
          <w:color w:val="695C45"/>
          <w:sz w:val="24"/>
        </w:rPr>
        <w:t>co.</w:t>
      </w:r>
      <w:r>
        <w:rPr>
          <w:color w:val="695C45"/>
          <w:spacing w:val="-4"/>
          <w:sz w:val="24"/>
        </w:rPr>
        <w:t> </w:t>
      </w:r>
      <w:r>
        <w:rPr>
          <w:color w:val="695C45"/>
          <w:sz w:val="24"/>
        </w:rPr>
        <w:t>bogged</w:t>
      </w:r>
      <w:r>
        <w:rPr>
          <w:color w:val="695C45"/>
          <w:spacing w:val="-4"/>
          <w:sz w:val="24"/>
        </w:rPr>
        <w:t> </w:t>
      </w:r>
      <w:r>
        <w:rPr>
          <w:color w:val="695C45"/>
          <w:sz w:val="24"/>
        </w:rPr>
        <w:t>down</w:t>
      </w:r>
      <w:r>
        <w:rPr>
          <w:color w:val="695C45"/>
          <w:sz w:val="24"/>
        </w:rPr>
        <w:t> by paperwork(Modi to investors- no red tape only red carpet)</w:t>
      </w:r>
    </w:p>
    <w:p>
      <w:pPr>
        <w:pStyle w:val="ListParagraph"/>
        <w:numPr>
          <w:ilvl w:val="3"/>
          <w:numId w:val="16"/>
        </w:numPr>
        <w:tabs>
          <w:tab w:pos="2273" w:val="left" w:leader="none"/>
          <w:tab w:pos="2274" w:val="left" w:leader="none"/>
        </w:tabs>
        <w:spacing w:line="254" w:lineRule="auto" w:before="0" w:after="0"/>
        <w:ind w:left="2273" w:right="1600" w:hanging="360"/>
        <w:jc w:val="left"/>
        <w:rPr>
          <w:sz w:val="24"/>
        </w:rPr>
      </w:pPr>
      <w:r>
        <w:rPr>
          <w:color w:val="695C45"/>
          <w:sz w:val="24"/>
        </w:rPr>
        <w:t>Current</w:t>
      </w:r>
      <w:r>
        <w:rPr>
          <w:color w:val="695C45"/>
          <w:spacing w:val="-7"/>
          <w:sz w:val="24"/>
        </w:rPr>
        <w:t> </w:t>
      </w:r>
      <w:r>
        <w:rPr>
          <w:color w:val="695C45"/>
          <w:sz w:val="24"/>
        </w:rPr>
        <w:t>issues</w:t>
      </w:r>
      <w:r>
        <w:rPr>
          <w:color w:val="695C45"/>
          <w:spacing w:val="-7"/>
          <w:sz w:val="24"/>
        </w:rPr>
        <w:t> </w:t>
      </w:r>
      <w:r>
        <w:rPr>
          <w:color w:val="695C45"/>
          <w:sz w:val="24"/>
        </w:rPr>
        <w:t>like</w:t>
      </w:r>
      <w:r>
        <w:rPr>
          <w:color w:val="695C45"/>
          <w:spacing w:val="-7"/>
          <w:sz w:val="24"/>
        </w:rPr>
        <w:t> </w:t>
      </w:r>
      <w:r>
        <w:rPr>
          <w:color w:val="695C45"/>
          <w:sz w:val="24"/>
        </w:rPr>
        <w:t>divergence</w:t>
      </w:r>
      <w:r>
        <w:rPr>
          <w:color w:val="695C45"/>
          <w:spacing w:val="-7"/>
          <w:sz w:val="24"/>
        </w:rPr>
        <w:t> </w:t>
      </w:r>
      <w:r>
        <w:rPr>
          <w:color w:val="695C45"/>
          <w:sz w:val="24"/>
        </w:rPr>
        <w:t>over</w:t>
      </w:r>
      <w:r>
        <w:rPr>
          <w:color w:val="695C45"/>
          <w:spacing w:val="-7"/>
          <w:sz w:val="24"/>
        </w:rPr>
        <w:t> </w:t>
      </w:r>
      <w:r>
        <w:rPr>
          <w:color w:val="695C45"/>
          <w:sz w:val="24"/>
        </w:rPr>
        <w:t>Osaka</w:t>
      </w:r>
      <w:r>
        <w:rPr>
          <w:color w:val="695C45"/>
          <w:spacing w:val="-7"/>
          <w:sz w:val="24"/>
        </w:rPr>
        <w:t> </w:t>
      </w:r>
      <w:r>
        <w:rPr>
          <w:color w:val="695C45"/>
          <w:sz w:val="24"/>
        </w:rPr>
        <w:t>track(e-commerce rules),RCEP,delay in AAGC</w:t>
      </w:r>
    </w:p>
    <w:p>
      <w:pPr>
        <w:pStyle w:val="ListParagraph"/>
        <w:numPr>
          <w:ilvl w:val="2"/>
          <w:numId w:val="16"/>
        </w:numPr>
        <w:tabs>
          <w:tab w:pos="1553" w:val="left" w:leader="none"/>
          <w:tab w:pos="1554" w:val="left" w:leader="none"/>
        </w:tabs>
        <w:spacing w:line="254" w:lineRule="auto" w:before="0" w:after="0"/>
        <w:ind w:left="1553" w:right="1508" w:hanging="360"/>
        <w:jc w:val="left"/>
        <w:rPr>
          <w:sz w:val="24"/>
        </w:rPr>
      </w:pPr>
      <w:r>
        <w:rPr>
          <w:color w:val="695C45"/>
          <w:sz w:val="24"/>
        </w:rPr>
        <w:t>India data localisation norms and reluctance to accese to Budapest convetion</w:t>
      </w:r>
      <w:r>
        <w:rPr>
          <w:color w:val="695C45"/>
          <w:spacing w:val="-3"/>
          <w:sz w:val="24"/>
        </w:rPr>
        <w:t> </w:t>
      </w:r>
      <w:r>
        <w:rPr>
          <w:color w:val="695C45"/>
          <w:sz w:val="24"/>
        </w:rPr>
        <w:t>come</w:t>
      </w:r>
      <w:r>
        <w:rPr>
          <w:color w:val="695C45"/>
          <w:spacing w:val="-3"/>
          <w:sz w:val="24"/>
        </w:rPr>
        <w:t> </w:t>
      </w:r>
      <w:r>
        <w:rPr>
          <w:color w:val="695C45"/>
          <w:sz w:val="24"/>
        </w:rPr>
        <w:t>in</w:t>
      </w:r>
      <w:r>
        <w:rPr>
          <w:color w:val="695C45"/>
          <w:spacing w:val="-3"/>
          <w:sz w:val="24"/>
        </w:rPr>
        <w:t> </w:t>
      </w:r>
      <w:r>
        <w:rPr>
          <w:color w:val="695C45"/>
          <w:sz w:val="24"/>
        </w:rPr>
        <w:t>the</w:t>
      </w:r>
      <w:r>
        <w:rPr>
          <w:color w:val="695C45"/>
          <w:spacing w:val="-3"/>
          <w:sz w:val="24"/>
        </w:rPr>
        <w:t> </w:t>
      </w:r>
      <w:r>
        <w:rPr>
          <w:color w:val="695C45"/>
          <w:sz w:val="24"/>
        </w:rPr>
        <w:t>wat</w:t>
      </w:r>
      <w:r>
        <w:rPr>
          <w:color w:val="695C45"/>
          <w:spacing w:val="-3"/>
          <w:sz w:val="24"/>
        </w:rPr>
        <w:t> </w:t>
      </w:r>
      <w:r>
        <w:rPr>
          <w:color w:val="695C45"/>
          <w:sz w:val="24"/>
        </w:rPr>
        <w:t>in</w:t>
      </w:r>
      <w:r>
        <w:rPr>
          <w:color w:val="695C45"/>
          <w:spacing w:val="-3"/>
          <w:sz w:val="24"/>
        </w:rPr>
        <w:t> </w:t>
      </w:r>
      <w:r>
        <w:rPr>
          <w:color w:val="695C45"/>
          <w:sz w:val="24"/>
        </w:rPr>
        <w:t>cooperation</w:t>
      </w:r>
      <w:r>
        <w:rPr>
          <w:color w:val="695C45"/>
          <w:spacing w:val="-3"/>
          <w:sz w:val="24"/>
        </w:rPr>
        <w:t> </w:t>
      </w:r>
      <w:r>
        <w:rPr>
          <w:color w:val="695C45"/>
          <w:sz w:val="24"/>
        </w:rPr>
        <w:t>in</w:t>
      </w:r>
      <w:r>
        <w:rPr>
          <w:color w:val="695C45"/>
          <w:spacing w:val="-3"/>
          <w:sz w:val="24"/>
        </w:rPr>
        <w:t> </w:t>
      </w:r>
      <w:r>
        <w:rPr>
          <w:color w:val="695C45"/>
          <w:sz w:val="24"/>
        </w:rPr>
        <w:t>sections</w:t>
      </w:r>
      <w:r>
        <w:rPr>
          <w:color w:val="695C45"/>
          <w:spacing w:val="-3"/>
          <w:sz w:val="24"/>
        </w:rPr>
        <w:t> </w:t>
      </w:r>
      <w:r>
        <w:rPr>
          <w:color w:val="695C45"/>
          <w:sz w:val="24"/>
        </w:rPr>
        <w:t>such</w:t>
      </w:r>
      <w:r>
        <w:rPr>
          <w:color w:val="695C45"/>
          <w:spacing w:val="-3"/>
          <w:sz w:val="24"/>
        </w:rPr>
        <w:t> </w:t>
      </w:r>
      <w:r>
        <w:rPr>
          <w:color w:val="695C45"/>
          <w:sz w:val="24"/>
        </w:rPr>
        <w:t>as</w:t>
      </w:r>
      <w:r>
        <w:rPr>
          <w:color w:val="695C45"/>
          <w:spacing w:val="-3"/>
          <w:sz w:val="24"/>
        </w:rPr>
        <w:t> </w:t>
      </w:r>
      <w:r>
        <w:rPr>
          <w:color w:val="695C45"/>
          <w:sz w:val="24"/>
        </w:rPr>
        <w:t>AI,</w:t>
      </w:r>
      <w:r>
        <w:rPr>
          <w:color w:val="695C45"/>
          <w:spacing w:val="-3"/>
          <w:sz w:val="24"/>
        </w:rPr>
        <w:t> </w:t>
      </w:r>
      <w:r>
        <w:rPr>
          <w:color w:val="695C45"/>
          <w:sz w:val="24"/>
        </w:rPr>
        <w:t>5G, Cybersec and other emerging tech</w:t>
      </w:r>
    </w:p>
    <w:p>
      <w:pPr>
        <w:pStyle w:val="ListParagraph"/>
        <w:numPr>
          <w:ilvl w:val="1"/>
          <w:numId w:val="16"/>
        </w:numPr>
        <w:tabs>
          <w:tab w:pos="833" w:val="left" w:leader="none"/>
          <w:tab w:pos="834" w:val="left" w:leader="none"/>
        </w:tabs>
        <w:spacing w:line="322" w:lineRule="exact" w:before="0" w:after="0"/>
        <w:ind w:left="833" w:right="0" w:hanging="361"/>
        <w:jc w:val="left"/>
        <w:rPr>
          <w:sz w:val="24"/>
        </w:rPr>
      </w:pPr>
      <w:r>
        <w:rPr>
          <w:color w:val="695C45"/>
          <w:sz w:val="24"/>
        </w:rPr>
        <w:t>Current</w:t>
      </w:r>
      <w:r>
        <w:rPr>
          <w:color w:val="695C45"/>
          <w:spacing w:val="-5"/>
          <w:sz w:val="24"/>
        </w:rPr>
        <w:t> </w:t>
      </w:r>
      <w:r>
        <w:rPr>
          <w:color w:val="695C45"/>
          <w:sz w:val="24"/>
        </w:rPr>
        <w:t>measures</w:t>
      </w:r>
      <w:r>
        <w:rPr>
          <w:color w:val="695C45"/>
          <w:spacing w:val="-5"/>
          <w:sz w:val="24"/>
        </w:rPr>
        <w:t> </w:t>
      </w:r>
      <w:r>
        <w:rPr>
          <w:color w:val="695C45"/>
          <w:sz w:val="24"/>
        </w:rPr>
        <w:t>for</w:t>
      </w:r>
      <w:r>
        <w:rPr>
          <w:color w:val="695C45"/>
          <w:spacing w:val="-5"/>
          <w:sz w:val="24"/>
        </w:rPr>
        <w:t> </w:t>
      </w:r>
      <w:r>
        <w:rPr>
          <w:color w:val="695C45"/>
          <w:spacing w:val="-2"/>
          <w:sz w:val="24"/>
        </w:rPr>
        <w:t>cooperation</w:t>
      </w:r>
    </w:p>
    <w:p>
      <w:pPr>
        <w:spacing w:after="0" w:line="322" w:lineRule="exact"/>
        <w:jc w:val="left"/>
        <w:rPr>
          <w:sz w:val="24"/>
        </w:rPr>
        <w:sectPr>
          <w:pgSz w:w="11920" w:h="16840"/>
          <w:pgMar w:header="689" w:footer="438" w:top="1040" w:bottom="620" w:left="1020" w:right="280"/>
        </w:sectPr>
      </w:pPr>
    </w:p>
    <w:p>
      <w:pPr>
        <w:pStyle w:val="ListParagraph"/>
        <w:numPr>
          <w:ilvl w:val="2"/>
          <w:numId w:val="16"/>
        </w:numPr>
        <w:tabs>
          <w:tab w:pos="1553" w:val="left" w:leader="none"/>
          <w:tab w:pos="1554" w:val="left" w:leader="none"/>
        </w:tabs>
        <w:spacing w:line="240" w:lineRule="auto" w:before="62" w:after="0"/>
        <w:ind w:left="1553" w:right="0" w:hanging="361"/>
        <w:jc w:val="left"/>
        <w:rPr>
          <w:sz w:val="24"/>
        </w:rPr>
      </w:pPr>
      <w:r>
        <w:rPr/>
        <w:pict>
          <v:shape style="position:absolute;margin-left:-33.568329pt;margin-top:414.760071pt;width:662.15pt;height:14.4pt;mso-position-horizontal-relative:page;mso-position-vertical-relative:page;z-index:-17799168;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Personal</w:t>
      </w:r>
      <w:r>
        <w:rPr>
          <w:color w:val="695C45"/>
          <w:spacing w:val="-6"/>
          <w:sz w:val="24"/>
        </w:rPr>
        <w:t> </w:t>
      </w:r>
      <w:r>
        <w:rPr>
          <w:color w:val="695C45"/>
          <w:sz w:val="24"/>
        </w:rPr>
        <w:t>level-Modi-Abe</w:t>
      </w:r>
      <w:r>
        <w:rPr>
          <w:color w:val="695C45"/>
          <w:spacing w:val="-5"/>
          <w:sz w:val="24"/>
        </w:rPr>
        <w:t> </w:t>
      </w:r>
      <w:r>
        <w:rPr>
          <w:color w:val="695C45"/>
          <w:sz w:val="24"/>
        </w:rPr>
        <w:t>-</w:t>
      </w:r>
      <w:r>
        <w:rPr>
          <w:color w:val="695C45"/>
          <w:spacing w:val="-6"/>
          <w:sz w:val="24"/>
        </w:rPr>
        <w:t> </w:t>
      </w:r>
      <w:r>
        <w:rPr>
          <w:color w:val="695C45"/>
          <w:sz w:val="24"/>
        </w:rPr>
        <w:t>“A</w:t>
      </w:r>
      <w:r>
        <w:rPr>
          <w:color w:val="695C45"/>
          <w:spacing w:val="-5"/>
          <w:sz w:val="24"/>
        </w:rPr>
        <w:t> </w:t>
      </w:r>
      <w:r>
        <w:rPr>
          <w:color w:val="695C45"/>
          <w:sz w:val="24"/>
        </w:rPr>
        <w:t>good</w:t>
      </w:r>
      <w:r>
        <w:rPr>
          <w:color w:val="695C45"/>
          <w:spacing w:val="-6"/>
          <w:sz w:val="24"/>
        </w:rPr>
        <w:t> </w:t>
      </w:r>
      <w:r>
        <w:rPr>
          <w:color w:val="695C45"/>
          <w:sz w:val="24"/>
        </w:rPr>
        <w:t>friend</w:t>
      </w:r>
      <w:r>
        <w:rPr>
          <w:color w:val="695C45"/>
          <w:spacing w:val="-5"/>
          <w:sz w:val="24"/>
        </w:rPr>
        <w:t> </w:t>
      </w:r>
      <w:r>
        <w:rPr>
          <w:color w:val="695C45"/>
          <w:sz w:val="24"/>
        </w:rPr>
        <w:t>is</w:t>
      </w:r>
      <w:r>
        <w:rPr>
          <w:color w:val="695C45"/>
          <w:spacing w:val="-5"/>
          <w:sz w:val="24"/>
        </w:rPr>
        <w:t> </w:t>
      </w:r>
      <w:r>
        <w:rPr>
          <w:color w:val="695C45"/>
          <w:sz w:val="24"/>
        </w:rPr>
        <w:t>timeless</w:t>
      </w:r>
      <w:r>
        <w:rPr>
          <w:color w:val="695C45"/>
          <w:spacing w:val="-6"/>
          <w:sz w:val="24"/>
        </w:rPr>
        <w:t> </w:t>
      </w:r>
      <w:r>
        <w:rPr>
          <w:color w:val="695C45"/>
          <w:sz w:val="24"/>
        </w:rPr>
        <w:t>and</w:t>
      </w:r>
      <w:r>
        <w:rPr>
          <w:color w:val="695C45"/>
          <w:spacing w:val="-5"/>
          <w:sz w:val="24"/>
        </w:rPr>
        <w:t> </w:t>
      </w:r>
      <w:r>
        <w:rPr>
          <w:color w:val="695C45"/>
          <w:sz w:val="24"/>
        </w:rPr>
        <w:t>sees</w:t>
      </w:r>
      <w:r>
        <w:rPr>
          <w:color w:val="695C45"/>
          <w:spacing w:val="-6"/>
          <w:sz w:val="24"/>
        </w:rPr>
        <w:t> </w:t>
      </w:r>
      <w:r>
        <w:rPr>
          <w:color w:val="695C45"/>
          <w:sz w:val="24"/>
        </w:rPr>
        <w:t>no</w:t>
      </w:r>
      <w:r>
        <w:rPr>
          <w:color w:val="695C45"/>
          <w:spacing w:val="-5"/>
          <w:sz w:val="24"/>
        </w:rPr>
        <w:t> </w:t>
      </w:r>
      <w:r>
        <w:rPr>
          <w:color w:val="695C45"/>
          <w:spacing w:val="-2"/>
          <w:sz w:val="24"/>
        </w:rPr>
        <w:t>borders”</w:t>
      </w:r>
    </w:p>
    <w:p>
      <w:pPr>
        <w:pStyle w:val="ListParagraph"/>
        <w:numPr>
          <w:ilvl w:val="2"/>
          <w:numId w:val="16"/>
        </w:numPr>
        <w:tabs>
          <w:tab w:pos="1553" w:val="left" w:leader="none"/>
          <w:tab w:pos="1554" w:val="left" w:leader="none"/>
        </w:tabs>
        <w:spacing w:line="254" w:lineRule="auto" w:before="19" w:after="0"/>
        <w:ind w:left="1553" w:right="1269" w:hanging="360"/>
        <w:jc w:val="left"/>
        <w:rPr>
          <w:sz w:val="24"/>
        </w:rPr>
      </w:pPr>
      <w:r>
        <w:rPr>
          <w:color w:val="695C45"/>
          <w:sz w:val="24"/>
        </w:rPr>
        <w:t>Strategic- I-J has Special strategic and global partnership- designation that</w:t>
      </w:r>
      <w:r>
        <w:rPr>
          <w:color w:val="695C45"/>
          <w:spacing w:val="-3"/>
          <w:sz w:val="24"/>
        </w:rPr>
        <w:t> </w:t>
      </w:r>
      <w:r>
        <w:rPr>
          <w:color w:val="695C45"/>
          <w:sz w:val="24"/>
        </w:rPr>
        <w:t>I</w:t>
      </w:r>
      <w:r>
        <w:rPr>
          <w:color w:val="695C45"/>
          <w:spacing w:val="-3"/>
          <w:sz w:val="24"/>
        </w:rPr>
        <w:t> </w:t>
      </w:r>
      <w:r>
        <w:rPr>
          <w:color w:val="695C45"/>
          <w:sz w:val="24"/>
        </w:rPr>
        <w:t>accords</w:t>
      </w:r>
      <w:r>
        <w:rPr>
          <w:color w:val="695C45"/>
          <w:spacing w:val="-3"/>
          <w:sz w:val="24"/>
        </w:rPr>
        <w:t> </w:t>
      </w:r>
      <w:r>
        <w:rPr>
          <w:color w:val="695C45"/>
          <w:sz w:val="24"/>
        </w:rPr>
        <w:t>to</w:t>
      </w:r>
      <w:r>
        <w:rPr>
          <w:color w:val="695C45"/>
          <w:spacing w:val="-3"/>
          <w:sz w:val="24"/>
        </w:rPr>
        <w:t> </w:t>
      </w:r>
      <w:r>
        <w:rPr>
          <w:color w:val="695C45"/>
          <w:sz w:val="24"/>
        </w:rPr>
        <w:t>no</w:t>
      </w:r>
      <w:r>
        <w:rPr>
          <w:color w:val="695C45"/>
          <w:spacing w:val="-3"/>
          <w:sz w:val="24"/>
        </w:rPr>
        <w:t> </w:t>
      </w:r>
      <w:r>
        <w:rPr>
          <w:color w:val="695C45"/>
          <w:sz w:val="24"/>
        </w:rPr>
        <w:t>ther</w:t>
      </w:r>
      <w:r>
        <w:rPr>
          <w:color w:val="695C45"/>
          <w:spacing w:val="-3"/>
          <w:sz w:val="24"/>
        </w:rPr>
        <w:t> </w:t>
      </w:r>
      <w:r>
        <w:rPr>
          <w:color w:val="695C45"/>
          <w:sz w:val="24"/>
        </w:rPr>
        <w:t>partner,Chinese</w:t>
      </w:r>
      <w:r>
        <w:rPr>
          <w:color w:val="695C45"/>
          <w:spacing w:val="-3"/>
          <w:sz w:val="24"/>
        </w:rPr>
        <w:t> </w:t>
      </w:r>
      <w:r>
        <w:rPr>
          <w:color w:val="695C45"/>
          <w:sz w:val="24"/>
        </w:rPr>
        <w:t>angle,Indo-pacific</w:t>
      </w:r>
      <w:r>
        <w:rPr>
          <w:color w:val="695C45"/>
          <w:spacing w:val="-3"/>
          <w:sz w:val="24"/>
        </w:rPr>
        <w:t> </w:t>
      </w:r>
      <w:r>
        <w:rPr>
          <w:color w:val="695C45"/>
          <w:sz w:val="24"/>
        </w:rPr>
        <w:t>co-op,</w:t>
      </w:r>
      <w:r>
        <w:rPr>
          <w:color w:val="695C45"/>
          <w:spacing w:val="-3"/>
          <w:sz w:val="24"/>
        </w:rPr>
        <w:t> </w:t>
      </w:r>
      <w:r>
        <w:rPr>
          <w:color w:val="695C45"/>
          <w:sz w:val="24"/>
        </w:rPr>
        <w:t>2+2 since 2010</w:t>
      </w:r>
    </w:p>
    <w:p>
      <w:pPr>
        <w:pStyle w:val="ListParagraph"/>
        <w:numPr>
          <w:ilvl w:val="2"/>
          <w:numId w:val="16"/>
        </w:numPr>
        <w:tabs>
          <w:tab w:pos="1553" w:val="left" w:leader="none"/>
          <w:tab w:pos="1554" w:val="left" w:leader="none"/>
        </w:tabs>
        <w:spacing w:line="322" w:lineRule="exact" w:before="0" w:after="0"/>
        <w:ind w:left="1553" w:right="0" w:hanging="361"/>
        <w:jc w:val="left"/>
        <w:rPr>
          <w:sz w:val="24"/>
        </w:rPr>
      </w:pPr>
      <w:r>
        <w:rPr>
          <w:color w:val="695C45"/>
          <w:sz w:val="24"/>
        </w:rPr>
        <w:t>Economic</w:t>
      </w:r>
      <w:r>
        <w:rPr>
          <w:color w:val="695C45"/>
          <w:spacing w:val="-9"/>
          <w:sz w:val="24"/>
        </w:rPr>
        <w:t> </w:t>
      </w:r>
      <w:r>
        <w:rPr>
          <w:color w:val="695C45"/>
          <w:sz w:val="24"/>
        </w:rPr>
        <w:t>cooperation:</w:t>
      </w:r>
      <w:r>
        <w:rPr>
          <w:color w:val="695C45"/>
          <w:spacing w:val="-8"/>
          <w:sz w:val="24"/>
        </w:rPr>
        <w:t> </w:t>
      </w:r>
      <w:r>
        <w:rPr>
          <w:color w:val="695C45"/>
          <w:sz w:val="24"/>
        </w:rPr>
        <w:t>(CEPA</w:t>
      </w:r>
      <w:r>
        <w:rPr>
          <w:color w:val="695C45"/>
          <w:spacing w:val="-8"/>
          <w:sz w:val="24"/>
        </w:rPr>
        <w:t> </w:t>
      </w:r>
      <w:r>
        <w:rPr>
          <w:color w:val="695C45"/>
          <w:sz w:val="24"/>
        </w:rPr>
        <w:t>signed</w:t>
      </w:r>
      <w:r>
        <w:rPr>
          <w:color w:val="695C45"/>
          <w:spacing w:val="-8"/>
          <w:sz w:val="24"/>
        </w:rPr>
        <w:t> </w:t>
      </w:r>
      <w:r>
        <w:rPr>
          <w:color w:val="695C45"/>
          <w:sz w:val="24"/>
        </w:rPr>
        <w:t>in</w:t>
      </w:r>
      <w:r>
        <w:rPr>
          <w:color w:val="695C45"/>
          <w:spacing w:val="-8"/>
          <w:sz w:val="24"/>
        </w:rPr>
        <w:t> </w:t>
      </w:r>
      <w:r>
        <w:rPr>
          <w:color w:val="695C45"/>
          <w:spacing w:val="-2"/>
          <w:sz w:val="24"/>
        </w:rPr>
        <w:t>2011)</w:t>
      </w:r>
    </w:p>
    <w:p>
      <w:pPr>
        <w:pStyle w:val="ListParagraph"/>
        <w:numPr>
          <w:ilvl w:val="3"/>
          <w:numId w:val="16"/>
        </w:numPr>
        <w:tabs>
          <w:tab w:pos="2273" w:val="left" w:leader="none"/>
          <w:tab w:pos="2274" w:val="left" w:leader="none"/>
        </w:tabs>
        <w:spacing w:line="254" w:lineRule="auto" w:before="18" w:after="0"/>
        <w:ind w:left="2273" w:right="1842" w:hanging="360"/>
        <w:jc w:val="left"/>
        <w:rPr>
          <w:sz w:val="24"/>
        </w:rPr>
      </w:pPr>
      <w:r>
        <w:rPr>
          <w:color w:val="695C45"/>
          <w:sz w:val="24"/>
        </w:rPr>
        <w:t>Committed</w:t>
      </w:r>
      <w:r>
        <w:rPr>
          <w:color w:val="695C45"/>
          <w:spacing w:val="-5"/>
          <w:sz w:val="24"/>
        </w:rPr>
        <w:t> </w:t>
      </w:r>
      <w:r>
        <w:rPr>
          <w:color w:val="695C45"/>
          <w:sz w:val="24"/>
        </w:rPr>
        <w:t>to</w:t>
      </w:r>
      <w:r>
        <w:rPr>
          <w:color w:val="695C45"/>
          <w:spacing w:val="-5"/>
          <w:sz w:val="24"/>
        </w:rPr>
        <w:t> </w:t>
      </w:r>
      <w:r>
        <w:rPr>
          <w:color w:val="695C45"/>
          <w:sz w:val="24"/>
        </w:rPr>
        <w:t>invest</w:t>
      </w:r>
      <w:r>
        <w:rPr>
          <w:color w:val="695C45"/>
          <w:spacing w:val="-5"/>
          <w:sz w:val="24"/>
        </w:rPr>
        <w:t> </w:t>
      </w:r>
      <w:r>
        <w:rPr>
          <w:color w:val="695C45"/>
          <w:sz w:val="24"/>
        </w:rPr>
        <w:t>JPY</w:t>
      </w:r>
      <w:r>
        <w:rPr>
          <w:color w:val="695C45"/>
          <w:spacing w:val="-5"/>
          <w:sz w:val="24"/>
        </w:rPr>
        <w:t> </w:t>
      </w:r>
      <w:r>
        <w:rPr>
          <w:color w:val="695C45"/>
          <w:sz w:val="24"/>
        </w:rPr>
        <w:t>3.5</w:t>
      </w:r>
      <w:r>
        <w:rPr>
          <w:color w:val="695C45"/>
          <w:spacing w:val="-5"/>
          <w:sz w:val="24"/>
        </w:rPr>
        <w:t> </w:t>
      </w:r>
      <w:r>
        <w:rPr>
          <w:color w:val="695C45"/>
          <w:sz w:val="24"/>
        </w:rPr>
        <w:t>trillion</w:t>
      </w:r>
      <w:r>
        <w:rPr>
          <w:color w:val="695C45"/>
          <w:spacing w:val="-5"/>
          <w:sz w:val="24"/>
        </w:rPr>
        <w:t> </w:t>
      </w:r>
      <w:r>
        <w:rPr>
          <w:color w:val="695C45"/>
          <w:sz w:val="24"/>
        </w:rPr>
        <w:t>&amp;</w:t>
      </w:r>
      <w:r>
        <w:rPr>
          <w:color w:val="695C45"/>
          <w:spacing w:val="-5"/>
          <w:sz w:val="24"/>
        </w:rPr>
        <w:t> </w:t>
      </w:r>
      <w:r>
        <w:rPr>
          <w:color w:val="695C45"/>
          <w:sz w:val="24"/>
        </w:rPr>
        <w:t>double</w:t>
      </w:r>
      <w:r>
        <w:rPr>
          <w:color w:val="695C45"/>
          <w:spacing w:val="-5"/>
          <w:sz w:val="24"/>
        </w:rPr>
        <w:t> </w:t>
      </w:r>
      <w:r>
        <w:rPr>
          <w:color w:val="695C45"/>
          <w:sz w:val="24"/>
        </w:rPr>
        <w:t>japanese</w:t>
      </w:r>
      <w:r>
        <w:rPr>
          <w:color w:val="695C45"/>
          <w:spacing w:val="-5"/>
          <w:sz w:val="24"/>
        </w:rPr>
        <w:t> </w:t>
      </w:r>
      <w:r>
        <w:rPr>
          <w:color w:val="695C45"/>
          <w:sz w:val="24"/>
        </w:rPr>
        <w:t>cos.</w:t>
      </w:r>
      <w:r>
        <w:rPr>
          <w:color w:val="695C45"/>
          <w:sz w:val="24"/>
        </w:rPr>
        <w:t> presence in India</w:t>
      </w:r>
    </w:p>
    <w:p>
      <w:pPr>
        <w:pStyle w:val="ListParagraph"/>
        <w:numPr>
          <w:ilvl w:val="3"/>
          <w:numId w:val="16"/>
        </w:numPr>
        <w:tabs>
          <w:tab w:pos="2273" w:val="left" w:leader="none"/>
          <w:tab w:pos="2274" w:val="left" w:leader="none"/>
        </w:tabs>
        <w:spacing w:line="254" w:lineRule="auto" w:before="0" w:after="0"/>
        <w:ind w:left="2273" w:right="960" w:hanging="360"/>
        <w:jc w:val="left"/>
        <w:rPr>
          <w:sz w:val="24"/>
        </w:rPr>
      </w:pPr>
      <w:r>
        <w:rPr>
          <w:color w:val="695C45"/>
          <w:sz w:val="24"/>
        </w:rPr>
        <w:t>Mega-infra</w:t>
      </w:r>
      <w:r>
        <w:rPr>
          <w:color w:val="695C45"/>
          <w:spacing w:val="-5"/>
          <w:sz w:val="24"/>
        </w:rPr>
        <w:t> </w:t>
      </w:r>
      <w:r>
        <w:rPr>
          <w:color w:val="695C45"/>
          <w:sz w:val="24"/>
        </w:rPr>
        <w:t>projects</w:t>
      </w:r>
      <w:r>
        <w:rPr>
          <w:color w:val="695C45"/>
          <w:spacing w:val="-5"/>
          <w:sz w:val="24"/>
        </w:rPr>
        <w:t> </w:t>
      </w:r>
      <w:r>
        <w:rPr>
          <w:color w:val="695C45"/>
          <w:sz w:val="24"/>
        </w:rPr>
        <w:t>such</w:t>
      </w:r>
      <w:r>
        <w:rPr>
          <w:color w:val="695C45"/>
          <w:spacing w:val="-5"/>
          <w:sz w:val="24"/>
        </w:rPr>
        <w:t> </w:t>
      </w:r>
      <w:r>
        <w:rPr>
          <w:color w:val="695C45"/>
          <w:sz w:val="24"/>
        </w:rPr>
        <w:t>as</w:t>
      </w:r>
      <w:r>
        <w:rPr>
          <w:color w:val="695C45"/>
          <w:spacing w:val="-5"/>
          <w:sz w:val="24"/>
        </w:rPr>
        <w:t> </w:t>
      </w:r>
      <w:r>
        <w:rPr>
          <w:color w:val="695C45"/>
          <w:sz w:val="24"/>
        </w:rPr>
        <w:t>Mumbai-ahd</w:t>
      </w:r>
      <w:r>
        <w:rPr>
          <w:color w:val="695C45"/>
          <w:spacing w:val="-5"/>
          <w:sz w:val="24"/>
        </w:rPr>
        <w:t> </w:t>
      </w:r>
      <w:r>
        <w:rPr>
          <w:color w:val="695C45"/>
          <w:sz w:val="24"/>
        </w:rPr>
        <w:t>bullet</w:t>
      </w:r>
      <w:r>
        <w:rPr>
          <w:color w:val="695C45"/>
          <w:spacing w:val="-5"/>
          <w:sz w:val="24"/>
        </w:rPr>
        <w:t> </w:t>
      </w:r>
      <w:r>
        <w:rPr>
          <w:color w:val="695C45"/>
          <w:sz w:val="24"/>
        </w:rPr>
        <w:t>train,</w:t>
      </w:r>
      <w:r>
        <w:rPr>
          <w:color w:val="695C45"/>
          <w:spacing w:val="-5"/>
          <w:sz w:val="24"/>
        </w:rPr>
        <w:t> </w:t>
      </w:r>
      <w:r>
        <w:rPr>
          <w:color w:val="695C45"/>
          <w:sz w:val="24"/>
        </w:rPr>
        <w:t>NE</w:t>
      </w:r>
      <w:r>
        <w:rPr>
          <w:color w:val="695C45"/>
          <w:spacing w:val="-5"/>
          <w:sz w:val="24"/>
        </w:rPr>
        <w:t> </w:t>
      </w:r>
      <w:r>
        <w:rPr>
          <w:color w:val="695C45"/>
          <w:sz w:val="24"/>
        </w:rPr>
        <w:t>dev</w:t>
      </w:r>
      <w:r>
        <w:rPr>
          <w:color w:val="695C45"/>
          <w:spacing w:val="-5"/>
          <w:sz w:val="24"/>
        </w:rPr>
        <w:t> </w:t>
      </w:r>
      <w:r>
        <w:rPr>
          <w:color w:val="695C45"/>
          <w:sz w:val="24"/>
        </w:rPr>
        <w:t>(built 1200+ km roads)</w:t>
      </w:r>
    </w:p>
    <w:p>
      <w:pPr>
        <w:pStyle w:val="ListParagraph"/>
        <w:numPr>
          <w:ilvl w:val="3"/>
          <w:numId w:val="16"/>
        </w:numPr>
        <w:tabs>
          <w:tab w:pos="2273" w:val="left" w:leader="none"/>
          <w:tab w:pos="2274" w:val="left" w:leader="none"/>
        </w:tabs>
        <w:spacing w:line="254" w:lineRule="auto" w:before="0" w:after="0"/>
        <w:ind w:left="2273" w:right="930" w:hanging="360"/>
        <w:jc w:val="left"/>
        <w:rPr>
          <w:sz w:val="24"/>
        </w:rPr>
      </w:pPr>
      <w:r>
        <w:rPr>
          <w:color w:val="695C45"/>
          <w:sz w:val="24"/>
        </w:rPr>
        <w:t>Bilateral</w:t>
      </w:r>
      <w:r>
        <w:rPr>
          <w:color w:val="695C45"/>
          <w:spacing w:val="-4"/>
          <w:sz w:val="24"/>
        </w:rPr>
        <w:t> </w:t>
      </w:r>
      <w:r>
        <w:rPr>
          <w:color w:val="695C45"/>
          <w:sz w:val="24"/>
        </w:rPr>
        <w:t>trade</w:t>
      </w:r>
      <w:r>
        <w:rPr>
          <w:color w:val="695C45"/>
          <w:spacing w:val="-4"/>
          <w:sz w:val="24"/>
        </w:rPr>
        <w:t> </w:t>
      </w:r>
      <w:r>
        <w:rPr>
          <w:color w:val="695C45"/>
          <w:sz w:val="24"/>
        </w:rPr>
        <w:t>~$15</w:t>
      </w:r>
      <w:r>
        <w:rPr>
          <w:color w:val="695C45"/>
          <w:spacing w:val="-4"/>
          <w:sz w:val="24"/>
        </w:rPr>
        <w:t> </w:t>
      </w:r>
      <w:r>
        <w:rPr>
          <w:color w:val="695C45"/>
          <w:sz w:val="24"/>
        </w:rPr>
        <w:t>bn</w:t>
      </w:r>
      <w:r>
        <w:rPr>
          <w:color w:val="695C45"/>
          <w:spacing w:val="-4"/>
          <w:sz w:val="24"/>
        </w:rPr>
        <w:t> </w:t>
      </w:r>
      <w:r>
        <w:rPr>
          <w:color w:val="695C45"/>
          <w:sz w:val="24"/>
        </w:rPr>
        <w:t>which</w:t>
      </w:r>
      <w:r>
        <w:rPr>
          <w:color w:val="695C45"/>
          <w:spacing w:val="-4"/>
          <w:sz w:val="24"/>
        </w:rPr>
        <w:t> </w:t>
      </w:r>
      <w:r>
        <w:rPr>
          <w:color w:val="695C45"/>
          <w:sz w:val="24"/>
        </w:rPr>
        <w:t>is</w:t>
      </w:r>
      <w:r>
        <w:rPr>
          <w:color w:val="695C45"/>
          <w:spacing w:val="-4"/>
          <w:sz w:val="24"/>
        </w:rPr>
        <w:t> </w:t>
      </w:r>
      <w:r>
        <w:rPr>
          <w:color w:val="695C45"/>
          <w:sz w:val="24"/>
        </w:rPr>
        <w:t>way</w:t>
      </w:r>
      <w:r>
        <w:rPr>
          <w:color w:val="695C45"/>
          <w:spacing w:val="-4"/>
          <w:sz w:val="24"/>
        </w:rPr>
        <w:t> </w:t>
      </w:r>
      <w:r>
        <w:rPr>
          <w:color w:val="695C45"/>
          <w:sz w:val="24"/>
        </w:rPr>
        <w:t>below</w:t>
      </w:r>
      <w:r>
        <w:rPr>
          <w:color w:val="695C45"/>
          <w:spacing w:val="-4"/>
          <w:sz w:val="24"/>
        </w:rPr>
        <w:t> </w:t>
      </w:r>
      <w:r>
        <w:rPr>
          <w:color w:val="695C45"/>
          <w:sz w:val="24"/>
        </w:rPr>
        <w:t>potential</w:t>
      </w:r>
      <w:r>
        <w:rPr>
          <w:color w:val="695C45"/>
          <w:spacing w:val="-4"/>
          <w:sz w:val="24"/>
        </w:rPr>
        <w:t> </w:t>
      </w:r>
      <w:r>
        <w:rPr>
          <w:color w:val="695C45"/>
          <w:sz w:val="24"/>
        </w:rPr>
        <w:t>given</w:t>
      </w:r>
      <w:r>
        <w:rPr>
          <w:color w:val="695C45"/>
          <w:spacing w:val="-4"/>
          <w:sz w:val="24"/>
        </w:rPr>
        <w:t> </w:t>
      </w:r>
      <w:r>
        <w:rPr>
          <w:color w:val="695C45"/>
          <w:sz w:val="24"/>
        </w:rPr>
        <w:t>its</w:t>
      </w:r>
      <w:r>
        <w:rPr>
          <w:color w:val="695C45"/>
          <w:spacing w:val="-4"/>
          <w:sz w:val="24"/>
        </w:rPr>
        <w:t> </w:t>
      </w:r>
      <w:r>
        <w:rPr>
          <w:color w:val="695C45"/>
          <w:sz w:val="24"/>
        </w:rPr>
        <w:t>close ties (J-C- 350bn$),</w:t>
      </w:r>
    </w:p>
    <w:p>
      <w:pPr>
        <w:pStyle w:val="ListParagraph"/>
        <w:numPr>
          <w:ilvl w:val="4"/>
          <w:numId w:val="16"/>
        </w:numPr>
        <w:tabs>
          <w:tab w:pos="2993" w:val="left" w:leader="none"/>
          <w:tab w:pos="2994" w:val="left" w:leader="none"/>
        </w:tabs>
        <w:spacing w:line="324" w:lineRule="exact" w:before="0" w:after="0"/>
        <w:ind w:left="2993" w:right="0" w:hanging="361"/>
        <w:jc w:val="left"/>
        <w:rPr>
          <w:sz w:val="24"/>
        </w:rPr>
      </w:pPr>
      <w:r>
        <w:rPr>
          <w:color w:val="695C45"/>
          <w:sz w:val="24"/>
        </w:rPr>
        <w:t>There</w:t>
      </w:r>
      <w:r>
        <w:rPr>
          <w:color w:val="695C45"/>
          <w:spacing w:val="-3"/>
          <w:sz w:val="24"/>
        </w:rPr>
        <w:t> </w:t>
      </w:r>
      <w:r>
        <w:rPr>
          <w:color w:val="695C45"/>
          <w:sz w:val="24"/>
        </w:rPr>
        <w:t>is</w:t>
      </w:r>
      <w:r>
        <w:rPr>
          <w:color w:val="695C45"/>
          <w:spacing w:val="-3"/>
          <w:sz w:val="24"/>
        </w:rPr>
        <w:t> </w:t>
      </w:r>
      <w:r>
        <w:rPr>
          <w:color w:val="695C45"/>
          <w:sz w:val="24"/>
        </w:rPr>
        <w:t>consistent</w:t>
      </w:r>
      <w:r>
        <w:rPr>
          <w:color w:val="695C45"/>
          <w:spacing w:val="-3"/>
          <w:sz w:val="24"/>
        </w:rPr>
        <w:t> </w:t>
      </w:r>
      <w:r>
        <w:rPr>
          <w:color w:val="695C45"/>
          <w:sz w:val="24"/>
        </w:rPr>
        <w:t>trade</w:t>
      </w:r>
      <w:r>
        <w:rPr>
          <w:color w:val="695C45"/>
          <w:spacing w:val="-3"/>
          <w:sz w:val="24"/>
        </w:rPr>
        <w:t> </w:t>
      </w:r>
      <w:r>
        <w:rPr>
          <w:color w:val="695C45"/>
          <w:sz w:val="24"/>
        </w:rPr>
        <w:t>deficit</w:t>
      </w:r>
      <w:r>
        <w:rPr>
          <w:color w:val="695C45"/>
          <w:spacing w:val="-3"/>
          <w:sz w:val="24"/>
        </w:rPr>
        <w:t> </w:t>
      </w:r>
      <w:r>
        <w:rPr>
          <w:color w:val="695C45"/>
          <w:sz w:val="24"/>
        </w:rPr>
        <w:t>which</w:t>
      </w:r>
      <w:r>
        <w:rPr>
          <w:color w:val="695C45"/>
          <w:spacing w:val="-3"/>
          <w:sz w:val="24"/>
        </w:rPr>
        <w:t> </w:t>
      </w:r>
      <w:r>
        <w:rPr>
          <w:color w:val="695C45"/>
          <w:sz w:val="24"/>
        </w:rPr>
        <w:t>is</w:t>
      </w:r>
      <w:r>
        <w:rPr>
          <w:color w:val="695C45"/>
          <w:spacing w:val="-3"/>
          <w:sz w:val="24"/>
        </w:rPr>
        <w:t> </w:t>
      </w:r>
      <w:r>
        <w:rPr>
          <w:color w:val="695C45"/>
          <w:spacing w:val="-2"/>
          <w:sz w:val="24"/>
        </w:rPr>
        <w:t>increasing</w:t>
      </w:r>
    </w:p>
    <w:p>
      <w:pPr>
        <w:pStyle w:val="ListParagraph"/>
        <w:numPr>
          <w:ilvl w:val="3"/>
          <w:numId w:val="16"/>
        </w:numPr>
        <w:tabs>
          <w:tab w:pos="2273" w:val="left" w:leader="none"/>
          <w:tab w:pos="2274" w:val="left" w:leader="none"/>
        </w:tabs>
        <w:spacing w:line="240" w:lineRule="auto" w:before="12" w:after="0"/>
        <w:ind w:left="2273" w:right="0" w:hanging="361"/>
        <w:jc w:val="left"/>
        <w:rPr>
          <w:sz w:val="24"/>
        </w:rPr>
      </w:pPr>
      <w:r>
        <w:rPr>
          <w:color w:val="695C45"/>
          <w:sz w:val="24"/>
        </w:rPr>
        <w:t>Supply</w:t>
      </w:r>
      <w:r>
        <w:rPr>
          <w:color w:val="695C45"/>
          <w:spacing w:val="-7"/>
          <w:sz w:val="24"/>
        </w:rPr>
        <w:t> </w:t>
      </w:r>
      <w:r>
        <w:rPr>
          <w:color w:val="695C45"/>
          <w:sz w:val="24"/>
        </w:rPr>
        <w:t>Chain</w:t>
      </w:r>
      <w:r>
        <w:rPr>
          <w:color w:val="695C45"/>
          <w:spacing w:val="-6"/>
          <w:sz w:val="24"/>
        </w:rPr>
        <w:t> </w:t>
      </w:r>
      <w:r>
        <w:rPr>
          <w:color w:val="695C45"/>
          <w:sz w:val="24"/>
        </w:rPr>
        <w:t>Resillience</w:t>
      </w:r>
      <w:r>
        <w:rPr>
          <w:color w:val="695C45"/>
          <w:spacing w:val="-6"/>
          <w:sz w:val="24"/>
        </w:rPr>
        <w:t> </w:t>
      </w:r>
      <w:r>
        <w:rPr>
          <w:color w:val="695C45"/>
          <w:sz w:val="24"/>
        </w:rPr>
        <w:t>Initiative,</w:t>
      </w:r>
      <w:r>
        <w:rPr>
          <w:color w:val="695C45"/>
          <w:spacing w:val="-6"/>
          <w:sz w:val="24"/>
        </w:rPr>
        <w:t> </w:t>
      </w:r>
      <w:r>
        <w:rPr>
          <w:color w:val="695C45"/>
          <w:sz w:val="24"/>
        </w:rPr>
        <w:t>Currency</w:t>
      </w:r>
      <w:r>
        <w:rPr>
          <w:color w:val="695C45"/>
          <w:spacing w:val="-6"/>
          <w:sz w:val="24"/>
        </w:rPr>
        <w:t> </w:t>
      </w:r>
      <w:r>
        <w:rPr>
          <w:color w:val="695C45"/>
          <w:sz w:val="24"/>
        </w:rPr>
        <w:t>swap</w:t>
      </w:r>
      <w:r>
        <w:rPr>
          <w:color w:val="695C45"/>
          <w:spacing w:val="-6"/>
          <w:sz w:val="24"/>
        </w:rPr>
        <w:t> </w:t>
      </w:r>
      <w:r>
        <w:rPr>
          <w:color w:val="695C45"/>
          <w:sz w:val="24"/>
        </w:rPr>
        <w:t>agreement</w:t>
      </w:r>
      <w:r>
        <w:rPr>
          <w:color w:val="695C45"/>
          <w:spacing w:val="-6"/>
          <w:sz w:val="24"/>
        </w:rPr>
        <w:t> </w:t>
      </w:r>
      <w:r>
        <w:rPr>
          <w:color w:val="695C45"/>
          <w:spacing w:val="-5"/>
          <w:sz w:val="24"/>
        </w:rPr>
        <w:t>of</w:t>
      </w:r>
    </w:p>
    <w:p>
      <w:pPr>
        <w:pStyle w:val="BodyText"/>
        <w:spacing w:before="18"/>
        <w:ind w:left="2273" w:firstLine="0"/>
      </w:pPr>
      <w:r>
        <w:rPr>
          <w:color w:val="695C45"/>
        </w:rPr>
        <w:t>$75bn</w:t>
      </w:r>
      <w:r>
        <w:rPr>
          <w:color w:val="695C45"/>
          <w:spacing w:val="-4"/>
        </w:rPr>
        <w:t> </w:t>
      </w:r>
      <w:r>
        <w:rPr>
          <w:color w:val="695C45"/>
        </w:rPr>
        <w:t>(shows</w:t>
      </w:r>
      <w:r>
        <w:rPr>
          <w:color w:val="695C45"/>
          <w:spacing w:val="-3"/>
        </w:rPr>
        <w:t> </w:t>
      </w:r>
      <w:r>
        <w:rPr>
          <w:color w:val="695C45"/>
        </w:rPr>
        <w:t>steps</w:t>
      </w:r>
      <w:r>
        <w:rPr>
          <w:color w:val="695C45"/>
          <w:spacing w:val="-4"/>
        </w:rPr>
        <w:t> </w:t>
      </w:r>
      <w:r>
        <w:rPr>
          <w:color w:val="695C45"/>
        </w:rPr>
        <w:t>are</w:t>
      </w:r>
      <w:r>
        <w:rPr>
          <w:color w:val="695C45"/>
          <w:spacing w:val="-3"/>
        </w:rPr>
        <w:t> </w:t>
      </w:r>
      <w:r>
        <w:rPr>
          <w:color w:val="695C45"/>
        </w:rPr>
        <w:t>being</w:t>
      </w:r>
      <w:r>
        <w:rPr>
          <w:color w:val="695C45"/>
          <w:spacing w:val="-4"/>
        </w:rPr>
        <w:t> </w:t>
      </w:r>
      <w:r>
        <w:rPr>
          <w:color w:val="695C45"/>
        </w:rPr>
        <w:t>taken</w:t>
      </w:r>
      <w:r>
        <w:rPr>
          <w:color w:val="695C45"/>
          <w:spacing w:val="-3"/>
        </w:rPr>
        <w:t> </w:t>
      </w:r>
      <w:r>
        <w:rPr>
          <w:color w:val="695C45"/>
        </w:rPr>
        <w:t>for</w:t>
      </w:r>
      <w:r>
        <w:rPr>
          <w:color w:val="695C45"/>
          <w:spacing w:val="-4"/>
        </w:rPr>
        <w:t> </w:t>
      </w:r>
      <w:r>
        <w:rPr>
          <w:color w:val="695C45"/>
          <w:spacing w:val="-2"/>
        </w:rPr>
        <w:t>trade)</w:t>
      </w:r>
    </w:p>
    <w:p>
      <w:pPr>
        <w:pStyle w:val="ListParagraph"/>
        <w:numPr>
          <w:ilvl w:val="2"/>
          <w:numId w:val="16"/>
        </w:numPr>
        <w:tabs>
          <w:tab w:pos="1553" w:val="left" w:leader="none"/>
          <w:tab w:pos="1554" w:val="left" w:leader="none"/>
        </w:tabs>
        <w:spacing w:line="240" w:lineRule="auto" w:before="19" w:after="0"/>
        <w:ind w:left="1553" w:right="0" w:hanging="361"/>
        <w:jc w:val="left"/>
        <w:rPr>
          <w:sz w:val="24"/>
        </w:rPr>
      </w:pPr>
      <w:r>
        <w:rPr>
          <w:color w:val="695C45"/>
          <w:spacing w:val="-2"/>
          <w:sz w:val="24"/>
        </w:rPr>
        <w:t>Developmental</w:t>
      </w:r>
      <w:r>
        <w:rPr>
          <w:color w:val="695C45"/>
          <w:spacing w:val="8"/>
          <w:sz w:val="24"/>
        </w:rPr>
        <w:t> </w:t>
      </w:r>
      <w:r>
        <w:rPr>
          <w:color w:val="695C45"/>
          <w:spacing w:val="-2"/>
          <w:sz w:val="24"/>
        </w:rPr>
        <w:t>partneship</w:t>
      </w:r>
    </w:p>
    <w:p>
      <w:pPr>
        <w:pStyle w:val="ListParagraph"/>
        <w:numPr>
          <w:ilvl w:val="3"/>
          <w:numId w:val="16"/>
        </w:numPr>
        <w:tabs>
          <w:tab w:pos="2273" w:val="left" w:leader="none"/>
          <w:tab w:pos="2274" w:val="left" w:leader="none"/>
        </w:tabs>
        <w:spacing w:line="240" w:lineRule="auto" w:before="18" w:after="0"/>
        <w:ind w:left="2273" w:right="0" w:hanging="361"/>
        <w:jc w:val="left"/>
        <w:rPr>
          <w:sz w:val="24"/>
        </w:rPr>
      </w:pPr>
      <w:r>
        <w:rPr>
          <w:color w:val="695C45"/>
          <w:sz w:val="24"/>
        </w:rPr>
        <w:t>Largest</w:t>
      </w:r>
      <w:r>
        <w:rPr>
          <w:color w:val="695C45"/>
          <w:spacing w:val="-4"/>
          <w:sz w:val="24"/>
        </w:rPr>
        <w:t> </w:t>
      </w:r>
      <w:r>
        <w:rPr>
          <w:color w:val="695C45"/>
          <w:sz w:val="24"/>
        </w:rPr>
        <w:t>official</w:t>
      </w:r>
      <w:r>
        <w:rPr>
          <w:color w:val="695C45"/>
          <w:spacing w:val="-4"/>
          <w:sz w:val="24"/>
        </w:rPr>
        <w:t> </w:t>
      </w:r>
      <w:r>
        <w:rPr>
          <w:color w:val="695C45"/>
          <w:sz w:val="24"/>
        </w:rPr>
        <w:t>bilateral</w:t>
      </w:r>
      <w:r>
        <w:rPr>
          <w:color w:val="695C45"/>
          <w:spacing w:val="-4"/>
          <w:sz w:val="24"/>
        </w:rPr>
        <w:t> </w:t>
      </w:r>
      <w:r>
        <w:rPr>
          <w:color w:val="695C45"/>
          <w:sz w:val="24"/>
        </w:rPr>
        <w:t>donor</w:t>
      </w:r>
      <w:r>
        <w:rPr>
          <w:color w:val="695C45"/>
          <w:spacing w:val="-3"/>
          <w:sz w:val="24"/>
        </w:rPr>
        <w:t> </w:t>
      </w:r>
      <w:r>
        <w:rPr>
          <w:color w:val="695C45"/>
          <w:sz w:val="24"/>
        </w:rPr>
        <w:t>for</w:t>
      </w:r>
      <w:r>
        <w:rPr>
          <w:color w:val="695C45"/>
          <w:spacing w:val="-4"/>
          <w:sz w:val="24"/>
        </w:rPr>
        <w:t> </w:t>
      </w:r>
      <w:r>
        <w:rPr>
          <w:color w:val="695C45"/>
          <w:sz w:val="24"/>
        </w:rPr>
        <w:t>India-</w:t>
      </w:r>
      <w:r>
        <w:rPr>
          <w:color w:val="695C45"/>
          <w:spacing w:val="-4"/>
          <w:sz w:val="24"/>
        </w:rPr>
        <w:t> </w:t>
      </w:r>
      <w:r>
        <w:rPr>
          <w:color w:val="695C45"/>
          <w:sz w:val="24"/>
        </w:rPr>
        <w:t>Delhi</w:t>
      </w:r>
      <w:r>
        <w:rPr>
          <w:color w:val="695C45"/>
          <w:spacing w:val="-3"/>
          <w:sz w:val="24"/>
        </w:rPr>
        <w:t> </w:t>
      </w:r>
      <w:r>
        <w:rPr>
          <w:color w:val="695C45"/>
          <w:spacing w:val="-2"/>
          <w:sz w:val="24"/>
        </w:rPr>
        <w:t>metro</w:t>
      </w:r>
    </w:p>
    <w:p>
      <w:pPr>
        <w:pStyle w:val="ListParagraph"/>
        <w:numPr>
          <w:ilvl w:val="3"/>
          <w:numId w:val="16"/>
        </w:numPr>
        <w:tabs>
          <w:tab w:pos="2273" w:val="left" w:leader="none"/>
          <w:tab w:pos="2274" w:val="left" w:leader="none"/>
        </w:tabs>
        <w:spacing w:line="254" w:lineRule="auto" w:before="18" w:after="0"/>
        <w:ind w:left="2273" w:right="1512" w:hanging="360"/>
        <w:jc w:val="left"/>
        <w:rPr>
          <w:sz w:val="24"/>
        </w:rPr>
      </w:pPr>
      <w:r>
        <w:rPr>
          <w:color w:val="695C45"/>
          <w:sz w:val="24"/>
        </w:rPr>
        <w:t>Asia-Africa</w:t>
      </w:r>
      <w:r>
        <w:rPr>
          <w:color w:val="695C45"/>
          <w:spacing w:val="-6"/>
          <w:sz w:val="24"/>
        </w:rPr>
        <w:t> </w:t>
      </w:r>
      <w:r>
        <w:rPr>
          <w:color w:val="695C45"/>
          <w:sz w:val="24"/>
        </w:rPr>
        <w:t>growth</w:t>
      </w:r>
      <w:r>
        <w:rPr>
          <w:color w:val="695C45"/>
          <w:spacing w:val="-6"/>
          <w:sz w:val="24"/>
        </w:rPr>
        <w:t> </w:t>
      </w:r>
      <w:r>
        <w:rPr>
          <w:color w:val="695C45"/>
          <w:sz w:val="24"/>
        </w:rPr>
        <w:t>corridor</w:t>
      </w:r>
      <w:r>
        <w:rPr>
          <w:color w:val="695C45"/>
          <w:spacing w:val="-6"/>
          <w:sz w:val="24"/>
        </w:rPr>
        <w:t> </w:t>
      </w:r>
      <w:r>
        <w:rPr>
          <w:color w:val="695C45"/>
          <w:sz w:val="24"/>
        </w:rPr>
        <w:t>which</w:t>
      </w:r>
      <w:r>
        <w:rPr>
          <w:color w:val="695C45"/>
          <w:spacing w:val="-6"/>
          <w:sz w:val="24"/>
        </w:rPr>
        <w:t> </w:t>
      </w:r>
      <w:r>
        <w:rPr>
          <w:color w:val="695C45"/>
          <w:sz w:val="24"/>
        </w:rPr>
        <w:t>will</w:t>
      </w:r>
      <w:r>
        <w:rPr>
          <w:color w:val="695C45"/>
          <w:spacing w:val="-6"/>
          <w:sz w:val="24"/>
        </w:rPr>
        <w:t> </w:t>
      </w:r>
      <w:r>
        <w:rPr>
          <w:color w:val="695C45"/>
          <w:sz w:val="24"/>
        </w:rPr>
        <w:t>be</w:t>
      </w:r>
      <w:r>
        <w:rPr>
          <w:color w:val="695C45"/>
          <w:spacing w:val="-6"/>
          <w:sz w:val="24"/>
        </w:rPr>
        <w:t> </w:t>
      </w:r>
      <w:r>
        <w:rPr>
          <w:color w:val="695C45"/>
          <w:sz w:val="24"/>
        </w:rPr>
        <w:t>consultative</w:t>
      </w:r>
      <w:r>
        <w:rPr>
          <w:color w:val="695C45"/>
          <w:spacing w:val="-6"/>
          <w:sz w:val="24"/>
        </w:rPr>
        <w:t> </w:t>
      </w:r>
      <w:r>
        <w:rPr>
          <w:color w:val="695C45"/>
          <w:sz w:val="24"/>
        </w:rPr>
        <w:t>process</w:t>
      </w:r>
      <w:r>
        <w:rPr>
          <w:color w:val="695C45"/>
          <w:sz w:val="24"/>
        </w:rPr>
        <w:t> unlike BRI</w:t>
      </w:r>
    </w:p>
    <w:p>
      <w:pPr>
        <w:pStyle w:val="ListParagraph"/>
        <w:numPr>
          <w:ilvl w:val="3"/>
          <w:numId w:val="16"/>
        </w:numPr>
        <w:tabs>
          <w:tab w:pos="2274" w:val="left" w:leader="none"/>
        </w:tabs>
        <w:spacing w:line="324" w:lineRule="exact" w:before="0" w:after="0"/>
        <w:ind w:left="2273" w:right="0" w:hanging="361"/>
        <w:jc w:val="both"/>
        <w:rPr>
          <w:sz w:val="24"/>
        </w:rPr>
      </w:pPr>
      <w:r>
        <w:rPr>
          <w:color w:val="695C45"/>
          <w:sz w:val="24"/>
        </w:rPr>
        <w:t>Similar</w:t>
      </w:r>
      <w:r>
        <w:rPr>
          <w:color w:val="695C45"/>
          <w:spacing w:val="-6"/>
          <w:sz w:val="24"/>
        </w:rPr>
        <w:t> </w:t>
      </w:r>
      <w:r>
        <w:rPr>
          <w:color w:val="695C45"/>
          <w:sz w:val="24"/>
        </w:rPr>
        <w:t>strategy</w:t>
      </w:r>
      <w:r>
        <w:rPr>
          <w:color w:val="695C45"/>
          <w:spacing w:val="-6"/>
          <w:sz w:val="24"/>
        </w:rPr>
        <w:t> </w:t>
      </w:r>
      <w:r>
        <w:rPr>
          <w:color w:val="695C45"/>
          <w:sz w:val="24"/>
        </w:rPr>
        <w:t>also</w:t>
      </w:r>
      <w:r>
        <w:rPr>
          <w:color w:val="695C45"/>
          <w:spacing w:val="-5"/>
          <w:sz w:val="24"/>
        </w:rPr>
        <w:t> </w:t>
      </w:r>
      <w:r>
        <w:rPr>
          <w:color w:val="695C45"/>
          <w:sz w:val="24"/>
        </w:rPr>
        <w:t>being</w:t>
      </w:r>
      <w:r>
        <w:rPr>
          <w:color w:val="695C45"/>
          <w:spacing w:val="-6"/>
          <w:sz w:val="24"/>
        </w:rPr>
        <w:t> </w:t>
      </w:r>
      <w:r>
        <w:rPr>
          <w:color w:val="695C45"/>
          <w:sz w:val="24"/>
        </w:rPr>
        <w:t>adopted</w:t>
      </w:r>
      <w:r>
        <w:rPr>
          <w:color w:val="695C45"/>
          <w:spacing w:val="-5"/>
          <w:sz w:val="24"/>
        </w:rPr>
        <w:t> </w:t>
      </w:r>
      <w:r>
        <w:rPr>
          <w:color w:val="695C45"/>
          <w:sz w:val="24"/>
        </w:rPr>
        <w:t>for</w:t>
      </w:r>
      <w:r>
        <w:rPr>
          <w:color w:val="695C45"/>
          <w:spacing w:val="-6"/>
          <w:sz w:val="24"/>
        </w:rPr>
        <w:t> </w:t>
      </w:r>
      <w:r>
        <w:rPr>
          <w:color w:val="695C45"/>
          <w:sz w:val="24"/>
        </w:rPr>
        <w:t>Iran</w:t>
      </w:r>
      <w:r>
        <w:rPr>
          <w:color w:val="695C45"/>
          <w:spacing w:val="-5"/>
          <w:sz w:val="24"/>
        </w:rPr>
        <w:t> </w:t>
      </w:r>
      <w:r>
        <w:rPr>
          <w:color w:val="695C45"/>
          <w:sz w:val="24"/>
        </w:rPr>
        <w:t>and</w:t>
      </w:r>
      <w:r>
        <w:rPr>
          <w:color w:val="695C45"/>
          <w:spacing w:val="-6"/>
          <w:sz w:val="24"/>
        </w:rPr>
        <w:t> </w:t>
      </w:r>
      <w:r>
        <w:rPr>
          <w:color w:val="695C45"/>
          <w:spacing w:val="-2"/>
          <w:sz w:val="24"/>
        </w:rPr>
        <w:t>ASEAN</w:t>
      </w:r>
    </w:p>
    <w:p>
      <w:pPr>
        <w:pStyle w:val="ListParagraph"/>
        <w:numPr>
          <w:ilvl w:val="2"/>
          <w:numId w:val="16"/>
        </w:numPr>
        <w:tabs>
          <w:tab w:pos="1554" w:val="left" w:leader="none"/>
        </w:tabs>
        <w:spacing w:line="254" w:lineRule="auto" w:before="18" w:after="0"/>
        <w:ind w:left="1553" w:right="927" w:hanging="360"/>
        <w:jc w:val="both"/>
        <w:rPr>
          <w:sz w:val="24"/>
        </w:rPr>
      </w:pPr>
      <w:r>
        <w:rPr>
          <w:color w:val="695C45"/>
          <w:sz w:val="24"/>
        </w:rPr>
        <w:t>Security: Acquisition and Cross-Servicing Agreememt (allow both military to</w:t>
      </w:r>
      <w:r>
        <w:rPr>
          <w:color w:val="695C45"/>
          <w:spacing w:val="-5"/>
          <w:sz w:val="24"/>
        </w:rPr>
        <w:t> </w:t>
      </w:r>
      <w:r>
        <w:rPr>
          <w:color w:val="695C45"/>
          <w:sz w:val="24"/>
        </w:rPr>
        <w:t>exhange</w:t>
      </w:r>
      <w:r>
        <w:rPr>
          <w:color w:val="695C45"/>
          <w:spacing w:val="-5"/>
          <w:sz w:val="24"/>
        </w:rPr>
        <w:t> </w:t>
      </w:r>
      <w:r>
        <w:rPr>
          <w:color w:val="695C45"/>
          <w:sz w:val="24"/>
        </w:rPr>
        <w:t>supplies</w:t>
      </w:r>
      <w:r>
        <w:rPr>
          <w:color w:val="695C45"/>
          <w:spacing w:val="-5"/>
          <w:sz w:val="24"/>
        </w:rPr>
        <w:t> </w:t>
      </w:r>
      <w:r>
        <w:rPr>
          <w:color w:val="695C45"/>
          <w:sz w:val="24"/>
        </w:rPr>
        <w:t>and</w:t>
      </w:r>
      <w:r>
        <w:rPr>
          <w:color w:val="695C45"/>
          <w:spacing w:val="-5"/>
          <w:sz w:val="24"/>
        </w:rPr>
        <w:t> </w:t>
      </w:r>
      <w:r>
        <w:rPr>
          <w:color w:val="695C45"/>
          <w:sz w:val="24"/>
        </w:rPr>
        <w:t>services</w:t>
      </w:r>
      <w:r>
        <w:rPr>
          <w:color w:val="695C45"/>
          <w:spacing w:val="-5"/>
          <w:sz w:val="24"/>
        </w:rPr>
        <w:t> </w:t>
      </w:r>
      <w:r>
        <w:rPr>
          <w:color w:val="695C45"/>
          <w:sz w:val="24"/>
        </w:rPr>
        <w:t>on</w:t>
      </w:r>
      <w:r>
        <w:rPr>
          <w:color w:val="695C45"/>
          <w:spacing w:val="-5"/>
          <w:sz w:val="24"/>
        </w:rPr>
        <w:t> </w:t>
      </w:r>
      <w:r>
        <w:rPr>
          <w:color w:val="695C45"/>
          <w:sz w:val="24"/>
        </w:rPr>
        <w:t>reciprocal</w:t>
      </w:r>
      <w:r>
        <w:rPr>
          <w:color w:val="695C45"/>
          <w:spacing w:val="-5"/>
          <w:sz w:val="24"/>
        </w:rPr>
        <w:t> </w:t>
      </w:r>
      <w:r>
        <w:rPr>
          <w:color w:val="695C45"/>
          <w:sz w:val="24"/>
        </w:rPr>
        <w:t>basis</w:t>
      </w:r>
      <w:r>
        <w:rPr>
          <w:color w:val="695C45"/>
          <w:spacing w:val="-5"/>
          <w:sz w:val="24"/>
        </w:rPr>
        <w:t> </w:t>
      </w:r>
      <w:r>
        <w:rPr>
          <w:color w:val="695C45"/>
          <w:sz w:val="24"/>
        </w:rPr>
        <w:t>during</w:t>
      </w:r>
      <w:r>
        <w:rPr>
          <w:color w:val="695C45"/>
          <w:spacing w:val="-5"/>
          <w:sz w:val="24"/>
        </w:rPr>
        <w:t> </w:t>
      </w:r>
      <w:r>
        <w:rPr>
          <w:color w:val="695C45"/>
          <w:sz w:val="24"/>
        </w:rPr>
        <w:t>excercised</w:t>
      </w:r>
      <w:r>
        <w:rPr>
          <w:color w:val="695C45"/>
          <w:spacing w:val="-5"/>
          <w:sz w:val="24"/>
        </w:rPr>
        <w:t> </w:t>
      </w:r>
      <w:r>
        <w:rPr>
          <w:color w:val="695C45"/>
          <w:sz w:val="24"/>
        </w:rPr>
        <w:t>in</w:t>
      </w:r>
      <w:r>
        <w:rPr>
          <w:color w:val="695C45"/>
          <w:sz w:val="24"/>
        </w:rPr>
        <w:t> which both participate) signed, Malabar</w:t>
      </w:r>
    </w:p>
    <w:p>
      <w:pPr>
        <w:pStyle w:val="ListParagraph"/>
        <w:numPr>
          <w:ilvl w:val="2"/>
          <w:numId w:val="16"/>
        </w:numPr>
        <w:tabs>
          <w:tab w:pos="1553" w:val="left" w:leader="none"/>
          <w:tab w:pos="1554" w:val="left" w:leader="none"/>
        </w:tabs>
        <w:spacing w:line="254" w:lineRule="auto" w:before="0" w:after="0"/>
        <w:ind w:left="1553" w:right="889" w:hanging="360"/>
        <w:jc w:val="left"/>
        <w:rPr>
          <w:sz w:val="24"/>
        </w:rPr>
      </w:pPr>
      <w:r>
        <w:rPr>
          <w:color w:val="695C45"/>
          <w:sz w:val="24"/>
        </w:rPr>
        <w:t>Others: First annual bilateral space diologue and other S&amp;T co-op, security</w:t>
      </w:r>
      <w:r>
        <w:rPr>
          <w:color w:val="695C45"/>
          <w:spacing w:val="-4"/>
          <w:sz w:val="24"/>
        </w:rPr>
        <w:t> </w:t>
      </w:r>
      <w:r>
        <w:rPr>
          <w:color w:val="695C45"/>
          <w:sz w:val="24"/>
        </w:rPr>
        <w:t>cooperation,</w:t>
      </w:r>
      <w:r>
        <w:rPr>
          <w:color w:val="695C45"/>
          <w:spacing w:val="-4"/>
          <w:sz w:val="24"/>
        </w:rPr>
        <w:t> </w:t>
      </w:r>
      <w:r>
        <w:rPr>
          <w:color w:val="695C45"/>
          <w:sz w:val="24"/>
        </w:rPr>
        <w:t>UNSC</w:t>
      </w:r>
      <w:r>
        <w:rPr>
          <w:color w:val="695C45"/>
          <w:spacing w:val="-4"/>
          <w:sz w:val="24"/>
        </w:rPr>
        <w:t> </w:t>
      </w:r>
      <w:r>
        <w:rPr>
          <w:color w:val="695C45"/>
          <w:sz w:val="24"/>
        </w:rPr>
        <w:t>reforms</w:t>
      </w:r>
      <w:r>
        <w:rPr>
          <w:color w:val="695C45"/>
          <w:spacing w:val="-4"/>
          <w:sz w:val="24"/>
        </w:rPr>
        <w:t> </w:t>
      </w:r>
      <w:r>
        <w:rPr>
          <w:color w:val="695C45"/>
          <w:sz w:val="24"/>
        </w:rPr>
        <w:t>via</w:t>
      </w:r>
      <w:r>
        <w:rPr>
          <w:color w:val="695C45"/>
          <w:spacing w:val="-4"/>
          <w:sz w:val="24"/>
        </w:rPr>
        <w:t> </w:t>
      </w:r>
      <w:r>
        <w:rPr>
          <w:color w:val="695C45"/>
          <w:sz w:val="24"/>
        </w:rPr>
        <w:t>G4,</w:t>
      </w:r>
      <w:r>
        <w:rPr>
          <w:color w:val="695C45"/>
          <w:spacing w:val="-4"/>
          <w:sz w:val="24"/>
        </w:rPr>
        <w:t> </w:t>
      </w:r>
      <w:r>
        <w:rPr>
          <w:color w:val="695C45"/>
          <w:sz w:val="24"/>
        </w:rPr>
        <w:t>space</w:t>
      </w:r>
      <w:r>
        <w:rPr>
          <w:color w:val="695C45"/>
          <w:spacing w:val="-4"/>
          <w:sz w:val="24"/>
        </w:rPr>
        <w:t> </w:t>
      </w:r>
      <w:r>
        <w:rPr>
          <w:color w:val="695C45"/>
          <w:sz w:val="24"/>
        </w:rPr>
        <w:t>cooperation</w:t>
      </w:r>
      <w:r>
        <w:rPr>
          <w:color w:val="695C45"/>
          <w:spacing w:val="-4"/>
          <w:sz w:val="24"/>
        </w:rPr>
        <w:t> </w:t>
      </w:r>
      <w:r>
        <w:rPr>
          <w:color w:val="695C45"/>
          <w:sz w:val="24"/>
        </w:rPr>
        <w:t>bw</w:t>
      </w:r>
      <w:r>
        <w:rPr>
          <w:color w:val="695C45"/>
          <w:spacing w:val="-4"/>
          <w:sz w:val="24"/>
        </w:rPr>
        <w:t> </w:t>
      </w:r>
      <w:r>
        <w:rPr>
          <w:color w:val="695C45"/>
          <w:sz w:val="24"/>
        </w:rPr>
        <w:t>ISRO</w:t>
      </w:r>
      <w:r>
        <w:rPr>
          <w:color w:val="695C45"/>
          <w:spacing w:val="-4"/>
          <w:sz w:val="24"/>
        </w:rPr>
        <w:t> </w:t>
      </w:r>
      <w:r>
        <w:rPr>
          <w:color w:val="695C45"/>
          <w:sz w:val="24"/>
        </w:rPr>
        <w:t>&amp;</w:t>
      </w:r>
      <w:r>
        <w:rPr>
          <w:color w:val="695C45"/>
          <w:sz w:val="24"/>
        </w:rPr>
        <w:t> JAXA for joint lunar polar exploration mission (LUPEX)</w:t>
      </w:r>
    </w:p>
    <w:p>
      <w:pPr>
        <w:pStyle w:val="ListParagraph"/>
        <w:numPr>
          <w:ilvl w:val="1"/>
          <w:numId w:val="16"/>
        </w:numPr>
        <w:tabs>
          <w:tab w:pos="833" w:val="left" w:leader="none"/>
          <w:tab w:pos="834" w:val="left" w:leader="none"/>
        </w:tabs>
        <w:spacing w:line="322" w:lineRule="exact" w:before="0" w:after="0"/>
        <w:ind w:left="833" w:right="0" w:hanging="361"/>
        <w:jc w:val="left"/>
        <w:rPr>
          <w:sz w:val="24"/>
        </w:rPr>
      </w:pPr>
      <w:r>
        <w:rPr>
          <w:color w:val="695C45"/>
          <w:sz w:val="24"/>
        </w:rPr>
        <w:t>Way</w:t>
      </w:r>
      <w:r>
        <w:rPr>
          <w:color w:val="695C45"/>
          <w:spacing w:val="-5"/>
          <w:sz w:val="24"/>
        </w:rPr>
        <w:t> </w:t>
      </w:r>
      <w:r>
        <w:rPr>
          <w:color w:val="695C45"/>
          <w:spacing w:val="-2"/>
          <w:sz w:val="24"/>
        </w:rPr>
        <w:t>forward</w:t>
      </w:r>
    </w:p>
    <w:p>
      <w:pPr>
        <w:pStyle w:val="ListParagraph"/>
        <w:numPr>
          <w:ilvl w:val="2"/>
          <w:numId w:val="16"/>
        </w:numPr>
        <w:tabs>
          <w:tab w:pos="1553" w:val="left" w:leader="none"/>
          <w:tab w:pos="1554" w:val="left" w:leader="none"/>
        </w:tabs>
        <w:spacing w:line="254" w:lineRule="auto" w:before="14" w:after="0"/>
        <w:ind w:left="1553" w:right="1127" w:hanging="360"/>
        <w:jc w:val="left"/>
        <w:rPr>
          <w:sz w:val="24"/>
        </w:rPr>
      </w:pPr>
      <w:r>
        <w:rPr>
          <w:color w:val="695C45"/>
          <w:sz w:val="24"/>
        </w:rPr>
        <w:t>Bilateral</w:t>
      </w:r>
      <w:r>
        <w:rPr>
          <w:color w:val="695C45"/>
          <w:spacing w:val="-5"/>
          <w:sz w:val="24"/>
        </w:rPr>
        <w:t> </w:t>
      </w:r>
      <w:r>
        <w:rPr>
          <w:color w:val="695C45"/>
          <w:sz w:val="24"/>
        </w:rPr>
        <w:t>trade</w:t>
      </w:r>
      <w:r>
        <w:rPr>
          <w:color w:val="695C45"/>
          <w:spacing w:val="-5"/>
          <w:sz w:val="24"/>
        </w:rPr>
        <w:t> </w:t>
      </w:r>
      <w:r>
        <w:rPr>
          <w:color w:val="695C45"/>
          <w:sz w:val="24"/>
        </w:rPr>
        <w:t>has</w:t>
      </w:r>
      <w:r>
        <w:rPr>
          <w:color w:val="695C45"/>
          <w:spacing w:val="-5"/>
          <w:sz w:val="24"/>
        </w:rPr>
        <w:t> </w:t>
      </w:r>
      <w:r>
        <w:rPr>
          <w:color w:val="695C45"/>
          <w:sz w:val="24"/>
        </w:rPr>
        <w:t>great</w:t>
      </w:r>
      <w:r>
        <w:rPr>
          <w:color w:val="695C45"/>
          <w:spacing w:val="-5"/>
          <w:sz w:val="24"/>
        </w:rPr>
        <w:t> </w:t>
      </w:r>
      <w:r>
        <w:rPr>
          <w:color w:val="695C45"/>
          <w:sz w:val="24"/>
        </w:rPr>
        <w:t>potential</w:t>
      </w:r>
      <w:r>
        <w:rPr>
          <w:color w:val="695C45"/>
          <w:spacing w:val="-5"/>
          <w:sz w:val="24"/>
        </w:rPr>
        <w:t> </w:t>
      </w:r>
      <w:r>
        <w:rPr>
          <w:color w:val="695C45"/>
          <w:sz w:val="24"/>
        </w:rPr>
        <w:t>considering</w:t>
      </w:r>
      <w:r>
        <w:rPr>
          <w:color w:val="695C45"/>
          <w:spacing w:val="-5"/>
          <w:sz w:val="24"/>
        </w:rPr>
        <w:t> </w:t>
      </w:r>
      <w:r>
        <w:rPr>
          <w:color w:val="695C45"/>
          <w:sz w:val="24"/>
        </w:rPr>
        <w:t>both</w:t>
      </w:r>
      <w:r>
        <w:rPr>
          <w:color w:val="695C45"/>
          <w:spacing w:val="-5"/>
          <w:sz w:val="24"/>
        </w:rPr>
        <w:t> </w:t>
      </w:r>
      <w:r>
        <w:rPr>
          <w:color w:val="695C45"/>
          <w:sz w:val="24"/>
        </w:rPr>
        <w:t>countries</w:t>
      </w:r>
      <w:r>
        <w:rPr>
          <w:color w:val="695C45"/>
          <w:spacing w:val="-5"/>
          <w:sz w:val="24"/>
        </w:rPr>
        <w:t> </w:t>
      </w:r>
      <w:r>
        <w:rPr>
          <w:color w:val="695C45"/>
          <w:sz w:val="24"/>
        </w:rPr>
        <w:t>fall</w:t>
      </w:r>
      <w:r>
        <w:rPr>
          <w:color w:val="695C45"/>
          <w:spacing w:val="-5"/>
          <w:sz w:val="24"/>
        </w:rPr>
        <w:t> </w:t>
      </w:r>
      <w:r>
        <w:rPr>
          <w:color w:val="695C45"/>
          <w:sz w:val="24"/>
        </w:rPr>
        <w:t>under</w:t>
      </w:r>
      <w:r>
        <w:rPr>
          <w:color w:val="695C45"/>
          <w:sz w:val="24"/>
        </w:rPr>
        <w:t> Top 6 in terms of GDP</w:t>
      </w:r>
    </w:p>
    <w:p>
      <w:pPr>
        <w:pStyle w:val="ListParagraph"/>
        <w:numPr>
          <w:ilvl w:val="2"/>
          <w:numId w:val="16"/>
        </w:numPr>
        <w:tabs>
          <w:tab w:pos="1553" w:val="left" w:leader="none"/>
          <w:tab w:pos="1554" w:val="left" w:leader="none"/>
        </w:tabs>
        <w:spacing w:line="254" w:lineRule="auto" w:before="0" w:after="0"/>
        <w:ind w:left="1553" w:right="1554" w:hanging="360"/>
        <w:jc w:val="left"/>
        <w:rPr>
          <w:sz w:val="24"/>
        </w:rPr>
      </w:pPr>
      <w:r>
        <w:rPr>
          <w:color w:val="695C45"/>
          <w:sz w:val="24"/>
        </w:rPr>
        <w:t>Defence</w:t>
      </w:r>
      <w:r>
        <w:rPr>
          <w:color w:val="695C45"/>
          <w:spacing w:val="-5"/>
          <w:sz w:val="24"/>
        </w:rPr>
        <w:t> </w:t>
      </w:r>
      <w:r>
        <w:rPr>
          <w:color w:val="695C45"/>
          <w:sz w:val="24"/>
        </w:rPr>
        <w:t>cooperation</w:t>
      </w:r>
      <w:r>
        <w:rPr>
          <w:color w:val="695C45"/>
          <w:spacing w:val="-5"/>
          <w:sz w:val="24"/>
        </w:rPr>
        <w:t> </w:t>
      </w:r>
      <w:r>
        <w:rPr>
          <w:color w:val="695C45"/>
          <w:sz w:val="24"/>
        </w:rPr>
        <w:t>can</w:t>
      </w:r>
      <w:r>
        <w:rPr>
          <w:color w:val="695C45"/>
          <w:spacing w:val="-5"/>
          <w:sz w:val="24"/>
        </w:rPr>
        <w:t> </w:t>
      </w:r>
      <w:r>
        <w:rPr>
          <w:color w:val="695C45"/>
          <w:sz w:val="24"/>
        </w:rPr>
        <w:t>be</w:t>
      </w:r>
      <w:r>
        <w:rPr>
          <w:color w:val="695C45"/>
          <w:spacing w:val="-5"/>
          <w:sz w:val="24"/>
        </w:rPr>
        <w:t> </w:t>
      </w:r>
      <w:r>
        <w:rPr>
          <w:color w:val="695C45"/>
          <w:sz w:val="24"/>
        </w:rPr>
        <w:t>increased</w:t>
      </w:r>
      <w:r>
        <w:rPr>
          <w:color w:val="695C45"/>
          <w:spacing w:val="-5"/>
          <w:sz w:val="24"/>
        </w:rPr>
        <w:t> </w:t>
      </w:r>
      <w:r>
        <w:rPr>
          <w:color w:val="695C45"/>
          <w:sz w:val="24"/>
        </w:rPr>
        <w:t>by</w:t>
      </w:r>
      <w:r>
        <w:rPr>
          <w:color w:val="695C45"/>
          <w:spacing w:val="-5"/>
          <w:sz w:val="24"/>
        </w:rPr>
        <w:t> </w:t>
      </w:r>
      <w:r>
        <w:rPr>
          <w:color w:val="695C45"/>
          <w:sz w:val="24"/>
        </w:rPr>
        <w:t>clearing</w:t>
      </w:r>
      <w:r>
        <w:rPr>
          <w:color w:val="695C45"/>
          <w:spacing w:val="-5"/>
          <w:sz w:val="24"/>
        </w:rPr>
        <w:t> </w:t>
      </w:r>
      <w:r>
        <w:rPr>
          <w:color w:val="695C45"/>
          <w:sz w:val="24"/>
        </w:rPr>
        <w:t>the</w:t>
      </w:r>
      <w:r>
        <w:rPr>
          <w:color w:val="695C45"/>
          <w:spacing w:val="-5"/>
          <w:sz w:val="24"/>
        </w:rPr>
        <w:t> </w:t>
      </w:r>
      <w:r>
        <w:rPr>
          <w:color w:val="695C45"/>
          <w:sz w:val="24"/>
        </w:rPr>
        <w:t>long</w:t>
      </w:r>
      <w:r>
        <w:rPr>
          <w:color w:val="695C45"/>
          <w:spacing w:val="-5"/>
          <w:sz w:val="24"/>
        </w:rPr>
        <w:t> </w:t>
      </w:r>
      <w:r>
        <w:rPr>
          <w:color w:val="695C45"/>
          <w:sz w:val="24"/>
        </w:rPr>
        <w:t>pending</w:t>
      </w:r>
      <w:r>
        <w:rPr>
          <w:color w:val="695C45"/>
          <w:sz w:val="24"/>
        </w:rPr>
        <w:t> defence deals</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Complete</w:t>
      </w:r>
      <w:r>
        <w:rPr>
          <w:color w:val="695C45"/>
          <w:spacing w:val="-6"/>
          <w:sz w:val="24"/>
        </w:rPr>
        <w:t> </w:t>
      </w:r>
      <w:r>
        <w:rPr>
          <w:color w:val="695C45"/>
          <w:sz w:val="24"/>
        </w:rPr>
        <w:t>AAGC</w:t>
      </w:r>
      <w:r>
        <w:rPr>
          <w:color w:val="695C45"/>
          <w:spacing w:val="-6"/>
          <w:sz w:val="24"/>
        </w:rPr>
        <w:t> </w:t>
      </w:r>
      <w:r>
        <w:rPr>
          <w:color w:val="695C45"/>
          <w:sz w:val="24"/>
        </w:rPr>
        <w:t>projects</w:t>
      </w:r>
      <w:r>
        <w:rPr>
          <w:color w:val="695C45"/>
          <w:spacing w:val="-6"/>
          <w:sz w:val="24"/>
        </w:rPr>
        <w:t> </w:t>
      </w:r>
      <w:r>
        <w:rPr>
          <w:color w:val="695C45"/>
          <w:spacing w:val="-2"/>
          <w:sz w:val="24"/>
        </w:rPr>
        <w:t>faster</w:t>
      </w:r>
    </w:p>
    <w:p>
      <w:pPr>
        <w:pStyle w:val="ListParagraph"/>
        <w:numPr>
          <w:ilvl w:val="1"/>
          <w:numId w:val="16"/>
        </w:numPr>
        <w:tabs>
          <w:tab w:pos="833" w:val="left" w:leader="none"/>
          <w:tab w:pos="834" w:val="left" w:leader="none"/>
        </w:tabs>
        <w:spacing w:line="240" w:lineRule="auto" w:before="15" w:after="0"/>
        <w:ind w:left="833" w:right="0" w:hanging="361"/>
        <w:jc w:val="left"/>
        <w:rPr>
          <w:sz w:val="24"/>
        </w:rPr>
      </w:pPr>
      <w:r>
        <w:rPr>
          <w:color w:val="695C45"/>
          <w:spacing w:val="-2"/>
          <w:sz w:val="24"/>
        </w:rPr>
        <w:t>Conclusion</w:t>
      </w:r>
    </w:p>
    <w:p>
      <w:pPr>
        <w:pStyle w:val="ListParagraph"/>
        <w:numPr>
          <w:ilvl w:val="2"/>
          <w:numId w:val="16"/>
        </w:numPr>
        <w:tabs>
          <w:tab w:pos="1553" w:val="left" w:leader="none"/>
          <w:tab w:pos="1554" w:val="left" w:leader="none"/>
        </w:tabs>
        <w:spacing w:line="254" w:lineRule="auto" w:before="18" w:after="0"/>
        <w:ind w:left="1553" w:right="1084" w:hanging="360"/>
        <w:jc w:val="left"/>
        <w:rPr>
          <w:sz w:val="24"/>
        </w:rPr>
      </w:pPr>
      <w:r>
        <w:rPr>
          <w:color w:val="695C45"/>
          <w:sz w:val="24"/>
        </w:rPr>
        <w:t>As</w:t>
      </w:r>
      <w:r>
        <w:rPr>
          <w:color w:val="695C45"/>
          <w:spacing w:val="-5"/>
          <w:sz w:val="24"/>
        </w:rPr>
        <w:t> </w:t>
      </w:r>
      <w:r>
        <w:rPr>
          <w:color w:val="695C45"/>
          <w:sz w:val="24"/>
        </w:rPr>
        <w:t>both</w:t>
      </w:r>
      <w:r>
        <w:rPr>
          <w:color w:val="695C45"/>
          <w:spacing w:val="-5"/>
          <w:sz w:val="24"/>
        </w:rPr>
        <w:t> </w:t>
      </w:r>
      <w:r>
        <w:rPr>
          <w:color w:val="695C45"/>
          <w:sz w:val="24"/>
        </w:rPr>
        <w:t>seen</w:t>
      </w:r>
      <w:r>
        <w:rPr>
          <w:color w:val="695C45"/>
          <w:spacing w:val="-5"/>
          <w:sz w:val="24"/>
        </w:rPr>
        <w:t> </w:t>
      </w:r>
      <w:r>
        <w:rPr>
          <w:color w:val="695C45"/>
          <w:sz w:val="24"/>
        </w:rPr>
        <w:t>as</w:t>
      </w:r>
      <w:r>
        <w:rPr>
          <w:color w:val="695C45"/>
          <w:spacing w:val="-5"/>
          <w:sz w:val="24"/>
        </w:rPr>
        <w:t> </w:t>
      </w:r>
      <w:r>
        <w:rPr>
          <w:color w:val="695C45"/>
          <w:sz w:val="24"/>
        </w:rPr>
        <w:t>indispensable</w:t>
      </w:r>
      <w:r>
        <w:rPr>
          <w:color w:val="695C45"/>
          <w:spacing w:val="-5"/>
          <w:sz w:val="24"/>
        </w:rPr>
        <w:t> </w:t>
      </w:r>
      <w:r>
        <w:rPr>
          <w:color w:val="695C45"/>
          <w:sz w:val="24"/>
        </w:rPr>
        <w:t>partners-</w:t>
      </w:r>
      <w:r>
        <w:rPr>
          <w:color w:val="695C45"/>
          <w:spacing w:val="-5"/>
          <w:sz w:val="24"/>
        </w:rPr>
        <w:t> </w:t>
      </w:r>
      <w:r>
        <w:rPr>
          <w:color w:val="695C45"/>
          <w:sz w:val="24"/>
        </w:rPr>
        <w:t>strong</w:t>
      </w:r>
      <w:r>
        <w:rPr>
          <w:color w:val="695C45"/>
          <w:spacing w:val="-5"/>
          <w:sz w:val="24"/>
        </w:rPr>
        <w:t> </w:t>
      </w:r>
      <w:r>
        <w:rPr>
          <w:color w:val="695C45"/>
          <w:sz w:val="24"/>
        </w:rPr>
        <w:t>co-op</w:t>
      </w:r>
      <w:r>
        <w:rPr>
          <w:color w:val="695C45"/>
          <w:spacing w:val="-5"/>
          <w:sz w:val="24"/>
        </w:rPr>
        <w:t> </w:t>
      </w:r>
      <w:r>
        <w:rPr>
          <w:color w:val="695C45"/>
          <w:sz w:val="24"/>
        </w:rPr>
        <w:t>will</w:t>
      </w:r>
      <w:r>
        <w:rPr>
          <w:color w:val="695C45"/>
          <w:spacing w:val="-5"/>
          <w:sz w:val="24"/>
        </w:rPr>
        <w:t> </w:t>
      </w:r>
      <w:r>
        <w:rPr>
          <w:color w:val="695C45"/>
          <w:sz w:val="24"/>
        </w:rPr>
        <w:t>contribute</w:t>
      </w:r>
      <w:r>
        <w:rPr>
          <w:color w:val="695C45"/>
          <w:spacing w:val="-5"/>
          <w:sz w:val="24"/>
        </w:rPr>
        <w:t> </w:t>
      </w:r>
      <w:r>
        <w:rPr>
          <w:color w:val="695C45"/>
          <w:sz w:val="24"/>
        </w:rPr>
        <w:t>for</w:t>
      </w:r>
      <w:r>
        <w:rPr>
          <w:color w:val="695C45"/>
          <w:sz w:val="24"/>
        </w:rPr>
        <w:t> prosperity in Indo-pacific region and beyond</w:t>
      </w:r>
    </w:p>
    <w:p>
      <w:pPr>
        <w:pStyle w:val="BodyText"/>
        <w:ind w:left="0" w:firstLine="0"/>
        <w:rPr>
          <w:sz w:val="32"/>
        </w:rPr>
      </w:pPr>
    </w:p>
    <w:p>
      <w:pPr>
        <w:pStyle w:val="BodyText"/>
        <w:spacing w:before="2"/>
        <w:ind w:left="0" w:firstLine="0"/>
        <w:rPr>
          <w:sz w:val="31"/>
        </w:rPr>
      </w:pPr>
    </w:p>
    <w:p>
      <w:pPr>
        <w:pStyle w:val="Heading6"/>
      </w:pPr>
      <w:bookmarkStart w:name="_TOC_250052" w:id="44"/>
      <w:bookmarkStart w:name="India-West Asia Relations " w:id="45"/>
      <w:r>
        <w:rPr>
          <w:b w:val="0"/>
        </w:rPr>
      </w:r>
      <w:r>
        <w:rPr>
          <w:color w:val="695C45"/>
        </w:rPr>
        <w:t>India-West</w:t>
      </w:r>
      <w:r>
        <w:rPr>
          <w:color w:val="695C45"/>
          <w:spacing w:val="-9"/>
        </w:rPr>
        <w:t> </w:t>
      </w:r>
      <w:r>
        <w:rPr>
          <w:color w:val="695C45"/>
        </w:rPr>
        <w:t>Asia</w:t>
      </w:r>
      <w:r>
        <w:rPr>
          <w:color w:val="695C45"/>
          <w:spacing w:val="-7"/>
        </w:rPr>
        <w:t> </w:t>
      </w:r>
      <w:bookmarkEnd w:id="44"/>
      <w:r>
        <w:rPr>
          <w:color w:val="695C45"/>
          <w:spacing w:val="-2"/>
        </w:rPr>
        <w:t>Relations</w:t>
      </w:r>
    </w:p>
    <w:p>
      <w:pPr>
        <w:pStyle w:val="ListParagraph"/>
        <w:numPr>
          <w:ilvl w:val="1"/>
          <w:numId w:val="16"/>
        </w:numPr>
        <w:tabs>
          <w:tab w:pos="833" w:val="left" w:leader="none"/>
          <w:tab w:pos="834" w:val="left" w:leader="none"/>
        </w:tabs>
        <w:spacing w:line="240" w:lineRule="auto" w:before="263" w:after="0"/>
        <w:ind w:left="833" w:right="0" w:hanging="361"/>
        <w:jc w:val="left"/>
        <w:rPr>
          <w:sz w:val="24"/>
        </w:rPr>
      </w:pPr>
      <w:r>
        <w:rPr>
          <w:color w:val="695C45"/>
          <w:spacing w:val="-2"/>
          <w:sz w:val="24"/>
        </w:rPr>
        <w:t>Introduction</w:t>
      </w:r>
    </w:p>
    <w:p>
      <w:pPr>
        <w:pStyle w:val="ListParagraph"/>
        <w:numPr>
          <w:ilvl w:val="2"/>
          <w:numId w:val="16"/>
        </w:numPr>
        <w:tabs>
          <w:tab w:pos="1553" w:val="left" w:leader="none"/>
          <w:tab w:pos="1554" w:val="left" w:leader="none"/>
        </w:tabs>
        <w:spacing w:line="254" w:lineRule="auto" w:before="24" w:after="0"/>
        <w:ind w:left="1553" w:right="896" w:hanging="360"/>
        <w:jc w:val="left"/>
        <w:rPr>
          <w:sz w:val="24"/>
        </w:rPr>
      </w:pPr>
      <w:r>
        <w:rPr>
          <w:color w:val="695C45"/>
          <w:sz w:val="24"/>
        </w:rPr>
        <w:t>Indian</w:t>
      </w:r>
      <w:r>
        <w:rPr>
          <w:color w:val="695C45"/>
          <w:spacing w:val="-5"/>
          <w:sz w:val="24"/>
        </w:rPr>
        <w:t> </w:t>
      </w:r>
      <w:r>
        <w:rPr>
          <w:color w:val="695C45"/>
          <w:sz w:val="24"/>
        </w:rPr>
        <w:t>diplomacy</w:t>
      </w:r>
      <w:r>
        <w:rPr>
          <w:color w:val="695C45"/>
          <w:spacing w:val="-5"/>
          <w:sz w:val="24"/>
        </w:rPr>
        <w:t> </w:t>
      </w:r>
      <w:r>
        <w:rPr>
          <w:color w:val="695C45"/>
          <w:sz w:val="24"/>
        </w:rPr>
        <w:t>wrt</w:t>
      </w:r>
      <w:r>
        <w:rPr>
          <w:color w:val="695C45"/>
          <w:spacing w:val="-5"/>
          <w:sz w:val="24"/>
        </w:rPr>
        <w:t> </w:t>
      </w:r>
      <w:r>
        <w:rPr>
          <w:color w:val="695C45"/>
          <w:sz w:val="24"/>
        </w:rPr>
        <w:t>West</w:t>
      </w:r>
      <w:r>
        <w:rPr>
          <w:color w:val="695C45"/>
          <w:spacing w:val="-5"/>
          <w:sz w:val="24"/>
        </w:rPr>
        <w:t> </w:t>
      </w:r>
      <w:r>
        <w:rPr>
          <w:color w:val="695C45"/>
          <w:sz w:val="24"/>
        </w:rPr>
        <w:t>Asia</w:t>
      </w:r>
      <w:r>
        <w:rPr>
          <w:color w:val="695C45"/>
          <w:spacing w:val="-5"/>
          <w:sz w:val="24"/>
        </w:rPr>
        <w:t> </w:t>
      </w:r>
      <w:r>
        <w:rPr>
          <w:color w:val="695C45"/>
          <w:sz w:val="24"/>
        </w:rPr>
        <w:t>said</w:t>
      </w:r>
      <w:r>
        <w:rPr>
          <w:color w:val="695C45"/>
          <w:spacing w:val="-5"/>
          <w:sz w:val="24"/>
        </w:rPr>
        <w:t> </w:t>
      </w:r>
      <w:r>
        <w:rPr>
          <w:color w:val="695C45"/>
          <w:sz w:val="24"/>
        </w:rPr>
        <w:t>to</w:t>
      </w:r>
      <w:r>
        <w:rPr>
          <w:color w:val="695C45"/>
          <w:spacing w:val="-5"/>
          <w:sz w:val="24"/>
        </w:rPr>
        <w:t> </w:t>
      </w:r>
      <w:r>
        <w:rPr>
          <w:color w:val="695C45"/>
          <w:sz w:val="24"/>
        </w:rPr>
        <w:t>be</w:t>
      </w:r>
      <w:r>
        <w:rPr>
          <w:color w:val="695C45"/>
          <w:spacing w:val="-5"/>
          <w:sz w:val="24"/>
        </w:rPr>
        <w:t> </w:t>
      </w:r>
      <w:r>
        <w:rPr>
          <w:color w:val="695C45"/>
          <w:sz w:val="24"/>
        </w:rPr>
        <w:t>miracle-</w:t>
      </w:r>
      <w:r>
        <w:rPr>
          <w:color w:val="695C45"/>
          <w:spacing w:val="-5"/>
          <w:sz w:val="24"/>
        </w:rPr>
        <w:t> </w:t>
      </w:r>
      <w:r>
        <w:rPr>
          <w:color w:val="695C45"/>
          <w:sz w:val="24"/>
        </w:rPr>
        <w:t>managing</w:t>
      </w:r>
      <w:r>
        <w:rPr>
          <w:color w:val="695C45"/>
          <w:spacing w:val="-5"/>
          <w:sz w:val="24"/>
        </w:rPr>
        <w:t> </w:t>
      </w:r>
      <w:r>
        <w:rPr>
          <w:color w:val="695C45"/>
          <w:sz w:val="24"/>
        </w:rPr>
        <w:t>relationship</w:t>
      </w:r>
      <w:r>
        <w:rPr>
          <w:color w:val="695C45"/>
          <w:sz w:val="24"/>
        </w:rPr>
        <w:t> with actors who are at conflict with each other- Israel, Palestine, Saudi Arabia, Iran etc</w:t>
      </w:r>
    </w:p>
    <w:p>
      <w:pPr>
        <w:spacing w:after="0" w:line="254" w:lineRule="auto"/>
        <w:jc w:val="left"/>
        <w:rPr>
          <w:sz w:val="24"/>
        </w:rPr>
        <w:sectPr>
          <w:pgSz w:w="11920" w:h="16840"/>
          <w:pgMar w:header="689" w:footer="438" w:top="1040" w:bottom="620" w:left="1020" w:right="280"/>
        </w:sectPr>
      </w:pPr>
    </w:p>
    <w:p>
      <w:pPr>
        <w:pStyle w:val="ListParagraph"/>
        <w:numPr>
          <w:ilvl w:val="2"/>
          <w:numId w:val="16"/>
        </w:numPr>
        <w:tabs>
          <w:tab w:pos="1553" w:val="left" w:leader="none"/>
          <w:tab w:pos="1554" w:val="left" w:leader="none"/>
        </w:tabs>
        <w:spacing w:line="254" w:lineRule="auto" w:before="62" w:after="0"/>
        <w:ind w:left="1553" w:right="1851" w:hanging="360"/>
        <w:jc w:val="left"/>
        <w:rPr>
          <w:sz w:val="24"/>
        </w:rPr>
      </w:pPr>
      <w:r>
        <w:rPr/>
        <w:pict>
          <v:shape style="position:absolute;margin-left:-33.568329pt;margin-top:414.760071pt;width:662.15pt;height:14.4pt;mso-position-horizontal-relative:page;mso-position-vertical-relative:page;z-index:-17798656;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Evolution</w:t>
      </w:r>
      <w:r>
        <w:rPr>
          <w:color w:val="695C45"/>
          <w:spacing w:val="-5"/>
          <w:sz w:val="24"/>
        </w:rPr>
        <w:t> </w:t>
      </w:r>
      <w:r>
        <w:rPr>
          <w:color w:val="695C45"/>
          <w:sz w:val="24"/>
        </w:rPr>
        <w:t>of</w:t>
      </w:r>
      <w:r>
        <w:rPr>
          <w:color w:val="695C45"/>
          <w:spacing w:val="-5"/>
          <w:sz w:val="24"/>
        </w:rPr>
        <w:t> </w:t>
      </w:r>
      <w:r>
        <w:rPr>
          <w:color w:val="695C45"/>
          <w:sz w:val="24"/>
        </w:rPr>
        <w:t>WA</w:t>
      </w:r>
      <w:r>
        <w:rPr>
          <w:color w:val="695C45"/>
          <w:spacing w:val="-5"/>
          <w:sz w:val="24"/>
        </w:rPr>
        <w:t> </w:t>
      </w:r>
      <w:r>
        <w:rPr>
          <w:color w:val="695C45"/>
          <w:sz w:val="24"/>
        </w:rPr>
        <w:t>policy</w:t>
      </w:r>
      <w:r>
        <w:rPr>
          <w:color w:val="695C45"/>
          <w:spacing w:val="-5"/>
          <w:sz w:val="24"/>
        </w:rPr>
        <w:t> </w:t>
      </w:r>
      <w:r>
        <w:rPr>
          <w:color w:val="695C45"/>
          <w:sz w:val="24"/>
        </w:rPr>
        <w:t>from</w:t>
      </w:r>
      <w:r>
        <w:rPr>
          <w:color w:val="695C45"/>
          <w:spacing w:val="-5"/>
          <w:sz w:val="24"/>
        </w:rPr>
        <w:t> </w:t>
      </w:r>
      <w:r>
        <w:rPr>
          <w:color w:val="695C45"/>
          <w:sz w:val="24"/>
        </w:rPr>
        <w:t>ideological</w:t>
      </w:r>
      <w:r>
        <w:rPr>
          <w:color w:val="695C45"/>
          <w:spacing w:val="-5"/>
          <w:sz w:val="24"/>
        </w:rPr>
        <w:t> </w:t>
      </w:r>
      <w:r>
        <w:rPr>
          <w:color w:val="695C45"/>
          <w:sz w:val="24"/>
        </w:rPr>
        <w:t>to</w:t>
      </w:r>
      <w:r>
        <w:rPr>
          <w:color w:val="695C45"/>
          <w:spacing w:val="-5"/>
          <w:sz w:val="24"/>
        </w:rPr>
        <w:t> </w:t>
      </w:r>
      <w:r>
        <w:rPr>
          <w:color w:val="695C45"/>
          <w:sz w:val="24"/>
        </w:rPr>
        <w:t>non-ideo</w:t>
      </w:r>
      <w:r>
        <w:rPr>
          <w:color w:val="695C45"/>
          <w:spacing w:val="-5"/>
          <w:sz w:val="24"/>
        </w:rPr>
        <w:t> </w:t>
      </w:r>
      <w:r>
        <w:rPr>
          <w:color w:val="695C45"/>
          <w:sz w:val="24"/>
        </w:rPr>
        <w:t>(more</w:t>
      </w:r>
      <w:r>
        <w:rPr>
          <w:color w:val="695C45"/>
          <w:spacing w:val="-5"/>
          <w:sz w:val="24"/>
        </w:rPr>
        <w:t> </w:t>
      </w:r>
      <w:r>
        <w:rPr>
          <w:color w:val="695C45"/>
          <w:sz w:val="24"/>
        </w:rPr>
        <w:t>by</w:t>
      </w:r>
      <w:r>
        <w:rPr>
          <w:color w:val="695C45"/>
          <w:spacing w:val="-5"/>
          <w:sz w:val="24"/>
        </w:rPr>
        <w:t> </w:t>
      </w:r>
      <w:r>
        <w:rPr>
          <w:color w:val="695C45"/>
          <w:sz w:val="24"/>
        </w:rPr>
        <w:t>eco calculation than pol rhetoric)</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pacing w:val="-2"/>
          <w:sz w:val="24"/>
        </w:rPr>
        <w:t>Significance</w:t>
      </w:r>
    </w:p>
    <w:p>
      <w:pPr>
        <w:pStyle w:val="ListParagraph"/>
        <w:numPr>
          <w:ilvl w:val="2"/>
          <w:numId w:val="16"/>
        </w:numPr>
        <w:tabs>
          <w:tab w:pos="1553" w:val="left" w:leader="none"/>
          <w:tab w:pos="1554" w:val="left" w:leader="none"/>
        </w:tabs>
        <w:spacing w:line="254" w:lineRule="auto" w:before="19" w:after="0"/>
        <w:ind w:left="1553" w:right="936" w:hanging="360"/>
        <w:jc w:val="left"/>
        <w:rPr>
          <w:sz w:val="24"/>
        </w:rPr>
      </w:pPr>
      <w:r>
        <w:rPr>
          <w:color w:val="695C45"/>
          <w:sz w:val="24"/>
        </w:rPr>
        <w:t>Energy security: 60% of our oil imports are met from W. Asia; Also gas imports,</w:t>
      </w:r>
      <w:r>
        <w:rPr>
          <w:color w:val="695C45"/>
          <w:spacing w:val="-4"/>
          <w:sz w:val="24"/>
        </w:rPr>
        <w:t> </w:t>
      </w:r>
      <w:r>
        <w:rPr>
          <w:color w:val="695C45"/>
          <w:sz w:val="24"/>
        </w:rPr>
        <w:t>gateway</w:t>
      </w:r>
      <w:r>
        <w:rPr>
          <w:color w:val="695C45"/>
          <w:spacing w:val="-4"/>
          <w:sz w:val="24"/>
        </w:rPr>
        <w:t> </w:t>
      </w:r>
      <w:r>
        <w:rPr>
          <w:color w:val="695C45"/>
          <w:sz w:val="24"/>
        </w:rPr>
        <w:t>to</w:t>
      </w:r>
      <w:r>
        <w:rPr>
          <w:color w:val="695C45"/>
          <w:spacing w:val="-4"/>
          <w:sz w:val="24"/>
        </w:rPr>
        <w:t> </w:t>
      </w:r>
      <w:r>
        <w:rPr>
          <w:color w:val="695C45"/>
          <w:sz w:val="24"/>
        </w:rPr>
        <w:t>energy</w:t>
      </w:r>
      <w:r>
        <w:rPr>
          <w:color w:val="695C45"/>
          <w:spacing w:val="-4"/>
          <w:sz w:val="24"/>
        </w:rPr>
        <w:t> </w:t>
      </w:r>
      <w:r>
        <w:rPr>
          <w:color w:val="695C45"/>
          <w:sz w:val="24"/>
        </w:rPr>
        <w:t>rich</w:t>
      </w:r>
      <w:r>
        <w:rPr>
          <w:color w:val="695C45"/>
          <w:spacing w:val="-4"/>
          <w:sz w:val="24"/>
        </w:rPr>
        <w:t> </w:t>
      </w:r>
      <w:r>
        <w:rPr>
          <w:color w:val="695C45"/>
          <w:sz w:val="24"/>
        </w:rPr>
        <w:t>central</w:t>
      </w:r>
      <w:r>
        <w:rPr>
          <w:color w:val="695C45"/>
          <w:spacing w:val="-4"/>
          <w:sz w:val="24"/>
        </w:rPr>
        <w:t> </w:t>
      </w:r>
      <w:r>
        <w:rPr>
          <w:color w:val="695C45"/>
          <w:sz w:val="24"/>
        </w:rPr>
        <w:t>asia</w:t>
      </w:r>
      <w:r>
        <w:rPr>
          <w:color w:val="695C45"/>
          <w:spacing w:val="-4"/>
          <w:sz w:val="24"/>
        </w:rPr>
        <w:t> </w:t>
      </w:r>
      <w:r>
        <w:rPr>
          <w:color w:val="695C45"/>
          <w:sz w:val="24"/>
        </w:rPr>
        <w:t>(WA</w:t>
      </w:r>
      <w:r>
        <w:rPr>
          <w:color w:val="695C45"/>
          <w:spacing w:val="-4"/>
          <w:sz w:val="24"/>
        </w:rPr>
        <w:t> </w:t>
      </w:r>
      <w:r>
        <w:rPr>
          <w:color w:val="695C45"/>
          <w:sz w:val="24"/>
        </w:rPr>
        <w:t>is</w:t>
      </w:r>
      <w:r>
        <w:rPr>
          <w:color w:val="695C45"/>
          <w:spacing w:val="-4"/>
          <w:sz w:val="24"/>
        </w:rPr>
        <w:t> </w:t>
      </w:r>
      <w:r>
        <w:rPr>
          <w:color w:val="695C45"/>
          <w:sz w:val="24"/>
        </w:rPr>
        <w:t>imp</w:t>
      </w:r>
      <w:r>
        <w:rPr>
          <w:color w:val="695C45"/>
          <w:spacing w:val="-4"/>
          <w:sz w:val="24"/>
        </w:rPr>
        <w:t> </w:t>
      </w:r>
      <w:r>
        <w:rPr>
          <w:color w:val="695C45"/>
          <w:sz w:val="24"/>
        </w:rPr>
        <w:t>for</w:t>
      </w:r>
      <w:r>
        <w:rPr>
          <w:color w:val="695C45"/>
          <w:spacing w:val="-4"/>
          <w:sz w:val="24"/>
        </w:rPr>
        <w:t> </w:t>
      </w:r>
      <w:r>
        <w:rPr>
          <w:color w:val="695C45"/>
          <w:sz w:val="24"/>
        </w:rPr>
        <w:t>uninterrupted availability of energy at affordable rates)</w:t>
      </w:r>
    </w:p>
    <w:p>
      <w:pPr>
        <w:pStyle w:val="ListParagraph"/>
        <w:numPr>
          <w:ilvl w:val="2"/>
          <w:numId w:val="16"/>
        </w:numPr>
        <w:tabs>
          <w:tab w:pos="1553" w:val="left" w:leader="none"/>
          <w:tab w:pos="1554" w:val="left" w:leader="none"/>
        </w:tabs>
        <w:spacing w:line="254" w:lineRule="auto" w:before="0" w:after="0"/>
        <w:ind w:left="1553" w:right="1209" w:hanging="360"/>
        <w:jc w:val="left"/>
        <w:rPr>
          <w:sz w:val="24"/>
        </w:rPr>
      </w:pPr>
      <w:r>
        <w:rPr>
          <w:color w:val="695C45"/>
          <w:sz w:val="24"/>
        </w:rPr>
        <w:t>Cultural &amp; P2P ties: Diaspora of ~11 mn (need peace for their security) bringing</w:t>
      </w:r>
      <w:r>
        <w:rPr>
          <w:color w:val="695C45"/>
          <w:spacing w:val="-5"/>
          <w:sz w:val="24"/>
        </w:rPr>
        <w:t> </w:t>
      </w:r>
      <w:r>
        <w:rPr>
          <w:color w:val="695C45"/>
          <w:sz w:val="24"/>
        </w:rPr>
        <w:t>remittances</w:t>
      </w:r>
      <w:r>
        <w:rPr>
          <w:color w:val="695C45"/>
          <w:spacing w:val="-5"/>
          <w:sz w:val="24"/>
        </w:rPr>
        <w:t> </w:t>
      </w:r>
      <w:r>
        <w:rPr>
          <w:color w:val="695C45"/>
          <w:sz w:val="24"/>
        </w:rPr>
        <w:t>of</w:t>
      </w:r>
      <w:r>
        <w:rPr>
          <w:color w:val="695C45"/>
          <w:spacing w:val="-5"/>
          <w:sz w:val="24"/>
        </w:rPr>
        <w:t> </w:t>
      </w:r>
      <w:r>
        <w:rPr>
          <w:color w:val="695C45"/>
          <w:sz w:val="24"/>
        </w:rPr>
        <w:t>~</w:t>
      </w:r>
      <w:r>
        <w:rPr>
          <w:color w:val="695C45"/>
          <w:spacing w:val="-5"/>
          <w:sz w:val="24"/>
        </w:rPr>
        <w:t> </w:t>
      </w:r>
      <w:r>
        <w:rPr>
          <w:color w:val="695C45"/>
          <w:sz w:val="24"/>
        </w:rPr>
        <w:t>$35</w:t>
      </w:r>
      <w:r>
        <w:rPr>
          <w:color w:val="695C45"/>
          <w:spacing w:val="-5"/>
          <w:sz w:val="24"/>
        </w:rPr>
        <w:t> </w:t>
      </w:r>
      <w:r>
        <w:rPr>
          <w:color w:val="695C45"/>
          <w:sz w:val="24"/>
        </w:rPr>
        <w:t>bn</w:t>
      </w:r>
      <w:r>
        <w:rPr>
          <w:color w:val="695C45"/>
          <w:spacing w:val="-5"/>
          <w:sz w:val="24"/>
        </w:rPr>
        <w:t> </w:t>
      </w:r>
      <w:r>
        <w:rPr>
          <w:color w:val="695C45"/>
          <w:sz w:val="24"/>
        </w:rPr>
        <w:t>(compared</w:t>
      </w:r>
      <w:r>
        <w:rPr>
          <w:color w:val="695C45"/>
          <w:spacing w:val="-5"/>
          <w:sz w:val="24"/>
        </w:rPr>
        <w:t> </w:t>
      </w:r>
      <w:r>
        <w:rPr>
          <w:color w:val="695C45"/>
          <w:sz w:val="24"/>
        </w:rPr>
        <w:t>to</w:t>
      </w:r>
      <w:r>
        <w:rPr>
          <w:color w:val="695C45"/>
          <w:spacing w:val="-5"/>
          <w:sz w:val="24"/>
        </w:rPr>
        <w:t> </w:t>
      </w:r>
      <w:r>
        <w:rPr>
          <w:color w:val="695C45"/>
          <w:sz w:val="24"/>
        </w:rPr>
        <w:t>military</w:t>
      </w:r>
      <w:r>
        <w:rPr>
          <w:color w:val="695C45"/>
          <w:spacing w:val="-5"/>
          <w:sz w:val="24"/>
        </w:rPr>
        <w:t> </w:t>
      </w:r>
      <w:r>
        <w:rPr>
          <w:color w:val="695C45"/>
          <w:sz w:val="24"/>
        </w:rPr>
        <w:t>budget</w:t>
      </w:r>
      <w:r>
        <w:rPr>
          <w:color w:val="695C45"/>
          <w:spacing w:val="-5"/>
          <w:sz w:val="24"/>
        </w:rPr>
        <w:t> </w:t>
      </w:r>
      <w:r>
        <w:rPr>
          <w:color w:val="695C45"/>
          <w:sz w:val="24"/>
        </w:rPr>
        <w:t>of</w:t>
      </w:r>
      <w:r>
        <w:rPr>
          <w:color w:val="695C45"/>
          <w:spacing w:val="-5"/>
          <w:sz w:val="24"/>
        </w:rPr>
        <w:t> </w:t>
      </w:r>
      <w:r>
        <w:rPr>
          <w:color w:val="695C45"/>
          <w:sz w:val="24"/>
        </w:rPr>
        <w:t>india</w:t>
      </w:r>
    </w:p>
    <w:p>
      <w:pPr>
        <w:pStyle w:val="BodyText"/>
        <w:spacing w:line="324" w:lineRule="exact"/>
        <w:ind w:firstLine="0"/>
      </w:pPr>
      <w:r>
        <w:rPr>
          <w:color w:val="695C45"/>
        </w:rPr>
        <w:t>$50</w:t>
      </w:r>
      <w:r>
        <w:rPr>
          <w:color w:val="695C45"/>
          <w:spacing w:val="-2"/>
        </w:rPr>
        <w:t> </w:t>
      </w:r>
      <w:r>
        <w:rPr>
          <w:color w:val="695C45"/>
        </w:rPr>
        <w:t>bn),</w:t>
      </w:r>
      <w:r>
        <w:rPr>
          <w:color w:val="695C45"/>
          <w:spacing w:val="-1"/>
        </w:rPr>
        <w:t> </w:t>
      </w:r>
      <w:r>
        <w:rPr>
          <w:color w:val="695C45"/>
        </w:rPr>
        <w:t>Haj</w:t>
      </w:r>
      <w:r>
        <w:rPr>
          <w:color w:val="695C45"/>
          <w:spacing w:val="-1"/>
        </w:rPr>
        <w:t> </w:t>
      </w:r>
      <w:r>
        <w:rPr>
          <w:color w:val="695C45"/>
          <w:spacing w:val="-2"/>
        </w:rPr>
        <w:t>pilgrimage</w:t>
      </w:r>
    </w:p>
    <w:p>
      <w:pPr>
        <w:pStyle w:val="ListParagraph"/>
        <w:numPr>
          <w:ilvl w:val="2"/>
          <w:numId w:val="16"/>
        </w:numPr>
        <w:tabs>
          <w:tab w:pos="1553" w:val="left" w:leader="none"/>
          <w:tab w:pos="1554" w:val="left" w:leader="none"/>
        </w:tabs>
        <w:spacing w:line="254" w:lineRule="auto" w:before="13" w:after="0"/>
        <w:ind w:left="1553" w:right="1005" w:hanging="360"/>
        <w:jc w:val="left"/>
        <w:rPr>
          <w:sz w:val="24"/>
        </w:rPr>
      </w:pPr>
      <w:r>
        <w:rPr>
          <w:color w:val="695C45"/>
          <w:sz w:val="24"/>
        </w:rPr>
        <w:t>Trade</w:t>
      </w:r>
      <w:r>
        <w:rPr>
          <w:color w:val="695C45"/>
          <w:spacing w:val="-4"/>
          <w:sz w:val="24"/>
        </w:rPr>
        <w:t> </w:t>
      </w:r>
      <w:r>
        <w:rPr>
          <w:color w:val="695C45"/>
          <w:sz w:val="24"/>
        </w:rPr>
        <w:t>&amp;</w:t>
      </w:r>
      <w:r>
        <w:rPr>
          <w:color w:val="695C45"/>
          <w:spacing w:val="-4"/>
          <w:sz w:val="24"/>
        </w:rPr>
        <w:t> </w:t>
      </w:r>
      <w:r>
        <w:rPr>
          <w:color w:val="695C45"/>
          <w:sz w:val="24"/>
        </w:rPr>
        <w:t>Investment:</w:t>
      </w:r>
      <w:r>
        <w:rPr>
          <w:color w:val="695C45"/>
          <w:spacing w:val="-4"/>
          <w:sz w:val="24"/>
        </w:rPr>
        <w:t> </w:t>
      </w:r>
      <w:r>
        <w:rPr>
          <w:color w:val="695C45"/>
          <w:sz w:val="24"/>
        </w:rPr>
        <w:t>GCC</w:t>
      </w:r>
      <w:r>
        <w:rPr>
          <w:color w:val="695C45"/>
          <w:spacing w:val="-4"/>
          <w:sz w:val="24"/>
        </w:rPr>
        <w:t> </w:t>
      </w:r>
      <w:r>
        <w:rPr>
          <w:color w:val="695C45"/>
          <w:sz w:val="24"/>
        </w:rPr>
        <w:t>region</w:t>
      </w:r>
      <w:r>
        <w:rPr>
          <w:color w:val="695C45"/>
          <w:spacing w:val="-4"/>
          <w:sz w:val="24"/>
        </w:rPr>
        <w:t> </w:t>
      </w:r>
      <w:r>
        <w:rPr>
          <w:color w:val="695C45"/>
          <w:sz w:val="24"/>
        </w:rPr>
        <w:t>trade</w:t>
      </w:r>
      <w:r>
        <w:rPr>
          <w:color w:val="695C45"/>
          <w:spacing w:val="-4"/>
          <w:sz w:val="24"/>
        </w:rPr>
        <w:t> </w:t>
      </w:r>
      <w:r>
        <w:rPr>
          <w:color w:val="695C45"/>
          <w:sz w:val="24"/>
        </w:rPr>
        <w:t>amounting</w:t>
      </w:r>
      <w:r>
        <w:rPr>
          <w:color w:val="695C45"/>
          <w:spacing w:val="-4"/>
          <w:sz w:val="24"/>
        </w:rPr>
        <w:t> </w:t>
      </w:r>
      <w:r>
        <w:rPr>
          <w:color w:val="695C45"/>
          <w:sz w:val="24"/>
        </w:rPr>
        <w:t>to</w:t>
      </w:r>
      <w:r>
        <w:rPr>
          <w:color w:val="695C45"/>
          <w:spacing w:val="-4"/>
          <w:sz w:val="24"/>
        </w:rPr>
        <w:t> </w:t>
      </w:r>
      <w:r>
        <w:rPr>
          <w:color w:val="695C45"/>
          <w:sz w:val="24"/>
        </w:rPr>
        <w:t>~$100</w:t>
      </w:r>
      <w:r>
        <w:rPr>
          <w:color w:val="695C45"/>
          <w:spacing w:val="-4"/>
          <w:sz w:val="24"/>
        </w:rPr>
        <w:t> </w:t>
      </w:r>
      <w:r>
        <w:rPr>
          <w:color w:val="695C45"/>
          <w:sz w:val="24"/>
        </w:rPr>
        <w:t>bn,</w:t>
      </w:r>
      <w:r>
        <w:rPr>
          <w:color w:val="695C45"/>
          <w:spacing w:val="-4"/>
          <w:sz w:val="24"/>
        </w:rPr>
        <w:t> </w:t>
      </w:r>
      <w:r>
        <w:rPr>
          <w:color w:val="695C45"/>
          <w:sz w:val="24"/>
        </w:rPr>
        <w:t>India</w:t>
      </w:r>
      <w:r>
        <w:rPr>
          <w:color w:val="695C45"/>
          <w:spacing w:val="-4"/>
          <w:sz w:val="24"/>
        </w:rPr>
        <w:t> </w:t>
      </w:r>
      <w:r>
        <w:rPr>
          <w:color w:val="695C45"/>
          <w:sz w:val="24"/>
        </w:rPr>
        <w:t>can tap sovereign wealth funds, SA and other oil rich countries wanting to diversify its economy by inv in markets such as India</w:t>
      </w:r>
    </w:p>
    <w:p>
      <w:pPr>
        <w:pStyle w:val="ListParagraph"/>
        <w:numPr>
          <w:ilvl w:val="2"/>
          <w:numId w:val="16"/>
        </w:numPr>
        <w:tabs>
          <w:tab w:pos="1553" w:val="left" w:leader="none"/>
          <w:tab w:pos="1554" w:val="left" w:leader="none"/>
        </w:tabs>
        <w:spacing w:line="254" w:lineRule="auto" w:before="0" w:after="0"/>
        <w:ind w:left="1553" w:right="1030" w:hanging="360"/>
        <w:jc w:val="left"/>
        <w:rPr>
          <w:sz w:val="24"/>
        </w:rPr>
      </w:pPr>
      <w:r>
        <w:rPr>
          <w:color w:val="695C45"/>
          <w:sz w:val="24"/>
        </w:rPr>
        <w:t>Security &amp; Strategic Interest: Did not condemn 1998 nuclear test, Facing common challenges of radicalisation, terrorism(26/11 attack on Chabad house),</w:t>
      </w:r>
      <w:r>
        <w:rPr>
          <w:color w:val="695C45"/>
          <w:spacing w:val="-4"/>
          <w:sz w:val="24"/>
        </w:rPr>
        <w:t> </w:t>
      </w:r>
      <w:r>
        <w:rPr>
          <w:color w:val="695C45"/>
          <w:sz w:val="24"/>
        </w:rPr>
        <w:t>maritime</w:t>
      </w:r>
      <w:r>
        <w:rPr>
          <w:color w:val="695C45"/>
          <w:spacing w:val="-4"/>
          <w:sz w:val="24"/>
        </w:rPr>
        <w:t> </w:t>
      </w:r>
      <w:r>
        <w:rPr>
          <w:color w:val="695C45"/>
          <w:sz w:val="24"/>
        </w:rPr>
        <w:t>diplomacy,</w:t>
      </w:r>
      <w:r>
        <w:rPr>
          <w:color w:val="695C45"/>
          <w:spacing w:val="-4"/>
          <w:sz w:val="24"/>
        </w:rPr>
        <w:t> </w:t>
      </w:r>
      <w:r>
        <w:rPr>
          <w:color w:val="695C45"/>
          <w:sz w:val="24"/>
        </w:rPr>
        <w:t>collaborated</w:t>
      </w:r>
      <w:r>
        <w:rPr>
          <w:color w:val="695C45"/>
          <w:spacing w:val="-4"/>
          <w:sz w:val="24"/>
        </w:rPr>
        <w:t> </w:t>
      </w:r>
      <w:r>
        <w:rPr>
          <w:color w:val="695C45"/>
          <w:sz w:val="24"/>
        </w:rPr>
        <w:t>investment</w:t>
      </w:r>
      <w:r>
        <w:rPr>
          <w:color w:val="695C45"/>
          <w:spacing w:val="-4"/>
          <w:sz w:val="24"/>
        </w:rPr>
        <w:t> </w:t>
      </w:r>
      <w:r>
        <w:rPr>
          <w:color w:val="695C45"/>
          <w:sz w:val="24"/>
        </w:rPr>
        <w:t>in</w:t>
      </w:r>
      <w:r>
        <w:rPr>
          <w:color w:val="695C45"/>
          <w:spacing w:val="-4"/>
          <w:sz w:val="24"/>
        </w:rPr>
        <w:t> </w:t>
      </w:r>
      <w:r>
        <w:rPr>
          <w:color w:val="695C45"/>
          <w:sz w:val="24"/>
        </w:rPr>
        <w:t>Africa</w:t>
      </w:r>
      <w:r>
        <w:rPr>
          <w:color w:val="695C45"/>
          <w:spacing w:val="-4"/>
          <w:sz w:val="24"/>
        </w:rPr>
        <w:t> </w:t>
      </w:r>
      <w:r>
        <w:rPr>
          <w:color w:val="695C45"/>
          <w:sz w:val="24"/>
        </w:rPr>
        <w:t>,</w:t>
      </w:r>
      <w:r>
        <w:rPr>
          <w:color w:val="695C45"/>
          <w:spacing w:val="-4"/>
          <w:sz w:val="24"/>
        </w:rPr>
        <w:t> </w:t>
      </w:r>
      <w:r>
        <w:rPr>
          <w:color w:val="695C45"/>
          <w:sz w:val="24"/>
        </w:rPr>
        <w:t>co-op</w:t>
      </w:r>
      <w:r>
        <w:rPr>
          <w:color w:val="695C45"/>
          <w:spacing w:val="-4"/>
          <w:sz w:val="24"/>
        </w:rPr>
        <w:t> </w:t>
      </w:r>
      <w:r>
        <w:rPr>
          <w:color w:val="695C45"/>
          <w:sz w:val="24"/>
        </w:rPr>
        <w:t>to contain Pak(many countries supports India- recent SA statements supporting Kashmir UT status)</w:t>
      </w:r>
    </w:p>
    <w:p>
      <w:pPr>
        <w:pStyle w:val="ListParagraph"/>
        <w:numPr>
          <w:ilvl w:val="2"/>
          <w:numId w:val="16"/>
        </w:numPr>
        <w:tabs>
          <w:tab w:pos="1553" w:val="left" w:leader="none"/>
          <w:tab w:pos="1554" w:val="left" w:leader="none"/>
        </w:tabs>
        <w:spacing w:line="254" w:lineRule="auto" w:before="0" w:after="0"/>
        <w:ind w:left="1553" w:right="1178" w:hanging="360"/>
        <w:jc w:val="left"/>
        <w:rPr>
          <w:sz w:val="24"/>
        </w:rPr>
      </w:pPr>
      <w:r>
        <w:rPr>
          <w:color w:val="695C45"/>
          <w:sz w:val="24"/>
        </w:rPr>
        <w:t>Securing</w:t>
      </w:r>
      <w:r>
        <w:rPr>
          <w:color w:val="695C45"/>
          <w:spacing w:val="-3"/>
          <w:sz w:val="24"/>
        </w:rPr>
        <w:t> </w:t>
      </w:r>
      <w:r>
        <w:rPr>
          <w:color w:val="695C45"/>
          <w:sz w:val="24"/>
        </w:rPr>
        <w:t>vital</w:t>
      </w:r>
      <w:r>
        <w:rPr>
          <w:color w:val="695C45"/>
          <w:spacing w:val="-3"/>
          <w:sz w:val="24"/>
        </w:rPr>
        <w:t> </w:t>
      </w:r>
      <w:r>
        <w:rPr>
          <w:color w:val="695C45"/>
          <w:sz w:val="24"/>
        </w:rPr>
        <w:t>sea</w:t>
      </w:r>
      <w:r>
        <w:rPr>
          <w:color w:val="695C45"/>
          <w:spacing w:val="-3"/>
          <w:sz w:val="24"/>
        </w:rPr>
        <w:t> </w:t>
      </w:r>
      <w:r>
        <w:rPr>
          <w:color w:val="695C45"/>
          <w:sz w:val="24"/>
        </w:rPr>
        <w:t>lanes</w:t>
      </w:r>
      <w:r>
        <w:rPr>
          <w:color w:val="695C45"/>
          <w:spacing w:val="-3"/>
          <w:sz w:val="24"/>
        </w:rPr>
        <w:t> </w:t>
      </w:r>
      <w:r>
        <w:rPr>
          <w:color w:val="695C45"/>
          <w:sz w:val="24"/>
        </w:rPr>
        <w:t>in</w:t>
      </w:r>
      <w:r>
        <w:rPr>
          <w:color w:val="695C45"/>
          <w:spacing w:val="-3"/>
          <w:sz w:val="24"/>
        </w:rPr>
        <w:t> </w:t>
      </w:r>
      <w:r>
        <w:rPr>
          <w:color w:val="695C45"/>
          <w:sz w:val="24"/>
        </w:rPr>
        <w:t>areas</w:t>
      </w:r>
      <w:r>
        <w:rPr>
          <w:color w:val="695C45"/>
          <w:spacing w:val="-3"/>
          <w:sz w:val="24"/>
        </w:rPr>
        <w:t> </w:t>
      </w:r>
      <w:r>
        <w:rPr>
          <w:color w:val="695C45"/>
          <w:sz w:val="24"/>
        </w:rPr>
        <w:t>such</w:t>
      </w:r>
      <w:r>
        <w:rPr>
          <w:color w:val="695C45"/>
          <w:spacing w:val="-3"/>
          <w:sz w:val="24"/>
        </w:rPr>
        <w:t> </w:t>
      </w:r>
      <w:r>
        <w:rPr>
          <w:color w:val="695C45"/>
          <w:sz w:val="24"/>
        </w:rPr>
        <w:t>as</w:t>
      </w:r>
      <w:r>
        <w:rPr>
          <w:color w:val="695C45"/>
          <w:spacing w:val="-3"/>
          <w:sz w:val="24"/>
        </w:rPr>
        <w:t> </w:t>
      </w:r>
      <w:r>
        <w:rPr>
          <w:color w:val="695C45"/>
          <w:sz w:val="24"/>
        </w:rPr>
        <w:t>Strait</w:t>
      </w:r>
      <w:r>
        <w:rPr>
          <w:color w:val="695C45"/>
          <w:spacing w:val="-3"/>
          <w:sz w:val="24"/>
        </w:rPr>
        <w:t> </w:t>
      </w:r>
      <w:r>
        <w:rPr>
          <w:color w:val="695C45"/>
          <w:sz w:val="24"/>
        </w:rPr>
        <w:t>of</w:t>
      </w:r>
      <w:r>
        <w:rPr>
          <w:color w:val="695C45"/>
          <w:spacing w:val="-3"/>
          <w:sz w:val="24"/>
        </w:rPr>
        <w:t> </w:t>
      </w:r>
      <w:r>
        <w:rPr>
          <w:color w:val="695C45"/>
          <w:sz w:val="24"/>
        </w:rPr>
        <w:t>hormuz,</w:t>
      </w:r>
      <w:r>
        <w:rPr>
          <w:color w:val="695C45"/>
          <w:spacing w:val="-3"/>
          <w:sz w:val="24"/>
        </w:rPr>
        <w:t> </w:t>
      </w:r>
      <w:r>
        <w:rPr>
          <w:color w:val="695C45"/>
          <w:sz w:val="24"/>
        </w:rPr>
        <w:t>Gulf</w:t>
      </w:r>
      <w:r>
        <w:rPr>
          <w:color w:val="695C45"/>
          <w:spacing w:val="-3"/>
          <w:sz w:val="24"/>
        </w:rPr>
        <w:t> </w:t>
      </w:r>
      <w:r>
        <w:rPr>
          <w:color w:val="695C45"/>
          <w:sz w:val="24"/>
        </w:rPr>
        <w:t>of</w:t>
      </w:r>
      <w:r>
        <w:rPr>
          <w:color w:val="695C45"/>
          <w:spacing w:val="-3"/>
          <w:sz w:val="24"/>
        </w:rPr>
        <w:t> </w:t>
      </w:r>
      <w:r>
        <w:rPr>
          <w:color w:val="695C45"/>
          <w:sz w:val="24"/>
        </w:rPr>
        <w:t>Aden, Red sea</w:t>
      </w:r>
    </w:p>
    <w:p>
      <w:pPr>
        <w:pStyle w:val="ListParagraph"/>
        <w:numPr>
          <w:ilvl w:val="2"/>
          <w:numId w:val="16"/>
        </w:numPr>
        <w:tabs>
          <w:tab w:pos="1553" w:val="left" w:leader="none"/>
          <w:tab w:pos="1554" w:val="left" w:leader="none"/>
        </w:tabs>
        <w:spacing w:line="254" w:lineRule="auto" w:before="0" w:after="0"/>
        <w:ind w:left="1553" w:right="1696" w:hanging="360"/>
        <w:jc w:val="left"/>
        <w:rPr>
          <w:sz w:val="24"/>
        </w:rPr>
      </w:pPr>
      <w:r>
        <w:rPr>
          <w:color w:val="695C45"/>
          <w:sz w:val="24"/>
        </w:rPr>
        <w:t>UNSC</w:t>
      </w:r>
      <w:r>
        <w:rPr>
          <w:color w:val="695C45"/>
          <w:spacing w:val="-5"/>
          <w:sz w:val="24"/>
        </w:rPr>
        <w:t> </w:t>
      </w:r>
      <w:r>
        <w:rPr>
          <w:color w:val="695C45"/>
          <w:sz w:val="24"/>
        </w:rPr>
        <w:t>PS</w:t>
      </w:r>
      <w:r>
        <w:rPr>
          <w:color w:val="695C45"/>
          <w:spacing w:val="-5"/>
          <w:sz w:val="24"/>
        </w:rPr>
        <w:t> </w:t>
      </w:r>
      <w:r>
        <w:rPr>
          <w:color w:val="695C45"/>
          <w:sz w:val="24"/>
        </w:rPr>
        <w:t>significance,</w:t>
      </w:r>
      <w:r>
        <w:rPr>
          <w:color w:val="695C45"/>
          <w:spacing w:val="-5"/>
          <w:sz w:val="24"/>
        </w:rPr>
        <w:t> </w:t>
      </w:r>
      <w:r>
        <w:rPr>
          <w:color w:val="695C45"/>
          <w:sz w:val="24"/>
        </w:rPr>
        <w:t>counter-terrorism,CC,</w:t>
      </w:r>
      <w:r>
        <w:rPr>
          <w:color w:val="695C45"/>
          <w:spacing w:val="-5"/>
          <w:sz w:val="24"/>
        </w:rPr>
        <w:t> </w:t>
      </w:r>
      <w:r>
        <w:rPr>
          <w:color w:val="695C45"/>
          <w:sz w:val="24"/>
        </w:rPr>
        <w:t>Global</w:t>
      </w:r>
      <w:r>
        <w:rPr>
          <w:color w:val="695C45"/>
          <w:spacing w:val="-5"/>
          <w:sz w:val="24"/>
        </w:rPr>
        <w:t> </w:t>
      </w:r>
      <w:r>
        <w:rPr>
          <w:color w:val="695C45"/>
          <w:sz w:val="24"/>
        </w:rPr>
        <w:t>Trade</w:t>
      </w:r>
      <w:r>
        <w:rPr>
          <w:color w:val="695C45"/>
          <w:spacing w:val="-5"/>
          <w:sz w:val="24"/>
        </w:rPr>
        <w:t> </w:t>
      </w:r>
      <w:r>
        <w:rPr>
          <w:color w:val="695C45"/>
          <w:sz w:val="24"/>
        </w:rPr>
        <w:t>co-op</w:t>
      </w:r>
      <w:r>
        <w:rPr>
          <w:color w:val="695C45"/>
          <w:spacing w:val="-5"/>
          <w:sz w:val="24"/>
        </w:rPr>
        <w:t> </w:t>
      </w:r>
      <w:r>
        <w:rPr>
          <w:color w:val="695C45"/>
          <w:sz w:val="24"/>
        </w:rPr>
        <w:t>to counter west</w:t>
      </w:r>
    </w:p>
    <w:p>
      <w:pPr>
        <w:pStyle w:val="ListParagraph"/>
        <w:numPr>
          <w:ilvl w:val="2"/>
          <w:numId w:val="16"/>
        </w:numPr>
        <w:tabs>
          <w:tab w:pos="1553" w:val="left" w:leader="none"/>
          <w:tab w:pos="1554" w:val="left" w:leader="none"/>
        </w:tabs>
        <w:spacing w:line="254" w:lineRule="auto" w:before="0" w:after="0"/>
        <w:ind w:left="1553" w:right="1516" w:hanging="360"/>
        <w:jc w:val="left"/>
        <w:rPr>
          <w:sz w:val="24"/>
        </w:rPr>
      </w:pPr>
      <w:r>
        <w:rPr>
          <w:color w:val="695C45"/>
          <w:sz w:val="24"/>
        </w:rPr>
        <w:t>Iran-</w:t>
      </w:r>
      <w:r>
        <w:rPr>
          <w:color w:val="695C45"/>
          <w:spacing w:val="-3"/>
          <w:sz w:val="24"/>
        </w:rPr>
        <w:t> </w:t>
      </w:r>
      <w:r>
        <w:rPr>
          <w:color w:val="695C45"/>
          <w:sz w:val="24"/>
        </w:rPr>
        <w:t>Chabhar(</w:t>
      </w:r>
      <w:r>
        <w:rPr>
          <w:color w:val="695C45"/>
          <w:spacing w:val="-3"/>
          <w:sz w:val="24"/>
        </w:rPr>
        <w:t> </w:t>
      </w:r>
      <w:r>
        <w:rPr>
          <w:color w:val="695C45"/>
          <w:sz w:val="24"/>
        </w:rPr>
        <w:t>route</w:t>
      </w:r>
      <w:r>
        <w:rPr>
          <w:color w:val="695C45"/>
          <w:spacing w:val="-3"/>
          <w:sz w:val="24"/>
        </w:rPr>
        <w:t> </w:t>
      </w:r>
      <w:r>
        <w:rPr>
          <w:color w:val="695C45"/>
          <w:sz w:val="24"/>
        </w:rPr>
        <w:t>to</w:t>
      </w:r>
      <w:r>
        <w:rPr>
          <w:color w:val="695C45"/>
          <w:spacing w:val="-3"/>
          <w:sz w:val="24"/>
        </w:rPr>
        <w:t> </w:t>
      </w:r>
      <w:r>
        <w:rPr>
          <w:color w:val="695C45"/>
          <w:sz w:val="24"/>
        </w:rPr>
        <w:t>afghanistan</w:t>
      </w:r>
      <w:r>
        <w:rPr>
          <w:color w:val="695C45"/>
          <w:spacing w:val="-3"/>
          <w:sz w:val="24"/>
        </w:rPr>
        <w:t> </w:t>
      </w:r>
      <w:r>
        <w:rPr>
          <w:color w:val="695C45"/>
          <w:sz w:val="24"/>
        </w:rPr>
        <w:t>and</w:t>
      </w:r>
      <w:r>
        <w:rPr>
          <w:color w:val="695C45"/>
          <w:spacing w:val="-3"/>
          <w:sz w:val="24"/>
        </w:rPr>
        <w:t> </w:t>
      </w:r>
      <w:r>
        <w:rPr>
          <w:color w:val="695C45"/>
          <w:sz w:val="24"/>
        </w:rPr>
        <w:t>CA</w:t>
      </w:r>
      <w:r>
        <w:rPr>
          <w:color w:val="695C45"/>
          <w:spacing w:val="-3"/>
          <w:sz w:val="24"/>
        </w:rPr>
        <w:t> </w:t>
      </w:r>
      <w:r>
        <w:rPr>
          <w:color w:val="695C45"/>
          <w:sz w:val="24"/>
        </w:rPr>
        <w:t>,</w:t>
      </w:r>
      <w:r>
        <w:rPr>
          <w:color w:val="695C45"/>
          <w:spacing w:val="-3"/>
          <w:sz w:val="24"/>
        </w:rPr>
        <w:t> </w:t>
      </w:r>
      <w:r>
        <w:rPr>
          <w:color w:val="695C45"/>
          <w:sz w:val="24"/>
        </w:rPr>
        <w:t>next</w:t>
      </w:r>
      <w:r>
        <w:rPr>
          <w:color w:val="695C45"/>
          <w:spacing w:val="-3"/>
          <w:sz w:val="24"/>
        </w:rPr>
        <w:t> </w:t>
      </w:r>
      <w:r>
        <w:rPr>
          <w:color w:val="695C45"/>
          <w:sz w:val="24"/>
        </w:rPr>
        <w:t>to</w:t>
      </w:r>
      <w:r>
        <w:rPr>
          <w:color w:val="695C45"/>
          <w:spacing w:val="-3"/>
          <w:sz w:val="24"/>
        </w:rPr>
        <w:t> </w:t>
      </w:r>
      <w:r>
        <w:rPr>
          <w:color w:val="695C45"/>
          <w:sz w:val="24"/>
        </w:rPr>
        <w:t>gwadar)</w:t>
      </w:r>
      <w:r>
        <w:rPr>
          <w:color w:val="695C45"/>
          <w:spacing w:val="-3"/>
          <w:sz w:val="24"/>
        </w:rPr>
        <w:t> </w:t>
      </w:r>
      <w:r>
        <w:rPr>
          <w:color w:val="695C45"/>
          <w:sz w:val="24"/>
        </w:rPr>
        <w:t>,</w:t>
      </w:r>
      <w:r>
        <w:rPr>
          <w:color w:val="695C45"/>
          <w:spacing w:val="-3"/>
          <w:sz w:val="24"/>
        </w:rPr>
        <w:t> </w:t>
      </w:r>
      <w:r>
        <w:rPr>
          <w:color w:val="695C45"/>
          <w:sz w:val="24"/>
        </w:rPr>
        <w:t>Saudi</w:t>
      </w:r>
      <w:r>
        <w:rPr>
          <w:color w:val="695C45"/>
          <w:sz w:val="24"/>
        </w:rPr>
        <w:t> arabia , UAE</w:t>
      </w:r>
    </w:p>
    <w:p>
      <w:pPr>
        <w:pStyle w:val="ListParagraph"/>
        <w:numPr>
          <w:ilvl w:val="2"/>
          <w:numId w:val="16"/>
        </w:numPr>
        <w:tabs>
          <w:tab w:pos="1553" w:val="left" w:leader="none"/>
          <w:tab w:pos="1554" w:val="left" w:leader="none"/>
        </w:tabs>
        <w:spacing w:line="254" w:lineRule="auto" w:before="0" w:after="0"/>
        <w:ind w:left="1553" w:right="1832" w:hanging="360"/>
        <w:jc w:val="left"/>
        <w:rPr>
          <w:sz w:val="24"/>
        </w:rPr>
      </w:pPr>
      <w:r>
        <w:rPr>
          <w:color w:val="695C45"/>
          <w:sz w:val="24"/>
        </w:rPr>
        <w:t>UAE</w:t>
      </w:r>
      <w:r>
        <w:rPr>
          <w:color w:val="695C45"/>
          <w:spacing w:val="-6"/>
          <w:sz w:val="24"/>
        </w:rPr>
        <w:t> </w:t>
      </w:r>
      <w:r>
        <w:rPr>
          <w:color w:val="695C45"/>
          <w:sz w:val="24"/>
        </w:rPr>
        <w:t>-</w:t>
      </w:r>
      <w:r>
        <w:rPr>
          <w:color w:val="695C45"/>
          <w:spacing w:val="-6"/>
          <w:sz w:val="24"/>
        </w:rPr>
        <w:t> </w:t>
      </w:r>
      <w:r>
        <w:rPr>
          <w:color w:val="695C45"/>
          <w:sz w:val="24"/>
        </w:rPr>
        <w:t>Renewable</w:t>
      </w:r>
      <w:r>
        <w:rPr>
          <w:color w:val="695C45"/>
          <w:spacing w:val="-6"/>
          <w:sz w:val="24"/>
        </w:rPr>
        <w:t> </w:t>
      </w:r>
      <w:r>
        <w:rPr>
          <w:color w:val="695C45"/>
          <w:sz w:val="24"/>
        </w:rPr>
        <w:t>Energy</w:t>
      </w:r>
      <w:r>
        <w:rPr>
          <w:color w:val="695C45"/>
          <w:spacing w:val="-6"/>
          <w:sz w:val="24"/>
        </w:rPr>
        <w:t> </w:t>
      </w:r>
      <w:r>
        <w:rPr>
          <w:color w:val="695C45"/>
          <w:sz w:val="24"/>
        </w:rPr>
        <w:t>cooperation</w:t>
      </w:r>
      <w:r>
        <w:rPr>
          <w:color w:val="695C45"/>
          <w:spacing w:val="-6"/>
          <w:sz w:val="24"/>
        </w:rPr>
        <w:t> </w:t>
      </w:r>
      <w:r>
        <w:rPr>
          <w:color w:val="695C45"/>
          <w:sz w:val="24"/>
        </w:rPr>
        <w:t>through</w:t>
      </w:r>
      <w:r>
        <w:rPr>
          <w:color w:val="695C45"/>
          <w:spacing w:val="-6"/>
          <w:sz w:val="24"/>
        </w:rPr>
        <w:t> </w:t>
      </w:r>
      <w:r>
        <w:rPr>
          <w:color w:val="695C45"/>
          <w:sz w:val="24"/>
        </w:rPr>
        <w:t>International</w:t>
      </w:r>
      <w:r>
        <w:rPr>
          <w:color w:val="695C45"/>
          <w:spacing w:val="-6"/>
          <w:sz w:val="24"/>
        </w:rPr>
        <w:t> </w:t>
      </w:r>
      <w:r>
        <w:rPr>
          <w:color w:val="695C45"/>
          <w:sz w:val="24"/>
        </w:rPr>
        <w:t>Solar</w:t>
      </w:r>
      <w:r>
        <w:rPr>
          <w:color w:val="695C45"/>
          <w:sz w:val="24"/>
        </w:rPr>
        <w:t> </w:t>
      </w:r>
      <w:r>
        <w:rPr>
          <w:color w:val="695C45"/>
          <w:spacing w:val="-2"/>
          <w:sz w:val="24"/>
        </w:rPr>
        <w:t>Alliance,</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Conflicts</w:t>
      </w:r>
      <w:r>
        <w:rPr>
          <w:color w:val="695C45"/>
          <w:spacing w:val="-4"/>
          <w:sz w:val="24"/>
        </w:rPr>
        <w:t> </w:t>
      </w:r>
      <w:r>
        <w:rPr>
          <w:color w:val="695C45"/>
          <w:sz w:val="24"/>
        </w:rPr>
        <w:t>and</w:t>
      </w:r>
      <w:r>
        <w:rPr>
          <w:color w:val="695C45"/>
          <w:spacing w:val="-3"/>
          <w:sz w:val="24"/>
        </w:rPr>
        <w:t> </w:t>
      </w:r>
      <w:r>
        <w:rPr>
          <w:color w:val="695C45"/>
          <w:sz w:val="24"/>
        </w:rPr>
        <w:t>future</w:t>
      </w:r>
      <w:r>
        <w:rPr>
          <w:color w:val="695C45"/>
          <w:spacing w:val="-4"/>
          <w:sz w:val="24"/>
        </w:rPr>
        <w:t> </w:t>
      </w:r>
      <w:r>
        <w:rPr>
          <w:color w:val="695C45"/>
          <w:spacing w:val="-2"/>
          <w:sz w:val="24"/>
        </w:rPr>
        <w:t>challenges</w:t>
      </w:r>
    </w:p>
    <w:p>
      <w:pPr>
        <w:pStyle w:val="ListParagraph"/>
        <w:numPr>
          <w:ilvl w:val="2"/>
          <w:numId w:val="16"/>
        </w:numPr>
        <w:tabs>
          <w:tab w:pos="1553" w:val="left" w:leader="none"/>
          <w:tab w:pos="1554" w:val="left" w:leader="none"/>
        </w:tabs>
        <w:spacing w:line="254" w:lineRule="auto" w:before="0" w:after="0"/>
        <w:ind w:left="1553" w:right="1687" w:hanging="360"/>
        <w:jc w:val="left"/>
        <w:rPr>
          <w:sz w:val="24"/>
        </w:rPr>
      </w:pPr>
      <w:r>
        <w:rPr>
          <w:color w:val="695C45"/>
          <w:sz w:val="24"/>
        </w:rPr>
        <w:t>Factors affecting our relations: Internal faultlines within states,- shia-sunni</w:t>
      </w:r>
      <w:r>
        <w:rPr>
          <w:color w:val="695C45"/>
          <w:spacing w:val="-5"/>
          <w:sz w:val="24"/>
        </w:rPr>
        <w:t> </w:t>
      </w:r>
      <w:r>
        <w:rPr>
          <w:color w:val="695C45"/>
          <w:sz w:val="24"/>
        </w:rPr>
        <w:t>,</w:t>
      </w:r>
      <w:r>
        <w:rPr>
          <w:color w:val="695C45"/>
          <w:spacing w:val="-5"/>
          <w:sz w:val="24"/>
        </w:rPr>
        <w:t> </w:t>
      </w:r>
      <w:r>
        <w:rPr>
          <w:color w:val="695C45"/>
          <w:sz w:val="24"/>
        </w:rPr>
        <w:t>Historical</w:t>
      </w:r>
      <w:r>
        <w:rPr>
          <w:color w:val="695C45"/>
          <w:spacing w:val="-5"/>
          <w:sz w:val="24"/>
        </w:rPr>
        <w:t> </w:t>
      </w:r>
      <w:r>
        <w:rPr>
          <w:color w:val="695C45"/>
          <w:sz w:val="24"/>
        </w:rPr>
        <w:t>rivalries</w:t>
      </w:r>
      <w:r>
        <w:rPr>
          <w:color w:val="695C45"/>
          <w:spacing w:val="-5"/>
          <w:sz w:val="24"/>
        </w:rPr>
        <w:t> </w:t>
      </w:r>
      <w:r>
        <w:rPr>
          <w:color w:val="695C45"/>
          <w:sz w:val="24"/>
        </w:rPr>
        <w:t>b/w</w:t>
      </w:r>
      <w:r>
        <w:rPr>
          <w:color w:val="695C45"/>
          <w:spacing w:val="-5"/>
          <w:sz w:val="24"/>
        </w:rPr>
        <w:t> </w:t>
      </w:r>
      <w:r>
        <w:rPr>
          <w:color w:val="695C45"/>
          <w:sz w:val="24"/>
        </w:rPr>
        <w:t>states</w:t>
      </w:r>
      <w:r>
        <w:rPr>
          <w:color w:val="695C45"/>
          <w:spacing w:val="-5"/>
          <w:sz w:val="24"/>
        </w:rPr>
        <w:t> </w:t>
      </w:r>
      <w:r>
        <w:rPr>
          <w:color w:val="695C45"/>
          <w:sz w:val="24"/>
        </w:rPr>
        <w:t>which</w:t>
      </w:r>
      <w:r>
        <w:rPr>
          <w:color w:val="695C45"/>
          <w:spacing w:val="-5"/>
          <w:sz w:val="24"/>
        </w:rPr>
        <w:t> </w:t>
      </w:r>
      <w:r>
        <w:rPr>
          <w:color w:val="695C45"/>
          <w:sz w:val="24"/>
        </w:rPr>
        <w:t>affects</w:t>
      </w:r>
      <w:r>
        <w:rPr>
          <w:color w:val="695C45"/>
          <w:spacing w:val="-5"/>
          <w:sz w:val="24"/>
        </w:rPr>
        <w:t> </w:t>
      </w:r>
      <w:r>
        <w:rPr>
          <w:color w:val="695C45"/>
          <w:sz w:val="24"/>
        </w:rPr>
        <w:t>our</w:t>
      </w:r>
      <w:r>
        <w:rPr>
          <w:color w:val="695C45"/>
          <w:spacing w:val="-5"/>
          <w:sz w:val="24"/>
        </w:rPr>
        <w:t> </w:t>
      </w:r>
      <w:r>
        <w:rPr>
          <w:color w:val="695C45"/>
          <w:sz w:val="24"/>
        </w:rPr>
        <w:t>foreign</w:t>
      </w:r>
    </w:p>
    <w:p>
      <w:pPr>
        <w:pStyle w:val="BodyText"/>
        <w:spacing w:line="254" w:lineRule="auto"/>
        <w:ind w:right="886" w:firstLine="0"/>
      </w:pPr>
      <w:r>
        <w:rPr>
          <w:color w:val="695C45"/>
        </w:rPr>
        <w:t>policies</w:t>
      </w:r>
      <w:r>
        <w:rPr>
          <w:color w:val="695C45"/>
          <w:spacing w:val="-3"/>
        </w:rPr>
        <w:t> </w:t>
      </w:r>
      <w:r>
        <w:rPr>
          <w:color w:val="695C45"/>
        </w:rPr>
        <w:t>(managing</w:t>
      </w:r>
      <w:r>
        <w:rPr>
          <w:color w:val="695C45"/>
          <w:spacing w:val="-3"/>
        </w:rPr>
        <w:t> </w:t>
      </w:r>
      <w:r>
        <w:rPr>
          <w:color w:val="695C45"/>
        </w:rPr>
        <w:t>Iran-SA,Israel</w:t>
      </w:r>
      <w:r>
        <w:rPr>
          <w:color w:val="695C45"/>
          <w:spacing w:val="-3"/>
        </w:rPr>
        <w:t> </w:t>
      </w:r>
      <w:r>
        <w:rPr>
          <w:color w:val="695C45"/>
        </w:rPr>
        <w:t>and</w:t>
      </w:r>
      <w:r>
        <w:rPr>
          <w:color w:val="695C45"/>
          <w:spacing w:val="-3"/>
        </w:rPr>
        <w:t> </w:t>
      </w:r>
      <w:r>
        <w:rPr>
          <w:color w:val="695C45"/>
        </w:rPr>
        <w:t>arab</w:t>
      </w:r>
      <w:r>
        <w:rPr>
          <w:color w:val="695C45"/>
          <w:spacing w:val="-3"/>
        </w:rPr>
        <w:t> </w:t>
      </w:r>
      <w:r>
        <w:rPr>
          <w:color w:val="695C45"/>
        </w:rPr>
        <w:t>states),</w:t>
      </w:r>
      <w:r>
        <w:rPr>
          <w:color w:val="695C45"/>
          <w:spacing w:val="-3"/>
        </w:rPr>
        <w:t> </w:t>
      </w:r>
      <w:r>
        <w:rPr>
          <w:color w:val="695C45"/>
        </w:rPr>
        <w:t>Role</w:t>
      </w:r>
      <w:r>
        <w:rPr>
          <w:color w:val="695C45"/>
          <w:spacing w:val="-3"/>
        </w:rPr>
        <w:t> </w:t>
      </w:r>
      <w:r>
        <w:rPr>
          <w:color w:val="695C45"/>
        </w:rPr>
        <w:t>of</w:t>
      </w:r>
      <w:r>
        <w:rPr>
          <w:color w:val="695C45"/>
          <w:spacing w:val="-3"/>
        </w:rPr>
        <w:t> </w:t>
      </w:r>
      <w:r>
        <w:rPr>
          <w:color w:val="695C45"/>
        </w:rPr>
        <w:t>State</w:t>
      </w:r>
      <w:r>
        <w:rPr>
          <w:color w:val="695C45"/>
          <w:spacing w:val="-3"/>
        </w:rPr>
        <w:t> </w:t>
      </w:r>
      <w:r>
        <w:rPr>
          <w:color w:val="695C45"/>
        </w:rPr>
        <w:t>(USA,</w:t>
      </w:r>
      <w:r>
        <w:rPr>
          <w:color w:val="695C45"/>
          <w:spacing w:val="-3"/>
        </w:rPr>
        <w:t> </w:t>
      </w:r>
      <w:r>
        <w:rPr>
          <w:color w:val="695C45"/>
        </w:rPr>
        <w:t>EU, Russia) and Non-state actors (ISIS), Rising chinese influence in Iran</w:t>
      </w:r>
    </w:p>
    <w:p>
      <w:pPr>
        <w:pStyle w:val="ListParagraph"/>
        <w:numPr>
          <w:ilvl w:val="2"/>
          <w:numId w:val="16"/>
        </w:numPr>
        <w:tabs>
          <w:tab w:pos="1553" w:val="left" w:leader="none"/>
          <w:tab w:pos="1554" w:val="left" w:leader="none"/>
        </w:tabs>
        <w:spacing w:line="254" w:lineRule="auto" w:before="0" w:after="0"/>
        <w:ind w:left="1553" w:right="1269" w:hanging="360"/>
        <w:jc w:val="left"/>
        <w:rPr>
          <w:sz w:val="24"/>
        </w:rPr>
      </w:pPr>
      <w:r>
        <w:rPr>
          <w:color w:val="695C45"/>
          <w:sz w:val="24"/>
        </w:rPr>
        <w:t>Issues</w:t>
      </w:r>
      <w:r>
        <w:rPr>
          <w:color w:val="695C45"/>
          <w:spacing w:val="-5"/>
          <w:sz w:val="24"/>
        </w:rPr>
        <w:t> </w:t>
      </w:r>
      <w:r>
        <w:rPr>
          <w:color w:val="695C45"/>
          <w:sz w:val="24"/>
        </w:rPr>
        <w:t>wrt</w:t>
      </w:r>
      <w:r>
        <w:rPr>
          <w:color w:val="695C45"/>
          <w:spacing w:val="-5"/>
          <w:sz w:val="24"/>
        </w:rPr>
        <w:t> </w:t>
      </w:r>
      <w:r>
        <w:rPr>
          <w:color w:val="695C45"/>
          <w:sz w:val="24"/>
        </w:rPr>
        <w:t>oil</w:t>
      </w:r>
      <w:r>
        <w:rPr>
          <w:color w:val="695C45"/>
          <w:spacing w:val="-5"/>
          <w:sz w:val="24"/>
        </w:rPr>
        <w:t> </w:t>
      </w:r>
      <w:r>
        <w:rPr>
          <w:color w:val="695C45"/>
          <w:sz w:val="24"/>
        </w:rPr>
        <w:t>pricing</w:t>
      </w:r>
      <w:r>
        <w:rPr>
          <w:color w:val="695C45"/>
          <w:spacing w:val="-5"/>
          <w:sz w:val="24"/>
        </w:rPr>
        <w:t> </w:t>
      </w:r>
      <w:r>
        <w:rPr>
          <w:color w:val="695C45"/>
          <w:sz w:val="24"/>
        </w:rPr>
        <w:t>mechanism,</w:t>
      </w:r>
      <w:r>
        <w:rPr>
          <w:color w:val="695C45"/>
          <w:spacing w:val="-5"/>
          <w:sz w:val="24"/>
        </w:rPr>
        <w:t> </w:t>
      </w:r>
      <w:r>
        <w:rPr>
          <w:color w:val="695C45"/>
          <w:sz w:val="24"/>
        </w:rPr>
        <w:t>cartel</w:t>
      </w:r>
      <w:r>
        <w:rPr>
          <w:color w:val="695C45"/>
          <w:spacing w:val="-5"/>
          <w:sz w:val="24"/>
        </w:rPr>
        <w:t> </w:t>
      </w:r>
      <w:r>
        <w:rPr>
          <w:color w:val="695C45"/>
          <w:sz w:val="24"/>
        </w:rPr>
        <w:t>behavior</w:t>
      </w:r>
      <w:r>
        <w:rPr>
          <w:color w:val="695C45"/>
          <w:spacing w:val="-5"/>
          <w:sz w:val="24"/>
        </w:rPr>
        <w:t> </w:t>
      </w:r>
      <w:r>
        <w:rPr>
          <w:color w:val="695C45"/>
          <w:sz w:val="24"/>
        </w:rPr>
        <w:t>by</w:t>
      </w:r>
      <w:r>
        <w:rPr>
          <w:color w:val="695C45"/>
          <w:spacing w:val="-5"/>
          <w:sz w:val="24"/>
        </w:rPr>
        <w:t> </w:t>
      </w:r>
      <w:r>
        <w:rPr>
          <w:color w:val="695C45"/>
          <w:sz w:val="24"/>
        </w:rPr>
        <w:t>curtailing</w:t>
      </w:r>
      <w:r>
        <w:rPr>
          <w:color w:val="695C45"/>
          <w:spacing w:val="-5"/>
          <w:sz w:val="24"/>
        </w:rPr>
        <w:t> </w:t>
      </w:r>
      <w:r>
        <w:rPr>
          <w:color w:val="695C45"/>
          <w:sz w:val="24"/>
        </w:rPr>
        <w:t>outputs (OPEC and OPEC+)</w:t>
      </w:r>
    </w:p>
    <w:p>
      <w:pPr>
        <w:pStyle w:val="ListParagraph"/>
        <w:numPr>
          <w:ilvl w:val="2"/>
          <w:numId w:val="16"/>
        </w:numPr>
        <w:tabs>
          <w:tab w:pos="1553" w:val="left" w:leader="none"/>
          <w:tab w:pos="1554" w:val="left" w:leader="none"/>
        </w:tabs>
        <w:spacing w:line="254" w:lineRule="auto" w:before="0" w:after="0"/>
        <w:ind w:left="1553" w:right="1001" w:hanging="360"/>
        <w:jc w:val="left"/>
        <w:rPr>
          <w:sz w:val="24"/>
        </w:rPr>
      </w:pPr>
      <w:r>
        <w:rPr>
          <w:color w:val="695C45"/>
          <w:sz w:val="24"/>
        </w:rPr>
        <w:t>Issues faced by workers: Delayed wages, Exit Visa issues, False police cases,</w:t>
      </w:r>
      <w:r>
        <w:rPr>
          <w:color w:val="695C45"/>
          <w:spacing w:val="-5"/>
          <w:sz w:val="24"/>
        </w:rPr>
        <w:t> </w:t>
      </w:r>
      <w:r>
        <w:rPr>
          <w:color w:val="695C45"/>
          <w:sz w:val="24"/>
        </w:rPr>
        <w:t>non-fulfillment</w:t>
      </w:r>
      <w:r>
        <w:rPr>
          <w:color w:val="695C45"/>
          <w:spacing w:val="-5"/>
          <w:sz w:val="24"/>
        </w:rPr>
        <w:t> </w:t>
      </w:r>
      <w:r>
        <w:rPr>
          <w:color w:val="695C45"/>
          <w:sz w:val="24"/>
        </w:rPr>
        <w:t>of</w:t>
      </w:r>
      <w:r>
        <w:rPr>
          <w:color w:val="695C45"/>
          <w:spacing w:val="-5"/>
          <w:sz w:val="24"/>
        </w:rPr>
        <w:t> </w:t>
      </w:r>
      <w:r>
        <w:rPr>
          <w:color w:val="695C45"/>
          <w:sz w:val="24"/>
        </w:rPr>
        <w:t>contracts,</w:t>
      </w:r>
      <w:r>
        <w:rPr>
          <w:color w:val="695C45"/>
          <w:spacing w:val="-5"/>
          <w:sz w:val="24"/>
        </w:rPr>
        <w:t> </w:t>
      </w:r>
      <w:r>
        <w:rPr>
          <w:color w:val="695C45"/>
          <w:sz w:val="24"/>
        </w:rPr>
        <w:t>HR</w:t>
      </w:r>
      <w:r>
        <w:rPr>
          <w:color w:val="695C45"/>
          <w:spacing w:val="-5"/>
          <w:sz w:val="24"/>
        </w:rPr>
        <w:t> </w:t>
      </w:r>
      <w:r>
        <w:rPr>
          <w:color w:val="695C45"/>
          <w:sz w:val="24"/>
        </w:rPr>
        <w:t>violations</w:t>
      </w:r>
      <w:r>
        <w:rPr>
          <w:color w:val="695C45"/>
          <w:spacing w:val="-5"/>
          <w:sz w:val="24"/>
        </w:rPr>
        <w:t> </w:t>
      </w:r>
      <w:r>
        <w:rPr>
          <w:color w:val="695C45"/>
          <w:sz w:val="24"/>
        </w:rPr>
        <w:t>(Nature</w:t>
      </w:r>
      <w:r>
        <w:rPr>
          <w:color w:val="695C45"/>
          <w:spacing w:val="-5"/>
          <w:sz w:val="24"/>
        </w:rPr>
        <w:t> </w:t>
      </w:r>
      <w:r>
        <w:rPr>
          <w:color w:val="695C45"/>
          <w:sz w:val="24"/>
        </w:rPr>
        <w:t>of</w:t>
      </w:r>
      <w:r>
        <w:rPr>
          <w:color w:val="695C45"/>
          <w:spacing w:val="-5"/>
          <w:sz w:val="24"/>
        </w:rPr>
        <w:t> </w:t>
      </w:r>
      <w:r>
        <w:rPr>
          <w:color w:val="695C45"/>
          <w:sz w:val="24"/>
        </w:rPr>
        <w:t>workers</w:t>
      </w:r>
      <w:r>
        <w:rPr>
          <w:color w:val="695C45"/>
          <w:spacing w:val="-5"/>
          <w:sz w:val="24"/>
        </w:rPr>
        <w:t> </w:t>
      </w:r>
      <w:r>
        <w:rPr>
          <w:color w:val="695C45"/>
          <w:sz w:val="24"/>
        </w:rPr>
        <w:t>only</w:t>
      </w:r>
      <w:r>
        <w:rPr>
          <w:color w:val="695C45"/>
          <w:sz w:val="24"/>
        </w:rPr>
        <w:t> 30%</w:t>
      </w:r>
      <w:r>
        <w:rPr>
          <w:color w:val="695C45"/>
          <w:spacing w:val="-4"/>
          <w:sz w:val="24"/>
        </w:rPr>
        <w:t> </w:t>
      </w:r>
      <w:r>
        <w:rPr>
          <w:color w:val="695C45"/>
          <w:sz w:val="24"/>
        </w:rPr>
        <w:t>skilled,</w:t>
      </w:r>
      <w:r>
        <w:rPr>
          <w:color w:val="695C45"/>
          <w:spacing w:val="-4"/>
          <w:sz w:val="24"/>
        </w:rPr>
        <w:t> </w:t>
      </w:r>
      <w:r>
        <w:rPr>
          <w:color w:val="695C45"/>
          <w:sz w:val="24"/>
        </w:rPr>
        <w:t>rest</w:t>
      </w:r>
      <w:r>
        <w:rPr>
          <w:color w:val="695C45"/>
          <w:spacing w:val="-4"/>
          <w:sz w:val="24"/>
        </w:rPr>
        <w:t> </w:t>
      </w:r>
      <w:r>
        <w:rPr>
          <w:color w:val="695C45"/>
          <w:sz w:val="24"/>
        </w:rPr>
        <w:t>unskilled),</w:t>
      </w:r>
      <w:r>
        <w:rPr>
          <w:color w:val="695C45"/>
          <w:spacing w:val="-4"/>
          <w:sz w:val="24"/>
        </w:rPr>
        <w:t> </w:t>
      </w:r>
      <w:r>
        <w:rPr>
          <w:color w:val="695C45"/>
          <w:sz w:val="24"/>
        </w:rPr>
        <w:t>SA’s</w:t>
      </w:r>
      <w:r>
        <w:rPr>
          <w:color w:val="695C45"/>
          <w:spacing w:val="-4"/>
          <w:sz w:val="24"/>
        </w:rPr>
        <w:t> </w:t>
      </w:r>
      <w:r>
        <w:rPr>
          <w:color w:val="695C45"/>
          <w:sz w:val="24"/>
        </w:rPr>
        <w:t>Nitaqat</w:t>
      </w:r>
      <w:r>
        <w:rPr>
          <w:color w:val="695C45"/>
          <w:spacing w:val="-4"/>
          <w:sz w:val="24"/>
        </w:rPr>
        <w:t> </w:t>
      </w:r>
      <w:r>
        <w:rPr>
          <w:color w:val="695C45"/>
          <w:sz w:val="24"/>
        </w:rPr>
        <w:t>system</w:t>
      </w:r>
      <w:r>
        <w:rPr>
          <w:color w:val="695C45"/>
          <w:spacing w:val="-4"/>
          <w:sz w:val="24"/>
        </w:rPr>
        <w:t> </w:t>
      </w:r>
      <w:r>
        <w:rPr>
          <w:color w:val="695C45"/>
          <w:sz w:val="24"/>
        </w:rPr>
        <w:t>(saudi</w:t>
      </w:r>
      <w:r>
        <w:rPr>
          <w:color w:val="695C45"/>
          <w:spacing w:val="-4"/>
          <w:sz w:val="24"/>
        </w:rPr>
        <w:t> </w:t>
      </w:r>
      <w:r>
        <w:rPr>
          <w:color w:val="695C45"/>
          <w:sz w:val="24"/>
        </w:rPr>
        <w:t>nationalism</w:t>
      </w:r>
      <w:r>
        <w:rPr>
          <w:color w:val="695C45"/>
          <w:spacing w:val="-4"/>
          <w:sz w:val="24"/>
        </w:rPr>
        <w:t> </w:t>
      </w:r>
      <w:r>
        <w:rPr>
          <w:color w:val="695C45"/>
          <w:sz w:val="24"/>
        </w:rPr>
        <w:t>which</w:t>
      </w:r>
      <w:r>
        <w:rPr>
          <w:color w:val="695C45"/>
          <w:sz w:val="24"/>
        </w:rPr>
        <w:t> ‘may’ impact our workers)</w:t>
      </w:r>
    </w:p>
    <w:p>
      <w:pPr>
        <w:pStyle w:val="ListParagraph"/>
        <w:numPr>
          <w:ilvl w:val="2"/>
          <w:numId w:val="16"/>
        </w:numPr>
        <w:tabs>
          <w:tab w:pos="1553" w:val="left" w:leader="none"/>
          <w:tab w:pos="1554" w:val="left" w:leader="none"/>
        </w:tabs>
        <w:spacing w:line="254" w:lineRule="auto" w:before="0" w:after="0"/>
        <w:ind w:left="1553" w:right="930" w:hanging="360"/>
        <w:jc w:val="left"/>
        <w:rPr>
          <w:sz w:val="24"/>
        </w:rPr>
      </w:pPr>
      <w:r>
        <w:rPr>
          <w:color w:val="695C45"/>
          <w:sz w:val="24"/>
        </w:rPr>
        <w:t>Look</w:t>
      </w:r>
      <w:r>
        <w:rPr>
          <w:color w:val="695C45"/>
          <w:spacing w:val="-3"/>
          <w:sz w:val="24"/>
        </w:rPr>
        <w:t> </w:t>
      </w:r>
      <w:r>
        <w:rPr>
          <w:color w:val="695C45"/>
          <w:sz w:val="24"/>
        </w:rPr>
        <w:t>west</w:t>
      </w:r>
      <w:r>
        <w:rPr>
          <w:color w:val="695C45"/>
          <w:spacing w:val="-3"/>
          <w:sz w:val="24"/>
        </w:rPr>
        <w:t> </w:t>
      </w:r>
      <w:r>
        <w:rPr>
          <w:color w:val="695C45"/>
          <w:sz w:val="24"/>
        </w:rPr>
        <w:t>adopted</w:t>
      </w:r>
      <w:r>
        <w:rPr>
          <w:color w:val="695C45"/>
          <w:spacing w:val="-3"/>
          <w:sz w:val="24"/>
        </w:rPr>
        <w:t> </w:t>
      </w:r>
      <w:r>
        <w:rPr>
          <w:color w:val="695C45"/>
          <w:sz w:val="24"/>
        </w:rPr>
        <w:t>in</w:t>
      </w:r>
      <w:r>
        <w:rPr>
          <w:color w:val="695C45"/>
          <w:spacing w:val="-3"/>
          <w:sz w:val="24"/>
        </w:rPr>
        <w:t> </w:t>
      </w:r>
      <w:r>
        <w:rPr>
          <w:color w:val="695C45"/>
          <w:sz w:val="24"/>
        </w:rPr>
        <w:t>2005</w:t>
      </w:r>
      <w:r>
        <w:rPr>
          <w:color w:val="695C45"/>
          <w:spacing w:val="-3"/>
          <w:sz w:val="24"/>
        </w:rPr>
        <w:t> </w:t>
      </w:r>
      <w:r>
        <w:rPr>
          <w:color w:val="695C45"/>
          <w:sz w:val="24"/>
        </w:rPr>
        <w:t>not</w:t>
      </w:r>
      <w:r>
        <w:rPr>
          <w:color w:val="695C45"/>
          <w:spacing w:val="-3"/>
          <w:sz w:val="24"/>
        </w:rPr>
        <w:t> </w:t>
      </w:r>
      <w:r>
        <w:rPr>
          <w:color w:val="695C45"/>
          <w:sz w:val="24"/>
        </w:rPr>
        <w:t>as</w:t>
      </w:r>
      <w:r>
        <w:rPr>
          <w:color w:val="695C45"/>
          <w:spacing w:val="-3"/>
          <w:sz w:val="24"/>
        </w:rPr>
        <w:t> </w:t>
      </w:r>
      <w:r>
        <w:rPr>
          <w:color w:val="695C45"/>
          <w:sz w:val="24"/>
        </w:rPr>
        <w:t>active</w:t>
      </w:r>
      <w:r>
        <w:rPr>
          <w:color w:val="695C45"/>
          <w:spacing w:val="-3"/>
          <w:sz w:val="24"/>
        </w:rPr>
        <w:t> </w:t>
      </w:r>
      <w:r>
        <w:rPr>
          <w:color w:val="695C45"/>
          <w:sz w:val="24"/>
        </w:rPr>
        <w:t>as</w:t>
      </w:r>
      <w:r>
        <w:rPr>
          <w:color w:val="695C45"/>
          <w:spacing w:val="-3"/>
          <w:sz w:val="24"/>
        </w:rPr>
        <w:t> </w:t>
      </w:r>
      <w:r>
        <w:rPr>
          <w:color w:val="695C45"/>
          <w:sz w:val="24"/>
        </w:rPr>
        <w:t>Act-east</w:t>
      </w:r>
      <w:r>
        <w:rPr>
          <w:color w:val="695C45"/>
          <w:spacing w:val="-3"/>
          <w:sz w:val="24"/>
        </w:rPr>
        <w:t> </w:t>
      </w:r>
      <w:r>
        <w:rPr>
          <w:color w:val="695C45"/>
          <w:sz w:val="24"/>
        </w:rPr>
        <w:t>policy-</w:t>
      </w:r>
      <w:r>
        <w:rPr>
          <w:color w:val="695C45"/>
          <w:spacing w:val="-3"/>
          <w:sz w:val="24"/>
        </w:rPr>
        <w:t> </w:t>
      </w:r>
      <w:r>
        <w:rPr>
          <w:color w:val="695C45"/>
          <w:sz w:val="24"/>
        </w:rPr>
        <w:t>no</w:t>
      </w:r>
      <w:r>
        <w:rPr>
          <w:color w:val="695C45"/>
          <w:spacing w:val="-3"/>
          <w:sz w:val="24"/>
        </w:rPr>
        <w:t> </w:t>
      </w:r>
      <w:r>
        <w:rPr>
          <w:color w:val="695C45"/>
          <w:sz w:val="24"/>
        </w:rPr>
        <w:t>ASEAN</w:t>
      </w:r>
      <w:r>
        <w:rPr>
          <w:color w:val="695C45"/>
          <w:spacing w:val="-3"/>
          <w:sz w:val="24"/>
        </w:rPr>
        <w:t> </w:t>
      </w:r>
      <w:r>
        <w:rPr>
          <w:color w:val="695C45"/>
          <w:sz w:val="24"/>
        </w:rPr>
        <w:t>like forum to co-operate holistically</w:t>
      </w:r>
    </w:p>
    <w:p>
      <w:pPr>
        <w:pStyle w:val="ListParagraph"/>
        <w:numPr>
          <w:ilvl w:val="2"/>
          <w:numId w:val="16"/>
        </w:numPr>
        <w:tabs>
          <w:tab w:pos="1553" w:val="left" w:leader="none"/>
          <w:tab w:pos="1554" w:val="left" w:leader="none"/>
        </w:tabs>
        <w:spacing w:line="254" w:lineRule="auto" w:before="0" w:after="0"/>
        <w:ind w:left="1553" w:right="1659" w:hanging="360"/>
        <w:jc w:val="left"/>
        <w:rPr>
          <w:sz w:val="24"/>
        </w:rPr>
      </w:pPr>
      <w:r>
        <w:rPr>
          <w:color w:val="695C45"/>
          <w:sz w:val="24"/>
        </w:rPr>
        <w:t>Issues</w:t>
      </w:r>
      <w:r>
        <w:rPr>
          <w:color w:val="695C45"/>
          <w:spacing w:val="-4"/>
          <w:sz w:val="24"/>
        </w:rPr>
        <w:t> </w:t>
      </w:r>
      <w:r>
        <w:rPr>
          <w:color w:val="695C45"/>
          <w:sz w:val="24"/>
        </w:rPr>
        <w:t>with</w:t>
      </w:r>
      <w:r>
        <w:rPr>
          <w:color w:val="695C45"/>
          <w:spacing w:val="-4"/>
          <w:sz w:val="24"/>
        </w:rPr>
        <w:t> </w:t>
      </w:r>
      <w:r>
        <w:rPr>
          <w:color w:val="695C45"/>
          <w:sz w:val="24"/>
        </w:rPr>
        <w:t>access</w:t>
      </w:r>
      <w:r>
        <w:rPr>
          <w:color w:val="695C45"/>
          <w:spacing w:val="-4"/>
          <w:sz w:val="24"/>
        </w:rPr>
        <w:t> </w:t>
      </w:r>
      <w:r>
        <w:rPr>
          <w:color w:val="695C45"/>
          <w:sz w:val="24"/>
        </w:rPr>
        <w:t>to</w:t>
      </w:r>
      <w:r>
        <w:rPr>
          <w:color w:val="695C45"/>
          <w:spacing w:val="-4"/>
          <w:sz w:val="24"/>
        </w:rPr>
        <w:t> </w:t>
      </w:r>
      <w:r>
        <w:rPr>
          <w:color w:val="695C45"/>
          <w:sz w:val="24"/>
        </w:rPr>
        <w:t>pharma</w:t>
      </w:r>
      <w:r>
        <w:rPr>
          <w:color w:val="695C45"/>
          <w:spacing w:val="-4"/>
          <w:sz w:val="24"/>
        </w:rPr>
        <w:t> </w:t>
      </w:r>
      <w:r>
        <w:rPr>
          <w:color w:val="695C45"/>
          <w:sz w:val="24"/>
        </w:rPr>
        <w:t>exports</w:t>
      </w:r>
      <w:r>
        <w:rPr>
          <w:color w:val="695C45"/>
          <w:spacing w:val="-4"/>
          <w:sz w:val="24"/>
        </w:rPr>
        <w:t> </w:t>
      </w:r>
      <w:r>
        <w:rPr>
          <w:color w:val="695C45"/>
          <w:sz w:val="24"/>
        </w:rPr>
        <w:t>to</w:t>
      </w:r>
      <w:r>
        <w:rPr>
          <w:color w:val="695C45"/>
          <w:spacing w:val="-4"/>
          <w:sz w:val="24"/>
        </w:rPr>
        <w:t> </w:t>
      </w:r>
      <w:r>
        <w:rPr>
          <w:color w:val="695C45"/>
          <w:sz w:val="24"/>
        </w:rPr>
        <w:t>Arab</w:t>
      </w:r>
      <w:r>
        <w:rPr>
          <w:color w:val="695C45"/>
          <w:spacing w:val="-4"/>
          <w:sz w:val="24"/>
        </w:rPr>
        <w:t> </w:t>
      </w:r>
      <w:r>
        <w:rPr>
          <w:color w:val="695C45"/>
          <w:sz w:val="24"/>
        </w:rPr>
        <w:t>world</w:t>
      </w:r>
      <w:r>
        <w:rPr>
          <w:color w:val="695C45"/>
          <w:spacing w:val="-4"/>
          <w:sz w:val="24"/>
        </w:rPr>
        <w:t> </w:t>
      </w:r>
      <w:r>
        <w:rPr>
          <w:color w:val="695C45"/>
          <w:sz w:val="24"/>
        </w:rPr>
        <w:t>where</w:t>
      </w:r>
      <w:r>
        <w:rPr>
          <w:color w:val="695C45"/>
          <w:spacing w:val="-4"/>
          <w:sz w:val="24"/>
        </w:rPr>
        <w:t> </w:t>
      </w:r>
      <w:r>
        <w:rPr>
          <w:color w:val="695C45"/>
          <w:sz w:val="24"/>
        </w:rPr>
        <w:t>current procedure is cumbersome</w:t>
      </w:r>
    </w:p>
    <w:p>
      <w:pPr>
        <w:pStyle w:val="ListParagraph"/>
        <w:numPr>
          <w:ilvl w:val="2"/>
          <w:numId w:val="16"/>
        </w:numPr>
        <w:tabs>
          <w:tab w:pos="1553" w:val="left" w:leader="none"/>
          <w:tab w:pos="1554" w:val="left" w:leader="none"/>
        </w:tabs>
        <w:spacing w:line="254" w:lineRule="auto" w:before="0" w:after="0"/>
        <w:ind w:left="1553" w:right="1536" w:hanging="360"/>
        <w:jc w:val="left"/>
        <w:rPr>
          <w:sz w:val="24"/>
        </w:rPr>
      </w:pPr>
      <w:r>
        <w:rPr>
          <w:color w:val="695C45"/>
          <w:sz w:val="24"/>
        </w:rPr>
        <w:t>OIC-</w:t>
      </w:r>
      <w:r>
        <w:rPr>
          <w:color w:val="695C45"/>
          <w:spacing w:val="-4"/>
          <w:sz w:val="24"/>
        </w:rPr>
        <w:t> </w:t>
      </w:r>
      <w:r>
        <w:rPr>
          <w:color w:val="695C45"/>
          <w:sz w:val="24"/>
        </w:rPr>
        <w:t>statements</w:t>
      </w:r>
      <w:r>
        <w:rPr>
          <w:color w:val="695C45"/>
          <w:spacing w:val="-4"/>
          <w:sz w:val="24"/>
        </w:rPr>
        <w:t> </w:t>
      </w:r>
      <w:r>
        <w:rPr>
          <w:color w:val="695C45"/>
          <w:sz w:val="24"/>
        </w:rPr>
        <w:t>on</w:t>
      </w:r>
      <w:r>
        <w:rPr>
          <w:color w:val="695C45"/>
          <w:spacing w:val="-4"/>
          <w:sz w:val="24"/>
        </w:rPr>
        <w:t> </w:t>
      </w:r>
      <w:r>
        <w:rPr>
          <w:color w:val="695C45"/>
          <w:sz w:val="24"/>
        </w:rPr>
        <w:t>Kashmir,</w:t>
      </w:r>
      <w:r>
        <w:rPr>
          <w:color w:val="695C45"/>
          <w:spacing w:val="-4"/>
          <w:sz w:val="24"/>
        </w:rPr>
        <w:t> </w:t>
      </w:r>
      <w:r>
        <w:rPr>
          <w:color w:val="695C45"/>
          <w:sz w:val="24"/>
        </w:rPr>
        <w:t>used</w:t>
      </w:r>
      <w:r>
        <w:rPr>
          <w:color w:val="695C45"/>
          <w:spacing w:val="-4"/>
          <w:sz w:val="24"/>
        </w:rPr>
        <w:t> </w:t>
      </w:r>
      <w:r>
        <w:rPr>
          <w:color w:val="695C45"/>
          <w:sz w:val="24"/>
        </w:rPr>
        <w:t>by</w:t>
      </w:r>
      <w:r>
        <w:rPr>
          <w:color w:val="695C45"/>
          <w:spacing w:val="-4"/>
          <w:sz w:val="24"/>
        </w:rPr>
        <w:t> </w:t>
      </w:r>
      <w:r>
        <w:rPr>
          <w:color w:val="695C45"/>
          <w:sz w:val="24"/>
        </w:rPr>
        <w:t>Pak</w:t>
      </w:r>
      <w:r>
        <w:rPr>
          <w:color w:val="695C45"/>
          <w:spacing w:val="-4"/>
          <w:sz w:val="24"/>
        </w:rPr>
        <w:t> </w:t>
      </w:r>
      <w:r>
        <w:rPr>
          <w:color w:val="695C45"/>
          <w:sz w:val="24"/>
        </w:rPr>
        <w:t>for</w:t>
      </w:r>
      <w:r>
        <w:rPr>
          <w:color w:val="695C45"/>
          <w:spacing w:val="-4"/>
          <w:sz w:val="24"/>
        </w:rPr>
        <w:t> </w:t>
      </w:r>
      <w:r>
        <w:rPr>
          <w:color w:val="695C45"/>
          <w:sz w:val="24"/>
        </w:rPr>
        <w:t>its</w:t>
      </w:r>
      <w:r>
        <w:rPr>
          <w:color w:val="695C45"/>
          <w:spacing w:val="-4"/>
          <w:sz w:val="24"/>
        </w:rPr>
        <w:t> </w:t>
      </w:r>
      <w:r>
        <w:rPr>
          <w:color w:val="695C45"/>
          <w:sz w:val="24"/>
        </w:rPr>
        <w:t>own</w:t>
      </w:r>
      <w:r>
        <w:rPr>
          <w:color w:val="695C45"/>
          <w:spacing w:val="-4"/>
          <w:sz w:val="24"/>
        </w:rPr>
        <w:t> </w:t>
      </w:r>
      <w:r>
        <w:rPr>
          <w:color w:val="695C45"/>
          <w:sz w:val="24"/>
        </w:rPr>
        <w:t>ends,</w:t>
      </w:r>
      <w:r>
        <w:rPr>
          <w:color w:val="695C45"/>
          <w:spacing w:val="-4"/>
          <w:sz w:val="24"/>
        </w:rPr>
        <w:t> </w:t>
      </w:r>
      <w:r>
        <w:rPr>
          <w:color w:val="695C45"/>
          <w:sz w:val="24"/>
        </w:rPr>
        <w:t>Pakistan angle- relation with SA, Afghanistan depth</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Current</w:t>
      </w:r>
      <w:r>
        <w:rPr>
          <w:color w:val="695C45"/>
          <w:spacing w:val="-5"/>
          <w:sz w:val="24"/>
        </w:rPr>
        <w:t> </w:t>
      </w:r>
      <w:r>
        <w:rPr>
          <w:color w:val="695C45"/>
          <w:sz w:val="24"/>
        </w:rPr>
        <w:t>measures</w:t>
      </w:r>
      <w:r>
        <w:rPr>
          <w:color w:val="695C45"/>
          <w:spacing w:val="-5"/>
          <w:sz w:val="24"/>
        </w:rPr>
        <w:t> </w:t>
      </w:r>
      <w:r>
        <w:rPr>
          <w:color w:val="695C45"/>
          <w:sz w:val="24"/>
        </w:rPr>
        <w:t>for</w:t>
      </w:r>
      <w:r>
        <w:rPr>
          <w:color w:val="695C45"/>
          <w:spacing w:val="-5"/>
          <w:sz w:val="24"/>
        </w:rPr>
        <w:t> </w:t>
      </w:r>
      <w:r>
        <w:rPr>
          <w:color w:val="695C45"/>
          <w:spacing w:val="-2"/>
          <w:sz w:val="24"/>
        </w:rPr>
        <w:t>cooperation</w:t>
      </w:r>
    </w:p>
    <w:p>
      <w:pPr>
        <w:spacing w:after="0" w:line="324" w:lineRule="exact"/>
        <w:jc w:val="left"/>
        <w:rPr>
          <w:sz w:val="24"/>
        </w:rPr>
        <w:sectPr>
          <w:pgSz w:w="11920" w:h="16840"/>
          <w:pgMar w:header="689" w:footer="438" w:top="1040" w:bottom="620" w:left="1020" w:right="280"/>
        </w:sectPr>
      </w:pPr>
    </w:p>
    <w:p>
      <w:pPr>
        <w:pStyle w:val="ListParagraph"/>
        <w:numPr>
          <w:ilvl w:val="2"/>
          <w:numId w:val="16"/>
        </w:numPr>
        <w:tabs>
          <w:tab w:pos="1553" w:val="left" w:leader="none"/>
          <w:tab w:pos="1554" w:val="left" w:leader="none"/>
        </w:tabs>
        <w:spacing w:line="254" w:lineRule="auto" w:before="62" w:after="0"/>
        <w:ind w:left="1553" w:right="1265" w:hanging="360"/>
        <w:jc w:val="left"/>
        <w:rPr>
          <w:sz w:val="24"/>
        </w:rPr>
      </w:pPr>
      <w:r>
        <w:rPr/>
        <w:pict>
          <v:shape style="position:absolute;margin-left:-33.568329pt;margin-top:414.760071pt;width:662.15pt;height:14.4pt;mso-position-horizontal-relative:page;mso-position-vertical-relative:page;z-index:-1779814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Energy security: West Coast Ratnagiri Refinery Project with ARAMCO- billed</w:t>
      </w:r>
      <w:r>
        <w:rPr>
          <w:color w:val="695C45"/>
          <w:spacing w:val="-4"/>
          <w:sz w:val="24"/>
        </w:rPr>
        <w:t> </w:t>
      </w:r>
      <w:r>
        <w:rPr>
          <w:color w:val="695C45"/>
          <w:sz w:val="24"/>
        </w:rPr>
        <w:t>as</w:t>
      </w:r>
      <w:r>
        <w:rPr>
          <w:color w:val="695C45"/>
          <w:spacing w:val="-4"/>
          <w:sz w:val="24"/>
        </w:rPr>
        <w:t> </w:t>
      </w:r>
      <w:r>
        <w:rPr>
          <w:color w:val="695C45"/>
          <w:sz w:val="24"/>
        </w:rPr>
        <w:t>world’s</w:t>
      </w:r>
      <w:r>
        <w:rPr>
          <w:color w:val="695C45"/>
          <w:spacing w:val="-4"/>
          <w:sz w:val="24"/>
        </w:rPr>
        <w:t> </w:t>
      </w:r>
      <w:r>
        <w:rPr>
          <w:color w:val="695C45"/>
          <w:sz w:val="24"/>
        </w:rPr>
        <w:t>biggest</w:t>
      </w:r>
      <w:r>
        <w:rPr>
          <w:color w:val="695C45"/>
          <w:spacing w:val="-4"/>
          <w:sz w:val="24"/>
        </w:rPr>
        <w:t> </w:t>
      </w:r>
      <w:r>
        <w:rPr>
          <w:color w:val="695C45"/>
          <w:sz w:val="24"/>
        </w:rPr>
        <w:t>JV,</w:t>
      </w:r>
      <w:r>
        <w:rPr>
          <w:color w:val="695C45"/>
          <w:spacing w:val="-4"/>
          <w:sz w:val="24"/>
        </w:rPr>
        <w:t> </w:t>
      </w:r>
      <w:r>
        <w:rPr>
          <w:color w:val="695C45"/>
          <w:sz w:val="24"/>
        </w:rPr>
        <w:t>High</w:t>
      </w:r>
      <w:r>
        <w:rPr>
          <w:color w:val="695C45"/>
          <w:spacing w:val="-4"/>
          <w:sz w:val="24"/>
        </w:rPr>
        <w:t> </w:t>
      </w:r>
      <w:r>
        <w:rPr>
          <w:color w:val="695C45"/>
          <w:sz w:val="24"/>
        </w:rPr>
        <w:t>level</w:t>
      </w:r>
      <w:r>
        <w:rPr>
          <w:color w:val="695C45"/>
          <w:spacing w:val="-4"/>
          <w:sz w:val="24"/>
        </w:rPr>
        <w:t> </w:t>
      </w:r>
      <w:r>
        <w:rPr>
          <w:color w:val="695C45"/>
          <w:sz w:val="24"/>
        </w:rPr>
        <w:t>of</w:t>
      </w:r>
      <w:r>
        <w:rPr>
          <w:color w:val="695C45"/>
          <w:spacing w:val="-4"/>
          <w:sz w:val="24"/>
        </w:rPr>
        <w:t> </w:t>
      </w:r>
      <w:r>
        <w:rPr>
          <w:color w:val="695C45"/>
          <w:sz w:val="24"/>
        </w:rPr>
        <w:t>bilateral</w:t>
      </w:r>
      <w:r>
        <w:rPr>
          <w:color w:val="695C45"/>
          <w:spacing w:val="-4"/>
          <w:sz w:val="24"/>
        </w:rPr>
        <w:t> </w:t>
      </w:r>
      <w:r>
        <w:rPr>
          <w:color w:val="695C45"/>
          <w:sz w:val="24"/>
        </w:rPr>
        <w:t>visits,</w:t>
      </w:r>
      <w:r>
        <w:rPr>
          <w:color w:val="695C45"/>
          <w:spacing w:val="-4"/>
          <w:sz w:val="24"/>
        </w:rPr>
        <w:t> </w:t>
      </w:r>
      <w:r>
        <w:rPr>
          <w:color w:val="695C45"/>
          <w:sz w:val="24"/>
        </w:rPr>
        <w:t>Cooperation</w:t>
      </w:r>
      <w:r>
        <w:rPr>
          <w:color w:val="695C45"/>
          <w:spacing w:val="-4"/>
          <w:sz w:val="24"/>
        </w:rPr>
        <w:t> </w:t>
      </w:r>
      <w:r>
        <w:rPr>
          <w:color w:val="695C45"/>
          <w:sz w:val="24"/>
        </w:rPr>
        <w:t>at Zakum oil fields with UAE</w:t>
      </w:r>
    </w:p>
    <w:p>
      <w:pPr>
        <w:pStyle w:val="ListParagraph"/>
        <w:numPr>
          <w:ilvl w:val="2"/>
          <w:numId w:val="16"/>
        </w:numPr>
        <w:tabs>
          <w:tab w:pos="1553" w:val="left" w:leader="none"/>
          <w:tab w:pos="1554" w:val="left" w:leader="none"/>
        </w:tabs>
        <w:spacing w:line="322" w:lineRule="exact" w:before="0" w:after="0"/>
        <w:ind w:left="1553" w:right="0" w:hanging="361"/>
        <w:jc w:val="left"/>
        <w:rPr>
          <w:sz w:val="24"/>
        </w:rPr>
      </w:pPr>
      <w:r>
        <w:rPr>
          <w:color w:val="695C45"/>
          <w:sz w:val="24"/>
        </w:rPr>
        <w:t>Welfare</w:t>
      </w:r>
      <w:r>
        <w:rPr>
          <w:color w:val="695C45"/>
          <w:spacing w:val="-6"/>
          <w:sz w:val="24"/>
        </w:rPr>
        <w:t> </w:t>
      </w:r>
      <w:r>
        <w:rPr>
          <w:color w:val="695C45"/>
          <w:sz w:val="24"/>
        </w:rPr>
        <w:t>of</w:t>
      </w:r>
      <w:r>
        <w:rPr>
          <w:color w:val="695C45"/>
          <w:spacing w:val="-5"/>
          <w:sz w:val="24"/>
        </w:rPr>
        <w:t> </w:t>
      </w:r>
      <w:r>
        <w:rPr>
          <w:color w:val="695C45"/>
          <w:spacing w:val="-2"/>
          <w:sz w:val="24"/>
        </w:rPr>
        <w:t>workers:</w:t>
      </w:r>
    </w:p>
    <w:p>
      <w:pPr>
        <w:pStyle w:val="ListParagraph"/>
        <w:numPr>
          <w:ilvl w:val="3"/>
          <w:numId w:val="16"/>
        </w:numPr>
        <w:tabs>
          <w:tab w:pos="2273" w:val="left" w:leader="none"/>
          <w:tab w:pos="2274" w:val="left" w:leader="none"/>
        </w:tabs>
        <w:spacing w:line="240" w:lineRule="auto" w:before="19" w:after="0"/>
        <w:ind w:left="2273" w:right="0" w:hanging="361"/>
        <w:jc w:val="left"/>
        <w:rPr>
          <w:sz w:val="24"/>
        </w:rPr>
      </w:pPr>
      <w:r>
        <w:rPr>
          <w:color w:val="695C45"/>
          <w:sz w:val="24"/>
        </w:rPr>
        <w:t>Labour</w:t>
      </w:r>
      <w:r>
        <w:rPr>
          <w:color w:val="695C45"/>
          <w:spacing w:val="-6"/>
          <w:sz w:val="24"/>
        </w:rPr>
        <w:t> </w:t>
      </w:r>
      <w:r>
        <w:rPr>
          <w:color w:val="695C45"/>
          <w:sz w:val="24"/>
        </w:rPr>
        <w:t>agreements</w:t>
      </w:r>
      <w:r>
        <w:rPr>
          <w:color w:val="695C45"/>
          <w:spacing w:val="-6"/>
          <w:sz w:val="24"/>
        </w:rPr>
        <w:t> </w:t>
      </w:r>
      <w:r>
        <w:rPr>
          <w:color w:val="695C45"/>
          <w:sz w:val="24"/>
        </w:rPr>
        <w:t>have</w:t>
      </w:r>
      <w:r>
        <w:rPr>
          <w:color w:val="695C45"/>
          <w:spacing w:val="-5"/>
          <w:sz w:val="24"/>
        </w:rPr>
        <w:t> </w:t>
      </w:r>
      <w:r>
        <w:rPr>
          <w:color w:val="695C45"/>
          <w:sz w:val="24"/>
        </w:rPr>
        <w:t>been</w:t>
      </w:r>
      <w:r>
        <w:rPr>
          <w:color w:val="695C45"/>
          <w:spacing w:val="-6"/>
          <w:sz w:val="24"/>
        </w:rPr>
        <w:t> </w:t>
      </w:r>
      <w:r>
        <w:rPr>
          <w:color w:val="695C45"/>
          <w:sz w:val="24"/>
        </w:rPr>
        <w:t>signed</w:t>
      </w:r>
      <w:r>
        <w:rPr>
          <w:color w:val="695C45"/>
          <w:spacing w:val="-5"/>
          <w:sz w:val="24"/>
        </w:rPr>
        <w:t> </w:t>
      </w:r>
      <w:r>
        <w:rPr>
          <w:color w:val="695C45"/>
          <w:sz w:val="24"/>
        </w:rPr>
        <w:t>with</w:t>
      </w:r>
      <w:r>
        <w:rPr>
          <w:color w:val="695C45"/>
          <w:spacing w:val="-6"/>
          <w:sz w:val="24"/>
        </w:rPr>
        <w:t> </w:t>
      </w:r>
      <w:r>
        <w:rPr>
          <w:color w:val="695C45"/>
          <w:sz w:val="24"/>
        </w:rPr>
        <w:t>GCC,</w:t>
      </w:r>
      <w:r>
        <w:rPr>
          <w:color w:val="695C45"/>
          <w:spacing w:val="-5"/>
          <w:sz w:val="24"/>
        </w:rPr>
        <w:t> </w:t>
      </w:r>
      <w:r>
        <w:rPr>
          <w:color w:val="695C45"/>
          <w:sz w:val="24"/>
        </w:rPr>
        <w:t>UAE,</w:t>
      </w:r>
      <w:r>
        <w:rPr>
          <w:color w:val="695C45"/>
          <w:spacing w:val="-6"/>
          <w:sz w:val="24"/>
        </w:rPr>
        <w:t> </w:t>
      </w:r>
      <w:r>
        <w:rPr>
          <w:color w:val="695C45"/>
          <w:spacing w:val="-5"/>
          <w:sz w:val="24"/>
        </w:rPr>
        <w:t>SA</w:t>
      </w:r>
    </w:p>
    <w:p>
      <w:pPr>
        <w:pStyle w:val="ListParagraph"/>
        <w:numPr>
          <w:ilvl w:val="3"/>
          <w:numId w:val="16"/>
        </w:numPr>
        <w:tabs>
          <w:tab w:pos="2273" w:val="left" w:leader="none"/>
          <w:tab w:pos="2274" w:val="left" w:leader="none"/>
        </w:tabs>
        <w:spacing w:line="254" w:lineRule="auto" w:before="18" w:after="0"/>
        <w:ind w:left="2273" w:right="1100" w:hanging="360"/>
        <w:jc w:val="left"/>
        <w:rPr>
          <w:sz w:val="24"/>
        </w:rPr>
      </w:pPr>
      <w:r>
        <w:rPr>
          <w:color w:val="695C45"/>
          <w:sz w:val="24"/>
        </w:rPr>
        <w:t>Indian</w:t>
      </w:r>
      <w:r>
        <w:rPr>
          <w:color w:val="695C45"/>
          <w:spacing w:val="-6"/>
          <w:sz w:val="24"/>
        </w:rPr>
        <w:t> </w:t>
      </w:r>
      <w:r>
        <w:rPr>
          <w:color w:val="695C45"/>
          <w:sz w:val="24"/>
        </w:rPr>
        <w:t>Community</w:t>
      </w:r>
      <w:r>
        <w:rPr>
          <w:color w:val="695C45"/>
          <w:spacing w:val="-6"/>
          <w:sz w:val="24"/>
        </w:rPr>
        <w:t> </w:t>
      </w:r>
      <w:r>
        <w:rPr>
          <w:color w:val="695C45"/>
          <w:sz w:val="24"/>
        </w:rPr>
        <w:t>Welfare</w:t>
      </w:r>
      <w:r>
        <w:rPr>
          <w:color w:val="695C45"/>
          <w:spacing w:val="-6"/>
          <w:sz w:val="24"/>
        </w:rPr>
        <w:t> </w:t>
      </w:r>
      <w:r>
        <w:rPr>
          <w:color w:val="695C45"/>
          <w:sz w:val="24"/>
        </w:rPr>
        <w:t>Fund,</w:t>
      </w:r>
      <w:r>
        <w:rPr>
          <w:color w:val="695C45"/>
          <w:spacing w:val="-6"/>
          <w:sz w:val="24"/>
        </w:rPr>
        <w:t> </w:t>
      </w:r>
      <w:r>
        <w:rPr>
          <w:color w:val="695C45"/>
          <w:sz w:val="24"/>
        </w:rPr>
        <w:t>Indian</w:t>
      </w:r>
      <w:r>
        <w:rPr>
          <w:color w:val="695C45"/>
          <w:spacing w:val="-6"/>
          <w:sz w:val="24"/>
        </w:rPr>
        <w:t> </w:t>
      </w:r>
      <w:r>
        <w:rPr>
          <w:color w:val="695C45"/>
          <w:sz w:val="24"/>
        </w:rPr>
        <w:t>Worker</w:t>
      </w:r>
      <w:r>
        <w:rPr>
          <w:color w:val="695C45"/>
          <w:spacing w:val="-6"/>
          <w:sz w:val="24"/>
        </w:rPr>
        <w:t> </w:t>
      </w:r>
      <w:r>
        <w:rPr>
          <w:color w:val="695C45"/>
          <w:sz w:val="24"/>
        </w:rPr>
        <w:t>Resource</w:t>
      </w:r>
      <w:r>
        <w:rPr>
          <w:color w:val="695C45"/>
          <w:spacing w:val="-6"/>
          <w:sz w:val="24"/>
        </w:rPr>
        <w:t> </w:t>
      </w:r>
      <w:r>
        <w:rPr>
          <w:color w:val="695C45"/>
          <w:sz w:val="24"/>
        </w:rPr>
        <w:t>Centre in Dubai</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Economic</w:t>
      </w:r>
      <w:r>
        <w:rPr>
          <w:color w:val="695C45"/>
          <w:spacing w:val="-11"/>
          <w:sz w:val="24"/>
        </w:rPr>
        <w:t> </w:t>
      </w:r>
      <w:r>
        <w:rPr>
          <w:color w:val="695C45"/>
          <w:spacing w:val="-2"/>
          <w:sz w:val="24"/>
        </w:rPr>
        <w:t>Ties:</w:t>
      </w:r>
    </w:p>
    <w:p>
      <w:pPr>
        <w:pStyle w:val="ListParagraph"/>
        <w:numPr>
          <w:ilvl w:val="3"/>
          <w:numId w:val="16"/>
        </w:numPr>
        <w:tabs>
          <w:tab w:pos="2273" w:val="left" w:leader="none"/>
          <w:tab w:pos="2274" w:val="left" w:leader="none"/>
        </w:tabs>
        <w:spacing w:line="254" w:lineRule="auto" w:before="18" w:after="0"/>
        <w:ind w:left="2273" w:right="888" w:hanging="360"/>
        <w:jc w:val="left"/>
        <w:rPr>
          <w:sz w:val="24"/>
        </w:rPr>
      </w:pPr>
      <w:r>
        <w:rPr>
          <w:color w:val="695C45"/>
          <w:sz w:val="24"/>
        </w:rPr>
        <w:t>UAE’s</w:t>
      </w:r>
      <w:r>
        <w:rPr>
          <w:color w:val="695C45"/>
          <w:spacing w:val="-4"/>
          <w:sz w:val="24"/>
        </w:rPr>
        <w:t> </w:t>
      </w:r>
      <w:r>
        <w:rPr>
          <w:color w:val="695C45"/>
          <w:sz w:val="24"/>
        </w:rPr>
        <w:t>promise</w:t>
      </w:r>
      <w:r>
        <w:rPr>
          <w:color w:val="695C45"/>
          <w:spacing w:val="-4"/>
          <w:sz w:val="24"/>
        </w:rPr>
        <w:t> </w:t>
      </w:r>
      <w:r>
        <w:rPr>
          <w:color w:val="695C45"/>
          <w:sz w:val="24"/>
        </w:rPr>
        <w:t>to</w:t>
      </w:r>
      <w:r>
        <w:rPr>
          <w:color w:val="695C45"/>
          <w:spacing w:val="-4"/>
          <w:sz w:val="24"/>
        </w:rPr>
        <w:t> </w:t>
      </w:r>
      <w:r>
        <w:rPr>
          <w:color w:val="695C45"/>
          <w:sz w:val="24"/>
        </w:rPr>
        <w:t>invest</w:t>
      </w:r>
      <w:r>
        <w:rPr>
          <w:color w:val="695C45"/>
          <w:spacing w:val="-4"/>
          <w:sz w:val="24"/>
        </w:rPr>
        <w:t> </w:t>
      </w:r>
      <w:r>
        <w:rPr>
          <w:color w:val="695C45"/>
          <w:sz w:val="24"/>
        </w:rPr>
        <w:t>$75</w:t>
      </w:r>
      <w:r>
        <w:rPr>
          <w:color w:val="695C45"/>
          <w:spacing w:val="-4"/>
          <w:sz w:val="24"/>
        </w:rPr>
        <w:t> </w:t>
      </w:r>
      <w:r>
        <w:rPr>
          <w:color w:val="695C45"/>
          <w:sz w:val="24"/>
        </w:rPr>
        <w:t>bn,</w:t>
      </w:r>
      <w:r>
        <w:rPr>
          <w:color w:val="695C45"/>
          <w:spacing w:val="-4"/>
          <w:sz w:val="24"/>
        </w:rPr>
        <w:t> </w:t>
      </w:r>
      <w:r>
        <w:rPr>
          <w:color w:val="695C45"/>
          <w:sz w:val="24"/>
        </w:rPr>
        <w:t>for</w:t>
      </w:r>
      <w:r>
        <w:rPr>
          <w:color w:val="695C45"/>
          <w:spacing w:val="-4"/>
          <w:sz w:val="24"/>
        </w:rPr>
        <w:t> </w:t>
      </w:r>
      <w:r>
        <w:rPr>
          <w:color w:val="695C45"/>
          <w:sz w:val="24"/>
        </w:rPr>
        <w:t>this</w:t>
      </w:r>
      <w:r>
        <w:rPr>
          <w:color w:val="695C45"/>
          <w:spacing w:val="-4"/>
          <w:sz w:val="24"/>
        </w:rPr>
        <w:t> </w:t>
      </w:r>
      <w:r>
        <w:rPr>
          <w:color w:val="695C45"/>
          <w:sz w:val="24"/>
        </w:rPr>
        <w:t>we</w:t>
      </w:r>
      <w:r>
        <w:rPr>
          <w:color w:val="695C45"/>
          <w:spacing w:val="-4"/>
          <w:sz w:val="24"/>
        </w:rPr>
        <w:t> </w:t>
      </w:r>
      <w:r>
        <w:rPr>
          <w:color w:val="695C45"/>
          <w:sz w:val="24"/>
        </w:rPr>
        <w:t>have</w:t>
      </w:r>
      <w:r>
        <w:rPr>
          <w:color w:val="695C45"/>
          <w:spacing w:val="-4"/>
          <w:sz w:val="24"/>
        </w:rPr>
        <w:t> </w:t>
      </w:r>
      <w:r>
        <w:rPr>
          <w:color w:val="695C45"/>
          <w:sz w:val="24"/>
        </w:rPr>
        <w:t>made</w:t>
      </w:r>
      <w:r>
        <w:rPr>
          <w:color w:val="695C45"/>
          <w:spacing w:val="-4"/>
          <w:sz w:val="24"/>
        </w:rPr>
        <w:t> </w:t>
      </w:r>
      <w:r>
        <w:rPr>
          <w:color w:val="695C45"/>
          <w:sz w:val="24"/>
        </w:rPr>
        <w:t>special</w:t>
      </w:r>
      <w:r>
        <w:rPr>
          <w:color w:val="695C45"/>
          <w:spacing w:val="-4"/>
          <w:sz w:val="24"/>
        </w:rPr>
        <w:t> </w:t>
      </w:r>
      <w:r>
        <w:rPr>
          <w:color w:val="695C45"/>
          <w:sz w:val="24"/>
        </w:rPr>
        <w:t>desk</w:t>
      </w:r>
      <w:r>
        <w:rPr>
          <w:color w:val="695C45"/>
          <w:sz w:val="24"/>
        </w:rPr>
        <w:t> named ‘UAE Plus’, UAE was the first to invest in NIIF</w:t>
      </w:r>
    </w:p>
    <w:p>
      <w:pPr>
        <w:pStyle w:val="ListParagraph"/>
        <w:numPr>
          <w:ilvl w:val="3"/>
          <w:numId w:val="16"/>
        </w:numPr>
        <w:tabs>
          <w:tab w:pos="2273" w:val="left" w:leader="none"/>
          <w:tab w:pos="2274" w:val="left" w:leader="none"/>
        </w:tabs>
        <w:spacing w:line="254" w:lineRule="auto" w:before="0" w:after="0"/>
        <w:ind w:left="2273" w:right="1543" w:hanging="360"/>
        <w:jc w:val="left"/>
        <w:rPr>
          <w:sz w:val="24"/>
        </w:rPr>
      </w:pPr>
      <w:r>
        <w:rPr>
          <w:color w:val="695C45"/>
          <w:sz w:val="24"/>
        </w:rPr>
        <w:t>SA-</w:t>
      </w:r>
      <w:r>
        <w:rPr>
          <w:color w:val="695C45"/>
          <w:spacing w:val="-4"/>
          <w:sz w:val="24"/>
        </w:rPr>
        <w:t> </w:t>
      </w:r>
      <w:r>
        <w:rPr>
          <w:color w:val="695C45"/>
          <w:sz w:val="24"/>
        </w:rPr>
        <w:t>intent</w:t>
      </w:r>
      <w:r>
        <w:rPr>
          <w:color w:val="695C45"/>
          <w:spacing w:val="-4"/>
          <w:sz w:val="24"/>
        </w:rPr>
        <w:t> </w:t>
      </w:r>
      <w:r>
        <w:rPr>
          <w:color w:val="695C45"/>
          <w:sz w:val="24"/>
        </w:rPr>
        <w:t>to</w:t>
      </w:r>
      <w:r>
        <w:rPr>
          <w:color w:val="695C45"/>
          <w:spacing w:val="-4"/>
          <w:sz w:val="24"/>
        </w:rPr>
        <w:t> </w:t>
      </w:r>
      <w:r>
        <w:rPr>
          <w:color w:val="695C45"/>
          <w:sz w:val="24"/>
        </w:rPr>
        <w:t>invest</w:t>
      </w:r>
      <w:r>
        <w:rPr>
          <w:color w:val="695C45"/>
          <w:spacing w:val="-4"/>
          <w:sz w:val="24"/>
        </w:rPr>
        <w:t> </w:t>
      </w:r>
      <w:r>
        <w:rPr>
          <w:color w:val="695C45"/>
          <w:sz w:val="24"/>
        </w:rPr>
        <w:t>100B$-</w:t>
      </w:r>
      <w:r>
        <w:rPr>
          <w:color w:val="695C45"/>
          <w:spacing w:val="-4"/>
          <w:sz w:val="24"/>
        </w:rPr>
        <w:t> </w:t>
      </w:r>
      <w:r>
        <w:rPr>
          <w:color w:val="695C45"/>
          <w:sz w:val="24"/>
        </w:rPr>
        <w:t>identified</w:t>
      </w:r>
      <w:r>
        <w:rPr>
          <w:color w:val="695C45"/>
          <w:spacing w:val="-4"/>
          <w:sz w:val="24"/>
        </w:rPr>
        <w:t> </w:t>
      </w:r>
      <w:r>
        <w:rPr>
          <w:color w:val="695C45"/>
          <w:sz w:val="24"/>
        </w:rPr>
        <w:t>as</w:t>
      </w:r>
      <w:r>
        <w:rPr>
          <w:color w:val="695C45"/>
          <w:spacing w:val="-4"/>
          <w:sz w:val="24"/>
        </w:rPr>
        <w:t> </w:t>
      </w:r>
      <w:r>
        <w:rPr>
          <w:color w:val="695C45"/>
          <w:sz w:val="24"/>
        </w:rPr>
        <w:t>one</w:t>
      </w:r>
      <w:r>
        <w:rPr>
          <w:color w:val="695C45"/>
          <w:spacing w:val="-4"/>
          <w:sz w:val="24"/>
        </w:rPr>
        <w:t> </w:t>
      </w:r>
      <w:r>
        <w:rPr>
          <w:color w:val="695C45"/>
          <w:sz w:val="24"/>
        </w:rPr>
        <w:t>of</w:t>
      </w:r>
      <w:r>
        <w:rPr>
          <w:color w:val="695C45"/>
          <w:spacing w:val="-4"/>
          <w:sz w:val="24"/>
        </w:rPr>
        <w:t> </w:t>
      </w:r>
      <w:r>
        <w:rPr>
          <w:color w:val="695C45"/>
          <w:sz w:val="24"/>
        </w:rPr>
        <w:t>the</w:t>
      </w:r>
      <w:r>
        <w:rPr>
          <w:color w:val="695C45"/>
          <w:spacing w:val="-4"/>
          <w:sz w:val="24"/>
        </w:rPr>
        <w:t> </w:t>
      </w:r>
      <w:r>
        <w:rPr>
          <w:color w:val="695C45"/>
          <w:sz w:val="24"/>
        </w:rPr>
        <w:t>8</w:t>
      </w:r>
      <w:r>
        <w:rPr>
          <w:color w:val="695C45"/>
          <w:spacing w:val="-4"/>
          <w:sz w:val="24"/>
        </w:rPr>
        <w:t> </w:t>
      </w:r>
      <w:r>
        <w:rPr>
          <w:color w:val="695C45"/>
          <w:sz w:val="24"/>
        </w:rPr>
        <w:t>strategic partner country under its Vision 2030</w:t>
      </w:r>
    </w:p>
    <w:p>
      <w:pPr>
        <w:pStyle w:val="ListParagraph"/>
        <w:numPr>
          <w:ilvl w:val="3"/>
          <w:numId w:val="16"/>
        </w:numPr>
        <w:tabs>
          <w:tab w:pos="2273" w:val="left" w:leader="none"/>
          <w:tab w:pos="2274" w:val="left" w:leader="none"/>
        </w:tabs>
        <w:spacing w:line="324" w:lineRule="exact" w:before="0" w:after="0"/>
        <w:ind w:left="2273" w:right="0" w:hanging="361"/>
        <w:jc w:val="left"/>
        <w:rPr>
          <w:sz w:val="24"/>
        </w:rPr>
      </w:pPr>
      <w:r>
        <w:rPr>
          <w:color w:val="695C45"/>
          <w:sz w:val="24"/>
        </w:rPr>
        <w:t>Ties</w:t>
      </w:r>
      <w:r>
        <w:rPr>
          <w:color w:val="695C45"/>
          <w:spacing w:val="-4"/>
          <w:sz w:val="24"/>
        </w:rPr>
        <w:t> </w:t>
      </w:r>
      <w:r>
        <w:rPr>
          <w:color w:val="695C45"/>
          <w:sz w:val="24"/>
        </w:rPr>
        <w:t>are</w:t>
      </w:r>
      <w:r>
        <w:rPr>
          <w:color w:val="695C45"/>
          <w:spacing w:val="-4"/>
          <w:sz w:val="24"/>
        </w:rPr>
        <w:t> </w:t>
      </w:r>
      <w:r>
        <w:rPr>
          <w:color w:val="695C45"/>
          <w:sz w:val="24"/>
        </w:rPr>
        <w:t>also</w:t>
      </w:r>
      <w:r>
        <w:rPr>
          <w:color w:val="695C45"/>
          <w:spacing w:val="-3"/>
          <w:sz w:val="24"/>
        </w:rPr>
        <w:t> </w:t>
      </w:r>
      <w:r>
        <w:rPr>
          <w:color w:val="695C45"/>
          <w:sz w:val="24"/>
        </w:rPr>
        <w:t>led</w:t>
      </w:r>
      <w:r>
        <w:rPr>
          <w:color w:val="695C45"/>
          <w:spacing w:val="-4"/>
          <w:sz w:val="24"/>
        </w:rPr>
        <w:t> </w:t>
      </w:r>
      <w:r>
        <w:rPr>
          <w:color w:val="695C45"/>
          <w:sz w:val="24"/>
        </w:rPr>
        <w:t>by</w:t>
      </w:r>
      <w:r>
        <w:rPr>
          <w:color w:val="695C45"/>
          <w:spacing w:val="-4"/>
          <w:sz w:val="24"/>
        </w:rPr>
        <w:t> </w:t>
      </w:r>
      <w:r>
        <w:rPr>
          <w:color w:val="695C45"/>
          <w:sz w:val="24"/>
        </w:rPr>
        <w:t>Indian</w:t>
      </w:r>
      <w:r>
        <w:rPr>
          <w:color w:val="695C45"/>
          <w:spacing w:val="-3"/>
          <w:sz w:val="24"/>
        </w:rPr>
        <w:t> </w:t>
      </w:r>
      <w:r>
        <w:rPr>
          <w:color w:val="695C45"/>
          <w:sz w:val="24"/>
        </w:rPr>
        <w:t>private</w:t>
      </w:r>
      <w:r>
        <w:rPr>
          <w:color w:val="695C45"/>
          <w:spacing w:val="-4"/>
          <w:sz w:val="24"/>
        </w:rPr>
        <w:t> </w:t>
      </w:r>
      <w:r>
        <w:rPr>
          <w:color w:val="695C45"/>
          <w:sz w:val="24"/>
        </w:rPr>
        <w:t>cos</w:t>
      </w:r>
      <w:r>
        <w:rPr>
          <w:color w:val="695C45"/>
          <w:spacing w:val="-3"/>
          <w:sz w:val="24"/>
        </w:rPr>
        <w:t> </w:t>
      </w:r>
      <w:r>
        <w:rPr>
          <w:color w:val="695C45"/>
          <w:sz w:val="24"/>
        </w:rPr>
        <w:t>and</w:t>
      </w:r>
      <w:r>
        <w:rPr>
          <w:color w:val="695C45"/>
          <w:spacing w:val="-4"/>
          <w:sz w:val="24"/>
        </w:rPr>
        <w:t> </w:t>
      </w:r>
      <w:r>
        <w:rPr>
          <w:color w:val="695C45"/>
          <w:sz w:val="24"/>
        </w:rPr>
        <w:t>business</w:t>
      </w:r>
      <w:r>
        <w:rPr>
          <w:color w:val="695C45"/>
          <w:spacing w:val="-4"/>
          <w:sz w:val="24"/>
        </w:rPr>
        <w:t> </w:t>
      </w:r>
      <w:r>
        <w:rPr>
          <w:color w:val="695C45"/>
          <w:spacing w:val="-2"/>
          <w:sz w:val="24"/>
        </w:rPr>
        <w:t>houses</w:t>
      </w:r>
    </w:p>
    <w:p>
      <w:pPr>
        <w:pStyle w:val="ListParagraph"/>
        <w:numPr>
          <w:ilvl w:val="2"/>
          <w:numId w:val="16"/>
        </w:numPr>
        <w:tabs>
          <w:tab w:pos="1553" w:val="left" w:leader="none"/>
          <w:tab w:pos="1554" w:val="left" w:leader="none"/>
        </w:tabs>
        <w:spacing w:line="240" w:lineRule="auto" w:before="15" w:after="0"/>
        <w:ind w:left="1553" w:right="0" w:hanging="361"/>
        <w:jc w:val="left"/>
        <w:rPr>
          <w:sz w:val="24"/>
        </w:rPr>
      </w:pPr>
      <w:r>
        <w:rPr>
          <w:color w:val="695C45"/>
          <w:sz w:val="24"/>
        </w:rPr>
        <w:t>Security </w:t>
      </w:r>
      <w:r>
        <w:rPr>
          <w:color w:val="695C45"/>
          <w:spacing w:val="-2"/>
          <w:sz w:val="24"/>
        </w:rPr>
        <w:t>Ties:</w:t>
      </w:r>
    </w:p>
    <w:p>
      <w:pPr>
        <w:pStyle w:val="ListParagraph"/>
        <w:numPr>
          <w:ilvl w:val="3"/>
          <w:numId w:val="16"/>
        </w:numPr>
        <w:tabs>
          <w:tab w:pos="2273" w:val="left" w:leader="none"/>
          <w:tab w:pos="2274" w:val="left" w:leader="none"/>
        </w:tabs>
        <w:spacing w:line="240" w:lineRule="auto" w:before="18" w:after="0"/>
        <w:ind w:left="2273" w:right="0" w:hanging="361"/>
        <w:jc w:val="left"/>
        <w:rPr>
          <w:sz w:val="24"/>
        </w:rPr>
      </w:pPr>
      <w:r>
        <w:rPr>
          <w:color w:val="695C45"/>
          <w:sz w:val="24"/>
        </w:rPr>
        <w:t>Security</w:t>
      </w:r>
      <w:r>
        <w:rPr>
          <w:color w:val="695C45"/>
          <w:spacing w:val="-4"/>
          <w:sz w:val="24"/>
        </w:rPr>
        <w:t> </w:t>
      </w:r>
      <w:r>
        <w:rPr>
          <w:color w:val="695C45"/>
          <w:sz w:val="24"/>
        </w:rPr>
        <w:t>&amp;</w:t>
      </w:r>
      <w:r>
        <w:rPr>
          <w:color w:val="695C45"/>
          <w:spacing w:val="-4"/>
          <w:sz w:val="24"/>
        </w:rPr>
        <w:t> </w:t>
      </w:r>
      <w:r>
        <w:rPr>
          <w:color w:val="695C45"/>
          <w:sz w:val="24"/>
        </w:rPr>
        <w:t>Defence</w:t>
      </w:r>
      <w:r>
        <w:rPr>
          <w:color w:val="695C45"/>
          <w:spacing w:val="-3"/>
          <w:sz w:val="24"/>
        </w:rPr>
        <w:t> </w:t>
      </w:r>
      <w:r>
        <w:rPr>
          <w:color w:val="695C45"/>
          <w:sz w:val="24"/>
        </w:rPr>
        <w:t>Agreements</w:t>
      </w:r>
      <w:r>
        <w:rPr>
          <w:color w:val="695C45"/>
          <w:spacing w:val="-4"/>
          <w:sz w:val="24"/>
        </w:rPr>
        <w:t> </w:t>
      </w:r>
      <w:r>
        <w:rPr>
          <w:color w:val="695C45"/>
          <w:sz w:val="24"/>
        </w:rPr>
        <w:t>with</w:t>
      </w:r>
      <w:r>
        <w:rPr>
          <w:color w:val="695C45"/>
          <w:spacing w:val="-4"/>
          <w:sz w:val="24"/>
        </w:rPr>
        <w:t> </w:t>
      </w:r>
      <w:r>
        <w:rPr>
          <w:color w:val="695C45"/>
          <w:sz w:val="24"/>
        </w:rPr>
        <w:t>SA,</w:t>
      </w:r>
      <w:r>
        <w:rPr>
          <w:color w:val="695C45"/>
          <w:spacing w:val="-3"/>
          <w:sz w:val="24"/>
        </w:rPr>
        <w:t> </w:t>
      </w:r>
      <w:r>
        <w:rPr>
          <w:color w:val="695C45"/>
          <w:sz w:val="24"/>
        </w:rPr>
        <w:t>UAE,</w:t>
      </w:r>
      <w:r>
        <w:rPr>
          <w:color w:val="695C45"/>
          <w:spacing w:val="-4"/>
          <w:sz w:val="24"/>
        </w:rPr>
        <w:t> </w:t>
      </w:r>
      <w:r>
        <w:rPr>
          <w:color w:val="695C45"/>
          <w:sz w:val="24"/>
        </w:rPr>
        <w:t>Oman,</w:t>
      </w:r>
      <w:r>
        <w:rPr>
          <w:color w:val="695C45"/>
          <w:spacing w:val="-4"/>
          <w:sz w:val="24"/>
        </w:rPr>
        <w:t> </w:t>
      </w:r>
      <w:r>
        <w:rPr>
          <w:color w:val="695C45"/>
          <w:spacing w:val="-2"/>
          <w:sz w:val="24"/>
        </w:rPr>
        <w:t>Qatar</w:t>
      </w:r>
    </w:p>
    <w:p>
      <w:pPr>
        <w:pStyle w:val="ListParagraph"/>
        <w:numPr>
          <w:ilvl w:val="3"/>
          <w:numId w:val="16"/>
        </w:numPr>
        <w:tabs>
          <w:tab w:pos="2273" w:val="left" w:leader="none"/>
          <w:tab w:pos="2274" w:val="left" w:leader="none"/>
        </w:tabs>
        <w:spacing w:line="254" w:lineRule="auto" w:before="19" w:after="0"/>
        <w:ind w:left="2273" w:right="1008" w:hanging="360"/>
        <w:jc w:val="left"/>
        <w:rPr>
          <w:sz w:val="24"/>
        </w:rPr>
      </w:pPr>
      <w:r>
        <w:rPr>
          <w:color w:val="695C45"/>
          <w:sz w:val="24"/>
        </w:rPr>
        <w:t>Intelligence</w:t>
      </w:r>
      <w:r>
        <w:rPr>
          <w:color w:val="695C45"/>
          <w:spacing w:val="-6"/>
          <w:sz w:val="24"/>
        </w:rPr>
        <w:t> </w:t>
      </w:r>
      <w:r>
        <w:rPr>
          <w:color w:val="695C45"/>
          <w:sz w:val="24"/>
        </w:rPr>
        <w:t>agreement</w:t>
      </w:r>
      <w:r>
        <w:rPr>
          <w:color w:val="695C45"/>
          <w:spacing w:val="-6"/>
          <w:sz w:val="24"/>
        </w:rPr>
        <w:t> </w:t>
      </w:r>
      <w:r>
        <w:rPr>
          <w:color w:val="695C45"/>
          <w:sz w:val="24"/>
        </w:rPr>
        <w:t>for</w:t>
      </w:r>
      <w:r>
        <w:rPr>
          <w:color w:val="695C45"/>
          <w:spacing w:val="-6"/>
          <w:sz w:val="24"/>
        </w:rPr>
        <w:t> </w:t>
      </w:r>
      <w:r>
        <w:rPr>
          <w:color w:val="695C45"/>
          <w:sz w:val="24"/>
        </w:rPr>
        <w:t>cooperation</w:t>
      </w:r>
      <w:r>
        <w:rPr>
          <w:color w:val="695C45"/>
          <w:spacing w:val="-6"/>
          <w:sz w:val="24"/>
        </w:rPr>
        <w:t> </w:t>
      </w:r>
      <w:r>
        <w:rPr>
          <w:color w:val="695C45"/>
          <w:sz w:val="24"/>
        </w:rPr>
        <w:t>in</w:t>
      </w:r>
      <w:r>
        <w:rPr>
          <w:color w:val="695C45"/>
          <w:spacing w:val="-6"/>
          <w:sz w:val="24"/>
        </w:rPr>
        <w:t> </w:t>
      </w:r>
      <w:r>
        <w:rPr>
          <w:color w:val="695C45"/>
          <w:sz w:val="24"/>
        </w:rPr>
        <w:t>financial</w:t>
      </w:r>
      <w:r>
        <w:rPr>
          <w:color w:val="695C45"/>
          <w:spacing w:val="-6"/>
          <w:sz w:val="24"/>
        </w:rPr>
        <w:t> </w:t>
      </w:r>
      <w:r>
        <w:rPr>
          <w:color w:val="695C45"/>
          <w:sz w:val="24"/>
        </w:rPr>
        <w:t>crimes,</w:t>
      </w:r>
      <w:r>
        <w:rPr>
          <w:color w:val="695C45"/>
          <w:spacing w:val="-6"/>
          <w:sz w:val="24"/>
        </w:rPr>
        <w:t> </w:t>
      </w:r>
      <w:r>
        <w:rPr>
          <w:color w:val="695C45"/>
          <w:sz w:val="24"/>
        </w:rPr>
        <w:t>money</w:t>
      </w:r>
      <w:r>
        <w:rPr>
          <w:color w:val="695C45"/>
          <w:sz w:val="24"/>
        </w:rPr>
        <w:t> </w:t>
      </w:r>
      <w:r>
        <w:rPr>
          <w:color w:val="695C45"/>
          <w:spacing w:val="-2"/>
          <w:sz w:val="24"/>
        </w:rPr>
        <w:t>laundering</w:t>
      </w:r>
    </w:p>
    <w:p>
      <w:pPr>
        <w:pStyle w:val="ListParagraph"/>
        <w:numPr>
          <w:ilvl w:val="3"/>
          <w:numId w:val="16"/>
        </w:numPr>
        <w:tabs>
          <w:tab w:pos="2273" w:val="left" w:leader="none"/>
          <w:tab w:pos="2274" w:val="left" w:leader="none"/>
        </w:tabs>
        <w:spacing w:line="254" w:lineRule="auto" w:before="0" w:after="0"/>
        <w:ind w:left="2273" w:right="872" w:hanging="360"/>
        <w:jc w:val="left"/>
        <w:rPr>
          <w:sz w:val="24"/>
        </w:rPr>
      </w:pPr>
      <w:r>
        <w:rPr>
          <w:color w:val="695C45"/>
          <w:sz w:val="24"/>
        </w:rPr>
        <w:t>India-SA</w:t>
      </w:r>
      <w:r>
        <w:rPr>
          <w:color w:val="695C45"/>
          <w:spacing w:val="-4"/>
          <w:sz w:val="24"/>
        </w:rPr>
        <w:t> </w:t>
      </w:r>
      <w:r>
        <w:rPr>
          <w:color w:val="695C45"/>
          <w:sz w:val="24"/>
        </w:rPr>
        <w:t>rejected</w:t>
      </w:r>
      <w:r>
        <w:rPr>
          <w:color w:val="695C45"/>
          <w:spacing w:val="-4"/>
          <w:sz w:val="24"/>
        </w:rPr>
        <w:t> </w:t>
      </w:r>
      <w:r>
        <w:rPr>
          <w:color w:val="695C45"/>
          <w:sz w:val="24"/>
        </w:rPr>
        <w:t>terrorism</w:t>
      </w:r>
      <w:r>
        <w:rPr>
          <w:color w:val="695C45"/>
          <w:spacing w:val="-4"/>
          <w:sz w:val="24"/>
        </w:rPr>
        <w:t> </w:t>
      </w:r>
      <w:r>
        <w:rPr>
          <w:color w:val="695C45"/>
          <w:sz w:val="24"/>
        </w:rPr>
        <w:t>as</w:t>
      </w:r>
      <w:r>
        <w:rPr>
          <w:color w:val="695C45"/>
          <w:spacing w:val="-4"/>
          <w:sz w:val="24"/>
        </w:rPr>
        <w:t> </w:t>
      </w:r>
      <w:r>
        <w:rPr>
          <w:color w:val="695C45"/>
          <w:sz w:val="24"/>
        </w:rPr>
        <w:t>an</w:t>
      </w:r>
      <w:r>
        <w:rPr>
          <w:color w:val="695C45"/>
          <w:spacing w:val="-4"/>
          <w:sz w:val="24"/>
        </w:rPr>
        <w:t> </w:t>
      </w:r>
      <w:r>
        <w:rPr>
          <w:color w:val="695C45"/>
          <w:sz w:val="24"/>
        </w:rPr>
        <w:t>instrument</w:t>
      </w:r>
      <w:r>
        <w:rPr>
          <w:color w:val="695C45"/>
          <w:spacing w:val="-4"/>
          <w:sz w:val="24"/>
        </w:rPr>
        <w:t> </w:t>
      </w:r>
      <w:r>
        <w:rPr>
          <w:color w:val="695C45"/>
          <w:sz w:val="24"/>
        </w:rPr>
        <w:t>of</w:t>
      </w:r>
      <w:r>
        <w:rPr>
          <w:color w:val="695C45"/>
          <w:spacing w:val="-4"/>
          <w:sz w:val="24"/>
        </w:rPr>
        <w:t> </w:t>
      </w:r>
      <w:r>
        <w:rPr>
          <w:color w:val="695C45"/>
          <w:sz w:val="24"/>
        </w:rPr>
        <w:t>state</w:t>
      </w:r>
      <w:r>
        <w:rPr>
          <w:color w:val="695C45"/>
          <w:spacing w:val="-4"/>
          <w:sz w:val="24"/>
        </w:rPr>
        <w:t> </w:t>
      </w:r>
      <w:r>
        <w:rPr>
          <w:color w:val="695C45"/>
          <w:sz w:val="24"/>
        </w:rPr>
        <w:t>policy,</w:t>
      </w:r>
      <w:r>
        <w:rPr>
          <w:color w:val="695C45"/>
          <w:spacing w:val="-4"/>
          <w:sz w:val="24"/>
        </w:rPr>
        <w:t> </w:t>
      </w:r>
      <w:r>
        <w:rPr>
          <w:color w:val="695C45"/>
          <w:sz w:val="24"/>
        </w:rPr>
        <w:t>estb</w:t>
      </w:r>
      <w:r>
        <w:rPr>
          <w:color w:val="695C45"/>
          <w:spacing w:val="-4"/>
          <w:sz w:val="24"/>
        </w:rPr>
        <w:t> </w:t>
      </w:r>
      <w:r>
        <w:rPr>
          <w:color w:val="695C45"/>
          <w:sz w:val="24"/>
        </w:rPr>
        <w:t>of</w:t>
      </w:r>
      <w:r>
        <w:rPr>
          <w:color w:val="695C45"/>
          <w:sz w:val="24"/>
        </w:rPr>
        <w:t> Strategic Partnership council</w:t>
      </w:r>
    </w:p>
    <w:p>
      <w:pPr>
        <w:pStyle w:val="ListParagraph"/>
        <w:numPr>
          <w:ilvl w:val="3"/>
          <w:numId w:val="16"/>
        </w:numPr>
        <w:tabs>
          <w:tab w:pos="2273" w:val="left" w:leader="none"/>
          <w:tab w:pos="2274" w:val="left" w:leader="none"/>
        </w:tabs>
        <w:spacing w:line="324" w:lineRule="exact" w:before="0" w:after="0"/>
        <w:ind w:left="2273" w:right="0" w:hanging="361"/>
        <w:jc w:val="left"/>
        <w:rPr>
          <w:sz w:val="24"/>
        </w:rPr>
      </w:pPr>
      <w:r>
        <w:rPr>
          <w:color w:val="695C45"/>
          <w:sz w:val="24"/>
        </w:rPr>
        <w:t>Duqm</w:t>
      </w:r>
      <w:r>
        <w:rPr>
          <w:color w:val="695C45"/>
          <w:spacing w:val="-5"/>
          <w:sz w:val="24"/>
        </w:rPr>
        <w:t> </w:t>
      </w:r>
      <w:r>
        <w:rPr>
          <w:color w:val="695C45"/>
          <w:sz w:val="24"/>
        </w:rPr>
        <w:t>port</w:t>
      </w:r>
      <w:r>
        <w:rPr>
          <w:color w:val="695C45"/>
          <w:spacing w:val="-5"/>
          <w:sz w:val="24"/>
        </w:rPr>
        <w:t> </w:t>
      </w:r>
      <w:r>
        <w:rPr>
          <w:color w:val="695C45"/>
          <w:sz w:val="24"/>
        </w:rPr>
        <w:t>at</w:t>
      </w:r>
      <w:r>
        <w:rPr>
          <w:color w:val="695C45"/>
          <w:spacing w:val="-4"/>
          <w:sz w:val="24"/>
        </w:rPr>
        <w:t> </w:t>
      </w:r>
      <w:r>
        <w:rPr>
          <w:color w:val="695C45"/>
          <w:sz w:val="24"/>
        </w:rPr>
        <w:t>Oman</w:t>
      </w:r>
      <w:r>
        <w:rPr>
          <w:color w:val="695C45"/>
          <w:spacing w:val="-5"/>
          <w:sz w:val="24"/>
        </w:rPr>
        <w:t> </w:t>
      </w:r>
      <w:r>
        <w:rPr>
          <w:color w:val="695C45"/>
          <w:sz w:val="24"/>
        </w:rPr>
        <w:t>(Military</w:t>
      </w:r>
      <w:r>
        <w:rPr>
          <w:color w:val="695C45"/>
          <w:spacing w:val="-4"/>
          <w:sz w:val="24"/>
        </w:rPr>
        <w:t> use)</w:t>
      </w:r>
    </w:p>
    <w:p>
      <w:pPr>
        <w:pStyle w:val="ListParagraph"/>
        <w:numPr>
          <w:ilvl w:val="2"/>
          <w:numId w:val="16"/>
        </w:numPr>
        <w:tabs>
          <w:tab w:pos="1553" w:val="left" w:leader="none"/>
          <w:tab w:pos="1554" w:val="left" w:leader="none"/>
        </w:tabs>
        <w:spacing w:line="254" w:lineRule="auto" w:before="15" w:after="0"/>
        <w:ind w:left="1553" w:right="1425" w:hanging="360"/>
        <w:jc w:val="left"/>
        <w:rPr>
          <w:sz w:val="24"/>
        </w:rPr>
      </w:pPr>
      <w:r>
        <w:rPr>
          <w:color w:val="695C45"/>
          <w:sz w:val="24"/>
        </w:rPr>
        <w:t>Institutional/summitry-</w:t>
      </w:r>
      <w:r>
        <w:rPr>
          <w:color w:val="695C45"/>
          <w:spacing w:val="-6"/>
          <w:sz w:val="24"/>
        </w:rPr>
        <w:t> </w:t>
      </w:r>
      <w:r>
        <w:rPr>
          <w:color w:val="695C45"/>
          <w:sz w:val="24"/>
        </w:rPr>
        <w:t>1st</w:t>
      </w:r>
      <w:r>
        <w:rPr>
          <w:color w:val="695C45"/>
          <w:spacing w:val="-6"/>
          <w:sz w:val="24"/>
        </w:rPr>
        <w:t> </w:t>
      </w:r>
      <w:r>
        <w:rPr>
          <w:color w:val="695C45"/>
          <w:sz w:val="24"/>
        </w:rPr>
        <w:t>Arab-India</w:t>
      </w:r>
      <w:r>
        <w:rPr>
          <w:color w:val="695C45"/>
          <w:spacing w:val="-6"/>
          <w:sz w:val="24"/>
        </w:rPr>
        <w:t> </w:t>
      </w:r>
      <w:r>
        <w:rPr>
          <w:color w:val="695C45"/>
          <w:sz w:val="24"/>
        </w:rPr>
        <w:t>ministrial</w:t>
      </w:r>
      <w:r>
        <w:rPr>
          <w:color w:val="695C45"/>
          <w:spacing w:val="-6"/>
          <w:sz w:val="24"/>
        </w:rPr>
        <w:t> </w:t>
      </w:r>
      <w:r>
        <w:rPr>
          <w:color w:val="695C45"/>
          <w:sz w:val="24"/>
        </w:rPr>
        <w:t>conf</w:t>
      </w:r>
      <w:r>
        <w:rPr>
          <w:color w:val="695C45"/>
          <w:spacing w:val="-6"/>
          <w:sz w:val="24"/>
        </w:rPr>
        <w:t> </w:t>
      </w:r>
      <w:r>
        <w:rPr>
          <w:color w:val="695C45"/>
          <w:sz w:val="24"/>
        </w:rPr>
        <w:t>in</w:t>
      </w:r>
      <w:r>
        <w:rPr>
          <w:color w:val="695C45"/>
          <w:spacing w:val="-6"/>
          <w:sz w:val="24"/>
        </w:rPr>
        <w:t> </w:t>
      </w:r>
      <w:r>
        <w:rPr>
          <w:color w:val="695C45"/>
          <w:sz w:val="24"/>
        </w:rPr>
        <w:t>2016,first</w:t>
      </w:r>
      <w:r>
        <w:rPr>
          <w:color w:val="695C45"/>
          <w:spacing w:val="-6"/>
          <w:sz w:val="24"/>
        </w:rPr>
        <w:t> </w:t>
      </w:r>
      <w:r>
        <w:rPr>
          <w:color w:val="695C45"/>
          <w:sz w:val="24"/>
        </w:rPr>
        <w:t>FM</w:t>
      </w:r>
      <w:r>
        <w:rPr>
          <w:color w:val="695C45"/>
          <w:sz w:val="24"/>
        </w:rPr>
        <w:t> invite in OIC</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Way</w:t>
      </w:r>
      <w:r>
        <w:rPr>
          <w:color w:val="695C45"/>
          <w:spacing w:val="-5"/>
          <w:sz w:val="24"/>
        </w:rPr>
        <w:t> </w:t>
      </w:r>
      <w:r>
        <w:rPr>
          <w:color w:val="695C45"/>
          <w:spacing w:val="-2"/>
          <w:sz w:val="24"/>
        </w:rPr>
        <w:t>forward</w:t>
      </w:r>
    </w:p>
    <w:p>
      <w:pPr>
        <w:pStyle w:val="ListParagraph"/>
        <w:numPr>
          <w:ilvl w:val="2"/>
          <w:numId w:val="16"/>
        </w:numPr>
        <w:tabs>
          <w:tab w:pos="1553" w:val="left" w:leader="none"/>
          <w:tab w:pos="1554" w:val="left" w:leader="none"/>
        </w:tabs>
        <w:spacing w:line="254" w:lineRule="auto" w:before="18" w:after="0"/>
        <w:ind w:left="1553" w:right="890" w:hanging="360"/>
        <w:jc w:val="left"/>
        <w:rPr>
          <w:sz w:val="24"/>
        </w:rPr>
      </w:pPr>
      <w:r>
        <w:rPr>
          <w:color w:val="695C45"/>
          <w:sz w:val="24"/>
        </w:rPr>
        <w:t>‘Look East’ Policy succeeded because South-East Asia began to ‘Look West’</w:t>
      </w:r>
      <w:r>
        <w:rPr>
          <w:color w:val="695C45"/>
          <w:spacing w:val="-4"/>
          <w:sz w:val="24"/>
        </w:rPr>
        <w:t> </w:t>
      </w:r>
      <w:r>
        <w:rPr>
          <w:color w:val="695C45"/>
          <w:sz w:val="24"/>
        </w:rPr>
        <w:t>to</w:t>
      </w:r>
      <w:r>
        <w:rPr>
          <w:color w:val="695C45"/>
          <w:spacing w:val="-4"/>
          <w:sz w:val="24"/>
        </w:rPr>
        <w:t> </w:t>
      </w:r>
      <w:r>
        <w:rPr>
          <w:color w:val="695C45"/>
          <w:sz w:val="24"/>
        </w:rPr>
        <w:t>India,</w:t>
      </w:r>
      <w:r>
        <w:rPr>
          <w:color w:val="695C45"/>
          <w:spacing w:val="-4"/>
          <w:sz w:val="24"/>
        </w:rPr>
        <w:t> </w:t>
      </w:r>
      <w:r>
        <w:rPr>
          <w:color w:val="695C45"/>
          <w:sz w:val="24"/>
        </w:rPr>
        <w:t>seeking</w:t>
      </w:r>
      <w:r>
        <w:rPr>
          <w:color w:val="695C45"/>
          <w:spacing w:val="-4"/>
          <w:sz w:val="24"/>
        </w:rPr>
        <w:t> </w:t>
      </w:r>
      <w:r>
        <w:rPr>
          <w:color w:val="695C45"/>
          <w:sz w:val="24"/>
        </w:rPr>
        <w:t>a</w:t>
      </w:r>
      <w:r>
        <w:rPr>
          <w:color w:val="695C45"/>
          <w:spacing w:val="-4"/>
          <w:sz w:val="24"/>
        </w:rPr>
        <w:t> </w:t>
      </w:r>
      <w:r>
        <w:rPr>
          <w:color w:val="695C45"/>
          <w:sz w:val="24"/>
        </w:rPr>
        <w:t>balancer</w:t>
      </w:r>
      <w:r>
        <w:rPr>
          <w:color w:val="695C45"/>
          <w:spacing w:val="-4"/>
          <w:sz w:val="24"/>
        </w:rPr>
        <w:t> </w:t>
      </w:r>
      <w:r>
        <w:rPr>
          <w:color w:val="695C45"/>
          <w:sz w:val="24"/>
        </w:rPr>
        <w:t>to</w:t>
      </w:r>
      <w:r>
        <w:rPr>
          <w:color w:val="695C45"/>
          <w:spacing w:val="-4"/>
          <w:sz w:val="24"/>
        </w:rPr>
        <w:t> </w:t>
      </w:r>
      <w:r>
        <w:rPr>
          <w:color w:val="695C45"/>
          <w:sz w:val="24"/>
        </w:rPr>
        <w:t>China.</w:t>
      </w:r>
      <w:r>
        <w:rPr>
          <w:color w:val="695C45"/>
          <w:spacing w:val="-4"/>
          <w:sz w:val="24"/>
        </w:rPr>
        <w:t> </w:t>
      </w:r>
      <w:r>
        <w:rPr>
          <w:color w:val="695C45"/>
          <w:sz w:val="24"/>
        </w:rPr>
        <w:t>‘Look</w:t>
      </w:r>
      <w:r>
        <w:rPr>
          <w:color w:val="695C45"/>
          <w:spacing w:val="-4"/>
          <w:sz w:val="24"/>
        </w:rPr>
        <w:t> </w:t>
      </w:r>
      <w:r>
        <w:rPr>
          <w:color w:val="695C45"/>
          <w:sz w:val="24"/>
        </w:rPr>
        <w:t>West’</w:t>
      </w:r>
      <w:r>
        <w:rPr>
          <w:color w:val="695C45"/>
          <w:spacing w:val="-4"/>
          <w:sz w:val="24"/>
        </w:rPr>
        <w:t> </w:t>
      </w:r>
      <w:r>
        <w:rPr>
          <w:color w:val="695C45"/>
          <w:sz w:val="24"/>
        </w:rPr>
        <w:t>Policy</w:t>
      </w:r>
      <w:r>
        <w:rPr>
          <w:color w:val="695C45"/>
          <w:spacing w:val="-4"/>
          <w:sz w:val="24"/>
        </w:rPr>
        <w:t> </w:t>
      </w:r>
      <w:r>
        <w:rPr>
          <w:color w:val="695C45"/>
          <w:sz w:val="24"/>
        </w:rPr>
        <w:t>will</w:t>
      </w:r>
      <w:r>
        <w:rPr>
          <w:color w:val="695C45"/>
          <w:spacing w:val="-4"/>
          <w:sz w:val="24"/>
        </w:rPr>
        <w:t> </w:t>
      </w:r>
      <w:r>
        <w:rPr>
          <w:color w:val="695C45"/>
          <w:sz w:val="24"/>
        </w:rPr>
        <w:t>succeed because West Asia is ‘Looking East’ worried about the emerging strategic instability in its own neighbourhood and the structural shift in the global energy market.</w:t>
      </w:r>
    </w:p>
    <w:p>
      <w:pPr>
        <w:pStyle w:val="ListParagraph"/>
        <w:numPr>
          <w:ilvl w:val="2"/>
          <w:numId w:val="16"/>
        </w:numPr>
        <w:tabs>
          <w:tab w:pos="1553" w:val="left" w:leader="none"/>
          <w:tab w:pos="1554" w:val="left" w:leader="none"/>
        </w:tabs>
        <w:spacing w:line="254" w:lineRule="auto" w:before="0" w:after="0"/>
        <w:ind w:left="1553" w:right="1001" w:hanging="360"/>
        <w:jc w:val="left"/>
        <w:rPr>
          <w:sz w:val="24"/>
        </w:rPr>
      </w:pPr>
      <w:r>
        <w:rPr>
          <w:color w:val="695C45"/>
          <w:sz w:val="24"/>
        </w:rPr>
        <w:t>Win-win</w:t>
      </w:r>
      <w:r>
        <w:rPr>
          <w:color w:val="695C45"/>
          <w:spacing w:val="-5"/>
          <w:sz w:val="24"/>
        </w:rPr>
        <w:t> </w:t>
      </w:r>
      <w:r>
        <w:rPr>
          <w:color w:val="695C45"/>
          <w:sz w:val="24"/>
        </w:rPr>
        <w:t>situation:</w:t>
      </w:r>
      <w:r>
        <w:rPr>
          <w:color w:val="695C45"/>
          <w:spacing w:val="-5"/>
          <w:sz w:val="24"/>
        </w:rPr>
        <w:t> </w:t>
      </w:r>
      <w:r>
        <w:rPr>
          <w:color w:val="695C45"/>
          <w:sz w:val="24"/>
        </w:rPr>
        <w:t>Arab</w:t>
      </w:r>
      <w:r>
        <w:rPr>
          <w:color w:val="695C45"/>
          <w:spacing w:val="-5"/>
          <w:sz w:val="24"/>
        </w:rPr>
        <w:t> </w:t>
      </w:r>
      <w:r>
        <w:rPr>
          <w:color w:val="695C45"/>
          <w:sz w:val="24"/>
        </w:rPr>
        <w:t>investments</w:t>
      </w:r>
      <w:r>
        <w:rPr>
          <w:color w:val="695C45"/>
          <w:spacing w:val="-5"/>
          <w:sz w:val="24"/>
        </w:rPr>
        <w:t> </w:t>
      </w:r>
      <w:r>
        <w:rPr>
          <w:color w:val="695C45"/>
          <w:sz w:val="24"/>
        </w:rPr>
        <w:t>in</w:t>
      </w:r>
      <w:r>
        <w:rPr>
          <w:color w:val="695C45"/>
          <w:spacing w:val="-5"/>
          <w:sz w:val="24"/>
        </w:rPr>
        <w:t> </w:t>
      </w:r>
      <w:r>
        <w:rPr>
          <w:color w:val="695C45"/>
          <w:sz w:val="24"/>
        </w:rPr>
        <w:t>agri</w:t>
      </w:r>
      <w:r>
        <w:rPr>
          <w:color w:val="695C45"/>
          <w:spacing w:val="-5"/>
          <w:sz w:val="24"/>
        </w:rPr>
        <w:t> </w:t>
      </w:r>
      <w:r>
        <w:rPr>
          <w:color w:val="695C45"/>
          <w:sz w:val="24"/>
        </w:rPr>
        <w:t>areas</w:t>
      </w:r>
      <w:r>
        <w:rPr>
          <w:color w:val="695C45"/>
          <w:spacing w:val="-5"/>
          <w:sz w:val="24"/>
        </w:rPr>
        <w:t> </w:t>
      </w:r>
      <w:r>
        <w:rPr>
          <w:color w:val="695C45"/>
          <w:sz w:val="24"/>
        </w:rPr>
        <w:t>(after</w:t>
      </w:r>
      <w:r>
        <w:rPr>
          <w:color w:val="695C45"/>
          <w:spacing w:val="-5"/>
          <w:sz w:val="24"/>
        </w:rPr>
        <w:t> </w:t>
      </w:r>
      <w:r>
        <w:rPr>
          <w:color w:val="695C45"/>
          <w:sz w:val="24"/>
        </w:rPr>
        <w:t>agri</w:t>
      </w:r>
      <w:r>
        <w:rPr>
          <w:color w:val="695C45"/>
          <w:spacing w:val="-5"/>
          <w:sz w:val="24"/>
        </w:rPr>
        <w:t> </w:t>
      </w:r>
      <w:r>
        <w:rPr>
          <w:color w:val="695C45"/>
          <w:sz w:val="24"/>
        </w:rPr>
        <w:t>reforms)</w:t>
      </w:r>
      <w:r>
        <w:rPr>
          <w:color w:val="695C45"/>
          <w:spacing w:val="-5"/>
          <w:sz w:val="24"/>
        </w:rPr>
        <w:t> </w:t>
      </w:r>
      <w:r>
        <w:rPr>
          <w:color w:val="695C45"/>
          <w:sz w:val="24"/>
        </w:rPr>
        <w:t>will</w:t>
      </w:r>
      <w:r>
        <w:rPr>
          <w:color w:val="695C45"/>
          <w:sz w:val="24"/>
        </w:rPr>
        <w:t> make farmers prosperous as well as food secuity for farmers</w:t>
      </w:r>
    </w:p>
    <w:p>
      <w:pPr>
        <w:pStyle w:val="ListParagraph"/>
        <w:numPr>
          <w:ilvl w:val="2"/>
          <w:numId w:val="16"/>
        </w:numPr>
        <w:tabs>
          <w:tab w:pos="1553" w:val="left" w:leader="none"/>
          <w:tab w:pos="1554" w:val="left" w:leader="none"/>
        </w:tabs>
        <w:spacing w:line="254" w:lineRule="auto" w:before="0" w:after="0"/>
        <w:ind w:left="1553" w:right="1258" w:hanging="360"/>
        <w:jc w:val="left"/>
        <w:rPr>
          <w:sz w:val="24"/>
        </w:rPr>
      </w:pPr>
      <w:r>
        <w:rPr>
          <w:color w:val="695C45"/>
          <w:sz w:val="24"/>
        </w:rPr>
        <w:t>India’s</w:t>
      </w:r>
      <w:r>
        <w:rPr>
          <w:color w:val="695C45"/>
          <w:spacing w:val="-6"/>
          <w:sz w:val="24"/>
        </w:rPr>
        <w:t> </w:t>
      </w:r>
      <w:r>
        <w:rPr>
          <w:color w:val="695C45"/>
          <w:sz w:val="24"/>
        </w:rPr>
        <w:t>policy:</w:t>
      </w:r>
      <w:r>
        <w:rPr>
          <w:color w:val="695C45"/>
          <w:spacing w:val="-6"/>
          <w:sz w:val="24"/>
        </w:rPr>
        <w:t> </w:t>
      </w:r>
      <w:r>
        <w:rPr>
          <w:color w:val="695C45"/>
          <w:sz w:val="24"/>
        </w:rPr>
        <w:t>Approach</w:t>
      </w:r>
      <w:r>
        <w:rPr>
          <w:color w:val="695C45"/>
          <w:spacing w:val="-6"/>
          <w:sz w:val="24"/>
        </w:rPr>
        <w:t> </w:t>
      </w:r>
      <w:r>
        <w:rPr>
          <w:color w:val="695C45"/>
          <w:sz w:val="24"/>
        </w:rPr>
        <w:t>is</w:t>
      </w:r>
      <w:r>
        <w:rPr>
          <w:color w:val="695C45"/>
          <w:spacing w:val="-6"/>
          <w:sz w:val="24"/>
        </w:rPr>
        <w:t> </w:t>
      </w:r>
      <w:r>
        <w:rPr>
          <w:color w:val="695C45"/>
          <w:sz w:val="24"/>
        </w:rPr>
        <w:t>non-prescriptive,</w:t>
      </w:r>
      <w:r>
        <w:rPr>
          <w:color w:val="695C45"/>
          <w:spacing w:val="-6"/>
          <w:sz w:val="24"/>
        </w:rPr>
        <w:t> </w:t>
      </w:r>
      <w:r>
        <w:rPr>
          <w:color w:val="695C45"/>
          <w:sz w:val="24"/>
        </w:rPr>
        <w:t>non-interference,</w:t>
      </w:r>
      <w:r>
        <w:rPr>
          <w:color w:val="695C45"/>
          <w:spacing w:val="-6"/>
          <w:sz w:val="24"/>
        </w:rPr>
        <w:t> </w:t>
      </w:r>
      <w:r>
        <w:rPr>
          <w:color w:val="695C45"/>
          <w:sz w:val="24"/>
        </w:rPr>
        <w:t>regional</w:t>
      </w:r>
      <w:r>
        <w:rPr>
          <w:color w:val="695C45"/>
          <w:sz w:val="24"/>
        </w:rPr>
        <w:t> stability and mutual cooperation</w:t>
      </w:r>
    </w:p>
    <w:p>
      <w:pPr>
        <w:pStyle w:val="ListParagraph"/>
        <w:numPr>
          <w:ilvl w:val="2"/>
          <w:numId w:val="16"/>
        </w:numPr>
        <w:tabs>
          <w:tab w:pos="1554" w:val="left" w:leader="none"/>
        </w:tabs>
        <w:spacing w:line="254" w:lineRule="auto" w:before="0" w:after="0"/>
        <w:ind w:left="1553" w:right="871" w:hanging="360"/>
        <w:jc w:val="both"/>
        <w:rPr>
          <w:sz w:val="24"/>
        </w:rPr>
      </w:pPr>
      <w:r>
        <w:rPr>
          <w:color w:val="695C45"/>
          <w:sz w:val="24"/>
        </w:rPr>
        <w:t>Need</w:t>
      </w:r>
      <w:r>
        <w:rPr>
          <w:color w:val="695C45"/>
          <w:spacing w:val="-3"/>
          <w:sz w:val="24"/>
        </w:rPr>
        <w:t> </w:t>
      </w:r>
      <w:r>
        <w:rPr>
          <w:color w:val="695C45"/>
          <w:sz w:val="24"/>
        </w:rPr>
        <w:t>to</w:t>
      </w:r>
      <w:r>
        <w:rPr>
          <w:color w:val="695C45"/>
          <w:spacing w:val="-3"/>
          <w:sz w:val="24"/>
        </w:rPr>
        <w:t> </w:t>
      </w:r>
      <w:r>
        <w:rPr>
          <w:color w:val="695C45"/>
          <w:sz w:val="24"/>
        </w:rPr>
        <w:t>diversify</w:t>
      </w:r>
      <w:r>
        <w:rPr>
          <w:color w:val="695C45"/>
          <w:spacing w:val="-3"/>
          <w:sz w:val="24"/>
        </w:rPr>
        <w:t> </w:t>
      </w:r>
      <w:r>
        <w:rPr>
          <w:color w:val="695C45"/>
          <w:sz w:val="24"/>
        </w:rPr>
        <w:t>sources</w:t>
      </w:r>
      <w:r>
        <w:rPr>
          <w:color w:val="695C45"/>
          <w:spacing w:val="-3"/>
          <w:sz w:val="24"/>
        </w:rPr>
        <w:t> </w:t>
      </w:r>
      <w:r>
        <w:rPr>
          <w:color w:val="695C45"/>
          <w:sz w:val="24"/>
        </w:rPr>
        <w:t>of</w:t>
      </w:r>
      <w:r>
        <w:rPr>
          <w:color w:val="695C45"/>
          <w:spacing w:val="-3"/>
          <w:sz w:val="24"/>
        </w:rPr>
        <w:t> </w:t>
      </w:r>
      <w:r>
        <w:rPr>
          <w:color w:val="695C45"/>
          <w:sz w:val="24"/>
        </w:rPr>
        <w:t>oil</w:t>
      </w:r>
      <w:r>
        <w:rPr>
          <w:color w:val="695C45"/>
          <w:spacing w:val="-3"/>
          <w:sz w:val="24"/>
        </w:rPr>
        <w:t> </w:t>
      </w:r>
      <w:r>
        <w:rPr>
          <w:color w:val="695C45"/>
          <w:sz w:val="24"/>
        </w:rPr>
        <w:t>import</w:t>
      </w:r>
      <w:r>
        <w:rPr>
          <w:color w:val="695C45"/>
          <w:spacing w:val="-3"/>
          <w:sz w:val="24"/>
        </w:rPr>
        <w:t> </w:t>
      </w:r>
      <w:r>
        <w:rPr>
          <w:color w:val="695C45"/>
          <w:sz w:val="24"/>
        </w:rPr>
        <w:t>so</w:t>
      </w:r>
      <w:r>
        <w:rPr>
          <w:color w:val="695C45"/>
          <w:spacing w:val="-3"/>
          <w:sz w:val="24"/>
        </w:rPr>
        <w:t> </w:t>
      </w:r>
      <w:r>
        <w:rPr>
          <w:color w:val="695C45"/>
          <w:sz w:val="24"/>
        </w:rPr>
        <w:t>that</w:t>
      </w:r>
      <w:r>
        <w:rPr>
          <w:color w:val="695C45"/>
          <w:spacing w:val="-3"/>
          <w:sz w:val="24"/>
        </w:rPr>
        <w:t> </w:t>
      </w:r>
      <w:r>
        <w:rPr>
          <w:color w:val="695C45"/>
          <w:sz w:val="24"/>
        </w:rPr>
        <w:t>India</w:t>
      </w:r>
      <w:r>
        <w:rPr>
          <w:color w:val="695C45"/>
          <w:spacing w:val="-3"/>
          <w:sz w:val="24"/>
        </w:rPr>
        <w:t> </w:t>
      </w:r>
      <w:r>
        <w:rPr>
          <w:color w:val="695C45"/>
          <w:sz w:val="24"/>
        </w:rPr>
        <w:t>is</w:t>
      </w:r>
      <w:r>
        <w:rPr>
          <w:color w:val="695C45"/>
          <w:spacing w:val="-3"/>
          <w:sz w:val="24"/>
        </w:rPr>
        <w:t> </w:t>
      </w:r>
      <w:r>
        <w:rPr>
          <w:color w:val="695C45"/>
          <w:sz w:val="24"/>
        </w:rPr>
        <w:t>not</w:t>
      </w:r>
      <w:r>
        <w:rPr>
          <w:color w:val="695C45"/>
          <w:spacing w:val="-3"/>
          <w:sz w:val="24"/>
        </w:rPr>
        <w:t> </w:t>
      </w:r>
      <w:r>
        <w:rPr>
          <w:color w:val="695C45"/>
          <w:sz w:val="24"/>
        </w:rPr>
        <w:t>held</w:t>
      </w:r>
      <w:r>
        <w:rPr>
          <w:color w:val="695C45"/>
          <w:spacing w:val="-3"/>
          <w:sz w:val="24"/>
        </w:rPr>
        <w:t> </w:t>
      </w:r>
      <w:r>
        <w:rPr>
          <w:color w:val="695C45"/>
          <w:sz w:val="24"/>
        </w:rPr>
        <w:t>hostage</w:t>
      </w:r>
      <w:r>
        <w:rPr>
          <w:color w:val="695C45"/>
          <w:spacing w:val="-3"/>
          <w:sz w:val="24"/>
        </w:rPr>
        <w:t> </w:t>
      </w:r>
      <w:r>
        <w:rPr>
          <w:color w:val="695C45"/>
          <w:sz w:val="24"/>
        </w:rPr>
        <w:t>to arbitrary</w:t>
      </w:r>
      <w:r>
        <w:rPr>
          <w:color w:val="695C45"/>
          <w:spacing w:val="-5"/>
          <w:sz w:val="24"/>
        </w:rPr>
        <w:t> </w:t>
      </w:r>
      <w:r>
        <w:rPr>
          <w:color w:val="695C45"/>
          <w:sz w:val="24"/>
        </w:rPr>
        <w:t>production</w:t>
      </w:r>
      <w:r>
        <w:rPr>
          <w:color w:val="695C45"/>
          <w:spacing w:val="-5"/>
          <w:sz w:val="24"/>
        </w:rPr>
        <w:t> </w:t>
      </w:r>
      <w:r>
        <w:rPr>
          <w:color w:val="695C45"/>
          <w:sz w:val="24"/>
        </w:rPr>
        <w:t>cuts</w:t>
      </w:r>
      <w:r>
        <w:rPr>
          <w:color w:val="695C45"/>
          <w:spacing w:val="-5"/>
          <w:sz w:val="24"/>
        </w:rPr>
        <w:t> </w:t>
      </w:r>
      <w:r>
        <w:rPr>
          <w:color w:val="695C45"/>
          <w:sz w:val="24"/>
        </w:rPr>
        <w:t>by</w:t>
      </w:r>
      <w:r>
        <w:rPr>
          <w:color w:val="695C45"/>
          <w:spacing w:val="-5"/>
          <w:sz w:val="24"/>
        </w:rPr>
        <w:t> </w:t>
      </w:r>
      <w:r>
        <w:rPr>
          <w:color w:val="695C45"/>
          <w:sz w:val="24"/>
        </w:rPr>
        <w:t>OPEC+</w:t>
      </w:r>
      <w:r>
        <w:rPr>
          <w:color w:val="695C45"/>
          <w:spacing w:val="-5"/>
          <w:sz w:val="24"/>
        </w:rPr>
        <w:t> </w:t>
      </w:r>
      <w:r>
        <w:rPr>
          <w:color w:val="695C45"/>
          <w:sz w:val="24"/>
        </w:rPr>
        <w:t>members.</w:t>
      </w:r>
      <w:r>
        <w:rPr>
          <w:color w:val="695C45"/>
          <w:spacing w:val="-5"/>
          <w:sz w:val="24"/>
        </w:rPr>
        <w:t> </w:t>
      </w:r>
      <w:r>
        <w:rPr>
          <w:color w:val="695C45"/>
          <w:sz w:val="24"/>
        </w:rPr>
        <w:t>The</w:t>
      </w:r>
      <w:r>
        <w:rPr>
          <w:color w:val="695C45"/>
          <w:spacing w:val="-5"/>
          <w:sz w:val="24"/>
        </w:rPr>
        <w:t> </w:t>
      </w:r>
      <w:r>
        <w:rPr>
          <w:color w:val="695C45"/>
          <w:sz w:val="24"/>
        </w:rPr>
        <w:t>move</w:t>
      </w:r>
      <w:r>
        <w:rPr>
          <w:color w:val="695C45"/>
          <w:spacing w:val="-5"/>
          <w:sz w:val="24"/>
        </w:rPr>
        <w:t> </w:t>
      </w:r>
      <w:r>
        <w:rPr>
          <w:color w:val="695C45"/>
          <w:sz w:val="24"/>
        </w:rPr>
        <w:t>would</w:t>
      </w:r>
      <w:r>
        <w:rPr>
          <w:color w:val="695C45"/>
          <w:spacing w:val="-5"/>
          <w:sz w:val="24"/>
        </w:rPr>
        <w:t> </w:t>
      </w:r>
      <w:r>
        <w:rPr>
          <w:color w:val="695C45"/>
          <w:sz w:val="24"/>
        </w:rPr>
        <w:t>have</w:t>
      </w:r>
      <w:r>
        <w:rPr>
          <w:color w:val="695C45"/>
          <w:spacing w:val="-5"/>
          <w:sz w:val="24"/>
        </w:rPr>
        <w:t> </w:t>
      </w:r>
      <w:r>
        <w:rPr>
          <w:color w:val="695C45"/>
          <w:sz w:val="24"/>
        </w:rPr>
        <w:t>high</w:t>
      </w:r>
      <w:r>
        <w:rPr>
          <w:color w:val="695C45"/>
          <w:sz w:val="24"/>
        </w:rPr>
        <w:t> initial costs but would pay off in the long term</w:t>
      </w:r>
    </w:p>
    <w:p>
      <w:pPr>
        <w:pStyle w:val="ListParagraph"/>
        <w:numPr>
          <w:ilvl w:val="2"/>
          <w:numId w:val="16"/>
        </w:numPr>
        <w:tabs>
          <w:tab w:pos="1553" w:val="left" w:leader="none"/>
          <w:tab w:pos="1554" w:val="left" w:leader="none"/>
        </w:tabs>
        <w:spacing w:line="254" w:lineRule="auto" w:before="0" w:after="0"/>
        <w:ind w:left="1553" w:right="1275" w:hanging="360"/>
        <w:jc w:val="left"/>
        <w:rPr>
          <w:sz w:val="24"/>
        </w:rPr>
      </w:pPr>
      <w:r>
        <w:rPr>
          <w:color w:val="695C45"/>
          <w:sz w:val="24"/>
        </w:rPr>
        <w:t>Former</w:t>
      </w:r>
      <w:r>
        <w:rPr>
          <w:color w:val="695C45"/>
          <w:spacing w:val="-5"/>
          <w:sz w:val="24"/>
        </w:rPr>
        <w:t> </w:t>
      </w:r>
      <w:r>
        <w:rPr>
          <w:color w:val="695C45"/>
          <w:sz w:val="24"/>
        </w:rPr>
        <w:t>Indian</w:t>
      </w:r>
      <w:r>
        <w:rPr>
          <w:color w:val="695C45"/>
          <w:spacing w:val="-5"/>
          <w:sz w:val="24"/>
        </w:rPr>
        <w:t> </w:t>
      </w:r>
      <w:r>
        <w:rPr>
          <w:color w:val="695C45"/>
          <w:sz w:val="24"/>
        </w:rPr>
        <w:t>diplomats</w:t>
      </w:r>
      <w:r>
        <w:rPr>
          <w:color w:val="695C45"/>
          <w:spacing w:val="-5"/>
          <w:sz w:val="24"/>
        </w:rPr>
        <w:t> </w:t>
      </w:r>
      <w:r>
        <w:rPr>
          <w:color w:val="695C45"/>
          <w:sz w:val="24"/>
        </w:rPr>
        <w:t>have</w:t>
      </w:r>
      <w:r>
        <w:rPr>
          <w:color w:val="695C45"/>
          <w:spacing w:val="-5"/>
          <w:sz w:val="24"/>
        </w:rPr>
        <w:t> </w:t>
      </w:r>
      <w:r>
        <w:rPr>
          <w:color w:val="695C45"/>
          <w:sz w:val="24"/>
        </w:rPr>
        <w:t>even</w:t>
      </w:r>
      <w:r>
        <w:rPr>
          <w:color w:val="695C45"/>
          <w:spacing w:val="-5"/>
          <w:sz w:val="24"/>
        </w:rPr>
        <w:t> </w:t>
      </w:r>
      <w:r>
        <w:rPr>
          <w:color w:val="695C45"/>
          <w:sz w:val="24"/>
        </w:rPr>
        <w:t>suggested</w:t>
      </w:r>
      <w:r>
        <w:rPr>
          <w:color w:val="695C45"/>
          <w:spacing w:val="-5"/>
          <w:sz w:val="24"/>
        </w:rPr>
        <w:t> </w:t>
      </w:r>
      <w:r>
        <w:rPr>
          <w:color w:val="695C45"/>
          <w:sz w:val="24"/>
        </w:rPr>
        <w:t>an</w:t>
      </w:r>
      <w:r>
        <w:rPr>
          <w:color w:val="695C45"/>
          <w:spacing w:val="-5"/>
          <w:sz w:val="24"/>
        </w:rPr>
        <w:t> </w:t>
      </w:r>
      <w:r>
        <w:rPr>
          <w:color w:val="695C45"/>
          <w:sz w:val="24"/>
        </w:rPr>
        <w:t>idea</w:t>
      </w:r>
      <w:r>
        <w:rPr>
          <w:color w:val="695C45"/>
          <w:spacing w:val="-5"/>
          <w:sz w:val="24"/>
        </w:rPr>
        <w:t> </w:t>
      </w:r>
      <w:r>
        <w:rPr>
          <w:color w:val="695C45"/>
          <w:sz w:val="24"/>
        </w:rPr>
        <w:t>equitable</w:t>
      </w:r>
      <w:r>
        <w:rPr>
          <w:color w:val="695C45"/>
          <w:spacing w:val="-5"/>
          <w:sz w:val="24"/>
        </w:rPr>
        <w:t> </w:t>
      </w:r>
      <w:r>
        <w:rPr>
          <w:color w:val="695C45"/>
          <w:sz w:val="24"/>
        </w:rPr>
        <w:t>to</w:t>
      </w:r>
      <w:r>
        <w:rPr>
          <w:color w:val="695C45"/>
          <w:spacing w:val="-5"/>
          <w:sz w:val="24"/>
        </w:rPr>
        <w:t> </w:t>
      </w:r>
      <w:r>
        <w:rPr>
          <w:color w:val="695C45"/>
          <w:sz w:val="24"/>
        </w:rPr>
        <w:t>an</w:t>
      </w:r>
      <w:r>
        <w:rPr>
          <w:color w:val="695C45"/>
          <w:sz w:val="24"/>
        </w:rPr>
        <w:t> ‘importers OPEC’, led by Asian states which today have a much larger stake in West Asia’s oil than the West</w:t>
      </w:r>
    </w:p>
    <w:p>
      <w:pPr>
        <w:pStyle w:val="ListParagraph"/>
        <w:numPr>
          <w:ilvl w:val="2"/>
          <w:numId w:val="16"/>
        </w:numPr>
        <w:tabs>
          <w:tab w:pos="1553" w:val="left" w:leader="none"/>
          <w:tab w:pos="1554" w:val="left" w:leader="none"/>
        </w:tabs>
        <w:spacing w:line="254" w:lineRule="auto" w:before="0" w:after="0"/>
        <w:ind w:left="1553" w:right="1038" w:hanging="360"/>
        <w:jc w:val="left"/>
        <w:rPr>
          <w:sz w:val="24"/>
        </w:rPr>
      </w:pPr>
      <w:r>
        <w:rPr>
          <w:color w:val="695C45"/>
          <w:sz w:val="24"/>
        </w:rPr>
        <w:t>Rising</w:t>
      </w:r>
      <w:r>
        <w:rPr>
          <w:color w:val="695C45"/>
          <w:spacing w:val="-5"/>
          <w:sz w:val="24"/>
        </w:rPr>
        <w:t> </w:t>
      </w:r>
      <w:r>
        <w:rPr>
          <w:color w:val="695C45"/>
          <w:sz w:val="24"/>
        </w:rPr>
        <w:t>importance</w:t>
      </w:r>
      <w:r>
        <w:rPr>
          <w:color w:val="695C45"/>
          <w:spacing w:val="-5"/>
          <w:sz w:val="24"/>
        </w:rPr>
        <w:t> </w:t>
      </w:r>
      <w:r>
        <w:rPr>
          <w:color w:val="695C45"/>
          <w:sz w:val="24"/>
        </w:rPr>
        <w:t>of</w:t>
      </w:r>
      <w:r>
        <w:rPr>
          <w:color w:val="695C45"/>
          <w:spacing w:val="-5"/>
          <w:sz w:val="24"/>
        </w:rPr>
        <w:t> </w:t>
      </w:r>
      <w:r>
        <w:rPr>
          <w:color w:val="695C45"/>
          <w:sz w:val="24"/>
        </w:rPr>
        <w:t>Egypt</w:t>
      </w:r>
      <w:r>
        <w:rPr>
          <w:color w:val="695C45"/>
          <w:spacing w:val="-5"/>
          <w:sz w:val="24"/>
        </w:rPr>
        <w:t> </w:t>
      </w:r>
      <w:r>
        <w:rPr>
          <w:color w:val="695C45"/>
          <w:sz w:val="24"/>
        </w:rPr>
        <w:t>(brokered</w:t>
      </w:r>
      <w:r>
        <w:rPr>
          <w:color w:val="695C45"/>
          <w:spacing w:val="-5"/>
          <w:sz w:val="24"/>
        </w:rPr>
        <w:t> </w:t>
      </w:r>
      <w:r>
        <w:rPr>
          <w:color w:val="695C45"/>
          <w:sz w:val="24"/>
        </w:rPr>
        <w:t>peace</w:t>
      </w:r>
      <w:r>
        <w:rPr>
          <w:color w:val="695C45"/>
          <w:spacing w:val="-5"/>
          <w:sz w:val="24"/>
        </w:rPr>
        <w:t> </w:t>
      </w:r>
      <w:r>
        <w:rPr>
          <w:color w:val="695C45"/>
          <w:sz w:val="24"/>
        </w:rPr>
        <w:t>after</w:t>
      </w:r>
      <w:r>
        <w:rPr>
          <w:color w:val="695C45"/>
          <w:spacing w:val="-5"/>
          <w:sz w:val="24"/>
        </w:rPr>
        <w:t> </w:t>
      </w:r>
      <w:r>
        <w:rPr>
          <w:color w:val="695C45"/>
          <w:sz w:val="24"/>
        </w:rPr>
        <w:t>11</w:t>
      </w:r>
      <w:r>
        <w:rPr>
          <w:color w:val="695C45"/>
          <w:spacing w:val="-5"/>
          <w:sz w:val="24"/>
        </w:rPr>
        <w:t> </w:t>
      </w:r>
      <w:r>
        <w:rPr>
          <w:color w:val="695C45"/>
          <w:sz w:val="24"/>
        </w:rPr>
        <w:t>day</w:t>
      </w:r>
      <w:r>
        <w:rPr>
          <w:color w:val="695C45"/>
          <w:spacing w:val="-5"/>
          <w:sz w:val="24"/>
        </w:rPr>
        <w:t> </w:t>
      </w:r>
      <w:r>
        <w:rPr>
          <w:color w:val="695C45"/>
          <w:sz w:val="24"/>
        </w:rPr>
        <w:t>Israel-Palestine conflict) peacalls for looking at the regions as WANA and not just West </w:t>
      </w:r>
      <w:r>
        <w:rPr>
          <w:color w:val="695C45"/>
          <w:spacing w:val="-4"/>
          <w:sz w:val="24"/>
        </w:rPr>
        <w:t>Asia</w:t>
      </w:r>
    </w:p>
    <w:p>
      <w:pPr>
        <w:spacing w:after="0" w:line="254" w:lineRule="auto"/>
        <w:jc w:val="left"/>
        <w:rPr>
          <w:sz w:val="24"/>
        </w:rPr>
        <w:sectPr>
          <w:pgSz w:w="11920" w:h="16840"/>
          <w:pgMar w:header="689" w:footer="438" w:top="1040" w:bottom="620" w:left="1020" w:right="280"/>
        </w:sectPr>
      </w:pPr>
    </w:p>
    <w:p>
      <w:pPr>
        <w:pStyle w:val="Heading6"/>
        <w:spacing w:before="100"/>
      </w:pPr>
      <w:r>
        <w:rPr/>
        <w:pict>
          <v:shape style="position:absolute;margin-left:-33.568329pt;margin-top:414.760071pt;width:662.15pt;height:14.4pt;mso-position-horizontal-relative:page;mso-position-vertical-relative:page;z-index:-1779763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bookmarkStart w:name="_TOC_250051" w:id="46"/>
      <w:bookmarkStart w:name="India-Israel Relations " w:id="47"/>
      <w:r>
        <w:rPr>
          <w:b w:val="0"/>
        </w:rPr>
      </w:r>
      <w:r>
        <w:rPr>
          <w:color w:val="695C45"/>
        </w:rPr>
        <w:t>India-Israel</w:t>
      </w:r>
      <w:r>
        <w:rPr>
          <w:color w:val="695C45"/>
          <w:spacing w:val="-12"/>
        </w:rPr>
        <w:t> </w:t>
      </w:r>
      <w:bookmarkEnd w:id="46"/>
      <w:r>
        <w:rPr>
          <w:color w:val="695C45"/>
          <w:spacing w:val="-2"/>
        </w:rPr>
        <w:t>Relations</w:t>
      </w:r>
    </w:p>
    <w:p>
      <w:pPr>
        <w:pStyle w:val="ListParagraph"/>
        <w:numPr>
          <w:ilvl w:val="1"/>
          <w:numId w:val="16"/>
        </w:numPr>
        <w:tabs>
          <w:tab w:pos="834" w:val="left" w:leader="none"/>
        </w:tabs>
        <w:spacing w:line="240" w:lineRule="auto" w:before="263" w:after="0"/>
        <w:ind w:left="833" w:right="0" w:hanging="361"/>
        <w:jc w:val="both"/>
        <w:rPr>
          <w:sz w:val="24"/>
        </w:rPr>
      </w:pPr>
      <w:r>
        <w:rPr>
          <w:color w:val="695C45"/>
          <w:spacing w:val="-2"/>
          <w:sz w:val="24"/>
        </w:rPr>
        <w:t>Introduction</w:t>
      </w:r>
    </w:p>
    <w:p>
      <w:pPr>
        <w:pStyle w:val="ListParagraph"/>
        <w:numPr>
          <w:ilvl w:val="2"/>
          <w:numId w:val="16"/>
        </w:numPr>
        <w:tabs>
          <w:tab w:pos="1554" w:val="left" w:leader="none"/>
        </w:tabs>
        <w:spacing w:line="254" w:lineRule="auto" w:before="24" w:after="0"/>
        <w:ind w:left="1553" w:right="1067" w:hanging="360"/>
        <w:jc w:val="both"/>
        <w:rPr>
          <w:sz w:val="24"/>
        </w:rPr>
      </w:pPr>
      <w:r>
        <w:rPr>
          <w:color w:val="695C45"/>
          <w:sz w:val="24"/>
        </w:rPr>
        <w:t>India</w:t>
      </w:r>
      <w:r>
        <w:rPr>
          <w:color w:val="695C45"/>
          <w:spacing w:val="-4"/>
          <w:sz w:val="24"/>
        </w:rPr>
        <w:t> </w:t>
      </w:r>
      <w:r>
        <w:rPr>
          <w:color w:val="695C45"/>
          <w:sz w:val="24"/>
        </w:rPr>
        <w:t>for</w:t>
      </w:r>
      <w:r>
        <w:rPr>
          <w:color w:val="695C45"/>
          <w:spacing w:val="-4"/>
          <w:sz w:val="24"/>
        </w:rPr>
        <w:t> </w:t>
      </w:r>
      <w:r>
        <w:rPr>
          <w:color w:val="695C45"/>
          <w:sz w:val="24"/>
        </w:rPr>
        <w:t>long</w:t>
      </w:r>
      <w:r>
        <w:rPr>
          <w:color w:val="695C45"/>
          <w:spacing w:val="-4"/>
          <w:sz w:val="24"/>
        </w:rPr>
        <w:t> </w:t>
      </w:r>
      <w:r>
        <w:rPr>
          <w:color w:val="695C45"/>
          <w:sz w:val="24"/>
        </w:rPr>
        <w:t>time</w:t>
      </w:r>
      <w:r>
        <w:rPr>
          <w:color w:val="695C45"/>
          <w:spacing w:val="-4"/>
          <w:sz w:val="24"/>
        </w:rPr>
        <w:t> </w:t>
      </w:r>
      <w:r>
        <w:rPr>
          <w:color w:val="695C45"/>
          <w:sz w:val="24"/>
        </w:rPr>
        <w:t>benefited</w:t>
      </w:r>
      <w:r>
        <w:rPr>
          <w:color w:val="695C45"/>
          <w:spacing w:val="-4"/>
          <w:sz w:val="24"/>
        </w:rPr>
        <w:t> </w:t>
      </w:r>
      <w:r>
        <w:rPr>
          <w:color w:val="695C45"/>
          <w:sz w:val="24"/>
        </w:rPr>
        <w:t>from</w:t>
      </w:r>
      <w:r>
        <w:rPr>
          <w:color w:val="695C45"/>
          <w:spacing w:val="-4"/>
          <w:sz w:val="24"/>
        </w:rPr>
        <w:t> </w:t>
      </w:r>
      <w:r>
        <w:rPr>
          <w:color w:val="695C45"/>
          <w:sz w:val="24"/>
        </w:rPr>
        <w:t>Israeli</w:t>
      </w:r>
      <w:r>
        <w:rPr>
          <w:color w:val="695C45"/>
          <w:spacing w:val="-4"/>
          <w:sz w:val="24"/>
        </w:rPr>
        <w:t> </w:t>
      </w:r>
      <w:r>
        <w:rPr>
          <w:color w:val="695C45"/>
          <w:sz w:val="24"/>
        </w:rPr>
        <w:t>co-op</w:t>
      </w:r>
      <w:r>
        <w:rPr>
          <w:color w:val="695C45"/>
          <w:spacing w:val="-4"/>
          <w:sz w:val="24"/>
        </w:rPr>
        <w:t> </w:t>
      </w:r>
      <w:r>
        <w:rPr>
          <w:color w:val="695C45"/>
          <w:sz w:val="24"/>
        </w:rPr>
        <w:t>however</w:t>
      </w:r>
      <w:r>
        <w:rPr>
          <w:color w:val="695C45"/>
          <w:spacing w:val="-4"/>
          <w:sz w:val="24"/>
        </w:rPr>
        <w:t> </w:t>
      </w:r>
      <w:r>
        <w:rPr>
          <w:color w:val="695C45"/>
          <w:sz w:val="24"/>
        </w:rPr>
        <w:t>visit</w:t>
      </w:r>
      <w:r>
        <w:rPr>
          <w:color w:val="695C45"/>
          <w:spacing w:val="-4"/>
          <w:sz w:val="24"/>
        </w:rPr>
        <w:t> </w:t>
      </w:r>
      <w:r>
        <w:rPr>
          <w:color w:val="695C45"/>
          <w:sz w:val="24"/>
        </w:rPr>
        <w:t>by</w:t>
      </w:r>
      <w:r>
        <w:rPr>
          <w:color w:val="695C45"/>
          <w:spacing w:val="-4"/>
          <w:sz w:val="24"/>
        </w:rPr>
        <w:t> </w:t>
      </w:r>
      <w:r>
        <w:rPr>
          <w:color w:val="695C45"/>
          <w:sz w:val="24"/>
        </w:rPr>
        <w:t>Modi</w:t>
      </w:r>
      <w:r>
        <w:rPr>
          <w:color w:val="695C45"/>
          <w:spacing w:val="-4"/>
          <w:sz w:val="24"/>
        </w:rPr>
        <w:t> </w:t>
      </w:r>
      <w:r>
        <w:rPr>
          <w:color w:val="695C45"/>
          <w:sz w:val="24"/>
        </w:rPr>
        <w:t>to Israel</w:t>
      </w:r>
      <w:r>
        <w:rPr>
          <w:color w:val="695C45"/>
          <w:spacing w:val="-2"/>
          <w:sz w:val="24"/>
        </w:rPr>
        <w:t> </w:t>
      </w:r>
      <w:r>
        <w:rPr>
          <w:color w:val="695C45"/>
          <w:sz w:val="24"/>
        </w:rPr>
        <w:t>cemented</w:t>
      </w:r>
      <w:r>
        <w:rPr>
          <w:color w:val="695C45"/>
          <w:spacing w:val="-2"/>
          <w:sz w:val="24"/>
        </w:rPr>
        <w:t> </w:t>
      </w:r>
      <w:r>
        <w:rPr>
          <w:color w:val="695C45"/>
          <w:sz w:val="24"/>
        </w:rPr>
        <w:t>ties</w:t>
      </w:r>
      <w:r>
        <w:rPr>
          <w:color w:val="695C45"/>
          <w:spacing w:val="-2"/>
          <w:sz w:val="24"/>
        </w:rPr>
        <w:t> </w:t>
      </w:r>
      <w:r>
        <w:rPr>
          <w:color w:val="695C45"/>
          <w:sz w:val="24"/>
        </w:rPr>
        <w:t>to</w:t>
      </w:r>
      <w:r>
        <w:rPr>
          <w:color w:val="695C45"/>
          <w:spacing w:val="-2"/>
          <w:sz w:val="24"/>
        </w:rPr>
        <w:t> </w:t>
      </w:r>
      <w:r>
        <w:rPr>
          <w:color w:val="695C45"/>
          <w:sz w:val="24"/>
        </w:rPr>
        <w:t>a</w:t>
      </w:r>
      <w:r>
        <w:rPr>
          <w:color w:val="695C45"/>
          <w:spacing w:val="-2"/>
          <w:sz w:val="24"/>
        </w:rPr>
        <w:t> </w:t>
      </w:r>
      <w:r>
        <w:rPr>
          <w:color w:val="695C45"/>
          <w:sz w:val="24"/>
        </w:rPr>
        <w:t>point</w:t>
      </w:r>
      <w:r>
        <w:rPr>
          <w:color w:val="695C45"/>
          <w:spacing w:val="-2"/>
          <w:sz w:val="24"/>
        </w:rPr>
        <w:t> </w:t>
      </w:r>
      <w:r>
        <w:rPr>
          <w:color w:val="695C45"/>
          <w:sz w:val="24"/>
        </w:rPr>
        <w:t>from</w:t>
      </w:r>
      <w:r>
        <w:rPr>
          <w:color w:val="695C45"/>
          <w:spacing w:val="-2"/>
          <w:sz w:val="24"/>
        </w:rPr>
        <w:t> </w:t>
      </w:r>
      <w:r>
        <w:rPr>
          <w:color w:val="695C45"/>
          <w:sz w:val="24"/>
        </w:rPr>
        <w:t>where</w:t>
      </w:r>
      <w:r>
        <w:rPr>
          <w:color w:val="695C45"/>
          <w:spacing w:val="-2"/>
          <w:sz w:val="24"/>
        </w:rPr>
        <w:t> </w:t>
      </w:r>
      <w:r>
        <w:rPr>
          <w:color w:val="695C45"/>
          <w:sz w:val="24"/>
        </w:rPr>
        <w:t>there</w:t>
      </w:r>
      <w:r>
        <w:rPr>
          <w:color w:val="695C45"/>
          <w:spacing w:val="-2"/>
          <w:sz w:val="24"/>
        </w:rPr>
        <w:t> </w:t>
      </w:r>
      <w:r>
        <w:rPr>
          <w:color w:val="695C45"/>
          <w:sz w:val="24"/>
        </w:rPr>
        <w:t>is</w:t>
      </w:r>
      <w:r>
        <w:rPr>
          <w:color w:val="695C45"/>
          <w:spacing w:val="-2"/>
          <w:sz w:val="24"/>
        </w:rPr>
        <w:t> </w:t>
      </w:r>
      <w:r>
        <w:rPr>
          <w:color w:val="695C45"/>
          <w:sz w:val="24"/>
        </w:rPr>
        <w:t>no</w:t>
      </w:r>
      <w:r>
        <w:rPr>
          <w:color w:val="695C45"/>
          <w:spacing w:val="-2"/>
          <w:sz w:val="24"/>
        </w:rPr>
        <w:t> </w:t>
      </w:r>
      <w:r>
        <w:rPr>
          <w:color w:val="695C45"/>
          <w:sz w:val="24"/>
        </w:rPr>
        <w:t>going</w:t>
      </w:r>
      <w:r>
        <w:rPr>
          <w:color w:val="695C45"/>
          <w:spacing w:val="-2"/>
          <w:sz w:val="24"/>
        </w:rPr>
        <w:t> </w:t>
      </w:r>
      <w:r>
        <w:rPr>
          <w:color w:val="695C45"/>
          <w:sz w:val="24"/>
        </w:rPr>
        <w:t>back,</w:t>
      </w:r>
      <w:r>
        <w:rPr>
          <w:color w:val="695C45"/>
          <w:spacing w:val="-2"/>
          <w:sz w:val="24"/>
        </w:rPr>
        <w:t> </w:t>
      </w:r>
      <w:r>
        <w:rPr>
          <w:color w:val="695C45"/>
          <w:sz w:val="24"/>
        </w:rPr>
        <w:t>From hesitation(domestic compulsions) to confidence in ties- acquired depth</w:t>
      </w:r>
    </w:p>
    <w:p>
      <w:pPr>
        <w:pStyle w:val="ListParagraph"/>
        <w:numPr>
          <w:ilvl w:val="2"/>
          <w:numId w:val="16"/>
        </w:numPr>
        <w:tabs>
          <w:tab w:pos="1554" w:val="left" w:leader="none"/>
        </w:tabs>
        <w:spacing w:line="254" w:lineRule="auto" w:before="0" w:after="0"/>
        <w:ind w:left="1553" w:right="896" w:hanging="360"/>
        <w:jc w:val="both"/>
        <w:rPr>
          <w:sz w:val="24"/>
        </w:rPr>
      </w:pPr>
      <w:r>
        <w:rPr>
          <w:color w:val="695C45"/>
          <w:sz w:val="24"/>
        </w:rPr>
        <w:t>India</w:t>
      </w:r>
      <w:r>
        <w:rPr>
          <w:color w:val="695C45"/>
          <w:spacing w:val="-4"/>
          <w:sz w:val="24"/>
        </w:rPr>
        <w:t> </w:t>
      </w:r>
      <w:r>
        <w:rPr>
          <w:color w:val="695C45"/>
          <w:sz w:val="24"/>
        </w:rPr>
        <w:t>has</w:t>
      </w:r>
      <w:r>
        <w:rPr>
          <w:color w:val="695C45"/>
          <w:spacing w:val="-4"/>
          <w:sz w:val="24"/>
        </w:rPr>
        <w:t> </w:t>
      </w:r>
      <w:r>
        <w:rPr>
          <w:color w:val="695C45"/>
          <w:sz w:val="24"/>
        </w:rPr>
        <w:t>de-hyphenated</w:t>
      </w:r>
      <w:r>
        <w:rPr>
          <w:color w:val="695C45"/>
          <w:spacing w:val="-4"/>
          <w:sz w:val="24"/>
        </w:rPr>
        <w:t> </w:t>
      </w:r>
      <w:r>
        <w:rPr>
          <w:color w:val="695C45"/>
          <w:sz w:val="24"/>
        </w:rPr>
        <w:t>its</w:t>
      </w:r>
      <w:r>
        <w:rPr>
          <w:color w:val="695C45"/>
          <w:spacing w:val="-4"/>
          <w:sz w:val="24"/>
        </w:rPr>
        <w:t> </w:t>
      </w:r>
      <w:r>
        <w:rPr>
          <w:color w:val="695C45"/>
          <w:sz w:val="24"/>
        </w:rPr>
        <w:t>relationship</w:t>
      </w:r>
      <w:r>
        <w:rPr>
          <w:color w:val="695C45"/>
          <w:spacing w:val="-4"/>
          <w:sz w:val="24"/>
        </w:rPr>
        <w:t> </w:t>
      </w:r>
      <w:r>
        <w:rPr>
          <w:color w:val="695C45"/>
          <w:sz w:val="24"/>
        </w:rPr>
        <w:t>with</w:t>
      </w:r>
      <w:r>
        <w:rPr>
          <w:color w:val="695C45"/>
          <w:spacing w:val="-4"/>
          <w:sz w:val="24"/>
        </w:rPr>
        <w:t> </w:t>
      </w:r>
      <w:r>
        <w:rPr>
          <w:color w:val="695C45"/>
          <w:sz w:val="24"/>
        </w:rPr>
        <w:t>Israel</w:t>
      </w:r>
      <w:r>
        <w:rPr>
          <w:color w:val="695C45"/>
          <w:spacing w:val="-4"/>
          <w:sz w:val="24"/>
        </w:rPr>
        <w:t> </w:t>
      </w:r>
      <w:r>
        <w:rPr>
          <w:color w:val="695C45"/>
          <w:sz w:val="24"/>
        </w:rPr>
        <w:t>and</w:t>
      </w:r>
      <w:r>
        <w:rPr>
          <w:color w:val="695C45"/>
          <w:spacing w:val="-4"/>
          <w:sz w:val="24"/>
        </w:rPr>
        <w:t> </w:t>
      </w:r>
      <w:r>
        <w:rPr>
          <w:color w:val="695C45"/>
          <w:sz w:val="24"/>
        </w:rPr>
        <w:t>Palestine</w:t>
      </w:r>
      <w:r>
        <w:rPr>
          <w:color w:val="695C45"/>
          <w:spacing w:val="-4"/>
          <w:sz w:val="24"/>
        </w:rPr>
        <w:t> </w:t>
      </w:r>
      <w:r>
        <w:rPr>
          <w:color w:val="695C45"/>
          <w:sz w:val="24"/>
        </w:rPr>
        <w:t>to</w:t>
      </w:r>
      <w:r>
        <w:rPr>
          <w:color w:val="695C45"/>
          <w:spacing w:val="-4"/>
          <w:sz w:val="24"/>
        </w:rPr>
        <w:t> </w:t>
      </w:r>
      <w:r>
        <w:rPr>
          <w:color w:val="695C45"/>
          <w:sz w:val="24"/>
        </w:rPr>
        <w:t>treat both the countries mutually independent and exclusive</w:t>
      </w:r>
    </w:p>
    <w:p>
      <w:pPr>
        <w:pStyle w:val="ListParagraph"/>
        <w:numPr>
          <w:ilvl w:val="1"/>
          <w:numId w:val="16"/>
        </w:numPr>
        <w:tabs>
          <w:tab w:pos="834" w:val="left" w:leader="none"/>
        </w:tabs>
        <w:spacing w:line="324" w:lineRule="exact" w:before="0" w:after="0"/>
        <w:ind w:left="833" w:right="0" w:hanging="361"/>
        <w:jc w:val="both"/>
        <w:rPr>
          <w:sz w:val="24"/>
        </w:rPr>
      </w:pPr>
      <w:r>
        <w:rPr>
          <w:color w:val="695C45"/>
          <w:spacing w:val="-2"/>
          <w:sz w:val="24"/>
        </w:rPr>
        <w:t>Significance</w:t>
      </w:r>
    </w:p>
    <w:p>
      <w:pPr>
        <w:pStyle w:val="ListParagraph"/>
        <w:numPr>
          <w:ilvl w:val="2"/>
          <w:numId w:val="16"/>
        </w:numPr>
        <w:tabs>
          <w:tab w:pos="1554" w:val="left" w:leader="none"/>
        </w:tabs>
        <w:spacing w:line="240" w:lineRule="auto" w:before="13" w:after="0"/>
        <w:ind w:left="1553" w:right="0" w:hanging="361"/>
        <w:jc w:val="both"/>
        <w:rPr>
          <w:sz w:val="24"/>
        </w:rPr>
      </w:pPr>
      <w:r>
        <w:rPr>
          <w:color w:val="695C45"/>
          <w:sz w:val="24"/>
        </w:rPr>
        <w:t>Significant</w:t>
      </w:r>
      <w:r>
        <w:rPr>
          <w:color w:val="695C45"/>
          <w:spacing w:val="-4"/>
          <w:sz w:val="24"/>
        </w:rPr>
        <w:t> </w:t>
      </w:r>
      <w:r>
        <w:rPr>
          <w:color w:val="695C45"/>
          <w:sz w:val="24"/>
        </w:rPr>
        <w:t>role</w:t>
      </w:r>
      <w:r>
        <w:rPr>
          <w:color w:val="695C45"/>
          <w:spacing w:val="-4"/>
          <w:sz w:val="24"/>
        </w:rPr>
        <w:t> </w:t>
      </w:r>
      <w:r>
        <w:rPr>
          <w:color w:val="695C45"/>
          <w:sz w:val="24"/>
        </w:rPr>
        <w:t>in</w:t>
      </w:r>
      <w:r>
        <w:rPr>
          <w:color w:val="695C45"/>
          <w:spacing w:val="-4"/>
          <w:sz w:val="24"/>
        </w:rPr>
        <w:t> </w:t>
      </w:r>
      <w:r>
        <w:rPr>
          <w:color w:val="695C45"/>
          <w:sz w:val="24"/>
        </w:rPr>
        <w:t>‘Look</w:t>
      </w:r>
      <w:r>
        <w:rPr>
          <w:color w:val="695C45"/>
          <w:spacing w:val="-4"/>
          <w:sz w:val="24"/>
        </w:rPr>
        <w:t> </w:t>
      </w:r>
      <w:r>
        <w:rPr>
          <w:color w:val="695C45"/>
          <w:sz w:val="24"/>
        </w:rPr>
        <w:t>West’</w:t>
      </w:r>
      <w:r>
        <w:rPr>
          <w:color w:val="695C45"/>
          <w:spacing w:val="-4"/>
          <w:sz w:val="24"/>
        </w:rPr>
        <w:t> </w:t>
      </w:r>
      <w:r>
        <w:rPr>
          <w:color w:val="695C45"/>
          <w:spacing w:val="-2"/>
          <w:sz w:val="24"/>
        </w:rPr>
        <w:t>Policy</w:t>
      </w:r>
    </w:p>
    <w:p>
      <w:pPr>
        <w:pStyle w:val="ListParagraph"/>
        <w:numPr>
          <w:ilvl w:val="1"/>
          <w:numId w:val="16"/>
        </w:numPr>
        <w:tabs>
          <w:tab w:pos="834" w:val="left" w:leader="none"/>
        </w:tabs>
        <w:spacing w:line="240" w:lineRule="auto" w:before="19" w:after="0"/>
        <w:ind w:left="833" w:right="0" w:hanging="361"/>
        <w:jc w:val="both"/>
        <w:rPr>
          <w:sz w:val="24"/>
        </w:rPr>
      </w:pPr>
      <w:r>
        <w:rPr>
          <w:color w:val="695C45"/>
          <w:sz w:val="24"/>
        </w:rPr>
        <w:t>Conflicts</w:t>
      </w:r>
      <w:r>
        <w:rPr>
          <w:color w:val="695C45"/>
          <w:spacing w:val="-4"/>
          <w:sz w:val="24"/>
        </w:rPr>
        <w:t> </w:t>
      </w:r>
      <w:r>
        <w:rPr>
          <w:color w:val="695C45"/>
          <w:sz w:val="24"/>
        </w:rPr>
        <w:t>and</w:t>
      </w:r>
      <w:r>
        <w:rPr>
          <w:color w:val="695C45"/>
          <w:spacing w:val="-3"/>
          <w:sz w:val="24"/>
        </w:rPr>
        <w:t> </w:t>
      </w:r>
      <w:r>
        <w:rPr>
          <w:color w:val="695C45"/>
          <w:sz w:val="24"/>
        </w:rPr>
        <w:t>future</w:t>
      </w:r>
      <w:r>
        <w:rPr>
          <w:color w:val="695C45"/>
          <w:spacing w:val="-4"/>
          <w:sz w:val="24"/>
        </w:rPr>
        <w:t> </w:t>
      </w:r>
      <w:r>
        <w:rPr>
          <w:color w:val="695C45"/>
          <w:spacing w:val="-2"/>
          <w:sz w:val="24"/>
        </w:rPr>
        <w:t>challenges</w:t>
      </w:r>
    </w:p>
    <w:p>
      <w:pPr>
        <w:pStyle w:val="ListParagraph"/>
        <w:numPr>
          <w:ilvl w:val="2"/>
          <w:numId w:val="16"/>
        </w:numPr>
        <w:tabs>
          <w:tab w:pos="1554" w:val="left" w:leader="none"/>
        </w:tabs>
        <w:spacing w:line="254" w:lineRule="auto" w:before="18" w:after="0"/>
        <w:ind w:left="1553" w:right="1475" w:hanging="360"/>
        <w:jc w:val="both"/>
        <w:rPr>
          <w:sz w:val="24"/>
        </w:rPr>
      </w:pPr>
      <w:r>
        <w:rPr>
          <w:color w:val="695C45"/>
          <w:sz w:val="24"/>
        </w:rPr>
        <w:t>India’s</w:t>
      </w:r>
      <w:r>
        <w:rPr>
          <w:color w:val="695C45"/>
          <w:spacing w:val="-5"/>
          <w:sz w:val="24"/>
        </w:rPr>
        <w:t> </w:t>
      </w:r>
      <w:r>
        <w:rPr>
          <w:color w:val="695C45"/>
          <w:sz w:val="24"/>
        </w:rPr>
        <w:t>ties</w:t>
      </w:r>
      <w:r>
        <w:rPr>
          <w:color w:val="695C45"/>
          <w:spacing w:val="-5"/>
          <w:sz w:val="24"/>
        </w:rPr>
        <w:t> </w:t>
      </w:r>
      <w:r>
        <w:rPr>
          <w:color w:val="695C45"/>
          <w:sz w:val="24"/>
        </w:rPr>
        <w:t>with</w:t>
      </w:r>
      <w:r>
        <w:rPr>
          <w:color w:val="695C45"/>
          <w:spacing w:val="-5"/>
          <w:sz w:val="24"/>
        </w:rPr>
        <w:t> </w:t>
      </w:r>
      <w:r>
        <w:rPr>
          <w:color w:val="695C45"/>
          <w:sz w:val="24"/>
        </w:rPr>
        <w:t>Iran</w:t>
      </w:r>
      <w:r>
        <w:rPr>
          <w:color w:val="695C45"/>
          <w:spacing w:val="-5"/>
          <w:sz w:val="24"/>
        </w:rPr>
        <w:t> </w:t>
      </w:r>
      <w:r>
        <w:rPr>
          <w:color w:val="695C45"/>
          <w:sz w:val="24"/>
        </w:rPr>
        <w:t>and</w:t>
      </w:r>
      <w:r>
        <w:rPr>
          <w:color w:val="695C45"/>
          <w:spacing w:val="-5"/>
          <w:sz w:val="24"/>
        </w:rPr>
        <w:t> </w:t>
      </w:r>
      <w:r>
        <w:rPr>
          <w:color w:val="695C45"/>
          <w:sz w:val="24"/>
        </w:rPr>
        <w:t>US-Israel</w:t>
      </w:r>
      <w:r>
        <w:rPr>
          <w:color w:val="695C45"/>
          <w:spacing w:val="-5"/>
          <w:sz w:val="24"/>
        </w:rPr>
        <w:t> </w:t>
      </w:r>
      <w:r>
        <w:rPr>
          <w:color w:val="695C45"/>
          <w:sz w:val="24"/>
        </w:rPr>
        <w:t>stiffness</w:t>
      </w:r>
      <w:r>
        <w:rPr>
          <w:color w:val="695C45"/>
          <w:spacing w:val="-5"/>
          <w:sz w:val="24"/>
        </w:rPr>
        <w:t> </w:t>
      </w:r>
      <w:r>
        <w:rPr>
          <w:color w:val="695C45"/>
          <w:sz w:val="24"/>
        </w:rPr>
        <w:t>in</w:t>
      </w:r>
      <w:r>
        <w:rPr>
          <w:color w:val="695C45"/>
          <w:spacing w:val="-5"/>
          <w:sz w:val="24"/>
        </w:rPr>
        <w:t> </w:t>
      </w:r>
      <w:r>
        <w:rPr>
          <w:color w:val="695C45"/>
          <w:sz w:val="24"/>
        </w:rPr>
        <w:t>policies</w:t>
      </w:r>
      <w:r>
        <w:rPr>
          <w:color w:val="695C45"/>
          <w:spacing w:val="-5"/>
          <w:sz w:val="24"/>
        </w:rPr>
        <w:t> </w:t>
      </w:r>
      <w:r>
        <w:rPr>
          <w:color w:val="695C45"/>
          <w:sz w:val="24"/>
        </w:rPr>
        <w:t>limiting</w:t>
      </w:r>
      <w:r>
        <w:rPr>
          <w:color w:val="695C45"/>
          <w:spacing w:val="-5"/>
          <w:sz w:val="24"/>
        </w:rPr>
        <w:t> </w:t>
      </w:r>
      <w:r>
        <w:rPr>
          <w:color w:val="695C45"/>
          <w:sz w:val="24"/>
        </w:rPr>
        <w:t>India’s</w:t>
      </w:r>
      <w:r>
        <w:rPr>
          <w:color w:val="695C45"/>
          <w:sz w:val="24"/>
        </w:rPr>
        <w:t> </w:t>
      </w:r>
      <w:r>
        <w:rPr>
          <w:color w:val="695C45"/>
          <w:spacing w:val="-2"/>
          <w:sz w:val="24"/>
        </w:rPr>
        <w:t>diplomacy</w:t>
      </w:r>
    </w:p>
    <w:p>
      <w:pPr>
        <w:pStyle w:val="ListParagraph"/>
        <w:numPr>
          <w:ilvl w:val="2"/>
          <w:numId w:val="16"/>
        </w:numPr>
        <w:tabs>
          <w:tab w:pos="1554" w:val="left" w:leader="none"/>
        </w:tabs>
        <w:spacing w:line="324" w:lineRule="exact" w:before="0" w:after="0"/>
        <w:ind w:left="1553" w:right="0" w:hanging="361"/>
        <w:jc w:val="both"/>
        <w:rPr>
          <w:sz w:val="24"/>
        </w:rPr>
      </w:pPr>
      <w:r>
        <w:rPr>
          <w:color w:val="695C45"/>
          <w:sz w:val="24"/>
        </w:rPr>
        <w:t>India’s</w:t>
      </w:r>
      <w:r>
        <w:rPr>
          <w:color w:val="695C45"/>
          <w:spacing w:val="-4"/>
          <w:sz w:val="24"/>
        </w:rPr>
        <w:t> </w:t>
      </w:r>
      <w:r>
        <w:rPr>
          <w:color w:val="695C45"/>
          <w:sz w:val="24"/>
        </w:rPr>
        <w:t>stance</w:t>
      </w:r>
      <w:r>
        <w:rPr>
          <w:color w:val="695C45"/>
          <w:spacing w:val="-3"/>
          <w:sz w:val="24"/>
        </w:rPr>
        <w:t> </w:t>
      </w:r>
      <w:r>
        <w:rPr>
          <w:color w:val="695C45"/>
          <w:sz w:val="24"/>
        </w:rPr>
        <w:t>towards</w:t>
      </w:r>
      <w:r>
        <w:rPr>
          <w:color w:val="695C45"/>
          <w:spacing w:val="-3"/>
          <w:sz w:val="24"/>
        </w:rPr>
        <w:t> </w:t>
      </w:r>
      <w:r>
        <w:rPr>
          <w:color w:val="695C45"/>
          <w:sz w:val="24"/>
        </w:rPr>
        <w:t>2</w:t>
      </w:r>
      <w:r>
        <w:rPr>
          <w:color w:val="695C45"/>
          <w:spacing w:val="-3"/>
          <w:sz w:val="24"/>
        </w:rPr>
        <w:t> </w:t>
      </w:r>
      <w:r>
        <w:rPr>
          <w:color w:val="695C45"/>
          <w:sz w:val="24"/>
        </w:rPr>
        <w:t>state</w:t>
      </w:r>
      <w:r>
        <w:rPr>
          <w:color w:val="695C45"/>
          <w:spacing w:val="-3"/>
          <w:sz w:val="24"/>
        </w:rPr>
        <w:t> </w:t>
      </w:r>
      <w:r>
        <w:rPr>
          <w:color w:val="695C45"/>
          <w:sz w:val="24"/>
        </w:rPr>
        <w:t>solution</w:t>
      </w:r>
      <w:r>
        <w:rPr>
          <w:color w:val="695C45"/>
          <w:spacing w:val="-3"/>
          <w:sz w:val="24"/>
        </w:rPr>
        <w:t> </w:t>
      </w:r>
      <w:r>
        <w:rPr>
          <w:color w:val="695C45"/>
          <w:sz w:val="24"/>
        </w:rPr>
        <w:t>(as</w:t>
      </w:r>
      <w:r>
        <w:rPr>
          <w:color w:val="695C45"/>
          <w:spacing w:val="-3"/>
          <w:sz w:val="24"/>
        </w:rPr>
        <w:t> </w:t>
      </w:r>
      <w:r>
        <w:rPr>
          <w:color w:val="695C45"/>
          <w:sz w:val="24"/>
        </w:rPr>
        <w:t>backed</w:t>
      </w:r>
      <w:r>
        <w:rPr>
          <w:color w:val="695C45"/>
          <w:spacing w:val="-3"/>
          <w:sz w:val="24"/>
        </w:rPr>
        <w:t> </w:t>
      </w:r>
      <w:r>
        <w:rPr>
          <w:color w:val="695C45"/>
          <w:sz w:val="24"/>
        </w:rPr>
        <w:t>by</w:t>
      </w:r>
      <w:r>
        <w:rPr>
          <w:color w:val="695C45"/>
          <w:spacing w:val="-4"/>
          <w:sz w:val="24"/>
        </w:rPr>
        <w:t> </w:t>
      </w:r>
      <w:r>
        <w:rPr>
          <w:color w:val="695C45"/>
          <w:sz w:val="24"/>
        </w:rPr>
        <w:t>UN</w:t>
      </w:r>
      <w:r>
        <w:rPr>
          <w:color w:val="695C45"/>
          <w:spacing w:val="-3"/>
          <w:sz w:val="24"/>
        </w:rPr>
        <w:t> </w:t>
      </w:r>
      <w:r>
        <w:rPr>
          <w:color w:val="695C45"/>
          <w:spacing w:val="-2"/>
          <w:sz w:val="24"/>
        </w:rPr>
        <w:t>resolution)</w:t>
      </w:r>
    </w:p>
    <w:p>
      <w:pPr>
        <w:pStyle w:val="ListParagraph"/>
        <w:numPr>
          <w:ilvl w:val="1"/>
          <w:numId w:val="16"/>
        </w:numPr>
        <w:tabs>
          <w:tab w:pos="834" w:val="left" w:leader="none"/>
        </w:tabs>
        <w:spacing w:line="240" w:lineRule="auto" w:before="18" w:after="0"/>
        <w:ind w:left="833" w:right="0" w:hanging="361"/>
        <w:jc w:val="both"/>
        <w:rPr>
          <w:sz w:val="24"/>
        </w:rPr>
      </w:pPr>
      <w:r>
        <w:rPr>
          <w:color w:val="695C45"/>
          <w:sz w:val="24"/>
        </w:rPr>
        <w:t>Current</w:t>
      </w:r>
      <w:r>
        <w:rPr>
          <w:color w:val="695C45"/>
          <w:spacing w:val="-5"/>
          <w:sz w:val="24"/>
        </w:rPr>
        <w:t> </w:t>
      </w:r>
      <w:r>
        <w:rPr>
          <w:color w:val="695C45"/>
          <w:sz w:val="24"/>
        </w:rPr>
        <w:t>measures</w:t>
      </w:r>
      <w:r>
        <w:rPr>
          <w:color w:val="695C45"/>
          <w:spacing w:val="-5"/>
          <w:sz w:val="24"/>
        </w:rPr>
        <w:t> </w:t>
      </w:r>
      <w:r>
        <w:rPr>
          <w:color w:val="695C45"/>
          <w:sz w:val="24"/>
        </w:rPr>
        <w:t>for</w:t>
      </w:r>
      <w:r>
        <w:rPr>
          <w:color w:val="695C45"/>
          <w:spacing w:val="-5"/>
          <w:sz w:val="24"/>
        </w:rPr>
        <w:t> </w:t>
      </w:r>
      <w:r>
        <w:rPr>
          <w:color w:val="695C45"/>
          <w:spacing w:val="-2"/>
          <w:sz w:val="24"/>
        </w:rPr>
        <w:t>cooperation</w:t>
      </w:r>
    </w:p>
    <w:p>
      <w:pPr>
        <w:pStyle w:val="ListParagraph"/>
        <w:numPr>
          <w:ilvl w:val="2"/>
          <w:numId w:val="16"/>
        </w:numPr>
        <w:tabs>
          <w:tab w:pos="1553" w:val="left" w:leader="none"/>
          <w:tab w:pos="1554" w:val="left" w:leader="none"/>
        </w:tabs>
        <w:spacing w:line="254" w:lineRule="auto" w:before="18" w:after="0"/>
        <w:ind w:left="1553" w:right="1512" w:hanging="360"/>
        <w:jc w:val="left"/>
        <w:rPr>
          <w:sz w:val="24"/>
        </w:rPr>
      </w:pPr>
      <w:r>
        <w:rPr>
          <w:color w:val="695C45"/>
          <w:sz w:val="24"/>
        </w:rPr>
        <w:t>Personal</w:t>
      </w:r>
      <w:r>
        <w:rPr>
          <w:color w:val="695C45"/>
          <w:spacing w:val="-5"/>
          <w:sz w:val="24"/>
        </w:rPr>
        <w:t> </w:t>
      </w:r>
      <w:r>
        <w:rPr>
          <w:color w:val="695C45"/>
          <w:sz w:val="24"/>
        </w:rPr>
        <w:t>relation:</w:t>
      </w:r>
      <w:r>
        <w:rPr>
          <w:color w:val="695C45"/>
          <w:spacing w:val="-5"/>
          <w:sz w:val="24"/>
        </w:rPr>
        <w:t> </w:t>
      </w:r>
      <w:r>
        <w:rPr>
          <w:color w:val="695C45"/>
          <w:sz w:val="24"/>
        </w:rPr>
        <w:t>Israel</w:t>
      </w:r>
      <w:r>
        <w:rPr>
          <w:color w:val="695C45"/>
          <w:spacing w:val="-5"/>
          <w:sz w:val="24"/>
        </w:rPr>
        <w:t> </w:t>
      </w:r>
      <w:r>
        <w:rPr>
          <w:color w:val="695C45"/>
          <w:sz w:val="24"/>
        </w:rPr>
        <w:t>PM</w:t>
      </w:r>
      <w:r>
        <w:rPr>
          <w:color w:val="695C45"/>
          <w:spacing w:val="-5"/>
          <w:sz w:val="24"/>
        </w:rPr>
        <w:t> </w:t>
      </w:r>
      <w:r>
        <w:rPr>
          <w:color w:val="695C45"/>
          <w:sz w:val="24"/>
        </w:rPr>
        <w:t>said</w:t>
      </w:r>
      <w:r>
        <w:rPr>
          <w:color w:val="695C45"/>
          <w:spacing w:val="-5"/>
          <w:sz w:val="24"/>
        </w:rPr>
        <w:t> </w:t>
      </w:r>
      <w:r>
        <w:rPr>
          <w:color w:val="695C45"/>
          <w:sz w:val="24"/>
        </w:rPr>
        <w:t>on</w:t>
      </w:r>
      <w:r>
        <w:rPr>
          <w:color w:val="695C45"/>
          <w:spacing w:val="-5"/>
          <w:sz w:val="24"/>
        </w:rPr>
        <w:t> </w:t>
      </w:r>
      <w:r>
        <w:rPr>
          <w:color w:val="695C45"/>
          <w:sz w:val="24"/>
        </w:rPr>
        <w:t>our</w:t>
      </w:r>
      <w:r>
        <w:rPr>
          <w:color w:val="695C45"/>
          <w:spacing w:val="-5"/>
          <w:sz w:val="24"/>
        </w:rPr>
        <w:t> </w:t>
      </w:r>
      <w:r>
        <w:rPr>
          <w:color w:val="695C45"/>
          <w:sz w:val="24"/>
        </w:rPr>
        <w:t>relations:</w:t>
      </w:r>
      <w:r>
        <w:rPr>
          <w:color w:val="695C45"/>
          <w:spacing w:val="-5"/>
          <w:sz w:val="24"/>
        </w:rPr>
        <w:t> </w:t>
      </w:r>
      <w:r>
        <w:rPr>
          <w:color w:val="695C45"/>
          <w:sz w:val="24"/>
        </w:rPr>
        <w:t>‘This</w:t>
      </w:r>
      <w:r>
        <w:rPr>
          <w:color w:val="695C45"/>
          <w:spacing w:val="-5"/>
          <w:sz w:val="24"/>
        </w:rPr>
        <w:t> </w:t>
      </w:r>
      <w:r>
        <w:rPr>
          <w:color w:val="695C45"/>
          <w:sz w:val="24"/>
        </w:rPr>
        <w:t>is</w:t>
      </w:r>
      <w:r>
        <w:rPr>
          <w:color w:val="695C45"/>
          <w:spacing w:val="-5"/>
          <w:sz w:val="24"/>
        </w:rPr>
        <w:t> </w:t>
      </w:r>
      <w:r>
        <w:rPr>
          <w:color w:val="695C45"/>
          <w:sz w:val="24"/>
        </w:rPr>
        <w:t>a</w:t>
      </w:r>
      <w:r>
        <w:rPr>
          <w:color w:val="695C45"/>
          <w:spacing w:val="-5"/>
          <w:sz w:val="24"/>
        </w:rPr>
        <w:t> </w:t>
      </w:r>
      <w:r>
        <w:rPr>
          <w:color w:val="695C45"/>
          <w:sz w:val="24"/>
        </w:rPr>
        <w:t>marriage</w:t>
      </w:r>
      <w:r>
        <w:rPr>
          <w:color w:val="695C45"/>
          <w:sz w:val="24"/>
        </w:rPr>
        <w:t> made in heaven but we are implementing it here on earth’</w:t>
      </w:r>
    </w:p>
    <w:p>
      <w:pPr>
        <w:pStyle w:val="ListParagraph"/>
        <w:numPr>
          <w:ilvl w:val="2"/>
          <w:numId w:val="16"/>
        </w:numPr>
        <w:tabs>
          <w:tab w:pos="1553" w:val="left" w:leader="none"/>
          <w:tab w:pos="1554" w:val="left" w:leader="none"/>
        </w:tabs>
        <w:spacing w:line="254" w:lineRule="auto" w:before="0" w:after="0"/>
        <w:ind w:left="1553" w:right="1044" w:hanging="360"/>
        <w:jc w:val="left"/>
        <w:rPr>
          <w:sz w:val="24"/>
        </w:rPr>
      </w:pPr>
      <w:r>
        <w:rPr>
          <w:color w:val="695C45"/>
          <w:sz w:val="24"/>
        </w:rPr>
        <w:t>Defence:</w:t>
      </w:r>
      <w:r>
        <w:rPr>
          <w:color w:val="695C45"/>
          <w:spacing w:val="-4"/>
          <w:sz w:val="24"/>
        </w:rPr>
        <w:t> </w:t>
      </w:r>
      <w:r>
        <w:rPr>
          <w:color w:val="695C45"/>
          <w:sz w:val="24"/>
        </w:rPr>
        <w:t>41%</w:t>
      </w:r>
      <w:r>
        <w:rPr>
          <w:color w:val="695C45"/>
          <w:spacing w:val="-4"/>
          <w:sz w:val="24"/>
        </w:rPr>
        <w:t> </w:t>
      </w:r>
      <w:r>
        <w:rPr>
          <w:color w:val="695C45"/>
          <w:sz w:val="24"/>
        </w:rPr>
        <w:t>of</w:t>
      </w:r>
      <w:r>
        <w:rPr>
          <w:color w:val="695C45"/>
          <w:spacing w:val="-4"/>
          <w:sz w:val="24"/>
        </w:rPr>
        <w:t> </w:t>
      </w:r>
      <w:r>
        <w:rPr>
          <w:color w:val="695C45"/>
          <w:sz w:val="24"/>
        </w:rPr>
        <w:t>Israeli’s</w:t>
      </w:r>
      <w:r>
        <w:rPr>
          <w:color w:val="695C45"/>
          <w:spacing w:val="-4"/>
          <w:sz w:val="24"/>
        </w:rPr>
        <w:t> </w:t>
      </w:r>
      <w:r>
        <w:rPr>
          <w:color w:val="695C45"/>
          <w:sz w:val="24"/>
        </w:rPr>
        <w:t>defence</w:t>
      </w:r>
      <w:r>
        <w:rPr>
          <w:color w:val="695C45"/>
          <w:spacing w:val="-4"/>
          <w:sz w:val="24"/>
        </w:rPr>
        <w:t> </w:t>
      </w:r>
      <w:r>
        <w:rPr>
          <w:color w:val="695C45"/>
          <w:sz w:val="24"/>
        </w:rPr>
        <w:t>export</w:t>
      </w:r>
      <w:r>
        <w:rPr>
          <w:color w:val="695C45"/>
          <w:spacing w:val="-4"/>
          <w:sz w:val="24"/>
        </w:rPr>
        <w:t> </w:t>
      </w:r>
      <w:r>
        <w:rPr>
          <w:color w:val="695C45"/>
          <w:sz w:val="24"/>
        </w:rPr>
        <w:t>are</w:t>
      </w:r>
      <w:r>
        <w:rPr>
          <w:color w:val="695C45"/>
          <w:spacing w:val="-4"/>
          <w:sz w:val="24"/>
        </w:rPr>
        <w:t> </w:t>
      </w:r>
      <w:r>
        <w:rPr>
          <w:color w:val="695C45"/>
          <w:sz w:val="24"/>
        </w:rPr>
        <w:t>to</w:t>
      </w:r>
      <w:r>
        <w:rPr>
          <w:color w:val="695C45"/>
          <w:spacing w:val="-4"/>
          <w:sz w:val="24"/>
        </w:rPr>
        <w:t> </w:t>
      </w:r>
      <w:r>
        <w:rPr>
          <w:color w:val="695C45"/>
          <w:sz w:val="24"/>
        </w:rPr>
        <w:t>India;</w:t>
      </w:r>
      <w:r>
        <w:rPr>
          <w:color w:val="695C45"/>
          <w:spacing w:val="-4"/>
          <w:sz w:val="24"/>
        </w:rPr>
        <w:t> </w:t>
      </w:r>
      <w:r>
        <w:rPr>
          <w:color w:val="695C45"/>
          <w:sz w:val="24"/>
        </w:rPr>
        <w:t>Israel</w:t>
      </w:r>
      <w:r>
        <w:rPr>
          <w:color w:val="695C45"/>
          <w:spacing w:val="-4"/>
          <w:sz w:val="24"/>
        </w:rPr>
        <w:t> </w:t>
      </w:r>
      <w:r>
        <w:rPr>
          <w:color w:val="695C45"/>
          <w:sz w:val="24"/>
        </w:rPr>
        <w:t>is</w:t>
      </w:r>
      <w:r>
        <w:rPr>
          <w:color w:val="695C45"/>
          <w:spacing w:val="-4"/>
          <w:sz w:val="24"/>
        </w:rPr>
        <w:t> </w:t>
      </w:r>
      <w:r>
        <w:rPr>
          <w:color w:val="695C45"/>
          <w:sz w:val="24"/>
        </w:rPr>
        <w:t>3rd</w:t>
      </w:r>
      <w:r>
        <w:rPr>
          <w:color w:val="695C45"/>
          <w:spacing w:val="-4"/>
          <w:sz w:val="24"/>
        </w:rPr>
        <w:t> </w:t>
      </w:r>
      <w:r>
        <w:rPr>
          <w:color w:val="695C45"/>
          <w:sz w:val="24"/>
        </w:rPr>
        <w:t>largest</w:t>
      </w:r>
      <w:r>
        <w:rPr>
          <w:color w:val="695C45"/>
          <w:sz w:val="24"/>
        </w:rPr>
        <w:t> supplier of arms eg: Phalcon AWACs, drones</w:t>
      </w:r>
    </w:p>
    <w:p>
      <w:pPr>
        <w:pStyle w:val="ListParagraph"/>
        <w:numPr>
          <w:ilvl w:val="2"/>
          <w:numId w:val="16"/>
        </w:numPr>
        <w:tabs>
          <w:tab w:pos="1553" w:val="left" w:leader="none"/>
          <w:tab w:pos="1554" w:val="left" w:leader="none"/>
        </w:tabs>
        <w:spacing w:line="254" w:lineRule="auto" w:before="0" w:after="0"/>
        <w:ind w:left="1553" w:right="878" w:hanging="360"/>
        <w:jc w:val="left"/>
        <w:rPr>
          <w:sz w:val="24"/>
        </w:rPr>
      </w:pPr>
      <w:r>
        <w:rPr>
          <w:color w:val="695C45"/>
          <w:sz w:val="24"/>
        </w:rPr>
        <w:t>Security:</w:t>
      </w:r>
      <w:r>
        <w:rPr>
          <w:color w:val="695C45"/>
          <w:spacing w:val="-6"/>
          <w:sz w:val="24"/>
        </w:rPr>
        <w:t> </w:t>
      </w:r>
      <w:r>
        <w:rPr>
          <w:color w:val="695C45"/>
          <w:sz w:val="24"/>
        </w:rPr>
        <w:t>Cooperation</w:t>
      </w:r>
      <w:r>
        <w:rPr>
          <w:color w:val="695C45"/>
          <w:spacing w:val="-6"/>
          <w:sz w:val="24"/>
        </w:rPr>
        <w:t> </w:t>
      </w:r>
      <w:r>
        <w:rPr>
          <w:color w:val="695C45"/>
          <w:sz w:val="24"/>
        </w:rPr>
        <w:t>in</w:t>
      </w:r>
      <w:r>
        <w:rPr>
          <w:color w:val="695C45"/>
          <w:spacing w:val="-6"/>
          <w:sz w:val="24"/>
        </w:rPr>
        <w:t> </w:t>
      </w:r>
      <w:r>
        <w:rPr>
          <w:color w:val="695C45"/>
          <w:sz w:val="24"/>
        </w:rPr>
        <w:t>Homeland</w:t>
      </w:r>
      <w:r>
        <w:rPr>
          <w:color w:val="695C45"/>
          <w:spacing w:val="-6"/>
          <w:sz w:val="24"/>
        </w:rPr>
        <w:t> </w:t>
      </w:r>
      <w:r>
        <w:rPr>
          <w:color w:val="695C45"/>
          <w:sz w:val="24"/>
        </w:rPr>
        <w:t>Security</w:t>
      </w:r>
      <w:r>
        <w:rPr>
          <w:color w:val="695C45"/>
          <w:spacing w:val="-6"/>
          <w:sz w:val="24"/>
        </w:rPr>
        <w:t> </w:t>
      </w:r>
      <w:r>
        <w:rPr>
          <w:color w:val="695C45"/>
          <w:sz w:val="24"/>
        </w:rPr>
        <w:t>which</w:t>
      </w:r>
      <w:r>
        <w:rPr>
          <w:color w:val="695C45"/>
          <w:spacing w:val="-6"/>
          <w:sz w:val="24"/>
        </w:rPr>
        <w:t> </w:t>
      </w:r>
      <w:r>
        <w:rPr>
          <w:color w:val="695C45"/>
          <w:sz w:val="24"/>
        </w:rPr>
        <w:t>includes</w:t>
      </w:r>
      <w:r>
        <w:rPr>
          <w:color w:val="695C45"/>
          <w:spacing w:val="-6"/>
          <w:sz w:val="24"/>
        </w:rPr>
        <w:t> </w:t>
      </w:r>
      <w:r>
        <w:rPr>
          <w:color w:val="695C45"/>
          <w:sz w:val="24"/>
        </w:rPr>
        <w:t>border</w:t>
      </w:r>
      <w:r>
        <w:rPr>
          <w:color w:val="695C45"/>
          <w:spacing w:val="-6"/>
          <w:sz w:val="24"/>
        </w:rPr>
        <w:t> </w:t>
      </w:r>
      <w:r>
        <w:rPr>
          <w:color w:val="695C45"/>
          <w:sz w:val="24"/>
        </w:rPr>
        <w:t>mgmt, police modernisation, Foreign exposure visits to IPS trainees, RAW and MOSSAD co-op</w:t>
      </w:r>
    </w:p>
    <w:p>
      <w:pPr>
        <w:pStyle w:val="ListParagraph"/>
        <w:numPr>
          <w:ilvl w:val="2"/>
          <w:numId w:val="16"/>
        </w:numPr>
        <w:tabs>
          <w:tab w:pos="1553" w:val="left" w:leader="none"/>
          <w:tab w:pos="1554" w:val="left" w:leader="none"/>
        </w:tabs>
        <w:spacing w:line="254" w:lineRule="auto" w:before="0" w:after="0"/>
        <w:ind w:left="1553" w:right="1375" w:hanging="360"/>
        <w:jc w:val="left"/>
        <w:rPr>
          <w:sz w:val="24"/>
        </w:rPr>
      </w:pPr>
      <w:r>
        <w:rPr>
          <w:color w:val="695C45"/>
          <w:sz w:val="24"/>
        </w:rPr>
        <w:t>Agriculture: Centres of Excellence in Agriculture have been setup in various indian states; Various sectors such as horticulture, nursery, micro-irrigation,</w:t>
      </w:r>
      <w:r>
        <w:rPr>
          <w:color w:val="695C45"/>
          <w:spacing w:val="-9"/>
          <w:sz w:val="24"/>
        </w:rPr>
        <w:t> </w:t>
      </w:r>
      <w:r>
        <w:rPr>
          <w:color w:val="695C45"/>
          <w:sz w:val="24"/>
        </w:rPr>
        <w:t>post-harvest</w:t>
      </w:r>
      <w:r>
        <w:rPr>
          <w:color w:val="695C45"/>
          <w:spacing w:val="-9"/>
          <w:sz w:val="24"/>
        </w:rPr>
        <w:t> </w:t>
      </w:r>
      <w:r>
        <w:rPr>
          <w:color w:val="695C45"/>
          <w:sz w:val="24"/>
        </w:rPr>
        <w:t>management,</w:t>
      </w:r>
      <w:r>
        <w:rPr>
          <w:color w:val="695C45"/>
          <w:spacing w:val="-9"/>
          <w:sz w:val="24"/>
        </w:rPr>
        <w:t> </w:t>
      </w:r>
      <w:r>
        <w:rPr>
          <w:color w:val="695C45"/>
          <w:sz w:val="24"/>
        </w:rPr>
        <w:t>improving</w:t>
      </w:r>
      <w:r>
        <w:rPr>
          <w:color w:val="695C45"/>
          <w:spacing w:val="-9"/>
          <w:sz w:val="24"/>
        </w:rPr>
        <w:t> </w:t>
      </w:r>
      <w:r>
        <w:rPr>
          <w:color w:val="695C45"/>
          <w:sz w:val="24"/>
        </w:rPr>
        <w:t>dairy</w:t>
      </w:r>
      <w:r>
        <w:rPr>
          <w:color w:val="695C45"/>
          <w:spacing w:val="-9"/>
          <w:sz w:val="24"/>
        </w:rPr>
        <w:t> </w:t>
      </w:r>
      <w:r>
        <w:rPr>
          <w:color w:val="695C45"/>
          <w:sz w:val="24"/>
        </w:rPr>
        <w:t>farming;</w:t>
      </w:r>
      <w:r>
        <w:rPr>
          <w:color w:val="695C45"/>
          <w:sz w:val="24"/>
        </w:rPr>
        <w:t> Drip Irrigation which is an Israeli tech is widely used</w:t>
      </w:r>
    </w:p>
    <w:p>
      <w:pPr>
        <w:pStyle w:val="ListParagraph"/>
        <w:numPr>
          <w:ilvl w:val="2"/>
          <w:numId w:val="16"/>
        </w:numPr>
        <w:tabs>
          <w:tab w:pos="1553" w:val="left" w:leader="none"/>
          <w:tab w:pos="1554" w:val="left" w:leader="none"/>
        </w:tabs>
        <w:spacing w:line="321" w:lineRule="exact" w:before="0" w:after="0"/>
        <w:ind w:left="1553" w:right="0" w:hanging="361"/>
        <w:jc w:val="left"/>
        <w:rPr>
          <w:sz w:val="24"/>
        </w:rPr>
      </w:pPr>
      <w:r>
        <w:rPr>
          <w:color w:val="695C45"/>
          <w:sz w:val="24"/>
        </w:rPr>
        <w:t>Innovation:</w:t>
      </w:r>
      <w:r>
        <w:rPr>
          <w:color w:val="695C45"/>
          <w:spacing w:val="-6"/>
          <w:sz w:val="24"/>
        </w:rPr>
        <w:t> </w:t>
      </w:r>
      <w:r>
        <w:rPr>
          <w:color w:val="695C45"/>
          <w:sz w:val="24"/>
        </w:rPr>
        <w:t>Promoted</w:t>
      </w:r>
      <w:r>
        <w:rPr>
          <w:color w:val="695C45"/>
          <w:spacing w:val="-5"/>
          <w:sz w:val="24"/>
        </w:rPr>
        <w:t> </w:t>
      </w:r>
      <w:r>
        <w:rPr>
          <w:color w:val="695C45"/>
          <w:sz w:val="24"/>
        </w:rPr>
        <w:t>by</w:t>
      </w:r>
      <w:r>
        <w:rPr>
          <w:color w:val="695C45"/>
          <w:spacing w:val="-5"/>
          <w:sz w:val="24"/>
        </w:rPr>
        <w:t> </w:t>
      </w:r>
      <w:r>
        <w:rPr>
          <w:color w:val="695C45"/>
          <w:sz w:val="24"/>
        </w:rPr>
        <w:t>setting</w:t>
      </w:r>
      <w:r>
        <w:rPr>
          <w:color w:val="695C45"/>
          <w:spacing w:val="-6"/>
          <w:sz w:val="24"/>
        </w:rPr>
        <w:t> </w:t>
      </w:r>
      <w:r>
        <w:rPr>
          <w:color w:val="695C45"/>
          <w:sz w:val="24"/>
        </w:rPr>
        <w:t>up</w:t>
      </w:r>
      <w:r>
        <w:rPr>
          <w:color w:val="695C45"/>
          <w:spacing w:val="-5"/>
          <w:sz w:val="24"/>
        </w:rPr>
        <w:t> </w:t>
      </w:r>
      <w:r>
        <w:rPr>
          <w:color w:val="695C45"/>
          <w:sz w:val="24"/>
        </w:rPr>
        <w:t>of</w:t>
      </w:r>
      <w:r>
        <w:rPr>
          <w:color w:val="695C45"/>
          <w:spacing w:val="-5"/>
          <w:sz w:val="24"/>
        </w:rPr>
        <w:t> </w:t>
      </w:r>
      <w:r>
        <w:rPr>
          <w:color w:val="695C45"/>
          <w:sz w:val="24"/>
        </w:rPr>
        <w:t>$40</w:t>
      </w:r>
      <w:r>
        <w:rPr>
          <w:color w:val="695C45"/>
          <w:spacing w:val="-5"/>
          <w:sz w:val="24"/>
        </w:rPr>
        <w:t> </w:t>
      </w:r>
      <w:r>
        <w:rPr>
          <w:color w:val="695C45"/>
          <w:sz w:val="24"/>
        </w:rPr>
        <w:t>mn</w:t>
      </w:r>
      <w:r>
        <w:rPr>
          <w:color w:val="695C45"/>
          <w:spacing w:val="-6"/>
          <w:sz w:val="24"/>
        </w:rPr>
        <w:t> </w:t>
      </w:r>
      <w:r>
        <w:rPr>
          <w:color w:val="695C45"/>
          <w:sz w:val="24"/>
        </w:rPr>
        <w:t>Innovation</w:t>
      </w:r>
      <w:r>
        <w:rPr>
          <w:color w:val="695C45"/>
          <w:spacing w:val="-5"/>
          <w:sz w:val="24"/>
        </w:rPr>
        <w:t> </w:t>
      </w:r>
      <w:r>
        <w:rPr>
          <w:color w:val="695C45"/>
          <w:spacing w:val="-4"/>
          <w:sz w:val="24"/>
        </w:rPr>
        <w:t>Fund</w:t>
      </w:r>
    </w:p>
    <w:p>
      <w:pPr>
        <w:pStyle w:val="ListParagraph"/>
        <w:numPr>
          <w:ilvl w:val="2"/>
          <w:numId w:val="16"/>
        </w:numPr>
        <w:tabs>
          <w:tab w:pos="1553" w:val="left" w:leader="none"/>
          <w:tab w:pos="1554" w:val="left" w:leader="none"/>
        </w:tabs>
        <w:spacing w:line="254" w:lineRule="auto" w:before="8" w:after="0"/>
        <w:ind w:left="1553" w:right="1175" w:hanging="360"/>
        <w:jc w:val="left"/>
        <w:rPr>
          <w:sz w:val="24"/>
        </w:rPr>
      </w:pPr>
      <w:r>
        <w:rPr>
          <w:color w:val="695C45"/>
          <w:sz w:val="24"/>
        </w:rPr>
        <w:t>P-P</w:t>
      </w:r>
      <w:r>
        <w:rPr>
          <w:color w:val="695C45"/>
          <w:spacing w:val="-4"/>
          <w:sz w:val="24"/>
        </w:rPr>
        <w:t> </w:t>
      </w:r>
      <w:r>
        <w:rPr>
          <w:color w:val="695C45"/>
          <w:sz w:val="24"/>
        </w:rPr>
        <w:t>ties-</w:t>
      </w:r>
      <w:r>
        <w:rPr>
          <w:color w:val="695C45"/>
          <w:spacing w:val="-4"/>
          <w:sz w:val="24"/>
        </w:rPr>
        <w:t> </w:t>
      </w:r>
      <w:r>
        <w:rPr>
          <w:color w:val="695C45"/>
          <w:sz w:val="24"/>
        </w:rPr>
        <w:t>Isreali</w:t>
      </w:r>
      <w:r>
        <w:rPr>
          <w:color w:val="695C45"/>
          <w:spacing w:val="-4"/>
          <w:sz w:val="24"/>
        </w:rPr>
        <w:t> </w:t>
      </w:r>
      <w:r>
        <w:rPr>
          <w:color w:val="695C45"/>
          <w:sz w:val="24"/>
        </w:rPr>
        <w:t>youth</w:t>
      </w:r>
      <w:r>
        <w:rPr>
          <w:color w:val="695C45"/>
          <w:spacing w:val="-4"/>
          <w:sz w:val="24"/>
        </w:rPr>
        <w:t> </w:t>
      </w:r>
      <w:r>
        <w:rPr>
          <w:color w:val="695C45"/>
          <w:sz w:val="24"/>
        </w:rPr>
        <w:t>fascinated</w:t>
      </w:r>
      <w:r>
        <w:rPr>
          <w:color w:val="695C45"/>
          <w:spacing w:val="-4"/>
          <w:sz w:val="24"/>
        </w:rPr>
        <w:t> </w:t>
      </w:r>
      <w:r>
        <w:rPr>
          <w:color w:val="695C45"/>
          <w:sz w:val="24"/>
        </w:rPr>
        <w:t>by</w:t>
      </w:r>
      <w:r>
        <w:rPr>
          <w:color w:val="695C45"/>
          <w:spacing w:val="-4"/>
          <w:sz w:val="24"/>
        </w:rPr>
        <w:t> </w:t>
      </w:r>
      <w:r>
        <w:rPr>
          <w:color w:val="695C45"/>
          <w:sz w:val="24"/>
        </w:rPr>
        <w:t>India-</w:t>
      </w:r>
      <w:r>
        <w:rPr>
          <w:color w:val="695C45"/>
          <w:spacing w:val="-4"/>
          <w:sz w:val="24"/>
        </w:rPr>
        <w:t> </w:t>
      </w:r>
      <w:r>
        <w:rPr>
          <w:color w:val="695C45"/>
          <w:sz w:val="24"/>
        </w:rPr>
        <w:t>mini-Israel</w:t>
      </w:r>
      <w:r>
        <w:rPr>
          <w:color w:val="695C45"/>
          <w:spacing w:val="-4"/>
          <w:sz w:val="24"/>
        </w:rPr>
        <w:t> </w:t>
      </w:r>
      <w:r>
        <w:rPr>
          <w:color w:val="695C45"/>
          <w:sz w:val="24"/>
        </w:rPr>
        <w:t>in</w:t>
      </w:r>
      <w:r>
        <w:rPr>
          <w:color w:val="695C45"/>
          <w:spacing w:val="-4"/>
          <w:sz w:val="24"/>
        </w:rPr>
        <w:t> </w:t>
      </w:r>
      <w:r>
        <w:rPr>
          <w:color w:val="695C45"/>
          <w:sz w:val="24"/>
        </w:rPr>
        <w:t>HP</w:t>
      </w:r>
      <w:r>
        <w:rPr>
          <w:color w:val="695C45"/>
          <w:spacing w:val="-4"/>
          <w:sz w:val="24"/>
        </w:rPr>
        <w:t> </w:t>
      </w:r>
      <w:r>
        <w:rPr>
          <w:color w:val="695C45"/>
          <w:sz w:val="24"/>
        </w:rPr>
        <w:t>towns,</w:t>
      </w:r>
      <w:r>
        <w:rPr>
          <w:color w:val="695C45"/>
          <w:spacing w:val="-4"/>
          <w:sz w:val="24"/>
        </w:rPr>
        <w:t> </w:t>
      </w:r>
      <w:r>
        <w:rPr>
          <w:color w:val="695C45"/>
          <w:sz w:val="24"/>
        </w:rPr>
        <w:t>India</w:t>
      </w:r>
      <w:r>
        <w:rPr>
          <w:color w:val="695C45"/>
          <w:sz w:val="24"/>
        </w:rPr>
        <w:t> only big country where Jewish never discriminated in history</w:t>
      </w:r>
    </w:p>
    <w:p>
      <w:pPr>
        <w:pStyle w:val="ListParagraph"/>
        <w:numPr>
          <w:ilvl w:val="2"/>
          <w:numId w:val="16"/>
        </w:numPr>
        <w:tabs>
          <w:tab w:pos="1553" w:val="left" w:leader="none"/>
          <w:tab w:pos="1554" w:val="left" w:leader="none"/>
        </w:tabs>
        <w:spacing w:line="254" w:lineRule="auto" w:before="0" w:after="0"/>
        <w:ind w:left="1553" w:right="1121" w:hanging="360"/>
        <w:jc w:val="left"/>
        <w:rPr>
          <w:sz w:val="24"/>
        </w:rPr>
      </w:pPr>
      <w:r>
        <w:rPr>
          <w:color w:val="695C45"/>
          <w:sz w:val="24"/>
        </w:rPr>
        <w:t>Space:</w:t>
      </w:r>
      <w:r>
        <w:rPr>
          <w:color w:val="695C45"/>
          <w:spacing w:val="-5"/>
          <w:sz w:val="24"/>
        </w:rPr>
        <w:t> </w:t>
      </w:r>
      <w:r>
        <w:rPr>
          <w:color w:val="695C45"/>
          <w:sz w:val="24"/>
        </w:rPr>
        <w:t>Cooperation</w:t>
      </w:r>
      <w:r>
        <w:rPr>
          <w:color w:val="695C45"/>
          <w:spacing w:val="-5"/>
          <w:sz w:val="24"/>
        </w:rPr>
        <w:t> </w:t>
      </w:r>
      <w:r>
        <w:rPr>
          <w:color w:val="695C45"/>
          <w:sz w:val="24"/>
        </w:rPr>
        <w:t>betweem</w:t>
      </w:r>
      <w:r>
        <w:rPr>
          <w:color w:val="695C45"/>
          <w:spacing w:val="-5"/>
          <w:sz w:val="24"/>
        </w:rPr>
        <w:t> </w:t>
      </w:r>
      <w:r>
        <w:rPr>
          <w:color w:val="695C45"/>
          <w:sz w:val="24"/>
        </w:rPr>
        <w:t>space</w:t>
      </w:r>
      <w:r>
        <w:rPr>
          <w:color w:val="695C45"/>
          <w:spacing w:val="-5"/>
          <w:sz w:val="24"/>
        </w:rPr>
        <w:t> </w:t>
      </w:r>
      <w:r>
        <w:rPr>
          <w:color w:val="695C45"/>
          <w:sz w:val="24"/>
        </w:rPr>
        <w:t>agencies</w:t>
      </w:r>
      <w:r>
        <w:rPr>
          <w:color w:val="695C45"/>
          <w:spacing w:val="-5"/>
          <w:sz w:val="24"/>
        </w:rPr>
        <w:t> </w:t>
      </w:r>
      <w:r>
        <w:rPr>
          <w:color w:val="695C45"/>
          <w:sz w:val="24"/>
        </w:rPr>
        <w:t>of</w:t>
      </w:r>
      <w:r>
        <w:rPr>
          <w:color w:val="695C45"/>
          <w:spacing w:val="-5"/>
          <w:sz w:val="24"/>
        </w:rPr>
        <w:t> </w:t>
      </w:r>
      <w:r>
        <w:rPr>
          <w:color w:val="695C45"/>
          <w:sz w:val="24"/>
        </w:rPr>
        <w:t>both</w:t>
      </w:r>
      <w:r>
        <w:rPr>
          <w:color w:val="695C45"/>
          <w:spacing w:val="-5"/>
          <w:sz w:val="24"/>
        </w:rPr>
        <w:t> </w:t>
      </w:r>
      <w:r>
        <w:rPr>
          <w:color w:val="695C45"/>
          <w:sz w:val="24"/>
        </w:rPr>
        <w:t>nations</w:t>
      </w:r>
      <w:r>
        <w:rPr>
          <w:color w:val="695C45"/>
          <w:spacing w:val="-5"/>
          <w:sz w:val="24"/>
        </w:rPr>
        <w:t> </w:t>
      </w:r>
      <w:r>
        <w:rPr>
          <w:color w:val="695C45"/>
          <w:sz w:val="24"/>
        </w:rPr>
        <w:t>in</w:t>
      </w:r>
      <w:r>
        <w:rPr>
          <w:color w:val="695C45"/>
          <w:spacing w:val="-5"/>
          <w:sz w:val="24"/>
        </w:rPr>
        <w:t> </w:t>
      </w:r>
      <w:r>
        <w:rPr>
          <w:color w:val="695C45"/>
          <w:sz w:val="24"/>
        </w:rPr>
        <w:t>various</w:t>
      </w:r>
      <w:r>
        <w:rPr>
          <w:color w:val="695C45"/>
          <w:sz w:val="24"/>
        </w:rPr>
        <w:t> areas such as atomic clocks, academic collaboration</w:t>
      </w:r>
    </w:p>
    <w:p>
      <w:pPr>
        <w:pStyle w:val="ListParagraph"/>
        <w:numPr>
          <w:ilvl w:val="2"/>
          <w:numId w:val="16"/>
        </w:numPr>
        <w:tabs>
          <w:tab w:pos="1553" w:val="left" w:leader="none"/>
          <w:tab w:pos="1554" w:val="left" w:leader="none"/>
        </w:tabs>
        <w:spacing w:line="254" w:lineRule="auto" w:before="0" w:after="0"/>
        <w:ind w:left="1553" w:right="1172" w:hanging="360"/>
        <w:jc w:val="left"/>
        <w:rPr>
          <w:sz w:val="24"/>
        </w:rPr>
      </w:pPr>
      <w:r>
        <w:rPr>
          <w:color w:val="695C45"/>
          <w:sz w:val="24"/>
        </w:rPr>
        <w:t>Other areas: Film production. MoU in Oil &amp; Gas sector, Air service agreement,</w:t>
      </w:r>
      <w:r>
        <w:rPr>
          <w:color w:val="695C45"/>
          <w:spacing w:val="-5"/>
          <w:sz w:val="24"/>
        </w:rPr>
        <w:t> </w:t>
      </w:r>
      <w:r>
        <w:rPr>
          <w:color w:val="695C45"/>
          <w:sz w:val="24"/>
        </w:rPr>
        <w:t>diamond</w:t>
      </w:r>
      <w:r>
        <w:rPr>
          <w:color w:val="695C45"/>
          <w:spacing w:val="-5"/>
          <w:sz w:val="24"/>
        </w:rPr>
        <w:t> </w:t>
      </w:r>
      <w:r>
        <w:rPr>
          <w:color w:val="695C45"/>
          <w:sz w:val="24"/>
        </w:rPr>
        <w:t>and</w:t>
      </w:r>
      <w:r>
        <w:rPr>
          <w:color w:val="695C45"/>
          <w:spacing w:val="-5"/>
          <w:sz w:val="24"/>
        </w:rPr>
        <w:t> </w:t>
      </w:r>
      <w:r>
        <w:rPr>
          <w:color w:val="695C45"/>
          <w:sz w:val="24"/>
        </w:rPr>
        <w:t>precious</w:t>
      </w:r>
      <w:r>
        <w:rPr>
          <w:color w:val="695C45"/>
          <w:spacing w:val="-5"/>
          <w:sz w:val="24"/>
        </w:rPr>
        <w:t> </w:t>
      </w:r>
      <w:r>
        <w:rPr>
          <w:color w:val="695C45"/>
          <w:sz w:val="24"/>
        </w:rPr>
        <w:t>metals</w:t>
      </w:r>
      <w:r>
        <w:rPr>
          <w:color w:val="695C45"/>
          <w:spacing w:val="-5"/>
          <w:sz w:val="24"/>
        </w:rPr>
        <w:t> </w:t>
      </w:r>
      <w:r>
        <w:rPr>
          <w:color w:val="695C45"/>
          <w:sz w:val="24"/>
        </w:rPr>
        <w:t>major</w:t>
      </w:r>
      <w:r>
        <w:rPr>
          <w:color w:val="695C45"/>
          <w:spacing w:val="-5"/>
          <w:sz w:val="24"/>
        </w:rPr>
        <w:t> </w:t>
      </w:r>
      <w:r>
        <w:rPr>
          <w:color w:val="695C45"/>
          <w:sz w:val="24"/>
        </w:rPr>
        <w:t>share</w:t>
      </w:r>
      <w:r>
        <w:rPr>
          <w:color w:val="695C45"/>
          <w:spacing w:val="-5"/>
          <w:sz w:val="24"/>
        </w:rPr>
        <w:t> </w:t>
      </w:r>
      <w:r>
        <w:rPr>
          <w:color w:val="695C45"/>
          <w:sz w:val="24"/>
        </w:rPr>
        <w:t>of</w:t>
      </w:r>
      <w:r>
        <w:rPr>
          <w:color w:val="695C45"/>
          <w:spacing w:val="-5"/>
          <w:sz w:val="24"/>
        </w:rPr>
        <w:t> </w:t>
      </w:r>
      <w:r>
        <w:rPr>
          <w:color w:val="695C45"/>
          <w:sz w:val="24"/>
        </w:rPr>
        <w:t>exports</w:t>
      </w:r>
      <w:r>
        <w:rPr>
          <w:color w:val="695C45"/>
          <w:spacing w:val="-5"/>
          <w:sz w:val="24"/>
        </w:rPr>
        <w:t> </w:t>
      </w:r>
      <w:r>
        <w:rPr>
          <w:color w:val="695C45"/>
          <w:sz w:val="24"/>
        </w:rPr>
        <w:t>from</w:t>
      </w:r>
      <w:r>
        <w:rPr>
          <w:color w:val="695C45"/>
          <w:sz w:val="24"/>
        </w:rPr>
        <w:t> </w:t>
      </w:r>
      <w:r>
        <w:rPr>
          <w:color w:val="695C45"/>
          <w:spacing w:val="-2"/>
          <w:sz w:val="24"/>
        </w:rPr>
        <w:t>India</w:t>
      </w:r>
    </w:p>
    <w:p>
      <w:pPr>
        <w:pStyle w:val="ListParagraph"/>
        <w:numPr>
          <w:ilvl w:val="1"/>
          <w:numId w:val="16"/>
        </w:numPr>
        <w:tabs>
          <w:tab w:pos="833" w:val="left" w:leader="none"/>
          <w:tab w:pos="834" w:val="left" w:leader="none"/>
        </w:tabs>
        <w:spacing w:line="322" w:lineRule="exact" w:before="0" w:after="0"/>
        <w:ind w:left="833" w:right="0" w:hanging="361"/>
        <w:jc w:val="left"/>
        <w:rPr>
          <w:sz w:val="24"/>
        </w:rPr>
      </w:pPr>
      <w:r>
        <w:rPr>
          <w:color w:val="695C45"/>
          <w:sz w:val="24"/>
        </w:rPr>
        <w:t>Way</w:t>
      </w:r>
      <w:r>
        <w:rPr>
          <w:color w:val="695C45"/>
          <w:spacing w:val="-5"/>
          <w:sz w:val="24"/>
        </w:rPr>
        <w:t> </w:t>
      </w:r>
      <w:r>
        <w:rPr>
          <w:color w:val="695C45"/>
          <w:spacing w:val="-2"/>
          <w:sz w:val="24"/>
        </w:rPr>
        <w:t>forward</w:t>
      </w:r>
    </w:p>
    <w:p>
      <w:pPr>
        <w:pStyle w:val="ListParagraph"/>
        <w:numPr>
          <w:ilvl w:val="2"/>
          <w:numId w:val="16"/>
        </w:numPr>
        <w:tabs>
          <w:tab w:pos="1553" w:val="left" w:leader="none"/>
          <w:tab w:pos="1554" w:val="left" w:leader="none"/>
        </w:tabs>
        <w:spacing w:line="254" w:lineRule="auto" w:before="12" w:after="0"/>
        <w:ind w:left="1553" w:right="894" w:hanging="360"/>
        <w:jc w:val="left"/>
        <w:rPr>
          <w:sz w:val="24"/>
        </w:rPr>
      </w:pPr>
      <w:r>
        <w:rPr>
          <w:color w:val="695C45"/>
          <w:sz w:val="24"/>
        </w:rPr>
        <w:t>India-Israel relations, which had remained defence-centric, need to acquire</w:t>
      </w:r>
      <w:r>
        <w:rPr>
          <w:color w:val="695C45"/>
          <w:spacing w:val="-5"/>
          <w:sz w:val="24"/>
        </w:rPr>
        <w:t> </w:t>
      </w:r>
      <w:r>
        <w:rPr>
          <w:color w:val="695C45"/>
          <w:sz w:val="24"/>
        </w:rPr>
        <w:t>more</w:t>
      </w:r>
      <w:r>
        <w:rPr>
          <w:color w:val="695C45"/>
          <w:spacing w:val="-5"/>
          <w:sz w:val="24"/>
        </w:rPr>
        <w:t> </w:t>
      </w:r>
      <w:r>
        <w:rPr>
          <w:color w:val="695C45"/>
          <w:sz w:val="24"/>
        </w:rPr>
        <w:t>broad-based</w:t>
      </w:r>
      <w:r>
        <w:rPr>
          <w:color w:val="695C45"/>
          <w:spacing w:val="-5"/>
          <w:sz w:val="24"/>
        </w:rPr>
        <w:t> </w:t>
      </w:r>
      <w:r>
        <w:rPr>
          <w:color w:val="695C45"/>
          <w:sz w:val="24"/>
        </w:rPr>
        <w:t>character</w:t>
      </w:r>
      <w:r>
        <w:rPr>
          <w:color w:val="695C45"/>
          <w:spacing w:val="-5"/>
          <w:sz w:val="24"/>
        </w:rPr>
        <w:t> </w:t>
      </w:r>
      <w:r>
        <w:rPr>
          <w:color w:val="695C45"/>
          <w:sz w:val="24"/>
        </w:rPr>
        <w:t>bringing</w:t>
      </w:r>
      <w:r>
        <w:rPr>
          <w:color w:val="695C45"/>
          <w:spacing w:val="-5"/>
          <w:sz w:val="24"/>
        </w:rPr>
        <w:t> </w:t>
      </w:r>
      <w:r>
        <w:rPr>
          <w:color w:val="695C45"/>
          <w:sz w:val="24"/>
        </w:rPr>
        <w:t>the</w:t>
      </w:r>
      <w:r>
        <w:rPr>
          <w:color w:val="695C45"/>
          <w:spacing w:val="-5"/>
          <w:sz w:val="24"/>
        </w:rPr>
        <w:t> </w:t>
      </w:r>
      <w:r>
        <w:rPr>
          <w:color w:val="695C45"/>
          <w:sz w:val="24"/>
        </w:rPr>
        <w:t>start-up</w:t>
      </w:r>
      <w:r>
        <w:rPr>
          <w:color w:val="695C45"/>
          <w:spacing w:val="-5"/>
          <w:sz w:val="24"/>
        </w:rPr>
        <w:t> </w:t>
      </w:r>
      <w:r>
        <w:rPr>
          <w:color w:val="695C45"/>
          <w:sz w:val="24"/>
        </w:rPr>
        <w:t>nation</w:t>
      </w:r>
      <w:r>
        <w:rPr>
          <w:color w:val="695C45"/>
          <w:spacing w:val="-5"/>
          <w:sz w:val="24"/>
        </w:rPr>
        <w:t> </w:t>
      </w:r>
      <w:r>
        <w:rPr>
          <w:color w:val="695C45"/>
          <w:sz w:val="24"/>
        </w:rPr>
        <w:t>and</w:t>
      </w:r>
      <w:r>
        <w:rPr>
          <w:color w:val="695C45"/>
          <w:spacing w:val="-5"/>
          <w:sz w:val="24"/>
        </w:rPr>
        <w:t> </w:t>
      </w:r>
      <w:r>
        <w:rPr>
          <w:color w:val="695C45"/>
          <w:sz w:val="24"/>
        </w:rPr>
        <w:t>the world’s fastest growing economy in a tighter embrace</w:t>
      </w:r>
    </w:p>
    <w:p>
      <w:pPr>
        <w:pStyle w:val="ListParagraph"/>
        <w:numPr>
          <w:ilvl w:val="2"/>
          <w:numId w:val="16"/>
        </w:numPr>
        <w:tabs>
          <w:tab w:pos="1553" w:val="left" w:leader="none"/>
          <w:tab w:pos="1554" w:val="left" w:leader="none"/>
        </w:tabs>
        <w:spacing w:line="254" w:lineRule="auto" w:before="0" w:after="0"/>
        <w:ind w:left="1553" w:right="907" w:hanging="360"/>
        <w:jc w:val="left"/>
        <w:rPr>
          <w:sz w:val="24"/>
        </w:rPr>
      </w:pPr>
      <w:r>
        <w:rPr>
          <w:color w:val="2F2F2F"/>
          <w:sz w:val="24"/>
        </w:rPr>
        <w:t>India’s close diplomatic relationship with Israel is vital for India’s national interest.</w:t>
      </w:r>
      <w:r>
        <w:rPr>
          <w:color w:val="2F2F2F"/>
          <w:spacing w:val="-4"/>
          <w:sz w:val="24"/>
        </w:rPr>
        <w:t> </w:t>
      </w:r>
      <w:r>
        <w:rPr>
          <w:color w:val="2F2F2F"/>
          <w:sz w:val="24"/>
        </w:rPr>
        <w:t>Despite</w:t>
      </w:r>
      <w:r>
        <w:rPr>
          <w:color w:val="2F2F2F"/>
          <w:spacing w:val="-4"/>
          <w:sz w:val="24"/>
        </w:rPr>
        <w:t> </w:t>
      </w:r>
      <w:r>
        <w:rPr>
          <w:color w:val="2F2F2F"/>
          <w:sz w:val="24"/>
        </w:rPr>
        <w:t>the</w:t>
      </w:r>
      <w:r>
        <w:rPr>
          <w:color w:val="2F2F2F"/>
          <w:spacing w:val="-4"/>
          <w:sz w:val="24"/>
        </w:rPr>
        <w:t> </w:t>
      </w:r>
      <w:r>
        <w:rPr>
          <w:color w:val="2F2F2F"/>
          <w:sz w:val="24"/>
        </w:rPr>
        <w:t>criticism</w:t>
      </w:r>
      <w:r>
        <w:rPr>
          <w:color w:val="2F2F2F"/>
          <w:spacing w:val="-4"/>
          <w:sz w:val="24"/>
        </w:rPr>
        <w:t> </w:t>
      </w:r>
      <w:r>
        <w:rPr>
          <w:color w:val="2F2F2F"/>
          <w:sz w:val="24"/>
        </w:rPr>
        <w:t>of</w:t>
      </w:r>
      <w:r>
        <w:rPr>
          <w:color w:val="2F2F2F"/>
          <w:spacing w:val="-4"/>
          <w:sz w:val="24"/>
        </w:rPr>
        <w:t> </w:t>
      </w:r>
      <w:r>
        <w:rPr>
          <w:color w:val="2F2F2F"/>
          <w:sz w:val="24"/>
        </w:rPr>
        <w:t>India</w:t>
      </w:r>
      <w:r>
        <w:rPr>
          <w:color w:val="2F2F2F"/>
          <w:spacing w:val="-4"/>
          <w:sz w:val="24"/>
        </w:rPr>
        <w:t> </w:t>
      </w:r>
      <w:r>
        <w:rPr>
          <w:color w:val="2F2F2F"/>
          <w:sz w:val="24"/>
        </w:rPr>
        <w:t>abandoning</w:t>
      </w:r>
      <w:r>
        <w:rPr>
          <w:color w:val="2F2F2F"/>
          <w:spacing w:val="-4"/>
          <w:sz w:val="24"/>
        </w:rPr>
        <w:t> </w:t>
      </w:r>
      <w:r>
        <w:rPr>
          <w:color w:val="2F2F2F"/>
          <w:sz w:val="24"/>
        </w:rPr>
        <w:t>the</w:t>
      </w:r>
      <w:r>
        <w:rPr>
          <w:color w:val="2F2F2F"/>
          <w:spacing w:val="-4"/>
          <w:sz w:val="24"/>
        </w:rPr>
        <w:t> </w:t>
      </w:r>
      <w:r>
        <w:rPr>
          <w:color w:val="2F2F2F"/>
          <w:sz w:val="24"/>
        </w:rPr>
        <w:t>Palestinians,</w:t>
      </w:r>
      <w:r>
        <w:rPr>
          <w:color w:val="2F2F2F"/>
          <w:spacing w:val="-4"/>
          <w:sz w:val="24"/>
        </w:rPr>
        <w:t> </w:t>
      </w:r>
      <w:r>
        <w:rPr>
          <w:color w:val="2F2F2F"/>
          <w:sz w:val="24"/>
        </w:rPr>
        <w:t>in</w:t>
      </w:r>
      <w:r>
        <w:rPr>
          <w:color w:val="2F2F2F"/>
          <w:spacing w:val="-4"/>
          <w:sz w:val="24"/>
        </w:rPr>
        <w:t> </w:t>
      </w:r>
      <w:r>
        <w:rPr>
          <w:color w:val="2F2F2F"/>
          <w:sz w:val="24"/>
        </w:rPr>
        <w:t>the current juncture, it is necessary to undertake a balancing in the highly unstable West Asia so that there is room for change when the need </w:t>
      </w:r>
      <w:r>
        <w:rPr>
          <w:color w:val="2F2F2F"/>
          <w:spacing w:val="-2"/>
          <w:sz w:val="24"/>
        </w:rPr>
        <w:t>arises.</w:t>
      </w:r>
    </w:p>
    <w:p>
      <w:pPr>
        <w:spacing w:after="0" w:line="254" w:lineRule="auto"/>
        <w:jc w:val="left"/>
        <w:rPr>
          <w:sz w:val="24"/>
        </w:rPr>
        <w:sectPr>
          <w:pgSz w:w="11920" w:h="16840"/>
          <w:pgMar w:header="689" w:footer="438" w:top="1040" w:bottom="620" w:left="1020" w:right="280"/>
        </w:sectPr>
      </w:pPr>
    </w:p>
    <w:p>
      <w:pPr>
        <w:pStyle w:val="ListParagraph"/>
        <w:numPr>
          <w:ilvl w:val="2"/>
          <w:numId w:val="16"/>
        </w:numPr>
        <w:tabs>
          <w:tab w:pos="1553" w:val="left" w:leader="none"/>
          <w:tab w:pos="1554" w:val="left" w:leader="none"/>
        </w:tabs>
        <w:spacing w:line="254" w:lineRule="auto" w:before="62" w:after="0"/>
        <w:ind w:left="1553" w:right="1117" w:hanging="360"/>
        <w:jc w:val="left"/>
        <w:rPr>
          <w:sz w:val="24"/>
        </w:rPr>
      </w:pPr>
      <w:r>
        <w:rPr/>
        <w:pict>
          <v:shape style="position:absolute;margin-left:-33.568329pt;margin-top:414.760071pt;width:662.15pt;height:14.4pt;mso-position-horizontal-relative:page;mso-position-vertical-relative:page;z-index:-1779712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Rising importance of Egypt diplomacy (brokered peace after 11 day Israel-Palestine</w:t>
      </w:r>
      <w:r>
        <w:rPr>
          <w:color w:val="695C45"/>
          <w:spacing w:val="-4"/>
          <w:sz w:val="24"/>
        </w:rPr>
        <w:t> </w:t>
      </w:r>
      <w:r>
        <w:rPr>
          <w:color w:val="695C45"/>
          <w:sz w:val="24"/>
        </w:rPr>
        <w:t>conflict)</w:t>
      </w:r>
      <w:r>
        <w:rPr>
          <w:color w:val="695C45"/>
          <w:spacing w:val="-4"/>
          <w:sz w:val="24"/>
        </w:rPr>
        <w:t> </w:t>
      </w:r>
      <w:r>
        <w:rPr>
          <w:color w:val="695C45"/>
          <w:sz w:val="24"/>
        </w:rPr>
        <w:t>calls</w:t>
      </w:r>
      <w:r>
        <w:rPr>
          <w:color w:val="695C45"/>
          <w:spacing w:val="-4"/>
          <w:sz w:val="24"/>
        </w:rPr>
        <w:t> </w:t>
      </w:r>
      <w:r>
        <w:rPr>
          <w:color w:val="695C45"/>
          <w:sz w:val="24"/>
        </w:rPr>
        <w:t>for</w:t>
      </w:r>
      <w:r>
        <w:rPr>
          <w:color w:val="695C45"/>
          <w:spacing w:val="-4"/>
          <w:sz w:val="24"/>
        </w:rPr>
        <w:t> </w:t>
      </w:r>
      <w:r>
        <w:rPr>
          <w:color w:val="695C45"/>
          <w:sz w:val="24"/>
        </w:rPr>
        <w:t>looking</w:t>
      </w:r>
      <w:r>
        <w:rPr>
          <w:color w:val="695C45"/>
          <w:spacing w:val="-4"/>
          <w:sz w:val="24"/>
        </w:rPr>
        <w:t> </w:t>
      </w:r>
      <w:r>
        <w:rPr>
          <w:color w:val="695C45"/>
          <w:sz w:val="24"/>
        </w:rPr>
        <w:t>at</w:t>
      </w:r>
      <w:r>
        <w:rPr>
          <w:color w:val="695C45"/>
          <w:spacing w:val="-4"/>
          <w:sz w:val="24"/>
        </w:rPr>
        <w:t> </w:t>
      </w:r>
      <w:r>
        <w:rPr>
          <w:color w:val="695C45"/>
          <w:sz w:val="24"/>
        </w:rPr>
        <w:t>the</w:t>
      </w:r>
      <w:r>
        <w:rPr>
          <w:color w:val="695C45"/>
          <w:spacing w:val="-4"/>
          <w:sz w:val="24"/>
        </w:rPr>
        <w:t> </w:t>
      </w:r>
      <w:r>
        <w:rPr>
          <w:color w:val="695C45"/>
          <w:sz w:val="24"/>
        </w:rPr>
        <w:t>region</w:t>
      </w:r>
      <w:r>
        <w:rPr>
          <w:color w:val="695C45"/>
          <w:spacing w:val="-4"/>
          <w:sz w:val="24"/>
        </w:rPr>
        <w:t> </w:t>
      </w:r>
      <w:r>
        <w:rPr>
          <w:color w:val="695C45"/>
          <w:sz w:val="24"/>
        </w:rPr>
        <w:t>as</w:t>
      </w:r>
      <w:r>
        <w:rPr>
          <w:color w:val="695C45"/>
          <w:spacing w:val="-4"/>
          <w:sz w:val="24"/>
        </w:rPr>
        <w:t> </w:t>
      </w:r>
      <w:r>
        <w:rPr>
          <w:color w:val="695C45"/>
          <w:sz w:val="24"/>
        </w:rPr>
        <w:t>WANA</w:t>
      </w:r>
      <w:r>
        <w:rPr>
          <w:color w:val="695C45"/>
          <w:spacing w:val="-4"/>
          <w:sz w:val="24"/>
        </w:rPr>
        <w:t> </w:t>
      </w:r>
      <w:r>
        <w:rPr>
          <w:color w:val="695C45"/>
          <w:sz w:val="24"/>
        </w:rPr>
        <w:t>and</w:t>
      </w:r>
      <w:r>
        <w:rPr>
          <w:color w:val="695C45"/>
          <w:spacing w:val="-4"/>
          <w:sz w:val="24"/>
        </w:rPr>
        <w:t> </w:t>
      </w:r>
      <w:r>
        <w:rPr>
          <w:color w:val="695C45"/>
          <w:sz w:val="24"/>
        </w:rPr>
        <w:t>not just West Asia</w:t>
      </w:r>
    </w:p>
    <w:p>
      <w:pPr>
        <w:pStyle w:val="Heading6"/>
        <w:spacing w:before="274"/>
      </w:pPr>
      <w:bookmarkStart w:name="_TOC_250050" w:id="48"/>
      <w:bookmarkStart w:name="India-Iran Relations " w:id="49"/>
      <w:r>
        <w:rPr>
          <w:b w:val="0"/>
        </w:rPr>
      </w:r>
      <w:r>
        <w:rPr>
          <w:color w:val="695C45"/>
        </w:rPr>
        <w:t>India-Iran</w:t>
      </w:r>
      <w:r>
        <w:rPr>
          <w:color w:val="695C45"/>
          <w:spacing w:val="-10"/>
        </w:rPr>
        <w:t> </w:t>
      </w:r>
      <w:bookmarkEnd w:id="48"/>
      <w:r>
        <w:rPr>
          <w:color w:val="695C45"/>
          <w:spacing w:val="-2"/>
        </w:rPr>
        <w:t>Relations</w:t>
      </w:r>
    </w:p>
    <w:p>
      <w:pPr>
        <w:pStyle w:val="BodyText"/>
        <w:spacing w:line="256" w:lineRule="auto" w:before="263"/>
        <w:ind w:left="113" w:right="968" w:firstLine="0"/>
      </w:pPr>
      <w:r>
        <w:rPr>
          <w:color w:val="695C45"/>
        </w:rPr>
        <w:t>Importance-</w:t>
      </w:r>
      <w:r>
        <w:rPr>
          <w:color w:val="695C45"/>
          <w:spacing w:val="-5"/>
        </w:rPr>
        <w:t> </w:t>
      </w:r>
      <w:r>
        <w:rPr>
          <w:color w:val="695C45"/>
        </w:rPr>
        <w:t>Chabhar,energy,Pakistan</w:t>
      </w:r>
      <w:r>
        <w:rPr>
          <w:color w:val="695C45"/>
          <w:spacing w:val="-5"/>
        </w:rPr>
        <w:t> </w:t>
      </w:r>
      <w:r>
        <w:rPr>
          <w:color w:val="695C45"/>
        </w:rPr>
        <w:t>neighbour,</w:t>
      </w:r>
      <w:r>
        <w:rPr>
          <w:color w:val="695C45"/>
          <w:spacing w:val="-5"/>
        </w:rPr>
        <w:t> </w:t>
      </w:r>
      <w:r>
        <w:rPr>
          <w:color w:val="695C45"/>
        </w:rPr>
        <w:t>another</w:t>
      </w:r>
      <w:r>
        <w:rPr>
          <w:color w:val="695C45"/>
          <w:spacing w:val="-5"/>
        </w:rPr>
        <w:t> </w:t>
      </w:r>
      <w:r>
        <w:rPr>
          <w:color w:val="695C45"/>
        </w:rPr>
        <w:t>pole</w:t>
      </w:r>
      <w:r>
        <w:rPr>
          <w:color w:val="695C45"/>
          <w:spacing w:val="-5"/>
        </w:rPr>
        <w:t> </w:t>
      </w:r>
      <w:r>
        <w:rPr>
          <w:color w:val="695C45"/>
        </w:rPr>
        <w:t>in</w:t>
      </w:r>
      <w:r>
        <w:rPr>
          <w:color w:val="695C45"/>
          <w:spacing w:val="-5"/>
        </w:rPr>
        <w:t> </w:t>
      </w:r>
      <w:r>
        <w:rPr>
          <w:color w:val="695C45"/>
        </w:rPr>
        <w:t>west</w:t>
      </w:r>
      <w:r>
        <w:rPr>
          <w:color w:val="695C45"/>
          <w:spacing w:val="-5"/>
        </w:rPr>
        <w:t> </w:t>
      </w:r>
      <w:r>
        <w:rPr>
          <w:color w:val="695C45"/>
        </w:rPr>
        <w:t>asian</w:t>
      </w:r>
      <w:r>
        <w:rPr>
          <w:color w:val="695C45"/>
          <w:spacing w:val="-5"/>
        </w:rPr>
        <w:t> </w:t>
      </w:r>
      <w:r>
        <w:rPr>
          <w:color w:val="695C45"/>
        </w:rPr>
        <w:t>politics so good reltions will increase I’s clout in west-asian geo-P</w:t>
      </w:r>
    </w:p>
    <w:p>
      <w:pPr>
        <w:pStyle w:val="BodyText"/>
        <w:spacing w:line="254" w:lineRule="auto" w:before="236"/>
        <w:ind w:left="113" w:right="968" w:firstLine="0"/>
      </w:pPr>
      <w:r>
        <w:rPr>
          <w:color w:val="695C45"/>
        </w:rPr>
        <w:t>Irreplaceable</w:t>
      </w:r>
      <w:r>
        <w:rPr>
          <w:color w:val="695C45"/>
          <w:spacing w:val="-4"/>
        </w:rPr>
        <w:t> </w:t>
      </w:r>
      <w:r>
        <w:rPr>
          <w:color w:val="695C45"/>
        </w:rPr>
        <w:t>country</w:t>
      </w:r>
      <w:r>
        <w:rPr>
          <w:color w:val="695C45"/>
          <w:spacing w:val="-4"/>
        </w:rPr>
        <w:t> </w:t>
      </w:r>
      <w:r>
        <w:rPr>
          <w:color w:val="695C45"/>
        </w:rPr>
        <w:t>went</w:t>
      </w:r>
      <w:r>
        <w:rPr>
          <w:color w:val="695C45"/>
          <w:spacing w:val="-4"/>
        </w:rPr>
        <w:t> </w:t>
      </w:r>
      <w:r>
        <w:rPr>
          <w:color w:val="695C45"/>
        </w:rPr>
        <w:t>it</w:t>
      </w:r>
      <w:r>
        <w:rPr>
          <w:color w:val="695C45"/>
          <w:spacing w:val="-4"/>
        </w:rPr>
        <w:t> </w:t>
      </w:r>
      <w:r>
        <w:rPr>
          <w:color w:val="695C45"/>
        </w:rPr>
        <w:t>comes</w:t>
      </w:r>
      <w:r>
        <w:rPr>
          <w:color w:val="695C45"/>
          <w:spacing w:val="-4"/>
        </w:rPr>
        <w:t> </w:t>
      </w:r>
      <w:r>
        <w:rPr>
          <w:color w:val="695C45"/>
        </w:rPr>
        <w:t>to</w:t>
      </w:r>
      <w:r>
        <w:rPr>
          <w:color w:val="695C45"/>
          <w:spacing w:val="-4"/>
        </w:rPr>
        <w:t> </w:t>
      </w:r>
      <w:r>
        <w:rPr>
          <w:color w:val="695C45"/>
        </w:rPr>
        <w:t>a</w:t>
      </w:r>
      <w:r>
        <w:rPr>
          <w:color w:val="695C45"/>
          <w:spacing w:val="-4"/>
        </w:rPr>
        <w:t> </w:t>
      </w:r>
      <w:r>
        <w:rPr>
          <w:color w:val="695C45"/>
        </w:rPr>
        <w:t>regional</w:t>
      </w:r>
      <w:r>
        <w:rPr>
          <w:color w:val="695C45"/>
          <w:spacing w:val="-4"/>
        </w:rPr>
        <w:t> </w:t>
      </w:r>
      <w:r>
        <w:rPr>
          <w:color w:val="695C45"/>
        </w:rPr>
        <w:t>partner</w:t>
      </w:r>
      <w:r>
        <w:rPr>
          <w:color w:val="695C45"/>
          <w:spacing w:val="-4"/>
        </w:rPr>
        <w:t> </w:t>
      </w:r>
      <w:r>
        <w:rPr>
          <w:color w:val="695C45"/>
        </w:rPr>
        <w:t>for</w:t>
      </w:r>
      <w:r>
        <w:rPr>
          <w:color w:val="695C45"/>
          <w:spacing w:val="-4"/>
        </w:rPr>
        <w:t> </w:t>
      </w:r>
      <w:r>
        <w:rPr>
          <w:color w:val="695C45"/>
        </w:rPr>
        <w:t>settlement</w:t>
      </w:r>
      <w:r>
        <w:rPr>
          <w:color w:val="695C45"/>
          <w:spacing w:val="-4"/>
        </w:rPr>
        <w:t> </w:t>
      </w:r>
      <w:r>
        <w:rPr>
          <w:color w:val="695C45"/>
        </w:rPr>
        <w:t>in </w:t>
      </w:r>
      <w:r>
        <w:rPr>
          <w:color w:val="695C45"/>
          <w:spacing w:val="-2"/>
        </w:rPr>
        <w:t>Afghanistan</w:t>
      </w:r>
    </w:p>
    <w:p>
      <w:pPr>
        <w:pStyle w:val="Heading7"/>
        <w:spacing w:before="237"/>
        <w:ind w:left="113" w:firstLine="0"/>
      </w:pPr>
      <w:r>
        <w:rPr>
          <w:color w:val="695C45"/>
          <w:spacing w:val="-2"/>
        </w:rPr>
        <w:t>Issues</w:t>
      </w:r>
    </w:p>
    <w:p>
      <w:pPr>
        <w:pStyle w:val="ListParagraph"/>
        <w:numPr>
          <w:ilvl w:val="1"/>
          <w:numId w:val="16"/>
        </w:numPr>
        <w:tabs>
          <w:tab w:pos="833" w:val="left" w:leader="none"/>
          <w:tab w:pos="834" w:val="left" w:leader="none"/>
        </w:tabs>
        <w:spacing w:line="240" w:lineRule="auto" w:before="258" w:after="0"/>
        <w:ind w:left="833" w:right="0" w:hanging="361"/>
        <w:jc w:val="left"/>
        <w:rPr>
          <w:sz w:val="24"/>
        </w:rPr>
      </w:pPr>
      <w:r>
        <w:rPr>
          <w:color w:val="695C45"/>
          <w:sz w:val="24"/>
        </w:rPr>
        <w:t>Iran’s</w:t>
      </w:r>
      <w:r>
        <w:rPr>
          <w:color w:val="695C45"/>
          <w:spacing w:val="-7"/>
          <w:sz w:val="24"/>
        </w:rPr>
        <w:t> </w:t>
      </w:r>
      <w:r>
        <w:rPr>
          <w:color w:val="695C45"/>
          <w:sz w:val="24"/>
        </w:rPr>
        <w:t>growing</w:t>
      </w:r>
      <w:r>
        <w:rPr>
          <w:color w:val="695C45"/>
          <w:spacing w:val="-6"/>
          <w:sz w:val="24"/>
        </w:rPr>
        <w:t> </w:t>
      </w:r>
      <w:r>
        <w:rPr>
          <w:color w:val="695C45"/>
          <w:sz w:val="24"/>
        </w:rPr>
        <w:t>proximity</w:t>
      </w:r>
      <w:r>
        <w:rPr>
          <w:color w:val="695C45"/>
          <w:spacing w:val="-7"/>
          <w:sz w:val="24"/>
        </w:rPr>
        <w:t> </w:t>
      </w:r>
      <w:r>
        <w:rPr>
          <w:color w:val="695C45"/>
          <w:sz w:val="24"/>
        </w:rPr>
        <w:t>to</w:t>
      </w:r>
      <w:r>
        <w:rPr>
          <w:color w:val="695C45"/>
          <w:spacing w:val="-6"/>
          <w:sz w:val="24"/>
        </w:rPr>
        <w:t> </w:t>
      </w:r>
      <w:r>
        <w:rPr>
          <w:color w:val="695C45"/>
          <w:spacing w:val="-2"/>
          <w:sz w:val="24"/>
        </w:rPr>
        <w:t>China</w:t>
      </w:r>
    </w:p>
    <w:p>
      <w:pPr>
        <w:pStyle w:val="ListParagraph"/>
        <w:numPr>
          <w:ilvl w:val="1"/>
          <w:numId w:val="16"/>
        </w:numPr>
        <w:tabs>
          <w:tab w:pos="833" w:val="left" w:leader="none"/>
          <w:tab w:pos="834" w:val="left" w:leader="none"/>
        </w:tabs>
        <w:spacing w:line="240" w:lineRule="auto" w:before="18" w:after="0"/>
        <w:ind w:left="833" w:right="0" w:hanging="361"/>
        <w:jc w:val="left"/>
        <w:rPr>
          <w:sz w:val="24"/>
        </w:rPr>
      </w:pPr>
      <w:r>
        <w:rPr>
          <w:color w:val="695C45"/>
          <w:sz w:val="24"/>
        </w:rPr>
        <w:t>US</w:t>
      </w:r>
      <w:r>
        <w:rPr>
          <w:color w:val="695C45"/>
          <w:spacing w:val="-2"/>
          <w:sz w:val="24"/>
        </w:rPr>
        <w:t> </w:t>
      </w:r>
      <w:r>
        <w:rPr>
          <w:color w:val="695C45"/>
          <w:sz w:val="24"/>
        </w:rPr>
        <w:t>sanctions</w:t>
      </w:r>
      <w:r>
        <w:rPr>
          <w:color w:val="695C45"/>
          <w:spacing w:val="-1"/>
          <w:sz w:val="24"/>
        </w:rPr>
        <w:t> </w:t>
      </w:r>
      <w:r>
        <w:rPr>
          <w:color w:val="695C45"/>
          <w:sz w:val="24"/>
        </w:rPr>
        <w:t>due</w:t>
      </w:r>
      <w:r>
        <w:rPr>
          <w:color w:val="695C45"/>
          <w:spacing w:val="-1"/>
          <w:sz w:val="24"/>
        </w:rPr>
        <w:t> </w:t>
      </w:r>
      <w:r>
        <w:rPr>
          <w:color w:val="695C45"/>
          <w:sz w:val="24"/>
        </w:rPr>
        <w:t>to</w:t>
      </w:r>
      <w:r>
        <w:rPr>
          <w:color w:val="695C45"/>
          <w:spacing w:val="-1"/>
          <w:sz w:val="24"/>
        </w:rPr>
        <w:t> </w:t>
      </w:r>
      <w:r>
        <w:rPr>
          <w:color w:val="695C45"/>
          <w:spacing w:val="-2"/>
          <w:sz w:val="24"/>
        </w:rPr>
        <w:t>JCPOA</w:t>
      </w:r>
    </w:p>
    <w:p>
      <w:pPr>
        <w:pStyle w:val="ListParagraph"/>
        <w:numPr>
          <w:ilvl w:val="1"/>
          <w:numId w:val="16"/>
        </w:numPr>
        <w:tabs>
          <w:tab w:pos="833" w:val="left" w:leader="none"/>
          <w:tab w:pos="834" w:val="left" w:leader="none"/>
        </w:tabs>
        <w:spacing w:line="254" w:lineRule="auto" w:before="18" w:after="0"/>
        <w:ind w:left="833" w:right="1549" w:hanging="360"/>
        <w:jc w:val="left"/>
        <w:rPr>
          <w:sz w:val="24"/>
        </w:rPr>
      </w:pPr>
      <w:r>
        <w:rPr>
          <w:color w:val="695C45"/>
          <w:sz w:val="24"/>
        </w:rPr>
        <w:t>Further,</w:t>
      </w:r>
      <w:r>
        <w:rPr>
          <w:color w:val="695C45"/>
          <w:spacing w:val="-3"/>
          <w:sz w:val="24"/>
        </w:rPr>
        <w:t> </w:t>
      </w:r>
      <w:r>
        <w:rPr>
          <w:color w:val="695C45"/>
          <w:sz w:val="24"/>
        </w:rPr>
        <w:t>Iran</w:t>
      </w:r>
      <w:r>
        <w:rPr>
          <w:color w:val="695C45"/>
          <w:spacing w:val="-3"/>
          <w:sz w:val="24"/>
        </w:rPr>
        <w:t> </w:t>
      </w:r>
      <w:r>
        <w:rPr>
          <w:color w:val="695C45"/>
          <w:sz w:val="24"/>
        </w:rPr>
        <w:t>sceptical</w:t>
      </w:r>
      <w:r>
        <w:rPr>
          <w:color w:val="695C45"/>
          <w:spacing w:val="-3"/>
          <w:sz w:val="24"/>
        </w:rPr>
        <w:t> </w:t>
      </w:r>
      <w:r>
        <w:rPr>
          <w:color w:val="695C45"/>
          <w:sz w:val="24"/>
        </w:rPr>
        <w:t>of</w:t>
      </w:r>
      <w:r>
        <w:rPr>
          <w:color w:val="695C45"/>
          <w:spacing w:val="-3"/>
          <w:sz w:val="24"/>
        </w:rPr>
        <w:t> </w:t>
      </w:r>
      <w:r>
        <w:rPr>
          <w:color w:val="695C45"/>
          <w:sz w:val="24"/>
        </w:rPr>
        <w:t>India’s</w:t>
      </w:r>
      <w:r>
        <w:rPr>
          <w:color w:val="695C45"/>
          <w:spacing w:val="-3"/>
          <w:sz w:val="24"/>
        </w:rPr>
        <w:t> </w:t>
      </w:r>
      <w:r>
        <w:rPr>
          <w:color w:val="695C45"/>
          <w:sz w:val="24"/>
        </w:rPr>
        <w:t>diplomatic</w:t>
      </w:r>
      <w:r>
        <w:rPr>
          <w:color w:val="695C45"/>
          <w:spacing w:val="-3"/>
          <w:sz w:val="24"/>
        </w:rPr>
        <w:t> </w:t>
      </w:r>
      <w:r>
        <w:rPr>
          <w:color w:val="695C45"/>
          <w:sz w:val="24"/>
        </w:rPr>
        <w:t>ties</w:t>
      </w:r>
      <w:r>
        <w:rPr>
          <w:color w:val="695C45"/>
          <w:spacing w:val="-3"/>
          <w:sz w:val="24"/>
        </w:rPr>
        <w:t> </w:t>
      </w:r>
      <w:r>
        <w:rPr>
          <w:color w:val="695C45"/>
          <w:sz w:val="24"/>
        </w:rPr>
        <w:t>with</w:t>
      </w:r>
      <w:r>
        <w:rPr>
          <w:color w:val="695C45"/>
          <w:spacing w:val="-3"/>
          <w:sz w:val="24"/>
        </w:rPr>
        <w:t> </w:t>
      </w:r>
      <w:r>
        <w:rPr>
          <w:color w:val="695C45"/>
          <w:sz w:val="24"/>
        </w:rPr>
        <w:t>the</w:t>
      </w:r>
      <w:r>
        <w:rPr>
          <w:color w:val="695C45"/>
          <w:spacing w:val="-3"/>
          <w:sz w:val="24"/>
        </w:rPr>
        <w:t> </w:t>
      </w:r>
      <w:r>
        <w:rPr>
          <w:color w:val="695C45"/>
          <w:sz w:val="24"/>
        </w:rPr>
        <w:t>USA,</w:t>
      </w:r>
      <w:r>
        <w:rPr>
          <w:color w:val="695C45"/>
          <w:spacing w:val="-3"/>
          <w:sz w:val="24"/>
        </w:rPr>
        <w:t> </w:t>
      </w:r>
      <w:r>
        <w:rPr>
          <w:color w:val="695C45"/>
          <w:sz w:val="24"/>
        </w:rPr>
        <w:t>Israel,</w:t>
      </w:r>
      <w:r>
        <w:rPr>
          <w:color w:val="695C45"/>
          <w:spacing w:val="-3"/>
          <w:sz w:val="24"/>
        </w:rPr>
        <w:t> </w:t>
      </w:r>
      <w:r>
        <w:rPr>
          <w:color w:val="695C45"/>
          <w:sz w:val="24"/>
        </w:rPr>
        <w:t>Saudi-</w:t>
      </w:r>
      <w:r>
        <w:rPr>
          <w:color w:val="695C45"/>
          <w:sz w:val="24"/>
        </w:rPr>
        <w:t> Arabia.(very clear in statements of Iran ministers)</w:t>
      </w:r>
    </w:p>
    <w:p>
      <w:pPr>
        <w:pStyle w:val="ListParagraph"/>
        <w:numPr>
          <w:ilvl w:val="1"/>
          <w:numId w:val="16"/>
        </w:numPr>
        <w:tabs>
          <w:tab w:pos="833" w:val="left" w:leader="none"/>
          <w:tab w:pos="834" w:val="left" w:leader="none"/>
        </w:tabs>
        <w:spacing w:line="254" w:lineRule="auto" w:before="0" w:after="0"/>
        <w:ind w:left="833" w:right="1303" w:hanging="360"/>
        <w:jc w:val="left"/>
        <w:rPr>
          <w:sz w:val="24"/>
        </w:rPr>
      </w:pPr>
      <w:r>
        <w:rPr>
          <w:color w:val="695C45"/>
          <w:sz w:val="24"/>
        </w:rPr>
        <w:t>Farzad-B</w:t>
      </w:r>
      <w:r>
        <w:rPr>
          <w:color w:val="695C45"/>
          <w:spacing w:val="-4"/>
          <w:sz w:val="24"/>
        </w:rPr>
        <w:t> </w:t>
      </w:r>
      <w:r>
        <w:rPr>
          <w:color w:val="695C45"/>
          <w:sz w:val="24"/>
        </w:rPr>
        <w:t>gas</w:t>
      </w:r>
      <w:r>
        <w:rPr>
          <w:color w:val="695C45"/>
          <w:spacing w:val="-4"/>
          <w:sz w:val="24"/>
        </w:rPr>
        <w:t> </w:t>
      </w:r>
      <w:r>
        <w:rPr>
          <w:color w:val="695C45"/>
          <w:sz w:val="24"/>
        </w:rPr>
        <w:t>Field-</w:t>
      </w:r>
      <w:r>
        <w:rPr>
          <w:color w:val="695C45"/>
          <w:spacing w:val="-4"/>
          <w:sz w:val="24"/>
        </w:rPr>
        <w:t> </w:t>
      </w:r>
      <w:r>
        <w:rPr>
          <w:color w:val="695C45"/>
          <w:sz w:val="24"/>
        </w:rPr>
        <w:t>Difficulties</w:t>
      </w:r>
      <w:r>
        <w:rPr>
          <w:color w:val="695C45"/>
          <w:spacing w:val="-4"/>
          <w:sz w:val="24"/>
        </w:rPr>
        <w:t> </w:t>
      </w:r>
      <w:r>
        <w:rPr>
          <w:color w:val="695C45"/>
          <w:sz w:val="24"/>
        </w:rPr>
        <w:t>in</w:t>
      </w:r>
      <w:r>
        <w:rPr>
          <w:color w:val="695C45"/>
          <w:spacing w:val="-4"/>
          <w:sz w:val="24"/>
        </w:rPr>
        <w:t> </w:t>
      </w:r>
      <w:r>
        <w:rPr>
          <w:color w:val="695C45"/>
          <w:sz w:val="24"/>
        </w:rPr>
        <w:t>acquiring</w:t>
      </w:r>
      <w:r>
        <w:rPr>
          <w:color w:val="695C45"/>
          <w:spacing w:val="-4"/>
          <w:sz w:val="24"/>
        </w:rPr>
        <w:t> </w:t>
      </w:r>
      <w:r>
        <w:rPr>
          <w:color w:val="695C45"/>
          <w:sz w:val="24"/>
        </w:rPr>
        <w:t>that</w:t>
      </w:r>
      <w:r>
        <w:rPr>
          <w:color w:val="695C45"/>
          <w:spacing w:val="-4"/>
          <w:sz w:val="24"/>
        </w:rPr>
        <w:t> </w:t>
      </w:r>
      <w:r>
        <w:rPr>
          <w:color w:val="695C45"/>
          <w:sz w:val="24"/>
        </w:rPr>
        <w:t>-</w:t>
      </w:r>
      <w:r>
        <w:rPr>
          <w:color w:val="695C45"/>
          <w:spacing w:val="-4"/>
          <w:sz w:val="24"/>
        </w:rPr>
        <w:t> </w:t>
      </w:r>
      <w:r>
        <w:rPr>
          <w:color w:val="695C45"/>
          <w:sz w:val="24"/>
        </w:rPr>
        <w:t>Iran</w:t>
      </w:r>
      <w:r>
        <w:rPr>
          <w:color w:val="695C45"/>
          <w:spacing w:val="-4"/>
          <w:sz w:val="24"/>
        </w:rPr>
        <w:t> </w:t>
      </w:r>
      <w:r>
        <w:rPr>
          <w:color w:val="695C45"/>
          <w:sz w:val="24"/>
        </w:rPr>
        <w:t>proceeded</w:t>
      </w:r>
      <w:r>
        <w:rPr>
          <w:color w:val="695C45"/>
          <w:spacing w:val="-4"/>
          <w:sz w:val="24"/>
        </w:rPr>
        <w:t> </w:t>
      </w:r>
      <w:r>
        <w:rPr>
          <w:color w:val="695C45"/>
          <w:sz w:val="24"/>
        </w:rPr>
        <w:t>with</w:t>
      </w:r>
      <w:r>
        <w:rPr>
          <w:color w:val="695C45"/>
          <w:spacing w:val="-4"/>
          <w:sz w:val="24"/>
        </w:rPr>
        <w:t> </w:t>
      </w:r>
      <w:r>
        <w:rPr>
          <w:color w:val="695C45"/>
          <w:sz w:val="24"/>
        </w:rPr>
        <w:t>dev</w:t>
      </w:r>
      <w:r>
        <w:rPr>
          <w:color w:val="695C45"/>
          <w:spacing w:val="-4"/>
          <w:sz w:val="24"/>
        </w:rPr>
        <w:t> </w:t>
      </w:r>
      <w:r>
        <w:rPr>
          <w:color w:val="695C45"/>
          <w:sz w:val="24"/>
        </w:rPr>
        <w:t>on</w:t>
      </w:r>
      <w:r>
        <w:rPr>
          <w:color w:val="695C45"/>
          <w:sz w:val="24"/>
        </w:rPr>
        <w:t> own ,India needs gas and Iran remains one of the best options as </w:t>
      </w:r>
      <w:r>
        <w:rPr>
          <w:color w:val="695C45"/>
          <w:spacing w:val="-2"/>
          <w:sz w:val="24"/>
        </w:rPr>
        <w:t>geographically</w:t>
      </w:r>
    </w:p>
    <w:p>
      <w:pPr>
        <w:pStyle w:val="ListParagraph"/>
        <w:numPr>
          <w:ilvl w:val="1"/>
          <w:numId w:val="16"/>
        </w:numPr>
        <w:tabs>
          <w:tab w:pos="833" w:val="left" w:leader="none"/>
          <w:tab w:pos="834" w:val="left" w:leader="none"/>
        </w:tabs>
        <w:spacing w:line="254" w:lineRule="auto" w:before="0" w:after="0"/>
        <w:ind w:left="833" w:right="1007" w:hanging="360"/>
        <w:jc w:val="left"/>
        <w:rPr>
          <w:sz w:val="24"/>
        </w:rPr>
      </w:pPr>
      <w:r>
        <w:rPr>
          <w:color w:val="695C45"/>
          <w:sz w:val="24"/>
        </w:rPr>
        <w:t>Chabahar</w:t>
      </w:r>
      <w:r>
        <w:rPr>
          <w:color w:val="695C45"/>
          <w:spacing w:val="-5"/>
          <w:sz w:val="24"/>
        </w:rPr>
        <w:t> </w:t>
      </w:r>
      <w:r>
        <w:rPr>
          <w:color w:val="464646"/>
          <w:sz w:val="24"/>
        </w:rPr>
        <w:t>Zahedan</w:t>
      </w:r>
      <w:r>
        <w:rPr>
          <w:color w:val="464646"/>
          <w:spacing w:val="-5"/>
          <w:sz w:val="24"/>
        </w:rPr>
        <w:t> </w:t>
      </w:r>
      <w:r>
        <w:rPr>
          <w:color w:val="464646"/>
          <w:sz w:val="24"/>
        </w:rPr>
        <w:t>railway</w:t>
      </w:r>
      <w:r>
        <w:rPr>
          <w:color w:val="464646"/>
          <w:spacing w:val="-5"/>
          <w:sz w:val="24"/>
        </w:rPr>
        <w:t> </w:t>
      </w:r>
      <w:r>
        <w:rPr>
          <w:color w:val="464646"/>
          <w:sz w:val="24"/>
        </w:rPr>
        <w:t>line</w:t>
      </w:r>
      <w:r>
        <w:rPr>
          <w:color w:val="464646"/>
          <w:spacing w:val="-5"/>
          <w:sz w:val="24"/>
        </w:rPr>
        <w:t> </w:t>
      </w:r>
      <w:r>
        <w:rPr>
          <w:color w:val="464646"/>
          <w:sz w:val="24"/>
        </w:rPr>
        <w:t>hampering</w:t>
      </w:r>
      <w:r>
        <w:rPr>
          <w:color w:val="464646"/>
          <w:spacing w:val="-5"/>
          <w:sz w:val="24"/>
        </w:rPr>
        <w:t> </w:t>
      </w:r>
      <w:r>
        <w:rPr>
          <w:color w:val="464646"/>
          <w:sz w:val="24"/>
        </w:rPr>
        <w:t>due</w:t>
      </w:r>
      <w:r>
        <w:rPr>
          <w:color w:val="464646"/>
          <w:spacing w:val="-5"/>
          <w:sz w:val="24"/>
        </w:rPr>
        <w:t> </w:t>
      </w:r>
      <w:r>
        <w:rPr>
          <w:color w:val="464646"/>
          <w:sz w:val="24"/>
        </w:rPr>
        <w:t>to</w:t>
      </w:r>
      <w:r>
        <w:rPr>
          <w:color w:val="464646"/>
          <w:spacing w:val="-5"/>
          <w:sz w:val="24"/>
        </w:rPr>
        <w:t> </w:t>
      </w:r>
      <w:r>
        <w:rPr>
          <w:color w:val="464646"/>
          <w:sz w:val="24"/>
        </w:rPr>
        <w:t>US</w:t>
      </w:r>
      <w:r>
        <w:rPr>
          <w:color w:val="464646"/>
          <w:spacing w:val="-5"/>
          <w:sz w:val="24"/>
        </w:rPr>
        <w:t> </w:t>
      </w:r>
      <w:r>
        <w:rPr>
          <w:color w:val="464646"/>
          <w:sz w:val="24"/>
        </w:rPr>
        <w:t>sanctions/pressure</w:t>
      </w:r>
      <w:r>
        <w:rPr>
          <w:color w:val="464646"/>
          <w:spacing w:val="-5"/>
          <w:sz w:val="24"/>
        </w:rPr>
        <w:t> </w:t>
      </w:r>
      <w:r>
        <w:rPr>
          <w:color w:val="464646"/>
          <w:sz w:val="24"/>
        </w:rPr>
        <w:t>(work</w:t>
      </w:r>
      <w:r>
        <w:rPr>
          <w:color w:val="464646"/>
          <w:sz w:val="24"/>
        </w:rPr>
        <w:t> slowed down which led to India being dropped)</w:t>
      </w:r>
    </w:p>
    <w:p>
      <w:pPr>
        <w:pStyle w:val="Heading7"/>
        <w:spacing w:before="230"/>
        <w:ind w:left="113" w:firstLine="0"/>
      </w:pPr>
      <w:r>
        <w:rPr>
          <w:color w:val="695C45"/>
        </w:rPr>
        <w:t>Way </w:t>
      </w:r>
      <w:r>
        <w:rPr>
          <w:color w:val="695C45"/>
          <w:spacing w:val="-2"/>
        </w:rPr>
        <w:t>forward</w:t>
      </w:r>
    </w:p>
    <w:p>
      <w:pPr>
        <w:pStyle w:val="ListParagraph"/>
        <w:numPr>
          <w:ilvl w:val="1"/>
          <w:numId w:val="16"/>
        </w:numPr>
        <w:tabs>
          <w:tab w:pos="833" w:val="left" w:leader="none"/>
          <w:tab w:pos="834" w:val="left" w:leader="none"/>
        </w:tabs>
        <w:spacing w:line="254" w:lineRule="auto" w:before="258" w:after="0"/>
        <w:ind w:left="833" w:right="1252" w:hanging="360"/>
        <w:jc w:val="left"/>
        <w:rPr>
          <w:sz w:val="24"/>
        </w:rPr>
      </w:pPr>
      <w:r>
        <w:rPr>
          <w:color w:val="695C45"/>
          <w:sz w:val="24"/>
        </w:rPr>
        <w:t>India</w:t>
      </w:r>
      <w:r>
        <w:rPr>
          <w:color w:val="695C45"/>
          <w:spacing w:val="-3"/>
          <w:sz w:val="24"/>
        </w:rPr>
        <w:t> </w:t>
      </w:r>
      <w:r>
        <w:rPr>
          <w:color w:val="695C45"/>
          <w:sz w:val="24"/>
        </w:rPr>
        <w:t>needs</w:t>
      </w:r>
      <w:r>
        <w:rPr>
          <w:color w:val="695C45"/>
          <w:spacing w:val="-3"/>
          <w:sz w:val="24"/>
        </w:rPr>
        <w:t> </w:t>
      </w:r>
      <w:r>
        <w:rPr>
          <w:color w:val="695C45"/>
          <w:sz w:val="24"/>
        </w:rPr>
        <w:t>to</w:t>
      </w:r>
      <w:r>
        <w:rPr>
          <w:color w:val="695C45"/>
          <w:spacing w:val="-3"/>
          <w:sz w:val="24"/>
        </w:rPr>
        <w:t> </w:t>
      </w:r>
      <w:r>
        <w:rPr>
          <w:color w:val="695C45"/>
          <w:sz w:val="24"/>
        </w:rPr>
        <w:t>play</w:t>
      </w:r>
      <w:r>
        <w:rPr>
          <w:color w:val="695C45"/>
          <w:spacing w:val="-3"/>
          <w:sz w:val="24"/>
        </w:rPr>
        <w:t> </w:t>
      </w:r>
      <w:r>
        <w:rPr>
          <w:color w:val="695C45"/>
          <w:sz w:val="24"/>
        </w:rPr>
        <w:t>a</w:t>
      </w:r>
      <w:r>
        <w:rPr>
          <w:color w:val="695C45"/>
          <w:spacing w:val="-3"/>
          <w:sz w:val="24"/>
        </w:rPr>
        <w:t> </w:t>
      </w:r>
      <w:r>
        <w:rPr>
          <w:color w:val="695C45"/>
          <w:sz w:val="24"/>
        </w:rPr>
        <w:t>balancing</w:t>
      </w:r>
      <w:r>
        <w:rPr>
          <w:color w:val="695C45"/>
          <w:spacing w:val="-3"/>
          <w:sz w:val="24"/>
        </w:rPr>
        <w:t> </w:t>
      </w:r>
      <w:r>
        <w:rPr>
          <w:color w:val="695C45"/>
          <w:sz w:val="24"/>
        </w:rPr>
        <w:t>act</w:t>
      </w:r>
      <w:r>
        <w:rPr>
          <w:color w:val="695C45"/>
          <w:spacing w:val="-3"/>
          <w:sz w:val="24"/>
        </w:rPr>
        <w:t> </w:t>
      </w:r>
      <w:r>
        <w:rPr>
          <w:color w:val="695C45"/>
          <w:sz w:val="24"/>
        </w:rPr>
        <w:t>between</w:t>
      </w:r>
      <w:r>
        <w:rPr>
          <w:color w:val="695C45"/>
          <w:spacing w:val="-3"/>
          <w:sz w:val="24"/>
        </w:rPr>
        <w:t> </w:t>
      </w:r>
      <w:r>
        <w:rPr>
          <w:color w:val="695C45"/>
          <w:sz w:val="24"/>
        </w:rPr>
        <w:t>the</w:t>
      </w:r>
      <w:r>
        <w:rPr>
          <w:color w:val="695C45"/>
          <w:spacing w:val="-3"/>
          <w:sz w:val="24"/>
        </w:rPr>
        <w:t> </w:t>
      </w:r>
      <w:r>
        <w:rPr>
          <w:color w:val="695C45"/>
          <w:sz w:val="24"/>
        </w:rPr>
        <w:t>USA</w:t>
      </w:r>
      <w:r>
        <w:rPr>
          <w:color w:val="695C45"/>
          <w:spacing w:val="-3"/>
          <w:sz w:val="24"/>
        </w:rPr>
        <w:t> </w:t>
      </w:r>
      <w:r>
        <w:rPr>
          <w:color w:val="695C45"/>
          <w:sz w:val="24"/>
        </w:rPr>
        <w:t>and</w:t>
      </w:r>
      <w:r>
        <w:rPr>
          <w:color w:val="695C45"/>
          <w:spacing w:val="-3"/>
          <w:sz w:val="24"/>
        </w:rPr>
        <w:t> </w:t>
      </w:r>
      <w:r>
        <w:rPr>
          <w:color w:val="695C45"/>
          <w:sz w:val="24"/>
        </w:rPr>
        <w:t>Iran.</w:t>
      </w:r>
      <w:r>
        <w:rPr>
          <w:color w:val="695C45"/>
          <w:spacing w:val="-3"/>
          <w:sz w:val="24"/>
        </w:rPr>
        <w:t> </w:t>
      </w:r>
      <w:r>
        <w:rPr>
          <w:color w:val="695C45"/>
          <w:sz w:val="24"/>
        </w:rPr>
        <w:t>Need</w:t>
      </w:r>
      <w:r>
        <w:rPr>
          <w:color w:val="695C45"/>
          <w:spacing w:val="-3"/>
          <w:sz w:val="24"/>
        </w:rPr>
        <w:t> </w:t>
      </w:r>
      <w:r>
        <w:rPr>
          <w:color w:val="695C45"/>
          <w:sz w:val="24"/>
        </w:rPr>
        <w:t>for</w:t>
      </w:r>
      <w:r>
        <w:rPr>
          <w:color w:val="695C45"/>
          <w:spacing w:val="-3"/>
          <w:sz w:val="24"/>
        </w:rPr>
        <w:t> </w:t>
      </w:r>
      <w:r>
        <w:rPr>
          <w:color w:val="695C45"/>
          <w:sz w:val="24"/>
        </w:rPr>
        <w:t>clear showing of intent of I’s independent FP</w:t>
      </w:r>
    </w:p>
    <w:p>
      <w:pPr>
        <w:pStyle w:val="ListParagraph"/>
        <w:numPr>
          <w:ilvl w:val="1"/>
          <w:numId w:val="16"/>
        </w:numPr>
        <w:tabs>
          <w:tab w:pos="833" w:val="left" w:leader="none"/>
          <w:tab w:pos="834" w:val="left" w:leader="none"/>
        </w:tabs>
        <w:spacing w:line="254" w:lineRule="auto" w:before="0" w:after="0"/>
        <w:ind w:left="833" w:right="1155" w:hanging="360"/>
        <w:jc w:val="left"/>
        <w:rPr>
          <w:sz w:val="24"/>
        </w:rPr>
      </w:pPr>
      <w:r>
        <w:rPr>
          <w:color w:val="695C45"/>
          <w:sz w:val="24"/>
        </w:rPr>
        <w:t>In a world where connectivity is seen as the new currency, India’s loss on account</w:t>
      </w:r>
      <w:r>
        <w:rPr>
          <w:color w:val="695C45"/>
          <w:spacing w:val="-4"/>
          <w:sz w:val="24"/>
        </w:rPr>
        <w:t> </w:t>
      </w:r>
      <w:r>
        <w:rPr>
          <w:color w:val="695C45"/>
          <w:sz w:val="24"/>
        </w:rPr>
        <w:t>of</w:t>
      </w:r>
      <w:r>
        <w:rPr>
          <w:color w:val="695C45"/>
          <w:spacing w:val="-4"/>
          <w:sz w:val="24"/>
        </w:rPr>
        <w:t> </w:t>
      </w:r>
      <w:r>
        <w:rPr>
          <w:color w:val="695C45"/>
          <w:sz w:val="24"/>
        </w:rPr>
        <w:t>these</w:t>
      </w:r>
      <w:r>
        <w:rPr>
          <w:color w:val="695C45"/>
          <w:spacing w:val="-4"/>
          <w:sz w:val="24"/>
        </w:rPr>
        <w:t> </w:t>
      </w:r>
      <w:r>
        <w:rPr>
          <w:color w:val="695C45"/>
          <w:sz w:val="24"/>
        </w:rPr>
        <w:t>projects</w:t>
      </w:r>
      <w:r>
        <w:rPr>
          <w:color w:val="695C45"/>
          <w:spacing w:val="-4"/>
          <w:sz w:val="24"/>
        </w:rPr>
        <w:t> </w:t>
      </w:r>
      <w:r>
        <w:rPr>
          <w:color w:val="695C45"/>
          <w:sz w:val="24"/>
        </w:rPr>
        <w:t>can</w:t>
      </w:r>
      <w:r>
        <w:rPr>
          <w:color w:val="695C45"/>
          <w:spacing w:val="-4"/>
          <w:sz w:val="24"/>
        </w:rPr>
        <w:t> </w:t>
      </w:r>
      <w:r>
        <w:rPr>
          <w:color w:val="695C45"/>
          <w:sz w:val="24"/>
        </w:rPr>
        <w:t>become</w:t>
      </w:r>
      <w:r>
        <w:rPr>
          <w:color w:val="695C45"/>
          <w:spacing w:val="-4"/>
          <w:sz w:val="24"/>
        </w:rPr>
        <w:t> </w:t>
      </w:r>
      <w:r>
        <w:rPr>
          <w:color w:val="695C45"/>
          <w:sz w:val="24"/>
        </w:rPr>
        <w:t>gain</w:t>
      </w:r>
      <w:r>
        <w:rPr>
          <w:color w:val="695C45"/>
          <w:spacing w:val="-4"/>
          <w:sz w:val="24"/>
        </w:rPr>
        <w:t> </w:t>
      </w:r>
      <w:r>
        <w:rPr>
          <w:color w:val="695C45"/>
          <w:sz w:val="24"/>
        </w:rPr>
        <w:t>for</w:t>
      </w:r>
      <w:r>
        <w:rPr>
          <w:color w:val="695C45"/>
          <w:spacing w:val="-4"/>
          <w:sz w:val="24"/>
        </w:rPr>
        <w:t> </w:t>
      </w:r>
      <w:r>
        <w:rPr>
          <w:color w:val="695C45"/>
          <w:sz w:val="24"/>
        </w:rPr>
        <w:t>some</w:t>
      </w:r>
      <w:r>
        <w:rPr>
          <w:color w:val="695C45"/>
          <w:spacing w:val="-4"/>
          <w:sz w:val="24"/>
        </w:rPr>
        <w:t> </w:t>
      </w:r>
      <w:r>
        <w:rPr>
          <w:color w:val="695C45"/>
          <w:sz w:val="24"/>
        </w:rPr>
        <w:t>other</w:t>
      </w:r>
      <w:r>
        <w:rPr>
          <w:color w:val="695C45"/>
          <w:spacing w:val="-4"/>
          <w:sz w:val="24"/>
        </w:rPr>
        <w:t> </w:t>
      </w:r>
      <w:r>
        <w:rPr>
          <w:color w:val="695C45"/>
          <w:sz w:val="24"/>
        </w:rPr>
        <w:t>country,</w:t>
      </w:r>
      <w:r>
        <w:rPr>
          <w:color w:val="695C45"/>
          <w:spacing w:val="-4"/>
          <w:sz w:val="24"/>
        </w:rPr>
        <w:t> </w:t>
      </w:r>
      <w:r>
        <w:rPr>
          <w:color w:val="695C45"/>
          <w:sz w:val="24"/>
        </w:rPr>
        <w:t>especially</w:t>
      </w:r>
      <w:r>
        <w:rPr>
          <w:color w:val="695C45"/>
          <w:sz w:val="24"/>
        </w:rPr>
        <w:t> </w:t>
      </w:r>
      <w:r>
        <w:rPr>
          <w:color w:val="695C45"/>
          <w:spacing w:val="-2"/>
          <w:sz w:val="24"/>
        </w:rPr>
        <w:t>China</w:t>
      </w:r>
    </w:p>
    <w:p>
      <w:pPr>
        <w:pStyle w:val="BodyText"/>
        <w:ind w:left="0" w:firstLine="0"/>
        <w:rPr>
          <w:sz w:val="32"/>
        </w:rPr>
      </w:pPr>
    </w:p>
    <w:p>
      <w:pPr>
        <w:pStyle w:val="BodyText"/>
        <w:spacing w:before="11"/>
        <w:ind w:left="0" w:firstLine="0"/>
        <w:rPr>
          <w:sz w:val="30"/>
        </w:rPr>
      </w:pPr>
    </w:p>
    <w:p>
      <w:pPr>
        <w:pStyle w:val="Heading6"/>
        <w:spacing w:before="1"/>
      </w:pPr>
      <w:bookmarkStart w:name="_TOC_250049" w:id="50"/>
      <w:bookmarkStart w:name="India-Africa Relations " w:id="51"/>
      <w:r>
        <w:rPr>
          <w:b w:val="0"/>
        </w:rPr>
      </w:r>
      <w:r>
        <w:rPr>
          <w:color w:val="695C45"/>
        </w:rPr>
        <w:t>India-Africa</w:t>
      </w:r>
      <w:r>
        <w:rPr>
          <w:color w:val="695C45"/>
          <w:spacing w:val="-12"/>
        </w:rPr>
        <w:t> </w:t>
      </w:r>
      <w:bookmarkEnd w:id="50"/>
      <w:r>
        <w:rPr>
          <w:color w:val="695C45"/>
          <w:spacing w:val="-2"/>
        </w:rPr>
        <w:t>Relations</w:t>
      </w:r>
    </w:p>
    <w:p>
      <w:pPr>
        <w:pStyle w:val="ListParagraph"/>
        <w:numPr>
          <w:ilvl w:val="1"/>
          <w:numId w:val="16"/>
        </w:numPr>
        <w:tabs>
          <w:tab w:pos="833" w:val="left" w:leader="none"/>
          <w:tab w:pos="834" w:val="left" w:leader="none"/>
        </w:tabs>
        <w:spacing w:line="240" w:lineRule="auto" w:before="263" w:after="0"/>
        <w:ind w:left="833" w:right="0" w:hanging="361"/>
        <w:jc w:val="left"/>
        <w:rPr>
          <w:sz w:val="24"/>
        </w:rPr>
      </w:pPr>
      <w:r>
        <w:rPr>
          <w:color w:val="695C45"/>
          <w:spacing w:val="-2"/>
          <w:sz w:val="24"/>
        </w:rPr>
        <w:t>Introduction</w:t>
      </w:r>
    </w:p>
    <w:p>
      <w:pPr>
        <w:pStyle w:val="ListParagraph"/>
        <w:numPr>
          <w:ilvl w:val="2"/>
          <w:numId w:val="16"/>
        </w:numPr>
        <w:tabs>
          <w:tab w:pos="1553" w:val="left" w:leader="none"/>
          <w:tab w:pos="1554" w:val="left" w:leader="none"/>
        </w:tabs>
        <w:spacing w:line="254" w:lineRule="auto" w:before="23" w:after="0"/>
        <w:ind w:left="1553" w:right="1515" w:hanging="360"/>
        <w:jc w:val="left"/>
        <w:rPr>
          <w:sz w:val="24"/>
        </w:rPr>
      </w:pPr>
      <w:r>
        <w:rPr>
          <w:color w:val="695C45"/>
          <w:sz w:val="24"/>
        </w:rPr>
        <w:t>Not</w:t>
      </w:r>
      <w:r>
        <w:rPr>
          <w:color w:val="695C45"/>
          <w:spacing w:val="-4"/>
          <w:sz w:val="24"/>
        </w:rPr>
        <w:t> </w:t>
      </w:r>
      <w:r>
        <w:rPr>
          <w:color w:val="695C45"/>
          <w:sz w:val="24"/>
        </w:rPr>
        <w:t>just</w:t>
      </w:r>
      <w:r>
        <w:rPr>
          <w:color w:val="695C45"/>
          <w:spacing w:val="-4"/>
          <w:sz w:val="24"/>
        </w:rPr>
        <w:t> </w:t>
      </w:r>
      <w:r>
        <w:rPr>
          <w:color w:val="695C45"/>
          <w:sz w:val="24"/>
        </w:rPr>
        <w:t>linked</w:t>
      </w:r>
      <w:r>
        <w:rPr>
          <w:color w:val="695C45"/>
          <w:spacing w:val="-4"/>
          <w:sz w:val="24"/>
        </w:rPr>
        <w:t> </w:t>
      </w:r>
      <w:r>
        <w:rPr>
          <w:color w:val="695C45"/>
          <w:sz w:val="24"/>
        </w:rPr>
        <w:t>by</w:t>
      </w:r>
      <w:r>
        <w:rPr>
          <w:color w:val="695C45"/>
          <w:spacing w:val="-4"/>
          <w:sz w:val="24"/>
        </w:rPr>
        <w:t> </w:t>
      </w:r>
      <w:r>
        <w:rPr>
          <w:color w:val="695C45"/>
          <w:sz w:val="24"/>
        </w:rPr>
        <w:t>history</w:t>
      </w:r>
      <w:r>
        <w:rPr>
          <w:color w:val="695C45"/>
          <w:spacing w:val="-4"/>
          <w:sz w:val="24"/>
        </w:rPr>
        <w:t> </w:t>
      </w:r>
      <w:r>
        <w:rPr>
          <w:color w:val="695C45"/>
          <w:sz w:val="24"/>
        </w:rPr>
        <w:t>and</w:t>
      </w:r>
      <w:r>
        <w:rPr>
          <w:color w:val="695C45"/>
          <w:spacing w:val="-4"/>
          <w:sz w:val="24"/>
        </w:rPr>
        <w:t> </w:t>
      </w:r>
      <w:r>
        <w:rPr>
          <w:color w:val="695C45"/>
          <w:sz w:val="24"/>
        </w:rPr>
        <w:t>culture</w:t>
      </w:r>
      <w:r>
        <w:rPr>
          <w:color w:val="695C45"/>
          <w:spacing w:val="-4"/>
          <w:sz w:val="24"/>
        </w:rPr>
        <w:t> </w:t>
      </w:r>
      <w:r>
        <w:rPr>
          <w:color w:val="695C45"/>
          <w:sz w:val="24"/>
        </w:rPr>
        <w:t>but</w:t>
      </w:r>
      <w:r>
        <w:rPr>
          <w:color w:val="695C45"/>
          <w:spacing w:val="-4"/>
          <w:sz w:val="24"/>
        </w:rPr>
        <w:t> </w:t>
      </w:r>
      <w:r>
        <w:rPr>
          <w:color w:val="695C45"/>
          <w:sz w:val="24"/>
        </w:rPr>
        <w:t>by</w:t>
      </w:r>
      <w:r>
        <w:rPr>
          <w:color w:val="695C45"/>
          <w:spacing w:val="-4"/>
          <w:sz w:val="24"/>
        </w:rPr>
        <w:t> </w:t>
      </w:r>
      <w:r>
        <w:rPr>
          <w:color w:val="695C45"/>
          <w:sz w:val="24"/>
        </w:rPr>
        <w:t>geography</w:t>
      </w:r>
      <w:r>
        <w:rPr>
          <w:color w:val="695C45"/>
          <w:spacing w:val="-4"/>
          <w:sz w:val="24"/>
        </w:rPr>
        <w:t> </w:t>
      </w:r>
      <w:r>
        <w:rPr>
          <w:color w:val="695C45"/>
          <w:sz w:val="24"/>
        </w:rPr>
        <w:t>(india</w:t>
      </w:r>
      <w:r>
        <w:rPr>
          <w:color w:val="695C45"/>
          <w:spacing w:val="-4"/>
          <w:sz w:val="24"/>
        </w:rPr>
        <w:t> </w:t>
      </w:r>
      <w:r>
        <w:rPr>
          <w:color w:val="695C45"/>
          <w:sz w:val="24"/>
        </w:rPr>
        <w:t>part</w:t>
      </w:r>
      <w:r>
        <w:rPr>
          <w:color w:val="695C45"/>
          <w:spacing w:val="-4"/>
          <w:sz w:val="24"/>
        </w:rPr>
        <w:t> </w:t>
      </w:r>
      <w:r>
        <w:rPr>
          <w:color w:val="695C45"/>
          <w:sz w:val="24"/>
        </w:rPr>
        <w:t>i-</w:t>
      </w:r>
      <w:r>
        <w:rPr>
          <w:color w:val="695C45"/>
          <w:sz w:val="24"/>
        </w:rPr>
        <w:t> Indian ocean doesnt divides but unites</w:t>
      </w:r>
    </w:p>
    <w:p>
      <w:pPr>
        <w:pStyle w:val="ListParagraph"/>
        <w:numPr>
          <w:ilvl w:val="2"/>
          <w:numId w:val="16"/>
        </w:numPr>
        <w:tabs>
          <w:tab w:pos="1553" w:val="left" w:leader="none"/>
          <w:tab w:pos="1554" w:val="left" w:leader="none"/>
        </w:tabs>
        <w:spacing w:line="254" w:lineRule="auto" w:before="0" w:after="0"/>
        <w:ind w:left="1553" w:right="1534" w:hanging="360"/>
        <w:jc w:val="left"/>
        <w:rPr>
          <w:sz w:val="24"/>
        </w:rPr>
      </w:pPr>
      <w:r>
        <w:rPr>
          <w:color w:val="695C45"/>
          <w:sz w:val="24"/>
        </w:rPr>
        <w:t>India’s</w:t>
      </w:r>
      <w:r>
        <w:rPr>
          <w:color w:val="695C45"/>
          <w:spacing w:val="-7"/>
          <w:sz w:val="24"/>
        </w:rPr>
        <w:t> </w:t>
      </w:r>
      <w:r>
        <w:rPr>
          <w:color w:val="695C45"/>
          <w:sz w:val="24"/>
        </w:rPr>
        <w:t>vasudhaiva</w:t>
      </w:r>
      <w:r>
        <w:rPr>
          <w:color w:val="695C45"/>
          <w:spacing w:val="-7"/>
          <w:sz w:val="24"/>
        </w:rPr>
        <w:t> </w:t>
      </w:r>
      <w:r>
        <w:rPr>
          <w:color w:val="695C45"/>
          <w:sz w:val="24"/>
        </w:rPr>
        <w:t>kutumbakam</w:t>
      </w:r>
      <w:r>
        <w:rPr>
          <w:color w:val="695C45"/>
          <w:spacing w:val="-7"/>
          <w:sz w:val="24"/>
        </w:rPr>
        <w:t> </w:t>
      </w:r>
      <w:r>
        <w:rPr>
          <w:color w:val="695C45"/>
          <w:sz w:val="24"/>
        </w:rPr>
        <w:t>in</w:t>
      </w:r>
      <w:r>
        <w:rPr>
          <w:color w:val="695C45"/>
          <w:spacing w:val="-7"/>
          <w:sz w:val="24"/>
        </w:rPr>
        <w:t> </w:t>
      </w:r>
      <w:r>
        <w:rPr>
          <w:color w:val="695C45"/>
          <w:sz w:val="24"/>
        </w:rPr>
        <w:t>consonance</w:t>
      </w:r>
      <w:r>
        <w:rPr>
          <w:color w:val="695C45"/>
          <w:spacing w:val="-7"/>
          <w:sz w:val="24"/>
        </w:rPr>
        <w:t> </w:t>
      </w:r>
      <w:r>
        <w:rPr>
          <w:color w:val="695C45"/>
          <w:sz w:val="24"/>
        </w:rPr>
        <w:t>with</w:t>
      </w:r>
      <w:r>
        <w:rPr>
          <w:color w:val="695C45"/>
          <w:spacing w:val="-7"/>
          <w:sz w:val="24"/>
        </w:rPr>
        <w:t> </w:t>
      </w:r>
      <w:r>
        <w:rPr>
          <w:color w:val="695C45"/>
          <w:sz w:val="24"/>
        </w:rPr>
        <w:t>African</w:t>
      </w:r>
      <w:r>
        <w:rPr>
          <w:color w:val="695C45"/>
          <w:spacing w:val="-7"/>
          <w:sz w:val="24"/>
        </w:rPr>
        <w:t> </w:t>
      </w:r>
      <w:r>
        <w:rPr>
          <w:color w:val="695C45"/>
          <w:sz w:val="24"/>
        </w:rPr>
        <w:t>ubuntu (humanity towards others) philosophy</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Historical-</w:t>
      </w:r>
      <w:r>
        <w:rPr>
          <w:color w:val="695C45"/>
          <w:spacing w:val="-6"/>
          <w:sz w:val="24"/>
        </w:rPr>
        <w:t> </w:t>
      </w:r>
      <w:r>
        <w:rPr>
          <w:color w:val="695C45"/>
          <w:sz w:val="24"/>
        </w:rPr>
        <w:t>Afro-Asian</w:t>
      </w:r>
      <w:r>
        <w:rPr>
          <w:color w:val="695C45"/>
          <w:spacing w:val="-5"/>
          <w:sz w:val="24"/>
        </w:rPr>
        <w:t> </w:t>
      </w:r>
      <w:r>
        <w:rPr>
          <w:color w:val="695C45"/>
          <w:sz w:val="24"/>
        </w:rPr>
        <w:t>solidarity</w:t>
      </w:r>
      <w:r>
        <w:rPr>
          <w:color w:val="695C45"/>
          <w:spacing w:val="-5"/>
          <w:sz w:val="24"/>
        </w:rPr>
        <w:t> </w:t>
      </w:r>
      <w:r>
        <w:rPr>
          <w:color w:val="695C45"/>
          <w:sz w:val="24"/>
        </w:rPr>
        <w:t>due</w:t>
      </w:r>
      <w:r>
        <w:rPr>
          <w:color w:val="695C45"/>
          <w:spacing w:val="-5"/>
          <w:sz w:val="24"/>
        </w:rPr>
        <w:t> </w:t>
      </w:r>
      <w:r>
        <w:rPr>
          <w:color w:val="695C45"/>
          <w:sz w:val="24"/>
        </w:rPr>
        <w:t>to</w:t>
      </w:r>
      <w:r>
        <w:rPr>
          <w:color w:val="695C45"/>
          <w:spacing w:val="-6"/>
          <w:sz w:val="24"/>
        </w:rPr>
        <w:t> </w:t>
      </w:r>
      <w:r>
        <w:rPr>
          <w:color w:val="695C45"/>
          <w:spacing w:val="-5"/>
          <w:sz w:val="24"/>
        </w:rPr>
        <w:t>NAM</w:t>
      </w:r>
    </w:p>
    <w:p>
      <w:pPr>
        <w:pStyle w:val="ListParagraph"/>
        <w:numPr>
          <w:ilvl w:val="1"/>
          <w:numId w:val="16"/>
        </w:numPr>
        <w:tabs>
          <w:tab w:pos="833" w:val="left" w:leader="none"/>
          <w:tab w:pos="834" w:val="left" w:leader="none"/>
        </w:tabs>
        <w:spacing w:line="240" w:lineRule="auto" w:before="15" w:after="0"/>
        <w:ind w:left="833" w:right="0" w:hanging="361"/>
        <w:jc w:val="left"/>
        <w:rPr>
          <w:sz w:val="24"/>
        </w:rPr>
      </w:pPr>
      <w:r>
        <w:rPr>
          <w:color w:val="695C45"/>
          <w:spacing w:val="-2"/>
          <w:sz w:val="24"/>
        </w:rPr>
        <w:t>Significance</w:t>
      </w:r>
    </w:p>
    <w:p>
      <w:pPr>
        <w:pStyle w:val="ListParagraph"/>
        <w:numPr>
          <w:ilvl w:val="2"/>
          <w:numId w:val="16"/>
        </w:numPr>
        <w:tabs>
          <w:tab w:pos="1553" w:val="left" w:leader="none"/>
          <w:tab w:pos="1554" w:val="left" w:leader="none"/>
        </w:tabs>
        <w:spacing w:line="252" w:lineRule="auto" w:before="18" w:after="0"/>
        <w:ind w:left="1553" w:right="1695" w:hanging="360"/>
        <w:jc w:val="left"/>
        <w:rPr>
          <w:rFonts w:ascii="DejaVu Sans" w:hAnsi="DejaVu Sans"/>
          <w:sz w:val="28"/>
        </w:rPr>
      </w:pPr>
      <w:r>
        <w:rPr>
          <w:color w:val="695C45"/>
          <w:sz w:val="24"/>
        </w:rPr>
        <w:t>Countries</w:t>
      </w:r>
      <w:r>
        <w:rPr>
          <w:color w:val="695C45"/>
          <w:spacing w:val="-6"/>
          <w:sz w:val="24"/>
        </w:rPr>
        <w:t> </w:t>
      </w:r>
      <w:r>
        <w:rPr>
          <w:color w:val="695C45"/>
          <w:sz w:val="24"/>
        </w:rPr>
        <w:t>having</w:t>
      </w:r>
      <w:r>
        <w:rPr>
          <w:color w:val="695C45"/>
          <w:spacing w:val="-6"/>
          <w:sz w:val="24"/>
        </w:rPr>
        <w:t> </w:t>
      </w:r>
      <w:r>
        <w:rPr>
          <w:color w:val="695C45"/>
          <w:sz w:val="24"/>
        </w:rPr>
        <w:t>cummulative</w:t>
      </w:r>
      <w:r>
        <w:rPr>
          <w:color w:val="695C45"/>
          <w:spacing w:val="-6"/>
          <w:sz w:val="24"/>
        </w:rPr>
        <w:t> </w:t>
      </w:r>
      <w:r>
        <w:rPr>
          <w:color w:val="695C45"/>
          <w:sz w:val="24"/>
        </w:rPr>
        <w:t>GDP</w:t>
      </w:r>
      <w:r>
        <w:rPr>
          <w:color w:val="695C45"/>
          <w:spacing w:val="-6"/>
          <w:sz w:val="24"/>
        </w:rPr>
        <w:t> </w:t>
      </w:r>
      <w:r>
        <w:rPr>
          <w:color w:val="695C45"/>
          <w:sz w:val="24"/>
        </w:rPr>
        <w:t>comparable</w:t>
      </w:r>
      <w:r>
        <w:rPr>
          <w:color w:val="695C45"/>
          <w:spacing w:val="-6"/>
          <w:sz w:val="24"/>
        </w:rPr>
        <w:t> </w:t>
      </w:r>
      <w:r>
        <w:rPr>
          <w:color w:val="695C45"/>
          <w:sz w:val="24"/>
        </w:rPr>
        <w:t>to</w:t>
      </w:r>
      <w:r>
        <w:rPr>
          <w:color w:val="695C45"/>
          <w:spacing w:val="-6"/>
          <w:sz w:val="24"/>
        </w:rPr>
        <w:t> </w:t>
      </w:r>
      <w:r>
        <w:rPr>
          <w:color w:val="695C45"/>
          <w:sz w:val="24"/>
        </w:rPr>
        <w:t>India</w:t>
      </w:r>
      <w:r>
        <w:rPr>
          <w:color w:val="695C45"/>
          <w:spacing w:val="-6"/>
          <w:sz w:val="24"/>
        </w:rPr>
        <w:t> </w:t>
      </w:r>
      <w:r>
        <w:rPr>
          <w:color w:val="695C45"/>
          <w:sz w:val="24"/>
        </w:rPr>
        <w:t>-</w:t>
      </w:r>
      <w:r>
        <w:rPr>
          <w:color w:val="695C45"/>
          <w:spacing w:val="-6"/>
          <w:sz w:val="24"/>
        </w:rPr>
        <w:t> </w:t>
      </w:r>
      <w:r>
        <w:rPr>
          <w:color w:val="695C45"/>
          <w:sz w:val="24"/>
        </w:rPr>
        <w:t>regional</w:t>
      </w:r>
      <w:r>
        <w:rPr>
          <w:color w:val="695C45"/>
          <w:sz w:val="24"/>
        </w:rPr>
        <w:t> approach </w:t>
      </w:r>
      <w:r>
        <w:rPr>
          <w:rFonts w:ascii="DejaVu Sans" w:hAnsi="DejaVu Sans"/>
          <w:color w:val="695C45"/>
          <w:sz w:val="28"/>
        </w:rPr>
        <w:t>✔</w:t>
      </w:r>
    </w:p>
    <w:p>
      <w:pPr>
        <w:spacing w:after="0" w:line="252" w:lineRule="auto"/>
        <w:jc w:val="left"/>
        <w:rPr>
          <w:rFonts w:ascii="DejaVu Sans" w:hAnsi="DejaVu Sans"/>
          <w:sz w:val="28"/>
        </w:rPr>
        <w:sectPr>
          <w:pgSz w:w="11920" w:h="16840"/>
          <w:pgMar w:header="689" w:footer="438" w:top="1040" w:bottom="620" w:left="1020" w:right="280"/>
        </w:sectPr>
      </w:pPr>
    </w:p>
    <w:p>
      <w:pPr>
        <w:pStyle w:val="ListParagraph"/>
        <w:numPr>
          <w:ilvl w:val="2"/>
          <w:numId w:val="16"/>
        </w:numPr>
        <w:tabs>
          <w:tab w:pos="1553" w:val="left" w:leader="none"/>
          <w:tab w:pos="1554" w:val="left" w:leader="none"/>
        </w:tabs>
        <w:spacing w:line="254" w:lineRule="auto" w:before="62" w:after="0"/>
        <w:ind w:left="1553" w:right="1210" w:hanging="360"/>
        <w:jc w:val="left"/>
        <w:rPr>
          <w:sz w:val="24"/>
        </w:rPr>
      </w:pPr>
      <w:r>
        <w:rPr/>
        <w:pict>
          <v:shape style="position:absolute;margin-left:-33.568329pt;margin-top:414.760071pt;width:662.15pt;height:14.4pt;mso-position-horizontal-relative:page;mso-position-vertical-relative:page;z-index:-17796608;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Number</w:t>
      </w:r>
      <w:r>
        <w:rPr>
          <w:color w:val="695C45"/>
          <w:spacing w:val="-5"/>
          <w:sz w:val="24"/>
        </w:rPr>
        <w:t> </w:t>
      </w:r>
      <w:r>
        <w:rPr>
          <w:color w:val="695C45"/>
          <w:sz w:val="24"/>
        </w:rPr>
        <w:t>becomes</w:t>
      </w:r>
      <w:r>
        <w:rPr>
          <w:color w:val="695C45"/>
          <w:spacing w:val="-5"/>
          <w:sz w:val="24"/>
        </w:rPr>
        <w:t> </w:t>
      </w:r>
      <w:r>
        <w:rPr>
          <w:color w:val="695C45"/>
          <w:sz w:val="24"/>
        </w:rPr>
        <w:t>imp</w:t>
      </w:r>
      <w:r>
        <w:rPr>
          <w:color w:val="695C45"/>
          <w:spacing w:val="-5"/>
          <w:sz w:val="24"/>
        </w:rPr>
        <w:t> </w:t>
      </w:r>
      <w:r>
        <w:rPr>
          <w:color w:val="695C45"/>
          <w:sz w:val="24"/>
        </w:rPr>
        <w:t>for</w:t>
      </w:r>
      <w:r>
        <w:rPr>
          <w:color w:val="695C45"/>
          <w:spacing w:val="-5"/>
          <w:sz w:val="24"/>
        </w:rPr>
        <w:t> </w:t>
      </w:r>
      <w:r>
        <w:rPr>
          <w:color w:val="695C45"/>
          <w:sz w:val="24"/>
        </w:rPr>
        <w:t>UNSC</w:t>
      </w:r>
      <w:r>
        <w:rPr>
          <w:color w:val="695C45"/>
          <w:spacing w:val="-5"/>
          <w:sz w:val="24"/>
        </w:rPr>
        <w:t> </w:t>
      </w:r>
      <w:r>
        <w:rPr>
          <w:color w:val="695C45"/>
          <w:sz w:val="24"/>
        </w:rPr>
        <w:t>reforms(54/193</w:t>
      </w:r>
      <w:r>
        <w:rPr>
          <w:color w:val="695C45"/>
          <w:spacing w:val="-5"/>
          <w:sz w:val="24"/>
        </w:rPr>
        <w:t> </w:t>
      </w:r>
      <w:r>
        <w:rPr>
          <w:color w:val="695C45"/>
          <w:sz w:val="24"/>
        </w:rPr>
        <w:t>C),</w:t>
      </w:r>
      <w:r>
        <w:rPr>
          <w:color w:val="695C45"/>
          <w:spacing w:val="-5"/>
          <w:sz w:val="24"/>
        </w:rPr>
        <w:t> </w:t>
      </w:r>
      <w:r>
        <w:rPr>
          <w:color w:val="695C45"/>
          <w:sz w:val="24"/>
        </w:rPr>
        <w:t>SDG</w:t>
      </w:r>
      <w:r>
        <w:rPr>
          <w:color w:val="695C45"/>
          <w:spacing w:val="-5"/>
          <w:sz w:val="24"/>
        </w:rPr>
        <w:t> </w:t>
      </w:r>
      <w:r>
        <w:rPr>
          <w:color w:val="695C45"/>
          <w:sz w:val="24"/>
        </w:rPr>
        <w:t>goals,</w:t>
      </w:r>
      <w:r>
        <w:rPr>
          <w:color w:val="695C45"/>
          <w:spacing w:val="-5"/>
          <w:sz w:val="24"/>
        </w:rPr>
        <w:t> </w:t>
      </w:r>
      <w:r>
        <w:rPr>
          <w:color w:val="695C45"/>
          <w:sz w:val="24"/>
        </w:rPr>
        <w:t>climate change. WTO common demands wrt safeguarding MSP regime at Bali2013-currrent demand for permanent soln</w:t>
      </w:r>
    </w:p>
    <w:p>
      <w:pPr>
        <w:pStyle w:val="ListParagraph"/>
        <w:numPr>
          <w:ilvl w:val="2"/>
          <w:numId w:val="16"/>
        </w:numPr>
        <w:tabs>
          <w:tab w:pos="1553" w:val="left" w:leader="none"/>
          <w:tab w:pos="1554" w:val="left" w:leader="none"/>
        </w:tabs>
        <w:spacing w:line="254" w:lineRule="auto" w:before="0" w:after="0"/>
        <w:ind w:left="1553" w:right="1141" w:hanging="360"/>
        <w:jc w:val="left"/>
        <w:rPr>
          <w:sz w:val="24"/>
        </w:rPr>
      </w:pPr>
      <w:r>
        <w:rPr>
          <w:color w:val="695C45"/>
          <w:sz w:val="24"/>
        </w:rPr>
        <w:t>Fastest growing population both in number and prosperity - Huge markets</w:t>
      </w:r>
      <w:r>
        <w:rPr>
          <w:color w:val="695C45"/>
          <w:spacing w:val="-5"/>
          <w:sz w:val="24"/>
        </w:rPr>
        <w:t> </w:t>
      </w:r>
      <w:r>
        <w:rPr>
          <w:color w:val="695C45"/>
          <w:sz w:val="24"/>
        </w:rPr>
        <w:t>for</w:t>
      </w:r>
      <w:r>
        <w:rPr>
          <w:color w:val="695C45"/>
          <w:spacing w:val="-5"/>
          <w:sz w:val="24"/>
        </w:rPr>
        <w:t> </w:t>
      </w:r>
      <w:r>
        <w:rPr>
          <w:color w:val="695C45"/>
          <w:sz w:val="24"/>
        </w:rPr>
        <w:t>Indian</w:t>
      </w:r>
      <w:r>
        <w:rPr>
          <w:color w:val="695C45"/>
          <w:spacing w:val="-5"/>
          <w:sz w:val="24"/>
        </w:rPr>
        <w:t> </w:t>
      </w:r>
      <w:r>
        <w:rPr>
          <w:color w:val="695C45"/>
          <w:sz w:val="24"/>
        </w:rPr>
        <w:t>exports,</w:t>
      </w:r>
      <w:r>
        <w:rPr>
          <w:color w:val="695C45"/>
          <w:spacing w:val="-5"/>
          <w:sz w:val="24"/>
        </w:rPr>
        <w:t> </w:t>
      </w:r>
      <w:r>
        <w:rPr>
          <w:color w:val="695C45"/>
          <w:sz w:val="24"/>
        </w:rPr>
        <w:t>need</w:t>
      </w:r>
      <w:r>
        <w:rPr>
          <w:color w:val="695C45"/>
          <w:spacing w:val="-5"/>
          <w:sz w:val="24"/>
        </w:rPr>
        <w:t> </w:t>
      </w:r>
      <w:r>
        <w:rPr>
          <w:color w:val="695C45"/>
          <w:sz w:val="24"/>
        </w:rPr>
        <w:t>capacity</w:t>
      </w:r>
      <w:r>
        <w:rPr>
          <w:color w:val="695C45"/>
          <w:spacing w:val="-5"/>
          <w:sz w:val="24"/>
        </w:rPr>
        <w:t> </w:t>
      </w:r>
      <w:r>
        <w:rPr>
          <w:color w:val="695C45"/>
          <w:sz w:val="24"/>
        </w:rPr>
        <w:t>building</w:t>
      </w:r>
      <w:r>
        <w:rPr>
          <w:color w:val="695C45"/>
          <w:spacing w:val="-5"/>
          <w:sz w:val="24"/>
        </w:rPr>
        <w:t> </w:t>
      </w:r>
      <w:r>
        <w:rPr>
          <w:color w:val="695C45"/>
          <w:sz w:val="24"/>
        </w:rPr>
        <w:t>to</w:t>
      </w:r>
      <w:r>
        <w:rPr>
          <w:color w:val="695C45"/>
          <w:spacing w:val="-5"/>
          <w:sz w:val="24"/>
        </w:rPr>
        <w:t> </w:t>
      </w:r>
      <w:r>
        <w:rPr>
          <w:color w:val="695C45"/>
          <w:sz w:val="24"/>
        </w:rPr>
        <w:t>young</w:t>
      </w:r>
      <w:r>
        <w:rPr>
          <w:color w:val="695C45"/>
          <w:spacing w:val="-5"/>
          <w:sz w:val="24"/>
        </w:rPr>
        <w:t> </w:t>
      </w:r>
      <w:r>
        <w:rPr>
          <w:color w:val="695C45"/>
          <w:sz w:val="24"/>
        </w:rPr>
        <w:t>population</w:t>
      </w:r>
      <w:r>
        <w:rPr>
          <w:color w:val="695C45"/>
          <w:sz w:val="24"/>
        </w:rPr>
        <w:t> through ITEC</w:t>
      </w:r>
    </w:p>
    <w:p>
      <w:pPr>
        <w:pStyle w:val="ListParagraph"/>
        <w:numPr>
          <w:ilvl w:val="2"/>
          <w:numId w:val="16"/>
        </w:numPr>
        <w:tabs>
          <w:tab w:pos="1553" w:val="left" w:leader="none"/>
          <w:tab w:pos="1554" w:val="left" w:leader="none"/>
        </w:tabs>
        <w:spacing w:line="322" w:lineRule="exact" w:before="0" w:after="0"/>
        <w:ind w:left="1553" w:right="0" w:hanging="361"/>
        <w:jc w:val="left"/>
        <w:rPr>
          <w:sz w:val="24"/>
        </w:rPr>
      </w:pPr>
      <w:r>
        <w:rPr>
          <w:color w:val="695C45"/>
          <w:sz w:val="24"/>
        </w:rPr>
        <w:t>30%</w:t>
      </w:r>
      <w:r>
        <w:rPr>
          <w:color w:val="695C45"/>
          <w:spacing w:val="-4"/>
          <w:sz w:val="24"/>
        </w:rPr>
        <w:t> </w:t>
      </w:r>
      <w:r>
        <w:rPr>
          <w:color w:val="695C45"/>
          <w:sz w:val="24"/>
        </w:rPr>
        <w:t>of</w:t>
      </w:r>
      <w:r>
        <w:rPr>
          <w:color w:val="695C45"/>
          <w:spacing w:val="-4"/>
          <w:sz w:val="24"/>
        </w:rPr>
        <w:t> </w:t>
      </w:r>
      <w:r>
        <w:rPr>
          <w:color w:val="695C45"/>
          <w:sz w:val="24"/>
        </w:rPr>
        <w:t>global</w:t>
      </w:r>
      <w:r>
        <w:rPr>
          <w:color w:val="695C45"/>
          <w:spacing w:val="-4"/>
          <w:sz w:val="24"/>
        </w:rPr>
        <w:t> </w:t>
      </w:r>
      <w:r>
        <w:rPr>
          <w:color w:val="695C45"/>
          <w:sz w:val="24"/>
        </w:rPr>
        <w:t>untapped</w:t>
      </w:r>
      <w:r>
        <w:rPr>
          <w:color w:val="695C45"/>
          <w:spacing w:val="-4"/>
          <w:sz w:val="24"/>
        </w:rPr>
        <w:t> </w:t>
      </w:r>
      <w:r>
        <w:rPr>
          <w:color w:val="695C45"/>
          <w:sz w:val="24"/>
        </w:rPr>
        <w:t>minerals</w:t>
      </w:r>
      <w:r>
        <w:rPr>
          <w:color w:val="695C45"/>
          <w:spacing w:val="-4"/>
          <w:sz w:val="24"/>
        </w:rPr>
        <w:t> </w:t>
      </w:r>
      <w:r>
        <w:rPr>
          <w:color w:val="695C45"/>
          <w:sz w:val="24"/>
        </w:rPr>
        <w:t>are</w:t>
      </w:r>
      <w:r>
        <w:rPr>
          <w:color w:val="695C45"/>
          <w:spacing w:val="-4"/>
          <w:sz w:val="24"/>
        </w:rPr>
        <w:t> </w:t>
      </w:r>
      <w:r>
        <w:rPr>
          <w:color w:val="695C45"/>
          <w:sz w:val="24"/>
        </w:rPr>
        <w:t>there</w:t>
      </w:r>
      <w:r>
        <w:rPr>
          <w:color w:val="695C45"/>
          <w:spacing w:val="-4"/>
          <w:sz w:val="24"/>
        </w:rPr>
        <w:t> </w:t>
      </w:r>
      <w:r>
        <w:rPr>
          <w:color w:val="695C45"/>
          <w:sz w:val="24"/>
        </w:rPr>
        <w:t>in</w:t>
      </w:r>
      <w:r>
        <w:rPr>
          <w:color w:val="695C45"/>
          <w:spacing w:val="-4"/>
          <w:sz w:val="24"/>
        </w:rPr>
        <w:t> </w:t>
      </w:r>
      <w:r>
        <w:rPr>
          <w:color w:val="695C45"/>
          <w:spacing w:val="-2"/>
          <w:sz w:val="24"/>
        </w:rPr>
        <w:t>Africa</w:t>
      </w:r>
    </w:p>
    <w:p>
      <w:pPr>
        <w:pStyle w:val="ListParagraph"/>
        <w:numPr>
          <w:ilvl w:val="2"/>
          <w:numId w:val="16"/>
        </w:numPr>
        <w:tabs>
          <w:tab w:pos="1553" w:val="left" w:leader="none"/>
          <w:tab w:pos="1554" w:val="left" w:leader="none"/>
        </w:tabs>
        <w:spacing w:line="240" w:lineRule="auto" w:before="14" w:after="0"/>
        <w:ind w:left="1553" w:right="0" w:hanging="361"/>
        <w:jc w:val="left"/>
        <w:rPr>
          <w:sz w:val="24"/>
        </w:rPr>
      </w:pPr>
      <w:r>
        <w:rPr>
          <w:color w:val="695C45"/>
          <w:sz w:val="24"/>
        </w:rPr>
        <w:t>~10%</w:t>
      </w:r>
      <w:r>
        <w:rPr>
          <w:color w:val="695C45"/>
          <w:spacing w:val="-3"/>
          <w:sz w:val="24"/>
        </w:rPr>
        <w:t> </w:t>
      </w:r>
      <w:r>
        <w:rPr>
          <w:color w:val="695C45"/>
          <w:sz w:val="24"/>
        </w:rPr>
        <w:t>crude</w:t>
      </w:r>
      <w:r>
        <w:rPr>
          <w:color w:val="695C45"/>
          <w:spacing w:val="-3"/>
          <w:sz w:val="24"/>
        </w:rPr>
        <w:t> </w:t>
      </w:r>
      <w:r>
        <w:rPr>
          <w:color w:val="695C45"/>
          <w:sz w:val="24"/>
        </w:rPr>
        <w:t>oul</w:t>
      </w:r>
      <w:r>
        <w:rPr>
          <w:color w:val="695C45"/>
          <w:spacing w:val="-3"/>
          <w:sz w:val="24"/>
        </w:rPr>
        <w:t> </w:t>
      </w:r>
      <w:r>
        <w:rPr>
          <w:color w:val="695C45"/>
          <w:sz w:val="24"/>
        </w:rPr>
        <w:t>imports</w:t>
      </w:r>
      <w:r>
        <w:rPr>
          <w:color w:val="695C45"/>
          <w:spacing w:val="-3"/>
          <w:sz w:val="24"/>
        </w:rPr>
        <w:t> </w:t>
      </w:r>
      <w:r>
        <w:rPr>
          <w:color w:val="695C45"/>
          <w:sz w:val="24"/>
        </w:rPr>
        <w:t>are</w:t>
      </w:r>
      <w:r>
        <w:rPr>
          <w:color w:val="695C45"/>
          <w:spacing w:val="-3"/>
          <w:sz w:val="24"/>
        </w:rPr>
        <w:t> </w:t>
      </w:r>
      <w:r>
        <w:rPr>
          <w:color w:val="695C45"/>
          <w:sz w:val="24"/>
        </w:rPr>
        <w:t>from</w:t>
      </w:r>
      <w:r>
        <w:rPr>
          <w:color w:val="695C45"/>
          <w:spacing w:val="-3"/>
          <w:sz w:val="24"/>
        </w:rPr>
        <w:t> </w:t>
      </w:r>
      <w:r>
        <w:rPr>
          <w:color w:val="695C45"/>
          <w:spacing w:val="-2"/>
          <w:sz w:val="24"/>
        </w:rPr>
        <w:t>Africa</w:t>
      </w:r>
    </w:p>
    <w:p>
      <w:pPr>
        <w:pStyle w:val="ListParagraph"/>
        <w:numPr>
          <w:ilvl w:val="2"/>
          <w:numId w:val="16"/>
        </w:numPr>
        <w:tabs>
          <w:tab w:pos="1553" w:val="left" w:leader="none"/>
          <w:tab w:pos="1554" w:val="left" w:leader="none"/>
        </w:tabs>
        <w:spacing w:line="254" w:lineRule="auto" w:before="18" w:after="0"/>
        <w:ind w:left="1553" w:right="1232" w:hanging="360"/>
        <w:jc w:val="left"/>
        <w:rPr>
          <w:sz w:val="24"/>
        </w:rPr>
      </w:pPr>
      <w:r>
        <w:rPr>
          <w:color w:val="695C45"/>
          <w:sz w:val="24"/>
        </w:rPr>
        <w:t>Commonalities</w:t>
      </w:r>
      <w:r>
        <w:rPr>
          <w:color w:val="695C45"/>
          <w:spacing w:val="-5"/>
          <w:sz w:val="24"/>
        </w:rPr>
        <w:t> </w:t>
      </w:r>
      <w:r>
        <w:rPr>
          <w:color w:val="695C45"/>
          <w:sz w:val="24"/>
        </w:rPr>
        <w:t>of</w:t>
      </w:r>
      <w:r>
        <w:rPr>
          <w:color w:val="695C45"/>
          <w:spacing w:val="-5"/>
          <w:sz w:val="24"/>
        </w:rPr>
        <w:t> </w:t>
      </w:r>
      <w:r>
        <w:rPr>
          <w:color w:val="695C45"/>
          <w:sz w:val="24"/>
        </w:rPr>
        <w:t>challenges</w:t>
      </w:r>
      <w:r>
        <w:rPr>
          <w:color w:val="695C45"/>
          <w:spacing w:val="-5"/>
          <w:sz w:val="24"/>
        </w:rPr>
        <w:t> </w:t>
      </w:r>
      <w:r>
        <w:rPr>
          <w:color w:val="695C45"/>
          <w:sz w:val="24"/>
        </w:rPr>
        <w:t>such</w:t>
      </w:r>
      <w:r>
        <w:rPr>
          <w:color w:val="695C45"/>
          <w:spacing w:val="-5"/>
          <w:sz w:val="24"/>
        </w:rPr>
        <w:t> </w:t>
      </w:r>
      <w:r>
        <w:rPr>
          <w:color w:val="695C45"/>
          <w:sz w:val="24"/>
        </w:rPr>
        <w:t>as</w:t>
      </w:r>
      <w:r>
        <w:rPr>
          <w:color w:val="695C45"/>
          <w:spacing w:val="-5"/>
          <w:sz w:val="24"/>
        </w:rPr>
        <w:t> </w:t>
      </w:r>
      <w:r>
        <w:rPr>
          <w:color w:val="695C45"/>
          <w:sz w:val="24"/>
        </w:rPr>
        <w:t>hunger,</w:t>
      </w:r>
      <w:r>
        <w:rPr>
          <w:color w:val="695C45"/>
          <w:spacing w:val="-5"/>
          <w:sz w:val="24"/>
        </w:rPr>
        <w:t> </w:t>
      </w:r>
      <w:r>
        <w:rPr>
          <w:color w:val="695C45"/>
          <w:sz w:val="24"/>
        </w:rPr>
        <w:t>poverty,</w:t>
      </w:r>
      <w:r>
        <w:rPr>
          <w:color w:val="695C45"/>
          <w:spacing w:val="-5"/>
          <w:sz w:val="24"/>
        </w:rPr>
        <w:t> </w:t>
      </w:r>
      <w:r>
        <w:rPr>
          <w:color w:val="695C45"/>
          <w:sz w:val="24"/>
        </w:rPr>
        <w:t>colonial</w:t>
      </w:r>
      <w:r>
        <w:rPr>
          <w:color w:val="695C45"/>
          <w:spacing w:val="-5"/>
          <w:sz w:val="24"/>
        </w:rPr>
        <w:t> </w:t>
      </w:r>
      <w:r>
        <w:rPr>
          <w:color w:val="695C45"/>
          <w:sz w:val="24"/>
        </w:rPr>
        <w:t>history, trans-national terrorism (ISIS, Boko Haram)</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Complimentarities</w:t>
      </w:r>
      <w:r>
        <w:rPr>
          <w:color w:val="695C45"/>
          <w:spacing w:val="-7"/>
          <w:sz w:val="24"/>
        </w:rPr>
        <w:t> </w:t>
      </w:r>
      <w:r>
        <w:rPr>
          <w:color w:val="695C45"/>
          <w:sz w:val="24"/>
        </w:rPr>
        <w:t>such</w:t>
      </w:r>
      <w:r>
        <w:rPr>
          <w:color w:val="695C45"/>
          <w:spacing w:val="-6"/>
          <w:sz w:val="24"/>
        </w:rPr>
        <w:t> </w:t>
      </w:r>
      <w:r>
        <w:rPr>
          <w:color w:val="695C45"/>
          <w:sz w:val="24"/>
        </w:rPr>
        <w:t>as</w:t>
      </w:r>
      <w:r>
        <w:rPr>
          <w:color w:val="695C45"/>
          <w:spacing w:val="-7"/>
          <w:sz w:val="24"/>
        </w:rPr>
        <w:t> </w:t>
      </w:r>
      <w:r>
        <w:rPr>
          <w:color w:val="695C45"/>
          <w:sz w:val="24"/>
        </w:rPr>
        <w:t>need</w:t>
      </w:r>
      <w:r>
        <w:rPr>
          <w:color w:val="695C45"/>
          <w:spacing w:val="-6"/>
          <w:sz w:val="24"/>
        </w:rPr>
        <w:t> </w:t>
      </w:r>
      <w:r>
        <w:rPr>
          <w:color w:val="695C45"/>
          <w:sz w:val="24"/>
        </w:rPr>
        <w:t>for</w:t>
      </w:r>
      <w:r>
        <w:rPr>
          <w:color w:val="695C45"/>
          <w:spacing w:val="-7"/>
          <w:sz w:val="24"/>
        </w:rPr>
        <w:t> </w:t>
      </w:r>
      <w:r>
        <w:rPr>
          <w:color w:val="695C45"/>
          <w:sz w:val="24"/>
        </w:rPr>
        <w:t>development</w:t>
      </w:r>
      <w:r>
        <w:rPr>
          <w:color w:val="695C45"/>
          <w:spacing w:val="-6"/>
          <w:sz w:val="24"/>
        </w:rPr>
        <w:t> </w:t>
      </w:r>
      <w:r>
        <w:rPr>
          <w:color w:val="695C45"/>
          <w:sz w:val="24"/>
        </w:rPr>
        <w:t>vs</w:t>
      </w:r>
      <w:r>
        <w:rPr>
          <w:color w:val="695C45"/>
          <w:spacing w:val="-7"/>
          <w:sz w:val="24"/>
        </w:rPr>
        <w:t> </w:t>
      </w:r>
      <w:r>
        <w:rPr>
          <w:color w:val="695C45"/>
          <w:sz w:val="24"/>
        </w:rPr>
        <w:t>need</w:t>
      </w:r>
      <w:r>
        <w:rPr>
          <w:color w:val="695C45"/>
          <w:spacing w:val="-6"/>
          <w:sz w:val="24"/>
        </w:rPr>
        <w:t> </w:t>
      </w:r>
      <w:r>
        <w:rPr>
          <w:color w:val="695C45"/>
          <w:sz w:val="24"/>
        </w:rPr>
        <w:t>for</w:t>
      </w:r>
      <w:r>
        <w:rPr>
          <w:color w:val="695C45"/>
          <w:spacing w:val="-7"/>
          <w:sz w:val="24"/>
        </w:rPr>
        <w:t> </w:t>
      </w:r>
      <w:r>
        <w:rPr>
          <w:color w:val="695C45"/>
          <w:spacing w:val="-2"/>
          <w:sz w:val="24"/>
        </w:rPr>
        <w:t>resources</w:t>
      </w:r>
    </w:p>
    <w:p>
      <w:pPr>
        <w:pStyle w:val="ListParagraph"/>
        <w:numPr>
          <w:ilvl w:val="2"/>
          <w:numId w:val="16"/>
        </w:numPr>
        <w:tabs>
          <w:tab w:pos="1553" w:val="left" w:leader="none"/>
          <w:tab w:pos="1554" w:val="left" w:leader="none"/>
        </w:tabs>
        <w:spacing w:line="254" w:lineRule="auto" w:before="19" w:after="0"/>
        <w:ind w:left="1553" w:right="954" w:hanging="360"/>
        <w:jc w:val="left"/>
        <w:rPr>
          <w:sz w:val="24"/>
        </w:rPr>
      </w:pPr>
      <w:r>
        <w:rPr>
          <w:color w:val="695C45"/>
          <w:sz w:val="24"/>
        </w:rPr>
        <w:t>Build upon growing chinese resentment due to not creating jobs for locals</w:t>
      </w:r>
      <w:r>
        <w:rPr>
          <w:color w:val="695C45"/>
          <w:spacing w:val="-5"/>
          <w:sz w:val="24"/>
        </w:rPr>
        <w:t> </w:t>
      </w:r>
      <w:r>
        <w:rPr>
          <w:color w:val="695C45"/>
          <w:sz w:val="24"/>
        </w:rPr>
        <w:t>(rather</w:t>
      </w:r>
      <w:r>
        <w:rPr>
          <w:color w:val="695C45"/>
          <w:spacing w:val="-5"/>
          <w:sz w:val="24"/>
        </w:rPr>
        <w:t> </w:t>
      </w:r>
      <w:r>
        <w:rPr>
          <w:color w:val="695C45"/>
          <w:sz w:val="24"/>
        </w:rPr>
        <w:t>recruites</w:t>
      </w:r>
      <w:r>
        <w:rPr>
          <w:color w:val="695C45"/>
          <w:spacing w:val="-5"/>
          <w:sz w:val="24"/>
        </w:rPr>
        <w:t> </w:t>
      </w:r>
      <w:r>
        <w:rPr>
          <w:color w:val="695C45"/>
          <w:sz w:val="24"/>
        </w:rPr>
        <w:t>chinese),</w:t>
      </w:r>
      <w:r>
        <w:rPr>
          <w:color w:val="695C45"/>
          <w:spacing w:val="-5"/>
          <w:sz w:val="24"/>
        </w:rPr>
        <w:t> </w:t>
      </w:r>
      <w:r>
        <w:rPr>
          <w:color w:val="695C45"/>
          <w:sz w:val="24"/>
        </w:rPr>
        <w:t>poor</w:t>
      </w:r>
      <w:r>
        <w:rPr>
          <w:color w:val="695C45"/>
          <w:spacing w:val="-5"/>
          <w:sz w:val="24"/>
        </w:rPr>
        <w:t> </w:t>
      </w:r>
      <w:r>
        <w:rPr>
          <w:color w:val="695C45"/>
          <w:sz w:val="24"/>
        </w:rPr>
        <w:t>compliance</w:t>
      </w:r>
      <w:r>
        <w:rPr>
          <w:color w:val="695C45"/>
          <w:spacing w:val="-5"/>
          <w:sz w:val="24"/>
        </w:rPr>
        <w:t> </w:t>
      </w:r>
      <w:r>
        <w:rPr>
          <w:color w:val="695C45"/>
          <w:sz w:val="24"/>
        </w:rPr>
        <w:t>with</w:t>
      </w:r>
      <w:r>
        <w:rPr>
          <w:color w:val="695C45"/>
          <w:spacing w:val="-5"/>
          <w:sz w:val="24"/>
        </w:rPr>
        <w:t> </w:t>
      </w:r>
      <w:r>
        <w:rPr>
          <w:color w:val="695C45"/>
          <w:sz w:val="24"/>
        </w:rPr>
        <w:t>safety/env</w:t>
      </w:r>
      <w:r>
        <w:rPr>
          <w:color w:val="695C45"/>
          <w:spacing w:val="-5"/>
          <w:sz w:val="24"/>
        </w:rPr>
        <w:t> </w:t>
      </w:r>
      <w:r>
        <w:rPr>
          <w:color w:val="695C45"/>
          <w:sz w:val="24"/>
        </w:rPr>
        <w:t>norms, strict conditions related to technology usage, focusing on only elites rather than all locals</w:t>
      </w:r>
    </w:p>
    <w:p>
      <w:pPr>
        <w:pStyle w:val="ListParagraph"/>
        <w:numPr>
          <w:ilvl w:val="2"/>
          <w:numId w:val="16"/>
        </w:numPr>
        <w:tabs>
          <w:tab w:pos="1553" w:val="left" w:leader="none"/>
          <w:tab w:pos="1554" w:val="left" w:leader="none"/>
        </w:tabs>
        <w:spacing w:line="321" w:lineRule="exact" w:before="0" w:after="0"/>
        <w:ind w:left="1553" w:right="0" w:hanging="361"/>
        <w:jc w:val="left"/>
        <w:rPr>
          <w:sz w:val="24"/>
        </w:rPr>
      </w:pPr>
      <w:r>
        <w:rPr>
          <w:color w:val="695C45"/>
          <w:sz w:val="24"/>
        </w:rPr>
        <w:t>Significant</w:t>
      </w:r>
      <w:r>
        <w:rPr>
          <w:color w:val="695C45"/>
          <w:spacing w:val="-3"/>
          <w:sz w:val="24"/>
        </w:rPr>
        <w:t> </w:t>
      </w:r>
      <w:r>
        <w:rPr>
          <w:color w:val="695C45"/>
          <w:sz w:val="24"/>
        </w:rPr>
        <w:t>partners</w:t>
      </w:r>
      <w:r>
        <w:rPr>
          <w:color w:val="695C45"/>
          <w:spacing w:val="-3"/>
          <w:sz w:val="24"/>
        </w:rPr>
        <w:t> </w:t>
      </w:r>
      <w:r>
        <w:rPr>
          <w:color w:val="695C45"/>
          <w:sz w:val="24"/>
        </w:rPr>
        <w:t>of</w:t>
      </w:r>
      <w:r>
        <w:rPr>
          <w:color w:val="695C45"/>
          <w:spacing w:val="-3"/>
          <w:sz w:val="24"/>
        </w:rPr>
        <w:t> </w:t>
      </w:r>
      <w:r>
        <w:rPr>
          <w:color w:val="695C45"/>
          <w:sz w:val="24"/>
        </w:rPr>
        <w:t>trade</w:t>
      </w:r>
      <w:r>
        <w:rPr>
          <w:color w:val="695C45"/>
          <w:spacing w:val="-3"/>
          <w:sz w:val="24"/>
        </w:rPr>
        <w:t> </w:t>
      </w:r>
      <w:r>
        <w:rPr>
          <w:color w:val="695C45"/>
          <w:sz w:val="24"/>
        </w:rPr>
        <w:t>-</w:t>
      </w:r>
      <w:r>
        <w:rPr>
          <w:color w:val="695C45"/>
          <w:spacing w:val="-3"/>
          <w:sz w:val="24"/>
        </w:rPr>
        <w:t> </w:t>
      </w:r>
      <w:r>
        <w:rPr>
          <w:color w:val="695C45"/>
          <w:sz w:val="24"/>
        </w:rPr>
        <w:t>South</w:t>
      </w:r>
      <w:r>
        <w:rPr>
          <w:color w:val="695C45"/>
          <w:spacing w:val="-3"/>
          <w:sz w:val="24"/>
        </w:rPr>
        <w:t> </w:t>
      </w:r>
      <w:r>
        <w:rPr>
          <w:color w:val="695C45"/>
          <w:sz w:val="24"/>
        </w:rPr>
        <w:t>Africa,</w:t>
      </w:r>
      <w:r>
        <w:rPr>
          <w:color w:val="695C45"/>
          <w:spacing w:val="-3"/>
          <w:sz w:val="24"/>
        </w:rPr>
        <w:t> </w:t>
      </w:r>
      <w:r>
        <w:rPr>
          <w:color w:val="695C45"/>
          <w:sz w:val="24"/>
        </w:rPr>
        <w:t>Egypt</w:t>
      </w:r>
      <w:r>
        <w:rPr>
          <w:color w:val="695C45"/>
          <w:spacing w:val="-3"/>
          <w:sz w:val="24"/>
        </w:rPr>
        <w:t> </w:t>
      </w:r>
      <w:r>
        <w:rPr>
          <w:color w:val="695C45"/>
          <w:sz w:val="24"/>
        </w:rPr>
        <w:t>and</w:t>
      </w:r>
      <w:r>
        <w:rPr>
          <w:color w:val="695C45"/>
          <w:spacing w:val="-3"/>
          <w:sz w:val="24"/>
        </w:rPr>
        <w:t> </w:t>
      </w:r>
      <w:r>
        <w:rPr>
          <w:color w:val="695C45"/>
          <w:spacing w:val="-2"/>
          <w:sz w:val="24"/>
        </w:rPr>
        <w:t>Nigeria</w:t>
      </w:r>
    </w:p>
    <w:p>
      <w:pPr>
        <w:pStyle w:val="ListParagraph"/>
        <w:numPr>
          <w:ilvl w:val="1"/>
          <w:numId w:val="16"/>
        </w:numPr>
        <w:tabs>
          <w:tab w:pos="833" w:val="left" w:leader="none"/>
          <w:tab w:pos="834" w:val="left" w:leader="none"/>
        </w:tabs>
        <w:spacing w:line="240" w:lineRule="auto" w:before="18" w:after="0"/>
        <w:ind w:left="833" w:right="0" w:hanging="361"/>
        <w:jc w:val="left"/>
        <w:rPr>
          <w:sz w:val="24"/>
        </w:rPr>
      </w:pPr>
      <w:r>
        <w:rPr>
          <w:color w:val="695C45"/>
          <w:sz w:val="24"/>
        </w:rPr>
        <w:t>Conflicts</w:t>
      </w:r>
      <w:r>
        <w:rPr>
          <w:color w:val="695C45"/>
          <w:spacing w:val="-4"/>
          <w:sz w:val="24"/>
        </w:rPr>
        <w:t> </w:t>
      </w:r>
      <w:r>
        <w:rPr>
          <w:color w:val="695C45"/>
          <w:sz w:val="24"/>
        </w:rPr>
        <w:t>and</w:t>
      </w:r>
      <w:r>
        <w:rPr>
          <w:color w:val="695C45"/>
          <w:spacing w:val="-3"/>
          <w:sz w:val="24"/>
        </w:rPr>
        <w:t> </w:t>
      </w:r>
      <w:r>
        <w:rPr>
          <w:color w:val="695C45"/>
          <w:sz w:val="24"/>
        </w:rPr>
        <w:t>future</w:t>
      </w:r>
      <w:r>
        <w:rPr>
          <w:color w:val="695C45"/>
          <w:spacing w:val="-4"/>
          <w:sz w:val="24"/>
        </w:rPr>
        <w:t> </w:t>
      </w:r>
      <w:r>
        <w:rPr>
          <w:color w:val="695C45"/>
          <w:spacing w:val="-2"/>
          <w:sz w:val="24"/>
        </w:rPr>
        <w:t>challenges</w:t>
      </w:r>
    </w:p>
    <w:p>
      <w:pPr>
        <w:pStyle w:val="ListParagraph"/>
        <w:numPr>
          <w:ilvl w:val="2"/>
          <w:numId w:val="16"/>
        </w:numPr>
        <w:tabs>
          <w:tab w:pos="1554" w:val="left" w:leader="none"/>
        </w:tabs>
        <w:spacing w:line="254" w:lineRule="auto" w:before="18" w:after="0"/>
        <w:ind w:left="1553" w:right="876" w:hanging="360"/>
        <w:jc w:val="both"/>
        <w:rPr>
          <w:sz w:val="24"/>
        </w:rPr>
      </w:pPr>
      <w:r>
        <w:rPr>
          <w:color w:val="695C45"/>
          <w:sz w:val="24"/>
        </w:rPr>
        <w:t>Trade &amp; investment potential low compared to china (trade 60bn vs 200+ bn),</w:t>
      </w:r>
      <w:r>
        <w:rPr>
          <w:color w:val="695C45"/>
          <w:spacing w:val="-4"/>
          <w:sz w:val="24"/>
        </w:rPr>
        <w:t> </w:t>
      </w:r>
      <w:r>
        <w:rPr>
          <w:color w:val="695C45"/>
          <w:sz w:val="24"/>
        </w:rPr>
        <w:t>India</w:t>
      </w:r>
      <w:r>
        <w:rPr>
          <w:color w:val="695C45"/>
          <w:spacing w:val="-4"/>
          <w:sz w:val="24"/>
        </w:rPr>
        <w:t> </w:t>
      </w:r>
      <w:r>
        <w:rPr>
          <w:color w:val="695C45"/>
          <w:sz w:val="24"/>
        </w:rPr>
        <w:t>promises</w:t>
      </w:r>
      <w:r>
        <w:rPr>
          <w:color w:val="695C45"/>
          <w:spacing w:val="-4"/>
          <w:sz w:val="24"/>
        </w:rPr>
        <w:t> </w:t>
      </w:r>
      <w:r>
        <w:rPr>
          <w:color w:val="695C45"/>
          <w:sz w:val="24"/>
        </w:rPr>
        <w:t>but</w:t>
      </w:r>
      <w:r>
        <w:rPr>
          <w:color w:val="695C45"/>
          <w:spacing w:val="-4"/>
          <w:sz w:val="24"/>
        </w:rPr>
        <w:t> </w:t>
      </w:r>
      <w:r>
        <w:rPr>
          <w:color w:val="695C45"/>
          <w:sz w:val="24"/>
        </w:rPr>
        <w:t>China</w:t>
      </w:r>
      <w:r>
        <w:rPr>
          <w:color w:val="695C45"/>
          <w:spacing w:val="-4"/>
          <w:sz w:val="24"/>
        </w:rPr>
        <w:t> </w:t>
      </w:r>
      <w:r>
        <w:rPr>
          <w:color w:val="695C45"/>
          <w:sz w:val="24"/>
        </w:rPr>
        <w:t>delivers</w:t>
      </w:r>
      <w:r>
        <w:rPr>
          <w:color w:val="695C45"/>
          <w:spacing w:val="-4"/>
          <w:sz w:val="24"/>
        </w:rPr>
        <w:t> </w:t>
      </w:r>
      <w:r>
        <w:rPr>
          <w:color w:val="695C45"/>
          <w:sz w:val="24"/>
        </w:rPr>
        <w:t>(Indian</w:t>
      </w:r>
      <w:r>
        <w:rPr>
          <w:color w:val="695C45"/>
          <w:spacing w:val="-4"/>
          <w:sz w:val="24"/>
        </w:rPr>
        <w:t> </w:t>
      </w:r>
      <w:r>
        <w:rPr>
          <w:color w:val="695C45"/>
          <w:sz w:val="24"/>
        </w:rPr>
        <w:t>investment</w:t>
      </w:r>
      <w:r>
        <w:rPr>
          <w:color w:val="695C45"/>
          <w:spacing w:val="-4"/>
          <w:sz w:val="24"/>
        </w:rPr>
        <w:t> </w:t>
      </w:r>
      <w:r>
        <w:rPr>
          <w:color w:val="695C45"/>
          <w:sz w:val="24"/>
        </w:rPr>
        <w:t>are</w:t>
      </w:r>
      <w:r>
        <w:rPr>
          <w:color w:val="695C45"/>
          <w:spacing w:val="-4"/>
          <w:sz w:val="24"/>
        </w:rPr>
        <w:t> </w:t>
      </w:r>
      <w:r>
        <w:rPr>
          <w:color w:val="695C45"/>
          <w:sz w:val="24"/>
        </w:rPr>
        <w:t>one-third</w:t>
      </w:r>
      <w:r>
        <w:rPr>
          <w:color w:val="695C45"/>
          <w:spacing w:val="-4"/>
          <w:sz w:val="24"/>
        </w:rPr>
        <w:t> </w:t>
      </w:r>
      <w:r>
        <w:rPr>
          <w:color w:val="695C45"/>
          <w:sz w:val="24"/>
        </w:rPr>
        <w:t>of</w:t>
      </w:r>
      <w:r>
        <w:rPr>
          <w:color w:val="695C45"/>
          <w:sz w:val="24"/>
        </w:rPr>
        <w:t> China’s investments)</w:t>
      </w:r>
    </w:p>
    <w:p>
      <w:pPr>
        <w:pStyle w:val="ListParagraph"/>
        <w:numPr>
          <w:ilvl w:val="3"/>
          <w:numId w:val="16"/>
        </w:numPr>
        <w:tabs>
          <w:tab w:pos="2274" w:val="left" w:leader="none"/>
        </w:tabs>
        <w:spacing w:line="322" w:lineRule="exact" w:before="0" w:after="0"/>
        <w:ind w:left="2273" w:right="0" w:hanging="361"/>
        <w:jc w:val="both"/>
        <w:rPr>
          <w:sz w:val="24"/>
        </w:rPr>
      </w:pPr>
      <w:r>
        <w:rPr>
          <w:color w:val="695C45"/>
          <w:sz w:val="24"/>
        </w:rPr>
        <w:t>FTA</w:t>
      </w:r>
      <w:r>
        <w:rPr>
          <w:color w:val="695C45"/>
          <w:spacing w:val="-5"/>
          <w:sz w:val="24"/>
        </w:rPr>
        <w:t> </w:t>
      </w:r>
      <w:r>
        <w:rPr>
          <w:color w:val="695C45"/>
          <w:sz w:val="24"/>
        </w:rPr>
        <w:t>btw</w:t>
      </w:r>
      <w:r>
        <w:rPr>
          <w:color w:val="695C45"/>
          <w:spacing w:val="-4"/>
          <w:sz w:val="24"/>
        </w:rPr>
        <w:t> </w:t>
      </w:r>
      <w:r>
        <w:rPr>
          <w:color w:val="695C45"/>
          <w:sz w:val="24"/>
        </w:rPr>
        <w:t>India</w:t>
      </w:r>
      <w:r>
        <w:rPr>
          <w:color w:val="695C45"/>
          <w:spacing w:val="-5"/>
          <w:sz w:val="24"/>
        </w:rPr>
        <w:t> </w:t>
      </w:r>
      <w:r>
        <w:rPr>
          <w:color w:val="695C45"/>
          <w:sz w:val="24"/>
        </w:rPr>
        <w:t>and</w:t>
      </w:r>
      <w:r>
        <w:rPr>
          <w:color w:val="695C45"/>
          <w:spacing w:val="-4"/>
          <w:sz w:val="24"/>
        </w:rPr>
        <w:t> </w:t>
      </w:r>
      <w:r>
        <w:rPr>
          <w:color w:val="695C45"/>
          <w:sz w:val="24"/>
        </w:rPr>
        <w:t>Africa</w:t>
      </w:r>
      <w:r>
        <w:rPr>
          <w:color w:val="695C45"/>
          <w:spacing w:val="-4"/>
          <w:sz w:val="24"/>
        </w:rPr>
        <w:t> </w:t>
      </w:r>
      <w:r>
        <w:rPr>
          <w:color w:val="695C45"/>
          <w:sz w:val="24"/>
        </w:rPr>
        <w:t>still</w:t>
      </w:r>
      <w:r>
        <w:rPr>
          <w:color w:val="695C45"/>
          <w:spacing w:val="-5"/>
          <w:sz w:val="24"/>
        </w:rPr>
        <w:t> </w:t>
      </w:r>
      <w:r>
        <w:rPr>
          <w:color w:val="695C45"/>
          <w:sz w:val="24"/>
        </w:rPr>
        <w:t>being</w:t>
      </w:r>
      <w:r>
        <w:rPr>
          <w:color w:val="695C45"/>
          <w:spacing w:val="-4"/>
          <w:sz w:val="24"/>
        </w:rPr>
        <w:t> </w:t>
      </w:r>
      <w:r>
        <w:rPr>
          <w:color w:val="695C45"/>
          <w:spacing w:val="-2"/>
          <w:sz w:val="24"/>
        </w:rPr>
        <w:t>negotiated</w:t>
      </w:r>
    </w:p>
    <w:p>
      <w:pPr>
        <w:pStyle w:val="ListParagraph"/>
        <w:numPr>
          <w:ilvl w:val="2"/>
          <w:numId w:val="16"/>
        </w:numPr>
        <w:tabs>
          <w:tab w:pos="1553" w:val="left" w:leader="none"/>
          <w:tab w:pos="1554" w:val="left" w:leader="none"/>
        </w:tabs>
        <w:spacing w:line="254" w:lineRule="auto" w:before="18" w:after="0"/>
        <w:ind w:left="1553" w:right="1386" w:hanging="360"/>
        <w:jc w:val="left"/>
        <w:rPr>
          <w:sz w:val="24"/>
        </w:rPr>
      </w:pPr>
      <w:r>
        <w:rPr>
          <w:color w:val="695C45"/>
          <w:sz w:val="24"/>
        </w:rPr>
        <w:t>Dominance</w:t>
      </w:r>
      <w:r>
        <w:rPr>
          <w:color w:val="695C45"/>
          <w:spacing w:val="-4"/>
          <w:sz w:val="24"/>
        </w:rPr>
        <w:t> </w:t>
      </w:r>
      <w:r>
        <w:rPr>
          <w:color w:val="695C45"/>
          <w:sz w:val="24"/>
        </w:rPr>
        <w:t>of</w:t>
      </w:r>
      <w:r>
        <w:rPr>
          <w:color w:val="695C45"/>
          <w:spacing w:val="-4"/>
          <w:sz w:val="24"/>
        </w:rPr>
        <w:t> </w:t>
      </w:r>
      <w:r>
        <w:rPr>
          <w:color w:val="695C45"/>
          <w:sz w:val="24"/>
        </w:rPr>
        <w:t>India’s</w:t>
      </w:r>
      <w:r>
        <w:rPr>
          <w:color w:val="695C45"/>
          <w:spacing w:val="-4"/>
          <w:sz w:val="24"/>
        </w:rPr>
        <w:t> </w:t>
      </w:r>
      <w:r>
        <w:rPr>
          <w:color w:val="695C45"/>
          <w:sz w:val="24"/>
        </w:rPr>
        <w:t>pvt</w:t>
      </w:r>
      <w:r>
        <w:rPr>
          <w:color w:val="695C45"/>
          <w:spacing w:val="-4"/>
          <w:sz w:val="24"/>
        </w:rPr>
        <w:t> </w:t>
      </w:r>
      <w:r>
        <w:rPr>
          <w:color w:val="695C45"/>
          <w:sz w:val="24"/>
        </w:rPr>
        <w:t>sector-</w:t>
      </w:r>
      <w:r>
        <w:rPr>
          <w:color w:val="695C45"/>
          <w:spacing w:val="-4"/>
          <w:sz w:val="24"/>
        </w:rPr>
        <w:t> </w:t>
      </w:r>
      <w:r>
        <w:rPr>
          <w:color w:val="695C45"/>
          <w:sz w:val="24"/>
        </w:rPr>
        <w:t>resentment,</w:t>
      </w:r>
      <w:r>
        <w:rPr>
          <w:color w:val="695C45"/>
          <w:spacing w:val="-4"/>
          <w:sz w:val="24"/>
        </w:rPr>
        <w:t> </w:t>
      </w:r>
      <w:r>
        <w:rPr>
          <w:color w:val="695C45"/>
          <w:sz w:val="24"/>
        </w:rPr>
        <w:t>Racist</w:t>
      </w:r>
      <w:r>
        <w:rPr>
          <w:color w:val="695C45"/>
          <w:spacing w:val="-4"/>
          <w:sz w:val="24"/>
        </w:rPr>
        <w:t> </w:t>
      </w:r>
      <w:r>
        <w:rPr>
          <w:color w:val="695C45"/>
          <w:sz w:val="24"/>
        </w:rPr>
        <w:t>attack</w:t>
      </w:r>
      <w:r>
        <w:rPr>
          <w:color w:val="695C45"/>
          <w:spacing w:val="-4"/>
          <w:sz w:val="24"/>
        </w:rPr>
        <w:t> </w:t>
      </w:r>
      <w:r>
        <w:rPr>
          <w:color w:val="695C45"/>
          <w:sz w:val="24"/>
        </w:rPr>
        <w:t>on</w:t>
      </w:r>
      <w:r>
        <w:rPr>
          <w:color w:val="695C45"/>
          <w:spacing w:val="-4"/>
          <w:sz w:val="24"/>
        </w:rPr>
        <w:t> </w:t>
      </w:r>
      <w:r>
        <w:rPr>
          <w:color w:val="695C45"/>
          <w:sz w:val="24"/>
        </w:rPr>
        <w:t>African</w:t>
      </w:r>
      <w:r>
        <w:rPr>
          <w:color w:val="695C45"/>
          <w:sz w:val="24"/>
        </w:rPr>
        <w:t> student community in India</w:t>
      </w:r>
    </w:p>
    <w:p>
      <w:pPr>
        <w:pStyle w:val="ListParagraph"/>
        <w:numPr>
          <w:ilvl w:val="2"/>
          <w:numId w:val="16"/>
        </w:numPr>
        <w:tabs>
          <w:tab w:pos="1553" w:val="left" w:leader="none"/>
          <w:tab w:pos="1554" w:val="left" w:leader="none"/>
        </w:tabs>
        <w:spacing w:line="254" w:lineRule="auto" w:before="0" w:after="0"/>
        <w:ind w:left="1553" w:right="960" w:hanging="360"/>
        <w:jc w:val="left"/>
        <w:rPr>
          <w:sz w:val="24"/>
        </w:rPr>
      </w:pPr>
      <w:r>
        <w:rPr>
          <w:color w:val="695C45"/>
          <w:sz w:val="24"/>
        </w:rPr>
        <w:t>Nature</w:t>
      </w:r>
      <w:r>
        <w:rPr>
          <w:color w:val="695C45"/>
          <w:spacing w:val="-4"/>
          <w:sz w:val="24"/>
        </w:rPr>
        <w:t> </w:t>
      </w:r>
      <w:r>
        <w:rPr>
          <w:color w:val="695C45"/>
          <w:sz w:val="24"/>
        </w:rPr>
        <w:t>of</w:t>
      </w:r>
      <w:r>
        <w:rPr>
          <w:color w:val="695C45"/>
          <w:spacing w:val="-4"/>
          <w:sz w:val="24"/>
        </w:rPr>
        <w:t> </w:t>
      </w:r>
      <w:r>
        <w:rPr>
          <w:color w:val="695C45"/>
          <w:sz w:val="24"/>
        </w:rPr>
        <w:t>trade</w:t>
      </w:r>
      <w:r>
        <w:rPr>
          <w:color w:val="695C45"/>
          <w:spacing w:val="-4"/>
          <w:sz w:val="24"/>
        </w:rPr>
        <w:t> </w:t>
      </w:r>
      <w:r>
        <w:rPr>
          <w:color w:val="695C45"/>
          <w:sz w:val="24"/>
        </w:rPr>
        <w:t>is</w:t>
      </w:r>
      <w:r>
        <w:rPr>
          <w:color w:val="695C45"/>
          <w:spacing w:val="-4"/>
          <w:sz w:val="24"/>
        </w:rPr>
        <w:t> </w:t>
      </w:r>
      <w:r>
        <w:rPr>
          <w:color w:val="695C45"/>
          <w:sz w:val="24"/>
        </w:rPr>
        <w:t>limited</w:t>
      </w:r>
      <w:r>
        <w:rPr>
          <w:color w:val="695C45"/>
          <w:spacing w:val="-4"/>
          <w:sz w:val="24"/>
        </w:rPr>
        <w:t> </w:t>
      </w:r>
      <w:r>
        <w:rPr>
          <w:color w:val="695C45"/>
          <w:sz w:val="24"/>
        </w:rPr>
        <w:t>with</w:t>
      </w:r>
      <w:r>
        <w:rPr>
          <w:color w:val="695C45"/>
          <w:spacing w:val="-4"/>
          <w:sz w:val="24"/>
        </w:rPr>
        <w:t> </w:t>
      </w:r>
      <w:r>
        <w:rPr>
          <w:color w:val="695C45"/>
          <w:sz w:val="24"/>
        </w:rPr>
        <w:t>natural</w:t>
      </w:r>
      <w:r>
        <w:rPr>
          <w:color w:val="695C45"/>
          <w:spacing w:val="-4"/>
          <w:sz w:val="24"/>
        </w:rPr>
        <w:t> </w:t>
      </w:r>
      <w:r>
        <w:rPr>
          <w:color w:val="695C45"/>
          <w:sz w:val="24"/>
        </w:rPr>
        <w:t>resources</w:t>
      </w:r>
      <w:r>
        <w:rPr>
          <w:color w:val="695C45"/>
          <w:spacing w:val="-4"/>
          <w:sz w:val="24"/>
        </w:rPr>
        <w:t> </w:t>
      </w:r>
      <w:r>
        <w:rPr>
          <w:color w:val="695C45"/>
          <w:sz w:val="24"/>
        </w:rPr>
        <w:t>&amp;</w:t>
      </w:r>
      <w:r>
        <w:rPr>
          <w:color w:val="695C45"/>
          <w:spacing w:val="-4"/>
          <w:sz w:val="24"/>
        </w:rPr>
        <w:t> </w:t>
      </w:r>
      <w:r>
        <w:rPr>
          <w:color w:val="695C45"/>
          <w:sz w:val="24"/>
        </w:rPr>
        <w:t>precicious</w:t>
      </w:r>
      <w:r>
        <w:rPr>
          <w:color w:val="695C45"/>
          <w:spacing w:val="-4"/>
          <w:sz w:val="24"/>
        </w:rPr>
        <w:t> </w:t>
      </w:r>
      <w:r>
        <w:rPr>
          <w:color w:val="695C45"/>
          <w:sz w:val="24"/>
        </w:rPr>
        <w:t>stone</w:t>
      </w:r>
      <w:r>
        <w:rPr>
          <w:color w:val="695C45"/>
          <w:spacing w:val="-4"/>
          <w:sz w:val="24"/>
        </w:rPr>
        <w:t> </w:t>
      </w:r>
      <w:r>
        <w:rPr>
          <w:color w:val="695C45"/>
          <w:sz w:val="24"/>
        </w:rPr>
        <w:t>from</w:t>
      </w:r>
      <w:r>
        <w:rPr>
          <w:color w:val="695C45"/>
          <w:sz w:val="24"/>
        </w:rPr>
        <w:t> Af and sending pharma/refined fuel and vehicles from India</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Strategic</w:t>
      </w:r>
      <w:r>
        <w:rPr>
          <w:color w:val="695C45"/>
          <w:spacing w:val="-2"/>
          <w:sz w:val="24"/>
        </w:rPr>
        <w:t> </w:t>
      </w:r>
      <w:r>
        <w:rPr>
          <w:color w:val="695C45"/>
          <w:sz w:val="24"/>
        </w:rPr>
        <w:t>interests</w:t>
      </w:r>
      <w:r>
        <w:rPr>
          <w:color w:val="695C45"/>
          <w:spacing w:val="-1"/>
          <w:sz w:val="24"/>
        </w:rPr>
        <w:t> </w:t>
      </w:r>
      <w:r>
        <w:rPr>
          <w:color w:val="695C45"/>
          <w:sz w:val="24"/>
        </w:rPr>
        <w:t>-</w:t>
      </w:r>
      <w:r>
        <w:rPr>
          <w:color w:val="695C45"/>
          <w:spacing w:val="-1"/>
          <w:sz w:val="24"/>
        </w:rPr>
        <w:t> </w:t>
      </w:r>
      <w:r>
        <w:rPr>
          <w:color w:val="695C45"/>
          <w:sz w:val="24"/>
        </w:rPr>
        <w:t>China’s</w:t>
      </w:r>
      <w:r>
        <w:rPr>
          <w:color w:val="695C45"/>
          <w:spacing w:val="-2"/>
          <w:sz w:val="24"/>
        </w:rPr>
        <w:t> </w:t>
      </w:r>
      <w:r>
        <w:rPr>
          <w:color w:val="695C45"/>
          <w:sz w:val="24"/>
        </w:rPr>
        <w:t>port</w:t>
      </w:r>
      <w:r>
        <w:rPr>
          <w:color w:val="695C45"/>
          <w:spacing w:val="-1"/>
          <w:sz w:val="24"/>
        </w:rPr>
        <w:t> </w:t>
      </w:r>
      <w:r>
        <w:rPr>
          <w:color w:val="695C45"/>
          <w:sz w:val="24"/>
        </w:rPr>
        <w:t>at</w:t>
      </w:r>
      <w:r>
        <w:rPr>
          <w:color w:val="695C45"/>
          <w:spacing w:val="-1"/>
          <w:sz w:val="24"/>
        </w:rPr>
        <w:t> </w:t>
      </w:r>
      <w:r>
        <w:rPr>
          <w:color w:val="695C45"/>
          <w:spacing w:val="-2"/>
          <w:sz w:val="24"/>
        </w:rPr>
        <w:t>Djibouti</w:t>
      </w:r>
    </w:p>
    <w:p>
      <w:pPr>
        <w:pStyle w:val="ListParagraph"/>
        <w:numPr>
          <w:ilvl w:val="2"/>
          <w:numId w:val="16"/>
        </w:numPr>
        <w:tabs>
          <w:tab w:pos="1553" w:val="left" w:leader="none"/>
          <w:tab w:pos="1554" w:val="left" w:leader="none"/>
        </w:tabs>
        <w:spacing w:line="240" w:lineRule="auto" w:before="15" w:after="0"/>
        <w:ind w:left="1553" w:right="0" w:hanging="361"/>
        <w:jc w:val="left"/>
        <w:rPr>
          <w:sz w:val="24"/>
        </w:rPr>
      </w:pPr>
      <w:r>
        <w:rPr>
          <w:color w:val="695C45"/>
          <w:sz w:val="24"/>
        </w:rPr>
        <w:t>Political </w:t>
      </w:r>
      <w:r>
        <w:rPr>
          <w:color w:val="695C45"/>
          <w:spacing w:val="-2"/>
          <w:sz w:val="24"/>
        </w:rPr>
        <w:t>instability</w:t>
      </w:r>
    </w:p>
    <w:p>
      <w:pPr>
        <w:pStyle w:val="ListParagraph"/>
        <w:numPr>
          <w:ilvl w:val="2"/>
          <w:numId w:val="16"/>
        </w:numPr>
        <w:tabs>
          <w:tab w:pos="1553" w:val="left" w:leader="none"/>
          <w:tab w:pos="1554" w:val="left" w:leader="none"/>
        </w:tabs>
        <w:spacing w:line="240" w:lineRule="auto" w:before="19" w:after="0"/>
        <w:ind w:left="1553" w:right="0" w:hanging="361"/>
        <w:jc w:val="left"/>
        <w:rPr>
          <w:sz w:val="24"/>
        </w:rPr>
      </w:pPr>
      <w:r>
        <w:rPr>
          <w:color w:val="695C45"/>
          <w:sz w:val="24"/>
        </w:rPr>
        <w:t>Global</w:t>
      </w:r>
      <w:r>
        <w:rPr>
          <w:color w:val="695C45"/>
          <w:spacing w:val="-6"/>
          <w:sz w:val="24"/>
        </w:rPr>
        <w:t> </w:t>
      </w:r>
      <w:r>
        <w:rPr>
          <w:color w:val="695C45"/>
          <w:sz w:val="24"/>
        </w:rPr>
        <w:t>competition</w:t>
      </w:r>
      <w:r>
        <w:rPr>
          <w:color w:val="695C45"/>
          <w:spacing w:val="-5"/>
          <w:sz w:val="24"/>
        </w:rPr>
        <w:t> </w:t>
      </w:r>
      <w:r>
        <w:rPr>
          <w:color w:val="695C45"/>
          <w:sz w:val="24"/>
        </w:rPr>
        <w:t>-</w:t>
      </w:r>
      <w:r>
        <w:rPr>
          <w:color w:val="695C45"/>
          <w:spacing w:val="-6"/>
          <w:sz w:val="24"/>
        </w:rPr>
        <w:t> </w:t>
      </w:r>
      <w:r>
        <w:rPr>
          <w:color w:val="695C45"/>
          <w:sz w:val="24"/>
        </w:rPr>
        <w:t>Africa</w:t>
      </w:r>
      <w:r>
        <w:rPr>
          <w:color w:val="695C45"/>
          <w:spacing w:val="-5"/>
          <w:sz w:val="24"/>
        </w:rPr>
        <w:t> </w:t>
      </w:r>
      <w:r>
        <w:rPr>
          <w:color w:val="695C45"/>
          <w:sz w:val="24"/>
        </w:rPr>
        <w:t>is</w:t>
      </w:r>
      <w:r>
        <w:rPr>
          <w:color w:val="695C45"/>
          <w:spacing w:val="-5"/>
          <w:sz w:val="24"/>
        </w:rPr>
        <w:t> </w:t>
      </w:r>
      <w:r>
        <w:rPr>
          <w:color w:val="695C45"/>
          <w:sz w:val="24"/>
        </w:rPr>
        <w:t>experiencing</w:t>
      </w:r>
      <w:r>
        <w:rPr>
          <w:color w:val="695C45"/>
          <w:spacing w:val="-6"/>
          <w:sz w:val="24"/>
        </w:rPr>
        <w:t> </w:t>
      </w:r>
      <w:r>
        <w:rPr>
          <w:color w:val="695C45"/>
          <w:sz w:val="24"/>
        </w:rPr>
        <w:t>the</w:t>
      </w:r>
      <w:r>
        <w:rPr>
          <w:color w:val="695C45"/>
          <w:spacing w:val="-5"/>
          <w:sz w:val="24"/>
        </w:rPr>
        <w:t> </w:t>
      </w:r>
      <w:r>
        <w:rPr>
          <w:color w:val="695C45"/>
          <w:sz w:val="24"/>
        </w:rPr>
        <w:t>third</w:t>
      </w:r>
      <w:r>
        <w:rPr>
          <w:color w:val="695C45"/>
          <w:spacing w:val="-6"/>
          <w:sz w:val="24"/>
        </w:rPr>
        <w:t> </w:t>
      </w:r>
      <w:r>
        <w:rPr>
          <w:color w:val="695C45"/>
          <w:spacing w:val="-2"/>
          <w:sz w:val="24"/>
        </w:rPr>
        <w:t>scramble</w:t>
      </w:r>
    </w:p>
    <w:p>
      <w:pPr>
        <w:pStyle w:val="ListParagraph"/>
        <w:numPr>
          <w:ilvl w:val="1"/>
          <w:numId w:val="16"/>
        </w:numPr>
        <w:tabs>
          <w:tab w:pos="833" w:val="left" w:leader="none"/>
          <w:tab w:pos="834" w:val="left" w:leader="none"/>
        </w:tabs>
        <w:spacing w:line="240" w:lineRule="auto" w:before="18" w:after="0"/>
        <w:ind w:left="833" w:right="0" w:hanging="361"/>
        <w:jc w:val="left"/>
        <w:rPr>
          <w:sz w:val="24"/>
        </w:rPr>
      </w:pPr>
      <w:r>
        <w:rPr>
          <w:color w:val="695C45"/>
          <w:sz w:val="24"/>
        </w:rPr>
        <w:t>Current</w:t>
      </w:r>
      <w:r>
        <w:rPr>
          <w:color w:val="695C45"/>
          <w:spacing w:val="-5"/>
          <w:sz w:val="24"/>
        </w:rPr>
        <w:t> </w:t>
      </w:r>
      <w:r>
        <w:rPr>
          <w:color w:val="695C45"/>
          <w:sz w:val="24"/>
        </w:rPr>
        <w:t>measures</w:t>
      </w:r>
      <w:r>
        <w:rPr>
          <w:color w:val="695C45"/>
          <w:spacing w:val="-5"/>
          <w:sz w:val="24"/>
        </w:rPr>
        <w:t> </w:t>
      </w:r>
      <w:r>
        <w:rPr>
          <w:color w:val="695C45"/>
          <w:sz w:val="24"/>
        </w:rPr>
        <w:t>for</w:t>
      </w:r>
      <w:r>
        <w:rPr>
          <w:color w:val="695C45"/>
          <w:spacing w:val="-5"/>
          <w:sz w:val="24"/>
        </w:rPr>
        <w:t> </w:t>
      </w:r>
      <w:r>
        <w:rPr>
          <w:color w:val="695C45"/>
          <w:spacing w:val="-2"/>
          <w:sz w:val="24"/>
        </w:rPr>
        <w:t>cooperation</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Focus</w:t>
      </w:r>
      <w:r>
        <w:rPr>
          <w:color w:val="695C45"/>
          <w:spacing w:val="-4"/>
          <w:sz w:val="24"/>
        </w:rPr>
        <w:t> </w:t>
      </w:r>
      <w:r>
        <w:rPr>
          <w:color w:val="695C45"/>
          <w:sz w:val="24"/>
        </w:rPr>
        <w:t>Africa</w:t>
      </w:r>
      <w:r>
        <w:rPr>
          <w:color w:val="695C45"/>
          <w:spacing w:val="-4"/>
          <w:sz w:val="24"/>
        </w:rPr>
        <w:t> </w:t>
      </w:r>
      <w:r>
        <w:rPr>
          <w:color w:val="695C45"/>
          <w:sz w:val="24"/>
        </w:rPr>
        <w:t>Approach</w:t>
      </w:r>
      <w:r>
        <w:rPr>
          <w:color w:val="695C45"/>
          <w:spacing w:val="-4"/>
          <w:sz w:val="24"/>
        </w:rPr>
        <w:t> </w:t>
      </w:r>
      <w:r>
        <w:rPr>
          <w:color w:val="695C45"/>
          <w:sz w:val="24"/>
        </w:rPr>
        <w:t>2002</w:t>
      </w:r>
      <w:r>
        <w:rPr>
          <w:color w:val="695C45"/>
          <w:spacing w:val="-4"/>
          <w:sz w:val="24"/>
        </w:rPr>
        <w:t> </w:t>
      </w:r>
      <w:r>
        <w:rPr>
          <w:color w:val="695C45"/>
          <w:sz w:val="24"/>
        </w:rPr>
        <w:t>-</w:t>
      </w:r>
      <w:r>
        <w:rPr>
          <w:color w:val="695C45"/>
          <w:spacing w:val="-4"/>
          <w:sz w:val="24"/>
        </w:rPr>
        <w:t> </w:t>
      </w:r>
      <w:r>
        <w:rPr>
          <w:color w:val="695C45"/>
          <w:sz w:val="24"/>
        </w:rPr>
        <w:t>to</w:t>
      </w:r>
      <w:r>
        <w:rPr>
          <w:color w:val="695C45"/>
          <w:spacing w:val="-4"/>
          <w:sz w:val="24"/>
        </w:rPr>
        <w:t> </w:t>
      </w:r>
      <w:r>
        <w:rPr>
          <w:color w:val="695C45"/>
          <w:sz w:val="24"/>
        </w:rPr>
        <w:t>promote</w:t>
      </w:r>
      <w:r>
        <w:rPr>
          <w:color w:val="695C45"/>
          <w:spacing w:val="-4"/>
          <w:sz w:val="24"/>
        </w:rPr>
        <w:t> </w:t>
      </w:r>
      <w:r>
        <w:rPr>
          <w:color w:val="695C45"/>
          <w:sz w:val="24"/>
        </w:rPr>
        <w:t>trade</w:t>
      </w:r>
      <w:r>
        <w:rPr>
          <w:color w:val="695C45"/>
          <w:spacing w:val="-4"/>
          <w:sz w:val="24"/>
        </w:rPr>
        <w:t> </w:t>
      </w:r>
      <w:r>
        <w:rPr>
          <w:color w:val="695C45"/>
          <w:sz w:val="24"/>
        </w:rPr>
        <w:t>&amp;</w:t>
      </w:r>
      <w:r>
        <w:rPr>
          <w:color w:val="695C45"/>
          <w:spacing w:val="-4"/>
          <w:sz w:val="24"/>
        </w:rPr>
        <w:t> </w:t>
      </w:r>
      <w:r>
        <w:rPr>
          <w:color w:val="695C45"/>
          <w:spacing w:val="-2"/>
          <w:sz w:val="24"/>
        </w:rPr>
        <w:t>investments</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India-Africa</w:t>
      </w:r>
      <w:r>
        <w:rPr>
          <w:color w:val="695C45"/>
          <w:spacing w:val="-8"/>
          <w:sz w:val="24"/>
        </w:rPr>
        <w:t> </w:t>
      </w:r>
      <w:r>
        <w:rPr>
          <w:color w:val="695C45"/>
          <w:sz w:val="24"/>
        </w:rPr>
        <w:t>Forum</w:t>
      </w:r>
      <w:r>
        <w:rPr>
          <w:color w:val="695C45"/>
          <w:spacing w:val="-7"/>
          <w:sz w:val="24"/>
        </w:rPr>
        <w:t> </w:t>
      </w:r>
      <w:r>
        <w:rPr>
          <w:color w:val="695C45"/>
          <w:sz w:val="24"/>
        </w:rPr>
        <w:t>Summits</w:t>
      </w:r>
      <w:r>
        <w:rPr>
          <w:color w:val="695C45"/>
          <w:spacing w:val="-7"/>
          <w:sz w:val="24"/>
        </w:rPr>
        <w:t> </w:t>
      </w:r>
      <w:r>
        <w:rPr>
          <w:color w:val="695C45"/>
          <w:sz w:val="24"/>
        </w:rPr>
        <w:t>-</w:t>
      </w:r>
      <w:r>
        <w:rPr>
          <w:color w:val="695C45"/>
          <w:spacing w:val="-7"/>
          <w:sz w:val="24"/>
        </w:rPr>
        <w:t> </w:t>
      </w:r>
      <w:r>
        <w:rPr>
          <w:color w:val="695C45"/>
          <w:sz w:val="24"/>
        </w:rPr>
        <w:t>discussion</w:t>
      </w:r>
      <w:r>
        <w:rPr>
          <w:color w:val="695C45"/>
          <w:spacing w:val="-7"/>
          <w:sz w:val="24"/>
        </w:rPr>
        <w:t> </w:t>
      </w:r>
      <w:r>
        <w:rPr>
          <w:color w:val="695C45"/>
          <w:sz w:val="24"/>
        </w:rPr>
        <w:t>platform</w:t>
      </w:r>
      <w:r>
        <w:rPr>
          <w:color w:val="695C45"/>
          <w:spacing w:val="-7"/>
          <w:sz w:val="24"/>
        </w:rPr>
        <w:t> </w:t>
      </w:r>
      <w:r>
        <w:rPr>
          <w:color w:val="695C45"/>
          <w:sz w:val="24"/>
        </w:rPr>
        <w:t>for</w:t>
      </w:r>
      <w:r>
        <w:rPr>
          <w:color w:val="695C45"/>
          <w:spacing w:val="-7"/>
          <w:sz w:val="24"/>
        </w:rPr>
        <w:t> </w:t>
      </w:r>
      <w:r>
        <w:rPr>
          <w:color w:val="695C45"/>
          <w:sz w:val="24"/>
        </w:rPr>
        <w:t>heads</w:t>
      </w:r>
      <w:r>
        <w:rPr>
          <w:color w:val="695C45"/>
          <w:spacing w:val="-7"/>
          <w:sz w:val="24"/>
        </w:rPr>
        <w:t> </w:t>
      </w:r>
      <w:r>
        <w:rPr>
          <w:color w:val="695C45"/>
          <w:sz w:val="24"/>
        </w:rPr>
        <w:t>of</w:t>
      </w:r>
      <w:r>
        <w:rPr>
          <w:color w:val="695C45"/>
          <w:spacing w:val="-7"/>
          <w:sz w:val="24"/>
        </w:rPr>
        <w:t> </w:t>
      </w:r>
      <w:r>
        <w:rPr>
          <w:color w:val="695C45"/>
          <w:spacing w:val="-2"/>
          <w:sz w:val="24"/>
        </w:rPr>
        <w:t>states</w:t>
      </w:r>
    </w:p>
    <w:p>
      <w:pPr>
        <w:pStyle w:val="ListParagraph"/>
        <w:numPr>
          <w:ilvl w:val="3"/>
          <w:numId w:val="16"/>
        </w:numPr>
        <w:tabs>
          <w:tab w:pos="2273" w:val="left" w:leader="none"/>
          <w:tab w:pos="2274" w:val="left" w:leader="none"/>
        </w:tabs>
        <w:spacing w:line="254" w:lineRule="auto" w:before="18" w:after="0"/>
        <w:ind w:left="2273" w:right="872" w:hanging="360"/>
        <w:jc w:val="left"/>
        <w:rPr>
          <w:sz w:val="24"/>
        </w:rPr>
      </w:pPr>
      <w:r>
        <w:rPr>
          <w:color w:val="695C45"/>
          <w:sz w:val="24"/>
        </w:rPr>
        <w:t>In</w:t>
      </w:r>
      <w:r>
        <w:rPr>
          <w:color w:val="695C45"/>
          <w:spacing w:val="-4"/>
          <w:sz w:val="24"/>
        </w:rPr>
        <w:t> </w:t>
      </w:r>
      <w:r>
        <w:rPr>
          <w:color w:val="695C45"/>
          <w:sz w:val="24"/>
        </w:rPr>
        <w:t>2015</w:t>
      </w:r>
      <w:r>
        <w:rPr>
          <w:color w:val="695C45"/>
          <w:spacing w:val="-4"/>
          <w:sz w:val="24"/>
        </w:rPr>
        <w:t> </w:t>
      </w:r>
      <w:r>
        <w:rPr>
          <w:color w:val="695C45"/>
          <w:sz w:val="24"/>
        </w:rPr>
        <w:t>Summit</w:t>
      </w:r>
      <w:r>
        <w:rPr>
          <w:color w:val="695C45"/>
          <w:spacing w:val="-4"/>
          <w:sz w:val="24"/>
        </w:rPr>
        <w:t> </w:t>
      </w:r>
      <w:r>
        <w:rPr>
          <w:color w:val="695C45"/>
          <w:sz w:val="24"/>
        </w:rPr>
        <w:t>-participation</w:t>
      </w:r>
      <w:r>
        <w:rPr>
          <w:color w:val="695C45"/>
          <w:spacing w:val="-4"/>
          <w:sz w:val="24"/>
        </w:rPr>
        <w:t> </w:t>
      </w:r>
      <w:r>
        <w:rPr>
          <w:color w:val="695C45"/>
          <w:sz w:val="24"/>
        </w:rPr>
        <w:t>by</w:t>
      </w:r>
      <w:r>
        <w:rPr>
          <w:color w:val="695C45"/>
          <w:spacing w:val="-4"/>
          <w:sz w:val="24"/>
        </w:rPr>
        <w:t> </w:t>
      </w:r>
      <w:r>
        <w:rPr>
          <w:color w:val="695C45"/>
          <w:sz w:val="24"/>
        </w:rPr>
        <w:t>41</w:t>
      </w:r>
      <w:r>
        <w:rPr>
          <w:color w:val="695C45"/>
          <w:spacing w:val="-4"/>
          <w:sz w:val="24"/>
        </w:rPr>
        <w:t> </w:t>
      </w:r>
      <w:r>
        <w:rPr>
          <w:color w:val="695C45"/>
          <w:sz w:val="24"/>
        </w:rPr>
        <w:t>heads</w:t>
      </w:r>
      <w:r>
        <w:rPr>
          <w:color w:val="695C45"/>
          <w:spacing w:val="-4"/>
          <w:sz w:val="24"/>
        </w:rPr>
        <w:t> </w:t>
      </w:r>
      <w:r>
        <w:rPr>
          <w:color w:val="695C45"/>
          <w:sz w:val="24"/>
        </w:rPr>
        <w:t>of</w:t>
      </w:r>
      <w:r>
        <w:rPr>
          <w:color w:val="695C45"/>
          <w:spacing w:val="-4"/>
          <w:sz w:val="24"/>
        </w:rPr>
        <w:t> </w:t>
      </w:r>
      <w:r>
        <w:rPr>
          <w:color w:val="695C45"/>
          <w:sz w:val="24"/>
        </w:rPr>
        <w:t>states,</w:t>
      </w:r>
      <w:r>
        <w:rPr>
          <w:color w:val="695C45"/>
          <w:spacing w:val="-4"/>
          <w:sz w:val="24"/>
        </w:rPr>
        <w:t> </w:t>
      </w:r>
      <w:r>
        <w:rPr>
          <w:color w:val="695C45"/>
          <w:sz w:val="24"/>
        </w:rPr>
        <w:t>India</w:t>
      </w:r>
      <w:r>
        <w:rPr>
          <w:color w:val="695C45"/>
          <w:spacing w:val="-4"/>
          <w:sz w:val="24"/>
        </w:rPr>
        <w:t> </w:t>
      </w:r>
      <w:r>
        <w:rPr>
          <w:color w:val="695C45"/>
          <w:sz w:val="24"/>
        </w:rPr>
        <w:t>gave</w:t>
      </w:r>
      <w:r>
        <w:rPr>
          <w:color w:val="695C45"/>
          <w:spacing w:val="-4"/>
          <w:sz w:val="24"/>
        </w:rPr>
        <w:t> </w:t>
      </w:r>
      <w:r>
        <w:rPr>
          <w:color w:val="695C45"/>
          <w:sz w:val="24"/>
        </w:rPr>
        <w:t>500 mn grants and duty free access to various countries</w:t>
      </w:r>
    </w:p>
    <w:p>
      <w:pPr>
        <w:pStyle w:val="ListParagraph"/>
        <w:numPr>
          <w:ilvl w:val="2"/>
          <w:numId w:val="16"/>
        </w:numPr>
        <w:tabs>
          <w:tab w:pos="1553" w:val="left" w:leader="none"/>
          <w:tab w:pos="1554" w:val="left" w:leader="none"/>
        </w:tabs>
        <w:spacing w:line="254" w:lineRule="auto" w:before="0" w:after="0"/>
        <w:ind w:left="1553" w:right="924" w:hanging="360"/>
        <w:jc w:val="left"/>
        <w:rPr>
          <w:sz w:val="24"/>
        </w:rPr>
      </w:pPr>
      <w:r>
        <w:rPr>
          <w:color w:val="695C45"/>
          <w:sz w:val="24"/>
        </w:rPr>
        <w:t>Current</w:t>
      </w:r>
      <w:r>
        <w:rPr>
          <w:color w:val="695C45"/>
          <w:spacing w:val="-3"/>
          <w:sz w:val="24"/>
        </w:rPr>
        <w:t> </w:t>
      </w:r>
      <w:r>
        <w:rPr>
          <w:color w:val="695C45"/>
          <w:sz w:val="24"/>
        </w:rPr>
        <w:t>trade</w:t>
      </w:r>
      <w:r>
        <w:rPr>
          <w:color w:val="695C45"/>
          <w:spacing w:val="-3"/>
          <w:sz w:val="24"/>
        </w:rPr>
        <w:t> </w:t>
      </w:r>
      <w:r>
        <w:rPr>
          <w:color w:val="695C45"/>
          <w:sz w:val="24"/>
        </w:rPr>
        <w:t>of</w:t>
      </w:r>
      <w:r>
        <w:rPr>
          <w:color w:val="695C45"/>
          <w:spacing w:val="-3"/>
          <w:sz w:val="24"/>
        </w:rPr>
        <w:t> </w:t>
      </w:r>
      <w:r>
        <w:rPr>
          <w:color w:val="695C45"/>
          <w:sz w:val="24"/>
        </w:rPr>
        <w:t>$</w:t>
      </w:r>
      <w:r>
        <w:rPr>
          <w:color w:val="695C45"/>
          <w:spacing w:val="-3"/>
          <w:sz w:val="24"/>
        </w:rPr>
        <w:t> </w:t>
      </w:r>
      <w:r>
        <w:rPr>
          <w:color w:val="695C45"/>
          <w:sz w:val="24"/>
        </w:rPr>
        <w:t>60bn</w:t>
      </w:r>
      <w:r>
        <w:rPr>
          <w:color w:val="695C45"/>
          <w:spacing w:val="-3"/>
          <w:sz w:val="24"/>
        </w:rPr>
        <w:t> </w:t>
      </w:r>
      <w:r>
        <w:rPr>
          <w:color w:val="695C45"/>
          <w:sz w:val="24"/>
        </w:rPr>
        <w:t>has</w:t>
      </w:r>
      <w:r>
        <w:rPr>
          <w:color w:val="695C45"/>
          <w:spacing w:val="-3"/>
          <w:sz w:val="24"/>
        </w:rPr>
        <w:t> </w:t>
      </w:r>
      <w:r>
        <w:rPr>
          <w:color w:val="695C45"/>
          <w:sz w:val="24"/>
        </w:rPr>
        <w:t>seen</w:t>
      </w:r>
      <w:r>
        <w:rPr>
          <w:color w:val="695C45"/>
          <w:spacing w:val="-3"/>
          <w:sz w:val="24"/>
        </w:rPr>
        <w:t> </w:t>
      </w:r>
      <w:r>
        <w:rPr>
          <w:color w:val="695C45"/>
          <w:sz w:val="24"/>
        </w:rPr>
        <w:t>8</w:t>
      </w:r>
      <w:r>
        <w:rPr>
          <w:color w:val="695C45"/>
          <w:spacing w:val="-3"/>
          <w:sz w:val="24"/>
        </w:rPr>
        <w:t> </w:t>
      </w:r>
      <w:r>
        <w:rPr>
          <w:color w:val="695C45"/>
          <w:sz w:val="24"/>
        </w:rPr>
        <w:t>fold</w:t>
      </w:r>
      <w:r>
        <w:rPr>
          <w:color w:val="695C45"/>
          <w:spacing w:val="-3"/>
          <w:sz w:val="24"/>
        </w:rPr>
        <w:t> </w:t>
      </w:r>
      <w:r>
        <w:rPr>
          <w:color w:val="695C45"/>
          <w:sz w:val="24"/>
        </w:rPr>
        <w:t>incease</w:t>
      </w:r>
      <w:r>
        <w:rPr>
          <w:color w:val="695C45"/>
          <w:spacing w:val="-3"/>
          <w:sz w:val="24"/>
        </w:rPr>
        <w:t> </w:t>
      </w:r>
      <w:r>
        <w:rPr>
          <w:color w:val="695C45"/>
          <w:sz w:val="24"/>
        </w:rPr>
        <w:t>since</w:t>
      </w:r>
      <w:r>
        <w:rPr>
          <w:color w:val="695C45"/>
          <w:spacing w:val="-3"/>
          <w:sz w:val="24"/>
        </w:rPr>
        <w:t> </w:t>
      </w:r>
      <w:r>
        <w:rPr>
          <w:color w:val="695C45"/>
          <w:sz w:val="24"/>
        </w:rPr>
        <w:t>2001</w:t>
      </w:r>
      <w:r>
        <w:rPr>
          <w:color w:val="695C45"/>
          <w:spacing w:val="-3"/>
          <w:sz w:val="24"/>
        </w:rPr>
        <w:t> </w:t>
      </w:r>
      <w:r>
        <w:rPr>
          <w:color w:val="695C45"/>
          <w:sz w:val="24"/>
        </w:rPr>
        <w:t>(however,</w:t>
      </w:r>
      <w:r>
        <w:rPr>
          <w:color w:val="695C45"/>
          <w:spacing w:val="-3"/>
          <w:sz w:val="24"/>
        </w:rPr>
        <w:t> </w:t>
      </w:r>
      <w:r>
        <w:rPr>
          <w:color w:val="695C45"/>
          <w:sz w:val="24"/>
        </w:rPr>
        <w:t>it</w:t>
      </w:r>
      <w:r>
        <w:rPr>
          <w:color w:val="695C45"/>
          <w:spacing w:val="-3"/>
          <w:sz w:val="24"/>
        </w:rPr>
        <w:t> </w:t>
      </w:r>
      <w:r>
        <w:rPr>
          <w:color w:val="695C45"/>
          <w:sz w:val="24"/>
        </w:rPr>
        <w:t>is</w:t>
      </w:r>
      <w:r>
        <w:rPr>
          <w:color w:val="695C45"/>
          <w:sz w:val="24"/>
        </w:rPr>
        <w:t> showing decling trends with peak in 2014-15)</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pacing w:val="-2"/>
          <w:sz w:val="24"/>
        </w:rPr>
        <w:t>Developmental</w:t>
      </w:r>
      <w:r>
        <w:rPr>
          <w:color w:val="695C45"/>
          <w:spacing w:val="8"/>
          <w:sz w:val="24"/>
        </w:rPr>
        <w:t> </w:t>
      </w:r>
      <w:r>
        <w:rPr>
          <w:color w:val="695C45"/>
          <w:spacing w:val="-2"/>
          <w:sz w:val="24"/>
        </w:rPr>
        <w:t>partnership:</w:t>
      </w:r>
    </w:p>
    <w:p>
      <w:pPr>
        <w:pStyle w:val="ListParagraph"/>
        <w:numPr>
          <w:ilvl w:val="3"/>
          <w:numId w:val="16"/>
        </w:numPr>
        <w:tabs>
          <w:tab w:pos="2273" w:val="left" w:leader="none"/>
          <w:tab w:pos="2274" w:val="left" w:leader="none"/>
        </w:tabs>
        <w:spacing w:line="254" w:lineRule="auto" w:before="16" w:after="0"/>
        <w:ind w:left="2273" w:right="868" w:hanging="360"/>
        <w:jc w:val="left"/>
        <w:rPr>
          <w:sz w:val="24"/>
        </w:rPr>
      </w:pPr>
      <w:r>
        <w:rPr>
          <w:color w:val="695C45"/>
          <w:sz w:val="24"/>
        </w:rPr>
        <w:t>Capacity Bldg Initiatives: Educ, Pub transport, Clean energy, scholarships, SME support, pharmacy(indian drugs for fighting HIV),</w:t>
      </w:r>
      <w:r>
        <w:rPr>
          <w:color w:val="695C45"/>
          <w:spacing w:val="-5"/>
          <w:sz w:val="24"/>
        </w:rPr>
        <w:t> </w:t>
      </w:r>
      <w:r>
        <w:rPr>
          <w:color w:val="695C45"/>
          <w:sz w:val="24"/>
        </w:rPr>
        <w:t>vaccination,</w:t>
      </w:r>
      <w:r>
        <w:rPr>
          <w:color w:val="695C45"/>
          <w:spacing w:val="-5"/>
          <w:sz w:val="24"/>
        </w:rPr>
        <w:t> </w:t>
      </w:r>
      <w:r>
        <w:rPr>
          <w:color w:val="695C45"/>
          <w:sz w:val="24"/>
        </w:rPr>
        <w:t>sharing</w:t>
      </w:r>
      <w:r>
        <w:rPr>
          <w:color w:val="695C45"/>
          <w:spacing w:val="-5"/>
          <w:sz w:val="24"/>
        </w:rPr>
        <w:t> </w:t>
      </w:r>
      <w:r>
        <w:rPr>
          <w:color w:val="695C45"/>
          <w:sz w:val="24"/>
        </w:rPr>
        <w:t>democratic</w:t>
      </w:r>
      <w:r>
        <w:rPr>
          <w:color w:val="695C45"/>
          <w:spacing w:val="-5"/>
          <w:sz w:val="24"/>
        </w:rPr>
        <w:t> </w:t>
      </w:r>
      <w:r>
        <w:rPr>
          <w:color w:val="695C45"/>
          <w:sz w:val="24"/>
        </w:rPr>
        <w:t>experience,</w:t>
      </w:r>
      <w:r>
        <w:rPr>
          <w:color w:val="695C45"/>
          <w:spacing w:val="-5"/>
          <w:sz w:val="24"/>
        </w:rPr>
        <w:t> </w:t>
      </w:r>
      <w:r>
        <w:rPr>
          <w:color w:val="695C45"/>
          <w:sz w:val="24"/>
        </w:rPr>
        <w:t>training</w:t>
      </w:r>
      <w:r>
        <w:rPr>
          <w:color w:val="695C45"/>
          <w:spacing w:val="-5"/>
          <w:sz w:val="24"/>
        </w:rPr>
        <w:t> </w:t>
      </w:r>
      <w:r>
        <w:rPr>
          <w:color w:val="695C45"/>
          <w:sz w:val="24"/>
        </w:rPr>
        <w:t>on</w:t>
      </w:r>
      <w:r>
        <w:rPr>
          <w:color w:val="695C45"/>
          <w:spacing w:val="-5"/>
          <w:sz w:val="24"/>
        </w:rPr>
        <w:t> </w:t>
      </w:r>
      <w:r>
        <w:rPr>
          <w:color w:val="695C45"/>
          <w:sz w:val="24"/>
        </w:rPr>
        <w:t>usage</w:t>
      </w:r>
      <w:r>
        <w:rPr>
          <w:color w:val="695C45"/>
          <w:sz w:val="24"/>
        </w:rPr>
        <w:t> of EVMs for elections</w:t>
      </w:r>
    </w:p>
    <w:p>
      <w:pPr>
        <w:pStyle w:val="ListParagraph"/>
        <w:numPr>
          <w:ilvl w:val="3"/>
          <w:numId w:val="16"/>
        </w:numPr>
        <w:tabs>
          <w:tab w:pos="2273" w:val="left" w:leader="none"/>
          <w:tab w:pos="2274" w:val="left" w:leader="none"/>
        </w:tabs>
        <w:spacing w:line="254" w:lineRule="auto" w:before="0" w:after="0"/>
        <w:ind w:left="2273" w:right="925" w:hanging="360"/>
        <w:jc w:val="left"/>
        <w:rPr>
          <w:sz w:val="24"/>
        </w:rPr>
      </w:pPr>
      <w:r>
        <w:rPr>
          <w:color w:val="695C45"/>
          <w:sz w:val="24"/>
        </w:rPr>
        <w:t>Deployment of ICT to make Af as knowledge eco: Payment systems,</w:t>
      </w:r>
      <w:r>
        <w:rPr>
          <w:color w:val="695C45"/>
          <w:spacing w:val="-5"/>
          <w:sz w:val="24"/>
        </w:rPr>
        <w:t> </w:t>
      </w:r>
      <w:r>
        <w:rPr>
          <w:color w:val="695C45"/>
          <w:sz w:val="24"/>
        </w:rPr>
        <w:t>Indi-Technical</w:t>
      </w:r>
      <w:r>
        <w:rPr>
          <w:color w:val="695C45"/>
          <w:spacing w:val="-5"/>
          <w:sz w:val="24"/>
        </w:rPr>
        <w:t> </w:t>
      </w:r>
      <w:r>
        <w:rPr>
          <w:color w:val="695C45"/>
          <w:sz w:val="24"/>
        </w:rPr>
        <w:t>and</w:t>
      </w:r>
      <w:r>
        <w:rPr>
          <w:color w:val="695C45"/>
          <w:spacing w:val="-5"/>
          <w:sz w:val="24"/>
        </w:rPr>
        <w:t> </w:t>
      </w:r>
      <w:r>
        <w:rPr>
          <w:color w:val="695C45"/>
          <w:sz w:val="24"/>
        </w:rPr>
        <w:t>eco</w:t>
      </w:r>
      <w:r>
        <w:rPr>
          <w:color w:val="695C45"/>
          <w:spacing w:val="-5"/>
          <w:sz w:val="24"/>
        </w:rPr>
        <w:t> </w:t>
      </w:r>
      <w:r>
        <w:rPr>
          <w:color w:val="695C45"/>
          <w:sz w:val="24"/>
        </w:rPr>
        <w:t>cooperation,</w:t>
      </w:r>
      <w:r>
        <w:rPr>
          <w:color w:val="695C45"/>
          <w:spacing w:val="-5"/>
          <w:sz w:val="24"/>
        </w:rPr>
        <w:t> </w:t>
      </w:r>
      <w:r>
        <w:rPr>
          <w:color w:val="695C45"/>
          <w:sz w:val="24"/>
        </w:rPr>
        <w:t>Pan</w:t>
      </w:r>
      <w:r>
        <w:rPr>
          <w:color w:val="695C45"/>
          <w:spacing w:val="-5"/>
          <w:sz w:val="24"/>
        </w:rPr>
        <w:t> </w:t>
      </w:r>
      <w:r>
        <w:rPr>
          <w:color w:val="695C45"/>
          <w:sz w:val="24"/>
        </w:rPr>
        <w:t>Africa</w:t>
      </w:r>
      <w:r>
        <w:rPr>
          <w:color w:val="695C45"/>
          <w:spacing w:val="-5"/>
          <w:sz w:val="24"/>
        </w:rPr>
        <w:t> </w:t>
      </w:r>
      <w:r>
        <w:rPr>
          <w:color w:val="695C45"/>
          <w:sz w:val="24"/>
        </w:rPr>
        <w:t>e-Network</w:t>
      </w:r>
      <w:r>
        <w:rPr>
          <w:color w:val="695C45"/>
          <w:sz w:val="24"/>
        </w:rPr>
        <w:t> (which incl tele-med, tele-edu, e-gov, resource mapping, etc.)</w:t>
      </w:r>
    </w:p>
    <w:p>
      <w:pPr>
        <w:spacing w:after="0" w:line="254" w:lineRule="auto"/>
        <w:jc w:val="left"/>
        <w:rPr>
          <w:sz w:val="24"/>
        </w:rPr>
        <w:sectPr>
          <w:pgSz w:w="11920" w:h="16840"/>
          <w:pgMar w:header="689" w:footer="438" w:top="1040" w:bottom="620" w:left="1020" w:right="280"/>
        </w:sectPr>
      </w:pPr>
    </w:p>
    <w:p>
      <w:pPr>
        <w:pStyle w:val="ListParagraph"/>
        <w:numPr>
          <w:ilvl w:val="3"/>
          <w:numId w:val="16"/>
        </w:numPr>
        <w:tabs>
          <w:tab w:pos="2273" w:val="left" w:leader="none"/>
          <w:tab w:pos="2274" w:val="left" w:leader="none"/>
        </w:tabs>
        <w:spacing w:line="240" w:lineRule="auto" w:before="62" w:after="0"/>
        <w:ind w:left="2273" w:right="0" w:hanging="361"/>
        <w:jc w:val="left"/>
        <w:rPr>
          <w:sz w:val="24"/>
        </w:rPr>
      </w:pPr>
      <w:r>
        <w:rPr/>
        <w:pict>
          <v:shape style="position:absolute;margin-left:-33.568329pt;margin-top:414.760071pt;width:662.15pt;height:14.4pt;mso-position-horizontal-relative:page;mso-position-vertical-relative:page;z-index:-17796096;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Asia</w:t>
      </w:r>
      <w:r>
        <w:rPr>
          <w:color w:val="695C45"/>
          <w:spacing w:val="-7"/>
          <w:sz w:val="24"/>
        </w:rPr>
        <w:t> </w:t>
      </w:r>
      <w:r>
        <w:rPr>
          <w:color w:val="695C45"/>
          <w:sz w:val="24"/>
        </w:rPr>
        <w:t>Africa</w:t>
      </w:r>
      <w:r>
        <w:rPr>
          <w:color w:val="695C45"/>
          <w:spacing w:val="-6"/>
          <w:sz w:val="24"/>
        </w:rPr>
        <w:t> </w:t>
      </w:r>
      <w:r>
        <w:rPr>
          <w:color w:val="695C45"/>
          <w:sz w:val="24"/>
        </w:rPr>
        <w:t>Growth</w:t>
      </w:r>
      <w:r>
        <w:rPr>
          <w:color w:val="695C45"/>
          <w:spacing w:val="-7"/>
          <w:sz w:val="24"/>
        </w:rPr>
        <w:t> </w:t>
      </w:r>
      <w:r>
        <w:rPr>
          <w:color w:val="695C45"/>
          <w:spacing w:val="-2"/>
          <w:sz w:val="24"/>
        </w:rPr>
        <w:t>Corridor</w:t>
      </w:r>
    </w:p>
    <w:p>
      <w:pPr>
        <w:pStyle w:val="ListParagraph"/>
        <w:numPr>
          <w:ilvl w:val="3"/>
          <w:numId w:val="16"/>
        </w:numPr>
        <w:tabs>
          <w:tab w:pos="2273" w:val="left" w:leader="none"/>
          <w:tab w:pos="2274" w:val="left" w:leader="none"/>
        </w:tabs>
        <w:spacing w:line="254" w:lineRule="auto" w:before="19" w:after="0"/>
        <w:ind w:left="2273" w:right="1216" w:hanging="360"/>
        <w:jc w:val="left"/>
        <w:rPr>
          <w:sz w:val="24"/>
        </w:rPr>
      </w:pPr>
      <w:r>
        <w:rPr>
          <w:color w:val="695C45"/>
          <w:sz w:val="24"/>
        </w:rPr>
        <w:t>LoCs</w:t>
      </w:r>
      <w:r>
        <w:rPr>
          <w:color w:val="695C45"/>
          <w:spacing w:val="-5"/>
          <w:sz w:val="24"/>
        </w:rPr>
        <w:t> </w:t>
      </w:r>
      <w:r>
        <w:rPr>
          <w:color w:val="695C45"/>
          <w:sz w:val="24"/>
        </w:rPr>
        <w:t>totalling</w:t>
      </w:r>
      <w:r>
        <w:rPr>
          <w:color w:val="695C45"/>
          <w:spacing w:val="-5"/>
          <w:sz w:val="24"/>
        </w:rPr>
        <w:t> </w:t>
      </w:r>
      <w:r>
        <w:rPr>
          <w:color w:val="695C45"/>
          <w:sz w:val="24"/>
        </w:rPr>
        <w:t>~11</w:t>
      </w:r>
      <w:r>
        <w:rPr>
          <w:color w:val="695C45"/>
          <w:spacing w:val="-5"/>
          <w:sz w:val="24"/>
        </w:rPr>
        <w:t> </w:t>
      </w:r>
      <w:r>
        <w:rPr>
          <w:color w:val="695C45"/>
          <w:sz w:val="24"/>
        </w:rPr>
        <w:t>bn</w:t>
      </w:r>
      <w:r>
        <w:rPr>
          <w:color w:val="695C45"/>
          <w:spacing w:val="-5"/>
          <w:sz w:val="24"/>
        </w:rPr>
        <w:t> </w:t>
      </w:r>
      <w:r>
        <w:rPr>
          <w:color w:val="695C45"/>
          <w:sz w:val="24"/>
        </w:rPr>
        <w:t>(through</w:t>
      </w:r>
      <w:r>
        <w:rPr>
          <w:color w:val="695C45"/>
          <w:spacing w:val="-5"/>
          <w:sz w:val="24"/>
        </w:rPr>
        <w:t> </w:t>
      </w:r>
      <w:r>
        <w:rPr>
          <w:color w:val="695C45"/>
          <w:sz w:val="24"/>
        </w:rPr>
        <w:t>initatives</w:t>
      </w:r>
      <w:r>
        <w:rPr>
          <w:color w:val="695C45"/>
          <w:spacing w:val="-5"/>
          <w:sz w:val="24"/>
        </w:rPr>
        <w:t> </w:t>
      </w:r>
      <w:r>
        <w:rPr>
          <w:color w:val="695C45"/>
          <w:sz w:val="24"/>
        </w:rPr>
        <w:t>such</w:t>
      </w:r>
      <w:r>
        <w:rPr>
          <w:color w:val="695C45"/>
          <w:spacing w:val="-5"/>
          <w:sz w:val="24"/>
        </w:rPr>
        <w:t> </w:t>
      </w:r>
      <w:r>
        <w:rPr>
          <w:color w:val="695C45"/>
          <w:sz w:val="24"/>
        </w:rPr>
        <w:t>as</w:t>
      </w:r>
      <w:r>
        <w:rPr>
          <w:color w:val="695C45"/>
          <w:spacing w:val="-5"/>
          <w:sz w:val="24"/>
        </w:rPr>
        <w:t> </w:t>
      </w:r>
      <w:r>
        <w:rPr>
          <w:color w:val="695C45"/>
          <w:sz w:val="24"/>
        </w:rPr>
        <w:t>India-Africa</w:t>
      </w:r>
      <w:r>
        <w:rPr>
          <w:color w:val="695C45"/>
          <w:spacing w:val="-5"/>
          <w:sz w:val="24"/>
        </w:rPr>
        <w:t> </w:t>
      </w:r>
      <w:r>
        <w:rPr>
          <w:color w:val="695C45"/>
          <w:sz w:val="24"/>
        </w:rPr>
        <w:t>dev</w:t>
      </w:r>
      <w:r>
        <w:rPr>
          <w:color w:val="695C45"/>
          <w:sz w:val="24"/>
        </w:rPr>
        <w:t> </w:t>
      </w:r>
      <w:r>
        <w:rPr>
          <w:color w:val="695C45"/>
          <w:spacing w:val="-2"/>
          <w:sz w:val="24"/>
        </w:rPr>
        <w:t>fund)</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P-P-</w:t>
      </w:r>
      <w:r>
        <w:rPr>
          <w:color w:val="695C45"/>
          <w:spacing w:val="-5"/>
          <w:sz w:val="24"/>
        </w:rPr>
        <w:t> </w:t>
      </w:r>
      <w:r>
        <w:rPr>
          <w:color w:val="695C45"/>
          <w:sz w:val="24"/>
        </w:rPr>
        <w:t>companies</w:t>
      </w:r>
      <w:r>
        <w:rPr>
          <w:color w:val="695C45"/>
          <w:spacing w:val="-4"/>
          <w:sz w:val="24"/>
        </w:rPr>
        <w:t> </w:t>
      </w:r>
      <w:r>
        <w:rPr>
          <w:color w:val="695C45"/>
          <w:sz w:val="24"/>
        </w:rPr>
        <w:t>such</w:t>
      </w:r>
      <w:r>
        <w:rPr>
          <w:color w:val="695C45"/>
          <w:spacing w:val="-5"/>
          <w:sz w:val="24"/>
        </w:rPr>
        <w:t> </w:t>
      </w:r>
      <w:r>
        <w:rPr>
          <w:color w:val="695C45"/>
          <w:sz w:val="24"/>
        </w:rPr>
        <w:t>as</w:t>
      </w:r>
      <w:r>
        <w:rPr>
          <w:color w:val="695C45"/>
          <w:spacing w:val="-4"/>
          <w:sz w:val="24"/>
        </w:rPr>
        <w:t> </w:t>
      </w:r>
      <w:r>
        <w:rPr>
          <w:color w:val="695C45"/>
          <w:sz w:val="24"/>
        </w:rPr>
        <w:t>Airtel</w:t>
      </w:r>
      <w:r>
        <w:rPr>
          <w:color w:val="695C45"/>
          <w:spacing w:val="-4"/>
          <w:sz w:val="24"/>
        </w:rPr>
        <w:t> </w:t>
      </w:r>
      <w:r>
        <w:rPr>
          <w:color w:val="695C45"/>
          <w:sz w:val="24"/>
        </w:rPr>
        <w:t>strong</w:t>
      </w:r>
      <w:r>
        <w:rPr>
          <w:color w:val="695C45"/>
          <w:spacing w:val="-5"/>
          <w:sz w:val="24"/>
        </w:rPr>
        <w:t> </w:t>
      </w:r>
      <w:r>
        <w:rPr>
          <w:color w:val="695C45"/>
          <w:spacing w:val="-2"/>
          <w:sz w:val="24"/>
        </w:rPr>
        <w:t>presence</w:t>
      </w:r>
    </w:p>
    <w:p>
      <w:pPr>
        <w:pStyle w:val="ListParagraph"/>
        <w:numPr>
          <w:ilvl w:val="2"/>
          <w:numId w:val="16"/>
        </w:numPr>
        <w:tabs>
          <w:tab w:pos="1553" w:val="left" w:leader="none"/>
          <w:tab w:pos="1554" w:val="left" w:leader="none"/>
        </w:tabs>
        <w:spacing w:line="254" w:lineRule="auto" w:before="18" w:after="0"/>
        <w:ind w:left="1553" w:right="869" w:hanging="360"/>
        <w:jc w:val="left"/>
        <w:rPr>
          <w:sz w:val="24"/>
        </w:rPr>
      </w:pPr>
      <w:r>
        <w:rPr>
          <w:color w:val="695C45"/>
          <w:sz w:val="24"/>
        </w:rPr>
        <w:t>Security</w:t>
      </w:r>
      <w:r>
        <w:rPr>
          <w:color w:val="695C45"/>
          <w:spacing w:val="-3"/>
          <w:sz w:val="24"/>
        </w:rPr>
        <w:t> </w:t>
      </w:r>
      <w:r>
        <w:rPr>
          <w:color w:val="695C45"/>
          <w:sz w:val="24"/>
        </w:rPr>
        <w:t>coop</w:t>
      </w:r>
      <w:r>
        <w:rPr>
          <w:color w:val="695C45"/>
          <w:spacing w:val="-3"/>
          <w:sz w:val="24"/>
        </w:rPr>
        <w:t> </w:t>
      </w:r>
      <w:r>
        <w:rPr>
          <w:color w:val="695C45"/>
          <w:sz w:val="24"/>
        </w:rPr>
        <w:t>to</w:t>
      </w:r>
      <w:r>
        <w:rPr>
          <w:color w:val="695C45"/>
          <w:spacing w:val="-3"/>
          <w:sz w:val="24"/>
        </w:rPr>
        <w:t> </w:t>
      </w:r>
      <w:r>
        <w:rPr>
          <w:color w:val="695C45"/>
          <w:sz w:val="24"/>
        </w:rPr>
        <w:t>tackle</w:t>
      </w:r>
      <w:r>
        <w:rPr>
          <w:color w:val="695C45"/>
          <w:spacing w:val="-3"/>
          <w:sz w:val="24"/>
        </w:rPr>
        <w:t> </w:t>
      </w:r>
      <w:r>
        <w:rPr>
          <w:color w:val="695C45"/>
          <w:sz w:val="24"/>
        </w:rPr>
        <w:t>piracy</w:t>
      </w:r>
      <w:r>
        <w:rPr>
          <w:color w:val="695C45"/>
          <w:spacing w:val="-3"/>
          <w:sz w:val="24"/>
        </w:rPr>
        <w:t> </w:t>
      </w:r>
      <w:r>
        <w:rPr>
          <w:color w:val="695C45"/>
          <w:sz w:val="24"/>
        </w:rPr>
        <w:t>in</w:t>
      </w:r>
      <w:r>
        <w:rPr>
          <w:color w:val="695C45"/>
          <w:spacing w:val="-3"/>
          <w:sz w:val="24"/>
        </w:rPr>
        <w:t> </w:t>
      </w:r>
      <w:r>
        <w:rPr>
          <w:color w:val="695C45"/>
          <w:sz w:val="24"/>
        </w:rPr>
        <w:t>Indian</w:t>
      </w:r>
      <w:r>
        <w:rPr>
          <w:color w:val="695C45"/>
          <w:spacing w:val="-3"/>
          <w:sz w:val="24"/>
        </w:rPr>
        <w:t> </w:t>
      </w:r>
      <w:r>
        <w:rPr>
          <w:color w:val="695C45"/>
          <w:sz w:val="24"/>
        </w:rPr>
        <w:t>Ocean,</w:t>
      </w:r>
      <w:r>
        <w:rPr>
          <w:color w:val="695C45"/>
          <w:spacing w:val="-3"/>
          <w:sz w:val="24"/>
        </w:rPr>
        <w:t> </w:t>
      </w:r>
      <w:r>
        <w:rPr>
          <w:color w:val="695C45"/>
          <w:sz w:val="24"/>
        </w:rPr>
        <w:t>30k</w:t>
      </w:r>
      <w:r>
        <w:rPr>
          <w:color w:val="695C45"/>
          <w:spacing w:val="-3"/>
          <w:sz w:val="24"/>
        </w:rPr>
        <w:t> </w:t>
      </w:r>
      <w:r>
        <w:rPr>
          <w:color w:val="695C45"/>
          <w:sz w:val="24"/>
        </w:rPr>
        <w:t>personnel</w:t>
      </w:r>
      <w:r>
        <w:rPr>
          <w:color w:val="695C45"/>
          <w:spacing w:val="-3"/>
          <w:sz w:val="24"/>
        </w:rPr>
        <w:t> </w:t>
      </w:r>
      <w:r>
        <w:rPr>
          <w:color w:val="695C45"/>
          <w:sz w:val="24"/>
        </w:rPr>
        <w:t>in</w:t>
      </w:r>
      <w:r>
        <w:rPr>
          <w:color w:val="695C45"/>
          <w:spacing w:val="-3"/>
          <w:sz w:val="24"/>
        </w:rPr>
        <w:t> </w:t>
      </w:r>
      <w:r>
        <w:rPr>
          <w:color w:val="695C45"/>
          <w:sz w:val="24"/>
        </w:rPr>
        <w:t>UN</w:t>
      </w:r>
      <w:r>
        <w:rPr>
          <w:color w:val="695C45"/>
          <w:spacing w:val="-3"/>
          <w:sz w:val="24"/>
        </w:rPr>
        <w:t> </w:t>
      </w:r>
      <w:r>
        <w:rPr>
          <w:color w:val="695C45"/>
          <w:sz w:val="24"/>
        </w:rPr>
        <w:t>Peace keeping forces</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Way</w:t>
      </w:r>
      <w:r>
        <w:rPr>
          <w:color w:val="695C45"/>
          <w:spacing w:val="-5"/>
          <w:sz w:val="24"/>
        </w:rPr>
        <w:t> </w:t>
      </w:r>
      <w:r>
        <w:rPr>
          <w:color w:val="695C45"/>
          <w:spacing w:val="-2"/>
          <w:sz w:val="24"/>
        </w:rPr>
        <w:t>forward</w:t>
      </w:r>
    </w:p>
    <w:p>
      <w:pPr>
        <w:pStyle w:val="ListParagraph"/>
        <w:numPr>
          <w:ilvl w:val="2"/>
          <w:numId w:val="16"/>
        </w:numPr>
        <w:tabs>
          <w:tab w:pos="1553" w:val="left" w:leader="none"/>
          <w:tab w:pos="1554" w:val="left" w:leader="none"/>
        </w:tabs>
        <w:spacing w:line="254" w:lineRule="auto" w:before="18" w:after="0"/>
        <w:ind w:left="1553" w:right="1038" w:hanging="360"/>
        <w:jc w:val="left"/>
        <w:rPr>
          <w:sz w:val="24"/>
        </w:rPr>
      </w:pPr>
      <w:r>
        <w:rPr>
          <w:color w:val="695C45"/>
          <w:sz w:val="24"/>
        </w:rPr>
        <w:t>Trade</w:t>
      </w:r>
      <w:r>
        <w:rPr>
          <w:color w:val="695C45"/>
          <w:spacing w:val="-4"/>
          <w:sz w:val="24"/>
        </w:rPr>
        <w:t> </w:t>
      </w:r>
      <w:r>
        <w:rPr>
          <w:color w:val="695C45"/>
          <w:sz w:val="24"/>
        </w:rPr>
        <w:t>can</w:t>
      </w:r>
      <w:r>
        <w:rPr>
          <w:color w:val="695C45"/>
          <w:spacing w:val="-4"/>
          <w:sz w:val="24"/>
        </w:rPr>
        <w:t> </w:t>
      </w:r>
      <w:r>
        <w:rPr>
          <w:color w:val="695C45"/>
          <w:sz w:val="24"/>
        </w:rPr>
        <w:t>double</w:t>
      </w:r>
      <w:r>
        <w:rPr>
          <w:color w:val="695C45"/>
          <w:spacing w:val="-4"/>
          <w:sz w:val="24"/>
        </w:rPr>
        <w:t> </w:t>
      </w:r>
      <w:r>
        <w:rPr>
          <w:color w:val="695C45"/>
          <w:sz w:val="24"/>
        </w:rPr>
        <w:t>if</w:t>
      </w:r>
      <w:r>
        <w:rPr>
          <w:color w:val="695C45"/>
          <w:spacing w:val="-4"/>
          <w:sz w:val="24"/>
        </w:rPr>
        <w:t> </w:t>
      </w:r>
      <w:r>
        <w:rPr>
          <w:color w:val="695C45"/>
          <w:sz w:val="24"/>
        </w:rPr>
        <w:t>awareness</w:t>
      </w:r>
      <w:r>
        <w:rPr>
          <w:color w:val="695C45"/>
          <w:spacing w:val="-4"/>
          <w:sz w:val="24"/>
        </w:rPr>
        <w:t> </w:t>
      </w:r>
      <w:r>
        <w:rPr>
          <w:color w:val="695C45"/>
          <w:sz w:val="24"/>
        </w:rPr>
        <w:t>is</w:t>
      </w:r>
      <w:r>
        <w:rPr>
          <w:color w:val="695C45"/>
          <w:spacing w:val="-4"/>
          <w:sz w:val="24"/>
        </w:rPr>
        <w:t> </w:t>
      </w:r>
      <w:r>
        <w:rPr>
          <w:color w:val="695C45"/>
          <w:sz w:val="24"/>
        </w:rPr>
        <w:t>created,</w:t>
      </w:r>
      <w:r>
        <w:rPr>
          <w:color w:val="695C45"/>
          <w:spacing w:val="-4"/>
          <w:sz w:val="24"/>
        </w:rPr>
        <w:t> </w:t>
      </w:r>
      <w:r>
        <w:rPr>
          <w:color w:val="695C45"/>
          <w:sz w:val="24"/>
        </w:rPr>
        <w:t>financial</w:t>
      </w:r>
      <w:r>
        <w:rPr>
          <w:color w:val="695C45"/>
          <w:spacing w:val="-4"/>
          <w:sz w:val="24"/>
        </w:rPr>
        <w:t> </w:t>
      </w:r>
      <w:r>
        <w:rPr>
          <w:color w:val="695C45"/>
          <w:sz w:val="24"/>
        </w:rPr>
        <w:t>support</w:t>
      </w:r>
      <w:r>
        <w:rPr>
          <w:color w:val="695C45"/>
          <w:spacing w:val="-4"/>
          <w:sz w:val="24"/>
        </w:rPr>
        <w:t> </w:t>
      </w:r>
      <w:r>
        <w:rPr>
          <w:color w:val="695C45"/>
          <w:sz w:val="24"/>
        </w:rPr>
        <w:t>to</w:t>
      </w:r>
      <w:r>
        <w:rPr>
          <w:color w:val="695C45"/>
          <w:spacing w:val="-4"/>
          <w:sz w:val="24"/>
        </w:rPr>
        <w:t> </w:t>
      </w:r>
      <w:r>
        <w:rPr>
          <w:color w:val="695C45"/>
          <w:sz w:val="24"/>
        </w:rPr>
        <w:t>Af</w:t>
      </w:r>
      <w:r>
        <w:rPr>
          <w:color w:val="695C45"/>
          <w:spacing w:val="-4"/>
          <w:sz w:val="24"/>
        </w:rPr>
        <w:t> </w:t>
      </w:r>
      <w:r>
        <w:rPr>
          <w:color w:val="695C45"/>
          <w:sz w:val="24"/>
        </w:rPr>
        <w:t>traders and infra support is provided. A need to to diversify limited nature of </w:t>
      </w:r>
      <w:r>
        <w:rPr>
          <w:color w:val="695C45"/>
          <w:spacing w:val="-2"/>
          <w:sz w:val="24"/>
        </w:rPr>
        <w:t>trade</w:t>
      </w:r>
    </w:p>
    <w:p>
      <w:pPr>
        <w:pStyle w:val="ListParagraph"/>
        <w:numPr>
          <w:ilvl w:val="2"/>
          <w:numId w:val="16"/>
        </w:numPr>
        <w:tabs>
          <w:tab w:pos="1554" w:val="left" w:leader="none"/>
        </w:tabs>
        <w:spacing w:line="254" w:lineRule="auto" w:before="0" w:after="0"/>
        <w:ind w:left="1553" w:right="971" w:hanging="360"/>
        <w:jc w:val="both"/>
        <w:rPr>
          <w:sz w:val="24"/>
        </w:rPr>
      </w:pPr>
      <w:r>
        <w:rPr>
          <w:color w:val="695C45"/>
          <w:sz w:val="24"/>
        </w:rPr>
        <w:t>India can converge with other like minded nations (EU, Quad) to counter chinese</w:t>
      </w:r>
      <w:r>
        <w:rPr>
          <w:color w:val="695C45"/>
          <w:spacing w:val="-5"/>
          <w:sz w:val="24"/>
        </w:rPr>
        <w:t> </w:t>
      </w:r>
      <w:r>
        <w:rPr>
          <w:color w:val="695C45"/>
          <w:sz w:val="24"/>
        </w:rPr>
        <w:t>competition.</w:t>
      </w:r>
      <w:r>
        <w:rPr>
          <w:color w:val="695C45"/>
          <w:spacing w:val="-5"/>
          <w:sz w:val="24"/>
        </w:rPr>
        <w:t> </w:t>
      </w:r>
      <w:r>
        <w:rPr>
          <w:color w:val="695C45"/>
          <w:sz w:val="24"/>
        </w:rPr>
        <w:t>Moreover</w:t>
      </w:r>
      <w:r>
        <w:rPr>
          <w:color w:val="695C45"/>
          <w:spacing w:val="-5"/>
          <w:sz w:val="24"/>
        </w:rPr>
        <w:t> </w:t>
      </w:r>
      <w:r>
        <w:rPr>
          <w:color w:val="695C45"/>
          <w:sz w:val="24"/>
        </w:rPr>
        <w:t>it</w:t>
      </w:r>
      <w:r>
        <w:rPr>
          <w:color w:val="695C45"/>
          <w:spacing w:val="-5"/>
          <w:sz w:val="24"/>
        </w:rPr>
        <w:t> </w:t>
      </w:r>
      <w:r>
        <w:rPr>
          <w:color w:val="695C45"/>
          <w:sz w:val="24"/>
        </w:rPr>
        <w:t>can</w:t>
      </w:r>
      <w:r>
        <w:rPr>
          <w:color w:val="695C45"/>
          <w:spacing w:val="-5"/>
          <w:sz w:val="24"/>
        </w:rPr>
        <w:t> </w:t>
      </w:r>
      <w:r>
        <w:rPr>
          <w:color w:val="695C45"/>
          <w:sz w:val="24"/>
        </w:rPr>
        <w:t>also</w:t>
      </w:r>
      <w:r>
        <w:rPr>
          <w:color w:val="695C45"/>
          <w:spacing w:val="-5"/>
          <w:sz w:val="24"/>
        </w:rPr>
        <w:t> </w:t>
      </w:r>
      <w:r>
        <w:rPr>
          <w:color w:val="695C45"/>
          <w:sz w:val="24"/>
        </w:rPr>
        <w:t>leverage</w:t>
      </w:r>
      <w:r>
        <w:rPr>
          <w:color w:val="695C45"/>
          <w:spacing w:val="-5"/>
          <w:sz w:val="24"/>
        </w:rPr>
        <w:t> </w:t>
      </w:r>
      <w:r>
        <w:rPr>
          <w:color w:val="695C45"/>
          <w:sz w:val="24"/>
        </w:rPr>
        <w:t>large</w:t>
      </w:r>
      <w:r>
        <w:rPr>
          <w:color w:val="695C45"/>
          <w:spacing w:val="-5"/>
          <w:sz w:val="24"/>
        </w:rPr>
        <w:t> </w:t>
      </w:r>
      <w:r>
        <w:rPr>
          <w:color w:val="695C45"/>
          <w:sz w:val="24"/>
        </w:rPr>
        <w:t>Indian</w:t>
      </w:r>
      <w:r>
        <w:rPr>
          <w:color w:val="695C45"/>
          <w:spacing w:val="-5"/>
          <w:sz w:val="24"/>
        </w:rPr>
        <w:t> </w:t>
      </w:r>
      <w:r>
        <w:rPr>
          <w:color w:val="695C45"/>
          <w:sz w:val="24"/>
        </w:rPr>
        <w:t>diaspora</w:t>
      </w:r>
      <w:r>
        <w:rPr>
          <w:color w:val="695C45"/>
          <w:sz w:val="24"/>
        </w:rPr>
        <w:t> and B2B ties</w:t>
      </w:r>
    </w:p>
    <w:p>
      <w:pPr>
        <w:pStyle w:val="ListParagraph"/>
        <w:numPr>
          <w:ilvl w:val="2"/>
          <w:numId w:val="16"/>
        </w:numPr>
        <w:tabs>
          <w:tab w:pos="1554" w:val="left" w:leader="none"/>
        </w:tabs>
        <w:spacing w:line="322" w:lineRule="exact" w:before="0" w:after="0"/>
        <w:ind w:left="1553" w:right="0" w:hanging="361"/>
        <w:jc w:val="both"/>
        <w:rPr>
          <w:sz w:val="24"/>
        </w:rPr>
      </w:pPr>
      <w:r>
        <w:rPr>
          <w:color w:val="695C45"/>
          <w:sz w:val="24"/>
        </w:rPr>
        <w:t>Need</w:t>
      </w:r>
      <w:r>
        <w:rPr>
          <w:color w:val="695C45"/>
          <w:spacing w:val="-5"/>
          <w:sz w:val="24"/>
        </w:rPr>
        <w:t> </w:t>
      </w:r>
      <w:r>
        <w:rPr>
          <w:color w:val="695C45"/>
          <w:sz w:val="24"/>
        </w:rPr>
        <w:t>to</w:t>
      </w:r>
      <w:r>
        <w:rPr>
          <w:color w:val="695C45"/>
          <w:spacing w:val="-4"/>
          <w:sz w:val="24"/>
        </w:rPr>
        <w:t> </w:t>
      </w:r>
      <w:r>
        <w:rPr>
          <w:color w:val="695C45"/>
          <w:sz w:val="24"/>
        </w:rPr>
        <w:t>conduct</w:t>
      </w:r>
      <w:r>
        <w:rPr>
          <w:color w:val="695C45"/>
          <w:spacing w:val="-4"/>
          <w:sz w:val="24"/>
        </w:rPr>
        <w:t> </w:t>
      </w:r>
      <w:r>
        <w:rPr>
          <w:color w:val="695C45"/>
          <w:sz w:val="24"/>
        </w:rPr>
        <w:t>the</w:t>
      </w:r>
      <w:r>
        <w:rPr>
          <w:color w:val="695C45"/>
          <w:spacing w:val="-4"/>
          <w:sz w:val="24"/>
        </w:rPr>
        <w:t> </w:t>
      </w:r>
      <w:r>
        <w:rPr>
          <w:color w:val="695C45"/>
          <w:sz w:val="24"/>
        </w:rPr>
        <w:t>long</w:t>
      </w:r>
      <w:r>
        <w:rPr>
          <w:color w:val="695C45"/>
          <w:spacing w:val="-4"/>
          <w:sz w:val="24"/>
        </w:rPr>
        <w:t> </w:t>
      </w:r>
      <w:r>
        <w:rPr>
          <w:color w:val="695C45"/>
          <w:sz w:val="24"/>
        </w:rPr>
        <w:t>pending</w:t>
      </w:r>
      <w:r>
        <w:rPr>
          <w:color w:val="695C45"/>
          <w:spacing w:val="-4"/>
          <w:sz w:val="24"/>
        </w:rPr>
        <w:t> </w:t>
      </w:r>
      <w:r>
        <w:rPr>
          <w:color w:val="695C45"/>
          <w:sz w:val="24"/>
        </w:rPr>
        <w:t>4th</w:t>
      </w:r>
      <w:r>
        <w:rPr>
          <w:color w:val="695C45"/>
          <w:spacing w:val="-4"/>
          <w:sz w:val="24"/>
        </w:rPr>
        <w:t> </w:t>
      </w:r>
      <w:r>
        <w:rPr>
          <w:color w:val="695C45"/>
          <w:sz w:val="24"/>
        </w:rPr>
        <w:t>India-Africa</w:t>
      </w:r>
      <w:r>
        <w:rPr>
          <w:color w:val="695C45"/>
          <w:spacing w:val="-4"/>
          <w:sz w:val="24"/>
        </w:rPr>
        <w:t> </w:t>
      </w:r>
      <w:r>
        <w:rPr>
          <w:color w:val="695C45"/>
          <w:spacing w:val="-2"/>
          <w:sz w:val="24"/>
        </w:rPr>
        <w:t>Summit</w:t>
      </w:r>
    </w:p>
    <w:p>
      <w:pPr>
        <w:pStyle w:val="ListParagraph"/>
        <w:numPr>
          <w:ilvl w:val="2"/>
          <w:numId w:val="16"/>
        </w:numPr>
        <w:tabs>
          <w:tab w:pos="1554" w:val="left" w:leader="none"/>
        </w:tabs>
        <w:spacing w:line="240" w:lineRule="auto" w:before="14" w:after="0"/>
        <w:ind w:left="1553" w:right="0" w:hanging="361"/>
        <w:jc w:val="both"/>
        <w:rPr>
          <w:sz w:val="24"/>
        </w:rPr>
      </w:pPr>
      <w:r>
        <w:rPr>
          <w:color w:val="695C45"/>
          <w:sz w:val="24"/>
        </w:rPr>
        <w:t>Focus</w:t>
      </w:r>
      <w:r>
        <w:rPr>
          <w:color w:val="695C45"/>
          <w:spacing w:val="-6"/>
          <w:sz w:val="24"/>
        </w:rPr>
        <w:t> </w:t>
      </w:r>
      <w:r>
        <w:rPr>
          <w:color w:val="695C45"/>
          <w:sz w:val="24"/>
        </w:rPr>
        <w:t>on</w:t>
      </w:r>
      <w:r>
        <w:rPr>
          <w:color w:val="695C45"/>
          <w:spacing w:val="-5"/>
          <w:sz w:val="24"/>
        </w:rPr>
        <w:t> </w:t>
      </w:r>
      <w:r>
        <w:rPr>
          <w:color w:val="695C45"/>
          <w:sz w:val="24"/>
        </w:rPr>
        <w:t>deepening</w:t>
      </w:r>
      <w:r>
        <w:rPr>
          <w:color w:val="695C45"/>
          <w:spacing w:val="-5"/>
          <w:sz w:val="24"/>
        </w:rPr>
        <w:t> </w:t>
      </w:r>
      <w:r>
        <w:rPr>
          <w:color w:val="695C45"/>
          <w:sz w:val="24"/>
        </w:rPr>
        <w:t>collaboration</w:t>
      </w:r>
      <w:r>
        <w:rPr>
          <w:color w:val="695C45"/>
          <w:spacing w:val="-5"/>
          <w:sz w:val="24"/>
        </w:rPr>
        <w:t> </w:t>
      </w:r>
      <w:r>
        <w:rPr>
          <w:color w:val="695C45"/>
          <w:sz w:val="24"/>
        </w:rPr>
        <w:t>in</w:t>
      </w:r>
      <w:r>
        <w:rPr>
          <w:color w:val="695C45"/>
          <w:spacing w:val="-5"/>
          <w:sz w:val="24"/>
        </w:rPr>
        <w:t> </w:t>
      </w:r>
      <w:r>
        <w:rPr>
          <w:color w:val="695C45"/>
          <w:sz w:val="24"/>
        </w:rPr>
        <w:t>health,</w:t>
      </w:r>
      <w:r>
        <w:rPr>
          <w:color w:val="695C45"/>
          <w:spacing w:val="-5"/>
          <w:sz w:val="24"/>
        </w:rPr>
        <w:t> </w:t>
      </w:r>
      <w:r>
        <w:rPr>
          <w:color w:val="695C45"/>
          <w:sz w:val="24"/>
        </w:rPr>
        <w:t>space</w:t>
      </w:r>
      <w:r>
        <w:rPr>
          <w:color w:val="695C45"/>
          <w:spacing w:val="-6"/>
          <w:sz w:val="24"/>
        </w:rPr>
        <w:t> </w:t>
      </w:r>
      <w:r>
        <w:rPr>
          <w:color w:val="695C45"/>
          <w:sz w:val="24"/>
        </w:rPr>
        <w:t>and</w:t>
      </w:r>
      <w:r>
        <w:rPr>
          <w:color w:val="695C45"/>
          <w:spacing w:val="-5"/>
          <w:sz w:val="24"/>
        </w:rPr>
        <w:t> </w:t>
      </w:r>
      <w:r>
        <w:rPr>
          <w:color w:val="695C45"/>
          <w:sz w:val="24"/>
        </w:rPr>
        <w:t>digi</w:t>
      </w:r>
      <w:r>
        <w:rPr>
          <w:color w:val="695C45"/>
          <w:spacing w:val="-5"/>
          <w:sz w:val="24"/>
        </w:rPr>
        <w:t> </w:t>
      </w:r>
      <w:r>
        <w:rPr>
          <w:color w:val="695C45"/>
          <w:spacing w:val="-4"/>
          <w:sz w:val="24"/>
        </w:rPr>
        <w:t>tech</w:t>
      </w:r>
    </w:p>
    <w:p>
      <w:pPr>
        <w:pStyle w:val="ListParagraph"/>
        <w:numPr>
          <w:ilvl w:val="1"/>
          <w:numId w:val="16"/>
        </w:numPr>
        <w:tabs>
          <w:tab w:pos="834" w:val="left" w:leader="none"/>
        </w:tabs>
        <w:spacing w:line="240" w:lineRule="auto" w:before="18" w:after="0"/>
        <w:ind w:left="833" w:right="0" w:hanging="361"/>
        <w:jc w:val="both"/>
        <w:rPr>
          <w:sz w:val="24"/>
        </w:rPr>
      </w:pPr>
      <w:r>
        <w:rPr>
          <w:color w:val="695C45"/>
          <w:spacing w:val="-2"/>
          <w:sz w:val="24"/>
        </w:rPr>
        <w:t>Conclusion</w:t>
      </w:r>
    </w:p>
    <w:p>
      <w:pPr>
        <w:pStyle w:val="ListParagraph"/>
        <w:numPr>
          <w:ilvl w:val="2"/>
          <w:numId w:val="16"/>
        </w:numPr>
        <w:tabs>
          <w:tab w:pos="1553" w:val="left" w:leader="none"/>
          <w:tab w:pos="1554" w:val="left" w:leader="none"/>
        </w:tabs>
        <w:spacing w:line="254" w:lineRule="auto" w:before="18" w:after="0"/>
        <w:ind w:left="1553" w:right="1287" w:hanging="360"/>
        <w:jc w:val="left"/>
        <w:rPr>
          <w:sz w:val="24"/>
        </w:rPr>
      </w:pPr>
      <w:r>
        <w:rPr>
          <w:color w:val="695C45"/>
          <w:sz w:val="24"/>
        </w:rPr>
        <w:t>Modi-</w:t>
      </w:r>
      <w:r>
        <w:rPr>
          <w:color w:val="695C45"/>
          <w:spacing w:val="-6"/>
          <w:sz w:val="24"/>
        </w:rPr>
        <w:t> </w:t>
      </w:r>
      <w:r>
        <w:rPr>
          <w:color w:val="695C45"/>
          <w:sz w:val="24"/>
        </w:rPr>
        <w:t>partnership</w:t>
      </w:r>
      <w:r>
        <w:rPr>
          <w:color w:val="695C45"/>
          <w:spacing w:val="-6"/>
          <w:sz w:val="24"/>
        </w:rPr>
        <w:t> </w:t>
      </w:r>
      <w:r>
        <w:rPr>
          <w:color w:val="695C45"/>
          <w:sz w:val="24"/>
        </w:rPr>
        <w:t>beyond</w:t>
      </w:r>
      <w:r>
        <w:rPr>
          <w:color w:val="695C45"/>
          <w:spacing w:val="-6"/>
          <w:sz w:val="24"/>
        </w:rPr>
        <w:t> </w:t>
      </w:r>
      <w:r>
        <w:rPr>
          <w:color w:val="695C45"/>
          <w:sz w:val="24"/>
        </w:rPr>
        <w:t>strategic</w:t>
      </w:r>
      <w:r>
        <w:rPr>
          <w:color w:val="695C45"/>
          <w:spacing w:val="-6"/>
          <w:sz w:val="24"/>
        </w:rPr>
        <w:t> </w:t>
      </w:r>
      <w:r>
        <w:rPr>
          <w:color w:val="695C45"/>
          <w:sz w:val="24"/>
        </w:rPr>
        <w:t>considerations</w:t>
      </w:r>
      <w:r>
        <w:rPr>
          <w:color w:val="695C45"/>
          <w:spacing w:val="-6"/>
          <w:sz w:val="24"/>
        </w:rPr>
        <w:t> </w:t>
      </w:r>
      <w:r>
        <w:rPr>
          <w:color w:val="695C45"/>
          <w:sz w:val="24"/>
        </w:rPr>
        <w:t>but</w:t>
      </w:r>
      <w:r>
        <w:rPr>
          <w:color w:val="695C45"/>
          <w:spacing w:val="-6"/>
          <w:sz w:val="24"/>
        </w:rPr>
        <w:t> </w:t>
      </w:r>
      <w:r>
        <w:rPr>
          <w:color w:val="695C45"/>
          <w:sz w:val="24"/>
        </w:rPr>
        <w:t>relationship</w:t>
      </w:r>
      <w:r>
        <w:rPr>
          <w:color w:val="695C45"/>
          <w:spacing w:val="-6"/>
          <w:sz w:val="24"/>
        </w:rPr>
        <w:t> </w:t>
      </w:r>
      <w:r>
        <w:rPr>
          <w:color w:val="695C45"/>
          <w:sz w:val="24"/>
        </w:rPr>
        <w:t>of</w:t>
      </w:r>
      <w:r>
        <w:rPr>
          <w:color w:val="695C45"/>
          <w:sz w:val="24"/>
        </w:rPr>
        <w:t> emotions- Our geography is linked, past is linked, future is linked</w:t>
      </w:r>
    </w:p>
    <w:p>
      <w:pPr>
        <w:pStyle w:val="ListParagraph"/>
        <w:numPr>
          <w:ilvl w:val="2"/>
          <w:numId w:val="16"/>
        </w:numPr>
        <w:tabs>
          <w:tab w:pos="1553" w:val="left" w:leader="none"/>
          <w:tab w:pos="1554" w:val="left" w:leader="none"/>
        </w:tabs>
        <w:spacing w:line="254" w:lineRule="auto" w:before="0" w:after="0"/>
        <w:ind w:left="1553" w:right="1176" w:hanging="360"/>
        <w:jc w:val="left"/>
        <w:rPr>
          <w:sz w:val="24"/>
        </w:rPr>
      </w:pPr>
      <w:r>
        <w:rPr>
          <w:color w:val="695C45"/>
          <w:sz w:val="24"/>
        </w:rPr>
        <w:t>India’s</w:t>
      </w:r>
      <w:r>
        <w:rPr>
          <w:color w:val="695C45"/>
          <w:spacing w:val="-5"/>
          <w:sz w:val="24"/>
        </w:rPr>
        <w:t> </w:t>
      </w:r>
      <w:r>
        <w:rPr>
          <w:color w:val="695C45"/>
          <w:sz w:val="24"/>
        </w:rPr>
        <w:t>cooperation</w:t>
      </w:r>
      <w:r>
        <w:rPr>
          <w:color w:val="695C45"/>
          <w:spacing w:val="-5"/>
          <w:sz w:val="24"/>
        </w:rPr>
        <w:t> </w:t>
      </w:r>
      <w:r>
        <w:rPr>
          <w:color w:val="695C45"/>
          <w:sz w:val="24"/>
        </w:rPr>
        <w:t>based</w:t>
      </w:r>
      <w:r>
        <w:rPr>
          <w:color w:val="695C45"/>
          <w:spacing w:val="-5"/>
          <w:sz w:val="24"/>
        </w:rPr>
        <w:t> </w:t>
      </w:r>
      <w:r>
        <w:rPr>
          <w:color w:val="695C45"/>
          <w:sz w:val="24"/>
        </w:rPr>
        <w:t>on</w:t>
      </w:r>
      <w:r>
        <w:rPr>
          <w:color w:val="695C45"/>
          <w:spacing w:val="-5"/>
          <w:sz w:val="24"/>
        </w:rPr>
        <w:t> </w:t>
      </w:r>
      <w:r>
        <w:rPr>
          <w:color w:val="695C45"/>
          <w:sz w:val="24"/>
        </w:rPr>
        <w:t>model</w:t>
      </w:r>
      <w:r>
        <w:rPr>
          <w:color w:val="695C45"/>
          <w:spacing w:val="-5"/>
          <w:sz w:val="24"/>
        </w:rPr>
        <w:t> </w:t>
      </w:r>
      <w:r>
        <w:rPr>
          <w:color w:val="695C45"/>
          <w:sz w:val="24"/>
        </w:rPr>
        <w:t>of</w:t>
      </w:r>
      <w:r>
        <w:rPr>
          <w:color w:val="695C45"/>
          <w:spacing w:val="-5"/>
          <w:sz w:val="24"/>
        </w:rPr>
        <w:t> </w:t>
      </w:r>
      <w:r>
        <w:rPr>
          <w:color w:val="695C45"/>
          <w:sz w:val="24"/>
        </w:rPr>
        <w:t>coop</w:t>
      </w:r>
      <w:r>
        <w:rPr>
          <w:color w:val="695C45"/>
          <w:spacing w:val="-5"/>
          <w:sz w:val="24"/>
        </w:rPr>
        <w:t> </w:t>
      </w:r>
      <w:r>
        <w:rPr>
          <w:color w:val="695C45"/>
          <w:sz w:val="24"/>
        </w:rPr>
        <w:t>which</w:t>
      </w:r>
      <w:r>
        <w:rPr>
          <w:color w:val="695C45"/>
          <w:spacing w:val="-5"/>
          <w:sz w:val="24"/>
        </w:rPr>
        <w:t> </w:t>
      </w:r>
      <w:r>
        <w:rPr>
          <w:color w:val="695C45"/>
          <w:sz w:val="24"/>
        </w:rPr>
        <w:t>is</w:t>
      </w:r>
      <w:r>
        <w:rPr>
          <w:color w:val="695C45"/>
          <w:spacing w:val="-5"/>
          <w:sz w:val="24"/>
        </w:rPr>
        <w:t> </w:t>
      </w:r>
      <w:r>
        <w:rPr>
          <w:color w:val="695C45"/>
          <w:sz w:val="24"/>
        </w:rPr>
        <w:t>‘demand</w:t>
      </w:r>
      <w:r>
        <w:rPr>
          <w:color w:val="695C45"/>
          <w:spacing w:val="-5"/>
          <w:sz w:val="24"/>
        </w:rPr>
        <w:t> </w:t>
      </w:r>
      <w:r>
        <w:rPr>
          <w:color w:val="695C45"/>
          <w:sz w:val="24"/>
        </w:rPr>
        <w:t>driven</w:t>
      </w:r>
      <w:r>
        <w:rPr>
          <w:color w:val="695C45"/>
          <w:spacing w:val="-5"/>
          <w:sz w:val="24"/>
        </w:rPr>
        <w:t> </w:t>
      </w:r>
      <w:r>
        <w:rPr>
          <w:color w:val="695C45"/>
          <w:sz w:val="24"/>
        </w:rPr>
        <w:t>&amp;</w:t>
      </w:r>
      <w:r>
        <w:rPr>
          <w:color w:val="695C45"/>
          <w:sz w:val="24"/>
        </w:rPr>
        <w:t> free of conditions’</w:t>
      </w:r>
    </w:p>
    <w:p>
      <w:pPr>
        <w:pStyle w:val="ListParagraph"/>
        <w:numPr>
          <w:ilvl w:val="2"/>
          <w:numId w:val="16"/>
        </w:numPr>
        <w:tabs>
          <w:tab w:pos="1553" w:val="left" w:leader="none"/>
          <w:tab w:pos="1554" w:val="left" w:leader="none"/>
        </w:tabs>
        <w:spacing w:line="254" w:lineRule="auto" w:before="0" w:after="0"/>
        <w:ind w:left="1553" w:right="2137" w:hanging="360"/>
        <w:jc w:val="left"/>
        <w:rPr>
          <w:sz w:val="24"/>
        </w:rPr>
      </w:pPr>
      <w:r>
        <w:rPr>
          <w:color w:val="695C45"/>
          <w:sz w:val="24"/>
        </w:rPr>
        <w:t>Poverty</w:t>
      </w:r>
      <w:r>
        <w:rPr>
          <w:color w:val="695C45"/>
          <w:spacing w:val="-5"/>
          <w:sz w:val="24"/>
        </w:rPr>
        <w:t> </w:t>
      </w:r>
      <w:r>
        <w:rPr>
          <w:color w:val="695C45"/>
          <w:sz w:val="24"/>
        </w:rPr>
        <w:t>in</w:t>
      </w:r>
      <w:r>
        <w:rPr>
          <w:color w:val="695C45"/>
          <w:spacing w:val="-5"/>
          <w:sz w:val="24"/>
        </w:rPr>
        <w:t> </w:t>
      </w:r>
      <w:r>
        <w:rPr>
          <w:color w:val="695C45"/>
          <w:sz w:val="24"/>
        </w:rPr>
        <w:t>Africa-</w:t>
      </w:r>
      <w:r>
        <w:rPr>
          <w:color w:val="695C45"/>
          <w:spacing w:val="-5"/>
          <w:sz w:val="24"/>
        </w:rPr>
        <w:t> </w:t>
      </w:r>
      <w:r>
        <w:rPr>
          <w:color w:val="695C45"/>
          <w:sz w:val="24"/>
        </w:rPr>
        <w:t>scar</w:t>
      </w:r>
      <w:r>
        <w:rPr>
          <w:color w:val="695C45"/>
          <w:spacing w:val="-5"/>
          <w:sz w:val="24"/>
        </w:rPr>
        <w:t> </w:t>
      </w:r>
      <w:r>
        <w:rPr>
          <w:color w:val="695C45"/>
          <w:sz w:val="24"/>
        </w:rPr>
        <w:t>on</w:t>
      </w:r>
      <w:r>
        <w:rPr>
          <w:color w:val="695C45"/>
          <w:spacing w:val="-5"/>
          <w:sz w:val="24"/>
        </w:rPr>
        <w:t> </w:t>
      </w:r>
      <w:r>
        <w:rPr>
          <w:color w:val="695C45"/>
          <w:sz w:val="24"/>
        </w:rPr>
        <w:t>human</w:t>
      </w:r>
      <w:r>
        <w:rPr>
          <w:color w:val="695C45"/>
          <w:spacing w:val="-5"/>
          <w:sz w:val="24"/>
        </w:rPr>
        <w:t> </w:t>
      </w:r>
      <w:r>
        <w:rPr>
          <w:color w:val="695C45"/>
          <w:sz w:val="24"/>
        </w:rPr>
        <w:t>conscience-</w:t>
      </w:r>
      <w:r>
        <w:rPr>
          <w:color w:val="695C45"/>
          <w:spacing w:val="-5"/>
          <w:sz w:val="24"/>
        </w:rPr>
        <w:t> </w:t>
      </w:r>
      <w:r>
        <w:rPr>
          <w:color w:val="695C45"/>
          <w:sz w:val="24"/>
        </w:rPr>
        <w:t>instead</w:t>
      </w:r>
      <w:r>
        <w:rPr>
          <w:color w:val="695C45"/>
          <w:spacing w:val="-5"/>
          <w:sz w:val="24"/>
        </w:rPr>
        <w:t> </w:t>
      </w:r>
      <w:r>
        <w:rPr>
          <w:color w:val="695C45"/>
          <w:sz w:val="24"/>
        </w:rPr>
        <w:t>of</w:t>
      </w:r>
      <w:r>
        <w:rPr>
          <w:color w:val="695C45"/>
          <w:spacing w:val="-5"/>
          <w:sz w:val="24"/>
        </w:rPr>
        <w:t> </w:t>
      </w:r>
      <w:r>
        <w:rPr>
          <w:color w:val="695C45"/>
          <w:sz w:val="24"/>
        </w:rPr>
        <w:t>rivalry</w:t>
      </w:r>
      <w:r>
        <w:rPr>
          <w:color w:val="695C45"/>
          <w:sz w:val="24"/>
        </w:rPr>
        <w:t> co-operate for mutual developement</w:t>
      </w:r>
    </w:p>
    <w:p>
      <w:pPr>
        <w:pStyle w:val="BodyText"/>
        <w:ind w:left="0" w:firstLine="0"/>
        <w:rPr>
          <w:sz w:val="32"/>
        </w:rPr>
      </w:pPr>
    </w:p>
    <w:p>
      <w:pPr>
        <w:pStyle w:val="BodyText"/>
        <w:spacing w:before="12"/>
        <w:ind w:left="0" w:firstLine="0"/>
        <w:rPr>
          <w:sz w:val="35"/>
        </w:rPr>
      </w:pPr>
    </w:p>
    <w:p>
      <w:pPr>
        <w:pStyle w:val="Heading6"/>
      </w:pPr>
      <w:bookmarkStart w:name="_TOC_250048" w:id="52"/>
      <w:bookmarkStart w:name=" " w:id="53"/>
      <w:r>
        <w:rPr>
          <w:b w:val="0"/>
        </w:rPr>
      </w:r>
      <w:bookmarkStart w:name="India-EU Relations " w:id="54"/>
      <w:bookmarkEnd w:id="54"/>
      <w:r>
        <w:rPr>
          <w:b w:val="0"/>
        </w:rPr>
      </w:r>
      <w:r>
        <w:rPr>
          <w:color w:val="695C45"/>
        </w:rPr>
        <w:t>India-EU</w:t>
      </w:r>
      <w:r>
        <w:rPr>
          <w:color w:val="695C45"/>
          <w:spacing w:val="-8"/>
        </w:rPr>
        <w:t> </w:t>
      </w:r>
      <w:bookmarkEnd w:id="52"/>
      <w:r>
        <w:rPr>
          <w:color w:val="695C45"/>
          <w:spacing w:val="-2"/>
        </w:rPr>
        <w:t>Relations</w:t>
      </w:r>
    </w:p>
    <w:p>
      <w:pPr>
        <w:pStyle w:val="ListParagraph"/>
        <w:numPr>
          <w:ilvl w:val="1"/>
          <w:numId w:val="16"/>
        </w:numPr>
        <w:tabs>
          <w:tab w:pos="833" w:val="left" w:leader="none"/>
          <w:tab w:pos="834" w:val="left" w:leader="none"/>
        </w:tabs>
        <w:spacing w:line="240" w:lineRule="auto" w:before="268" w:after="0"/>
        <w:ind w:left="833" w:right="0" w:hanging="361"/>
        <w:jc w:val="left"/>
        <w:rPr>
          <w:sz w:val="24"/>
        </w:rPr>
      </w:pPr>
      <w:r>
        <w:rPr>
          <w:color w:val="695C45"/>
          <w:spacing w:val="-2"/>
          <w:sz w:val="24"/>
        </w:rPr>
        <w:t>Introduction</w:t>
      </w:r>
    </w:p>
    <w:p>
      <w:pPr>
        <w:pStyle w:val="ListParagraph"/>
        <w:numPr>
          <w:ilvl w:val="2"/>
          <w:numId w:val="16"/>
        </w:numPr>
        <w:tabs>
          <w:tab w:pos="1553" w:val="left" w:leader="none"/>
          <w:tab w:pos="1554" w:val="left" w:leader="none"/>
        </w:tabs>
        <w:spacing w:line="254" w:lineRule="auto" w:before="23" w:after="0"/>
        <w:ind w:left="1553" w:right="884" w:hanging="360"/>
        <w:jc w:val="left"/>
        <w:rPr>
          <w:sz w:val="24"/>
        </w:rPr>
      </w:pPr>
      <w:r>
        <w:rPr>
          <w:color w:val="695C45"/>
          <w:sz w:val="24"/>
        </w:rPr>
        <w:t>If</w:t>
      </w:r>
      <w:r>
        <w:rPr>
          <w:color w:val="695C45"/>
          <w:spacing w:val="-4"/>
          <w:sz w:val="24"/>
        </w:rPr>
        <w:t> </w:t>
      </w:r>
      <w:r>
        <w:rPr>
          <w:color w:val="695C45"/>
          <w:sz w:val="24"/>
        </w:rPr>
        <w:t>India</w:t>
      </w:r>
      <w:r>
        <w:rPr>
          <w:color w:val="695C45"/>
          <w:spacing w:val="-5"/>
          <w:sz w:val="24"/>
        </w:rPr>
        <w:t> </w:t>
      </w:r>
      <w:r>
        <w:rPr>
          <w:color w:val="695C45"/>
          <w:sz w:val="24"/>
        </w:rPr>
        <w:t>seemed</w:t>
      </w:r>
      <w:r>
        <w:rPr>
          <w:color w:val="695C45"/>
          <w:spacing w:val="-4"/>
          <w:sz w:val="24"/>
        </w:rPr>
        <w:t> </w:t>
      </w:r>
      <w:r>
        <w:rPr>
          <w:color w:val="695C45"/>
          <w:sz w:val="24"/>
        </w:rPr>
        <w:t>unwilling</w:t>
      </w:r>
      <w:r>
        <w:rPr>
          <w:color w:val="695C45"/>
          <w:spacing w:val="-5"/>
          <w:sz w:val="24"/>
        </w:rPr>
        <w:t> </w:t>
      </w:r>
      <w:r>
        <w:rPr>
          <w:color w:val="695C45"/>
          <w:sz w:val="24"/>
        </w:rPr>
        <w:t>to</w:t>
      </w:r>
      <w:r>
        <w:rPr>
          <w:color w:val="695C45"/>
          <w:spacing w:val="-4"/>
          <w:sz w:val="24"/>
        </w:rPr>
        <w:t> </w:t>
      </w:r>
      <w:r>
        <w:rPr>
          <w:color w:val="695C45"/>
          <w:sz w:val="24"/>
        </w:rPr>
        <w:t>think</w:t>
      </w:r>
      <w:r>
        <w:rPr>
          <w:color w:val="695C45"/>
          <w:spacing w:val="-5"/>
          <w:sz w:val="24"/>
        </w:rPr>
        <w:t> </w:t>
      </w:r>
      <w:r>
        <w:rPr>
          <w:color w:val="695C45"/>
          <w:sz w:val="24"/>
        </w:rPr>
        <w:t>strategically</w:t>
      </w:r>
      <w:r>
        <w:rPr>
          <w:color w:val="695C45"/>
          <w:spacing w:val="-4"/>
          <w:sz w:val="24"/>
        </w:rPr>
        <w:t> </w:t>
      </w:r>
      <w:r>
        <w:rPr>
          <w:color w:val="695C45"/>
          <w:sz w:val="24"/>
        </w:rPr>
        <w:t>about</w:t>
      </w:r>
      <w:r>
        <w:rPr>
          <w:color w:val="695C45"/>
          <w:spacing w:val="-5"/>
          <w:sz w:val="24"/>
        </w:rPr>
        <w:t> </w:t>
      </w:r>
      <w:r>
        <w:rPr>
          <w:color w:val="695C45"/>
          <w:sz w:val="24"/>
        </w:rPr>
        <w:t>Europe,</w:t>
      </w:r>
      <w:r>
        <w:rPr>
          <w:color w:val="695C45"/>
          <w:spacing w:val="-4"/>
          <w:sz w:val="24"/>
        </w:rPr>
        <w:t> </w:t>
      </w:r>
      <w:r>
        <w:rPr>
          <w:color w:val="695C45"/>
          <w:sz w:val="24"/>
        </w:rPr>
        <w:t>Brussels</w:t>
      </w:r>
      <w:r>
        <w:rPr>
          <w:color w:val="695C45"/>
          <w:spacing w:val="-5"/>
          <w:sz w:val="24"/>
        </w:rPr>
        <w:t> </w:t>
      </w:r>
      <w:r>
        <w:rPr>
          <w:color w:val="695C45"/>
          <w:sz w:val="24"/>
        </w:rPr>
        <w:t>too</w:t>
      </w:r>
      <w:r>
        <w:rPr>
          <w:color w:val="695C45"/>
          <w:sz w:val="24"/>
        </w:rPr>
        <w:t> took a bureaucratic view of India. That is changing now</w:t>
      </w:r>
    </w:p>
    <w:p>
      <w:pPr>
        <w:pStyle w:val="ListParagraph"/>
        <w:numPr>
          <w:ilvl w:val="2"/>
          <w:numId w:val="16"/>
        </w:numPr>
        <w:tabs>
          <w:tab w:pos="1553" w:val="left" w:leader="none"/>
          <w:tab w:pos="1554" w:val="left" w:leader="none"/>
        </w:tabs>
        <w:spacing w:line="254" w:lineRule="auto" w:before="0" w:after="0"/>
        <w:ind w:left="1553" w:right="1435" w:hanging="360"/>
        <w:jc w:val="left"/>
        <w:rPr>
          <w:sz w:val="24"/>
        </w:rPr>
      </w:pPr>
      <w:r>
        <w:rPr>
          <w:color w:val="695C45"/>
          <w:sz w:val="24"/>
        </w:rPr>
        <w:t>Ramnath</w:t>
      </w:r>
      <w:r>
        <w:rPr>
          <w:color w:val="695C45"/>
          <w:spacing w:val="-6"/>
          <w:sz w:val="24"/>
        </w:rPr>
        <w:t> </w:t>
      </w:r>
      <w:r>
        <w:rPr>
          <w:color w:val="695C45"/>
          <w:sz w:val="24"/>
        </w:rPr>
        <w:t>Kovind-</w:t>
      </w:r>
      <w:r>
        <w:rPr>
          <w:color w:val="695C45"/>
          <w:spacing w:val="-6"/>
          <w:sz w:val="24"/>
        </w:rPr>
        <w:t> </w:t>
      </w:r>
      <w:r>
        <w:rPr>
          <w:color w:val="695C45"/>
          <w:sz w:val="24"/>
        </w:rPr>
        <w:t>“Europe</w:t>
      </w:r>
      <w:r>
        <w:rPr>
          <w:color w:val="695C45"/>
          <w:spacing w:val="-6"/>
          <w:sz w:val="24"/>
        </w:rPr>
        <w:t> </w:t>
      </w:r>
      <w:r>
        <w:rPr>
          <w:color w:val="695C45"/>
          <w:sz w:val="24"/>
        </w:rPr>
        <w:t>is</w:t>
      </w:r>
      <w:r>
        <w:rPr>
          <w:color w:val="695C45"/>
          <w:spacing w:val="-6"/>
          <w:sz w:val="24"/>
        </w:rPr>
        <w:t> </w:t>
      </w:r>
      <w:r>
        <w:rPr>
          <w:color w:val="695C45"/>
          <w:sz w:val="24"/>
        </w:rPr>
        <w:t>irreplaceable</w:t>
      </w:r>
      <w:r>
        <w:rPr>
          <w:color w:val="695C45"/>
          <w:spacing w:val="-6"/>
          <w:sz w:val="24"/>
        </w:rPr>
        <w:t> </w:t>
      </w:r>
      <w:r>
        <w:rPr>
          <w:color w:val="695C45"/>
          <w:sz w:val="24"/>
        </w:rPr>
        <w:t>in</w:t>
      </w:r>
      <w:r>
        <w:rPr>
          <w:color w:val="695C45"/>
          <w:spacing w:val="-6"/>
          <w:sz w:val="24"/>
        </w:rPr>
        <w:t> </w:t>
      </w:r>
      <w:r>
        <w:rPr>
          <w:color w:val="695C45"/>
          <w:sz w:val="24"/>
        </w:rPr>
        <w:t>India’s</w:t>
      </w:r>
      <w:r>
        <w:rPr>
          <w:color w:val="695C45"/>
          <w:spacing w:val="-6"/>
          <w:sz w:val="24"/>
        </w:rPr>
        <w:t> </w:t>
      </w:r>
      <w:r>
        <w:rPr>
          <w:color w:val="695C45"/>
          <w:sz w:val="24"/>
        </w:rPr>
        <w:t>determination</w:t>
      </w:r>
      <w:r>
        <w:rPr>
          <w:color w:val="695C45"/>
          <w:spacing w:val="-6"/>
          <w:sz w:val="24"/>
        </w:rPr>
        <w:t> </w:t>
      </w:r>
      <w:r>
        <w:rPr>
          <w:color w:val="695C45"/>
          <w:sz w:val="24"/>
        </w:rPr>
        <w:t>to achieve the goals it has set for itself and the world.</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Significance</w:t>
      </w:r>
      <w:r>
        <w:rPr>
          <w:color w:val="695C45"/>
          <w:spacing w:val="-5"/>
          <w:sz w:val="24"/>
        </w:rPr>
        <w:t> </w:t>
      </w:r>
      <w:r>
        <w:rPr>
          <w:color w:val="695C45"/>
          <w:sz w:val="24"/>
        </w:rPr>
        <w:t>(factors</w:t>
      </w:r>
      <w:r>
        <w:rPr>
          <w:color w:val="695C45"/>
          <w:spacing w:val="-5"/>
          <w:sz w:val="24"/>
        </w:rPr>
        <w:t> </w:t>
      </w:r>
      <w:r>
        <w:rPr>
          <w:color w:val="695C45"/>
          <w:sz w:val="24"/>
        </w:rPr>
        <w:t>shaping</w:t>
      </w:r>
      <w:r>
        <w:rPr>
          <w:color w:val="695C45"/>
          <w:spacing w:val="-4"/>
          <w:sz w:val="24"/>
        </w:rPr>
        <w:t> </w:t>
      </w:r>
      <w:r>
        <w:rPr>
          <w:color w:val="695C45"/>
          <w:sz w:val="24"/>
        </w:rPr>
        <w:t>relations</w:t>
      </w:r>
      <w:r>
        <w:rPr>
          <w:color w:val="695C45"/>
          <w:spacing w:val="-5"/>
          <w:sz w:val="24"/>
        </w:rPr>
        <w:t> </w:t>
      </w:r>
      <w:r>
        <w:rPr>
          <w:color w:val="695C45"/>
          <w:sz w:val="24"/>
        </w:rPr>
        <w:t>in</w:t>
      </w:r>
      <w:r>
        <w:rPr>
          <w:color w:val="695C45"/>
          <w:spacing w:val="-4"/>
          <w:sz w:val="24"/>
        </w:rPr>
        <w:t> </w:t>
      </w:r>
      <w:r>
        <w:rPr>
          <w:color w:val="695C45"/>
          <w:sz w:val="24"/>
        </w:rPr>
        <w:t>current</w:t>
      </w:r>
      <w:r>
        <w:rPr>
          <w:color w:val="695C45"/>
          <w:spacing w:val="-5"/>
          <w:sz w:val="24"/>
        </w:rPr>
        <w:t> </w:t>
      </w:r>
      <w:r>
        <w:rPr>
          <w:color w:val="695C45"/>
          <w:spacing w:val="-2"/>
          <w:sz w:val="24"/>
        </w:rPr>
        <w:t>times)</w:t>
      </w:r>
    </w:p>
    <w:p>
      <w:pPr>
        <w:pStyle w:val="ListParagraph"/>
        <w:numPr>
          <w:ilvl w:val="2"/>
          <w:numId w:val="16"/>
        </w:numPr>
        <w:tabs>
          <w:tab w:pos="1553" w:val="left" w:leader="none"/>
          <w:tab w:pos="1554" w:val="left" w:leader="none"/>
        </w:tabs>
        <w:spacing w:line="254" w:lineRule="auto" w:before="15" w:after="0"/>
        <w:ind w:left="1553" w:right="1598" w:hanging="360"/>
        <w:jc w:val="left"/>
        <w:rPr>
          <w:sz w:val="24"/>
        </w:rPr>
      </w:pPr>
      <w:r>
        <w:rPr>
          <w:color w:val="695C45"/>
          <w:sz w:val="24"/>
        </w:rPr>
        <w:t>EU</w:t>
      </w:r>
      <w:r>
        <w:rPr>
          <w:color w:val="695C45"/>
          <w:spacing w:val="-4"/>
          <w:sz w:val="24"/>
        </w:rPr>
        <w:t> </w:t>
      </w:r>
      <w:r>
        <w:rPr>
          <w:color w:val="695C45"/>
          <w:sz w:val="24"/>
        </w:rPr>
        <w:t>strategy</w:t>
      </w:r>
      <w:r>
        <w:rPr>
          <w:color w:val="695C45"/>
          <w:spacing w:val="-4"/>
          <w:sz w:val="24"/>
        </w:rPr>
        <w:t> </w:t>
      </w:r>
      <w:r>
        <w:rPr>
          <w:color w:val="695C45"/>
          <w:sz w:val="24"/>
        </w:rPr>
        <w:t>on</w:t>
      </w:r>
      <w:r>
        <w:rPr>
          <w:color w:val="695C45"/>
          <w:spacing w:val="-4"/>
          <w:sz w:val="24"/>
        </w:rPr>
        <w:t> </w:t>
      </w:r>
      <w:r>
        <w:rPr>
          <w:color w:val="695C45"/>
          <w:sz w:val="24"/>
        </w:rPr>
        <w:t>India</w:t>
      </w:r>
      <w:r>
        <w:rPr>
          <w:color w:val="695C45"/>
          <w:spacing w:val="-4"/>
          <w:sz w:val="24"/>
        </w:rPr>
        <w:t> </w:t>
      </w:r>
      <w:r>
        <w:rPr>
          <w:color w:val="695C45"/>
          <w:sz w:val="24"/>
        </w:rPr>
        <w:t>2018</w:t>
      </w:r>
      <w:r>
        <w:rPr>
          <w:color w:val="695C45"/>
          <w:spacing w:val="-4"/>
          <w:sz w:val="24"/>
        </w:rPr>
        <w:t> </w:t>
      </w:r>
      <w:r>
        <w:rPr>
          <w:color w:val="695C45"/>
          <w:sz w:val="24"/>
        </w:rPr>
        <w:t>views</w:t>
      </w:r>
      <w:r>
        <w:rPr>
          <w:color w:val="695C45"/>
          <w:spacing w:val="-4"/>
          <w:sz w:val="24"/>
        </w:rPr>
        <w:t> </w:t>
      </w:r>
      <w:r>
        <w:rPr>
          <w:color w:val="695C45"/>
          <w:sz w:val="24"/>
        </w:rPr>
        <w:t>EU-India</w:t>
      </w:r>
      <w:r>
        <w:rPr>
          <w:color w:val="695C45"/>
          <w:spacing w:val="-4"/>
          <w:sz w:val="24"/>
        </w:rPr>
        <w:t> </w:t>
      </w:r>
      <w:r>
        <w:rPr>
          <w:color w:val="695C45"/>
          <w:sz w:val="24"/>
        </w:rPr>
        <w:t>relations</w:t>
      </w:r>
      <w:r>
        <w:rPr>
          <w:color w:val="695C45"/>
          <w:spacing w:val="-4"/>
          <w:sz w:val="24"/>
        </w:rPr>
        <w:t> </w:t>
      </w:r>
      <w:r>
        <w:rPr>
          <w:color w:val="695C45"/>
          <w:sz w:val="24"/>
        </w:rPr>
        <w:t>in</w:t>
      </w:r>
      <w:r>
        <w:rPr>
          <w:color w:val="695C45"/>
          <w:spacing w:val="-4"/>
          <w:sz w:val="24"/>
        </w:rPr>
        <w:t> </w:t>
      </w:r>
      <w:r>
        <w:rPr>
          <w:color w:val="695C45"/>
          <w:sz w:val="24"/>
        </w:rPr>
        <w:t>the</w:t>
      </w:r>
      <w:r>
        <w:rPr>
          <w:color w:val="695C45"/>
          <w:spacing w:val="-4"/>
          <w:sz w:val="24"/>
        </w:rPr>
        <w:t> </w:t>
      </w:r>
      <w:r>
        <w:rPr>
          <w:color w:val="695C45"/>
          <w:sz w:val="24"/>
        </w:rPr>
        <w:t>context</w:t>
      </w:r>
      <w:r>
        <w:rPr>
          <w:color w:val="695C45"/>
          <w:spacing w:val="-4"/>
          <w:sz w:val="24"/>
        </w:rPr>
        <w:t> </w:t>
      </w:r>
      <w:r>
        <w:rPr>
          <w:color w:val="695C45"/>
          <w:sz w:val="24"/>
        </w:rPr>
        <w:t>of</w:t>
      </w:r>
      <w:r>
        <w:rPr>
          <w:color w:val="695C45"/>
          <w:sz w:val="24"/>
        </w:rPr>
        <w:t> broader geopolitical developments (countering rise of China);</w:t>
      </w:r>
    </w:p>
    <w:p>
      <w:pPr>
        <w:pStyle w:val="ListParagraph"/>
        <w:numPr>
          <w:ilvl w:val="2"/>
          <w:numId w:val="16"/>
        </w:numPr>
        <w:tabs>
          <w:tab w:pos="1553" w:val="left" w:leader="none"/>
          <w:tab w:pos="1554" w:val="left" w:leader="none"/>
        </w:tabs>
        <w:spacing w:line="254" w:lineRule="auto" w:before="0" w:after="0"/>
        <w:ind w:left="1553" w:right="1086" w:hanging="360"/>
        <w:jc w:val="left"/>
        <w:rPr>
          <w:sz w:val="24"/>
        </w:rPr>
      </w:pPr>
      <w:r>
        <w:rPr>
          <w:color w:val="695C45"/>
          <w:sz w:val="24"/>
        </w:rPr>
        <w:t>Convergence</w:t>
      </w:r>
      <w:r>
        <w:rPr>
          <w:color w:val="695C45"/>
          <w:spacing w:val="-4"/>
          <w:sz w:val="24"/>
        </w:rPr>
        <w:t> </w:t>
      </w:r>
      <w:r>
        <w:rPr>
          <w:color w:val="695C45"/>
          <w:sz w:val="24"/>
        </w:rPr>
        <w:t>of</w:t>
      </w:r>
      <w:r>
        <w:rPr>
          <w:color w:val="695C45"/>
          <w:spacing w:val="-4"/>
          <w:sz w:val="24"/>
        </w:rPr>
        <w:t> </w:t>
      </w:r>
      <w:r>
        <w:rPr>
          <w:color w:val="695C45"/>
          <w:sz w:val="24"/>
        </w:rPr>
        <w:t>interests</w:t>
      </w:r>
      <w:r>
        <w:rPr>
          <w:color w:val="695C45"/>
          <w:spacing w:val="-4"/>
          <w:sz w:val="24"/>
        </w:rPr>
        <w:t> </w:t>
      </w:r>
      <w:r>
        <w:rPr>
          <w:color w:val="695C45"/>
          <w:sz w:val="24"/>
        </w:rPr>
        <w:t>in</w:t>
      </w:r>
      <w:r>
        <w:rPr>
          <w:color w:val="695C45"/>
          <w:spacing w:val="-4"/>
          <w:sz w:val="24"/>
        </w:rPr>
        <w:t> </w:t>
      </w:r>
      <w:r>
        <w:rPr>
          <w:color w:val="695C45"/>
          <w:sz w:val="24"/>
        </w:rPr>
        <w:t>the</w:t>
      </w:r>
      <w:r>
        <w:rPr>
          <w:color w:val="695C45"/>
          <w:spacing w:val="-4"/>
          <w:sz w:val="24"/>
        </w:rPr>
        <w:t> </w:t>
      </w:r>
      <w:r>
        <w:rPr>
          <w:color w:val="695C45"/>
          <w:sz w:val="24"/>
        </w:rPr>
        <w:t>Indian</w:t>
      </w:r>
      <w:r>
        <w:rPr>
          <w:color w:val="695C45"/>
          <w:spacing w:val="-4"/>
          <w:sz w:val="24"/>
        </w:rPr>
        <w:t> </w:t>
      </w:r>
      <w:r>
        <w:rPr>
          <w:color w:val="695C45"/>
          <w:sz w:val="24"/>
        </w:rPr>
        <w:t>Ocean</w:t>
      </w:r>
      <w:r>
        <w:rPr>
          <w:color w:val="695C45"/>
          <w:spacing w:val="-4"/>
          <w:sz w:val="24"/>
        </w:rPr>
        <w:t> </w:t>
      </w:r>
      <w:r>
        <w:rPr>
          <w:color w:val="695C45"/>
          <w:sz w:val="24"/>
        </w:rPr>
        <w:t>as</w:t>
      </w:r>
      <w:r>
        <w:rPr>
          <w:color w:val="695C45"/>
          <w:spacing w:val="-4"/>
          <w:sz w:val="24"/>
        </w:rPr>
        <w:t> </w:t>
      </w:r>
      <w:r>
        <w:rPr>
          <w:color w:val="695C45"/>
          <w:sz w:val="24"/>
        </w:rPr>
        <w:t>the</w:t>
      </w:r>
      <w:r>
        <w:rPr>
          <w:color w:val="695C45"/>
          <w:spacing w:val="-4"/>
          <w:sz w:val="24"/>
        </w:rPr>
        <w:t> </w:t>
      </w:r>
      <w:r>
        <w:rPr>
          <w:color w:val="695C45"/>
          <w:sz w:val="24"/>
        </w:rPr>
        <w:t>Indian</w:t>
      </w:r>
      <w:r>
        <w:rPr>
          <w:color w:val="695C45"/>
          <w:spacing w:val="-4"/>
          <w:sz w:val="24"/>
        </w:rPr>
        <w:t> </w:t>
      </w:r>
      <w:r>
        <w:rPr>
          <w:color w:val="695C45"/>
          <w:sz w:val="24"/>
        </w:rPr>
        <w:t>Ocean</w:t>
      </w:r>
      <w:r>
        <w:rPr>
          <w:color w:val="695C45"/>
          <w:spacing w:val="-4"/>
          <w:sz w:val="24"/>
        </w:rPr>
        <w:t> </w:t>
      </w:r>
      <w:r>
        <w:rPr>
          <w:color w:val="695C45"/>
          <w:sz w:val="24"/>
        </w:rPr>
        <w:t>is</w:t>
      </w:r>
      <w:r>
        <w:rPr>
          <w:color w:val="695C45"/>
          <w:spacing w:val="-4"/>
          <w:sz w:val="24"/>
        </w:rPr>
        <w:t> </w:t>
      </w:r>
      <w:r>
        <w:rPr>
          <w:color w:val="695C45"/>
          <w:sz w:val="24"/>
        </w:rPr>
        <w:t>the main conduit for global trade and energy flows</w:t>
      </w:r>
    </w:p>
    <w:p>
      <w:pPr>
        <w:pStyle w:val="ListParagraph"/>
        <w:numPr>
          <w:ilvl w:val="2"/>
          <w:numId w:val="16"/>
        </w:numPr>
        <w:tabs>
          <w:tab w:pos="1553" w:val="left" w:leader="none"/>
          <w:tab w:pos="1554" w:val="left" w:leader="none"/>
        </w:tabs>
        <w:spacing w:line="254" w:lineRule="auto" w:before="0" w:after="0"/>
        <w:ind w:left="1553" w:right="874" w:hanging="360"/>
        <w:jc w:val="left"/>
        <w:rPr>
          <w:sz w:val="24"/>
        </w:rPr>
      </w:pPr>
      <w:r>
        <w:rPr>
          <w:color w:val="695C45"/>
          <w:sz w:val="24"/>
        </w:rPr>
        <w:t>Retreat of the U.S. from global leadership has created space for both sides</w:t>
      </w:r>
      <w:r>
        <w:rPr>
          <w:color w:val="695C45"/>
          <w:spacing w:val="-3"/>
          <w:sz w:val="24"/>
        </w:rPr>
        <w:t> </w:t>
      </w:r>
      <w:r>
        <w:rPr>
          <w:color w:val="695C45"/>
          <w:sz w:val="24"/>
        </w:rPr>
        <w:t>to</w:t>
      </w:r>
      <w:r>
        <w:rPr>
          <w:color w:val="695C45"/>
          <w:spacing w:val="-3"/>
          <w:sz w:val="24"/>
        </w:rPr>
        <w:t> </w:t>
      </w:r>
      <w:r>
        <w:rPr>
          <w:color w:val="695C45"/>
          <w:sz w:val="24"/>
        </w:rPr>
        <w:t>colloborate</w:t>
      </w:r>
      <w:r>
        <w:rPr>
          <w:color w:val="695C45"/>
          <w:spacing w:val="-3"/>
          <w:sz w:val="24"/>
        </w:rPr>
        <w:t> </w:t>
      </w:r>
      <w:r>
        <w:rPr>
          <w:color w:val="695C45"/>
          <w:sz w:val="24"/>
        </w:rPr>
        <w:t>for</w:t>
      </w:r>
      <w:r>
        <w:rPr>
          <w:color w:val="695C45"/>
          <w:spacing w:val="-3"/>
          <w:sz w:val="24"/>
        </w:rPr>
        <w:t> </w:t>
      </w:r>
      <w:r>
        <w:rPr>
          <w:color w:val="695C45"/>
          <w:sz w:val="24"/>
        </w:rPr>
        <w:t>dev</w:t>
      </w:r>
      <w:r>
        <w:rPr>
          <w:color w:val="695C45"/>
          <w:spacing w:val="-3"/>
          <w:sz w:val="24"/>
        </w:rPr>
        <w:t> </w:t>
      </w:r>
      <w:r>
        <w:rPr>
          <w:color w:val="695C45"/>
          <w:sz w:val="24"/>
        </w:rPr>
        <w:t>in</w:t>
      </w:r>
      <w:r>
        <w:rPr>
          <w:color w:val="695C45"/>
          <w:spacing w:val="-3"/>
          <w:sz w:val="24"/>
        </w:rPr>
        <w:t> </w:t>
      </w:r>
      <w:r>
        <w:rPr>
          <w:color w:val="695C45"/>
          <w:sz w:val="24"/>
        </w:rPr>
        <w:t>areas</w:t>
      </w:r>
      <w:r>
        <w:rPr>
          <w:color w:val="695C45"/>
          <w:spacing w:val="-3"/>
          <w:sz w:val="24"/>
        </w:rPr>
        <w:t> </w:t>
      </w:r>
      <w:r>
        <w:rPr>
          <w:color w:val="695C45"/>
          <w:sz w:val="24"/>
        </w:rPr>
        <w:t>such</w:t>
      </w:r>
      <w:r>
        <w:rPr>
          <w:color w:val="695C45"/>
          <w:spacing w:val="-3"/>
          <w:sz w:val="24"/>
        </w:rPr>
        <w:t> </w:t>
      </w:r>
      <w:r>
        <w:rPr>
          <w:color w:val="695C45"/>
          <w:sz w:val="24"/>
        </w:rPr>
        <w:t>as</w:t>
      </w:r>
      <w:r>
        <w:rPr>
          <w:color w:val="695C45"/>
          <w:spacing w:val="-3"/>
          <w:sz w:val="24"/>
        </w:rPr>
        <w:t> </w:t>
      </w:r>
      <w:r>
        <w:rPr>
          <w:color w:val="695C45"/>
          <w:sz w:val="24"/>
        </w:rPr>
        <w:t>Middle</w:t>
      </w:r>
      <w:r>
        <w:rPr>
          <w:color w:val="695C45"/>
          <w:spacing w:val="-3"/>
          <w:sz w:val="24"/>
        </w:rPr>
        <w:t> </w:t>
      </w:r>
      <w:r>
        <w:rPr>
          <w:color w:val="695C45"/>
          <w:sz w:val="24"/>
        </w:rPr>
        <w:t>East,</w:t>
      </w:r>
      <w:r>
        <w:rPr>
          <w:color w:val="695C45"/>
          <w:spacing w:val="-3"/>
          <w:sz w:val="24"/>
        </w:rPr>
        <w:t> </w:t>
      </w:r>
      <w:r>
        <w:rPr>
          <w:color w:val="695C45"/>
          <w:sz w:val="24"/>
        </w:rPr>
        <w:t>Central</w:t>
      </w:r>
      <w:r>
        <w:rPr>
          <w:color w:val="695C45"/>
          <w:spacing w:val="-3"/>
          <w:sz w:val="24"/>
        </w:rPr>
        <w:t> </w:t>
      </w:r>
      <w:r>
        <w:rPr>
          <w:color w:val="695C45"/>
          <w:sz w:val="24"/>
        </w:rPr>
        <w:t>Asia</w:t>
      </w:r>
      <w:r>
        <w:rPr>
          <w:color w:val="695C45"/>
          <w:spacing w:val="-3"/>
          <w:sz w:val="24"/>
        </w:rPr>
        <w:t> </w:t>
      </w:r>
      <w:r>
        <w:rPr>
          <w:color w:val="695C45"/>
          <w:sz w:val="24"/>
        </w:rPr>
        <w:t>and</w:t>
      </w:r>
      <w:r>
        <w:rPr>
          <w:color w:val="695C45"/>
          <w:sz w:val="24"/>
        </w:rPr>
        <w:t> </w:t>
      </w:r>
      <w:r>
        <w:rPr>
          <w:color w:val="695C45"/>
          <w:spacing w:val="-2"/>
          <w:sz w:val="24"/>
        </w:rPr>
        <w:t>Africa</w:t>
      </w:r>
    </w:p>
    <w:p>
      <w:pPr>
        <w:pStyle w:val="ListParagraph"/>
        <w:numPr>
          <w:ilvl w:val="2"/>
          <w:numId w:val="16"/>
        </w:numPr>
        <w:tabs>
          <w:tab w:pos="1553" w:val="left" w:leader="none"/>
          <w:tab w:pos="1554" w:val="left" w:leader="none"/>
        </w:tabs>
        <w:spacing w:line="254" w:lineRule="auto" w:before="0" w:after="0"/>
        <w:ind w:left="1553" w:right="1120" w:hanging="360"/>
        <w:jc w:val="left"/>
        <w:rPr>
          <w:sz w:val="24"/>
        </w:rPr>
      </w:pPr>
      <w:r>
        <w:rPr>
          <w:color w:val="695C45"/>
          <w:sz w:val="24"/>
        </w:rPr>
        <w:t>Commonality</w:t>
      </w:r>
      <w:r>
        <w:rPr>
          <w:color w:val="695C45"/>
          <w:spacing w:val="-6"/>
          <w:sz w:val="24"/>
        </w:rPr>
        <w:t> </w:t>
      </w:r>
      <w:r>
        <w:rPr>
          <w:color w:val="695C45"/>
          <w:sz w:val="24"/>
        </w:rPr>
        <w:t>on</w:t>
      </w:r>
      <w:r>
        <w:rPr>
          <w:color w:val="695C45"/>
          <w:spacing w:val="-6"/>
          <w:sz w:val="24"/>
        </w:rPr>
        <w:t> </w:t>
      </w:r>
      <w:r>
        <w:rPr>
          <w:color w:val="695C45"/>
          <w:sz w:val="24"/>
        </w:rPr>
        <w:t>views</w:t>
      </w:r>
      <w:r>
        <w:rPr>
          <w:color w:val="695C45"/>
          <w:spacing w:val="-6"/>
          <w:sz w:val="24"/>
        </w:rPr>
        <w:t> </w:t>
      </w:r>
      <w:r>
        <w:rPr>
          <w:color w:val="695C45"/>
          <w:sz w:val="24"/>
        </w:rPr>
        <w:t>of</w:t>
      </w:r>
      <w:r>
        <w:rPr>
          <w:color w:val="695C45"/>
          <w:spacing w:val="-6"/>
          <w:sz w:val="24"/>
        </w:rPr>
        <w:t> </w:t>
      </w:r>
      <w:r>
        <w:rPr>
          <w:color w:val="695C45"/>
          <w:sz w:val="24"/>
        </w:rPr>
        <w:t>rules-based</w:t>
      </w:r>
      <w:r>
        <w:rPr>
          <w:color w:val="695C45"/>
          <w:spacing w:val="-6"/>
          <w:sz w:val="24"/>
        </w:rPr>
        <w:t> </w:t>
      </w:r>
      <w:r>
        <w:rPr>
          <w:color w:val="695C45"/>
          <w:sz w:val="24"/>
        </w:rPr>
        <w:t>multilateral</w:t>
      </w:r>
      <w:r>
        <w:rPr>
          <w:color w:val="695C45"/>
          <w:spacing w:val="-6"/>
          <w:sz w:val="24"/>
        </w:rPr>
        <w:t> </w:t>
      </w:r>
      <w:r>
        <w:rPr>
          <w:color w:val="695C45"/>
          <w:sz w:val="24"/>
        </w:rPr>
        <w:t>trading</w:t>
      </w:r>
      <w:r>
        <w:rPr>
          <w:color w:val="695C45"/>
          <w:spacing w:val="-6"/>
          <w:sz w:val="24"/>
        </w:rPr>
        <w:t> </w:t>
      </w:r>
      <w:r>
        <w:rPr>
          <w:color w:val="695C45"/>
          <w:sz w:val="24"/>
        </w:rPr>
        <w:t>system</w:t>
      </w:r>
      <w:r>
        <w:rPr>
          <w:color w:val="695C45"/>
          <w:spacing w:val="-6"/>
          <w:sz w:val="24"/>
        </w:rPr>
        <w:t> </w:t>
      </w:r>
      <w:r>
        <w:rPr>
          <w:color w:val="695C45"/>
          <w:sz w:val="24"/>
        </w:rPr>
        <w:t>at</w:t>
      </w:r>
      <w:r>
        <w:rPr>
          <w:color w:val="695C45"/>
          <w:spacing w:val="-6"/>
          <w:sz w:val="24"/>
        </w:rPr>
        <w:t> </w:t>
      </w:r>
      <w:r>
        <w:rPr>
          <w:color w:val="695C45"/>
          <w:sz w:val="24"/>
        </w:rPr>
        <w:t>UN and WTO</w:t>
      </w:r>
    </w:p>
    <w:p>
      <w:pPr>
        <w:spacing w:after="0" w:line="254" w:lineRule="auto"/>
        <w:jc w:val="left"/>
        <w:rPr>
          <w:sz w:val="24"/>
        </w:rPr>
        <w:sectPr>
          <w:pgSz w:w="11920" w:h="16840"/>
          <w:pgMar w:header="689" w:footer="438" w:top="1040" w:bottom="620" w:left="1020" w:right="280"/>
        </w:sectPr>
      </w:pPr>
    </w:p>
    <w:p>
      <w:pPr>
        <w:pStyle w:val="ListParagraph"/>
        <w:numPr>
          <w:ilvl w:val="2"/>
          <w:numId w:val="16"/>
        </w:numPr>
        <w:tabs>
          <w:tab w:pos="1553" w:val="left" w:leader="none"/>
          <w:tab w:pos="1554" w:val="left" w:leader="none"/>
        </w:tabs>
        <w:spacing w:line="240" w:lineRule="auto" w:before="62" w:after="0"/>
        <w:ind w:left="1553" w:right="0" w:hanging="361"/>
        <w:jc w:val="left"/>
        <w:rPr>
          <w:sz w:val="24"/>
        </w:rPr>
      </w:pPr>
      <w:r>
        <w:rPr/>
        <w:pict>
          <v:shape style="position:absolute;margin-left:-33.568329pt;margin-top:414.760071pt;width:662.15pt;height:14.4pt;mso-position-horizontal-relative:page;mso-position-vertical-relative:page;z-index:-1779558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Common</w:t>
      </w:r>
      <w:r>
        <w:rPr>
          <w:color w:val="695C45"/>
          <w:spacing w:val="-6"/>
          <w:sz w:val="24"/>
        </w:rPr>
        <w:t> </w:t>
      </w:r>
      <w:r>
        <w:rPr>
          <w:color w:val="695C45"/>
          <w:sz w:val="24"/>
        </w:rPr>
        <w:t>ideals</w:t>
      </w:r>
      <w:r>
        <w:rPr>
          <w:color w:val="695C45"/>
          <w:spacing w:val="-5"/>
          <w:sz w:val="24"/>
        </w:rPr>
        <w:t> </w:t>
      </w:r>
      <w:r>
        <w:rPr>
          <w:color w:val="695C45"/>
          <w:sz w:val="24"/>
        </w:rPr>
        <w:t>such</w:t>
      </w:r>
      <w:r>
        <w:rPr>
          <w:color w:val="695C45"/>
          <w:spacing w:val="-5"/>
          <w:sz w:val="24"/>
        </w:rPr>
        <w:t> </w:t>
      </w:r>
      <w:r>
        <w:rPr>
          <w:color w:val="695C45"/>
          <w:sz w:val="24"/>
        </w:rPr>
        <w:t>as</w:t>
      </w:r>
      <w:r>
        <w:rPr>
          <w:color w:val="695C45"/>
          <w:spacing w:val="-5"/>
          <w:sz w:val="24"/>
        </w:rPr>
        <w:t> </w:t>
      </w:r>
      <w:r>
        <w:rPr>
          <w:color w:val="695C45"/>
          <w:sz w:val="24"/>
        </w:rPr>
        <w:t>democracy,HR</w:t>
      </w:r>
      <w:r>
        <w:rPr>
          <w:color w:val="695C45"/>
          <w:spacing w:val="-5"/>
          <w:sz w:val="24"/>
        </w:rPr>
        <w:t> </w:t>
      </w:r>
      <w:r>
        <w:rPr>
          <w:color w:val="695C45"/>
          <w:sz w:val="24"/>
        </w:rPr>
        <w:t>and</w:t>
      </w:r>
      <w:r>
        <w:rPr>
          <w:color w:val="695C45"/>
          <w:spacing w:val="-5"/>
          <w:sz w:val="24"/>
        </w:rPr>
        <w:t> </w:t>
      </w:r>
      <w:r>
        <w:rPr>
          <w:color w:val="695C45"/>
          <w:sz w:val="24"/>
        </w:rPr>
        <w:t>challenges</w:t>
      </w:r>
      <w:r>
        <w:rPr>
          <w:color w:val="695C45"/>
          <w:spacing w:val="-5"/>
          <w:sz w:val="24"/>
        </w:rPr>
        <w:t> of</w:t>
      </w:r>
    </w:p>
    <w:p>
      <w:pPr>
        <w:pStyle w:val="BodyText"/>
        <w:spacing w:before="19"/>
        <w:ind w:firstLine="0"/>
      </w:pPr>
      <w:r>
        <w:rPr>
          <w:color w:val="695C45"/>
        </w:rPr>
        <w:t>counter-terrorism,</w:t>
      </w:r>
      <w:r>
        <w:rPr>
          <w:color w:val="695C45"/>
          <w:spacing w:val="-4"/>
        </w:rPr>
        <w:t> </w:t>
      </w:r>
      <w:r>
        <w:rPr>
          <w:color w:val="695C45"/>
        </w:rPr>
        <w:t>maritime</w:t>
      </w:r>
      <w:r>
        <w:rPr>
          <w:color w:val="695C45"/>
          <w:spacing w:val="-4"/>
        </w:rPr>
        <w:t> </w:t>
      </w:r>
      <w:r>
        <w:rPr>
          <w:color w:val="695C45"/>
        </w:rPr>
        <w:t>security,</w:t>
      </w:r>
      <w:r>
        <w:rPr>
          <w:color w:val="695C45"/>
          <w:spacing w:val="-4"/>
        </w:rPr>
        <w:t> </w:t>
      </w:r>
      <w:r>
        <w:rPr>
          <w:color w:val="695C45"/>
        </w:rPr>
        <w:t>and</w:t>
      </w:r>
      <w:r>
        <w:rPr>
          <w:color w:val="695C45"/>
          <w:spacing w:val="-4"/>
        </w:rPr>
        <w:t> </w:t>
      </w:r>
      <w:r>
        <w:rPr>
          <w:color w:val="695C45"/>
        </w:rPr>
        <w:t>nuclear</w:t>
      </w:r>
      <w:r>
        <w:rPr>
          <w:color w:val="695C45"/>
          <w:spacing w:val="-4"/>
        </w:rPr>
        <w:t> </w:t>
      </w:r>
      <w:r>
        <w:rPr>
          <w:color w:val="695C45"/>
        </w:rPr>
        <w:t>non-</w:t>
      </w:r>
      <w:r>
        <w:rPr>
          <w:color w:val="695C45"/>
          <w:spacing w:val="-2"/>
        </w:rPr>
        <w:t>proliferation</w:t>
      </w:r>
    </w:p>
    <w:p>
      <w:pPr>
        <w:pStyle w:val="ListParagraph"/>
        <w:numPr>
          <w:ilvl w:val="2"/>
          <w:numId w:val="16"/>
        </w:numPr>
        <w:tabs>
          <w:tab w:pos="1553" w:val="left" w:leader="none"/>
          <w:tab w:pos="1554" w:val="left" w:leader="none"/>
        </w:tabs>
        <w:spacing w:line="254" w:lineRule="auto" w:before="18" w:after="0"/>
        <w:ind w:left="1553" w:right="1281" w:hanging="360"/>
        <w:jc w:val="left"/>
        <w:rPr>
          <w:sz w:val="24"/>
        </w:rPr>
      </w:pPr>
      <w:r>
        <w:rPr>
          <w:color w:val="695C45"/>
          <w:sz w:val="24"/>
        </w:rPr>
        <w:t>Green Governance: Convergence on areas of environment/circular economy</w:t>
      </w:r>
      <w:r>
        <w:rPr>
          <w:color w:val="695C45"/>
          <w:spacing w:val="-4"/>
          <w:sz w:val="24"/>
        </w:rPr>
        <w:t> </w:t>
      </w:r>
      <w:r>
        <w:rPr>
          <w:color w:val="695C45"/>
          <w:sz w:val="24"/>
        </w:rPr>
        <w:t>(Green</w:t>
      </w:r>
      <w:r>
        <w:rPr>
          <w:color w:val="695C45"/>
          <w:spacing w:val="-4"/>
          <w:sz w:val="24"/>
        </w:rPr>
        <w:t> </w:t>
      </w:r>
      <w:r>
        <w:rPr>
          <w:color w:val="695C45"/>
          <w:sz w:val="24"/>
        </w:rPr>
        <w:t>Deal</w:t>
      </w:r>
      <w:r>
        <w:rPr>
          <w:color w:val="695C45"/>
          <w:spacing w:val="-4"/>
          <w:sz w:val="24"/>
        </w:rPr>
        <w:t> </w:t>
      </w:r>
      <w:r>
        <w:rPr>
          <w:color w:val="695C45"/>
          <w:sz w:val="24"/>
        </w:rPr>
        <w:t>of</w:t>
      </w:r>
      <w:r>
        <w:rPr>
          <w:color w:val="695C45"/>
          <w:spacing w:val="-4"/>
          <w:sz w:val="24"/>
        </w:rPr>
        <w:t> </w:t>
      </w:r>
      <w:r>
        <w:rPr>
          <w:color w:val="695C45"/>
          <w:sz w:val="24"/>
        </w:rPr>
        <w:t>EU</w:t>
      </w:r>
      <w:r>
        <w:rPr>
          <w:color w:val="695C45"/>
          <w:spacing w:val="-4"/>
          <w:sz w:val="24"/>
        </w:rPr>
        <w:t> </w:t>
      </w:r>
      <w:r>
        <w:rPr>
          <w:color w:val="695C45"/>
          <w:sz w:val="24"/>
        </w:rPr>
        <w:t>wants</w:t>
      </w:r>
      <w:r>
        <w:rPr>
          <w:color w:val="695C45"/>
          <w:spacing w:val="-4"/>
          <w:sz w:val="24"/>
        </w:rPr>
        <w:t> </w:t>
      </w:r>
      <w:r>
        <w:rPr>
          <w:color w:val="695C45"/>
          <w:sz w:val="24"/>
        </w:rPr>
        <w:t>to</w:t>
      </w:r>
      <w:r>
        <w:rPr>
          <w:color w:val="695C45"/>
          <w:spacing w:val="-4"/>
          <w:sz w:val="24"/>
        </w:rPr>
        <w:t> </w:t>
      </w:r>
      <w:r>
        <w:rPr>
          <w:color w:val="695C45"/>
          <w:sz w:val="24"/>
        </w:rPr>
        <w:t>become</w:t>
      </w:r>
      <w:r>
        <w:rPr>
          <w:color w:val="695C45"/>
          <w:spacing w:val="-4"/>
          <w:sz w:val="24"/>
        </w:rPr>
        <w:t> </w:t>
      </w:r>
      <w:r>
        <w:rPr>
          <w:color w:val="695C45"/>
          <w:sz w:val="24"/>
        </w:rPr>
        <w:t>carbon</w:t>
      </w:r>
      <w:r>
        <w:rPr>
          <w:color w:val="695C45"/>
          <w:spacing w:val="-4"/>
          <w:sz w:val="24"/>
        </w:rPr>
        <w:t> </w:t>
      </w:r>
      <w:r>
        <w:rPr>
          <w:color w:val="695C45"/>
          <w:sz w:val="24"/>
        </w:rPr>
        <w:t>neutral</w:t>
      </w:r>
      <w:r>
        <w:rPr>
          <w:color w:val="695C45"/>
          <w:spacing w:val="-4"/>
          <w:sz w:val="24"/>
        </w:rPr>
        <w:t> </w:t>
      </w:r>
      <w:r>
        <w:rPr>
          <w:color w:val="695C45"/>
          <w:sz w:val="24"/>
        </w:rPr>
        <w:t>by</w:t>
      </w:r>
      <w:r>
        <w:rPr>
          <w:color w:val="695C45"/>
          <w:spacing w:val="-4"/>
          <w:sz w:val="24"/>
        </w:rPr>
        <w:t> </w:t>
      </w:r>
      <w:r>
        <w:rPr>
          <w:color w:val="695C45"/>
          <w:sz w:val="24"/>
        </w:rPr>
        <w:t>2050)</w:t>
      </w:r>
    </w:p>
    <w:p>
      <w:pPr>
        <w:pStyle w:val="ListParagraph"/>
        <w:numPr>
          <w:ilvl w:val="2"/>
          <w:numId w:val="16"/>
        </w:numPr>
        <w:tabs>
          <w:tab w:pos="1553" w:val="left" w:leader="none"/>
          <w:tab w:pos="1554" w:val="left" w:leader="none"/>
        </w:tabs>
        <w:spacing w:line="254" w:lineRule="auto" w:before="0" w:after="0"/>
        <w:ind w:left="1553" w:right="1941" w:hanging="360"/>
        <w:jc w:val="left"/>
        <w:rPr>
          <w:sz w:val="24"/>
        </w:rPr>
      </w:pPr>
      <w:r>
        <w:rPr>
          <w:color w:val="695C45"/>
          <w:sz w:val="24"/>
        </w:rPr>
        <w:t>Post-COVID,</w:t>
      </w:r>
      <w:r>
        <w:rPr>
          <w:color w:val="695C45"/>
          <w:spacing w:val="-5"/>
          <w:sz w:val="24"/>
        </w:rPr>
        <w:t> </w:t>
      </w:r>
      <w:r>
        <w:rPr>
          <w:color w:val="695C45"/>
          <w:sz w:val="24"/>
        </w:rPr>
        <w:t>both</w:t>
      </w:r>
      <w:r>
        <w:rPr>
          <w:color w:val="695C45"/>
          <w:spacing w:val="-5"/>
          <w:sz w:val="24"/>
        </w:rPr>
        <w:t> </w:t>
      </w:r>
      <w:r>
        <w:rPr>
          <w:color w:val="695C45"/>
          <w:sz w:val="24"/>
        </w:rPr>
        <w:t>can</w:t>
      </w:r>
      <w:r>
        <w:rPr>
          <w:color w:val="695C45"/>
          <w:spacing w:val="-5"/>
          <w:sz w:val="24"/>
        </w:rPr>
        <w:t> </w:t>
      </w:r>
      <w:r>
        <w:rPr>
          <w:color w:val="695C45"/>
          <w:sz w:val="24"/>
        </w:rPr>
        <w:t>collaborate</w:t>
      </w:r>
      <w:r>
        <w:rPr>
          <w:color w:val="695C45"/>
          <w:spacing w:val="-5"/>
          <w:sz w:val="24"/>
        </w:rPr>
        <w:t> </w:t>
      </w:r>
      <w:r>
        <w:rPr>
          <w:color w:val="695C45"/>
          <w:sz w:val="24"/>
        </w:rPr>
        <w:t>on</w:t>
      </w:r>
      <w:r>
        <w:rPr>
          <w:color w:val="695C45"/>
          <w:spacing w:val="-5"/>
          <w:sz w:val="24"/>
        </w:rPr>
        <w:t> </w:t>
      </w:r>
      <w:r>
        <w:rPr>
          <w:color w:val="695C45"/>
          <w:sz w:val="24"/>
        </w:rPr>
        <w:t>areas</w:t>
      </w:r>
      <w:r>
        <w:rPr>
          <w:color w:val="695C45"/>
          <w:spacing w:val="-5"/>
          <w:sz w:val="24"/>
        </w:rPr>
        <w:t> </w:t>
      </w:r>
      <w:r>
        <w:rPr>
          <w:color w:val="695C45"/>
          <w:sz w:val="24"/>
        </w:rPr>
        <w:t>of</w:t>
      </w:r>
      <w:r>
        <w:rPr>
          <w:color w:val="695C45"/>
          <w:spacing w:val="-5"/>
          <w:sz w:val="24"/>
        </w:rPr>
        <w:t> </w:t>
      </w:r>
      <w:r>
        <w:rPr>
          <w:color w:val="695C45"/>
          <w:sz w:val="24"/>
        </w:rPr>
        <w:t>supply</w:t>
      </w:r>
      <w:r>
        <w:rPr>
          <w:color w:val="695C45"/>
          <w:spacing w:val="-5"/>
          <w:sz w:val="24"/>
        </w:rPr>
        <w:t> </w:t>
      </w:r>
      <w:r>
        <w:rPr>
          <w:color w:val="695C45"/>
          <w:sz w:val="24"/>
        </w:rPr>
        <w:t>chain</w:t>
      </w:r>
      <w:r>
        <w:rPr>
          <w:color w:val="695C45"/>
          <w:spacing w:val="-5"/>
          <w:sz w:val="24"/>
        </w:rPr>
        <w:t> </w:t>
      </w:r>
      <w:r>
        <w:rPr>
          <w:color w:val="695C45"/>
          <w:sz w:val="24"/>
        </w:rPr>
        <w:t>(thus removing dependence on China)</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Untapped</w:t>
      </w:r>
      <w:r>
        <w:rPr>
          <w:color w:val="695C45"/>
          <w:spacing w:val="-2"/>
          <w:sz w:val="24"/>
        </w:rPr>
        <w:t> </w:t>
      </w:r>
      <w:r>
        <w:rPr>
          <w:color w:val="695C45"/>
          <w:sz w:val="24"/>
        </w:rPr>
        <w:t>export</w:t>
      </w:r>
      <w:r>
        <w:rPr>
          <w:color w:val="695C45"/>
          <w:spacing w:val="-2"/>
          <w:sz w:val="24"/>
        </w:rPr>
        <w:t> </w:t>
      </w:r>
      <w:r>
        <w:rPr>
          <w:color w:val="695C45"/>
          <w:sz w:val="24"/>
        </w:rPr>
        <w:t>potential</w:t>
      </w:r>
      <w:r>
        <w:rPr>
          <w:color w:val="695C45"/>
          <w:spacing w:val="-2"/>
          <w:sz w:val="24"/>
        </w:rPr>
        <w:t> </w:t>
      </w:r>
      <w:r>
        <w:rPr>
          <w:color w:val="695C45"/>
          <w:sz w:val="24"/>
        </w:rPr>
        <w:t>of</w:t>
      </w:r>
      <w:r>
        <w:rPr>
          <w:color w:val="695C45"/>
          <w:spacing w:val="-1"/>
          <w:sz w:val="24"/>
        </w:rPr>
        <w:t> </w:t>
      </w:r>
      <w:r>
        <w:rPr>
          <w:color w:val="695C45"/>
          <w:sz w:val="24"/>
        </w:rPr>
        <w:t>$39.9</w:t>
      </w:r>
      <w:r>
        <w:rPr>
          <w:color w:val="695C45"/>
          <w:spacing w:val="-2"/>
          <w:sz w:val="24"/>
        </w:rPr>
        <w:t> </w:t>
      </w:r>
      <w:r>
        <w:rPr>
          <w:color w:val="695C45"/>
          <w:spacing w:val="-5"/>
          <w:sz w:val="24"/>
        </w:rPr>
        <w:t>bn</w:t>
      </w:r>
    </w:p>
    <w:p>
      <w:pPr>
        <w:pStyle w:val="ListParagraph"/>
        <w:numPr>
          <w:ilvl w:val="1"/>
          <w:numId w:val="16"/>
        </w:numPr>
        <w:tabs>
          <w:tab w:pos="833" w:val="left" w:leader="none"/>
          <w:tab w:pos="834" w:val="left" w:leader="none"/>
        </w:tabs>
        <w:spacing w:line="240" w:lineRule="auto" w:before="15" w:after="0"/>
        <w:ind w:left="833" w:right="0" w:hanging="361"/>
        <w:jc w:val="left"/>
        <w:rPr>
          <w:sz w:val="24"/>
        </w:rPr>
      </w:pPr>
      <w:r>
        <w:rPr>
          <w:color w:val="695C45"/>
          <w:sz w:val="24"/>
        </w:rPr>
        <w:t>Conflicts</w:t>
      </w:r>
      <w:r>
        <w:rPr>
          <w:color w:val="695C45"/>
          <w:spacing w:val="-4"/>
          <w:sz w:val="24"/>
        </w:rPr>
        <w:t> </w:t>
      </w:r>
      <w:r>
        <w:rPr>
          <w:color w:val="695C45"/>
          <w:sz w:val="24"/>
        </w:rPr>
        <w:t>and</w:t>
      </w:r>
      <w:r>
        <w:rPr>
          <w:color w:val="695C45"/>
          <w:spacing w:val="-3"/>
          <w:sz w:val="24"/>
        </w:rPr>
        <w:t> </w:t>
      </w:r>
      <w:r>
        <w:rPr>
          <w:color w:val="695C45"/>
          <w:sz w:val="24"/>
        </w:rPr>
        <w:t>future</w:t>
      </w:r>
      <w:r>
        <w:rPr>
          <w:color w:val="695C45"/>
          <w:spacing w:val="-4"/>
          <w:sz w:val="24"/>
        </w:rPr>
        <w:t> </w:t>
      </w:r>
      <w:r>
        <w:rPr>
          <w:color w:val="695C45"/>
          <w:spacing w:val="-2"/>
          <w:sz w:val="24"/>
        </w:rPr>
        <w:t>challenges</w:t>
      </w:r>
    </w:p>
    <w:p>
      <w:pPr>
        <w:pStyle w:val="ListParagraph"/>
        <w:numPr>
          <w:ilvl w:val="2"/>
          <w:numId w:val="16"/>
        </w:numPr>
        <w:tabs>
          <w:tab w:pos="1553" w:val="left" w:leader="none"/>
          <w:tab w:pos="1554" w:val="left" w:leader="none"/>
        </w:tabs>
        <w:spacing w:line="254" w:lineRule="auto" w:before="18" w:after="0"/>
        <w:ind w:left="1553" w:right="867" w:hanging="360"/>
        <w:jc w:val="left"/>
        <w:rPr>
          <w:sz w:val="24"/>
        </w:rPr>
      </w:pPr>
      <w:r>
        <w:rPr>
          <w:color w:val="695C45"/>
          <w:sz w:val="24"/>
        </w:rPr>
        <w:t>Stalled</w:t>
      </w:r>
      <w:r>
        <w:rPr>
          <w:color w:val="695C45"/>
          <w:spacing w:val="-4"/>
          <w:sz w:val="24"/>
        </w:rPr>
        <w:t> </w:t>
      </w:r>
      <w:r>
        <w:rPr>
          <w:color w:val="695C45"/>
          <w:sz w:val="24"/>
        </w:rPr>
        <w:t>EU-India</w:t>
      </w:r>
      <w:r>
        <w:rPr>
          <w:color w:val="695C45"/>
          <w:spacing w:val="-4"/>
          <w:sz w:val="24"/>
        </w:rPr>
        <w:t> </w:t>
      </w:r>
      <w:r>
        <w:rPr>
          <w:color w:val="695C45"/>
          <w:sz w:val="24"/>
        </w:rPr>
        <w:t>BTIA-</w:t>
      </w:r>
      <w:r>
        <w:rPr>
          <w:color w:val="695C45"/>
          <w:spacing w:val="-4"/>
          <w:sz w:val="24"/>
        </w:rPr>
        <w:t> </w:t>
      </w:r>
      <w:r>
        <w:rPr>
          <w:color w:val="695C45"/>
          <w:sz w:val="24"/>
        </w:rPr>
        <w:t>negotiated</w:t>
      </w:r>
      <w:r>
        <w:rPr>
          <w:color w:val="695C45"/>
          <w:spacing w:val="-4"/>
          <w:sz w:val="24"/>
        </w:rPr>
        <w:t> </w:t>
      </w:r>
      <w:r>
        <w:rPr>
          <w:color w:val="695C45"/>
          <w:sz w:val="24"/>
        </w:rPr>
        <w:t>since</w:t>
      </w:r>
      <w:r>
        <w:rPr>
          <w:color w:val="695C45"/>
          <w:spacing w:val="-4"/>
          <w:sz w:val="24"/>
        </w:rPr>
        <w:t> </w:t>
      </w:r>
      <w:r>
        <w:rPr>
          <w:color w:val="695C45"/>
          <w:sz w:val="24"/>
        </w:rPr>
        <w:t>2007,</w:t>
      </w:r>
      <w:r>
        <w:rPr>
          <w:color w:val="695C45"/>
          <w:spacing w:val="-4"/>
          <w:sz w:val="24"/>
        </w:rPr>
        <w:t> </w:t>
      </w:r>
      <w:r>
        <w:rPr>
          <w:color w:val="695C45"/>
          <w:sz w:val="24"/>
        </w:rPr>
        <w:t>diff</w:t>
      </w:r>
      <w:r>
        <w:rPr>
          <w:color w:val="695C45"/>
          <w:spacing w:val="-4"/>
          <w:sz w:val="24"/>
        </w:rPr>
        <w:t> </w:t>
      </w:r>
      <w:r>
        <w:rPr>
          <w:color w:val="695C45"/>
          <w:sz w:val="24"/>
        </w:rPr>
        <w:t>on</w:t>
      </w:r>
      <w:r>
        <w:rPr>
          <w:color w:val="695C45"/>
          <w:spacing w:val="-4"/>
          <w:sz w:val="24"/>
        </w:rPr>
        <w:t> </w:t>
      </w:r>
      <w:r>
        <w:rPr>
          <w:color w:val="695C45"/>
          <w:sz w:val="24"/>
        </w:rPr>
        <w:t>crucial</w:t>
      </w:r>
      <w:r>
        <w:rPr>
          <w:color w:val="695C45"/>
          <w:spacing w:val="-4"/>
          <w:sz w:val="24"/>
        </w:rPr>
        <w:t> </w:t>
      </w:r>
      <w:r>
        <w:rPr>
          <w:color w:val="695C45"/>
          <w:sz w:val="24"/>
        </w:rPr>
        <w:t>issues</w:t>
      </w:r>
      <w:r>
        <w:rPr>
          <w:color w:val="695C45"/>
          <w:spacing w:val="-4"/>
          <w:sz w:val="24"/>
        </w:rPr>
        <w:t> </w:t>
      </w:r>
      <w:r>
        <w:rPr>
          <w:color w:val="695C45"/>
          <w:sz w:val="24"/>
        </w:rPr>
        <w:t>such</w:t>
      </w:r>
      <w:r>
        <w:rPr>
          <w:color w:val="695C45"/>
          <w:spacing w:val="-4"/>
          <w:sz w:val="24"/>
        </w:rPr>
        <w:t> </w:t>
      </w:r>
      <w:r>
        <w:rPr>
          <w:color w:val="695C45"/>
          <w:sz w:val="24"/>
        </w:rPr>
        <w:t>as</w:t>
      </w:r>
      <w:r>
        <w:rPr>
          <w:color w:val="695C45"/>
          <w:sz w:val="24"/>
        </w:rPr>
        <w:t> wine(France), automobiles (Germany), IPR (pharma issues- same as US, India’s data localisation, norms for movemenet of workers, huge subsidy by EU to dairy industrySanitary and technical barriers to trade (alphonso mango), Demand for Data secure status for India’s IT industry</w:t>
      </w:r>
    </w:p>
    <w:p>
      <w:pPr>
        <w:pStyle w:val="ListParagraph"/>
        <w:numPr>
          <w:ilvl w:val="2"/>
          <w:numId w:val="16"/>
        </w:numPr>
        <w:tabs>
          <w:tab w:pos="1553" w:val="left" w:leader="none"/>
          <w:tab w:pos="1554" w:val="left" w:leader="none"/>
        </w:tabs>
        <w:spacing w:line="320" w:lineRule="exact" w:before="0" w:after="0"/>
        <w:ind w:left="1553" w:right="0" w:hanging="361"/>
        <w:jc w:val="left"/>
        <w:rPr>
          <w:sz w:val="24"/>
        </w:rPr>
      </w:pPr>
      <w:r>
        <w:rPr>
          <w:color w:val="695C45"/>
          <w:sz w:val="24"/>
        </w:rPr>
        <w:t>Trade</w:t>
      </w:r>
      <w:r>
        <w:rPr>
          <w:color w:val="695C45"/>
          <w:spacing w:val="-3"/>
          <w:sz w:val="24"/>
        </w:rPr>
        <w:t> </w:t>
      </w:r>
      <w:r>
        <w:rPr>
          <w:color w:val="695C45"/>
          <w:sz w:val="24"/>
        </w:rPr>
        <w:t>-</w:t>
      </w:r>
      <w:r>
        <w:rPr>
          <w:color w:val="695C45"/>
          <w:spacing w:val="-3"/>
          <w:sz w:val="24"/>
        </w:rPr>
        <w:t> </w:t>
      </w:r>
      <w:r>
        <w:rPr>
          <w:color w:val="695C45"/>
          <w:sz w:val="24"/>
        </w:rPr>
        <w:t>India</w:t>
      </w:r>
      <w:r>
        <w:rPr>
          <w:color w:val="695C45"/>
          <w:spacing w:val="-2"/>
          <w:sz w:val="24"/>
        </w:rPr>
        <w:t> </w:t>
      </w:r>
      <w:r>
        <w:rPr>
          <w:color w:val="695C45"/>
          <w:sz w:val="24"/>
        </w:rPr>
        <w:t>account</w:t>
      </w:r>
      <w:r>
        <w:rPr>
          <w:color w:val="695C45"/>
          <w:spacing w:val="-3"/>
          <w:sz w:val="24"/>
        </w:rPr>
        <w:t> </w:t>
      </w:r>
      <w:r>
        <w:rPr>
          <w:color w:val="695C45"/>
          <w:sz w:val="24"/>
        </w:rPr>
        <w:t>for</w:t>
      </w:r>
      <w:r>
        <w:rPr>
          <w:color w:val="695C45"/>
          <w:spacing w:val="-3"/>
          <w:sz w:val="24"/>
        </w:rPr>
        <w:t> </w:t>
      </w:r>
      <w:r>
        <w:rPr>
          <w:color w:val="695C45"/>
          <w:sz w:val="24"/>
        </w:rPr>
        <w:t>only</w:t>
      </w:r>
      <w:r>
        <w:rPr>
          <w:color w:val="695C45"/>
          <w:spacing w:val="-2"/>
          <w:sz w:val="24"/>
        </w:rPr>
        <w:t> </w:t>
      </w:r>
      <w:r>
        <w:rPr>
          <w:color w:val="695C45"/>
          <w:sz w:val="24"/>
        </w:rPr>
        <w:t>2%</w:t>
      </w:r>
      <w:r>
        <w:rPr>
          <w:color w:val="695C45"/>
          <w:spacing w:val="-3"/>
          <w:sz w:val="24"/>
        </w:rPr>
        <w:t> </w:t>
      </w:r>
      <w:r>
        <w:rPr>
          <w:color w:val="695C45"/>
          <w:sz w:val="24"/>
        </w:rPr>
        <w:t>of</w:t>
      </w:r>
      <w:r>
        <w:rPr>
          <w:color w:val="695C45"/>
          <w:spacing w:val="-3"/>
          <w:sz w:val="24"/>
        </w:rPr>
        <w:t> </w:t>
      </w:r>
      <w:r>
        <w:rPr>
          <w:color w:val="695C45"/>
          <w:sz w:val="24"/>
        </w:rPr>
        <w:t>EU</w:t>
      </w:r>
      <w:r>
        <w:rPr>
          <w:color w:val="695C45"/>
          <w:spacing w:val="-2"/>
          <w:sz w:val="24"/>
        </w:rPr>
        <w:t> </w:t>
      </w:r>
      <w:r>
        <w:rPr>
          <w:color w:val="695C45"/>
          <w:sz w:val="24"/>
        </w:rPr>
        <w:t>goods</w:t>
      </w:r>
      <w:r>
        <w:rPr>
          <w:color w:val="695C45"/>
          <w:spacing w:val="-3"/>
          <w:sz w:val="24"/>
        </w:rPr>
        <w:t> </w:t>
      </w:r>
      <w:r>
        <w:rPr>
          <w:color w:val="695C45"/>
          <w:sz w:val="24"/>
        </w:rPr>
        <w:t>trade</w:t>
      </w:r>
      <w:r>
        <w:rPr>
          <w:color w:val="695C45"/>
          <w:spacing w:val="-3"/>
          <w:sz w:val="24"/>
        </w:rPr>
        <w:t> </w:t>
      </w:r>
      <w:r>
        <w:rPr>
          <w:color w:val="695C45"/>
          <w:sz w:val="24"/>
        </w:rPr>
        <w:t>(China-</w:t>
      </w:r>
      <w:r>
        <w:rPr>
          <w:color w:val="695C45"/>
          <w:spacing w:val="-2"/>
          <w:sz w:val="24"/>
        </w:rPr>
        <w:t>14%),</w:t>
      </w:r>
    </w:p>
    <w:p>
      <w:pPr>
        <w:pStyle w:val="BodyText"/>
        <w:spacing w:line="254" w:lineRule="auto" w:before="18"/>
        <w:ind w:right="886" w:firstLine="0"/>
      </w:pPr>
      <w:r>
        <w:rPr>
          <w:color w:val="695C45"/>
        </w:rPr>
        <w:t>EU-Veitnam</w:t>
      </w:r>
      <w:r>
        <w:rPr>
          <w:color w:val="695C45"/>
          <w:spacing w:val="-5"/>
        </w:rPr>
        <w:t> </w:t>
      </w:r>
      <w:r>
        <w:rPr>
          <w:color w:val="695C45"/>
        </w:rPr>
        <w:t>FTA-</w:t>
      </w:r>
      <w:r>
        <w:rPr>
          <w:color w:val="695C45"/>
          <w:spacing w:val="-5"/>
        </w:rPr>
        <w:t> </w:t>
      </w:r>
      <w:r>
        <w:rPr>
          <w:color w:val="695C45"/>
        </w:rPr>
        <w:t>affect</w:t>
      </w:r>
      <w:r>
        <w:rPr>
          <w:color w:val="695C45"/>
          <w:spacing w:val="-5"/>
        </w:rPr>
        <w:t> </w:t>
      </w:r>
      <w:r>
        <w:rPr>
          <w:color w:val="695C45"/>
        </w:rPr>
        <w:t>India’s</w:t>
      </w:r>
      <w:r>
        <w:rPr>
          <w:color w:val="695C45"/>
          <w:spacing w:val="-5"/>
        </w:rPr>
        <w:t> </w:t>
      </w:r>
      <w:r>
        <w:rPr>
          <w:color w:val="695C45"/>
        </w:rPr>
        <w:t>exports</w:t>
      </w:r>
      <w:r>
        <w:rPr>
          <w:color w:val="695C45"/>
          <w:spacing w:val="-5"/>
        </w:rPr>
        <w:t> </w:t>
      </w:r>
      <w:r>
        <w:rPr>
          <w:color w:val="695C45"/>
        </w:rPr>
        <w:t>(also</w:t>
      </w:r>
      <w:r>
        <w:rPr>
          <w:color w:val="695C45"/>
          <w:spacing w:val="-5"/>
        </w:rPr>
        <w:t> </w:t>
      </w:r>
      <w:r>
        <w:rPr>
          <w:color w:val="695C45"/>
        </w:rPr>
        <w:t>various</w:t>
      </w:r>
      <w:r>
        <w:rPr>
          <w:color w:val="695C45"/>
          <w:spacing w:val="-5"/>
        </w:rPr>
        <w:t> </w:t>
      </w:r>
      <w:r>
        <w:rPr>
          <w:color w:val="695C45"/>
        </w:rPr>
        <w:t>nations</w:t>
      </w:r>
      <w:r>
        <w:rPr>
          <w:color w:val="695C45"/>
          <w:spacing w:val="-5"/>
        </w:rPr>
        <w:t> </w:t>
      </w:r>
      <w:r>
        <w:rPr>
          <w:color w:val="695C45"/>
        </w:rPr>
        <w:t>are</w:t>
      </w:r>
      <w:r>
        <w:rPr>
          <w:color w:val="695C45"/>
          <w:spacing w:val="-5"/>
        </w:rPr>
        <w:t> </w:t>
      </w:r>
      <w:r>
        <w:rPr>
          <w:color w:val="695C45"/>
        </w:rPr>
        <w:t>part</w:t>
      </w:r>
      <w:r>
        <w:rPr>
          <w:color w:val="695C45"/>
          <w:spacing w:val="-5"/>
        </w:rPr>
        <w:t> </w:t>
      </w:r>
      <w:r>
        <w:rPr>
          <w:color w:val="695C45"/>
        </w:rPr>
        <w:t>of China’s BRI)</w:t>
      </w:r>
    </w:p>
    <w:p>
      <w:pPr>
        <w:pStyle w:val="ListParagraph"/>
        <w:numPr>
          <w:ilvl w:val="2"/>
          <w:numId w:val="16"/>
        </w:numPr>
        <w:tabs>
          <w:tab w:pos="1553" w:val="left" w:leader="none"/>
          <w:tab w:pos="1554" w:val="left" w:leader="none"/>
        </w:tabs>
        <w:spacing w:line="254" w:lineRule="auto" w:before="0" w:after="0"/>
        <w:ind w:left="1553" w:right="942" w:hanging="360"/>
        <w:jc w:val="left"/>
        <w:rPr>
          <w:sz w:val="24"/>
        </w:rPr>
      </w:pPr>
      <w:r>
        <w:rPr>
          <w:color w:val="695C45"/>
          <w:sz w:val="24"/>
        </w:rPr>
        <w:t>India’s</w:t>
      </w:r>
      <w:r>
        <w:rPr>
          <w:color w:val="695C45"/>
          <w:spacing w:val="-4"/>
          <w:sz w:val="24"/>
        </w:rPr>
        <w:t> </w:t>
      </w:r>
      <w:r>
        <w:rPr>
          <w:color w:val="695C45"/>
          <w:sz w:val="24"/>
        </w:rPr>
        <w:t>perception</w:t>
      </w:r>
      <w:r>
        <w:rPr>
          <w:color w:val="695C45"/>
          <w:spacing w:val="-4"/>
          <w:sz w:val="24"/>
        </w:rPr>
        <w:t> </w:t>
      </w:r>
      <w:r>
        <w:rPr>
          <w:color w:val="695C45"/>
          <w:sz w:val="24"/>
        </w:rPr>
        <w:t>of</w:t>
      </w:r>
      <w:r>
        <w:rPr>
          <w:color w:val="695C45"/>
          <w:spacing w:val="-4"/>
          <w:sz w:val="24"/>
        </w:rPr>
        <w:t> </w:t>
      </w:r>
      <w:r>
        <w:rPr>
          <w:color w:val="695C45"/>
          <w:sz w:val="24"/>
        </w:rPr>
        <w:t>EU</w:t>
      </w:r>
      <w:r>
        <w:rPr>
          <w:color w:val="695C45"/>
          <w:spacing w:val="-4"/>
          <w:sz w:val="24"/>
        </w:rPr>
        <w:t> </w:t>
      </w:r>
      <w:r>
        <w:rPr>
          <w:color w:val="695C45"/>
          <w:sz w:val="24"/>
        </w:rPr>
        <w:t>as</w:t>
      </w:r>
      <w:r>
        <w:rPr>
          <w:color w:val="695C45"/>
          <w:spacing w:val="-4"/>
          <w:sz w:val="24"/>
        </w:rPr>
        <w:t> </w:t>
      </w:r>
      <w:r>
        <w:rPr>
          <w:color w:val="695C45"/>
          <w:sz w:val="24"/>
        </w:rPr>
        <w:t>trade</w:t>
      </w:r>
      <w:r>
        <w:rPr>
          <w:color w:val="695C45"/>
          <w:spacing w:val="-4"/>
          <w:sz w:val="24"/>
        </w:rPr>
        <w:t> </w:t>
      </w:r>
      <w:r>
        <w:rPr>
          <w:color w:val="695C45"/>
          <w:sz w:val="24"/>
        </w:rPr>
        <w:t>block-</w:t>
      </w:r>
      <w:r>
        <w:rPr>
          <w:color w:val="695C45"/>
          <w:spacing w:val="-4"/>
          <w:sz w:val="24"/>
        </w:rPr>
        <w:t> </w:t>
      </w:r>
      <w:r>
        <w:rPr>
          <w:color w:val="695C45"/>
          <w:sz w:val="24"/>
        </w:rPr>
        <w:t>lack</w:t>
      </w:r>
      <w:r>
        <w:rPr>
          <w:color w:val="695C45"/>
          <w:spacing w:val="-4"/>
          <w:sz w:val="24"/>
        </w:rPr>
        <w:t> </w:t>
      </w:r>
      <w:r>
        <w:rPr>
          <w:color w:val="695C45"/>
          <w:sz w:val="24"/>
        </w:rPr>
        <w:t>of</w:t>
      </w:r>
      <w:r>
        <w:rPr>
          <w:color w:val="695C45"/>
          <w:spacing w:val="-4"/>
          <w:sz w:val="24"/>
        </w:rPr>
        <w:t> </w:t>
      </w:r>
      <w:r>
        <w:rPr>
          <w:color w:val="695C45"/>
          <w:sz w:val="24"/>
        </w:rPr>
        <w:t>substantive</w:t>
      </w:r>
      <w:r>
        <w:rPr>
          <w:color w:val="695C45"/>
          <w:spacing w:val="-4"/>
          <w:sz w:val="24"/>
        </w:rPr>
        <w:t> </w:t>
      </w:r>
      <w:r>
        <w:rPr>
          <w:color w:val="695C45"/>
          <w:sz w:val="24"/>
        </w:rPr>
        <w:t>agreement</w:t>
      </w:r>
      <w:r>
        <w:rPr>
          <w:color w:val="695C45"/>
          <w:spacing w:val="-4"/>
          <w:sz w:val="24"/>
        </w:rPr>
        <w:t> </w:t>
      </w:r>
      <w:r>
        <w:rPr>
          <w:color w:val="695C45"/>
          <w:sz w:val="24"/>
        </w:rPr>
        <w:t>on</w:t>
      </w:r>
      <w:r>
        <w:rPr>
          <w:color w:val="695C45"/>
          <w:sz w:val="24"/>
        </w:rPr>
        <w:t> security and connectivity with EU rather bilaterally with France etc</w:t>
      </w:r>
    </w:p>
    <w:p>
      <w:pPr>
        <w:pStyle w:val="ListParagraph"/>
        <w:numPr>
          <w:ilvl w:val="2"/>
          <w:numId w:val="16"/>
        </w:numPr>
        <w:tabs>
          <w:tab w:pos="1553" w:val="left" w:leader="none"/>
          <w:tab w:pos="1554" w:val="left" w:leader="none"/>
        </w:tabs>
        <w:spacing w:line="254" w:lineRule="auto" w:before="0" w:after="0"/>
        <w:ind w:left="1553" w:right="1060" w:hanging="360"/>
        <w:jc w:val="left"/>
        <w:rPr>
          <w:sz w:val="24"/>
        </w:rPr>
      </w:pPr>
      <w:r>
        <w:rPr>
          <w:color w:val="695C45"/>
          <w:sz w:val="24"/>
        </w:rPr>
        <w:t>Human</w:t>
      </w:r>
      <w:r>
        <w:rPr>
          <w:color w:val="695C45"/>
          <w:spacing w:val="-4"/>
          <w:sz w:val="24"/>
        </w:rPr>
        <w:t> </w:t>
      </w:r>
      <w:r>
        <w:rPr>
          <w:color w:val="695C45"/>
          <w:sz w:val="24"/>
        </w:rPr>
        <w:t>right</w:t>
      </w:r>
      <w:r>
        <w:rPr>
          <w:color w:val="695C45"/>
          <w:spacing w:val="-4"/>
          <w:sz w:val="24"/>
        </w:rPr>
        <w:t> </w:t>
      </w:r>
      <w:r>
        <w:rPr>
          <w:color w:val="695C45"/>
          <w:sz w:val="24"/>
        </w:rPr>
        <w:t>concerns</w:t>
      </w:r>
      <w:r>
        <w:rPr>
          <w:color w:val="695C45"/>
          <w:spacing w:val="-4"/>
          <w:sz w:val="24"/>
        </w:rPr>
        <w:t> </w:t>
      </w:r>
      <w:r>
        <w:rPr>
          <w:color w:val="695C45"/>
          <w:sz w:val="24"/>
        </w:rPr>
        <w:t>of</w:t>
      </w:r>
      <w:r>
        <w:rPr>
          <w:color w:val="695C45"/>
          <w:spacing w:val="-4"/>
          <w:sz w:val="24"/>
        </w:rPr>
        <w:t> </w:t>
      </w:r>
      <w:r>
        <w:rPr>
          <w:color w:val="695C45"/>
          <w:sz w:val="24"/>
        </w:rPr>
        <w:t>EU-</w:t>
      </w:r>
      <w:r>
        <w:rPr>
          <w:color w:val="695C45"/>
          <w:spacing w:val="-4"/>
          <w:sz w:val="24"/>
        </w:rPr>
        <w:t> </w:t>
      </w:r>
      <w:r>
        <w:rPr>
          <w:color w:val="695C45"/>
          <w:sz w:val="24"/>
        </w:rPr>
        <w:t>EU</w:t>
      </w:r>
      <w:r>
        <w:rPr>
          <w:color w:val="695C45"/>
          <w:spacing w:val="-4"/>
          <w:sz w:val="24"/>
        </w:rPr>
        <w:t> </w:t>
      </w:r>
      <w:r>
        <w:rPr>
          <w:color w:val="695C45"/>
          <w:sz w:val="24"/>
        </w:rPr>
        <w:t>parliament</w:t>
      </w:r>
      <w:r>
        <w:rPr>
          <w:color w:val="695C45"/>
          <w:spacing w:val="-4"/>
          <w:sz w:val="24"/>
        </w:rPr>
        <w:t> </w:t>
      </w:r>
      <w:r>
        <w:rPr>
          <w:color w:val="695C45"/>
          <w:sz w:val="24"/>
        </w:rPr>
        <w:t>critical</w:t>
      </w:r>
      <w:r>
        <w:rPr>
          <w:color w:val="695C45"/>
          <w:spacing w:val="-4"/>
          <w:sz w:val="24"/>
        </w:rPr>
        <w:t> </w:t>
      </w:r>
      <w:r>
        <w:rPr>
          <w:color w:val="695C45"/>
          <w:sz w:val="24"/>
        </w:rPr>
        <w:t>of</w:t>
      </w:r>
      <w:r>
        <w:rPr>
          <w:color w:val="695C45"/>
          <w:spacing w:val="-4"/>
          <w:sz w:val="24"/>
        </w:rPr>
        <w:t> </w:t>
      </w:r>
      <w:r>
        <w:rPr>
          <w:color w:val="695C45"/>
          <w:sz w:val="24"/>
        </w:rPr>
        <w:t>both</w:t>
      </w:r>
      <w:r>
        <w:rPr>
          <w:color w:val="695C45"/>
          <w:spacing w:val="-4"/>
          <w:sz w:val="24"/>
        </w:rPr>
        <w:t> </w:t>
      </w:r>
      <w:r>
        <w:rPr>
          <w:color w:val="695C45"/>
          <w:sz w:val="24"/>
        </w:rPr>
        <w:t>Kashmir</w:t>
      </w:r>
      <w:r>
        <w:rPr>
          <w:color w:val="695C45"/>
          <w:spacing w:val="-4"/>
          <w:sz w:val="24"/>
        </w:rPr>
        <w:t> </w:t>
      </w:r>
      <w:r>
        <w:rPr>
          <w:color w:val="695C45"/>
          <w:sz w:val="24"/>
        </w:rPr>
        <w:t>370 decision and CAA, Italian marine issue</w:t>
      </w:r>
    </w:p>
    <w:p>
      <w:pPr>
        <w:pStyle w:val="ListParagraph"/>
        <w:numPr>
          <w:ilvl w:val="2"/>
          <w:numId w:val="16"/>
        </w:numPr>
        <w:tabs>
          <w:tab w:pos="1553" w:val="left" w:leader="none"/>
          <w:tab w:pos="1554" w:val="left" w:leader="none"/>
        </w:tabs>
        <w:spacing w:line="254" w:lineRule="auto" w:before="0" w:after="0"/>
        <w:ind w:left="1553" w:right="1160" w:hanging="360"/>
        <w:jc w:val="left"/>
        <w:rPr>
          <w:sz w:val="24"/>
        </w:rPr>
      </w:pPr>
      <w:r>
        <w:rPr>
          <w:color w:val="695C45"/>
          <w:sz w:val="24"/>
        </w:rPr>
        <w:t>There is an untapped export potential of $39.9 bn. India benefits from EU’s</w:t>
      </w:r>
      <w:r>
        <w:rPr>
          <w:color w:val="695C45"/>
          <w:spacing w:val="-4"/>
          <w:sz w:val="24"/>
        </w:rPr>
        <w:t> </w:t>
      </w:r>
      <w:r>
        <w:rPr>
          <w:color w:val="695C45"/>
          <w:sz w:val="24"/>
        </w:rPr>
        <w:t>GSP,</w:t>
      </w:r>
      <w:r>
        <w:rPr>
          <w:color w:val="695C45"/>
          <w:spacing w:val="-4"/>
          <w:sz w:val="24"/>
        </w:rPr>
        <w:t> </w:t>
      </w:r>
      <w:r>
        <w:rPr>
          <w:color w:val="695C45"/>
          <w:sz w:val="24"/>
        </w:rPr>
        <w:t>however</w:t>
      </w:r>
      <w:r>
        <w:rPr>
          <w:color w:val="695C45"/>
          <w:spacing w:val="-4"/>
          <w:sz w:val="24"/>
        </w:rPr>
        <w:t> </w:t>
      </w:r>
      <w:r>
        <w:rPr>
          <w:color w:val="695C45"/>
          <w:sz w:val="24"/>
        </w:rPr>
        <w:t>major</w:t>
      </w:r>
      <w:r>
        <w:rPr>
          <w:color w:val="695C45"/>
          <w:spacing w:val="-4"/>
          <w:sz w:val="24"/>
        </w:rPr>
        <w:t> </w:t>
      </w:r>
      <w:r>
        <w:rPr>
          <w:color w:val="695C45"/>
          <w:sz w:val="24"/>
        </w:rPr>
        <w:t>products</w:t>
      </w:r>
      <w:r>
        <w:rPr>
          <w:color w:val="695C45"/>
          <w:spacing w:val="-4"/>
          <w:sz w:val="24"/>
        </w:rPr>
        <w:t> </w:t>
      </w:r>
      <w:r>
        <w:rPr>
          <w:color w:val="695C45"/>
          <w:sz w:val="24"/>
        </w:rPr>
        <w:t>have</w:t>
      </w:r>
      <w:r>
        <w:rPr>
          <w:color w:val="695C45"/>
          <w:spacing w:val="-4"/>
          <w:sz w:val="24"/>
        </w:rPr>
        <w:t> </w:t>
      </w:r>
      <w:r>
        <w:rPr>
          <w:color w:val="695C45"/>
          <w:sz w:val="24"/>
        </w:rPr>
        <w:t>either</w:t>
      </w:r>
      <w:r>
        <w:rPr>
          <w:color w:val="695C45"/>
          <w:spacing w:val="-4"/>
          <w:sz w:val="24"/>
        </w:rPr>
        <w:t> </w:t>
      </w:r>
      <w:r>
        <w:rPr>
          <w:color w:val="695C45"/>
          <w:sz w:val="24"/>
        </w:rPr>
        <w:t>graduated</w:t>
      </w:r>
      <w:r>
        <w:rPr>
          <w:color w:val="695C45"/>
          <w:spacing w:val="-4"/>
          <w:sz w:val="24"/>
        </w:rPr>
        <w:t> </w:t>
      </w:r>
      <w:r>
        <w:rPr>
          <w:color w:val="695C45"/>
          <w:sz w:val="24"/>
        </w:rPr>
        <w:t>or</w:t>
      </w:r>
      <w:r>
        <w:rPr>
          <w:color w:val="695C45"/>
          <w:spacing w:val="-4"/>
          <w:sz w:val="24"/>
        </w:rPr>
        <w:t> </w:t>
      </w:r>
      <w:r>
        <w:rPr>
          <w:color w:val="695C45"/>
          <w:sz w:val="24"/>
        </w:rPr>
        <w:t>are</w:t>
      </w:r>
      <w:r>
        <w:rPr>
          <w:color w:val="695C45"/>
          <w:spacing w:val="-4"/>
          <w:sz w:val="24"/>
        </w:rPr>
        <w:t> </w:t>
      </w:r>
      <w:r>
        <w:rPr>
          <w:color w:val="695C45"/>
          <w:sz w:val="24"/>
        </w:rPr>
        <w:t>on</w:t>
      </w:r>
      <w:r>
        <w:rPr>
          <w:color w:val="695C45"/>
          <w:spacing w:val="-4"/>
          <w:sz w:val="24"/>
        </w:rPr>
        <w:t> </w:t>
      </w:r>
      <w:r>
        <w:rPr>
          <w:color w:val="695C45"/>
          <w:sz w:val="24"/>
        </w:rPr>
        <w:t>the brink</w:t>
      </w:r>
      <w:r>
        <w:rPr>
          <w:color w:val="695C45"/>
          <w:spacing w:val="-2"/>
          <w:sz w:val="24"/>
        </w:rPr>
        <w:t> </w:t>
      </w:r>
      <w:r>
        <w:rPr>
          <w:color w:val="695C45"/>
          <w:sz w:val="24"/>
        </w:rPr>
        <w:t>of</w:t>
      </w:r>
      <w:r>
        <w:rPr>
          <w:color w:val="695C45"/>
          <w:spacing w:val="-2"/>
          <w:sz w:val="24"/>
        </w:rPr>
        <w:t> </w:t>
      </w:r>
      <w:r>
        <w:rPr>
          <w:color w:val="695C45"/>
          <w:sz w:val="24"/>
        </w:rPr>
        <w:t>graduation</w:t>
      </w:r>
      <w:r>
        <w:rPr>
          <w:color w:val="695C45"/>
          <w:spacing w:val="-2"/>
          <w:sz w:val="24"/>
        </w:rPr>
        <w:t> </w:t>
      </w:r>
      <w:r>
        <w:rPr>
          <w:color w:val="695C45"/>
          <w:sz w:val="24"/>
        </w:rPr>
        <w:t>under</w:t>
      </w:r>
      <w:r>
        <w:rPr>
          <w:color w:val="695C45"/>
          <w:spacing w:val="-2"/>
          <w:sz w:val="24"/>
        </w:rPr>
        <w:t> </w:t>
      </w:r>
      <w:r>
        <w:rPr>
          <w:color w:val="695C45"/>
          <w:sz w:val="24"/>
        </w:rPr>
        <w:t>the</w:t>
      </w:r>
      <w:r>
        <w:rPr>
          <w:color w:val="695C45"/>
          <w:spacing w:val="-2"/>
          <w:sz w:val="24"/>
        </w:rPr>
        <w:t> </w:t>
      </w:r>
      <w:r>
        <w:rPr>
          <w:color w:val="695C45"/>
          <w:sz w:val="24"/>
        </w:rPr>
        <w:t>same.</w:t>
      </w:r>
      <w:r>
        <w:rPr>
          <w:color w:val="695C45"/>
          <w:spacing w:val="-2"/>
          <w:sz w:val="24"/>
        </w:rPr>
        <w:t> </w:t>
      </w:r>
      <w:r>
        <w:rPr>
          <w:color w:val="695C45"/>
          <w:sz w:val="24"/>
        </w:rPr>
        <w:t>This</w:t>
      </w:r>
      <w:r>
        <w:rPr>
          <w:color w:val="695C45"/>
          <w:spacing w:val="-2"/>
          <w:sz w:val="24"/>
        </w:rPr>
        <w:t> </w:t>
      </w:r>
      <w:r>
        <w:rPr>
          <w:color w:val="695C45"/>
          <w:sz w:val="24"/>
        </w:rPr>
        <w:t>highlights</w:t>
      </w:r>
      <w:r>
        <w:rPr>
          <w:color w:val="695C45"/>
          <w:spacing w:val="-2"/>
          <w:sz w:val="24"/>
        </w:rPr>
        <w:t> </w:t>
      </w:r>
      <w:r>
        <w:rPr>
          <w:color w:val="695C45"/>
          <w:sz w:val="24"/>
        </w:rPr>
        <w:t>for</w:t>
      </w:r>
      <w:r>
        <w:rPr>
          <w:color w:val="695C45"/>
          <w:spacing w:val="-2"/>
          <w:sz w:val="24"/>
        </w:rPr>
        <w:t> </w:t>
      </w:r>
      <w:r>
        <w:rPr>
          <w:color w:val="695C45"/>
          <w:sz w:val="24"/>
        </w:rPr>
        <w:t>a</w:t>
      </w:r>
      <w:r>
        <w:rPr>
          <w:color w:val="695C45"/>
          <w:spacing w:val="-2"/>
          <w:sz w:val="24"/>
        </w:rPr>
        <w:t> </w:t>
      </w:r>
      <w:r>
        <w:rPr>
          <w:color w:val="695C45"/>
          <w:sz w:val="24"/>
        </w:rPr>
        <w:t>need</w:t>
      </w:r>
      <w:r>
        <w:rPr>
          <w:color w:val="695C45"/>
          <w:spacing w:val="-2"/>
          <w:sz w:val="24"/>
        </w:rPr>
        <w:t> </w:t>
      </w:r>
      <w:r>
        <w:rPr>
          <w:color w:val="695C45"/>
          <w:sz w:val="24"/>
        </w:rPr>
        <w:t>for</w:t>
      </w:r>
      <w:r>
        <w:rPr>
          <w:color w:val="695C45"/>
          <w:spacing w:val="-2"/>
          <w:sz w:val="24"/>
        </w:rPr>
        <w:t> </w:t>
      </w:r>
      <w:r>
        <w:rPr>
          <w:color w:val="695C45"/>
          <w:sz w:val="24"/>
        </w:rPr>
        <w:t>BTIA (to deepen trade and investment ties)</w:t>
      </w:r>
    </w:p>
    <w:p>
      <w:pPr>
        <w:pStyle w:val="ListParagraph"/>
        <w:numPr>
          <w:ilvl w:val="1"/>
          <w:numId w:val="16"/>
        </w:numPr>
        <w:tabs>
          <w:tab w:pos="833" w:val="left" w:leader="none"/>
          <w:tab w:pos="834" w:val="left" w:leader="none"/>
        </w:tabs>
        <w:spacing w:line="321" w:lineRule="exact" w:before="0" w:after="0"/>
        <w:ind w:left="833" w:right="0" w:hanging="361"/>
        <w:jc w:val="left"/>
        <w:rPr>
          <w:sz w:val="24"/>
        </w:rPr>
      </w:pPr>
      <w:r>
        <w:rPr>
          <w:color w:val="695C45"/>
          <w:sz w:val="24"/>
        </w:rPr>
        <w:t>Current</w:t>
      </w:r>
      <w:r>
        <w:rPr>
          <w:color w:val="695C45"/>
          <w:spacing w:val="-5"/>
          <w:sz w:val="24"/>
        </w:rPr>
        <w:t> </w:t>
      </w:r>
      <w:r>
        <w:rPr>
          <w:color w:val="695C45"/>
          <w:sz w:val="24"/>
        </w:rPr>
        <w:t>measures</w:t>
      </w:r>
      <w:r>
        <w:rPr>
          <w:color w:val="695C45"/>
          <w:spacing w:val="-5"/>
          <w:sz w:val="24"/>
        </w:rPr>
        <w:t> </w:t>
      </w:r>
      <w:r>
        <w:rPr>
          <w:color w:val="695C45"/>
          <w:sz w:val="24"/>
        </w:rPr>
        <w:t>for</w:t>
      </w:r>
      <w:r>
        <w:rPr>
          <w:color w:val="695C45"/>
          <w:spacing w:val="-5"/>
          <w:sz w:val="24"/>
        </w:rPr>
        <w:t> </w:t>
      </w:r>
      <w:r>
        <w:rPr>
          <w:color w:val="695C45"/>
          <w:spacing w:val="-2"/>
          <w:sz w:val="24"/>
        </w:rPr>
        <w:t>cooperation</w:t>
      </w:r>
    </w:p>
    <w:p>
      <w:pPr>
        <w:pStyle w:val="ListParagraph"/>
        <w:numPr>
          <w:ilvl w:val="2"/>
          <w:numId w:val="16"/>
        </w:numPr>
        <w:tabs>
          <w:tab w:pos="1553" w:val="left" w:leader="none"/>
          <w:tab w:pos="1554" w:val="left" w:leader="none"/>
        </w:tabs>
        <w:spacing w:line="254" w:lineRule="auto" w:before="10" w:after="0"/>
        <w:ind w:left="1553" w:right="1660" w:hanging="360"/>
        <w:jc w:val="left"/>
        <w:rPr>
          <w:sz w:val="24"/>
        </w:rPr>
      </w:pPr>
      <w:r>
        <w:rPr>
          <w:color w:val="695C45"/>
          <w:sz w:val="24"/>
        </w:rPr>
        <w:t>Economic Ties: India's largest trading partner (in terms of bloc) accounting</w:t>
      </w:r>
      <w:r>
        <w:rPr>
          <w:color w:val="695C45"/>
          <w:spacing w:val="-4"/>
          <w:sz w:val="24"/>
        </w:rPr>
        <w:t> </w:t>
      </w:r>
      <w:r>
        <w:rPr>
          <w:color w:val="695C45"/>
          <w:sz w:val="24"/>
        </w:rPr>
        <w:t>for</w:t>
      </w:r>
      <w:r>
        <w:rPr>
          <w:color w:val="695C45"/>
          <w:spacing w:val="-4"/>
          <w:sz w:val="24"/>
        </w:rPr>
        <w:t> </w:t>
      </w:r>
      <w:r>
        <w:rPr>
          <w:color w:val="695C45"/>
          <w:sz w:val="24"/>
        </w:rPr>
        <w:t>~11%</w:t>
      </w:r>
      <w:r>
        <w:rPr>
          <w:color w:val="695C45"/>
          <w:spacing w:val="-4"/>
          <w:sz w:val="24"/>
        </w:rPr>
        <w:t> </w:t>
      </w:r>
      <w:r>
        <w:rPr>
          <w:color w:val="695C45"/>
          <w:sz w:val="24"/>
        </w:rPr>
        <w:t>of</w:t>
      </w:r>
      <w:r>
        <w:rPr>
          <w:color w:val="695C45"/>
          <w:spacing w:val="-4"/>
          <w:sz w:val="24"/>
        </w:rPr>
        <w:t> </w:t>
      </w:r>
      <w:r>
        <w:rPr>
          <w:color w:val="695C45"/>
          <w:sz w:val="24"/>
        </w:rPr>
        <w:t>total</w:t>
      </w:r>
      <w:r>
        <w:rPr>
          <w:color w:val="695C45"/>
          <w:spacing w:val="-4"/>
          <w:sz w:val="24"/>
        </w:rPr>
        <w:t> </w:t>
      </w:r>
      <w:r>
        <w:rPr>
          <w:color w:val="695C45"/>
          <w:sz w:val="24"/>
        </w:rPr>
        <w:t>indian</w:t>
      </w:r>
      <w:r>
        <w:rPr>
          <w:color w:val="695C45"/>
          <w:spacing w:val="-4"/>
          <w:sz w:val="24"/>
        </w:rPr>
        <w:t> </w:t>
      </w:r>
      <w:r>
        <w:rPr>
          <w:color w:val="695C45"/>
          <w:sz w:val="24"/>
        </w:rPr>
        <w:t>trade;</w:t>
      </w:r>
      <w:r>
        <w:rPr>
          <w:color w:val="695C45"/>
          <w:spacing w:val="-4"/>
          <w:sz w:val="24"/>
        </w:rPr>
        <w:t> </w:t>
      </w:r>
      <w:r>
        <w:rPr>
          <w:color w:val="695C45"/>
          <w:sz w:val="24"/>
        </w:rPr>
        <w:t>FDI</w:t>
      </w:r>
      <w:r>
        <w:rPr>
          <w:color w:val="695C45"/>
          <w:spacing w:val="-4"/>
          <w:sz w:val="24"/>
        </w:rPr>
        <w:t> </w:t>
      </w:r>
      <w:r>
        <w:rPr>
          <w:color w:val="695C45"/>
          <w:sz w:val="24"/>
        </w:rPr>
        <w:t>from</w:t>
      </w:r>
      <w:r>
        <w:rPr>
          <w:color w:val="695C45"/>
          <w:spacing w:val="-4"/>
          <w:sz w:val="24"/>
        </w:rPr>
        <w:t> </w:t>
      </w:r>
      <w:r>
        <w:rPr>
          <w:color w:val="695C45"/>
          <w:sz w:val="24"/>
        </w:rPr>
        <w:t>EU</w:t>
      </w:r>
      <w:r>
        <w:rPr>
          <w:color w:val="695C45"/>
          <w:spacing w:val="-4"/>
          <w:sz w:val="24"/>
        </w:rPr>
        <w:t> </w:t>
      </w:r>
      <w:r>
        <w:rPr>
          <w:color w:val="695C45"/>
          <w:sz w:val="24"/>
        </w:rPr>
        <w:t>are</w:t>
      </w:r>
      <w:r>
        <w:rPr>
          <w:color w:val="695C45"/>
          <w:spacing w:val="-4"/>
          <w:sz w:val="24"/>
        </w:rPr>
        <w:t> </w:t>
      </w:r>
      <w:r>
        <w:rPr>
          <w:color w:val="695C45"/>
          <w:sz w:val="24"/>
        </w:rPr>
        <w:t>also</w:t>
      </w:r>
      <w:r>
        <w:rPr>
          <w:color w:val="695C45"/>
          <w:spacing w:val="-4"/>
          <w:sz w:val="24"/>
        </w:rPr>
        <w:t> </w:t>
      </w:r>
      <w:r>
        <w:rPr>
          <w:color w:val="695C45"/>
          <w:sz w:val="24"/>
        </w:rPr>
        <w:t>the highest accounting for 22% of inward FDIs (2018)</w:t>
      </w:r>
    </w:p>
    <w:p>
      <w:pPr>
        <w:pStyle w:val="ListParagraph"/>
        <w:numPr>
          <w:ilvl w:val="2"/>
          <w:numId w:val="16"/>
        </w:numPr>
        <w:tabs>
          <w:tab w:pos="1553" w:val="left" w:leader="none"/>
          <w:tab w:pos="1554" w:val="left" w:leader="none"/>
        </w:tabs>
        <w:spacing w:line="254" w:lineRule="auto" w:before="0" w:after="0"/>
        <w:ind w:left="1553" w:right="1178" w:hanging="360"/>
        <w:jc w:val="left"/>
        <w:rPr>
          <w:sz w:val="24"/>
        </w:rPr>
      </w:pPr>
      <w:r>
        <w:rPr>
          <w:color w:val="695C45"/>
          <w:sz w:val="24"/>
        </w:rPr>
        <w:t>Defence &amp; Security: Convergence of IFC-IOR and Maritime Security Centre</w:t>
      </w:r>
      <w:r>
        <w:rPr>
          <w:color w:val="695C45"/>
          <w:spacing w:val="-4"/>
          <w:sz w:val="24"/>
        </w:rPr>
        <w:t> </w:t>
      </w:r>
      <w:r>
        <w:rPr>
          <w:color w:val="695C45"/>
          <w:sz w:val="24"/>
        </w:rPr>
        <w:t>estab</w:t>
      </w:r>
      <w:r>
        <w:rPr>
          <w:color w:val="695C45"/>
          <w:spacing w:val="-4"/>
          <w:sz w:val="24"/>
        </w:rPr>
        <w:t> </w:t>
      </w:r>
      <w:r>
        <w:rPr>
          <w:color w:val="695C45"/>
          <w:sz w:val="24"/>
        </w:rPr>
        <w:t>by</w:t>
      </w:r>
      <w:r>
        <w:rPr>
          <w:color w:val="695C45"/>
          <w:spacing w:val="-4"/>
          <w:sz w:val="24"/>
        </w:rPr>
        <w:t> </w:t>
      </w:r>
      <w:r>
        <w:rPr>
          <w:color w:val="695C45"/>
          <w:sz w:val="24"/>
        </w:rPr>
        <w:t>EU</w:t>
      </w:r>
      <w:r>
        <w:rPr>
          <w:color w:val="695C45"/>
          <w:spacing w:val="-4"/>
          <w:sz w:val="24"/>
        </w:rPr>
        <w:t> </w:t>
      </w:r>
      <w:r>
        <w:rPr>
          <w:color w:val="695C45"/>
          <w:sz w:val="24"/>
        </w:rPr>
        <w:t>Naval</w:t>
      </w:r>
      <w:r>
        <w:rPr>
          <w:color w:val="695C45"/>
          <w:spacing w:val="-4"/>
          <w:sz w:val="24"/>
        </w:rPr>
        <w:t> </w:t>
      </w:r>
      <w:r>
        <w:rPr>
          <w:color w:val="695C45"/>
          <w:sz w:val="24"/>
        </w:rPr>
        <w:t>forces;</w:t>
      </w:r>
      <w:r>
        <w:rPr>
          <w:color w:val="695C45"/>
          <w:spacing w:val="-4"/>
          <w:sz w:val="24"/>
        </w:rPr>
        <w:t> </w:t>
      </w:r>
      <w:r>
        <w:rPr>
          <w:color w:val="695C45"/>
          <w:sz w:val="24"/>
        </w:rPr>
        <w:t>India-EU</w:t>
      </w:r>
      <w:r>
        <w:rPr>
          <w:color w:val="695C45"/>
          <w:spacing w:val="-4"/>
          <w:sz w:val="24"/>
        </w:rPr>
        <w:t> </w:t>
      </w:r>
      <w:r>
        <w:rPr>
          <w:color w:val="695C45"/>
          <w:sz w:val="24"/>
        </w:rPr>
        <w:t>have</w:t>
      </w:r>
      <w:r>
        <w:rPr>
          <w:color w:val="695C45"/>
          <w:spacing w:val="-4"/>
          <w:sz w:val="24"/>
        </w:rPr>
        <w:t> </w:t>
      </w:r>
      <w:r>
        <w:rPr>
          <w:color w:val="695C45"/>
          <w:sz w:val="24"/>
        </w:rPr>
        <w:t>a</w:t>
      </w:r>
      <w:r>
        <w:rPr>
          <w:color w:val="695C45"/>
          <w:spacing w:val="-4"/>
          <w:sz w:val="24"/>
        </w:rPr>
        <w:t> </w:t>
      </w:r>
      <w:r>
        <w:rPr>
          <w:color w:val="695C45"/>
          <w:sz w:val="24"/>
        </w:rPr>
        <w:t>strategic</w:t>
      </w:r>
      <w:r>
        <w:rPr>
          <w:color w:val="695C45"/>
          <w:spacing w:val="-4"/>
          <w:sz w:val="24"/>
        </w:rPr>
        <w:t> </w:t>
      </w:r>
      <w:r>
        <w:rPr>
          <w:color w:val="695C45"/>
          <w:sz w:val="24"/>
        </w:rPr>
        <w:t>partnership;</w:t>
      </w:r>
      <w:r>
        <w:rPr>
          <w:color w:val="695C45"/>
          <w:sz w:val="24"/>
        </w:rPr>
        <w:t> Growing ties with France</w:t>
      </w:r>
    </w:p>
    <w:p>
      <w:pPr>
        <w:pStyle w:val="ListParagraph"/>
        <w:numPr>
          <w:ilvl w:val="2"/>
          <w:numId w:val="16"/>
        </w:numPr>
        <w:tabs>
          <w:tab w:pos="1553" w:val="left" w:leader="none"/>
          <w:tab w:pos="1554" w:val="left" w:leader="none"/>
        </w:tabs>
        <w:spacing w:line="322" w:lineRule="exact" w:before="0" w:after="0"/>
        <w:ind w:left="1553" w:right="0" w:hanging="361"/>
        <w:jc w:val="left"/>
        <w:rPr>
          <w:sz w:val="24"/>
        </w:rPr>
      </w:pPr>
      <w:r>
        <w:rPr>
          <w:color w:val="695C45"/>
          <w:sz w:val="24"/>
        </w:rPr>
        <w:t>S&amp;T:</w:t>
      </w:r>
      <w:r>
        <w:rPr>
          <w:color w:val="695C45"/>
          <w:spacing w:val="-3"/>
          <w:sz w:val="24"/>
        </w:rPr>
        <w:t> </w:t>
      </w:r>
      <w:r>
        <w:rPr>
          <w:color w:val="695C45"/>
          <w:sz w:val="24"/>
        </w:rPr>
        <w:t>Coop</w:t>
      </w:r>
      <w:r>
        <w:rPr>
          <w:color w:val="695C45"/>
          <w:spacing w:val="-2"/>
          <w:sz w:val="24"/>
        </w:rPr>
        <w:t> </w:t>
      </w:r>
      <w:r>
        <w:rPr>
          <w:color w:val="695C45"/>
          <w:sz w:val="24"/>
        </w:rPr>
        <w:t>in</w:t>
      </w:r>
      <w:r>
        <w:rPr>
          <w:color w:val="695C45"/>
          <w:spacing w:val="-2"/>
          <w:sz w:val="24"/>
        </w:rPr>
        <w:t> </w:t>
      </w:r>
      <w:r>
        <w:rPr>
          <w:color w:val="695C45"/>
          <w:sz w:val="24"/>
        </w:rPr>
        <w:t>the</w:t>
      </w:r>
      <w:r>
        <w:rPr>
          <w:color w:val="695C45"/>
          <w:spacing w:val="-2"/>
          <w:sz w:val="24"/>
        </w:rPr>
        <w:t> </w:t>
      </w:r>
      <w:r>
        <w:rPr>
          <w:color w:val="695C45"/>
          <w:sz w:val="24"/>
        </w:rPr>
        <w:t>field</w:t>
      </w:r>
      <w:r>
        <w:rPr>
          <w:color w:val="695C45"/>
          <w:spacing w:val="-2"/>
          <w:sz w:val="24"/>
        </w:rPr>
        <w:t> </w:t>
      </w:r>
      <w:r>
        <w:rPr>
          <w:color w:val="695C45"/>
          <w:sz w:val="24"/>
        </w:rPr>
        <w:t>of</w:t>
      </w:r>
      <w:r>
        <w:rPr>
          <w:color w:val="695C45"/>
          <w:spacing w:val="-2"/>
          <w:sz w:val="24"/>
        </w:rPr>
        <w:t> </w:t>
      </w:r>
      <w:r>
        <w:rPr>
          <w:color w:val="695C45"/>
          <w:sz w:val="24"/>
        </w:rPr>
        <w:t>5G,</w:t>
      </w:r>
      <w:r>
        <w:rPr>
          <w:color w:val="695C45"/>
          <w:spacing w:val="-2"/>
          <w:sz w:val="24"/>
        </w:rPr>
        <w:t> </w:t>
      </w:r>
      <w:r>
        <w:rPr>
          <w:color w:val="695C45"/>
          <w:sz w:val="24"/>
        </w:rPr>
        <w:t>biotech,</w:t>
      </w:r>
      <w:r>
        <w:rPr>
          <w:color w:val="695C45"/>
          <w:spacing w:val="-2"/>
          <w:sz w:val="24"/>
        </w:rPr>
        <w:t> </w:t>
      </w:r>
      <w:r>
        <w:rPr>
          <w:color w:val="695C45"/>
          <w:sz w:val="24"/>
        </w:rPr>
        <w:t>AI,</w:t>
      </w:r>
      <w:r>
        <w:rPr>
          <w:color w:val="695C45"/>
          <w:spacing w:val="-2"/>
          <w:sz w:val="24"/>
        </w:rPr>
        <w:t> </w:t>
      </w:r>
      <w:r>
        <w:rPr>
          <w:color w:val="695C45"/>
          <w:sz w:val="24"/>
        </w:rPr>
        <w:t>cutting</w:t>
      </w:r>
      <w:r>
        <w:rPr>
          <w:color w:val="695C45"/>
          <w:spacing w:val="-2"/>
          <w:sz w:val="24"/>
        </w:rPr>
        <w:t> </w:t>
      </w:r>
      <w:r>
        <w:rPr>
          <w:color w:val="695C45"/>
          <w:sz w:val="24"/>
        </w:rPr>
        <w:t>GHG</w:t>
      </w:r>
      <w:r>
        <w:rPr>
          <w:color w:val="695C45"/>
          <w:spacing w:val="-2"/>
          <w:sz w:val="24"/>
        </w:rPr>
        <w:t> emission</w:t>
      </w:r>
    </w:p>
    <w:p>
      <w:pPr>
        <w:pStyle w:val="ListParagraph"/>
        <w:numPr>
          <w:ilvl w:val="2"/>
          <w:numId w:val="16"/>
        </w:numPr>
        <w:tabs>
          <w:tab w:pos="1553" w:val="left" w:leader="none"/>
          <w:tab w:pos="1554" w:val="left" w:leader="none"/>
        </w:tabs>
        <w:spacing w:line="254" w:lineRule="auto" w:before="14" w:after="0"/>
        <w:ind w:left="1553" w:right="1391" w:hanging="360"/>
        <w:jc w:val="left"/>
        <w:rPr>
          <w:sz w:val="24"/>
        </w:rPr>
      </w:pPr>
      <w:r>
        <w:rPr>
          <w:color w:val="695C45"/>
          <w:sz w:val="24"/>
        </w:rPr>
        <w:t>P2P:</w:t>
      </w:r>
      <w:r>
        <w:rPr>
          <w:color w:val="695C45"/>
          <w:spacing w:val="-4"/>
          <w:sz w:val="24"/>
        </w:rPr>
        <w:t> </w:t>
      </w:r>
      <w:r>
        <w:rPr>
          <w:color w:val="695C45"/>
          <w:sz w:val="24"/>
        </w:rPr>
        <w:t>50k</w:t>
      </w:r>
      <w:r>
        <w:rPr>
          <w:color w:val="695C45"/>
          <w:spacing w:val="-4"/>
          <w:sz w:val="24"/>
        </w:rPr>
        <w:t> </w:t>
      </w:r>
      <w:r>
        <w:rPr>
          <w:color w:val="695C45"/>
          <w:sz w:val="24"/>
        </w:rPr>
        <w:t>students</w:t>
      </w:r>
      <w:r>
        <w:rPr>
          <w:color w:val="695C45"/>
          <w:spacing w:val="-4"/>
          <w:sz w:val="24"/>
        </w:rPr>
        <w:t> </w:t>
      </w:r>
      <w:r>
        <w:rPr>
          <w:color w:val="695C45"/>
          <w:sz w:val="24"/>
        </w:rPr>
        <w:t>are</w:t>
      </w:r>
      <w:r>
        <w:rPr>
          <w:color w:val="695C45"/>
          <w:spacing w:val="-4"/>
          <w:sz w:val="24"/>
        </w:rPr>
        <w:t> </w:t>
      </w:r>
      <w:r>
        <w:rPr>
          <w:color w:val="695C45"/>
          <w:sz w:val="24"/>
        </w:rPr>
        <w:t>studying</w:t>
      </w:r>
      <w:r>
        <w:rPr>
          <w:color w:val="695C45"/>
          <w:spacing w:val="-4"/>
          <w:sz w:val="24"/>
        </w:rPr>
        <w:t> </w:t>
      </w:r>
      <w:r>
        <w:rPr>
          <w:color w:val="695C45"/>
          <w:sz w:val="24"/>
        </w:rPr>
        <w:t>at</w:t>
      </w:r>
      <w:r>
        <w:rPr>
          <w:color w:val="695C45"/>
          <w:spacing w:val="-4"/>
          <w:sz w:val="24"/>
        </w:rPr>
        <w:t> </w:t>
      </w:r>
      <w:r>
        <w:rPr>
          <w:color w:val="695C45"/>
          <w:sz w:val="24"/>
        </w:rPr>
        <w:t>EU,</w:t>
      </w:r>
      <w:r>
        <w:rPr>
          <w:color w:val="695C45"/>
          <w:spacing w:val="-4"/>
          <w:sz w:val="24"/>
        </w:rPr>
        <w:t> </w:t>
      </w:r>
      <w:r>
        <w:rPr>
          <w:color w:val="695C45"/>
          <w:sz w:val="24"/>
        </w:rPr>
        <w:t>Exchanges</w:t>
      </w:r>
      <w:r>
        <w:rPr>
          <w:color w:val="695C45"/>
          <w:spacing w:val="-4"/>
          <w:sz w:val="24"/>
        </w:rPr>
        <w:t> </w:t>
      </w:r>
      <w:r>
        <w:rPr>
          <w:color w:val="695C45"/>
          <w:sz w:val="24"/>
        </w:rPr>
        <w:t>for</w:t>
      </w:r>
      <w:r>
        <w:rPr>
          <w:color w:val="695C45"/>
          <w:spacing w:val="-4"/>
          <w:sz w:val="24"/>
        </w:rPr>
        <w:t> </w:t>
      </w:r>
      <w:r>
        <w:rPr>
          <w:color w:val="695C45"/>
          <w:sz w:val="24"/>
        </w:rPr>
        <w:t>cultural</w:t>
      </w:r>
      <w:r>
        <w:rPr>
          <w:color w:val="695C45"/>
          <w:spacing w:val="-4"/>
          <w:sz w:val="24"/>
        </w:rPr>
        <w:t> </w:t>
      </w:r>
      <w:r>
        <w:rPr>
          <w:color w:val="695C45"/>
          <w:sz w:val="24"/>
        </w:rPr>
        <w:t>heritage</w:t>
      </w:r>
      <w:r>
        <w:rPr>
          <w:color w:val="695C45"/>
          <w:sz w:val="24"/>
        </w:rPr>
        <w:t> such as Yoga, ayurveda, festivals</w:t>
      </w:r>
    </w:p>
    <w:p>
      <w:pPr>
        <w:pStyle w:val="ListParagraph"/>
        <w:numPr>
          <w:ilvl w:val="2"/>
          <w:numId w:val="16"/>
        </w:numPr>
        <w:tabs>
          <w:tab w:pos="1553" w:val="left" w:leader="none"/>
          <w:tab w:pos="1554" w:val="left" w:leader="none"/>
        </w:tabs>
        <w:spacing w:line="254" w:lineRule="auto" w:before="0" w:after="0"/>
        <w:ind w:left="1553" w:right="1131" w:hanging="360"/>
        <w:jc w:val="left"/>
        <w:rPr>
          <w:sz w:val="24"/>
        </w:rPr>
      </w:pPr>
      <w:r>
        <w:rPr>
          <w:color w:val="695C45"/>
          <w:sz w:val="24"/>
        </w:rPr>
        <w:t>Recent</w:t>
      </w:r>
      <w:r>
        <w:rPr>
          <w:color w:val="695C45"/>
          <w:spacing w:val="-5"/>
          <w:sz w:val="24"/>
        </w:rPr>
        <w:t> </w:t>
      </w:r>
      <w:r>
        <w:rPr>
          <w:color w:val="695C45"/>
          <w:sz w:val="24"/>
        </w:rPr>
        <w:t>India-EU</w:t>
      </w:r>
      <w:r>
        <w:rPr>
          <w:color w:val="695C45"/>
          <w:spacing w:val="-5"/>
          <w:sz w:val="24"/>
        </w:rPr>
        <w:t> </w:t>
      </w:r>
      <w:r>
        <w:rPr>
          <w:color w:val="695C45"/>
          <w:sz w:val="24"/>
        </w:rPr>
        <w:t>Summit-</w:t>
      </w:r>
      <w:r>
        <w:rPr>
          <w:color w:val="695C45"/>
          <w:spacing w:val="-5"/>
          <w:sz w:val="24"/>
        </w:rPr>
        <w:t> </w:t>
      </w:r>
      <w:r>
        <w:rPr>
          <w:color w:val="695C45"/>
          <w:sz w:val="24"/>
        </w:rPr>
        <w:t>“India-EU</w:t>
      </w:r>
      <w:r>
        <w:rPr>
          <w:color w:val="695C45"/>
          <w:spacing w:val="-6"/>
          <w:sz w:val="24"/>
        </w:rPr>
        <w:t> </w:t>
      </w:r>
      <w:r>
        <w:rPr>
          <w:color w:val="695C45"/>
          <w:sz w:val="24"/>
        </w:rPr>
        <w:t>Strategic</w:t>
      </w:r>
      <w:r>
        <w:rPr>
          <w:color w:val="695C45"/>
          <w:spacing w:val="-5"/>
          <w:sz w:val="24"/>
        </w:rPr>
        <w:t> </w:t>
      </w:r>
      <w:r>
        <w:rPr>
          <w:color w:val="695C45"/>
          <w:sz w:val="24"/>
        </w:rPr>
        <w:t>partnership:</w:t>
      </w:r>
      <w:r>
        <w:rPr>
          <w:color w:val="695C45"/>
          <w:spacing w:val="-5"/>
          <w:sz w:val="24"/>
        </w:rPr>
        <w:t> </w:t>
      </w:r>
      <w:r>
        <w:rPr>
          <w:color w:val="695C45"/>
          <w:sz w:val="24"/>
        </w:rPr>
        <w:t>A</w:t>
      </w:r>
      <w:r>
        <w:rPr>
          <w:color w:val="695C45"/>
          <w:spacing w:val="-5"/>
          <w:sz w:val="24"/>
        </w:rPr>
        <w:t> </w:t>
      </w:r>
      <w:r>
        <w:rPr>
          <w:color w:val="695C45"/>
          <w:sz w:val="24"/>
        </w:rPr>
        <w:t>roadmap</w:t>
      </w:r>
      <w:r>
        <w:rPr>
          <w:color w:val="695C45"/>
          <w:spacing w:val="-6"/>
          <w:sz w:val="24"/>
        </w:rPr>
        <w:t> </w:t>
      </w:r>
      <w:r>
        <w:rPr>
          <w:color w:val="695C45"/>
          <w:sz w:val="24"/>
        </w:rPr>
        <w:t>to 2025 adopted to guide co-op, agreement btw Indiia-EURATOM (atomic energy community) for co-op in peaceful use of NE, declarations of circular economy ,maritime security etc</w:t>
      </w:r>
    </w:p>
    <w:p>
      <w:pPr>
        <w:pStyle w:val="ListParagraph"/>
        <w:numPr>
          <w:ilvl w:val="1"/>
          <w:numId w:val="16"/>
        </w:numPr>
        <w:tabs>
          <w:tab w:pos="833" w:val="left" w:leader="none"/>
          <w:tab w:pos="834" w:val="left" w:leader="none"/>
        </w:tabs>
        <w:spacing w:line="321" w:lineRule="exact" w:before="0" w:after="0"/>
        <w:ind w:left="833" w:right="0" w:hanging="361"/>
        <w:jc w:val="left"/>
        <w:rPr>
          <w:sz w:val="24"/>
        </w:rPr>
      </w:pPr>
      <w:r>
        <w:rPr>
          <w:color w:val="695C45"/>
          <w:sz w:val="24"/>
        </w:rPr>
        <w:t>Way</w:t>
      </w:r>
      <w:r>
        <w:rPr>
          <w:color w:val="695C45"/>
          <w:spacing w:val="-5"/>
          <w:sz w:val="24"/>
        </w:rPr>
        <w:t> </w:t>
      </w:r>
      <w:r>
        <w:rPr>
          <w:color w:val="695C45"/>
          <w:spacing w:val="-2"/>
          <w:sz w:val="24"/>
        </w:rPr>
        <w:t>forward</w:t>
      </w:r>
    </w:p>
    <w:p>
      <w:pPr>
        <w:pStyle w:val="ListParagraph"/>
        <w:numPr>
          <w:ilvl w:val="2"/>
          <w:numId w:val="16"/>
        </w:numPr>
        <w:tabs>
          <w:tab w:pos="1553" w:val="left" w:leader="none"/>
          <w:tab w:pos="1554" w:val="left" w:leader="none"/>
        </w:tabs>
        <w:spacing w:line="254" w:lineRule="auto" w:before="15" w:after="0"/>
        <w:ind w:left="1553" w:right="1468" w:hanging="360"/>
        <w:jc w:val="left"/>
        <w:rPr>
          <w:sz w:val="24"/>
        </w:rPr>
      </w:pPr>
      <w:r>
        <w:rPr>
          <w:color w:val="695C45"/>
          <w:sz w:val="24"/>
        </w:rPr>
        <w:t>As</w:t>
      </w:r>
      <w:r>
        <w:rPr>
          <w:color w:val="695C45"/>
          <w:spacing w:val="-4"/>
          <w:sz w:val="24"/>
        </w:rPr>
        <w:t> </w:t>
      </w:r>
      <w:r>
        <w:rPr>
          <w:color w:val="695C45"/>
          <w:sz w:val="24"/>
        </w:rPr>
        <w:t>Europe</w:t>
      </w:r>
      <w:r>
        <w:rPr>
          <w:color w:val="695C45"/>
          <w:spacing w:val="-4"/>
          <w:sz w:val="24"/>
        </w:rPr>
        <w:t> </w:t>
      </w:r>
      <w:r>
        <w:rPr>
          <w:color w:val="695C45"/>
          <w:sz w:val="24"/>
        </w:rPr>
        <w:t>steps</w:t>
      </w:r>
      <w:r>
        <w:rPr>
          <w:color w:val="695C45"/>
          <w:spacing w:val="-4"/>
          <w:sz w:val="24"/>
        </w:rPr>
        <w:t> </w:t>
      </w:r>
      <w:r>
        <w:rPr>
          <w:color w:val="695C45"/>
          <w:sz w:val="24"/>
        </w:rPr>
        <w:t>out</w:t>
      </w:r>
      <w:r>
        <w:rPr>
          <w:color w:val="695C45"/>
          <w:spacing w:val="-4"/>
          <w:sz w:val="24"/>
        </w:rPr>
        <w:t> </w:t>
      </w:r>
      <w:r>
        <w:rPr>
          <w:color w:val="695C45"/>
          <w:sz w:val="24"/>
        </w:rPr>
        <w:t>from</w:t>
      </w:r>
      <w:r>
        <w:rPr>
          <w:color w:val="695C45"/>
          <w:spacing w:val="-4"/>
          <w:sz w:val="24"/>
        </w:rPr>
        <w:t> </w:t>
      </w:r>
      <w:r>
        <w:rPr>
          <w:color w:val="695C45"/>
          <w:sz w:val="24"/>
        </w:rPr>
        <w:t>America’s</w:t>
      </w:r>
      <w:r>
        <w:rPr>
          <w:color w:val="695C45"/>
          <w:spacing w:val="-4"/>
          <w:sz w:val="24"/>
        </w:rPr>
        <w:t> </w:t>
      </w:r>
      <w:r>
        <w:rPr>
          <w:color w:val="695C45"/>
          <w:sz w:val="24"/>
        </w:rPr>
        <w:t>protective</w:t>
      </w:r>
      <w:r>
        <w:rPr>
          <w:color w:val="695C45"/>
          <w:spacing w:val="-4"/>
          <w:sz w:val="24"/>
        </w:rPr>
        <w:t> </w:t>
      </w:r>
      <w:r>
        <w:rPr>
          <w:color w:val="695C45"/>
          <w:sz w:val="24"/>
        </w:rPr>
        <w:t>shell,</w:t>
      </w:r>
      <w:r>
        <w:rPr>
          <w:color w:val="695C45"/>
          <w:spacing w:val="-4"/>
          <w:sz w:val="24"/>
        </w:rPr>
        <w:t> </w:t>
      </w:r>
      <w:r>
        <w:rPr>
          <w:color w:val="695C45"/>
          <w:sz w:val="24"/>
        </w:rPr>
        <w:t>it</w:t>
      </w:r>
      <w:r>
        <w:rPr>
          <w:color w:val="695C45"/>
          <w:spacing w:val="-4"/>
          <w:sz w:val="24"/>
        </w:rPr>
        <w:t> </w:t>
      </w:r>
      <w:r>
        <w:rPr>
          <w:color w:val="695C45"/>
          <w:sz w:val="24"/>
        </w:rPr>
        <w:t>will</w:t>
      </w:r>
      <w:r>
        <w:rPr>
          <w:color w:val="695C45"/>
          <w:spacing w:val="-4"/>
          <w:sz w:val="24"/>
        </w:rPr>
        <w:t> </w:t>
      </w:r>
      <w:r>
        <w:rPr>
          <w:color w:val="695C45"/>
          <w:sz w:val="24"/>
        </w:rPr>
        <w:t>need</w:t>
      </w:r>
      <w:r>
        <w:rPr>
          <w:color w:val="695C45"/>
          <w:spacing w:val="-4"/>
          <w:sz w:val="24"/>
        </w:rPr>
        <w:t> </w:t>
      </w:r>
      <w:r>
        <w:rPr>
          <w:color w:val="695C45"/>
          <w:sz w:val="24"/>
        </w:rPr>
        <w:t>new</w:t>
      </w:r>
      <w:r>
        <w:rPr>
          <w:color w:val="695C45"/>
          <w:sz w:val="24"/>
        </w:rPr>
        <w:t> strategic partners for in Eurasia annd Indo-pacific</w:t>
      </w:r>
    </w:p>
    <w:p>
      <w:pPr>
        <w:spacing w:after="0" w:line="254" w:lineRule="auto"/>
        <w:jc w:val="left"/>
        <w:rPr>
          <w:sz w:val="24"/>
        </w:rPr>
        <w:sectPr>
          <w:pgSz w:w="11920" w:h="16840"/>
          <w:pgMar w:header="689" w:footer="438" w:top="1040" w:bottom="620" w:left="1020" w:right="280"/>
        </w:sectPr>
      </w:pPr>
    </w:p>
    <w:p>
      <w:pPr>
        <w:pStyle w:val="ListParagraph"/>
        <w:numPr>
          <w:ilvl w:val="2"/>
          <w:numId w:val="16"/>
        </w:numPr>
        <w:tabs>
          <w:tab w:pos="1553" w:val="left" w:leader="none"/>
          <w:tab w:pos="1554" w:val="left" w:leader="none"/>
        </w:tabs>
        <w:spacing w:line="254" w:lineRule="auto" w:before="62" w:after="0"/>
        <w:ind w:left="1553" w:right="912" w:hanging="360"/>
        <w:jc w:val="left"/>
        <w:rPr>
          <w:sz w:val="24"/>
        </w:rPr>
      </w:pPr>
      <w:r>
        <w:rPr/>
        <w:pict>
          <v:shape style="position:absolute;margin-left:-33.568329pt;margin-top:414.760071pt;width:662.15pt;height:14.4pt;mso-position-horizontal-relative:page;mso-position-vertical-relative:page;z-index:-1779507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EU</w:t>
      </w:r>
      <w:r>
        <w:rPr>
          <w:color w:val="695C45"/>
          <w:spacing w:val="-4"/>
          <w:sz w:val="24"/>
        </w:rPr>
        <w:t> </w:t>
      </w:r>
      <w:r>
        <w:rPr>
          <w:color w:val="695C45"/>
          <w:sz w:val="24"/>
        </w:rPr>
        <w:t>strategy</w:t>
      </w:r>
      <w:r>
        <w:rPr>
          <w:color w:val="695C45"/>
          <w:spacing w:val="-4"/>
          <w:sz w:val="24"/>
        </w:rPr>
        <w:t> </w:t>
      </w:r>
      <w:r>
        <w:rPr>
          <w:color w:val="695C45"/>
          <w:sz w:val="24"/>
        </w:rPr>
        <w:t>on</w:t>
      </w:r>
      <w:r>
        <w:rPr>
          <w:color w:val="695C45"/>
          <w:spacing w:val="-4"/>
          <w:sz w:val="24"/>
        </w:rPr>
        <w:t> </w:t>
      </w:r>
      <w:r>
        <w:rPr>
          <w:color w:val="695C45"/>
          <w:sz w:val="24"/>
        </w:rPr>
        <w:t>India</w:t>
      </w:r>
      <w:r>
        <w:rPr>
          <w:color w:val="695C45"/>
          <w:spacing w:val="-4"/>
          <w:sz w:val="24"/>
        </w:rPr>
        <w:t> </w:t>
      </w:r>
      <w:r>
        <w:rPr>
          <w:color w:val="695C45"/>
          <w:sz w:val="24"/>
        </w:rPr>
        <w:t>2018</w:t>
      </w:r>
      <w:r>
        <w:rPr>
          <w:color w:val="695C45"/>
          <w:spacing w:val="-4"/>
          <w:sz w:val="24"/>
        </w:rPr>
        <w:t> </w:t>
      </w:r>
      <w:r>
        <w:rPr>
          <w:color w:val="695C45"/>
          <w:sz w:val="24"/>
        </w:rPr>
        <w:t>highlighted</w:t>
      </w:r>
      <w:r>
        <w:rPr>
          <w:color w:val="695C45"/>
          <w:spacing w:val="-4"/>
          <w:sz w:val="24"/>
        </w:rPr>
        <w:t> </w:t>
      </w:r>
      <w:r>
        <w:rPr>
          <w:color w:val="695C45"/>
          <w:sz w:val="24"/>
        </w:rPr>
        <w:t>India</w:t>
      </w:r>
      <w:r>
        <w:rPr>
          <w:color w:val="695C45"/>
          <w:spacing w:val="-4"/>
          <w:sz w:val="24"/>
        </w:rPr>
        <w:t> </w:t>
      </w:r>
      <w:r>
        <w:rPr>
          <w:color w:val="695C45"/>
          <w:sz w:val="24"/>
        </w:rPr>
        <w:t>EU</w:t>
      </w:r>
      <w:r>
        <w:rPr>
          <w:color w:val="695C45"/>
          <w:spacing w:val="-4"/>
          <w:sz w:val="24"/>
        </w:rPr>
        <w:t> </w:t>
      </w:r>
      <w:r>
        <w:rPr>
          <w:color w:val="695C45"/>
          <w:sz w:val="24"/>
        </w:rPr>
        <w:t>should</w:t>
      </w:r>
      <w:r>
        <w:rPr>
          <w:color w:val="695C45"/>
          <w:spacing w:val="-4"/>
          <w:sz w:val="24"/>
        </w:rPr>
        <w:t> </w:t>
      </w:r>
      <w:r>
        <w:rPr>
          <w:color w:val="695C45"/>
          <w:sz w:val="24"/>
        </w:rPr>
        <w:t>take</w:t>
      </w:r>
      <w:r>
        <w:rPr>
          <w:color w:val="695C45"/>
          <w:spacing w:val="-4"/>
          <w:sz w:val="24"/>
        </w:rPr>
        <w:t> </w:t>
      </w:r>
      <w:r>
        <w:rPr>
          <w:color w:val="695C45"/>
          <w:sz w:val="24"/>
        </w:rPr>
        <w:t>their</w:t>
      </w:r>
      <w:r>
        <w:rPr>
          <w:color w:val="695C45"/>
          <w:spacing w:val="-4"/>
          <w:sz w:val="24"/>
        </w:rPr>
        <w:t> </w:t>
      </w:r>
      <w:r>
        <w:rPr>
          <w:color w:val="695C45"/>
          <w:sz w:val="24"/>
        </w:rPr>
        <w:t>relations</w:t>
      </w:r>
      <w:r>
        <w:rPr>
          <w:color w:val="695C45"/>
          <w:sz w:val="24"/>
        </w:rPr>
        <w:t> beyond “trade lens”, recognizing their important geopolitical, strategic </w:t>
      </w:r>
      <w:r>
        <w:rPr>
          <w:color w:val="695C45"/>
          <w:spacing w:val="-2"/>
          <w:sz w:val="24"/>
        </w:rPr>
        <w:t>convergences</w:t>
      </w:r>
    </w:p>
    <w:p>
      <w:pPr>
        <w:pStyle w:val="Heading6"/>
        <w:spacing w:before="274"/>
      </w:pPr>
      <w:bookmarkStart w:name="_TOC_250047" w:id="55"/>
      <w:bookmarkStart w:name="India-France Relations " w:id="56"/>
      <w:r>
        <w:rPr>
          <w:b w:val="0"/>
        </w:rPr>
      </w:r>
      <w:r>
        <w:rPr>
          <w:color w:val="695C45"/>
        </w:rPr>
        <w:t>India-France</w:t>
      </w:r>
      <w:r>
        <w:rPr>
          <w:color w:val="695C45"/>
          <w:spacing w:val="-12"/>
        </w:rPr>
        <w:t> </w:t>
      </w:r>
      <w:bookmarkEnd w:id="55"/>
      <w:r>
        <w:rPr>
          <w:color w:val="695C45"/>
          <w:spacing w:val="-2"/>
        </w:rPr>
        <w:t>Relations</w:t>
      </w:r>
    </w:p>
    <w:p>
      <w:pPr>
        <w:pStyle w:val="ListParagraph"/>
        <w:numPr>
          <w:ilvl w:val="1"/>
          <w:numId w:val="16"/>
        </w:numPr>
        <w:tabs>
          <w:tab w:pos="834" w:val="left" w:leader="none"/>
        </w:tabs>
        <w:spacing w:line="240" w:lineRule="auto" w:before="263" w:after="0"/>
        <w:ind w:left="833" w:right="0" w:hanging="361"/>
        <w:jc w:val="both"/>
        <w:rPr>
          <w:sz w:val="24"/>
        </w:rPr>
      </w:pPr>
      <w:r>
        <w:rPr>
          <w:color w:val="695C45"/>
          <w:spacing w:val="-2"/>
          <w:sz w:val="24"/>
        </w:rPr>
        <w:t>Introduction</w:t>
      </w:r>
    </w:p>
    <w:p>
      <w:pPr>
        <w:pStyle w:val="ListParagraph"/>
        <w:numPr>
          <w:ilvl w:val="2"/>
          <w:numId w:val="16"/>
        </w:numPr>
        <w:tabs>
          <w:tab w:pos="1554" w:val="left" w:leader="none"/>
        </w:tabs>
        <w:spacing w:line="254" w:lineRule="auto" w:before="23" w:after="0"/>
        <w:ind w:left="1553" w:right="1121" w:hanging="360"/>
        <w:jc w:val="both"/>
        <w:rPr>
          <w:sz w:val="24"/>
        </w:rPr>
      </w:pPr>
      <w:r>
        <w:rPr>
          <w:color w:val="695C45"/>
          <w:sz w:val="24"/>
        </w:rPr>
        <w:t>India</w:t>
      </w:r>
      <w:r>
        <w:rPr>
          <w:color w:val="695C45"/>
          <w:spacing w:val="-4"/>
          <w:sz w:val="24"/>
        </w:rPr>
        <w:t> </w:t>
      </w:r>
      <w:r>
        <w:rPr>
          <w:color w:val="695C45"/>
          <w:sz w:val="24"/>
        </w:rPr>
        <w:t>and</w:t>
      </w:r>
      <w:r>
        <w:rPr>
          <w:color w:val="695C45"/>
          <w:spacing w:val="-4"/>
          <w:sz w:val="24"/>
        </w:rPr>
        <w:t> </w:t>
      </w:r>
      <w:r>
        <w:rPr>
          <w:color w:val="695C45"/>
          <w:sz w:val="24"/>
        </w:rPr>
        <w:t>France</w:t>
      </w:r>
      <w:r>
        <w:rPr>
          <w:color w:val="695C45"/>
          <w:spacing w:val="-4"/>
          <w:sz w:val="24"/>
        </w:rPr>
        <w:t> </w:t>
      </w:r>
      <w:r>
        <w:rPr>
          <w:color w:val="695C45"/>
          <w:sz w:val="24"/>
        </w:rPr>
        <w:t>have</w:t>
      </w:r>
      <w:r>
        <w:rPr>
          <w:color w:val="695C45"/>
          <w:spacing w:val="-4"/>
          <w:sz w:val="24"/>
        </w:rPr>
        <w:t> </w:t>
      </w:r>
      <w:r>
        <w:rPr>
          <w:color w:val="695C45"/>
          <w:sz w:val="24"/>
        </w:rPr>
        <w:t>traditionally</w:t>
      </w:r>
      <w:r>
        <w:rPr>
          <w:color w:val="695C45"/>
          <w:spacing w:val="-4"/>
          <w:sz w:val="24"/>
        </w:rPr>
        <w:t> </w:t>
      </w:r>
      <w:r>
        <w:rPr>
          <w:color w:val="695C45"/>
          <w:sz w:val="24"/>
        </w:rPr>
        <w:t>close</w:t>
      </w:r>
      <w:r>
        <w:rPr>
          <w:color w:val="695C45"/>
          <w:spacing w:val="-4"/>
          <w:sz w:val="24"/>
        </w:rPr>
        <w:t> </w:t>
      </w:r>
      <w:r>
        <w:rPr>
          <w:color w:val="695C45"/>
          <w:sz w:val="24"/>
        </w:rPr>
        <w:t>and</w:t>
      </w:r>
      <w:r>
        <w:rPr>
          <w:color w:val="695C45"/>
          <w:spacing w:val="-4"/>
          <w:sz w:val="24"/>
        </w:rPr>
        <w:t> </w:t>
      </w:r>
      <w:r>
        <w:rPr>
          <w:color w:val="695C45"/>
          <w:sz w:val="24"/>
        </w:rPr>
        <w:t>friendly</w:t>
      </w:r>
      <w:r>
        <w:rPr>
          <w:color w:val="695C45"/>
          <w:spacing w:val="-4"/>
          <w:sz w:val="24"/>
        </w:rPr>
        <w:t> </w:t>
      </w:r>
      <w:r>
        <w:rPr>
          <w:color w:val="695C45"/>
          <w:sz w:val="24"/>
        </w:rPr>
        <w:t>relations.</w:t>
      </w:r>
      <w:r>
        <w:rPr>
          <w:color w:val="695C45"/>
          <w:spacing w:val="-4"/>
          <w:sz w:val="24"/>
        </w:rPr>
        <w:t> </w:t>
      </w:r>
      <w:r>
        <w:rPr>
          <w:color w:val="695C45"/>
          <w:sz w:val="24"/>
        </w:rPr>
        <w:t>In</w:t>
      </w:r>
      <w:r>
        <w:rPr>
          <w:color w:val="695C45"/>
          <w:spacing w:val="-4"/>
          <w:sz w:val="24"/>
        </w:rPr>
        <w:t> </w:t>
      </w:r>
      <w:r>
        <w:rPr>
          <w:color w:val="695C45"/>
          <w:sz w:val="24"/>
        </w:rPr>
        <w:t>1998, the two countries entered into Strategic Partnership</w:t>
      </w:r>
    </w:p>
    <w:p>
      <w:pPr>
        <w:pStyle w:val="ListParagraph"/>
        <w:numPr>
          <w:ilvl w:val="1"/>
          <w:numId w:val="16"/>
        </w:numPr>
        <w:tabs>
          <w:tab w:pos="834" w:val="left" w:leader="none"/>
        </w:tabs>
        <w:spacing w:line="324" w:lineRule="exact" w:before="0" w:after="0"/>
        <w:ind w:left="833" w:right="0" w:hanging="361"/>
        <w:jc w:val="both"/>
        <w:rPr>
          <w:sz w:val="24"/>
        </w:rPr>
      </w:pPr>
      <w:r>
        <w:rPr>
          <w:color w:val="695C45"/>
          <w:sz w:val="24"/>
        </w:rPr>
        <w:t>Significance</w:t>
      </w:r>
      <w:r>
        <w:rPr>
          <w:color w:val="695C45"/>
          <w:spacing w:val="-6"/>
          <w:sz w:val="24"/>
        </w:rPr>
        <w:t> </w:t>
      </w:r>
      <w:r>
        <w:rPr>
          <w:color w:val="695C45"/>
          <w:sz w:val="24"/>
        </w:rPr>
        <w:t>&amp;</w:t>
      </w:r>
      <w:r>
        <w:rPr>
          <w:color w:val="695C45"/>
          <w:spacing w:val="-5"/>
          <w:sz w:val="24"/>
        </w:rPr>
        <w:t> </w:t>
      </w:r>
      <w:r>
        <w:rPr>
          <w:color w:val="695C45"/>
          <w:sz w:val="24"/>
        </w:rPr>
        <w:t>measures</w:t>
      </w:r>
      <w:r>
        <w:rPr>
          <w:color w:val="695C45"/>
          <w:spacing w:val="-6"/>
          <w:sz w:val="24"/>
        </w:rPr>
        <w:t> </w:t>
      </w:r>
      <w:r>
        <w:rPr>
          <w:color w:val="695C45"/>
          <w:sz w:val="24"/>
        </w:rPr>
        <w:t>of</w:t>
      </w:r>
      <w:r>
        <w:rPr>
          <w:color w:val="695C45"/>
          <w:spacing w:val="-5"/>
          <w:sz w:val="24"/>
        </w:rPr>
        <w:t> </w:t>
      </w:r>
      <w:r>
        <w:rPr>
          <w:color w:val="695C45"/>
          <w:spacing w:val="-2"/>
          <w:sz w:val="24"/>
        </w:rPr>
        <w:t>cooperation</w:t>
      </w:r>
    </w:p>
    <w:p>
      <w:pPr>
        <w:pStyle w:val="ListParagraph"/>
        <w:numPr>
          <w:ilvl w:val="2"/>
          <w:numId w:val="16"/>
        </w:numPr>
        <w:tabs>
          <w:tab w:pos="1554" w:val="left" w:leader="none"/>
        </w:tabs>
        <w:spacing w:line="254" w:lineRule="auto" w:before="18" w:after="0"/>
        <w:ind w:left="1553" w:right="926" w:hanging="360"/>
        <w:jc w:val="both"/>
        <w:rPr>
          <w:sz w:val="24"/>
        </w:rPr>
      </w:pPr>
      <w:r>
        <w:rPr>
          <w:color w:val="695C45"/>
          <w:sz w:val="24"/>
        </w:rPr>
        <w:t>Defence:</w:t>
      </w:r>
      <w:r>
        <w:rPr>
          <w:color w:val="695C45"/>
          <w:spacing w:val="-4"/>
          <w:sz w:val="24"/>
        </w:rPr>
        <w:t> </w:t>
      </w:r>
      <w:r>
        <w:rPr>
          <w:color w:val="695C45"/>
          <w:sz w:val="24"/>
        </w:rPr>
        <w:t>France</w:t>
      </w:r>
      <w:r>
        <w:rPr>
          <w:color w:val="695C45"/>
          <w:spacing w:val="-4"/>
          <w:sz w:val="24"/>
        </w:rPr>
        <w:t> </w:t>
      </w:r>
      <w:r>
        <w:rPr>
          <w:color w:val="695C45"/>
          <w:sz w:val="24"/>
        </w:rPr>
        <w:t>remains</w:t>
      </w:r>
      <w:r>
        <w:rPr>
          <w:color w:val="695C45"/>
          <w:spacing w:val="-4"/>
          <w:sz w:val="24"/>
        </w:rPr>
        <w:t> </w:t>
      </w:r>
      <w:r>
        <w:rPr>
          <w:color w:val="695C45"/>
          <w:sz w:val="24"/>
        </w:rPr>
        <w:t>a</w:t>
      </w:r>
      <w:r>
        <w:rPr>
          <w:color w:val="695C45"/>
          <w:spacing w:val="-4"/>
          <w:sz w:val="24"/>
        </w:rPr>
        <w:t> </w:t>
      </w:r>
      <w:r>
        <w:rPr>
          <w:color w:val="695C45"/>
          <w:sz w:val="24"/>
        </w:rPr>
        <w:t>vital</w:t>
      </w:r>
      <w:r>
        <w:rPr>
          <w:color w:val="695C45"/>
          <w:spacing w:val="-4"/>
          <w:sz w:val="24"/>
        </w:rPr>
        <w:t> </w:t>
      </w:r>
      <w:r>
        <w:rPr>
          <w:color w:val="695C45"/>
          <w:sz w:val="24"/>
        </w:rPr>
        <w:t>source</w:t>
      </w:r>
      <w:r>
        <w:rPr>
          <w:color w:val="695C45"/>
          <w:spacing w:val="-4"/>
          <w:sz w:val="24"/>
        </w:rPr>
        <w:t> </w:t>
      </w:r>
      <w:r>
        <w:rPr>
          <w:color w:val="695C45"/>
          <w:sz w:val="24"/>
        </w:rPr>
        <w:t>of</w:t>
      </w:r>
      <w:r>
        <w:rPr>
          <w:color w:val="695C45"/>
          <w:spacing w:val="-4"/>
          <w:sz w:val="24"/>
        </w:rPr>
        <w:t> </w:t>
      </w:r>
      <w:r>
        <w:rPr>
          <w:color w:val="695C45"/>
          <w:sz w:val="24"/>
        </w:rPr>
        <w:t>arms</w:t>
      </w:r>
      <w:r>
        <w:rPr>
          <w:color w:val="695C45"/>
          <w:spacing w:val="-4"/>
          <w:sz w:val="24"/>
        </w:rPr>
        <w:t> </w:t>
      </w:r>
      <w:r>
        <w:rPr>
          <w:color w:val="695C45"/>
          <w:sz w:val="24"/>
        </w:rPr>
        <w:t>supply</w:t>
      </w:r>
      <w:r>
        <w:rPr>
          <w:color w:val="695C45"/>
          <w:spacing w:val="-4"/>
          <w:sz w:val="24"/>
        </w:rPr>
        <w:t> </w:t>
      </w:r>
      <w:r>
        <w:rPr>
          <w:color w:val="695C45"/>
          <w:sz w:val="24"/>
        </w:rPr>
        <w:t>to</w:t>
      </w:r>
      <w:r>
        <w:rPr>
          <w:color w:val="695C45"/>
          <w:spacing w:val="-4"/>
          <w:sz w:val="24"/>
        </w:rPr>
        <w:t> </w:t>
      </w:r>
      <w:r>
        <w:rPr>
          <w:color w:val="695C45"/>
          <w:sz w:val="24"/>
        </w:rPr>
        <w:t>India</w:t>
      </w:r>
      <w:r>
        <w:rPr>
          <w:color w:val="695C45"/>
          <w:spacing w:val="-4"/>
          <w:sz w:val="24"/>
        </w:rPr>
        <w:t> </w:t>
      </w:r>
      <w:r>
        <w:rPr>
          <w:color w:val="695C45"/>
          <w:sz w:val="24"/>
        </w:rPr>
        <w:t>eg:</w:t>
      </w:r>
      <w:r>
        <w:rPr>
          <w:color w:val="695C45"/>
          <w:spacing w:val="-4"/>
          <w:sz w:val="24"/>
        </w:rPr>
        <w:t> </w:t>
      </w:r>
      <w:r>
        <w:rPr>
          <w:color w:val="695C45"/>
          <w:sz w:val="24"/>
        </w:rPr>
        <w:t>Rafale, Scorpène</w:t>
      </w:r>
      <w:r>
        <w:rPr>
          <w:color w:val="695C45"/>
          <w:spacing w:val="-1"/>
          <w:sz w:val="24"/>
        </w:rPr>
        <w:t> </w:t>
      </w:r>
      <w:r>
        <w:rPr>
          <w:color w:val="695C45"/>
          <w:sz w:val="24"/>
        </w:rPr>
        <w:t>submarines;</w:t>
      </w:r>
      <w:r>
        <w:rPr>
          <w:color w:val="695C45"/>
          <w:spacing w:val="-1"/>
          <w:sz w:val="24"/>
        </w:rPr>
        <w:t> </w:t>
      </w:r>
      <w:r>
        <w:rPr>
          <w:color w:val="695C45"/>
          <w:sz w:val="24"/>
        </w:rPr>
        <w:t>Both</w:t>
      </w:r>
      <w:r>
        <w:rPr>
          <w:color w:val="695C45"/>
          <w:spacing w:val="-1"/>
          <w:sz w:val="24"/>
        </w:rPr>
        <w:t> </w:t>
      </w:r>
      <w:r>
        <w:rPr>
          <w:color w:val="695C45"/>
          <w:sz w:val="24"/>
        </w:rPr>
        <w:t>sides</w:t>
      </w:r>
      <w:r>
        <w:rPr>
          <w:color w:val="695C45"/>
          <w:spacing w:val="-1"/>
          <w:sz w:val="24"/>
        </w:rPr>
        <w:t> </w:t>
      </w:r>
      <w:r>
        <w:rPr>
          <w:color w:val="695C45"/>
          <w:sz w:val="24"/>
        </w:rPr>
        <w:t>also</w:t>
      </w:r>
      <w:r>
        <w:rPr>
          <w:color w:val="695C45"/>
          <w:spacing w:val="-1"/>
          <w:sz w:val="24"/>
        </w:rPr>
        <w:t> </w:t>
      </w:r>
      <w:r>
        <w:rPr>
          <w:color w:val="695C45"/>
          <w:sz w:val="24"/>
        </w:rPr>
        <w:t>signed</w:t>
      </w:r>
      <w:r>
        <w:rPr>
          <w:color w:val="695C45"/>
          <w:spacing w:val="-1"/>
          <w:sz w:val="24"/>
        </w:rPr>
        <w:t> </w:t>
      </w:r>
      <w:r>
        <w:rPr>
          <w:color w:val="695C45"/>
          <w:sz w:val="24"/>
        </w:rPr>
        <w:t>reciprocal</w:t>
      </w:r>
      <w:r>
        <w:rPr>
          <w:color w:val="695C45"/>
          <w:spacing w:val="-1"/>
          <w:sz w:val="24"/>
        </w:rPr>
        <w:t> </w:t>
      </w:r>
      <w:r>
        <w:rPr>
          <w:color w:val="695C45"/>
          <w:sz w:val="24"/>
        </w:rPr>
        <w:t>logistics</w:t>
      </w:r>
      <w:r>
        <w:rPr>
          <w:color w:val="695C45"/>
          <w:spacing w:val="-1"/>
          <w:sz w:val="24"/>
        </w:rPr>
        <w:t> </w:t>
      </w:r>
      <w:r>
        <w:rPr>
          <w:color w:val="695C45"/>
          <w:sz w:val="24"/>
        </w:rPr>
        <w:t>support agreement. There is a estab of strategic dialogue between NSAs</w:t>
      </w:r>
    </w:p>
    <w:p>
      <w:pPr>
        <w:pStyle w:val="ListParagraph"/>
        <w:numPr>
          <w:ilvl w:val="2"/>
          <w:numId w:val="16"/>
        </w:numPr>
        <w:tabs>
          <w:tab w:pos="1553" w:val="left" w:leader="none"/>
          <w:tab w:pos="1554" w:val="left" w:leader="none"/>
        </w:tabs>
        <w:spacing w:line="254" w:lineRule="auto" w:before="0" w:after="0"/>
        <w:ind w:left="1553" w:right="1049" w:hanging="360"/>
        <w:jc w:val="left"/>
        <w:rPr>
          <w:sz w:val="24"/>
        </w:rPr>
      </w:pPr>
      <w:r>
        <w:rPr>
          <w:color w:val="695C45"/>
          <w:sz w:val="24"/>
        </w:rPr>
        <w:t>France</w:t>
      </w:r>
      <w:r>
        <w:rPr>
          <w:color w:val="695C45"/>
          <w:spacing w:val="-4"/>
          <w:sz w:val="24"/>
        </w:rPr>
        <w:t> </w:t>
      </w:r>
      <w:r>
        <w:rPr>
          <w:color w:val="695C45"/>
          <w:sz w:val="24"/>
        </w:rPr>
        <w:t>was</w:t>
      </w:r>
      <w:r>
        <w:rPr>
          <w:color w:val="695C45"/>
          <w:spacing w:val="-4"/>
          <w:sz w:val="24"/>
        </w:rPr>
        <w:t> </w:t>
      </w:r>
      <w:r>
        <w:rPr>
          <w:color w:val="695C45"/>
          <w:sz w:val="24"/>
        </w:rPr>
        <w:t>the</w:t>
      </w:r>
      <w:r>
        <w:rPr>
          <w:color w:val="695C45"/>
          <w:spacing w:val="-4"/>
          <w:sz w:val="24"/>
        </w:rPr>
        <w:t> </w:t>
      </w:r>
      <w:r>
        <w:rPr>
          <w:color w:val="695C45"/>
          <w:sz w:val="24"/>
        </w:rPr>
        <w:t>first</w:t>
      </w:r>
      <w:r>
        <w:rPr>
          <w:color w:val="695C45"/>
          <w:spacing w:val="-4"/>
          <w:sz w:val="24"/>
        </w:rPr>
        <w:t> </w:t>
      </w:r>
      <w:r>
        <w:rPr>
          <w:color w:val="695C45"/>
          <w:sz w:val="24"/>
        </w:rPr>
        <w:t>European</w:t>
      </w:r>
      <w:r>
        <w:rPr>
          <w:color w:val="695C45"/>
          <w:spacing w:val="-4"/>
          <w:sz w:val="24"/>
        </w:rPr>
        <w:t> </w:t>
      </w:r>
      <w:r>
        <w:rPr>
          <w:color w:val="695C45"/>
          <w:sz w:val="24"/>
        </w:rPr>
        <w:t>country</w:t>
      </w:r>
      <w:r>
        <w:rPr>
          <w:color w:val="695C45"/>
          <w:spacing w:val="-4"/>
          <w:sz w:val="24"/>
        </w:rPr>
        <w:t> </w:t>
      </w:r>
      <w:r>
        <w:rPr>
          <w:color w:val="695C45"/>
          <w:sz w:val="24"/>
        </w:rPr>
        <w:t>to</w:t>
      </w:r>
      <w:r>
        <w:rPr>
          <w:color w:val="695C45"/>
          <w:spacing w:val="-4"/>
          <w:sz w:val="24"/>
        </w:rPr>
        <w:t> </w:t>
      </w:r>
      <w:r>
        <w:rPr>
          <w:color w:val="695C45"/>
          <w:sz w:val="24"/>
        </w:rPr>
        <w:t>launch</w:t>
      </w:r>
      <w:r>
        <w:rPr>
          <w:color w:val="695C45"/>
          <w:spacing w:val="-4"/>
          <w:sz w:val="24"/>
        </w:rPr>
        <w:t> </w:t>
      </w:r>
      <w:r>
        <w:rPr>
          <w:color w:val="695C45"/>
          <w:sz w:val="24"/>
        </w:rPr>
        <w:t>an</w:t>
      </w:r>
      <w:r>
        <w:rPr>
          <w:color w:val="695C45"/>
          <w:spacing w:val="-4"/>
          <w:sz w:val="24"/>
        </w:rPr>
        <w:t> </w:t>
      </w:r>
      <w:r>
        <w:rPr>
          <w:color w:val="695C45"/>
          <w:sz w:val="24"/>
        </w:rPr>
        <w:t>Indo-Pacific</w:t>
      </w:r>
      <w:r>
        <w:rPr>
          <w:color w:val="695C45"/>
          <w:spacing w:val="-4"/>
          <w:sz w:val="24"/>
        </w:rPr>
        <w:t> </w:t>
      </w:r>
      <w:r>
        <w:rPr>
          <w:color w:val="695C45"/>
          <w:sz w:val="24"/>
        </w:rPr>
        <w:t>strategy</w:t>
      </w:r>
      <w:r>
        <w:rPr>
          <w:color w:val="695C45"/>
          <w:sz w:val="24"/>
        </w:rPr>
        <w:t> and India is a key pillar in that strategy (specific interests in the Indian Ocean such as Reunion Islands &amp; Mayotte)</w:t>
      </w:r>
    </w:p>
    <w:p>
      <w:pPr>
        <w:pStyle w:val="ListParagraph"/>
        <w:numPr>
          <w:ilvl w:val="2"/>
          <w:numId w:val="16"/>
        </w:numPr>
        <w:tabs>
          <w:tab w:pos="1553" w:val="left" w:leader="none"/>
          <w:tab w:pos="1554" w:val="left" w:leader="none"/>
        </w:tabs>
        <w:spacing w:line="254" w:lineRule="auto" w:before="0" w:after="0"/>
        <w:ind w:left="1553" w:right="897" w:hanging="360"/>
        <w:jc w:val="left"/>
        <w:rPr>
          <w:sz w:val="24"/>
        </w:rPr>
      </w:pPr>
      <w:r>
        <w:rPr>
          <w:color w:val="695C45"/>
          <w:sz w:val="24"/>
        </w:rPr>
        <w:t>Strategic</w:t>
      </w:r>
      <w:r>
        <w:rPr>
          <w:color w:val="695C45"/>
          <w:spacing w:val="-4"/>
          <w:sz w:val="24"/>
        </w:rPr>
        <w:t> </w:t>
      </w:r>
      <w:r>
        <w:rPr>
          <w:color w:val="695C45"/>
          <w:sz w:val="24"/>
        </w:rPr>
        <w:t>convergence</w:t>
      </w:r>
      <w:r>
        <w:rPr>
          <w:color w:val="695C45"/>
          <w:spacing w:val="-4"/>
          <w:sz w:val="24"/>
        </w:rPr>
        <w:t> </w:t>
      </w:r>
      <w:r>
        <w:rPr>
          <w:color w:val="695C45"/>
          <w:sz w:val="24"/>
        </w:rPr>
        <w:t>over</w:t>
      </w:r>
      <w:r>
        <w:rPr>
          <w:color w:val="695C45"/>
          <w:spacing w:val="-4"/>
          <w:sz w:val="24"/>
        </w:rPr>
        <w:t> </w:t>
      </w:r>
      <w:r>
        <w:rPr>
          <w:color w:val="695C45"/>
          <w:sz w:val="24"/>
        </w:rPr>
        <w:t>rising</w:t>
      </w:r>
      <w:r>
        <w:rPr>
          <w:color w:val="695C45"/>
          <w:spacing w:val="-4"/>
          <w:sz w:val="24"/>
        </w:rPr>
        <w:t> </w:t>
      </w:r>
      <w:r>
        <w:rPr>
          <w:color w:val="695C45"/>
          <w:sz w:val="24"/>
        </w:rPr>
        <w:t>Chinese</w:t>
      </w:r>
      <w:r>
        <w:rPr>
          <w:color w:val="695C45"/>
          <w:spacing w:val="-4"/>
          <w:sz w:val="24"/>
        </w:rPr>
        <w:t> </w:t>
      </w:r>
      <w:r>
        <w:rPr>
          <w:color w:val="695C45"/>
          <w:sz w:val="24"/>
        </w:rPr>
        <w:t>profile</w:t>
      </w:r>
      <w:r>
        <w:rPr>
          <w:color w:val="695C45"/>
          <w:spacing w:val="-4"/>
          <w:sz w:val="24"/>
        </w:rPr>
        <w:t> </w:t>
      </w:r>
      <w:r>
        <w:rPr>
          <w:color w:val="695C45"/>
          <w:sz w:val="24"/>
        </w:rPr>
        <w:t>in</w:t>
      </w:r>
      <w:r>
        <w:rPr>
          <w:color w:val="695C45"/>
          <w:spacing w:val="-4"/>
          <w:sz w:val="24"/>
        </w:rPr>
        <w:t> </w:t>
      </w:r>
      <w:r>
        <w:rPr>
          <w:color w:val="695C45"/>
          <w:sz w:val="24"/>
        </w:rPr>
        <w:t>Indo</w:t>
      </w:r>
      <w:r>
        <w:rPr>
          <w:color w:val="695C45"/>
          <w:spacing w:val="-4"/>
          <w:sz w:val="24"/>
        </w:rPr>
        <w:t> </w:t>
      </w:r>
      <w:r>
        <w:rPr>
          <w:color w:val="695C45"/>
          <w:sz w:val="24"/>
        </w:rPr>
        <w:t>Pacific</w:t>
      </w:r>
      <w:r>
        <w:rPr>
          <w:color w:val="695C45"/>
          <w:spacing w:val="-4"/>
          <w:sz w:val="24"/>
        </w:rPr>
        <w:t> </w:t>
      </w:r>
      <w:r>
        <w:rPr>
          <w:color w:val="695C45"/>
          <w:sz w:val="24"/>
        </w:rPr>
        <w:t>as</w:t>
      </w:r>
      <w:r>
        <w:rPr>
          <w:color w:val="695C45"/>
          <w:spacing w:val="-4"/>
          <w:sz w:val="24"/>
        </w:rPr>
        <w:t> </w:t>
      </w:r>
      <w:r>
        <w:rPr>
          <w:color w:val="695C45"/>
          <w:sz w:val="24"/>
        </w:rPr>
        <w:t>well</w:t>
      </w:r>
      <w:r>
        <w:rPr>
          <w:color w:val="695C45"/>
          <w:spacing w:val="-4"/>
          <w:sz w:val="24"/>
        </w:rPr>
        <w:t> </w:t>
      </w:r>
      <w:r>
        <w:rPr>
          <w:color w:val="695C45"/>
          <w:sz w:val="24"/>
        </w:rPr>
        <w:t>as</w:t>
      </w:r>
      <w:r>
        <w:rPr>
          <w:color w:val="695C45"/>
          <w:sz w:val="24"/>
        </w:rPr>
        <w:t> breakdown of the rules based global order (both share interest in developing a coalition of middle powers)</w:t>
      </w:r>
    </w:p>
    <w:p>
      <w:pPr>
        <w:pStyle w:val="ListParagraph"/>
        <w:numPr>
          <w:ilvl w:val="2"/>
          <w:numId w:val="16"/>
        </w:numPr>
        <w:tabs>
          <w:tab w:pos="1553" w:val="left" w:leader="none"/>
          <w:tab w:pos="1554" w:val="left" w:leader="none"/>
        </w:tabs>
        <w:spacing w:line="254" w:lineRule="auto" w:before="0" w:after="0"/>
        <w:ind w:left="1553" w:right="1108" w:hanging="360"/>
        <w:jc w:val="left"/>
        <w:rPr>
          <w:sz w:val="24"/>
        </w:rPr>
      </w:pPr>
      <w:r>
        <w:rPr>
          <w:color w:val="695C45"/>
          <w:sz w:val="24"/>
        </w:rPr>
        <w:t>France is among the countries that have consistently supported India’s permanent</w:t>
      </w:r>
      <w:r>
        <w:rPr>
          <w:color w:val="695C45"/>
          <w:spacing w:val="-6"/>
          <w:sz w:val="24"/>
        </w:rPr>
        <w:t> </w:t>
      </w:r>
      <w:r>
        <w:rPr>
          <w:color w:val="695C45"/>
          <w:sz w:val="24"/>
        </w:rPr>
        <w:t>membership</w:t>
      </w:r>
      <w:r>
        <w:rPr>
          <w:color w:val="695C45"/>
          <w:spacing w:val="-6"/>
          <w:sz w:val="24"/>
        </w:rPr>
        <w:t> </w:t>
      </w:r>
      <w:r>
        <w:rPr>
          <w:color w:val="695C45"/>
          <w:sz w:val="24"/>
        </w:rPr>
        <w:t>to</w:t>
      </w:r>
      <w:r>
        <w:rPr>
          <w:color w:val="695C45"/>
          <w:spacing w:val="-6"/>
          <w:sz w:val="24"/>
        </w:rPr>
        <w:t> </w:t>
      </w:r>
      <w:r>
        <w:rPr>
          <w:color w:val="695C45"/>
          <w:sz w:val="24"/>
        </w:rPr>
        <w:t>UNSC.</w:t>
      </w:r>
      <w:r>
        <w:rPr>
          <w:color w:val="695C45"/>
          <w:spacing w:val="-6"/>
          <w:sz w:val="24"/>
        </w:rPr>
        <w:t> </w:t>
      </w:r>
      <w:r>
        <w:rPr>
          <w:color w:val="695C45"/>
          <w:sz w:val="24"/>
        </w:rPr>
        <w:t>France</w:t>
      </w:r>
      <w:r>
        <w:rPr>
          <w:color w:val="695C45"/>
          <w:spacing w:val="-6"/>
          <w:sz w:val="24"/>
        </w:rPr>
        <w:t> </w:t>
      </w:r>
      <w:r>
        <w:rPr>
          <w:color w:val="695C45"/>
          <w:sz w:val="24"/>
        </w:rPr>
        <w:t>offered</w:t>
      </w:r>
      <w:r>
        <w:rPr>
          <w:color w:val="695C45"/>
          <w:spacing w:val="-6"/>
          <w:sz w:val="24"/>
        </w:rPr>
        <w:t> </w:t>
      </w:r>
      <w:r>
        <w:rPr>
          <w:color w:val="695C45"/>
          <w:sz w:val="24"/>
        </w:rPr>
        <w:t>unstinted</w:t>
      </w:r>
      <w:r>
        <w:rPr>
          <w:color w:val="695C45"/>
          <w:spacing w:val="-6"/>
          <w:sz w:val="24"/>
        </w:rPr>
        <w:t> </w:t>
      </w:r>
      <w:r>
        <w:rPr>
          <w:color w:val="695C45"/>
          <w:sz w:val="24"/>
        </w:rPr>
        <w:t>support</w:t>
      </w:r>
      <w:r>
        <w:rPr>
          <w:color w:val="695C45"/>
          <w:spacing w:val="-6"/>
          <w:sz w:val="24"/>
        </w:rPr>
        <w:t> </w:t>
      </w:r>
      <w:r>
        <w:rPr>
          <w:color w:val="695C45"/>
          <w:sz w:val="24"/>
        </w:rPr>
        <w:t>for</w:t>
      </w:r>
      <w:r>
        <w:rPr>
          <w:color w:val="695C45"/>
          <w:sz w:val="24"/>
        </w:rPr>
        <w:t> India on surgical air strikes as well as issues of J&amp;K</w:t>
      </w:r>
    </w:p>
    <w:p>
      <w:pPr>
        <w:pStyle w:val="ListParagraph"/>
        <w:numPr>
          <w:ilvl w:val="2"/>
          <w:numId w:val="16"/>
        </w:numPr>
        <w:tabs>
          <w:tab w:pos="1553" w:val="left" w:leader="none"/>
          <w:tab w:pos="1554" w:val="left" w:leader="none"/>
        </w:tabs>
        <w:spacing w:line="254" w:lineRule="auto" w:before="0" w:after="0"/>
        <w:ind w:left="1553" w:right="1263" w:hanging="360"/>
        <w:jc w:val="left"/>
        <w:rPr>
          <w:sz w:val="24"/>
        </w:rPr>
      </w:pPr>
      <w:r>
        <w:rPr>
          <w:color w:val="695C45"/>
          <w:sz w:val="24"/>
        </w:rPr>
        <w:t>Civil</w:t>
      </w:r>
      <w:r>
        <w:rPr>
          <w:color w:val="695C45"/>
          <w:spacing w:val="-5"/>
          <w:sz w:val="24"/>
        </w:rPr>
        <w:t> </w:t>
      </w:r>
      <w:r>
        <w:rPr>
          <w:color w:val="695C45"/>
          <w:sz w:val="24"/>
        </w:rPr>
        <w:t>Nuclear</w:t>
      </w:r>
      <w:r>
        <w:rPr>
          <w:color w:val="695C45"/>
          <w:spacing w:val="-5"/>
          <w:sz w:val="24"/>
        </w:rPr>
        <w:t> </w:t>
      </w:r>
      <w:r>
        <w:rPr>
          <w:color w:val="695C45"/>
          <w:sz w:val="24"/>
        </w:rPr>
        <w:t>Cooperation</w:t>
      </w:r>
      <w:r>
        <w:rPr>
          <w:color w:val="695C45"/>
          <w:spacing w:val="-5"/>
          <w:sz w:val="24"/>
        </w:rPr>
        <w:t> </w:t>
      </w:r>
      <w:r>
        <w:rPr>
          <w:color w:val="695C45"/>
          <w:sz w:val="24"/>
        </w:rPr>
        <w:t>Agreement</w:t>
      </w:r>
      <w:r>
        <w:rPr>
          <w:color w:val="695C45"/>
          <w:spacing w:val="-5"/>
          <w:sz w:val="24"/>
        </w:rPr>
        <w:t> </w:t>
      </w:r>
      <w:r>
        <w:rPr>
          <w:color w:val="695C45"/>
          <w:sz w:val="24"/>
        </w:rPr>
        <w:t>in</w:t>
      </w:r>
      <w:r>
        <w:rPr>
          <w:color w:val="695C45"/>
          <w:spacing w:val="-5"/>
          <w:sz w:val="24"/>
        </w:rPr>
        <w:t> </w:t>
      </w:r>
      <w:r>
        <w:rPr>
          <w:color w:val="695C45"/>
          <w:sz w:val="24"/>
        </w:rPr>
        <w:t>2008.</w:t>
      </w:r>
      <w:r>
        <w:rPr>
          <w:color w:val="695C45"/>
          <w:spacing w:val="-5"/>
          <w:sz w:val="24"/>
        </w:rPr>
        <w:t> </w:t>
      </w:r>
      <w:r>
        <w:rPr>
          <w:color w:val="695C45"/>
          <w:sz w:val="24"/>
        </w:rPr>
        <w:t>Both</w:t>
      </w:r>
      <w:r>
        <w:rPr>
          <w:color w:val="695C45"/>
          <w:spacing w:val="-5"/>
          <w:sz w:val="24"/>
        </w:rPr>
        <w:t> </w:t>
      </w:r>
      <w:r>
        <w:rPr>
          <w:color w:val="695C45"/>
          <w:sz w:val="24"/>
        </w:rPr>
        <w:t>side</w:t>
      </w:r>
      <w:r>
        <w:rPr>
          <w:color w:val="695C45"/>
          <w:spacing w:val="-5"/>
          <w:sz w:val="24"/>
        </w:rPr>
        <w:t> </w:t>
      </w:r>
      <w:r>
        <w:rPr>
          <w:color w:val="695C45"/>
          <w:sz w:val="24"/>
        </w:rPr>
        <w:t>decided</w:t>
      </w:r>
      <w:r>
        <w:rPr>
          <w:color w:val="695C45"/>
          <w:spacing w:val="-5"/>
          <w:sz w:val="24"/>
        </w:rPr>
        <w:t> </w:t>
      </w:r>
      <w:r>
        <w:rPr>
          <w:color w:val="695C45"/>
          <w:sz w:val="24"/>
        </w:rPr>
        <w:t>to</w:t>
      </w:r>
      <w:r>
        <w:rPr>
          <w:color w:val="695C45"/>
          <w:spacing w:val="-5"/>
          <w:sz w:val="24"/>
        </w:rPr>
        <w:t> </w:t>
      </w:r>
      <w:r>
        <w:rPr>
          <w:color w:val="695C45"/>
          <w:sz w:val="24"/>
        </w:rPr>
        <w:t>six</w:t>
      </w:r>
      <w:r>
        <w:rPr>
          <w:color w:val="695C45"/>
          <w:sz w:val="24"/>
        </w:rPr>
        <w:t> nuclear reactors at Jaitapur (when developed</w:t>
      </w:r>
    </w:p>
    <w:p>
      <w:pPr>
        <w:pStyle w:val="ListParagraph"/>
        <w:numPr>
          <w:ilvl w:val="2"/>
          <w:numId w:val="16"/>
        </w:numPr>
        <w:tabs>
          <w:tab w:pos="1553" w:val="left" w:leader="none"/>
          <w:tab w:pos="1554" w:val="left" w:leader="none"/>
        </w:tabs>
        <w:spacing w:line="254" w:lineRule="auto" w:before="0" w:after="0"/>
        <w:ind w:left="1553" w:right="1347" w:hanging="360"/>
        <w:jc w:val="left"/>
        <w:rPr>
          <w:sz w:val="24"/>
        </w:rPr>
      </w:pPr>
      <w:r>
        <w:rPr>
          <w:color w:val="695C45"/>
          <w:sz w:val="24"/>
        </w:rPr>
        <w:t>Space</w:t>
      </w:r>
      <w:r>
        <w:rPr>
          <w:color w:val="695C45"/>
          <w:spacing w:val="-6"/>
          <w:sz w:val="24"/>
        </w:rPr>
        <w:t> </w:t>
      </w:r>
      <w:r>
        <w:rPr>
          <w:color w:val="695C45"/>
          <w:sz w:val="24"/>
        </w:rPr>
        <w:t>cooperation:</w:t>
      </w:r>
      <w:r>
        <w:rPr>
          <w:color w:val="695C45"/>
          <w:spacing w:val="-6"/>
          <w:sz w:val="24"/>
        </w:rPr>
        <w:t> </w:t>
      </w:r>
      <w:r>
        <w:rPr>
          <w:color w:val="695C45"/>
          <w:sz w:val="24"/>
        </w:rPr>
        <w:t>Helped</w:t>
      </w:r>
      <w:r>
        <w:rPr>
          <w:color w:val="695C45"/>
          <w:spacing w:val="-6"/>
          <w:sz w:val="24"/>
        </w:rPr>
        <w:t> </w:t>
      </w:r>
      <w:r>
        <w:rPr>
          <w:color w:val="695C45"/>
          <w:sz w:val="24"/>
        </w:rPr>
        <w:t>in</w:t>
      </w:r>
      <w:r>
        <w:rPr>
          <w:color w:val="695C45"/>
          <w:spacing w:val="-6"/>
          <w:sz w:val="24"/>
        </w:rPr>
        <w:t> </w:t>
      </w:r>
      <w:r>
        <w:rPr>
          <w:color w:val="695C45"/>
          <w:sz w:val="24"/>
        </w:rPr>
        <w:t>development</w:t>
      </w:r>
      <w:r>
        <w:rPr>
          <w:color w:val="695C45"/>
          <w:spacing w:val="-6"/>
          <w:sz w:val="24"/>
        </w:rPr>
        <w:t> </w:t>
      </w:r>
      <w:r>
        <w:rPr>
          <w:color w:val="695C45"/>
          <w:sz w:val="24"/>
        </w:rPr>
        <w:t>of</w:t>
      </w:r>
      <w:r>
        <w:rPr>
          <w:color w:val="695C45"/>
          <w:spacing w:val="-6"/>
          <w:sz w:val="24"/>
        </w:rPr>
        <w:t> </w:t>
      </w:r>
      <w:r>
        <w:rPr>
          <w:color w:val="695C45"/>
          <w:sz w:val="24"/>
        </w:rPr>
        <w:t>Sriharikota</w:t>
      </w:r>
      <w:r>
        <w:rPr>
          <w:color w:val="695C45"/>
          <w:spacing w:val="-6"/>
          <w:sz w:val="24"/>
        </w:rPr>
        <w:t> </w:t>
      </w:r>
      <w:r>
        <w:rPr>
          <w:color w:val="695C45"/>
          <w:sz w:val="24"/>
        </w:rPr>
        <w:t>launch</w:t>
      </w:r>
      <w:r>
        <w:rPr>
          <w:color w:val="695C45"/>
          <w:spacing w:val="-6"/>
          <w:sz w:val="24"/>
        </w:rPr>
        <w:t> </w:t>
      </w:r>
      <w:r>
        <w:rPr>
          <w:color w:val="695C45"/>
          <w:sz w:val="24"/>
        </w:rPr>
        <w:t>site.</w:t>
      </w:r>
      <w:r>
        <w:rPr>
          <w:color w:val="695C45"/>
          <w:sz w:val="24"/>
        </w:rPr>
        <w:t> Future joint satellite mission named ‘TRISHNA’</w:t>
      </w:r>
    </w:p>
    <w:p>
      <w:pPr>
        <w:pStyle w:val="ListParagraph"/>
        <w:numPr>
          <w:ilvl w:val="2"/>
          <w:numId w:val="16"/>
        </w:numPr>
        <w:tabs>
          <w:tab w:pos="1553" w:val="left" w:leader="none"/>
          <w:tab w:pos="1554" w:val="left" w:leader="none"/>
        </w:tabs>
        <w:spacing w:line="254" w:lineRule="auto" w:before="0" w:after="0"/>
        <w:ind w:left="1553" w:right="1732" w:hanging="360"/>
        <w:jc w:val="left"/>
        <w:rPr>
          <w:sz w:val="24"/>
        </w:rPr>
      </w:pPr>
      <w:r>
        <w:rPr>
          <w:color w:val="695C45"/>
          <w:sz w:val="24"/>
        </w:rPr>
        <w:t>France</w:t>
      </w:r>
      <w:r>
        <w:rPr>
          <w:color w:val="695C45"/>
          <w:spacing w:val="-4"/>
          <w:sz w:val="24"/>
        </w:rPr>
        <w:t> </w:t>
      </w:r>
      <w:r>
        <w:rPr>
          <w:color w:val="695C45"/>
          <w:sz w:val="24"/>
        </w:rPr>
        <w:t>is</w:t>
      </w:r>
      <w:r>
        <w:rPr>
          <w:color w:val="695C45"/>
          <w:spacing w:val="-4"/>
          <w:sz w:val="24"/>
        </w:rPr>
        <w:t> </w:t>
      </w:r>
      <w:r>
        <w:rPr>
          <w:color w:val="695C45"/>
          <w:sz w:val="24"/>
        </w:rPr>
        <w:t>also</w:t>
      </w:r>
      <w:r>
        <w:rPr>
          <w:color w:val="695C45"/>
          <w:spacing w:val="-4"/>
          <w:sz w:val="24"/>
        </w:rPr>
        <w:t> </w:t>
      </w:r>
      <w:r>
        <w:rPr>
          <w:color w:val="695C45"/>
          <w:sz w:val="24"/>
        </w:rPr>
        <w:t>helping</w:t>
      </w:r>
      <w:r>
        <w:rPr>
          <w:color w:val="695C45"/>
          <w:spacing w:val="-4"/>
          <w:sz w:val="24"/>
        </w:rPr>
        <w:t> </w:t>
      </w:r>
      <w:r>
        <w:rPr>
          <w:color w:val="695C45"/>
          <w:sz w:val="24"/>
        </w:rPr>
        <w:t>in</w:t>
      </w:r>
      <w:r>
        <w:rPr>
          <w:color w:val="695C45"/>
          <w:spacing w:val="-4"/>
          <w:sz w:val="24"/>
        </w:rPr>
        <w:t> </w:t>
      </w:r>
      <w:r>
        <w:rPr>
          <w:color w:val="695C45"/>
          <w:sz w:val="24"/>
        </w:rPr>
        <w:t>the</w:t>
      </w:r>
      <w:r>
        <w:rPr>
          <w:color w:val="695C45"/>
          <w:spacing w:val="-4"/>
          <w:sz w:val="24"/>
        </w:rPr>
        <w:t> </w:t>
      </w:r>
      <w:r>
        <w:rPr>
          <w:color w:val="695C45"/>
          <w:sz w:val="24"/>
        </w:rPr>
        <w:t>Smart</w:t>
      </w:r>
      <w:r>
        <w:rPr>
          <w:color w:val="695C45"/>
          <w:spacing w:val="-4"/>
          <w:sz w:val="24"/>
        </w:rPr>
        <w:t> </w:t>
      </w:r>
      <w:r>
        <w:rPr>
          <w:color w:val="695C45"/>
          <w:sz w:val="24"/>
        </w:rPr>
        <w:t>Cities</w:t>
      </w:r>
      <w:r>
        <w:rPr>
          <w:color w:val="695C45"/>
          <w:spacing w:val="-4"/>
          <w:sz w:val="24"/>
        </w:rPr>
        <w:t> </w:t>
      </w:r>
      <w:r>
        <w:rPr>
          <w:color w:val="695C45"/>
          <w:sz w:val="24"/>
        </w:rPr>
        <w:t>Mission</w:t>
      </w:r>
      <w:r>
        <w:rPr>
          <w:color w:val="695C45"/>
          <w:spacing w:val="-4"/>
          <w:sz w:val="24"/>
        </w:rPr>
        <w:t> </w:t>
      </w:r>
      <w:r>
        <w:rPr>
          <w:color w:val="695C45"/>
          <w:sz w:val="24"/>
        </w:rPr>
        <w:t>for</w:t>
      </w:r>
      <w:r>
        <w:rPr>
          <w:color w:val="695C45"/>
          <w:spacing w:val="-4"/>
          <w:sz w:val="24"/>
        </w:rPr>
        <w:t> </w:t>
      </w:r>
      <w:r>
        <w:rPr>
          <w:color w:val="695C45"/>
          <w:sz w:val="24"/>
        </w:rPr>
        <w:t>cities</w:t>
      </w:r>
      <w:r>
        <w:rPr>
          <w:color w:val="695C45"/>
          <w:spacing w:val="-4"/>
          <w:sz w:val="24"/>
        </w:rPr>
        <w:t> </w:t>
      </w:r>
      <w:r>
        <w:rPr>
          <w:color w:val="695C45"/>
          <w:sz w:val="24"/>
        </w:rPr>
        <w:t>such</w:t>
      </w:r>
      <w:r>
        <w:rPr>
          <w:color w:val="695C45"/>
          <w:spacing w:val="-4"/>
          <w:sz w:val="24"/>
        </w:rPr>
        <w:t> </w:t>
      </w:r>
      <w:r>
        <w:rPr>
          <w:color w:val="695C45"/>
          <w:sz w:val="24"/>
        </w:rPr>
        <w:t>as</w:t>
      </w:r>
      <w:r>
        <w:rPr>
          <w:color w:val="695C45"/>
          <w:sz w:val="24"/>
        </w:rPr>
        <w:t> Chandigarh, Nagpur and Puducherry</w:t>
      </w:r>
    </w:p>
    <w:p>
      <w:pPr>
        <w:pStyle w:val="ListParagraph"/>
        <w:numPr>
          <w:ilvl w:val="2"/>
          <w:numId w:val="16"/>
        </w:numPr>
        <w:tabs>
          <w:tab w:pos="1553" w:val="left" w:leader="none"/>
          <w:tab w:pos="1554" w:val="left" w:leader="none"/>
        </w:tabs>
        <w:spacing w:line="254" w:lineRule="auto" w:before="0" w:after="0"/>
        <w:ind w:left="1553" w:right="1272" w:hanging="360"/>
        <w:jc w:val="left"/>
        <w:rPr>
          <w:sz w:val="24"/>
        </w:rPr>
      </w:pPr>
      <w:r>
        <w:rPr>
          <w:color w:val="695C45"/>
          <w:sz w:val="24"/>
        </w:rPr>
        <w:t>Global agendas- Climate change, biodiversity, renewable energy, terrorism,</w:t>
      </w:r>
      <w:r>
        <w:rPr>
          <w:color w:val="695C45"/>
          <w:spacing w:val="-6"/>
          <w:sz w:val="24"/>
        </w:rPr>
        <w:t> </w:t>
      </w:r>
      <w:r>
        <w:rPr>
          <w:color w:val="695C45"/>
          <w:sz w:val="24"/>
        </w:rPr>
        <w:t>cybersecurity</w:t>
      </w:r>
      <w:r>
        <w:rPr>
          <w:color w:val="695C45"/>
          <w:spacing w:val="-6"/>
          <w:sz w:val="24"/>
        </w:rPr>
        <w:t> </w:t>
      </w:r>
      <w:r>
        <w:rPr>
          <w:color w:val="695C45"/>
          <w:sz w:val="24"/>
        </w:rPr>
        <w:t>and</w:t>
      </w:r>
      <w:r>
        <w:rPr>
          <w:color w:val="695C45"/>
          <w:spacing w:val="-6"/>
          <w:sz w:val="24"/>
        </w:rPr>
        <w:t> </w:t>
      </w:r>
      <w:r>
        <w:rPr>
          <w:color w:val="695C45"/>
          <w:sz w:val="24"/>
        </w:rPr>
        <w:t>digital</w:t>
      </w:r>
      <w:r>
        <w:rPr>
          <w:color w:val="695C45"/>
          <w:spacing w:val="-6"/>
          <w:sz w:val="24"/>
        </w:rPr>
        <w:t> </w:t>
      </w:r>
      <w:r>
        <w:rPr>
          <w:color w:val="695C45"/>
          <w:sz w:val="24"/>
        </w:rPr>
        <w:t>technology</w:t>
      </w:r>
      <w:r>
        <w:rPr>
          <w:color w:val="695C45"/>
          <w:spacing w:val="-6"/>
          <w:sz w:val="24"/>
        </w:rPr>
        <w:t> </w:t>
      </w:r>
      <w:r>
        <w:rPr>
          <w:color w:val="695C45"/>
          <w:sz w:val="24"/>
        </w:rPr>
        <w:t>(eg:</w:t>
      </w:r>
      <w:r>
        <w:rPr>
          <w:color w:val="695C45"/>
          <w:spacing w:val="-6"/>
          <w:sz w:val="24"/>
        </w:rPr>
        <w:t> </w:t>
      </w:r>
      <w:r>
        <w:rPr>
          <w:color w:val="695C45"/>
          <w:sz w:val="24"/>
        </w:rPr>
        <w:t>International</w:t>
      </w:r>
      <w:r>
        <w:rPr>
          <w:color w:val="695C45"/>
          <w:spacing w:val="-6"/>
          <w:sz w:val="24"/>
        </w:rPr>
        <w:t> </w:t>
      </w:r>
      <w:r>
        <w:rPr>
          <w:color w:val="695C45"/>
          <w:sz w:val="24"/>
        </w:rPr>
        <w:t>Solar</w:t>
      </w:r>
      <w:r>
        <w:rPr>
          <w:color w:val="695C45"/>
          <w:sz w:val="24"/>
        </w:rPr>
        <w:t> </w:t>
      </w:r>
      <w:r>
        <w:rPr>
          <w:color w:val="695C45"/>
          <w:spacing w:val="-2"/>
          <w:sz w:val="24"/>
        </w:rPr>
        <w:t>Alliance)</w:t>
      </w:r>
    </w:p>
    <w:p>
      <w:pPr>
        <w:pStyle w:val="ListParagraph"/>
        <w:numPr>
          <w:ilvl w:val="2"/>
          <w:numId w:val="16"/>
        </w:numPr>
        <w:tabs>
          <w:tab w:pos="1553" w:val="left" w:leader="none"/>
          <w:tab w:pos="1554" w:val="left" w:leader="none"/>
        </w:tabs>
        <w:spacing w:line="254" w:lineRule="auto" w:before="0" w:after="0"/>
        <w:ind w:left="1553" w:right="1102" w:hanging="360"/>
        <w:jc w:val="left"/>
        <w:rPr>
          <w:sz w:val="24"/>
        </w:rPr>
      </w:pPr>
      <w:r>
        <w:rPr>
          <w:color w:val="695C45"/>
          <w:sz w:val="24"/>
        </w:rPr>
        <w:t>The</w:t>
      </w:r>
      <w:r>
        <w:rPr>
          <w:color w:val="695C45"/>
          <w:spacing w:val="-7"/>
          <w:sz w:val="24"/>
        </w:rPr>
        <w:t> </w:t>
      </w:r>
      <w:r>
        <w:rPr>
          <w:color w:val="695C45"/>
          <w:sz w:val="24"/>
        </w:rPr>
        <w:t>India-France</w:t>
      </w:r>
      <w:r>
        <w:rPr>
          <w:color w:val="695C45"/>
          <w:spacing w:val="-7"/>
          <w:sz w:val="24"/>
        </w:rPr>
        <w:t> </w:t>
      </w:r>
      <w:r>
        <w:rPr>
          <w:color w:val="695C45"/>
          <w:sz w:val="24"/>
        </w:rPr>
        <w:t>Administrative</w:t>
      </w:r>
      <w:r>
        <w:rPr>
          <w:color w:val="695C45"/>
          <w:spacing w:val="-7"/>
          <w:sz w:val="24"/>
        </w:rPr>
        <w:t> </w:t>
      </w:r>
      <w:r>
        <w:rPr>
          <w:color w:val="695C45"/>
          <w:sz w:val="24"/>
        </w:rPr>
        <w:t>Economic</w:t>
      </w:r>
      <w:r>
        <w:rPr>
          <w:color w:val="695C45"/>
          <w:spacing w:val="-7"/>
          <w:sz w:val="24"/>
        </w:rPr>
        <w:t> </w:t>
      </w:r>
      <w:r>
        <w:rPr>
          <w:color w:val="695C45"/>
          <w:sz w:val="24"/>
        </w:rPr>
        <w:t>and</w:t>
      </w:r>
      <w:r>
        <w:rPr>
          <w:color w:val="695C45"/>
          <w:spacing w:val="-7"/>
          <w:sz w:val="24"/>
        </w:rPr>
        <w:t> </w:t>
      </w:r>
      <w:r>
        <w:rPr>
          <w:color w:val="695C45"/>
          <w:sz w:val="24"/>
        </w:rPr>
        <w:t>Trade</w:t>
      </w:r>
      <w:r>
        <w:rPr>
          <w:color w:val="695C45"/>
          <w:spacing w:val="-7"/>
          <w:sz w:val="24"/>
        </w:rPr>
        <w:t> </w:t>
      </w:r>
      <w:r>
        <w:rPr>
          <w:color w:val="695C45"/>
          <w:sz w:val="24"/>
        </w:rPr>
        <w:t>Committee</w:t>
      </w:r>
      <w:r>
        <w:rPr>
          <w:color w:val="695C45"/>
          <w:spacing w:val="-7"/>
          <w:sz w:val="24"/>
        </w:rPr>
        <w:t> </w:t>
      </w:r>
      <w:r>
        <w:rPr>
          <w:color w:val="695C45"/>
          <w:sz w:val="24"/>
        </w:rPr>
        <w:t>(AETC)</w:t>
      </w:r>
      <w:r>
        <w:rPr>
          <w:color w:val="695C45"/>
          <w:sz w:val="24"/>
        </w:rPr>
        <w:t> provides an appropriate framework to assess and find ways to further promote bilateral trade and investment</w:t>
      </w:r>
    </w:p>
    <w:p>
      <w:pPr>
        <w:pStyle w:val="ListParagraph"/>
        <w:numPr>
          <w:ilvl w:val="2"/>
          <w:numId w:val="16"/>
        </w:numPr>
        <w:tabs>
          <w:tab w:pos="1553" w:val="left" w:leader="none"/>
          <w:tab w:pos="1554" w:val="left" w:leader="none"/>
        </w:tabs>
        <w:spacing w:line="254" w:lineRule="auto" w:before="0" w:after="0"/>
        <w:ind w:left="1553" w:right="1684" w:hanging="360"/>
        <w:jc w:val="left"/>
        <w:rPr>
          <w:sz w:val="24"/>
        </w:rPr>
      </w:pPr>
      <w:r>
        <w:rPr>
          <w:color w:val="695C45"/>
          <w:sz w:val="24"/>
        </w:rPr>
        <w:t>By leveraging the potential of convergences, France can be India’s gateway</w:t>
      </w:r>
      <w:r>
        <w:rPr>
          <w:color w:val="695C45"/>
          <w:spacing w:val="-4"/>
          <w:sz w:val="24"/>
        </w:rPr>
        <w:t> </w:t>
      </w:r>
      <w:r>
        <w:rPr>
          <w:color w:val="695C45"/>
          <w:sz w:val="24"/>
        </w:rPr>
        <w:t>to</w:t>
      </w:r>
      <w:r>
        <w:rPr>
          <w:color w:val="695C45"/>
          <w:spacing w:val="-4"/>
          <w:sz w:val="24"/>
        </w:rPr>
        <w:t> </w:t>
      </w:r>
      <w:r>
        <w:rPr>
          <w:color w:val="695C45"/>
          <w:sz w:val="24"/>
        </w:rPr>
        <w:t>Europe</w:t>
      </w:r>
      <w:r>
        <w:rPr>
          <w:color w:val="695C45"/>
          <w:spacing w:val="-4"/>
          <w:sz w:val="24"/>
        </w:rPr>
        <w:t> </w:t>
      </w:r>
      <w:r>
        <w:rPr>
          <w:color w:val="695C45"/>
          <w:sz w:val="24"/>
        </w:rPr>
        <w:t>and</w:t>
      </w:r>
      <w:r>
        <w:rPr>
          <w:color w:val="695C45"/>
          <w:spacing w:val="-4"/>
          <w:sz w:val="24"/>
        </w:rPr>
        <w:t> </w:t>
      </w:r>
      <w:r>
        <w:rPr>
          <w:color w:val="695C45"/>
          <w:sz w:val="24"/>
        </w:rPr>
        <w:t>India</w:t>
      </w:r>
      <w:r>
        <w:rPr>
          <w:color w:val="695C45"/>
          <w:spacing w:val="-4"/>
          <w:sz w:val="24"/>
        </w:rPr>
        <w:t> </w:t>
      </w:r>
      <w:r>
        <w:rPr>
          <w:color w:val="695C45"/>
          <w:sz w:val="24"/>
        </w:rPr>
        <w:t>France’s</w:t>
      </w:r>
      <w:r>
        <w:rPr>
          <w:color w:val="695C45"/>
          <w:spacing w:val="-4"/>
          <w:sz w:val="24"/>
        </w:rPr>
        <w:t> </w:t>
      </w:r>
      <w:r>
        <w:rPr>
          <w:color w:val="695C45"/>
          <w:sz w:val="24"/>
        </w:rPr>
        <w:t>first</w:t>
      </w:r>
      <w:r>
        <w:rPr>
          <w:color w:val="695C45"/>
          <w:spacing w:val="-4"/>
          <w:sz w:val="24"/>
        </w:rPr>
        <w:t> </w:t>
      </w:r>
      <w:r>
        <w:rPr>
          <w:color w:val="695C45"/>
          <w:sz w:val="24"/>
        </w:rPr>
        <w:t>strategic</w:t>
      </w:r>
      <w:r>
        <w:rPr>
          <w:color w:val="695C45"/>
          <w:spacing w:val="-4"/>
          <w:sz w:val="24"/>
        </w:rPr>
        <w:t> </w:t>
      </w:r>
      <w:r>
        <w:rPr>
          <w:color w:val="695C45"/>
          <w:sz w:val="24"/>
        </w:rPr>
        <w:t>partner</w:t>
      </w:r>
      <w:r>
        <w:rPr>
          <w:color w:val="695C45"/>
          <w:spacing w:val="-4"/>
          <w:sz w:val="24"/>
        </w:rPr>
        <w:t> </w:t>
      </w:r>
      <w:r>
        <w:rPr>
          <w:color w:val="695C45"/>
          <w:sz w:val="24"/>
        </w:rPr>
        <w:t>in</w:t>
      </w:r>
      <w:r>
        <w:rPr>
          <w:color w:val="695C45"/>
          <w:spacing w:val="-4"/>
          <w:sz w:val="24"/>
        </w:rPr>
        <w:t> </w:t>
      </w:r>
      <w:r>
        <w:rPr>
          <w:color w:val="695C45"/>
          <w:sz w:val="24"/>
        </w:rPr>
        <w:t>Asia</w:t>
      </w:r>
    </w:p>
    <w:p>
      <w:pPr>
        <w:pStyle w:val="ListParagraph"/>
        <w:numPr>
          <w:ilvl w:val="1"/>
          <w:numId w:val="16"/>
        </w:numPr>
        <w:tabs>
          <w:tab w:pos="833" w:val="left" w:leader="none"/>
          <w:tab w:pos="834" w:val="left" w:leader="none"/>
        </w:tabs>
        <w:spacing w:line="254" w:lineRule="auto" w:before="0" w:after="0"/>
        <w:ind w:left="833" w:right="881" w:hanging="360"/>
        <w:jc w:val="left"/>
        <w:rPr>
          <w:sz w:val="24"/>
        </w:rPr>
      </w:pPr>
      <w:r>
        <w:rPr>
          <w:color w:val="695C45"/>
          <w:sz w:val="24"/>
        </w:rPr>
        <w:t>Conclusion:</w:t>
      </w:r>
      <w:r>
        <w:rPr>
          <w:color w:val="695C45"/>
          <w:spacing w:val="-5"/>
          <w:sz w:val="24"/>
        </w:rPr>
        <w:t> </w:t>
      </w:r>
      <w:r>
        <w:rPr>
          <w:color w:val="695C45"/>
          <w:sz w:val="24"/>
        </w:rPr>
        <w:t>France,</w:t>
      </w:r>
      <w:r>
        <w:rPr>
          <w:color w:val="695C45"/>
          <w:spacing w:val="-5"/>
          <w:sz w:val="24"/>
        </w:rPr>
        <w:t> </w:t>
      </w:r>
      <w:r>
        <w:rPr>
          <w:color w:val="695C45"/>
          <w:sz w:val="24"/>
        </w:rPr>
        <w:t>which</w:t>
      </w:r>
      <w:r>
        <w:rPr>
          <w:color w:val="695C45"/>
          <w:spacing w:val="-5"/>
          <w:sz w:val="24"/>
        </w:rPr>
        <w:t> </w:t>
      </w:r>
      <w:r>
        <w:rPr>
          <w:color w:val="695C45"/>
          <w:sz w:val="24"/>
        </w:rPr>
        <w:t>had</w:t>
      </w:r>
      <w:r>
        <w:rPr>
          <w:color w:val="695C45"/>
          <w:spacing w:val="-5"/>
          <w:sz w:val="24"/>
        </w:rPr>
        <w:t> </w:t>
      </w:r>
      <w:r>
        <w:rPr>
          <w:color w:val="695C45"/>
          <w:sz w:val="24"/>
        </w:rPr>
        <w:t>sought</w:t>
      </w:r>
      <w:r>
        <w:rPr>
          <w:color w:val="695C45"/>
          <w:spacing w:val="-5"/>
          <w:sz w:val="24"/>
        </w:rPr>
        <w:t> </w:t>
      </w:r>
      <w:r>
        <w:rPr>
          <w:color w:val="695C45"/>
          <w:sz w:val="24"/>
        </w:rPr>
        <w:t>strategic</w:t>
      </w:r>
      <w:r>
        <w:rPr>
          <w:color w:val="695C45"/>
          <w:spacing w:val="-5"/>
          <w:sz w:val="24"/>
        </w:rPr>
        <w:t> </w:t>
      </w:r>
      <w:r>
        <w:rPr>
          <w:color w:val="695C45"/>
          <w:sz w:val="24"/>
        </w:rPr>
        <w:t>autonomy</w:t>
      </w:r>
      <w:r>
        <w:rPr>
          <w:color w:val="695C45"/>
          <w:spacing w:val="-5"/>
          <w:sz w:val="24"/>
        </w:rPr>
        <w:t> </w:t>
      </w:r>
      <w:r>
        <w:rPr>
          <w:color w:val="695C45"/>
          <w:sz w:val="24"/>
        </w:rPr>
        <w:t>within</w:t>
      </w:r>
      <w:r>
        <w:rPr>
          <w:color w:val="695C45"/>
          <w:spacing w:val="-5"/>
          <w:sz w:val="24"/>
        </w:rPr>
        <w:t> </w:t>
      </w:r>
      <w:r>
        <w:rPr>
          <w:color w:val="695C45"/>
          <w:sz w:val="24"/>
        </w:rPr>
        <w:t>the</w:t>
      </w:r>
      <w:r>
        <w:rPr>
          <w:color w:val="695C45"/>
          <w:spacing w:val="-5"/>
          <w:sz w:val="24"/>
        </w:rPr>
        <w:t> </w:t>
      </w:r>
      <w:r>
        <w:rPr>
          <w:color w:val="695C45"/>
          <w:sz w:val="24"/>
        </w:rPr>
        <w:t>framework</w:t>
      </w:r>
      <w:r>
        <w:rPr>
          <w:color w:val="695C45"/>
          <w:sz w:val="24"/>
        </w:rPr>
        <w:t> of its alliance with the US, and India, which has valued independent foreign policy,</w:t>
      </w:r>
      <w:r>
        <w:rPr>
          <w:color w:val="695C45"/>
          <w:spacing w:val="-1"/>
          <w:sz w:val="24"/>
        </w:rPr>
        <w:t> </w:t>
      </w:r>
      <w:r>
        <w:rPr>
          <w:color w:val="695C45"/>
          <w:sz w:val="24"/>
        </w:rPr>
        <w:t>are</w:t>
      </w:r>
      <w:r>
        <w:rPr>
          <w:color w:val="695C45"/>
          <w:spacing w:val="-1"/>
          <w:sz w:val="24"/>
        </w:rPr>
        <w:t> </w:t>
      </w:r>
      <w:r>
        <w:rPr>
          <w:b/>
          <w:color w:val="695C45"/>
          <w:sz w:val="24"/>
        </w:rPr>
        <w:t>natural</w:t>
      </w:r>
      <w:r>
        <w:rPr>
          <w:b/>
          <w:color w:val="695C45"/>
          <w:spacing w:val="-1"/>
          <w:sz w:val="24"/>
        </w:rPr>
        <w:t> </w:t>
      </w:r>
      <w:r>
        <w:rPr>
          <w:b/>
          <w:color w:val="695C45"/>
          <w:sz w:val="24"/>
        </w:rPr>
        <w:t>partners</w:t>
      </w:r>
      <w:r>
        <w:rPr>
          <w:b/>
          <w:color w:val="695C45"/>
          <w:spacing w:val="-1"/>
          <w:sz w:val="24"/>
        </w:rPr>
        <w:t> </w:t>
      </w:r>
      <w:r>
        <w:rPr>
          <w:color w:val="695C45"/>
          <w:sz w:val="24"/>
        </w:rPr>
        <w:t>in</w:t>
      </w:r>
      <w:r>
        <w:rPr>
          <w:color w:val="695C45"/>
          <w:spacing w:val="-1"/>
          <w:sz w:val="24"/>
        </w:rPr>
        <w:t> </w:t>
      </w:r>
      <w:r>
        <w:rPr>
          <w:color w:val="695C45"/>
          <w:sz w:val="24"/>
        </w:rPr>
        <w:t>building</w:t>
      </w:r>
      <w:r>
        <w:rPr>
          <w:color w:val="695C45"/>
          <w:spacing w:val="-1"/>
          <w:sz w:val="24"/>
        </w:rPr>
        <w:t> </w:t>
      </w:r>
      <w:r>
        <w:rPr>
          <w:color w:val="695C45"/>
          <w:sz w:val="24"/>
        </w:rPr>
        <w:t>the</w:t>
      </w:r>
      <w:r>
        <w:rPr>
          <w:color w:val="695C45"/>
          <w:spacing w:val="-1"/>
          <w:sz w:val="24"/>
        </w:rPr>
        <w:t> </w:t>
      </w:r>
      <w:r>
        <w:rPr>
          <w:color w:val="695C45"/>
          <w:sz w:val="24"/>
        </w:rPr>
        <w:t>new</w:t>
      </w:r>
      <w:r>
        <w:rPr>
          <w:color w:val="695C45"/>
          <w:spacing w:val="-1"/>
          <w:sz w:val="24"/>
        </w:rPr>
        <w:t> </w:t>
      </w:r>
      <w:r>
        <w:rPr>
          <w:color w:val="695C45"/>
          <w:sz w:val="24"/>
        </w:rPr>
        <w:t>coalitions</w:t>
      </w:r>
      <w:r>
        <w:rPr>
          <w:color w:val="695C45"/>
          <w:spacing w:val="-1"/>
          <w:sz w:val="24"/>
        </w:rPr>
        <w:t> </w:t>
      </w:r>
      <w:r>
        <w:rPr>
          <w:color w:val="695C45"/>
          <w:sz w:val="24"/>
        </w:rPr>
        <w:t>for</w:t>
      </w:r>
      <w:r>
        <w:rPr>
          <w:color w:val="695C45"/>
          <w:spacing w:val="-1"/>
          <w:sz w:val="24"/>
        </w:rPr>
        <w:t> </w:t>
      </w:r>
      <w:r>
        <w:rPr>
          <w:color w:val="695C45"/>
          <w:sz w:val="24"/>
        </w:rPr>
        <w:t>an</w:t>
      </w:r>
      <w:r>
        <w:rPr>
          <w:color w:val="695C45"/>
          <w:spacing w:val="-1"/>
          <w:sz w:val="24"/>
        </w:rPr>
        <w:t> </w:t>
      </w:r>
      <w:r>
        <w:rPr>
          <w:color w:val="695C45"/>
          <w:sz w:val="24"/>
        </w:rPr>
        <w:t>uncertain</w:t>
      </w:r>
      <w:r>
        <w:rPr>
          <w:color w:val="695C45"/>
          <w:spacing w:val="-1"/>
          <w:sz w:val="24"/>
        </w:rPr>
        <w:t> </w:t>
      </w:r>
      <w:r>
        <w:rPr>
          <w:color w:val="695C45"/>
          <w:sz w:val="24"/>
        </w:rPr>
        <w:t>era.</w:t>
      </w:r>
    </w:p>
    <w:p>
      <w:pPr>
        <w:spacing w:after="0" w:line="254" w:lineRule="auto"/>
        <w:jc w:val="left"/>
        <w:rPr>
          <w:sz w:val="24"/>
        </w:rPr>
        <w:sectPr>
          <w:pgSz w:w="11920" w:h="16840"/>
          <w:pgMar w:header="689" w:footer="438" w:top="1040" w:bottom="620" w:left="1020" w:right="280"/>
        </w:sectPr>
      </w:pPr>
    </w:p>
    <w:p>
      <w:pPr>
        <w:pStyle w:val="Heading6"/>
        <w:spacing w:before="100"/>
      </w:pPr>
      <w:r>
        <w:rPr/>
        <w:pict>
          <v:shape style="position:absolute;margin-left:-33.568329pt;margin-top:414.760071pt;width:662.15pt;height:14.4pt;mso-position-horizontal-relative:page;mso-position-vertical-relative:page;z-index:-1779456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bookmarkStart w:name="_TOC_250046" w:id="57"/>
      <w:bookmarkStart w:name="India-Germany " w:id="58"/>
      <w:r>
        <w:rPr>
          <w:b w:val="0"/>
        </w:rPr>
      </w:r>
      <w:bookmarkEnd w:id="57"/>
      <w:r>
        <w:rPr>
          <w:color w:val="695C45"/>
          <w:spacing w:val="-2"/>
        </w:rPr>
        <w:t>India-Germany</w:t>
      </w:r>
    </w:p>
    <w:p>
      <w:pPr>
        <w:pStyle w:val="ListParagraph"/>
        <w:numPr>
          <w:ilvl w:val="1"/>
          <w:numId w:val="16"/>
        </w:numPr>
        <w:tabs>
          <w:tab w:pos="833" w:val="left" w:leader="none"/>
          <w:tab w:pos="834" w:val="left" w:leader="none"/>
        </w:tabs>
        <w:spacing w:line="240" w:lineRule="auto" w:before="263" w:after="0"/>
        <w:ind w:left="833" w:right="0" w:hanging="361"/>
        <w:jc w:val="left"/>
        <w:rPr>
          <w:sz w:val="24"/>
        </w:rPr>
      </w:pPr>
      <w:r>
        <w:rPr>
          <w:color w:val="695C45"/>
          <w:sz w:val="24"/>
        </w:rPr>
        <w:t>Significance</w:t>
      </w:r>
      <w:r>
        <w:rPr>
          <w:color w:val="695C45"/>
          <w:spacing w:val="-6"/>
          <w:sz w:val="24"/>
        </w:rPr>
        <w:t> </w:t>
      </w:r>
      <w:r>
        <w:rPr>
          <w:color w:val="695C45"/>
          <w:sz w:val="24"/>
        </w:rPr>
        <w:t>and</w:t>
      </w:r>
      <w:r>
        <w:rPr>
          <w:color w:val="695C45"/>
          <w:spacing w:val="-6"/>
          <w:sz w:val="24"/>
        </w:rPr>
        <w:t> </w:t>
      </w:r>
      <w:r>
        <w:rPr>
          <w:color w:val="695C45"/>
          <w:spacing w:val="-2"/>
          <w:sz w:val="24"/>
        </w:rPr>
        <w:t>measures</w:t>
      </w:r>
    </w:p>
    <w:p>
      <w:pPr>
        <w:pStyle w:val="ListParagraph"/>
        <w:numPr>
          <w:ilvl w:val="2"/>
          <w:numId w:val="16"/>
        </w:numPr>
        <w:tabs>
          <w:tab w:pos="1553" w:val="left" w:leader="none"/>
          <w:tab w:pos="1554" w:val="left" w:leader="none"/>
        </w:tabs>
        <w:spacing w:line="254" w:lineRule="auto" w:before="24" w:after="0"/>
        <w:ind w:left="1553" w:right="1042" w:hanging="360"/>
        <w:jc w:val="left"/>
        <w:rPr>
          <w:sz w:val="24"/>
        </w:rPr>
      </w:pPr>
      <w:r>
        <w:rPr>
          <w:color w:val="695C45"/>
          <w:sz w:val="24"/>
        </w:rPr>
        <w:t>Germany- I’s largest trading in Europe, Make in India Mittelstand prog- Inv</w:t>
      </w:r>
      <w:r>
        <w:rPr>
          <w:color w:val="695C45"/>
          <w:spacing w:val="-4"/>
          <w:sz w:val="24"/>
        </w:rPr>
        <w:t> </w:t>
      </w:r>
      <w:r>
        <w:rPr>
          <w:color w:val="695C45"/>
          <w:sz w:val="24"/>
        </w:rPr>
        <w:t>of</w:t>
      </w:r>
      <w:r>
        <w:rPr>
          <w:color w:val="695C45"/>
          <w:spacing w:val="-4"/>
          <w:sz w:val="24"/>
        </w:rPr>
        <w:t> </w:t>
      </w:r>
      <w:r>
        <w:rPr>
          <w:color w:val="695C45"/>
          <w:sz w:val="24"/>
        </w:rPr>
        <w:t>german</w:t>
      </w:r>
      <w:r>
        <w:rPr>
          <w:color w:val="695C45"/>
          <w:spacing w:val="-4"/>
          <w:sz w:val="24"/>
        </w:rPr>
        <w:t> </w:t>
      </w:r>
      <w:r>
        <w:rPr>
          <w:color w:val="695C45"/>
          <w:sz w:val="24"/>
        </w:rPr>
        <w:t>co.</w:t>
      </w:r>
      <w:r>
        <w:rPr>
          <w:color w:val="695C45"/>
          <w:spacing w:val="-4"/>
          <w:sz w:val="24"/>
        </w:rPr>
        <w:t> </w:t>
      </w:r>
      <w:r>
        <w:rPr>
          <w:color w:val="695C45"/>
          <w:sz w:val="24"/>
        </w:rPr>
        <w:t>in</w:t>
      </w:r>
      <w:r>
        <w:rPr>
          <w:color w:val="695C45"/>
          <w:spacing w:val="-4"/>
          <w:sz w:val="24"/>
        </w:rPr>
        <w:t> </w:t>
      </w:r>
      <w:r>
        <w:rPr>
          <w:color w:val="695C45"/>
          <w:sz w:val="24"/>
        </w:rPr>
        <w:t>india,</w:t>
      </w:r>
      <w:r>
        <w:rPr>
          <w:color w:val="695C45"/>
          <w:spacing w:val="-4"/>
          <w:sz w:val="24"/>
        </w:rPr>
        <w:t> </w:t>
      </w:r>
      <w:r>
        <w:rPr>
          <w:color w:val="695C45"/>
          <w:sz w:val="24"/>
        </w:rPr>
        <w:t>High</w:t>
      </w:r>
      <w:r>
        <w:rPr>
          <w:color w:val="695C45"/>
          <w:spacing w:val="-4"/>
          <w:sz w:val="24"/>
        </w:rPr>
        <w:t> </w:t>
      </w:r>
      <w:r>
        <w:rPr>
          <w:color w:val="695C45"/>
          <w:sz w:val="24"/>
        </w:rPr>
        <w:t>technology</w:t>
      </w:r>
      <w:r>
        <w:rPr>
          <w:color w:val="695C45"/>
          <w:spacing w:val="-4"/>
          <w:sz w:val="24"/>
        </w:rPr>
        <w:t> </w:t>
      </w:r>
      <w:r>
        <w:rPr>
          <w:color w:val="695C45"/>
          <w:sz w:val="24"/>
        </w:rPr>
        <w:t>partnership</w:t>
      </w:r>
      <w:r>
        <w:rPr>
          <w:color w:val="695C45"/>
          <w:spacing w:val="-4"/>
          <w:sz w:val="24"/>
        </w:rPr>
        <w:t> </w:t>
      </w:r>
      <w:r>
        <w:rPr>
          <w:color w:val="695C45"/>
          <w:sz w:val="24"/>
        </w:rPr>
        <w:t>group</w:t>
      </w:r>
      <w:r>
        <w:rPr>
          <w:color w:val="695C45"/>
          <w:spacing w:val="-4"/>
          <w:sz w:val="24"/>
        </w:rPr>
        <w:t> </w:t>
      </w:r>
      <w:r>
        <w:rPr>
          <w:color w:val="695C45"/>
          <w:sz w:val="24"/>
        </w:rPr>
        <w:t>for</w:t>
      </w:r>
      <w:r>
        <w:rPr>
          <w:color w:val="695C45"/>
          <w:spacing w:val="-4"/>
          <w:sz w:val="24"/>
        </w:rPr>
        <w:t> </w:t>
      </w:r>
      <w:r>
        <w:rPr>
          <w:color w:val="695C45"/>
          <w:sz w:val="24"/>
        </w:rPr>
        <w:t>collab, UNSC (G4) co-op, Supported India’s bid for NSG, German Parliament passed resolution on boosting ties with India</w:t>
      </w:r>
    </w:p>
    <w:p>
      <w:pPr>
        <w:pStyle w:val="ListParagraph"/>
        <w:numPr>
          <w:ilvl w:val="2"/>
          <w:numId w:val="16"/>
        </w:numPr>
        <w:tabs>
          <w:tab w:pos="1553" w:val="left" w:leader="none"/>
          <w:tab w:pos="1554" w:val="left" w:leader="none"/>
        </w:tabs>
        <w:spacing w:line="254" w:lineRule="auto" w:before="0" w:after="0"/>
        <w:ind w:left="1553" w:right="1063" w:hanging="360"/>
        <w:jc w:val="left"/>
        <w:rPr>
          <w:sz w:val="24"/>
        </w:rPr>
      </w:pPr>
      <w:r>
        <w:rPr>
          <w:color w:val="695C45"/>
          <w:sz w:val="24"/>
        </w:rPr>
        <w:t>German</w:t>
      </w:r>
      <w:r>
        <w:rPr>
          <w:color w:val="695C45"/>
          <w:spacing w:val="-5"/>
          <w:sz w:val="24"/>
        </w:rPr>
        <w:t> </w:t>
      </w:r>
      <w:r>
        <w:rPr>
          <w:color w:val="695C45"/>
          <w:sz w:val="24"/>
        </w:rPr>
        <w:t>Chancellor</w:t>
      </w:r>
      <w:r>
        <w:rPr>
          <w:color w:val="695C45"/>
          <w:spacing w:val="-5"/>
          <w:sz w:val="24"/>
        </w:rPr>
        <w:t> </w:t>
      </w:r>
      <w:r>
        <w:rPr>
          <w:color w:val="695C45"/>
          <w:sz w:val="24"/>
        </w:rPr>
        <w:t>Angela</w:t>
      </w:r>
      <w:r>
        <w:rPr>
          <w:color w:val="695C45"/>
          <w:spacing w:val="-5"/>
          <w:sz w:val="24"/>
        </w:rPr>
        <w:t> </w:t>
      </w:r>
      <w:r>
        <w:rPr>
          <w:color w:val="695C45"/>
          <w:sz w:val="24"/>
        </w:rPr>
        <w:t>Merkel</w:t>
      </w:r>
      <w:r>
        <w:rPr>
          <w:color w:val="695C45"/>
          <w:spacing w:val="-5"/>
          <w:sz w:val="24"/>
        </w:rPr>
        <w:t> </w:t>
      </w:r>
      <w:r>
        <w:rPr>
          <w:color w:val="695C45"/>
          <w:sz w:val="24"/>
        </w:rPr>
        <w:t>pledged</w:t>
      </w:r>
      <w:r>
        <w:rPr>
          <w:color w:val="695C45"/>
          <w:spacing w:val="-5"/>
          <w:sz w:val="24"/>
        </w:rPr>
        <w:t> </w:t>
      </w:r>
      <w:r>
        <w:rPr>
          <w:color w:val="695C45"/>
          <w:sz w:val="24"/>
        </w:rPr>
        <w:t>to</w:t>
      </w:r>
      <w:r>
        <w:rPr>
          <w:color w:val="695C45"/>
          <w:spacing w:val="-5"/>
          <w:sz w:val="24"/>
        </w:rPr>
        <w:t> </w:t>
      </w:r>
      <w:r>
        <w:rPr>
          <w:color w:val="695C45"/>
          <w:sz w:val="24"/>
        </w:rPr>
        <w:t>invest</w:t>
      </w:r>
      <w:r>
        <w:rPr>
          <w:color w:val="695C45"/>
          <w:spacing w:val="-5"/>
          <w:sz w:val="24"/>
        </w:rPr>
        <w:t> </w:t>
      </w:r>
      <w:r>
        <w:rPr>
          <w:color w:val="695C45"/>
          <w:sz w:val="24"/>
        </w:rPr>
        <w:t>1</w:t>
      </w:r>
      <w:r>
        <w:rPr>
          <w:color w:val="695C45"/>
          <w:spacing w:val="-5"/>
          <w:sz w:val="24"/>
        </w:rPr>
        <w:t> </w:t>
      </w:r>
      <w:r>
        <w:rPr>
          <w:color w:val="695C45"/>
          <w:sz w:val="24"/>
        </w:rPr>
        <w:t>billion</w:t>
      </w:r>
      <w:r>
        <w:rPr>
          <w:color w:val="695C45"/>
          <w:spacing w:val="-5"/>
          <w:sz w:val="24"/>
        </w:rPr>
        <w:t> </w:t>
      </w:r>
      <w:r>
        <w:rPr>
          <w:color w:val="695C45"/>
          <w:sz w:val="24"/>
        </w:rPr>
        <w:t>euros</w:t>
      </w:r>
      <w:r>
        <w:rPr>
          <w:color w:val="695C45"/>
          <w:spacing w:val="-5"/>
          <w:sz w:val="24"/>
        </w:rPr>
        <w:t> </w:t>
      </w:r>
      <w:r>
        <w:rPr>
          <w:color w:val="695C45"/>
          <w:sz w:val="24"/>
        </w:rPr>
        <w:t>over</w:t>
      </w:r>
      <w:r>
        <w:rPr>
          <w:color w:val="695C45"/>
          <w:sz w:val="24"/>
        </w:rPr>
        <w:t> the next five years on environmentally-friendly urban mobility in India</w:t>
      </w:r>
    </w:p>
    <w:p>
      <w:pPr>
        <w:pStyle w:val="ListParagraph"/>
        <w:numPr>
          <w:ilvl w:val="1"/>
          <w:numId w:val="16"/>
        </w:numPr>
        <w:tabs>
          <w:tab w:pos="833" w:val="left" w:leader="none"/>
          <w:tab w:pos="834" w:val="left" w:leader="none"/>
        </w:tabs>
        <w:spacing w:line="254" w:lineRule="auto" w:before="0" w:after="0"/>
        <w:ind w:left="833" w:right="1134" w:hanging="360"/>
        <w:jc w:val="left"/>
        <w:rPr>
          <w:sz w:val="24"/>
        </w:rPr>
      </w:pPr>
      <w:r>
        <w:rPr>
          <w:color w:val="695C45"/>
          <w:sz w:val="24"/>
        </w:rPr>
        <w:t>Way</w:t>
      </w:r>
      <w:r>
        <w:rPr>
          <w:color w:val="695C45"/>
          <w:spacing w:val="-4"/>
          <w:sz w:val="24"/>
        </w:rPr>
        <w:t> </w:t>
      </w:r>
      <w:r>
        <w:rPr>
          <w:color w:val="695C45"/>
          <w:sz w:val="24"/>
        </w:rPr>
        <w:t>forward</w:t>
      </w:r>
      <w:r>
        <w:rPr>
          <w:color w:val="695C45"/>
          <w:spacing w:val="-4"/>
          <w:sz w:val="24"/>
        </w:rPr>
        <w:t> </w:t>
      </w:r>
      <w:r>
        <w:rPr>
          <w:color w:val="695C45"/>
          <w:sz w:val="24"/>
        </w:rPr>
        <w:t>-</w:t>
      </w:r>
      <w:r>
        <w:rPr>
          <w:color w:val="695C45"/>
          <w:spacing w:val="-4"/>
          <w:sz w:val="24"/>
        </w:rPr>
        <w:t> </w:t>
      </w:r>
      <w:r>
        <w:rPr>
          <w:color w:val="695C45"/>
          <w:sz w:val="24"/>
        </w:rPr>
        <w:t>China</w:t>
      </w:r>
      <w:r>
        <w:rPr>
          <w:color w:val="695C45"/>
          <w:spacing w:val="-4"/>
          <w:sz w:val="24"/>
        </w:rPr>
        <w:t> </w:t>
      </w:r>
      <w:r>
        <w:rPr>
          <w:color w:val="695C45"/>
          <w:sz w:val="24"/>
        </w:rPr>
        <w:t>threat-</w:t>
      </w:r>
      <w:r>
        <w:rPr>
          <w:color w:val="695C45"/>
          <w:spacing w:val="-4"/>
          <w:sz w:val="24"/>
        </w:rPr>
        <w:t> </w:t>
      </w:r>
      <w:r>
        <w:rPr>
          <w:color w:val="695C45"/>
          <w:sz w:val="24"/>
        </w:rPr>
        <w:t>G</w:t>
      </w:r>
      <w:r>
        <w:rPr>
          <w:color w:val="695C45"/>
          <w:spacing w:val="-4"/>
          <w:sz w:val="24"/>
        </w:rPr>
        <w:t> </w:t>
      </w:r>
      <w:r>
        <w:rPr>
          <w:color w:val="695C45"/>
          <w:sz w:val="24"/>
        </w:rPr>
        <w:t>diversifying</w:t>
      </w:r>
      <w:r>
        <w:rPr>
          <w:color w:val="695C45"/>
          <w:spacing w:val="-4"/>
          <w:sz w:val="24"/>
        </w:rPr>
        <w:t> </w:t>
      </w:r>
      <w:r>
        <w:rPr>
          <w:color w:val="695C45"/>
          <w:sz w:val="24"/>
        </w:rPr>
        <w:t>global</w:t>
      </w:r>
      <w:r>
        <w:rPr>
          <w:color w:val="695C45"/>
          <w:spacing w:val="-4"/>
          <w:sz w:val="24"/>
        </w:rPr>
        <w:t> </w:t>
      </w:r>
      <w:r>
        <w:rPr>
          <w:color w:val="695C45"/>
          <w:sz w:val="24"/>
        </w:rPr>
        <w:t>partnership,</w:t>
      </w:r>
      <w:r>
        <w:rPr>
          <w:color w:val="695C45"/>
          <w:spacing w:val="-4"/>
          <w:sz w:val="24"/>
        </w:rPr>
        <w:t> </w:t>
      </w:r>
      <w:r>
        <w:rPr>
          <w:color w:val="695C45"/>
          <w:sz w:val="24"/>
        </w:rPr>
        <w:t>need</w:t>
      </w:r>
      <w:r>
        <w:rPr>
          <w:color w:val="695C45"/>
          <w:spacing w:val="-4"/>
          <w:sz w:val="24"/>
        </w:rPr>
        <w:t> </w:t>
      </w:r>
      <w:r>
        <w:rPr>
          <w:color w:val="695C45"/>
          <w:sz w:val="24"/>
        </w:rPr>
        <w:t>for</w:t>
      </w:r>
      <w:r>
        <w:rPr>
          <w:color w:val="695C45"/>
          <w:spacing w:val="-4"/>
          <w:sz w:val="24"/>
        </w:rPr>
        <w:t> </w:t>
      </w:r>
      <w:r>
        <w:rPr>
          <w:color w:val="695C45"/>
          <w:sz w:val="24"/>
        </w:rPr>
        <w:t>robust</w:t>
      </w:r>
      <w:r>
        <w:rPr>
          <w:color w:val="695C45"/>
          <w:sz w:val="24"/>
        </w:rPr>
        <w:t> defence and security ties</w:t>
      </w:r>
    </w:p>
    <w:p>
      <w:pPr>
        <w:pStyle w:val="Heading6"/>
        <w:spacing w:before="266"/>
      </w:pPr>
      <w:bookmarkStart w:name="_TOC_250045" w:id="59"/>
      <w:bookmarkStart w:name="India- UK " w:id="60"/>
      <w:r>
        <w:rPr>
          <w:b w:val="0"/>
        </w:rPr>
      </w:r>
      <w:r>
        <w:rPr>
          <w:color w:val="695C45"/>
        </w:rPr>
        <w:t>India-</w:t>
      </w:r>
      <w:r>
        <w:rPr>
          <w:color w:val="695C45"/>
          <w:spacing w:val="-6"/>
        </w:rPr>
        <w:t> </w:t>
      </w:r>
      <w:bookmarkEnd w:id="59"/>
      <w:r>
        <w:rPr>
          <w:color w:val="695C45"/>
          <w:spacing w:val="-5"/>
        </w:rPr>
        <w:t>UK</w:t>
      </w:r>
    </w:p>
    <w:p>
      <w:pPr>
        <w:pStyle w:val="ListParagraph"/>
        <w:numPr>
          <w:ilvl w:val="1"/>
          <w:numId w:val="16"/>
        </w:numPr>
        <w:tabs>
          <w:tab w:pos="833" w:val="left" w:leader="none"/>
          <w:tab w:pos="834" w:val="left" w:leader="none"/>
        </w:tabs>
        <w:spacing w:line="240" w:lineRule="auto" w:before="263" w:after="0"/>
        <w:ind w:left="833" w:right="0" w:hanging="361"/>
        <w:jc w:val="left"/>
        <w:rPr>
          <w:sz w:val="24"/>
        </w:rPr>
      </w:pPr>
      <w:r>
        <w:rPr>
          <w:color w:val="695C45"/>
          <w:sz w:val="24"/>
        </w:rPr>
        <w:t>Significance</w:t>
      </w:r>
      <w:r>
        <w:rPr>
          <w:color w:val="695C45"/>
          <w:spacing w:val="-6"/>
          <w:sz w:val="24"/>
        </w:rPr>
        <w:t> </w:t>
      </w:r>
      <w:r>
        <w:rPr>
          <w:color w:val="695C45"/>
          <w:sz w:val="24"/>
        </w:rPr>
        <w:t>and</w:t>
      </w:r>
      <w:r>
        <w:rPr>
          <w:color w:val="695C45"/>
          <w:spacing w:val="-6"/>
          <w:sz w:val="24"/>
        </w:rPr>
        <w:t> </w:t>
      </w:r>
      <w:r>
        <w:rPr>
          <w:color w:val="695C45"/>
          <w:spacing w:val="-2"/>
          <w:sz w:val="24"/>
        </w:rPr>
        <w:t>measures</w:t>
      </w:r>
    </w:p>
    <w:p>
      <w:pPr>
        <w:pStyle w:val="ListParagraph"/>
        <w:numPr>
          <w:ilvl w:val="2"/>
          <w:numId w:val="16"/>
        </w:numPr>
        <w:tabs>
          <w:tab w:pos="1553" w:val="left" w:leader="none"/>
          <w:tab w:pos="1554" w:val="left" w:leader="none"/>
        </w:tabs>
        <w:spacing w:line="254" w:lineRule="auto" w:before="23" w:after="0"/>
        <w:ind w:left="1553" w:right="1018" w:hanging="360"/>
        <w:jc w:val="left"/>
        <w:rPr>
          <w:sz w:val="24"/>
        </w:rPr>
      </w:pPr>
      <w:r>
        <w:rPr>
          <w:color w:val="695C45"/>
          <w:sz w:val="24"/>
        </w:rPr>
        <w:t>India second largest investor in UK,800+ indian co. in UK, agreed to estb ‘Enhanced trade partnership- first step towards FTA(Brexit effect), defence</w:t>
      </w:r>
      <w:r>
        <w:rPr>
          <w:color w:val="695C45"/>
          <w:spacing w:val="-4"/>
          <w:sz w:val="24"/>
        </w:rPr>
        <w:t> </w:t>
      </w:r>
      <w:r>
        <w:rPr>
          <w:color w:val="695C45"/>
          <w:sz w:val="24"/>
        </w:rPr>
        <w:t>exercises(Ajeya</w:t>
      </w:r>
      <w:r>
        <w:rPr>
          <w:color w:val="695C45"/>
          <w:spacing w:val="-4"/>
          <w:sz w:val="24"/>
        </w:rPr>
        <w:t> </w:t>
      </w:r>
      <w:r>
        <w:rPr>
          <w:color w:val="695C45"/>
          <w:sz w:val="24"/>
        </w:rPr>
        <w:t>warrior</w:t>
      </w:r>
      <w:r>
        <w:rPr>
          <w:color w:val="695C45"/>
          <w:spacing w:val="-4"/>
          <w:sz w:val="24"/>
        </w:rPr>
        <w:t> </w:t>
      </w:r>
      <w:r>
        <w:rPr>
          <w:color w:val="695C45"/>
          <w:sz w:val="24"/>
        </w:rPr>
        <w:t>etc),</w:t>
      </w:r>
      <w:r>
        <w:rPr>
          <w:color w:val="695C45"/>
          <w:spacing w:val="-4"/>
          <w:sz w:val="24"/>
        </w:rPr>
        <w:t> </w:t>
      </w:r>
      <w:r>
        <w:rPr>
          <w:color w:val="695C45"/>
          <w:sz w:val="24"/>
        </w:rPr>
        <w:t>2017-</w:t>
      </w:r>
      <w:r>
        <w:rPr>
          <w:color w:val="695C45"/>
          <w:spacing w:val="-4"/>
          <w:sz w:val="24"/>
        </w:rPr>
        <w:t> </w:t>
      </w:r>
      <w:r>
        <w:rPr>
          <w:color w:val="695C45"/>
          <w:sz w:val="24"/>
        </w:rPr>
        <w:t>UK</w:t>
      </w:r>
      <w:r>
        <w:rPr>
          <w:color w:val="695C45"/>
          <w:spacing w:val="-4"/>
          <w:sz w:val="24"/>
        </w:rPr>
        <w:t> </w:t>
      </w:r>
      <w:r>
        <w:rPr>
          <w:color w:val="695C45"/>
          <w:sz w:val="24"/>
        </w:rPr>
        <w:t>India</w:t>
      </w:r>
      <w:r>
        <w:rPr>
          <w:color w:val="695C45"/>
          <w:spacing w:val="-4"/>
          <w:sz w:val="24"/>
        </w:rPr>
        <w:t> </w:t>
      </w:r>
      <w:r>
        <w:rPr>
          <w:color w:val="695C45"/>
          <w:sz w:val="24"/>
        </w:rPr>
        <w:t>year</w:t>
      </w:r>
      <w:r>
        <w:rPr>
          <w:color w:val="695C45"/>
          <w:spacing w:val="-4"/>
          <w:sz w:val="24"/>
        </w:rPr>
        <w:t> </w:t>
      </w:r>
      <w:r>
        <w:rPr>
          <w:color w:val="695C45"/>
          <w:sz w:val="24"/>
        </w:rPr>
        <w:t>of</w:t>
      </w:r>
      <w:r>
        <w:rPr>
          <w:color w:val="695C45"/>
          <w:spacing w:val="-4"/>
          <w:sz w:val="24"/>
        </w:rPr>
        <w:t> </w:t>
      </w:r>
      <w:r>
        <w:rPr>
          <w:color w:val="695C45"/>
          <w:sz w:val="24"/>
        </w:rPr>
        <w:t>culture,</w:t>
      </w:r>
      <w:r>
        <w:rPr>
          <w:color w:val="695C45"/>
          <w:spacing w:val="-4"/>
          <w:sz w:val="24"/>
        </w:rPr>
        <w:t> </w:t>
      </w:r>
      <w:r>
        <w:rPr>
          <w:color w:val="695C45"/>
          <w:sz w:val="24"/>
        </w:rPr>
        <w:t>very</w:t>
      </w:r>
      <w:r>
        <w:rPr>
          <w:color w:val="695C45"/>
          <w:sz w:val="24"/>
        </w:rPr>
        <w:t> influential diaspora(Rishi sunak- Finance min), cricket diplomacy</w:t>
      </w:r>
    </w:p>
    <w:p>
      <w:pPr>
        <w:pStyle w:val="ListParagraph"/>
        <w:numPr>
          <w:ilvl w:val="1"/>
          <w:numId w:val="16"/>
        </w:numPr>
        <w:tabs>
          <w:tab w:pos="833" w:val="left" w:leader="none"/>
          <w:tab w:pos="834" w:val="left" w:leader="none"/>
        </w:tabs>
        <w:spacing w:line="254" w:lineRule="auto" w:before="0" w:after="0"/>
        <w:ind w:left="833" w:right="948" w:hanging="360"/>
        <w:jc w:val="left"/>
        <w:rPr>
          <w:sz w:val="24"/>
        </w:rPr>
      </w:pPr>
      <w:r>
        <w:rPr>
          <w:color w:val="695C45"/>
          <w:sz w:val="24"/>
        </w:rPr>
        <w:t>Issues-</w:t>
      </w:r>
      <w:r>
        <w:rPr>
          <w:color w:val="695C45"/>
          <w:spacing w:val="-5"/>
          <w:sz w:val="24"/>
        </w:rPr>
        <w:t> </w:t>
      </w:r>
      <w:r>
        <w:rPr>
          <w:color w:val="695C45"/>
          <w:sz w:val="24"/>
        </w:rPr>
        <w:t>active</w:t>
      </w:r>
      <w:r>
        <w:rPr>
          <w:color w:val="695C45"/>
          <w:spacing w:val="-5"/>
          <w:sz w:val="24"/>
        </w:rPr>
        <w:t> </w:t>
      </w:r>
      <w:r>
        <w:rPr>
          <w:color w:val="695C45"/>
          <w:sz w:val="24"/>
        </w:rPr>
        <w:t>participant</w:t>
      </w:r>
      <w:r>
        <w:rPr>
          <w:color w:val="695C45"/>
          <w:spacing w:val="-5"/>
          <w:sz w:val="24"/>
        </w:rPr>
        <w:t> </w:t>
      </w:r>
      <w:r>
        <w:rPr>
          <w:color w:val="695C45"/>
          <w:sz w:val="24"/>
        </w:rPr>
        <w:t>in</w:t>
      </w:r>
      <w:r>
        <w:rPr>
          <w:color w:val="695C45"/>
          <w:spacing w:val="-5"/>
          <w:sz w:val="24"/>
        </w:rPr>
        <w:t> </w:t>
      </w:r>
      <w:r>
        <w:rPr>
          <w:color w:val="695C45"/>
          <w:sz w:val="24"/>
        </w:rPr>
        <w:t>BRI,</w:t>
      </w:r>
      <w:r>
        <w:rPr>
          <w:color w:val="695C45"/>
          <w:spacing w:val="-5"/>
          <w:sz w:val="24"/>
        </w:rPr>
        <w:t> </w:t>
      </w:r>
      <w:r>
        <w:rPr>
          <w:color w:val="695C45"/>
          <w:sz w:val="24"/>
        </w:rPr>
        <w:t>Brexit</w:t>
      </w:r>
      <w:r>
        <w:rPr>
          <w:color w:val="695C45"/>
          <w:spacing w:val="-5"/>
          <w:sz w:val="24"/>
        </w:rPr>
        <w:t> </w:t>
      </w:r>
      <w:r>
        <w:rPr>
          <w:color w:val="695C45"/>
          <w:sz w:val="24"/>
        </w:rPr>
        <w:t>specific(below),Colonial</w:t>
      </w:r>
      <w:r>
        <w:rPr>
          <w:color w:val="695C45"/>
          <w:spacing w:val="-5"/>
          <w:sz w:val="24"/>
        </w:rPr>
        <w:t> </w:t>
      </w:r>
      <w:r>
        <w:rPr>
          <w:color w:val="695C45"/>
          <w:sz w:val="24"/>
        </w:rPr>
        <w:t>hangover</w:t>
      </w:r>
      <w:r>
        <w:rPr>
          <w:color w:val="695C45"/>
          <w:spacing w:val="-5"/>
          <w:sz w:val="24"/>
        </w:rPr>
        <w:t> </w:t>
      </w:r>
      <w:r>
        <w:rPr>
          <w:color w:val="695C45"/>
          <w:sz w:val="24"/>
        </w:rPr>
        <w:t>affects </w:t>
      </w:r>
      <w:r>
        <w:rPr>
          <w:color w:val="695C45"/>
          <w:spacing w:val="-2"/>
          <w:sz w:val="24"/>
        </w:rPr>
        <w:t>relations</w:t>
      </w:r>
    </w:p>
    <w:p>
      <w:pPr>
        <w:pStyle w:val="ListParagraph"/>
        <w:numPr>
          <w:ilvl w:val="1"/>
          <w:numId w:val="16"/>
        </w:numPr>
        <w:tabs>
          <w:tab w:pos="833" w:val="left" w:leader="none"/>
          <w:tab w:pos="834" w:val="left" w:leader="none"/>
        </w:tabs>
        <w:spacing w:line="254" w:lineRule="auto" w:before="0" w:after="0"/>
        <w:ind w:left="833" w:right="2180" w:hanging="360"/>
        <w:jc w:val="left"/>
        <w:rPr>
          <w:sz w:val="24"/>
        </w:rPr>
      </w:pPr>
      <w:r>
        <w:rPr>
          <w:color w:val="695C45"/>
          <w:sz w:val="24"/>
        </w:rPr>
        <w:t>WF-</w:t>
      </w:r>
      <w:r>
        <w:rPr>
          <w:color w:val="695C45"/>
          <w:spacing w:val="-6"/>
          <w:sz w:val="24"/>
        </w:rPr>
        <w:t> </w:t>
      </w:r>
      <w:r>
        <w:rPr>
          <w:color w:val="695C45"/>
          <w:sz w:val="24"/>
        </w:rPr>
        <w:t>nudge</w:t>
      </w:r>
      <w:r>
        <w:rPr>
          <w:color w:val="695C45"/>
          <w:spacing w:val="-6"/>
          <w:sz w:val="24"/>
        </w:rPr>
        <w:t> </w:t>
      </w:r>
      <w:r>
        <w:rPr>
          <w:color w:val="695C45"/>
          <w:sz w:val="24"/>
        </w:rPr>
        <w:t>for</w:t>
      </w:r>
      <w:r>
        <w:rPr>
          <w:color w:val="695C45"/>
          <w:spacing w:val="-6"/>
          <w:sz w:val="24"/>
        </w:rPr>
        <w:t> </w:t>
      </w:r>
      <w:r>
        <w:rPr>
          <w:color w:val="695C45"/>
          <w:sz w:val="24"/>
        </w:rPr>
        <w:t>UNSC</w:t>
      </w:r>
      <w:r>
        <w:rPr>
          <w:color w:val="695C45"/>
          <w:spacing w:val="-6"/>
          <w:sz w:val="24"/>
        </w:rPr>
        <w:t> </w:t>
      </w:r>
      <w:r>
        <w:rPr>
          <w:color w:val="695C45"/>
          <w:sz w:val="24"/>
        </w:rPr>
        <w:t>reforms,NSG</w:t>
      </w:r>
      <w:r>
        <w:rPr>
          <w:color w:val="695C45"/>
          <w:spacing w:val="-6"/>
          <w:sz w:val="24"/>
        </w:rPr>
        <w:t> </w:t>
      </w:r>
      <w:r>
        <w:rPr>
          <w:color w:val="695C45"/>
          <w:sz w:val="24"/>
        </w:rPr>
        <w:t>membership,</w:t>
      </w:r>
      <w:r>
        <w:rPr>
          <w:color w:val="695C45"/>
          <w:spacing w:val="-6"/>
          <w:sz w:val="24"/>
        </w:rPr>
        <w:t> </w:t>
      </w:r>
      <w:r>
        <w:rPr>
          <w:color w:val="695C45"/>
          <w:sz w:val="24"/>
        </w:rPr>
        <w:t>post-Brexit</w:t>
      </w:r>
      <w:r>
        <w:rPr>
          <w:color w:val="695C45"/>
          <w:spacing w:val="-6"/>
          <w:sz w:val="24"/>
        </w:rPr>
        <w:t> </w:t>
      </w:r>
      <w:r>
        <w:rPr>
          <w:color w:val="695C45"/>
          <w:sz w:val="24"/>
        </w:rPr>
        <w:t>lifeboat(</w:t>
      </w:r>
      <w:r>
        <w:rPr>
          <w:color w:val="695C45"/>
          <w:sz w:val="24"/>
        </w:rPr>
        <w:t> commonwealth)- can strengthen for mutual benefit.</w:t>
      </w:r>
    </w:p>
    <w:p>
      <w:pPr>
        <w:pStyle w:val="Heading7"/>
        <w:spacing w:before="229"/>
        <w:ind w:left="113" w:firstLine="0"/>
      </w:pPr>
      <w:r>
        <w:rPr>
          <w:color w:val="695C45"/>
          <w:spacing w:val="-2"/>
        </w:rPr>
        <w:t>Brexit</w:t>
      </w:r>
    </w:p>
    <w:p>
      <w:pPr>
        <w:pStyle w:val="ListParagraph"/>
        <w:numPr>
          <w:ilvl w:val="1"/>
          <w:numId w:val="16"/>
        </w:numPr>
        <w:tabs>
          <w:tab w:pos="833" w:val="left" w:leader="none"/>
          <w:tab w:pos="834" w:val="left" w:leader="none"/>
        </w:tabs>
        <w:spacing w:line="240" w:lineRule="auto" w:before="258" w:after="0"/>
        <w:ind w:left="833" w:right="0" w:hanging="361"/>
        <w:jc w:val="left"/>
        <w:rPr>
          <w:sz w:val="24"/>
        </w:rPr>
      </w:pPr>
      <w:r>
        <w:rPr>
          <w:color w:val="695C45"/>
          <w:sz w:val="24"/>
        </w:rPr>
        <w:t>UK</w:t>
      </w:r>
      <w:r>
        <w:rPr>
          <w:color w:val="695C45"/>
          <w:spacing w:val="-5"/>
          <w:sz w:val="24"/>
        </w:rPr>
        <w:t> </w:t>
      </w:r>
      <w:r>
        <w:rPr>
          <w:color w:val="695C45"/>
          <w:sz w:val="24"/>
        </w:rPr>
        <w:t>officially</w:t>
      </w:r>
      <w:r>
        <w:rPr>
          <w:color w:val="695C45"/>
          <w:spacing w:val="-4"/>
          <w:sz w:val="24"/>
        </w:rPr>
        <w:t> </w:t>
      </w:r>
      <w:r>
        <w:rPr>
          <w:color w:val="695C45"/>
          <w:sz w:val="24"/>
        </w:rPr>
        <w:t>left</w:t>
      </w:r>
      <w:r>
        <w:rPr>
          <w:color w:val="695C45"/>
          <w:spacing w:val="-5"/>
          <w:sz w:val="24"/>
        </w:rPr>
        <w:t> </w:t>
      </w:r>
      <w:r>
        <w:rPr>
          <w:color w:val="695C45"/>
          <w:sz w:val="24"/>
        </w:rPr>
        <w:t>from</w:t>
      </w:r>
      <w:r>
        <w:rPr>
          <w:color w:val="695C45"/>
          <w:spacing w:val="-4"/>
          <w:sz w:val="24"/>
        </w:rPr>
        <w:t> </w:t>
      </w:r>
      <w:r>
        <w:rPr>
          <w:color w:val="695C45"/>
          <w:spacing w:val="-5"/>
          <w:sz w:val="24"/>
        </w:rPr>
        <w:t>EU</w:t>
      </w:r>
    </w:p>
    <w:p>
      <w:pPr>
        <w:pStyle w:val="ListParagraph"/>
        <w:numPr>
          <w:ilvl w:val="1"/>
          <w:numId w:val="16"/>
        </w:numPr>
        <w:tabs>
          <w:tab w:pos="833" w:val="left" w:leader="none"/>
          <w:tab w:pos="834" w:val="left" w:leader="none"/>
        </w:tabs>
        <w:spacing w:line="240" w:lineRule="auto" w:before="18" w:after="0"/>
        <w:ind w:left="833" w:right="0" w:hanging="361"/>
        <w:jc w:val="left"/>
        <w:rPr>
          <w:sz w:val="24"/>
        </w:rPr>
      </w:pPr>
      <w:r>
        <w:rPr>
          <w:color w:val="695C45"/>
          <w:sz w:val="24"/>
        </w:rPr>
        <w:t>Positive</w:t>
      </w:r>
      <w:r>
        <w:rPr>
          <w:color w:val="695C45"/>
          <w:spacing w:val="-4"/>
          <w:sz w:val="24"/>
        </w:rPr>
        <w:t> </w:t>
      </w:r>
      <w:r>
        <w:rPr>
          <w:color w:val="695C45"/>
          <w:sz w:val="24"/>
        </w:rPr>
        <w:t>Impact</w:t>
      </w:r>
      <w:r>
        <w:rPr>
          <w:color w:val="695C45"/>
          <w:spacing w:val="-4"/>
          <w:sz w:val="24"/>
        </w:rPr>
        <w:t> </w:t>
      </w:r>
      <w:r>
        <w:rPr>
          <w:color w:val="695C45"/>
          <w:sz w:val="24"/>
        </w:rPr>
        <w:t>on</w:t>
      </w:r>
      <w:r>
        <w:rPr>
          <w:color w:val="695C45"/>
          <w:spacing w:val="-4"/>
          <w:sz w:val="24"/>
        </w:rPr>
        <w:t> </w:t>
      </w:r>
      <w:r>
        <w:rPr>
          <w:color w:val="695C45"/>
          <w:spacing w:val="-2"/>
          <w:sz w:val="24"/>
        </w:rPr>
        <w:t>India</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FTA-</w:t>
      </w:r>
      <w:r>
        <w:rPr>
          <w:color w:val="695C45"/>
          <w:spacing w:val="-4"/>
          <w:sz w:val="24"/>
        </w:rPr>
        <w:t> </w:t>
      </w:r>
      <w:r>
        <w:rPr>
          <w:color w:val="695C45"/>
          <w:sz w:val="24"/>
        </w:rPr>
        <w:t>conclude</w:t>
      </w:r>
      <w:r>
        <w:rPr>
          <w:color w:val="695C45"/>
          <w:spacing w:val="-4"/>
          <w:sz w:val="24"/>
        </w:rPr>
        <w:t> </w:t>
      </w:r>
      <w:r>
        <w:rPr>
          <w:color w:val="695C45"/>
          <w:sz w:val="24"/>
        </w:rPr>
        <w:t>with</w:t>
      </w:r>
      <w:r>
        <w:rPr>
          <w:color w:val="695C45"/>
          <w:spacing w:val="-4"/>
          <w:sz w:val="24"/>
        </w:rPr>
        <w:t> </w:t>
      </w:r>
      <w:r>
        <w:rPr>
          <w:color w:val="695C45"/>
          <w:sz w:val="24"/>
        </w:rPr>
        <w:t>UK</w:t>
      </w:r>
      <w:r>
        <w:rPr>
          <w:color w:val="695C45"/>
          <w:spacing w:val="-4"/>
          <w:sz w:val="24"/>
        </w:rPr>
        <w:t> </w:t>
      </w:r>
      <w:r>
        <w:rPr>
          <w:color w:val="695C45"/>
          <w:sz w:val="24"/>
        </w:rPr>
        <w:t>whereas</w:t>
      </w:r>
      <w:r>
        <w:rPr>
          <w:color w:val="695C45"/>
          <w:spacing w:val="-3"/>
          <w:sz w:val="24"/>
        </w:rPr>
        <w:t> </w:t>
      </w:r>
      <w:r>
        <w:rPr>
          <w:color w:val="695C45"/>
          <w:sz w:val="24"/>
        </w:rPr>
        <w:t>EU</w:t>
      </w:r>
      <w:r>
        <w:rPr>
          <w:color w:val="695C45"/>
          <w:spacing w:val="-4"/>
          <w:sz w:val="24"/>
        </w:rPr>
        <w:t> </w:t>
      </w:r>
      <w:r>
        <w:rPr>
          <w:color w:val="695C45"/>
          <w:sz w:val="24"/>
        </w:rPr>
        <w:t>FTA</w:t>
      </w:r>
      <w:r>
        <w:rPr>
          <w:color w:val="695C45"/>
          <w:spacing w:val="-4"/>
          <w:sz w:val="24"/>
        </w:rPr>
        <w:t> </w:t>
      </w:r>
      <w:r>
        <w:rPr>
          <w:color w:val="695C45"/>
          <w:spacing w:val="-2"/>
          <w:sz w:val="24"/>
        </w:rPr>
        <w:t>stalled</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Indian</w:t>
      </w:r>
      <w:r>
        <w:rPr>
          <w:color w:val="695C45"/>
          <w:spacing w:val="-4"/>
          <w:sz w:val="24"/>
        </w:rPr>
        <w:t> </w:t>
      </w:r>
      <w:r>
        <w:rPr>
          <w:color w:val="695C45"/>
          <w:sz w:val="24"/>
        </w:rPr>
        <w:t>skilled</w:t>
      </w:r>
      <w:r>
        <w:rPr>
          <w:color w:val="695C45"/>
          <w:spacing w:val="-4"/>
          <w:sz w:val="24"/>
        </w:rPr>
        <w:t> </w:t>
      </w:r>
      <w:r>
        <w:rPr>
          <w:color w:val="695C45"/>
          <w:sz w:val="24"/>
        </w:rPr>
        <w:t>labour</w:t>
      </w:r>
      <w:r>
        <w:rPr>
          <w:color w:val="695C45"/>
          <w:spacing w:val="-4"/>
          <w:sz w:val="24"/>
        </w:rPr>
        <w:t> </w:t>
      </w:r>
      <w:r>
        <w:rPr>
          <w:color w:val="695C45"/>
          <w:sz w:val="24"/>
        </w:rPr>
        <w:t>benefit,</w:t>
      </w:r>
      <w:r>
        <w:rPr>
          <w:color w:val="695C45"/>
          <w:spacing w:val="-4"/>
          <w:sz w:val="24"/>
        </w:rPr>
        <w:t> </w:t>
      </w:r>
      <w:r>
        <w:rPr>
          <w:color w:val="695C45"/>
          <w:sz w:val="24"/>
        </w:rPr>
        <w:t>high</w:t>
      </w:r>
      <w:r>
        <w:rPr>
          <w:color w:val="695C45"/>
          <w:spacing w:val="-4"/>
          <w:sz w:val="24"/>
        </w:rPr>
        <w:t> </w:t>
      </w:r>
      <w:r>
        <w:rPr>
          <w:color w:val="695C45"/>
          <w:sz w:val="24"/>
        </w:rPr>
        <w:t>tech</w:t>
      </w:r>
      <w:r>
        <w:rPr>
          <w:color w:val="695C45"/>
          <w:spacing w:val="-3"/>
          <w:sz w:val="24"/>
        </w:rPr>
        <w:t> </w:t>
      </w:r>
      <w:r>
        <w:rPr>
          <w:color w:val="695C45"/>
          <w:sz w:val="24"/>
        </w:rPr>
        <w:t>exports</w:t>
      </w:r>
      <w:r>
        <w:rPr>
          <w:color w:val="695C45"/>
          <w:spacing w:val="-4"/>
          <w:sz w:val="24"/>
        </w:rPr>
        <w:t> </w:t>
      </w:r>
      <w:r>
        <w:rPr>
          <w:color w:val="695C45"/>
          <w:sz w:val="24"/>
        </w:rPr>
        <w:t>to</w:t>
      </w:r>
      <w:r>
        <w:rPr>
          <w:color w:val="695C45"/>
          <w:spacing w:val="-4"/>
          <w:sz w:val="24"/>
        </w:rPr>
        <w:t> </w:t>
      </w:r>
      <w:r>
        <w:rPr>
          <w:color w:val="695C45"/>
          <w:spacing w:val="-5"/>
          <w:sz w:val="24"/>
        </w:rPr>
        <w:t>UK</w:t>
      </w:r>
    </w:p>
    <w:p>
      <w:pPr>
        <w:pStyle w:val="ListParagraph"/>
        <w:numPr>
          <w:ilvl w:val="2"/>
          <w:numId w:val="16"/>
        </w:numPr>
        <w:tabs>
          <w:tab w:pos="1553" w:val="left" w:leader="none"/>
          <w:tab w:pos="1554" w:val="left" w:leader="none"/>
        </w:tabs>
        <w:spacing w:line="254" w:lineRule="auto" w:before="18" w:after="0"/>
        <w:ind w:left="1553" w:right="1050" w:hanging="360"/>
        <w:jc w:val="left"/>
        <w:rPr>
          <w:sz w:val="24"/>
        </w:rPr>
      </w:pPr>
      <w:r>
        <w:rPr>
          <w:color w:val="695C45"/>
          <w:sz w:val="24"/>
        </w:rPr>
        <w:t>Easy</w:t>
      </w:r>
      <w:r>
        <w:rPr>
          <w:color w:val="695C45"/>
          <w:spacing w:val="-3"/>
          <w:sz w:val="24"/>
        </w:rPr>
        <w:t> </w:t>
      </w:r>
      <w:r>
        <w:rPr>
          <w:color w:val="695C45"/>
          <w:sz w:val="24"/>
        </w:rPr>
        <w:t>market</w:t>
      </w:r>
      <w:r>
        <w:rPr>
          <w:color w:val="695C45"/>
          <w:spacing w:val="-3"/>
          <w:sz w:val="24"/>
        </w:rPr>
        <w:t> </w:t>
      </w:r>
      <w:r>
        <w:rPr>
          <w:color w:val="695C45"/>
          <w:sz w:val="24"/>
        </w:rPr>
        <w:t>access</w:t>
      </w:r>
      <w:r>
        <w:rPr>
          <w:color w:val="695C45"/>
          <w:spacing w:val="-3"/>
          <w:sz w:val="24"/>
        </w:rPr>
        <w:t> </w:t>
      </w:r>
      <w:r>
        <w:rPr>
          <w:color w:val="695C45"/>
          <w:sz w:val="24"/>
        </w:rPr>
        <w:t>to</w:t>
      </w:r>
      <w:r>
        <w:rPr>
          <w:color w:val="695C45"/>
          <w:spacing w:val="-3"/>
          <w:sz w:val="24"/>
        </w:rPr>
        <w:t> </w:t>
      </w:r>
      <w:r>
        <w:rPr>
          <w:color w:val="695C45"/>
          <w:sz w:val="24"/>
        </w:rPr>
        <w:t>Indian</w:t>
      </w:r>
      <w:r>
        <w:rPr>
          <w:color w:val="695C45"/>
          <w:spacing w:val="-3"/>
          <w:sz w:val="24"/>
        </w:rPr>
        <w:t> </w:t>
      </w:r>
      <w:r>
        <w:rPr>
          <w:color w:val="695C45"/>
          <w:sz w:val="24"/>
        </w:rPr>
        <w:t>co.</w:t>
      </w:r>
      <w:r>
        <w:rPr>
          <w:color w:val="695C45"/>
          <w:spacing w:val="-3"/>
          <w:sz w:val="24"/>
        </w:rPr>
        <w:t> </w:t>
      </w:r>
      <w:r>
        <w:rPr>
          <w:color w:val="695C45"/>
          <w:sz w:val="24"/>
        </w:rPr>
        <w:t>due</w:t>
      </w:r>
      <w:r>
        <w:rPr>
          <w:color w:val="695C45"/>
          <w:spacing w:val="-3"/>
          <w:sz w:val="24"/>
        </w:rPr>
        <w:t> </w:t>
      </w:r>
      <w:r>
        <w:rPr>
          <w:color w:val="695C45"/>
          <w:sz w:val="24"/>
        </w:rPr>
        <w:t>to</w:t>
      </w:r>
      <w:r>
        <w:rPr>
          <w:color w:val="695C45"/>
          <w:spacing w:val="-3"/>
          <w:sz w:val="24"/>
        </w:rPr>
        <w:t> </w:t>
      </w:r>
      <w:r>
        <w:rPr>
          <w:color w:val="695C45"/>
          <w:sz w:val="24"/>
        </w:rPr>
        <w:t>post</w:t>
      </w:r>
      <w:r>
        <w:rPr>
          <w:color w:val="695C45"/>
          <w:spacing w:val="-3"/>
          <w:sz w:val="24"/>
        </w:rPr>
        <w:t> </w:t>
      </w:r>
      <w:r>
        <w:rPr>
          <w:color w:val="695C45"/>
          <w:sz w:val="24"/>
        </w:rPr>
        <w:t>brexit</w:t>
      </w:r>
      <w:r>
        <w:rPr>
          <w:color w:val="695C45"/>
          <w:spacing w:val="-3"/>
          <w:sz w:val="24"/>
        </w:rPr>
        <w:t> </w:t>
      </w:r>
      <w:r>
        <w:rPr>
          <w:color w:val="695C45"/>
          <w:sz w:val="24"/>
        </w:rPr>
        <w:t>opp</w:t>
      </w:r>
      <w:r>
        <w:rPr>
          <w:color w:val="695C45"/>
          <w:spacing w:val="-3"/>
          <w:sz w:val="24"/>
        </w:rPr>
        <w:t> </w:t>
      </w:r>
      <w:r>
        <w:rPr>
          <w:color w:val="695C45"/>
          <w:sz w:val="24"/>
        </w:rPr>
        <w:t>such</w:t>
      </w:r>
      <w:r>
        <w:rPr>
          <w:color w:val="695C45"/>
          <w:spacing w:val="-3"/>
          <w:sz w:val="24"/>
        </w:rPr>
        <w:t> </w:t>
      </w:r>
      <w:r>
        <w:rPr>
          <w:color w:val="695C45"/>
          <w:sz w:val="24"/>
        </w:rPr>
        <w:t>as</w:t>
      </w:r>
      <w:r>
        <w:rPr>
          <w:color w:val="695C45"/>
          <w:spacing w:val="-3"/>
          <w:sz w:val="24"/>
        </w:rPr>
        <w:t> </w:t>
      </w:r>
      <w:r>
        <w:rPr>
          <w:color w:val="695C45"/>
          <w:sz w:val="24"/>
        </w:rPr>
        <w:t>easy</w:t>
      </w:r>
      <w:r>
        <w:rPr>
          <w:color w:val="695C45"/>
          <w:spacing w:val="-3"/>
          <w:sz w:val="24"/>
        </w:rPr>
        <w:t> </w:t>
      </w:r>
      <w:r>
        <w:rPr>
          <w:color w:val="695C45"/>
          <w:sz w:val="24"/>
        </w:rPr>
        <w:t>tax breaks, attracting co. from EU capitals</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Negative</w:t>
      </w:r>
      <w:r>
        <w:rPr>
          <w:color w:val="695C45"/>
          <w:spacing w:val="-10"/>
          <w:sz w:val="24"/>
        </w:rPr>
        <w:t> </w:t>
      </w:r>
      <w:r>
        <w:rPr>
          <w:color w:val="695C45"/>
          <w:spacing w:val="-2"/>
          <w:sz w:val="24"/>
        </w:rPr>
        <w:t>impacts</w:t>
      </w:r>
    </w:p>
    <w:p>
      <w:pPr>
        <w:pStyle w:val="ListParagraph"/>
        <w:numPr>
          <w:ilvl w:val="2"/>
          <w:numId w:val="16"/>
        </w:numPr>
        <w:tabs>
          <w:tab w:pos="1553" w:val="left" w:leader="none"/>
          <w:tab w:pos="1554" w:val="left" w:leader="none"/>
        </w:tabs>
        <w:spacing w:line="254" w:lineRule="auto" w:before="19" w:after="0"/>
        <w:ind w:left="1553" w:right="1760" w:hanging="360"/>
        <w:jc w:val="left"/>
        <w:rPr>
          <w:sz w:val="24"/>
        </w:rPr>
      </w:pPr>
      <w:r>
        <w:rPr>
          <w:color w:val="695C45"/>
          <w:sz w:val="24"/>
        </w:rPr>
        <w:t>Weaker</w:t>
      </w:r>
      <w:r>
        <w:rPr>
          <w:color w:val="695C45"/>
          <w:spacing w:val="-5"/>
          <w:sz w:val="24"/>
        </w:rPr>
        <w:t> </w:t>
      </w:r>
      <w:r>
        <w:rPr>
          <w:color w:val="695C45"/>
          <w:sz w:val="24"/>
        </w:rPr>
        <w:t>EU-</w:t>
      </w:r>
      <w:r>
        <w:rPr>
          <w:color w:val="695C45"/>
          <w:spacing w:val="-5"/>
          <w:sz w:val="24"/>
        </w:rPr>
        <w:t> </w:t>
      </w:r>
      <w:r>
        <w:rPr>
          <w:color w:val="695C45"/>
          <w:sz w:val="24"/>
        </w:rPr>
        <w:t>more</w:t>
      </w:r>
      <w:r>
        <w:rPr>
          <w:color w:val="695C45"/>
          <w:spacing w:val="-5"/>
          <w:sz w:val="24"/>
        </w:rPr>
        <w:t> </w:t>
      </w:r>
      <w:r>
        <w:rPr>
          <w:color w:val="695C45"/>
          <w:sz w:val="24"/>
        </w:rPr>
        <w:t>right</w:t>
      </w:r>
      <w:r>
        <w:rPr>
          <w:color w:val="695C45"/>
          <w:spacing w:val="-5"/>
          <w:sz w:val="24"/>
        </w:rPr>
        <w:t> </w:t>
      </w:r>
      <w:r>
        <w:rPr>
          <w:color w:val="695C45"/>
          <w:sz w:val="24"/>
        </w:rPr>
        <w:t>wing</w:t>
      </w:r>
      <w:r>
        <w:rPr>
          <w:color w:val="695C45"/>
          <w:spacing w:val="-5"/>
          <w:sz w:val="24"/>
        </w:rPr>
        <w:t> </w:t>
      </w:r>
      <w:r>
        <w:rPr>
          <w:color w:val="695C45"/>
          <w:sz w:val="24"/>
        </w:rPr>
        <w:t>parties-</w:t>
      </w:r>
      <w:r>
        <w:rPr>
          <w:color w:val="695C45"/>
          <w:spacing w:val="-5"/>
          <w:sz w:val="24"/>
        </w:rPr>
        <w:t> </w:t>
      </w:r>
      <w:r>
        <w:rPr>
          <w:color w:val="695C45"/>
          <w:sz w:val="24"/>
        </w:rPr>
        <w:t>uncertainty</w:t>
      </w:r>
      <w:r>
        <w:rPr>
          <w:color w:val="695C45"/>
          <w:spacing w:val="-5"/>
          <w:sz w:val="24"/>
        </w:rPr>
        <w:t> </w:t>
      </w:r>
      <w:r>
        <w:rPr>
          <w:color w:val="695C45"/>
          <w:sz w:val="24"/>
        </w:rPr>
        <w:t>to</w:t>
      </w:r>
      <w:r>
        <w:rPr>
          <w:color w:val="695C45"/>
          <w:spacing w:val="-5"/>
          <w:sz w:val="24"/>
        </w:rPr>
        <w:t> </w:t>
      </w:r>
      <w:r>
        <w:rPr>
          <w:color w:val="695C45"/>
          <w:sz w:val="24"/>
        </w:rPr>
        <w:t>indian</w:t>
      </w:r>
      <w:r>
        <w:rPr>
          <w:color w:val="695C45"/>
          <w:spacing w:val="-5"/>
          <w:sz w:val="24"/>
        </w:rPr>
        <w:t> </w:t>
      </w:r>
      <w:r>
        <w:rPr>
          <w:color w:val="695C45"/>
          <w:sz w:val="24"/>
        </w:rPr>
        <w:t>co.</w:t>
      </w:r>
      <w:r>
        <w:rPr>
          <w:color w:val="695C45"/>
          <w:spacing w:val="-5"/>
          <w:sz w:val="24"/>
        </w:rPr>
        <w:t> </w:t>
      </w:r>
      <w:r>
        <w:rPr>
          <w:color w:val="695C45"/>
          <w:sz w:val="24"/>
        </w:rPr>
        <w:t>and</w:t>
      </w:r>
      <w:r>
        <w:rPr>
          <w:color w:val="695C45"/>
          <w:sz w:val="24"/>
        </w:rPr>
        <w:t> </w:t>
      </w:r>
      <w:r>
        <w:rPr>
          <w:color w:val="695C45"/>
          <w:spacing w:val="-2"/>
          <w:sz w:val="24"/>
        </w:rPr>
        <w:t>interest</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Dual</w:t>
      </w:r>
      <w:r>
        <w:rPr>
          <w:color w:val="695C45"/>
          <w:spacing w:val="-6"/>
          <w:sz w:val="24"/>
        </w:rPr>
        <w:t> </w:t>
      </w:r>
      <w:r>
        <w:rPr>
          <w:color w:val="695C45"/>
          <w:sz w:val="24"/>
        </w:rPr>
        <w:t>negotiation</w:t>
      </w:r>
      <w:r>
        <w:rPr>
          <w:color w:val="695C45"/>
          <w:spacing w:val="-6"/>
          <w:sz w:val="24"/>
        </w:rPr>
        <w:t> </w:t>
      </w:r>
      <w:r>
        <w:rPr>
          <w:color w:val="695C45"/>
          <w:sz w:val="24"/>
        </w:rPr>
        <w:t>for</w:t>
      </w:r>
      <w:r>
        <w:rPr>
          <w:color w:val="695C45"/>
          <w:spacing w:val="-5"/>
          <w:sz w:val="24"/>
        </w:rPr>
        <w:t> </w:t>
      </w:r>
      <w:r>
        <w:rPr>
          <w:color w:val="695C45"/>
          <w:sz w:val="24"/>
        </w:rPr>
        <w:t>FTA</w:t>
      </w:r>
      <w:r>
        <w:rPr>
          <w:color w:val="695C45"/>
          <w:spacing w:val="-6"/>
          <w:sz w:val="24"/>
        </w:rPr>
        <w:t> </w:t>
      </w:r>
      <w:r>
        <w:rPr>
          <w:color w:val="695C45"/>
          <w:sz w:val="24"/>
        </w:rPr>
        <w:t>may</w:t>
      </w:r>
      <w:r>
        <w:rPr>
          <w:color w:val="695C45"/>
          <w:spacing w:val="-5"/>
          <w:sz w:val="24"/>
        </w:rPr>
        <w:t> </w:t>
      </w:r>
      <w:r>
        <w:rPr>
          <w:color w:val="695C45"/>
          <w:sz w:val="24"/>
        </w:rPr>
        <w:t>hamper</w:t>
      </w:r>
      <w:r>
        <w:rPr>
          <w:color w:val="695C45"/>
          <w:spacing w:val="-6"/>
          <w:sz w:val="24"/>
        </w:rPr>
        <w:t> </w:t>
      </w:r>
      <w:r>
        <w:rPr>
          <w:color w:val="695C45"/>
          <w:sz w:val="24"/>
        </w:rPr>
        <w:t>EU</w:t>
      </w:r>
      <w:r>
        <w:rPr>
          <w:color w:val="695C45"/>
          <w:spacing w:val="-5"/>
          <w:sz w:val="24"/>
        </w:rPr>
        <w:t> </w:t>
      </w:r>
      <w:r>
        <w:rPr>
          <w:color w:val="695C45"/>
          <w:spacing w:val="-2"/>
          <w:sz w:val="24"/>
        </w:rPr>
        <w:t>negotiations</w:t>
      </w:r>
    </w:p>
    <w:p>
      <w:pPr>
        <w:pStyle w:val="BodyText"/>
        <w:spacing w:before="9"/>
        <w:ind w:left="0" w:firstLine="0"/>
        <w:rPr>
          <w:sz w:val="21"/>
        </w:rPr>
      </w:pPr>
    </w:p>
    <w:p>
      <w:pPr>
        <w:pStyle w:val="Heading6"/>
        <w:spacing w:before="1"/>
      </w:pPr>
      <w:bookmarkStart w:name="_TOC_250044" w:id="61"/>
      <w:bookmarkStart w:name="India-Russia Relations " w:id="62"/>
      <w:r>
        <w:rPr>
          <w:b w:val="0"/>
        </w:rPr>
      </w:r>
      <w:r>
        <w:rPr>
          <w:color w:val="695C45"/>
        </w:rPr>
        <w:t>India-Russia</w:t>
      </w:r>
      <w:r>
        <w:rPr>
          <w:color w:val="695C45"/>
          <w:spacing w:val="-12"/>
        </w:rPr>
        <w:t> </w:t>
      </w:r>
      <w:bookmarkEnd w:id="61"/>
      <w:r>
        <w:rPr>
          <w:color w:val="695C45"/>
          <w:spacing w:val="-2"/>
        </w:rPr>
        <w:t>Relations</w:t>
      </w:r>
    </w:p>
    <w:p>
      <w:pPr>
        <w:pStyle w:val="ListParagraph"/>
        <w:numPr>
          <w:ilvl w:val="1"/>
          <w:numId w:val="16"/>
        </w:numPr>
        <w:tabs>
          <w:tab w:pos="833" w:val="left" w:leader="none"/>
          <w:tab w:pos="834" w:val="left" w:leader="none"/>
        </w:tabs>
        <w:spacing w:line="240" w:lineRule="auto" w:before="263" w:after="0"/>
        <w:ind w:left="833" w:right="0" w:hanging="361"/>
        <w:jc w:val="left"/>
        <w:rPr>
          <w:sz w:val="24"/>
        </w:rPr>
      </w:pPr>
      <w:r>
        <w:rPr>
          <w:color w:val="695C45"/>
          <w:spacing w:val="-2"/>
          <w:sz w:val="24"/>
        </w:rPr>
        <w:t>Introduction</w:t>
      </w:r>
    </w:p>
    <w:p>
      <w:pPr>
        <w:pStyle w:val="ListParagraph"/>
        <w:numPr>
          <w:ilvl w:val="2"/>
          <w:numId w:val="16"/>
        </w:numPr>
        <w:tabs>
          <w:tab w:pos="1553" w:val="left" w:leader="none"/>
          <w:tab w:pos="1554" w:val="left" w:leader="none"/>
        </w:tabs>
        <w:spacing w:line="254" w:lineRule="auto" w:before="23" w:after="0"/>
        <w:ind w:left="1553" w:right="874" w:hanging="360"/>
        <w:jc w:val="left"/>
        <w:rPr>
          <w:sz w:val="24"/>
        </w:rPr>
      </w:pPr>
      <w:r>
        <w:rPr>
          <w:color w:val="695C45"/>
          <w:sz w:val="24"/>
        </w:rPr>
        <w:t>Throughout</w:t>
      </w:r>
      <w:r>
        <w:rPr>
          <w:color w:val="695C45"/>
          <w:spacing w:val="-5"/>
          <w:sz w:val="24"/>
        </w:rPr>
        <w:t> </w:t>
      </w:r>
      <w:r>
        <w:rPr>
          <w:color w:val="695C45"/>
          <w:sz w:val="24"/>
        </w:rPr>
        <w:t>2017</w:t>
      </w:r>
      <w:r>
        <w:rPr>
          <w:color w:val="695C45"/>
          <w:spacing w:val="-5"/>
          <w:sz w:val="24"/>
        </w:rPr>
        <w:t> </w:t>
      </w:r>
      <w:r>
        <w:rPr>
          <w:color w:val="695C45"/>
          <w:sz w:val="24"/>
        </w:rPr>
        <w:t>India</w:t>
      </w:r>
      <w:r>
        <w:rPr>
          <w:color w:val="695C45"/>
          <w:spacing w:val="-5"/>
          <w:sz w:val="24"/>
        </w:rPr>
        <w:t> </w:t>
      </w:r>
      <w:r>
        <w:rPr>
          <w:color w:val="695C45"/>
          <w:sz w:val="24"/>
        </w:rPr>
        <w:t>and</w:t>
      </w:r>
      <w:r>
        <w:rPr>
          <w:color w:val="695C45"/>
          <w:spacing w:val="-5"/>
          <w:sz w:val="24"/>
        </w:rPr>
        <w:t> </w:t>
      </w:r>
      <w:r>
        <w:rPr>
          <w:color w:val="695C45"/>
          <w:sz w:val="24"/>
        </w:rPr>
        <w:t>Russia</w:t>
      </w:r>
      <w:r>
        <w:rPr>
          <w:color w:val="695C45"/>
          <w:spacing w:val="-5"/>
          <w:sz w:val="24"/>
        </w:rPr>
        <w:t> </w:t>
      </w:r>
      <w:r>
        <w:rPr>
          <w:color w:val="695C45"/>
          <w:sz w:val="24"/>
        </w:rPr>
        <w:t>organized</w:t>
      </w:r>
      <w:r>
        <w:rPr>
          <w:color w:val="695C45"/>
          <w:spacing w:val="-5"/>
          <w:sz w:val="24"/>
        </w:rPr>
        <w:t> </w:t>
      </w:r>
      <w:r>
        <w:rPr>
          <w:color w:val="695C45"/>
          <w:sz w:val="24"/>
        </w:rPr>
        <w:t>events</w:t>
      </w:r>
      <w:r>
        <w:rPr>
          <w:color w:val="695C45"/>
          <w:spacing w:val="-5"/>
          <w:sz w:val="24"/>
        </w:rPr>
        <w:t> </w:t>
      </w:r>
      <w:r>
        <w:rPr>
          <w:color w:val="695C45"/>
          <w:sz w:val="24"/>
        </w:rPr>
        <w:t>to</w:t>
      </w:r>
      <w:r>
        <w:rPr>
          <w:color w:val="695C45"/>
          <w:spacing w:val="-5"/>
          <w:sz w:val="24"/>
        </w:rPr>
        <w:t> </w:t>
      </w:r>
      <w:r>
        <w:rPr>
          <w:color w:val="695C45"/>
          <w:sz w:val="24"/>
        </w:rPr>
        <w:t>celebrate</w:t>
      </w:r>
      <w:r>
        <w:rPr>
          <w:color w:val="695C45"/>
          <w:spacing w:val="-5"/>
          <w:sz w:val="24"/>
        </w:rPr>
        <w:t> </w:t>
      </w:r>
      <w:r>
        <w:rPr>
          <w:color w:val="695C45"/>
          <w:sz w:val="24"/>
        </w:rPr>
        <w:t>70</w:t>
      </w:r>
      <w:r>
        <w:rPr>
          <w:color w:val="695C45"/>
          <w:spacing w:val="-5"/>
          <w:sz w:val="24"/>
        </w:rPr>
        <w:t> </w:t>
      </w:r>
      <w:r>
        <w:rPr>
          <w:color w:val="695C45"/>
          <w:sz w:val="24"/>
        </w:rPr>
        <w:t>years</w:t>
      </w:r>
      <w:r>
        <w:rPr>
          <w:color w:val="695C45"/>
          <w:sz w:val="24"/>
        </w:rPr>
        <w:t> of diplomatic ties</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Ties</w:t>
      </w:r>
      <w:r>
        <w:rPr>
          <w:color w:val="695C45"/>
          <w:spacing w:val="-7"/>
          <w:sz w:val="24"/>
        </w:rPr>
        <w:t> </w:t>
      </w:r>
      <w:r>
        <w:rPr>
          <w:color w:val="695C45"/>
          <w:sz w:val="24"/>
        </w:rPr>
        <w:t>with</w:t>
      </w:r>
      <w:r>
        <w:rPr>
          <w:color w:val="695C45"/>
          <w:spacing w:val="-6"/>
          <w:sz w:val="24"/>
        </w:rPr>
        <w:t> </w:t>
      </w:r>
      <w:r>
        <w:rPr>
          <w:color w:val="695C45"/>
          <w:sz w:val="24"/>
        </w:rPr>
        <w:t>immense</w:t>
      </w:r>
      <w:r>
        <w:rPr>
          <w:color w:val="695C45"/>
          <w:spacing w:val="-6"/>
          <w:sz w:val="24"/>
        </w:rPr>
        <w:t> </w:t>
      </w:r>
      <w:r>
        <w:rPr>
          <w:color w:val="695C45"/>
          <w:sz w:val="24"/>
        </w:rPr>
        <w:t>awe</w:t>
      </w:r>
      <w:r>
        <w:rPr>
          <w:color w:val="695C45"/>
          <w:spacing w:val="-6"/>
          <w:sz w:val="24"/>
        </w:rPr>
        <w:t> </w:t>
      </w:r>
      <w:r>
        <w:rPr>
          <w:color w:val="695C45"/>
          <w:sz w:val="24"/>
        </w:rPr>
        <w:t>from</w:t>
      </w:r>
      <w:r>
        <w:rPr>
          <w:color w:val="695C45"/>
          <w:spacing w:val="-6"/>
          <w:sz w:val="24"/>
        </w:rPr>
        <w:t> </w:t>
      </w:r>
      <w:r>
        <w:rPr>
          <w:color w:val="695C45"/>
          <w:sz w:val="24"/>
        </w:rPr>
        <w:t>Indian</w:t>
      </w:r>
      <w:r>
        <w:rPr>
          <w:color w:val="695C45"/>
          <w:spacing w:val="-6"/>
          <w:sz w:val="24"/>
        </w:rPr>
        <w:t> </w:t>
      </w:r>
      <w:r>
        <w:rPr>
          <w:color w:val="695C45"/>
          <w:spacing w:val="-4"/>
          <w:sz w:val="24"/>
        </w:rPr>
        <w:t>side</w:t>
      </w:r>
    </w:p>
    <w:p>
      <w:pPr>
        <w:pStyle w:val="ListParagraph"/>
        <w:numPr>
          <w:ilvl w:val="1"/>
          <w:numId w:val="16"/>
        </w:numPr>
        <w:tabs>
          <w:tab w:pos="833" w:val="left" w:leader="none"/>
          <w:tab w:pos="834" w:val="left" w:leader="none"/>
        </w:tabs>
        <w:spacing w:line="240" w:lineRule="auto" w:before="18" w:after="0"/>
        <w:ind w:left="833" w:right="0" w:hanging="361"/>
        <w:jc w:val="left"/>
        <w:rPr>
          <w:sz w:val="24"/>
        </w:rPr>
      </w:pPr>
      <w:r>
        <w:rPr>
          <w:color w:val="695C45"/>
          <w:spacing w:val="-2"/>
          <w:sz w:val="24"/>
        </w:rPr>
        <w:t>Significance</w:t>
      </w:r>
    </w:p>
    <w:p>
      <w:pPr>
        <w:spacing w:after="0" w:line="240" w:lineRule="auto"/>
        <w:jc w:val="left"/>
        <w:rPr>
          <w:sz w:val="24"/>
        </w:rPr>
        <w:sectPr>
          <w:pgSz w:w="11920" w:h="16840"/>
          <w:pgMar w:header="689" w:footer="438" w:top="1040" w:bottom="620" w:left="1020" w:right="280"/>
        </w:sectPr>
      </w:pPr>
    </w:p>
    <w:p>
      <w:pPr>
        <w:pStyle w:val="ListParagraph"/>
        <w:numPr>
          <w:ilvl w:val="2"/>
          <w:numId w:val="16"/>
        </w:numPr>
        <w:tabs>
          <w:tab w:pos="1553" w:val="left" w:leader="none"/>
          <w:tab w:pos="1554" w:val="left" w:leader="none"/>
        </w:tabs>
        <w:spacing w:line="254" w:lineRule="auto" w:before="62" w:after="0"/>
        <w:ind w:left="1553" w:right="1063" w:hanging="360"/>
        <w:jc w:val="left"/>
        <w:rPr>
          <w:sz w:val="24"/>
        </w:rPr>
      </w:pPr>
      <w:r>
        <w:rPr/>
        <w:pict>
          <v:shape style="position:absolute;margin-left:-33.568329pt;margin-top:414.760071pt;width:662.15pt;height:14.4pt;mso-position-horizontal-relative:page;mso-position-vertical-relative:page;z-index:-17794048;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Russia</w:t>
      </w:r>
      <w:r>
        <w:rPr>
          <w:color w:val="695C45"/>
          <w:spacing w:val="-4"/>
          <w:sz w:val="24"/>
        </w:rPr>
        <w:t> </w:t>
      </w:r>
      <w:r>
        <w:rPr>
          <w:color w:val="695C45"/>
          <w:sz w:val="24"/>
        </w:rPr>
        <w:t>has</w:t>
      </w:r>
      <w:r>
        <w:rPr>
          <w:color w:val="695C45"/>
          <w:spacing w:val="-4"/>
          <w:sz w:val="24"/>
        </w:rPr>
        <w:t> </w:t>
      </w:r>
      <w:r>
        <w:rPr>
          <w:color w:val="695C45"/>
          <w:sz w:val="24"/>
        </w:rPr>
        <w:t>the</w:t>
      </w:r>
      <w:r>
        <w:rPr>
          <w:color w:val="695C45"/>
          <w:spacing w:val="-4"/>
          <w:sz w:val="24"/>
        </w:rPr>
        <w:t> </w:t>
      </w:r>
      <w:r>
        <w:rPr>
          <w:color w:val="695C45"/>
          <w:sz w:val="24"/>
        </w:rPr>
        <w:t>largest</w:t>
      </w:r>
      <w:r>
        <w:rPr>
          <w:color w:val="695C45"/>
          <w:spacing w:val="-4"/>
          <w:sz w:val="24"/>
        </w:rPr>
        <w:t> </w:t>
      </w:r>
      <w:r>
        <w:rPr>
          <w:color w:val="695C45"/>
          <w:sz w:val="24"/>
        </w:rPr>
        <w:t>known</w:t>
      </w:r>
      <w:r>
        <w:rPr>
          <w:color w:val="695C45"/>
          <w:spacing w:val="-4"/>
          <w:sz w:val="24"/>
        </w:rPr>
        <w:t> </w:t>
      </w:r>
      <w:r>
        <w:rPr>
          <w:color w:val="695C45"/>
          <w:sz w:val="24"/>
        </w:rPr>
        <w:t>natural</w:t>
      </w:r>
      <w:r>
        <w:rPr>
          <w:color w:val="695C45"/>
          <w:spacing w:val="-4"/>
          <w:sz w:val="24"/>
        </w:rPr>
        <w:t> </w:t>
      </w:r>
      <w:r>
        <w:rPr>
          <w:color w:val="695C45"/>
          <w:sz w:val="24"/>
        </w:rPr>
        <w:t>gas</w:t>
      </w:r>
      <w:r>
        <w:rPr>
          <w:color w:val="695C45"/>
          <w:spacing w:val="-4"/>
          <w:sz w:val="24"/>
        </w:rPr>
        <w:t> </w:t>
      </w:r>
      <w:r>
        <w:rPr>
          <w:color w:val="695C45"/>
          <w:sz w:val="24"/>
        </w:rPr>
        <w:t>reserves</w:t>
      </w:r>
      <w:r>
        <w:rPr>
          <w:color w:val="695C45"/>
          <w:spacing w:val="-4"/>
          <w:sz w:val="24"/>
        </w:rPr>
        <w:t> </w:t>
      </w:r>
      <w:r>
        <w:rPr>
          <w:color w:val="695C45"/>
          <w:sz w:val="24"/>
        </w:rPr>
        <w:t>of</w:t>
      </w:r>
      <w:r>
        <w:rPr>
          <w:color w:val="695C45"/>
          <w:spacing w:val="-4"/>
          <w:sz w:val="24"/>
        </w:rPr>
        <w:t> </w:t>
      </w:r>
      <w:r>
        <w:rPr>
          <w:color w:val="695C45"/>
          <w:sz w:val="24"/>
        </w:rPr>
        <w:t>any</w:t>
      </w:r>
      <w:r>
        <w:rPr>
          <w:color w:val="695C45"/>
          <w:spacing w:val="-4"/>
          <w:sz w:val="24"/>
        </w:rPr>
        <w:t> </w:t>
      </w:r>
      <w:r>
        <w:rPr>
          <w:color w:val="695C45"/>
          <w:sz w:val="24"/>
        </w:rPr>
        <w:t>state</w:t>
      </w:r>
      <w:r>
        <w:rPr>
          <w:color w:val="695C45"/>
          <w:spacing w:val="-4"/>
          <w:sz w:val="24"/>
        </w:rPr>
        <w:t> </w:t>
      </w:r>
      <w:r>
        <w:rPr>
          <w:color w:val="695C45"/>
          <w:sz w:val="24"/>
        </w:rPr>
        <w:t>on</w:t>
      </w:r>
      <w:r>
        <w:rPr>
          <w:color w:val="695C45"/>
          <w:spacing w:val="-4"/>
          <w:sz w:val="24"/>
        </w:rPr>
        <w:t> </w:t>
      </w:r>
      <w:r>
        <w:rPr>
          <w:color w:val="695C45"/>
          <w:sz w:val="24"/>
        </w:rPr>
        <w:t>earth, along with the second largest coal reserves, and the eighth largest oil </w:t>
      </w:r>
      <w:r>
        <w:rPr>
          <w:color w:val="695C45"/>
          <w:spacing w:val="-2"/>
          <w:sz w:val="24"/>
        </w:rPr>
        <w:t>reserves</w:t>
      </w:r>
    </w:p>
    <w:p>
      <w:pPr>
        <w:pStyle w:val="ListParagraph"/>
        <w:numPr>
          <w:ilvl w:val="2"/>
          <w:numId w:val="16"/>
        </w:numPr>
        <w:tabs>
          <w:tab w:pos="1553" w:val="left" w:leader="none"/>
          <w:tab w:pos="1554" w:val="left" w:leader="none"/>
        </w:tabs>
        <w:spacing w:line="254" w:lineRule="auto" w:before="0" w:after="0"/>
        <w:ind w:left="1553" w:right="1013" w:hanging="360"/>
        <w:jc w:val="left"/>
        <w:rPr>
          <w:sz w:val="24"/>
        </w:rPr>
      </w:pPr>
      <w:r>
        <w:rPr>
          <w:color w:val="695C45"/>
          <w:sz w:val="24"/>
        </w:rPr>
        <w:t>In</w:t>
      </w:r>
      <w:r>
        <w:rPr>
          <w:color w:val="695C45"/>
          <w:spacing w:val="-3"/>
          <w:sz w:val="24"/>
        </w:rPr>
        <w:t> </w:t>
      </w:r>
      <w:r>
        <w:rPr>
          <w:color w:val="695C45"/>
          <w:sz w:val="24"/>
        </w:rPr>
        <w:t>the</w:t>
      </w:r>
      <w:r>
        <w:rPr>
          <w:color w:val="695C45"/>
          <w:spacing w:val="-3"/>
          <w:sz w:val="24"/>
        </w:rPr>
        <w:t> </w:t>
      </w:r>
      <w:r>
        <w:rPr>
          <w:color w:val="695C45"/>
          <w:sz w:val="24"/>
        </w:rPr>
        <w:t>immediate-term,</w:t>
      </w:r>
      <w:r>
        <w:rPr>
          <w:color w:val="695C45"/>
          <w:spacing w:val="-3"/>
          <w:sz w:val="24"/>
        </w:rPr>
        <w:t> </w:t>
      </w:r>
      <w:r>
        <w:rPr>
          <w:color w:val="695C45"/>
          <w:sz w:val="24"/>
        </w:rPr>
        <w:t>Indian</w:t>
      </w:r>
      <w:r>
        <w:rPr>
          <w:color w:val="695C45"/>
          <w:spacing w:val="-3"/>
          <w:sz w:val="24"/>
        </w:rPr>
        <w:t> </w:t>
      </w:r>
      <w:r>
        <w:rPr>
          <w:color w:val="695C45"/>
          <w:sz w:val="24"/>
        </w:rPr>
        <w:t>and</w:t>
      </w:r>
      <w:r>
        <w:rPr>
          <w:color w:val="695C45"/>
          <w:spacing w:val="-3"/>
          <w:sz w:val="24"/>
        </w:rPr>
        <w:t> </w:t>
      </w:r>
      <w:r>
        <w:rPr>
          <w:color w:val="695C45"/>
          <w:sz w:val="24"/>
        </w:rPr>
        <w:t>U.S.</w:t>
      </w:r>
      <w:r>
        <w:rPr>
          <w:color w:val="695C45"/>
          <w:spacing w:val="-3"/>
          <w:sz w:val="24"/>
        </w:rPr>
        <w:t> </w:t>
      </w:r>
      <w:r>
        <w:rPr>
          <w:color w:val="695C45"/>
          <w:sz w:val="24"/>
        </w:rPr>
        <w:t>perspectives</w:t>
      </w:r>
      <w:r>
        <w:rPr>
          <w:color w:val="695C45"/>
          <w:spacing w:val="-3"/>
          <w:sz w:val="24"/>
        </w:rPr>
        <w:t> </w:t>
      </w:r>
      <w:r>
        <w:rPr>
          <w:color w:val="695C45"/>
          <w:sz w:val="24"/>
        </w:rPr>
        <w:t>are</w:t>
      </w:r>
      <w:r>
        <w:rPr>
          <w:color w:val="695C45"/>
          <w:spacing w:val="-3"/>
          <w:sz w:val="24"/>
        </w:rPr>
        <w:t> </w:t>
      </w:r>
      <w:r>
        <w:rPr>
          <w:color w:val="695C45"/>
          <w:sz w:val="24"/>
        </w:rPr>
        <w:t>less</w:t>
      </w:r>
      <w:r>
        <w:rPr>
          <w:color w:val="695C45"/>
          <w:spacing w:val="-3"/>
          <w:sz w:val="24"/>
        </w:rPr>
        <w:t> </w:t>
      </w:r>
      <w:r>
        <w:rPr>
          <w:color w:val="695C45"/>
          <w:sz w:val="24"/>
        </w:rPr>
        <w:t>convergent in</w:t>
      </w:r>
      <w:r>
        <w:rPr>
          <w:color w:val="695C45"/>
          <w:spacing w:val="-7"/>
          <w:sz w:val="24"/>
        </w:rPr>
        <w:t> </w:t>
      </w:r>
      <w:r>
        <w:rPr>
          <w:color w:val="695C45"/>
          <w:sz w:val="24"/>
        </w:rPr>
        <w:t>India’s</w:t>
      </w:r>
      <w:r>
        <w:rPr>
          <w:color w:val="695C45"/>
          <w:spacing w:val="-7"/>
          <w:sz w:val="24"/>
        </w:rPr>
        <w:t> </w:t>
      </w:r>
      <w:r>
        <w:rPr>
          <w:color w:val="695C45"/>
          <w:sz w:val="24"/>
        </w:rPr>
        <w:t>continental</w:t>
      </w:r>
      <w:r>
        <w:rPr>
          <w:color w:val="695C45"/>
          <w:spacing w:val="-7"/>
          <w:sz w:val="24"/>
        </w:rPr>
        <w:t> </w:t>
      </w:r>
      <w:r>
        <w:rPr>
          <w:color w:val="695C45"/>
          <w:sz w:val="24"/>
        </w:rPr>
        <w:t>neighbourhood.</w:t>
      </w:r>
      <w:r>
        <w:rPr>
          <w:color w:val="695C45"/>
          <w:spacing w:val="-7"/>
          <w:sz w:val="24"/>
        </w:rPr>
        <w:t> </w:t>
      </w:r>
      <w:r>
        <w:rPr>
          <w:color w:val="695C45"/>
          <w:sz w:val="24"/>
        </w:rPr>
        <w:t>Connectivity</w:t>
      </w:r>
      <w:r>
        <w:rPr>
          <w:color w:val="695C45"/>
          <w:spacing w:val="-7"/>
          <w:sz w:val="24"/>
        </w:rPr>
        <w:t> </w:t>
      </w:r>
      <w:r>
        <w:rPr>
          <w:color w:val="695C45"/>
          <w:sz w:val="24"/>
        </w:rPr>
        <w:t>and</w:t>
      </w:r>
      <w:r>
        <w:rPr>
          <w:color w:val="695C45"/>
          <w:spacing w:val="-7"/>
          <w:sz w:val="24"/>
        </w:rPr>
        <w:t> </w:t>
      </w:r>
      <w:r>
        <w:rPr>
          <w:color w:val="695C45"/>
          <w:sz w:val="24"/>
        </w:rPr>
        <w:t>cooperation</w:t>
      </w:r>
      <w:r>
        <w:rPr>
          <w:color w:val="695C45"/>
          <w:spacing w:val="-7"/>
          <w:sz w:val="24"/>
        </w:rPr>
        <w:t> </w:t>
      </w:r>
      <w:r>
        <w:rPr>
          <w:color w:val="695C45"/>
          <w:sz w:val="24"/>
        </w:rPr>
        <w:t>with</w:t>
      </w:r>
      <w:r>
        <w:rPr>
          <w:color w:val="695C45"/>
          <w:sz w:val="24"/>
        </w:rPr>
        <w:t> Afghanistan and Central Asia need engagement with Iran and Russia (rather than USA)</w:t>
      </w:r>
    </w:p>
    <w:p>
      <w:pPr>
        <w:pStyle w:val="ListParagraph"/>
        <w:numPr>
          <w:ilvl w:val="2"/>
          <w:numId w:val="16"/>
        </w:numPr>
        <w:tabs>
          <w:tab w:pos="1553" w:val="left" w:leader="none"/>
          <w:tab w:pos="1554" w:val="left" w:leader="none"/>
        </w:tabs>
        <w:spacing w:line="254" w:lineRule="auto" w:before="0" w:after="0"/>
        <w:ind w:left="1553" w:right="1303" w:hanging="360"/>
        <w:jc w:val="left"/>
        <w:rPr>
          <w:sz w:val="24"/>
        </w:rPr>
      </w:pPr>
      <w:r>
        <w:rPr>
          <w:strike/>
          <w:color w:val="695C45"/>
          <w:sz w:val="24"/>
        </w:rPr>
        <w:t>Convergence on Indo-Pacific</w:t>
      </w:r>
      <w:r>
        <w:rPr>
          <w:strike w:val="0"/>
          <w:color w:val="695C45"/>
          <w:sz w:val="24"/>
        </w:rPr>
        <w:t> (there is no such convergence as Russia sees</w:t>
      </w:r>
      <w:r>
        <w:rPr>
          <w:strike w:val="0"/>
          <w:color w:val="695C45"/>
          <w:spacing w:val="-4"/>
          <w:sz w:val="24"/>
        </w:rPr>
        <w:t> </w:t>
      </w:r>
      <w:r>
        <w:rPr>
          <w:strike w:val="0"/>
          <w:color w:val="695C45"/>
          <w:sz w:val="24"/>
        </w:rPr>
        <w:t>Indo-Pacific</w:t>
      </w:r>
      <w:r>
        <w:rPr>
          <w:strike w:val="0"/>
          <w:color w:val="695C45"/>
          <w:spacing w:val="-4"/>
          <w:sz w:val="24"/>
        </w:rPr>
        <w:t> </w:t>
      </w:r>
      <w:r>
        <w:rPr>
          <w:strike w:val="0"/>
          <w:color w:val="695C45"/>
          <w:sz w:val="24"/>
        </w:rPr>
        <w:t>as</w:t>
      </w:r>
      <w:r>
        <w:rPr>
          <w:strike w:val="0"/>
          <w:color w:val="695C45"/>
          <w:spacing w:val="-4"/>
          <w:sz w:val="24"/>
        </w:rPr>
        <w:t> </w:t>
      </w:r>
      <w:r>
        <w:rPr>
          <w:strike w:val="0"/>
          <w:color w:val="695C45"/>
          <w:sz w:val="24"/>
        </w:rPr>
        <w:t>American</w:t>
      </w:r>
      <w:r>
        <w:rPr>
          <w:strike w:val="0"/>
          <w:color w:val="695C45"/>
          <w:spacing w:val="-4"/>
          <w:sz w:val="24"/>
        </w:rPr>
        <w:t> </w:t>
      </w:r>
      <w:r>
        <w:rPr>
          <w:strike w:val="0"/>
          <w:color w:val="695C45"/>
          <w:sz w:val="24"/>
        </w:rPr>
        <w:t>construct</w:t>
      </w:r>
      <w:r>
        <w:rPr>
          <w:strike w:val="0"/>
          <w:color w:val="695C45"/>
          <w:spacing w:val="-4"/>
          <w:sz w:val="24"/>
        </w:rPr>
        <w:t> </w:t>
      </w:r>
      <w:r>
        <w:rPr>
          <w:strike w:val="0"/>
          <w:color w:val="695C45"/>
          <w:sz w:val="24"/>
        </w:rPr>
        <w:t>&amp;</w:t>
      </w:r>
      <w:r>
        <w:rPr>
          <w:strike w:val="0"/>
          <w:color w:val="695C45"/>
          <w:spacing w:val="-4"/>
          <w:sz w:val="24"/>
        </w:rPr>
        <w:t> </w:t>
      </w:r>
      <w:r>
        <w:rPr>
          <w:strike w:val="0"/>
          <w:color w:val="695C45"/>
          <w:sz w:val="24"/>
        </w:rPr>
        <w:t>seen</w:t>
      </w:r>
      <w:r>
        <w:rPr>
          <w:strike w:val="0"/>
          <w:color w:val="695C45"/>
          <w:spacing w:val="-4"/>
          <w:sz w:val="24"/>
        </w:rPr>
        <w:t> </w:t>
      </w:r>
      <w:r>
        <w:rPr>
          <w:strike w:val="0"/>
          <w:color w:val="695C45"/>
          <w:sz w:val="24"/>
        </w:rPr>
        <w:t>as</w:t>
      </w:r>
      <w:r>
        <w:rPr>
          <w:strike w:val="0"/>
          <w:color w:val="695C45"/>
          <w:spacing w:val="-4"/>
          <w:sz w:val="24"/>
        </w:rPr>
        <w:t> </w:t>
      </w:r>
      <w:r>
        <w:rPr>
          <w:strike w:val="0"/>
          <w:color w:val="695C45"/>
          <w:sz w:val="24"/>
        </w:rPr>
        <w:t>an</w:t>
      </w:r>
      <w:r>
        <w:rPr>
          <w:strike w:val="0"/>
          <w:color w:val="695C45"/>
          <w:spacing w:val="-4"/>
          <w:sz w:val="24"/>
        </w:rPr>
        <w:t> </w:t>
      </w:r>
      <w:r>
        <w:rPr>
          <w:strike w:val="0"/>
          <w:color w:val="695C45"/>
          <w:sz w:val="24"/>
        </w:rPr>
        <w:t>effort</w:t>
      </w:r>
      <w:r>
        <w:rPr>
          <w:strike w:val="0"/>
          <w:color w:val="695C45"/>
          <w:spacing w:val="-4"/>
          <w:sz w:val="24"/>
        </w:rPr>
        <w:t> </w:t>
      </w:r>
      <w:r>
        <w:rPr>
          <w:strike w:val="0"/>
          <w:color w:val="695C45"/>
          <w:sz w:val="24"/>
        </w:rPr>
        <w:t>to</w:t>
      </w:r>
      <w:r>
        <w:rPr>
          <w:strike w:val="0"/>
          <w:color w:val="695C45"/>
          <w:spacing w:val="-4"/>
          <w:sz w:val="24"/>
        </w:rPr>
        <w:t> </w:t>
      </w:r>
      <w:r>
        <w:rPr>
          <w:strike w:val="0"/>
          <w:color w:val="695C45"/>
          <w:sz w:val="24"/>
        </w:rPr>
        <w:t>contain </w:t>
      </w:r>
      <w:r>
        <w:rPr>
          <w:strike w:val="0"/>
          <w:color w:val="695C45"/>
          <w:spacing w:val="-2"/>
          <w:sz w:val="24"/>
        </w:rPr>
        <w:t>Russia-China)</w:t>
      </w:r>
    </w:p>
    <w:p>
      <w:pPr>
        <w:pStyle w:val="ListParagraph"/>
        <w:numPr>
          <w:ilvl w:val="2"/>
          <w:numId w:val="16"/>
        </w:numPr>
        <w:tabs>
          <w:tab w:pos="1553" w:val="left" w:leader="none"/>
          <w:tab w:pos="1554" w:val="left" w:leader="none"/>
        </w:tabs>
        <w:spacing w:line="254" w:lineRule="auto" w:before="0" w:after="0"/>
        <w:ind w:left="1553" w:right="1496" w:hanging="360"/>
        <w:jc w:val="left"/>
        <w:rPr>
          <w:sz w:val="24"/>
        </w:rPr>
      </w:pPr>
      <w:r>
        <w:rPr>
          <w:color w:val="695C45"/>
          <w:sz w:val="24"/>
        </w:rPr>
        <w:t>Historical-</w:t>
      </w:r>
      <w:r>
        <w:rPr>
          <w:color w:val="695C45"/>
          <w:spacing w:val="-7"/>
          <w:sz w:val="24"/>
        </w:rPr>
        <w:t> </w:t>
      </w:r>
      <w:r>
        <w:rPr>
          <w:color w:val="695C45"/>
          <w:sz w:val="24"/>
        </w:rPr>
        <w:t>communist</w:t>
      </w:r>
      <w:r>
        <w:rPr>
          <w:color w:val="695C45"/>
          <w:spacing w:val="-7"/>
          <w:sz w:val="24"/>
        </w:rPr>
        <w:t> </w:t>
      </w:r>
      <w:r>
        <w:rPr>
          <w:color w:val="695C45"/>
          <w:sz w:val="24"/>
        </w:rPr>
        <w:t>revolution</w:t>
      </w:r>
      <w:r>
        <w:rPr>
          <w:color w:val="695C45"/>
          <w:spacing w:val="-7"/>
          <w:sz w:val="24"/>
        </w:rPr>
        <w:t> </w:t>
      </w:r>
      <w:r>
        <w:rPr>
          <w:color w:val="695C45"/>
          <w:sz w:val="24"/>
        </w:rPr>
        <w:t>inspired</w:t>
      </w:r>
      <w:r>
        <w:rPr>
          <w:color w:val="695C45"/>
          <w:spacing w:val="-7"/>
          <w:sz w:val="24"/>
        </w:rPr>
        <w:t> </w:t>
      </w:r>
      <w:r>
        <w:rPr>
          <w:color w:val="695C45"/>
          <w:sz w:val="24"/>
        </w:rPr>
        <w:t>many</w:t>
      </w:r>
      <w:r>
        <w:rPr>
          <w:color w:val="695C45"/>
          <w:spacing w:val="-7"/>
          <w:sz w:val="24"/>
        </w:rPr>
        <w:t> </w:t>
      </w:r>
      <w:r>
        <w:rPr>
          <w:color w:val="695C45"/>
          <w:sz w:val="24"/>
        </w:rPr>
        <w:t>INM</w:t>
      </w:r>
      <w:r>
        <w:rPr>
          <w:color w:val="695C45"/>
          <w:spacing w:val="-7"/>
          <w:sz w:val="24"/>
        </w:rPr>
        <w:t> </w:t>
      </w:r>
      <w:r>
        <w:rPr>
          <w:color w:val="695C45"/>
          <w:sz w:val="24"/>
        </w:rPr>
        <w:t>leaders-Nehru, Bhagat singh, 1971 treaty, space co-op</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shd w:fill="FFFF00" w:color="auto" w:val="clear"/>
        </w:rPr>
        <w:t>Conflicts</w:t>
      </w:r>
      <w:r>
        <w:rPr>
          <w:color w:val="695C45"/>
          <w:spacing w:val="-2"/>
          <w:sz w:val="24"/>
          <w:shd w:fill="FFFF00" w:color="auto" w:val="clear"/>
        </w:rPr>
        <w:t> </w:t>
      </w:r>
      <w:r>
        <w:rPr>
          <w:color w:val="695C45"/>
          <w:sz w:val="24"/>
          <w:shd w:fill="FFFF00" w:color="auto" w:val="clear"/>
        </w:rPr>
        <w:t>-</w:t>
      </w:r>
      <w:r>
        <w:rPr>
          <w:color w:val="695C45"/>
          <w:spacing w:val="-1"/>
          <w:sz w:val="24"/>
          <w:shd w:fill="FFFF00" w:color="auto" w:val="clear"/>
        </w:rPr>
        <w:t> </w:t>
      </w:r>
      <w:r>
        <w:rPr>
          <w:color w:val="695C45"/>
          <w:sz w:val="24"/>
          <w:shd w:fill="FFFF00" w:color="auto" w:val="clear"/>
        </w:rPr>
        <w:t>check</w:t>
      </w:r>
      <w:r>
        <w:rPr>
          <w:color w:val="695C45"/>
          <w:spacing w:val="-1"/>
          <w:sz w:val="24"/>
          <w:shd w:fill="FFFF00" w:color="auto" w:val="clear"/>
        </w:rPr>
        <w:t> </w:t>
      </w:r>
      <w:r>
        <w:rPr>
          <w:color w:val="695C45"/>
          <w:sz w:val="24"/>
          <w:shd w:fill="FFFF00" w:color="auto" w:val="clear"/>
        </w:rPr>
        <w:t>if</w:t>
      </w:r>
      <w:r>
        <w:rPr>
          <w:color w:val="695C45"/>
          <w:spacing w:val="-1"/>
          <w:sz w:val="24"/>
          <w:shd w:fill="FFFF00" w:color="auto" w:val="clear"/>
        </w:rPr>
        <w:t> </w:t>
      </w:r>
      <w:r>
        <w:rPr>
          <w:color w:val="695C45"/>
          <w:sz w:val="24"/>
          <w:shd w:fill="FFFF00" w:color="auto" w:val="clear"/>
        </w:rPr>
        <w:t>there</w:t>
      </w:r>
      <w:r>
        <w:rPr>
          <w:color w:val="695C45"/>
          <w:spacing w:val="-2"/>
          <w:sz w:val="24"/>
          <w:shd w:fill="FFFF00" w:color="auto" w:val="clear"/>
        </w:rPr>
        <w:t> </w:t>
      </w:r>
      <w:r>
        <w:rPr>
          <w:color w:val="695C45"/>
          <w:sz w:val="24"/>
          <w:shd w:fill="FFFF00" w:color="auto" w:val="clear"/>
        </w:rPr>
        <w:t>are</w:t>
      </w:r>
      <w:r>
        <w:rPr>
          <w:color w:val="695C45"/>
          <w:spacing w:val="-1"/>
          <w:sz w:val="24"/>
          <w:shd w:fill="FFFF00" w:color="auto" w:val="clear"/>
        </w:rPr>
        <w:t> </w:t>
      </w:r>
      <w:r>
        <w:rPr>
          <w:color w:val="695C45"/>
          <w:sz w:val="24"/>
          <w:shd w:fill="FFFF00" w:color="auto" w:val="clear"/>
        </w:rPr>
        <w:t>other</w:t>
      </w:r>
      <w:r>
        <w:rPr>
          <w:color w:val="695C45"/>
          <w:spacing w:val="-1"/>
          <w:sz w:val="24"/>
          <w:shd w:fill="FFFF00" w:color="auto" w:val="clear"/>
        </w:rPr>
        <w:t> </w:t>
      </w:r>
      <w:r>
        <w:rPr>
          <w:color w:val="695C45"/>
          <w:spacing w:val="-2"/>
          <w:sz w:val="24"/>
          <w:shd w:fill="FFFF00" w:color="auto" w:val="clear"/>
        </w:rPr>
        <w:t>conflicts</w:t>
      </w:r>
    </w:p>
    <w:p>
      <w:pPr>
        <w:pStyle w:val="ListParagraph"/>
        <w:numPr>
          <w:ilvl w:val="1"/>
          <w:numId w:val="16"/>
        </w:numPr>
        <w:tabs>
          <w:tab w:pos="833" w:val="left" w:leader="none"/>
          <w:tab w:pos="834" w:val="left" w:leader="none"/>
        </w:tabs>
        <w:spacing w:line="240" w:lineRule="auto" w:before="4" w:after="0"/>
        <w:ind w:left="833" w:right="0" w:hanging="361"/>
        <w:jc w:val="left"/>
        <w:rPr>
          <w:sz w:val="24"/>
        </w:rPr>
      </w:pPr>
      <w:r>
        <w:rPr>
          <w:color w:val="695C45"/>
          <w:sz w:val="24"/>
        </w:rPr>
        <w:t>Reasons</w:t>
      </w:r>
      <w:r>
        <w:rPr>
          <w:color w:val="695C45"/>
          <w:spacing w:val="-6"/>
          <w:sz w:val="24"/>
        </w:rPr>
        <w:t> </w:t>
      </w:r>
      <w:r>
        <w:rPr>
          <w:color w:val="695C45"/>
          <w:sz w:val="24"/>
        </w:rPr>
        <w:t>for</w:t>
      </w:r>
      <w:r>
        <w:rPr>
          <w:color w:val="695C45"/>
          <w:spacing w:val="-5"/>
          <w:sz w:val="24"/>
        </w:rPr>
        <w:t> </w:t>
      </w:r>
      <w:r>
        <w:rPr>
          <w:color w:val="695C45"/>
          <w:sz w:val="24"/>
        </w:rPr>
        <w:t>recent</w:t>
      </w:r>
      <w:r>
        <w:rPr>
          <w:color w:val="695C45"/>
          <w:spacing w:val="-5"/>
          <w:sz w:val="24"/>
        </w:rPr>
        <w:t> </w:t>
      </w:r>
      <w:r>
        <w:rPr>
          <w:color w:val="695C45"/>
          <w:sz w:val="24"/>
        </w:rPr>
        <w:t>downturn</w:t>
      </w:r>
      <w:r>
        <w:rPr>
          <w:color w:val="695C45"/>
          <w:spacing w:val="-5"/>
          <w:sz w:val="24"/>
        </w:rPr>
        <w:t> </w:t>
      </w:r>
      <w:r>
        <w:rPr>
          <w:color w:val="695C45"/>
          <w:sz w:val="24"/>
        </w:rPr>
        <w:t>in</w:t>
      </w:r>
      <w:r>
        <w:rPr>
          <w:color w:val="695C45"/>
          <w:spacing w:val="-5"/>
          <w:sz w:val="24"/>
        </w:rPr>
        <w:t> </w:t>
      </w:r>
      <w:r>
        <w:rPr>
          <w:color w:val="695C45"/>
          <w:spacing w:val="-2"/>
          <w:sz w:val="24"/>
        </w:rPr>
        <w:t>relations</w:t>
      </w:r>
    </w:p>
    <w:p>
      <w:pPr>
        <w:pStyle w:val="ListParagraph"/>
        <w:numPr>
          <w:ilvl w:val="2"/>
          <w:numId w:val="16"/>
        </w:numPr>
        <w:tabs>
          <w:tab w:pos="1554" w:val="left" w:leader="none"/>
        </w:tabs>
        <w:spacing w:line="254" w:lineRule="auto" w:before="18" w:after="0"/>
        <w:ind w:left="1553" w:right="1153" w:hanging="360"/>
        <w:jc w:val="both"/>
        <w:rPr>
          <w:sz w:val="24"/>
        </w:rPr>
      </w:pPr>
      <w:r>
        <w:rPr>
          <w:color w:val="695C45"/>
          <w:sz w:val="24"/>
        </w:rPr>
        <w:t>India’s growing proximity to the United States which came side by side with</w:t>
      </w:r>
      <w:r>
        <w:rPr>
          <w:color w:val="695C45"/>
          <w:spacing w:val="-5"/>
          <w:sz w:val="24"/>
        </w:rPr>
        <w:t> </w:t>
      </w:r>
      <w:r>
        <w:rPr>
          <w:color w:val="695C45"/>
          <w:sz w:val="24"/>
        </w:rPr>
        <w:t>Russia’s</w:t>
      </w:r>
      <w:r>
        <w:rPr>
          <w:color w:val="695C45"/>
          <w:spacing w:val="-5"/>
          <w:sz w:val="24"/>
        </w:rPr>
        <w:t> </w:t>
      </w:r>
      <w:r>
        <w:rPr>
          <w:color w:val="695C45"/>
          <w:sz w:val="24"/>
        </w:rPr>
        <w:t>growing</w:t>
      </w:r>
      <w:r>
        <w:rPr>
          <w:color w:val="695C45"/>
          <w:spacing w:val="-5"/>
          <w:sz w:val="24"/>
        </w:rPr>
        <w:t> </w:t>
      </w:r>
      <w:r>
        <w:rPr>
          <w:color w:val="695C45"/>
          <w:sz w:val="24"/>
        </w:rPr>
        <w:t>hostility</w:t>
      </w:r>
      <w:r>
        <w:rPr>
          <w:color w:val="695C45"/>
          <w:spacing w:val="-5"/>
          <w:sz w:val="24"/>
        </w:rPr>
        <w:t> </w:t>
      </w:r>
      <w:r>
        <w:rPr>
          <w:color w:val="695C45"/>
          <w:sz w:val="24"/>
        </w:rPr>
        <w:t>with</w:t>
      </w:r>
      <w:r>
        <w:rPr>
          <w:color w:val="695C45"/>
          <w:spacing w:val="-5"/>
          <w:sz w:val="24"/>
        </w:rPr>
        <w:t> </w:t>
      </w:r>
      <w:r>
        <w:rPr>
          <w:color w:val="695C45"/>
          <w:sz w:val="24"/>
        </w:rPr>
        <w:t>the</w:t>
      </w:r>
      <w:r>
        <w:rPr>
          <w:color w:val="695C45"/>
          <w:spacing w:val="-5"/>
          <w:sz w:val="24"/>
        </w:rPr>
        <w:t> </w:t>
      </w:r>
      <w:r>
        <w:rPr>
          <w:color w:val="695C45"/>
          <w:sz w:val="24"/>
        </w:rPr>
        <w:t>West.</w:t>
      </w:r>
      <w:r>
        <w:rPr>
          <w:color w:val="695C45"/>
          <w:spacing w:val="-5"/>
          <w:sz w:val="24"/>
        </w:rPr>
        <w:t> </w:t>
      </w:r>
      <w:r>
        <w:rPr>
          <w:color w:val="695C45"/>
          <w:sz w:val="24"/>
        </w:rPr>
        <w:t>Russia</w:t>
      </w:r>
      <w:r>
        <w:rPr>
          <w:color w:val="695C45"/>
          <w:spacing w:val="-5"/>
          <w:sz w:val="24"/>
        </w:rPr>
        <w:t> </w:t>
      </w:r>
      <w:r>
        <w:rPr>
          <w:color w:val="695C45"/>
          <w:sz w:val="24"/>
        </w:rPr>
        <w:t>views</w:t>
      </w:r>
      <w:r>
        <w:rPr>
          <w:color w:val="695C45"/>
          <w:spacing w:val="-5"/>
          <w:sz w:val="24"/>
        </w:rPr>
        <w:t> </w:t>
      </w:r>
      <w:r>
        <w:rPr>
          <w:color w:val="695C45"/>
          <w:sz w:val="24"/>
        </w:rPr>
        <w:t>Quad</w:t>
      </w:r>
      <w:r>
        <w:rPr>
          <w:color w:val="695C45"/>
          <w:spacing w:val="-5"/>
          <w:sz w:val="24"/>
        </w:rPr>
        <w:t> </w:t>
      </w:r>
      <w:r>
        <w:rPr>
          <w:color w:val="695C45"/>
          <w:sz w:val="24"/>
        </w:rPr>
        <w:t>as</w:t>
      </w:r>
      <w:r>
        <w:rPr>
          <w:color w:val="695C45"/>
          <w:spacing w:val="-5"/>
          <w:sz w:val="24"/>
        </w:rPr>
        <w:t> </w:t>
      </w:r>
      <w:r>
        <w:rPr>
          <w:color w:val="695C45"/>
          <w:sz w:val="24"/>
        </w:rPr>
        <w:t>tool</w:t>
      </w:r>
      <w:r>
        <w:rPr>
          <w:color w:val="695C45"/>
          <w:sz w:val="24"/>
        </w:rPr>
        <w:t> used by Western powers to engage India into anti-China games</w:t>
      </w:r>
    </w:p>
    <w:p>
      <w:pPr>
        <w:pStyle w:val="ListParagraph"/>
        <w:numPr>
          <w:ilvl w:val="2"/>
          <w:numId w:val="16"/>
        </w:numPr>
        <w:tabs>
          <w:tab w:pos="1554" w:val="left" w:leader="none"/>
        </w:tabs>
        <w:spacing w:line="254" w:lineRule="auto" w:before="0" w:after="0"/>
        <w:ind w:left="1553" w:right="1255" w:hanging="360"/>
        <w:jc w:val="both"/>
        <w:rPr>
          <w:sz w:val="24"/>
        </w:rPr>
      </w:pPr>
      <w:r>
        <w:rPr>
          <w:color w:val="695C45"/>
          <w:sz w:val="24"/>
        </w:rPr>
        <w:t>Diversification</w:t>
      </w:r>
      <w:r>
        <w:rPr>
          <w:color w:val="695C45"/>
          <w:spacing w:val="-4"/>
          <w:sz w:val="24"/>
        </w:rPr>
        <w:t> </w:t>
      </w:r>
      <w:r>
        <w:rPr>
          <w:color w:val="695C45"/>
          <w:sz w:val="24"/>
        </w:rPr>
        <w:t>in</w:t>
      </w:r>
      <w:r>
        <w:rPr>
          <w:color w:val="695C45"/>
          <w:spacing w:val="-4"/>
          <w:sz w:val="24"/>
        </w:rPr>
        <w:t> </w:t>
      </w:r>
      <w:r>
        <w:rPr>
          <w:color w:val="695C45"/>
          <w:sz w:val="24"/>
        </w:rPr>
        <w:t>defence</w:t>
      </w:r>
      <w:r>
        <w:rPr>
          <w:color w:val="695C45"/>
          <w:spacing w:val="-4"/>
          <w:sz w:val="24"/>
        </w:rPr>
        <w:t> </w:t>
      </w:r>
      <w:r>
        <w:rPr>
          <w:color w:val="695C45"/>
          <w:sz w:val="24"/>
        </w:rPr>
        <w:t>partnership</w:t>
      </w:r>
      <w:r>
        <w:rPr>
          <w:color w:val="695C45"/>
          <w:spacing w:val="-4"/>
          <w:sz w:val="24"/>
        </w:rPr>
        <w:t> </w:t>
      </w:r>
      <w:r>
        <w:rPr>
          <w:color w:val="695C45"/>
          <w:sz w:val="24"/>
        </w:rPr>
        <w:t>with</w:t>
      </w:r>
      <w:r>
        <w:rPr>
          <w:color w:val="695C45"/>
          <w:spacing w:val="-4"/>
          <w:sz w:val="24"/>
        </w:rPr>
        <w:t> </w:t>
      </w:r>
      <w:r>
        <w:rPr>
          <w:color w:val="695C45"/>
          <w:sz w:val="24"/>
        </w:rPr>
        <w:t>USA,</w:t>
      </w:r>
      <w:r>
        <w:rPr>
          <w:color w:val="695C45"/>
          <w:spacing w:val="-4"/>
          <w:sz w:val="24"/>
        </w:rPr>
        <w:t> </w:t>
      </w:r>
      <w:r>
        <w:rPr>
          <w:color w:val="695C45"/>
          <w:sz w:val="24"/>
        </w:rPr>
        <w:t>Israel</w:t>
      </w:r>
      <w:r>
        <w:rPr>
          <w:color w:val="695C45"/>
          <w:spacing w:val="-4"/>
          <w:sz w:val="24"/>
        </w:rPr>
        <w:t> </w:t>
      </w:r>
      <w:r>
        <w:rPr>
          <w:color w:val="695C45"/>
          <w:sz w:val="24"/>
        </w:rPr>
        <w:t>has</w:t>
      </w:r>
      <w:r>
        <w:rPr>
          <w:color w:val="695C45"/>
          <w:spacing w:val="-4"/>
          <w:sz w:val="24"/>
        </w:rPr>
        <w:t> </w:t>
      </w:r>
      <w:r>
        <w:rPr>
          <w:color w:val="695C45"/>
          <w:sz w:val="24"/>
        </w:rPr>
        <w:t>led</w:t>
      </w:r>
      <w:r>
        <w:rPr>
          <w:color w:val="695C45"/>
          <w:spacing w:val="-4"/>
          <w:sz w:val="24"/>
        </w:rPr>
        <w:t> </w:t>
      </w:r>
      <w:r>
        <w:rPr>
          <w:color w:val="695C45"/>
          <w:sz w:val="24"/>
        </w:rPr>
        <w:t>to</w:t>
      </w:r>
      <w:r>
        <w:rPr>
          <w:color w:val="695C45"/>
          <w:spacing w:val="-4"/>
          <w:sz w:val="24"/>
        </w:rPr>
        <w:t> </w:t>
      </w:r>
      <w:r>
        <w:rPr>
          <w:color w:val="695C45"/>
          <w:sz w:val="24"/>
        </w:rPr>
        <w:t>fall</w:t>
      </w:r>
      <w:r>
        <w:rPr>
          <w:color w:val="695C45"/>
          <w:spacing w:val="-4"/>
          <w:sz w:val="24"/>
        </w:rPr>
        <w:t> </w:t>
      </w:r>
      <w:r>
        <w:rPr>
          <w:color w:val="695C45"/>
          <w:sz w:val="24"/>
        </w:rPr>
        <w:t>in</w:t>
      </w:r>
      <w:r>
        <w:rPr>
          <w:color w:val="695C45"/>
          <w:sz w:val="24"/>
        </w:rPr>
        <w:t> share of Russia (Russian imports fell from 79% between 2008-2012 to 62% between 2013-2017)</w:t>
      </w:r>
    </w:p>
    <w:p>
      <w:pPr>
        <w:pStyle w:val="ListParagraph"/>
        <w:numPr>
          <w:ilvl w:val="3"/>
          <w:numId w:val="16"/>
        </w:numPr>
        <w:tabs>
          <w:tab w:pos="2273" w:val="left" w:leader="none"/>
          <w:tab w:pos="2274" w:val="left" w:leader="none"/>
        </w:tabs>
        <w:spacing w:line="254" w:lineRule="auto" w:before="0" w:after="0"/>
        <w:ind w:left="2273" w:right="882" w:hanging="360"/>
        <w:jc w:val="left"/>
        <w:rPr>
          <w:sz w:val="24"/>
        </w:rPr>
      </w:pPr>
      <w:r>
        <w:rPr>
          <w:color w:val="695C45"/>
          <w:sz w:val="24"/>
        </w:rPr>
        <w:t>With USA, we have signed four foundational agreements showing enhanced</w:t>
      </w:r>
      <w:r>
        <w:rPr>
          <w:color w:val="695C45"/>
          <w:spacing w:val="-6"/>
          <w:sz w:val="24"/>
        </w:rPr>
        <w:t> </w:t>
      </w:r>
      <w:r>
        <w:rPr>
          <w:color w:val="695C45"/>
          <w:sz w:val="24"/>
        </w:rPr>
        <w:t>interoperability</w:t>
      </w:r>
      <w:r>
        <w:rPr>
          <w:color w:val="695C45"/>
          <w:spacing w:val="-6"/>
          <w:sz w:val="24"/>
        </w:rPr>
        <w:t> </w:t>
      </w:r>
      <w:r>
        <w:rPr>
          <w:color w:val="695C45"/>
          <w:sz w:val="24"/>
        </w:rPr>
        <w:t>b/w</w:t>
      </w:r>
      <w:r>
        <w:rPr>
          <w:color w:val="695C45"/>
          <w:spacing w:val="-6"/>
          <w:sz w:val="24"/>
        </w:rPr>
        <w:t> </w:t>
      </w:r>
      <w:r>
        <w:rPr>
          <w:color w:val="695C45"/>
          <w:sz w:val="24"/>
        </w:rPr>
        <w:t>militaries.</w:t>
      </w:r>
      <w:r>
        <w:rPr>
          <w:color w:val="695C45"/>
          <w:spacing w:val="-6"/>
          <w:sz w:val="24"/>
        </w:rPr>
        <w:t> </w:t>
      </w:r>
      <w:r>
        <w:rPr>
          <w:color w:val="695C45"/>
          <w:sz w:val="24"/>
        </w:rPr>
        <w:t>India</w:t>
      </w:r>
      <w:r>
        <w:rPr>
          <w:color w:val="695C45"/>
          <w:spacing w:val="-6"/>
          <w:sz w:val="24"/>
        </w:rPr>
        <w:t> </w:t>
      </w:r>
      <w:r>
        <w:rPr>
          <w:color w:val="695C45"/>
          <w:sz w:val="24"/>
        </w:rPr>
        <w:t>Russia</w:t>
      </w:r>
      <w:r>
        <w:rPr>
          <w:color w:val="695C45"/>
          <w:spacing w:val="-6"/>
          <w:sz w:val="24"/>
        </w:rPr>
        <w:t> </w:t>
      </w:r>
      <w:r>
        <w:rPr>
          <w:color w:val="695C45"/>
          <w:sz w:val="24"/>
        </w:rPr>
        <w:t>relation</w:t>
      </w:r>
      <w:r>
        <w:rPr>
          <w:color w:val="695C45"/>
          <w:spacing w:val="-6"/>
          <w:sz w:val="24"/>
        </w:rPr>
        <w:t> </w:t>
      </w:r>
      <w:r>
        <w:rPr>
          <w:color w:val="695C45"/>
          <w:sz w:val="24"/>
        </w:rPr>
        <w:t>lacks this aspect</w:t>
      </w:r>
    </w:p>
    <w:p>
      <w:pPr>
        <w:pStyle w:val="ListParagraph"/>
        <w:numPr>
          <w:ilvl w:val="3"/>
          <w:numId w:val="16"/>
        </w:numPr>
        <w:tabs>
          <w:tab w:pos="2273" w:val="left" w:leader="none"/>
          <w:tab w:pos="2274" w:val="left" w:leader="none"/>
        </w:tabs>
        <w:spacing w:line="254" w:lineRule="auto" w:before="0" w:after="0"/>
        <w:ind w:left="2273" w:right="1616" w:hanging="360"/>
        <w:jc w:val="left"/>
        <w:rPr>
          <w:sz w:val="24"/>
        </w:rPr>
      </w:pPr>
      <w:r>
        <w:rPr>
          <w:color w:val="695C45"/>
          <w:sz w:val="24"/>
        </w:rPr>
        <w:t>Trade</w:t>
      </w:r>
      <w:r>
        <w:rPr>
          <w:color w:val="695C45"/>
          <w:spacing w:val="-7"/>
          <w:sz w:val="24"/>
        </w:rPr>
        <w:t> </w:t>
      </w:r>
      <w:r>
        <w:rPr>
          <w:color w:val="695C45"/>
          <w:sz w:val="24"/>
        </w:rPr>
        <w:t>has</w:t>
      </w:r>
      <w:r>
        <w:rPr>
          <w:color w:val="695C45"/>
          <w:spacing w:val="-7"/>
          <w:sz w:val="24"/>
        </w:rPr>
        <w:t> </w:t>
      </w:r>
      <w:r>
        <w:rPr>
          <w:color w:val="695C45"/>
          <w:sz w:val="24"/>
        </w:rPr>
        <w:t>been</w:t>
      </w:r>
      <w:r>
        <w:rPr>
          <w:color w:val="695C45"/>
          <w:spacing w:val="-7"/>
          <w:sz w:val="24"/>
        </w:rPr>
        <w:t> </w:t>
      </w:r>
      <w:r>
        <w:rPr>
          <w:color w:val="695C45"/>
          <w:sz w:val="24"/>
        </w:rPr>
        <w:t>one-dimensional</w:t>
      </w:r>
      <w:r>
        <w:rPr>
          <w:color w:val="695C45"/>
          <w:spacing w:val="-7"/>
          <w:sz w:val="24"/>
        </w:rPr>
        <w:t> </w:t>
      </w:r>
      <w:r>
        <w:rPr>
          <w:color w:val="695C45"/>
          <w:sz w:val="24"/>
        </w:rPr>
        <w:t>(defence</w:t>
      </w:r>
      <w:r>
        <w:rPr>
          <w:color w:val="695C45"/>
          <w:spacing w:val="-7"/>
          <w:sz w:val="24"/>
        </w:rPr>
        <w:t> </w:t>
      </w:r>
      <w:r>
        <w:rPr>
          <w:color w:val="695C45"/>
          <w:sz w:val="24"/>
        </w:rPr>
        <w:t>based)</w:t>
      </w:r>
      <w:r>
        <w:rPr>
          <w:color w:val="695C45"/>
          <w:spacing w:val="-7"/>
          <w:sz w:val="24"/>
        </w:rPr>
        <w:t> </w:t>
      </w:r>
      <w:r>
        <w:rPr>
          <w:color w:val="695C45"/>
          <w:sz w:val="24"/>
        </w:rPr>
        <w:t>and</w:t>
      </w:r>
      <w:r>
        <w:rPr>
          <w:color w:val="695C45"/>
          <w:spacing w:val="-7"/>
          <w:sz w:val="24"/>
        </w:rPr>
        <w:t> </w:t>
      </w:r>
      <w:r>
        <w:rPr>
          <w:color w:val="695C45"/>
          <w:sz w:val="24"/>
        </w:rPr>
        <w:t>below</w:t>
      </w:r>
      <w:r>
        <w:rPr>
          <w:color w:val="695C45"/>
          <w:sz w:val="24"/>
        </w:rPr>
        <w:t> potential compared to India’s trade with other nations</w:t>
      </w:r>
    </w:p>
    <w:p>
      <w:pPr>
        <w:pStyle w:val="ListParagraph"/>
        <w:numPr>
          <w:ilvl w:val="2"/>
          <w:numId w:val="16"/>
        </w:numPr>
        <w:tabs>
          <w:tab w:pos="1553" w:val="left" w:leader="none"/>
          <w:tab w:pos="1554" w:val="left" w:leader="none"/>
        </w:tabs>
        <w:spacing w:line="254" w:lineRule="auto" w:before="0" w:after="0"/>
        <w:ind w:left="1553" w:right="1607" w:hanging="360"/>
        <w:jc w:val="left"/>
        <w:rPr>
          <w:sz w:val="24"/>
        </w:rPr>
      </w:pPr>
      <w:r>
        <w:rPr>
          <w:color w:val="695C45"/>
          <w:sz w:val="24"/>
        </w:rPr>
        <w:t>General Issues: connectivity issues, distance, weak banking links, cumbersome</w:t>
      </w:r>
      <w:r>
        <w:rPr>
          <w:color w:val="695C45"/>
          <w:spacing w:val="-6"/>
          <w:sz w:val="24"/>
        </w:rPr>
        <w:t> </w:t>
      </w:r>
      <w:r>
        <w:rPr>
          <w:color w:val="695C45"/>
          <w:sz w:val="24"/>
        </w:rPr>
        <w:t>regulations</w:t>
      </w:r>
      <w:r>
        <w:rPr>
          <w:color w:val="695C45"/>
          <w:spacing w:val="-6"/>
          <w:sz w:val="24"/>
        </w:rPr>
        <w:t> </w:t>
      </w:r>
      <w:r>
        <w:rPr>
          <w:color w:val="695C45"/>
          <w:sz w:val="24"/>
        </w:rPr>
        <w:t>on</w:t>
      </w:r>
      <w:r>
        <w:rPr>
          <w:color w:val="695C45"/>
          <w:spacing w:val="-6"/>
          <w:sz w:val="24"/>
        </w:rPr>
        <w:t> </w:t>
      </w:r>
      <w:r>
        <w:rPr>
          <w:color w:val="695C45"/>
          <w:sz w:val="24"/>
        </w:rPr>
        <w:t>both</w:t>
      </w:r>
      <w:r>
        <w:rPr>
          <w:color w:val="695C45"/>
          <w:spacing w:val="-6"/>
          <w:sz w:val="24"/>
        </w:rPr>
        <w:t> </w:t>
      </w:r>
      <w:r>
        <w:rPr>
          <w:color w:val="695C45"/>
          <w:sz w:val="24"/>
        </w:rPr>
        <w:t>sides</w:t>
      </w:r>
      <w:r>
        <w:rPr>
          <w:color w:val="695C45"/>
          <w:spacing w:val="-6"/>
          <w:sz w:val="24"/>
        </w:rPr>
        <w:t> </w:t>
      </w:r>
      <w:r>
        <w:rPr>
          <w:color w:val="695C45"/>
          <w:sz w:val="24"/>
        </w:rPr>
        <w:t>and</w:t>
      </w:r>
      <w:r>
        <w:rPr>
          <w:color w:val="695C45"/>
          <w:spacing w:val="-6"/>
          <w:sz w:val="24"/>
        </w:rPr>
        <w:t> </w:t>
      </w:r>
      <w:r>
        <w:rPr>
          <w:color w:val="695C45"/>
          <w:sz w:val="24"/>
        </w:rPr>
        <w:t>Russia’s</w:t>
      </w:r>
      <w:r>
        <w:rPr>
          <w:color w:val="695C45"/>
          <w:spacing w:val="-6"/>
          <w:sz w:val="24"/>
        </w:rPr>
        <w:t> </w:t>
      </w:r>
      <w:r>
        <w:rPr>
          <w:color w:val="695C45"/>
          <w:sz w:val="24"/>
        </w:rPr>
        <w:t>restrictive</w:t>
      </w:r>
      <w:r>
        <w:rPr>
          <w:color w:val="695C45"/>
          <w:spacing w:val="-6"/>
          <w:sz w:val="24"/>
        </w:rPr>
        <w:t> </w:t>
      </w:r>
      <w:r>
        <w:rPr>
          <w:color w:val="695C45"/>
          <w:sz w:val="24"/>
        </w:rPr>
        <w:t>visa</w:t>
      </w:r>
      <w:r>
        <w:rPr>
          <w:color w:val="695C45"/>
          <w:sz w:val="24"/>
        </w:rPr>
        <w:t> </w:t>
      </w:r>
      <w:r>
        <w:rPr>
          <w:color w:val="695C45"/>
          <w:spacing w:val="-2"/>
          <w:sz w:val="24"/>
        </w:rPr>
        <w:t>regime</w:t>
      </w:r>
    </w:p>
    <w:p>
      <w:pPr>
        <w:pStyle w:val="ListParagraph"/>
        <w:numPr>
          <w:ilvl w:val="2"/>
          <w:numId w:val="16"/>
        </w:numPr>
        <w:tabs>
          <w:tab w:pos="1553" w:val="left" w:leader="none"/>
          <w:tab w:pos="1554" w:val="left" w:leader="none"/>
        </w:tabs>
        <w:spacing w:line="322" w:lineRule="exact" w:before="0" w:after="0"/>
        <w:ind w:left="1553" w:right="0" w:hanging="361"/>
        <w:jc w:val="left"/>
        <w:rPr>
          <w:sz w:val="24"/>
        </w:rPr>
      </w:pPr>
      <w:r>
        <w:rPr>
          <w:color w:val="695C45"/>
          <w:sz w:val="24"/>
        </w:rPr>
        <w:t>Russia’s</w:t>
      </w:r>
      <w:r>
        <w:rPr>
          <w:color w:val="695C45"/>
          <w:spacing w:val="-9"/>
          <w:sz w:val="24"/>
        </w:rPr>
        <w:t> </w:t>
      </w:r>
      <w:r>
        <w:rPr>
          <w:color w:val="695C45"/>
          <w:sz w:val="24"/>
        </w:rPr>
        <w:t>changed</w:t>
      </w:r>
      <w:r>
        <w:rPr>
          <w:color w:val="695C45"/>
          <w:spacing w:val="-8"/>
          <w:sz w:val="24"/>
        </w:rPr>
        <w:t> </w:t>
      </w:r>
      <w:r>
        <w:rPr>
          <w:color w:val="695C45"/>
          <w:sz w:val="24"/>
        </w:rPr>
        <w:t>foreign</w:t>
      </w:r>
      <w:r>
        <w:rPr>
          <w:color w:val="695C45"/>
          <w:spacing w:val="-8"/>
          <w:sz w:val="24"/>
        </w:rPr>
        <w:t> </w:t>
      </w:r>
      <w:r>
        <w:rPr>
          <w:color w:val="695C45"/>
          <w:sz w:val="24"/>
        </w:rPr>
        <w:t>policy</w:t>
      </w:r>
      <w:r>
        <w:rPr>
          <w:color w:val="695C45"/>
          <w:spacing w:val="-8"/>
          <w:sz w:val="24"/>
        </w:rPr>
        <w:t> </w:t>
      </w:r>
      <w:r>
        <w:rPr>
          <w:color w:val="695C45"/>
          <w:spacing w:val="-2"/>
          <w:sz w:val="24"/>
        </w:rPr>
        <w:t>posture:</w:t>
      </w:r>
    </w:p>
    <w:p>
      <w:pPr>
        <w:pStyle w:val="ListParagraph"/>
        <w:numPr>
          <w:ilvl w:val="3"/>
          <w:numId w:val="16"/>
        </w:numPr>
        <w:tabs>
          <w:tab w:pos="2273" w:val="left" w:leader="none"/>
          <w:tab w:pos="2274" w:val="left" w:leader="none"/>
        </w:tabs>
        <w:spacing w:line="254" w:lineRule="auto" w:before="3" w:after="0"/>
        <w:ind w:left="2273" w:right="917" w:hanging="360"/>
        <w:jc w:val="left"/>
        <w:rPr>
          <w:sz w:val="24"/>
        </w:rPr>
      </w:pPr>
      <w:r>
        <w:rPr>
          <w:color w:val="695C45"/>
          <w:sz w:val="24"/>
        </w:rPr>
        <w:t>Towards Pakistan where it lifted arms embargo in 2014 and conducted</w:t>
      </w:r>
      <w:r>
        <w:rPr>
          <w:color w:val="695C45"/>
          <w:spacing w:val="-6"/>
          <w:sz w:val="24"/>
        </w:rPr>
        <w:t> </w:t>
      </w:r>
      <w:r>
        <w:rPr>
          <w:color w:val="695C45"/>
          <w:sz w:val="24"/>
        </w:rPr>
        <w:t>military</w:t>
      </w:r>
      <w:r>
        <w:rPr>
          <w:color w:val="695C45"/>
          <w:spacing w:val="-6"/>
          <w:sz w:val="24"/>
        </w:rPr>
        <w:t> </w:t>
      </w:r>
      <w:r>
        <w:rPr>
          <w:color w:val="695C45"/>
          <w:sz w:val="24"/>
        </w:rPr>
        <w:t>exercises,</w:t>
      </w:r>
      <w:r>
        <w:rPr>
          <w:color w:val="695C45"/>
          <w:spacing w:val="-6"/>
          <w:sz w:val="24"/>
        </w:rPr>
        <w:t> </w:t>
      </w:r>
      <w:r>
        <w:rPr>
          <w:color w:val="695C45"/>
          <w:sz w:val="24"/>
        </w:rPr>
        <w:t>building</w:t>
      </w:r>
      <w:r>
        <w:rPr>
          <w:color w:val="695C45"/>
          <w:spacing w:val="-6"/>
          <w:sz w:val="24"/>
        </w:rPr>
        <w:t> </w:t>
      </w:r>
      <w:r>
        <w:rPr>
          <w:color w:val="695C45"/>
          <w:sz w:val="24"/>
        </w:rPr>
        <w:t>Stream</w:t>
      </w:r>
      <w:r>
        <w:rPr>
          <w:color w:val="695C45"/>
          <w:spacing w:val="-6"/>
          <w:sz w:val="24"/>
        </w:rPr>
        <w:t> </w:t>
      </w:r>
      <w:r>
        <w:rPr>
          <w:color w:val="695C45"/>
          <w:sz w:val="24"/>
        </w:rPr>
        <w:t>gas</w:t>
      </w:r>
      <w:r>
        <w:rPr>
          <w:color w:val="695C45"/>
          <w:spacing w:val="-6"/>
          <w:sz w:val="24"/>
        </w:rPr>
        <w:t> </w:t>
      </w:r>
      <w:r>
        <w:rPr>
          <w:color w:val="695C45"/>
          <w:sz w:val="24"/>
        </w:rPr>
        <w:t>pipeline</w:t>
      </w:r>
      <w:r>
        <w:rPr>
          <w:color w:val="695C45"/>
          <w:spacing w:val="-6"/>
          <w:sz w:val="24"/>
        </w:rPr>
        <w:t> </w:t>
      </w:r>
      <w:r>
        <w:rPr>
          <w:color w:val="695C45"/>
          <w:sz w:val="24"/>
        </w:rPr>
        <w:t>recently</w:t>
      </w:r>
    </w:p>
    <w:p>
      <w:pPr>
        <w:pStyle w:val="ListParagraph"/>
        <w:numPr>
          <w:ilvl w:val="3"/>
          <w:numId w:val="16"/>
        </w:numPr>
        <w:tabs>
          <w:tab w:pos="2273" w:val="left" w:leader="none"/>
          <w:tab w:pos="2274" w:val="left" w:leader="none"/>
        </w:tabs>
        <w:spacing w:line="254" w:lineRule="auto" w:before="0" w:after="0"/>
        <w:ind w:left="2273" w:right="1485" w:hanging="360"/>
        <w:jc w:val="left"/>
        <w:rPr>
          <w:sz w:val="24"/>
        </w:rPr>
      </w:pPr>
      <w:r>
        <w:rPr>
          <w:color w:val="695C45"/>
          <w:sz w:val="24"/>
        </w:rPr>
        <w:t>Towards</w:t>
      </w:r>
      <w:r>
        <w:rPr>
          <w:color w:val="695C45"/>
          <w:spacing w:val="-6"/>
          <w:sz w:val="24"/>
        </w:rPr>
        <w:t> </w:t>
      </w:r>
      <w:r>
        <w:rPr>
          <w:color w:val="695C45"/>
          <w:sz w:val="24"/>
        </w:rPr>
        <w:t>China:</w:t>
      </w:r>
      <w:r>
        <w:rPr>
          <w:color w:val="695C45"/>
          <w:spacing w:val="-6"/>
          <w:sz w:val="24"/>
        </w:rPr>
        <w:t> </w:t>
      </w:r>
      <w:r>
        <w:rPr>
          <w:color w:val="695C45"/>
          <w:sz w:val="24"/>
        </w:rPr>
        <w:t>Ties</w:t>
      </w:r>
      <w:r>
        <w:rPr>
          <w:color w:val="695C45"/>
          <w:spacing w:val="-6"/>
          <w:sz w:val="24"/>
        </w:rPr>
        <w:t> </w:t>
      </w:r>
      <w:r>
        <w:rPr>
          <w:color w:val="695C45"/>
          <w:sz w:val="24"/>
        </w:rPr>
        <w:t>range</w:t>
      </w:r>
      <w:r>
        <w:rPr>
          <w:color w:val="695C45"/>
          <w:spacing w:val="-6"/>
          <w:sz w:val="24"/>
        </w:rPr>
        <w:t> </w:t>
      </w:r>
      <w:r>
        <w:rPr>
          <w:color w:val="695C45"/>
          <w:sz w:val="24"/>
        </w:rPr>
        <w:t>from</w:t>
      </w:r>
      <w:r>
        <w:rPr>
          <w:color w:val="695C45"/>
          <w:spacing w:val="-6"/>
          <w:sz w:val="24"/>
        </w:rPr>
        <w:t> </w:t>
      </w:r>
      <w:r>
        <w:rPr>
          <w:color w:val="695C45"/>
          <w:sz w:val="24"/>
        </w:rPr>
        <w:t>military,</w:t>
      </w:r>
      <w:r>
        <w:rPr>
          <w:color w:val="695C45"/>
          <w:spacing w:val="-6"/>
          <w:sz w:val="24"/>
        </w:rPr>
        <w:t> </w:t>
      </w:r>
      <w:r>
        <w:rPr>
          <w:color w:val="695C45"/>
          <w:sz w:val="24"/>
        </w:rPr>
        <w:t>endorsement</w:t>
      </w:r>
      <w:r>
        <w:rPr>
          <w:color w:val="695C45"/>
          <w:spacing w:val="-6"/>
          <w:sz w:val="24"/>
        </w:rPr>
        <w:t> </w:t>
      </w:r>
      <w:r>
        <w:rPr>
          <w:color w:val="695C45"/>
          <w:sz w:val="24"/>
        </w:rPr>
        <w:t>of</w:t>
      </w:r>
      <w:r>
        <w:rPr>
          <w:color w:val="695C45"/>
          <w:spacing w:val="-6"/>
          <w:sz w:val="24"/>
        </w:rPr>
        <w:t> </w:t>
      </w:r>
      <w:r>
        <w:rPr>
          <w:color w:val="695C45"/>
          <w:sz w:val="24"/>
        </w:rPr>
        <w:t>BRI, energy (Power of Siberia pipeline)</w:t>
      </w:r>
    </w:p>
    <w:p>
      <w:pPr>
        <w:pStyle w:val="ListParagraph"/>
        <w:numPr>
          <w:ilvl w:val="4"/>
          <w:numId w:val="16"/>
        </w:numPr>
        <w:tabs>
          <w:tab w:pos="2993" w:val="left" w:leader="none"/>
          <w:tab w:pos="2994" w:val="left" w:leader="none"/>
        </w:tabs>
        <w:spacing w:line="254" w:lineRule="auto" w:before="0" w:after="0"/>
        <w:ind w:left="2993" w:right="1138" w:hanging="360"/>
        <w:jc w:val="left"/>
        <w:rPr>
          <w:sz w:val="24"/>
        </w:rPr>
      </w:pPr>
      <w:r>
        <w:rPr>
          <w:color w:val="695C45"/>
          <w:sz w:val="24"/>
        </w:rPr>
        <w:t>(After</w:t>
      </w:r>
      <w:r>
        <w:rPr>
          <w:color w:val="695C45"/>
          <w:spacing w:val="-5"/>
          <w:sz w:val="24"/>
        </w:rPr>
        <w:t> </w:t>
      </w:r>
      <w:r>
        <w:rPr>
          <w:color w:val="695C45"/>
          <w:sz w:val="24"/>
        </w:rPr>
        <w:t>RR</w:t>
      </w:r>
      <w:r>
        <w:rPr>
          <w:color w:val="695C45"/>
          <w:spacing w:val="-5"/>
          <w:sz w:val="24"/>
        </w:rPr>
        <w:t> </w:t>
      </w:r>
      <w:r>
        <w:rPr>
          <w:color w:val="695C45"/>
          <w:sz w:val="24"/>
        </w:rPr>
        <w:t>1917-</w:t>
      </w:r>
      <w:r>
        <w:rPr>
          <w:color w:val="695C45"/>
          <w:spacing w:val="-5"/>
          <w:sz w:val="24"/>
        </w:rPr>
        <w:t> </w:t>
      </w:r>
      <w:r>
        <w:rPr>
          <w:color w:val="695C45"/>
          <w:sz w:val="24"/>
        </w:rPr>
        <w:t>USSR</w:t>
      </w:r>
      <w:r>
        <w:rPr>
          <w:color w:val="695C45"/>
          <w:spacing w:val="-5"/>
          <w:sz w:val="24"/>
        </w:rPr>
        <w:t> </w:t>
      </w:r>
      <w:r>
        <w:rPr>
          <w:color w:val="695C45"/>
          <w:sz w:val="24"/>
        </w:rPr>
        <w:t>renounced</w:t>
      </w:r>
      <w:r>
        <w:rPr>
          <w:color w:val="695C45"/>
          <w:spacing w:val="-5"/>
          <w:sz w:val="24"/>
        </w:rPr>
        <w:t> </w:t>
      </w:r>
      <w:r>
        <w:rPr>
          <w:color w:val="695C45"/>
          <w:sz w:val="24"/>
        </w:rPr>
        <w:t>its</w:t>
      </w:r>
      <w:r>
        <w:rPr>
          <w:color w:val="695C45"/>
          <w:spacing w:val="-5"/>
          <w:sz w:val="24"/>
        </w:rPr>
        <w:t> </w:t>
      </w:r>
      <w:r>
        <w:rPr>
          <w:color w:val="695C45"/>
          <w:sz w:val="24"/>
        </w:rPr>
        <w:t>imperialist</w:t>
      </w:r>
      <w:r>
        <w:rPr>
          <w:color w:val="695C45"/>
          <w:spacing w:val="-5"/>
          <w:sz w:val="24"/>
        </w:rPr>
        <w:t> </w:t>
      </w:r>
      <w:r>
        <w:rPr>
          <w:color w:val="695C45"/>
          <w:sz w:val="24"/>
        </w:rPr>
        <w:t>claims</w:t>
      </w:r>
      <w:r>
        <w:rPr>
          <w:color w:val="695C45"/>
          <w:spacing w:val="-5"/>
          <w:sz w:val="24"/>
        </w:rPr>
        <w:t> </w:t>
      </w:r>
      <w:r>
        <w:rPr>
          <w:color w:val="695C45"/>
          <w:sz w:val="24"/>
        </w:rPr>
        <w:t>over</w:t>
      </w:r>
      <w:r>
        <w:rPr>
          <w:color w:val="695C45"/>
          <w:sz w:val="24"/>
        </w:rPr>
        <w:t> China unlike west- shows current bonhomie)</w:t>
      </w:r>
    </w:p>
    <w:p>
      <w:pPr>
        <w:pStyle w:val="ListParagraph"/>
        <w:numPr>
          <w:ilvl w:val="4"/>
          <w:numId w:val="16"/>
        </w:numPr>
        <w:tabs>
          <w:tab w:pos="2993" w:val="left" w:leader="none"/>
          <w:tab w:pos="2994" w:val="left" w:leader="none"/>
        </w:tabs>
        <w:spacing w:line="254" w:lineRule="auto" w:before="0" w:after="0"/>
        <w:ind w:left="2993" w:right="924" w:hanging="360"/>
        <w:jc w:val="left"/>
        <w:rPr>
          <w:sz w:val="24"/>
        </w:rPr>
      </w:pPr>
      <w:r>
        <w:rPr>
          <w:color w:val="695C45"/>
          <w:sz w:val="24"/>
        </w:rPr>
        <w:t>Moscow</w:t>
      </w:r>
      <w:r>
        <w:rPr>
          <w:color w:val="695C45"/>
          <w:spacing w:val="-6"/>
          <w:sz w:val="24"/>
        </w:rPr>
        <w:t> </w:t>
      </w:r>
      <w:r>
        <w:rPr>
          <w:color w:val="695C45"/>
          <w:sz w:val="24"/>
        </w:rPr>
        <w:t>is</w:t>
      </w:r>
      <w:r>
        <w:rPr>
          <w:color w:val="695C45"/>
          <w:spacing w:val="-6"/>
          <w:sz w:val="24"/>
        </w:rPr>
        <w:t> </w:t>
      </w:r>
      <w:r>
        <w:rPr>
          <w:color w:val="695C45"/>
          <w:sz w:val="24"/>
        </w:rPr>
        <w:t>downplaying</w:t>
      </w:r>
      <w:r>
        <w:rPr>
          <w:color w:val="695C45"/>
          <w:spacing w:val="-6"/>
          <w:sz w:val="24"/>
        </w:rPr>
        <w:t> </w:t>
      </w:r>
      <w:r>
        <w:rPr>
          <w:color w:val="695C45"/>
          <w:sz w:val="24"/>
        </w:rPr>
        <w:t>China’s</w:t>
      </w:r>
      <w:r>
        <w:rPr>
          <w:color w:val="695C45"/>
          <w:spacing w:val="-6"/>
          <w:sz w:val="24"/>
        </w:rPr>
        <w:t> </w:t>
      </w:r>
      <w:r>
        <w:rPr>
          <w:color w:val="695C45"/>
          <w:sz w:val="24"/>
        </w:rPr>
        <w:t>display</w:t>
      </w:r>
      <w:r>
        <w:rPr>
          <w:color w:val="695C45"/>
          <w:spacing w:val="-6"/>
          <w:sz w:val="24"/>
        </w:rPr>
        <w:t> </w:t>
      </w:r>
      <w:r>
        <w:rPr>
          <w:color w:val="695C45"/>
          <w:sz w:val="24"/>
        </w:rPr>
        <w:t>of</w:t>
      </w:r>
      <w:r>
        <w:rPr>
          <w:color w:val="695C45"/>
          <w:spacing w:val="-6"/>
          <w:sz w:val="24"/>
        </w:rPr>
        <w:t> </w:t>
      </w:r>
      <w:r>
        <w:rPr>
          <w:color w:val="695C45"/>
          <w:sz w:val="24"/>
        </w:rPr>
        <w:t>coercion</w:t>
      </w:r>
      <w:r>
        <w:rPr>
          <w:color w:val="695C45"/>
          <w:spacing w:val="-6"/>
          <w:sz w:val="24"/>
        </w:rPr>
        <w:t> </w:t>
      </w:r>
      <w:r>
        <w:rPr>
          <w:color w:val="695C45"/>
          <w:sz w:val="24"/>
        </w:rPr>
        <w:t>at</w:t>
      </w:r>
      <w:r>
        <w:rPr>
          <w:color w:val="695C45"/>
          <w:spacing w:val="-6"/>
          <w:sz w:val="24"/>
        </w:rPr>
        <w:t> </w:t>
      </w:r>
      <w:r>
        <w:rPr>
          <w:color w:val="695C45"/>
          <w:sz w:val="24"/>
        </w:rPr>
        <w:t>Indian</w:t>
      </w:r>
      <w:r>
        <w:rPr>
          <w:color w:val="695C45"/>
          <w:sz w:val="24"/>
        </w:rPr>
        <w:t> border and is uncritically supporting China’s global vision</w:t>
      </w:r>
    </w:p>
    <w:p>
      <w:pPr>
        <w:pStyle w:val="ListParagraph"/>
        <w:numPr>
          <w:ilvl w:val="3"/>
          <w:numId w:val="16"/>
        </w:numPr>
        <w:tabs>
          <w:tab w:pos="2273" w:val="left" w:leader="none"/>
          <w:tab w:pos="2274" w:val="left" w:leader="none"/>
        </w:tabs>
        <w:spacing w:line="254" w:lineRule="auto" w:before="0" w:after="0"/>
        <w:ind w:left="2273" w:right="1009" w:hanging="360"/>
        <w:jc w:val="left"/>
        <w:rPr>
          <w:sz w:val="24"/>
        </w:rPr>
      </w:pPr>
      <w:r>
        <w:rPr>
          <w:color w:val="695C45"/>
          <w:sz w:val="24"/>
        </w:rPr>
        <w:t>Russia</w:t>
      </w:r>
      <w:r>
        <w:rPr>
          <w:color w:val="695C45"/>
          <w:spacing w:val="-6"/>
          <w:sz w:val="24"/>
        </w:rPr>
        <w:t> </w:t>
      </w:r>
      <w:r>
        <w:rPr>
          <w:color w:val="695C45"/>
          <w:sz w:val="24"/>
        </w:rPr>
        <w:t>is</w:t>
      </w:r>
      <w:r>
        <w:rPr>
          <w:color w:val="695C45"/>
          <w:spacing w:val="-6"/>
          <w:sz w:val="24"/>
        </w:rPr>
        <w:t> </w:t>
      </w:r>
      <w:r>
        <w:rPr>
          <w:color w:val="695C45"/>
          <w:sz w:val="24"/>
        </w:rPr>
        <w:t>showing</w:t>
      </w:r>
      <w:r>
        <w:rPr>
          <w:color w:val="695C45"/>
          <w:spacing w:val="-6"/>
          <w:sz w:val="24"/>
        </w:rPr>
        <w:t> </w:t>
      </w:r>
      <w:r>
        <w:rPr>
          <w:color w:val="695C45"/>
          <w:sz w:val="24"/>
        </w:rPr>
        <w:t>inclination</w:t>
      </w:r>
      <w:r>
        <w:rPr>
          <w:color w:val="695C45"/>
          <w:spacing w:val="-6"/>
          <w:sz w:val="24"/>
        </w:rPr>
        <w:t> </w:t>
      </w:r>
      <w:r>
        <w:rPr>
          <w:color w:val="695C45"/>
          <w:sz w:val="24"/>
        </w:rPr>
        <w:t>towards</w:t>
      </w:r>
      <w:r>
        <w:rPr>
          <w:color w:val="695C45"/>
          <w:spacing w:val="-6"/>
          <w:sz w:val="24"/>
        </w:rPr>
        <w:t> </w:t>
      </w:r>
      <w:r>
        <w:rPr>
          <w:color w:val="695C45"/>
          <w:sz w:val="24"/>
        </w:rPr>
        <w:t>Taliban</w:t>
      </w:r>
      <w:r>
        <w:rPr>
          <w:color w:val="695C45"/>
          <w:spacing w:val="-6"/>
          <w:sz w:val="24"/>
        </w:rPr>
        <w:t> </w:t>
      </w:r>
      <w:r>
        <w:rPr>
          <w:color w:val="695C45"/>
          <w:sz w:val="24"/>
        </w:rPr>
        <w:t>in</w:t>
      </w:r>
      <w:r>
        <w:rPr>
          <w:color w:val="695C45"/>
          <w:spacing w:val="-6"/>
          <w:sz w:val="24"/>
        </w:rPr>
        <w:t> </w:t>
      </w:r>
      <w:r>
        <w:rPr>
          <w:color w:val="695C45"/>
          <w:sz w:val="24"/>
        </w:rPr>
        <w:t>Afghanistan</w:t>
      </w:r>
      <w:r>
        <w:rPr>
          <w:color w:val="695C45"/>
          <w:spacing w:val="-6"/>
          <w:sz w:val="24"/>
        </w:rPr>
        <w:t> </w:t>
      </w:r>
      <w:r>
        <w:rPr>
          <w:color w:val="695C45"/>
          <w:sz w:val="24"/>
        </w:rPr>
        <w:t>while</w:t>
      </w:r>
      <w:r>
        <w:rPr>
          <w:color w:val="695C45"/>
          <w:sz w:val="24"/>
        </w:rPr>
        <w:t> India continues to have concerns about the group</w:t>
      </w:r>
    </w:p>
    <w:p>
      <w:pPr>
        <w:pStyle w:val="ListParagraph"/>
        <w:numPr>
          <w:ilvl w:val="3"/>
          <w:numId w:val="16"/>
        </w:numPr>
        <w:tabs>
          <w:tab w:pos="2273" w:val="left" w:leader="none"/>
          <w:tab w:pos="2274" w:val="left" w:leader="none"/>
        </w:tabs>
        <w:spacing w:line="254" w:lineRule="auto" w:before="0" w:after="0"/>
        <w:ind w:left="2273" w:right="1008" w:hanging="360"/>
        <w:jc w:val="left"/>
        <w:rPr>
          <w:sz w:val="24"/>
        </w:rPr>
      </w:pPr>
      <w:r>
        <w:rPr>
          <w:color w:val="695C45"/>
          <w:sz w:val="24"/>
        </w:rPr>
        <w:t>All</w:t>
      </w:r>
      <w:r>
        <w:rPr>
          <w:color w:val="695C45"/>
          <w:spacing w:val="-4"/>
          <w:sz w:val="24"/>
        </w:rPr>
        <w:t> </w:t>
      </w:r>
      <w:r>
        <w:rPr>
          <w:color w:val="695C45"/>
          <w:sz w:val="24"/>
        </w:rPr>
        <w:t>these</w:t>
      </w:r>
      <w:r>
        <w:rPr>
          <w:color w:val="695C45"/>
          <w:spacing w:val="-4"/>
          <w:sz w:val="24"/>
        </w:rPr>
        <w:t> </w:t>
      </w:r>
      <w:r>
        <w:rPr>
          <w:color w:val="695C45"/>
          <w:sz w:val="24"/>
        </w:rPr>
        <w:t>changes</w:t>
      </w:r>
      <w:r>
        <w:rPr>
          <w:color w:val="695C45"/>
          <w:spacing w:val="-4"/>
          <w:sz w:val="24"/>
        </w:rPr>
        <w:t> </w:t>
      </w:r>
      <w:r>
        <w:rPr>
          <w:color w:val="695C45"/>
          <w:sz w:val="24"/>
        </w:rPr>
        <w:t>impact</w:t>
      </w:r>
      <w:r>
        <w:rPr>
          <w:color w:val="695C45"/>
          <w:spacing w:val="-4"/>
          <w:sz w:val="24"/>
        </w:rPr>
        <w:t> </w:t>
      </w:r>
      <w:r>
        <w:rPr>
          <w:color w:val="695C45"/>
          <w:sz w:val="24"/>
        </w:rPr>
        <w:t>Russia’s</w:t>
      </w:r>
      <w:r>
        <w:rPr>
          <w:color w:val="695C45"/>
          <w:spacing w:val="-4"/>
          <w:sz w:val="24"/>
        </w:rPr>
        <w:t> </w:t>
      </w:r>
      <w:r>
        <w:rPr>
          <w:color w:val="695C45"/>
          <w:sz w:val="24"/>
        </w:rPr>
        <w:t>ability</w:t>
      </w:r>
      <w:r>
        <w:rPr>
          <w:color w:val="695C45"/>
          <w:spacing w:val="-4"/>
          <w:sz w:val="24"/>
        </w:rPr>
        <w:t> </w:t>
      </w:r>
      <w:r>
        <w:rPr>
          <w:color w:val="695C45"/>
          <w:sz w:val="24"/>
        </w:rPr>
        <w:t>to</w:t>
      </w:r>
      <w:r>
        <w:rPr>
          <w:color w:val="695C45"/>
          <w:spacing w:val="-4"/>
          <w:sz w:val="24"/>
        </w:rPr>
        <w:t> </w:t>
      </w:r>
      <w:r>
        <w:rPr>
          <w:color w:val="695C45"/>
          <w:sz w:val="24"/>
        </w:rPr>
        <w:t>act</w:t>
      </w:r>
      <w:r>
        <w:rPr>
          <w:color w:val="695C45"/>
          <w:spacing w:val="-4"/>
          <w:sz w:val="24"/>
        </w:rPr>
        <w:t> </w:t>
      </w:r>
      <w:r>
        <w:rPr>
          <w:color w:val="695C45"/>
          <w:sz w:val="24"/>
        </w:rPr>
        <w:t>as</w:t>
      </w:r>
      <w:r>
        <w:rPr>
          <w:color w:val="695C45"/>
          <w:spacing w:val="-4"/>
          <w:sz w:val="24"/>
        </w:rPr>
        <w:t> </w:t>
      </w:r>
      <w:r>
        <w:rPr>
          <w:color w:val="695C45"/>
          <w:sz w:val="24"/>
        </w:rPr>
        <w:t>balancing</w:t>
      </w:r>
      <w:r>
        <w:rPr>
          <w:color w:val="695C45"/>
          <w:spacing w:val="-4"/>
          <w:sz w:val="24"/>
        </w:rPr>
        <w:t> </w:t>
      </w:r>
      <w:r>
        <w:rPr>
          <w:color w:val="695C45"/>
          <w:sz w:val="24"/>
        </w:rPr>
        <w:t>power</w:t>
      </w:r>
      <w:r>
        <w:rPr>
          <w:color w:val="695C45"/>
          <w:sz w:val="24"/>
        </w:rPr>
        <w:t> for India</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Steps</w:t>
      </w:r>
      <w:r>
        <w:rPr>
          <w:color w:val="695C45"/>
          <w:spacing w:val="-6"/>
          <w:sz w:val="24"/>
        </w:rPr>
        <w:t> </w:t>
      </w:r>
      <w:r>
        <w:rPr>
          <w:color w:val="695C45"/>
          <w:sz w:val="24"/>
        </w:rPr>
        <w:t>taken</w:t>
      </w:r>
      <w:r>
        <w:rPr>
          <w:color w:val="695C45"/>
          <w:spacing w:val="-3"/>
          <w:sz w:val="24"/>
        </w:rPr>
        <w:t> </w:t>
      </w:r>
      <w:r>
        <w:rPr>
          <w:color w:val="695C45"/>
          <w:sz w:val="24"/>
        </w:rPr>
        <w:t>to</w:t>
      </w:r>
      <w:r>
        <w:rPr>
          <w:color w:val="695C45"/>
          <w:spacing w:val="-3"/>
          <w:sz w:val="24"/>
        </w:rPr>
        <w:t> </w:t>
      </w:r>
      <w:r>
        <w:rPr>
          <w:color w:val="695C45"/>
          <w:sz w:val="24"/>
        </w:rPr>
        <w:t>address</w:t>
      </w:r>
      <w:r>
        <w:rPr>
          <w:color w:val="695C45"/>
          <w:spacing w:val="-3"/>
          <w:sz w:val="24"/>
        </w:rPr>
        <w:t> </w:t>
      </w:r>
      <w:r>
        <w:rPr>
          <w:color w:val="695C45"/>
          <w:sz w:val="24"/>
        </w:rPr>
        <w:t>the</w:t>
      </w:r>
      <w:r>
        <w:rPr>
          <w:color w:val="695C45"/>
          <w:spacing w:val="-3"/>
          <w:sz w:val="24"/>
        </w:rPr>
        <w:t> </w:t>
      </w:r>
      <w:r>
        <w:rPr>
          <w:color w:val="695C45"/>
          <w:sz w:val="24"/>
        </w:rPr>
        <w:t>downturn</w:t>
      </w:r>
      <w:r>
        <w:rPr>
          <w:color w:val="695C45"/>
          <w:spacing w:val="-3"/>
          <w:sz w:val="24"/>
        </w:rPr>
        <w:t> </w:t>
      </w:r>
      <w:r>
        <w:rPr>
          <w:color w:val="695C45"/>
          <w:sz w:val="24"/>
        </w:rPr>
        <w:t>in</w:t>
      </w:r>
      <w:r>
        <w:rPr>
          <w:color w:val="695C45"/>
          <w:spacing w:val="-3"/>
          <w:sz w:val="24"/>
        </w:rPr>
        <w:t> </w:t>
      </w:r>
      <w:r>
        <w:rPr>
          <w:color w:val="695C45"/>
          <w:spacing w:val="-2"/>
          <w:sz w:val="24"/>
        </w:rPr>
        <w:t>relations</w:t>
      </w:r>
    </w:p>
    <w:p>
      <w:pPr>
        <w:spacing w:after="0" w:line="324" w:lineRule="exact"/>
        <w:jc w:val="left"/>
        <w:rPr>
          <w:sz w:val="24"/>
        </w:rPr>
        <w:sectPr>
          <w:pgSz w:w="11920" w:h="16840"/>
          <w:pgMar w:header="689" w:footer="438" w:top="1040" w:bottom="620" w:left="1020" w:right="280"/>
        </w:sectPr>
      </w:pPr>
    </w:p>
    <w:p>
      <w:pPr>
        <w:pStyle w:val="ListParagraph"/>
        <w:numPr>
          <w:ilvl w:val="2"/>
          <w:numId w:val="16"/>
        </w:numPr>
        <w:tabs>
          <w:tab w:pos="1553" w:val="left" w:leader="none"/>
          <w:tab w:pos="1554" w:val="left" w:leader="none"/>
        </w:tabs>
        <w:spacing w:line="254" w:lineRule="auto" w:before="62" w:after="0"/>
        <w:ind w:left="1553" w:right="1314" w:hanging="360"/>
        <w:jc w:val="left"/>
        <w:rPr>
          <w:sz w:val="24"/>
        </w:rPr>
      </w:pPr>
      <w:r>
        <w:rPr/>
        <w:pict>
          <v:shape style="position:absolute;margin-left:-33.568329pt;margin-top:414.760071pt;width:662.15pt;height:14.4pt;mso-position-horizontal-relative:page;mso-position-vertical-relative:page;z-index:-17793536;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Relation</w:t>
      </w:r>
      <w:r>
        <w:rPr>
          <w:color w:val="695C45"/>
          <w:spacing w:val="-5"/>
          <w:sz w:val="24"/>
        </w:rPr>
        <w:t> </w:t>
      </w:r>
      <w:r>
        <w:rPr>
          <w:color w:val="695C45"/>
          <w:sz w:val="24"/>
        </w:rPr>
        <w:t>elevated</w:t>
      </w:r>
      <w:r>
        <w:rPr>
          <w:color w:val="695C45"/>
          <w:spacing w:val="-5"/>
          <w:sz w:val="24"/>
        </w:rPr>
        <w:t> </w:t>
      </w:r>
      <w:r>
        <w:rPr>
          <w:color w:val="695C45"/>
          <w:sz w:val="24"/>
        </w:rPr>
        <w:t>to</w:t>
      </w:r>
      <w:r>
        <w:rPr>
          <w:color w:val="695C45"/>
          <w:spacing w:val="-5"/>
          <w:sz w:val="24"/>
        </w:rPr>
        <w:t> </w:t>
      </w:r>
      <w:r>
        <w:rPr>
          <w:color w:val="695C45"/>
          <w:sz w:val="24"/>
        </w:rPr>
        <w:t>"Special</w:t>
      </w:r>
      <w:r>
        <w:rPr>
          <w:color w:val="695C45"/>
          <w:spacing w:val="-5"/>
          <w:sz w:val="24"/>
        </w:rPr>
        <w:t> </w:t>
      </w:r>
      <w:r>
        <w:rPr>
          <w:color w:val="695C45"/>
          <w:sz w:val="24"/>
        </w:rPr>
        <w:t>Privileged</w:t>
      </w:r>
      <w:r>
        <w:rPr>
          <w:color w:val="695C45"/>
          <w:spacing w:val="-5"/>
          <w:sz w:val="24"/>
        </w:rPr>
        <w:t> </w:t>
      </w:r>
      <w:r>
        <w:rPr>
          <w:color w:val="695C45"/>
          <w:sz w:val="24"/>
        </w:rPr>
        <w:t>Strategic</w:t>
      </w:r>
      <w:r>
        <w:rPr>
          <w:color w:val="695C45"/>
          <w:spacing w:val="-5"/>
          <w:sz w:val="24"/>
        </w:rPr>
        <w:t> </w:t>
      </w:r>
      <w:r>
        <w:rPr>
          <w:color w:val="695C45"/>
          <w:sz w:val="24"/>
        </w:rPr>
        <w:t>Partnership”</w:t>
      </w:r>
      <w:r>
        <w:rPr>
          <w:color w:val="695C45"/>
          <w:spacing w:val="-5"/>
          <w:sz w:val="24"/>
        </w:rPr>
        <w:t> </w:t>
      </w:r>
      <w:r>
        <w:rPr>
          <w:color w:val="695C45"/>
          <w:sz w:val="24"/>
        </w:rPr>
        <w:t>at</w:t>
      </w:r>
      <w:r>
        <w:rPr>
          <w:color w:val="695C45"/>
          <w:spacing w:val="-5"/>
          <w:sz w:val="24"/>
        </w:rPr>
        <w:t> </w:t>
      </w:r>
      <w:r>
        <w:rPr>
          <w:color w:val="695C45"/>
          <w:sz w:val="24"/>
        </w:rPr>
        <w:t>Sochi</w:t>
      </w:r>
      <w:r>
        <w:rPr>
          <w:color w:val="695C45"/>
          <w:sz w:val="24"/>
        </w:rPr>
        <w:t> Informal summit btw Modi and Putin</w:t>
      </w:r>
    </w:p>
    <w:p>
      <w:pPr>
        <w:pStyle w:val="ListParagraph"/>
        <w:numPr>
          <w:ilvl w:val="2"/>
          <w:numId w:val="16"/>
        </w:numPr>
        <w:tabs>
          <w:tab w:pos="1553" w:val="left" w:leader="none"/>
          <w:tab w:pos="1554" w:val="left" w:leader="none"/>
        </w:tabs>
        <w:spacing w:line="254" w:lineRule="auto" w:before="0" w:after="0"/>
        <w:ind w:left="1553" w:right="1259" w:hanging="360"/>
        <w:jc w:val="left"/>
        <w:rPr>
          <w:sz w:val="24"/>
        </w:rPr>
      </w:pPr>
      <w:r>
        <w:rPr>
          <w:color w:val="695C45"/>
          <w:sz w:val="24"/>
        </w:rPr>
        <w:t>Reinforcement of defence ties: Su-400 air defence systems and nuclear-powered</w:t>
      </w:r>
      <w:r>
        <w:rPr>
          <w:color w:val="695C45"/>
          <w:spacing w:val="-6"/>
          <w:sz w:val="24"/>
        </w:rPr>
        <w:t> </w:t>
      </w:r>
      <w:r>
        <w:rPr>
          <w:color w:val="695C45"/>
          <w:sz w:val="24"/>
        </w:rPr>
        <w:t>submarine</w:t>
      </w:r>
      <w:r>
        <w:rPr>
          <w:color w:val="695C45"/>
          <w:spacing w:val="-6"/>
          <w:sz w:val="24"/>
        </w:rPr>
        <w:t> </w:t>
      </w:r>
      <w:r>
        <w:rPr>
          <w:color w:val="695C45"/>
          <w:sz w:val="24"/>
        </w:rPr>
        <w:t>(Chakra</w:t>
      </w:r>
      <w:r>
        <w:rPr>
          <w:color w:val="695C45"/>
          <w:spacing w:val="-6"/>
          <w:sz w:val="24"/>
        </w:rPr>
        <w:t> </w:t>
      </w:r>
      <w:r>
        <w:rPr>
          <w:color w:val="695C45"/>
          <w:sz w:val="24"/>
        </w:rPr>
        <w:t>III)</w:t>
      </w:r>
      <w:r>
        <w:rPr>
          <w:color w:val="695C45"/>
          <w:spacing w:val="-6"/>
          <w:sz w:val="24"/>
        </w:rPr>
        <w:t> </w:t>
      </w:r>
      <w:r>
        <w:rPr>
          <w:color w:val="695C45"/>
          <w:sz w:val="24"/>
        </w:rPr>
        <w:t>deal,</w:t>
      </w:r>
      <w:r>
        <w:rPr>
          <w:color w:val="695C45"/>
          <w:spacing w:val="-6"/>
          <w:sz w:val="24"/>
        </w:rPr>
        <w:t> </w:t>
      </w:r>
      <w:r>
        <w:rPr>
          <w:color w:val="695C45"/>
          <w:sz w:val="24"/>
        </w:rPr>
        <w:t>Trilateral</w:t>
      </w:r>
      <w:r>
        <w:rPr>
          <w:color w:val="695C45"/>
          <w:spacing w:val="-6"/>
          <w:sz w:val="24"/>
        </w:rPr>
        <w:t> </w:t>
      </w:r>
      <w:r>
        <w:rPr>
          <w:color w:val="695C45"/>
          <w:sz w:val="24"/>
        </w:rPr>
        <w:t>exercise</w:t>
      </w:r>
      <w:r>
        <w:rPr>
          <w:color w:val="695C45"/>
          <w:spacing w:val="-6"/>
          <w:sz w:val="24"/>
        </w:rPr>
        <w:t> </w:t>
      </w:r>
      <w:r>
        <w:rPr>
          <w:color w:val="695C45"/>
          <w:sz w:val="24"/>
        </w:rPr>
        <w:t>under</w:t>
      </w:r>
      <w:r>
        <w:rPr>
          <w:color w:val="695C45"/>
          <w:sz w:val="24"/>
        </w:rPr>
        <w:t> the name INDRA</w:t>
      </w:r>
    </w:p>
    <w:p>
      <w:pPr>
        <w:pStyle w:val="ListParagraph"/>
        <w:numPr>
          <w:ilvl w:val="2"/>
          <w:numId w:val="16"/>
        </w:numPr>
        <w:tabs>
          <w:tab w:pos="1553" w:val="left" w:leader="none"/>
          <w:tab w:pos="1554" w:val="left" w:leader="none"/>
        </w:tabs>
        <w:spacing w:line="254" w:lineRule="auto" w:before="0" w:after="0"/>
        <w:ind w:left="1553" w:right="1205" w:hanging="360"/>
        <w:jc w:val="left"/>
        <w:rPr>
          <w:sz w:val="24"/>
        </w:rPr>
      </w:pPr>
      <w:r>
        <w:rPr>
          <w:color w:val="695C45"/>
          <w:sz w:val="24"/>
        </w:rPr>
        <w:t>India</w:t>
      </w:r>
      <w:r>
        <w:rPr>
          <w:color w:val="695C45"/>
          <w:spacing w:val="-5"/>
          <w:sz w:val="24"/>
        </w:rPr>
        <w:t> </w:t>
      </w:r>
      <w:r>
        <w:rPr>
          <w:color w:val="695C45"/>
          <w:sz w:val="24"/>
        </w:rPr>
        <w:t>Russia</w:t>
      </w:r>
      <w:r>
        <w:rPr>
          <w:color w:val="695C45"/>
          <w:spacing w:val="-5"/>
          <w:sz w:val="24"/>
        </w:rPr>
        <w:t> </w:t>
      </w:r>
      <w:r>
        <w:rPr>
          <w:color w:val="695C45"/>
          <w:sz w:val="24"/>
        </w:rPr>
        <w:t>Strategic</w:t>
      </w:r>
      <w:r>
        <w:rPr>
          <w:color w:val="695C45"/>
          <w:spacing w:val="-5"/>
          <w:sz w:val="24"/>
        </w:rPr>
        <w:t> </w:t>
      </w:r>
      <w:r>
        <w:rPr>
          <w:color w:val="695C45"/>
          <w:sz w:val="24"/>
        </w:rPr>
        <w:t>Economic</w:t>
      </w:r>
      <w:r>
        <w:rPr>
          <w:color w:val="695C45"/>
          <w:spacing w:val="-5"/>
          <w:sz w:val="24"/>
        </w:rPr>
        <w:t> </w:t>
      </w:r>
      <w:r>
        <w:rPr>
          <w:color w:val="695C45"/>
          <w:sz w:val="24"/>
        </w:rPr>
        <w:t>Dialogue</w:t>
      </w:r>
      <w:r>
        <w:rPr>
          <w:color w:val="695C45"/>
          <w:spacing w:val="-5"/>
          <w:sz w:val="24"/>
        </w:rPr>
        <w:t> </w:t>
      </w:r>
      <w:r>
        <w:rPr>
          <w:color w:val="695C45"/>
          <w:sz w:val="24"/>
        </w:rPr>
        <w:t>2018</w:t>
      </w:r>
      <w:r>
        <w:rPr>
          <w:color w:val="695C45"/>
          <w:spacing w:val="-5"/>
          <w:sz w:val="24"/>
        </w:rPr>
        <w:t> </w:t>
      </w:r>
      <w:r>
        <w:rPr>
          <w:color w:val="695C45"/>
          <w:sz w:val="24"/>
        </w:rPr>
        <w:t>to</w:t>
      </w:r>
      <w:r>
        <w:rPr>
          <w:color w:val="695C45"/>
          <w:spacing w:val="-5"/>
          <w:sz w:val="24"/>
        </w:rPr>
        <w:t> </w:t>
      </w:r>
      <w:r>
        <w:rPr>
          <w:color w:val="695C45"/>
          <w:sz w:val="24"/>
        </w:rPr>
        <w:t>build</w:t>
      </w:r>
      <w:r>
        <w:rPr>
          <w:color w:val="695C45"/>
          <w:spacing w:val="-5"/>
          <w:sz w:val="24"/>
        </w:rPr>
        <w:t> </w:t>
      </w:r>
      <w:r>
        <w:rPr>
          <w:color w:val="695C45"/>
          <w:sz w:val="24"/>
        </w:rPr>
        <w:t>upon</w:t>
      </w:r>
      <w:r>
        <w:rPr>
          <w:color w:val="695C45"/>
          <w:spacing w:val="-5"/>
          <w:sz w:val="24"/>
        </w:rPr>
        <w:t> </w:t>
      </w:r>
      <w:r>
        <w:rPr>
          <w:color w:val="695C45"/>
          <w:sz w:val="24"/>
        </w:rPr>
        <w:t>trade</w:t>
      </w:r>
      <w:r>
        <w:rPr>
          <w:color w:val="695C45"/>
          <w:spacing w:val="-5"/>
          <w:sz w:val="24"/>
        </w:rPr>
        <w:t> </w:t>
      </w:r>
      <w:r>
        <w:rPr>
          <w:color w:val="695C45"/>
          <w:sz w:val="24"/>
        </w:rPr>
        <w:t>ties and achieve revised targets</w:t>
      </w:r>
    </w:p>
    <w:p>
      <w:pPr>
        <w:pStyle w:val="ListParagraph"/>
        <w:numPr>
          <w:ilvl w:val="2"/>
          <w:numId w:val="16"/>
        </w:numPr>
        <w:tabs>
          <w:tab w:pos="1553" w:val="left" w:leader="none"/>
          <w:tab w:pos="1554" w:val="left" w:leader="none"/>
        </w:tabs>
        <w:spacing w:line="254" w:lineRule="auto" w:before="0" w:after="0"/>
        <w:ind w:left="1553" w:right="1224" w:hanging="360"/>
        <w:jc w:val="left"/>
        <w:rPr>
          <w:sz w:val="24"/>
        </w:rPr>
      </w:pPr>
      <w:r>
        <w:rPr>
          <w:color w:val="695C45"/>
          <w:sz w:val="24"/>
        </w:rPr>
        <w:t>India participated in Eastern Economic Forum (2020) which aims to support</w:t>
      </w:r>
      <w:r>
        <w:rPr>
          <w:color w:val="695C45"/>
          <w:spacing w:val="-4"/>
          <w:sz w:val="24"/>
        </w:rPr>
        <w:t> </w:t>
      </w:r>
      <w:r>
        <w:rPr>
          <w:color w:val="695C45"/>
          <w:sz w:val="24"/>
        </w:rPr>
        <w:t>the</w:t>
      </w:r>
      <w:r>
        <w:rPr>
          <w:color w:val="695C45"/>
          <w:spacing w:val="-5"/>
          <w:sz w:val="24"/>
        </w:rPr>
        <w:t> </w:t>
      </w:r>
      <w:r>
        <w:rPr>
          <w:color w:val="695C45"/>
          <w:sz w:val="24"/>
        </w:rPr>
        <w:t>economic</w:t>
      </w:r>
      <w:r>
        <w:rPr>
          <w:color w:val="695C45"/>
          <w:spacing w:val="-4"/>
          <w:sz w:val="24"/>
        </w:rPr>
        <w:t> </w:t>
      </w:r>
      <w:r>
        <w:rPr>
          <w:color w:val="695C45"/>
          <w:sz w:val="24"/>
        </w:rPr>
        <w:t>development</w:t>
      </w:r>
      <w:r>
        <w:rPr>
          <w:color w:val="695C45"/>
          <w:spacing w:val="-5"/>
          <w:sz w:val="24"/>
        </w:rPr>
        <w:t> </w:t>
      </w:r>
      <w:r>
        <w:rPr>
          <w:color w:val="695C45"/>
          <w:sz w:val="24"/>
        </w:rPr>
        <w:t>of</w:t>
      </w:r>
      <w:r>
        <w:rPr>
          <w:color w:val="695C45"/>
          <w:spacing w:val="-4"/>
          <w:sz w:val="24"/>
        </w:rPr>
        <w:t> </w:t>
      </w:r>
      <w:r>
        <w:rPr>
          <w:color w:val="695C45"/>
          <w:sz w:val="24"/>
        </w:rPr>
        <w:t>Russia’s</w:t>
      </w:r>
      <w:r>
        <w:rPr>
          <w:color w:val="695C45"/>
          <w:spacing w:val="-5"/>
          <w:sz w:val="24"/>
        </w:rPr>
        <w:t> </w:t>
      </w:r>
      <w:r>
        <w:rPr>
          <w:color w:val="695C45"/>
          <w:sz w:val="24"/>
        </w:rPr>
        <w:t>resource</w:t>
      </w:r>
      <w:r>
        <w:rPr>
          <w:color w:val="695C45"/>
          <w:spacing w:val="-4"/>
          <w:sz w:val="24"/>
        </w:rPr>
        <w:t> </w:t>
      </w:r>
      <w:r>
        <w:rPr>
          <w:color w:val="695C45"/>
          <w:sz w:val="24"/>
        </w:rPr>
        <w:t>rich</w:t>
      </w:r>
      <w:r>
        <w:rPr>
          <w:color w:val="695C45"/>
          <w:spacing w:val="-5"/>
          <w:sz w:val="24"/>
        </w:rPr>
        <w:t> </w:t>
      </w:r>
      <w:r>
        <w:rPr>
          <w:color w:val="695C45"/>
          <w:sz w:val="24"/>
        </w:rPr>
        <w:t>Far</w:t>
      </w:r>
      <w:r>
        <w:rPr>
          <w:color w:val="695C45"/>
          <w:spacing w:val="-4"/>
          <w:sz w:val="24"/>
        </w:rPr>
        <w:t> </w:t>
      </w:r>
      <w:r>
        <w:rPr>
          <w:color w:val="695C45"/>
          <w:sz w:val="24"/>
        </w:rPr>
        <w:t>East</w:t>
      </w:r>
      <w:r>
        <w:rPr>
          <w:color w:val="695C45"/>
          <w:spacing w:val="-5"/>
          <w:sz w:val="24"/>
        </w:rPr>
        <w:t> </w:t>
      </w:r>
      <w:r>
        <w:rPr>
          <w:color w:val="695C45"/>
          <w:sz w:val="24"/>
        </w:rPr>
        <w:t>- for which india contributed $1 bn LoC; Proposed Chennai-Vladivostok Maritime link</w:t>
      </w:r>
    </w:p>
    <w:p>
      <w:pPr>
        <w:pStyle w:val="ListParagraph"/>
        <w:numPr>
          <w:ilvl w:val="2"/>
          <w:numId w:val="16"/>
        </w:numPr>
        <w:tabs>
          <w:tab w:pos="1553" w:val="left" w:leader="none"/>
          <w:tab w:pos="1554" w:val="left" w:leader="none"/>
        </w:tabs>
        <w:spacing w:line="254" w:lineRule="auto" w:before="0" w:after="0"/>
        <w:ind w:left="1553" w:right="866" w:hanging="360"/>
        <w:jc w:val="left"/>
        <w:rPr>
          <w:sz w:val="24"/>
        </w:rPr>
      </w:pPr>
      <w:r>
        <w:rPr>
          <w:color w:val="695C45"/>
          <w:sz w:val="24"/>
        </w:rPr>
        <w:t>Other</w:t>
      </w:r>
      <w:r>
        <w:rPr>
          <w:color w:val="695C45"/>
          <w:spacing w:val="-5"/>
          <w:sz w:val="24"/>
        </w:rPr>
        <w:t> </w:t>
      </w:r>
      <w:r>
        <w:rPr>
          <w:color w:val="695C45"/>
          <w:sz w:val="24"/>
        </w:rPr>
        <w:t>misc:</w:t>
      </w:r>
      <w:r>
        <w:rPr>
          <w:color w:val="695C45"/>
          <w:spacing w:val="-5"/>
          <w:sz w:val="24"/>
        </w:rPr>
        <w:t> </w:t>
      </w:r>
      <w:r>
        <w:rPr>
          <w:color w:val="695C45"/>
          <w:sz w:val="24"/>
        </w:rPr>
        <w:t>Collaborated</w:t>
      </w:r>
      <w:r>
        <w:rPr>
          <w:color w:val="695C45"/>
          <w:spacing w:val="-5"/>
          <w:sz w:val="24"/>
        </w:rPr>
        <w:t> </w:t>
      </w:r>
      <w:r>
        <w:rPr>
          <w:color w:val="695C45"/>
          <w:sz w:val="24"/>
        </w:rPr>
        <w:t>investments</w:t>
      </w:r>
      <w:r>
        <w:rPr>
          <w:color w:val="695C45"/>
          <w:spacing w:val="-5"/>
          <w:sz w:val="24"/>
        </w:rPr>
        <w:t> </w:t>
      </w:r>
      <w:r>
        <w:rPr>
          <w:color w:val="695C45"/>
          <w:sz w:val="24"/>
        </w:rPr>
        <w:t>in</w:t>
      </w:r>
      <w:r>
        <w:rPr>
          <w:color w:val="695C45"/>
          <w:spacing w:val="-5"/>
          <w:sz w:val="24"/>
        </w:rPr>
        <w:t> </w:t>
      </w:r>
      <w:r>
        <w:rPr>
          <w:color w:val="695C45"/>
          <w:sz w:val="24"/>
        </w:rPr>
        <w:t>Vietnam;</w:t>
      </w:r>
      <w:r>
        <w:rPr>
          <w:color w:val="695C45"/>
          <w:spacing w:val="-5"/>
          <w:sz w:val="24"/>
        </w:rPr>
        <w:t> </w:t>
      </w:r>
      <w:r>
        <w:rPr>
          <w:color w:val="695C45"/>
          <w:sz w:val="24"/>
        </w:rPr>
        <w:t>India</w:t>
      </w:r>
      <w:r>
        <w:rPr>
          <w:color w:val="695C45"/>
          <w:spacing w:val="-5"/>
          <w:sz w:val="24"/>
        </w:rPr>
        <w:t> </w:t>
      </w:r>
      <w:r>
        <w:rPr>
          <w:color w:val="695C45"/>
          <w:sz w:val="24"/>
        </w:rPr>
        <w:t>voted</w:t>
      </w:r>
      <w:r>
        <w:rPr>
          <w:color w:val="695C45"/>
          <w:spacing w:val="-5"/>
          <w:sz w:val="24"/>
        </w:rPr>
        <w:t> </w:t>
      </w:r>
      <w:r>
        <w:rPr>
          <w:color w:val="695C45"/>
          <w:sz w:val="24"/>
        </w:rPr>
        <w:t>in</w:t>
      </w:r>
      <w:r>
        <w:rPr>
          <w:color w:val="695C45"/>
          <w:spacing w:val="-5"/>
          <w:sz w:val="24"/>
        </w:rPr>
        <w:t> </w:t>
      </w:r>
      <w:r>
        <w:rPr>
          <w:color w:val="695C45"/>
          <w:sz w:val="24"/>
        </w:rPr>
        <w:t>favour</w:t>
      </w:r>
      <w:r>
        <w:rPr>
          <w:color w:val="695C45"/>
          <w:spacing w:val="-5"/>
          <w:sz w:val="24"/>
        </w:rPr>
        <w:t> </w:t>
      </w:r>
      <w:r>
        <w:rPr>
          <w:color w:val="695C45"/>
          <w:sz w:val="24"/>
        </w:rPr>
        <w:t>of</w:t>
      </w:r>
      <w:r>
        <w:rPr>
          <w:color w:val="695C45"/>
          <w:sz w:val="24"/>
        </w:rPr>
        <w:t> a Russian led UN resolution to set up a separate convention on cybercrime (as opposed to Budapest)</w:t>
      </w:r>
    </w:p>
    <w:p>
      <w:pPr>
        <w:pStyle w:val="ListParagraph"/>
        <w:numPr>
          <w:ilvl w:val="2"/>
          <w:numId w:val="16"/>
        </w:numPr>
        <w:tabs>
          <w:tab w:pos="1553" w:val="left" w:leader="none"/>
          <w:tab w:pos="1554" w:val="left" w:leader="none"/>
        </w:tabs>
        <w:spacing w:line="254" w:lineRule="auto" w:before="0" w:after="0"/>
        <w:ind w:left="1553" w:right="1075" w:hanging="360"/>
        <w:jc w:val="left"/>
        <w:rPr>
          <w:sz w:val="24"/>
        </w:rPr>
      </w:pPr>
      <w:r>
        <w:rPr>
          <w:color w:val="695C45"/>
          <w:sz w:val="24"/>
        </w:rPr>
        <w:t>Growing</w:t>
      </w:r>
      <w:r>
        <w:rPr>
          <w:color w:val="695C45"/>
          <w:spacing w:val="-5"/>
          <w:sz w:val="24"/>
        </w:rPr>
        <w:t> </w:t>
      </w:r>
      <w:r>
        <w:rPr>
          <w:color w:val="695C45"/>
          <w:sz w:val="24"/>
        </w:rPr>
        <w:t>proximity</w:t>
      </w:r>
      <w:r>
        <w:rPr>
          <w:color w:val="695C45"/>
          <w:spacing w:val="-5"/>
          <w:sz w:val="24"/>
        </w:rPr>
        <w:t> </w:t>
      </w:r>
      <w:r>
        <w:rPr>
          <w:color w:val="695C45"/>
          <w:sz w:val="24"/>
        </w:rPr>
        <w:t>with</w:t>
      </w:r>
      <w:r>
        <w:rPr>
          <w:color w:val="695C45"/>
          <w:spacing w:val="-5"/>
          <w:sz w:val="24"/>
        </w:rPr>
        <w:t> </w:t>
      </w:r>
      <w:r>
        <w:rPr>
          <w:color w:val="695C45"/>
          <w:sz w:val="24"/>
        </w:rPr>
        <w:t>European</w:t>
      </w:r>
      <w:r>
        <w:rPr>
          <w:color w:val="695C45"/>
          <w:spacing w:val="-5"/>
          <w:sz w:val="24"/>
        </w:rPr>
        <w:t> </w:t>
      </w:r>
      <w:r>
        <w:rPr>
          <w:color w:val="695C45"/>
          <w:sz w:val="24"/>
        </w:rPr>
        <w:t>Economic</w:t>
      </w:r>
      <w:r>
        <w:rPr>
          <w:color w:val="695C45"/>
          <w:spacing w:val="-5"/>
          <w:sz w:val="24"/>
        </w:rPr>
        <w:t> </w:t>
      </w:r>
      <w:r>
        <w:rPr>
          <w:color w:val="695C45"/>
          <w:sz w:val="24"/>
        </w:rPr>
        <w:t>Union</w:t>
      </w:r>
      <w:r>
        <w:rPr>
          <w:color w:val="695C45"/>
          <w:spacing w:val="-5"/>
          <w:sz w:val="24"/>
        </w:rPr>
        <w:t> </w:t>
      </w:r>
      <w:r>
        <w:rPr>
          <w:color w:val="695C45"/>
          <w:sz w:val="24"/>
        </w:rPr>
        <w:t>with</w:t>
      </w:r>
      <w:r>
        <w:rPr>
          <w:color w:val="695C45"/>
          <w:spacing w:val="-5"/>
          <w:sz w:val="24"/>
        </w:rPr>
        <w:t> </w:t>
      </w:r>
      <w:r>
        <w:rPr>
          <w:color w:val="695C45"/>
          <w:sz w:val="24"/>
        </w:rPr>
        <w:t>which</w:t>
      </w:r>
      <w:r>
        <w:rPr>
          <w:color w:val="695C45"/>
          <w:spacing w:val="-5"/>
          <w:sz w:val="24"/>
        </w:rPr>
        <w:t> </w:t>
      </w:r>
      <w:r>
        <w:rPr>
          <w:color w:val="695C45"/>
          <w:sz w:val="24"/>
        </w:rPr>
        <w:t>there</w:t>
      </w:r>
      <w:r>
        <w:rPr>
          <w:color w:val="695C45"/>
          <w:spacing w:val="-5"/>
          <w:sz w:val="24"/>
        </w:rPr>
        <w:t> </w:t>
      </w:r>
      <w:r>
        <w:rPr>
          <w:color w:val="695C45"/>
          <w:sz w:val="24"/>
        </w:rPr>
        <w:t>are talks of signing a FTA</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Current</w:t>
      </w:r>
      <w:r>
        <w:rPr>
          <w:color w:val="695C45"/>
          <w:spacing w:val="-5"/>
          <w:sz w:val="24"/>
        </w:rPr>
        <w:t> </w:t>
      </w:r>
      <w:r>
        <w:rPr>
          <w:color w:val="695C45"/>
          <w:sz w:val="24"/>
        </w:rPr>
        <w:t>measures</w:t>
      </w:r>
      <w:r>
        <w:rPr>
          <w:color w:val="695C45"/>
          <w:spacing w:val="-5"/>
          <w:sz w:val="24"/>
        </w:rPr>
        <w:t> </w:t>
      </w:r>
      <w:r>
        <w:rPr>
          <w:color w:val="695C45"/>
          <w:sz w:val="24"/>
        </w:rPr>
        <w:t>for</w:t>
      </w:r>
      <w:r>
        <w:rPr>
          <w:color w:val="695C45"/>
          <w:spacing w:val="-5"/>
          <w:sz w:val="24"/>
        </w:rPr>
        <w:t> </w:t>
      </w:r>
      <w:r>
        <w:rPr>
          <w:color w:val="695C45"/>
          <w:spacing w:val="-2"/>
          <w:sz w:val="24"/>
        </w:rPr>
        <w:t>cooperation</w:t>
      </w:r>
    </w:p>
    <w:p>
      <w:pPr>
        <w:pStyle w:val="ListParagraph"/>
        <w:numPr>
          <w:ilvl w:val="2"/>
          <w:numId w:val="16"/>
        </w:numPr>
        <w:tabs>
          <w:tab w:pos="1553" w:val="left" w:leader="none"/>
          <w:tab w:pos="1554" w:val="left" w:leader="none"/>
        </w:tabs>
        <w:spacing w:line="254" w:lineRule="auto" w:before="0" w:after="0"/>
        <w:ind w:left="1553" w:right="1520" w:hanging="360"/>
        <w:jc w:val="left"/>
        <w:rPr>
          <w:sz w:val="24"/>
        </w:rPr>
      </w:pPr>
      <w:r>
        <w:rPr>
          <w:color w:val="695C45"/>
          <w:sz w:val="24"/>
        </w:rPr>
        <w:t>Defence</w:t>
      </w:r>
      <w:r>
        <w:rPr>
          <w:color w:val="695C45"/>
          <w:spacing w:val="-6"/>
          <w:sz w:val="24"/>
        </w:rPr>
        <w:t> </w:t>
      </w:r>
      <w:r>
        <w:rPr>
          <w:color w:val="695C45"/>
          <w:sz w:val="24"/>
        </w:rPr>
        <w:t>partnership:</w:t>
      </w:r>
      <w:r>
        <w:rPr>
          <w:color w:val="695C45"/>
          <w:spacing w:val="-6"/>
          <w:sz w:val="24"/>
        </w:rPr>
        <w:t> </w:t>
      </w:r>
      <w:r>
        <w:rPr>
          <w:color w:val="695C45"/>
          <w:sz w:val="24"/>
        </w:rPr>
        <w:t>Russia</w:t>
      </w:r>
      <w:r>
        <w:rPr>
          <w:color w:val="695C45"/>
          <w:spacing w:val="-6"/>
          <w:sz w:val="24"/>
        </w:rPr>
        <w:t> </w:t>
      </w:r>
      <w:r>
        <w:rPr>
          <w:color w:val="695C45"/>
          <w:sz w:val="24"/>
        </w:rPr>
        <w:t>supplies</w:t>
      </w:r>
      <w:r>
        <w:rPr>
          <w:color w:val="695C45"/>
          <w:spacing w:val="-6"/>
          <w:sz w:val="24"/>
        </w:rPr>
        <w:t> </w:t>
      </w:r>
      <w:r>
        <w:rPr>
          <w:color w:val="695C45"/>
          <w:sz w:val="24"/>
        </w:rPr>
        <w:t>about</w:t>
      </w:r>
      <w:r>
        <w:rPr>
          <w:color w:val="695C45"/>
          <w:spacing w:val="-6"/>
          <w:sz w:val="24"/>
        </w:rPr>
        <w:t> </w:t>
      </w:r>
      <w:r>
        <w:rPr>
          <w:color w:val="695C45"/>
          <w:sz w:val="24"/>
        </w:rPr>
        <w:t>60%</w:t>
      </w:r>
      <w:r>
        <w:rPr>
          <w:color w:val="695C45"/>
          <w:spacing w:val="-6"/>
          <w:sz w:val="24"/>
        </w:rPr>
        <w:t> </w:t>
      </w:r>
      <w:r>
        <w:rPr>
          <w:color w:val="695C45"/>
          <w:sz w:val="24"/>
        </w:rPr>
        <w:t>of</w:t>
      </w:r>
      <w:r>
        <w:rPr>
          <w:color w:val="695C45"/>
          <w:spacing w:val="-6"/>
          <w:sz w:val="24"/>
        </w:rPr>
        <w:t> </w:t>
      </w:r>
      <w:r>
        <w:rPr>
          <w:color w:val="695C45"/>
          <w:sz w:val="24"/>
        </w:rPr>
        <w:t>India’s</w:t>
      </w:r>
      <w:r>
        <w:rPr>
          <w:color w:val="695C45"/>
          <w:spacing w:val="-6"/>
          <w:sz w:val="24"/>
        </w:rPr>
        <w:t> </w:t>
      </w:r>
      <w:r>
        <w:rPr>
          <w:color w:val="695C45"/>
          <w:sz w:val="24"/>
        </w:rPr>
        <w:t>imported</w:t>
      </w:r>
      <w:r>
        <w:rPr>
          <w:color w:val="695C45"/>
          <w:sz w:val="24"/>
        </w:rPr>
        <w:t> military equipment by value. Ties rest on 3 features of technology transfer, joint development, marketing &amp; selling and export of equipment. Collaborations have been done for Sukhoi, Brahmos, AK47-203 Rifles, etc. Significant purchase such as S-400 system</w:t>
      </w:r>
    </w:p>
    <w:p>
      <w:pPr>
        <w:pStyle w:val="ListParagraph"/>
        <w:numPr>
          <w:ilvl w:val="2"/>
          <w:numId w:val="16"/>
        </w:numPr>
        <w:tabs>
          <w:tab w:pos="1553" w:val="left" w:leader="none"/>
          <w:tab w:pos="1554" w:val="left" w:leader="none"/>
        </w:tabs>
        <w:spacing w:line="254" w:lineRule="auto" w:before="0" w:after="0"/>
        <w:ind w:left="1553" w:right="1659" w:hanging="360"/>
        <w:jc w:val="left"/>
        <w:rPr>
          <w:sz w:val="24"/>
        </w:rPr>
      </w:pPr>
      <w:r>
        <w:rPr>
          <w:color w:val="695C45"/>
          <w:sz w:val="24"/>
        </w:rPr>
        <w:t>Economic Ties: Revised targets (as earlier ones were achieved) of increasing</w:t>
      </w:r>
      <w:r>
        <w:rPr>
          <w:color w:val="695C45"/>
          <w:spacing w:val="-4"/>
          <w:sz w:val="24"/>
        </w:rPr>
        <w:t> </w:t>
      </w:r>
      <w:r>
        <w:rPr>
          <w:color w:val="695C45"/>
          <w:sz w:val="24"/>
        </w:rPr>
        <w:t>bilateral</w:t>
      </w:r>
      <w:r>
        <w:rPr>
          <w:color w:val="695C45"/>
          <w:spacing w:val="-4"/>
          <w:sz w:val="24"/>
        </w:rPr>
        <w:t> </w:t>
      </w:r>
      <w:r>
        <w:rPr>
          <w:color w:val="695C45"/>
          <w:sz w:val="24"/>
        </w:rPr>
        <w:t>investment</w:t>
      </w:r>
      <w:r>
        <w:rPr>
          <w:color w:val="695C45"/>
          <w:spacing w:val="-4"/>
          <w:sz w:val="24"/>
        </w:rPr>
        <w:t> </w:t>
      </w:r>
      <w:r>
        <w:rPr>
          <w:color w:val="695C45"/>
          <w:sz w:val="24"/>
        </w:rPr>
        <w:t>to</w:t>
      </w:r>
      <w:r>
        <w:rPr>
          <w:color w:val="695C45"/>
          <w:spacing w:val="-4"/>
          <w:sz w:val="24"/>
        </w:rPr>
        <w:t> </w:t>
      </w:r>
      <w:r>
        <w:rPr>
          <w:color w:val="695C45"/>
          <w:sz w:val="24"/>
        </w:rPr>
        <w:t>US</w:t>
      </w:r>
      <w:r>
        <w:rPr>
          <w:color w:val="695C45"/>
          <w:spacing w:val="-4"/>
          <w:sz w:val="24"/>
        </w:rPr>
        <w:t> </w:t>
      </w:r>
      <w:r>
        <w:rPr>
          <w:color w:val="695C45"/>
          <w:sz w:val="24"/>
        </w:rPr>
        <w:t>$</w:t>
      </w:r>
      <w:r>
        <w:rPr>
          <w:color w:val="695C45"/>
          <w:spacing w:val="-4"/>
          <w:sz w:val="24"/>
        </w:rPr>
        <w:t> </w:t>
      </w:r>
      <w:r>
        <w:rPr>
          <w:color w:val="695C45"/>
          <w:sz w:val="24"/>
        </w:rPr>
        <w:t>50</w:t>
      </w:r>
      <w:r>
        <w:rPr>
          <w:color w:val="695C45"/>
          <w:spacing w:val="-4"/>
          <w:sz w:val="24"/>
        </w:rPr>
        <w:t> </w:t>
      </w:r>
      <w:r>
        <w:rPr>
          <w:color w:val="695C45"/>
          <w:sz w:val="24"/>
        </w:rPr>
        <w:t>bn</w:t>
      </w:r>
      <w:r>
        <w:rPr>
          <w:color w:val="695C45"/>
          <w:spacing w:val="-4"/>
          <w:sz w:val="24"/>
        </w:rPr>
        <w:t> </w:t>
      </w:r>
      <w:r>
        <w:rPr>
          <w:color w:val="695C45"/>
          <w:sz w:val="24"/>
        </w:rPr>
        <w:t>(25</w:t>
      </w:r>
      <w:r>
        <w:rPr>
          <w:color w:val="695C45"/>
          <w:spacing w:val="-4"/>
          <w:sz w:val="24"/>
        </w:rPr>
        <w:t> </w:t>
      </w:r>
      <w:r>
        <w:rPr>
          <w:color w:val="695C45"/>
          <w:sz w:val="24"/>
        </w:rPr>
        <w:t>bn</w:t>
      </w:r>
      <w:r>
        <w:rPr>
          <w:color w:val="695C45"/>
          <w:spacing w:val="-4"/>
          <w:sz w:val="24"/>
        </w:rPr>
        <w:t> </w:t>
      </w:r>
      <w:r>
        <w:rPr>
          <w:color w:val="695C45"/>
          <w:sz w:val="24"/>
        </w:rPr>
        <w:t>each</w:t>
      </w:r>
      <w:r>
        <w:rPr>
          <w:color w:val="695C45"/>
          <w:spacing w:val="-4"/>
          <w:sz w:val="24"/>
        </w:rPr>
        <w:t> </w:t>
      </w:r>
      <w:r>
        <w:rPr>
          <w:color w:val="695C45"/>
          <w:sz w:val="24"/>
        </w:rPr>
        <w:t>way)</w:t>
      </w:r>
      <w:r>
        <w:rPr>
          <w:color w:val="695C45"/>
          <w:spacing w:val="-4"/>
          <w:sz w:val="24"/>
        </w:rPr>
        <w:t> </w:t>
      </w:r>
      <w:r>
        <w:rPr>
          <w:color w:val="695C45"/>
          <w:sz w:val="24"/>
        </w:rPr>
        <w:t>and</w:t>
      </w:r>
      <w:r>
        <w:rPr>
          <w:color w:val="695C45"/>
          <w:sz w:val="24"/>
        </w:rPr>
        <w:t> bilateral trade to US $ 30 billion by 2025.</w:t>
      </w:r>
    </w:p>
    <w:p>
      <w:pPr>
        <w:pStyle w:val="ListParagraph"/>
        <w:numPr>
          <w:ilvl w:val="2"/>
          <w:numId w:val="16"/>
        </w:numPr>
        <w:tabs>
          <w:tab w:pos="1553" w:val="left" w:leader="none"/>
          <w:tab w:pos="1554" w:val="left" w:leader="none"/>
        </w:tabs>
        <w:spacing w:line="254" w:lineRule="auto" w:before="0" w:after="0"/>
        <w:ind w:left="1553" w:right="1145" w:hanging="360"/>
        <w:jc w:val="left"/>
        <w:rPr>
          <w:sz w:val="24"/>
        </w:rPr>
      </w:pPr>
      <w:r>
        <w:rPr>
          <w:color w:val="695C45"/>
          <w:sz w:val="24"/>
        </w:rPr>
        <w:t>Energy:</w:t>
      </w:r>
      <w:r>
        <w:rPr>
          <w:color w:val="695C45"/>
          <w:spacing w:val="-6"/>
          <w:sz w:val="24"/>
        </w:rPr>
        <w:t> </w:t>
      </w:r>
      <w:r>
        <w:rPr>
          <w:color w:val="695C45"/>
          <w:sz w:val="24"/>
        </w:rPr>
        <w:t>Development</w:t>
      </w:r>
      <w:r>
        <w:rPr>
          <w:color w:val="695C45"/>
          <w:spacing w:val="-6"/>
          <w:sz w:val="24"/>
        </w:rPr>
        <w:t> </w:t>
      </w:r>
      <w:r>
        <w:rPr>
          <w:color w:val="695C45"/>
          <w:sz w:val="24"/>
        </w:rPr>
        <w:t>of</w:t>
      </w:r>
      <w:r>
        <w:rPr>
          <w:color w:val="695C45"/>
          <w:spacing w:val="-6"/>
          <w:sz w:val="24"/>
        </w:rPr>
        <w:t> </w:t>
      </w:r>
      <w:r>
        <w:rPr>
          <w:color w:val="695C45"/>
          <w:sz w:val="24"/>
        </w:rPr>
        <w:t>nuclear</w:t>
      </w:r>
      <w:r>
        <w:rPr>
          <w:color w:val="695C45"/>
          <w:spacing w:val="-6"/>
          <w:sz w:val="24"/>
        </w:rPr>
        <w:t> </w:t>
      </w:r>
      <w:r>
        <w:rPr>
          <w:color w:val="695C45"/>
          <w:sz w:val="24"/>
        </w:rPr>
        <w:t>plants</w:t>
      </w:r>
      <w:r>
        <w:rPr>
          <w:color w:val="695C45"/>
          <w:spacing w:val="-6"/>
          <w:sz w:val="24"/>
        </w:rPr>
        <w:t> </w:t>
      </w:r>
      <w:r>
        <w:rPr>
          <w:color w:val="695C45"/>
          <w:sz w:val="24"/>
        </w:rPr>
        <w:t>(Kundankulum</w:t>
      </w:r>
      <w:r>
        <w:rPr>
          <w:color w:val="695C45"/>
          <w:spacing w:val="-6"/>
          <w:sz w:val="24"/>
        </w:rPr>
        <w:t> </w:t>
      </w:r>
      <w:r>
        <w:rPr>
          <w:color w:val="695C45"/>
          <w:sz w:val="24"/>
        </w:rPr>
        <w:t>reactors),</w:t>
      </w:r>
      <w:r>
        <w:rPr>
          <w:color w:val="695C45"/>
          <w:spacing w:val="-6"/>
          <w:sz w:val="24"/>
        </w:rPr>
        <w:t> </w:t>
      </w:r>
      <w:r>
        <w:rPr>
          <w:color w:val="695C45"/>
          <w:sz w:val="24"/>
        </w:rPr>
        <w:t>Indian</w:t>
      </w:r>
      <w:r>
        <w:rPr>
          <w:color w:val="695C45"/>
          <w:sz w:val="24"/>
        </w:rPr>
        <w:t> investment in oil &amp; gas fields such as Sakhalin I. Also, collaborated investment by I-R in Vietnam’s oil and gas sector. Both sides can also benefit from the proposed Energy Bridge from Arctic to Vladivostok to </w:t>
      </w:r>
      <w:r>
        <w:rPr>
          <w:color w:val="695C45"/>
          <w:spacing w:val="-2"/>
          <w:sz w:val="24"/>
        </w:rPr>
        <w:t>Chennai</w:t>
      </w:r>
    </w:p>
    <w:p>
      <w:pPr>
        <w:pStyle w:val="ListParagraph"/>
        <w:numPr>
          <w:ilvl w:val="2"/>
          <w:numId w:val="16"/>
        </w:numPr>
        <w:tabs>
          <w:tab w:pos="1553" w:val="left" w:leader="none"/>
          <w:tab w:pos="1554" w:val="left" w:leader="none"/>
        </w:tabs>
        <w:spacing w:line="254" w:lineRule="auto" w:before="0" w:after="0"/>
        <w:ind w:left="1553" w:right="1762" w:hanging="360"/>
        <w:jc w:val="left"/>
        <w:rPr>
          <w:sz w:val="24"/>
        </w:rPr>
      </w:pPr>
      <w:r>
        <w:rPr>
          <w:color w:val="695C45"/>
          <w:sz w:val="24"/>
        </w:rPr>
        <w:t>Space:</w:t>
      </w:r>
      <w:r>
        <w:rPr>
          <w:color w:val="695C45"/>
          <w:spacing w:val="-4"/>
          <w:sz w:val="24"/>
        </w:rPr>
        <w:t> </w:t>
      </w:r>
      <w:r>
        <w:rPr>
          <w:color w:val="695C45"/>
          <w:sz w:val="24"/>
        </w:rPr>
        <w:t>Provide</w:t>
      </w:r>
      <w:r>
        <w:rPr>
          <w:color w:val="695C45"/>
          <w:spacing w:val="-4"/>
          <w:sz w:val="24"/>
        </w:rPr>
        <w:t> </w:t>
      </w:r>
      <w:r>
        <w:rPr>
          <w:color w:val="695C45"/>
          <w:sz w:val="24"/>
        </w:rPr>
        <w:t>cryogenic</w:t>
      </w:r>
      <w:r>
        <w:rPr>
          <w:color w:val="695C45"/>
          <w:spacing w:val="-4"/>
          <w:sz w:val="24"/>
        </w:rPr>
        <w:t> </w:t>
      </w:r>
      <w:r>
        <w:rPr>
          <w:color w:val="695C45"/>
          <w:sz w:val="24"/>
        </w:rPr>
        <w:t>tech,</w:t>
      </w:r>
      <w:r>
        <w:rPr>
          <w:color w:val="695C45"/>
          <w:spacing w:val="-4"/>
          <w:sz w:val="24"/>
        </w:rPr>
        <w:t> </w:t>
      </w:r>
      <w:r>
        <w:rPr>
          <w:color w:val="695C45"/>
          <w:sz w:val="24"/>
        </w:rPr>
        <w:t>launched</w:t>
      </w:r>
      <w:r>
        <w:rPr>
          <w:color w:val="695C45"/>
          <w:spacing w:val="-4"/>
          <w:sz w:val="24"/>
        </w:rPr>
        <w:t> </w:t>
      </w:r>
      <w:r>
        <w:rPr>
          <w:color w:val="695C45"/>
          <w:sz w:val="24"/>
        </w:rPr>
        <w:t>India’s</w:t>
      </w:r>
      <w:r>
        <w:rPr>
          <w:color w:val="695C45"/>
          <w:spacing w:val="-4"/>
          <w:sz w:val="24"/>
        </w:rPr>
        <w:t> </w:t>
      </w:r>
      <w:r>
        <w:rPr>
          <w:color w:val="695C45"/>
          <w:sz w:val="24"/>
        </w:rPr>
        <w:t>1st</w:t>
      </w:r>
      <w:r>
        <w:rPr>
          <w:color w:val="695C45"/>
          <w:spacing w:val="-4"/>
          <w:sz w:val="24"/>
        </w:rPr>
        <w:t> </w:t>
      </w:r>
      <w:r>
        <w:rPr>
          <w:color w:val="695C45"/>
          <w:sz w:val="24"/>
        </w:rPr>
        <w:t>two</w:t>
      </w:r>
      <w:r>
        <w:rPr>
          <w:color w:val="695C45"/>
          <w:spacing w:val="-4"/>
          <w:sz w:val="24"/>
        </w:rPr>
        <w:t> </w:t>
      </w:r>
      <w:r>
        <w:rPr>
          <w:color w:val="695C45"/>
          <w:sz w:val="24"/>
        </w:rPr>
        <w:t>satellites</w:t>
      </w:r>
      <w:r>
        <w:rPr>
          <w:color w:val="695C45"/>
          <w:spacing w:val="-4"/>
          <w:sz w:val="24"/>
        </w:rPr>
        <w:t> </w:t>
      </w:r>
      <w:r>
        <w:rPr>
          <w:color w:val="695C45"/>
          <w:sz w:val="24"/>
        </w:rPr>
        <w:t>- Aryabhata and Bhaskar; Training astronauts for Gaganyaan</w:t>
      </w:r>
    </w:p>
    <w:p>
      <w:pPr>
        <w:pStyle w:val="ListParagraph"/>
        <w:numPr>
          <w:ilvl w:val="2"/>
          <w:numId w:val="16"/>
        </w:numPr>
        <w:tabs>
          <w:tab w:pos="1553" w:val="left" w:leader="none"/>
          <w:tab w:pos="1554" w:val="left" w:leader="none"/>
        </w:tabs>
        <w:spacing w:line="254" w:lineRule="auto" w:before="0" w:after="0"/>
        <w:ind w:left="1553" w:right="935" w:hanging="360"/>
        <w:jc w:val="left"/>
        <w:rPr>
          <w:sz w:val="24"/>
        </w:rPr>
      </w:pPr>
      <w:r>
        <w:rPr>
          <w:color w:val="695C45"/>
          <w:sz w:val="24"/>
        </w:rPr>
        <w:t>Support</w:t>
      </w:r>
      <w:r>
        <w:rPr>
          <w:color w:val="695C45"/>
          <w:spacing w:val="-4"/>
          <w:sz w:val="24"/>
        </w:rPr>
        <w:t> </w:t>
      </w:r>
      <w:r>
        <w:rPr>
          <w:color w:val="695C45"/>
          <w:sz w:val="24"/>
        </w:rPr>
        <w:t>for</w:t>
      </w:r>
      <w:r>
        <w:rPr>
          <w:color w:val="695C45"/>
          <w:spacing w:val="-4"/>
          <w:sz w:val="24"/>
        </w:rPr>
        <w:t> </w:t>
      </w:r>
      <w:r>
        <w:rPr>
          <w:color w:val="695C45"/>
          <w:sz w:val="24"/>
        </w:rPr>
        <w:t>UNSC</w:t>
      </w:r>
      <w:r>
        <w:rPr>
          <w:color w:val="695C45"/>
          <w:spacing w:val="-4"/>
          <w:sz w:val="24"/>
        </w:rPr>
        <w:t> </w:t>
      </w:r>
      <w:r>
        <w:rPr>
          <w:color w:val="695C45"/>
          <w:sz w:val="24"/>
        </w:rPr>
        <w:t>seat,</w:t>
      </w:r>
      <w:r>
        <w:rPr>
          <w:color w:val="695C45"/>
          <w:spacing w:val="-4"/>
          <w:sz w:val="24"/>
        </w:rPr>
        <w:t> </w:t>
      </w:r>
      <w:r>
        <w:rPr>
          <w:color w:val="695C45"/>
          <w:sz w:val="24"/>
        </w:rPr>
        <w:t>NSG</w:t>
      </w:r>
      <w:r>
        <w:rPr>
          <w:color w:val="695C45"/>
          <w:spacing w:val="-4"/>
          <w:sz w:val="24"/>
        </w:rPr>
        <w:t> </w:t>
      </w:r>
      <w:r>
        <w:rPr>
          <w:color w:val="695C45"/>
          <w:sz w:val="24"/>
        </w:rPr>
        <w:t>seat;</w:t>
      </w:r>
      <w:r>
        <w:rPr>
          <w:color w:val="695C45"/>
          <w:spacing w:val="-4"/>
          <w:sz w:val="24"/>
        </w:rPr>
        <w:t> </w:t>
      </w:r>
      <w:r>
        <w:rPr>
          <w:color w:val="695C45"/>
          <w:sz w:val="24"/>
        </w:rPr>
        <w:t>Collaboration</w:t>
      </w:r>
      <w:r>
        <w:rPr>
          <w:color w:val="695C45"/>
          <w:spacing w:val="-4"/>
          <w:sz w:val="24"/>
        </w:rPr>
        <w:t> </w:t>
      </w:r>
      <w:r>
        <w:rPr>
          <w:color w:val="695C45"/>
          <w:sz w:val="24"/>
        </w:rPr>
        <w:t>at</w:t>
      </w:r>
      <w:r>
        <w:rPr>
          <w:color w:val="695C45"/>
          <w:spacing w:val="-4"/>
          <w:sz w:val="24"/>
        </w:rPr>
        <w:t> </w:t>
      </w:r>
      <w:r>
        <w:rPr>
          <w:color w:val="695C45"/>
          <w:sz w:val="24"/>
        </w:rPr>
        <w:t>global</w:t>
      </w:r>
      <w:r>
        <w:rPr>
          <w:color w:val="695C45"/>
          <w:spacing w:val="-4"/>
          <w:sz w:val="24"/>
        </w:rPr>
        <w:t> </w:t>
      </w:r>
      <w:r>
        <w:rPr>
          <w:color w:val="695C45"/>
          <w:sz w:val="24"/>
        </w:rPr>
        <w:t>stage</w:t>
      </w:r>
      <w:r>
        <w:rPr>
          <w:color w:val="695C45"/>
          <w:spacing w:val="-4"/>
          <w:sz w:val="24"/>
        </w:rPr>
        <w:t> </w:t>
      </w:r>
      <w:r>
        <w:rPr>
          <w:color w:val="695C45"/>
          <w:sz w:val="24"/>
        </w:rPr>
        <w:t>via</w:t>
      </w:r>
      <w:r>
        <w:rPr>
          <w:color w:val="695C45"/>
          <w:spacing w:val="-4"/>
          <w:sz w:val="24"/>
        </w:rPr>
        <w:t> </w:t>
      </w:r>
      <w:r>
        <w:rPr>
          <w:color w:val="695C45"/>
          <w:sz w:val="24"/>
        </w:rPr>
        <w:t>BRICS, SCO, G20, RIC, etc.</w:t>
      </w:r>
    </w:p>
    <w:p>
      <w:pPr>
        <w:pStyle w:val="ListParagraph"/>
        <w:numPr>
          <w:ilvl w:val="2"/>
          <w:numId w:val="16"/>
        </w:numPr>
        <w:tabs>
          <w:tab w:pos="1553" w:val="left" w:leader="none"/>
          <w:tab w:pos="1554" w:val="left" w:leader="none"/>
        </w:tabs>
        <w:spacing w:line="254" w:lineRule="auto" w:before="0" w:after="0"/>
        <w:ind w:left="1553" w:right="1626" w:hanging="360"/>
        <w:jc w:val="left"/>
        <w:rPr>
          <w:sz w:val="24"/>
        </w:rPr>
      </w:pPr>
      <w:r>
        <w:rPr>
          <w:color w:val="695C45"/>
          <w:sz w:val="24"/>
        </w:rPr>
        <w:t>Cultural/P2P: There are regular cultural initiatives to promote people-to-people</w:t>
      </w:r>
      <w:r>
        <w:rPr>
          <w:color w:val="695C45"/>
          <w:spacing w:val="-5"/>
          <w:sz w:val="24"/>
        </w:rPr>
        <w:t> </w:t>
      </w:r>
      <w:r>
        <w:rPr>
          <w:color w:val="695C45"/>
          <w:sz w:val="24"/>
        </w:rPr>
        <w:t>contacts</w:t>
      </w:r>
      <w:r>
        <w:rPr>
          <w:color w:val="695C45"/>
          <w:spacing w:val="-5"/>
          <w:sz w:val="24"/>
        </w:rPr>
        <w:t> </w:t>
      </w:r>
      <w:r>
        <w:rPr>
          <w:color w:val="695C45"/>
          <w:sz w:val="24"/>
        </w:rPr>
        <w:t>between</w:t>
      </w:r>
      <w:r>
        <w:rPr>
          <w:color w:val="695C45"/>
          <w:spacing w:val="-5"/>
          <w:sz w:val="24"/>
        </w:rPr>
        <w:t> </w:t>
      </w:r>
      <w:r>
        <w:rPr>
          <w:color w:val="695C45"/>
          <w:sz w:val="24"/>
        </w:rPr>
        <w:t>India</w:t>
      </w:r>
      <w:r>
        <w:rPr>
          <w:color w:val="695C45"/>
          <w:spacing w:val="-5"/>
          <w:sz w:val="24"/>
        </w:rPr>
        <w:t> </w:t>
      </w:r>
      <w:r>
        <w:rPr>
          <w:color w:val="695C45"/>
          <w:sz w:val="24"/>
        </w:rPr>
        <w:t>and</w:t>
      </w:r>
      <w:r>
        <w:rPr>
          <w:color w:val="695C45"/>
          <w:spacing w:val="-5"/>
          <w:sz w:val="24"/>
        </w:rPr>
        <w:t> </w:t>
      </w:r>
      <w:r>
        <w:rPr>
          <w:color w:val="695C45"/>
          <w:sz w:val="24"/>
        </w:rPr>
        <w:t>Russia</w:t>
      </w:r>
      <w:r>
        <w:rPr>
          <w:color w:val="695C45"/>
          <w:spacing w:val="-5"/>
          <w:sz w:val="24"/>
        </w:rPr>
        <w:t> </w:t>
      </w:r>
      <w:r>
        <w:rPr>
          <w:color w:val="695C45"/>
          <w:sz w:val="24"/>
        </w:rPr>
        <w:t>in</w:t>
      </w:r>
      <w:r>
        <w:rPr>
          <w:color w:val="695C45"/>
          <w:spacing w:val="-5"/>
          <w:sz w:val="24"/>
        </w:rPr>
        <w:t> </w:t>
      </w:r>
      <w:r>
        <w:rPr>
          <w:color w:val="695C45"/>
          <w:sz w:val="24"/>
        </w:rPr>
        <w:t>the</w:t>
      </w:r>
      <w:r>
        <w:rPr>
          <w:color w:val="695C45"/>
          <w:spacing w:val="-5"/>
          <w:sz w:val="24"/>
        </w:rPr>
        <w:t> </w:t>
      </w:r>
      <w:r>
        <w:rPr>
          <w:color w:val="695C45"/>
          <w:sz w:val="24"/>
        </w:rPr>
        <w:t>form</w:t>
      </w:r>
      <w:r>
        <w:rPr>
          <w:color w:val="695C45"/>
          <w:spacing w:val="-5"/>
          <w:sz w:val="24"/>
        </w:rPr>
        <w:t> </w:t>
      </w:r>
      <w:r>
        <w:rPr>
          <w:color w:val="695C45"/>
          <w:sz w:val="24"/>
        </w:rPr>
        <w:t>of</w:t>
      </w:r>
    </w:p>
    <w:p>
      <w:pPr>
        <w:pStyle w:val="BodyText"/>
        <w:spacing w:line="254" w:lineRule="auto"/>
        <w:ind w:right="886" w:firstLine="0"/>
      </w:pPr>
      <w:r>
        <w:rPr>
          <w:color w:val="695C45"/>
        </w:rPr>
        <w:t>tourism,</w:t>
      </w:r>
      <w:r>
        <w:rPr>
          <w:color w:val="695C45"/>
          <w:spacing w:val="-3"/>
        </w:rPr>
        <w:t> </w:t>
      </w:r>
      <w:r>
        <w:rPr>
          <w:color w:val="695C45"/>
        </w:rPr>
        <w:t>education,</w:t>
      </w:r>
      <w:r>
        <w:rPr>
          <w:color w:val="695C45"/>
          <w:spacing w:val="-4"/>
        </w:rPr>
        <w:t> </w:t>
      </w:r>
      <w:r>
        <w:rPr>
          <w:color w:val="695C45"/>
        </w:rPr>
        <w:t>etc.</w:t>
      </w:r>
      <w:r>
        <w:rPr>
          <w:color w:val="695C45"/>
          <w:spacing w:val="-3"/>
        </w:rPr>
        <w:t> </w:t>
      </w:r>
      <w:r>
        <w:rPr>
          <w:color w:val="695C45"/>
        </w:rPr>
        <w:t>There</w:t>
      </w:r>
      <w:r>
        <w:rPr>
          <w:color w:val="695C45"/>
          <w:spacing w:val="-4"/>
        </w:rPr>
        <w:t> </w:t>
      </w:r>
      <w:r>
        <w:rPr>
          <w:color w:val="695C45"/>
        </w:rPr>
        <w:t>is</w:t>
      </w:r>
      <w:r>
        <w:rPr>
          <w:color w:val="695C45"/>
          <w:spacing w:val="-3"/>
        </w:rPr>
        <w:t> </w:t>
      </w:r>
      <w:r>
        <w:rPr>
          <w:color w:val="695C45"/>
        </w:rPr>
        <w:t>a</w:t>
      </w:r>
      <w:r>
        <w:rPr>
          <w:color w:val="695C45"/>
          <w:spacing w:val="-4"/>
        </w:rPr>
        <w:t> </w:t>
      </w:r>
      <w:r>
        <w:rPr>
          <w:color w:val="695C45"/>
        </w:rPr>
        <w:t>strong</w:t>
      </w:r>
      <w:r>
        <w:rPr>
          <w:color w:val="695C45"/>
          <w:spacing w:val="-3"/>
        </w:rPr>
        <w:t> </w:t>
      </w:r>
      <w:r>
        <w:rPr>
          <w:color w:val="695C45"/>
        </w:rPr>
        <w:t>tradition</w:t>
      </w:r>
      <w:r>
        <w:rPr>
          <w:color w:val="695C45"/>
          <w:spacing w:val="-4"/>
        </w:rPr>
        <w:t> </w:t>
      </w:r>
      <w:r>
        <w:rPr>
          <w:color w:val="695C45"/>
        </w:rPr>
        <w:t>of</w:t>
      </w:r>
      <w:r>
        <w:rPr>
          <w:color w:val="695C45"/>
          <w:spacing w:val="-3"/>
        </w:rPr>
        <w:t> </w:t>
      </w:r>
      <w:r>
        <w:rPr>
          <w:color w:val="695C45"/>
        </w:rPr>
        <w:t>Indian</w:t>
      </w:r>
      <w:r>
        <w:rPr>
          <w:color w:val="695C45"/>
          <w:spacing w:val="-4"/>
        </w:rPr>
        <w:t> </w:t>
      </w:r>
      <w:r>
        <w:rPr>
          <w:color w:val="695C45"/>
        </w:rPr>
        <w:t>studies</w:t>
      </w:r>
      <w:r>
        <w:rPr>
          <w:color w:val="695C45"/>
          <w:spacing w:val="-3"/>
        </w:rPr>
        <w:t> </w:t>
      </w:r>
      <w:r>
        <w:rPr>
          <w:color w:val="695C45"/>
        </w:rPr>
        <w:t>in Russia eg: Hindi being taught at some univ, etc.</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Way</w:t>
      </w:r>
      <w:r>
        <w:rPr>
          <w:color w:val="695C45"/>
          <w:spacing w:val="-5"/>
          <w:sz w:val="24"/>
        </w:rPr>
        <w:t> </w:t>
      </w:r>
      <w:r>
        <w:rPr>
          <w:color w:val="695C45"/>
          <w:spacing w:val="-2"/>
          <w:sz w:val="24"/>
        </w:rPr>
        <w:t>forward</w:t>
      </w:r>
    </w:p>
    <w:p>
      <w:pPr>
        <w:pStyle w:val="ListParagraph"/>
        <w:numPr>
          <w:ilvl w:val="2"/>
          <w:numId w:val="16"/>
        </w:numPr>
        <w:tabs>
          <w:tab w:pos="1553" w:val="left" w:leader="none"/>
          <w:tab w:pos="1554" w:val="left" w:leader="none"/>
        </w:tabs>
        <w:spacing w:line="240" w:lineRule="auto" w:before="0" w:after="0"/>
        <w:ind w:left="1553" w:right="0" w:hanging="361"/>
        <w:jc w:val="left"/>
        <w:rPr>
          <w:sz w:val="24"/>
        </w:rPr>
      </w:pPr>
      <w:r>
        <w:rPr>
          <w:color w:val="695C45"/>
          <w:sz w:val="24"/>
        </w:rPr>
        <w:t>Trade</w:t>
      </w:r>
      <w:r>
        <w:rPr>
          <w:color w:val="695C45"/>
          <w:spacing w:val="-4"/>
          <w:sz w:val="24"/>
        </w:rPr>
        <w:t> </w:t>
      </w:r>
      <w:r>
        <w:rPr>
          <w:color w:val="695C45"/>
          <w:sz w:val="24"/>
        </w:rPr>
        <w:t>is</w:t>
      </w:r>
      <w:r>
        <w:rPr>
          <w:color w:val="695C45"/>
          <w:spacing w:val="-3"/>
          <w:sz w:val="24"/>
        </w:rPr>
        <w:t> </w:t>
      </w:r>
      <w:r>
        <w:rPr>
          <w:color w:val="695C45"/>
          <w:sz w:val="24"/>
        </w:rPr>
        <w:t>low</w:t>
      </w:r>
      <w:r>
        <w:rPr>
          <w:color w:val="695C45"/>
          <w:spacing w:val="-3"/>
          <w:sz w:val="24"/>
        </w:rPr>
        <w:t> </w:t>
      </w:r>
      <w:r>
        <w:rPr>
          <w:color w:val="695C45"/>
          <w:sz w:val="24"/>
        </w:rPr>
        <w:t>compared</w:t>
      </w:r>
      <w:r>
        <w:rPr>
          <w:color w:val="695C45"/>
          <w:spacing w:val="-3"/>
          <w:sz w:val="24"/>
        </w:rPr>
        <w:t> </w:t>
      </w:r>
      <w:r>
        <w:rPr>
          <w:color w:val="695C45"/>
          <w:sz w:val="24"/>
        </w:rPr>
        <w:t>to</w:t>
      </w:r>
      <w:r>
        <w:rPr>
          <w:color w:val="695C45"/>
          <w:spacing w:val="-3"/>
          <w:sz w:val="24"/>
        </w:rPr>
        <w:t> </w:t>
      </w:r>
      <w:r>
        <w:rPr>
          <w:color w:val="695C45"/>
          <w:sz w:val="24"/>
        </w:rPr>
        <w:t>potential,</w:t>
      </w:r>
      <w:r>
        <w:rPr>
          <w:color w:val="695C45"/>
          <w:spacing w:val="-4"/>
          <w:sz w:val="24"/>
        </w:rPr>
        <w:t> </w:t>
      </w:r>
      <w:r>
        <w:rPr>
          <w:color w:val="695C45"/>
          <w:sz w:val="24"/>
        </w:rPr>
        <w:t>thus</w:t>
      </w:r>
      <w:r>
        <w:rPr>
          <w:color w:val="695C45"/>
          <w:spacing w:val="-3"/>
          <w:sz w:val="24"/>
        </w:rPr>
        <w:t> </w:t>
      </w:r>
      <w:r>
        <w:rPr>
          <w:color w:val="695C45"/>
          <w:sz w:val="24"/>
        </w:rPr>
        <w:t>there</w:t>
      </w:r>
      <w:r>
        <w:rPr>
          <w:color w:val="695C45"/>
          <w:spacing w:val="-3"/>
          <w:sz w:val="24"/>
        </w:rPr>
        <w:t> </w:t>
      </w:r>
      <w:r>
        <w:rPr>
          <w:color w:val="695C45"/>
          <w:sz w:val="24"/>
        </w:rPr>
        <w:t>is</w:t>
      </w:r>
      <w:r>
        <w:rPr>
          <w:color w:val="695C45"/>
          <w:spacing w:val="-3"/>
          <w:sz w:val="24"/>
        </w:rPr>
        <w:t> </w:t>
      </w:r>
      <w:r>
        <w:rPr>
          <w:color w:val="695C45"/>
          <w:sz w:val="24"/>
        </w:rPr>
        <w:t>scope</w:t>
      </w:r>
      <w:r>
        <w:rPr>
          <w:color w:val="695C45"/>
          <w:spacing w:val="-3"/>
          <w:sz w:val="24"/>
        </w:rPr>
        <w:t> </w:t>
      </w:r>
      <w:r>
        <w:rPr>
          <w:color w:val="695C45"/>
          <w:sz w:val="24"/>
        </w:rPr>
        <w:t>for</w:t>
      </w:r>
      <w:r>
        <w:rPr>
          <w:color w:val="695C45"/>
          <w:spacing w:val="-4"/>
          <w:sz w:val="24"/>
        </w:rPr>
        <w:t> </w:t>
      </w:r>
      <w:r>
        <w:rPr>
          <w:color w:val="695C45"/>
          <w:spacing w:val="-2"/>
          <w:sz w:val="24"/>
        </w:rPr>
        <w:t>improvement</w:t>
      </w:r>
    </w:p>
    <w:p>
      <w:pPr>
        <w:pStyle w:val="ListParagraph"/>
        <w:numPr>
          <w:ilvl w:val="1"/>
          <w:numId w:val="16"/>
        </w:numPr>
        <w:tabs>
          <w:tab w:pos="833" w:val="left" w:leader="none"/>
          <w:tab w:pos="834" w:val="left" w:leader="none"/>
        </w:tabs>
        <w:spacing w:line="240" w:lineRule="auto" w:before="7" w:after="0"/>
        <w:ind w:left="833" w:right="0" w:hanging="361"/>
        <w:jc w:val="left"/>
        <w:rPr>
          <w:sz w:val="24"/>
        </w:rPr>
      </w:pPr>
      <w:r>
        <w:rPr>
          <w:color w:val="695C45"/>
          <w:spacing w:val="-2"/>
          <w:sz w:val="24"/>
        </w:rPr>
        <w:t>Conclusion</w:t>
      </w:r>
    </w:p>
    <w:p>
      <w:pPr>
        <w:spacing w:after="0" w:line="240" w:lineRule="auto"/>
        <w:jc w:val="left"/>
        <w:rPr>
          <w:sz w:val="24"/>
        </w:rPr>
        <w:sectPr>
          <w:pgSz w:w="11920" w:h="16840"/>
          <w:pgMar w:header="689" w:footer="438" w:top="1040" w:bottom="620" w:left="1020" w:right="280"/>
        </w:sectPr>
      </w:pPr>
    </w:p>
    <w:p>
      <w:pPr>
        <w:pStyle w:val="ListParagraph"/>
        <w:numPr>
          <w:ilvl w:val="2"/>
          <w:numId w:val="16"/>
        </w:numPr>
        <w:tabs>
          <w:tab w:pos="1553" w:val="left" w:leader="none"/>
          <w:tab w:pos="1554" w:val="left" w:leader="none"/>
        </w:tabs>
        <w:spacing w:line="254" w:lineRule="auto" w:before="62" w:after="0"/>
        <w:ind w:left="1553" w:right="1041" w:hanging="360"/>
        <w:jc w:val="left"/>
        <w:rPr>
          <w:sz w:val="24"/>
        </w:rPr>
      </w:pPr>
      <w:r>
        <w:rPr/>
        <w:pict>
          <v:shape style="position:absolute;margin-left:-33.568329pt;margin-top:414.760071pt;width:662.15pt;height:14.4pt;mso-position-horizontal-relative:page;mso-position-vertical-relative:page;z-index:-1779302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Relying</w:t>
      </w:r>
      <w:r>
        <w:rPr>
          <w:color w:val="695C45"/>
          <w:spacing w:val="-5"/>
          <w:sz w:val="24"/>
        </w:rPr>
        <w:t> </w:t>
      </w:r>
      <w:r>
        <w:rPr>
          <w:color w:val="695C45"/>
          <w:sz w:val="24"/>
        </w:rPr>
        <w:t>on</w:t>
      </w:r>
      <w:r>
        <w:rPr>
          <w:color w:val="695C45"/>
          <w:spacing w:val="-5"/>
          <w:sz w:val="24"/>
        </w:rPr>
        <w:t> </w:t>
      </w:r>
      <w:r>
        <w:rPr>
          <w:color w:val="695C45"/>
          <w:sz w:val="24"/>
        </w:rPr>
        <w:t>nostalgic</w:t>
      </w:r>
      <w:r>
        <w:rPr>
          <w:color w:val="695C45"/>
          <w:spacing w:val="-5"/>
          <w:sz w:val="24"/>
        </w:rPr>
        <w:t> </w:t>
      </w:r>
      <w:r>
        <w:rPr>
          <w:color w:val="695C45"/>
          <w:sz w:val="24"/>
        </w:rPr>
        <w:t>sentimentalism</w:t>
      </w:r>
      <w:r>
        <w:rPr>
          <w:color w:val="695C45"/>
          <w:spacing w:val="-5"/>
          <w:sz w:val="24"/>
        </w:rPr>
        <w:t> </w:t>
      </w:r>
      <w:r>
        <w:rPr>
          <w:color w:val="695C45"/>
          <w:sz w:val="24"/>
        </w:rPr>
        <w:t>of</w:t>
      </w:r>
      <w:r>
        <w:rPr>
          <w:color w:val="695C45"/>
          <w:spacing w:val="-5"/>
          <w:sz w:val="24"/>
        </w:rPr>
        <w:t> </w:t>
      </w:r>
      <w:r>
        <w:rPr>
          <w:color w:val="695C45"/>
          <w:sz w:val="24"/>
        </w:rPr>
        <w:t>past</w:t>
      </w:r>
      <w:r>
        <w:rPr>
          <w:color w:val="695C45"/>
          <w:spacing w:val="-5"/>
          <w:sz w:val="24"/>
        </w:rPr>
        <w:t> </w:t>
      </w:r>
      <w:r>
        <w:rPr>
          <w:color w:val="695C45"/>
          <w:sz w:val="24"/>
        </w:rPr>
        <w:t>won't</w:t>
      </w:r>
      <w:r>
        <w:rPr>
          <w:color w:val="695C45"/>
          <w:spacing w:val="-5"/>
          <w:sz w:val="24"/>
        </w:rPr>
        <w:t> </w:t>
      </w:r>
      <w:r>
        <w:rPr>
          <w:color w:val="695C45"/>
          <w:sz w:val="24"/>
        </w:rPr>
        <w:t>work</w:t>
      </w:r>
      <w:r>
        <w:rPr>
          <w:color w:val="695C45"/>
          <w:spacing w:val="-5"/>
          <w:sz w:val="24"/>
        </w:rPr>
        <w:t> </w:t>
      </w:r>
      <w:r>
        <w:rPr>
          <w:color w:val="695C45"/>
          <w:sz w:val="24"/>
        </w:rPr>
        <w:t>anymore</w:t>
      </w:r>
      <w:r>
        <w:rPr>
          <w:color w:val="695C45"/>
          <w:spacing w:val="-5"/>
          <w:sz w:val="24"/>
        </w:rPr>
        <w:t> </w:t>
      </w:r>
      <w:r>
        <w:rPr>
          <w:color w:val="695C45"/>
          <w:sz w:val="24"/>
        </w:rPr>
        <w:t>as</w:t>
      </w:r>
      <w:r>
        <w:rPr>
          <w:color w:val="695C45"/>
          <w:spacing w:val="-5"/>
          <w:sz w:val="24"/>
        </w:rPr>
        <w:t> </w:t>
      </w:r>
      <w:r>
        <w:rPr>
          <w:color w:val="695C45"/>
          <w:sz w:val="24"/>
        </w:rPr>
        <w:t>new</w:t>
      </w:r>
      <w:r>
        <w:rPr>
          <w:color w:val="695C45"/>
          <w:sz w:val="24"/>
        </w:rPr>
        <w:t> challenges confront India- russia relationship (Modi - underlining that one old friend better than two new ones (Pak,China)</w:t>
      </w:r>
    </w:p>
    <w:p>
      <w:pPr>
        <w:pStyle w:val="ListParagraph"/>
        <w:numPr>
          <w:ilvl w:val="2"/>
          <w:numId w:val="16"/>
        </w:numPr>
        <w:tabs>
          <w:tab w:pos="1553" w:val="left" w:leader="none"/>
          <w:tab w:pos="1554" w:val="left" w:leader="none"/>
        </w:tabs>
        <w:spacing w:line="254" w:lineRule="auto" w:before="0" w:after="0"/>
        <w:ind w:left="1553" w:right="1456" w:hanging="360"/>
        <w:jc w:val="left"/>
        <w:rPr>
          <w:sz w:val="24"/>
        </w:rPr>
      </w:pPr>
      <w:r>
        <w:rPr>
          <w:color w:val="695C45"/>
          <w:sz w:val="24"/>
        </w:rPr>
        <w:t>However need to remain deeply engaged as Russia will remain key source of sensitive tech and hardware as well as imp component to re-affirm</w:t>
      </w:r>
      <w:r>
        <w:rPr>
          <w:color w:val="695C45"/>
          <w:spacing w:val="-6"/>
          <w:sz w:val="24"/>
        </w:rPr>
        <w:t> </w:t>
      </w:r>
      <w:r>
        <w:rPr>
          <w:color w:val="695C45"/>
          <w:sz w:val="24"/>
        </w:rPr>
        <w:t>India’s</w:t>
      </w:r>
      <w:r>
        <w:rPr>
          <w:color w:val="695C45"/>
          <w:spacing w:val="-6"/>
          <w:sz w:val="24"/>
        </w:rPr>
        <w:t> </w:t>
      </w:r>
      <w:r>
        <w:rPr>
          <w:color w:val="695C45"/>
          <w:sz w:val="24"/>
        </w:rPr>
        <w:t>strategic</w:t>
      </w:r>
      <w:r>
        <w:rPr>
          <w:color w:val="695C45"/>
          <w:spacing w:val="-6"/>
          <w:sz w:val="24"/>
        </w:rPr>
        <w:t> </w:t>
      </w:r>
      <w:r>
        <w:rPr>
          <w:color w:val="695C45"/>
          <w:sz w:val="24"/>
        </w:rPr>
        <w:t>autonomy</w:t>
      </w:r>
      <w:r>
        <w:rPr>
          <w:color w:val="695C45"/>
          <w:spacing w:val="-6"/>
          <w:sz w:val="24"/>
        </w:rPr>
        <w:t> </w:t>
      </w:r>
      <w:r>
        <w:rPr>
          <w:color w:val="695C45"/>
          <w:sz w:val="24"/>
        </w:rPr>
        <w:t>wrt</w:t>
      </w:r>
      <w:r>
        <w:rPr>
          <w:color w:val="695C45"/>
          <w:spacing w:val="-6"/>
          <w:sz w:val="24"/>
        </w:rPr>
        <w:t> </w:t>
      </w:r>
      <w:r>
        <w:rPr>
          <w:color w:val="695C45"/>
          <w:sz w:val="24"/>
        </w:rPr>
        <w:t>relations</w:t>
      </w:r>
      <w:r>
        <w:rPr>
          <w:color w:val="695C45"/>
          <w:spacing w:val="-6"/>
          <w:sz w:val="24"/>
        </w:rPr>
        <w:t> </w:t>
      </w:r>
      <w:r>
        <w:rPr>
          <w:color w:val="695C45"/>
          <w:sz w:val="24"/>
        </w:rPr>
        <w:t>with</w:t>
      </w:r>
      <w:r>
        <w:rPr>
          <w:color w:val="695C45"/>
          <w:spacing w:val="-6"/>
          <w:sz w:val="24"/>
        </w:rPr>
        <w:t> </w:t>
      </w:r>
      <w:r>
        <w:rPr>
          <w:color w:val="695C45"/>
          <w:sz w:val="24"/>
        </w:rPr>
        <w:t>major</w:t>
      </w:r>
      <w:r>
        <w:rPr>
          <w:color w:val="695C45"/>
          <w:spacing w:val="-6"/>
          <w:sz w:val="24"/>
        </w:rPr>
        <w:t> </w:t>
      </w:r>
      <w:r>
        <w:rPr>
          <w:color w:val="695C45"/>
          <w:sz w:val="24"/>
        </w:rPr>
        <w:t>powers</w:t>
      </w:r>
    </w:p>
    <w:p>
      <w:pPr>
        <w:pStyle w:val="Heading6"/>
        <w:spacing w:before="270"/>
      </w:pPr>
      <w:bookmarkStart w:name="_TOC_250043" w:id="63"/>
      <w:bookmarkStart w:name="India-USA Relations " w:id="64"/>
      <w:r>
        <w:rPr>
          <w:b w:val="0"/>
        </w:rPr>
      </w:r>
      <w:r>
        <w:rPr>
          <w:color w:val="695C45"/>
        </w:rPr>
        <w:t>India-USA</w:t>
      </w:r>
      <w:r>
        <w:rPr>
          <w:color w:val="695C45"/>
          <w:spacing w:val="-9"/>
        </w:rPr>
        <w:t> </w:t>
      </w:r>
      <w:bookmarkEnd w:id="63"/>
      <w:r>
        <w:rPr>
          <w:color w:val="695C45"/>
          <w:spacing w:val="-2"/>
        </w:rPr>
        <w:t>Relations</w:t>
      </w:r>
    </w:p>
    <w:p>
      <w:pPr>
        <w:pStyle w:val="ListParagraph"/>
        <w:numPr>
          <w:ilvl w:val="1"/>
          <w:numId w:val="16"/>
        </w:numPr>
        <w:tabs>
          <w:tab w:pos="833" w:val="left" w:leader="none"/>
          <w:tab w:pos="834" w:val="left" w:leader="none"/>
        </w:tabs>
        <w:spacing w:line="240" w:lineRule="auto" w:before="263" w:after="0"/>
        <w:ind w:left="833" w:right="0" w:hanging="361"/>
        <w:jc w:val="left"/>
        <w:rPr>
          <w:sz w:val="24"/>
        </w:rPr>
      </w:pPr>
      <w:r>
        <w:rPr>
          <w:color w:val="695C45"/>
          <w:spacing w:val="-2"/>
          <w:sz w:val="24"/>
        </w:rPr>
        <w:t>Introduction</w:t>
      </w:r>
    </w:p>
    <w:p>
      <w:pPr>
        <w:pStyle w:val="ListParagraph"/>
        <w:numPr>
          <w:ilvl w:val="2"/>
          <w:numId w:val="16"/>
        </w:numPr>
        <w:tabs>
          <w:tab w:pos="1553" w:val="left" w:leader="none"/>
          <w:tab w:pos="1554" w:val="left" w:leader="none"/>
        </w:tabs>
        <w:spacing w:line="254" w:lineRule="auto" w:before="23" w:after="0"/>
        <w:ind w:left="1553" w:right="976" w:hanging="360"/>
        <w:jc w:val="left"/>
        <w:rPr>
          <w:sz w:val="24"/>
        </w:rPr>
      </w:pPr>
      <w:r>
        <w:rPr>
          <w:color w:val="695C45"/>
          <w:sz w:val="24"/>
        </w:rPr>
        <w:t>India’s relation with US have today matured enough that underlying structural</w:t>
      </w:r>
      <w:r>
        <w:rPr>
          <w:color w:val="695C45"/>
          <w:spacing w:val="-5"/>
          <w:sz w:val="24"/>
        </w:rPr>
        <w:t> </w:t>
      </w:r>
      <w:r>
        <w:rPr>
          <w:color w:val="695C45"/>
          <w:sz w:val="24"/>
        </w:rPr>
        <w:t>and</w:t>
      </w:r>
      <w:r>
        <w:rPr>
          <w:color w:val="695C45"/>
          <w:spacing w:val="-5"/>
          <w:sz w:val="24"/>
        </w:rPr>
        <w:t> </w:t>
      </w:r>
      <w:r>
        <w:rPr>
          <w:color w:val="695C45"/>
          <w:sz w:val="24"/>
        </w:rPr>
        <w:t>institutional</w:t>
      </w:r>
      <w:r>
        <w:rPr>
          <w:color w:val="695C45"/>
          <w:spacing w:val="-5"/>
          <w:sz w:val="24"/>
        </w:rPr>
        <w:t> </w:t>
      </w:r>
      <w:r>
        <w:rPr>
          <w:color w:val="695C45"/>
          <w:sz w:val="24"/>
        </w:rPr>
        <w:t>variables</w:t>
      </w:r>
      <w:r>
        <w:rPr>
          <w:color w:val="695C45"/>
          <w:spacing w:val="-5"/>
          <w:sz w:val="24"/>
        </w:rPr>
        <w:t> </w:t>
      </w:r>
      <w:r>
        <w:rPr>
          <w:color w:val="695C45"/>
          <w:sz w:val="24"/>
        </w:rPr>
        <w:t>can</w:t>
      </w:r>
      <w:r>
        <w:rPr>
          <w:color w:val="695C45"/>
          <w:spacing w:val="-5"/>
          <w:sz w:val="24"/>
        </w:rPr>
        <w:t> </w:t>
      </w:r>
      <w:r>
        <w:rPr>
          <w:color w:val="695C45"/>
          <w:sz w:val="24"/>
        </w:rPr>
        <w:t>propel</w:t>
      </w:r>
      <w:r>
        <w:rPr>
          <w:color w:val="695C45"/>
          <w:spacing w:val="-5"/>
          <w:sz w:val="24"/>
        </w:rPr>
        <w:t> </w:t>
      </w:r>
      <w:r>
        <w:rPr>
          <w:color w:val="695C45"/>
          <w:sz w:val="24"/>
        </w:rPr>
        <w:t>the</w:t>
      </w:r>
      <w:r>
        <w:rPr>
          <w:color w:val="695C45"/>
          <w:spacing w:val="-5"/>
          <w:sz w:val="24"/>
        </w:rPr>
        <w:t> </w:t>
      </w:r>
      <w:r>
        <w:rPr>
          <w:color w:val="695C45"/>
          <w:sz w:val="24"/>
        </w:rPr>
        <w:t>bilateral</w:t>
      </w:r>
      <w:r>
        <w:rPr>
          <w:color w:val="695C45"/>
          <w:spacing w:val="-5"/>
          <w:sz w:val="24"/>
        </w:rPr>
        <w:t> </w:t>
      </w:r>
      <w:r>
        <w:rPr>
          <w:color w:val="695C45"/>
          <w:sz w:val="24"/>
        </w:rPr>
        <w:t>relationship</w:t>
      </w:r>
      <w:r>
        <w:rPr>
          <w:color w:val="695C45"/>
          <w:sz w:val="24"/>
        </w:rPr>
        <w:t> for a longer time now</w:t>
      </w:r>
    </w:p>
    <w:p>
      <w:pPr>
        <w:pStyle w:val="ListParagraph"/>
        <w:numPr>
          <w:ilvl w:val="2"/>
          <w:numId w:val="16"/>
        </w:numPr>
        <w:tabs>
          <w:tab w:pos="1553" w:val="left" w:leader="none"/>
          <w:tab w:pos="1554" w:val="left" w:leader="none"/>
        </w:tabs>
        <w:spacing w:line="254" w:lineRule="auto" w:before="0" w:after="0"/>
        <w:ind w:left="1553" w:right="1550" w:hanging="360"/>
        <w:jc w:val="left"/>
        <w:rPr>
          <w:sz w:val="24"/>
        </w:rPr>
      </w:pPr>
      <w:r>
        <w:rPr>
          <w:color w:val="695C45"/>
          <w:sz w:val="24"/>
        </w:rPr>
        <w:t>While</w:t>
      </w:r>
      <w:r>
        <w:rPr>
          <w:color w:val="695C45"/>
          <w:spacing w:val="-4"/>
          <w:sz w:val="24"/>
        </w:rPr>
        <w:t> </w:t>
      </w:r>
      <w:r>
        <w:rPr>
          <w:color w:val="695C45"/>
          <w:sz w:val="24"/>
        </w:rPr>
        <w:t>Vajpeyee</w:t>
      </w:r>
      <w:r>
        <w:rPr>
          <w:color w:val="695C45"/>
          <w:spacing w:val="-4"/>
          <w:sz w:val="24"/>
        </w:rPr>
        <w:t> </w:t>
      </w:r>
      <w:r>
        <w:rPr>
          <w:color w:val="695C45"/>
          <w:sz w:val="24"/>
        </w:rPr>
        <w:t>called</w:t>
      </w:r>
      <w:r>
        <w:rPr>
          <w:color w:val="695C45"/>
          <w:spacing w:val="-4"/>
          <w:sz w:val="24"/>
        </w:rPr>
        <w:t> </w:t>
      </w:r>
      <w:r>
        <w:rPr>
          <w:color w:val="695C45"/>
          <w:sz w:val="24"/>
        </w:rPr>
        <w:t>the</w:t>
      </w:r>
      <w:r>
        <w:rPr>
          <w:color w:val="695C45"/>
          <w:spacing w:val="-4"/>
          <w:sz w:val="24"/>
        </w:rPr>
        <w:t> </w:t>
      </w:r>
      <w:r>
        <w:rPr>
          <w:color w:val="695C45"/>
          <w:sz w:val="24"/>
        </w:rPr>
        <w:t>US</w:t>
      </w:r>
      <w:r>
        <w:rPr>
          <w:color w:val="695C45"/>
          <w:spacing w:val="-4"/>
          <w:sz w:val="24"/>
        </w:rPr>
        <w:t> </w:t>
      </w:r>
      <w:r>
        <w:rPr>
          <w:color w:val="695C45"/>
          <w:sz w:val="24"/>
        </w:rPr>
        <w:t>a</w:t>
      </w:r>
      <w:r>
        <w:rPr>
          <w:color w:val="695C45"/>
          <w:spacing w:val="-4"/>
          <w:sz w:val="24"/>
        </w:rPr>
        <w:t> </w:t>
      </w:r>
      <w:r>
        <w:rPr>
          <w:color w:val="695C45"/>
          <w:sz w:val="24"/>
        </w:rPr>
        <w:t>natural</w:t>
      </w:r>
      <w:r>
        <w:rPr>
          <w:color w:val="695C45"/>
          <w:spacing w:val="-4"/>
          <w:sz w:val="24"/>
        </w:rPr>
        <w:t> </w:t>
      </w:r>
      <w:r>
        <w:rPr>
          <w:color w:val="695C45"/>
          <w:sz w:val="24"/>
        </w:rPr>
        <w:t>ally,</w:t>
      </w:r>
      <w:r>
        <w:rPr>
          <w:color w:val="695C45"/>
          <w:spacing w:val="-4"/>
          <w:sz w:val="24"/>
        </w:rPr>
        <w:t> </w:t>
      </w:r>
      <w:r>
        <w:rPr>
          <w:color w:val="695C45"/>
          <w:sz w:val="24"/>
        </w:rPr>
        <w:t>Obama-</w:t>
      </w:r>
      <w:r>
        <w:rPr>
          <w:color w:val="695C45"/>
          <w:spacing w:val="-4"/>
          <w:sz w:val="24"/>
        </w:rPr>
        <w:t> </w:t>
      </w:r>
      <w:r>
        <w:rPr>
          <w:color w:val="695C45"/>
          <w:sz w:val="24"/>
        </w:rPr>
        <w:t>India-USA</w:t>
      </w:r>
      <w:r>
        <w:rPr>
          <w:color w:val="695C45"/>
          <w:spacing w:val="-4"/>
          <w:sz w:val="24"/>
        </w:rPr>
        <w:t> </w:t>
      </w:r>
      <w:r>
        <w:rPr>
          <w:color w:val="695C45"/>
          <w:sz w:val="24"/>
        </w:rPr>
        <w:t>most</w:t>
      </w:r>
      <w:r>
        <w:rPr>
          <w:color w:val="695C45"/>
          <w:sz w:val="24"/>
        </w:rPr>
        <w:t> defining partnership of 21st century</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pacing w:val="-2"/>
          <w:sz w:val="24"/>
        </w:rPr>
        <w:t>Significance</w:t>
      </w:r>
    </w:p>
    <w:p>
      <w:pPr>
        <w:pStyle w:val="ListParagraph"/>
        <w:numPr>
          <w:ilvl w:val="2"/>
          <w:numId w:val="16"/>
        </w:numPr>
        <w:tabs>
          <w:tab w:pos="1553" w:val="left" w:leader="none"/>
          <w:tab w:pos="1554" w:val="left" w:leader="none"/>
        </w:tabs>
        <w:spacing w:line="240" w:lineRule="auto" w:before="14" w:after="0"/>
        <w:ind w:left="1553" w:right="0" w:hanging="361"/>
        <w:jc w:val="left"/>
        <w:rPr>
          <w:sz w:val="24"/>
        </w:rPr>
      </w:pPr>
      <w:r>
        <w:rPr>
          <w:color w:val="695C45"/>
          <w:sz w:val="24"/>
        </w:rPr>
        <w:t>No</w:t>
      </w:r>
      <w:r>
        <w:rPr>
          <w:color w:val="695C45"/>
          <w:spacing w:val="-3"/>
          <w:sz w:val="24"/>
        </w:rPr>
        <w:t> </w:t>
      </w:r>
      <w:r>
        <w:rPr>
          <w:color w:val="695C45"/>
          <w:sz w:val="24"/>
        </w:rPr>
        <w:t>1.</w:t>
      </w:r>
      <w:r>
        <w:rPr>
          <w:color w:val="695C45"/>
          <w:spacing w:val="-3"/>
          <w:sz w:val="24"/>
        </w:rPr>
        <w:t> </w:t>
      </w:r>
      <w:r>
        <w:rPr>
          <w:color w:val="695C45"/>
          <w:sz w:val="24"/>
        </w:rPr>
        <w:t>Trade</w:t>
      </w:r>
      <w:r>
        <w:rPr>
          <w:color w:val="695C45"/>
          <w:spacing w:val="-3"/>
          <w:sz w:val="24"/>
        </w:rPr>
        <w:t> </w:t>
      </w:r>
      <w:r>
        <w:rPr>
          <w:color w:val="695C45"/>
          <w:sz w:val="24"/>
        </w:rPr>
        <w:t>Partner</w:t>
      </w:r>
      <w:r>
        <w:rPr>
          <w:color w:val="695C45"/>
          <w:spacing w:val="-3"/>
          <w:sz w:val="24"/>
        </w:rPr>
        <w:t> </w:t>
      </w:r>
      <w:r>
        <w:rPr>
          <w:color w:val="695C45"/>
          <w:sz w:val="24"/>
        </w:rPr>
        <w:t>of</w:t>
      </w:r>
      <w:r>
        <w:rPr>
          <w:color w:val="695C45"/>
          <w:spacing w:val="-2"/>
          <w:sz w:val="24"/>
        </w:rPr>
        <w:t> India</w:t>
      </w:r>
    </w:p>
    <w:p>
      <w:pPr>
        <w:pStyle w:val="ListParagraph"/>
        <w:numPr>
          <w:ilvl w:val="2"/>
          <w:numId w:val="16"/>
        </w:numPr>
        <w:tabs>
          <w:tab w:pos="1553" w:val="left" w:leader="none"/>
          <w:tab w:pos="1554" w:val="left" w:leader="none"/>
        </w:tabs>
        <w:spacing w:line="254" w:lineRule="auto" w:before="18" w:after="0"/>
        <w:ind w:left="1553" w:right="939" w:hanging="360"/>
        <w:jc w:val="left"/>
        <w:rPr>
          <w:sz w:val="24"/>
        </w:rPr>
      </w:pPr>
      <w:r>
        <w:rPr>
          <w:color w:val="695C45"/>
          <w:sz w:val="24"/>
        </w:rPr>
        <w:t>LPG</w:t>
      </w:r>
      <w:r>
        <w:rPr>
          <w:color w:val="695C45"/>
          <w:spacing w:val="-4"/>
          <w:sz w:val="24"/>
        </w:rPr>
        <w:t> </w:t>
      </w:r>
      <w:r>
        <w:rPr>
          <w:color w:val="695C45"/>
          <w:sz w:val="24"/>
        </w:rPr>
        <w:t>reforms,</w:t>
      </w:r>
      <w:r>
        <w:rPr>
          <w:color w:val="695C45"/>
          <w:spacing w:val="-4"/>
          <w:sz w:val="24"/>
        </w:rPr>
        <w:t> </w:t>
      </w:r>
      <w:r>
        <w:rPr>
          <w:color w:val="695C45"/>
          <w:sz w:val="24"/>
        </w:rPr>
        <w:t>rise</w:t>
      </w:r>
      <w:r>
        <w:rPr>
          <w:color w:val="695C45"/>
          <w:spacing w:val="-4"/>
          <w:sz w:val="24"/>
        </w:rPr>
        <w:t> </w:t>
      </w:r>
      <w:r>
        <w:rPr>
          <w:color w:val="695C45"/>
          <w:sz w:val="24"/>
        </w:rPr>
        <w:t>of</w:t>
      </w:r>
      <w:r>
        <w:rPr>
          <w:color w:val="695C45"/>
          <w:spacing w:val="-4"/>
          <w:sz w:val="24"/>
        </w:rPr>
        <w:t> </w:t>
      </w:r>
      <w:r>
        <w:rPr>
          <w:color w:val="695C45"/>
          <w:sz w:val="24"/>
        </w:rPr>
        <w:t>China,</w:t>
      </w:r>
      <w:r>
        <w:rPr>
          <w:color w:val="695C45"/>
          <w:spacing w:val="-4"/>
          <w:sz w:val="24"/>
        </w:rPr>
        <w:t> </w:t>
      </w:r>
      <w:r>
        <w:rPr>
          <w:color w:val="695C45"/>
          <w:sz w:val="24"/>
        </w:rPr>
        <w:t>influence</w:t>
      </w:r>
      <w:r>
        <w:rPr>
          <w:color w:val="695C45"/>
          <w:spacing w:val="-4"/>
          <w:sz w:val="24"/>
        </w:rPr>
        <w:t> </w:t>
      </w:r>
      <w:r>
        <w:rPr>
          <w:color w:val="695C45"/>
          <w:sz w:val="24"/>
        </w:rPr>
        <w:t>of</w:t>
      </w:r>
      <w:r>
        <w:rPr>
          <w:color w:val="695C45"/>
          <w:spacing w:val="-4"/>
          <w:sz w:val="24"/>
        </w:rPr>
        <w:t> </w:t>
      </w:r>
      <w:r>
        <w:rPr>
          <w:color w:val="695C45"/>
          <w:sz w:val="24"/>
        </w:rPr>
        <w:t>Indian</w:t>
      </w:r>
      <w:r>
        <w:rPr>
          <w:color w:val="695C45"/>
          <w:spacing w:val="-4"/>
          <w:sz w:val="24"/>
        </w:rPr>
        <w:t> </w:t>
      </w:r>
      <w:r>
        <w:rPr>
          <w:color w:val="695C45"/>
          <w:sz w:val="24"/>
        </w:rPr>
        <w:t>diaspora,</w:t>
      </w:r>
      <w:r>
        <w:rPr>
          <w:color w:val="695C45"/>
          <w:spacing w:val="-4"/>
          <w:sz w:val="24"/>
        </w:rPr>
        <w:t> </w:t>
      </w:r>
      <w:r>
        <w:rPr>
          <w:color w:val="695C45"/>
          <w:sz w:val="24"/>
        </w:rPr>
        <w:t>shared</w:t>
      </w:r>
      <w:r>
        <w:rPr>
          <w:color w:val="695C45"/>
          <w:spacing w:val="-4"/>
          <w:sz w:val="24"/>
        </w:rPr>
        <w:t> </w:t>
      </w:r>
      <w:r>
        <w:rPr>
          <w:color w:val="695C45"/>
          <w:sz w:val="24"/>
        </w:rPr>
        <w:t>values</w:t>
      </w:r>
      <w:r>
        <w:rPr>
          <w:color w:val="695C45"/>
          <w:spacing w:val="-4"/>
          <w:sz w:val="24"/>
        </w:rPr>
        <w:t> </w:t>
      </w:r>
      <w:r>
        <w:rPr>
          <w:color w:val="695C45"/>
          <w:sz w:val="24"/>
        </w:rPr>
        <w:t>of</w:t>
      </w:r>
      <w:r>
        <w:rPr>
          <w:color w:val="695C45"/>
          <w:sz w:val="24"/>
        </w:rPr>
        <w:t> democracy, rule of law, rise of</w:t>
      </w:r>
    </w:p>
    <w:p>
      <w:pPr>
        <w:pStyle w:val="ListParagraph"/>
        <w:numPr>
          <w:ilvl w:val="3"/>
          <w:numId w:val="16"/>
        </w:numPr>
        <w:tabs>
          <w:tab w:pos="2273" w:val="left" w:leader="none"/>
          <w:tab w:pos="2274" w:val="left" w:leader="none"/>
        </w:tabs>
        <w:spacing w:line="254" w:lineRule="auto" w:before="0" w:after="0"/>
        <w:ind w:left="2273" w:right="1032" w:hanging="360"/>
        <w:jc w:val="left"/>
        <w:rPr>
          <w:sz w:val="24"/>
        </w:rPr>
      </w:pPr>
      <w:r>
        <w:rPr>
          <w:color w:val="695C45"/>
          <w:sz w:val="24"/>
        </w:rPr>
        <w:t>removal of India from developing country list under GSP, Tariff war-</w:t>
      </w:r>
      <w:r>
        <w:rPr>
          <w:color w:val="695C45"/>
          <w:spacing w:val="-5"/>
          <w:sz w:val="24"/>
        </w:rPr>
        <w:t> </w:t>
      </w:r>
      <w:r>
        <w:rPr>
          <w:color w:val="695C45"/>
          <w:sz w:val="24"/>
        </w:rPr>
        <w:t>US</w:t>
      </w:r>
      <w:r>
        <w:rPr>
          <w:color w:val="695C45"/>
          <w:spacing w:val="-5"/>
          <w:sz w:val="24"/>
        </w:rPr>
        <w:t> </w:t>
      </w:r>
      <w:r>
        <w:rPr>
          <w:color w:val="695C45"/>
          <w:sz w:val="24"/>
        </w:rPr>
        <w:t>on</w:t>
      </w:r>
      <w:r>
        <w:rPr>
          <w:color w:val="695C45"/>
          <w:spacing w:val="-5"/>
          <w:sz w:val="24"/>
        </w:rPr>
        <w:t> </w:t>
      </w:r>
      <w:r>
        <w:rPr>
          <w:color w:val="695C45"/>
          <w:sz w:val="24"/>
        </w:rPr>
        <w:t>steel</w:t>
      </w:r>
      <w:r>
        <w:rPr>
          <w:color w:val="695C45"/>
          <w:spacing w:val="-5"/>
          <w:sz w:val="24"/>
        </w:rPr>
        <w:t> </w:t>
      </w:r>
      <w:r>
        <w:rPr>
          <w:color w:val="695C45"/>
          <w:sz w:val="24"/>
        </w:rPr>
        <w:t>and</w:t>
      </w:r>
      <w:r>
        <w:rPr>
          <w:color w:val="695C45"/>
          <w:spacing w:val="-5"/>
          <w:sz w:val="24"/>
        </w:rPr>
        <w:t> </w:t>
      </w:r>
      <w:r>
        <w:rPr>
          <w:color w:val="695C45"/>
          <w:sz w:val="24"/>
        </w:rPr>
        <w:t>aluminium</w:t>
      </w:r>
      <w:r>
        <w:rPr>
          <w:color w:val="695C45"/>
          <w:spacing w:val="-5"/>
          <w:sz w:val="24"/>
        </w:rPr>
        <w:t> </w:t>
      </w:r>
      <w:r>
        <w:rPr>
          <w:color w:val="695C45"/>
          <w:sz w:val="24"/>
        </w:rPr>
        <w:t>and</w:t>
      </w:r>
      <w:r>
        <w:rPr>
          <w:color w:val="695C45"/>
          <w:spacing w:val="-5"/>
          <w:sz w:val="24"/>
        </w:rPr>
        <w:t> </w:t>
      </w:r>
      <w:r>
        <w:rPr>
          <w:color w:val="695C45"/>
          <w:sz w:val="24"/>
        </w:rPr>
        <w:t>India</w:t>
      </w:r>
      <w:r>
        <w:rPr>
          <w:color w:val="695C45"/>
          <w:spacing w:val="-5"/>
          <w:sz w:val="24"/>
        </w:rPr>
        <w:t> </w:t>
      </w:r>
      <w:r>
        <w:rPr>
          <w:color w:val="695C45"/>
          <w:sz w:val="24"/>
        </w:rPr>
        <w:t>refusal</w:t>
      </w:r>
      <w:r>
        <w:rPr>
          <w:color w:val="695C45"/>
          <w:spacing w:val="-5"/>
          <w:sz w:val="24"/>
        </w:rPr>
        <w:t> </w:t>
      </w:r>
      <w:r>
        <w:rPr>
          <w:color w:val="695C45"/>
          <w:sz w:val="24"/>
        </w:rPr>
        <w:t>to</w:t>
      </w:r>
      <w:r>
        <w:rPr>
          <w:color w:val="695C45"/>
          <w:spacing w:val="-5"/>
          <w:sz w:val="24"/>
        </w:rPr>
        <w:t> </w:t>
      </w:r>
      <w:r>
        <w:rPr>
          <w:color w:val="695C45"/>
          <w:sz w:val="24"/>
        </w:rPr>
        <w:t>remove</w:t>
      </w:r>
      <w:r>
        <w:rPr>
          <w:color w:val="695C45"/>
          <w:spacing w:val="-5"/>
          <w:sz w:val="24"/>
        </w:rPr>
        <w:t> </w:t>
      </w:r>
      <w:r>
        <w:rPr>
          <w:color w:val="695C45"/>
          <w:sz w:val="24"/>
        </w:rPr>
        <w:t>tariff</w:t>
      </w:r>
      <w:r>
        <w:rPr>
          <w:color w:val="695C45"/>
          <w:sz w:val="24"/>
        </w:rPr>
        <w:t> on ICT products (Trump called India Tariff King)</w:t>
      </w:r>
    </w:p>
    <w:p>
      <w:pPr>
        <w:pStyle w:val="ListParagraph"/>
        <w:numPr>
          <w:ilvl w:val="3"/>
          <w:numId w:val="16"/>
        </w:numPr>
        <w:tabs>
          <w:tab w:pos="2273" w:val="left" w:leader="none"/>
          <w:tab w:pos="2274" w:val="left" w:leader="none"/>
        </w:tabs>
        <w:spacing w:line="254" w:lineRule="auto" w:before="0" w:after="0"/>
        <w:ind w:left="2273" w:right="1509" w:hanging="360"/>
        <w:jc w:val="left"/>
        <w:rPr>
          <w:sz w:val="24"/>
        </w:rPr>
      </w:pPr>
      <w:r>
        <w:rPr>
          <w:color w:val="695C45"/>
          <w:sz w:val="24"/>
        </w:rPr>
        <w:t>IPR-</w:t>
      </w:r>
      <w:r>
        <w:rPr>
          <w:color w:val="695C45"/>
          <w:spacing w:val="-4"/>
          <w:sz w:val="24"/>
        </w:rPr>
        <w:t> </w:t>
      </w:r>
      <w:r>
        <w:rPr>
          <w:color w:val="695C45"/>
          <w:sz w:val="24"/>
        </w:rPr>
        <w:t>on</w:t>
      </w:r>
      <w:r>
        <w:rPr>
          <w:color w:val="695C45"/>
          <w:spacing w:val="-4"/>
          <w:sz w:val="24"/>
        </w:rPr>
        <w:t> </w:t>
      </w:r>
      <w:r>
        <w:rPr>
          <w:color w:val="695C45"/>
          <w:sz w:val="24"/>
        </w:rPr>
        <w:t>US</w:t>
      </w:r>
      <w:r>
        <w:rPr>
          <w:color w:val="695C45"/>
          <w:spacing w:val="-4"/>
          <w:sz w:val="24"/>
        </w:rPr>
        <w:t> </w:t>
      </w:r>
      <w:r>
        <w:rPr>
          <w:color w:val="695C45"/>
          <w:sz w:val="24"/>
        </w:rPr>
        <w:t>Priority</w:t>
      </w:r>
      <w:r>
        <w:rPr>
          <w:color w:val="695C45"/>
          <w:spacing w:val="-4"/>
          <w:sz w:val="24"/>
        </w:rPr>
        <w:t> </w:t>
      </w:r>
      <w:r>
        <w:rPr>
          <w:color w:val="695C45"/>
          <w:sz w:val="24"/>
        </w:rPr>
        <w:t>watch</w:t>
      </w:r>
      <w:r>
        <w:rPr>
          <w:color w:val="695C45"/>
          <w:spacing w:val="-4"/>
          <w:sz w:val="24"/>
        </w:rPr>
        <w:t> </w:t>
      </w:r>
      <w:r>
        <w:rPr>
          <w:color w:val="695C45"/>
          <w:sz w:val="24"/>
        </w:rPr>
        <w:t>list</w:t>
      </w:r>
      <w:r>
        <w:rPr>
          <w:color w:val="695C45"/>
          <w:spacing w:val="-4"/>
          <w:sz w:val="24"/>
        </w:rPr>
        <w:t> </w:t>
      </w:r>
      <w:r>
        <w:rPr>
          <w:color w:val="695C45"/>
          <w:sz w:val="24"/>
        </w:rPr>
        <w:t>on</w:t>
      </w:r>
      <w:r>
        <w:rPr>
          <w:color w:val="695C45"/>
          <w:spacing w:val="-4"/>
          <w:sz w:val="24"/>
        </w:rPr>
        <w:t> </w:t>
      </w:r>
      <w:r>
        <w:rPr>
          <w:color w:val="695C45"/>
          <w:sz w:val="24"/>
        </w:rPr>
        <w:t>countries</w:t>
      </w:r>
      <w:r>
        <w:rPr>
          <w:color w:val="695C45"/>
          <w:spacing w:val="-4"/>
          <w:sz w:val="24"/>
        </w:rPr>
        <w:t> </w:t>
      </w:r>
      <w:r>
        <w:rPr>
          <w:color w:val="695C45"/>
          <w:sz w:val="24"/>
        </w:rPr>
        <w:t>posing</w:t>
      </w:r>
      <w:r>
        <w:rPr>
          <w:color w:val="695C45"/>
          <w:spacing w:val="-4"/>
          <w:sz w:val="24"/>
        </w:rPr>
        <w:t> </w:t>
      </w:r>
      <w:r>
        <w:rPr>
          <w:color w:val="695C45"/>
          <w:sz w:val="24"/>
        </w:rPr>
        <w:t>challenge</w:t>
      </w:r>
      <w:r>
        <w:rPr>
          <w:color w:val="695C45"/>
          <w:spacing w:val="-4"/>
          <w:sz w:val="24"/>
        </w:rPr>
        <w:t> </w:t>
      </w:r>
      <w:r>
        <w:rPr>
          <w:color w:val="695C45"/>
          <w:sz w:val="24"/>
        </w:rPr>
        <w:t>to American IPR, pharma issue</w:t>
      </w:r>
    </w:p>
    <w:p>
      <w:pPr>
        <w:pStyle w:val="ListParagraph"/>
        <w:numPr>
          <w:ilvl w:val="2"/>
          <w:numId w:val="16"/>
        </w:numPr>
        <w:tabs>
          <w:tab w:pos="1553" w:val="left" w:leader="none"/>
          <w:tab w:pos="1554" w:val="left" w:leader="none"/>
        </w:tabs>
        <w:spacing w:line="254" w:lineRule="auto" w:before="0" w:after="0"/>
        <w:ind w:left="1553" w:right="1013" w:hanging="360"/>
        <w:jc w:val="left"/>
        <w:rPr>
          <w:sz w:val="24"/>
        </w:rPr>
      </w:pPr>
      <w:r>
        <w:rPr>
          <w:color w:val="695C45"/>
          <w:sz w:val="24"/>
        </w:rPr>
        <w:t>WTO disputes- issues on capping prices of medical devices, greater Indian</w:t>
      </w:r>
      <w:r>
        <w:rPr>
          <w:color w:val="695C45"/>
          <w:spacing w:val="-4"/>
          <w:sz w:val="24"/>
        </w:rPr>
        <w:t> </w:t>
      </w:r>
      <w:r>
        <w:rPr>
          <w:color w:val="695C45"/>
          <w:sz w:val="24"/>
        </w:rPr>
        <w:t>market</w:t>
      </w:r>
      <w:r>
        <w:rPr>
          <w:color w:val="695C45"/>
          <w:spacing w:val="-4"/>
          <w:sz w:val="24"/>
        </w:rPr>
        <w:t> </w:t>
      </w:r>
      <w:r>
        <w:rPr>
          <w:color w:val="695C45"/>
          <w:sz w:val="24"/>
        </w:rPr>
        <w:t>access</w:t>
      </w:r>
      <w:r>
        <w:rPr>
          <w:color w:val="695C45"/>
          <w:spacing w:val="-4"/>
          <w:sz w:val="24"/>
        </w:rPr>
        <w:t> </w:t>
      </w:r>
      <w:r>
        <w:rPr>
          <w:color w:val="695C45"/>
          <w:sz w:val="24"/>
        </w:rPr>
        <w:t>to</w:t>
      </w:r>
      <w:r>
        <w:rPr>
          <w:color w:val="695C45"/>
          <w:spacing w:val="-4"/>
          <w:sz w:val="24"/>
        </w:rPr>
        <w:t> </w:t>
      </w:r>
      <w:r>
        <w:rPr>
          <w:color w:val="695C45"/>
          <w:sz w:val="24"/>
        </w:rPr>
        <w:t>American</w:t>
      </w:r>
      <w:r>
        <w:rPr>
          <w:color w:val="695C45"/>
          <w:spacing w:val="-4"/>
          <w:sz w:val="24"/>
        </w:rPr>
        <w:t> </w:t>
      </w:r>
      <w:r>
        <w:rPr>
          <w:color w:val="695C45"/>
          <w:sz w:val="24"/>
        </w:rPr>
        <w:t>dairy</w:t>
      </w:r>
      <w:r>
        <w:rPr>
          <w:color w:val="695C45"/>
          <w:spacing w:val="-4"/>
          <w:sz w:val="24"/>
        </w:rPr>
        <w:t> </w:t>
      </w:r>
      <w:r>
        <w:rPr>
          <w:color w:val="695C45"/>
          <w:sz w:val="24"/>
        </w:rPr>
        <w:t>and</w:t>
      </w:r>
      <w:r>
        <w:rPr>
          <w:color w:val="695C45"/>
          <w:spacing w:val="-4"/>
          <w:sz w:val="24"/>
        </w:rPr>
        <w:t> </w:t>
      </w:r>
      <w:r>
        <w:rPr>
          <w:color w:val="695C45"/>
          <w:sz w:val="24"/>
        </w:rPr>
        <w:t>agri</w:t>
      </w:r>
      <w:r>
        <w:rPr>
          <w:color w:val="695C45"/>
          <w:spacing w:val="-4"/>
          <w:sz w:val="24"/>
        </w:rPr>
        <w:t> </w:t>
      </w:r>
      <w:r>
        <w:rPr>
          <w:color w:val="695C45"/>
          <w:sz w:val="24"/>
        </w:rPr>
        <w:t>sectors,</w:t>
      </w:r>
      <w:r>
        <w:rPr>
          <w:color w:val="695C45"/>
          <w:spacing w:val="-4"/>
          <w:sz w:val="24"/>
        </w:rPr>
        <w:t> </w:t>
      </w:r>
      <w:r>
        <w:rPr>
          <w:color w:val="695C45"/>
          <w:sz w:val="24"/>
        </w:rPr>
        <w:t>frictions</w:t>
      </w:r>
      <w:r>
        <w:rPr>
          <w:color w:val="695C45"/>
          <w:spacing w:val="-4"/>
          <w:sz w:val="24"/>
        </w:rPr>
        <w:t> </w:t>
      </w:r>
      <w:r>
        <w:rPr>
          <w:color w:val="695C45"/>
          <w:sz w:val="24"/>
        </w:rPr>
        <w:t>due</w:t>
      </w:r>
      <w:r>
        <w:rPr>
          <w:color w:val="695C45"/>
          <w:spacing w:val="-4"/>
          <w:sz w:val="24"/>
        </w:rPr>
        <w:t> </w:t>
      </w:r>
      <w:r>
        <w:rPr>
          <w:color w:val="695C45"/>
          <w:sz w:val="24"/>
        </w:rPr>
        <w:t>to developing status of India at WTO</w:t>
      </w:r>
    </w:p>
    <w:p>
      <w:pPr>
        <w:pStyle w:val="ListParagraph"/>
        <w:numPr>
          <w:ilvl w:val="2"/>
          <w:numId w:val="16"/>
        </w:numPr>
        <w:tabs>
          <w:tab w:pos="1553" w:val="left" w:leader="none"/>
          <w:tab w:pos="1554" w:val="left" w:leader="none"/>
        </w:tabs>
        <w:spacing w:line="254" w:lineRule="auto" w:before="0" w:after="0"/>
        <w:ind w:left="1553" w:right="1273" w:hanging="360"/>
        <w:jc w:val="left"/>
        <w:rPr>
          <w:sz w:val="24"/>
        </w:rPr>
      </w:pPr>
      <w:r>
        <w:rPr>
          <w:color w:val="695C45"/>
          <w:sz w:val="24"/>
        </w:rPr>
        <w:t>US</w:t>
      </w:r>
      <w:r>
        <w:rPr>
          <w:color w:val="695C45"/>
          <w:spacing w:val="-4"/>
          <w:sz w:val="24"/>
        </w:rPr>
        <w:t> </w:t>
      </w:r>
      <w:r>
        <w:rPr>
          <w:color w:val="695C45"/>
          <w:sz w:val="24"/>
        </w:rPr>
        <w:t>soft</w:t>
      </w:r>
      <w:r>
        <w:rPr>
          <w:color w:val="695C45"/>
          <w:spacing w:val="-4"/>
          <w:sz w:val="24"/>
        </w:rPr>
        <w:t> </w:t>
      </w:r>
      <w:r>
        <w:rPr>
          <w:color w:val="695C45"/>
          <w:sz w:val="24"/>
        </w:rPr>
        <w:t>policy</w:t>
      </w:r>
      <w:r>
        <w:rPr>
          <w:color w:val="695C45"/>
          <w:spacing w:val="-4"/>
          <w:sz w:val="24"/>
        </w:rPr>
        <w:t> </w:t>
      </w:r>
      <w:r>
        <w:rPr>
          <w:color w:val="695C45"/>
          <w:sz w:val="24"/>
        </w:rPr>
        <w:t>on</w:t>
      </w:r>
      <w:r>
        <w:rPr>
          <w:color w:val="695C45"/>
          <w:spacing w:val="-4"/>
          <w:sz w:val="24"/>
        </w:rPr>
        <w:t> </w:t>
      </w:r>
      <w:r>
        <w:rPr>
          <w:color w:val="695C45"/>
          <w:sz w:val="24"/>
        </w:rPr>
        <w:t>Pak-</w:t>
      </w:r>
      <w:r>
        <w:rPr>
          <w:color w:val="695C45"/>
          <w:spacing w:val="-4"/>
          <w:sz w:val="24"/>
        </w:rPr>
        <w:t> </w:t>
      </w:r>
      <w:r>
        <w:rPr>
          <w:color w:val="695C45"/>
          <w:sz w:val="24"/>
        </w:rPr>
        <w:t>defence</w:t>
      </w:r>
      <w:r>
        <w:rPr>
          <w:color w:val="695C45"/>
          <w:spacing w:val="-4"/>
          <w:sz w:val="24"/>
        </w:rPr>
        <w:t> </w:t>
      </w:r>
      <w:r>
        <w:rPr>
          <w:color w:val="695C45"/>
          <w:sz w:val="24"/>
        </w:rPr>
        <w:t>exports-</w:t>
      </w:r>
      <w:r>
        <w:rPr>
          <w:color w:val="695C45"/>
          <w:spacing w:val="-4"/>
          <w:sz w:val="24"/>
        </w:rPr>
        <w:t> </w:t>
      </w:r>
      <w:r>
        <w:rPr>
          <w:color w:val="695C45"/>
          <w:sz w:val="24"/>
        </w:rPr>
        <w:t>F16,</w:t>
      </w:r>
      <w:r>
        <w:rPr>
          <w:color w:val="695C45"/>
          <w:spacing w:val="-4"/>
          <w:sz w:val="24"/>
        </w:rPr>
        <w:t> </w:t>
      </w:r>
      <w:r>
        <w:rPr>
          <w:color w:val="695C45"/>
          <w:sz w:val="24"/>
        </w:rPr>
        <w:t>in</w:t>
      </w:r>
      <w:r>
        <w:rPr>
          <w:color w:val="695C45"/>
          <w:spacing w:val="-4"/>
          <w:sz w:val="24"/>
        </w:rPr>
        <w:t> </w:t>
      </w:r>
      <w:r>
        <w:rPr>
          <w:color w:val="695C45"/>
          <w:sz w:val="24"/>
        </w:rPr>
        <w:t>2019</w:t>
      </w:r>
      <w:r>
        <w:rPr>
          <w:color w:val="695C45"/>
          <w:spacing w:val="-4"/>
          <w:sz w:val="24"/>
        </w:rPr>
        <w:t> </w:t>
      </w:r>
      <w:r>
        <w:rPr>
          <w:color w:val="695C45"/>
          <w:sz w:val="24"/>
        </w:rPr>
        <w:t>US</w:t>
      </w:r>
      <w:r>
        <w:rPr>
          <w:color w:val="695C45"/>
          <w:spacing w:val="-4"/>
          <w:sz w:val="24"/>
        </w:rPr>
        <w:t> </w:t>
      </w:r>
      <w:r>
        <w:rPr>
          <w:color w:val="695C45"/>
          <w:sz w:val="24"/>
        </w:rPr>
        <w:t>resumed</w:t>
      </w:r>
      <w:r>
        <w:rPr>
          <w:color w:val="695C45"/>
          <w:spacing w:val="-4"/>
          <w:sz w:val="24"/>
        </w:rPr>
        <w:t> </w:t>
      </w:r>
      <w:r>
        <w:rPr>
          <w:color w:val="695C45"/>
          <w:sz w:val="24"/>
        </w:rPr>
        <w:t>IMET</w:t>
      </w:r>
      <w:r>
        <w:rPr>
          <w:color w:val="695C45"/>
          <w:sz w:val="24"/>
        </w:rPr>
        <w:t> prog(for military edu and training) which includes Pak</w:t>
      </w:r>
    </w:p>
    <w:p>
      <w:pPr>
        <w:pStyle w:val="ListParagraph"/>
        <w:numPr>
          <w:ilvl w:val="3"/>
          <w:numId w:val="16"/>
        </w:numPr>
        <w:tabs>
          <w:tab w:pos="2273" w:val="left" w:leader="none"/>
          <w:tab w:pos="2274" w:val="left" w:leader="none"/>
        </w:tabs>
        <w:spacing w:line="254" w:lineRule="auto" w:before="0" w:after="0"/>
        <w:ind w:left="2273" w:right="1236" w:hanging="360"/>
        <w:jc w:val="left"/>
        <w:rPr>
          <w:sz w:val="24"/>
        </w:rPr>
      </w:pPr>
      <w:r>
        <w:rPr>
          <w:color w:val="695C45"/>
          <w:sz w:val="24"/>
        </w:rPr>
        <w:t>Divergences</w:t>
      </w:r>
      <w:r>
        <w:rPr>
          <w:color w:val="695C45"/>
          <w:spacing w:val="-6"/>
          <w:sz w:val="24"/>
        </w:rPr>
        <w:t> </w:t>
      </w:r>
      <w:r>
        <w:rPr>
          <w:color w:val="695C45"/>
          <w:sz w:val="24"/>
        </w:rPr>
        <w:t>on</w:t>
      </w:r>
      <w:r>
        <w:rPr>
          <w:color w:val="695C45"/>
          <w:spacing w:val="-6"/>
          <w:sz w:val="24"/>
        </w:rPr>
        <w:t> </w:t>
      </w:r>
      <w:r>
        <w:rPr>
          <w:color w:val="695C45"/>
          <w:sz w:val="24"/>
        </w:rPr>
        <w:t>Afghanistan-</w:t>
      </w:r>
      <w:r>
        <w:rPr>
          <w:color w:val="695C45"/>
          <w:spacing w:val="-6"/>
          <w:sz w:val="24"/>
        </w:rPr>
        <w:t> </w:t>
      </w:r>
      <w:r>
        <w:rPr>
          <w:color w:val="695C45"/>
          <w:sz w:val="24"/>
        </w:rPr>
        <w:t>after</w:t>
      </w:r>
      <w:r>
        <w:rPr>
          <w:color w:val="695C45"/>
          <w:spacing w:val="-6"/>
          <w:sz w:val="24"/>
        </w:rPr>
        <w:t> </w:t>
      </w:r>
      <w:r>
        <w:rPr>
          <w:color w:val="695C45"/>
          <w:sz w:val="24"/>
        </w:rPr>
        <w:t>peace</w:t>
      </w:r>
      <w:r>
        <w:rPr>
          <w:color w:val="695C45"/>
          <w:spacing w:val="-6"/>
          <w:sz w:val="24"/>
        </w:rPr>
        <w:t> </w:t>
      </w:r>
      <w:r>
        <w:rPr>
          <w:color w:val="695C45"/>
          <w:sz w:val="24"/>
        </w:rPr>
        <w:t>deal-</w:t>
      </w:r>
      <w:r>
        <w:rPr>
          <w:color w:val="695C45"/>
          <w:spacing w:val="-6"/>
          <w:sz w:val="24"/>
        </w:rPr>
        <w:t> </w:t>
      </w:r>
      <w:r>
        <w:rPr>
          <w:color w:val="695C45"/>
          <w:sz w:val="24"/>
        </w:rPr>
        <w:t>US</w:t>
      </w:r>
      <w:r>
        <w:rPr>
          <w:color w:val="695C45"/>
          <w:spacing w:val="-6"/>
          <w:sz w:val="24"/>
        </w:rPr>
        <w:t> </w:t>
      </w:r>
      <w:r>
        <w:rPr>
          <w:color w:val="695C45"/>
          <w:sz w:val="24"/>
        </w:rPr>
        <w:t>withdraw-</w:t>
      </w:r>
      <w:r>
        <w:rPr>
          <w:color w:val="695C45"/>
          <w:spacing w:val="-6"/>
          <w:sz w:val="24"/>
        </w:rPr>
        <w:t> </w:t>
      </w:r>
      <w:r>
        <w:rPr>
          <w:color w:val="695C45"/>
          <w:sz w:val="24"/>
        </w:rPr>
        <w:t>will</w:t>
      </w:r>
      <w:r>
        <w:rPr>
          <w:color w:val="695C45"/>
          <w:sz w:val="24"/>
        </w:rPr>
        <w:t> strengthen Taliban and Pak(should appreciate India’s contri for dev- Trump statement that India only builds libraries)</w:t>
      </w:r>
    </w:p>
    <w:p>
      <w:pPr>
        <w:pStyle w:val="ListParagraph"/>
        <w:numPr>
          <w:ilvl w:val="2"/>
          <w:numId w:val="16"/>
        </w:numPr>
        <w:tabs>
          <w:tab w:pos="1553" w:val="left" w:leader="none"/>
          <w:tab w:pos="1554" w:val="left" w:leader="none"/>
        </w:tabs>
        <w:spacing w:line="254" w:lineRule="auto" w:before="0" w:after="0"/>
        <w:ind w:left="1553" w:right="1334" w:hanging="360"/>
        <w:jc w:val="left"/>
        <w:rPr>
          <w:sz w:val="24"/>
        </w:rPr>
      </w:pPr>
      <w:r>
        <w:rPr>
          <w:color w:val="695C45"/>
          <w:sz w:val="24"/>
        </w:rPr>
        <w:t>Tensions</w:t>
      </w:r>
      <w:r>
        <w:rPr>
          <w:color w:val="695C45"/>
          <w:spacing w:val="-4"/>
          <w:sz w:val="24"/>
        </w:rPr>
        <w:t> </w:t>
      </w:r>
      <w:r>
        <w:rPr>
          <w:color w:val="695C45"/>
          <w:sz w:val="24"/>
        </w:rPr>
        <w:t>with</w:t>
      </w:r>
      <w:r>
        <w:rPr>
          <w:color w:val="695C45"/>
          <w:spacing w:val="-4"/>
          <w:sz w:val="24"/>
        </w:rPr>
        <w:t> </w:t>
      </w:r>
      <w:r>
        <w:rPr>
          <w:color w:val="695C45"/>
          <w:sz w:val="24"/>
        </w:rPr>
        <w:t>Iran,Russia-</w:t>
      </w:r>
      <w:r>
        <w:rPr>
          <w:color w:val="695C45"/>
          <w:spacing w:val="-4"/>
          <w:sz w:val="24"/>
        </w:rPr>
        <w:t> </w:t>
      </w:r>
      <w:r>
        <w:rPr>
          <w:color w:val="695C45"/>
          <w:sz w:val="24"/>
        </w:rPr>
        <w:t>CAATSA</w:t>
      </w:r>
      <w:r>
        <w:rPr>
          <w:color w:val="695C45"/>
          <w:spacing w:val="-4"/>
          <w:sz w:val="24"/>
        </w:rPr>
        <w:t> </w:t>
      </w:r>
      <w:r>
        <w:rPr>
          <w:color w:val="695C45"/>
          <w:sz w:val="24"/>
        </w:rPr>
        <w:t>law</w:t>
      </w:r>
      <w:r>
        <w:rPr>
          <w:color w:val="695C45"/>
          <w:spacing w:val="-4"/>
          <w:sz w:val="24"/>
        </w:rPr>
        <w:t> </w:t>
      </w:r>
      <w:r>
        <w:rPr>
          <w:color w:val="695C45"/>
          <w:sz w:val="24"/>
        </w:rPr>
        <w:t>putting</w:t>
      </w:r>
      <w:r>
        <w:rPr>
          <w:color w:val="695C45"/>
          <w:spacing w:val="-4"/>
          <w:sz w:val="24"/>
        </w:rPr>
        <w:t> </w:t>
      </w:r>
      <w:r>
        <w:rPr>
          <w:color w:val="695C45"/>
          <w:sz w:val="24"/>
        </w:rPr>
        <w:t>curbs</w:t>
      </w:r>
      <w:r>
        <w:rPr>
          <w:color w:val="695C45"/>
          <w:spacing w:val="-4"/>
          <w:sz w:val="24"/>
        </w:rPr>
        <w:t> </w:t>
      </w:r>
      <w:r>
        <w:rPr>
          <w:color w:val="695C45"/>
          <w:sz w:val="24"/>
        </w:rPr>
        <w:t>on</w:t>
      </w:r>
      <w:r>
        <w:rPr>
          <w:color w:val="695C45"/>
          <w:spacing w:val="-4"/>
          <w:sz w:val="24"/>
        </w:rPr>
        <w:t> </w:t>
      </w:r>
      <w:r>
        <w:rPr>
          <w:color w:val="695C45"/>
          <w:sz w:val="24"/>
        </w:rPr>
        <w:t>Iranian</w:t>
      </w:r>
      <w:r>
        <w:rPr>
          <w:color w:val="695C45"/>
          <w:spacing w:val="-4"/>
          <w:sz w:val="24"/>
        </w:rPr>
        <w:t> </w:t>
      </w:r>
      <w:r>
        <w:rPr>
          <w:color w:val="695C45"/>
          <w:sz w:val="24"/>
        </w:rPr>
        <w:t>and</w:t>
      </w:r>
      <w:r>
        <w:rPr>
          <w:color w:val="695C45"/>
          <w:spacing w:val="-4"/>
          <w:sz w:val="24"/>
        </w:rPr>
        <w:t> </w:t>
      </w:r>
      <w:r>
        <w:rPr>
          <w:color w:val="695C45"/>
          <w:sz w:val="24"/>
        </w:rPr>
        <w:t>R</w:t>
      </w:r>
      <w:r>
        <w:rPr>
          <w:color w:val="695C45"/>
          <w:sz w:val="24"/>
        </w:rPr>
        <w:t> imports(affected Farzad B)</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H1B-</w:t>
      </w:r>
      <w:r>
        <w:rPr>
          <w:color w:val="695C45"/>
          <w:spacing w:val="-5"/>
          <w:sz w:val="24"/>
        </w:rPr>
        <w:t> </w:t>
      </w:r>
      <w:r>
        <w:rPr>
          <w:color w:val="695C45"/>
          <w:sz w:val="24"/>
        </w:rPr>
        <w:t>denials</w:t>
      </w:r>
      <w:r>
        <w:rPr>
          <w:color w:val="695C45"/>
          <w:spacing w:val="-4"/>
          <w:sz w:val="24"/>
        </w:rPr>
        <w:t> </w:t>
      </w:r>
      <w:r>
        <w:rPr>
          <w:color w:val="695C45"/>
          <w:sz w:val="24"/>
        </w:rPr>
        <w:t>by</w:t>
      </w:r>
      <w:r>
        <w:rPr>
          <w:color w:val="695C45"/>
          <w:spacing w:val="-4"/>
          <w:sz w:val="24"/>
        </w:rPr>
        <w:t> </w:t>
      </w:r>
      <w:r>
        <w:rPr>
          <w:color w:val="695C45"/>
          <w:sz w:val="24"/>
        </w:rPr>
        <w:t>US</w:t>
      </w:r>
      <w:r>
        <w:rPr>
          <w:color w:val="695C45"/>
          <w:spacing w:val="-4"/>
          <w:sz w:val="24"/>
        </w:rPr>
        <w:t> </w:t>
      </w:r>
      <w:r>
        <w:rPr>
          <w:color w:val="695C45"/>
          <w:sz w:val="24"/>
        </w:rPr>
        <w:t>as</w:t>
      </w:r>
      <w:r>
        <w:rPr>
          <w:color w:val="695C45"/>
          <w:spacing w:val="-4"/>
          <w:sz w:val="24"/>
        </w:rPr>
        <w:t> </w:t>
      </w:r>
      <w:r>
        <w:rPr>
          <w:color w:val="695C45"/>
          <w:sz w:val="24"/>
        </w:rPr>
        <w:t>well</w:t>
      </w:r>
      <w:r>
        <w:rPr>
          <w:color w:val="695C45"/>
          <w:spacing w:val="-4"/>
          <w:sz w:val="24"/>
        </w:rPr>
        <w:t> </w:t>
      </w:r>
      <w:r>
        <w:rPr>
          <w:color w:val="695C45"/>
          <w:sz w:val="24"/>
        </w:rPr>
        <w:t>as</w:t>
      </w:r>
      <w:r>
        <w:rPr>
          <w:color w:val="695C45"/>
          <w:spacing w:val="-4"/>
          <w:sz w:val="24"/>
        </w:rPr>
        <w:t> </w:t>
      </w:r>
      <w:r>
        <w:rPr>
          <w:color w:val="695C45"/>
          <w:sz w:val="24"/>
        </w:rPr>
        <w:t>limited</w:t>
      </w:r>
      <w:r>
        <w:rPr>
          <w:color w:val="695C45"/>
          <w:spacing w:val="-4"/>
          <w:sz w:val="24"/>
        </w:rPr>
        <w:t> </w:t>
      </w:r>
      <w:r>
        <w:rPr>
          <w:color w:val="695C45"/>
          <w:sz w:val="24"/>
        </w:rPr>
        <w:t>H4</w:t>
      </w:r>
      <w:r>
        <w:rPr>
          <w:color w:val="695C45"/>
          <w:spacing w:val="-4"/>
          <w:sz w:val="24"/>
        </w:rPr>
        <w:t> </w:t>
      </w:r>
      <w:r>
        <w:rPr>
          <w:color w:val="695C45"/>
          <w:spacing w:val="-2"/>
          <w:sz w:val="24"/>
        </w:rPr>
        <w:t>visas</w:t>
      </w:r>
    </w:p>
    <w:p>
      <w:pPr>
        <w:pStyle w:val="ListParagraph"/>
        <w:numPr>
          <w:ilvl w:val="2"/>
          <w:numId w:val="16"/>
        </w:numPr>
        <w:tabs>
          <w:tab w:pos="1553" w:val="left" w:leader="none"/>
          <w:tab w:pos="1554" w:val="left" w:leader="none"/>
        </w:tabs>
        <w:spacing w:line="240" w:lineRule="auto" w:before="0" w:after="0"/>
        <w:ind w:left="1553" w:right="0" w:hanging="361"/>
        <w:jc w:val="left"/>
        <w:rPr>
          <w:sz w:val="24"/>
        </w:rPr>
      </w:pPr>
      <w:r>
        <w:rPr>
          <w:color w:val="695C45"/>
          <w:sz w:val="24"/>
        </w:rPr>
        <w:t>Newer</w:t>
      </w:r>
      <w:r>
        <w:rPr>
          <w:color w:val="695C45"/>
          <w:spacing w:val="-4"/>
          <w:sz w:val="24"/>
        </w:rPr>
        <w:t> </w:t>
      </w:r>
      <w:r>
        <w:rPr>
          <w:color w:val="695C45"/>
          <w:sz w:val="24"/>
        </w:rPr>
        <w:t>frictions</w:t>
      </w:r>
      <w:r>
        <w:rPr>
          <w:color w:val="695C45"/>
          <w:spacing w:val="-3"/>
          <w:sz w:val="24"/>
        </w:rPr>
        <w:t> </w:t>
      </w:r>
      <w:r>
        <w:rPr>
          <w:color w:val="695C45"/>
          <w:sz w:val="24"/>
        </w:rPr>
        <w:t>on</w:t>
      </w:r>
      <w:r>
        <w:rPr>
          <w:color w:val="695C45"/>
          <w:spacing w:val="-3"/>
          <w:sz w:val="24"/>
        </w:rPr>
        <w:t> </w:t>
      </w:r>
      <w:r>
        <w:rPr>
          <w:color w:val="695C45"/>
          <w:sz w:val="24"/>
        </w:rPr>
        <w:t>digital</w:t>
      </w:r>
      <w:r>
        <w:rPr>
          <w:color w:val="695C45"/>
          <w:spacing w:val="-3"/>
          <w:sz w:val="24"/>
        </w:rPr>
        <w:t> </w:t>
      </w:r>
      <w:r>
        <w:rPr>
          <w:color w:val="695C45"/>
          <w:sz w:val="24"/>
        </w:rPr>
        <w:t>taxation</w:t>
      </w:r>
      <w:r>
        <w:rPr>
          <w:color w:val="695C45"/>
          <w:spacing w:val="-3"/>
          <w:sz w:val="24"/>
        </w:rPr>
        <w:t> </w:t>
      </w:r>
      <w:r>
        <w:rPr>
          <w:color w:val="695C45"/>
          <w:sz w:val="24"/>
        </w:rPr>
        <w:t>(as</w:t>
      </w:r>
      <w:r>
        <w:rPr>
          <w:color w:val="695C45"/>
          <w:spacing w:val="-3"/>
          <w:sz w:val="24"/>
        </w:rPr>
        <w:t> </w:t>
      </w:r>
      <w:r>
        <w:rPr>
          <w:color w:val="695C45"/>
          <w:sz w:val="24"/>
        </w:rPr>
        <w:t>major</w:t>
      </w:r>
      <w:r>
        <w:rPr>
          <w:color w:val="695C45"/>
          <w:spacing w:val="-3"/>
          <w:sz w:val="24"/>
        </w:rPr>
        <w:t> </w:t>
      </w:r>
      <w:r>
        <w:rPr>
          <w:color w:val="695C45"/>
          <w:sz w:val="24"/>
        </w:rPr>
        <w:t>digital</w:t>
      </w:r>
      <w:r>
        <w:rPr>
          <w:color w:val="695C45"/>
          <w:spacing w:val="-3"/>
          <w:sz w:val="24"/>
        </w:rPr>
        <w:t> </w:t>
      </w:r>
      <w:r>
        <w:rPr>
          <w:color w:val="695C45"/>
          <w:sz w:val="24"/>
        </w:rPr>
        <w:t>tech</w:t>
      </w:r>
      <w:r>
        <w:rPr>
          <w:color w:val="695C45"/>
          <w:spacing w:val="-3"/>
          <w:sz w:val="24"/>
        </w:rPr>
        <w:t> </w:t>
      </w:r>
      <w:r>
        <w:rPr>
          <w:color w:val="695C45"/>
          <w:sz w:val="24"/>
        </w:rPr>
        <w:t>are</w:t>
      </w:r>
      <w:r>
        <w:rPr>
          <w:color w:val="695C45"/>
          <w:spacing w:val="-3"/>
          <w:sz w:val="24"/>
        </w:rPr>
        <w:t> </w:t>
      </w:r>
      <w:r>
        <w:rPr>
          <w:color w:val="695C45"/>
          <w:sz w:val="24"/>
        </w:rPr>
        <w:t>US</w:t>
      </w:r>
      <w:r>
        <w:rPr>
          <w:color w:val="695C45"/>
          <w:spacing w:val="-3"/>
          <w:sz w:val="24"/>
        </w:rPr>
        <w:t> </w:t>
      </w:r>
      <w:r>
        <w:rPr>
          <w:color w:val="695C45"/>
          <w:spacing w:val="-2"/>
          <w:sz w:val="24"/>
        </w:rPr>
        <w:t>cos.)</w:t>
      </w:r>
    </w:p>
    <w:p>
      <w:pPr>
        <w:pStyle w:val="ListParagraph"/>
        <w:numPr>
          <w:ilvl w:val="1"/>
          <w:numId w:val="16"/>
        </w:numPr>
        <w:tabs>
          <w:tab w:pos="833" w:val="left" w:leader="none"/>
          <w:tab w:pos="834" w:val="left" w:leader="none"/>
        </w:tabs>
        <w:spacing w:line="240" w:lineRule="auto" w:before="15" w:after="0"/>
        <w:ind w:left="833" w:right="0" w:hanging="361"/>
        <w:jc w:val="left"/>
        <w:rPr>
          <w:sz w:val="24"/>
        </w:rPr>
      </w:pPr>
      <w:r>
        <w:rPr>
          <w:color w:val="695C45"/>
          <w:spacing w:val="-2"/>
          <w:sz w:val="24"/>
        </w:rPr>
        <w:t>Issues</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Frictions</w:t>
      </w:r>
      <w:r>
        <w:rPr>
          <w:color w:val="695C45"/>
          <w:spacing w:val="-5"/>
          <w:sz w:val="24"/>
        </w:rPr>
        <w:t> </w:t>
      </w:r>
      <w:r>
        <w:rPr>
          <w:color w:val="695C45"/>
          <w:sz w:val="24"/>
        </w:rPr>
        <w:t>over</w:t>
      </w:r>
      <w:r>
        <w:rPr>
          <w:color w:val="695C45"/>
          <w:spacing w:val="-4"/>
          <w:sz w:val="24"/>
        </w:rPr>
        <w:t> </w:t>
      </w:r>
      <w:r>
        <w:rPr>
          <w:color w:val="695C45"/>
          <w:sz w:val="24"/>
        </w:rPr>
        <w:t>freedom</w:t>
      </w:r>
      <w:r>
        <w:rPr>
          <w:color w:val="695C45"/>
          <w:spacing w:val="-5"/>
          <w:sz w:val="24"/>
        </w:rPr>
        <w:t> </w:t>
      </w:r>
      <w:r>
        <w:rPr>
          <w:color w:val="695C45"/>
          <w:sz w:val="24"/>
        </w:rPr>
        <w:t>of</w:t>
      </w:r>
      <w:r>
        <w:rPr>
          <w:color w:val="695C45"/>
          <w:spacing w:val="-4"/>
          <w:sz w:val="24"/>
        </w:rPr>
        <w:t> </w:t>
      </w:r>
      <w:r>
        <w:rPr>
          <w:color w:val="695C45"/>
          <w:sz w:val="24"/>
        </w:rPr>
        <w:t>navigation</w:t>
      </w:r>
      <w:r>
        <w:rPr>
          <w:color w:val="695C45"/>
          <w:spacing w:val="-5"/>
          <w:sz w:val="24"/>
        </w:rPr>
        <w:t> </w:t>
      </w:r>
      <w:r>
        <w:rPr>
          <w:color w:val="695C45"/>
          <w:sz w:val="24"/>
        </w:rPr>
        <w:t>stunt</w:t>
      </w:r>
      <w:r>
        <w:rPr>
          <w:color w:val="695C45"/>
          <w:spacing w:val="-4"/>
          <w:sz w:val="24"/>
        </w:rPr>
        <w:t> </w:t>
      </w:r>
      <w:r>
        <w:rPr>
          <w:color w:val="695C45"/>
          <w:sz w:val="24"/>
        </w:rPr>
        <w:t>by</w:t>
      </w:r>
      <w:r>
        <w:rPr>
          <w:color w:val="695C45"/>
          <w:spacing w:val="-5"/>
          <w:sz w:val="24"/>
        </w:rPr>
        <w:t> USA</w:t>
      </w:r>
    </w:p>
    <w:p>
      <w:pPr>
        <w:pStyle w:val="ListParagraph"/>
        <w:numPr>
          <w:ilvl w:val="2"/>
          <w:numId w:val="16"/>
        </w:numPr>
        <w:tabs>
          <w:tab w:pos="1553" w:val="left" w:leader="none"/>
          <w:tab w:pos="1554" w:val="left" w:leader="none"/>
        </w:tabs>
        <w:spacing w:line="254" w:lineRule="auto" w:before="18" w:after="0"/>
        <w:ind w:left="1553" w:right="1287" w:hanging="360"/>
        <w:jc w:val="left"/>
        <w:rPr>
          <w:sz w:val="24"/>
        </w:rPr>
      </w:pPr>
      <w:r>
        <w:rPr>
          <w:color w:val="695C45"/>
          <w:sz w:val="24"/>
        </w:rPr>
        <w:t>Frictions</w:t>
      </w:r>
      <w:r>
        <w:rPr>
          <w:color w:val="695C45"/>
          <w:spacing w:val="-4"/>
          <w:sz w:val="24"/>
        </w:rPr>
        <w:t> </w:t>
      </w:r>
      <w:r>
        <w:rPr>
          <w:color w:val="695C45"/>
          <w:sz w:val="24"/>
        </w:rPr>
        <w:t>over</w:t>
      </w:r>
      <w:r>
        <w:rPr>
          <w:color w:val="695C45"/>
          <w:spacing w:val="-4"/>
          <w:sz w:val="24"/>
        </w:rPr>
        <w:t> </w:t>
      </w:r>
      <w:r>
        <w:rPr>
          <w:color w:val="695C45"/>
          <w:sz w:val="24"/>
        </w:rPr>
        <w:t>listing</w:t>
      </w:r>
      <w:r>
        <w:rPr>
          <w:color w:val="695C45"/>
          <w:spacing w:val="-4"/>
          <w:sz w:val="24"/>
        </w:rPr>
        <w:t> </w:t>
      </w:r>
      <w:r>
        <w:rPr>
          <w:color w:val="695C45"/>
          <w:sz w:val="24"/>
        </w:rPr>
        <w:t>India</w:t>
      </w:r>
      <w:r>
        <w:rPr>
          <w:color w:val="695C45"/>
          <w:spacing w:val="-4"/>
          <w:sz w:val="24"/>
        </w:rPr>
        <w:t> </w:t>
      </w:r>
      <w:r>
        <w:rPr>
          <w:color w:val="695C45"/>
          <w:sz w:val="24"/>
        </w:rPr>
        <w:t>into</w:t>
      </w:r>
      <w:r>
        <w:rPr>
          <w:color w:val="695C45"/>
          <w:spacing w:val="-4"/>
          <w:sz w:val="24"/>
        </w:rPr>
        <w:t> </w:t>
      </w:r>
      <w:r>
        <w:rPr>
          <w:color w:val="695C45"/>
          <w:sz w:val="24"/>
        </w:rPr>
        <w:t>Currency</w:t>
      </w:r>
      <w:r>
        <w:rPr>
          <w:color w:val="695C45"/>
          <w:spacing w:val="-4"/>
          <w:sz w:val="24"/>
        </w:rPr>
        <w:t> </w:t>
      </w:r>
      <w:r>
        <w:rPr>
          <w:color w:val="695C45"/>
          <w:sz w:val="24"/>
        </w:rPr>
        <w:t>Watch</w:t>
      </w:r>
      <w:r>
        <w:rPr>
          <w:color w:val="695C45"/>
          <w:spacing w:val="-4"/>
          <w:sz w:val="24"/>
        </w:rPr>
        <w:t> </w:t>
      </w:r>
      <w:r>
        <w:rPr>
          <w:color w:val="695C45"/>
          <w:sz w:val="24"/>
        </w:rPr>
        <w:t>List</w:t>
      </w:r>
      <w:r>
        <w:rPr>
          <w:color w:val="695C45"/>
          <w:spacing w:val="-4"/>
          <w:sz w:val="24"/>
        </w:rPr>
        <w:t> </w:t>
      </w:r>
      <w:r>
        <w:rPr>
          <w:color w:val="695C45"/>
          <w:sz w:val="24"/>
        </w:rPr>
        <w:t>-</w:t>
      </w:r>
      <w:r>
        <w:rPr>
          <w:color w:val="695C45"/>
          <w:spacing w:val="-4"/>
          <w:sz w:val="24"/>
        </w:rPr>
        <w:t> </w:t>
      </w:r>
      <w:r>
        <w:rPr>
          <w:color w:val="695C45"/>
          <w:sz w:val="24"/>
        </w:rPr>
        <w:t>which</w:t>
      </w:r>
      <w:r>
        <w:rPr>
          <w:color w:val="695C45"/>
          <w:spacing w:val="-4"/>
          <w:sz w:val="24"/>
        </w:rPr>
        <w:t> </w:t>
      </w:r>
      <w:r>
        <w:rPr>
          <w:color w:val="695C45"/>
          <w:sz w:val="24"/>
        </w:rPr>
        <w:t>Indian</w:t>
      </w:r>
      <w:r>
        <w:rPr>
          <w:color w:val="695C45"/>
          <w:spacing w:val="-4"/>
          <w:sz w:val="24"/>
        </w:rPr>
        <w:t> </w:t>
      </w:r>
      <w:r>
        <w:rPr>
          <w:color w:val="695C45"/>
          <w:sz w:val="24"/>
        </w:rPr>
        <w:t>side</w:t>
      </w:r>
      <w:r>
        <w:rPr>
          <w:color w:val="695C45"/>
          <w:sz w:val="24"/>
        </w:rPr>
        <w:t> views as intrusion into RBI's policy space</w:t>
      </w:r>
    </w:p>
    <w:p>
      <w:pPr>
        <w:pStyle w:val="ListParagraph"/>
        <w:numPr>
          <w:ilvl w:val="2"/>
          <w:numId w:val="16"/>
        </w:numPr>
        <w:tabs>
          <w:tab w:pos="1554" w:val="left" w:leader="none"/>
        </w:tabs>
        <w:spacing w:line="254" w:lineRule="auto" w:before="0" w:after="0"/>
        <w:ind w:left="1553" w:right="1085" w:hanging="360"/>
        <w:jc w:val="both"/>
        <w:rPr>
          <w:sz w:val="24"/>
        </w:rPr>
      </w:pPr>
      <w:r>
        <w:rPr>
          <w:color w:val="695C45"/>
          <w:sz w:val="24"/>
        </w:rPr>
        <w:t>Frictions</w:t>
      </w:r>
      <w:r>
        <w:rPr>
          <w:color w:val="695C45"/>
          <w:spacing w:val="-4"/>
          <w:sz w:val="24"/>
        </w:rPr>
        <w:t> </w:t>
      </w:r>
      <w:r>
        <w:rPr>
          <w:color w:val="695C45"/>
          <w:sz w:val="24"/>
        </w:rPr>
        <w:t>at</w:t>
      </w:r>
      <w:r>
        <w:rPr>
          <w:color w:val="695C45"/>
          <w:spacing w:val="-4"/>
          <w:sz w:val="24"/>
        </w:rPr>
        <w:t> </w:t>
      </w:r>
      <w:r>
        <w:rPr>
          <w:color w:val="695C45"/>
          <w:sz w:val="24"/>
        </w:rPr>
        <w:t>WTO</w:t>
      </w:r>
      <w:r>
        <w:rPr>
          <w:color w:val="695C45"/>
          <w:spacing w:val="-4"/>
          <w:sz w:val="24"/>
        </w:rPr>
        <w:t> </w:t>
      </w:r>
      <w:r>
        <w:rPr>
          <w:color w:val="695C45"/>
          <w:sz w:val="24"/>
        </w:rPr>
        <w:t>stage</w:t>
      </w:r>
      <w:r>
        <w:rPr>
          <w:color w:val="695C45"/>
          <w:spacing w:val="-4"/>
          <w:sz w:val="24"/>
        </w:rPr>
        <w:t> </w:t>
      </w:r>
      <w:r>
        <w:rPr>
          <w:color w:val="695C45"/>
          <w:sz w:val="24"/>
        </w:rPr>
        <w:t>have</w:t>
      </w:r>
      <w:r>
        <w:rPr>
          <w:color w:val="695C45"/>
          <w:spacing w:val="-4"/>
          <w:sz w:val="24"/>
        </w:rPr>
        <w:t> </w:t>
      </w:r>
      <w:r>
        <w:rPr>
          <w:color w:val="695C45"/>
          <w:sz w:val="24"/>
        </w:rPr>
        <w:t>direct</w:t>
      </w:r>
      <w:r>
        <w:rPr>
          <w:color w:val="695C45"/>
          <w:spacing w:val="-4"/>
          <w:sz w:val="24"/>
        </w:rPr>
        <w:t> </w:t>
      </w:r>
      <w:r>
        <w:rPr>
          <w:color w:val="695C45"/>
          <w:sz w:val="24"/>
        </w:rPr>
        <w:t>repurcussions</w:t>
      </w:r>
      <w:r>
        <w:rPr>
          <w:color w:val="695C45"/>
          <w:spacing w:val="-4"/>
          <w:sz w:val="24"/>
        </w:rPr>
        <w:t> </w:t>
      </w:r>
      <w:r>
        <w:rPr>
          <w:color w:val="695C45"/>
          <w:sz w:val="24"/>
        </w:rPr>
        <w:t>for</w:t>
      </w:r>
      <w:r>
        <w:rPr>
          <w:color w:val="695C45"/>
          <w:spacing w:val="-4"/>
          <w:sz w:val="24"/>
        </w:rPr>
        <w:t> </w:t>
      </w:r>
      <w:r>
        <w:rPr>
          <w:color w:val="695C45"/>
          <w:sz w:val="24"/>
        </w:rPr>
        <w:t>US-India</w:t>
      </w:r>
      <w:r>
        <w:rPr>
          <w:color w:val="695C45"/>
          <w:spacing w:val="-4"/>
          <w:sz w:val="24"/>
        </w:rPr>
        <w:t> </w:t>
      </w:r>
      <w:r>
        <w:rPr>
          <w:color w:val="695C45"/>
          <w:sz w:val="24"/>
        </w:rPr>
        <w:t>trade</w:t>
      </w:r>
      <w:r>
        <w:rPr>
          <w:color w:val="695C45"/>
          <w:spacing w:val="-4"/>
          <w:sz w:val="24"/>
        </w:rPr>
        <w:t> </w:t>
      </w:r>
      <w:r>
        <w:rPr>
          <w:color w:val="695C45"/>
          <w:sz w:val="24"/>
        </w:rPr>
        <w:t>due</w:t>
      </w:r>
      <w:r>
        <w:rPr>
          <w:color w:val="695C45"/>
          <w:sz w:val="24"/>
        </w:rPr>
        <w:t> to the fact that both sides currently trade on WTO terms (as there is no FTA between them)</w:t>
      </w:r>
    </w:p>
    <w:p>
      <w:pPr>
        <w:spacing w:after="0" w:line="254" w:lineRule="auto"/>
        <w:jc w:val="both"/>
        <w:rPr>
          <w:sz w:val="24"/>
        </w:rPr>
        <w:sectPr>
          <w:pgSz w:w="11920" w:h="16840"/>
          <w:pgMar w:header="689" w:footer="438" w:top="1040" w:bottom="620" w:left="1020" w:right="280"/>
        </w:sectPr>
      </w:pPr>
    </w:p>
    <w:p>
      <w:pPr>
        <w:pStyle w:val="ListParagraph"/>
        <w:numPr>
          <w:ilvl w:val="3"/>
          <w:numId w:val="16"/>
        </w:numPr>
        <w:tabs>
          <w:tab w:pos="2273" w:val="left" w:leader="none"/>
          <w:tab w:pos="2274" w:val="left" w:leader="none"/>
        </w:tabs>
        <w:spacing w:line="254" w:lineRule="auto" w:before="62" w:after="0"/>
        <w:ind w:left="2273" w:right="1028" w:hanging="360"/>
        <w:jc w:val="left"/>
        <w:rPr>
          <w:sz w:val="24"/>
        </w:rPr>
      </w:pPr>
      <w:r>
        <w:rPr/>
        <w:pict>
          <v:shape style="position:absolute;margin-left:-33.568329pt;margin-top:414.760071pt;width:662.15pt;height:14.4pt;mso-position-horizontal-relative:page;mso-position-vertical-relative:page;z-index:-1779251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eg:</w:t>
      </w:r>
      <w:r>
        <w:rPr>
          <w:color w:val="695C45"/>
          <w:spacing w:val="-5"/>
          <w:sz w:val="24"/>
        </w:rPr>
        <w:t> </w:t>
      </w:r>
      <w:r>
        <w:rPr>
          <w:color w:val="695C45"/>
          <w:sz w:val="24"/>
        </w:rPr>
        <w:t>The</w:t>
      </w:r>
      <w:r>
        <w:rPr>
          <w:color w:val="695C45"/>
          <w:spacing w:val="-5"/>
          <w:sz w:val="24"/>
        </w:rPr>
        <w:t> </w:t>
      </w:r>
      <w:r>
        <w:rPr>
          <w:color w:val="695C45"/>
          <w:sz w:val="24"/>
        </w:rPr>
        <w:t>frictions</w:t>
      </w:r>
      <w:r>
        <w:rPr>
          <w:color w:val="695C45"/>
          <w:spacing w:val="-5"/>
          <w:sz w:val="24"/>
        </w:rPr>
        <w:t> </w:t>
      </w:r>
      <w:r>
        <w:rPr>
          <w:color w:val="695C45"/>
          <w:sz w:val="24"/>
        </w:rPr>
        <w:t>over</w:t>
      </w:r>
      <w:r>
        <w:rPr>
          <w:color w:val="695C45"/>
          <w:spacing w:val="-5"/>
          <w:sz w:val="24"/>
        </w:rPr>
        <w:t> </w:t>
      </w:r>
      <w:r>
        <w:rPr>
          <w:color w:val="695C45"/>
          <w:sz w:val="24"/>
        </w:rPr>
        <w:t>solar</w:t>
      </w:r>
      <w:r>
        <w:rPr>
          <w:color w:val="695C45"/>
          <w:spacing w:val="-5"/>
          <w:sz w:val="24"/>
        </w:rPr>
        <w:t> </w:t>
      </w:r>
      <w:r>
        <w:rPr>
          <w:color w:val="695C45"/>
          <w:sz w:val="24"/>
        </w:rPr>
        <w:t>panels</w:t>
      </w:r>
      <w:r>
        <w:rPr>
          <w:color w:val="695C45"/>
          <w:spacing w:val="-5"/>
          <w:sz w:val="24"/>
        </w:rPr>
        <w:t> </w:t>
      </w:r>
      <w:r>
        <w:rPr>
          <w:color w:val="695C45"/>
          <w:sz w:val="24"/>
        </w:rPr>
        <w:t>has</w:t>
      </w:r>
      <w:r>
        <w:rPr>
          <w:color w:val="695C45"/>
          <w:spacing w:val="-5"/>
          <w:sz w:val="24"/>
        </w:rPr>
        <w:t> </w:t>
      </w:r>
      <w:r>
        <w:rPr>
          <w:color w:val="695C45"/>
          <w:sz w:val="24"/>
        </w:rPr>
        <w:t>allowed</w:t>
      </w:r>
      <w:r>
        <w:rPr>
          <w:color w:val="695C45"/>
          <w:spacing w:val="-5"/>
          <w:sz w:val="24"/>
        </w:rPr>
        <w:t> </w:t>
      </w:r>
      <w:r>
        <w:rPr>
          <w:color w:val="695C45"/>
          <w:sz w:val="24"/>
        </w:rPr>
        <w:t>China</w:t>
      </w:r>
      <w:r>
        <w:rPr>
          <w:color w:val="695C45"/>
          <w:spacing w:val="-5"/>
          <w:sz w:val="24"/>
        </w:rPr>
        <w:t> </w:t>
      </w:r>
      <w:r>
        <w:rPr>
          <w:color w:val="695C45"/>
          <w:sz w:val="24"/>
        </w:rPr>
        <w:t>to</w:t>
      </w:r>
      <w:r>
        <w:rPr>
          <w:color w:val="695C45"/>
          <w:spacing w:val="-5"/>
          <w:sz w:val="24"/>
        </w:rPr>
        <w:t> </w:t>
      </w:r>
      <w:r>
        <w:rPr>
          <w:color w:val="695C45"/>
          <w:sz w:val="24"/>
        </w:rPr>
        <w:t>effectively capture world market (way fwd-thus both sides should solve the issue together soon)</w:t>
      </w:r>
    </w:p>
    <w:p>
      <w:pPr>
        <w:pStyle w:val="ListParagraph"/>
        <w:numPr>
          <w:ilvl w:val="3"/>
          <w:numId w:val="16"/>
        </w:numPr>
        <w:tabs>
          <w:tab w:pos="2273" w:val="left" w:leader="none"/>
          <w:tab w:pos="2274" w:val="left" w:leader="none"/>
        </w:tabs>
        <w:spacing w:line="254" w:lineRule="auto" w:before="0" w:after="0"/>
        <w:ind w:left="2273" w:right="1004" w:hanging="360"/>
        <w:jc w:val="left"/>
        <w:rPr>
          <w:sz w:val="24"/>
        </w:rPr>
      </w:pPr>
      <w:r>
        <w:rPr>
          <w:color w:val="695C45"/>
          <w:sz w:val="24"/>
        </w:rPr>
        <w:t>Trade</w:t>
      </w:r>
      <w:r>
        <w:rPr>
          <w:color w:val="695C45"/>
          <w:spacing w:val="-4"/>
          <w:sz w:val="24"/>
        </w:rPr>
        <w:t> </w:t>
      </w:r>
      <w:r>
        <w:rPr>
          <w:color w:val="695C45"/>
          <w:sz w:val="24"/>
        </w:rPr>
        <w:t>issues</w:t>
      </w:r>
      <w:r>
        <w:rPr>
          <w:color w:val="695C45"/>
          <w:spacing w:val="-4"/>
          <w:sz w:val="24"/>
        </w:rPr>
        <w:t> </w:t>
      </w:r>
      <w:r>
        <w:rPr>
          <w:color w:val="695C45"/>
          <w:sz w:val="24"/>
        </w:rPr>
        <w:t>highlighted</w:t>
      </w:r>
      <w:r>
        <w:rPr>
          <w:color w:val="695C45"/>
          <w:spacing w:val="-4"/>
          <w:sz w:val="24"/>
        </w:rPr>
        <w:t> </w:t>
      </w:r>
      <w:r>
        <w:rPr>
          <w:color w:val="695C45"/>
          <w:sz w:val="24"/>
        </w:rPr>
        <w:t>by</w:t>
      </w:r>
      <w:r>
        <w:rPr>
          <w:color w:val="695C45"/>
          <w:spacing w:val="-4"/>
          <w:sz w:val="24"/>
        </w:rPr>
        <w:t> </w:t>
      </w:r>
      <w:r>
        <w:rPr>
          <w:color w:val="695C45"/>
          <w:sz w:val="24"/>
        </w:rPr>
        <w:t>USTR:</w:t>
      </w:r>
      <w:r>
        <w:rPr>
          <w:color w:val="695C45"/>
          <w:spacing w:val="-4"/>
          <w:sz w:val="24"/>
        </w:rPr>
        <w:t> </w:t>
      </w:r>
      <w:r>
        <w:rPr>
          <w:color w:val="695C45"/>
          <w:sz w:val="24"/>
        </w:rPr>
        <w:t>market</w:t>
      </w:r>
      <w:r>
        <w:rPr>
          <w:color w:val="695C45"/>
          <w:spacing w:val="-4"/>
          <w:sz w:val="24"/>
        </w:rPr>
        <w:t> </w:t>
      </w:r>
      <w:r>
        <w:rPr>
          <w:color w:val="695C45"/>
          <w:sz w:val="24"/>
        </w:rPr>
        <w:t>access</w:t>
      </w:r>
      <w:r>
        <w:rPr>
          <w:color w:val="695C45"/>
          <w:spacing w:val="-4"/>
          <w:sz w:val="24"/>
        </w:rPr>
        <w:t> </w:t>
      </w:r>
      <w:r>
        <w:rPr>
          <w:color w:val="695C45"/>
          <w:sz w:val="24"/>
        </w:rPr>
        <w:t>restrictions,</w:t>
      </w:r>
      <w:r>
        <w:rPr>
          <w:color w:val="695C45"/>
          <w:spacing w:val="-4"/>
          <w:sz w:val="24"/>
        </w:rPr>
        <w:t> </w:t>
      </w:r>
      <w:r>
        <w:rPr>
          <w:color w:val="695C45"/>
          <w:sz w:val="24"/>
        </w:rPr>
        <w:t>high tariffs, unpredic regu requirements (Both India-USA are working for</w:t>
      </w:r>
      <w:r>
        <w:rPr>
          <w:color w:val="695C45"/>
          <w:spacing w:val="-5"/>
          <w:sz w:val="24"/>
        </w:rPr>
        <w:t> </w:t>
      </w:r>
      <w:r>
        <w:rPr>
          <w:color w:val="695C45"/>
          <w:sz w:val="24"/>
        </w:rPr>
        <w:t>revival</w:t>
      </w:r>
      <w:r>
        <w:rPr>
          <w:color w:val="695C45"/>
          <w:spacing w:val="-5"/>
          <w:sz w:val="24"/>
        </w:rPr>
        <w:t> </w:t>
      </w:r>
      <w:r>
        <w:rPr>
          <w:color w:val="695C45"/>
          <w:sz w:val="24"/>
        </w:rPr>
        <w:t>of</w:t>
      </w:r>
      <w:r>
        <w:rPr>
          <w:color w:val="695C45"/>
          <w:spacing w:val="-5"/>
          <w:sz w:val="24"/>
        </w:rPr>
        <w:t> </w:t>
      </w:r>
      <w:r>
        <w:rPr>
          <w:color w:val="695C45"/>
          <w:sz w:val="24"/>
        </w:rPr>
        <w:t>US-India</w:t>
      </w:r>
      <w:r>
        <w:rPr>
          <w:color w:val="695C45"/>
          <w:spacing w:val="-5"/>
          <w:sz w:val="24"/>
        </w:rPr>
        <w:t> </w:t>
      </w:r>
      <w:r>
        <w:rPr>
          <w:color w:val="695C45"/>
          <w:sz w:val="24"/>
        </w:rPr>
        <w:t>Trade</w:t>
      </w:r>
      <w:r>
        <w:rPr>
          <w:color w:val="695C45"/>
          <w:spacing w:val="-5"/>
          <w:sz w:val="24"/>
        </w:rPr>
        <w:t> </w:t>
      </w:r>
      <w:r>
        <w:rPr>
          <w:color w:val="695C45"/>
          <w:sz w:val="24"/>
        </w:rPr>
        <w:t>Policy</w:t>
      </w:r>
      <w:r>
        <w:rPr>
          <w:color w:val="695C45"/>
          <w:spacing w:val="-5"/>
          <w:sz w:val="24"/>
        </w:rPr>
        <w:t> </w:t>
      </w:r>
      <w:r>
        <w:rPr>
          <w:color w:val="695C45"/>
          <w:sz w:val="24"/>
        </w:rPr>
        <w:t>Forum-down</w:t>
      </w:r>
      <w:r>
        <w:rPr>
          <w:color w:val="695C45"/>
          <w:spacing w:val="-5"/>
          <w:sz w:val="24"/>
        </w:rPr>
        <w:t> </w:t>
      </w:r>
      <w:r>
        <w:rPr>
          <w:color w:val="695C45"/>
          <w:sz w:val="24"/>
        </w:rPr>
        <w:t>since</w:t>
      </w:r>
      <w:r>
        <w:rPr>
          <w:color w:val="695C45"/>
          <w:spacing w:val="-5"/>
          <w:sz w:val="24"/>
        </w:rPr>
        <w:t> </w:t>
      </w:r>
      <w:r>
        <w:rPr>
          <w:color w:val="695C45"/>
          <w:sz w:val="24"/>
        </w:rPr>
        <w:t>last</w:t>
      </w:r>
      <w:r>
        <w:rPr>
          <w:color w:val="695C45"/>
          <w:spacing w:val="-5"/>
          <w:sz w:val="24"/>
        </w:rPr>
        <w:t> </w:t>
      </w:r>
      <w:r>
        <w:rPr>
          <w:color w:val="695C45"/>
          <w:sz w:val="24"/>
        </w:rPr>
        <w:t>4</w:t>
      </w:r>
      <w:r>
        <w:rPr>
          <w:color w:val="695C45"/>
          <w:spacing w:val="-5"/>
          <w:sz w:val="24"/>
        </w:rPr>
        <w:t> </w:t>
      </w:r>
      <w:r>
        <w:rPr>
          <w:color w:val="695C45"/>
          <w:sz w:val="24"/>
        </w:rPr>
        <w:t>years)</w:t>
      </w:r>
    </w:p>
    <w:p>
      <w:pPr>
        <w:pStyle w:val="ListParagraph"/>
        <w:numPr>
          <w:ilvl w:val="2"/>
          <w:numId w:val="16"/>
        </w:numPr>
        <w:tabs>
          <w:tab w:pos="1553" w:val="left" w:leader="none"/>
          <w:tab w:pos="1554" w:val="left" w:leader="none"/>
        </w:tabs>
        <w:spacing w:line="322" w:lineRule="exact" w:before="0" w:after="0"/>
        <w:ind w:left="1553" w:right="0" w:hanging="361"/>
        <w:jc w:val="left"/>
        <w:rPr>
          <w:sz w:val="24"/>
        </w:rPr>
      </w:pPr>
      <w:r>
        <w:rPr>
          <w:color w:val="695C45"/>
          <w:sz w:val="24"/>
        </w:rPr>
        <w:t>Issues</w:t>
      </w:r>
      <w:r>
        <w:rPr>
          <w:color w:val="695C45"/>
          <w:spacing w:val="-7"/>
          <w:sz w:val="24"/>
        </w:rPr>
        <w:t> </w:t>
      </w:r>
      <w:r>
        <w:rPr>
          <w:color w:val="695C45"/>
          <w:sz w:val="24"/>
        </w:rPr>
        <w:t>over</w:t>
      </w:r>
      <w:r>
        <w:rPr>
          <w:color w:val="695C45"/>
          <w:spacing w:val="-6"/>
          <w:sz w:val="24"/>
        </w:rPr>
        <w:t> </w:t>
      </w:r>
      <w:r>
        <w:rPr>
          <w:color w:val="695C45"/>
          <w:sz w:val="24"/>
        </w:rPr>
        <w:t>digital</w:t>
      </w:r>
      <w:r>
        <w:rPr>
          <w:color w:val="695C45"/>
          <w:spacing w:val="-6"/>
          <w:sz w:val="24"/>
        </w:rPr>
        <w:t> </w:t>
      </w:r>
      <w:r>
        <w:rPr>
          <w:color w:val="695C45"/>
          <w:spacing w:val="-2"/>
          <w:sz w:val="24"/>
        </w:rPr>
        <w:t>taxation</w:t>
      </w:r>
    </w:p>
    <w:p>
      <w:pPr>
        <w:pStyle w:val="ListParagraph"/>
        <w:numPr>
          <w:ilvl w:val="3"/>
          <w:numId w:val="16"/>
        </w:numPr>
        <w:tabs>
          <w:tab w:pos="2273" w:val="left" w:leader="none"/>
          <w:tab w:pos="2274" w:val="left" w:leader="none"/>
        </w:tabs>
        <w:spacing w:line="254" w:lineRule="auto" w:before="14" w:after="0"/>
        <w:ind w:left="2273" w:right="983" w:hanging="360"/>
        <w:jc w:val="left"/>
        <w:rPr>
          <w:sz w:val="24"/>
        </w:rPr>
      </w:pPr>
      <w:r>
        <w:rPr>
          <w:color w:val="695C45"/>
          <w:sz w:val="24"/>
        </w:rPr>
        <w:t>June</w:t>
      </w:r>
      <w:r>
        <w:rPr>
          <w:color w:val="695C45"/>
          <w:spacing w:val="-4"/>
          <w:sz w:val="24"/>
        </w:rPr>
        <w:t> </w:t>
      </w:r>
      <w:r>
        <w:rPr>
          <w:color w:val="695C45"/>
          <w:sz w:val="24"/>
        </w:rPr>
        <w:t>2020:</w:t>
      </w:r>
      <w:r>
        <w:rPr>
          <w:color w:val="695C45"/>
          <w:spacing w:val="-4"/>
          <w:sz w:val="24"/>
        </w:rPr>
        <w:t> </w:t>
      </w:r>
      <w:r>
        <w:rPr>
          <w:color w:val="695C45"/>
          <w:sz w:val="24"/>
        </w:rPr>
        <w:t>USA</w:t>
      </w:r>
      <w:r>
        <w:rPr>
          <w:color w:val="695C45"/>
          <w:spacing w:val="-4"/>
          <w:sz w:val="24"/>
        </w:rPr>
        <w:t> </w:t>
      </w:r>
      <w:r>
        <w:rPr>
          <w:color w:val="695C45"/>
          <w:sz w:val="24"/>
        </w:rPr>
        <w:t>announced</w:t>
      </w:r>
      <w:r>
        <w:rPr>
          <w:color w:val="695C45"/>
          <w:spacing w:val="-4"/>
          <w:sz w:val="24"/>
        </w:rPr>
        <w:t> </w:t>
      </w:r>
      <w:r>
        <w:rPr>
          <w:color w:val="695C45"/>
          <w:sz w:val="24"/>
        </w:rPr>
        <w:t>&amp;</w:t>
      </w:r>
      <w:r>
        <w:rPr>
          <w:color w:val="695C45"/>
          <w:spacing w:val="-4"/>
          <w:sz w:val="24"/>
        </w:rPr>
        <w:t> </w:t>
      </w:r>
      <w:r>
        <w:rPr>
          <w:color w:val="695C45"/>
          <w:sz w:val="24"/>
        </w:rPr>
        <w:t>then</w:t>
      </w:r>
      <w:r>
        <w:rPr>
          <w:color w:val="695C45"/>
          <w:spacing w:val="-4"/>
          <w:sz w:val="24"/>
        </w:rPr>
        <w:t> </w:t>
      </w:r>
      <w:r>
        <w:rPr>
          <w:color w:val="695C45"/>
          <w:sz w:val="24"/>
        </w:rPr>
        <w:t>withdrew</w:t>
      </w:r>
      <w:r>
        <w:rPr>
          <w:color w:val="695C45"/>
          <w:spacing w:val="-4"/>
          <w:sz w:val="24"/>
        </w:rPr>
        <w:t> </w:t>
      </w:r>
      <w:r>
        <w:rPr>
          <w:color w:val="695C45"/>
          <w:sz w:val="24"/>
        </w:rPr>
        <w:t>25%</w:t>
      </w:r>
      <w:r>
        <w:rPr>
          <w:color w:val="695C45"/>
          <w:spacing w:val="-4"/>
          <w:sz w:val="24"/>
        </w:rPr>
        <w:t> </w:t>
      </w:r>
      <w:r>
        <w:rPr>
          <w:color w:val="695C45"/>
          <w:sz w:val="24"/>
        </w:rPr>
        <w:t>tariff</w:t>
      </w:r>
      <w:r>
        <w:rPr>
          <w:color w:val="695C45"/>
          <w:spacing w:val="-4"/>
          <w:sz w:val="24"/>
        </w:rPr>
        <w:t> </w:t>
      </w:r>
      <w:r>
        <w:rPr>
          <w:color w:val="695C45"/>
          <w:sz w:val="24"/>
        </w:rPr>
        <w:t>on</w:t>
      </w:r>
      <w:r>
        <w:rPr>
          <w:color w:val="695C45"/>
          <w:spacing w:val="-4"/>
          <w:sz w:val="24"/>
        </w:rPr>
        <w:t> </w:t>
      </w:r>
      <w:r>
        <w:rPr>
          <w:color w:val="695C45"/>
          <w:sz w:val="24"/>
        </w:rPr>
        <w:t>imports</w:t>
      </w:r>
      <w:r>
        <w:rPr>
          <w:color w:val="695C45"/>
          <w:sz w:val="24"/>
        </w:rPr>
        <w:t> from various countries incl India using Section 301 of Trade Act 1974, against imposition of digital tax on US tech giants by these </w:t>
      </w:r>
      <w:r>
        <w:rPr>
          <w:color w:val="695C45"/>
          <w:spacing w:val="-4"/>
          <w:sz w:val="24"/>
        </w:rPr>
        <w:t>firms</w:t>
      </w:r>
    </w:p>
    <w:p>
      <w:pPr>
        <w:pStyle w:val="ListParagraph"/>
        <w:numPr>
          <w:ilvl w:val="3"/>
          <w:numId w:val="16"/>
        </w:numPr>
        <w:tabs>
          <w:tab w:pos="2273" w:val="left" w:leader="none"/>
          <w:tab w:pos="2274" w:val="left" w:leader="none"/>
        </w:tabs>
        <w:spacing w:line="254" w:lineRule="auto" w:before="0" w:after="0"/>
        <w:ind w:left="2273" w:right="1577" w:hanging="360"/>
        <w:jc w:val="left"/>
        <w:rPr>
          <w:sz w:val="24"/>
        </w:rPr>
      </w:pPr>
      <w:r>
        <w:rPr>
          <w:color w:val="695C45"/>
          <w:sz w:val="24"/>
        </w:rPr>
        <w:t>India</w:t>
      </w:r>
      <w:r>
        <w:rPr>
          <w:color w:val="695C45"/>
          <w:spacing w:val="-5"/>
          <w:sz w:val="24"/>
        </w:rPr>
        <w:t> </w:t>
      </w:r>
      <w:r>
        <w:rPr>
          <w:color w:val="695C45"/>
          <w:sz w:val="24"/>
        </w:rPr>
        <w:t>needs</w:t>
      </w:r>
      <w:r>
        <w:rPr>
          <w:color w:val="695C45"/>
          <w:spacing w:val="-5"/>
          <w:sz w:val="24"/>
        </w:rPr>
        <w:t> </w:t>
      </w:r>
      <w:r>
        <w:rPr>
          <w:color w:val="695C45"/>
          <w:sz w:val="24"/>
        </w:rPr>
        <w:t>to</w:t>
      </w:r>
      <w:r>
        <w:rPr>
          <w:color w:val="695C45"/>
          <w:spacing w:val="-5"/>
          <w:sz w:val="24"/>
        </w:rPr>
        <w:t> </w:t>
      </w:r>
      <w:r>
        <w:rPr>
          <w:color w:val="695C45"/>
          <w:sz w:val="24"/>
        </w:rPr>
        <w:t>weigh</w:t>
      </w:r>
      <w:r>
        <w:rPr>
          <w:color w:val="695C45"/>
          <w:spacing w:val="-5"/>
          <w:sz w:val="24"/>
        </w:rPr>
        <w:t> </w:t>
      </w:r>
      <w:r>
        <w:rPr>
          <w:color w:val="695C45"/>
          <w:sz w:val="24"/>
        </w:rPr>
        <w:t>its</w:t>
      </w:r>
      <w:r>
        <w:rPr>
          <w:color w:val="695C45"/>
          <w:spacing w:val="-5"/>
          <w:sz w:val="24"/>
        </w:rPr>
        <w:t> </w:t>
      </w:r>
      <w:r>
        <w:rPr>
          <w:color w:val="695C45"/>
          <w:sz w:val="24"/>
        </w:rPr>
        <w:t>options:</w:t>
      </w:r>
      <w:r>
        <w:rPr>
          <w:color w:val="695C45"/>
          <w:spacing w:val="-5"/>
          <w:sz w:val="24"/>
        </w:rPr>
        <w:t> </w:t>
      </w:r>
      <w:r>
        <w:rPr>
          <w:color w:val="695C45"/>
          <w:sz w:val="24"/>
        </w:rPr>
        <w:t>either</w:t>
      </w:r>
      <w:r>
        <w:rPr>
          <w:color w:val="695C45"/>
          <w:spacing w:val="-5"/>
          <w:sz w:val="24"/>
        </w:rPr>
        <w:t> </w:t>
      </w:r>
      <w:r>
        <w:rPr>
          <w:color w:val="695C45"/>
          <w:sz w:val="24"/>
        </w:rPr>
        <w:t>it</w:t>
      </w:r>
      <w:r>
        <w:rPr>
          <w:color w:val="695C45"/>
          <w:spacing w:val="-5"/>
          <w:sz w:val="24"/>
        </w:rPr>
        <w:t> </w:t>
      </w:r>
      <w:r>
        <w:rPr>
          <w:color w:val="695C45"/>
          <w:sz w:val="24"/>
        </w:rPr>
        <w:t>will</w:t>
      </w:r>
      <w:r>
        <w:rPr>
          <w:color w:val="695C45"/>
          <w:spacing w:val="-5"/>
          <w:sz w:val="24"/>
        </w:rPr>
        <w:t> </w:t>
      </w:r>
      <w:r>
        <w:rPr>
          <w:color w:val="695C45"/>
          <w:sz w:val="24"/>
        </w:rPr>
        <w:t>impact</w:t>
      </w:r>
      <w:r>
        <w:rPr>
          <w:color w:val="695C45"/>
          <w:spacing w:val="-5"/>
          <w:sz w:val="24"/>
        </w:rPr>
        <w:t> </w:t>
      </w:r>
      <w:r>
        <w:rPr>
          <w:color w:val="695C45"/>
          <w:sz w:val="24"/>
        </w:rPr>
        <w:t>revenue</w:t>
      </w:r>
      <w:r>
        <w:rPr>
          <w:color w:val="695C45"/>
          <w:sz w:val="24"/>
        </w:rPr>
        <w:t> collection from digi firms or will impact its exports</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S-400</w:t>
      </w:r>
      <w:r>
        <w:rPr>
          <w:color w:val="695C45"/>
          <w:spacing w:val="-8"/>
          <w:sz w:val="24"/>
        </w:rPr>
        <w:t> </w:t>
      </w:r>
      <w:r>
        <w:rPr>
          <w:color w:val="695C45"/>
          <w:sz w:val="24"/>
        </w:rPr>
        <w:t>tensions</w:t>
      </w:r>
      <w:r>
        <w:rPr>
          <w:color w:val="695C45"/>
          <w:spacing w:val="-8"/>
          <w:sz w:val="24"/>
        </w:rPr>
        <w:t> </w:t>
      </w:r>
      <w:r>
        <w:rPr>
          <w:color w:val="695C45"/>
          <w:spacing w:val="-2"/>
          <w:sz w:val="24"/>
        </w:rPr>
        <w:t>(CAATSA)</w:t>
      </w:r>
    </w:p>
    <w:p>
      <w:pPr>
        <w:pStyle w:val="ListParagraph"/>
        <w:numPr>
          <w:ilvl w:val="2"/>
          <w:numId w:val="16"/>
        </w:numPr>
        <w:tabs>
          <w:tab w:pos="1553" w:val="left" w:leader="none"/>
          <w:tab w:pos="1554" w:val="left" w:leader="none"/>
        </w:tabs>
        <w:spacing w:line="254" w:lineRule="auto" w:before="13" w:after="0"/>
        <w:ind w:left="1553" w:right="1038" w:hanging="360"/>
        <w:jc w:val="left"/>
        <w:rPr>
          <w:sz w:val="24"/>
        </w:rPr>
      </w:pPr>
      <w:r>
        <w:rPr>
          <w:color w:val="695C45"/>
          <w:sz w:val="24"/>
        </w:rPr>
        <w:t>Visa</w:t>
      </w:r>
      <w:r>
        <w:rPr>
          <w:color w:val="695C45"/>
          <w:spacing w:val="-4"/>
          <w:sz w:val="24"/>
        </w:rPr>
        <w:t> </w:t>
      </w:r>
      <w:r>
        <w:rPr>
          <w:color w:val="695C45"/>
          <w:sz w:val="24"/>
        </w:rPr>
        <w:t>Issues</w:t>
      </w:r>
      <w:r>
        <w:rPr>
          <w:color w:val="695C45"/>
          <w:spacing w:val="-4"/>
          <w:sz w:val="24"/>
        </w:rPr>
        <w:t> </w:t>
      </w:r>
      <w:r>
        <w:rPr>
          <w:color w:val="695C45"/>
          <w:sz w:val="24"/>
        </w:rPr>
        <w:t>(remember</w:t>
      </w:r>
      <w:r>
        <w:rPr>
          <w:color w:val="695C45"/>
          <w:spacing w:val="-4"/>
          <w:sz w:val="24"/>
        </w:rPr>
        <w:t> </w:t>
      </w:r>
      <w:r>
        <w:rPr>
          <w:color w:val="695C45"/>
          <w:sz w:val="24"/>
        </w:rPr>
        <w:t>5-6</w:t>
      </w:r>
      <w:r>
        <w:rPr>
          <w:color w:val="695C45"/>
          <w:spacing w:val="-4"/>
          <w:sz w:val="24"/>
        </w:rPr>
        <w:t> </w:t>
      </w:r>
      <w:r>
        <w:rPr>
          <w:color w:val="695C45"/>
          <w:sz w:val="24"/>
        </w:rPr>
        <w:t>economic</w:t>
      </w:r>
      <w:r>
        <w:rPr>
          <w:color w:val="695C45"/>
          <w:spacing w:val="-4"/>
          <w:sz w:val="24"/>
        </w:rPr>
        <w:t> </w:t>
      </w:r>
      <w:r>
        <w:rPr>
          <w:color w:val="695C45"/>
          <w:sz w:val="24"/>
        </w:rPr>
        <w:t>issues</w:t>
      </w:r>
      <w:r>
        <w:rPr>
          <w:color w:val="695C45"/>
          <w:spacing w:val="-4"/>
          <w:sz w:val="24"/>
        </w:rPr>
        <w:t> </w:t>
      </w:r>
      <w:r>
        <w:rPr>
          <w:color w:val="695C45"/>
          <w:sz w:val="24"/>
        </w:rPr>
        <w:t>to</w:t>
      </w:r>
      <w:r>
        <w:rPr>
          <w:color w:val="695C45"/>
          <w:spacing w:val="-4"/>
          <w:sz w:val="24"/>
        </w:rPr>
        <w:t> </w:t>
      </w:r>
      <w:r>
        <w:rPr>
          <w:color w:val="695C45"/>
          <w:sz w:val="24"/>
        </w:rPr>
        <w:t>the</w:t>
      </w:r>
      <w:r>
        <w:rPr>
          <w:color w:val="695C45"/>
          <w:spacing w:val="-4"/>
          <w:sz w:val="24"/>
        </w:rPr>
        <w:t> </w:t>
      </w:r>
      <w:r>
        <w:rPr>
          <w:color w:val="695C45"/>
          <w:sz w:val="24"/>
        </w:rPr>
        <w:t>trade</w:t>
      </w:r>
      <w:r>
        <w:rPr>
          <w:color w:val="695C45"/>
          <w:spacing w:val="-4"/>
          <w:sz w:val="24"/>
        </w:rPr>
        <w:t> </w:t>
      </w:r>
      <w:r>
        <w:rPr>
          <w:color w:val="695C45"/>
          <w:sz w:val="24"/>
        </w:rPr>
        <w:t>aspect-can</w:t>
      </w:r>
      <w:r>
        <w:rPr>
          <w:color w:val="695C45"/>
          <w:spacing w:val="-4"/>
          <w:sz w:val="24"/>
        </w:rPr>
        <w:t> </w:t>
      </w:r>
      <w:r>
        <w:rPr>
          <w:color w:val="695C45"/>
          <w:sz w:val="24"/>
        </w:rPr>
        <w:t>be</w:t>
      </w:r>
      <w:r>
        <w:rPr>
          <w:color w:val="695C45"/>
          <w:spacing w:val="-4"/>
          <w:sz w:val="24"/>
        </w:rPr>
        <w:t> </w:t>
      </w:r>
      <w:r>
        <w:rPr>
          <w:color w:val="695C45"/>
          <w:sz w:val="24"/>
        </w:rPr>
        <w:t>a</w:t>
      </w:r>
      <w:r>
        <w:rPr>
          <w:color w:val="695C45"/>
          <w:sz w:val="24"/>
        </w:rPr>
        <w:t> </w:t>
      </w:r>
      <w:r>
        <w:rPr>
          <w:color w:val="695C45"/>
          <w:spacing w:val="-2"/>
          <w:sz w:val="24"/>
        </w:rPr>
        <w:t>question)</w:t>
      </w:r>
    </w:p>
    <w:p>
      <w:pPr>
        <w:pStyle w:val="ListParagraph"/>
        <w:numPr>
          <w:ilvl w:val="2"/>
          <w:numId w:val="16"/>
        </w:numPr>
        <w:tabs>
          <w:tab w:pos="1553" w:val="left" w:leader="none"/>
          <w:tab w:pos="1554" w:val="left" w:leader="none"/>
        </w:tabs>
        <w:spacing w:line="254" w:lineRule="auto" w:before="0" w:after="0"/>
        <w:ind w:left="1553" w:right="1205" w:hanging="360"/>
        <w:jc w:val="left"/>
        <w:rPr>
          <w:sz w:val="24"/>
        </w:rPr>
      </w:pPr>
      <w:r>
        <w:rPr>
          <w:color w:val="695C45"/>
          <w:sz w:val="24"/>
        </w:rPr>
        <w:t>New issues of high trade deficit raised by USA; USA wants agri market access</w:t>
      </w:r>
      <w:r>
        <w:rPr>
          <w:color w:val="695C45"/>
          <w:spacing w:val="-4"/>
          <w:sz w:val="24"/>
        </w:rPr>
        <w:t> </w:t>
      </w:r>
      <w:r>
        <w:rPr>
          <w:color w:val="695C45"/>
          <w:sz w:val="24"/>
        </w:rPr>
        <w:t>specially</w:t>
      </w:r>
      <w:r>
        <w:rPr>
          <w:color w:val="695C45"/>
          <w:spacing w:val="-4"/>
          <w:sz w:val="24"/>
        </w:rPr>
        <w:t> </w:t>
      </w:r>
      <w:r>
        <w:rPr>
          <w:color w:val="695C45"/>
          <w:sz w:val="24"/>
        </w:rPr>
        <w:t>in</w:t>
      </w:r>
      <w:r>
        <w:rPr>
          <w:color w:val="695C45"/>
          <w:spacing w:val="-4"/>
          <w:sz w:val="24"/>
        </w:rPr>
        <w:t> </w:t>
      </w:r>
      <w:r>
        <w:rPr>
          <w:color w:val="695C45"/>
          <w:sz w:val="24"/>
        </w:rPr>
        <w:t>dairy;</w:t>
      </w:r>
      <w:r>
        <w:rPr>
          <w:color w:val="695C45"/>
          <w:spacing w:val="-4"/>
          <w:sz w:val="24"/>
        </w:rPr>
        <w:t> </w:t>
      </w:r>
      <w:r>
        <w:rPr>
          <w:color w:val="695C45"/>
          <w:sz w:val="24"/>
        </w:rPr>
        <w:t>Also</w:t>
      </w:r>
      <w:r>
        <w:rPr>
          <w:color w:val="695C45"/>
          <w:spacing w:val="-4"/>
          <w:sz w:val="24"/>
        </w:rPr>
        <w:t> </w:t>
      </w:r>
      <w:r>
        <w:rPr>
          <w:color w:val="695C45"/>
          <w:sz w:val="24"/>
        </w:rPr>
        <w:t>there</w:t>
      </w:r>
      <w:r>
        <w:rPr>
          <w:color w:val="695C45"/>
          <w:spacing w:val="-4"/>
          <w:sz w:val="24"/>
        </w:rPr>
        <w:t> </w:t>
      </w:r>
      <w:r>
        <w:rPr>
          <w:color w:val="695C45"/>
          <w:sz w:val="24"/>
        </w:rPr>
        <w:t>has</w:t>
      </w:r>
      <w:r>
        <w:rPr>
          <w:color w:val="695C45"/>
          <w:spacing w:val="-4"/>
          <w:sz w:val="24"/>
        </w:rPr>
        <w:t> </w:t>
      </w:r>
      <w:r>
        <w:rPr>
          <w:color w:val="695C45"/>
          <w:sz w:val="24"/>
        </w:rPr>
        <w:t>been</w:t>
      </w:r>
      <w:r>
        <w:rPr>
          <w:color w:val="695C45"/>
          <w:spacing w:val="-4"/>
          <w:sz w:val="24"/>
        </w:rPr>
        <w:t> </w:t>
      </w:r>
      <w:r>
        <w:rPr>
          <w:color w:val="695C45"/>
          <w:sz w:val="24"/>
        </w:rPr>
        <w:t>IPR</w:t>
      </w:r>
      <w:r>
        <w:rPr>
          <w:color w:val="695C45"/>
          <w:spacing w:val="-4"/>
          <w:sz w:val="24"/>
        </w:rPr>
        <w:t> </w:t>
      </w:r>
      <w:r>
        <w:rPr>
          <w:color w:val="695C45"/>
          <w:sz w:val="24"/>
        </w:rPr>
        <w:t>related</w:t>
      </w:r>
      <w:r>
        <w:rPr>
          <w:color w:val="695C45"/>
          <w:spacing w:val="-4"/>
          <w:sz w:val="24"/>
        </w:rPr>
        <w:t> </w:t>
      </w:r>
      <w:r>
        <w:rPr>
          <w:color w:val="695C45"/>
          <w:sz w:val="24"/>
        </w:rPr>
        <w:t>friction</w:t>
      </w:r>
      <w:r>
        <w:rPr>
          <w:color w:val="695C45"/>
          <w:spacing w:val="-4"/>
          <w:sz w:val="24"/>
        </w:rPr>
        <w:t> </w:t>
      </w:r>
      <w:r>
        <w:rPr>
          <w:color w:val="695C45"/>
          <w:sz w:val="24"/>
        </w:rPr>
        <w:t>-</w:t>
      </w:r>
      <w:r>
        <w:rPr>
          <w:color w:val="695C45"/>
          <w:spacing w:val="-4"/>
          <w:sz w:val="24"/>
        </w:rPr>
        <w:t> </w:t>
      </w:r>
      <w:r>
        <w:rPr>
          <w:color w:val="695C45"/>
          <w:sz w:val="24"/>
        </w:rPr>
        <w:t>India</w:t>
      </w:r>
      <w:r>
        <w:rPr>
          <w:color w:val="695C45"/>
          <w:sz w:val="24"/>
        </w:rPr>
        <w:t> being listed under Special 301 Report</w:t>
      </w:r>
    </w:p>
    <w:p>
      <w:pPr>
        <w:pStyle w:val="ListParagraph"/>
        <w:numPr>
          <w:ilvl w:val="1"/>
          <w:numId w:val="16"/>
        </w:numPr>
        <w:tabs>
          <w:tab w:pos="833" w:val="left" w:leader="none"/>
          <w:tab w:pos="834" w:val="left" w:leader="none"/>
        </w:tabs>
        <w:spacing w:line="322" w:lineRule="exact" w:before="0" w:after="0"/>
        <w:ind w:left="833" w:right="0" w:hanging="361"/>
        <w:jc w:val="left"/>
        <w:rPr>
          <w:sz w:val="24"/>
        </w:rPr>
      </w:pPr>
      <w:r>
        <w:rPr>
          <w:color w:val="695C45"/>
          <w:sz w:val="24"/>
        </w:rPr>
        <w:t>Current</w:t>
      </w:r>
      <w:r>
        <w:rPr>
          <w:color w:val="695C45"/>
          <w:spacing w:val="-5"/>
          <w:sz w:val="24"/>
        </w:rPr>
        <w:t> </w:t>
      </w:r>
      <w:r>
        <w:rPr>
          <w:color w:val="695C45"/>
          <w:sz w:val="24"/>
        </w:rPr>
        <w:t>measures</w:t>
      </w:r>
      <w:r>
        <w:rPr>
          <w:color w:val="695C45"/>
          <w:spacing w:val="-5"/>
          <w:sz w:val="24"/>
        </w:rPr>
        <w:t> </w:t>
      </w:r>
      <w:r>
        <w:rPr>
          <w:color w:val="695C45"/>
          <w:sz w:val="24"/>
        </w:rPr>
        <w:t>for</w:t>
      </w:r>
      <w:r>
        <w:rPr>
          <w:color w:val="695C45"/>
          <w:spacing w:val="-5"/>
          <w:sz w:val="24"/>
        </w:rPr>
        <w:t> </w:t>
      </w:r>
      <w:r>
        <w:rPr>
          <w:color w:val="695C45"/>
          <w:spacing w:val="-2"/>
          <w:sz w:val="24"/>
        </w:rPr>
        <w:t>cooperation</w:t>
      </w:r>
    </w:p>
    <w:p>
      <w:pPr>
        <w:pStyle w:val="ListParagraph"/>
        <w:numPr>
          <w:ilvl w:val="2"/>
          <w:numId w:val="16"/>
        </w:numPr>
        <w:tabs>
          <w:tab w:pos="1553" w:val="left" w:leader="none"/>
          <w:tab w:pos="1554" w:val="left" w:leader="none"/>
        </w:tabs>
        <w:spacing w:line="254" w:lineRule="auto" w:before="15" w:after="0"/>
        <w:ind w:left="1553" w:right="908" w:hanging="360"/>
        <w:jc w:val="left"/>
        <w:rPr>
          <w:sz w:val="24"/>
        </w:rPr>
      </w:pPr>
      <w:r>
        <w:rPr>
          <w:color w:val="695C45"/>
          <w:sz w:val="24"/>
        </w:rPr>
        <w:t>Economy-</w:t>
      </w:r>
      <w:r>
        <w:rPr>
          <w:color w:val="695C45"/>
          <w:spacing w:val="-4"/>
          <w:sz w:val="24"/>
        </w:rPr>
        <w:t> </w:t>
      </w:r>
      <w:r>
        <w:rPr>
          <w:color w:val="695C45"/>
          <w:sz w:val="24"/>
        </w:rPr>
        <w:t>India’s</w:t>
      </w:r>
      <w:r>
        <w:rPr>
          <w:color w:val="695C45"/>
          <w:spacing w:val="-4"/>
          <w:sz w:val="24"/>
        </w:rPr>
        <w:t> </w:t>
      </w:r>
      <w:r>
        <w:rPr>
          <w:color w:val="695C45"/>
          <w:sz w:val="24"/>
        </w:rPr>
        <w:t>largest</w:t>
      </w:r>
      <w:r>
        <w:rPr>
          <w:color w:val="695C45"/>
          <w:spacing w:val="-4"/>
          <w:sz w:val="24"/>
        </w:rPr>
        <w:t> </w:t>
      </w:r>
      <w:r>
        <w:rPr>
          <w:color w:val="695C45"/>
          <w:sz w:val="24"/>
        </w:rPr>
        <w:t>trading</w:t>
      </w:r>
      <w:r>
        <w:rPr>
          <w:color w:val="695C45"/>
          <w:spacing w:val="-4"/>
          <w:sz w:val="24"/>
        </w:rPr>
        <w:t> </w:t>
      </w:r>
      <w:r>
        <w:rPr>
          <w:color w:val="695C45"/>
          <w:sz w:val="24"/>
        </w:rPr>
        <w:t>partner(as</w:t>
      </w:r>
      <w:r>
        <w:rPr>
          <w:color w:val="695C45"/>
          <w:spacing w:val="-4"/>
          <w:sz w:val="24"/>
        </w:rPr>
        <w:t> </w:t>
      </w:r>
      <w:r>
        <w:rPr>
          <w:color w:val="695C45"/>
          <w:sz w:val="24"/>
        </w:rPr>
        <w:t>a</w:t>
      </w:r>
      <w:r>
        <w:rPr>
          <w:color w:val="695C45"/>
          <w:spacing w:val="-4"/>
          <w:sz w:val="24"/>
        </w:rPr>
        <w:t> </w:t>
      </w:r>
      <w:r>
        <w:rPr>
          <w:color w:val="695C45"/>
          <w:sz w:val="24"/>
        </w:rPr>
        <w:t>country,</w:t>
      </w:r>
      <w:r>
        <w:rPr>
          <w:color w:val="695C45"/>
          <w:spacing w:val="-4"/>
          <w:sz w:val="24"/>
        </w:rPr>
        <w:t> </w:t>
      </w:r>
      <w:r>
        <w:rPr>
          <w:color w:val="695C45"/>
          <w:sz w:val="24"/>
        </w:rPr>
        <w:t>as</w:t>
      </w:r>
      <w:r>
        <w:rPr>
          <w:color w:val="695C45"/>
          <w:spacing w:val="-4"/>
          <w:sz w:val="24"/>
        </w:rPr>
        <w:t> </w:t>
      </w:r>
      <w:r>
        <w:rPr>
          <w:color w:val="695C45"/>
          <w:sz w:val="24"/>
        </w:rPr>
        <w:t>bloc-EU)</w:t>
      </w:r>
      <w:r>
        <w:rPr>
          <w:color w:val="695C45"/>
          <w:spacing w:val="-4"/>
          <w:sz w:val="24"/>
        </w:rPr>
        <w:t> </w:t>
      </w:r>
      <w:r>
        <w:rPr>
          <w:color w:val="695C45"/>
          <w:sz w:val="24"/>
        </w:rPr>
        <w:t>-</w:t>
      </w:r>
      <w:r>
        <w:rPr>
          <w:color w:val="695C45"/>
          <w:spacing w:val="-4"/>
          <w:sz w:val="24"/>
        </w:rPr>
        <w:t> </w:t>
      </w:r>
      <w:r>
        <w:rPr>
          <w:color w:val="695C45"/>
          <w:sz w:val="24"/>
        </w:rPr>
        <w:t>146b$</w:t>
      </w:r>
      <w:r>
        <w:rPr>
          <w:color w:val="695C45"/>
          <w:sz w:val="24"/>
        </w:rPr>
        <w:t> (30$ surplus), FDI from US- 50$B</w:t>
      </w:r>
    </w:p>
    <w:p>
      <w:pPr>
        <w:pStyle w:val="ListParagraph"/>
        <w:numPr>
          <w:ilvl w:val="2"/>
          <w:numId w:val="16"/>
        </w:numPr>
        <w:tabs>
          <w:tab w:pos="1553" w:val="left" w:leader="none"/>
          <w:tab w:pos="1554" w:val="left" w:leader="none"/>
        </w:tabs>
        <w:spacing w:line="254" w:lineRule="auto" w:before="0" w:after="0"/>
        <w:ind w:left="1553" w:right="1046" w:hanging="360"/>
        <w:jc w:val="left"/>
        <w:rPr>
          <w:sz w:val="24"/>
        </w:rPr>
      </w:pPr>
      <w:r>
        <w:rPr>
          <w:color w:val="695C45"/>
          <w:sz w:val="24"/>
        </w:rPr>
        <w:t>Energy- launched strategic Energy partnership to co-op on energy in 2018-</w:t>
      </w:r>
      <w:r>
        <w:rPr>
          <w:color w:val="695C45"/>
          <w:spacing w:val="-5"/>
          <w:sz w:val="24"/>
        </w:rPr>
        <w:t> </w:t>
      </w:r>
      <w:r>
        <w:rPr>
          <w:color w:val="695C45"/>
          <w:sz w:val="24"/>
        </w:rPr>
        <w:t>NPCIL</w:t>
      </w:r>
      <w:r>
        <w:rPr>
          <w:color w:val="695C45"/>
          <w:spacing w:val="-5"/>
          <w:sz w:val="24"/>
        </w:rPr>
        <w:t> </w:t>
      </w:r>
      <w:r>
        <w:rPr>
          <w:color w:val="695C45"/>
          <w:sz w:val="24"/>
        </w:rPr>
        <w:t>and</w:t>
      </w:r>
      <w:r>
        <w:rPr>
          <w:color w:val="695C45"/>
          <w:spacing w:val="-5"/>
          <w:sz w:val="24"/>
        </w:rPr>
        <w:t> </w:t>
      </w:r>
      <w:r>
        <w:rPr>
          <w:color w:val="695C45"/>
          <w:sz w:val="24"/>
        </w:rPr>
        <w:t>westinghouse</w:t>
      </w:r>
      <w:r>
        <w:rPr>
          <w:color w:val="695C45"/>
          <w:spacing w:val="-5"/>
          <w:sz w:val="24"/>
        </w:rPr>
        <w:t> </w:t>
      </w:r>
      <w:r>
        <w:rPr>
          <w:color w:val="695C45"/>
          <w:sz w:val="24"/>
        </w:rPr>
        <w:t>working</w:t>
      </w:r>
      <w:r>
        <w:rPr>
          <w:color w:val="695C45"/>
          <w:spacing w:val="-5"/>
          <w:sz w:val="24"/>
        </w:rPr>
        <w:t> </w:t>
      </w:r>
      <w:r>
        <w:rPr>
          <w:color w:val="695C45"/>
          <w:sz w:val="24"/>
        </w:rPr>
        <w:t>on</w:t>
      </w:r>
      <w:r>
        <w:rPr>
          <w:color w:val="695C45"/>
          <w:spacing w:val="-5"/>
          <w:sz w:val="24"/>
        </w:rPr>
        <w:t> </w:t>
      </w:r>
      <w:r>
        <w:rPr>
          <w:color w:val="695C45"/>
          <w:sz w:val="24"/>
        </w:rPr>
        <w:t>6</w:t>
      </w:r>
      <w:r>
        <w:rPr>
          <w:color w:val="695C45"/>
          <w:spacing w:val="-5"/>
          <w:sz w:val="24"/>
        </w:rPr>
        <w:t> </w:t>
      </w:r>
      <w:r>
        <w:rPr>
          <w:color w:val="695C45"/>
          <w:sz w:val="24"/>
        </w:rPr>
        <w:t>nuclear</w:t>
      </w:r>
      <w:r>
        <w:rPr>
          <w:color w:val="695C45"/>
          <w:spacing w:val="-5"/>
          <w:sz w:val="24"/>
        </w:rPr>
        <w:t> </w:t>
      </w:r>
      <w:r>
        <w:rPr>
          <w:color w:val="695C45"/>
          <w:sz w:val="24"/>
        </w:rPr>
        <w:t>reactors,</w:t>
      </w:r>
      <w:r>
        <w:rPr>
          <w:color w:val="695C45"/>
          <w:spacing w:val="-5"/>
          <w:sz w:val="24"/>
        </w:rPr>
        <w:t> </w:t>
      </w:r>
      <w:r>
        <w:rPr>
          <w:color w:val="695C45"/>
          <w:sz w:val="24"/>
        </w:rPr>
        <w:t>import</w:t>
      </w:r>
      <w:r>
        <w:rPr>
          <w:color w:val="695C45"/>
          <w:spacing w:val="-5"/>
          <w:sz w:val="24"/>
        </w:rPr>
        <w:t> </w:t>
      </w:r>
      <w:r>
        <w:rPr>
          <w:color w:val="695C45"/>
          <w:sz w:val="24"/>
        </w:rPr>
        <w:t>of</w:t>
      </w:r>
      <w:r>
        <w:rPr>
          <w:color w:val="695C45"/>
          <w:sz w:val="24"/>
        </w:rPr>
        <w:t> shale oil and LPG to 7B$ from zero</w:t>
      </w:r>
    </w:p>
    <w:p>
      <w:pPr>
        <w:pStyle w:val="ListParagraph"/>
        <w:numPr>
          <w:ilvl w:val="2"/>
          <w:numId w:val="16"/>
        </w:numPr>
        <w:tabs>
          <w:tab w:pos="1553" w:val="left" w:leader="none"/>
          <w:tab w:pos="1554" w:val="left" w:leader="none"/>
        </w:tabs>
        <w:spacing w:line="254" w:lineRule="auto" w:before="0" w:after="0"/>
        <w:ind w:left="1553" w:right="1027" w:hanging="360"/>
        <w:jc w:val="left"/>
        <w:rPr>
          <w:sz w:val="24"/>
        </w:rPr>
      </w:pPr>
      <w:r>
        <w:rPr>
          <w:color w:val="695C45"/>
          <w:sz w:val="24"/>
        </w:rPr>
        <w:t>Defence- Civil nuclear agreement 2008- NSG waiver, foundational agreements</w:t>
      </w:r>
      <w:r>
        <w:rPr>
          <w:color w:val="695C45"/>
          <w:spacing w:val="-4"/>
          <w:sz w:val="24"/>
        </w:rPr>
        <w:t> </w:t>
      </w:r>
      <w:r>
        <w:rPr>
          <w:color w:val="695C45"/>
          <w:sz w:val="24"/>
        </w:rPr>
        <w:t>for</w:t>
      </w:r>
      <w:r>
        <w:rPr>
          <w:color w:val="695C45"/>
          <w:spacing w:val="-4"/>
          <w:sz w:val="24"/>
        </w:rPr>
        <w:t> </w:t>
      </w:r>
      <w:r>
        <w:rPr>
          <w:color w:val="695C45"/>
          <w:sz w:val="24"/>
        </w:rPr>
        <w:t>defence</w:t>
      </w:r>
      <w:r>
        <w:rPr>
          <w:color w:val="695C45"/>
          <w:spacing w:val="-4"/>
          <w:sz w:val="24"/>
        </w:rPr>
        <w:t> </w:t>
      </w:r>
      <w:r>
        <w:rPr>
          <w:color w:val="695C45"/>
          <w:sz w:val="24"/>
        </w:rPr>
        <w:t>interoperability</w:t>
      </w:r>
      <w:r>
        <w:rPr>
          <w:color w:val="695C45"/>
          <w:spacing w:val="-4"/>
          <w:sz w:val="24"/>
        </w:rPr>
        <w:t> </w:t>
      </w:r>
      <w:r>
        <w:rPr>
          <w:color w:val="695C45"/>
          <w:sz w:val="24"/>
        </w:rPr>
        <w:t>-</w:t>
      </w:r>
      <w:r>
        <w:rPr>
          <w:color w:val="695C45"/>
          <w:spacing w:val="-4"/>
          <w:sz w:val="24"/>
        </w:rPr>
        <w:t> </w:t>
      </w:r>
      <w:r>
        <w:rPr>
          <w:color w:val="695C45"/>
          <w:sz w:val="24"/>
        </w:rPr>
        <w:t>recent</w:t>
      </w:r>
      <w:r>
        <w:rPr>
          <w:color w:val="695C45"/>
          <w:spacing w:val="-4"/>
          <w:sz w:val="24"/>
        </w:rPr>
        <w:t> </w:t>
      </w:r>
      <w:r>
        <w:rPr>
          <w:color w:val="695C45"/>
          <w:sz w:val="24"/>
        </w:rPr>
        <w:t>signing</w:t>
      </w:r>
      <w:r>
        <w:rPr>
          <w:color w:val="695C45"/>
          <w:spacing w:val="-4"/>
          <w:sz w:val="24"/>
        </w:rPr>
        <w:t> </w:t>
      </w:r>
      <w:r>
        <w:rPr>
          <w:color w:val="695C45"/>
          <w:sz w:val="24"/>
        </w:rPr>
        <w:t>of</w:t>
      </w:r>
      <w:r>
        <w:rPr>
          <w:color w:val="695C45"/>
          <w:spacing w:val="-4"/>
          <w:sz w:val="24"/>
        </w:rPr>
        <w:t> </w:t>
      </w:r>
      <w:r>
        <w:rPr>
          <w:color w:val="695C45"/>
          <w:sz w:val="24"/>
        </w:rPr>
        <w:t>BECA</w:t>
      </w:r>
      <w:r>
        <w:rPr>
          <w:color w:val="695C45"/>
          <w:spacing w:val="-4"/>
          <w:sz w:val="24"/>
        </w:rPr>
        <w:t> </w:t>
      </w:r>
      <w:r>
        <w:rPr>
          <w:color w:val="695C45"/>
          <w:sz w:val="24"/>
        </w:rPr>
        <w:t>too,</w:t>
      </w:r>
      <w:r>
        <w:rPr>
          <w:color w:val="695C45"/>
          <w:spacing w:val="-4"/>
          <w:sz w:val="24"/>
        </w:rPr>
        <w:t> </w:t>
      </w:r>
      <w:r>
        <w:rPr>
          <w:color w:val="695C45"/>
          <w:sz w:val="24"/>
        </w:rPr>
        <w:t>US inputs during Doklam and Galwan, India designated as ‘Major defence partner’, 2+2 dialogue</w:t>
      </w:r>
    </w:p>
    <w:p>
      <w:pPr>
        <w:pStyle w:val="ListParagraph"/>
        <w:numPr>
          <w:ilvl w:val="2"/>
          <w:numId w:val="16"/>
        </w:numPr>
        <w:tabs>
          <w:tab w:pos="1553" w:val="left" w:leader="none"/>
          <w:tab w:pos="1554" w:val="left" w:leader="none"/>
        </w:tabs>
        <w:spacing w:line="254" w:lineRule="auto" w:before="0" w:after="0"/>
        <w:ind w:left="1553" w:right="1808" w:hanging="360"/>
        <w:jc w:val="left"/>
        <w:rPr>
          <w:sz w:val="24"/>
        </w:rPr>
      </w:pPr>
      <w:r>
        <w:rPr>
          <w:color w:val="695C45"/>
          <w:sz w:val="24"/>
        </w:rPr>
        <w:t>S&amp;T-</w:t>
      </w:r>
      <w:r>
        <w:rPr>
          <w:color w:val="695C45"/>
          <w:spacing w:val="-6"/>
          <w:sz w:val="24"/>
        </w:rPr>
        <w:t> </w:t>
      </w:r>
      <w:r>
        <w:rPr>
          <w:color w:val="695C45"/>
          <w:sz w:val="24"/>
        </w:rPr>
        <w:t>Indo-US</w:t>
      </w:r>
      <w:r>
        <w:rPr>
          <w:color w:val="695C45"/>
          <w:spacing w:val="-6"/>
          <w:sz w:val="24"/>
        </w:rPr>
        <w:t> </w:t>
      </w:r>
      <w:r>
        <w:rPr>
          <w:color w:val="695C45"/>
          <w:sz w:val="24"/>
        </w:rPr>
        <w:t>virtual</w:t>
      </w:r>
      <w:r>
        <w:rPr>
          <w:color w:val="695C45"/>
          <w:spacing w:val="-6"/>
          <w:sz w:val="24"/>
        </w:rPr>
        <w:t> </w:t>
      </w:r>
      <w:r>
        <w:rPr>
          <w:color w:val="695C45"/>
          <w:sz w:val="24"/>
        </w:rPr>
        <w:t>network</w:t>
      </w:r>
      <w:r>
        <w:rPr>
          <w:color w:val="695C45"/>
          <w:spacing w:val="-6"/>
          <w:sz w:val="24"/>
        </w:rPr>
        <w:t> </w:t>
      </w:r>
      <w:r>
        <w:rPr>
          <w:color w:val="695C45"/>
          <w:sz w:val="24"/>
        </w:rPr>
        <w:t>for</w:t>
      </w:r>
      <w:r>
        <w:rPr>
          <w:color w:val="695C45"/>
          <w:spacing w:val="-6"/>
          <w:sz w:val="24"/>
        </w:rPr>
        <w:t> </w:t>
      </w:r>
      <w:r>
        <w:rPr>
          <w:color w:val="695C45"/>
          <w:sz w:val="24"/>
        </w:rPr>
        <w:t>collab</w:t>
      </w:r>
      <w:r>
        <w:rPr>
          <w:color w:val="695C45"/>
          <w:spacing w:val="-6"/>
          <w:sz w:val="24"/>
        </w:rPr>
        <w:t> </w:t>
      </w:r>
      <w:r>
        <w:rPr>
          <w:color w:val="695C45"/>
          <w:sz w:val="24"/>
        </w:rPr>
        <w:t>during</w:t>
      </w:r>
      <w:r>
        <w:rPr>
          <w:color w:val="695C45"/>
          <w:spacing w:val="-6"/>
          <w:sz w:val="24"/>
        </w:rPr>
        <w:t> </w:t>
      </w:r>
      <w:r>
        <w:rPr>
          <w:color w:val="695C45"/>
          <w:sz w:val="24"/>
        </w:rPr>
        <w:t>COVID,</w:t>
      </w:r>
      <w:r>
        <w:rPr>
          <w:color w:val="695C45"/>
          <w:spacing w:val="-6"/>
          <w:sz w:val="24"/>
        </w:rPr>
        <w:t> </w:t>
      </w:r>
      <w:r>
        <w:rPr>
          <w:color w:val="695C45"/>
          <w:sz w:val="24"/>
        </w:rPr>
        <w:t>NASA-ISRO</w:t>
      </w:r>
      <w:r>
        <w:rPr>
          <w:color w:val="695C45"/>
          <w:sz w:val="24"/>
        </w:rPr>
        <w:t> (NISAR-synthetic aperture radar)</w:t>
      </w:r>
    </w:p>
    <w:p>
      <w:pPr>
        <w:pStyle w:val="ListParagraph"/>
        <w:numPr>
          <w:ilvl w:val="2"/>
          <w:numId w:val="16"/>
        </w:numPr>
        <w:tabs>
          <w:tab w:pos="1553" w:val="left" w:leader="none"/>
          <w:tab w:pos="1554" w:val="left" w:leader="none"/>
        </w:tabs>
        <w:spacing w:line="254" w:lineRule="auto" w:before="0" w:after="0"/>
        <w:ind w:left="1553" w:right="1427" w:hanging="360"/>
        <w:jc w:val="left"/>
        <w:rPr>
          <w:sz w:val="24"/>
        </w:rPr>
      </w:pPr>
      <w:r>
        <w:rPr>
          <w:color w:val="695C45"/>
          <w:sz w:val="24"/>
        </w:rPr>
        <w:t>Global</w:t>
      </w:r>
      <w:r>
        <w:rPr>
          <w:color w:val="695C45"/>
          <w:spacing w:val="-3"/>
          <w:sz w:val="24"/>
        </w:rPr>
        <w:t> </w:t>
      </w:r>
      <w:r>
        <w:rPr>
          <w:color w:val="695C45"/>
          <w:sz w:val="24"/>
        </w:rPr>
        <w:t>partnership</w:t>
      </w:r>
      <w:r>
        <w:rPr>
          <w:color w:val="695C45"/>
          <w:spacing w:val="-3"/>
          <w:sz w:val="24"/>
        </w:rPr>
        <w:t> </w:t>
      </w:r>
      <w:r>
        <w:rPr>
          <w:color w:val="695C45"/>
          <w:sz w:val="24"/>
        </w:rPr>
        <w:t>-QUAD,</w:t>
      </w:r>
      <w:r>
        <w:rPr>
          <w:color w:val="695C45"/>
          <w:spacing w:val="-3"/>
          <w:sz w:val="24"/>
        </w:rPr>
        <w:t> </w:t>
      </w:r>
      <w:r>
        <w:rPr>
          <w:color w:val="695C45"/>
          <w:sz w:val="24"/>
        </w:rPr>
        <w:t>JAI</w:t>
      </w:r>
      <w:r>
        <w:rPr>
          <w:color w:val="695C45"/>
          <w:spacing w:val="-3"/>
          <w:sz w:val="24"/>
        </w:rPr>
        <w:t> </w:t>
      </w:r>
      <w:r>
        <w:rPr>
          <w:color w:val="695C45"/>
          <w:sz w:val="24"/>
        </w:rPr>
        <w:t>trilateral,</w:t>
      </w:r>
      <w:r>
        <w:rPr>
          <w:color w:val="695C45"/>
          <w:spacing w:val="-3"/>
          <w:sz w:val="24"/>
        </w:rPr>
        <w:t> </w:t>
      </w:r>
      <w:r>
        <w:rPr>
          <w:color w:val="695C45"/>
          <w:sz w:val="24"/>
        </w:rPr>
        <w:t>US</w:t>
      </w:r>
      <w:r>
        <w:rPr>
          <w:color w:val="695C45"/>
          <w:spacing w:val="-3"/>
          <w:sz w:val="24"/>
        </w:rPr>
        <w:t> </w:t>
      </w:r>
      <w:r>
        <w:rPr>
          <w:color w:val="695C45"/>
          <w:sz w:val="24"/>
        </w:rPr>
        <w:t>interest</w:t>
      </w:r>
      <w:r>
        <w:rPr>
          <w:color w:val="695C45"/>
          <w:spacing w:val="-3"/>
          <w:sz w:val="24"/>
        </w:rPr>
        <w:t> </w:t>
      </w:r>
      <w:r>
        <w:rPr>
          <w:color w:val="695C45"/>
          <w:sz w:val="24"/>
        </w:rPr>
        <w:t>for</w:t>
      </w:r>
      <w:r>
        <w:rPr>
          <w:color w:val="695C45"/>
          <w:spacing w:val="-3"/>
          <w:sz w:val="24"/>
        </w:rPr>
        <w:t> </w:t>
      </w:r>
      <w:r>
        <w:rPr>
          <w:color w:val="695C45"/>
          <w:sz w:val="24"/>
        </w:rPr>
        <w:t>India</w:t>
      </w:r>
      <w:r>
        <w:rPr>
          <w:color w:val="695C45"/>
          <w:spacing w:val="-3"/>
          <w:sz w:val="24"/>
        </w:rPr>
        <w:t> </w:t>
      </w:r>
      <w:r>
        <w:rPr>
          <w:color w:val="695C45"/>
          <w:sz w:val="24"/>
        </w:rPr>
        <w:t>into</w:t>
      </w:r>
      <w:r>
        <w:rPr>
          <w:color w:val="695C45"/>
          <w:spacing w:val="-3"/>
          <w:sz w:val="24"/>
        </w:rPr>
        <w:t> </w:t>
      </w:r>
      <w:r>
        <w:rPr>
          <w:color w:val="695C45"/>
          <w:sz w:val="24"/>
        </w:rPr>
        <w:t>G7, </w:t>
      </w:r>
      <w:r>
        <w:rPr>
          <w:color w:val="695C45"/>
          <w:spacing w:val="-2"/>
          <w:sz w:val="24"/>
        </w:rPr>
        <w:t>Indopacific,China.</w:t>
      </w:r>
    </w:p>
    <w:p>
      <w:pPr>
        <w:pStyle w:val="ListParagraph"/>
        <w:numPr>
          <w:ilvl w:val="3"/>
          <w:numId w:val="16"/>
        </w:numPr>
        <w:tabs>
          <w:tab w:pos="2273" w:val="left" w:leader="none"/>
          <w:tab w:pos="2274" w:val="left" w:leader="none"/>
        </w:tabs>
        <w:spacing w:line="254" w:lineRule="auto" w:before="0" w:after="0"/>
        <w:ind w:left="2273" w:right="943" w:hanging="360"/>
        <w:jc w:val="left"/>
        <w:rPr>
          <w:sz w:val="24"/>
        </w:rPr>
      </w:pPr>
      <w:r>
        <w:rPr>
          <w:color w:val="695C45"/>
          <w:sz w:val="24"/>
        </w:rPr>
        <w:t>High</w:t>
      </w:r>
      <w:r>
        <w:rPr>
          <w:color w:val="695C45"/>
          <w:spacing w:val="-5"/>
          <w:sz w:val="24"/>
        </w:rPr>
        <w:t> </w:t>
      </w:r>
      <w:r>
        <w:rPr>
          <w:color w:val="695C45"/>
          <w:sz w:val="24"/>
        </w:rPr>
        <w:t>quality</w:t>
      </w:r>
      <w:r>
        <w:rPr>
          <w:color w:val="695C45"/>
          <w:spacing w:val="-5"/>
          <w:sz w:val="24"/>
        </w:rPr>
        <w:t> </w:t>
      </w:r>
      <w:r>
        <w:rPr>
          <w:color w:val="695C45"/>
          <w:sz w:val="24"/>
        </w:rPr>
        <w:t>global</w:t>
      </w:r>
      <w:r>
        <w:rPr>
          <w:color w:val="695C45"/>
          <w:spacing w:val="-5"/>
          <w:sz w:val="24"/>
        </w:rPr>
        <w:t> </w:t>
      </w:r>
      <w:r>
        <w:rPr>
          <w:color w:val="695C45"/>
          <w:sz w:val="24"/>
        </w:rPr>
        <w:t>infra-</w:t>
      </w:r>
      <w:r>
        <w:rPr>
          <w:color w:val="695C45"/>
          <w:spacing w:val="-5"/>
          <w:sz w:val="24"/>
        </w:rPr>
        <w:t> </w:t>
      </w:r>
      <w:r>
        <w:rPr>
          <w:color w:val="695C45"/>
          <w:sz w:val="24"/>
        </w:rPr>
        <w:t>Blue</w:t>
      </w:r>
      <w:r>
        <w:rPr>
          <w:color w:val="695C45"/>
          <w:spacing w:val="-5"/>
          <w:sz w:val="24"/>
        </w:rPr>
        <w:t> </w:t>
      </w:r>
      <w:r>
        <w:rPr>
          <w:color w:val="695C45"/>
          <w:sz w:val="24"/>
        </w:rPr>
        <w:t>dot</w:t>
      </w:r>
      <w:r>
        <w:rPr>
          <w:color w:val="695C45"/>
          <w:spacing w:val="-5"/>
          <w:sz w:val="24"/>
        </w:rPr>
        <w:t> </w:t>
      </w:r>
      <w:r>
        <w:rPr>
          <w:color w:val="695C45"/>
          <w:sz w:val="24"/>
        </w:rPr>
        <w:t>network</w:t>
      </w:r>
      <w:r>
        <w:rPr>
          <w:color w:val="695C45"/>
          <w:spacing w:val="-5"/>
          <w:sz w:val="24"/>
        </w:rPr>
        <w:t> </w:t>
      </w:r>
      <w:r>
        <w:rPr>
          <w:color w:val="695C45"/>
          <w:sz w:val="24"/>
        </w:rPr>
        <w:t>certification-</w:t>
      </w:r>
      <w:r>
        <w:rPr>
          <w:color w:val="695C45"/>
          <w:spacing w:val="-5"/>
          <w:sz w:val="24"/>
        </w:rPr>
        <w:t> </w:t>
      </w:r>
      <w:r>
        <w:rPr>
          <w:color w:val="695C45"/>
          <w:sz w:val="24"/>
        </w:rPr>
        <w:t>counter</w:t>
      </w:r>
      <w:r>
        <w:rPr>
          <w:color w:val="695C45"/>
          <w:spacing w:val="-5"/>
          <w:sz w:val="24"/>
        </w:rPr>
        <w:t> </w:t>
      </w:r>
      <w:r>
        <w:rPr>
          <w:color w:val="695C45"/>
          <w:sz w:val="24"/>
        </w:rPr>
        <w:t>to </w:t>
      </w:r>
      <w:r>
        <w:rPr>
          <w:color w:val="695C45"/>
          <w:spacing w:val="-4"/>
          <w:sz w:val="24"/>
        </w:rPr>
        <w:t>BRI</w:t>
      </w:r>
    </w:p>
    <w:p>
      <w:pPr>
        <w:pStyle w:val="ListParagraph"/>
        <w:numPr>
          <w:ilvl w:val="2"/>
          <w:numId w:val="16"/>
        </w:numPr>
        <w:tabs>
          <w:tab w:pos="1553" w:val="left" w:leader="none"/>
          <w:tab w:pos="1554" w:val="left" w:leader="none"/>
        </w:tabs>
        <w:spacing w:line="254" w:lineRule="auto" w:before="0" w:after="0"/>
        <w:ind w:left="1553" w:right="1091" w:hanging="360"/>
        <w:jc w:val="left"/>
        <w:rPr>
          <w:sz w:val="24"/>
        </w:rPr>
      </w:pPr>
      <w:r>
        <w:rPr>
          <w:color w:val="695C45"/>
          <w:sz w:val="24"/>
        </w:rPr>
        <w:t>P-P- Diaspora- 4.5 million - 1% of US popln, source and agent of soft power,</w:t>
      </w:r>
      <w:r>
        <w:rPr>
          <w:color w:val="695C45"/>
          <w:spacing w:val="-4"/>
          <w:sz w:val="24"/>
        </w:rPr>
        <w:t> </w:t>
      </w:r>
      <w:r>
        <w:rPr>
          <w:color w:val="695C45"/>
          <w:sz w:val="24"/>
        </w:rPr>
        <w:t>strength</w:t>
      </w:r>
      <w:r>
        <w:rPr>
          <w:color w:val="695C45"/>
          <w:spacing w:val="-4"/>
          <w:sz w:val="24"/>
        </w:rPr>
        <w:t> </w:t>
      </w:r>
      <w:r>
        <w:rPr>
          <w:color w:val="695C45"/>
          <w:sz w:val="24"/>
        </w:rPr>
        <w:t>in</w:t>
      </w:r>
      <w:r>
        <w:rPr>
          <w:color w:val="695C45"/>
          <w:spacing w:val="-4"/>
          <w:sz w:val="24"/>
        </w:rPr>
        <w:t> </w:t>
      </w:r>
      <w:r>
        <w:rPr>
          <w:color w:val="695C45"/>
          <w:sz w:val="24"/>
        </w:rPr>
        <w:t>elections</w:t>
      </w:r>
      <w:r>
        <w:rPr>
          <w:color w:val="695C45"/>
          <w:spacing w:val="-4"/>
          <w:sz w:val="24"/>
        </w:rPr>
        <w:t> </w:t>
      </w:r>
      <w:r>
        <w:rPr>
          <w:color w:val="695C45"/>
          <w:sz w:val="24"/>
        </w:rPr>
        <w:t>(Kamala</w:t>
      </w:r>
      <w:r>
        <w:rPr>
          <w:color w:val="695C45"/>
          <w:spacing w:val="-4"/>
          <w:sz w:val="24"/>
        </w:rPr>
        <w:t> </w:t>
      </w:r>
      <w:r>
        <w:rPr>
          <w:color w:val="695C45"/>
          <w:sz w:val="24"/>
        </w:rPr>
        <w:t>didi,</w:t>
      </w:r>
      <w:r>
        <w:rPr>
          <w:color w:val="695C45"/>
          <w:spacing w:val="-4"/>
          <w:sz w:val="24"/>
        </w:rPr>
        <w:t> </w:t>
      </w:r>
      <w:r>
        <w:rPr>
          <w:color w:val="695C45"/>
          <w:sz w:val="24"/>
        </w:rPr>
        <w:t>Nikki</w:t>
      </w:r>
      <w:r>
        <w:rPr>
          <w:color w:val="695C45"/>
          <w:spacing w:val="-4"/>
          <w:sz w:val="24"/>
        </w:rPr>
        <w:t> </w:t>
      </w:r>
      <w:r>
        <w:rPr>
          <w:color w:val="695C45"/>
          <w:sz w:val="24"/>
        </w:rPr>
        <w:t>hailey,</w:t>
      </w:r>
      <w:r>
        <w:rPr>
          <w:color w:val="695C45"/>
          <w:spacing w:val="-4"/>
          <w:sz w:val="24"/>
        </w:rPr>
        <w:t> </w:t>
      </w:r>
      <w:r>
        <w:rPr>
          <w:color w:val="695C45"/>
          <w:sz w:val="24"/>
        </w:rPr>
        <w:t>NASA</w:t>
      </w:r>
      <w:r>
        <w:rPr>
          <w:color w:val="695C45"/>
          <w:spacing w:val="-4"/>
          <w:sz w:val="24"/>
        </w:rPr>
        <w:t> </w:t>
      </w:r>
      <w:r>
        <w:rPr>
          <w:color w:val="695C45"/>
          <w:sz w:val="24"/>
        </w:rPr>
        <w:t>Indian</w:t>
      </w:r>
      <w:r>
        <w:rPr>
          <w:color w:val="695C45"/>
          <w:spacing w:val="-4"/>
          <w:sz w:val="24"/>
        </w:rPr>
        <w:t> </w:t>
      </w:r>
      <w:r>
        <w:rPr>
          <w:color w:val="695C45"/>
          <w:sz w:val="24"/>
        </w:rPr>
        <w:t>lady</w:t>
      </w:r>
      <w:r>
        <w:rPr>
          <w:color w:val="695C45"/>
          <w:sz w:val="24"/>
        </w:rPr>
        <w:t> </w:t>
      </w:r>
      <w:r>
        <w:rPr>
          <w:color w:val="695C45"/>
          <w:spacing w:val="-2"/>
          <w:sz w:val="24"/>
        </w:rPr>
        <w:t>scientist)</w:t>
      </w:r>
    </w:p>
    <w:p>
      <w:pPr>
        <w:pStyle w:val="ListParagraph"/>
        <w:numPr>
          <w:ilvl w:val="3"/>
          <w:numId w:val="16"/>
        </w:numPr>
        <w:tabs>
          <w:tab w:pos="2273" w:val="left" w:leader="none"/>
          <w:tab w:pos="2274" w:val="left" w:leader="none"/>
        </w:tabs>
        <w:spacing w:line="322" w:lineRule="exact" w:before="0" w:after="0"/>
        <w:ind w:left="2273" w:right="0" w:hanging="361"/>
        <w:jc w:val="left"/>
        <w:rPr>
          <w:sz w:val="24"/>
        </w:rPr>
      </w:pPr>
      <w:r>
        <w:rPr>
          <w:color w:val="695C45"/>
          <w:sz w:val="24"/>
        </w:rPr>
        <w:t>Track</w:t>
      </w:r>
      <w:r>
        <w:rPr>
          <w:color w:val="695C45"/>
          <w:spacing w:val="-3"/>
          <w:sz w:val="24"/>
        </w:rPr>
        <w:t> </w:t>
      </w:r>
      <w:r>
        <w:rPr>
          <w:color w:val="695C45"/>
          <w:sz w:val="24"/>
        </w:rPr>
        <w:t>2</w:t>
      </w:r>
      <w:r>
        <w:rPr>
          <w:color w:val="695C45"/>
          <w:spacing w:val="-2"/>
          <w:sz w:val="24"/>
        </w:rPr>
        <w:t> </w:t>
      </w:r>
      <w:r>
        <w:rPr>
          <w:color w:val="695C45"/>
          <w:sz w:val="24"/>
        </w:rPr>
        <w:t>diplomacy-</w:t>
      </w:r>
      <w:r>
        <w:rPr>
          <w:color w:val="695C45"/>
          <w:spacing w:val="-2"/>
          <w:sz w:val="24"/>
        </w:rPr>
        <w:t> </w:t>
      </w:r>
      <w:r>
        <w:rPr>
          <w:color w:val="695C45"/>
          <w:sz w:val="24"/>
        </w:rPr>
        <w:t>USIBC,</w:t>
      </w:r>
      <w:r>
        <w:rPr>
          <w:color w:val="695C45"/>
          <w:spacing w:val="-2"/>
          <w:sz w:val="24"/>
        </w:rPr>
        <w:t> </w:t>
      </w:r>
      <w:r>
        <w:rPr>
          <w:color w:val="695C45"/>
          <w:sz w:val="24"/>
        </w:rPr>
        <w:t>pvt</w:t>
      </w:r>
      <w:r>
        <w:rPr>
          <w:color w:val="695C45"/>
          <w:spacing w:val="-2"/>
          <w:sz w:val="24"/>
        </w:rPr>
        <w:t> </w:t>
      </w:r>
      <w:r>
        <w:rPr>
          <w:color w:val="695C45"/>
          <w:sz w:val="24"/>
        </w:rPr>
        <w:t>sector</w:t>
      </w:r>
      <w:r>
        <w:rPr>
          <w:color w:val="695C45"/>
          <w:spacing w:val="-2"/>
          <w:sz w:val="24"/>
        </w:rPr>
        <w:t> </w:t>
      </w:r>
      <w:r>
        <w:rPr>
          <w:color w:val="695C45"/>
          <w:spacing w:val="-5"/>
          <w:sz w:val="24"/>
        </w:rPr>
        <w:t>etc</w:t>
      </w:r>
    </w:p>
    <w:p>
      <w:pPr>
        <w:pStyle w:val="ListParagraph"/>
        <w:numPr>
          <w:ilvl w:val="2"/>
          <w:numId w:val="16"/>
        </w:numPr>
        <w:tabs>
          <w:tab w:pos="1553" w:val="left" w:leader="none"/>
          <w:tab w:pos="1554" w:val="left" w:leader="none"/>
        </w:tabs>
        <w:spacing w:line="240" w:lineRule="auto" w:before="0" w:after="0"/>
        <w:ind w:left="1553" w:right="0" w:hanging="361"/>
        <w:jc w:val="left"/>
        <w:rPr>
          <w:sz w:val="24"/>
        </w:rPr>
      </w:pPr>
      <w:r>
        <w:rPr>
          <w:color w:val="695C45"/>
          <w:sz w:val="24"/>
        </w:rPr>
        <w:t>50+</w:t>
      </w:r>
      <w:r>
        <w:rPr>
          <w:color w:val="695C45"/>
          <w:spacing w:val="-7"/>
          <w:sz w:val="24"/>
        </w:rPr>
        <w:t> </w:t>
      </w:r>
      <w:r>
        <w:rPr>
          <w:color w:val="695C45"/>
          <w:sz w:val="24"/>
        </w:rPr>
        <w:t>bilateral</w:t>
      </w:r>
      <w:r>
        <w:rPr>
          <w:color w:val="695C45"/>
          <w:spacing w:val="-7"/>
          <w:sz w:val="24"/>
        </w:rPr>
        <w:t> </w:t>
      </w:r>
      <w:r>
        <w:rPr>
          <w:color w:val="695C45"/>
          <w:sz w:val="24"/>
        </w:rPr>
        <w:t>dialogue</w:t>
      </w:r>
      <w:r>
        <w:rPr>
          <w:color w:val="695C45"/>
          <w:spacing w:val="-6"/>
          <w:sz w:val="24"/>
        </w:rPr>
        <w:t> </w:t>
      </w:r>
      <w:r>
        <w:rPr>
          <w:color w:val="695C45"/>
          <w:sz w:val="24"/>
        </w:rPr>
        <w:t>mechanism</w:t>
      </w:r>
      <w:r>
        <w:rPr>
          <w:color w:val="695C45"/>
          <w:spacing w:val="-7"/>
          <w:sz w:val="24"/>
        </w:rPr>
        <w:t> </w:t>
      </w:r>
      <w:r>
        <w:rPr>
          <w:color w:val="695C45"/>
          <w:sz w:val="24"/>
        </w:rPr>
        <w:t>b/w</w:t>
      </w:r>
      <w:r>
        <w:rPr>
          <w:color w:val="695C45"/>
          <w:spacing w:val="-7"/>
          <w:sz w:val="24"/>
        </w:rPr>
        <w:t> </w:t>
      </w:r>
      <w:r>
        <w:rPr>
          <w:color w:val="695C45"/>
          <w:sz w:val="24"/>
        </w:rPr>
        <w:t>India-</w:t>
      </w:r>
      <w:r>
        <w:rPr>
          <w:color w:val="695C45"/>
          <w:spacing w:val="-5"/>
          <w:sz w:val="24"/>
        </w:rPr>
        <w:t>USA</w:t>
      </w:r>
    </w:p>
    <w:p>
      <w:pPr>
        <w:pStyle w:val="ListParagraph"/>
        <w:numPr>
          <w:ilvl w:val="1"/>
          <w:numId w:val="16"/>
        </w:numPr>
        <w:tabs>
          <w:tab w:pos="833" w:val="left" w:leader="none"/>
          <w:tab w:pos="834" w:val="left" w:leader="none"/>
        </w:tabs>
        <w:spacing w:line="240" w:lineRule="auto" w:before="15" w:after="0"/>
        <w:ind w:left="833" w:right="0" w:hanging="361"/>
        <w:jc w:val="left"/>
        <w:rPr>
          <w:sz w:val="24"/>
        </w:rPr>
      </w:pPr>
      <w:r>
        <w:rPr>
          <w:color w:val="695C45"/>
          <w:sz w:val="24"/>
        </w:rPr>
        <w:t>Way</w:t>
      </w:r>
      <w:r>
        <w:rPr>
          <w:color w:val="695C45"/>
          <w:spacing w:val="-5"/>
          <w:sz w:val="24"/>
        </w:rPr>
        <w:t> </w:t>
      </w:r>
      <w:r>
        <w:rPr>
          <w:color w:val="695C45"/>
          <w:spacing w:val="-2"/>
          <w:sz w:val="24"/>
        </w:rPr>
        <w:t>forward</w:t>
      </w:r>
    </w:p>
    <w:p>
      <w:pPr>
        <w:spacing w:after="0" w:line="240" w:lineRule="auto"/>
        <w:jc w:val="left"/>
        <w:rPr>
          <w:sz w:val="24"/>
        </w:rPr>
        <w:sectPr>
          <w:pgSz w:w="11920" w:h="16840"/>
          <w:pgMar w:header="689" w:footer="438" w:top="1040" w:bottom="620" w:left="1020" w:right="280"/>
        </w:sectPr>
      </w:pPr>
    </w:p>
    <w:p>
      <w:pPr>
        <w:pStyle w:val="ListParagraph"/>
        <w:numPr>
          <w:ilvl w:val="2"/>
          <w:numId w:val="16"/>
        </w:numPr>
        <w:tabs>
          <w:tab w:pos="1553" w:val="left" w:leader="none"/>
          <w:tab w:pos="1554" w:val="left" w:leader="none"/>
        </w:tabs>
        <w:spacing w:line="254" w:lineRule="auto" w:before="62" w:after="0"/>
        <w:ind w:left="1553" w:right="1065" w:hanging="360"/>
        <w:jc w:val="left"/>
        <w:rPr>
          <w:sz w:val="24"/>
        </w:rPr>
      </w:pPr>
      <w:r>
        <w:rPr/>
        <w:pict>
          <v:shape style="position:absolute;margin-left:-33.568329pt;margin-top:414.760071pt;width:662.15pt;height:14.4pt;mso-position-horizontal-relative:page;mso-position-vertical-relative:page;z-index:-1779200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Differences</w:t>
      </w:r>
      <w:r>
        <w:rPr>
          <w:color w:val="695C45"/>
          <w:spacing w:val="-4"/>
          <w:sz w:val="24"/>
        </w:rPr>
        <w:t> </w:t>
      </w:r>
      <w:r>
        <w:rPr>
          <w:color w:val="695C45"/>
          <w:sz w:val="24"/>
        </w:rPr>
        <w:t>inherent</w:t>
      </w:r>
      <w:r>
        <w:rPr>
          <w:color w:val="695C45"/>
          <w:spacing w:val="-4"/>
          <w:sz w:val="24"/>
        </w:rPr>
        <w:t> </w:t>
      </w:r>
      <w:r>
        <w:rPr>
          <w:color w:val="695C45"/>
          <w:sz w:val="24"/>
        </w:rPr>
        <w:t>btw</w:t>
      </w:r>
      <w:r>
        <w:rPr>
          <w:color w:val="695C45"/>
          <w:spacing w:val="-4"/>
          <w:sz w:val="24"/>
        </w:rPr>
        <w:t> </w:t>
      </w:r>
      <w:r>
        <w:rPr>
          <w:color w:val="695C45"/>
          <w:sz w:val="24"/>
        </w:rPr>
        <w:t>any</w:t>
      </w:r>
      <w:r>
        <w:rPr>
          <w:color w:val="695C45"/>
          <w:spacing w:val="-4"/>
          <w:sz w:val="24"/>
        </w:rPr>
        <w:t> </w:t>
      </w:r>
      <w:r>
        <w:rPr>
          <w:color w:val="695C45"/>
          <w:sz w:val="24"/>
        </w:rPr>
        <w:t>2</w:t>
      </w:r>
      <w:r>
        <w:rPr>
          <w:color w:val="695C45"/>
          <w:spacing w:val="-4"/>
          <w:sz w:val="24"/>
        </w:rPr>
        <w:t> </w:t>
      </w:r>
      <w:r>
        <w:rPr>
          <w:color w:val="695C45"/>
          <w:sz w:val="24"/>
        </w:rPr>
        <w:t>countries-</w:t>
      </w:r>
      <w:r>
        <w:rPr>
          <w:color w:val="695C45"/>
          <w:spacing w:val="-4"/>
          <w:sz w:val="24"/>
        </w:rPr>
        <w:t> </w:t>
      </w:r>
      <w:r>
        <w:rPr>
          <w:color w:val="695C45"/>
          <w:sz w:val="24"/>
        </w:rPr>
        <w:t>but</w:t>
      </w:r>
      <w:r>
        <w:rPr>
          <w:color w:val="695C45"/>
          <w:spacing w:val="-4"/>
          <w:sz w:val="24"/>
        </w:rPr>
        <w:t> </w:t>
      </w:r>
      <w:r>
        <w:rPr>
          <w:color w:val="695C45"/>
          <w:sz w:val="24"/>
        </w:rPr>
        <w:t>clear</w:t>
      </w:r>
      <w:r>
        <w:rPr>
          <w:color w:val="695C45"/>
          <w:spacing w:val="-4"/>
          <w:sz w:val="24"/>
        </w:rPr>
        <w:t> </w:t>
      </w:r>
      <w:r>
        <w:rPr>
          <w:color w:val="695C45"/>
          <w:sz w:val="24"/>
        </w:rPr>
        <w:t>attempts</w:t>
      </w:r>
      <w:r>
        <w:rPr>
          <w:color w:val="695C45"/>
          <w:spacing w:val="-4"/>
          <w:sz w:val="24"/>
        </w:rPr>
        <w:t> </w:t>
      </w:r>
      <w:r>
        <w:rPr>
          <w:color w:val="695C45"/>
          <w:sz w:val="24"/>
        </w:rPr>
        <w:t>made</w:t>
      </w:r>
      <w:r>
        <w:rPr>
          <w:color w:val="695C45"/>
          <w:spacing w:val="-4"/>
          <w:sz w:val="24"/>
        </w:rPr>
        <w:t> </w:t>
      </w:r>
      <w:r>
        <w:rPr>
          <w:color w:val="695C45"/>
          <w:sz w:val="24"/>
        </w:rPr>
        <w:t>over</w:t>
      </w:r>
      <w:r>
        <w:rPr>
          <w:color w:val="695C45"/>
          <w:sz w:val="24"/>
        </w:rPr>
        <w:t> past years to reach accommodation(eg Chabhar waiver, india’s commitment to diversify energy basket)</w:t>
      </w:r>
    </w:p>
    <w:p>
      <w:pPr>
        <w:pStyle w:val="ListParagraph"/>
        <w:numPr>
          <w:ilvl w:val="2"/>
          <w:numId w:val="16"/>
        </w:numPr>
        <w:tabs>
          <w:tab w:pos="1553" w:val="left" w:leader="none"/>
          <w:tab w:pos="1554" w:val="left" w:leader="none"/>
        </w:tabs>
        <w:spacing w:line="254" w:lineRule="auto" w:before="0" w:after="0"/>
        <w:ind w:left="1553" w:right="894" w:hanging="360"/>
        <w:jc w:val="left"/>
        <w:rPr>
          <w:sz w:val="24"/>
        </w:rPr>
      </w:pPr>
      <w:r>
        <w:rPr>
          <w:color w:val="695C45"/>
          <w:sz w:val="24"/>
        </w:rPr>
        <w:t>Most</w:t>
      </w:r>
      <w:r>
        <w:rPr>
          <w:color w:val="695C45"/>
          <w:spacing w:val="-4"/>
          <w:sz w:val="24"/>
        </w:rPr>
        <w:t> </w:t>
      </w:r>
      <w:r>
        <w:rPr>
          <w:color w:val="695C45"/>
          <w:sz w:val="24"/>
        </w:rPr>
        <w:t>defining</w:t>
      </w:r>
      <w:r>
        <w:rPr>
          <w:color w:val="695C45"/>
          <w:spacing w:val="-4"/>
          <w:sz w:val="24"/>
        </w:rPr>
        <w:t> </w:t>
      </w:r>
      <w:r>
        <w:rPr>
          <w:color w:val="695C45"/>
          <w:sz w:val="24"/>
        </w:rPr>
        <w:t>challenge</w:t>
      </w:r>
      <w:r>
        <w:rPr>
          <w:color w:val="695C45"/>
          <w:spacing w:val="-4"/>
          <w:sz w:val="24"/>
        </w:rPr>
        <w:t> </w:t>
      </w:r>
      <w:r>
        <w:rPr>
          <w:color w:val="695C45"/>
          <w:sz w:val="24"/>
        </w:rPr>
        <w:t>of</w:t>
      </w:r>
      <w:r>
        <w:rPr>
          <w:color w:val="695C45"/>
          <w:spacing w:val="-4"/>
          <w:sz w:val="24"/>
        </w:rPr>
        <w:t> </w:t>
      </w:r>
      <w:r>
        <w:rPr>
          <w:color w:val="695C45"/>
          <w:sz w:val="24"/>
        </w:rPr>
        <w:t>21st</w:t>
      </w:r>
      <w:r>
        <w:rPr>
          <w:color w:val="695C45"/>
          <w:spacing w:val="-4"/>
          <w:sz w:val="24"/>
        </w:rPr>
        <w:t> </w:t>
      </w:r>
      <w:r>
        <w:rPr>
          <w:color w:val="695C45"/>
          <w:sz w:val="24"/>
        </w:rPr>
        <w:t>century-</w:t>
      </w:r>
      <w:r>
        <w:rPr>
          <w:color w:val="695C45"/>
          <w:spacing w:val="-4"/>
          <w:sz w:val="24"/>
        </w:rPr>
        <w:t> </w:t>
      </w:r>
      <w:r>
        <w:rPr>
          <w:color w:val="695C45"/>
          <w:sz w:val="24"/>
        </w:rPr>
        <w:t>Revisionist</w:t>
      </w:r>
      <w:r>
        <w:rPr>
          <w:color w:val="695C45"/>
          <w:spacing w:val="-4"/>
          <w:sz w:val="24"/>
        </w:rPr>
        <w:t> </w:t>
      </w:r>
      <w:r>
        <w:rPr>
          <w:color w:val="695C45"/>
          <w:sz w:val="24"/>
        </w:rPr>
        <w:t>China-</w:t>
      </w:r>
      <w:r>
        <w:rPr>
          <w:color w:val="695C45"/>
          <w:spacing w:val="-4"/>
          <w:sz w:val="24"/>
        </w:rPr>
        <w:t> </w:t>
      </w:r>
      <w:r>
        <w:rPr>
          <w:color w:val="695C45"/>
          <w:sz w:val="24"/>
        </w:rPr>
        <w:t>I</w:t>
      </w:r>
      <w:r>
        <w:rPr>
          <w:color w:val="695C45"/>
          <w:spacing w:val="-4"/>
          <w:sz w:val="24"/>
        </w:rPr>
        <w:t> </w:t>
      </w:r>
      <w:r>
        <w:rPr>
          <w:color w:val="695C45"/>
          <w:sz w:val="24"/>
        </w:rPr>
        <w:t>needs</w:t>
      </w:r>
      <w:r>
        <w:rPr>
          <w:color w:val="695C45"/>
          <w:spacing w:val="-4"/>
          <w:sz w:val="24"/>
        </w:rPr>
        <w:t> </w:t>
      </w:r>
      <w:r>
        <w:rPr>
          <w:color w:val="695C45"/>
          <w:sz w:val="24"/>
        </w:rPr>
        <w:t>US,</w:t>
      </w:r>
      <w:r>
        <w:rPr>
          <w:color w:val="695C45"/>
          <w:spacing w:val="-4"/>
          <w:sz w:val="24"/>
        </w:rPr>
        <w:t> </w:t>
      </w:r>
      <w:r>
        <w:rPr>
          <w:color w:val="695C45"/>
          <w:sz w:val="24"/>
        </w:rPr>
        <w:t>US needs I.</w:t>
      </w:r>
    </w:p>
    <w:p>
      <w:pPr>
        <w:pStyle w:val="ListParagraph"/>
        <w:numPr>
          <w:ilvl w:val="2"/>
          <w:numId w:val="16"/>
        </w:numPr>
        <w:tabs>
          <w:tab w:pos="1553" w:val="left" w:leader="none"/>
          <w:tab w:pos="1554" w:val="left" w:leader="none"/>
        </w:tabs>
        <w:spacing w:line="254" w:lineRule="auto" w:before="0" w:after="0"/>
        <w:ind w:left="1553" w:right="893" w:hanging="360"/>
        <w:jc w:val="left"/>
        <w:rPr>
          <w:sz w:val="24"/>
        </w:rPr>
      </w:pPr>
      <w:r>
        <w:rPr>
          <w:color w:val="695C45"/>
          <w:sz w:val="24"/>
        </w:rPr>
        <w:t>However-</w:t>
      </w:r>
      <w:r>
        <w:rPr>
          <w:color w:val="695C45"/>
          <w:spacing w:val="-4"/>
          <w:sz w:val="24"/>
        </w:rPr>
        <w:t> </w:t>
      </w:r>
      <w:r>
        <w:rPr>
          <w:color w:val="695C45"/>
          <w:sz w:val="24"/>
        </w:rPr>
        <w:t>As</w:t>
      </w:r>
      <w:r>
        <w:rPr>
          <w:color w:val="695C45"/>
          <w:spacing w:val="-4"/>
          <w:sz w:val="24"/>
        </w:rPr>
        <w:t> </w:t>
      </w:r>
      <w:r>
        <w:rPr>
          <w:color w:val="695C45"/>
          <w:sz w:val="24"/>
        </w:rPr>
        <w:t>a</w:t>
      </w:r>
      <w:r>
        <w:rPr>
          <w:color w:val="695C45"/>
          <w:spacing w:val="-4"/>
          <w:sz w:val="24"/>
        </w:rPr>
        <w:t> </w:t>
      </w:r>
      <w:r>
        <w:rPr>
          <w:color w:val="695C45"/>
          <w:sz w:val="24"/>
        </w:rPr>
        <w:t>self</w:t>
      </w:r>
      <w:r>
        <w:rPr>
          <w:color w:val="695C45"/>
          <w:spacing w:val="-4"/>
          <w:sz w:val="24"/>
        </w:rPr>
        <w:t> </w:t>
      </w:r>
      <w:r>
        <w:rPr>
          <w:color w:val="695C45"/>
          <w:sz w:val="24"/>
        </w:rPr>
        <w:t>confident</w:t>
      </w:r>
      <w:r>
        <w:rPr>
          <w:color w:val="695C45"/>
          <w:spacing w:val="-4"/>
          <w:sz w:val="24"/>
        </w:rPr>
        <w:t> </w:t>
      </w:r>
      <w:r>
        <w:rPr>
          <w:color w:val="695C45"/>
          <w:sz w:val="24"/>
        </w:rPr>
        <w:t>power,</w:t>
      </w:r>
      <w:r>
        <w:rPr>
          <w:color w:val="695C45"/>
          <w:spacing w:val="-4"/>
          <w:sz w:val="24"/>
        </w:rPr>
        <w:t> </w:t>
      </w:r>
      <w:r>
        <w:rPr>
          <w:color w:val="695C45"/>
          <w:sz w:val="24"/>
        </w:rPr>
        <w:t>India</w:t>
      </w:r>
      <w:r>
        <w:rPr>
          <w:color w:val="695C45"/>
          <w:spacing w:val="-4"/>
          <w:sz w:val="24"/>
        </w:rPr>
        <w:t> </w:t>
      </w:r>
      <w:r>
        <w:rPr>
          <w:color w:val="695C45"/>
          <w:sz w:val="24"/>
        </w:rPr>
        <w:t>should</w:t>
      </w:r>
      <w:r>
        <w:rPr>
          <w:color w:val="695C45"/>
          <w:spacing w:val="-4"/>
          <w:sz w:val="24"/>
        </w:rPr>
        <w:t> </w:t>
      </w:r>
      <w:r>
        <w:rPr>
          <w:color w:val="695C45"/>
          <w:sz w:val="24"/>
        </w:rPr>
        <w:t>take</w:t>
      </w:r>
      <w:r>
        <w:rPr>
          <w:color w:val="695C45"/>
          <w:spacing w:val="-4"/>
          <w:sz w:val="24"/>
        </w:rPr>
        <w:t> </w:t>
      </w:r>
      <w:r>
        <w:rPr>
          <w:color w:val="695C45"/>
          <w:sz w:val="24"/>
        </w:rPr>
        <w:t>the</w:t>
      </w:r>
      <w:r>
        <w:rPr>
          <w:color w:val="695C45"/>
          <w:spacing w:val="-4"/>
          <w:sz w:val="24"/>
        </w:rPr>
        <w:t> </w:t>
      </w:r>
      <w:r>
        <w:rPr>
          <w:color w:val="695C45"/>
          <w:sz w:val="24"/>
        </w:rPr>
        <w:t>lead</w:t>
      </w:r>
      <w:r>
        <w:rPr>
          <w:color w:val="695C45"/>
          <w:spacing w:val="-4"/>
          <w:sz w:val="24"/>
        </w:rPr>
        <w:t> </w:t>
      </w:r>
      <w:r>
        <w:rPr>
          <w:color w:val="695C45"/>
          <w:sz w:val="24"/>
        </w:rPr>
        <w:t>in</w:t>
      </w:r>
      <w:r>
        <w:rPr>
          <w:color w:val="695C45"/>
          <w:spacing w:val="-4"/>
          <w:sz w:val="24"/>
        </w:rPr>
        <w:t> </w:t>
      </w:r>
      <w:r>
        <w:rPr>
          <w:color w:val="695C45"/>
          <w:sz w:val="24"/>
        </w:rPr>
        <w:t>shaping</w:t>
      </w:r>
      <w:r>
        <w:rPr>
          <w:color w:val="695C45"/>
          <w:sz w:val="24"/>
        </w:rPr>
        <w:t> terms of engagement keeping independent strategic trajectory in mind. (John foster Dulles- US does not have frnds, it has interests)</w:t>
      </w:r>
    </w:p>
    <w:p>
      <w:pPr>
        <w:pStyle w:val="ListParagraph"/>
        <w:numPr>
          <w:ilvl w:val="2"/>
          <w:numId w:val="16"/>
        </w:numPr>
        <w:tabs>
          <w:tab w:pos="1553" w:val="left" w:leader="none"/>
          <w:tab w:pos="1554" w:val="left" w:leader="none"/>
        </w:tabs>
        <w:spacing w:line="254" w:lineRule="auto" w:before="0" w:after="0"/>
        <w:ind w:left="1553" w:right="1159" w:hanging="360"/>
        <w:jc w:val="left"/>
        <w:rPr>
          <w:sz w:val="24"/>
        </w:rPr>
      </w:pPr>
      <w:r>
        <w:rPr>
          <w:color w:val="695C45"/>
          <w:sz w:val="24"/>
        </w:rPr>
        <w:t>Reconveing</w:t>
      </w:r>
      <w:r>
        <w:rPr>
          <w:color w:val="695C45"/>
          <w:spacing w:val="-5"/>
          <w:sz w:val="24"/>
        </w:rPr>
        <w:t> </w:t>
      </w:r>
      <w:r>
        <w:rPr>
          <w:color w:val="695C45"/>
          <w:sz w:val="24"/>
        </w:rPr>
        <w:t>the</w:t>
      </w:r>
      <w:r>
        <w:rPr>
          <w:color w:val="695C45"/>
          <w:spacing w:val="-5"/>
          <w:sz w:val="24"/>
        </w:rPr>
        <w:t> </w:t>
      </w:r>
      <w:r>
        <w:rPr>
          <w:color w:val="695C45"/>
          <w:sz w:val="24"/>
        </w:rPr>
        <w:t>India-US</w:t>
      </w:r>
      <w:r>
        <w:rPr>
          <w:color w:val="695C45"/>
          <w:spacing w:val="-5"/>
          <w:sz w:val="24"/>
        </w:rPr>
        <w:t> </w:t>
      </w:r>
      <w:r>
        <w:rPr>
          <w:color w:val="695C45"/>
          <w:sz w:val="24"/>
        </w:rPr>
        <w:t>Trade</w:t>
      </w:r>
      <w:r>
        <w:rPr>
          <w:color w:val="695C45"/>
          <w:spacing w:val="-5"/>
          <w:sz w:val="24"/>
        </w:rPr>
        <w:t> </w:t>
      </w:r>
      <w:r>
        <w:rPr>
          <w:color w:val="695C45"/>
          <w:sz w:val="24"/>
        </w:rPr>
        <w:t>Policy</w:t>
      </w:r>
      <w:r>
        <w:rPr>
          <w:color w:val="695C45"/>
          <w:spacing w:val="-5"/>
          <w:sz w:val="24"/>
        </w:rPr>
        <w:t> </w:t>
      </w:r>
      <w:r>
        <w:rPr>
          <w:color w:val="695C45"/>
          <w:sz w:val="24"/>
        </w:rPr>
        <w:t>Fourm</w:t>
      </w:r>
      <w:r>
        <w:rPr>
          <w:color w:val="695C45"/>
          <w:spacing w:val="-5"/>
          <w:sz w:val="24"/>
        </w:rPr>
        <w:t> </w:t>
      </w:r>
      <w:r>
        <w:rPr>
          <w:color w:val="695C45"/>
          <w:sz w:val="24"/>
        </w:rPr>
        <w:t>before</w:t>
      </w:r>
      <w:r>
        <w:rPr>
          <w:color w:val="695C45"/>
          <w:spacing w:val="-5"/>
          <w:sz w:val="24"/>
        </w:rPr>
        <w:t> </w:t>
      </w:r>
      <w:r>
        <w:rPr>
          <w:color w:val="695C45"/>
          <w:sz w:val="24"/>
        </w:rPr>
        <w:t>2021</w:t>
      </w:r>
      <w:r>
        <w:rPr>
          <w:color w:val="695C45"/>
          <w:spacing w:val="-5"/>
          <w:sz w:val="24"/>
        </w:rPr>
        <w:t> </w:t>
      </w:r>
      <w:r>
        <w:rPr>
          <w:color w:val="695C45"/>
          <w:sz w:val="24"/>
        </w:rPr>
        <w:t>(as</w:t>
      </w:r>
      <w:r>
        <w:rPr>
          <w:color w:val="695C45"/>
          <w:spacing w:val="-5"/>
          <w:sz w:val="24"/>
        </w:rPr>
        <w:t> </w:t>
      </w:r>
      <w:r>
        <w:rPr>
          <w:color w:val="695C45"/>
          <w:sz w:val="24"/>
        </w:rPr>
        <w:t>envisaged</w:t>
      </w:r>
      <w:r>
        <w:rPr>
          <w:color w:val="695C45"/>
          <w:sz w:val="24"/>
        </w:rPr>
        <w:t> by Modi-Biden Summit)</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Trade</w:t>
      </w:r>
      <w:r>
        <w:rPr>
          <w:color w:val="695C45"/>
          <w:spacing w:val="-4"/>
          <w:sz w:val="24"/>
        </w:rPr>
        <w:t> </w:t>
      </w:r>
      <w:r>
        <w:rPr>
          <w:color w:val="695C45"/>
          <w:sz w:val="24"/>
        </w:rPr>
        <w:t>and</w:t>
      </w:r>
      <w:r>
        <w:rPr>
          <w:color w:val="695C45"/>
          <w:spacing w:val="-4"/>
          <w:sz w:val="24"/>
        </w:rPr>
        <w:t> </w:t>
      </w:r>
      <w:r>
        <w:rPr>
          <w:color w:val="695C45"/>
          <w:sz w:val="24"/>
        </w:rPr>
        <w:t>climate</w:t>
      </w:r>
      <w:r>
        <w:rPr>
          <w:color w:val="695C45"/>
          <w:spacing w:val="-3"/>
          <w:sz w:val="24"/>
        </w:rPr>
        <w:t> </w:t>
      </w:r>
      <w:r>
        <w:rPr>
          <w:color w:val="695C45"/>
          <w:sz w:val="24"/>
        </w:rPr>
        <w:t>are</w:t>
      </w:r>
      <w:r>
        <w:rPr>
          <w:color w:val="695C45"/>
          <w:spacing w:val="-4"/>
          <w:sz w:val="24"/>
        </w:rPr>
        <w:t> </w:t>
      </w:r>
      <w:r>
        <w:rPr>
          <w:color w:val="695C45"/>
          <w:sz w:val="24"/>
        </w:rPr>
        <w:t>the</w:t>
      </w:r>
      <w:r>
        <w:rPr>
          <w:color w:val="695C45"/>
          <w:spacing w:val="-4"/>
          <w:sz w:val="24"/>
        </w:rPr>
        <w:t> </w:t>
      </w:r>
      <w:r>
        <w:rPr>
          <w:color w:val="695C45"/>
          <w:sz w:val="24"/>
        </w:rPr>
        <w:t>pivot</w:t>
      </w:r>
      <w:r>
        <w:rPr>
          <w:color w:val="695C45"/>
          <w:spacing w:val="-3"/>
          <w:sz w:val="24"/>
        </w:rPr>
        <w:t> </w:t>
      </w:r>
      <w:r>
        <w:rPr>
          <w:color w:val="695C45"/>
          <w:sz w:val="24"/>
        </w:rPr>
        <w:t>for</w:t>
      </w:r>
      <w:r>
        <w:rPr>
          <w:color w:val="695C45"/>
          <w:spacing w:val="-4"/>
          <w:sz w:val="24"/>
        </w:rPr>
        <w:t> </w:t>
      </w:r>
      <w:r>
        <w:rPr>
          <w:color w:val="695C45"/>
          <w:sz w:val="24"/>
        </w:rPr>
        <w:t>India-US</w:t>
      </w:r>
      <w:r>
        <w:rPr>
          <w:color w:val="695C45"/>
          <w:spacing w:val="-3"/>
          <w:sz w:val="24"/>
        </w:rPr>
        <w:t> </w:t>
      </w:r>
      <w:r>
        <w:rPr>
          <w:color w:val="695C45"/>
          <w:spacing w:val="-4"/>
          <w:sz w:val="24"/>
        </w:rPr>
        <w:t>ties</w:t>
      </w:r>
    </w:p>
    <w:p>
      <w:pPr>
        <w:pStyle w:val="ListParagraph"/>
        <w:numPr>
          <w:ilvl w:val="1"/>
          <w:numId w:val="16"/>
        </w:numPr>
        <w:tabs>
          <w:tab w:pos="833" w:val="left" w:leader="none"/>
          <w:tab w:pos="834" w:val="left" w:leader="none"/>
        </w:tabs>
        <w:spacing w:line="240" w:lineRule="auto" w:before="7" w:after="0"/>
        <w:ind w:left="833" w:right="0" w:hanging="361"/>
        <w:jc w:val="left"/>
        <w:rPr>
          <w:sz w:val="24"/>
        </w:rPr>
      </w:pPr>
      <w:r>
        <w:rPr>
          <w:color w:val="695C45"/>
          <w:spacing w:val="-2"/>
          <w:sz w:val="24"/>
        </w:rPr>
        <w:t>Conclusion</w:t>
      </w:r>
    </w:p>
    <w:p>
      <w:pPr>
        <w:pStyle w:val="ListParagraph"/>
        <w:numPr>
          <w:ilvl w:val="2"/>
          <w:numId w:val="16"/>
        </w:numPr>
        <w:tabs>
          <w:tab w:pos="1553" w:val="left" w:leader="none"/>
          <w:tab w:pos="1554" w:val="left" w:leader="none"/>
        </w:tabs>
        <w:spacing w:line="254" w:lineRule="auto" w:before="18" w:after="0"/>
        <w:ind w:left="1553" w:right="900" w:hanging="360"/>
        <w:jc w:val="left"/>
        <w:rPr>
          <w:sz w:val="24"/>
        </w:rPr>
      </w:pPr>
      <w:r>
        <w:rPr>
          <w:color w:val="695C45"/>
          <w:sz w:val="24"/>
        </w:rPr>
        <w:t>As</w:t>
      </w:r>
      <w:r>
        <w:rPr>
          <w:color w:val="695C45"/>
          <w:spacing w:val="-5"/>
          <w:sz w:val="24"/>
        </w:rPr>
        <w:t> </w:t>
      </w:r>
      <w:r>
        <w:rPr>
          <w:color w:val="695C45"/>
          <w:sz w:val="24"/>
        </w:rPr>
        <w:t>relationship</w:t>
      </w:r>
      <w:r>
        <w:rPr>
          <w:color w:val="695C45"/>
          <w:spacing w:val="-5"/>
          <w:sz w:val="24"/>
        </w:rPr>
        <w:t> </w:t>
      </w:r>
      <w:r>
        <w:rPr>
          <w:color w:val="695C45"/>
          <w:sz w:val="24"/>
        </w:rPr>
        <w:t>moves</w:t>
      </w:r>
      <w:r>
        <w:rPr>
          <w:color w:val="695C45"/>
          <w:spacing w:val="-5"/>
          <w:sz w:val="24"/>
        </w:rPr>
        <w:t> </w:t>
      </w:r>
      <w:r>
        <w:rPr>
          <w:color w:val="695C45"/>
          <w:sz w:val="24"/>
        </w:rPr>
        <w:t>from</w:t>
      </w:r>
      <w:r>
        <w:rPr>
          <w:color w:val="695C45"/>
          <w:spacing w:val="-5"/>
          <w:sz w:val="24"/>
        </w:rPr>
        <w:t> </w:t>
      </w:r>
      <w:r>
        <w:rPr>
          <w:color w:val="695C45"/>
          <w:sz w:val="24"/>
        </w:rPr>
        <w:t>dating</w:t>
      </w:r>
      <w:r>
        <w:rPr>
          <w:color w:val="695C45"/>
          <w:spacing w:val="-5"/>
          <w:sz w:val="24"/>
        </w:rPr>
        <w:t> </w:t>
      </w:r>
      <w:r>
        <w:rPr>
          <w:color w:val="695C45"/>
          <w:sz w:val="24"/>
        </w:rPr>
        <w:t>towards</w:t>
      </w:r>
      <w:r>
        <w:rPr>
          <w:color w:val="695C45"/>
          <w:spacing w:val="-5"/>
          <w:sz w:val="24"/>
        </w:rPr>
        <w:t> </w:t>
      </w:r>
      <w:r>
        <w:rPr>
          <w:color w:val="695C45"/>
          <w:sz w:val="24"/>
        </w:rPr>
        <w:t>marriage,</w:t>
      </w:r>
      <w:r>
        <w:rPr>
          <w:color w:val="695C45"/>
          <w:spacing w:val="-5"/>
          <w:sz w:val="24"/>
        </w:rPr>
        <w:t> </w:t>
      </w:r>
      <w:r>
        <w:rPr>
          <w:color w:val="695C45"/>
          <w:sz w:val="24"/>
        </w:rPr>
        <w:t>India</w:t>
      </w:r>
      <w:r>
        <w:rPr>
          <w:color w:val="695C45"/>
          <w:spacing w:val="-5"/>
          <w:sz w:val="24"/>
        </w:rPr>
        <w:t> </w:t>
      </w:r>
      <w:r>
        <w:rPr>
          <w:color w:val="695C45"/>
          <w:sz w:val="24"/>
        </w:rPr>
        <w:t>should</w:t>
      </w:r>
      <w:r>
        <w:rPr>
          <w:color w:val="695C45"/>
          <w:spacing w:val="-5"/>
          <w:sz w:val="24"/>
        </w:rPr>
        <w:t> </w:t>
      </w:r>
      <w:r>
        <w:rPr>
          <w:color w:val="695C45"/>
          <w:sz w:val="24"/>
        </w:rPr>
        <w:t>not</w:t>
      </w:r>
      <w:r>
        <w:rPr>
          <w:color w:val="695C45"/>
          <w:spacing w:val="-5"/>
          <w:sz w:val="24"/>
        </w:rPr>
        <w:t> </w:t>
      </w:r>
      <w:r>
        <w:rPr>
          <w:color w:val="695C45"/>
          <w:sz w:val="24"/>
        </w:rPr>
        <w:t>be</w:t>
      </w:r>
      <w:r>
        <w:rPr>
          <w:color w:val="695C45"/>
          <w:sz w:val="24"/>
        </w:rPr>
        <w:t> regularly asked for dowry (Russia, Iran issues)</w:t>
      </w:r>
    </w:p>
    <w:p>
      <w:pPr>
        <w:pStyle w:val="BodyText"/>
        <w:ind w:left="0" w:firstLine="0"/>
        <w:rPr>
          <w:sz w:val="32"/>
        </w:rPr>
      </w:pPr>
    </w:p>
    <w:p>
      <w:pPr>
        <w:pStyle w:val="BodyText"/>
        <w:spacing w:before="2"/>
        <w:ind w:left="0" w:firstLine="0"/>
        <w:rPr>
          <w:sz w:val="31"/>
        </w:rPr>
      </w:pPr>
    </w:p>
    <w:p>
      <w:pPr>
        <w:pStyle w:val="Heading6"/>
      </w:pPr>
      <w:bookmarkStart w:name="_TOC_250042" w:id="65"/>
      <w:bookmarkStart w:name="India-Central Asia Relations " w:id="66"/>
      <w:r>
        <w:rPr>
          <w:b w:val="0"/>
        </w:rPr>
      </w:r>
      <w:r>
        <w:rPr>
          <w:color w:val="695C45"/>
        </w:rPr>
        <w:t>India-Central</w:t>
      </w:r>
      <w:r>
        <w:rPr>
          <w:color w:val="695C45"/>
          <w:spacing w:val="-9"/>
        </w:rPr>
        <w:t> </w:t>
      </w:r>
      <w:r>
        <w:rPr>
          <w:color w:val="695C45"/>
        </w:rPr>
        <w:t>Asia</w:t>
      </w:r>
      <w:r>
        <w:rPr>
          <w:color w:val="695C45"/>
          <w:spacing w:val="-8"/>
        </w:rPr>
        <w:t> </w:t>
      </w:r>
      <w:bookmarkEnd w:id="65"/>
      <w:r>
        <w:rPr>
          <w:color w:val="695C45"/>
          <w:spacing w:val="-2"/>
        </w:rPr>
        <w:t>Relations</w:t>
      </w:r>
    </w:p>
    <w:p>
      <w:pPr>
        <w:pStyle w:val="ListParagraph"/>
        <w:numPr>
          <w:ilvl w:val="1"/>
          <w:numId w:val="16"/>
        </w:numPr>
        <w:tabs>
          <w:tab w:pos="833" w:val="left" w:leader="none"/>
          <w:tab w:pos="834" w:val="left" w:leader="none"/>
        </w:tabs>
        <w:spacing w:line="240" w:lineRule="auto" w:before="263" w:after="0"/>
        <w:ind w:left="833" w:right="0" w:hanging="361"/>
        <w:jc w:val="left"/>
        <w:rPr>
          <w:sz w:val="24"/>
        </w:rPr>
      </w:pPr>
      <w:r>
        <w:rPr>
          <w:color w:val="695C45"/>
          <w:spacing w:val="-2"/>
          <w:sz w:val="24"/>
        </w:rPr>
        <w:t>Introduction</w:t>
      </w:r>
    </w:p>
    <w:p>
      <w:pPr>
        <w:pStyle w:val="ListParagraph"/>
        <w:numPr>
          <w:ilvl w:val="2"/>
          <w:numId w:val="16"/>
        </w:numPr>
        <w:tabs>
          <w:tab w:pos="1553" w:val="left" w:leader="none"/>
          <w:tab w:pos="1554" w:val="left" w:leader="none"/>
        </w:tabs>
        <w:spacing w:line="254" w:lineRule="auto" w:before="24" w:after="0"/>
        <w:ind w:left="1553" w:right="1222" w:hanging="360"/>
        <w:jc w:val="left"/>
        <w:rPr>
          <w:sz w:val="24"/>
        </w:rPr>
      </w:pPr>
      <w:r>
        <w:rPr>
          <w:color w:val="695C45"/>
          <w:sz w:val="24"/>
        </w:rPr>
        <w:t>Energy-rich</w:t>
      </w:r>
      <w:r>
        <w:rPr>
          <w:color w:val="695C45"/>
          <w:spacing w:val="-4"/>
          <w:sz w:val="24"/>
        </w:rPr>
        <w:t> </w:t>
      </w:r>
      <w:r>
        <w:rPr>
          <w:color w:val="695C45"/>
          <w:sz w:val="24"/>
        </w:rPr>
        <w:t>Central</w:t>
      </w:r>
      <w:r>
        <w:rPr>
          <w:color w:val="695C45"/>
          <w:spacing w:val="-4"/>
          <w:sz w:val="24"/>
        </w:rPr>
        <w:t> </w:t>
      </w:r>
      <w:r>
        <w:rPr>
          <w:color w:val="695C45"/>
          <w:sz w:val="24"/>
        </w:rPr>
        <w:t>Asia,</w:t>
      </w:r>
      <w:r>
        <w:rPr>
          <w:color w:val="695C45"/>
          <w:spacing w:val="-4"/>
          <w:sz w:val="24"/>
        </w:rPr>
        <w:t> </w:t>
      </w:r>
      <w:r>
        <w:rPr>
          <w:color w:val="695C45"/>
          <w:sz w:val="24"/>
        </w:rPr>
        <w:t>with</w:t>
      </w:r>
      <w:r>
        <w:rPr>
          <w:color w:val="695C45"/>
          <w:spacing w:val="-4"/>
          <w:sz w:val="24"/>
        </w:rPr>
        <w:t> </w:t>
      </w:r>
      <w:r>
        <w:rPr>
          <w:color w:val="695C45"/>
          <w:sz w:val="24"/>
        </w:rPr>
        <w:t>which</w:t>
      </w:r>
      <w:r>
        <w:rPr>
          <w:color w:val="695C45"/>
          <w:spacing w:val="-4"/>
          <w:sz w:val="24"/>
        </w:rPr>
        <w:t> </w:t>
      </w:r>
      <w:r>
        <w:rPr>
          <w:color w:val="695C45"/>
          <w:sz w:val="24"/>
        </w:rPr>
        <w:t>we</w:t>
      </w:r>
      <w:r>
        <w:rPr>
          <w:color w:val="695C45"/>
          <w:spacing w:val="-4"/>
          <w:sz w:val="24"/>
        </w:rPr>
        <w:t> </w:t>
      </w:r>
      <w:r>
        <w:rPr>
          <w:color w:val="695C45"/>
          <w:sz w:val="24"/>
        </w:rPr>
        <w:t>share</w:t>
      </w:r>
      <w:r>
        <w:rPr>
          <w:color w:val="695C45"/>
          <w:spacing w:val="-4"/>
          <w:sz w:val="24"/>
        </w:rPr>
        <w:t> </w:t>
      </w:r>
      <w:r>
        <w:rPr>
          <w:color w:val="695C45"/>
          <w:sz w:val="24"/>
        </w:rPr>
        <w:t>historical</w:t>
      </w:r>
      <w:r>
        <w:rPr>
          <w:color w:val="695C45"/>
          <w:spacing w:val="-4"/>
          <w:sz w:val="24"/>
        </w:rPr>
        <w:t> </w:t>
      </w:r>
      <w:r>
        <w:rPr>
          <w:color w:val="695C45"/>
          <w:sz w:val="24"/>
        </w:rPr>
        <w:t>linkages,</w:t>
      </w:r>
      <w:r>
        <w:rPr>
          <w:color w:val="695C45"/>
          <w:spacing w:val="-4"/>
          <w:sz w:val="24"/>
        </w:rPr>
        <w:t> </w:t>
      </w:r>
      <w:r>
        <w:rPr>
          <w:color w:val="695C45"/>
          <w:sz w:val="24"/>
        </w:rPr>
        <w:t>holds</w:t>
      </w:r>
      <w:r>
        <w:rPr>
          <w:color w:val="695C45"/>
          <w:sz w:val="24"/>
        </w:rPr>
        <w:t> great strategic importance for India’s foreign policy</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pacing w:val="-2"/>
          <w:sz w:val="24"/>
        </w:rPr>
        <w:t>Significance</w:t>
      </w:r>
    </w:p>
    <w:p>
      <w:pPr>
        <w:pStyle w:val="ListParagraph"/>
        <w:numPr>
          <w:ilvl w:val="2"/>
          <w:numId w:val="16"/>
        </w:numPr>
        <w:tabs>
          <w:tab w:pos="1553" w:val="left" w:leader="none"/>
          <w:tab w:pos="1554" w:val="left" w:leader="none"/>
        </w:tabs>
        <w:spacing w:line="254" w:lineRule="auto" w:before="18" w:after="0"/>
        <w:ind w:left="1553" w:right="1358" w:hanging="360"/>
        <w:jc w:val="left"/>
        <w:rPr>
          <w:sz w:val="24"/>
        </w:rPr>
      </w:pPr>
      <w:r>
        <w:rPr>
          <w:color w:val="695C45"/>
          <w:sz w:val="24"/>
        </w:rPr>
        <w:t>Resources</w:t>
      </w:r>
      <w:r>
        <w:rPr>
          <w:color w:val="695C45"/>
          <w:spacing w:val="-5"/>
          <w:sz w:val="24"/>
        </w:rPr>
        <w:t> </w:t>
      </w:r>
      <w:r>
        <w:rPr>
          <w:color w:val="695C45"/>
          <w:sz w:val="24"/>
        </w:rPr>
        <w:t>in</w:t>
      </w:r>
      <w:r>
        <w:rPr>
          <w:color w:val="695C45"/>
          <w:spacing w:val="-5"/>
          <w:sz w:val="24"/>
        </w:rPr>
        <w:t> </w:t>
      </w:r>
      <w:r>
        <w:rPr>
          <w:color w:val="695C45"/>
          <w:sz w:val="24"/>
        </w:rPr>
        <w:t>terms</w:t>
      </w:r>
      <w:r>
        <w:rPr>
          <w:color w:val="695C45"/>
          <w:spacing w:val="-5"/>
          <w:sz w:val="24"/>
        </w:rPr>
        <w:t> </w:t>
      </w:r>
      <w:r>
        <w:rPr>
          <w:color w:val="695C45"/>
          <w:sz w:val="24"/>
        </w:rPr>
        <w:t>of</w:t>
      </w:r>
      <w:r>
        <w:rPr>
          <w:color w:val="695C45"/>
          <w:spacing w:val="-5"/>
          <w:sz w:val="24"/>
        </w:rPr>
        <w:t> </w:t>
      </w:r>
      <w:r>
        <w:rPr>
          <w:color w:val="695C45"/>
          <w:sz w:val="24"/>
        </w:rPr>
        <w:t>atomic</w:t>
      </w:r>
      <w:r>
        <w:rPr>
          <w:color w:val="695C45"/>
          <w:spacing w:val="-5"/>
          <w:sz w:val="24"/>
        </w:rPr>
        <w:t> </w:t>
      </w:r>
      <w:r>
        <w:rPr>
          <w:color w:val="695C45"/>
          <w:sz w:val="24"/>
        </w:rPr>
        <w:t>minerals,</w:t>
      </w:r>
      <w:r>
        <w:rPr>
          <w:color w:val="695C45"/>
          <w:spacing w:val="-5"/>
          <w:sz w:val="24"/>
        </w:rPr>
        <w:t> </w:t>
      </w:r>
      <w:r>
        <w:rPr>
          <w:color w:val="695C45"/>
          <w:sz w:val="24"/>
        </w:rPr>
        <w:t>hydrocarbon,</w:t>
      </w:r>
      <w:r>
        <w:rPr>
          <w:color w:val="695C45"/>
          <w:spacing w:val="-5"/>
          <w:sz w:val="24"/>
        </w:rPr>
        <w:t> </w:t>
      </w:r>
      <w:r>
        <w:rPr>
          <w:color w:val="695C45"/>
          <w:sz w:val="24"/>
        </w:rPr>
        <w:t>hydel</w:t>
      </w:r>
      <w:r>
        <w:rPr>
          <w:color w:val="695C45"/>
          <w:spacing w:val="-5"/>
          <w:sz w:val="24"/>
        </w:rPr>
        <w:t> </w:t>
      </w:r>
      <w:r>
        <w:rPr>
          <w:color w:val="695C45"/>
          <w:sz w:val="24"/>
        </w:rPr>
        <w:t>potential, other rare minerals</w:t>
      </w:r>
    </w:p>
    <w:p>
      <w:pPr>
        <w:pStyle w:val="ListParagraph"/>
        <w:numPr>
          <w:ilvl w:val="2"/>
          <w:numId w:val="16"/>
        </w:numPr>
        <w:tabs>
          <w:tab w:pos="1553" w:val="left" w:leader="none"/>
          <w:tab w:pos="1554" w:val="left" w:leader="none"/>
        </w:tabs>
        <w:spacing w:line="254" w:lineRule="auto" w:before="0" w:after="0"/>
        <w:ind w:left="1553" w:right="1309" w:hanging="360"/>
        <w:jc w:val="left"/>
        <w:rPr>
          <w:sz w:val="24"/>
        </w:rPr>
      </w:pPr>
      <w:r>
        <w:rPr>
          <w:color w:val="695C45"/>
          <w:sz w:val="24"/>
        </w:rPr>
        <w:t>Geo-politics</w:t>
      </w:r>
      <w:r>
        <w:rPr>
          <w:color w:val="695C45"/>
          <w:spacing w:val="-4"/>
          <w:sz w:val="24"/>
        </w:rPr>
        <w:t> </w:t>
      </w:r>
      <w:r>
        <w:rPr>
          <w:color w:val="695C45"/>
          <w:sz w:val="24"/>
        </w:rPr>
        <w:t>in</w:t>
      </w:r>
      <w:r>
        <w:rPr>
          <w:color w:val="695C45"/>
          <w:spacing w:val="-4"/>
          <w:sz w:val="24"/>
        </w:rPr>
        <w:t> </w:t>
      </w:r>
      <w:r>
        <w:rPr>
          <w:color w:val="695C45"/>
          <w:sz w:val="24"/>
        </w:rPr>
        <w:t>CA</w:t>
      </w:r>
      <w:r>
        <w:rPr>
          <w:color w:val="695C45"/>
          <w:spacing w:val="-4"/>
          <w:sz w:val="24"/>
        </w:rPr>
        <w:t> </w:t>
      </w:r>
      <w:r>
        <w:rPr>
          <w:color w:val="695C45"/>
          <w:sz w:val="24"/>
        </w:rPr>
        <w:t>affects</w:t>
      </w:r>
      <w:r>
        <w:rPr>
          <w:color w:val="695C45"/>
          <w:spacing w:val="-4"/>
          <w:sz w:val="24"/>
        </w:rPr>
        <w:t> </w:t>
      </w:r>
      <w:r>
        <w:rPr>
          <w:color w:val="695C45"/>
          <w:sz w:val="24"/>
        </w:rPr>
        <w:t>multiple</w:t>
      </w:r>
      <w:r>
        <w:rPr>
          <w:color w:val="695C45"/>
          <w:spacing w:val="-4"/>
          <w:sz w:val="24"/>
        </w:rPr>
        <w:t> </w:t>
      </w:r>
      <w:r>
        <w:rPr>
          <w:color w:val="695C45"/>
          <w:sz w:val="24"/>
        </w:rPr>
        <w:t>actors</w:t>
      </w:r>
      <w:r>
        <w:rPr>
          <w:color w:val="695C45"/>
          <w:spacing w:val="-4"/>
          <w:sz w:val="24"/>
        </w:rPr>
        <w:t> </w:t>
      </w:r>
      <w:r>
        <w:rPr>
          <w:color w:val="695C45"/>
          <w:sz w:val="24"/>
        </w:rPr>
        <w:t>(‘New’</w:t>
      </w:r>
      <w:r>
        <w:rPr>
          <w:color w:val="695C45"/>
          <w:spacing w:val="-4"/>
          <w:sz w:val="24"/>
        </w:rPr>
        <w:t> </w:t>
      </w:r>
      <w:r>
        <w:rPr>
          <w:color w:val="695C45"/>
          <w:sz w:val="24"/>
        </w:rPr>
        <w:t>Great</w:t>
      </w:r>
      <w:r>
        <w:rPr>
          <w:color w:val="695C45"/>
          <w:spacing w:val="-4"/>
          <w:sz w:val="24"/>
        </w:rPr>
        <w:t> </w:t>
      </w:r>
      <w:r>
        <w:rPr>
          <w:color w:val="695C45"/>
          <w:sz w:val="24"/>
        </w:rPr>
        <w:t>Game)</w:t>
      </w:r>
      <w:r>
        <w:rPr>
          <w:color w:val="695C45"/>
          <w:spacing w:val="-4"/>
          <w:sz w:val="24"/>
        </w:rPr>
        <w:t> </w:t>
      </w:r>
      <w:r>
        <w:rPr>
          <w:color w:val="695C45"/>
          <w:sz w:val="24"/>
        </w:rPr>
        <w:t>-</w:t>
      </w:r>
      <w:r>
        <w:rPr>
          <w:color w:val="695C45"/>
          <w:spacing w:val="-4"/>
          <w:sz w:val="24"/>
        </w:rPr>
        <w:t> </w:t>
      </w:r>
      <w:r>
        <w:rPr>
          <w:color w:val="695C45"/>
          <w:sz w:val="24"/>
          <w:shd w:fill="FFFF00" w:color="auto" w:val="clear"/>
        </w:rPr>
        <w:t>need</w:t>
      </w:r>
      <w:r>
        <w:rPr>
          <w:color w:val="695C45"/>
          <w:spacing w:val="-4"/>
          <w:sz w:val="24"/>
          <w:shd w:fill="FFFF00" w:color="auto" w:val="clear"/>
        </w:rPr>
        <w:t> </w:t>
      </w:r>
      <w:r>
        <w:rPr>
          <w:color w:val="695C45"/>
          <w:sz w:val="24"/>
          <w:shd w:fill="FFFF00" w:color="auto" w:val="clear"/>
        </w:rPr>
        <w:t>to</w:t>
      </w:r>
      <w:r>
        <w:rPr>
          <w:color w:val="695C45"/>
          <w:sz w:val="24"/>
        </w:rPr>
        <w:t> </w:t>
      </w:r>
      <w:r>
        <w:rPr>
          <w:color w:val="695C45"/>
          <w:sz w:val="24"/>
          <w:shd w:fill="FFFF00" w:color="auto" w:val="clear"/>
        </w:rPr>
        <w:t>frame the point</w:t>
      </w:r>
    </w:p>
    <w:p>
      <w:pPr>
        <w:pStyle w:val="ListParagraph"/>
        <w:numPr>
          <w:ilvl w:val="2"/>
          <w:numId w:val="16"/>
        </w:numPr>
        <w:tabs>
          <w:tab w:pos="1553" w:val="left" w:leader="none"/>
          <w:tab w:pos="1554" w:val="left" w:leader="none"/>
        </w:tabs>
        <w:spacing w:line="254" w:lineRule="auto" w:before="0" w:after="0"/>
        <w:ind w:left="1553" w:right="1560" w:hanging="360"/>
        <w:jc w:val="left"/>
        <w:rPr>
          <w:sz w:val="24"/>
        </w:rPr>
      </w:pPr>
      <w:r>
        <w:rPr>
          <w:color w:val="695C45"/>
          <w:sz w:val="24"/>
        </w:rPr>
        <w:t>Strengthening</w:t>
      </w:r>
      <w:r>
        <w:rPr>
          <w:color w:val="695C45"/>
          <w:spacing w:val="-6"/>
          <w:sz w:val="24"/>
        </w:rPr>
        <w:t> </w:t>
      </w:r>
      <w:r>
        <w:rPr>
          <w:color w:val="695C45"/>
          <w:sz w:val="24"/>
        </w:rPr>
        <w:t>India’s</w:t>
      </w:r>
      <w:r>
        <w:rPr>
          <w:color w:val="695C45"/>
          <w:spacing w:val="-6"/>
          <w:sz w:val="24"/>
        </w:rPr>
        <w:t> </w:t>
      </w:r>
      <w:r>
        <w:rPr>
          <w:color w:val="695C45"/>
          <w:sz w:val="24"/>
        </w:rPr>
        <w:t>role</w:t>
      </w:r>
      <w:r>
        <w:rPr>
          <w:color w:val="695C45"/>
          <w:spacing w:val="-6"/>
          <w:sz w:val="24"/>
        </w:rPr>
        <w:t> </w:t>
      </w:r>
      <w:r>
        <w:rPr>
          <w:color w:val="695C45"/>
          <w:sz w:val="24"/>
        </w:rPr>
        <w:t>in</w:t>
      </w:r>
      <w:r>
        <w:rPr>
          <w:color w:val="695C45"/>
          <w:spacing w:val="-6"/>
          <w:sz w:val="24"/>
        </w:rPr>
        <w:t> </w:t>
      </w:r>
      <w:r>
        <w:rPr>
          <w:color w:val="695C45"/>
          <w:sz w:val="24"/>
        </w:rPr>
        <w:t>Peace</w:t>
      </w:r>
      <w:r>
        <w:rPr>
          <w:color w:val="695C45"/>
          <w:spacing w:val="-6"/>
          <w:sz w:val="24"/>
        </w:rPr>
        <w:t> </w:t>
      </w:r>
      <w:r>
        <w:rPr>
          <w:color w:val="695C45"/>
          <w:sz w:val="24"/>
        </w:rPr>
        <w:t>negotiations</w:t>
      </w:r>
      <w:r>
        <w:rPr>
          <w:color w:val="695C45"/>
          <w:spacing w:val="-6"/>
          <w:sz w:val="24"/>
        </w:rPr>
        <w:t> </w:t>
      </w:r>
      <w:r>
        <w:rPr>
          <w:color w:val="695C45"/>
          <w:sz w:val="24"/>
        </w:rPr>
        <w:t>in</w:t>
      </w:r>
      <w:r>
        <w:rPr>
          <w:color w:val="695C45"/>
          <w:spacing w:val="-6"/>
          <w:sz w:val="24"/>
        </w:rPr>
        <w:t> </w:t>
      </w:r>
      <w:r>
        <w:rPr>
          <w:color w:val="695C45"/>
          <w:sz w:val="24"/>
        </w:rPr>
        <w:t>Afghanistan</w:t>
      </w:r>
      <w:r>
        <w:rPr>
          <w:color w:val="695C45"/>
          <w:spacing w:val="-6"/>
          <w:sz w:val="24"/>
        </w:rPr>
        <w:t> </w:t>
      </w:r>
      <w:r>
        <w:rPr>
          <w:color w:val="695C45"/>
          <w:sz w:val="24"/>
        </w:rPr>
        <w:t>with</w:t>
      </w:r>
      <w:r>
        <w:rPr>
          <w:color w:val="695C45"/>
          <w:sz w:val="24"/>
        </w:rPr>
        <w:t> support from CA</w:t>
      </w:r>
    </w:p>
    <w:p>
      <w:pPr>
        <w:pStyle w:val="ListParagraph"/>
        <w:numPr>
          <w:ilvl w:val="2"/>
          <w:numId w:val="16"/>
        </w:numPr>
        <w:tabs>
          <w:tab w:pos="1553" w:val="left" w:leader="none"/>
          <w:tab w:pos="1554" w:val="left" w:leader="none"/>
        </w:tabs>
        <w:spacing w:line="254" w:lineRule="auto" w:before="0" w:after="0"/>
        <w:ind w:left="1553" w:right="1640" w:hanging="360"/>
        <w:jc w:val="left"/>
        <w:rPr>
          <w:sz w:val="24"/>
        </w:rPr>
      </w:pPr>
      <w:r>
        <w:rPr>
          <w:color w:val="695C45"/>
          <w:sz w:val="24"/>
        </w:rPr>
        <w:t>Great</w:t>
      </w:r>
      <w:r>
        <w:rPr>
          <w:color w:val="695C45"/>
          <w:spacing w:val="-4"/>
          <w:sz w:val="24"/>
        </w:rPr>
        <w:t> </w:t>
      </w:r>
      <w:r>
        <w:rPr>
          <w:color w:val="695C45"/>
          <w:sz w:val="24"/>
        </w:rPr>
        <w:t>market</w:t>
      </w:r>
      <w:r>
        <w:rPr>
          <w:color w:val="695C45"/>
          <w:spacing w:val="-4"/>
          <w:sz w:val="24"/>
        </w:rPr>
        <w:t> </w:t>
      </w:r>
      <w:r>
        <w:rPr>
          <w:color w:val="695C45"/>
          <w:sz w:val="24"/>
        </w:rPr>
        <w:t>for</w:t>
      </w:r>
      <w:r>
        <w:rPr>
          <w:color w:val="695C45"/>
          <w:spacing w:val="-4"/>
          <w:sz w:val="24"/>
        </w:rPr>
        <w:t> </w:t>
      </w:r>
      <w:r>
        <w:rPr>
          <w:color w:val="695C45"/>
          <w:sz w:val="24"/>
        </w:rPr>
        <w:t>a</w:t>
      </w:r>
      <w:r>
        <w:rPr>
          <w:color w:val="695C45"/>
          <w:spacing w:val="-4"/>
          <w:sz w:val="24"/>
        </w:rPr>
        <w:t> </w:t>
      </w:r>
      <w:r>
        <w:rPr>
          <w:color w:val="695C45"/>
          <w:sz w:val="24"/>
        </w:rPr>
        <w:t>range</w:t>
      </w:r>
      <w:r>
        <w:rPr>
          <w:color w:val="695C45"/>
          <w:spacing w:val="-4"/>
          <w:sz w:val="24"/>
        </w:rPr>
        <w:t> </w:t>
      </w:r>
      <w:r>
        <w:rPr>
          <w:color w:val="695C45"/>
          <w:sz w:val="24"/>
        </w:rPr>
        <w:t>of</w:t>
      </w:r>
      <w:r>
        <w:rPr>
          <w:color w:val="695C45"/>
          <w:spacing w:val="-4"/>
          <w:sz w:val="24"/>
        </w:rPr>
        <w:t> </w:t>
      </w:r>
      <w:r>
        <w:rPr>
          <w:color w:val="695C45"/>
          <w:sz w:val="24"/>
        </w:rPr>
        <w:t>goods</w:t>
      </w:r>
      <w:r>
        <w:rPr>
          <w:color w:val="695C45"/>
          <w:spacing w:val="-4"/>
          <w:sz w:val="24"/>
        </w:rPr>
        <w:t> </w:t>
      </w:r>
      <w:r>
        <w:rPr>
          <w:color w:val="695C45"/>
          <w:sz w:val="24"/>
        </w:rPr>
        <w:t>and</w:t>
      </w:r>
      <w:r>
        <w:rPr>
          <w:color w:val="695C45"/>
          <w:spacing w:val="-4"/>
          <w:sz w:val="24"/>
        </w:rPr>
        <w:t> </w:t>
      </w:r>
      <w:r>
        <w:rPr>
          <w:color w:val="695C45"/>
          <w:sz w:val="24"/>
        </w:rPr>
        <w:t>services</w:t>
      </w:r>
      <w:r>
        <w:rPr>
          <w:color w:val="695C45"/>
          <w:spacing w:val="-4"/>
          <w:sz w:val="24"/>
        </w:rPr>
        <w:t> </w:t>
      </w:r>
      <w:r>
        <w:rPr>
          <w:color w:val="695C45"/>
          <w:sz w:val="24"/>
        </w:rPr>
        <w:t>such</w:t>
      </w:r>
      <w:r>
        <w:rPr>
          <w:color w:val="695C45"/>
          <w:spacing w:val="-4"/>
          <w:sz w:val="24"/>
        </w:rPr>
        <w:t> </w:t>
      </w:r>
      <w:r>
        <w:rPr>
          <w:color w:val="695C45"/>
          <w:sz w:val="24"/>
        </w:rPr>
        <w:t>as</w:t>
      </w:r>
      <w:r>
        <w:rPr>
          <w:color w:val="695C45"/>
          <w:spacing w:val="-4"/>
          <w:sz w:val="24"/>
        </w:rPr>
        <w:t> </w:t>
      </w:r>
      <w:r>
        <w:rPr>
          <w:color w:val="695C45"/>
          <w:sz w:val="24"/>
        </w:rPr>
        <w:t>IT</w:t>
      </w:r>
      <w:r>
        <w:rPr>
          <w:color w:val="695C45"/>
          <w:spacing w:val="-4"/>
          <w:sz w:val="24"/>
        </w:rPr>
        <w:t> </w:t>
      </w:r>
      <w:r>
        <w:rPr>
          <w:color w:val="695C45"/>
          <w:sz w:val="24"/>
        </w:rPr>
        <w:t>services, tourism, tea, pharmaceuticals etc</w:t>
      </w:r>
    </w:p>
    <w:p>
      <w:pPr>
        <w:pStyle w:val="ListParagraph"/>
        <w:numPr>
          <w:ilvl w:val="2"/>
          <w:numId w:val="16"/>
        </w:numPr>
        <w:tabs>
          <w:tab w:pos="1553" w:val="left" w:leader="none"/>
          <w:tab w:pos="1554" w:val="left" w:leader="none"/>
        </w:tabs>
        <w:spacing w:line="254" w:lineRule="auto" w:before="0" w:after="0"/>
        <w:ind w:left="1553" w:right="1108" w:hanging="360"/>
        <w:jc w:val="left"/>
        <w:rPr>
          <w:sz w:val="24"/>
        </w:rPr>
      </w:pPr>
      <w:r>
        <w:rPr>
          <w:color w:val="695C45"/>
          <w:sz w:val="24"/>
        </w:rPr>
        <w:t>Instability</w:t>
      </w:r>
      <w:r>
        <w:rPr>
          <w:color w:val="695C45"/>
          <w:spacing w:val="-4"/>
          <w:sz w:val="24"/>
        </w:rPr>
        <w:t> </w:t>
      </w:r>
      <w:r>
        <w:rPr>
          <w:color w:val="695C45"/>
          <w:sz w:val="24"/>
        </w:rPr>
        <w:t>in</w:t>
      </w:r>
      <w:r>
        <w:rPr>
          <w:color w:val="695C45"/>
          <w:spacing w:val="-4"/>
          <w:sz w:val="24"/>
        </w:rPr>
        <w:t> </w:t>
      </w:r>
      <w:r>
        <w:rPr>
          <w:color w:val="695C45"/>
          <w:sz w:val="24"/>
        </w:rPr>
        <w:t>the</w:t>
      </w:r>
      <w:r>
        <w:rPr>
          <w:color w:val="695C45"/>
          <w:spacing w:val="-4"/>
          <w:sz w:val="24"/>
        </w:rPr>
        <w:t> </w:t>
      </w:r>
      <w:r>
        <w:rPr>
          <w:color w:val="695C45"/>
          <w:sz w:val="24"/>
        </w:rPr>
        <w:t>region</w:t>
      </w:r>
      <w:r>
        <w:rPr>
          <w:color w:val="695C45"/>
          <w:spacing w:val="-4"/>
          <w:sz w:val="24"/>
        </w:rPr>
        <w:t> </w:t>
      </w:r>
      <w:r>
        <w:rPr>
          <w:color w:val="695C45"/>
          <w:sz w:val="24"/>
        </w:rPr>
        <w:t>(due</w:t>
      </w:r>
      <w:r>
        <w:rPr>
          <w:color w:val="695C45"/>
          <w:spacing w:val="-4"/>
          <w:sz w:val="24"/>
        </w:rPr>
        <w:t> </w:t>
      </w:r>
      <w:r>
        <w:rPr>
          <w:color w:val="695C45"/>
          <w:sz w:val="24"/>
        </w:rPr>
        <w:t>to</w:t>
      </w:r>
      <w:r>
        <w:rPr>
          <w:color w:val="695C45"/>
          <w:spacing w:val="-4"/>
          <w:sz w:val="24"/>
        </w:rPr>
        <w:t> </w:t>
      </w:r>
      <w:r>
        <w:rPr>
          <w:color w:val="695C45"/>
          <w:sz w:val="24"/>
        </w:rPr>
        <w:t>terrorism,</w:t>
      </w:r>
      <w:r>
        <w:rPr>
          <w:color w:val="695C45"/>
          <w:spacing w:val="-4"/>
          <w:sz w:val="24"/>
        </w:rPr>
        <w:t> </w:t>
      </w:r>
      <w:r>
        <w:rPr>
          <w:color w:val="695C45"/>
          <w:sz w:val="24"/>
        </w:rPr>
        <w:t>radicalization,</w:t>
      </w:r>
      <w:r>
        <w:rPr>
          <w:color w:val="695C45"/>
          <w:spacing w:val="-4"/>
          <w:sz w:val="24"/>
        </w:rPr>
        <w:t> </w:t>
      </w:r>
      <w:r>
        <w:rPr>
          <w:color w:val="695C45"/>
          <w:sz w:val="24"/>
        </w:rPr>
        <w:t>proliferation</w:t>
      </w:r>
      <w:r>
        <w:rPr>
          <w:color w:val="695C45"/>
          <w:spacing w:val="-4"/>
          <w:sz w:val="24"/>
        </w:rPr>
        <w:t> </w:t>
      </w:r>
      <w:r>
        <w:rPr>
          <w:color w:val="695C45"/>
          <w:sz w:val="24"/>
        </w:rPr>
        <w:t>of</w:t>
      </w:r>
      <w:r>
        <w:rPr>
          <w:color w:val="695C45"/>
          <w:sz w:val="24"/>
        </w:rPr>
        <w:t> weapons, illegal drug trade) can have implication on India due to </w:t>
      </w:r>
      <w:r>
        <w:rPr>
          <w:color w:val="695C45"/>
          <w:spacing w:val="-2"/>
          <w:sz w:val="24"/>
        </w:rPr>
        <w:t>proximity</w:t>
      </w:r>
    </w:p>
    <w:p>
      <w:pPr>
        <w:pStyle w:val="ListParagraph"/>
        <w:numPr>
          <w:ilvl w:val="2"/>
          <w:numId w:val="16"/>
        </w:numPr>
        <w:tabs>
          <w:tab w:pos="1553" w:val="left" w:leader="none"/>
          <w:tab w:pos="1554" w:val="left" w:leader="none"/>
        </w:tabs>
        <w:spacing w:line="254" w:lineRule="auto" w:before="0" w:after="0"/>
        <w:ind w:left="1553" w:right="1231" w:hanging="360"/>
        <w:jc w:val="left"/>
        <w:rPr>
          <w:sz w:val="24"/>
        </w:rPr>
      </w:pPr>
      <w:r>
        <w:rPr>
          <w:color w:val="695C45"/>
          <w:sz w:val="24"/>
        </w:rPr>
        <w:t>Rising anti-China sentiments, security threats from Taliban </w:t>
      </w:r>
      <w:r>
        <w:rPr>
          <w:rFonts w:ascii="Arial" w:hAnsi="Arial"/>
          <w:color w:val="695C45"/>
          <w:sz w:val="24"/>
        </w:rPr>
        <w:t>→ </w:t>
      </w:r>
      <w:r>
        <w:rPr>
          <w:color w:val="695C45"/>
          <w:sz w:val="24"/>
        </w:rPr>
        <w:t>an opportunity for India; CA countries see Chabahar port as their opportunity</w:t>
      </w:r>
      <w:r>
        <w:rPr>
          <w:color w:val="695C45"/>
          <w:spacing w:val="-6"/>
          <w:sz w:val="24"/>
        </w:rPr>
        <w:t> </w:t>
      </w:r>
      <w:r>
        <w:rPr>
          <w:color w:val="695C45"/>
          <w:sz w:val="24"/>
        </w:rPr>
        <w:t>to</w:t>
      </w:r>
      <w:r>
        <w:rPr>
          <w:color w:val="695C45"/>
          <w:spacing w:val="-6"/>
          <w:sz w:val="24"/>
        </w:rPr>
        <w:t> </w:t>
      </w:r>
      <w:r>
        <w:rPr>
          <w:color w:val="695C45"/>
          <w:sz w:val="24"/>
        </w:rPr>
        <w:t>diversify</w:t>
      </w:r>
      <w:r>
        <w:rPr>
          <w:color w:val="695C45"/>
          <w:spacing w:val="-6"/>
          <w:sz w:val="24"/>
        </w:rPr>
        <w:t> </w:t>
      </w:r>
      <w:r>
        <w:rPr>
          <w:color w:val="695C45"/>
          <w:sz w:val="24"/>
        </w:rPr>
        <w:t>export</w:t>
      </w:r>
      <w:r>
        <w:rPr>
          <w:color w:val="695C45"/>
          <w:spacing w:val="-6"/>
          <w:sz w:val="24"/>
        </w:rPr>
        <w:t> </w:t>
      </w:r>
      <w:r>
        <w:rPr>
          <w:color w:val="695C45"/>
          <w:sz w:val="24"/>
        </w:rPr>
        <w:t>markets</w:t>
      </w:r>
      <w:r>
        <w:rPr>
          <w:color w:val="695C45"/>
          <w:spacing w:val="-6"/>
          <w:sz w:val="24"/>
        </w:rPr>
        <w:t> </w:t>
      </w:r>
      <w:r>
        <w:rPr>
          <w:color w:val="695C45"/>
          <w:sz w:val="24"/>
        </w:rPr>
        <w:t>and</w:t>
      </w:r>
      <w:r>
        <w:rPr>
          <w:color w:val="695C45"/>
          <w:spacing w:val="-6"/>
          <w:sz w:val="24"/>
        </w:rPr>
        <w:t> </w:t>
      </w:r>
      <w:r>
        <w:rPr>
          <w:color w:val="695C45"/>
          <w:sz w:val="24"/>
        </w:rPr>
        <w:t>control</w:t>
      </w:r>
      <w:r>
        <w:rPr>
          <w:color w:val="695C45"/>
          <w:spacing w:val="-6"/>
          <w:sz w:val="24"/>
        </w:rPr>
        <w:t> </w:t>
      </w:r>
      <w:r>
        <w:rPr>
          <w:color w:val="695C45"/>
          <w:sz w:val="24"/>
        </w:rPr>
        <w:t>chinese</w:t>
      </w:r>
      <w:r>
        <w:rPr>
          <w:color w:val="695C45"/>
          <w:spacing w:val="-6"/>
          <w:sz w:val="24"/>
        </w:rPr>
        <w:t> </w:t>
      </w:r>
      <w:r>
        <w:rPr>
          <w:color w:val="695C45"/>
          <w:sz w:val="24"/>
        </w:rPr>
        <w:t>ambitions</w:t>
      </w:r>
    </w:p>
    <w:p>
      <w:pPr>
        <w:pStyle w:val="ListParagraph"/>
        <w:numPr>
          <w:ilvl w:val="1"/>
          <w:numId w:val="16"/>
        </w:numPr>
        <w:tabs>
          <w:tab w:pos="833" w:val="left" w:leader="none"/>
          <w:tab w:pos="834" w:val="left" w:leader="none"/>
        </w:tabs>
        <w:spacing w:line="322" w:lineRule="exact" w:before="0" w:after="0"/>
        <w:ind w:left="833" w:right="0" w:hanging="361"/>
        <w:jc w:val="left"/>
        <w:rPr>
          <w:sz w:val="24"/>
        </w:rPr>
      </w:pPr>
      <w:r>
        <w:rPr>
          <w:color w:val="695C45"/>
          <w:sz w:val="24"/>
        </w:rPr>
        <w:t>Conflicts</w:t>
      </w:r>
      <w:r>
        <w:rPr>
          <w:color w:val="695C45"/>
          <w:spacing w:val="-4"/>
          <w:sz w:val="24"/>
        </w:rPr>
        <w:t> </w:t>
      </w:r>
      <w:r>
        <w:rPr>
          <w:color w:val="695C45"/>
          <w:sz w:val="24"/>
        </w:rPr>
        <w:t>and</w:t>
      </w:r>
      <w:r>
        <w:rPr>
          <w:color w:val="695C45"/>
          <w:spacing w:val="-3"/>
          <w:sz w:val="24"/>
        </w:rPr>
        <w:t> </w:t>
      </w:r>
      <w:r>
        <w:rPr>
          <w:color w:val="695C45"/>
          <w:sz w:val="24"/>
        </w:rPr>
        <w:t>future</w:t>
      </w:r>
      <w:r>
        <w:rPr>
          <w:color w:val="695C45"/>
          <w:spacing w:val="-4"/>
          <w:sz w:val="24"/>
        </w:rPr>
        <w:t> </w:t>
      </w:r>
      <w:r>
        <w:rPr>
          <w:color w:val="695C45"/>
          <w:spacing w:val="-2"/>
          <w:sz w:val="24"/>
        </w:rPr>
        <w:t>challenges</w:t>
      </w:r>
    </w:p>
    <w:p>
      <w:pPr>
        <w:pStyle w:val="ListParagraph"/>
        <w:numPr>
          <w:ilvl w:val="2"/>
          <w:numId w:val="16"/>
        </w:numPr>
        <w:tabs>
          <w:tab w:pos="1553" w:val="left" w:leader="none"/>
          <w:tab w:pos="1554" w:val="left" w:leader="none"/>
        </w:tabs>
        <w:spacing w:line="254" w:lineRule="auto" w:before="2" w:after="0"/>
        <w:ind w:left="1553" w:right="1223" w:hanging="360"/>
        <w:jc w:val="left"/>
        <w:rPr>
          <w:sz w:val="24"/>
        </w:rPr>
      </w:pPr>
      <w:r>
        <w:rPr>
          <w:color w:val="695C45"/>
          <w:sz w:val="24"/>
        </w:rPr>
        <w:t>Lack of accessibility between India and CA. It has been further complicated</w:t>
      </w:r>
      <w:r>
        <w:rPr>
          <w:color w:val="695C45"/>
          <w:spacing w:val="-5"/>
          <w:sz w:val="24"/>
        </w:rPr>
        <w:t> </w:t>
      </w:r>
      <w:r>
        <w:rPr>
          <w:color w:val="695C45"/>
          <w:sz w:val="24"/>
        </w:rPr>
        <w:t>due</w:t>
      </w:r>
      <w:r>
        <w:rPr>
          <w:color w:val="695C45"/>
          <w:spacing w:val="-4"/>
          <w:sz w:val="24"/>
        </w:rPr>
        <w:t> </w:t>
      </w:r>
      <w:r>
        <w:rPr>
          <w:color w:val="695C45"/>
          <w:sz w:val="24"/>
        </w:rPr>
        <w:t>to</w:t>
      </w:r>
      <w:r>
        <w:rPr>
          <w:color w:val="695C45"/>
          <w:spacing w:val="-4"/>
          <w:sz w:val="24"/>
        </w:rPr>
        <w:t> </w:t>
      </w:r>
      <w:r>
        <w:rPr>
          <w:color w:val="695C45"/>
          <w:sz w:val="24"/>
        </w:rPr>
        <w:t>instability</w:t>
      </w:r>
      <w:r>
        <w:rPr>
          <w:color w:val="695C45"/>
          <w:spacing w:val="-4"/>
          <w:sz w:val="24"/>
        </w:rPr>
        <w:t> </w:t>
      </w:r>
      <w:r>
        <w:rPr>
          <w:color w:val="695C45"/>
          <w:sz w:val="24"/>
        </w:rPr>
        <w:t>in</w:t>
      </w:r>
      <w:r>
        <w:rPr>
          <w:color w:val="695C45"/>
          <w:spacing w:val="-4"/>
          <w:sz w:val="24"/>
        </w:rPr>
        <w:t> </w:t>
      </w:r>
      <w:r>
        <w:rPr>
          <w:color w:val="695C45"/>
          <w:sz w:val="24"/>
        </w:rPr>
        <w:t>Afghan,</w:t>
      </w:r>
      <w:r>
        <w:rPr>
          <w:color w:val="695C45"/>
          <w:spacing w:val="-4"/>
          <w:sz w:val="24"/>
        </w:rPr>
        <w:t> </w:t>
      </w:r>
      <w:r>
        <w:rPr>
          <w:color w:val="695C45"/>
          <w:sz w:val="24"/>
        </w:rPr>
        <w:t>impact</w:t>
      </w:r>
      <w:r>
        <w:rPr>
          <w:color w:val="695C45"/>
          <w:spacing w:val="-4"/>
          <w:sz w:val="24"/>
        </w:rPr>
        <w:t> </w:t>
      </w:r>
      <w:r>
        <w:rPr>
          <w:color w:val="695C45"/>
          <w:sz w:val="24"/>
        </w:rPr>
        <w:t>of</w:t>
      </w:r>
      <w:r>
        <w:rPr>
          <w:color w:val="695C45"/>
          <w:spacing w:val="-4"/>
          <w:sz w:val="24"/>
        </w:rPr>
        <w:t> </w:t>
      </w:r>
      <w:r>
        <w:rPr>
          <w:color w:val="695C45"/>
          <w:sz w:val="24"/>
        </w:rPr>
        <w:t>US-Iran</w:t>
      </w:r>
      <w:r>
        <w:rPr>
          <w:color w:val="695C45"/>
          <w:spacing w:val="-4"/>
          <w:sz w:val="24"/>
        </w:rPr>
        <w:t> </w:t>
      </w:r>
      <w:r>
        <w:rPr>
          <w:color w:val="695C45"/>
          <w:sz w:val="24"/>
        </w:rPr>
        <w:t>tensions</w:t>
      </w:r>
      <w:r>
        <w:rPr>
          <w:color w:val="695C45"/>
          <w:spacing w:val="-4"/>
          <w:sz w:val="24"/>
        </w:rPr>
        <w:t> </w:t>
      </w:r>
      <w:r>
        <w:rPr>
          <w:color w:val="695C45"/>
          <w:sz w:val="24"/>
        </w:rPr>
        <w:t>on</w:t>
      </w:r>
      <w:r>
        <w:rPr>
          <w:color w:val="695C45"/>
          <w:sz w:val="24"/>
        </w:rPr>
        <w:t> regional connectivity projects and India’s relation with Pakistan</w:t>
      </w:r>
    </w:p>
    <w:p>
      <w:pPr>
        <w:pStyle w:val="ListParagraph"/>
        <w:numPr>
          <w:ilvl w:val="2"/>
          <w:numId w:val="16"/>
        </w:numPr>
        <w:tabs>
          <w:tab w:pos="1553" w:val="left" w:leader="none"/>
          <w:tab w:pos="1554" w:val="left" w:leader="none"/>
        </w:tabs>
        <w:spacing w:line="322" w:lineRule="exact" w:before="0" w:after="0"/>
        <w:ind w:left="1553" w:right="0" w:hanging="361"/>
        <w:jc w:val="left"/>
        <w:rPr>
          <w:sz w:val="24"/>
        </w:rPr>
      </w:pPr>
      <w:r>
        <w:rPr>
          <w:color w:val="695C45"/>
          <w:sz w:val="24"/>
        </w:rPr>
        <w:t>Growing</w:t>
      </w:r>
      <w:r>
        <w:rPr>
          <w:color w:val="695C45"/>
          <w:spacing w:val="-4"/>
          <w:sz w:val="24"/>
        </w:rPr>
        <w:t> </w:t>
      </w:r>
      <w:r>
        <w:rPr>
          <w:color w:val="695C45"/>
          <w:sz w:val="24"/>
        </w:rPr>
        <w:t>influence</w:t>
      </w:r>
      <w:r>
        <w:rPr>
          <w:color w:val="695C45"/>
          <w:spacing w:val="-4"/>
          <w:sz w:val="24"/>
        </w:rPr>
        <w:t> </w:t>
      </w:r>
      <w:r>
        <w:rPr>
          <w:color w:val="695C45"/>
          <w:sz w:val="24"/>
        </w:rPr>
        <w:t>of</w:t>
      </w:r>
      <w:r>
        <w:rPr>
          <w:color w:val="695C45"/>
          <w:spacing w:val="-4"/>
          <w:sz w:val="24"/>
        </w:rPr>
        <w:t> </w:t>
      </w:r>
      <w:r>
        <w:rPr>
          <w:color w:val="695C45"/>
          <w:sz w:val="24"/>
        </w:rPr>
        <w:t>China</w:t>
      </w:r>
      <w:r>
        <w:rPr>
          <w:color w:val="695C45"/>
          <w:spacing w:val="-4"/>
          <w:sz w:val="24"/>
        </w:rPr>
        <w:t> </w:t>
      </w:r>
      <w:r>
        <w:rPr>
          <w:color w:val="695C45"/>
          <w:sz w:val="24"/>
        </w:rPr>
        <w:t>through</w:t>
      </w:r>
      <w:r>
        <w:rPr>
          <w:color w:val="695C45"/>
          <w:spacing w:val="-4"/>
          <w:sz w:val="24"/>
        </w:rPr>
        <w:t> </w:t>
      </w:r>
      <w:r>
        <w:rPr>
          <w:color w:val="695C45"/>
          <w:sz w:val="24"/>
        </w:rPr>
        <w:t>in</w:t>
      </w:r>
      <w:r>
        <w:rPr>
          <w:color w:val="695C45"/>
          <w:spacing w:val="-3"/>
          <w:sz w:val="24"/>
        </w:rPr>
        <w:t> </w:t>
      </w:r>
      <w:r>
        <w:rPr>
          <w:color w:val="695C45"/>
          <w:sz w:val="24"/>
        </w:rPr>
        <w:t>trade</w:t>
      </w:r>
      <w:r>
        <w:rPr>
          <w:color w:val="695C45"/>
          <w:spacing w:val="-4"/>
          <w:sz w:val="24"/>
        </w:rPr>
        <w:t> </w:t>
      </w:r>
      <w:r>
        <w:rPr>
          <w:color w:val="695C45"/>
          <w:sz w:val="24"/>
        </w:rPr>
        <w:t>&amp;</w:t>
      </w:r>
      <w:r>
        <w:rPr>
          <w:color w:val="695C45"/>
          <w:spacing w:val="-4"/>
          <w:sz w:val="24"/>
        </w:rPr>
        <w:t> </w:t>
      </w:r>
      <w:r>
        <w:rPr>
          <w:color w:val="695C45"/>
          <w:sz w:val="24"/>
        </w:rPr>
        <w:t>investments</w:t>
      </w:r>
      <w:r>
        <w:rPr>
          <w:color w:val="695C45"/>
          <w:spacing w:val="-4"/>
          <w:sz w:val="24"/>
        </w:rPr>
        <w:t> </w:t>
      </w:r>
      <w:r>
        <w:rPr>
          <w:color w:val="695C45"/>
          <w:sz w:val="24"/>
        </w:rPr>
        <w:t>(via</w:t>
      </w:r>
      <w:r>
        <w:rPr>
          <w:color w:val="695C45"/>
          <w:spacing w:val="-4"/>
          <w:sz w:val="24"/>
        </w:rPr>
        <w:t> BRI)</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Impact</w:t>
      </w:r>
      <w:r>
        <w:rPr>
          <w:color w:val="695C45"/>
          <w:spacing w:val="-5"/>
          <w:sz w:val="24"/>
        </w:rPr>
        <w:t> </w:t>
      </w:r>
      <w:r>
        <w:rPr>
          <w:color w:val="695C45"/>
          <w:sz w:val="24"/>
        </w:rPr>
        <w:t>of</w:t>
      </w:r>
      <w:r>
        <w:rPr>
          <w:color w:val="695C45"/>
          <w:spacing w:val="-5"/>
          <w:sz w:val="24"/>
        </w:rPr>
        <w:t> </w:t>
      </w:r>
      <w:r>
        <w:rPr>
          <w:color w:val="695C45"/>
          <w:sz w:val="24"/>
        </w:rPr>
        <w:t>challenges</w:t>
      </w:r>
      <w:r>
        <w:rPr>
          <w:color w:val="695C45"/>
          <w:spacing w:val="-5"/>
          <w:sz w:val="24"/>
        </w:rPr>
        <w:t> </w:t>
      </w:r>
      <w:r>
        <w:rPr>
          <w:color w:val="695C45"/>
          <w:sz w:val="24"/>
        </w:rPr>
        <w:t>emerging</w:t>
      </w:r>
      <w:r>
        <w:rPr>
          <w:color w:val="695C45"/>
          <w:spacing w:val="-5"/>
          <w:sz w:val="24"/>
        </w:rPr>
        <w:t> </w:t>
      </w:r>
      <w:r>
        <w:rPr>
          <w:color w:val="695C45"/>
          <w:sz w:val="24"/>
        </w:rPr>
        <w:t>from</w:t>
      </w:r>
      <w:r>
        <w:rPr>
          <w:color w:val="695C45"/>
          <w:spacing w:val="-5"/>
          <w:sz w:val="24"/>
        </w:rPr>
        <w:t> </w:t>
      </w:r>
      <w:r>
        <w:rPr>
          <w:color w:val="695C45"/>
          <w:sz w:val="24"/>
        </w:rPr>
        <w:t>religious</w:t>
      </w:r>
      <w:r>
        <w:rPr>
          <w:color w:val="695C45"/>
          <w:spacing w:val="-5"/>
          <w:sz w:val="24"/>
        </w:rPr>
        <w:t> </w:t>
      </w:r>
      <w:r>
        <w:rPr>
          <w:color w:val="695C45"/>
          <w:sz w:val="24"/>
        </w:rPr>
        <w:t>extremism,</w:t>
      </w:r>
      <w:r>
        <w:rPr>
          <w:color w:val="695C45"/>
          <w:spacing w:val="-5"/>
          <w:sz w:val="24"/>
        </w:rPr>
        <w:t> </w:t>
      </w:r>
      <w:r>
        <w:rPr>
          <w:color w:val="695C45"/>
          <w:sz w:val="24"/>
        </w:rPr>
        <w:t>terrorism,</w:t>
      </w:r>
      <w:r>
        <w:rPr>
          <w:color w:val="695C45"/>
          <w:spacing w:val="-5"/>
          <w:sz w:val="24"/>
        </w:rPr>
        <w:t> </w:t>
      </w:r>
      <w:r>
        <w:rPr>
          <w:color w:val="695C45"/>
          <w:spacing w:val="-4"/>
          <w:sz w:val="24"/>
        </w:rPr>
        <w:t>etc.</w:t>
      </w:r>
    </w:p>
    <w:p>
      <w:pPr>
        <w:spacing w:after="0" w:line="240" w:lineRule="auto"/>
        <w:jc w:val="left"/>
        <w:rPr>
          <w:sz w:val="24"/>
        </w:rPr>
        <w:sectPr>
          <w:pgSz w:w="11920" w:h="16840"/>
          <w:pgMar w:header="689" w:footer="438" w:top="1040" w:bottom="620" w:left="1020" w:right="280"/>
        </w:sectPr>
      </w:pPr>
    </w:p>
    <w:p>
      <w:pPr>
        <w:pStyle w:val="ListParagraph"/>
        <w:numPr>
          <w:ilvl w:val="2"/>
          <w:numId w:val="16"/>
        </w:numPr>
        <w:tabs>
          <w:tab w:pos="1553" w:val="left" w:leader="none"/>
          <w:tab w:pos="1554" w:val="left" w:leader="none"/>
        </w:tabs>
        <w:spacing w:line="240" w:lineRule="auto" w:before="62" w:after="0"/>
        <w:ind w:left="1553" w:right="0" w:hanging="361"/>
        <w:jc w:val="left"/>
        <w:rPr>
          <w:sz w:val="24"/>
        </w:rPr>
      </w:pPr>
      <w:r>
        <w:rPr/>
        <w:pict>
          <v:shape style="position:absolute;margin-left:-33.568329pt;margin-top:414.760071pt;width:662.15pt;height:14.4pt;mso-position-horizontal-relative:page;mso-position-vertical-relative:page;z-index:-17791488;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Few</w:t>
      </w:r>
      <w:r>
        <w:rPr>
          <w:color w:val="695C45"/>
          <w:spacing w:val="-2"/>
          <w:sz w:val="24"/>
        </w:rPr>
        <w:t> </w:t>
      </w:r>
      <w:r>
        <w:rPr>
          <w:color w:val="695C45"/>
          <w:sz w:val="24"/>
        </w:rPr>
        <w:t>&amp;</w:t>
      </w:r>
      <w:r>
        <w:rPr>
          <w:color w:val="695C45"/>
          <w:spacing w:val="-2"/>
          <w:sz w:val="24"/>
        </w:rPr>
        <w:t> </w:t>
      </w:r>
      <w:r>
        <w:rPr>
          <w:color w:val="695C45"/>
          <w:sz w:val="24"/>
        </w:rPr>
        <w:t>far</w:t>
      </w:r>
      <w:r>
        <w:rPr>
          <w:color w:val="695C45"/>
          <w:spacing w:val="-2"/>
          <w:sz w:val="24"/>
        </w:rPr>
        <w:t> </w:t>
      </w:r>
      <w:r>
        <w:rPr>
          <w:color w:val="695C45"/>
          <w:sz w:val="24"/>
        </w:rPr>
        <w:t>between</w:t>
      </w:r>
      <w:r>
        <w:rPr>
          <w:color w:val="695C45"/>
          <w:spacing w:val="-1"/>
          <w:sz w:val="24"/>
        </w:rPr>
        <w:t> </w:t>
      </w:r>
      <w:r>
        <w:rPr>
          <w:color w:val="695C45"/>
          <w:sz w:val="24"/>
        </w:rPr>
        <w:t>political</w:t>
      </w:r>
      <w:r>
        <w:rPr>
          <w:color w:val="695C45"/>
          <w:spacing w:val="-2"/>
          <w:sz w:val="24"/>
        </w:rPr>
        <w:t> </w:t>
      </w:r>
      <w:r>
        <w:rPr>
          <w:color w:val="695C45"/>
          <w:sz w:val="24"/>
        </w:rPr>
        <w:t>visits</w:t>
      </w:r>
      <w:r>
        <w:rPr>
          <w:color w:val="695C45"/>
          <w:spacing w:val="-2"/>
          <w:sz w:val="24"/>
        </w:rPr>
        <w:t> </w:t>
      </w:r>
      <w:r>
        <w:rPr>
          <w:color w:val="695C45"/>
          <w:sz w:val="24"/>
        </w:rPr>
        <w:t>by</w:t>
      </w:r>
      <w:r>
        <w:rPr>
          <w:color w:val="695C45"/>
          <w:spacing w:val="-2"/>
          <w:sz w:val="24"/>
        </w:rPr>
        <w:t> India</w:t>
      </w:r>
    </w:p>
    <w:p>
      <w:pPr>
        <w:pStyle w:val="ListParagraph"/>
        <w:numPr>
          <w:ilvl w:val="2"/>
          <w:numId w:val="16"/>
        </w:numPr>
        <w:tabs>
          <w:tab w:pos="1553" w:val="left" w:leader="none"/>
          <w:tab w:pos="1554" w:val="left" w:leader="none"/>
        </w:tabs>
        <w:spacing w:line="240" w:lineRule="auto" w:before="19" w:after="0"/>
        <w:ind w:left="1553" w:right="0" w:hanging="361"/>
        <w:jc w:val="left"/>
        <w:rPr>
          <w:sz w:val="24"/>
        </w:rPr>
      </w:pPr>
      <w:r>
        <w:rPr>
          <w:color w:val="695C45"/>
          <w:sz w:val="24"/>
        </w:rPr>
        <w:t>Weak</w:t>
      </w:r>
      <w:r>
        <w:rPr>
          <w:color w:val="695C45"/>
          <w:spacing w:val="-5"/>
          <w:sz w:val="24"/>
        </w:rPr>
        <w:t> </w:t>
      </w:r>
      <w:r>
        <w:rPr>
          <w:color w:val="695C45"/>
          <w:sz w:val="24"/>
        </w:rPr>
        <w:t>B2B</w:t>
      </w:r>
      <w:r>
        <w:rPr>
          <w:color w:val="695C45"/>
          <w:spacing w:val="-5"/>
          <w:sz w:val="24"/>
        </w:rPr>
        <w:t> </w:t>
      </w:r>
      <w:r>
        <w:rPr>
          <w:color w:val="695C45"/>
          <w:sz w:val="24"/>
        </w:rPr>
        <w:t>and</w:t>
      </w:r>
      <w:r>
        <w:rPr>
          <w:color w:val="695C45"/>
          <w:spacing w:val="-5"/>
          <w:sz w:val="24"/>
        </w:rPr>
        <w:t> </w:t>
      </w:r>
      <w:r>
        <w:rPr>
          <w:color w:val="695C45"/>
          <w:sz w:val="24"/>
        </w:rPr>
        <w:t>P2P</w:t>
      </w:r>
      <w:r>
        <w:rPr>
          <w:color w:val="695C45"/>
          <w:spacing w:val="-5"/>
          <w:sz w:val="24"/>
        </w:rPr>
        <w:t> </w:t>
      </w:r>
      <w:r>
        <w:rPr>
          <w:color w:val="695C45"/>
          <w:spacing w:val="-2"/>
          <w:sz w:val="24"/>
        </w:rPr>
        <w:t>linkages</w:t>
      </w:r>
    </w:p>
    <w:p>
      <w:pPr>
        <w:pStyle w:val="ListParagraph"/>
        <w:numPr>
          <w:ilvl w:val="1"/>
          <w:numId w:val="16"/>
        </w:numPr>
        <w:tabs>
          <w:tab w:pos="833" w:val="left" w:leader="none"/>
          <w:tab w:pos="834" w:val="left" w:leader="none"/>
        </w:tabs>
        <w:spacing w:line="240" w:lineRule="auto" w:before="18" w:after="0"/>
        <w:ind w:left="833" w:right="0" w:hanging="361"/>
        <w:jc w:val="left"/>
        <w:rPr>
          <w:sz w:val="24"/>
        </w:rPr>
      </w:pPr>
      <w:r>
        <w:rPr>
          <w:color w:val="695C45"/>
          <w:sz w:val="24"/>
        </w:rPr>
        <w:t>Current</w:t>
      </w:r>
      <w:r>
        <w:rPr>
          <w:color w:val="695C45"/>
          <w:spacing w:val="-5"/>
          <w:sz w:val="24"/>
        </w:rPr>
        <w:t> </w:t>
      </w:r>
      <w:r>
        <w:rPr>
          <w:color w:val="695C45"/>
          <w:sz w:val="24"/>
        </w:rPr>
        <w:t>measures</w:t>
      </w:r>
      <w:r>
        <w:rPr>
          <w:color w:val="695C45"/>
          <w:spacing w:val="-5"/>
          <w:sz w:val="24"/>
        </w:rPr>
        <w:t> </w:t>
      </w:r>
      <w:r>
        <w:rPr>
          <w:color w:val="695C45"/>
          <w:sz w:val="24"/>
        </w:rPr>
        <w:t>for</w:t>
      </w:r>
      <w:r>
        <w:rPr>
          <w:color w:val="695C45"/>
          <w:spacing w:val="-5"/>
          <w:sz w:val="24"/>
        </w:rPr>
        <w:t> </w:t>
      </w:r>
      <w:r>
        <w:rPr>
          <w:color w:val="695C45"/>
          <w:spacing w:val="-2"/>
          <w:sz w:val="24"/>
        </w:rPr>
        <w:t>cooperation</w:t>
      </w:r>
    </w:p>
    <w:p>
      <w:pPr>
        <w:pStyle w:val="ListParagraph"/>
        <w:numPr>
          <w:ilvl w:val="2"/>
          <w:numId w:val="16"/>
        </w:numPr>
        <w:tabs>
          <w:tab w:pos="1553" w:val="left" w:leader="none"/>
          <w:tab w:pos="1554" w:val="left" w:leader="none"/>
        </w:tabs>
        <w:spacing w:line="254" w:lineRule="auto" w:before="18" w:after="0"/>
        <w:ind w:left="1553" w:right="936" w:hanging="360"/>
        <w:jc w:val="left"/>
        <w:rPr>
          <w:sz w:val="24"/>
        </w:rPr>
      </w:pPr>
      <w:r>
        <w:rPr>
          <w:color w:val="695C45"/>
          <w:sz w:val="24"/>
        </w:rPr>
        <w:t>India-Central</w:t>
      </w:r>
      <w:r>
        <w:rPr>
          <w:color w:val="695C45"/>
          <w:spacing w:val="-5"/>
          <w:sz w:val="24"/>
        </w:rPr>
        <w:t> </w:t>
      </w:r>
      <w:r>
        <w:rPr>
          <w:color w:val="695C45"/>
          <w:sz w:val="24"/>
        </w:rPr>
        <w:t>Asia</w:t>
      </w:r>
      <w:r>
        <w:rPr>
          <w:color w:val="695C45"/>
          <w:spacing w:val="-5"/>
          <w:sz w:val="24"/>
        </w:rPr>
        <w:t> </w:t>
      </w:r>
      <w:r>
        <w:rPr>
          <w:color w:val="695C45"/>
          <w:sz w:val="24"/>
        </w:rPr>
        <w:t>Dialogue</w:t>
      </w:r>
      <w:r>
        <w:rPr>
          <w:color w:val="695C45"/>
          <w:spacing w:val="-5"/>
          <w:sz w:val="24"/>
        </w:rPr>
        <w:t> </w:t>
      </w:r>
      <w:r>
        <w:rPr>
          <w:color w:val="695C45"/>
          <w:sz w:val="24"/>
        </w:rPr>
        <w:t>has</w:t>
      </w:r>
      <w:r>
        <w:rPr>
          <w:color w:val="695C45"/>
          <w:spacing w:val="-5"/>
          <w:sz w:val="24"/>
        </w:rPr>
        <w:t> </w:t>
      </w:r>
      <w:r>
        <w:rPr>
          <w:color w:val="695C45"/>
          <w:sz w:val="24"/>
        </w:rPr>
        <w:t>been</w:t>
      </w:r>
      <w:r>
        <w:rPr>
          <w:color w:val="695C45"/>
          <w:spacing w:val="-5"/>
          <w:sz w:val="24"/>
        </w:rPr>
        <w:t> </w:t>
      </w:r>
      <w:r>
        <w:rPr>
          <w:color w:val="695C45"/>
          <w:sz w:val="24"/>
        </w:rPr>
        <w:t>estab</w:t>
      </w:r>
      <w:r>
        <w:rPr>
          <w:color w:val="695C45"/>
          <w:spacing w:val="-5"/>
          <w:sz w:val="24"/>
        </w:rPr>
        <w:t> </w:t>
      </w:r>
      <w:r>
        <w:rPr>
          <w:color w:val="695C45"/>
          <w:sz w:val="24"/>
        </w:rPr>
        <w:t>to</w:t>
      </w:r>
      <w:r>
        <w:rPr>
          <w:color w:val="695C45"/>
          <w:spacing w:val="-5"/>
          <w:sz w:val="24"/>
        </w:rPr>
        <w:t> </w:t>
      </w:r>
      <w:r>
        <w:rPr>
          <w:color w:val="695C45"/>
          <w:sz w:val="24"/>
        </w:rPr>
        <w:t>discuss</w:t>
      </w:r>
      <w:r>
        <w:rPr>
          <w:color w:val="695C45"/>
          <w:spacing w:val="-5"/>
          <w:sz w:val="24"/>
        </w:rPr>
        <w:t> </w:t>
      </w:r>
      <w:r>
        <w:rPr>
          <w:color w:val="695C45"/>
          <w:sz w:val="24"/>
        </w:rPr>
        <w:t>on</w:t>
      </w:r>
      <w:r>
        <w:rPr>
          <w:color w:val="695C45"/>
          <w:spacing w:val="-5"/>
          <w:sz w:val="24"/>
        </w:rPr>
        <w:t> </w:t>
      </w:r>
      <w:r>
        <w:rPr>
          <w:color w:val="695C45"/>
          <w:sz w:val="24"/>
        </w:rPr>
        <w:t>various</w:t>
      </w:r>
      <w:r>
        <w:rPr>
          <w:color w:val="695C45"/>
          <w:spacing w:val="-5"/>
          <w:sz w:val="24"/>
        </w:rPr>
        <w:t> </w:t>
      </w:r>
      <w:r>
        <w:rPr>
          <w:color w:val="695C45"/>
          <w:sz w:val="24"/>
        </w:rPr>
        <w:t>spheres</w:t>
      </w:r>
      <w:r>
        <w:rPr>
          <w:color w:val="695C45"/>
          <w:sz w:val="24"/>
        </w:rPr>
        <w:t> such as political, security, economic, development partnership, humanitarian, cultural as well as enhancing coop under framework of UN. The 1st meeting happened in 2019</w:t>
      </w:r>
    </w:p>
    <w:p>
      <w:pPr>
        <w:pStyle w:val="ListParagraph"/>
        <w:numPr>
          <w:ilvl w:val="3"/>
          <w:numId w:val="16"/>
        </w:numPr>
        <w:tabs>
          <w:tab w:pos="2273" w:val="left" w:leader="none"/>
          <w:tab w:pos="2274" w:val="left" w:leader="none"/>
        </w:tabs>
        <w:spacing w:line="254" w:lineRule="auto" w:before="0" w:after="0"/>
        <w:ind w:left="2273" w:right="1412" w:hanging="360"/>
        <w:jc w:val="left"/>
        <w:rPr>
          <w:sz w:val="24"/>
        </w:rPr>
      </w:pPr>
      <w:r>
        <w:rPr>
          <w:color w:val="695C45"/>
          <w:sz w:val="24"/>
        </w:rPr>
        <w:t>Outcomes</w:t>
      </w:r>
      <w:r>
        <w:rPr>
          <w:color w:val="695C45"/>
          <w:spacing w:val="-6"/>
          <w:sz w:val="24"/>
        </w:rPr>
        <w:t> </w:t>
      </w:r>
      <w:r>
        <w:rPr>
          <w:color w:val="695C45"/>
          <w:sz w:val="24"/>
        </w:rPr>
        <w:t>of</w:t>
      </w:r>
      <w:r>
        <w:rPr>
          <w:color w:val="695C45"/>
          <w:spacing w:val="-6"/>
          <w:sz w:val="24"/>
        </w:rPr>
        <w:t> </w:t>
      </w:r>
      <w:r>
        <w:rPr>
          <w:color w:val="695C45"/>
          <w:sz w:val="24"/>
        </w:rPr>
        <w:t>2nd</w:t>
      </w:r>
      <w:r>
        <w:rPr>
          <w:color w:val="695C45"/>
          <w:spacing w:val="-6"/>
          <w:sz w:val="24"/>
        </w:rPr>
        <w:t> </w:t>
      </w:r>
      <w:r>
        <w:rPr>
          <w:color w:val="695C45"/>
          <w:sz w:val="24"/>
        </w:rPr>
        <w:t>meeting:</w:t>
      </w:r>
      <w:r>
        <w:rPr>
          <w:color w:val="695C45"/>
          <w:spacing w:val="-6"/>
          <w:sz w:val="24"/>
        </w:rPr>
        <w:t> </w:t>
      </w:r>
      <w:r>
        <w:rPr>
          <w:color w:val="695C45"/>
          <w:sz w:val="24"/>
        </w:rPr>
        <w:t>continue</w:t>
      </w:r>
      <w:r>
        <w:rPr>
          <w:color w:val="695C45"/>
          <w:spacing w:val="-6"/>
          <w:sz w:val="24"/>
        </w:rPr>
        <w:t> </w:t>
      </w:r>
      <w:r>
        <w:rPr>
          <w:color w:val="695C45"/>
          <w:sz w:val="24"/>
        </w:rPr>
        <w:t>close</w:t>
      </w:r>
      <w:r>
        <w:rPr>
          <w:color w:val="695C45"/>
          <w:spacing w:val="-6"/>
          <w:sz w:val="24"/>
        </w:rPr>
        <w:t> </w:t>
      </w:r>
      <w:r>
        <w:rPr>
          <w:color w:val="695C45"/>
          <w:sz w:val="24"/>
        </w:rPr>
        <w:t>cooperation</w:t>
      </w:r>
      <w:r>
        <w:rPr>
          <w:color w:val="695C45"/>
          <w:spacing w:val="-6"/>
          <w:sz w:val="24"/>
        </w:rPr>
        <w:t> </w:t>
      </w:r>
      <w:r>
        <w:rPr>
          <w:color w:val="695C45"/>
          <w:sz w:val="24"/>
        </w:rPr>
        <w:t>against</w:t>
      </w:r>
      <w:r>
        <w:rPr>
          <w:color w:val="695C45"/>
          <w:sz w:val="24"/>
        </w:rPr>
        <w:t> COVID-19 pandemic; Condemned terrorism in all forms while ensuring their territories are not used by terrorists; Extended support to Afghanistan</w:t>
      </w:r>
    </w:p>
    <w:p>
      <w:pPr>
        <w:pStyle w:val="ListParagraph"/>
        <w:numPr>
          <w:ilvl w:val="2"/>
          <w:numId w:val="16"/>
        </w:numPr>
        <w:tabs>
          <w:tab w:pos="1553" w:val="left" w:leader="none"/>
          <w:tab w:pos="1554" w:val="left" w:leader="none"/>
        </w:tabs>
        <w:spacing w:line="254" w:lineRule="auto" w:before="0" w:after="0"/>
        <w:ind w:left="1553" w:right="964" w:hanging="360"/>
        <w:jc w:val="left"/>
        <w:rPr>
          <w:sz w:val="24"/>
        </w:rPr>
      </w:pPr>
      <w:r>
        <w:rPr>
          <w:color w:val="695C45"/>
          <w:sz w:val="24"/>
        </w:rPr>
        <w:t>Connect</w:t>
      </w:r>
      <w:r>
        <w:rPr>
          <w:color w:val="695C45"/>
          <w:spacing w:val="-3"/>
          <w:sz w:val="24"/>
        </w:rPr>
        <w:t> </w:t>
      </w:r>
      <w:r>
        <w:rPr>
          <w:color w:val="695C45"/>
          <w:sz w:val="24"/>
        </w:rPr>
        <w:t>Central</w:t>
      </w:r>
      <w:r>
        <w:rPr>
          <w:color w:val="695C45"/>
          <w:spacing w:val="-3"/>
          <w:sz w:val="24"/>
        </w:rPr>
        <w:t> </w:t>
      </w:r>
      <w:r>
        <w:rPr>
          <w:color w:val="695C45"/>
          <w:sz w:val="24"/>
        </w:rPr>
        <w:t>Asia</w:t>
      </w:r>
      <w:r>
        <w:rPr>
          <w:color w:val="695C45"/>
          <w:spacing w:val="-3"/>
          <w:sz w:val="24"/>
        </w:rPr>
        <w:t> </w:t>
      </w:r>
      <w:r>
        <w:rPr>
          <w:color w:val="695C45"/>
          <w:sz w:val="24"/>
        </w:rPr>
        <w:t>Policy</w:t>
      </w:r>
      <w:r>
        <w:rPr>
          <w:color w:val="695C45"/>
          <w:spacing w:val="-3"/>
          <w:sz w:val="24"/>
        </w:rPr>
        <w:t> </w:t>
      </w:r>
      <w:r>
        <w:rPr>
          <w:b/>
          <w:color w:val="695C45"/>
          <w:sz w:val="24"/>
        </w:rPr>
        <w:t>2012</w:t>
      </w:r>
      <w:r>
        <w:rPr>
          <w:b/>
          <w:color w:val="695C45"/>
          <w:spacing w:val="-3"/>
          <w:sz w:val="24"/>
        </w:rPr>
        <w:t> </w:t>
      </w:r>
      <w:r>
        <w:rPr>
          <w:color w:val="695C45"/>
          <w:sz w:val="24"/>
        </w:rPr>
        <w:t>covers</w:t>
      </w:r>
      <w:r>
        <w:rPr>
          <w:color w:val="695C45"/>
          <w:spacing w:val="-3"/>
          <w:sz w:val="24"/>
        </w:rPr>
        <w:t> </w:t>
      </w:r>
      <w:r>
        <w:rPr>
          <w:color w:val="695C45"/>
          <w:sz w:val="24"/>
        </w:rPr>
        <w:t>areas</w:t>
      </w:r>
      <w:r>
        <w:rPr>
          <w:color w:val="695C45"/>
          <w:spacing w:val="-3"/>
          <w:sz w:val="24"/>
        </w:rPr>
        <w:t> </w:t>
      </w:r>
      <w:r>
        <w:rPr>
          <w:color w:val="695C45"/>
          <w:sz w:val="24"/>
        </w:rPr>
        <w:t>such</w:t>
      </w:r>
      <w:r>
        <w:rPr>
          <w:color w:val="695C45"/>
          <w:spacing w:val="-3"/>
          <w:sz w:val="24"/>
        </w:rPr>
        <w:t> </w:t>
      </w:r>
      <w:r>
        <w:rPr>
          <w:color w:val="695C45"/>
          <w:sz w:val="24"/>
        </w:rPr>
        <w:t>as</w:t>
      </w:r>
      <w:r>
        <w:rPr>
          <w:color w:val="695C45"/>
          <w:spacing w:val="-3"/>
          <w:sz w:val="24"/>
        </w:rPr>
        <w:t> </w:t>
      </w:r>
      <w:r>
        <w:rPr>
          <w:color w:val="695C45"/>
          <w:sz w:val="24"/>
        </w:rPr>
        <w:t>HR</w:t>
      </w:r>
      <w:r>
        <w:rPr>
          <w:color w:val="695C45"/>
          <w:spacing w:val="-3"/>
          <w:sz w:val="24"/>
        </w:rPr>
        <w:t> </w:t>
      </w:r>
      <w:r>
        <w:rPr>
          <w:color w:val="695C45"/>
          <w:sz w:val="24"/>
        </w:rPr>
        <w:t>coop,</w:t>
      </w:r>
      <w:r>
        <w:rPr>
          <w:color w:val="695C45"/>
          <w:spacing w:val="-3"/>
          <w:sz w:val="24"/>
        </w:rPr>
        <w:t> </w:t>
      </w:r>
      <w:r>
        <w:rPr>
          <w:color w:val="695C45"/>
          <w:sz w:val="24"/>
        </w:rPr>
        <w:t>scientific research, air connectivity, defence, security, joint commercial ventures, </w:t>
      </w:r>
      <w:r>
        <w:rPr>
          <w:color w:val="695C45"/>
          <w:spacing w:val="-4"/>
          <w:sz w:val="24"/>
        </w:rPr>
        <w:t>etc.</w:t>
      </w:r>
    </w:p>
    <w:p>
      <w:pPr>
        <w:pStyle w:val="ListParagraph"/>
        <w:numPr>
          <w:ilvl w:val="2"/>
          <w:numId w:val="16"/>
        </w:numPr>
        <w:tabs>
          <w:tab w:pos="1553" w:val="left" w:leader="none"/>
          <w:tab w:pos="1554" w:val="left" w:leader="none"/>
        </w:tabs>
        <w:spacing w:line="254" w:lineRule="auto" w:before="0" w:after="0"/>
        <w:ind w:left="1553" w:right="1930" w:hanging="360"/>
        <w:jc w:val="left"/>
        <w:rPr>
          <w:sz w:val="24"/>
        </w:rPr>
      </w:pPr>
      <w:r>
        <w:rPr>
          <w:color w:val="695C45"/>
          <w:sz w:val="24"/>
        </w:rPr>
        <w:t>Provision of US$ 1 billion Line of Credit: by India for priority developmental</w:t>
      </w:r>
      <w:r>
        <w:rPr>
          <w:color w:val="695C45"/>
          <w:spacing w:val="-4"/>
          <w:sz w:val="24"/>
        </w:rPr>
        <w:t> </w:t>
      </w:r>
      <w:r>
        <w:rPr>
          <w:color w:val="695C45"/>
          <w:sz w:val="24"/>
        </w:rPr>
        <w:t>projects</w:t>
      </w:r>
      <w:r>
        <w:rPr>
          <w:color w:val="695C45"/>
          <w:spacing w:val="-4"/>
          <w:sz w:val="24"/>
        </w:rPr>
        <w:t> </w:t>
      </w:r>
      <w:r>
        <w:rPr>
          <w:color w:val="695C45"/>
          <w:sz w:val="24"/>
        </w:rPr>
        <w:t>in</w:t>
      </w:r>
      <w:r>
        <w:rPr>
          <w:color w:val="695C45"/>
          <w:spacing w:val="-4"/>
          <w:sz w:val="24"/>
        </w:rPr>
        <w:t> </w:t>
      </w:r>
      <w:r>
        <w:rPr>
          <w:color w:val="695C45"/>
          <w:sz w:val="24"/>
        </w:rPr>
        <w:t>fields</w:t>
      </w:r>
      <w:r>
        <w:rPr>
          <w:color w:val="695C45"/>
          <w:spacing w:val="-4"/>
          <w:sz w:val="24"/>
        </w:rPr>
        <w:t> </w:t>
      </w:r>
      <w:r>
        <w:rPr>
          <w:color w:val="695C45"/>
          <w:sz w:val="24"/>
        </w:rPr>
        <w:t>such</w:t>
      </w:r>
      <w:r>
        <w:rPr>
          <w:color w:val="695C45"/>
          <w:spacing w:val="-4"/>
          <w:sz w:val="24"/>
        </w:rPr>
        <w:t> </w:t>
      </w:r>
      <w:r>
        <w:rPr>
          <w:color w:val="695C45"/>
          <w:sz w:val="24"/>
        </w:rPr>
        <w:t>as</w:t>
      </w:r>
      <w:r>
        <w:rPr>
          <w:color w:val="695C45"/>
          <w:spacing w:val="-4"/>
          <w:sz w:val="24"/>
        </w:rPr>
        <w:t> </w:t>
      </w:r>
      <w:r>
        <w:rPr>
          <w:color w:val="695C45"/>
          <w:sz w:val="24"/>
        </w:rPr>
        <w:t>connectivity,</w:t>
      </w:r>
      <w:r>
        <w:rPr>
          <w:color w:val="695C45"/>
          <w:spacing w:val="-4"/>
          <w:sz w:val="24"/>
        </w:rPr>
        <w:t> </w:t>
      </w:r>
      <w:r>
        <w:rPr>
          <w:color w:val="695C45"/>
          <w:sz w:val="24"/>
        </w:rPr>
        <w:t>energy,</w:t>
      </w:r>
      <w:r>
        <w:rPr>
          <w:color w:val="695C45"/>
          <w:spacing w:val="-4"/>
          <w:sz w:val="24"/>
        </w:rPr>
        <w:t> </w:t>
      </w:r>
      <w:r>
        <w:rPr>
          <w:color w:val="695C45"/>
          <w:sz w:val="24"/>
        </w:rPr>
        <w:t>IT,</w:t>
      </w:r>
      <w:r>
        <w:rPr>
          <w:color w:val="695C45"/>
          <w:sz w:val="24"/>
        </w:rPr>
        <w:t> healthcare, education, agriculture etc. in Central Asia</w:t>
      </w:r>
    </w:p>
    <w:p>
      <w:pPr>
        <w:pStyle w:val="ListParagraph"/>
        <w:numPr>
          <w:ilvl w:val="2"/>
          <w:numId w:val="16"/>
        </w:numPr>
        <w:tabs>
          <w:tab w:pos="1553" w:val="left" w:leader="none"/>
          <w:tab w:pos="1554" w:val="left" w:leader="none"/>
        </w:tabs>
        <w:spacing w:line="322" w:lineRule="exact" w:before="0" w:after="0"/>
        <w:ind w:left="1553" w:right="0" w:hanging="361"/>
        <w:jc w:val="left"/>
        <w:rPr>
          <w:sz w:val="24"/>
        </w:rPr>
      </w:pPr>
      <w:r>
        <w:rPr>
          <w:color w:val="695C45"/>
          <w:sz w:val="24"/>
        </w:rPr>
        <w:t>Connectivity</w:t>
      </w:r>
      <w:r>
        <w:rPr>
          <w:color w:val="695C45"/>
          <w:spacing w:val="-4"/>
          <w:sz w:val="24"/>
        </w:rPr>
        <w:t> </w:t>
      </w:r>
      <w:r>
        <w:rPr>
          <w:color w:val="695C45"/>
          <w:sz w:val="24"/>
        </w:rPr>
        <w:t>measures</w:t>
      </w:r>
      <w:r>
        <w:rPr>
          <w:color w:val="695C45"/>
          <w:spacing w:val="-4"/>
          <w:sz w:val="24"/>
        </w:rPr>
        <w:t> </w:t>
      </w:r>
      <w:r>
        <w:rPr>
          <w:color w:val="695C45"/>
          <w:sz w:val="24"/>
        </w:rPr>
        <w:t>such</w:t>
      </w:r>
      <w:r>
        <w:rPr>
          <w:color w:val="695C45"/>
          <w:spacing w:val="-4"/>
          <w:sz w:val="24"/>
        </w:rPr>
        <w:t> </w:t>
      </w:r>
      <w:r>
        <w:rPr>
          <w:color w:val="695C45"/>
          <w:sz w:val="24"/>
        </w:rPr>
        <w:t>as</w:t>
      </w:r>
      <w:r>
        <w:rPr>
          <w:color w:val="695C45"/>
          <w:spacing w:val="-4"/>
          <w:sz w:val="24"/>
        </w:rPr>
        <w:t> </w:t>
      </w:r>
      <w:r>
        <w:rPr>
          <w:color w:val="695C45"/>
          <w:sz w:val="24"/>
        </w:rPr>
        <w:t>INSTC,</w:t>
      </w:r>
      <w:r>
        <w:rPr>
          <w:color w:val="695C45"/>
          <w:spacing w:val="-4"/>
          <w:sz w:val="24"/>
        </w:rPr>
        <w:t> </w:t>
      </w:r>
      <w:r>
        <w:rPr>
          <w:color w:val="695C45"/>
          <w:sz w:val="24"/>
        </w:rPr>
        <w:t>Ashgabat</w:t>
      </w:r>
      <w:r>
        <w:rPr>
          <w:color w:val="695C45"/>
          <w:spacing w:val="-4"/>
          <w:sz w:val="24"/>
        </w:rPr>
        <w:t> </w:t>
      </w:r>
      <w:r>
        <w:rPr>
          <w:color w:val="695C45"/>
          <w:spacing w:val="-2"/>
          <w:sz w:val="24"/>
        </w:rPr>
        <w:t>Agreement</w:t>
      </w:r>
    </w:p>
    <w:p>
      <w:pPr>
        <w:pStyle w:val="ListParagraph"/>
        <w:numPr>
          <w:ilvl w:val="2"/>
          <w:numId w:val="16"/>
        </w:numPr>
        <w:tabs>
          <w:tab w:pos="1553" w:val="left" w:leader="none"/>
          <w:tab w:pos="1554" w:val="left" w:leader="none"/>
        </w:tabs>
        <w:spacing w:line="254" w:lineRule="auto" w:before="2" w:after="0"/>
        <w:ind w:left="1553" w:right="2406" w:hanging="360"/>
        <w:jc w:val="left"/>
        <w:rPr>
          <w:sz w:val="24"/>
        </w:rPr>
      </w:pPr>
      <w:r>
        <w:rPr>
          <w:color w:val="695C45"/>
          <w:sz w:val="24"/>
        </w:rPr>
        <w:t>India</w:t>
      </w:r>
      <w:r>
        <w:rPr>
          <w:color w:val="695C45"/>
          <w:spacing w:val="-7"/>
          <w:sz w:val="24"/>
        </w:rPr>
        <w:t> </w:t>
      </w:r>
      <w:r>
        <w:rPr>
          <w:color w:val="695C45"/>
          <w:sz w:val="24"/>
        </w:rPr>
        <w:t>provides</w:t>
      </w:r>
      <w:r>
        <w:rPr>
          <w:color w:val="695C45"/>
          <w:spacing w:val="-7"/>
          <w:sz w:val="24"/>
        </w:rPr>
        <w:t> </w:t>
      </w:r>
      <w:r>
        <w:rPr>
          <w:color w:val="695C45"/>
          <w:sz w:val="24"/>
        </w:rPr>
        <w:t>Grant</w:t>
      </w:r>
      <w:r>
        <w:rPr>
          <w:color w:val="695C45"/>
          <w:spacing w:val="-7"/>
          <w:sz w:val="24"/>
        </w:rPr>
        <w:t> </w:t>
      </w:r>
      <w:r>
        <w:rPr>
          <w:color w:val="695C45"/>
          <w:sz w:val="24"/>
        </w:rPr>
        <w:t>assistance</w:t>
      </w:r>
      <w:r>
        <w:rPr>
          <w:color w:val="695C45"/>
          <w:spacing w:val="-7"/>
          <w:sz w:val="24"/>
        </w:rPr>
        <w:t> </w:t>
      </w:r>
      <w:r>
        <w:rPr>
          <w:color w:val="695C45"/>
          <w:sz w:val="24"/>
        </w:rPr>
        <w:t>for</w:t>
      </w:r>
      <w:r>
        <w:rPr>
          <w:color w:val="695C45"/>
          <w:spacing w:val="-7"/>
          <w:sz w:val="24"/>
        </w:rPr>
        <w:t> </w:t>
      </w:r>
      <w:r>
        <w:rPr>
          <w:color w:val="695C45"/>
          <w:sz w:val="24"/>
        </w:rPr>
        <w:t>High</w:t>
      </w:r>
      <w:r>
        <w:rPr>
          <w:color w:val="695C45"/>
          <w:spacing w:val="-7"/>
          <w:sz w:val="24"/>
        </w:rPr>
        <w:t> </w:t>
      </w:r>
      <w:r>
        <w:rPr>
          <w:color w:val="695C45"/>
          <w:sz w:val="24"/>
        </w:rPr>
        <w:t>Impact</w:t>
      </w:r>
      <w:r>
        <w:rPr>
          <w:color w:val="695C45"/>
          <w:spacing w:val="-7"/>
          <w:sz w:val="24"/>
        </w:rPr>
        <w:t> </w:t>
      </w:r>
      <w:r>
        <w:rPr>
          <w:color w:val="695C45"/>
          <w:sz w:val="24"/>
        </w:rPr>
        <w:t>Community</w:t>
      </w:r>
      <w:r>
        <w:rPr>
          <w:color w:val="695C45"/>
          <w:sz w:val="24"/>
        </w:rPr>
        <w:t> Development Projects in CA</w:t>
      </w:r>
    </w:p>
    <w:p>
      <w:pPr>
        <w:pStyle w:val="ListParagraph"/>
        <w:numPr>
          <w:ilvl w:val="2"/>
          <w:numId w:val="16"/>
        </w:numPr>
        <w:tabs>
          <w:tab w:pos="1553" w:val="left" w:leader="none"/>
          <w:tab w:pos="1554" w:val="left" w:leader="none"/>
        </w:tabs>
        <w:spacing w:line="254" w:lineRule="auto" w:before="0" w:after="0"/>
        <w:ind w:left="1553" w:right="1478" w:hanging="360"/>
        <w:jc w:val="left"/>
        <w:rPr>
          <w:sz w:val="24"/>
        </w:rPr>
      </w:pPr>
      <w:r>
        <w:rPr>
          <w:color w:val="695C45"/>
          <w:sz w:val="24"/>
        </w:rPr>
        <w:t>India-Central</w:t>
      </w:r>
      <w:r>
        <w:rPr>
          <w:color w:val="695C45"/>
          <w:spacing w:val="-5"/>
          <w:sz w:val="24"/>
        </w:rPr>
        <w:t> </w:t>
      </w:r>
      <w:r>
        <w:rPr>
          <w:color w:val="695C45"/>
          <w:sz w:val="24"/>
        </w:rPr>
        <w:t>Asia</w:t>
      </w:r>
      <w:r>
        <w:rPr>
          <w:color w:val="695C45"/>
          <w:spacing w:val="-5"/>
          <w:sz w:val="24"/>
        </w:rPr>
        <w:t> </w:t>
      </w:r>
      <w:r>
        <w:rPr>
          <w:color w:val="695C45"/>
          <w:sz w:val="24"/>
        </w:rPr>
        <w:t>Business</w:t>
      </w:r>
      <w:r>
        <w:rPr>
          <w:color w:val="695C45"/>
          <w:spacing w:val="-5"/>
          <w:sz w:val="24"/>
        </w:rPr>
        <w:t> </w:t>
      </w:r>
      <w:r>
        <w:rPr>
          <w:color w:val="695C45"/>
          <w:sz w:val="24"/>
        </w:rPr>
        <w:t>Council</w:t>
      </w:r>
      <w:r>
        <w:rPr>
          <w:color w:val="695C45"/>
          <w:spacing w:val="-5"/>
          <w:sz w:val="24"/>
        </w:rPr>
        <w:t> </w:t>
      </w:r>
      <w:r>
        <w:rPr>
          <w:color w:val="695C45"/>
          <w:sz w:val="24"/>
        </w:rPr>
        <w:t>(ICABC)</w:t>
      </w:r>
      <w:r>
        <w:rPr>
          <w:color w:val="695C45"/>
          <w:spacing w:val="-5"/>
          <w:sz w:val="24"/>
        </w:rPr>
        <w:t> </w:t>
      </w:r>
      <w:r>
        <w:rPr>
          <w:color w:val="695C45"/>
          <w:sz w:val="24"/>
        </w:rPr>
        <w:t>was</w:t>
      </w:r>
      <w:r>
        <w:rPr>
          <w:color w:val="695C45"/>
          <w:spacing w:val="-5"/>
          <w:sz w:val="24"/>
        </w:rPr>
        <w:t> </w:t>
      </w:r>
      <w:r>
        <w:rPr>
          <w:color w:val="695C45"/>
          <w:sz w:val="24"/>
        </w:rPr>
        <w:t>launched</w:t>
      </w:r>
      <w:r>
        <w:rPr>
          <w:color w:val="695C45"/>
          <w:spacing w:val="-5"/>
          <w:sz w:val="24"/>
        </w:rPr>
        <w:t> </w:t>
      </w:r>
      <w:r>
        <w:rPr>
          <w:color w:val="695C45"/>
          <w:sz w:val="24"/>
        </w:rPr>
        <w:t>in</w:t>
      </w:r>
      <w:r>
        <w:rPr>
          <w:color w:val="695C45"/>
          <w:spacing w:val="-5"/>
          <w:sz w:val="24"/>
        </w:rPr>
        <w:t> </w:t>
      </w:r>
      <w:r>
        <w:rPr>
          <w:color w:val="695C45"/>
          <w:sz w:val="24"/>
        </w:rPr>
        <w:t>2020</w:t>
      </w:r>
      <w:r>
        <w:rPr>
          <w:color w:val="695C45"/>
          <w:spacing w:val="-5"/>
          <w:sz w:val="24"/>
        </w:rPr>
        <w:t> </w:t>
      </w:r>
      <w:r>
        <w:rPr>
          <w:color w:val="695C45"/>
          <w:sz w:val="24"/>
        </w:rPr>
        <w:t>by</w:t>
      </w:r>
      <w:r>
        <w:rPr>
          <w:color w:val="695C45"/>
          <w:sz w:val="24"/>
        </w:rPr>
        <w:t> FICCI to further economic ties</w:t>
      </w:r>
    </w:p>
    <w:p>
      <w:pPr>
        <w:pStyle w:val="ListParagraph"/>
        <w:numPr>
          <w:ilvl w:val="2"/>
          <w:numId w:val="16"/>
        </w:numPr>
        <w:tabs>
          <w:tab w:pos="1553" w:val="left" w:leader="none"/>
          <w:tab w:pos="1554" w:val="left" w:leader="none"/>
        </w:tabs>
        <w:spacing w:line="254" w:lineRule="auto" w:before="0" w:after="0"/>
        <w:ind w:left="1553" w:right="1439" w:hanging="360"/>
        <w:jc w:val="left"/>
        <w:rPr>
          <w:sz w:val="24"/>
        </w:rPr>
      </w:pPr>
      <w:r>
        <w:rPr>
          <w:color w:val="695C45"/>
          <w:sz w:val="24"/>
        </w:rPr>
        <w:t>Scholarships</w:t>
      </w:r>
      <w:r>
        <w:rPr>
          <w:color w:val="695C45"/>
          <w:spacing w:val="-5"/>
          <w:sz w:val="24"/>
        </w:rPr>
        <w:t> </w:t>
      </w:r>
      <w:r>
        <w:rPr>
          <w:color w:val="695C45"/>
          <w:sz w:val="24"/>
        </w:rPr>
        <w:t>are</w:t>
      </w:r>
      <w:r>
        <w:rPr>
          <w:color w:val="695C45"/>
          <w:spacing w:val="-5"/>
          <w:sz w:val="24"/>
        </w:rPr>
        <w:t> </w:t>
      </w:r>
      <w:r>
        <w:rPr>
          <w:color w:val="695C45"/>
          <w:sz w:val="24"/>
        </w:rPr>
        <w:t>given</w:t>
      </w:r>
      <w:r>
        <w:rPr>
          <w:color w:val="695C45"/>
          <w:spacing w:val="-5"/>
          <w:sz w:val="24"/>
        </w:rPr>
        <w:t> </w:t>
      </w:r>
      <w:r>
        <w:rPr>
          <w:color w:val="695C45"/>
          <w:sz w:val="24"/>
        </w:rPr>
        <w:t>through</w:t>
      </w:r>
      <w:r>
        <w:rPr>
          <w:color w:val="695C45"/>
          <w:spacing w:val="-5"/>
          <w:sz w:val="24"/>
        </w:rPr>
        <w:t> </w:t>
      </w:r>
      <w:r>
        <w:rPr>
          <w:color w:val="695C45"/>
          <w:sz w:val="24"/>
        </w:rPr>
        <w:t>‘India</w:t>
      </w:r>
      <w:r>
        <w:rPr>
          <w:color w:val="695C45"/>
          <w:spacing w:val="-5"/>
          <w:sz w:val="24"/>
        </w:rPr>
        <w:t> </w:t>
      </w:r>
      <w:r>
        <w:rPr>
          <w:color w:val="695C45"/>
          <w:sz w:val="24"/>
        </w:rPr>
        <w:t>Tech</w:t>
      </w:r>
      <w:r>
        <w:rPr>
          <w:color w:val="695C45"/>
          <w:spacing w:val="-5"/>
          <w:sz w:val="24"/>
        </w:rPr>
        <w:t> </w:t>
      </w:r>
      <w:r>
        <w:rPr>
          <w:color w:val="695C45"/>
          <w:sz w:val="24"/>
        </w:rPr>
        <w:t>&amp;</w:t>
      </w:r>
      <w:r>
        <w:rPr>
          <w:color w:val="695C45"/>
          <w:spacing w:val="-5"/>
          <w:sz w:val="24"/>
        </w:rPr>
        <w:t> </w:t>
      </w:r>
      <w:r>
        <w:rPr>
          <w:color w:val="695C45"/>
          <w:sz w:val="24"/>
        </w:rPr>
        <w:t>Eco</w:t>
      </w:r>
      <w:r>
        <w:rPr>
          <w:color w:val="695C45"/>
          <w:spacing w:val="-5"/>
          <w:sz w:val="24"/>
        </w:rPr>
        <w:t> </w:t>
      </w:r>
      <w:r>
        <w:rPr>
          <w:color w:val="695C45"/>
          <w:sz w:val="24"/>
        </w:rPr>
        <w:t>Coop</w:t>
      </w:r>
      <w:r>
        <w:rPr>
          <w:color w:val="695C45"/>
          <w:spacing w:val="-5"/>
          <w:sz w:val="24"/>
        </w:rPr>
        <w:t> </w:t>
      </w:r>
      <w:r>
        <w:rPr>
          <w:color w:val="695C45"/>
          <w:sz w:val="24"/>
        </w:rPr>
        <w:t>Program’</w:t>
      </w:r>
      <w:r>
        <w:rPr>
          <w:color w:val="695C45"/>
          <w:spacing w:val="-5"/>
          <w:sz w:val="24"/>
        </w:rPr>
        <w:t> </w:t>
      </w:r>
      <w:r>
        <w:rPr>
          <w:color w:val="695C45"/>
          <w:sz w:val="24"/>
        </w:rPr>
        <w:t>(the same prog also gives to 161 other countries)</w:t>
      </w:r>
    </w:p>
    <w:p>
      <w:pPr>
        <w:pStyle w:val="ListParagraph"/>
        <w:numPr>
          <w:ilvl w:val="2"/>
          <w:numId w:val="16"/>
        </w:numPr>
        <w:tabs>
          <w:tab w:pos="1553" w:val="left" w:leader="none"/>
          <w:tab w:pos="1554" w:val="left" w:leader="none"/>
        </w:tabs>
        <w:spacing w:line="254" w:lineRule="auto" w:before="0" w:after="0"/>
        <w:ind w:left="1553" w:right="1078" w:hanging="360"/>
        <w:jc w:val="left"/>
        <w:rPr>
          <w:sz w:val="24"/>
        </w:rPr>
      </w:pPr>
      <w:r>
        <w:rPr>
          <w:color w:val="695C45"/>
          <w:sz w:val="24"/>
        </w:rPr>
        <w:t>Other</w:t>
      </w:r>
      <w:r>
        <w:rPr>
          <w:color w:val="695C45"/>
          <w:spacing w:val="-6"/>
          <w:sz w:val="24"/>
        </w:rPr>
        <w:t> </w:t>
      </w:r>
      <w:r>
        <w:rPr>
          <w:color w:val="695C45"/>
          <w:sz w:val="24"/>
        </w:rPr>
        <w:t>measures:</w:t>
      </w:r>
      <w:r>
        <w:rPr>
          <w:color w:val="695C45"/>
          <w:spacing w:val="-6"/>
          <w:sz w:val="24"/>
        </w:rPr>
        <w:t> </w:t>
      </w:r>
      <w:r>
        <w:rPr>
          <w:color w:val="695C45"/>
          <w:sz w:val="24"/>
        </w:rPr>
        <w:t>Training</w:t>
      </w:r>
      <w:r>
        <w:rPr>
          <w:color w:val="695C45"/>
          <w:spacing w:val="-6"/>
          <w:sz w:val="24"/>
        </w:rPr>
        <w:t> </w:t>
      </w:r>
      <w:r>
        <w:rPr>
          <w:color w:val="695C45"/>
          <w:sz w:val="24"/>
        </w:rPr>
        <w:t>Central</w:t>
      </w:r>
      <w:r>
        <w:rPr>
          <w:color w:val="695C45"/>
          <w:spacing w:val="-6"/>
          <w:sz w:val="24"/>
        </w:rPr>
        <w:t> </w:t>
      </w:r>
      <w:r>
        <w:rPr>
          <w:color w:val="695C45"/>
          <w:sz w:val="24"/>
        </w:rPr>
        <w:t>Asian</w:t>
      </w:r>
      <w:r>
        <w:rPr>
          <w:color w:val="695C45"/>
          <w:spacing w:val="-6"/>
          <w:sz w:val="24"/>
        </w:rPr>
        <w:t> </w:t>
      </w:r>
      <w:r>
        <w:rPr>
          <w:color w:val="695C45"/>
          <w:sz w:val="24"/>
        </w:rPr>
        <w:t>diplomats,</w:t>
      </w:r>
      <w:r>
        <w:rPr>
          <w:color w:val="695C45"/>
          <w:spacing w:val="-6"/>
          <w:sz w:val="24"/>
        </w:rPr>
        <w:t> </w:t>
      </w:r>
      <w:r>
        <w:rPr>
          <w:color w:val="695C45"/>
          <w:sz w:val="24"/>
        </w:rPr>
        <w:t>Annual</w:t>
      </w:r>
      <w:r>
        <w:rPr>
          <w:color w:val="695C45"/>
          <w:spacing w:val="-6"/>
          <w:sz w:val="24"/>
        </w:rPr>
        <w:t> </w:t>
      </w:r>
      <w:r>
        <w:rPr>
          <w:color w:val="695C45"/>
          <w:sz w:val="24"/>
        </w:rPr>
        <w:t>International Dance Festival with a focus on Central Asia</w:t>
      </w:r>
    </w:p>
    <w:p>
      <w:pPr>
        <w:pStyle w:val="ListParagraph"/>
        <w:numPr>
          <w:ilvl w:val="2"/>
          <w:numId w:val="16"/>
        </w:numPr>
        <w:tabs>
          <w:tab w:pos="1553" w:val="left" w:leader="none"/>
          <w:tab w:pos="1554" w:val="left" w:leader="none"/>
        </w:tabs>
        <w:spacing w:line="254" w:lineRule="auto" w:before="0" w:after="0"/>
        <w:ind w:left="1553" w:right="866" w:hanging="360"/>
        <w:jc w:val="left"/>
        <w:rPr>
          <w:sz w:val="24"/>
        </w:rPr>
      </w:pPr>
      <w:r>
        <w:rPr>
          <w:color w:val="695C45"/>
          <w:sz w:val="24"/>
        </w:rPr>
        <w:t>Discussion</w:t>
      </w:r>
      <w:r>
        <w:rPr>
          <w:color w:val="695C45"/>
          <w:spacing w:val="-5"/>
          <w:sz w:val="24"/>
        </w:rPr>
        <w:t> </w:t>
      </w:r>
      <w:r>
        <w:rPr>
          <w:color w:val="695C45"/>
          <w:sz w:val="24"/>
        </w:rPr>
        <w:t>of</w:t>
      </w:r>
      <w:r>
        <w:rPr>
          <w:color w:val="695C45"/>
          <w:spacing w:val="-5"/>
          <w:sz w:val="24"/>
        </w:rPr>
        <w:t> </w:t>
      </w:r>
      <w:r>
        <w:rPr>
          <w:color w:val="695C45"/>
          <w:sz w:val="24"/>
        </w:rPr>
        <w:t>FTA</w:t>
      </w:r>
      <w:r>
        <w:rPr>
          <w:color w:val="695C45"/>
          <w:spacing w:val="-5"/>
          <w:sz w:val="24"/>
        </w:rPr>
        <w:t> </w:t>
      </w:r>
      <w:r>
        <w:rPr>
          <w:color w:val="695C45"/>
          <w:sz w:val="24"/>
        </w:rPr>
        <w:t>with</w:t>
      </w:r>
      <w:r>
        <w:rPr>
          <w:color w:val="695C45"/>
          <w:spacing w:val="-5"/>
          <w:sz w:val="24"/>
        </w:rPr>
        <w:t> </w:t>
      </w:r>
      <w:r>
        <w:rPr>
          <w:color w:val="695C45"/>
          <w:sz w:val="24"/>
        </w:rPr>
        <w:t>Eurasian</w:t>
      </w:r>
      <w:r>
        <w:rPr>
          <w:color w:val="695C45"/>
          <w:spacing w:val="-5"/>
          <w:sz w:val="24"/>
        </w:rPr>
        <w:t> </w:t>
      </w:r>
      <w:r>
        <w:rPr>
          <w:color w:val="695C45"/>
          <w:sz w:val="24"/>
        </w:rPr>
        <w:t>Economic</w:t>
      </w:r>
      <w:r>
        <w:rPr>
          <w:color w:val="695C45"/>
          <w:spacing w:val="-5"/>
          <w:sz w:val="24"/>
        </w:rPr>
        <w:t> </w:t>
      </w:r>
      <w:r>
        <w:rPr>
          <w:color w:val="695C45"/>
          <w:sz w:val="24"/>
        </w:rPr>
        <w:t>Union</w:t>
      </w:r>
      <w:r>
        <w:rPr>
          <w:color w:val="695C45"/>
          <w:spacing w:val="-5"/>
          <w:sz w:val="24"/>
        </w:rPr>
        <w:t> </w:t>
      </w:r>
      <w:r>
        <w:rPr>
          <w:color w:val="695C45"/>
          <w:sz w:val="24"/>
        </w:rPr>
        <w:t>will</w:t>
      </w:r>
      <w:r>
        <w:rPr>
          <w:color w:val="695C45"/>
          <w:spacing w:val="-5"/>
          <w:sz w:val="24"/>
        </w:rPr>
        <w:t> </w:t>
      </w:r>
      <w:r>
        <w:rPr>
          <w:color w:val="695C45"/>
          <w:sz w:val="24"/>
        </w:rPr>
        <w:t>also</w:t>
      </w:r>
      <w:r>
        <w:rPr>
          <w:color w:val="695C45"/>
          <w:spacing w:val="-5"/>
          <w:sz w:val="24"/>
        </w:rPr>
        <w:t> </w:t>
      </w:r>
      <w:r>
        <w:rPr>
          <w:color w:val="695C45"/>
          <w:sz w:val="24"/>
        </w:rPr>
        <w:t>benefit</w:t>
      </w:r>
      <w:r>
        <w:rPr>
          <w:color w:val="695C45"/>
          <w:spacing w:val="-5"/>
          <w:sz w:val="24"/>
        </w:rPr>
        <w:t> </w:t>
      </w:r>
      <w:r>
        <w:rPr>
          <w:color w:val="695C45"/>
          <w:sz w:val="24"/>
        </w:rPr>
        <w:t>India-CA</w:t>
      </w:r>
      <w:r>
        <w:rPr>
          <w:color w:val="695C45"/>
          <w:sz w:val="24"/>
        </w:rPr>
        <w:t> ties as it incl Kazak, Kyrg</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Country</w:t>
      </w:r>
      <w:r>
        <w:rPr>
          <w:color w:val="695C45"/>
          <w:spacing w:val="-6"/>
          <w:sz w:val="24"/>
        </w:rPr>
        <w:t> </w:t>
      </w:r>
      <w:r>
        <w:rPr>
          <w:color w:val="695C45"/>
          <w:sz w:val="24"/>
        </w:rPr>
        <w:t>Specific</w:t>
      </w:r>
      <w:r>
        <w:rPr>
          <w:color w:val="695C45"/>
          <w:spacing w:val="-5"/>
          <w:sz w:val="24"/>
        </w:rPr>
        <w:t> </w:t>
      </w:r>
      <w:r>
        <w:rPr>
          <w:color w:val="695C45"/>
          <w:spacing w:val="-2"/>
          <w:sz w:val="24"/>
        </w:rPr>
        <w:t>Points:</w:t>
      </w:r>
    </w:p>
    <w:p>
      <w:pPr>
        <w:pStyle w:val="ListParagraph"/>
        <w:numPr>
          <w:ilvl w:val="3"/>
          <w:numId w:val="16"/>
        </w:numPr>
        <w:tabs>
          <w:tab w:pos="2273" w:val="left" w:leader="none"/>
          <w:tab w:pos="2274" w:val="left" w:leader="none"/>
        </w:tabs>
        <w:spacing w:line="240" w:lineRule="auto" w:before="7" w:after="0"/>
        <w:ind w:left="2273" w:right="0" w:hanging="361"/>
        <w:jc w:val="left"/>
        <w:rPr>
          <w:sz w:val="24"/>
        </w:rPr>
      </w:pPr>
      <w:r>
        <w:rPr>
          <w:color w:val="695C45"/>
          <w:sz w:val="24"/>
        </w:rPr>
        <w:t>Tajikistan:</w:t>
      </w:r>
      <w:r>
        <w:rPr>
          <w:color w:val="695C45"/>
          <w:spacing w:val="-6"/>
          <w:sz w:val="24"/>
        </w:rPr>
        <w:t> </w:t>
      </w:r>
      <w:r>
        <w:rPr>
          <w:color w:val="695C45"/>
          <w:sz w:val="24"/>
        </w:rPr>
        <w:t>Farkor</w:t>
      </w:r>
      <w:r>
        <w:rPr>
          <w:color w:val="695C45"/>
          <w:spacing w:val="-6"/>
          <w:sz w:val="24"/>
        </w:rPr>
        <w:t> </w:t>
      </w:r>
      <w:r>
        <w:rPr>
          <w:color w:val="695C45"/>
          <w:sz w:val="24"/>
        </w:rPr>
        <w:t>air</w:t>
      </w:r>
      <w:r>
        <w:rPr>
          <w:color w:val="695C45"/>
          <w:spacing w:val="-6"/>
          <w:sz w:val="24"/>
        </w:rPr>
        <w:t> </w:t>
      </w:r>
      <w:r>
        <w:rPr>
          <w:color w:val="695C45"/>
          <w:sz w:val="24"/>
        </w:rPr>
        <w:t>base</w:t>
      </w:r>
      <w:r>
        <w:rPr>
          <w:color w:val="695C45"/>
          <w:spacing w:val="-5"/>
          <w:sz w:val="24"/>
        </w:rPr>
        <w:t> </w:t>
      </w:r>
      <w:r>
        <w:rPr>
          <w:color w:val="695C45"/>
          <w:sz w:val="24"/>
        </w:rPr>
        <w:t>-</w:t>
      </w:r>
      <w:r>
        <w:rPr>
          <w:color w:val="695C45"/>
          <w:spacing w:val="-6"/>
          <w:sz w:val="24"/>
        </w:rPr>
        <w:t> </w:t>
      </w:r>
      <w:r>
        <w:rPr>
          <w:color w:val="695C45"/>
          <w:sz w:val="24"/>
        </w:rPr>
        <w:t>India's</w:t>
      </w:r>
      <w:r>
        <w:rPr>
          <w:color w:val="695C45"/>
          <w:spacing w:val="-6"/>
          <w:sz w:val="24"/>
        </w:rPr>
        <w:t> </w:t>
      </w:r>
      <w:r>
        <w:rPr>
          <w:color w:val="695C45"/>
          <w:sz w:val="24"/>
        </w:rPr>
        <w:t>first</w:t>
      </w:r>
      <w:r>
        <w:rPr>
          <w:color w:val="695C45"/>
          <w:spacing w:val="-6"/>
          <w:sz w:val="24"/>
        </w:rPr>
        <w:t> </w:t>
      </w:r>
      <w:r>
        <w:rPr>
          <w:color w:val="695C45"/>
          <w:sz w:val="24"/>
        </w:rPr>
        <w:t>military</w:t>
      </w:r>
      <w:r>
        <w:rPr>
          <w:color w:val="695C45"/>
          <w:spacing w:val="-5"/>
          <w:sz w:val="24"/>
        </w:rPr>
        <w:t> </w:t>
      </w:r>
      <w:r>
        <w:rPr>
          <w:color w:val="695C45"/>
          <w:sz w:val="24"/>
        </w:rPr>
        <w:t>base</w:t>
      </w:r>
      <w:r>
        <w:rPr>
          <w:color w:val="695C45"/>
          <w:spacing w:val="-6"/>
          <w:sz w:val="24"/>
        </w:rPr>
        <w:t> </w:t>
      </w:r>
      <w:r>
        <w:rPr>
          <w:color w:val="695C45"/>
          <w:sz w:val="24"/>
        </w:rPr>
        <w:t>outside</w:t>
      </w:r>
      <w:r>
        <w:rPr>
          <w:color w:val="695C45"/>
          <w:spacing w:val="-6"/>
          <w:sz w:val="24"/>
        </w:rPr>
        <w:t> </w:t>
      </w:r>
      <w:r>
        <w:rPr>
          <w:color w:val="695C45"/>
          <w:spacing w:val="-2"/>
          <w:sz w:val="24"/>
        </w:rPr>
        <w:t>India</w:t>
      </w:r>
    </w:p>
    <w:p>
      <w:pPr>
        <w:pStyle w:val="ListParagraph"/>
        <w:numPr>
          <w:ilvl w:val="3"/>
          <w:numId w:val="16"/>
        </w:numPr>
        <w:tabs>
          <w:tab w:pos="2273" w:val="left" w:leader="none"/>
          <w:tab w:pos="2274" w:val="left" w:leader="none"/>
        </w:tabs>
        <w:spacing w:line="254" w:lineRule="auto" w:before="18" w:after="0"/>
        <w:ind w:left="2273" w:right="1439" w:hanging="360"/>
        <w:jc w:val="left"/>
        <w:rPr>
          <w:sz w:val="24"/>
        </w:rPr>
      </w:pPr>
      <w:r>
        <w:rPr>
          <w:color w:val="695C45"/>
          <w:sz w:val="24"/>
        </w:rPr>
        <w:t>Turkmenistan:</w:t>
      </w:r>
      <w:r>
        <w:rPr>
          <w:color w:val="695C45"/>
          <w:spacing w:val="-5"/>
          <w:sz w:val="24"/>
        </w:rPr>
        <w:t> </w:t>
      </w:r>
      <w:r>
        <w:rPr>
          <w:color w:val="695C45"/>
          <w:sz w:val="24"/>
        </w:rPr>
        <w:t>Part</w:t>
      </w:r>
      <w:r>
        <w:rPr>
          <w:color w:val="695C45"/>
          <w:spacing w:val="-5"/>
          <w:sz w:val="24"/>
        </w:rPr>
        <w:t> </w:t>
      </w:r>
      <w:r>
        <w:rPr>
          <w:color w:val="695C45"/>
          <w:sz w:val="24"/>
        </w:rPr>
        <w:t>of</w:t>
      </w:r>
      <w:r>
        <w:rPr>
          <w:color w:val="695C45"/>
          <w:spacing w:val="-5"/>
          <w:sz w:val="24"/>
        </w:rPr>
        <w:t> </w:t>
      </w:r>
      <w:r>
        <w:rPr>
          <w:color w:val="695C45"/>
          <w:sz w:val="24"/>
        </w:rPr>
        <w:t>TAPI</w:t>
      </w:r>
      <w:r>
        <w:rPr>
          <w:color w:val="695C45"/>
          <w:spacing w:val="-5"/>
          <w:sz w:val="24"/>
        </w:rPr>
        <w:t> </w:t>
      </w:r>
      <w:r>
        <w:rPr>
          <w:color w:val="695C45"/>
          <w:sz w:val="24"/>
        </w:rPr>
        <w:t>pipeline</w:t>
      </w:r>
      <w:r>
        <w:rPr>
          <w:color w:val="695C45"/>
          <w:spacing w:val="-5"/>
          <w:sz w:val="24"/>
        </w:rPr>
        <w:t> </w:t>
      </w:r>
      <w:r>
        <w:rPr>
          <w:color w:val="695C45"/>
          <w:sz w:val="24"/>
        </w:rPr>
        <w:t>(india</w:t>
      </w:r>
      <w:r>
        <w:rPr>
          <w:color w:val="695C45"/>
          <w:spacing w:val="-5"/>
          <w:sz w:val="24"/>
        </w:rPr>
        <w:t> </w:t>
      </w:r>
      <w:r>
        <w:rPr>
          <w:color w:val="695C45"/>
          <w:sz w:val="24"/>
        </w:rPr>
        <w:t>has</w:t>
      </w:r>
      <w:r>
        <w:rPr>
          <w:color w:val="695C45"/>
          <w:spacing w:val="-5"/>
          <w:sz w:val="24"/>
        </w:rPr>
        <w:t> </w:t>
      </w:r>
      <w:r>
        <w:rPr>
          <w:color w:val="695C45"/>
          <w:sz w:val="24"/>
        </w:rPr>
        <w:t>5%</w:t>
      </w:r>
      <w:r>
        <w:rPr>
          <w:color w:val="695C45"/>
          <w:spacing w:val="-5"/>
          <w:sz w:val="24"/>
        </w:rPr>
        <w:t> </w:t>
      </w:r>
      <w:r>
        <w:rPr>
          <w:color w:val="695C45"/>
          <w:sz w:val="24"/>
        </w:rPr>
        <w:t>stake),</w:t>
      </w:r>
      <w:r>
        <w:rPr>
          <w:color w:val="695C45"/>
          <w:spacing w:val="-5"/>
          <w:sz w:val="24"/>
        </w:rPr>
        <w:t> </w:t>
      </w:r>
      <w:r>
        <w:rPr>
          <w:color w:val="695C45"/>
          <w:sz w:val="24"/>
        </w:rPr>
        <w:t>Lapis Lazuli Corridor</w:t>
      </w:r>
    </w:p>
    <w:p>
      <w:pPr>
        <w:pStyle w:val="ListParagraph"/>
        <w:numPr>
          <w:ilvl w:val="3"/>
          <w:numId w:val="16"/>
        </w:numPr>
        <w:tabs>
          <w:tab w:pos="2273" w:val="left" w:leader="none"/>
          <w:tab w:pos="2274" w:val="left" w:leader="none"/>
        </w:tabs>
        <w:spacing w:line="254" w:lineRule="auto" w:before="0" w:after="0"/>
        <w:ind w:left="2273" w:right="1835" w:hanging="360"/>
        <w:jc w:val="left"/>
        <w:rPr>
          <w:sz w:val="24"/>
        </w:rPr>
      </w:pPr>
      <w:r>
        <w:rPr>
          <w:color w:val="695C45"/>
          <w:sz w:val="24"/>
        </w:rPr>
        <w:t>Kazakhstan:</w:t>
      </w:r>
      <w:r>
        <w:rPr>
          <w:color w:val="695C45"/>
          <w:spacing w:val="-5"/>
          <w:sz w:val="24"/>
        </w:rPr>
        <w:t> </w:t>
      </w:r>
      <w:r>
        <w:rPr>
          <w:color w:val="695C45"/>
          <w:sz w:val="24"/>
        </w:rPr>
        <w:t>ONGC</w:t>
      </w:r>
      <w:r>
        <w:rPr>
          <w:color w:val="695C45"/>
          <w:spacing w:val="-5"/>
          <w:sz w:val="24"/>
        </w:rPr>
        <w:t> </w:t>
      </w:r>
      <w:r>
        <w:rPr>
          <w:color w:val="695C45"/>
          <w:sz w:val="24"/>
        </w:rPr>
        <w:t>has</w:t>
      </w:r>
      <w:r>
        <w:rPr>
          <w:color w:val="695C45"/>
          <w:spacing w:val="-5"/>
          <w:sz w:val="24"/>
        </w:rPr>
        <w:t> </w:t>
      </w:r>
      <w:r>
        <w:rPr>
          <w:color w:val="695C45"/>
          <w:sz w:val="24"/>
        </w:rPr>
        <w:t>stakes</w:t>
      </w:r>
      <w:r>
        <w:rPr>
          <w:color w:val="695C45"/>
          <w:spacing w:val="-5"/>
          <w:sz w:val="24"/>
        </w:rPr>
        <w:t> </w:t>
      </w:r>
      <w:r>
        <w:rPr>
          <w:color w:val="695C45"/>
          <w:sz w:val="24"/>
        </w:rPr>
        <w:t>in</w:t>
      </w:r>
      <w:r>
        <w:rPr>
          <w:color w:val="695C45"/>
          <w:spacing w:val="-5"/>
          <w:sz w:val="24"/>
        </w:rPr>
        <w:t> </w:t>
      </w:r>
      <w:r>
        <w:rPr>
          <w:color w:val="695C45"/>
          <w:sz w:val="24"/>
        </w:rPr>
        <w:t>oil</w:t>
      </w:r>
      <w:r>
        <w:rPr>
          <w:color w:val="695C45"/>
          <w:spacing w:val="-5"/>
          <w:sz w:val="24"/>
        </w:rPr>
        <w:t> </w:t>
      </w:r>
      <w:r>
        <w:rPr>
          <w:color w:val="695C45"/>
          <w:sz w:val="24"/>
        </w:rPr>
        <w:t>fields,</w:t>
      </w:r>
      <w:r>
        <w:rPr>
          <w:color w:val="695C45"/>
          <w:spacing w:val="-5"/>
          <w:sz w:val="24"/>
        </w:rPr>
        <w:t> </w:t>
      </w:r>
      <w:r>
        <w:rPr>
          <w:color w:val="695C45"/>
          <w:sz w:val="24"/>
        </w:rPr>
        <w:t>Uranium</w:t>
      </w:r>
      <w:r>
        <w:rPr>
          <w:color w:val="695C45"/>
          <w:spacing w:val="-5"/>
          <w:sz w:val="24"/>
        </w:rPr>
        <w:t> </w:t>
      </w:r>
      <w:r>
        <w:rPr>
          <w:color w:val="695C45"/>
          <w:sz w:val="24"/>
        </w:rPr>
        <w:t>Supply</w:t>
      </w:r>
      <w:r>
        <w:rPr>
          <w:color w:val="695C45"/>
          <w:sz w:val="24"/>
        </w:rPr>
        <w:t> contract, Defence Ex - Prabal Dostik</w:t>
      </w:r>
    </w:p>
    <w:p>
      <w:pPr>
        <w:pStyle w:val="ListParagraph"/>
        <w:numPr>
          <w:ilvl w:val="3"/>
          <w:numId w:val="16"/>
        </w:numPr>
        <w:tabs>
          <w:tab w:pos="2273" w:val="left" w:leader="none"/>
          <w:tab w:pos="2274" w:val="left" w:leader="none"/>
        </w:tabs>
        <w:spacing w:line="254" w:lineRule="auto" w:before="0" w:after="0"/>
        <w:ind w:left="2273" w:right="1457" w:hanging="360"/>
        <w:jc w:val="left"/>
        <w:rPr>
          <w:sz w:val="24"/>
        </w:rPr>
      </w:pPr>
      <w:r>
        <w:rPr>
          <w:color w:val="695C45"/>
          <w:sz w:val="24"/>
        </w:rPr>
        <w:t>Uzbekistan:</w:t>
      </w:r>
      <w:r>
        <w:rPr>
          <w:color w:val="695C45"/>
          <w:spacing w:val="-6"/>
          <w:sz w:val="24"/>
        </w:rPr>
        <w:t> </w:t>
      </w:r>
      <w:r>
        <w:rPr>
          <w:color w:val="695C45"/>
          <w:sz w:val="24"/>
        </w:rPr>
        <w:t>Uranium</w:t>
      </w:r>
      <w:r>
        <w:rPr>
          <w:color w:val="695C45"/>
          <w:spacing w:val="-6"/>
          <w:sz w:val="24"/>
        </w:rPr>
        <w:t> </w:t>
      </w:r>
      <w:r>
        <w:rPr>
          <w:color w:val="695C45"/>
          <w:sz w:val="24"/>
        </w:rPr>
        <w:t>Supply</w:t>
      </w:r>
      <w:r>
        <w:rPr>
          <w:color w:val="695C45"/>
          <w:spacing w:val="-6"/>
          <w:sz w:val="24"/>
        </w:rPr>
        <w:t> </w:t>
      </w:r>
      <w:r>
        <w:rPr>
          <w:color w:val="695C45"/>
          <w:sz w:val="24"/>
        </w:rPr>
        <w:t>Contact</w:t>
      </w:r>
      <w:r>
        <w:rPr>
          <w:color w:val="695C45"/>
          <w:spacing w:val="-6"/>
          <w:sz w:val="24"/>
        </w:rPr>
        <w:t> </w:t>
      </w:r>
      <w:r>
        <w:rPr>
          <w:color w:val="695C45"/>
          <w:sz w:val="24"/>
        </w:rPr>
        <w:t>in</w:t>
      </w:r>
      <w:r>
        <w:rPr>
          <w:color w:val="695C45"/>
          <w:spacing w:val="-6"/>
          <w:sz w:val="24"/>
        </w:rPr>
        <w:t> </w:t>
      </w:r>
      <w:r>
        <w:rPr>
          <w:color w:val="695C45"/>
          <w:sz w:val="24"/>
        </w:rPr>
        <w:t>2019,</w:t>
      </w:r>
      <w:r>
        <w:rPr>
          <w:color w:val="695C45"/>
          <w:spacing w:val="-6"/>
          <w:sz w:val="24"/>
        </w:rPr>
        <w:t> </w:t>
      </w:r>
      <w:r>
        <w:rPr>
          <w:color w:val="695C45"/>
          <w:sz w:val="24"/>
        </w:rPr>
        <w:t>historic</w:t>
      </w:r>
      <w:r>
        <w:rPr>
          <w:color w:val="695C45"/>
          <w:spacing w:val="-6"/>
          <w:sz w:val="24"/>
        </w:rPr>
        <w:t> </w:t>
      </w:r>
      <w:r>
        <w:rPr>
          <w:color w:val="695C45"/>
          <w:sz w:val="24"/>
        </w:rPr>
        <w:t>linkages</w:t>
      </w:r>
      <w:r>
        <w:rPr>
          <w:color w:val="695C45"/>
          <w:sz w:val="24"/>
        </w:rPr>
        <w:t> (tashkent agreement, mughal patronage, amir khusrow)</w:t>
      </w:r>
    </w:p>
    <w:p>
      <w:pPr>
        <w:pStyle w:val="ListParagraph"/>
        <w:numPr>
          <w:ilvl w:val="3"/>
          <w:numId w:val="16"/>
        </w:numPr>
        <w:tabs>
          <w:tab w:pos="2273" w:val="left" w:leader="none"/>
          <w:tab w:pos="2274" w:val="left" w:leader="none"/>
        </w:tabs>
        <w:spacing w:line="254" w:lineRule="auto" w:before="0" w:after="0"/>
        <w:ind w:left="2273" w:right="998" w:hanging="360"/>
        <w:jc w:val="left"/>
        <w:rPr>
          <w:sz w:val="24"/>
        </w:rPr>
      </w:pPr>
      <w:r>
        <w:rPr>
          <w:color w:val="695C45"/>
          <w:sz w:val="24"/>
        </w:rPr>
        <w:t>Kyrgyzstan:</w:t>
      </w:r>
      <w:r>
        <w:rPr>
          <w:color w:val="695C45"/>
          <w:spacing w:val="-6"/>
          <w:sz w:val="24"/>
        </w:rPr>
        <w:t> </w:t>
      </w:r>
      <w:r>
        <w:rPr>
          <w:color w:val="695C45"/>
          <w:sz w:val="24"/>
        </w:rPr>
        <w:t>LoC</w:t>
      </w:r>
      <w:r>
        <w:rPr>
          <w:color w:val="695C45"/>
          <w:spacing w:val="-6"/>
          <w:sz w:val="24"/>
        </w:rPr>
        <w:t> </w:t>
      </w:r>
      <w:r>
        <w:rPr>
          <w:color w:val="695C45"/>
          <w:sz w:val="24"/>
        </w:rPr>
        <w:t>of</w:t>
      </w:r>
      <w:r>
        <w:rPr>
          <w:color w:val="695C45"/>
          <w:spacing w:val="-6"/>
          <w:sz w:val="24"/>
        </w:rPr>
        <w:t> </w:t>
      </w:r>
      <w:r>
        <w:rPr>
          <w:color w:val="695C45"/>
          <w:sz w:val="24"/>
        </w:rPr>
        <w:t>$200</w:t>
      </w:r>
      <w:r>
        <w:rPr>
          <w:color w:val="695C45"/>
          <w:spacing w:val="-6"/>
          <w:sz w:val="24"/>
        </w:rPr>
        <w:t> </w:t>
      </w:r>
      <w:r>
        <w:rPr>
          <w:color w:val="695C45"/>
          <w:sz w:val="24"/>
        </w:rPr>
        <w:t>mn</w:t>
      </w:r>
      <w:r>
        <w:rPr>
          <w:color w:val="695C45"/>
          <w:spacing w:val="-6"/>
          <w:sz w:val="24"/>
        </w:rPr>
        <w:t> </w:t>
      </w:r>
      <w:r>
        <w:rPr>
          <w:color w:val="695C45"/>
          <w:sz w:val="24"/>
        </w:rPr>
        <w:t>expaning</w:t>
      </w:r>
      <w:r>
        <w:rPr>
          <w:color w:val="695C45"/>
          <w:spacing w:val="-6"/>
          <w:sz w:val="24"/>
        </w:rPr>
        <w:t> </w:t>
      </w:r>
      <w:r>
        <w:rPr>
          <w:color w:val="695C45"/>
          <w:sz w:val="24"/>
        </w:rPr>
        <w:t>defence</w:t>
      </w:r>
      <w:r>
        <w:rPr>
          <w:color w:val="695C45"/>
          <w:spacing w:val="-6"/>
          <w:sz w:val="24"/>
        </w:rPr>
        <w:t> </w:t>
      </w:r>
      <w:r>
        <w:rPr>
          <w:color w:val="695C45"/>
          <w:sz w:val="24"/>
        </w:rPr>
        <w:t>modernisation,</w:t>
      </w:r>
      <w:r>
        <w:rPr>
          <w:color w:val="695C45"/>
          <w:spacing w:val="-6"/>
          <w:sz w:val="24"/>
        </w:rPr>
        <w:t> </w:t>
      </w:r>
      <w:r>
        <w:rPr>
          <w:color w:val="695C45"/>
          <w:sz w:val="24"/>
        </w:rPr>
        <w:t>Def</w:t>
      </w:r>
      <w:r>
        <w:rPr>
          <w:color w:val="695C45"/>
          <w:sz w:val="24"/>
        </w:rPr>
        <w:t> Ex - Khanjar</w:t>
      </w:r>
    </w:p>
    <w:p>
      <w:pPr>
        <w:pStyle w:val="ListParagraph"/>
        <w:numPr>
          <w:ilvl w:val="1"/>
          <w:numId w:val="16"/>
        </w:numPr>
        <w:tabs>
          <w:tab w:pos="833" w:val="left" w:leader="none"/>
          <w:tab w:pos="834" w:val="left" w:leader="none"/>
        </w:tabs>
        <w:spacing w:line="316" w:lineRule="exact" w:before="0" w:after="0"/>
        <w:ind w:left="833" w:right="0" w:hanging="361"/>
        <w:jc w:val="left"/>
        <w:rPr>
          <w:sz w:val="24"/>
        </w:rPr>
      </w:pPr>
      <w:r>
        <w:rPr>
          <w:color w:val="695C45"/>
          <w:sz w:val="24"/>
        </w:rPr>
        <w:t>Way</w:t>
      </w:r>
      <w:r>
        <w:rPr>
          <w:color w:val="695C45"/>
          <w:spacing w:val="-5"/>
          <w:sz w:val="24"/>
        </w:rPr>
        <w:t> </w:t>
      </w:r>
      <w:r>
        <w:rPr>
          <w:color w:val="695C45"/>
          <w:spacing w:val="-2"/>
          <w:sz w:val="24"/>
        </w:rPr>
        <w:t>forward</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Effectively</w:t>
      </w:r>
      <w:r>
        <w:rPr>
          <w:color w:val="695C45"/>
          <w:spacing w:val="-4"/>
          <w:sz w:val="24"/>
        </w:rPr>
        <w:t> </w:t>
      </w:r>
      <w:r>
        <w:rPr>
          <w:color w:val="695C45"/>
          <w:sz w:val="24"/>
        </w:rPr>
        <w:t>use</w:t>
      </w:r>
      <w:r>
        <w:rPr>
          <w:color w:val="695C45"/>
          <w:spacing w:val="-3"/>
          <w:sz w:val="24"/>
        </w:rPr>
        <w:t> </w:t>
      </w:r>
      <w:r>
        <w:rPr>
          <w:color w:val="695C45"/>
          <w:spacing w:val="-2"/>
          <w:sz w:val="24"/>
        </w:rPr>
        <w:t>ICABC</w:t>
      </w:r>
    </w:p>
    <w:p>
      <w:pPr>
        <w:pStyle w:val="ListParagraph"/>
        <w:numPr>
          <w:ilvl w:val="2"/>
          <w:numId w:val="16"/>
        </w:numPr>
        <w:tabs>
          <w:tab w:pos="1553" w:val="left" w:leader="none"/>
          <w:tab w:pos="1554" w:val="left" w:leader="none"/>
        </w:tabs>
        <w:spacing w:line="254" w:lineRule="auto" w:before="18" w:after="0"/>
        <w:ind w:left="1553" w:right="1161" w:hanging="360"/>
        <w:jc w:val="left"/>
        <w:rPr>
          <w:sz w:val="24"/>
        </w:rPr>
      </w:pPr>
      <w:r>
        <w:rPr>
          <w:color w:val="695C45"/>
          <w:sz w:val="24"/>
        </w:rPr>
        <w:t>India</w:t>
      </w:r>
      <w:r>
        <w:rPr>
          <w:color w:val="695C45"/>
          <w:spacing w:val="-4"/>
          <w:sz w:val="24"/>
        </w:rPr>
        <w:t> </w:t>
      </w:r>
      <w:r>
        <w:rPr>
          <w:color w:val="695C45"/>
          <w:sz w:val="24"/>
        </w:rPr>
        <w:t>should</w:t>
      </w:r>
      <w:r>
        <w:rPr>
          <w:color w:val="695C45"/>
          <w:spacing w:val="-4"/>
          <w:sz w:val="24"/>
        </w:rPr>
        <w:t> </w:t>
      </w:r>
      <w:r>
        <w:rPr>
          <w:color w:val="695C45"/>
          <w:sz w:val="24"/>
        </w:rPr>
        <w:t>leverage</w:t>
      </w:r>
      <w:r>
        <w:rPr>
          <w:color w:val="695C45"/>
          <w:spacing w:val="-5"/>
          <w:sz w:val="24"/>
        </w:rPr>
        <w:t> </w:t>
      </w:r>
      <w:r>
        <w:rPr>
          <w:color w:val="695C45"/>
          <w:sz w:val="24"/>
        </w:rPr>
        <w:t>the</w:t>
      </w:r>
      <w:r>
        <w:rPr>
          <w:color w:val="695C45"/>
          <w:spacing w:val="-4"/>
          <w:sz w:val="24"/>
        </w:rPr>
        <w:t> </w:t>
      </w:r>
      <w:r>
        <w:rPr>
          <w:color w:val="695C45"/>
          <w:sz w:val="24"/>
        </w:rPr>
        <w:t>historical,</w:t>
      </w:r>
      <w:r>
        <w:rPr>
          <w:color w:val="695C45"/>
          <w:spacing w:val="-4"/>
          <w:sz w:val="24"/>
        </w:rPr>
        <w:t> </w:t>
      </w:r>
      <w:r>
        <w:rPr>
          <w:color w:val="695C45"/>
          <w:sz w:val="24"/>
        </w:rPr>
        <w:t>cultural</w:t>
      </w:r>
      <w:r>
        <w:rPr>
          <w:color w:val="695C45"/>
          <w:spacing w:val="-5"/>
          <w:sz w:val="24"/>
        </w:rPr>
        <w:t> </w:t>
      </w:r>
      <w:r>
        <w:rPr>
          <w:color w:val="695C45"/>
          <w:sz w:val="24"/>
        </w:rPr>
        <w:t>and</w:t>
      </w:r>
      <w:r>
        <w:rPr>
          <w:color w:val="695C45"/>
          <w:spacing w:val="-4"/>
          <w:sz w:val="24"/>
        </w:rPr>
        <w:t> </w:t>
      </w:r>
      <w:r>
        <w:rPr>
          <w:color w:val="695C45"/>
          <w:sz w:val="24"/>
        </w:rPr>
        <w:t>civilizational</w:t>
      </w:r>
      <w:r>
        <w:rPr>
          <w:color w:val="695C45"/>
          <w:spacing w:val="-4"/>
          <w:sz w:val="24"/>
        </w:rPr>
        <w:t> </w:t>
      </w:r>
      <w:r>
        <w:rPr>
          <w:color w:val="695C45"/>
          <w:sz w:val="24"/>
        </w:rPr>
        <w:t>bonds</w:t>
      </w:r>
      <w:r>
        <w:rPr>
          <w:color w:val="695C45"/>
          <w:spacing w:val="-5"/>
          <w:sz w:val="24"/>
        </w:rPr>
        <w:t> </w:t>
      </w:r>
      <w:r>
        <w:rPr>
          <w:color w:val="695C45"/>
          <w:sz w:val="24"/>
        </w:rPr>
        <w:t>(to counter growing china)</w:t>
      </w:r>
    </w:p>
    <w:p>
      <w:pPr>
        <w:spacing w:after="0" w:line="254" w:lineRule="auto"/>
        <w:jc w:val="left"/>
        <w:rPr>
          <w:sz w:val="24"/>
        </w:rPr>
        <w:sectPr>
          <w:pgSz w:w="11920" w:h="16840"/>
          <w:pgMar w:header="689" w:footer="438" w:top="1040" w:bottom="620" w:left="1020" w:right="280"/>
        </w:sectPr>
      </w:pPr>
    </w:p>
    <w:p>
      <w:pPr>
        <w:pStyle w:val="ListParagraph"/>
        <w:numPr>
          <w:ilvl w:val="2"/>
          <w:numId w:val="16"/>
        </w:numPr>
        <w:tabs>
          <w:tab w:pos="1553" w:val="left" w:leader="none"/>
          <w:tab w:pos="1554" w:val="left" w:leader="none"/>
        </w:tabs>
        <w:spacing w:line="254" w:lineRule="auto" w:before="62" w:after="0"/>
        <w:ind w:left="1553" w:right="1066" w:hanging="360"/>
        <w:jc w:val="left"/>
        <w:rPr>
          <w:sz w:val="24"/>
        </w:rPr>
      </w:pPr>
      <w:r>
        <w:rPr/>
        <w:pict>
          <v:shape style="position:absolute;margin-left:-33.568329pt;margin-top:414.760071pt;width:662.15pt;height:14.4pt;mso-position-horizontal-relative:page;mso-position-vertical-relative:page;z-index:-17790976;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India</w:t>
      </w:r>
      <w:r>
        <w:rPr>
          <w:color w:val="695C45"/>
          <w:spacing w:val="-4"/>
          <w:sz w:val="24"/>
        </w:rPr>
        <w:t> </w:t>
      </w:r>
      <w:r>
        <w:rPr>
          <w:color w:val="695C45"/>
          <w:sz w:val="24"/>
        </w:rPr>
        <w:t>should</w:t>
      </w:r>
      <w:r>
        <w:rPr>
          <w:color w:val="695C45"/>
          <w:spacing w:val="-4"/>
          <w:sz w:val="24"/>
        </w:rPr>
        <w:t> </w:t>
      </w:r>
      <w:r>
        <w:rPr>
          <w:color w:val="695C45"/>
          <w:sz w:val="24"/>
        </w:rPr>
        <w:t>effectively</w:t>
      </w:r>
      <w:r>
        <w:rPr>
          <w:color w:val="695C45"/>
          <w:spacing w:val="-4"/>
          <w:sz w:val="24"/>
        </w:rPr>
        <w:t> </w:t>
      </w:r>
      <w:r>
        <w:rPr>
          <w:color w:val="695C45"/>
          <w:sz w:val="24"/>
        </w:rPr>
        <w:t>use</w:t>
      </w:r>
      <w:r>
        <w:rPr>
          <w:color w:val="695C45"/>
          <w:spacing w:val="-4"/>
          <w:sz w:val="24"/>
        </w:rPr>
        <w:t> </w:t>
      </w:r>
      <w:r>
        <w:rPr>
          <w:color w:val="695C45"/>
          <w:sz w:val="24"/>
        </w:rPr>
        <w:t>Chabahar</w:t>
      </w:r>
      <w:r>
        <w:rPr>
          <w:color w:val="695C45"/>
          <w:spacing w:val="-4"/>
          <w:sz w:val="24"/>
        </w:rPr>
        <w:t> </w:t>
      </w:r>
      <w:r>
        <w:rPr>
          <w:color w:val="695C45"/>
          <w:sz w:val="24"/>
        </w:rPr>
        <w:t>port</w:t>
      </w:r>
      <w:r>
        <w:rPr>
          <w:color w:val="695C45"/>
          <w:spacing w:val="-4"/>
          <w:sz w:val="24"/>
        </w:rPr>
        <w:t> </w:t>
      </w:r>
      <w:r>
        <w:rPr>
          <w:color w:val="695C45"/>
          <w:sz w:val="24"/>
        </w:rPr>
        <w:t>in</w:t>
      </w:r>
      <w:r>
        <w:rPr>
          <w:color w:val="695C45"/>
          <w:spacing w:val="-4"/>
          <w:sz w:val="24"/>
        </w:rPr>
        <w:t> </w:t>
      </w:r>
      <w:r>
        <w:rPr>
          <w:color w:val="695C45"/>
          <w:sz w:val="24"/>
        </w:rPr>
        <w:t>Iran</w:t>
      </w:r>
      <w:r>
        <w:rPr>
          <w:color w:val="695C45"/>
          <w:spacing w:val="-4"/>
          <w:sz w:val="24"/>
        </w:rPr>
        <w:t> </w:t>
      </w:r>
      <w:r>
        <w:rPr>
          <w:color w:val="695C45"/>
          <w:sz w:val="24"/>
        </w:rPr>
        <w:t>to</w:t>
      </w:r>
      <w:r>
        <w:rPr>
          <w:color w:val="695C45"/>
          <w:spacing w:val="-4"/>
          <w:sz w:val="24"/>
        </w:rPr>
        <w:t> </w:t>
      </w:r>
      <w:r>
        <w:rPr>
          <w:color w:val="695C45"/>
          <w:sz w:val="24"/>
        </w:rPr>
        <w:t>establish</w:t>
      </w:r>
      <w:r>
        <w:rPr>
          <w:color w:val="695C45"/>
          <w:spacing w:val="-4"/>
          <w:sz w:val="24"/>
        </w:rPr>
        <w:t> </w:t>
      </w:r>
      <w:r>
        <w:rPr>
          <w:color w:val="695C45"/>
          <w:sz w:val="24"/>
        </w:rPr>
        <w:t>trade</w:t>
      </w:r>
      <w:r>
        <w:rPr>
          <w:color w:val="695C45"/>
          <w:spacing w:val="-4"/>
          <w:sz w:val="24"/>
        </w:rPr>
        <w:t> </w:t>
      </w:r>
      <w:r>
        <w:rPr>
          <w:color w:val="695C45"/>
          <w:sz w:val="24"/>
        </w:rPr>
        <w:t>and</w:t>
      </w:r>
      <w:r>
        <w:rPr>
          <w:color w:val="695C45"/>
          <w:sz w:val="24"/>
        </w:rPr>
        <w:t> transport communications with CA markets</w:t>
      </w:r>
    </w:p>
    <w:p>
      <w:pPr>
        <w:pStyle w:val="BodyText"/>
        <w:ind w:left="0" w:firstLine="0"/>
        <w:rPr>
          <w:sz w:val="32"/>
        </w:rPr>
      </w:pPr>
    </w:p>
    <w:p>
      <w:pPr>
        <w:pStyle w:val="BodyText"/>
        <w:spacing w:before="2"/>
        <w:ind w:left="0" w:firstLine="0"/>
        <w:rPr>
          <w:sz w:val="31"/>
        </w:rPr>
      </w:pPr>
    </w:p>
    <w:p>
      <w:pPr>
        <w:pStyle w:val="Heading6"/>
      </w:pPr>
      <w:bookmarkStart w:name="_TOC_250041" w:id="67"/>
      <w:bookmarkStart w:name="India-Latin America Relations " w:id="68"/>
      <w:r>
        <w:rPr>
          <w:b w:val="0"/>
        </w:rPr>
      </w:r>
      <w:r>
        <w:rPr>
          <w:color w:val="695C45"/>
        </w:rPr>
        <w:t>India-Latin</w:t>
      </w:r>
      <w:r>
        <w:rPr>
          <w:color w:val="695C45"/>
          <w:spacing w:val="-9"/>
        </w:rPr>
        <w:t> </w:t>
      </w:r>
      <w:r>
        <w:rPr>
          <w:color w:val="695C45"/>
        </w:rPr>
        <w:t>America</w:t>
      </w:r>
      <w:r>
        <w:rPr>
          <w:color w:val="695C45"/>
          <w:spacing w:val="-9"/>
        </w:rPr>
        <w:t> </w:t>
      </w:r>
      <w:bookmarkEnd w:id="67"/>
      <w:r>
        <w:rPr>
          <w:color w:val="695C45"/>
          <w:spacing w:val="-2"/>
        </w:rPr>
        <w:t>Relations</w:t>
      </w:r>
    </w:p>
    <w:p>
      <w:pPr>
        <w:pStyle w:val="ListParagraph"/>
        <w:numPr>
          <w:ilvl w:val="1"/>
          <w:numId w:val="16"/>
        </w:numPr>
        <w:tabs>
          <w:tab w:pos="833" w:val="left" w:leader="none"/>
          <w:tab w:pos="834" w:val="left" w:leader="none"/>
        </w:tabs>
        <w:spacing w:line="240" w:lineRule="auto" w:before="264" w:after="0"/>
        <w:ind w:left="833" w:right="0" w:hanging="361"/>
        <w:jc w:val="left"/>
        <w:rPr>
          <w:sz w:val="24"/>
        </w:rPr>
      </w:pPr>
      <w:r>
        <w:rPr>
          <w:color w:val="695C45"/>
          <w:spacing w:val="-2"/>
          <w:sz w:val="24"/>
        </w:rPr>
        <w:t>Introduction</w:t>
      </w:r>
    </w:p>
    <w:p>
      <w:pPr>
        <w:pStyle w:val="ListParagraph"/>
        <w:numPr>
          <w:ilvl w:val="2"/>
          <w:numId w:val="16"/>
        </w:numPr>
        <w:tabs>
          <w:tab w:pos="1553" w:val="left" w:leader="none"/>
          <w:tab w:pos="1554" w:val="left" w:leader="none"/>
        </w:tabs>
        <w:spacing w:line="254" w:lineRule="auto" w:before="23" w:after="0"/>
        <w:ind w:left="1553" w:right="1354" w:hanging="360"/>
        <w:jc w:val="left"/>
        <w:rPr>
          <w:sz w:val="24"/>
        </w:rPr>
      </w:pPr>
      <w:r>
        <w:rPr>
          <w:color w:val="695C45"/>
          <w:sz w:val="24"/>
        </w:rPr>
        <w:t>Last</w:t>
      </w:r>
      <w:r>
        <w:rPr>
          <w:color w:val="695C45"/>
          <w:spacing w:val="-4"/>
          <w:sz w:val="24"/>
        </w:rPr>
        <w:t> </w:t>
      </w:r>
      <w:r>
        <w:rPr>
          <w:color w:val="695C45"/>
          <w:sz w:val="24"/>
        </w:rPr>
        <w:t>frontier</w:t>
      </w:r>
      <w:r>
        <w:rPr>
          <w:color w:val="695C45"/>
          <w:spacing w:val="-4"/>
          <w:sz w:val="24"/>
        </w:rPr>
        <w:t> </w:t>
      </w:r>
      <w:r>
        <w:rPr>
          <w:color w:val="695C45"/>
          <w:sz w:val="24"/>
        </w:rPr>
        <w:t>of</w:t>
      </w:r>
      <w:r>
        <w:rPr>
          <w:color w:val="695C45"/>
          <w:spacing w:val="-4"/>
          <w:sz w:val="24"/>
        </w:rPr>
        <w:t> </w:t>
      </w:r>
      <w:r>
        <w:rPr>
          <w:color w:val="695C45"/>
          <w:sz w:val="24"/>
        </w:rPr>
        <w:t>India’s</w:t>
      </w:r>
      <w:r>
        <w:rPr>
          <w:color w:val="695C45"/>
          <w:spacing w:val="-4"/>
          <w:sz w:val="24"/>
        </w:rPr>
        <w:t> </w:t>
      </w:r>
      <w:r>
        <w:rPr>
          <w:color w:val="695C45"/>
          <w:sz w:val="24"/>
        </w:rPr>
        <w:t>FP.-</w:t>
      </w:r>
      <w:r>
        <w:rPr>
          <w:color w:val="695C45"/>
          <w:spacing w:val="-4"/>
          <w:sz w:val="24"/>
        </w:rPr>
        <w:t> </w:t>
      </w:r>
      <w:r>
        <w:rPr>
          <w:color w:val="695C45"/>
          <w:sz w:val="24"/>
        </w:rPr>
        <w:t>long</w:t>
      </w:r>
      <w:r>
        <w:rPr>
          <w:color w:val="695C45"/>
          <w:spacing w:val="-4"/>
          <w:sz w:val="24"/>
        </w:rPr>
        <w:t> </w:t>
      </w:r>
      <w:r>
        <w:rPr>
          <w:color w:val="695C45"/>
          <w:sz w:val="24"/>
        </w:rPr>
        <w:t>been</w:t>
      </w:r>
      <w:r>
        <w:rPr>
          <w:color w:val="695C45"/>
          <w:spacing w:val="-4"/>
          <w:sz w:val="24"/>
        </w:rPr>
        <w:t> </w:t>
      </w:r>
      <w:r>
        <w:rPr>
          <w:color w:val="695C45"/>
          <w:sz w:val="24"/>
        </w:rPr>
        <w:t>the</w:t>
      </w:r>
      <w:r>
        <w:rPr>
          <w:color w:val="695C45"/>
          <w:spacing w:val="-4"/>
          <w:sz w:val="24"/>
        </w:rPr>
        <w:t> </w:t>
      </w:r>
      <w:r>
        <w:rPr>
          <w:color w:val="695C45"/>
          <w:sz w:val="24"/>
        </w:rPr>
        <w:t>forgotten</w:t>
      </w:r>
      <w:r>
        <w:rPr>
          <w:color w:val="695C45"/>
          <w:spacing w:val="-4"/>
          <w:sz w:val="24"/>
        </w:rPr>
        <w:t> </w:t>
      </w:r>
      <w:r>
        <w:rPr>
          <w:color w:val="695C45"/>
          <w:sz w:val="24"/>
        </w:rPr>
        <w:t>continent</w:t>
      </w:r>
      <w:r>
        <w:rPr>
          <w:color w:val="695C45"/>
          <w:spacing w:val="-4"/>
          <w:sz w:val="24"/>
        </w:rPr>
        <w:t> </w:t>
      </w:r>
      <w:r>
        <w:rPr>
          <w:color w:val="695C45"/>
          <w:sz w:val="24"/>
        </w:rPr>
        <w:t>in</w:t>
      </w:r>
      <w:r>
        <w:rPr>
          <w:color w:val="695C45"/>
          <w:spacing w:val="-4"/>
          <w:sz w:val="24"/>
        </w:rPr>
        <w:t> </w:t>
      </w:r>
      <w:r>
        <w:rPr>
          <w:color w:val="695C45"/>
          <w:sz w:val="24"/>
        </w:rPr>
        <w:t>India-</w:t>
      </w:r>
      <w:r>
        <w:rPr>
          <w:color w:val="695C45"/>
          <w:sz w:val="24"/>
        </w:rPr>
        <w:t> separated by distance,language and lack of common history of </w:t>
      </w:r>
      <w:r>
        <w:rPr>
          <w:color w:val="695C45"/>
          <w:spacing w:val="-2"/>
          <w:sz w:val="24"/>
        </w:rPr>
        <w:t>interaction.</w:t>
      </w:r>
    </w:p>
    <w:p>
      <w:pPr>
        <w:pStyle w:val="ListParagraph"/>
        <w:numPr>
          <w:ilvl w:val="2"/>
          <w:numId w:val="16"/>
        </w:numPr>
        <w:tabs>
          <w:tab w:pos="1553" w:val="left" w:leader="none"/>
          <w:tab w:pos="1554" w:val="left" w:leader="none"/>
        </w:tabs>
        <w:spacing w:line="322" w:lineRule="exact" w:before="0" w:after="0"/>
        <w:ind w:left="1553" w:right="0" w:hanging="361"/>
        <w:jc w:val="left"/>
        <w:rPr>
          <w:sz w:val="24"/>
        </w:rPr>
      </w:pPr>
      <w:r>
        <w:rPr>
          <w:color w:val="695C45"/>
          <w:sz w:val="24"/>
        </w:rPr>
        <w:t>LA</w:t>
      </w:r>
      <w:r>
        <w:rPr>
          <w:color w:val="695C45"/>
          <w:spacing w:val="-3"/>
          <w:sz w:val="24"/>
        </w:rPr>
        <w:t> </w:t>
      </w:r>
      <w:r>
        <w:rPr>
          <w:color w:val="695C45"/>
          <w:sz w:val="24"/>
        </w:rPr>
        <w:t>was</w:t>
      </w:r>
      <w:r>
        <w:rPr>
          <w:color w:val="695C45"/>
          <w:spacing w:val="-2"/>
          <w:sz w:val="24"/>
        </w:rPr>
        <w:t> </w:t>
      </w:r>
      <w:r>
        <w:rPr>
          <w:color w:val="695C45"/>
          <w:sz w:val="24"/>
        </w:rPr>
        <w:t>out</w:t>
      </w:r>
      <w:r>
        <w:rPr>
          <w:color w:val="695C45"/>
          <w:spacing w:val="-2"/>
          <w:sz w:val="24"/>
        </w:rPr>
        <w:t> </w:t>
      </w:r>
      <w:r>
        <w:rPr>
          <w:color w:val="695C45"/>
          <w:sz w:val="24"/>
        </w:rPr>
        <w:t>of</w:t>
      </w:r>
      <w:r>
        <w:rPr>
          <w:color w:val="695C45"/>
          <w:spacing w:val="-2"/>
          <w:sz w:val="24"/>
        </w:rPr>
        <w:t> </w:t>
      </w:r>
      <w:r>
        <w:rPr>
          <w:color w:val="695C45"/>
          <w:sz w:val="24"/>
        </w:rPr>
        <w:t>sight</w:t>
      </w:r>
      <w:r>
        <w:rPr>
          <w:color w:val="695C45"/>
          <w:spacing w:val="-2"/>
          <w:sz w:val="24"/>
        </w:rPr>
        <w:t> </w:t>
      </w:r>
      <w:r>
        <w:rPr>
          <w:color w:val="695C45"/>
          <w:sz w:val="24"/>
        </w:rPr>
        <w:t>hence</w:t>
      </w:r>
      <w:r>
        <w:rPr>
          <w:color w:val="695C45"/>
          <w:spacing w:val="-2"/>
          <w:sz w:val="24"/>
        </w:rPr>
        <w:t> </w:t>
      </w:r>
      <w:r>
        <w:rPr>
          <w:color w:val="695C45"/>
          <w:sz w:val="24"/>
        </w:rPr>
        <w:t>also</w:t>
      </w:r>
      <w:r>
        <w:rPr>
          <w:color w:val="695C45"/>
          <w:spacing w:val="-2"/>
          <w:sz w:val="24"/>
        </w:rPr>
        <w:t> </w:t>
      </w:r>
      <w:r>
        <w:rPr>
          <w:color w:val="695C45"/>
          <w:sz w:val="24"/>
        </w:rPr>
        <w:t>out</w:t>
      </w:r>
      <w:r>
        <w:rPr>
          <w:color w:val="695C45"/>
          <w:spacing w:val="-2"/>
          <w:sz w:val="24"/>
        </w:rPr>
        <w:t> </w:t>
      </w:r>
      <w:r>
        <w:rPr>
          <w:color w:val="695C45"/>
          <w:sz w:val="24"/>
        </w:rPr>
        <w:t>of</w:t>
      </w:r>
      <w:r>
        <w:rPr>
          <w:color w:val="695C45"/>
          <w:spacing w:val="-2"/>
          <w:sz w:val="24"/>
        </w:rPr>
        <w:t> </w:t>
      </w:r>
      <w:r>
        <w:rPr>
          <w:color w:val="695C45"/>
          <w:spacing w:val="-4"/>
          <w:sz w:val="24"/>
        </w:rPr>
        <w:t>mind</w:t>
      </w:r>
    </w:p>
    <w:p>
      <w:pPr>
        <w:pStyle w:val="ListParagraph"/>
        <w:numPr>
          <w:ilvl w:val="1"/>
          <w:numId w:val="16"/>
        </w:numPr>
        <w:tabs>
          <w:tab w:pos="833" w:val="left" w:leader="none"/>
          <w:tab w:pos="834" w:val="left" w:leader="none"/>
        </w:tabs>
        <w:spacing w:line="240" w:lineRule="auto" w:before="18" w:after="0"/>
        <w:ind w:left="833" w:right="0" w:hanging="361"/>
        <w:jc w:val="left"/>
        <w:rPr>
          <w:sz w:val="24"/>
        </w:rPr>
      </w:pPr>
      <w:r>
        <w:rPr>
          <w:color w:val="695C45"/>
          <w:spacing w:val="-2"/>
          <w:sz w:val="24"/>
        </w:rPr>
        <w:t>Significance</w:t>
      </w:r>
    </w:p>
    <w:p>
      <w:pPr>
        <w:pStyle w:val="ListParagraph"/>
        <w:numPr>
          <w:ilvl w:val="2"/>
          <w:numId w:val="16"/>
        </w:numPr>
        <w:tabs>
          <w:tab w:pos="1553" w:val="left" w:leader="none"/>
          <w:tab w:pos="1554" w:val="left" w:leader="none"/>
        </w:tabs>
        <w:spacing w:line="254" w:lineRule="auto" w:before="18" w:after="0"/>
        <w:ind w:left="1553" w:right="1045" w:hanging="360"/>
        <w:jc w:val="left"/>
        <w:rPr>
          <w:sz w:val="24"/>
        </w:rPr>
      </w:pPr>
      <w:r>
        <w:rPr>
          <w:color w:val="695C45"/>
          <w:sz w:val="24"/>
        </w:rPr>
        <w:t>Postcolonial history,UNGA and NAM importance, private sector involvement-</w:t>
      </w:r>
      <w:r>
        <w:rPr>
          <w:color w:val="695C45"/>
          <w:spacing w:val="-4"/>
          <w:sz w:val="24"/>
        </w:rPr>
        <w:t> </w:t>
      </w:r>
      <w:r>
        <w:rPr>
          <w:color w:val="695C45"/>
          <w:sz w:val="24"/>
        </w:rPr>
        <w:t>unlike</w:t>
      </w:r>
      <w:r>
        <w:rPr>
          <w:color w:val="695C45"/>
          <w:spacing w:val="-4"/>
          <w:sz w:val="24"/>
        </w:rPr>
        <w:t> </w:t>
      </w:r>
      <w:r>
        <w:rPr>
          <w:color w:val="695C45"/>
          <w:sz w:val="24"/>
        </w:rPr>
        <w:t>trade</w:t>
      </w:r>
      <w:r>
        <w:rPr>
          <w:color w:val="695C45"/>
          <w:spacing w:val="-4"/>
          <w:sz w:val="24"/>
        </w:rPr>
        <w:t> </w:t>
      </w:r>
      <w:r>
        <w:rPr>
          <w:color w:val="695C45"/>
          <w:sz w:val="24"/>
        </w:rPr>
        <w:t>follow</w:t>
      </w:r>
      <w:r>
        <w:rPr>
          <w:color w:val="695C45"/>
          <w:spacing w:val="-4"/>
          <w:sz w:val="24"/>
        </w:rPr>
        <w:t> </w:t>
      </w:r>
      <w:r>
        <w:rPr>
          <w:color w:val="695C45"/>
          <w:sz w:val="24"/>
        </w:rPr>
        <w:t>the</w:t>
      </w:r>
      <w:r>
        <w:rPr>
          <w:color w:val="695C45"/>
          <w:spacing w:val="-4"/>
          <w:sz w:val="24"/>
        </w:rPr>
        <w:t> </w:t>
      </w:r>
      <w:r>
        <w:rPr>
          <w:color w:val="695C45"/>
          <w:sz w:val="24"/>
        </w:rPr>
        <w:t>flag,</w:t>
      </w:r>
      <w:r>
        <w:rPr>
          <w:color w:val="695C45"/>
          <w:spacing w:val="-4"/>
          <w:sz w:val="24"/>
        </w:rPr>
        <w:t> </w:t>
      </w:r>
      <w:r>
        <w:rPr>
          <w:color w:val="695C45"/>
          <w:sz w:val="24"/>
        </w:rPr>
        <w:t>the</w:t>
      </w:r>
      <w:r>
        <w:rPr>
          <w:color w:val="695C45"/>
          <w:spacing w:val="-4"/>
          <w:sz w:val="24"/>
        </w:rPr>
        <w:t> </w:t>
      </w:r>
      <w:r>
        <w:rPr>
          <w:color w:val="695C45"/>
          <w:sz w:val="24"/>
        </w:rPr>
        <w:t>flag</w:t>
      </w:r>
      <w:r>
        <w:rPr>
          <w:color w:val="695C45"/>
          <w:spacing w:val="-4"/>
          <w:sz w:val="24"/>
        </w:rPr>
        <w:t> </w:t>
      </w:r>
      <w:r>
        <w:rPr>
          <w:color w:val="695C45"/>
          <w:sz w:val="24"/>
        </w:rPr>
        <w:t>following</w:t>
      </w:r>
      <w:r>
        <w:rPr>
          <w:color w:val="695C45"/>
          <w:spacing w:val="-4"/>
          <w:sz w:val="24"/>
        </w:rPr>
        <w:t> </w:t>
      </w:r>
      <w:r>
        <w:rPr>
          <w:color w:val="695C45"/>
          <w:sz w:val="24"/>
        </w:rPr>
        <w:t>the</w:t>
      </w:r>
      <w:r>
        <w:rPr>
          <w:color w:val="695C45"/>
          <w:spacing w:val="-4"/>
          <w:sz w:val="24"/>
        </w:rPr>
        <w:t> </w:t>
      </w:r>
      <w:r>
        <w:rPr>
          <w:color w:val="695C45"/>
          <w:sz w:val="24"/>
        </w:rPr>
        <w:t>trade,</w:t>
      </w:r>
      <w:r>
        <w:rPr>
          <w:color w:val="695C45"/>
          <w:spacing w:val="-4"/>
          <w:sz w:val="24"/>
        </w:rPr>
        <w:t> </w:t>
      </w:r>
      <w:r>
        <w:rPr>
          <w:color w:val="695C45"/>
          <w:sz w:val="24"/>
        </w:rPr>
        <w:t>LA collective GDP- 6 trillion US$ - huge eco co-op potential</w:t>
      </w:r>
    </w:p>
    <w:p>
      <w:pPr>
        <w:pStyle w:val="ListParagraph"/>
        <w:numPr>
          <w:ilvl w:val="2"/>
          <w:numId w:val="16"/>
        </w:numPr>
        <w:tabs>
          <w:tab w:pos="1553" w:val="left" w:leader="none"/>
          <w:tab w:pos="1554" w:val="left" w:leader="none"/>
        </w:tabs>
        <w:spacing w:line="254" w:lineRule="auto" w:before="0" w:after="0"/>
        <w:ind w:left="1553" w:right="1081" w:hanging="360"/>
        <w:jc w:val="left"/>
        <w:rPr>
          <w:sz w:val="24"/>
        </w:rPr>
      </w:pPr>
      <w:r>
        <w:rPr>
          <w:color w:val="695C45"/>
          <w:sz w:val="24"/>
        </w:rPr>
        <w:t>Imp</w:t>
      </w:r>
      <w:r>
        <w:rPr>
          <w:color w:val="695C45"/>
          <w:spacing w:val="-4"/>
          <w:sz w:val="24"/>
        </w:rPr>
        <w:t> </w:t>
      </w:r>
      <w:r>
        <w:rPr>
          <w:color w:val="695C45"/>
          <w:sz w:val="24"/>
        </w:rPr>
        <w:t>for</w:t>
      </w:r>
      <w:r>
        <w:rPr>
          <w:color w:val="695C45"/>
          <w:spacing w:val="-4"/>
          <w:sz w:val="24"/>
        </w:rPr>
        <w:t> </w:t>
      </w:r>
      <w:r>
        <w:rPr>
          <w:color w:val="695C45"/>
          <w:sz w:val="24"/>
        </w:rPr>
        <w:t>food</w:t>
      </w:r>
      <w:r>
        <w:rPr>
          <w:color w:val="695C45"/>
          <w:spacing w:val="-4"/>
          <w:sz w:val="24"/>
        </w:rPr>
        <w:t> </w:t>
      </w:r>
      <w:r>
        <w:rPr>
          <w:color w:val="695C45"/>
          <w:sz w:val="24"/>
        </w:rPr>
        <w:t>security-</w:t>
      </w:r>
      <w:r>
        <w:rPr>
          <w:color w:val="695C45"/>
          <w:spacing w:val="-4"/>
          <w:sz w:val="24"/>
        </w:rPr>
        <w:t> </w:t>
      </w:r>
      <w:r>
        <w:rPr>
          <w:color w:val="695C45"/>
          <w:sz w:val="24"/>
        </w:rPr>
        <w:t>region</w:t>
      </w:r>
      <w:r>
        <w:rPr>
          <w:color w:val="695C45"/>
          <w:spacing w:val="-4"/>
          <w:sz w:val="24"/>
        </w:rPr>
        <w:t> </w:t>
      </w:r>
      <w:r>
        <w:rPr>
          <w:color w:val="695C45"/>
          <w:sz w:val="24"/>
        </w:rPr>
        <w:t>5</w:t>
      </w:r>
      <w:r>
        <w:rPr>
          <w:color w:val="695C45"/>
          <w:spacing w:val="-4"/>
          <w:sz w:val="24"/>
        </w:rPr>
        <w:t> </w:t>
      </w:r>
      <w:r>
        <w:rPr>
          <w:color w:val="695C45"/>
          <w:sz w:val="24"/>
        </w:rPr>
        <w:t>times</w:t>
      </w:r>
      <w:r>
        <w:rPr>
          <w:color w:val="695C45"/>
          <w:spacing w:val="-4"/>
          <w:sz w:val="24"/>
        </w:rPr>
        <w:t> </w:t>
      </w:r>
      <w:r>
        <w:rPr>
          <w:color w:val="695C45"/>
          <w:sz w:val="24"/>
        </w:rPr>
        <w:t>of</w:t>
      </w:r>
      <w:r>
        <w:rPr>
          <w:color w:val="695C45"/>
          <w:spacing w:val="-4"/>
          <w:sz w:val="24"/>
        </w:rPr>
        <w:t> </w:t>
      </w:r>
      <w:r>
        <w:rPr>
          <w:color w:val="695C45"/>
          <w:sz w:val="24"/>
        </w:rPr>
        <w:t>india</w:t>
      </w:r>
      <w:r>
        <w:rPr>
          <w:color w:val="695C45"/>
          <w:spacing w:val="-4"/>
          <w:sz w:val="24"/>
        </w:rPr>
        <w:t> </w:t>
      </w:r>
      <w:r>
        <w:rPr>
          <w:color w:val="695C45"/>
          <w:sz w:val="24"/>
        </w:rPr>
        <w:t>but</w:t>
      </w:r>
      <w:r>
        <w:rPr>
          <w:color w:val="695C45"/>
          <w:spacing w:val="-4"/>
          <w:sz w:val="24"/>
        </w:rPr>
        <w:t> </w:t>
      </w:r>
      <w:r>
        <w:rPr>
          <w:color w:val="695C45"/>
          <w:sz w:val="24"/>
        </w:rPr>
        <w:t>has</w:t>
      </w:r>
      <w:r>
        <w:rPr>
          <w:color w:val="695C45"/>
          <w:spacing w:val="-4"/>
          <w:sz w:val="24"/>
        </w:rPr>
        <w:t> </w:t>
      </w:r>
      <w:r>
        <w:rPr>
          <w:color w:val="695C45"/>
          <w:sz w:val="24"/>
        </w:rPr>
        <w:t>limited</w:t>
      </w:r>
      <w:r>
        <w:rPr>
          <w:color w:val="695C45"/>
          <w:spacing w:val="-4"/>
          <w:sz w:val="24"/>
        </w:rPr>
        <w:t> </w:t>
      </w:r>
      <w:r>
        <w:rPr>
          <w:color w:val="695C45"/>
          <w:sz w:val="24"/>
        </w:rPr>
        <w:t>population</w:t>
      </w:r>
      <w:r>
        <w:rPr>
          <w:color w:val="695C45"/>
          <w:sz w:val="24"/>
        </w:rPr>
        <w:t> </w:t>
      </w:r>
      <w:r>
        <w:rPr>
          <w:color w:val="695C45"/>
          <w:spacing w:val="-2"/>
          <w:sz w:val="24"/>
        </w:rPr>
        <w:t>comparatively</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pacing w:val="-2"/>
          <w:sz w:val="24"/>
        </w:rPr>
        <w:t>Challenges</w:t>
      </w:r>
    </w:p>
    <w:p>
      <w:pPr>
        <w:pStyle w:val="ListParagraph"/>
        <w:numPr>
          <w:ilvl w:val="2"/>
          <w:numId w:val="16"/>
        </w:numPr>
        <w:tabs>
          <w:tab w:pos="1553" w:val="left" w:leader="none"/>
          <w:tab w:pos="1554" w:val="left" w:leader="none"/>
        </w:tabs>
        <w:spacing w:line="240" w:lineRule="auto" w:before="14" w:after="0"/>
        <w:ind w:left="1553" w:right="0" w:hanging="361"/>
        <w:jc w:val="left"/>
        <w:rPr>
          <w:sz w:val="24"/>
        </w:rPr>
      </w:pPr>
      <w:r>
        <w:rPr>
          <w:color w:val="695C45"/>
          <w:sz w:val="24"/>
        </w:rPr>
        <w:t>Very</w:t>
      </w:r>
      <w:r>
        <w:rPr>
          <w:color w:val="695C45"/>
          <w:spacing w:val="-8"/>
          <w:sz w:val="24"/>
        </w:rPr>
        <w:t> </w:t>
      </w:r>
      <w:r>
        <w:rPr>
          <w:color w:val="695C45"/>
          <w:sz w:val="24"/>
        </w:rPr>
        <w:t>small</w:t>
      </w:r>
      <w:r>
        <w:rPr>
          <w:color w:val="695C45"/>
          <w:spacing w:val="-7"/>
          <w:sz w:val="24"/>
        </w:rPr>
        <w:t> </w:t>
      </w:r>
      <w:r>
        <w:rPr>
          <w:color w:val="695C45"/>
          <w:sz w:val="24"/>
        </w:rPr>
        <w:t>diplomatic</w:t>
      </w:r>
      <w:r>
        <w:rPr>
          <w:color w:val="695C45"/>
          <w:spacing w:val="-8"/>
          <w:sz w:val="24"/>
        </w:rPr>
        <w:t> </w:t>
      </w:r>
      <w:r>
        <w:rPr>
          <w:color w:val="695C45"/>
          <w:sz w:val="24"/>
        </w:rPr>
        <w:t>corps-</w:t>
      </w:r>
      <w:r>
        <w:rPr>
          <w:color w:val="695C45"/>
          <w:spacing w:val="-7"/>
          <w:sz w:val="24"/>
        </w:rPr>
        <w:t> </w:t>
      </w:r>
      <w:r>
        <w:rPr>
          <w:color w:val="695C45"/>
          <w:sz w:val="24"/>
        </w:rPr>
        <w:t>shows</w:t>
      </w:r>
      <w:r>
        <w:rPr>
          <w:color w:val="695C45"/>
          <w:spacing w:val="-7"/>
          <w:sz w:val="24"/>
        </w:rPr>
        <w:t> </w:t>
      </w:r>
      <w:r>
        <w:rPr>
          <w:color w:val="695C45"/>
          <w:spacing w:val="-2"/>
          <w:sz w:val="24"/>
        </w:rPr>
        <w:t>neglect</w:t>
      </w:r>
    </w:p>
    <w:p>
      <w:pPr>
        <w:pStyle w:val="ListParagraph"/>
        <w:numPr>
          <w:ilvl w:val="2"/>
          <w:numId w:val="16"/>
        </w:numPr>
        <w:tabs>
          <w:tab w:pos="1553" w:val="left" w:leader="none"/>
          <w:tab w:pos="1554" w:val="left" w:leader="none"/>
        </w:tabs>
        <w:spacing w:line="254" w:lineRule="auto" w:before="18" w:after="0"/>
        <w:ind w:left="1553" w:right="1927" w:hanging="360"/>
        <w:jc w:val="left"/>
        <w:rPr>
          <w:sz w:val="24"/>
        </w:rPr>
      </w:pPr>
      <w:r>
        <w:rPr>
          <w:color w:val="695C45"/>
          <w:sz w:val="24"/>
        </w:rPr>
        <w:t>Geographic</w:t>
      </w:r>
      <w:r>
        <w:rPr>
          <w:color w:val="695C45"/>
          <w:spacing w:val="-6"/>
          <w:sz w:val="24"/>
        </w:rPr>
        <w:t> </w:t>
      </w:r>
      <w:r>
        <w:rPr>
          <w:color w:val="695C45"/>
          <w:sz w:val="24"/>
        </w:rPr>
        <w:t>distance</w:t>
      </w:r>
      <w:r>
        <w:rPr>
          <w:color w:val="695C45"/>
          <w:spacing w:val="-6"/>
          <w:sz w:val="24"/>
        </w:rPr>
        <w:t> </w:t>
      </w:r>
      <w:r>
        <w:rPr>
          <w:color w:val="695C45"/>
          <w:sz w:val="24"/>
        </w:rPr>
        <w:t>issues,</w:t>
      </w:r>
      <w:r>
        <w:rPr>
          <w:color w:val="695C45"/>
          <w:spacing w:val="-6"/>
          <w:sz w:val="24"/>
        </w:rPr>
        <w:t> </w:t>
      </w:r>
      <w:r>
        <w:rPr>
          <w:color w:val="695C45"/>
          <w:sz w:val="24"/>
        </w:rPr>
        <w:t>limited</w:t>
      </w:r>
      <w:r>
        <w:rPr>
          <w:color w:val="695C45"/>
          <w:spacing w:val="-6"/>
          <w:sz w:val="24"/>
        </w:rPr>
        <w:t> </w:t>
      </w:r>
      <w:r>
        <w:rPr>
          <w:color w:val="695C45"/>
          <w:sz w:val="24"/>
        </w:rPr>
        <w:t>diaspora</w:t>
      </w:r>
      <w:r>
        <w:rPr>
          <w:color w:val="695C45"/>
          <w:spacing w:val="-6"/>
          <w:sz w:val="24"/>
        </w:rPr>
        <w:t> </w:t>
      </w:r>
      <w:r>
        <w:rPr>
          <w:color w:val="695C45"/>
          <w:sz w:val="24"/>
        </w:rPr>
        <w:t>compared</w:t>
      </w:r>
      <w:r>
        <w:rPr>
          <w:color w:val="695C45"/>
          <w:spacing w:val="-6"/>
          <w:sz w:val="24"/>
        </w:rPr>
        <w:t> </w:t>
      </w:r>
      <w:r>
        <w:rPr>
          <w:color w:val="695C45"/>
          <w:sz w:val="24"/>
        </w:rPr>
        <w:t>to</w:t>
      </w:r>
      <w:r>
        <w:rPr>
          <w:color w:val="695C45"/>
          <w:spacing w:val="-6"/>
          <w:sz w:val="24"/>
        </w:rPr>
        <w:t> </w:t>
      </w:r>
      <w:r>
        <w:rPr>
          <w:color w:val="695C45"/>
          <w:sz w:val="24"/>
        </w:rPr>
        <w:t>other </w:t>
      </w:r>
      <w:r>
        <w:rPr>
          <w:color w:val="695C45"/>
          <w:spacing w:val="-2"/>
          <w:sz w:val="24"/>
        </w:rPr>
        <w:t>countries</w:t>
      </w:r>
    </w:p>
    <w:p>
      <w:pPr>
        <w:pStyle w:val="ListParagraph"/>
        <w:numPr>
          <w:ilvl w:val="2"/>
          <w:numId w:val="16"/>
        </w:numPr>
        <w:tabs>
          <w:tab w:pos="1553" w:val="left" w:leader="none"/>
          <w:tab w:pos="1554" w:val="left" w:leader="none"/>
        </w:tabs>
        <w:spacing w:line="254" w:lineRule="auto" w:before="0" w:after="0"/>
        <w:ind w:left="1553" w:right="1054" w:hanging="360"/>
        <w:jc w:val="left"/>
        <w:rPr>
          <w:sz w:val="24"/>
        </w:rPr>
      </w:pPr>
      <w:r>
        <w:rPr>
          <w:color w:val="695C45"/>
          <w:sz w:val="24"/>
        </w:rPr>
        <w:t>Personal</w:t>
      </w:r>
      <w:r>
        <w:rPr>
          <w:color w:val="695C45"/>
          <w:spacing w:val="-4"/>
          <w:sz w:val="24"/>
        </w:rPr>
        <w:t> </w:t>
      </w:r>
      <w:r>
        <w:rPr>
          <w:color w:val="695C45"/>
          <w:sz w:val="24"/>
        </w:rPr>
        <w:t>diplomacy-</w:t>
      </w:r>
      <w:r>
        <w:rPr>
          <w:color w:val="695C45"/>
          <w:spacing w:val="-4"/>
          <w:sz w:val="24"/>
        </w:rPr>
        <w:t> </w:t>
      </w:r>
      <w:r>
        <w:rPr>
          <w:color w:val="695C45"/>
          <w:sz w:val="24"/>
        </w:rPr>
        <w:t>Lack</w:t>
      </w:r>
      <w:r>
        <w:rPr>
          <w:color w:val="695C45"/>
          <w:spacing w:val="-4"/>
          <w:sz w:val="24"/>
        </w:rPr>
        <w:t> </w:t>
      </w:r>
      <w:r>
        <w:rPr>
          <w:color w:val="695C45"/>
          <w:sz w:val="24"/>
        </w:rPr>
        <w:t>of</w:t>
      </w:r>
      <w:r>
        <w:rPr>
          <w:color w:val="695C45"/>
          <w:spacing w:val="-4"/>
          <w:sz w:val="24"/>
        </w:rPr>
        <w:t> </w:t>
      </w:r>
      <w:r>
        <w:rPr>
          <w:color w:val="695C45"/>
          <w:sz w:val="24"/>
        </w:rPr>
        <w:t>PM</w:t>
      </w:r>
      <w:r>
        <w:rPr>
          <w:color w:val="695C45"/>
          <w:spacing w:val="-4"/>
          <w:sz w:val="24"/>
        </w:rPr>
        <w:t> </w:t>
      </w:r>
      <w:r>
        <w:rPr>
          <w:color w:val="695C45"/>
          <w:sz w:val="24"/>
        </w:rPr>
        <w:t>visits</w:t>
      </w:r>
      <w:r>
        <w:rPr>
          <w:color w:val="695C45"/>
          <w:spacing w:val="-4"/>
          <w:sz w:val="24"/>
        </w:rPr>
        <w:t> </w:t>
      </w:r>
      <w:r>
        <w:rPr>
          <w:color w:val="695C45"/>
          <w:sz w:val="24"/>
        </w:rPr>
        <w:t>to</w:t>
      </w:r>
      <w:r>
        <w:rPr>
          <w:color w:val="695C45"/>
          <w:spacing w:val="-4"/>
          <w:sz w:val="24"/>
        </w:rPr>
        <w:t> </w:t>
      </w:r>
      <w:r>
        <w:rPr>
          <w:color w:val="695C45"/>
          <w:sz w:val="24"/>
        </w:rPr>
        <w:t>countries</w:t>
      </w:r>
      <w:r>
        <w:rPr>
          <w:color w:val="695C45"/>
          <w:spacing w:val="-4"/>
          <w:sz w:val="24"/>
        </w:rPr>
        <w:t> </w:t>
      </w:r>
      <w:r>
        <w:rPr>
          <w:color w:val="695C45"/>
          <w:sz w:val="24"/>
        </w:rPr>
        <w:t>apart</w:t>
      </w:r>
      <w:r>
        <w:rPr>
          <w:color w:val="695C45"/>
          <w:spacing w:val="-4"/>
          <w:sz w:val="24"/>
        </w:rPr>
        <w:t> </w:t>
      </w:r>
      <w:r>
        <w:rPr>
          <w:color w:val="695C45"/>
          <w:sz w:val="24"/>
        </w:rPr>
        <w:t>from</w:t>
      </w:r>
      <w:r>
        <w:rPr>
          <w:color w:val="695C45"/>
          <w:spacing w:val="-4"/>
          <w:sz w:val="24"/>
        </w:rPr>
        <w:t> </w:t>
      </w:r>
      <w:r>
        <w:rPr>
          <w:color w:val="695C45"/>
          <w:sz w:val="24"/>
        </w:rPr>
        <w:t>Brazil,</w:t>
      </w:r>
      <w:r>
        <w:rPr>
          <w:color w:val="695C45"/>
          <w:spacing w:val="-4"/>
          <w:sz w:val="24"/>
        </w:rPr>
        <w:t> </w:t>
      </w:r>
      <w:r>
        <w:rPr>
          <w:color w:val="695C45"/>
          <w:sz w:val="24"/>
        </w:rPr>
        <w:t>not attending Venezuela NAM Summit</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Current</w:t>
      </w:r>
      <w:r>
        <w:rPr>
          <w:color w:val="695C45"/>
          <w:spacing w:val="-5"/>
          <w:sz w:val="24"/>
        </w:rPr>
        <w:t> </w:t>
      </w:r>
      <w:r>
        <w:rPr>
          <w:color w:val="695C45"/>
          <w:sz w:val="24"/>
        </w:rPr>
        <w:t>measures</w:t>
      </w:r>
      <w:r>
        <w:rPr>
          <w:color w:val="695C45"/>
          <w:spacing w:val="-5"/>
          <w:sz w:val="24"/>
        </w:rPr>
        <w:t> </w:t>
      </w:r>
      <w:r>
        <w:rPr>
          <w:color w:val="695C45"/>
          <w:sz w:val="24"/>
        </w:rPr>
        <w:t>for</w:t>
      </w:r>
      <w:r>
        <w:rPr>
          <w:color w:val="695C45"/>
          <w:spacing w:val="-5"/>
          <w:sz w:val="24"/>
        </w:rPr>
        <w:t> </w:t>
      </w:r>
      <w:r>
        <w:rPr>
          <w:color w:val="695C45"/>
          <w:spacing w:val="-2"/>
          <w:sz w:val="24"/>
        </w:rPr>
        <w:t>cooperation</w:t>
      </w:r>
    </w:p>
    <w:p>
      <w:pPr>
        <w:pStyle w:val="ListParagraph"/>
        <w:numPr>
          <w:ilvl w:val="2"/>
          <w:numId w:val="16"/>
        </w:numPr>
        <w:tabs>
          <w:tab w:pos="1553" w:val="left" w:leader="none"/>
          <w:tab w:pos="1554" w:val="left" w:leader="none"/>
        </w:tabs>
        <w:spacing w:line="254" w:lineRule="auto" w:before="15" w:after="0"/>
        <w:ind w:left="1553" w:right="1238" w:hanging="360"/>
        <w:jc w:val="left"/>
        <w:rPr>
          <w:sz w:val="24"/>
        </w:rPr>
      </w:pPr>
      <w:r>
        <w:rPr>
          <w:color w:val="695C45"/>
          <w:sz w:val="24"/>
        </w:rPr>
        <w:t>Eco-</w:t>
      </w:r>
      <w:r>
        <w:rPr>
          <w:color w:val="695C45"/>
          <w:spacing w:val="-5"/>
          <w:sz w:val="24"/>
        </w:rPr>
        <w:t> </w:t>
      </w:r>
      <w:r>
        <w:rPr>
          <w:color w:val="695C45"/>
          <w:sz w:val="24"/>
        </w:rPr>
        <w:t>30$B</w:t>
      </w:r>
      <w:r>
        <w:rPr>
          <w:color w:val="695C45"/>
          <w:spacing w:val="-5"/>
          <w:sz w:val="24"/>
        </w:rPr>
        <w:t> </w:t>
      </w:r>
      <w:r>
        <w:rPr>
          <w:color w:val="695C45"/>
          <w:sz w:val="24"/>
        </w:rPr>
        <w:t>trade</w:t>
      </w:r>
      <w:r>
        <w:rPr>
          <w:color w:val="695C45"/>
          <w:spacing w:val="-5"/>
          <w:sz w:val="24"/>
        </w:rPr>
        <w:t> </w:t>
      </w:r>
      <w:r>
        <w:rPr>
          <w:color w:val="695C45"/>
          <w:sz w:val="24"/>
        </w:rPr>
        <w:t>(China</w:t>
      </w:r>
      <w:r>
        <w:rPr>
          <w:color w:val="695C45"/>
          <w:spacing w:val="-5"/>
          <w:sz w:val="24"/>
        </w:rPr>
        <w:t> </w:t>
      </w:r>
      <w:r>
        <w:rPr>
          <w:color w:val="695C45"/>
          <w:sz w:val="24"/>
        </w:rPr>
        <w:t>200B$+),</w:t>
      </w:r>
      <w:r>
        <w:rPr>
          <w:color w:val="695C45"/>
          <w:spacing w:val="-5"/>
          <w:sz w:val="24"/>
        </w:rPr>
        <w:t> </w:t>
      </w:r>
      <w:r>
        <w:rPr>
          <w:color w:val="695C45"/>
          <w:sz w:val="24"/>
        </w:rPr>
        <w:t>hydrocarbon</w:t>
      </w:r>
      <w:r>
        <w:rPr>
          <w:color w:val="695C45"/>
          <w:spacing w:val="-5"/>
          <w:sz w:val="24"/>
        </w:rPr>
        <w:t> </w:t>
      </w:r>
      <w:r>
        <w:rPr>
          <w:color w:val="695C45"/>
          <w:sz w:val="24"/>
        </w:rPr>
        <w:t>imports</w:t>
      </w:r>
      <w:r>
        <w:rPr>
          <w:color w:val="695C45"/>
          <w:spacing w:val="-5"/>
          <w:sz w:val="24"/>
        </w:rPr>
        <w:t> </w:t>
      </w:r>
      <w:r>
        <w:rPr>
          <w:color w:val="695C45"/>
          <w:sz w:val="24"/>
        </w:rPr>
        <w:t>from</w:t>
      </w:r>
      <w:r>
        <w:rPr>
          <w:color w:val="695C45"/>
          <w:spacing w:val="-5"/>
          <w:sz w:val="24"/>
        </w:rPr>
        <w:t> </w:t>
      </w:r>
      <w:r>
        <w:rPr>
          <w:color w:val="695C45"/>
          <w:sz w:val="24"/>
        </w:rPr>
        <w:t>Venezuela etc(LA imp for diversifying energy needs)</w:t>
      </w:r>
    </w:p>
    <w:p>
      <w:pPr>
        <w:pStyle w:val="ListParagraph"/>
        <w:numPr>
          <w:ilvl w:val="3"/>
          <w:numId w:val="16"/>
        </w:numPr>
        <w:tabs>
          <w:tab w:pos="2273" w:val="left" w:leader="none"/>
          <w:tab w:pos="2274" w:val="left" w:leader="none"/>
        </w:tabs>
        <w:spacing w:line="254" w:lineRule="auto" w:before="0" w:after="0"/>
        <w:ind w:left="2273" w:right="3861" w:hanging="360"/>
        <w:jc w:val="left"/>
        <w:rPr>
          <w:sz w:val="24"/>
        </w:rPr>
      </w:pPr>
      <w:r>
        <w:rPr>
          <w:color w:val="695C45"/>
          <w:sz w:val="24"/>
        </w:rPr>
        <w:t>Market</w:t>
      </w:r>
      <w:r>
        <w:rPr>
          <w:color w:val="695C45"/>
          <w:spacing w:val="-11"/>
          <w:sz w:val="24"/>
        </w:rPr>
        <w:t> </w:t>
      </w:r>
      <w:r>
        <w:rPr>
          <w:color w:val="695C45"/>
          <w:sz w:val="24"/>
        </w:rPr>
        <w:t>for</w:t>
      </w:r>
      <w:r>
        <w:rPr>
          <w:color w:val="695C45"/>
          <w:spacing w:val="-11"/>
          <w:sz w:val="24"/>
        </w:rPr>
        <w:t> </w:t>
      </w:r>
      <w:r>
        <w:rPr>
          <w:color w:val="695C45"/>
          <w:sz w:val="24"/>
        </w:rPr>
        <w:t>pharma(Brazil</w:t>
      </w:r>
      <w:r>
        <w:rPr>
          <w:color w:val="695C45"/>
          <w:spacing w:val="-11"/>
          <w:sz w:val="24"/>
        </w:rPr>
        <w:t> </w:t>
      </w:r>
      <w:r>
        <w:rPr>
          <w:color w:val="695C45"/>
          <w:sz w:val="24"/>
        </w:rPr>
        <w:t>PM-</w:t>
      </w:r>
      <w:r>
        <w:rPr>
          <w:color w:val="695C45"/>
          <w:spacing w:val="-11"/>
          <w:sz w:val="24"/>
        </w:rPr>
        <w:t> </w:t>
      </w:r>
      <w:r>
        <w:rPr>
          <w:color w:val="695C45"/>
          <w:sz w:val="24"/>
        </w:rPr>
        <w:t>Hanuman</w:t>
      </w:r>
      <w:r>
        <w:rPr>
          <w:color w:val="695C45"/>
          <w:sz w:val="24"/>
        </w:rPr>
        <w:t> </w:t>
      </w:r>
      <w:r>
        <w:rPr>
          <w:color w:val="695C45"/>
          <w:spacing w:val="-2"/>
          <w:sz w:val="24"/>
        </w:rPr>
        <w:t>diplomacy),automobile,textiles</w:t>
      </w:r>
    </w:p>
    <w:p>
      <w:pPr>
        <w:pStyle w:val="ListParagraph"/>
        <w:numPr>
          <w:ilvl w:val="3"/>
          <w:numId w:val="16"/>
        </w:numPr>
        <w:tabs>
          <w:tab w:pos="2273" w:val="left" w:leader="none"/>
          <w:tab w:pos="2274" w:val="left" w:leader="none"/>
        </w:tabs>
        <w:spacing w:line="324" w:lineRule="exact" w:before="0" w:after="0"/>
        <w:ind w:left="2273" w:right="0" w:hanging="361"/>
        <w:jc w:val="left"/>
        <w:rPr>
          <w:sz w:val="24"/>
        </w:rPr>
      </w:pPr>
      <w:r>
        <w:rPr>
          <w:color w:val="695C45"/>
          <w:sz w:val="24"/>
        </w:rPr>
        <w:t>Indian</w:t>
      </w:r>
      <w:r>
        <w:rPr>
          <w:color w:val="695C45"/>
          <w:spacing w:val="-6"/>
          <w:sz w:val="24"/>
        </w:rPr>
        <w:t> </w:t>
      </w:r>
      <w:r>
        <w:rPr>
          <w:color w:val="695C45"/>
          <w:sz w:val="24"/>
        </w:rPr>
        <w:t>co.-</w:t>
      </w:r>
      <w:r>
        <w:rPr>
          <w:color w:val="695C45"/>
          <w:spacing w:val="-6"/>
          <w:sz w:val="24"/>
        </w:rPr>
        <w:t> </w:t>
      </w:r>
      <w:r>
        <w:rPr>
          <w:color w:val="695C45"/>
          <w:sz w:val="24"/>
        </w:rPr>
        <w:t>Godrej,hero-</w:t>
      </w:r>
      <w:r>
        <w:rPr>
          <w:color w:val="695C45"/>
          <w:spacing w:val="-5"/>
          <w:sz w:val="24"/>
        </w:rPr>
        <w:t> </w:t>
      </w:r>
      <w:r>
        <w:rPr>
          <w:color w:val="695C45"/>
          <w:sz w:val="24"/>
        </w:rPr>
        <w:t>large</w:t>
      </w:r>
      <w:r>
        <w:rPr>
          <w:color w:val="695C45"/>
          <w:spacing w:val="-6"/>
          <w:sz w:val="24"/>
        </w:rPr>
        <w:t> </w:t>
      </w:r>
      <w:r>
        <w:rPr>
          <w:color w:val="695C45"/>
          <w:sz w:val="24"/>
        </w:rPr>
        <w:t>greenfield</w:t>
      </w:r>
      <w:r>
        <w:rPr>
          <w:color w:val="695C45"/>
          <w:spacing w:val="-5"/>
          <w:sz w:val="24"/>
        </w:rPr>
        <w:t> inv</w:t>
      </w:r>
    </w:p>
    <w:p>
      <w:pPr>
        <w:pStyle w:val="ListParagraph"/>
        <w:numPr>
          <w:ilvl w:val="3"/>
          <w:numId w:val="16"/>
        </w:numPr>
        <w:tabs>
          <w:tab w:pos="2273" w:val="left" w:leader="none"/>
          <w:tab w:pos="2274" w:val="left" w:leader="none"/>
        </w:tabs>
        <w:spacing w:line="240" w:lineRule="auto" w:before="16" w:after="0"/>
        <w:ind w:left="2273" w:right="0" w:hanging="361"/>
        <w:jc w:val="left"/>
        <w:rPr>
          <w:sz w:val="24"/>
        </w:rPr>
      </w:pPr>
      <w:r>
        <w:rPr>
          <w:color w:val="695C45"/>
          <w:sz w:val="24"/>
        </w:rPr>
        <w:t>Lithium</w:t>
      </w:r>
      <w:r>
        <w:rPr>
          <w:color w:val="695C45"/>
          <w:spacing w:val="-4"/>
          <w:sz w:val="24"/>
        </w:rPr>
        <w:t> </w:t>
      </w:r>
      <w:r>
        <w:rPr>
          <w:color w:val="695C45"/>
          <w:sz w:val="24"/>
        </w:rPr>
        <w:t>triangle</w:t>
      </w:r>
      <w:r>
        <w:rPr>
          <w:color w:val="695C45"/>
          <w:spacing w:val="-4"/>
          <w:sz w:val="24"/>
        </w:rPr>
        <w:t> </w:t>
      </w:r>
      <w:r>
        <w:rPr>
          <w:color w:val="695C45"/>
          <w:sz w:val="24"/>
        </w:rPr>
        <w:t>-</w:t>
      </w:r>
      <w:r>
        <w:rPr>
          <w:color w:val="695C45"/>
          <w:spacing w:val="-4"/>
          <w:sz w:val="24"/>
        </w:rPr>
        <w:t> </w:t>
      </w:r>
      <w:r>
        <w:rPr>
          <w:color w:val="695C45"/>
          <w:sz w:val="24"/>
        </w:rPr>
        <w:t>imp</w:t>
      </w:r>
      <w:r>
        <w:rPr>
          <w:color w:val="695C45"/>
          <w:spacing w:val="-4"/>
          <w:sz w:val="24"/>
        </w:rPr>
        <w:t> </w:t>
      </w:r>
      <w:r>
        <w:rPr>
          <w:color w:val="695C45"/>
          <w:sz w:val="24"/>
        </w:rPr>
        <w:t>for</w:t>
      </w:r>
      <w:r>
        <w:rPr>
          <w:color w:val="695C45"/>
          <w:spacing w:val="-4"/>
          <w:sz w:val="24"/>
        </w:rPr>
        <w:t> </w:t>
      </w:r>
      <w:r>
        <w:rPr>
          <w:color w:val="695C45"/>
          <w:sz w:val="24"/>
        </w:rPr>
        <w:t>post</w:t>
      </w:r>
      <w:r>
        <w:rPr>
          <w:color w:val="695C45"/>
          <w:spacing w:val="-4"/>
          <w:sz w:val="24"/>
        </w:rPr>
        <w:t> </w:t>
      </w:r>
      <w:r>
        <w:rPr>
          <w:color w:val="695C45"/>
          <w:sz w:val="24"/>
        </w:rPr>
        <w:t>diesel</w:t>
      </w:r>
      <w:r>
        <w:rPr>
          <w:color w:val="695C45"/>
          <w:spacing w:val="-4"/>
          <w:sz w:val="24"/>
        </w:rPr>
        <w:t> </w:t>
      </w:r>
      <w:r>
        <w:rPr>
          <w:color w:val="695C45"/>
          <w:spacing w:val="-2"/>
          <w:sz w:val="24"/>
        </w:rPr>
        <w:t>age(EV)</w:t>
      </w:r>
    </w:p>
    <w:p>
      <w:pPr>
        <w:pStyle w:val="ListParagraph"/>
        <w:numPr>
          <w:ilvl w:val="4"/>
          <w:numId w:val="16"/>
        </w:numPr>
        <w:tabs>
          <w:tab w:pos="2993" w:val="left" w:leader="none"/>
          <w:tab w:pos="2994" w:val="left" w:leader="none"/>
        </w:tabs>
        <w:spacing w:line="254" w:lineRule="auto" w:before="18" w:after="0"/>
        <w:ind w:left="2993" w:right="1193" w:hanging="360"/>
        <w:jc w:val="left"/>
        <w:rPr>
          <w:sz w:val="24"/>
        </w:rPr>
      </w:pPr>
      <w:r>
        <w:rPr>
          <w:color w:val="695C45"/>
          <w:sz w:val="24"/>
        </w:rPr>
        <w:t>Shift</w:t>
      </w:r>
      <w:r>
        <w:rPr>
          <w:color w:val="695C45"/>
          <w:spacing w:val="-5"/>
          <w:sz w:val="24"/>
        </w:rPr>
        <w:t> </w:t>
      </w:r>
      <w:r>
        <w:rPr>
          <w:color w:val="695C45"/>
          <w:sz w:val="24"/>
        </w:rPr>
        <w:t>from</w:t>
      </w:r>
      <w:r>
        <w:rPr>
          <w:color w:val="695C45"/>
          <w:spacing w:val="-5"/>
          <w:sz w:val="24"/>
        </w:rPr>
        <w:t> </w:t>
      </w:r>
      <w:r>
        <w:rPr>
          <w:color w:val="695C45"/>
          <w:sz w:val="24"/>
        </w:rPr>
        <w:t>West</w:t>
      </w:r>
      <w:r>
        <w:rPr>
          <w:color w:val="695C45"/>
          <w:spacing w:val="-5"/>
          <w:sz w:val="24"/>
        </w:rPr>
        <w:t> </w:t>
      </w:r>
      <w:r>
        <w:rPr>
          <w:color w:val="695C45"/>
          <w:sz w:val="24"/>
        </w:rPr>
        <w:t>Asia</w:t>
      </w:r>
      <w:r>
        <w:rPr>
          <w:color w:val="695C45"/>
          <w:spacing w:val="-5"/>
          <w:sz w:val="24"/>
        </w:rPr>
        <w:t> </w:t>
      </w:r>
      <w:r>
        <w:rPr>
          <w:color w:val="695C45"/>
          <w:sz w:val="24"/>
        </w:rPr>
        <w:t>(oil</w:t>
      </w:r>
      <w:r>
        <w:rPr>
          <w:color w:val="695C45"/>
          <w:spacing w:val="-5"/>
          <w:sz w:val="24"/>
        </w:rPr>
        <w:t> </w:t>
      </w:r>
      <w:r>
        <w:rPr>
          <w:color w:val="695C45"/>
          <w:sz w:val="24"/>
        </w:rPr>
        <w:t>imports)</w:t>
      </w:r>
      <w:r>
        <w:rPr>
          <w:color w:val="695C45"/>
          <w:spacing w:val="-5"/>
          <w:sz w:val="24"/>
        </w:rPr>
        <w:t> </w:t>
      </w:r>
      <w:r>
        <w:rPr>
          <w:color w:val="695C45"/>
          <w:sz w:val="24"/>
        </w:rPr>
        <w:t>to</w:t>
      </w:r>
      <w:r>
        <w:rPr>
          <w:color w:val="695C45"/>
          <w:spacing w:val="-5"/>
          <w:sz w:val="24"/>
        </w:rPr>
        <w:t> </w:t>
      </w:r>
      <w:r>
        <w:rPr>
          <w:color w:val="695C45"/>
          <w:sz w:val="24"/>
        </w:rPr>
        <w:t>South</w:t>
      </w:r>
      <w:r>
        <w:rPr>
          <w:color w:val="695C45"/>
          <w:spacing w:val="-5"/>
          <w:sz w:val="24"/>
        </w:rPr>
        <w:t> </w:t>
      </w:r>
      <w:r>
        <w:rPr>
          <w:color w:val="695C45"/>
          <w:sz w:val="24"/>
        </w:rPr>
        <w:t>America</w:t>
      </w:r>
      <w:r>
        <w:rPr>
          <w:color w:val="695C45"/>
          <w:spacing w:val="-5"/>
          <w:sz w:val="24"/>
        </w:rPr>
        <w:t> </w:t>
      </w:r>
      <w:r>
        <w:rPr>
          <w:color w:val="695C45"/>
          <w:sz w:val="24"/>
        </w:rPr>
        <w:t>due</w:t>
      </w:r>
      <w:r>
        <w:rPr>
          <w:color w:val="695C45"/>
          <w:spacing w:val="-5"/>
          <w:sz w:val="24"/>
        </w:rPr>
        <w:t> </w:t>
      </w:r>
      <w:r>
        <w:rPr>
          <w:color w:val="695C45"/>
          <w:sz w:val="24"/>
        </w:rPr>
        <w:t>to lithium triangle (argentina, bolivia and chile)</w:t>
      </w:r>
    </w:p>
    <w:p>
      <w:pPr>
        <w:pStyle w:val="ListParagraph"/>
        <w:numPr>
          <w:ilvl w:val="3"/>
          <w:numId w:val="16"/>
        </w:numPr>
        <w:tabs>
          <w:tab w:pos="2273" w:val="left" w:leader="none"/>
          <w:tab w:pos="2274" w:val="left" w:leader="none"/>
        </w:tabs>
        <w:spacing w:line="254" w:lineRule="auto" w:before="0" w:after="0"/>
        <w:ind w:left="2273" w:right="1592" w:hanging="360"/>
        <w:jc w:val="left"/>
        <w:rPr>
          <w:sz w:val="24"/>
        </w:rPr>
      </w:pPr>
      <w:r>
        <w:rPr>
          <w:color w:val="695C45"/>
          <w:sz w:val="24"/>
        </w:rPr>
        <w:t>Indian</w:t>
      </w:r>
      <w:r>
        <w:rPr>
          <w:color w:val="695C45"/>
          <w:spacing w:val="-7"/>
          <w:sz w:val="24"/>
        </w:rPr>
        <w:t> </w:t>
      </w:r>
      <w:r>
        <w:rPr>
          <w:color w:val="695C45"/>
          <w:sz w:val="24"/>
        </w:rPr>
        <w:t>investments</w:t>
      </w:r>
      <w:r>
        <w:rPr>
          <w:color w:val="695C45"/>
          <w:spacing w:val="-7"/>
          <w:sz w:val="24"/>
        </w:rPr>
        <w:t> </w:t>
      </w:r>
      <w:r>
        <w:rPr>
          <w:color w:val="695C45"/>
          <w:sz w:val="24"/>
        </w:rPr>
        <w:t>in</w:t>
      </w:r>
      <w:r>
        <w:rPr>
          <w:color w:val="695C45"/>
          <w:spacing w:val="-7"/>
          <w:sz w:val="24"/>
        </w:rPr>
        <w:t> </w:t>
      </w:r>
      <w:r>
        <w:rPr>
          <w:color w:val="695C45"/>
          <w:sz w:val="24"/>
        </w:rPr>
        <w:t>Brazil’s</w:t>
      </w:r>
      <w:r>
        <w:rPr>
          <w:color w:val="695C45"/>
          <w:spacing w:val="-7"/>
          <w:sz w:val="24"/>
        </w:rPr>
        <w:t> </w:t>
      </w:r>
      <w:r>
        <w:rPr>
          <w:color w:val="695C45"/>
          <w:sz w:val="24"/>
        </w:rPr>
        <w:t>hydrocarbon</w:t>
      </w:r>
      <w:r>
        <w:rPr>
          <w:color w:val="695C45"/>
          <w:spacing w:val="-7"/>
          <w:sz w:val="24"/>
        </w:rPr>
        <w:t> </w:t>
      </w:r>
      <w:r>
        <w:rPr>
          <w:color w:val="695C45"/>
          <w:sz w:val="24"/>
        </w:rPr>
        <w:t>reserves,</w:t>
      </w:r>
      <w:r>
        <w:rPr>
          <w:color w:val="695C45"/>
          <w:spacing w:val="-7"/>
          <w:sz w:val="24"/>
        </w:rPr>
        <w:t> </w:t>
      </w:r>
      <w:r>
        <w:rPr>
          <w:color w:val="695C45"/>
          <w:sz w:val="24"/>
        </w:rPr>
        <w:t>Mexico-</w:t>
      </w:r>
      <w:r>
        <w:rPr>
          <w:color w:val="695C45"/>
          <w:sz w:val="24"/>
        </w:rPr>
        <w:t> strategic partnership</w:t>
      </w:r>
    </w:p>
    <w:p>
      <w:pPr>
        <w:pStyle w:val="ListParagraph"/>
        <w:numPr>
          <w:ilvl w:val="2"/>
          <w:numId w:val="16"/>
        </w:numPr>
        <w:tabs>
          <w:tab w:pos="1553" w:val="left" w:leader="none"/>
          <w:tab w:pos="1554" w:val="left" w:leader="none"/>
        </w:tabs>
        <w:spacing w:line="254" w:lineRule="auto" w:before="0" w:after="0"/>
        <w:ind w:left="1553" w:right="2051" w:hanging="360"/>
        <w:jc w:val="left"/>
        <w:rPr>
          <w:sz w:val="24"/>
        </w:rPr>
      </w:pPr>
      <w:r>
        <w:rPr>
          <w:color w:val="695C45"/>
          <w:sz w:val="24"/>
        </w:rPr>
        <w:t>CARICOM-</w:t>
      </w:r>
      <w:r>
        <w:rPr>
          <w:color w:val="695C45"/>
          <w:spacing w:val="-6"/>
          <w:sz w:val="24"/>
        </w:rPr>
        <w:t> </w:t>
      </w:r>
      <w:r>
        <w:rPr>
          <w:color w:val="695C45"/>
          <w:sz w:val="24"/>
        </w:rPr>
        <w:t>caribbean</w:t>
      </w:r>
      <w:r>
        <w:rPr>
          <w:color w:val="695C45"/>
          <w:spacing w:val="-6"/>
          <w:sz w:val="24"/>
        </w:rPr>
        <w:t> </w:t>
      </w:r>
      <w:r>
        <w:rPr>
          <w:color w:val="695C45"/>
          <w:sz w:val="24"/>
        </w:rPr>
        <w:t>community-</w:t>
      </w:r>
      <w:r>
        <w:rPr>
          <w:color w:val="695C45"/>
          <w:spacing w:val="-6"/>
          <w:sz w:val="24"/>
        </w:rPr>
        <w:t> </w:t>
      </w:r>
      <w:r>
        <w:rPr>
          <w:color w:val="695C45"/>
          <w:sz w:val="24"/>
        </w:rPr>
        <w:t>first</w:t>
      </w:r>
      <w:r>
        <w:rPr>
          <w:color w:val="695C45"/>
          <w:spacing w:val="-6"/>
          <w:sz w:val="24"/>
        </w:rPr>
        <w:t> </w:t>
      </w:r>
      <w:r>
        <w:rPr>
          <w:color w:val="695C45"/>
          <w:sz w:val="24"/>
        </w:rPr>
        <w:t>ever</w:t>
      </w:r>
      <w:r>
        <w:rPr>
          <w:color w:val="695C45"/>
          <w:spacing w:val="-6"/>
          <w:sz w:val="24"/>
        </w:rPr>
        <w:t> </w:t>
      </w:r>
      <w:r>
        <w:rPr>
          <w:color w:val="695C45"/>
          <w:sz w:val="24"/>
        </w:rPr>
        <w:t>meeting</w:t>
      </w:r>
      <w:r>
        <w:rPr>
          <w:color w:val="695C45"/>
          <w:spacing w:val="-6"/>
          <w:sz w:val="24"/>
        </w:rPr>
        <w:t> </w:t>
      </w:r>
      <w:r>
        <w:rPr>
          <w:color w:val="695C45"/>
          <w:sz w:val="24"/>
        </w:rPr>
        <w:t>of</w:t>
      </w:r>
      <w:r>
        <w:rPr>
          <w:color w:val="695C45"/>
          <w:spacing w:val="-6"/>
          <w:sz w:val="24"/>
        </w:rPr>
        <w:t> </w:t>
      </w:r>
      <w:r>
        <w:rPr>
          <w:color w:val="695C45"/>
          <w:sz w:val="24"/>
        </w:rPr>
        <w:t>PM</w:t>
      </w:r>
      <w:r>
        <w:rPr>
          <w:color w:val="695C45"/>
          <w:spacing w:val="-6"/>
          <w:sz w:val="24"/>
        </w:rPr>
        <w:t> </w:t>
      </w:r>
      <w:r>
        <w:rPr>
          <w:color w:val="695C45"/>
          <w:sz w:val="24"/>
        </w:rPr>
        <w:t>with</w:t>
      </w:r>
      <w:r>
        <w:rPr>
          <w:color w:val="695C45"/>
          <w:sz w:val="24"/>
        </w:rPr>
        <w:t> CARICOM, 14 million US grant by India, Girmitiya diaspora in </w:t>
      </w:r>
      <w:r>
        <w:rPr>
          <w:color w:val="695C45"/>
          <w:spacing w:val="-2"/>
          <w:sz w:val="24"/>
        </w:rPr>
        <w:t>Guyana,Suriname,T&amp;T</w:t>
      </w:r>
    </w:p>
    <w:p>
      <w:pPr>
        <w:pStyle w:val="ListParagraph"/>
        <w:numPr>
          <w:ilvl w:val="2"/>
          <w:numId w:val="16"/>
        </w:numPr>
        <w:tabs>
          <w:tab w:pos="1553" w:val="left" w:leader="none"/>
          <w:tab w:pos="1554" w:val="left" w:leader="none"/>
        </w:tabs>
        <w:spacing w:line="254" w:lineRule="auto" w:before="0" w:after="0"/>
        <w:ind w:left="1553" w:right="895" w:hanging="360"/>
        <w:jc w:val="left"/>
        <w:rPr>
          <w:sz w:val="24"/>
        </w:rPr>
      </w:pPr>
      <w:r>
        <w:rPr>
          <w:color w:val="695C45"/>
          <w:sz w:val="24"/>
        </w:rPr>
        <w:t>MERCOSUR(trading</w:t>
      </w:r>
      <w:r>
        <w:rPr>
          <w:color w:val="695C45"/>
          <w:spacing w:val="-4"/>
          <w:sz w:val="24"/>
        </w:rPr>
        <w:t> </w:t>
      </w:r>
      <w:r>
        <w:rPr>
          <w:color w:val="695C45"/>
          <w:sz w:val="24"/>
        </w:rPr>
        <w:t>block</w:t>
      </w:r>
      <w:r>
        <w:rPr>
          <w:color w:val="695C45"/>
          <w:spacing w:val="-4"/>
          <w:sz w:val="24"/>
        </w:rPr>
        <w:t> </w:t>
      </w:r>
      <w:r>
        <w:rPr>
          <w:color w:val="695C45"/>
          <w:sz w:val="24"/>
        </w:rPr>
        <w:t>of</w:t>
      </w:r>
      <w:r>
        <w:rPr>
          <w:color w:val="695C45"/>
          <w:spacing w:val="-4"/>
          <w:sz w:val="24"/>
        </w:rPr>
        <w:t> </w:t>
      </w:r>
      <w:r>
        <w:rPr>
          <w:color w:val="695C45"/>
          <w:sz w:val="24"/>
        </w:rPr>
        <w:t>4</w:t>
      </w:r>
      <w:r>
        <w:rPr>
          <w:color w:val="695C45"/>
          <w:spacing w:val="-4"/>
          <w:sz w:val="24"/>
        </w:rPr>
        <w:t> </w:t>
      </w:r>
      <w:r>
        <w:rPr>
          <w:color w:val="695C45"/>
          <w:sz w:val="24"/>
        </w:rPr>
        <w:t>LA</w:t>
      </w:r>
      <w:r>
        <w:rPr>
          <w:color w:val="695C45"/>
          <w:spacing w:val="-4"/>
          <w:sz w:val="24"/>
        </w:rPr>
        <w:t> </w:t>
      </w:r>
      <w:r>
        <w:rPr>
          <w:color w:val="695C45"/>
          <w:sz w:val="24"/>
        </w:rPr>
        <w:t>countires</w:t>
      </w:r>
      <w:r>
        <w:rPr>
          <w:color w:val="695C45"/>
          <w:spacing w:val="-4"/>
          <w:sz w:val="24"/>
        </w:rPr>
        <w:t> </w:t>
      </w:r>
      <w:r>
        <w:rPr>
          <w:color w:val="695C45"/>
          <w:sz w:val="24"/>
        </w:rPr>
        <w:t>inc</w:t>
      </w:r>
      <w:r>
        <w:rPr>
          <w:color w:val="695C45"/>
          <w:spacing w:val="-4"/>
          <w:sz w:val="24"/>
        </w:rPr>
        <w:t> </w:t>
      </w:r>
      <w:r>
        <w:rPr>
          <w:color w:val="695C45"/>
          <w:sz w:val="24"/>
        </w:rPr>
        <w:t>Brazil)-</w:t>
      </w:r>
      <w:r>
        <w:rPr>
          <w:color w:val="695C45"/>
          <w:spacing w:val="-4"/>
          <w:sz w:val="24"/>
        </w:rPr>
        <w:t> </w:t>
      </w:r>
      <w:r>
        <w:rPr>
          <w:color w:val="695C45"/>
          <w:sz w:val="24"/>
        </w:rPr>
        <w:t>India</w:t>
      </w:r>
      <w:r>
        <w:rPr>
          <w:color w:val="695C45"/>
          <w:spacing w:val="-4"/>
          <w:sz w:val="24"/>
        </w:rPr>
        <w:t> </w:t>
      </w:r>
      <w:r>
        <w:rPr>
          <w:color w:val="695C45"/>
          <w:sz w:val="24"/>
        </w:rPr>
        <w:t>has</w:t>
      </w:r>
      <w:r>
        <w:rPr>
          <w:color w:val="695C45"/>
          <w:spacing w:val="-4"/>
          <w:sz w:val="24"/>
        </w:rPr>
        <w:t> </w:t>
      </w:r>
      <w:r>
        <w:rPr>
          <w:color w:val="695C45"/>
          <w:sz w:val="24"/>
        </w:rPr>
        <w:t>PTA</w:t>
      </w:r>
      <w:r>
        <w:rPr>
          <w:color w:val="695C45"/>
          <w:spacing w:val="-4"/>
          <w:sz w:val="24"/>
        </w:rPr>
        <w:t> </w:t>
      </w:r>
      <w:r>
        <w:rPr>
          <w:color w:val="695C45"/>
          <w:sz w:val="24"/>
        </w:rPr>
        <w:t>since 2004(60% of India’s LA trade), talks on FTA going on(should focus on </w:t>
      </w:r>
      <w:r>
        <w:rPr>
          <w:color w:val="695C45"/>
          <w:spacing w:val="-2"/>
          <w:sz w:val="24"/>
        </w:rPr>
        <w:t>completing)</w:t>
      </w:r>
    </w:p>
    <w:p>
      <w:pPr>
        <w:pStyle w:val="ListParagraph"/>
        <w:numPr>
          <w:ilvl w:val="2"/>
          <w:numId w:val="16"/>
        </w:numPr>
        <w:tabs>
          <w:tab w:pos="1553" w:val="left" w:leader="none"/>
          <w:tab w:pos="1554" w:val="left" w:leader="none"/>
        </w:tabs>
        <w:spacing w:line="322" w:lineRule="exact" w:before="0" w:after="0"/>
        <w:ind w:left="1553" w:right="0" w:hanging="361"/>
        <w:jc w:val="left"/>
        <w:rPr>
          <w:sz w:val="24"/>
        </w:rPr>
      </w:pPr>
      <w:r>
        <w:rPr>
          <w:color w:val="695C45"/>
          <w:sz w:val="24"/>
        </w:rPr>
        <w:t>P-P-</w:t>
      </w:r>
      <w:r>
        <w:rPr>
          <w:color w:val="695C45"/>
          <w:spacing w:val="-3"/>
          <w:sz w:val="24"/>
        </w:rPr>
        <w:t> </w:t>
      </w:r>
      <w:r>
        <w:rPr>
          <w:color w:val="695C45"/>
          <w:sz w:val="24"/>
        </w:rPr>
        <w:t>technical</w:t>
      </w:r>
      <w:r>
        <w:rPr>
          <w:color w:val="695C45"/>
          <w:spacing w:val="-2"/>
          <w:sz w:val="24"/>
        </w:rPr>
        <w:t> </w:t>
      </w:r>
      <w:r>
        <w:rPr>
          <w:color w:val="695C45"/>
          <w:sz w:val="24"/>
        </w:rPr>
        <w:t>co-operation,</w:t>
      </w:r>
      <w:r>
        <w:rPr>
          <w:color w:val="695C45"/>
          <w:spacing w:val="-2"/>
          <w:sz w:val="24"/>
        </w:rPr>
        <w:t> </w:t>
      </w:r>
      <w:r>
        <w:rPr>
          <w:color w:val="695C45"/>
          <w:sz w:val="24"/>
        </w:rPr>
        <w:t>IT</w:t>
      </w:r>
      <w:r>
        <w:rPr>
          <w:color w:val="695C45"/>
          <w:spacing w:val="-3"/>
          <w:sz w:val="24"/>
        </w:rPr>
        <w:t> </w:t>
      </w:r>
      <w:r>
        <w:rPr>
          <w:color w:val="695C45"/>
          <w:sz w:val="24"/>
        </w:rPr>
        <w:t>sector</w:t>
      </w:r>
      <w:r>
        <w:rPr>
          <w:color w:val="695C45"/>
          <w:spacing w:val="-2"/>
          <w:sz w:val="24"/>
        </w:rPr>
        <w:t> </w:t>
      </w:r>
      <w:r>
        <w:rPr>
          <w:color w:val="695C45"/>
          <w:sz w:val="24"/>
        </w:rPr>
        <w:t>co.</w:t>
      </w:r>
      <w:r>
        <w:rPr>
          <w:color w:val="695C45"/>
          <w:spacing w:val="-2"/>
          <w:sz w:val="24"/>
        </w:rPr>
        <w:t> </w:t>
      </w:r>
      <w:r>
        <w:rPr>
          <w:color w:val="695C45"/>
          <w:sz w:val="24"/>
        </w:rPr>
        <w:t>training</w:t>
      </w:r>
      <w:r>
        <w:rPr>
          <w:color w:val="695C45"/>
          <w:spacing w:val="-3"/>
          <w:sz w:val="24"/>
        </w:rPr>
        <w:t> </w:t>
      </w:r>
      <w:r>
        <w:rPr>
          <w:color w:val="695C45"/>
          <w:sz w:val="24"/>
        </w:rPr>
        <w:t>LA</w:t>
      </w:r>
      <w:r>
        <w:rPr>
          <w:color w:val="695C45"/>
          <w:spacing w:val="-2"/>
          <w:sz w:val="24"/>
        </w:rPr>
        <w:t> youth</w:t>
      </w:r>
    </w:p>
    <w:p>
      <w:pPr>
        <w:pStyle w:val="ListParagraph"/>
        <w:numPr>
          <w:ilvl w:val="2"/>
          <w:numId w:val="16"/>
        </w:numPr>
        <w:tabs>
          <w:tab w:pos="1553" w:val="left" w:leader="none"/>
          <w:tab w:pos="1554" w:val="left" w:leader="none"/>
        </w:tabs>
        <w:spacing w:line="240" w:lineRule="auto" w:before="8" w:after="0"/>
        <w:ind w:left="1553" w:right="0" w:hanging="361"/>
        <w:jc w:val="left"/>
        <w:rPr>
          <w:sz w:val="24"/>
        </w:rPr>
      </w:pPr>
      <w:r>
        <w:rPr>
          <w:color w:val="695C45"/>
          <w:sz w:val="24"/>
        </w:rPr>
        <w:t>UNSC</w:t>
      </w:r>
      <w:r>
        <w:rPr>
          <w:color w:val="695C45"/>
          <w:spacing w:val="-5"/>
          <w:sz w:val="24"/>
        </w:rPr>
        <w:t> </w:t>
      </w:r>
      <w:r>
        <w:rPr>
          <w:color w:val="695C45"/>
          <w:sz w:val="24"/>
        </w:rPr>
        <w:t>reforms,</w:t>
      </w:r>
      <w:r>
        <w:rPr>
          <w:color w:val="695C45"/>
          <w:spacing w:val="-5"/>
          <w:sz w:val="24"/>
        </w:rPr>
        <w:t> </w:t>
      </w:r>
      <w:r>
        <w:rPr>
          <w:color w:val="695C45"/>
          <w:sz w:val="24"/>
        </w:rPr>
        <w:t>WTO</w:t>
      </w:r>
      <w:r>
        <w:rPr>
          <w:color w:val="695C45"/>
          <w:spacing w:val="-5"/>
          <w:sz w:val="24"/>
        </w:rPr>
        <w:t> </w:t>
      </w:r>
      <w:r>
        <w:rPr>
          <w:color w:val="695C45"/>
          <w:sz w:val="24"/>
        </w:rPr>
        <w:t>and</w:t>
      </w:r>
      <w:r>
        <w:rPr>
          <w:color w:val="695C45"/>
          <w:spacing w:val="-5"/>
          <w:sz w:val="24"/>
        </w:rPr>
        <w:t> </w:t>
      </w:r>
      <w:r>
        <w:rPr>
          <w:color w:val="695C45"/>
          <w:sz w:val="24"/>
        </w:rPr>
        <w:t>other</w:t>
      </w:r>
      <w:r>
        <w:rPr>
          <w:color w:val="695C45"/>
          <w:spacing w:val="-5"/>
          <w:sz w:val="24"/>
        </w:rPr>
        <w:t> </w:t>
      </w:r>
      <w:r>
        <w:rPr>
          <w:color w:val="695C45"/>
          <w:sz w:val="24"/>
        </w:rPr>
        <w:t>global</w:t>
      </w:r>
      <w:r>
        <w:rPr>
          <w:color w:val="695C45"/>
          <w:spacing w:val="-5"/>
          <w:sz w:val="24"/>
        </w:rPr>
        <w:t> </w:t>
      </w:r>
      <w:r>
        <w:rPr>
          <w:color w:val="695C45"/>
          <w:sz w:val="24"/>
        </w:rPr>
        <w:t>diplomacy</w:t>
      </w:r>
      <w:r>
        <w:rPr>
          <w:color w:val="695C45"/>
          <w:spacing w:val="-5"/>
          <w:sz w:val="24"/>
        </w:rPr>
        <w:t> </w:t>
      </w:r>
      <w:r>
        <w:rPr>
          <w:color w:val="695C45"/>
          <w:spacing w:val="-2"/>
          <w:sz w:val="24"/>
        </w:rPr>
        <w:t>synergies(CC)</w:t>
      </w:r>
    </w:p>
    <w:p>
      <w:pPr>
        <w:spacing w:after="0" w:line="240" w:lineRule="auto"/>
        <w:jc w:val="left"/>
        <w:rPr>
          <w:sz w:val="24"/>
        </w:rPr>
        <w:sectPr>
          <w:pgSz w:w="11920" w:h="16840"/>
          <w:pgMar w:header="689" w:footer="438" w:top="1040" w:bottom="620" w:left="1020" w:right="280"/>
        </w:sectPr>
      </w:pPr>
    </w:p>
    <w:p>
      <w:pPr>
        <w:pStyle w:val="ListParagraph"/>
        <w:numPr>
          <w:ilvl w:val="2"/>
          <w:numId w:val="16"/>
        </w:numPr>
        <w:tabs>
          <w:tab w:pos="1553" w:val="left" w:leader="none"/>
          <w:tab w:pos="1554" w:val="left" w:leader="none"/>
        </w:tabs>
        <w:spacing w:line="240" w:lineRule="auto" w:before="62" w:after="0"/>
        <w:ind w:left="1553" w:right="0" w:hanging="361"/>
        <w:jc w:val="left"/>
        <w:rPr>
          <w:sz w:val="24"/>
        </w:rPr>
      </w:pPr>
      <w:r>
        <w:rPr/>
        <w:pict>
          <v:shape style="position:absolute;margin-left:-33.568329pt;margin-top:414.760071pt;width:662.15pt;height:14.4pt;mso-position-horizontal-relative:page;mso-position-vertical-relative:page;z-index:-1778995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Co-op</w:t>
      </w:r>
      <w:r>
        <w:rPr>
          <w:color w:val="695C45"/>
          <w:spacing w:val="-5"/>
          <w:sz w:val="24"/>
        </w:rPr>
        <w:t> </w:t>
      </w:r>
      <w:r>
        <w:rPr>
          <w:color w:val="695C45"/>
          <w:sz w:val="24"/>
        </w:rPr>
        <w:t>with</w:t>
      </w:r>
      <w:r>
        <w:rPr>
          <w:color w:val="695C45"/>
          <w:spacing w:val="-5"/>
          <w:sz w:val="24"/>
        </w:rPr>
        <w:t> </w:t>
      </w:r>
      <w:r>
        <w:rPr>
          <w:color w:val="695C45"/>
          <w:sz w:val="24"/>
        </w:rPr>
        <w:t>Brazil</w:t>
      </w:r>
      <w:r>
        <w:rPr>
          <w:color w:val="695C45"/>
          <w:spacing w:val="-5"/>
          <w:sz w:val="24"/>
        </w:rPr>
        <w:t> </w:t>
      </w:r>
      <w:r>
        <w:rPr>
          <w:color w:val="695C45"/>
          <w:sz w:val="24"/>
        </w:rPr>
        <w:t>in</w:t>
      </w:r>
      <w:r>
        <w:rPr>
          <w:color w:val="695C45"/>
          <w:spacing w:val="-5"/>
          <w:sz w:val="24"/>
        </w:rPr>
        <w:t> </w:t>
      </w:r>
      <w:r>
        <w:rPr>
          <w:color w:val="695C45"/>
          <w:spacing w:val="-2"/>
          <w:sz w:val="24"/>
        </w:rPr>
        <w:t>BRICS,IBSA</w:t>
      </w:r>
    </w:p>
    <w:p>
      <w:pPr>
        <w:pStyle w:val="ListParagraph"/>
        <w:numPr>
          <w:ilvl w:val="1"/>
          <w:numId w:val="16"/>
        </w:numPr>
        <w:tabs>
          <w:tab w:pos="833" w:val="left" w:leader="none"/>
          <w:tab w:pos="834" w:val="left" w:leader="none"/>
        </w:tabs>
        <w:spacing w:line="240" w:lineRule="auto" w:before="19" w:after="0"/>
        <w:ind w:left="833" w:right="0" w:hanging="361"/>
        <w:jc w:val="left"/>
        <w:rPr>
          <w:sz w:val="24"/>
        </w:rPr>
      </w:pPr>
      <w:r>
        <w:rPr>
          <w:color w:val="695C45"/>
          <w:sz w:val="24"/>
        </w:rPr>
        <w:t>Way</w:t>
      </w:r>
      <w:r>
        <w:rPr>
          <w:color w:val="695C45"/>
          <w:spacing w:val="-5"/>
          <w:sz w:val="24"/>
        </w:rPr>
        <w:t> </w:t>
      </w:r>
      <w:r>
        <w:rPr>
          <w:color w:val="695C45"/>
          <w:spacing w:val="-2"/>
          <w:sz w:val="24"/>
        </w:rPr>
        <w:t>forward</w:t>
      </w:r>
    </w:p>
    <w:p>
      <w:pPr>
        <w:pStyle w:val="ListParagraph"/>
        <w:numPr>
          <w:ilvl w:val="2"/>
          <w:numId w:val="16"/>
        </w:numPr>
        <w:tabs>
          <w:tab w:pos="1553" w:val="left" w:leader="none"/>
          <w:tab w:pos="1554" w:val="left" w:leader="none"/>
        </w:tabs>
        <w:spacing w:line="254" w:lineRule="auto" w:before="18" w:after="0"/>
        <w:ind w:left="1553" w:right="1424" w:hanging="360"/>
        <w:jc w:val="left"/>
        <w:rPr>
          <w:sz w:val="24"/>
        </w:rPr>
      </w:pPr>
      <w:r>
        <w:rPr>
          <w:color w:val="695C45"/>
          <w:sz w:val="24"/>
        </w:rPr>
        <w:t>Promote</w:t>
      </w:r>
      <w:r>
        <w:rPr>
          <w:color w:val="695C45"/>
          <w:spacing w:val="-5"/>
          <w:sz w:val="24"/>
        </w:rPr>
        <w:t> </w:t>
      </w:r>
      <w:r>
        <w:rPr>
          <w:color w:val="695C45"/>
          <w:sz w:val="24"/>
        </w:rPr>
        <w:t>Latin</w:t>
      </w:r>
      <w:r>
        <w:rPr>
          <w:color w:val="695C45"/>
          <w:spacing w:val="-5"/>
          <w:sz w:val="24"/>
        </w:rPr>
        <w:t> </w:t>
      </w:r>
      <w:r>
        <w:rPr>
          <w:color w:val="695C45"/>
          <w:sz w:val="24"/>
        </w:rPr>
        <w:t>American</w:t>
      </w:r>
      <w:r>
        <w:rPr>
          <w:color w:val="695C45"/>
          <w:spacing w:val="-5"/>
          <w:sz w:val="24"/>
        </w:rPr>
        <w:t> </w:t>
      </w:r>
      <w:r>
        <w:rPr>
          <w:color w:val="695C45"/>
          <w:sz w:val="24"/>
        </w:rPr>
        <w:t>studies</w:t>
      </w:r>
      <w:r>
        <w:rPr>
          <w:color w:val="695C45"/>
          <w:spacing w:val="-5"/>
          <w:sz w:val="24"/>
        </w:rPr>
        <w:t> </w:t>
      </w:r>
      <w:r>
        <w:rPr>
          <w:color w:val="695C45"/>
          <w:sz w:val="24"/>
        </w:rPr>
        <w:t>in</w:t>
      </w:r>
      <w:r>
        <w:rPr>
          <w:color w:val="695C45"/>
          <w:spacing w:val="-5"/>
          <w:sz w:val="24"/>
        </w:rPr>
        <w:t> </w:t>
      </w:r>
      <w:r>
        <w:rPr>
          <w:color w:val="695C45"/>
          <w:sz w:val="24"/>
        </w:rPr>
        <w:t>research</w:t>
      </w:r>
      <w:r>
        <w:rPr>
          <w:color w:val="695C45"/>
          <w:spacing w:val="-5"/>
          <w:sz w:val="24"/>
        </w:rPr>
        <w:t> </w:t>
      </w:r>
      <w:r>
        <w:rPr>
          <w:color w:val="695C45"/>
          <w:sz w:val="24"/>
        </w:rPr>
        <w:t>inst,</w:t>
      </w:r>
      <w:r>
        <w:rPr>
          <w:color w:val="695C45"/>
          <w:spacing w:val="-5"/>
          <w:sz w:val="24"/>
        </w:rPr>
        <w:t> </w:t>
      </w:r>
      <w:r>
        <w:rPr>
          <w:color w:val="695C45"/>
          <w:sz w:val="24"/>
        </w:rPr>
        <w:t>commerce</w:t>
      </w:r>
      <w:r>
        <w:rPr>
          <w:color w:val="695C45"/>
          <w:spacing w:val="-5"/>
          <w:sz w:val="24"/>
        </w:rPr>
        <w:t> </w:t>
      </w:r>
      <w:r>
        <w:rPr>
          <w:color w:val="695C45"/>
          <w:sz w:val="24"/>
        </w:rPr>
        <w:t>ministry</w:t>
      </w:r>
      <w:r>
        <w:rPr>
          <w:color w:val="695C45"/>
          <w:sz w:val="24"/>
        </w:rPr>
        <w:t> should strengthen Focus:LAC prog which helped exporters to LA</w:t>
      </w:r>
    </w:p>
    <w:p>
      <w:pPr>
        <w:pStyle w:val="ListParagraph"/>
        <w:numPr>
          <w:ilvl w:val="2"/>
          <w:numId w:val="16"/>
        </w:numPr>
        <w:tabs>
          <w:tab w:pos="1553" w:val="left" w:leader="none"/>
          <w:tab w:pos="1554" w:val="left" w:leader="none"/>
        </w:tabs>
        <w:spacing w:line="254" w:lineRule="auto" w:before="0" w:after="0"/>
        <w:ind w:left="1553" w:right="1390" w:hanging="360"/>
        <w:jc w:val="left"/>
        <w:rPr>
          <w:sz w:val="24"/>
        </w:rPr>
      </w:pPr>
      <w:r>
        <w:rPr>
          <w:color w:val="695C45"/>
          <w:sz w:val="24"/>
        </w:rPr>
        <w:t>Need</w:t>
      </w:r>
      <w:r>
        <w:rPr>
          <w:color w:val="695C45"/>
          <w:spacing w:val="-4"/>
          <w:sz w:val="24"/>
        </w:rPr>
        <w:t> </w:t>
      </w:r>
      <w:r>
        <w:rPr>
          <w:color w:val="695C45"/>
          <w:sz w:val="24"/>
        </w:rPr>
        <w:t>to</w:t>
      </w:r>
      <w:r>
        <w:rPr>
          <w:color w:val="695C45"/>
          <w:spacing w:val="-4"/>
          <w:sz w:val="24"/>
        </w:rPr>
        <w:t> </w:t>
      </w:r>
      <w:r>
        <w:rPr>
          <w:color w:val="695C45"/>
          <w:sz w:val="24"/>
        </w:rPr>
        <w:t>look</w:t>
      </w:r>
      <w:r>
        <w:rPr>
          <w:color w:val="695C45"/>
          <w:spacing w:val="-4"/>
          <w:sz w:val="24"/>
        </w:rPr>
        <w:t> </w:t>
      </w:r>
      <w:r>
        <w:rPr>
          <w:color w:val="695C45"/>
          <w:sz w:val="24"/>
        </w:rPr>
        <w:t>beyond</w:t>
      </w:r>
      <w:r>
        <w:rPr>
          <w:color w:val="695C45"/>
          <w:spacing w:val="-4"/>
          <w:sz w:val="24"/>
        </w:rPr>
        <w:t> </w:t>
      </w:r>
      <w:r>
        <w:rPr>
          <w:color w:val="695C45"/>
          <w:sz w:val="24"/>
        </w:rPr>
        <w:t>Brazil</w:t>
      </w:r>
      <w:r>
        <w:rPr>
          <w:color w:val="695C45"/>
          <w:spacing w:val="-4"/>
          <w:sz w:val="24"/>
        </w:rPr>
        <w:t> </w:t>
      </w:r>
      <w:r>
        <w:rPr>
          <w:color w:val="695C45"/>
          <w:sz w:val="24"/>
        </w:rPr>
        <w:t>by</w:t>
      </w:r>
      <w:r>
        <w:rPr>
          <w:color w:val="695C45"/>
          <w:spacing w:val="-4"/>
          <w:sz w:val="24"/>
        </w:rPr>
        <w:t> </w:t>
      </w:r>
      <w:r>
        <w:rPr>
          <w:color w:val="695C45"/>
          <w:sz w:val="24"/>
        </w:rPr>
        <w:t>engaging</w:t>
      </w:r>
      <w:r>
        <w:rPr>
          <w:color w:val="695C45"/>
          <w:spacing w:val="-4"/>
          <w:sz w:val="24"/>
        </w:rPr>
        <w:t> </w:t>
      </w:r>
      <w:r>
        <w:rPr>
          <w:color w:val="695C45"/>
          <w:sz w:val="24"/>
        </w:rPr>
        <w:t>with</w:t>
      </w:r>
      <w:r>
        <w:rPr>
          <w:color w:val="695C45"/>
          <w:spacing w:val="-4"/>
          <w:sz w:val="24"/>
        </w:rPr>
        <w:t> </w:t>
      </w:r>
      <w:r>
        <w:rPr>
          <w:color w:val="695C45"/>
          <w:sz w:val="24"/>
        </w:rPr>
        <w:t>other</w:t>
      </w:r>
      <w:r>
        <w:rPr>
          <w:color w:val="695C45"/>
          <w:spacing w:val="-4"/>
          <w:sz w:val="24"/>
        </w:rPr>
        <w:t> </w:t>
      </w:r>
      <w:r>
        <w:rPr>
          <w:color w:val="695C45"/>
          <w:sz w:val="24"/>
        </w:rPr>
        <w:t>C,</w:t>
      </w:r>
      <w:r>
        <w:rPr>
          <w:color w:val="695C45"/>
          <w:spacing w:val="-4"/>
          <w:sz w:val="24"/>
        </w:rPr>
        <w:t> </w:t>
      </w:r>
      <w:r>
        <w:rPr>
          <w:color w:val="695C45"/>
          <w:sz w:val="24"/>
        </w:rPr>
        <w:t>I</w:t>
      </w:r>
      <w:r>
        <w:rPr>
          <w:color w:val="695C45"/>
          <w:spacing w:val="-4"/>
          <w:sz w:val="24"/>
        </w:rPr>
        <w:t> </w:t>
      </w:r>
      <w:r>
        <w:rPr>
          <w:color w:val="695C45"/>
          <w:sz w:val="24"/>
        </w:rPr>
        <w:t>could</w:t>
      </w:r>
      <w:r>
        <w:rPr>
          <w:color w:val="695C45"/>
          <w:spacing w:val="-4"/>
          <w:sz w:val="24"/>
        </w:rPr>
        <w:t> </w:t>
      </w:r>
      <w:r>
        <w:rPr>
          <w:color w:val="695C45"/>
          <w:sz w:val="24"/>
        </w:rPr>
        <w:t>become</w:t>
      </w:r>
      <w:r>
        <w:rPr>
          <w:color w:val="695C45"/>
          <w:sz w:val="24"/>
        </w:rPr>
        <w:t> member of Pacific alliance(LA trade block)- will help improving ties</w:t>
      </w:r>
    </w:p>
    <w:p>
      <w:pPr>
        <w:pStyle w:val="ListParagraph"/>
        <w:numPr>
          <w:ilvl w:val="2"/>
          <w:numId w:val="16"/>
        </w:numPr>
        <w:tabs>
          <w:tab w:pos="1553" w:val="left" w:leader="none"/>
          <w:tab w:pos="1554" w:val="left" w:leader="none"/>
        </w:tabs>
        <w:spacing w:line="254" w:lineRule="auto" w:before="0" w:after="0"/>
        <w:ind w:left="1553" w:right="1085" w:hanging="360"/>
        <w:jc w:val="left"/>
        <w:rPr>
          <w:sz w:val="24"/>
        </w:rPr>
      </w:pPr>
      <w:r>
        <w:rPr>
          <w:color w:val="695C45"/>
          <w:sz w:val="24"/>
        </w:rPr>
        <w:t>India’s eminence is rising on global stage but this has not found expression</w:t>
      </w:r>
      <w:r>
        <w:rPr>
          <w:color w:val="695C45"/>
          <w:spacing w:val="-4"/>
          <w:sz w:val="24"/>
        </w:rPr>
        <w:t> </w:t>
      </w:r>
      <w:r>
        <w:rPr>
          <w:color w:val="695C45"/>
          <w:sz w:val="24"/>
        </w:rPr>
        <w:t>in</w:t>
      </w:r>
      <w:r>
        <w:rPr>
          <w:color w:val="695C45"/>
          <w:spacing w:val="-4"/>
          <w:sz w:val="24"/>
        </w:rPr>
        <w:t> </w:t>
      </w:r>
      <w:r>
        <w:rPr>
          <w:color w:val="695C45"/>
          <w:sz w:val="24"/>
        </w:rPr>
        <w:t>LA-</w:t>
      </w:r>
      <w:r>
        <w:rPr>
          <w:color w:val="695C45"/>
          <w:spacing w:val="-4"/>
          <w:sz w:val="24"/>
        </w:rPr>
        <w:t> </w:t>
      </w:r>
      <w:r>
        <w:rPr>
          <w:color w:val="695C45"/>
          <w:sz w:val="24"/>
        </w:rPr>
        <w:t>need</w:t>
      </w:r>
      <w:r>
        <w:rPr>
          <w:color w:val="695C45"/>
          <w:spacing w:val="-4"/>
          <w:sz w:val="24"/>
        </w:rPr>
        <w:t> </w:t>
      </w:r>
      <w:r>
        <w:rPr>
          <w:color w:val="695C45"/>
          <w:sz w:val="24"/>
        </w:rPr>
        <w:t>to</w:t>
      </w:r>
      <w:r>
        <w:rPr>
          <w:color w:val="695C45"/>
          <w:spacing w:val="-4"/>
          <w:sz w:val="24"/>
        </w:rPr>
        <w:t> </w:t>
      </w:r>
      <w:r>
        <w:rPr>
          <w:color w:val="695C45"/>
          <w:sz w:val="24"/>
        </w:rPr>
        <w:t>change</w:t>
      </w:r>
      <w:r>
        <w:rPr>
          <w:color w:val="695C45"/>
          <w:spacing w:val="-4"/>
          <w:sz w:val="24"/>
        </w:rPr>
        <w:t> </w:t>
      </w:r>
      <w:r>
        <w:rPr>
          <w:color w:val="695C45"/>
          <w:sz w:val="24"/>
        </w:rPr>
        <w:t>that</w:t>
      </w:r>
      <w:r>
        <w:rPr>
          <w:color w:val="695C45"/>
          <w:spacing w:val="-4"/>
          <w:sz w:val="24"/>
        </w:rPr>
        <w:t> </w:t>
      </w:r>
      <w:r>
        <w:rPr>
          <w:color w:val="695C45"/>
          <w:sz w:val="24"/>
        </w:rPr>
        <w:t>by</w:t>
      </w:r>
      <w:r>
        <w:rPr>
          <w:color w:val="695C45"/>
          <w:spacing w:val="-4"/>
          <w:sz w:val="24"/>
        </w:rPr>
        <w:t> </w:t>
      </w:r>
      <w:r>
        <w:rPr>
          <w:color w:val="695C45"/>
          <w:sz w:val="24"/>
        </w:rPr>
        <w:t>bringing</w:t>
      </w:r>
      <w:r>
        <w:rPr>
          <w:color w:val="695C45"/>
          <w:spacing w:val="-4"/>
          <w:sz w:val="24"/>
        </w:rPr>
        <w:t> </w:t>
      </w:r>
      <w:r>
        <w:rPr>
          <w:color w:val="695C45"/>
          <w:sz w:val="24"/>
        </w:rPr>
        <w:t>LA</w:t>
      </w:r>
      <w:r>
        <w:rPr>
          <w:color w:val="695C45"/>
          <w:spacing w:val="-4"/>
          <w:sz w:val="24"/>
        </w:rPr>
        <w:t> </w:t>
      </w:r>
      <w:r>
        <w:rPr>
          <w:color w:val="695C45"/>
          <w:sz w:val="24"/>
        </w:rPr>
        <w:t>from</w:t>
      </w:r>
      <w:r>
        <w:rPr>
          <w:color w:val="695C45"/>
          <w:spacing w:val="-4"/>
          <w:sz w:val="24"/>
        </w:rPr>
        <w:t> </w:t>
      </w:r>
      <w:r>
        <w:rPr>
          <w:color w:val="695C45"/>
          <w:sz w:val="24"/>
        </w:rPr>
        <w:t>backwater</w:t>
      </w:r>
      <w:r>
        <w:rPr>
          <w:color w:val="695C45"/>
          <w:spacing w:val="-4"/>
          <w:sz w:val="24"/>
        </w:rPr>
        <w:t> </w:t>
      </w:r>
      <w:r>
        <w:rPr>
          <w:color w:val="695C45"/>
          <w:sz w:val="24"/>
        </w:rPr>
        <w:t>of</w:t>
      </w:r>
      <w:r>
        <w:rPr>
          <w:color w:val="695C45"/>
          <w:sz w:val="24"/>
        </w:rPr>
        <w:t> diplomacy to front</w:t>
      </w:r>
    </w:p>
    <w:p>
      <w:pPr>
        <w:pStyle w:val="BodyText"/>
        <w:ind w:left="0" w:firstLine="0"/>
        <w:rPr>
          <w:sz w:val="20"/>
        </w:rPr>
      </w:pPr>
    </w:p>
    <w:p>
      <w:pPr>
        <w:pStyle w:val="BodyText"/>
        <w:spacing w:before="1"/>
        <w:ind w:left="0" w:firstLine="0"/>
        <w:rPr>
          <w:sz w:val="12"/>
        </w:rPr>
      </w:pPr>
      <w:r>
        <w:rPr/>
        <w:pict>
          <v:shape style="position:absolute;margin-left:60.000004pt;margin-top:9.437641pt;width:476pt;height:.1pt;mso-position-horizontal-relative:page;mso-position-vertical-relative:paragraph;z-index:-15660032;mso-wrap-distance-left:0;mso-wrap-distance-right:0" id="docshape14" coordorigin="1200,189" coordsize="9520,0" path="m1200,189l10720,189e" filled="false" stroked="true" strokeweight="1.0pt" strokecolor="#878787">
            <v:path arrowok="t"/>
            <v:stroke dashstyle="solid"/>
            <w10:wrap type="topAndBottom"/>
          </v:shape>
        </w:pict>
      </w:r>
    </w:p>
    <w:p>
      <w:pPr>
        <w:pStyle w:val="BodyText"/>
        <w:spacing w:before="9"/>
        <w:ind w:left="0" w:firstLine="0"/>
        <w:rPr>
          <w:sz w:val="20"/>
        </w:rPr>
      </w:pPr>
    </w:p>
    <w:p>
      <w:pPr>
        <w:pStyle w:val="Heading6"/>
        <w:spacing w:before="100"/>
      </w:pPr>
      <w:bookmarkStart w:name="_TOC_250040" w:id="69"/>
      <w:bookmarkStart w:name="India’s Diaspora " w:id="70"/>
      <w:r>
        <w:rPr>
          <w:b w:val="0"/>
        </w:rPr>
      </w:r>
      <w:r>
        <w:rPr>
          <w:color w:val="695C45"/>
        </w:rPr>
        <w:t>India’s</w:t>
      </w:r>
      <w:r>
        <w:rPr>
          <w:color w:val="695C45"/>
          <w:spacing w:val="-7"/>
        </w:rPr>
        <w:t> </w:t>
      </w:r>
      <w:bookmarkEnd w:id="69"/>
      <w:r>
        <w:rPr>
          <w:color w:val="695C45"/>
          <w:spacing w:val="-2"/>
        </w:rPr>
        <w:t>Diaspora</w:t>
      </w:r>
    </w:p>
    <w:p>
      <w:pPr>
        <w:pStyle w:val="ListParagraph"/>
        <w:numPr>
          <w:ilvl w:val="1"/>
          <w:numId w:val="16"/>
        </w:numPr>
        <w:tabs>
          <w:tab w:pos="833" w:val="left" w:leader="none"/>
          <w:tab w:pos="834" w:val="left" w:leader="none"/>
        </w:tabs>
        <w:spacing w:line="254" w:lineRule="auto" w:before="263" w:after="0"/>
        <w:ind w:left="833" w:right="1111" w:hanging="360"/>
        <w:jc w:val="left"/>
        <w:rPr>
          <w:sz w:val="24"/>
        </w:rPr>
      </w:pPr>
      <w:r>
        <w:rPr>
          <w:color w:val="695C45"/>
          <w:sz w:val="24"/>
        </w:rPr>
        <w:t>Meaning: The Indian Diaspora is a generic term to describe the people who migrated</w:t>
      </w:r>
      <w:r>
        <w:rPr>
          <w:color w:val="695C45"/>
          <w:spacing w:val="-4"/>
          <w:sz w:val="24"/>
        </w:rPr>
        <w:t> </w:t>
      </w:r>
      <w:r>
        <w:rPr>
          <w:color w:val="695C45"/>
          <w:sz w:val="24"/>
        </w:rPr>
        <w:t>from</w:t>
      </w:r>
      <w:r>
        <w:rPr>
          <w:color w:val="695C45"/>
          <w:spacing w:val="-4"/>
          <w:sz w:val="24"/>
        </w:rPr>
        <w:t> </w:t>
      </w:r>
      <w:r>
        <w:rPr>
          <w:color w:val="695C45"/>
          <w:sz w:val="24"/>
        </w:rPr>
        <w:t>territories</w:t>
      </w:r>
      <w:r>
        <w:rPr>
          <w:color w:val="695C45"/>
          <w:spacing w:val="-4"/>
          <w:sz w:val="24"/>
        </w:rPr>
        <w:t> </w:t>
      </w:r>
      <w:r>
        <w:rPr>
          <w:color w:val="695C45"/>
          <w:sz w:val="24"/>
        </w:rPr>
        <w:t>that</w:t>
      </w:r>
      <w:r>
        <w:rPr>
          <w:color w:val="695C45"/>
          <w:spacing w:val="-4"/>
          <w:sz w:val="24"/>
        </w:rPr>
        <w:t> </w:t>
      </w:r>
      <w:r>
        <w:rPr>
          <w:color w:val="695C45"/>
          <w:sz w:val="24"/>
        </w:rPr>
        <w:t>are</w:t>
      </w:r>
      <w:r>
        <w:rPr>
          <w:color w:val="695C45"/>
          <w:spacing w:val="-4"/>
          <w:sz w:val="24"/>
        </w:rPr>
        <w:t> </w:t>
      </w:r>
      <w:r>
        <w:rPr>
          <w:color w:val="695C45"/>
          <w:sz w:val="24"/>
        </w:rPr>
        <w:t>currently</w:t>
      </w:r>
      <w:r>
        <w:rPr>
          <w:color w:val="695C45"/>
          <w:spacing w:val="-4"/>
          <w:sz w:val="24"/>
        </w:rPr>
        <w:t> </w:t>
      </w:r>
      <w:r>
        <w:rPr>
          <w:color w:val="695C45"/>
          <w:sz w:val="24"/>
        </w:rPr>
        <w:t>within</w:t>
      </w:r>
      <w:r>
        <w:rPr>
          <w:color w:val="695C45"/>
          <w:spacing w:val="-4"/>
          <w:sz w:val="24"/>
        </w:rPr>
        <w:t> </w:t>
      </w:r>
      <w:r>
        <w:rPr>
          <w:color w:val="695C45"/>
          <w:sz w:val="24"/>
        </w:rPr>
        <w:t>the</w:t>
      </w:r>
      <w:r>
        <w:rPr>
          <w:color w:val="695C45"/>
          <w:spacing w:val="-4"/>
          <w:sz w:val="24"/>
        </w:rPr>
        <w:t> </w:t>
      </w:r>
      <w:r>
        <w:rPr>
          <w:color w:val="695C45"/>
          <w:sz w:val="24"/>
        </w:rPr>
        <w:t>borders</w:t>
      </w:r>
      <w:r>
        <w:rPr>
          <w:color w:val="695C45"/>
          <w:spacing w:val="-4"/>
          <w:sz w:val="24"/>
        </w:rPr>
        <w:t> </w:t>
      </w:r>
      <w:r>
        <w:rPr>
          <w:color w:val="695C45"/>
          <w:sz w:val="24"/>
        </w:rPr>
        <w:t>of</w:t>
      </w:r>
      <w:r>
        <w:rPr>
          <w:color w:val="695C45"/>
          <w:spacing w:val="-4"/>
          <w:sz w:val="24"/>
        </w:rPr>
        <w:t> </w:t>
      </w:r>
      <w:r>
        <w:rPr>
          <w:color w:val="695C45"/>
          <w:sz w:val="24"/>
        </w:rPr>
        <w:t>the</w:t>
      </w:r>
      <w:r>
        <w:rPr>
          <w:color w:val="695C45"/>
          <w:spacing w:val="-4"/>
          <w:sz w:val="24"/>
        </w:rPr>
        <w:t> </w:t>
      </w:r>
      <w:r>
        <w:rPr>
          <w:color w:val="695C45"/>
          <w:sz w:val="24"/>
        </w:rPr>
        <w:t>Republic</w:t>
      </w:r>
      <w:r>
        <w:rPr>
          <w:color w:val="695C45"/>
          <w:sz w:val="24"/>
        </w:rPr>
        <w:t> of India. It also refers to their descendants.</w:t>
      </w:r>
    </w:p>
    <w:p>
      <w:pPr>
        <w:pStyle w:val="ListParagraph"/>
        <w:numPr>
          <w:ilvl w:val="1"/>
          <w:numId w:val="16"/>
        </w:numPr>
        <w:tabs>
          <w:tab w:pos="833" w:val="left" w:leader="none"/>
          <w:tab w:pos="834" w:val="left" w:leader="none"/>
        </w:tabs>
        <w:spacing w:line="240" w:lineRule="auto" w:before="1" w:after="0"/>
        <w:ind w:left="833" w:right="0" w:hanging="361"/>
        <w:jc w:val="left"/>
        <w:rPr>
          <w:sz w:val="24"/>
        </w:rPr>
      </w:pPr>
      <w:r>
        <w:rPr>
          <w:color w:val="695C45"/>
          <w:spacing w:val="-2"/>
          <w:sz w:val="24"/>
        </w:rPr>
        <w:t>Stats</w:t>
      </w:r>
    </w:p>
    <w:p>
      <w:pPr>
        <w:pStyle w:val="ListParagraph"/>
        <w:numPr>
          <w:ilvl w:val="2"/>
          <w:numId w:val="16"/>
        </w:numPr>
        <w:tabs>
          <w:tab w:pos="1553" w:val="left" w:leader="none"/>
          <w:tab w:pos="1554" w:val="left" w:leader="none"/>
        </w:tabs>
        <w:spacing w:line="254" w:lineRule="auto" w:before="18" w:after="0"/>
        <w:ind w:left="1553" w:right="1429" w:hanging="360"/>
        <w:jc w:val="left"/>
        <w:rPr>
          <w:sz w:val="24"/>
        </w:rPr>
      </w:pPr>
      <w:r>
        <w:rPr>
          <w:color w:val="695C45"/>
          <w:sz w:val="24"/>
        </w:rPr>
        <w:t>Global Migration Report 2020- India </w:t>
      </w:r>
      <w:r>
        <w:rPr>
          <w:b/>
          <w:color w:val="695C45"/>
          <w:sz w:val="24"/>
        </w:rPr>
        <w:t>largest </w:t>
      </w:r>
      <w:r>
        <w:rPr>
          <w:color w:val="695C45"/>
          <w:sz w:val="24"/>
        </w:rPr>
        <w:t>country of origin of international</w:t>
      </w:r>
      <w:r>
        <w:rPr>
          <w:color w:val="695C45"/>
          <w:spacing w:val="-6"/>
          <w:sz w:val="24"/>
        </w:rPr>
        <w:t> </w:t>
      </w:r>
      <w:r>
        <w:rPr>
          <w:color w:val="695C45"/>
          <w:sz w:val="24"/>
        </w:rPr>
        <w:t>migrants</w:t>
      </w:r>
      <w:r>
        <w:rPr>
          <w:color w:val="695C45"/>
          <w:spacing w:val="-6"/>
          <w:sz w:val="24"/>
        </w:rPr>
        <w:t> </w:t>
      </w:r>
      <w:r>
        <w:rPr>
          <w:color w:val="695C45"/>
          <w:sz w:val="24"/>
        </w:rPr>
        <w:t>with</w:t>
      </w:r>
      <w:r>
        <w:rPr>
          <w:color w:val="695C45"/>
          <w:spacing w:val="-6"/>
          <w:sz w:val="24"/>
        </w:rPr>
        <w:t> </w:t>
      </w:r>
      <w:r>
        <w:rPr>
          <w:color w:val="695C45"/>
          <w:sz w:val="24"/>
        </w:rPr>
        <w:t>a</w:t>
      </w:r>
      <w:r>
        <w:rPr>
          <w:color w:val="695C45"/>
          <w:spacing w:val="-6"/>
          <w:sz w:val="24"/>
        </w:rPr>
        <w:t> </w:t>
      </w:r>
      <w:r>
        <w:rPr>
          <w:color w:val="695C45"/>
          <w:sz w:val="24"/>
        </w:rPr>
        <w:t>17.5</w:t>
      </w:r>
      <w:r>
        <w:rPr>
          <w:color w:val="695C45"/>
          <w:spacing w:val="-6"/>
          <w:sz w:val="24"/>
        </w:rPr>
        <w:t> </w:t>
      </w:r>
      <w:r>
        <w:rPr>
          <w:color w:val="695C45"/>
          <w:sz w:val="24"/>
        </w:rPr>
        <w:t>million-strong</w:t>
      </w:r>
      <w:r>
        <w:rPr>
          <w:color w:val="695C45"/>
          <w:spacing w:val="-6"/>
          <w:sz w:val="24"/>
        </w:rPr>
        <w:t> </w:t>
      </w:r>
      <w:r>
        <w:rPr>
          <w:color w:val="695C45"/>
          <w:sz w:val="24"/>
        </w:rPr>
        <w:t>diaspora</w:t>
      </w:r>
      <w:r>
        <w:rPr>
          <w:color w:val="695C45"/>
          <w:spacing w:val="-6"/>
          <w:sz w:val="24"/>
        </w:rPr>
        <w:t> </w:t>
      </w:r>
      <w:r>
        <w:rPr>
          <w:color w:val="695C45"/>
          <w:sz w:val="24"/>
        </w:rPr>
        <w:t>across</w:t>
      </w:r>
      <w:r>
        <w:rPr>
          <w:color w:val="695C45"/>
          <w:spacing w:val="-6"/>
          <w:sz w:val="24"/>
        </w:rPr>
        <w:t> </w:t>
      </w:r>
      <w:r>
        <w:rPr>
          <w:color w:val="695C45"/>
          <w:sz w:val="24"/>
        </w:rPr>
        <w:t>the </w:t>
      </w:r>
      <w:r>
        <w:rPr>
          <w:color w:val="695C45"/>
          <w:spacing w:val="-2"/>
          <w:sz w:val="24"/>
        </w:rPr>
        <w:t>world</w:t>
      </w:r>
    </w:p>
    <w:p>
      <w:pPr>
        <w:pStyle w:val="ListParagraph"/>
        <w:numPr>
          <w:ilvl w:val="3"/>
          <w:numId w:val="16"/>
        </w:numPr>
        <w:tabs>
          <w:tab w:pos="2273" w:val="left" w:leader="none"/>
          <w:tab w:pos="2274" w:val="left" w:leader="none"/>
        </w:tabs>
        <w:spacing w:line="254" w:lineRule="auto" w:before="0" w:after="0"/>
        <w:ind w:left="2273" w:right="957" w:hanging="360"/>
        <w:jc w:val="left"/>
        <w:rPr>
          <w:sz w:val="24"/>
        </w:rPr>
      </w:pPr>
      <w:r>
        <w:rPr>
          <w:color w:val="695C45"/>
          <w:sz w:val="24"/>
        </w:rPr>
        <w:t>Receives</w:t>
      </w:r>
      <w:r>
        <w:rPr>
          <w:color w:val="695C45"/>
          <w:spacing w:val="-5"/>
          <w:sz w:val="24"/>
        </w:rPr>
        <w:t> </w:t>
      </w:r>
      <w:r>
        <w:rPr>
          <w:color w:val="695C45"/>
          <w:sz w:val="24"/>
        </w:rPr>
        <w:t>the</w:t>
      </w:r>
      <w:r>
        <w:rPr>
          <w:color w:val="695C45"/>
          <w:spacing w:val="-5"/>
          <w:sz w:val="24"/>
        </w:rPr>
        <w:t> </w:t>
      </w:r>
      <w:r>
        <w:rPr>
          <w:color w:val="695C45"/>
          <w:sz w:val="24"/>
        </w:rPr>
        <w:t>highest</w:t>
      </w:r>
      <w:r>
        <w:rPr>
          <w:color w:val="695C45"/>
          <w:spacing w:val="-5"/>
          <w:sz w:val="24"/>
        </w:rPr>
        <w:t> </w:t>
      </w:r>
      <w:r>
        <w:rPr>
          <w:color w:val="695C45"/>
          <w:sz w:val="24"/>
        </w:rPr>
        <w:t>remittance</w:t>
      </w:r>
      <w:r>
        <w:rPr>
          <w:color w:val="695C45"/>
          <w:spacing w:val="-5"/>
          <w:sz w:val="24"/>
        </w:rPr>
        <w:t> </w:t>
      </w:r>
      <w:r>
        <w:rPr>
          <w:color w:val="695C45"/>
          <w:sz w:val="24"/>
        </w:rPr>
        <w:t>of</w:t>
      </w:r>
      <w:r>
        <w:rPr>
          <w:color w:val="695C45"/>
          <w:spacing w:val="-5"/>
          <w:sz w:val="24"/>
        </w:rPr>
        <w:t> </w:t>
      </w:r>
      <w:r>
        <w:rPr>
          <w:color w:val="695C45"/>
          <w:sz w:val="24"/>
        </w:rPr>
        <w:t>$78.6</w:t>
      </w:r>
      <w:r>
        <w:rPr>
          <w:color w:val="695C45"/>
          <w:spacing w:val="-5"/>
          <w:sz w:val="24"/>
        </w:rPr>
        <w:t> </w:t>
      </w:r>
      <w:r>
        <w:rPr>
          <w:color w:val="695C45"/>
          <w:sz w:val="24"/>
        </w:rPr>
        <w:t>billion</w:t>
      </w:r>
      <w:r>
        <w:rPr>
          <w:color w:val="695C45"/>
          <w:spacing w:val="-5"/>
          <w:sz w:val="24"/>
        </w:rPr>
        <w:t> </w:t>
      </w:r>
      <w:r>
        <w:rPr>
          <w:color w:val="695C45"/>
          <w:sz w:val="24"/>
        </w:rPr>
        <w:t>(whopping</w:t>
      </w:r>
      <w:r>
        <w:rPr>
          <w:color w:val="695C45"/>
          <w:spacing w:val="-5"/>
          <w:sz w:val="24"/>
        </w:rPr>
        <w:t> </w:t>
      </w:r>
      <w:r>
        <w:rPr>
          <w:color w:val="695C45"/>
          <w:sz w:val="24"/>
        </w:rPr>
        <w:t>3.4%</w:t>
      </w:r>
      <w:r>
        <w:rPr>
          <w:color w:val="695C45"/>
          <w:spacing w:val="-5"/>
          <w:sz w:val="24"/>
        </w:rPr>
        <w:t> </w:t>
      </w:r>
      <w:r>
        <w:rPr>
          <w:color w:val="695C45"/>
          <w:sz w:val="24"/>
        </w:rPr>
        <w:t>of</w:t>
      </w:r>
      <w:r>
        <w:rPr>
          <w:color w:val="695C45"/>
          <w:sz w:val="24"/>
        </w:rPr>
        <w:t> India’s GDP) from Indians living abroad.</w:t>
      </w:r>
    </w:p>
    <w:p>
      <w:pPr>
        <w:pStyle w:val="ListParagraph"/>
        <w:numPr>
          <w:ilvl w:val="2"/>
          <w:numId w:val="16"/>
        </w:numPr>
        <w:tabs>
          <w:tab w:pos="1553" w:val="left" w:leader="none"/>
          <w:tab w:pos="1554" w:val="left" w:leader="none"/>
        </w:tabs>
        <w:spacing w:line="254" w:lineRule="auto" w:before="0" w:after="0"/>
        <w:ind w:left="1553" w:right="1000" w:hanging="360"/>
        <w:jc w:val="left"/>
        <w:rPr>
          <w:sz w:val="24"/>
        </w:rPr>
      </w:pPr>
      <w:r>
        <w:rPr>
          <w:color w:val="695C45"/>
          <w:sz w:val="24"/>
        </w:rPr>
        <w:t>As</w:t>
      </w:r>
      <w:r>
        <w:rPr>
          <w:color w:val="695C45"/>
          <w:spacing w:val="-3"/>
          <w:sz w:val="24"/>
        </w:rPr>
        <w:t> </w:t>
      </w:r>
      <w:r>
        <w:rPr>
          <w:color w:val="695C45"/>
          <w:sz w:val="24"/>
        </w:rPr>
        <w:t>per</w:t>
      </w:r>
      <w:r>
        <w:rPr>
          <w:color w:val="695C45"/>
          <w:spacing w:val="-3"/>
          <w:sz w:val="24"/>
        </w:rPr>
        <w:t> </w:t>
      </w:r>
      <w:r>
        <w:rPr>
          <w:color w:val="695C45"/>
          <w:sz w:val="24"/>
        </w:rPr>
        <w:t>MEA,</w:t>
      </w:r>
      <w:r>
        <w:rPr>
          <w:color w:val="695C45"/>
          <w:spacing w:val="-3"/>
          <w:sz w:val="24"/>
        </w:rPr>
        <w:t> </w:t>
      </w:r>
      <w:r>
        <w:rPr>
          <w:color w:val="695C45"/>
          <w:sz w:val="24"/>
        </w:rPr>
        <w:t>total</w:t>
      </w:r>
      <w:r>
        <w:rPr>
          <w:color w:val="695C45"/>
          <w:spacing w:val="-3"/>
          <w:sz w:val="24"/>
        </w:rPr>
        <w:t> </w:t>
      </w:r>
      <w:r>
        <w:rPr>
          <w:color w:val="695C45"/>
          <w:sz w:val="24"/>
        </w:rPr>
        <w:t>Overseas</w:t>
      </w:r>
      <w:r>
        <w:rPr>
          <w:color w:val="695C45"/>
          <w:spacing w:val="-3"/>
          <w:sz w:val="24"/>
        </w:rPr>
        <w:t> </w:t>
      </w:r>
      <w:r>
        <w:rPr>
          <w:color w:val="695C45"/>
          <w:sz w:val="24"/>
        </w:rPr>
        <w:t>Indians</w:t>
      </w:r>
      <w:r>
        <w:rPr>
          <w:color w:val="695C45"/>
          <w:spacing w:val="-3"/>
          <w:sz w:val="24"/>
        </w:rPr>
        <w:t> </w:t>
      </w:r>
      <w:r>
        <w:rPr>
          <w:color w:val="695C45"/>
          <w:sz w:val="24"/>
        </w:rPr>
        <w:t>are</w:t>
      </w:r>
      <w:r>
        <w:rPr>
          <w:color w:val="695C45"/>
          <w:spacing w:val="-3"/>
          <w:sz w:val="24"/>
        </w:rPr>
        <w:t> </w:t>
      </w:r>
      <w:r>
        <w:rPr>
          <w:color w:val="695C45"/>
          <w:sz w:val="24"/>
        </w:rPr>
        <w:t>~31</w:t>
      </w:r>
      <w:r>
        <w:rPr>
          <w:color w:val="695C45"/>
          <w:spacing w:val="-3"/>
          <w:sz w:val="24"/>
        </w:rPr>
        <w:t> </w:t>
      </w:r>
      <w:r>
        <w:rPr>
          <w:color w:val="695C45"/>
          <w:sz w:val="24"/>
        </w:rPr>
        <w:t>mn</w:t>
      </w:r>
      <w:r>
        <w:rPr>
          <w:color w:val="695C45"/>
          <w:spacing w:val="-3"/>
          <w:sz w:val="24"/>
        </w:rPr>
        <w:t> </w:t>
      </w:r>
      <w:r>
        <w:rPr>
          <w:color w:val="695C45"/>
          <w:sz w:val="24"/>
        </w:rPr>
        <w:t>(of</w:t>
      </w:r>
      <w:r>
        <w:rPr>
          <w:color w:val="695C45"/>
          <w:spacing w:val="-3"/>
          <w:sz w:val="24"/>
        </w:rPr>
        <w:t> </w:t>
      </w:r>
      <w:r>
        <w:rPr>
          <w:color w:val="695C45"/>
          <w:sz w:val="24"/>
        </w:rPr>
        <w:t>which</w:t>
      </w:r>
      <w:r>
        <w:rPr>
          <w:color w:val="695C45"/>
          <w:spacing w:val="-3"/>
          <w:sz w:val="24"/>
        </w:rPr>
        <w:t> </w:t>
      </w:r>
      <w:r>
        <w:rPr>
          <w:color w:val="695C45"/>
          <w:sz w:val="24"/>
        </w:rPr>
        <w:t>13</w:t>
      </w:r>
      <w:r>
        <w:rPr>
          <w:color w:val="695C45"/>
          <w:spacing w:val="-3"/>
          <w:sz w:val="24"/>
        </w:rPr>
        <w:t> </w:t>
      </w:r>
      <w:r>
        <w:rPr>
          <w:color w:val="695C45"/>
          <w:sz w:val="24"/>
        </w:rPr>
        <w:t>mn</w:t>
      </w:r>
      <w:r>
        <w:rPr>
          <w:color w:val="695C45"/>
          <w:spacing w:val="-3"/>
          <w:sz w:val="24"/>
        </w:rPr>
        <w:t> </w:t>
      </w:r>
      <w:r>
        <w:rPr>
          <w:color w:val="695C45"/>
          <w:sz w:val="24"/>
        </w:rPr>
        <w:t>are</w:t>
      </w:r>
      <w:r>
        <w:rPr>
          <w:color w:val="695C45"/>
          <w:spacing w:val="-3"/>
          <w:sz w:val="24"/>
        </w:rPr>
        <w:t> </w:t>
      </w:r>
      <w:r>
        <w:rPr>
          <w:color w:val="695C45"/>
          <w:sz w:val="24"/>
        </w:rPr>
        <w:t>NRIs</w:t>
      </w:r>
      <w:r>
        <w:rPr>
          <w:color w:val="695C45"/>
          <w:sz w:val="24"/>
        </w:rPr>
        <w:t> and 18 mn are PIOs)</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Evolution</w:t>
      </w:r>
      <w:r>
        <w:rPr>
          <w:color w:val="695C45"/>
          <w:spacing w:val="-5"/>
          <w:sz w:val="24"/>
        </w:rPr>
        <w:t> </w:t>
      </w:r>
      <w:r>
        <w:rPr>
          <w:color w:val="695C45"/>
          <w:sz w:val="24"/>
        </w:rPr>
        <w:t>of</w:t>
      </w:r>
      <w:r>
        <w:rPr>
          <w:color w:val="695C45"/>
          <w:spacing w:val="-4"/>
          <w:sz w:val="24"/>
        </w:rPr>
        <w:t> </w:t>
      </w:r>
      <w:r>
        <w:rPr>
          <w:color w:val="695C45"/>
          <w:sz w:val="24"/>
        </w:rPr>
        <w:t>Diaspora</w:t>
      </w:r>
      <w:r>
        <w:rPr>
          <w:color w:val="695C45"/>
          <w:spacing w:val="-4"/>
          <w:sz w:val="24"/>
        </w:rPr>
        <w:t> </w:t>
      </w:r>
      <w:r>
        <w:rPr>
          <w:color w:val="695C45"/>
          <w:sz w:val="24"/>
        </w:rPr>
        <w:t>perspectives(Old</w:t>
      </w:r>
      <w:r>
        <w:rPr>
          <w:color w:val="695C45"/>
          <w:spacing w:val="-4"/>
          <w:sz w:val="24"/>
        </w:rPr>
        <w:t> </w:t>
      </w:r>
      <w:r>
        <w:rPr>
          <w:color w:val="695C45"/>
          <w:sz w:val="24"/>
        </w:rPr>
        <w:t>D,</w:t>
      </w:r>
      <w:r>
        <w:rPr>
          <w:color w:val="695C45"/>
          <w:spacing w:val="-5"/>
          <w:sz w:val="24"/>
        </w:rPr>
        <w:t> </w:t>
      </w:r>
      <w:r>
        <w:rPr>
          <w:color w:val="695C45"/>
          <w:sz w:val="24"/>
        </w:rPr>
        <w:t>New</w:t>
      </w:r>
      <w:r>
        <w:rPr>
          <w:color w:val="695C45"/>
          <w:spacing w:val="-4"/>
          <w:sz w:val="24"/>
        </w:rPr>
        <w:t> </w:t>
      </w:r>
      <w:r>
        <w:rPr>
          <w:color w:val="695C45"/>
          <w:spacing w:val="-5"/>
          <w:sz w:val="24"/>
        </w:rPr>
        <w:t>D)</w:t>
      </w:r>
    </w:p>
    <w:p>
      <w:pPr>
        <w:pStyle w:val="ListParagraph"/>
        <w:numPr>
          <w:ilvl w:val="2"/>
          <w:numId w:val="16"/>
        </w:numPr>
        <w:tabs>
          <w:tab w:pos="1553" w:val="left" w:leader="none"/>
          <w:tab w:pos="1554" w:val="left" w:leader="none"/>
        </w:tabs>
        <w:spacing w:line="254" w:lineRule="auto" w:before="11" w:after="0"/>
        <w:ind w:left="1553" w:right="1108" w:hanging="360"/>
        <w:jc w:val="left"/>
        <w:rPr>
          <w:sz w:val="24"/>
        </w:rPr>
      </w:pPr>
      <w:r>
        <w:rPr>
          <w:color w:val="695C45"/>
          <w:sz w:val="24"/>
        </w:rPr>
        <w:t>Diaspora</w:t>
      </w:r>
      <w:r>
        <w:rPr>
          <w:color w:val="695C45"/>
          <w:spacing w:val="-5"/>
          <w:sz w:val="24"/>
        </w:rPr>
        <w:t> </w:t>
      </w:r>
      <w:r>
        <w:rPr>
          <w:color w:val="695C45"/>
          <w:sz w:val="24"/>
        </w:rPr>
        <w:t>evolved</w:t>
      </w:r>
      <w:r>
        <w:rPr>
          <w:color w:val="695C45"/>
          <w:spacing w:val="-5"/>
          <w:sz w:val="24"/>
        </w:rPr>
        <w:t> </w:t>
      </w:r>
      <w:r>
        <w:rPr>
          <w:color w:val="695C45"/>
          <w:sz w:val="24"/>
        </w:rPr>
        <w:t>from</w:t>
      </w:r>
      <w:r>
        <w:rPr>
          <w:color w:val="695C45"/>
          <w:spacing w:val="-5"/>
          <w:sz w:val="24"/>
        </w:rPr>
        <w:t> </w:t>
      </w:r>
      <w:r>
        <w:rPr>
          <w:color w:val="695C45"/>
          <w:sz w:val="24"/>
        </w:rPr>
        <w:t>Greek</w:t>
      </w:r>
      <w:r>
        <w:rPr>
          <w:color w:val="695C45"/>
          <w:spacing w:val="-5"/>
          <w:sz w:val="24"/>
        </w:rPr>
        <w:t> </w:t>
      </w:r>
      <w:r>
        <w:rPr>
          <w:color w:val="695C45"/>
          <w:sz w:val="24"/>
        </w:rPr>
        <w:t>word</w:t>
      </w:r>
      <w:r>
        <w:rPr>
          <w:color w:val="695C45"/>
          <w:spacing w:val="-5"/>
          <w:sz w:val="24"/>
        </w:rPr>
        <w:t> </w:t>
      </w:r>
      <w:r>
        <w:rPr>
          <w:color w:val="695C45"/>
          <w:sz w:val="24"/>
        </w:rPr>
        <w:t>which</w:t>
      </w:r>
      <w:r>
        <w:rPr>
          <w:color w:val="695C45"/>
          <w:spacing w:val="-5"/>
          <w:sz w:val="24"/>
        </w:rPr>
        <w:t> </w:t>
      </w:r>
      <w:r>
        <w:rPr>
          <w:color w:val="695C45"/>
          <w:sz w:val="24"/>
        </w:rPr>
        <w:t>means-</w:t>
      </w:r>
      <w:r>
        <w:rPr>
          <w:color w:val="695C45"/>
          <w:spacing w:val="-5"/>
          <w:sz w:val="24"/>
        </w:rPr>
        <w:t> </w:t>
      </w:r>
      <w:r>
        <w:rPr>
          <w:color w:val="695C45"/>
          <w:sz w:val="24"/>
        </w:rPr>
        <w:t>dispersion</w:t>
      </w:r>
      <w:r>
        <w:rPr>
          <w:color w:val="695C45"/>
          <w:spacing w:val="-5"/>
          <w:sz w:val="24"/>
        </w:rPr>
        <w:t> </w:t>
      </w:r>
      <w:r>
        <w:rPr>
          <w:color w:val="695C45"/>
          <w:sz w:val="24"/>
        </w:rPr>
        <w:t>(Indian</w:t>
      </w:r>
      <w:r>
        <w:rPr>
          <w:color w:val="695C45"/>
          <w:spacing w:val="-5"/>
          <w:sz w:val="24"/>
        </w:rPr>
        <w:t> </w:t>
      </w:r>
      <w:r>
        <w:rPr>
          <w:color w:val="695C45"/>
          <w:sz w:val="24"/>
        </w:rPr>
        <w:t>D</w:t>
      </w:r>
      <w:r>
        <w:rPr>
          <w:color w:val="695C45"/>
          <w:spacing w:val="-5"/>
          <w:sz w:val="24"/>
        </w:rPr>
        <w:t> </w:t>
      </w:r>
      <w:r>
        <w:rPr>
          <w:color w:val="695C45"/>
          <w:sz w:val="24"/>
        </w:rPr>
        <w:t>- </w:t>
      </w:r>
      <w:r>
        <w:rPr>
          <w:color w:val="695C45"/>
          <w:spacing w:val="-2"/>
          <w:sz w:val="24"/>
        </w:rPr>
        <w:t>NRI,PIO,OCI)</w:t>
      </w:r>
    </w:p>
    <w:p>
      <w:pPr>
        <w:pStyle w:val="ListParagraph"/>
        <w:numPr>
          <w:ilvl w:val="2"/>
          <w:numId w:val="16"/>
        </w:numPr>
        <w:tabs>
          <w:tab w:pos="1553" w:val="left" w:leader="none"/>
          <w:tab w:pos="1554" w:val="left" w:leader="none"/>
        </w:tabs>
        <w:spacing w:line="254" w:lineRule="auto" w:before="0" w:after="0"/>
        <w:ind w:left="1553" w:right="1030" w:hanging="360"/>
        <w:jc w:val="left"/>
        <w:rPr>
          <w:sz w:val="24"/>
        </w:rPr>
      </w:pPr>
      <w:r>
        <w:rPr>
          <w:color w:val="695C45"/>
          <w:sz w:val="24"/>
        </w:rPr>
        <w:t>From</w:t>
      </w:r>
      <w:r>
        <w:rPr>
          <w:color w:val="695C45"/>
          <w:spacing w:val="-4"/>
          <w:sz w:val="24"/>
        </w:rPr>
        <w:t> </w:t>
      </w:r>
      <w:r>
        <w:rPr>
          <w:color w:val="695C45"/>
          <w:sz w:val="24"/>
        </w:rPr>
        <w:t>labourers</w:t>
      </w:r>
      <w:r>
        <w:rPr>
          <w:color w:val="695C45"/>
          <w:spacing w:val="-4"/>
          <w:sz w:val="24"/>
        </w:rPr>
        <w:t> </w:t>
      </w:r>
      <w:r>
        <w:rPr>
          <w:color w:val="695C45"/>
          <w:sz w:val="24"/>
        </w:rPr>
        <w:t>by</w:t>
      </w:r>
      <w:r>
        <w:rPr>
          <w:color w:val="695C45"/>
          <w:spacing w:val="-4"/>
          <w:sz w:val="24"/>
        </w:rPr>
        <w:t> </w:t>
      </w:r>
      <w:r>
        <w:rPr>
          <w:color w:val="695C45"/>
          <w:sz w:val="24"/>
        </w:rPr>
        <w:t>British</w:t>
      </w:r>
      <w:r>
        <w:rPr>
          <w:color w:val="695C45"/>
          <w:spacing w:val="-4"/>
          <w:sz w:val="24"/>
        </w:rPr>
        <w:t> </w:t>
      </w:r>
      <w:r>
        <w:rPr>
          <w:color w:val="695C45"/>
          <w:sz w:val="24"/>
        </w:rPr>
        <w:t>in</w:t>
      </w:r>
      <w:r>
        <w:rPr>
          <w:color w:val="695C45"/>
          <w:spacing w:val="-4"/>
          <w:sz w:val="24"/>
        </w:rPr>
        <w:t> </w:t>
      </w:r>
      <w:r>
        <w:rPr>
          <w:color w:val="695C45"/>
          <w:sz w:val="24"/>
        </w:rPr>
        <w:t>Africa,</w:t>
      </w:r>
      <w:r>
        <w:rPr>
          <w:color w:val="695C45"/>
          <w:spacing w:val="-4"/>
          <w:sz w:val="24"/>
        </w:rPr>
        <w:t> </w:t>
      </w:r>
      <w:r>
        <w:rPr>
          <w:color w:val="695C45"/>
          <w:sz w:val="24"/>
        </w:rPr>
        <w:t>Caribbean</w:t>
      </w:r>
      <w:r>
        <w:rPr>
          <w:color w:val="695C45"/>
          <w:spacing w:val="-4"/>
          <w:sz w:val="24"/>
        </w:rPr>
        <w:t> </w:t>
      </w:r>
      <w:r>
        <w:rPr>
          <w:color w:val="695C45"/>
          <w:sz w:val="24"/>
        </w:rPr>
        <w:t>to</w:t>
      </w:r>
      <w:r>
        <w:rPr>
          <w:color w:val="695C45"/>
          <w:spacing w:val="-4"/>
          <w:sz w:val="24"/>
        </w:rPr>
        <w:t> </w:t>
      </w:r>
      <w:r>
        <w:rPr>
          <w:color w:val="695C45"/>
          <w:sz w:val="24"/>
        </w:rPr>
        <w:t>semi</w:t>
      </w:r>
      <w:r>
        <w:rPr>
          <w:color w:val="695C45"/>
          <w:spacing w:val="-4"/>
          <w:sz w:val="24"/>
        </w:rPr>
        <w:t> </w:t>
      </w:r>
      <w:r>
        <w:rPr>
          <w:color w:val="695C45"/>
          <w:sz w:val="24"/>
        </w:rPr>
        <w:t>and</w:t>
      </w:r>
      <w:r>
        <w:rPr>
          <w:color w:val="695C45"/>
          <w:spacing w:val="-4"/>
          <w:sz w:val="24"/>
        </w:rPr>
        <w:t> </w:t>
      </w:r>
      <w:r>
        <w:rPr>
          <w:color w:val="695C45"/>
          <w:sz w:val="24"/>
        </w:rPr>
        <w:t>unskilled</w:t>
      </w:r>
      <w:r>
        <w:rPr>
          <w:color w:val="695C45"/>
          <w:spacing w:val="-4"/>
          <w:sz w:val="24"/>
        </w:rPr>
        <w:t> </w:t>
      </w:r>
      <w:r>
        <w:rPr>
          <w:color w:val="695C45"/>
          <w:sz w:val="24"/>
        </w:rPr>
        <w:t>D</w:t>
      </w:r>
      <w:r>
        <w:rPr>
          <w:color w:val="695C45"/>
          <w:spacing w:val="-4"/>
          <w:sz w:val="24"/>
        </w:rPr>
        <w:t> </w:t>
      </w:r>
      <w:r>
        <w:rPr>
          <w:color w:val="695C45"/>
          <w:sz w:val="24"/>
        </w:rPr>
        <w:t>in</w:t>
      </w:r>
      <w:r>
        <w:rPr>
          <w:color w:val="695C45"/>
          <w:sz w:val="24"/>
        </w:rPr>
        <w:t> WA to highly skilled D in USA,Canada, EU.</w:t>
      </w:r>
    </w:p>
    <w:p>
      <w:pPr>
        <w:pStyle w:val="ListParagraph"/>
        <w:numPr>
          <w:ilvl w:val="2"/>
          <w:numId w:val="16"/>
        </w:numPr>
        <w:tabs>
          <w:tab w:pos="1553" w:val="left" w:leader="none"/>
          <w:tab w:pos="1554" w:val="left" w:leader="none"/>
        </w:tabs>
        <w:spacing w:line="254" w:lineRule="auto" w:before="0" w:after="0"/>
        <w:ind w:left="1553" w:right="1104" w:hanging="360"/>
        <w:jc w:val="left"/>
        <w:rPr>
          <w:sz w:val="24"/>
        </w:rPr>
      </w:pPr>
      <w:r>
        <w:rPr>
          <w:color w:val="695C45"/>
          <w:sz w:val="24"/>
        </w:rPr>
        <w:t>Earlier hands of policy(Nehru did not wanted to focus on it given non interference</w:t>
      </w:r>
      <w:r>
        <w:rPr>
          <w:color w:val="695C45"/>
          <w:spacing w:val="-5"/>
          <w:sz w:val="24"/>
        </w:rPr>
        <w:t> </w:t>
      </w:r>
      <w:r>
        <w:rPr>
          <w:color w:val="695C45"/>
          <w:sz w:val="24"/>
        </w:rPr>
        <w:t>ideals),</w:t>
      </w:r>
      <w:r>
        <w:rPr>
          <w:color w:val="695C45"/>
          <w:spacing w:val="-5"/>
          <w:sz w:val="24"/>
        </w:rPr>
        <w:t> </w:t>
      </w:r>
      <w:r>
        <w:rPr>
          <w:color w:val="695C45"/>
          <w:sz w:val="24"/>
        </w:rPr>
        <w:t>negative</w:t>
      </w:r>
      <w:r>
        <w:rPr>
          <w:color w:val="695C45"/>
          <w:spacing w:val="-5"/>
          <w:sz w:val="24"/>
        </w:rPr>
        <w:t> </w:t>
      </w:r>
      <w:r>
        <w:rPr>
          <w:color w:val="695C45"/>
          <w:sz w:val="24"/>
        </w:rPr>
        <w:t>image</w:t>
      </w:r>
      <w:r>
        <w:rPr>
          <w:color w:val="695C45"/>
          <w:spacing w:val="-5"/>
          <w:sz w:val="24"/>
        </w:rPr>
        <w:t> </w:t>
      </w:r>
      <w:r>
        <w:rPr>
          <w:color w:val="695C45"/>
          <w:sz w:val="24"/>
        </w:rPr>
        <w:t>of</w:t>
      </w:r>
      <w:r>
        <w:rPr>
          <w:color w:val="695C45"/>
          <w:spacing w:val="-5"/>
          <w:sz w:val="24"/>
        </w:rPr>
        <w:t> </w:t>
      </w:r>
      <w:r>
        <w:rPr>
          <w:color w:val="695C45"/>
          <w:sz w:val="24"/>
        </w:rPr>
        <w:t>people</w:t>
      </w:r>
      <w:r>
        <w:rPr>
          <w:color w:val="695C45"/>
          <w:spacing w:val="-5"/>
          <w:sz w:val="24"/>
        </w:rPr>
        <w:t> </w:t>
      </w:r>
      <w:r>
        <w:rPr>
          <w:color w:val="695C45"/>
          <w:sz w:val="24"/>
        </w:rPr>
        <w:t>emigrating</w:t>
      </w:r>
      <w:r>
        <w:rPr>
          <w:color w:val="695C45"/>
          <w:spacing w:val="-5"/>
          <w:sz w:val="24"/>
        </w:rPr>
        <w:t> </w:t>
      </w:r>
      <w:r>
        <w:rPr>
          <w:color w:val="695C45"/>
          <w:sz w:val="24"/>
        </w:rPr>
        <w:t>but</w:t>
      </w:r>
      <w:r>
        <w:rPr>
          <w:color w:val="695C45"/>
          <w:spacing w:val="-5"/>
          <w:sz w:val="24"/>
        </w:rPr>
        <w:t> </w:t>
      </w:r>
      <w:r>
        <w:rPr>
          <w:color w:val="695C45"/>
          <w:sz w:val="24"/>
        </w:rPr>
        <w:t>post</w:t>
      </w:r>
      <w:r>
        <w:rPr>
          <w:color w:val="695C45"/>
          <w:spacing w:val="-5"/>
          <w:sz w:val="24"/>
        </w:rPr>
        <w:t> </w:t>
      </w:r>
      <w:r>
        <w:rPr>
          <w:color w:val="695C45"/>
          <w:sz w:val="24"/>
        </w:rPr>
        <w:t>1991 changed- given imp for India’s growth story and diplomacy</w:t>
      </w:r>
    </w:p>
    <w:p>
      <w:pPr>
        <w:pStyle w:val="ListParagraph"/>
        <w:numPr>
          <w:ilvl w:val="1"/>
          <w:numId w:val="16"/>
        </w:numPr>
        <w:tabs>
          <w:tab w:pos="833" w:val="left" w:leader="none"/>
          <w:tab w:pos="834" w:val="left" w:leader="none"/>
        </w:tabs>
        <w:spacing w:line="322" w:lineRule="exact" w:before="0" w:after="0"/>
        <w:ind w:left="833" w:right="0" w:hanging="361"/>
        <w:jc w:val="left"/>
        <w:rPr>
          <w:sz w:val="24"/>
        </w:rPr>
      </w:pPr>
      <w:r>
        <w:rPr>
          <w:color w:val="695C45"/>
          <w:sz w:val="24"/>
        </w:rPr>
        <w:t>Significance</w:t>
      </w:r>
      <w:r>
        <w:rPr>
          <w:color w:val="695C45"/>
          <w:spacing w:val="-7"/>
          <w:sz w:val="24"/>
        </w:rPr>
        <w:t> </w:t>
      </w:r>
      <w:r>
        <w:rPr>
          <w:color w:val="695C45"/>
          <w:sz w:val="24"/>
        </w:rPr>
        <w:t>(various</w:t>
      </w:r>
      <w:r>
        <w:rPr>
          <w:color w:val="695C45"/>
          <w:spacing w:val="-6"/>
          <w:sz w:val="24"/>
        </w:rPr>
        <w:t> </w:t>
      </w:r>
      <w:r>
        <w:rPr>
          <w:color w:val="695C45"/>
          <w:sz w:val="24"/>
        </w:rPr>
        <w:t>dimensions</w:t>
      </w:r>
      <w:r>
        <w:rPr>
          <w:color w:val="695C45"/>
          <w:spacing w:val="-7"/>
          <w:sz w:val="24"/>
        </w:rPr>
        <w:t> </w:t>
      </w:r>
      <w:r>
        <w:rPr>
          <w:color w:val="695C45"/>
          <w:sz w:val="24"/>
        </w:rPr>
        <w:t>with</w:t>
      </w:r>
      <w:r>
        <w:rPr>
          <w:color w:val="695C45"/>
          <w:spacing w:val="-6"/>
          <w:sz w:val="24"/>
        </w:rPr>
        <w:t> </w:t>
      </w:r>
      <w:r>
        <w:rPr>
          <w:color w:val="695C45"/>
          <w:sz w:val="24"/>
        </w:rPr>
        <w:t>examples,country</w:t>
      </w:r>
      <w:r>
        <w:rPr>
          <w:color w:val="695C45"/>
          <w:spacing w:val="-6"/>
          <w:sz w:val="24"/>
        </w:rPr>
        <w:t> </w:t>
      </w:r>
      <w:r>
        <w:rPr>
          <w:color w:val="695C45"/>
          <w:sz w:val="24"/>
        </w:rPr>
        <w:t>wise</w:t>
      </w:r>
      <w:r>
        <w:rPr>
          <w:color w:val="695C45"/>
          <w:spacing w:val="-7"/>
          <w:sz w:val="24"/>
        </w:rPr>
        <w:t> </w:t>
      </w:r>
      <w:r>
        <w:rPr>
          <w:color w:val="695C45"/>
          <w:spacing w:val="-4"/>
          <w:sz w:val="24"/>
        </w:rPr>
        <w:t>imp)</w:t>
      </w:r>
    </w:p>
    <w:p>
      <w:pPr>
        <w:pStyle w:val="ListParagraph"/>
        <w:numPr>
          <w:ilvl w:val="2"/>
          <w:numId w:val="16"/>
        </w:numPr>
        <w:tabs>
          <w:tab w:pos="1553" w:val="left" w:leader="none"/>
          <w:tab w:pos="1554" w:val="left" w:leader="none"/>
        </w:tabs>
        <w:spacing w:line="254" w:lineRule="auto" w:before="12" w:after="0"/>
        <w:ind w:left="1553" w:right="1232" w:hanging="360"/>
        <w:jc w:val="left"/>
        <w:rPr>
          <w:sz w:val="24"/>
        </w:rPr>
      </w:pPr>
      <w:r>
        <w:rPr>
          <w:color w:val="695C45"/>
          <w:sz w:val="24"/>
        </w:rPr>
        <w:t>Economic-</w:t>
      </w:r>
      <w:r>
        <w:rPr>
          <w:color w:val="695C45"/>
          <w:spacing w:val="-1"/>
          <w:sz w:val="24"/>
        </w:rPr>
        <w:t> </w:t>
      </w:r>
      <w:r>
        <w:rPr>
          <w:color w:val="695C45"/>
          <w:sz w:val="24"/>
        </w:rPr>
        <w:t>US</w:t>
      </w:r>
      <w:r>
        <w:rPr>
          <w:color w:val="695C45"/>
          <w:spacing w:val="-1"/>
          <w:sz w:val="24"/>
        </w:rPr>
        <w:t> </w:t>
      </w:r>
      <w:r>
        <w:rPr>
          <w:color w:val="695C45"/>
          <w:sz w:val="24"/>
        </w:rPr>
        <w:t>diaspora</w:t>
      </w:r>
      <w:r>
        <w:rPr>
          <w:color w:val="695C45"/>
          <w:spacing w:val="-1"/>
          <w:sz w:val="24"/>
        </w:rPr>
        <w:t> </w:t>
      </w:r>
      <w:r>
        <w:rPr>
          <w:color w:val="695C45"/>
          <w:sz w:val="24"/>
        </w:rPr>
        <w:t>only</w:t>
      </w:r>
      <w:r>
        <w:rPr>
          <w:color w:val="695C45"/>
          <w:spacing w:val="-1"/>
          <w:sz w:val="24"/>
        </w:rPr>
        <w:t> </w:t>
      </w:r>
      <w:r>
        <w:rPr>
          <w:color w:val="695C45"/>
          <w:sz w:val="24"/>
        </w:rPr>
        <w:t>1%</w:t>
      </w:r>
      <w:r>
        <w:rPr>
          <w:color w:val="695C45"/>
          <w:spacing w:val="-1"/>
          <w:sz w:val="24"/>
        </w:rPr>
        <w:t> </w:t>
      </w:r>
      <w:r>
        <w:rPr>
          <w:color w:val="695C45"/>
          <w:sz w:val="24"/>
        </w:rPr>
        <w:t>but</w:t>
      </w:r>
      <w:r>
        <w:rPr>
          <w:color w:val="695C45"/>
          <w:spacing w:val="-1"/>
          <w:sz w:val="24"/>
        </w:rPr>
        <w:t> </w:t>
      </w:r>
      <w:r>
        <w:rPr>
          <w:color w:val="695C45"/>
          <w:sz w:val="24"/>
        </w:rPr>
        <w:t>rich</w:t>
      </w:r>
      <w:r>
        <w:rPr>
          <w:color w:val="695C45"/>
          <w:spacing w:val="-1"/>
          <w:sz w:val="24"/>
        </w:rPr>
        <w:t> </w:t>
      </w:r>
      <w:r>
        <w:rPr>
          <w:color w:val="695C45"/>
          <w:sz w:val="24"/>
        </w:rPr>
        <w:t>segment-</w:t>
      </w:r>
      <w:r>
        <w:rPr>
          <w:color w:val="695C45"/>
          <w:spacing w:val="-1"/>
          <w:sz w:val="24"/>
        </w:rPr>
        <w:t> </w:t>
      </w:r>
      <w:r>
        <w:rPr>
          <w:color w:val="695C45"/>
          <w:sz w:val="24"/>
        </w:rPr>
        <w:t>influence</w:t>
      </w:r>
      <w:r>
        <w:rPr>
          <w:color w:val="695C45"/>
          <w:spacing w:val="-1"/>
          <w:sz w:val="24"/>
        </w:rPr>
        <w:t> </w:t>
      </w:r>
      <w:r>
        <w:rPr>
          <w:color w:val="695C45"/>
          <w:sz w:val="24"/>
        </w:rPr>
        <w:t>policies</w:t>
      </w:r>
      <w:r>
        <w:rPr>
          <w:color w:val="695C45"/>
          <w:spacing w:val="-1"/>
          <w:sz w:val="24"/>
        </w:rPr>
        <w:t> </w:t>
      </w:r>
      <w:r>
        <w:rPr>
          <w:color w:val="695C45"/>
          <w:sz w:val="24"/>
        </w:rPr>
        <w:t>in host</w:t>
      </w:r>
      <w:r>
        <w:rPr>
          <w:color w:val="695C45"/>
          <w:spacing w:val="-4"/>
          <w:sz w:val="24"/>
        </w:rPr>
        <w:t> </w:t>
      </w:r>
      <w:r>
        <w:rPr>
          <w:color w:val="695C45"/>
          <w:sz w:val="24"/>
        </w:rPr>
        <w:t>countries,</w:t>
      </w:r>
      <w:r>
        <w:rPr>
          <w:color w:val="695C45"/>
          <w:spacing w:val="-4"/>
          <w:sz w:val="24"/>
        </w:rPr>
        <w:t> </w:t>
      </w:r>
      <w:r>
        <w:rPr>
          <w:color w:val="695C45"/>
          <w:sz w:val="24"/>
        </w:rPr>
        <w:t>remittances</w:t>
      </w:r>
      <w:r>
        <w:rPr>
          <w:color w:val="695C45"/>
          <w:spacing w:val="-4"/>
          <w:sz w:val="24"/>
        </w:rPr>
        <w:t> </w:t>
      </w:r>
      <w:r>
        <w:rPr>
          <w:color w:val="695C45"/>
          <w:sz w:val="24"/>
        </w:rPr>
        <w:t>help</w:t>
      </w:r>
      <w:r>
        <w:rPr>
          <w:color w:val="695C45"/>
          <w:spacing w:val="-4"/>
          <w:sz w:val="24"/>
        </w:rPr>
        <w:t> </w:t>
      </w:r>
      <w:r>
        <w:rPr>
          <w:color w:val="695C45"/>
          <w:sz w:val="24"/>
        </w:rPr>
        <w:t>in</w:t>
      </w:r>
      <w:r>
        <w:rPr>
          <w:color w:val="695C45"/>
          <w:spacing w:val="-4"/>
          <w:sz w:val="24"/>
        </w:rPr>
        <w:t> </w:t>
      </w:r>
      <w:r>
        <w:rPr>
          <w:color w:val="695C45"/>
          <w:sz w:val="24"/>
        </w:rPr>
        <w:t>BOP</w:t>
      </w:r>
      <w:r>
        <w:rPr>
          <w:color w:val="695C45"/>
          <w:spacing w:val="-4"/>
          <w:sz w:val="24"/>
        </w:rPr>
        <w:t> </w:t>
      </w:r>
      <w:r>
        <w:rPr>
          <w:color w:val="695C45"/>
          <w:sz w:val="24"/>
        </w:rPr>
        <w:t>deficit,</w:t>
      </w:r>
      <w:r>
        <w:rPr>
          <w:color w:val="695C45"/>
          <w:spacing w:val="-4"/>
          <w:sz w:val="24"/>
        </w:rPr>
        <w:t> </w:t>
      </w:r>
      <w:r>
        <w:rPr>
          <w:color w:val="695C45"/>
          <w:sz w:val="24"/>
        </w:rPr>
        <w:t>West</w:t>
      </w:r>
      <w:r>
        <w:rPr>
          <w:color w:val="695C45"/>
          <w:spacing w:val="-4"/>
          <w:sz w:val="24"/>
        </w:rPr>
        <w:t> </w:t>
      </w:r>
      <w:r>
        <w:rPr>
          <w:color w:val="695C45"/>
          <w:sz w:val="24"/>
        </w:rPr>
        <w:t>asian</w:t>
      </w:r>
      <w:r>
        <w:rPr>
          <w:color w:val="695C45"/>
          <w:spacing w:val="-4"/>
          <w:sz w:val="24"/>
        </w:rPr>
        <w:t> </w:t>
      </w:r>
      <w:r>
        <w:rPr>
          <w:color w:val="695C45"/>
          <w:sz w:val="24"/>
        </w:rPr>
        <w:t>emp</w:t>
      </w:r>
      <w:r>
        <w:rPr>
          <w:color w:val="695C45"/>
          <w:spacing w:val="-4"/>
          <w:sz w:val="24"/>
        </w:rPr>
        <w:t> </w:t>
      </w:r>
      <w:r>
        <w:rPr>
          <w:color w:val="695C45"/>
          <w:sz w:val="24"/>
        </w:rPr>
        <w:t>brings</w:t>
      </w:r>
      <w:r>
        <w:rPr>
          <w:color w:val="695C45"/>
          <w:sz w:val="24"/>
        </w:rPr>
        <w:t> down disguised emp, flow of biz ideas, export opp etc, Sundar Pichai, Satya nadella influence youth</w:t>
      </w:r>
    </w:p>
    <w:p>
      <w:pPr>
        <w:pStyle w:val="ListParagraph"/>
        <w:numPr>
          <w:ilvl w:val="3"/>
          <w:numId w:val="16"/>
        </w:numPr>
        <w:tabs>
          <w:tab w:pos="2273" w:val="left" w:leader="none"/>
          <w:tab w:pos="2274" w:val="left" w:leader="none"/>
        </w:tabs>
        <w:spacing w:line="321" w:lineRule="exact" w:before="0" w:after="0"/>
        <w:ind w:left="2273" w:right="0" w:hanging="361"/>
        <w:jc w:val="left"/>
        <w:rPr>
          <w:sz w:val="24"/>
        </w:rPr>
      </w:pPr>
      <w:r>
        <w:rPr>
          <w:color w:val="695C45"/>
          <w:sz w:val="24"/>
        </w:rPr>
        <w:t>Indian</w:t>
      </w:r>
      <w:r>
        <w:rPr>
          <w:color w:val="695C45"/>
          <w:spacing w:val="-4"/>
          <w:sz w:val="24"/>
        </w:rPr>
        <w:t> </w:t>
      </w:r>
      <w:r>
        <w:rPr>
          <w:color w:val="695C45"/>
          <w:sz w:val="24"/>
        </w:rPr>
        <w:t>D</w:t>
      </w:r>
      <w:r>
        <w:rPr>
          <w:color w:val="695C45"/>
          <w:spacing w:val="-3"/>
          <w:sz w:val="24"/>
        </w:rPr>
        <w:t> </w:t>
      </w:r>
      <w:r>
        <w:rPr>
          <w:color w:val="695C45"/>
          <w:sz w:val="24"/>
        </w:rPr>
        <w:t>in</w:t>
      </w:r>
      <w:r>
        <w:rPr>
          <w:color w:val="695C45"/>
          <w:spacing w:val="-3"/>
          <w:sz w:val="24"/>
        </w:rPr>
        <w:t> </w:t>
      </w:r>
      <w:r>
        <w:rPr>
          <w:color w:val="695C45"/>
          <w:sz w:val="24"/>
        </w:rPr>
        <w:t>USA-</w:t>
      </w:r>
      <w:r>
        <w:rPr>
          <w:color w:val="695C45"/>
          <w:spacing w:val="-3"/>
          <w:sz w:val="24"/>
        </w:rPr>
        <w:t> </w:t>
      </w:r>
      <w:r>
        <w:rPr>
          <w:color w:val="695C45"/>
          <w:sz w:val="24"/>
        </w:rPr>
        <w:t>founded</w:t>
      </w:r>
      <w:r>
        <w:rPr>
          <w:color w:val="695C45"/>
          <w:spacing w:val="-3"/>
          <w:sz w:val="24"/>
        </w:rPr>
        <w:t> </w:t>
      </w:r>
      <w:r>
        <w:rPr>
          <w:color w:val="695C45"/>
          <w:sz w:val="24"/>
        </w:rPr>
        <w:t>8%</w:t>
      </w:r>
      <w:r>
        <w:rPr>
          <w:color w:val="695C45"/>
          <w:spacing w:val="-3"/>
          <w:sz w:val="24"/>
        </w:rPr>
        <w:t> </w:t>
      </w:r>
      <w:r>
        <w:rPr>
          <w:color w:val="695C45"/>
          <w:sz w:val="24"/>
        </w:rPr>
        <w:t>of</w:t>
      </w:r>
      <w:r>
        <w:rPr>
          <w:color w:val="695C45"/>
          <w:spacing w:val="-3"/>
          <w:sz w:val="24"/>
        </w:rPr>
        <w:t> </w:t>
      </w:r>
      <w:r>
        <w:rPr>
          <w:color w:val="695C45"/>
          <w:sz w:val="24"/>
        </w:rPr>
        <w:t>high</w:t>
      </w:r>
      <w:r>
        <w:rPr>
          <w:color w:val="695C45"/>
          <w:spacing w:val="-3"/>
          <w:sz w:val="24"/>
        </w:rPr>
        <w:t> </w:t>
      </w:r>
      <w:r>
        <w:rPr>
          <w:color w:val="695C45"/>
          <w:sz w:val="24"/>
        </w:rPr>
        <w:t>tech</w:t>
      </w:r>
      <w:r>
        <w:rPr>
          <w:color w:val="695C45"/>
          <w:spacing w:val="-3"/>
          <w:sz w:val="24"/>
        </w:rPr>
        <w:t> </w:t>
      </w:r>
      <w:r>
        <w:rPr>
          <w:color w:val="695C45"/>
          <w:spacing w:val="-5"/>
          <w:sz w:val="24"/>
        </w:rPr>
        <w:t>co.</w:t>
      </w:r>
    </w:p>
    <w:p>
      <w:pPr>
        <w:pStyle w:val="ListParagraph"/>
        <w:numPr>
          <w:ilvl w:val="3"/>
          <w:numId w:val="16"/>
        </w:numPr>
        <w:tabs>
          <w:tab w:pos="2273" w:val="left" w:leader="none"/>
          <w:tab w:pos="2274" w:val="left" w:leader="none"/>
        </w:tabs>
        <w:spacing w:line="240" w:lineRule="auto" w:before="18" w:after="0"/>
        <w:ind w:left="2273" w:right="0" w:hanging="361"/>
        <w:jc w:val="left"/>
        <w:rPr>
          <w:sz w:val="24"/>
        </w:rPr>
      </w:pPr>
      <w:r>
        <w:rPr>
          <w:color w:val="695C45"/>
          <w:sz w:val="24"/>
        </w:rPr>
        <w:t>50%</w:t>
      </w:r>
      <w:r>
        <w:rPr>
          <w:color w:val="695C45"/>
          <w:spacing w:val="-2"/>
          <w:sz w:val="24"/>
        </w:rPr>
        <w:t> </w:t>
      </w:r>
      <w:r>
        <w:rPr>
          <w:color w:val="695C45"/>
          <w:sz w:val="24"/>
        </w:rPr>
        <w:t>+</w:t>
      </w:r>
      <w:r>
        <w:rPr>
          <w:color w:val="695C45"/>
          <w:spacing w:val="-1"/>
          <w:sz w:val="24"/>
        </w:rPr>
        <w:t> </w:t>
      </w:r>
      <w:r>
        <w:rPr>
          <w:color w:val="695C45"/>
          <w:sz w:val="24"/>
        </w:rPr>
        <w:t>remittance</w:t>
      </w:r>
      <w:r>
        <w:rPr>
          <w:color w:val="695C45"/>
          <w:spacing w:val="-2"/>
          <w:sz w:val="24"/>
        </w:rPr>
        <w:t> </w:t>
      </w:r>
      <w:r>
        <w:rPr>
          <w:color w:val="695C45"/>
          <w:sz w:val="24"/>
        </w:rPr>
        <w:t>from</w:t>
      </w:r>
      <w:r>
        <w:rPr>
          <w:color w:val="695C45"/>
          <w:spacing w:val="-1"/>
          <w:sz w:val="24"/>
        </w:rPr>
        <w:t> </w:t>
      </w:r>
      <w:r>
        <w:rPr>
          <w:color w:val="695C45"/>
          <w:spacing w:val="-5"/>
          <w:sz w:val="24"/>
        </w:rPr>
        <w:t>WA</w:t>
      </w:r>
    </w:p>
    <w:p>
      <w:pPr>
        <w:pStyle w:val="ListParagraph"/>
        <w:numPr>
          <w:ilvl w:val="3"/>
          <w:numId w:val="16"/>
        </w:numPr>
        <w:tabs>
          <w:tab w:pos="2273" w:val="left" w:leader="none"/>
          <w:tab w:pos="2274" w:val="left" w:leader="none"/>
        </w:tabs>
        <w:spacing w:line="240" w:lineRule="auto" w:before="19" w:after="0"/>
        <w:ind w:left="2273" w:right="0" w:hanging="361"/>
        <w:jc w:val="left"/>
        <w:rPr>
          <w:sz w:val="24"/>
        </w:rPr>
      </w:pPr>
      <w:r>
        <w:rPr>
          <w:color w:val="695C45"/>
          <w:sz w:val="24"/>
        </w:rPr>
        <w:t>NRI</w:t>
      </w:r>
      <w:r>
        <w:rPr>
          <w:color w:val="695C45"/>
          <w:spacing w:val="-4"/>
          <w:sz w:val="24"/>
        </w:rPr>
        <w:t> </w:t>
      </w:r>
      <w:r>
        <w:rPr>
          <w:color w:val="695C45"/>
          <w:sz w:val="24"/>
        </w:rPr>
        <w:t>deposits,</w:t>
      </w:r>
      <w:r>
        <w:rPr>
          <w:color w:val="695C45"/>
          <w:spacing w:val="-4"/>
          <w:sz w:val="24"/>
        </w:rPr>
        <w:t> </w:t>
      </w:r>
      <w:r>
        <w:rPr>
          <w:color w:val="695C45"/>
          <w:sz w:val="24"/>
        </w:rPr>
        <w:t>outstanding</w:t>
      </w:r>
      <w:r>
        <w:rPr>
          <w:color w:val="695C45"/>
          <w:spacing w:val="-4"/>
          <w:sz w:val="24"/>
        </w:rPr>
        <w:t> </w:t>
      </w:r>
      <w:r>
        <w:rPr>
          <w:color w:val="695C45"/>
          <w:sz w:val="24"/>
        </w:rPr>
        <w:t>at</w:t>
      </w:r>
      <w:r>
        <w:rPr>
          <w:color w:val="695C45"/>
          <w:spacing w:val="-4"/>
          <w:sz w:val="24"/>
        </w:rPr>
        <w:t> </w:t>
      </w:r>
      <w:r>
        <w:rPr>
          <w:color w:val="695C45"/>
          <w:sz w:val="24"/>
        </w:rPr>
        <w:t>$126</w:t>
      </w:r>
      <w:r>
        <w:rPr>
          <w:color w:val="695C45"/>
          <w:spacing w:val="-3"/>
          <w:sz w:val="24"/>
        </w:rPr>
        <w:t> </w:t>
      </w:r>
      <w:r>
        <w:rPr>
          <w:color w:val="695C45"/>
          <w:sz w:val="24"/>
        </w:rPr>
        <w:t>billion</w:t>
      </w:r>
      <w:r>
        <w:rPr>
          <w:color w:val="695C45"/>
          <w:spacing w:val="-4"/>
          <w:sz w:val="24"/>
        </w:rPr>
        <w:t> </w:t>
      </w:r>
      <w:r>
        <w:rPr>
          <w:color w:val="695C45"/>
          <w:sz w:val="24"/>
        </w:rPr>
        <w:t>in</w:t>
      </w:r>
      <w:r>
        <w:rPr>
          <w:color w:val="695C45"/>
          <w:spacing w:val="-4"/>
          <w:sz w:val="24"/>
        </w:rPr>
        <w:t> 2018</w:t>
      </w:r>
    </w:p>
    <w:p>
      <w:pPr>
        <w:spacing w:after="0" w:line="240" w:lineRule="auto"/>
        <w:jc w:val="left"/>
        <w:rPr>
          <w:sz w:val="24"/>
        </w:rPr>
        <w:sectPr>
          <w:pgSz w:w="11920" w:h="16840"/>
          <w:pgMar w:header="689" w:footer="438" w:top="1040" w:bottom="620" w:left="1020" w:right="280"/>
        </w:sectPr>
      </w:pPr>
    </w:p>
    <w:p>
      <w:pPr>
        <w:pStyle w:val="ListParagraph"/>
        <w:numPr>
          <w:ilvl w:val="2"/>
          <w:numId w:val="16"/>
        </w:numPr>
        <w:tabs>
          <w:tab w:pos="1553" w:val="left" w:leader="none"/>
          <w:tab w:pos="1554" w:val="left" w:leader="none"/>
        </w:tabs>
        <w:spacing w:line="254" w:lineRule="auto" w:before="62" w:after="0"/>
        <w:ind w:left="1553" w:right="1099" w:hanging="360"/>
        <w:jc w:val="left"/>
        <w:rPr>
          <w:sz w:val="24"/>
        </w:rPr>
      </w:pPr>
      <w:r>
        <w:rPr/>
        <w:pict>
          <v:shape style="position:absolute;margin-left:-33.568329pt;margin-top:414.760071pt;width:662.15pt;height:14.4pt;mso-position-horizontal-relative:page;mso-position-vertical-relative:page;z-index:-1778944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Political-</w:t>
      </w:r>
      <w:r>
        <w:rPr>
          <w:color w:val="695C45"/>
          <w:spacing w:val="-4"/>
          <w:sz w:val="24"/>
        </w:rPr>
        <w:t> </w:t>
      </w:r>
      <w:r>
        <w:rPr>
          <w:color w:val="695C45"/>
          <w:sz w:val="24"/>
        </w:rPr>
        <w:t>clout</w:t>
      </w:r>
      <w:r>
        <w:rPr>
          <w:color w:val="695C45"/>
          <w:spacing w:val="-4"/>
          <w:sz w:val="24"/>
        </w:rPr>
        <w:t> </w:t>
      </w:r>
      <w:r>
        <w:rPr>
          <w:color w:val="695C45"/>
          <w:sz w:val="24"/>
        </w:rPr>
        <w:t>in</w:t>
      </w:r>
      <w:r>
        <w:rPr>
          <w:color w:val="695C45"/>
          <w:spacing w:val="-4"/>
          <w:sz w:val="24"/>
        </w:rPr>
        <w:t> </w:t>
      </w:r>
      <w:r>
        <w:rPr>
          <w:color w:val="695C45"/>
          <w:sz w:val="24"/>
        </w:rPr>
        <w:t>host</w:t>
      </w:r>
      <w:r>
        <w:rPr>
          <w:color w:val="695C45"/>
          <w:spacing w:val="-4"/>
          <w:sz w:val="24"/>
        </w:rPr>
        <w:t> </w:t>
      </w:r>
      <w:r>
        <w:rPr>
          <w:color w:val="695C45"/>
          <w:sz w:val="24"/>
        </w:rPr>
        <w:t>govt-</w:t>
      </w:r>
      <w:r>
        <w:rPr>
          <w:color w:val="695C45"/>
          <w:spacing w:val="-4"/>
          <w:sz w:val="24"/>
        </w:rPr>
        <w:t> </w:t>
      </w:r>
      <w:r>
        <w:rPr>
          <w:color w:val="695C45"/>
          <w:sz w:val="24"/>
        </w:rPr>
        <w:t>Kamala</w:t>
      </w:r>
      <w:r>
        <w:rPr>
          <w:color w:val="695C45"/>
          <w:spacing w:val="-4"/>
          <w:sz w:val="24"/>
        </w:rPr>
        <w:t> </w:t>
      </w:r>
      <w:r>
        <w:rPr>
          <w:color w:val="695C45"/>
          <w:sz w:val="24"/>
        </w:rPr>
        <w:t>harris,</w:t>
      </w:r>
      <w:r>
        <w:rPr>
          <w:color w:val="695C45"/>
          <w:spacing w:val="-4"/>
          <w:sz w:val="24"/>
        </w:rPr>
        <w:t> </w:t>
      </w:r>
      <w:r>
        <w:rPr>
          <w:color w:val="695C45"/>
          <w:sz w:val="24"/>
        </w:rPr>
        <w:t>Rishi</w:t>
      </w:r>
      <w:r>
        <w:rPr>
          <w:color w:val="695C45"/>
          <w:spacing w:val="-4"/>
          <w:sz w:val="24"/>
        </w:rPr>
        <w:t> </w:t>
      </w:r>
      <w:r>
        <w:rPr>
          <w:color w:val="695C45"/>
          <w:sz w:val="24"/>
        </w:rPr>
        <w:t>Sunak,</w:t>
      </w:r>
      <w:r>
        <w:rPr>
          <w:color w:val="695C45"/>
          <w:spacing w:val="-4"/>
          <w:sz w:val="24"/>
        </w:rPr>
        <w:t> </w:t>
      </w:r>
      <w:r>
        <w:rPr>
          <w:color w:val="695C45"/>
          <w:sz w:val="24"/>
        </w:rPr>
        <w:t>Pravin</w:t>
      </w:r>
      <w:r>
        <w:rPr>
          <w:color w:val="695C45"/>
          <w:spacing w:val="-4"/>
          <w:sz w:val="24"/>
        </w:rPr>
        <w:t> </w:t>
      </w:r>
      <w:r>
        <w:rPr>
          <w:color w:val="695C45"/>
          <w:sz w:val="24"/>
        </w:rPr>
        <w:t>Jugnauth, helps IFS indirectly to work for interests better, eg. role played by diaspora in convincing US legislators for vote for nuclear deal</w:t>
      </w:r>
    </w:p>
    <w:p>
      <w:pPr>
        <w:pStyle w:val="ListParagraph"/>
        <w:numPr>
          <w:ilvl w:val="3"/>
          <w:numId w:val="16"/>
        </w:numPr>
        <w:tabs>
          <w:tab w:pos="2273" w:val="left" w:leader="none"/>
          <w:tab w:pos="2274" w:val="left" w:leader="none"/>
        </w:tabs>
        <w:spacing w:line="254" w:lineRule="auto" w:before="0" w:after="0"/>
        <w:ind w:left="2273" w:right="930" w:hanging="360"/>
        <w:jc w:val="left"/>
        <w:rPr>
          <w:sz w:val="24"/>
        </w:rPr>
      </w:pPr>
      <w:r>
        <w:rPr>
          <w:color w:val="695C45"/>
          <w:sz w:val="24"/>
        </w:rPr>
        <w:t>By</w:t>
      </w:r>
      <w:r>
        <w:rPr>
          <w:color w:val="695C45"/>
          <w:spacing w:val="-4"/>
          <w:sz w:val="24"/>
        </w:rPr>
        <w:t> </w:t>
      </w:r>
      <w:r>
        <w:rPr>
          <w:color w:val="695C45"/>
          <w:sz w:val="24"/>
        </w:rPr>
        <w:t>a</w:t>
      </w:r>
      <w:r>
        <w:rPr>
          <w:color w:val="695C45"/>
          <w:spacing w:val="-4"/>
          <w:sz w:val="24"/>
        </w:rPr>
        <w:t> </w:t>
      </w:r>
      <w:r>
        <w:rPr>
          <w:color w:val="695C45"/>
          <w:sz w:val="24"/>
        </w:rPr>
        <w:t>rough</w:t>
      </w:r>
      <w:r>
        <w:rPr>
          <w:color w:val="695C45"/>
          <w:spacing w:val="-4"/>
          <w:sz w:val="24"/>
        </w:rPr>
        <w:t> </w:t>
      </w:r>
      <w:r>
        <w:rPr>
          <w:color w:val="695C45"/>
          <w:sz w:val="24"/>
        </w:rPr>
        <w:t>calculation</w:t>
      </w:r>
      <w:r>
        <w:rPr>
          <w:color w:val="695C45"/>
          <w:spacing w:val="-4"/>
          <w:sz w:val="24"/>
        </w:rPr>
        <w:t> </w:t>
      </w:r>
      <w:r>
        <w:rPr>
          <w:color w:val="695C45"/>
          <w:sz w:val="24"/>
        </w:rPr>
        <w:t>there</w:t>
      </w:r>
      <w:r>
        <w:rPr>
          <w:color w:val="695C45"/>
          <w:spacing w:val="-4"/>
          <w:sz w:val="24"/>
        </w:rPr>
        <w:t> </w:t>
      </w:r>
      <w:r>
        <w:rPr>
          <w:color w:val="695C45"/>
          <w:sz w:val="24"/>
        </w:rPr>
        <w:t>are</w:t>
      </w:r>
      <w:r>
        <w:rPr>
          <w:color w:val="695C45"/>
          <w:spacing w:val="-4"/>
          <w:sz w:val="24"/>
        </w:rPr>
        <w:t> </w:t>
      </w:r>
      <w:r>
        <w:rPr>
          <w:color w:val="695C45"/>
          <w:sz w:val="24"/>
        </w:rPr>
        <w:t>over</w:t>
      </w:r>
      <w:r>
        <w:rPr>
          <w:color w:val="695C45"/>
          <w:spacing w:val="-4"/>
          <w:sz w:val="24"/>
        </w:rPr>
        <w:t> </w:t>
      </w:r>
      <w:r>
        <w:rPr>
          <w:color w:val="695C45"/>
          <w:sz w:val="24"/>
        </w:rPr>
        <w:t>270</w:t>
      </w:r>
      <w:r>
        <w:rPr>
          <w:color w:val="695C45"/>
          <w:spacing w:val="-4"/>
          <w:sz w:val="24"/>
        </w:rPr>
        <w:t> </w:t>
      </w:r>
      <w:r>
        <w:rPr>
          <w:color w:val="695C45"/>
          <w:sz w:val="24"/>
        </w:rPr>
        <w:t>people</w:t>
      </w:r>
      <w:r>
        <w:rPr>
          <w:color w:val="695C45"/>
          <w:spacing w:val="-4"/>
          <w:sz w:val="24"/>
        </w:rPr>
        <w:t> </w:t>
      </w:r>
      <w:r>
        <w:rPr>
          <w:color w:val="695C45"/>
          <w:sz w:val="24"/>
        </w:rPr>
        <w:t>of</w:t>
      </w:r>
      <w:r>
        <w:rPr>
          <w:color w:val="695C45"/>
          <w:spacing w:val="-4"/>
          <w:sz w:val="24"/>
        </w:rPr>
        <w:t> </w:t>
      </w:r>
      <w:r>
        <w:rPr>
          <w:color w:val="695C45"/>
          <w:sz w:val="24"/>
        </w:rPr>
        <w:t>Indian</w:t>
      </w:r>
      <w:r>
        <w:rPr>
          <w:color w:val="695C45"/>
          <w:spacing w:val="-4"/>
          <w:sz w:val="24"/>
        </w:rPr>
        <w:t> </w:t>
      </w:r>
      <w:r>
        <w:rPr>
          <w:color w:val="695C45"/>
          <w:sz w:val="24"/>
        </w:rPr>
        <w:t>descent sitting in various parliaments and occupying various positions</w:t>
      </w:r>
    </w:p>
    <w:p>
      <w:pPr>
        <w:pStyle w:val="ListParagraph"/>
        <w:numPr>
          <w:ilvl w:val="2"/>
          <w:numId w:val="16"/>
        </w:numPr>
        <w:tabs>
          <w:tab w:pos="1554" w:val="left" w:leader="none"/>
        </w:tabs>
        <w:spacing w:line="254" w:lineRule="auto" w:before="0" w:after="0"/>
        <w:ind w:left="1553" w:right="962" w:hanging="360"/>
        <w:jc w:val="both"/>
        <w:rPr>
          <w:sz w:val="24"/>
        </w:rPr>
      </w:pPr>
      <w:r>
        <w:rPr>
          <w:color w:val="695C45"/>
          <w:sz w:val="24"/>
        </w:rPr>
        <w:t>Diaspora</w:t>
      </w:r>
      <w:r>
        <w:rPr>
          <w:color w:val="695C45"/>
          <w:spacing w:val="-5"/>
          <w:sz w:val="24"/>
        </w:rPr>
        <w:t> </w:t>
      </w:r>
      <w:r>
        <w:rPr>
          <w:color w:val="695C45"/>
          <w:sz w:val="24"/>
        </w:rPr>
        <w:t>diplomacy-</w:t>
      </w:r>
      <w:r>
        <w:rPr>
          <w:color w:val="695C45"/>
          <w:spacing w:val="-5"/>
          <w:sz w:val="24"/>
        </w:rPr>
        <w:t> </w:t>
      </w:r>
      <w:r>
        <w:rPr>
          <w:color w:val="695C45"/>
          <w:sz w:val="24"/>
        </w:rPr>
        <w:t>Motera</w:t>
      </w:r>
      <w:r>
        <w:rPr>
          <w:color w:val="695C45"/>
          <w:spacing w:val="-5"/>
          <w:sz w:val="24"/>
        </w:rPr>
        <w:t> </w:t>
      </w:r>
      <w:r>
        <w:rPr>
          <w:color w:val="695C45"/>
          <w:sz w:val="24"/>
        </w:rPr>
        <w:t>trump,</w:t>
      </w:r>
      <w:r>
        <w:rPr>
          <w:color w:val="695C45"/>
          <w:spacing w:val="-5"/>
          <w:sz w:val="24"/>
        </w:rPr>
        <w:t> </w:t>
      </w:r>
      <w:r>
        <w:rPr>
          <w:color w:val="695C45"/>
          <w:sz w:val="24"/>
        </w:rPr>
        <w:t>Modi</w:t>
      </w:r>
      <w:r>
        <w:rPr>
          <w:color w:val="695C45"/>
          <w:spacing w:val="-5"/>
          <w:sz w:val="24"/>
        </w:rPr>
        <w:t> </w:t>
      </w:r>
      <w:r>
        <w:rPr>
          <w:color w:val="695C45"/>
          <w:sz w:val="24"/>
        </w:rPr>
        <w:t>at</w:t>
      </w:r>
      <w:r>
        <w:rPr>
          <w:color w:val="695C45"/>
          <w:spacing w:val="-5"/>
          <w:sz w:val="24"/>
        </w:rPr>
        <w:t> </w:t>
      </w:r>
      <w:r>
        <w:rPr>
          <w:color w:val="695C45"/>
          <w:sz w:val="24"/>
        </w:rPr>
        <w:t>Madison</w:t>
      </w:r>
      <w:r>
        <w:rPr>
          <w:color w:val="695C45"/>
          <w:spacing w:val="-5"/>
          <w:sz w:val="24"/>
        </w:rPr>
        <w:t> </w:t>
      </w:r>
      <w:r>
        <w:rPr>
          <w:color w:val="695C45"/>
          <w:sz w:val="24"/>
        </w:rPr>
        <w:t>square</w:t>
      </w:r>
      <w:r>
        <w:rPr>
          <w:color w:val="695C45"/>
          <w:spacing w:val="-5"/>
          <w:sz w:val="24"/>
        </w:rPr>
        <w:t> </w:t>
      </w:r>
      <w:r>
        <w:rPr>
          <w:color w:val="695C45"/>
          <w:sz w:val="24"/>
        </w:rPr>
        <w:t>(US)-</w:t>
      </w:r>
      <w:r>
        <w:rPr>
          <w:color w:val="695C45"/>
          <w:spacing w:val="-5"/>
          <w:sz w:val="24"/>
        </w:rPr>
        <w:t> </w:t>
      </w:r>
      <w:r>
        <w:rPr>
          <w:color w:val="695C45"/>
          <w:sz w:val="24"/>
        </w:rPr>
        <w:t>better global image</w:t>
      </w:r>
    </w:p>
    <w:p>
      <w:pPr>
        <w:pStyle w:val="ListParagraph"/>
        <w:numPr>
          <w:ilvl w:val="2"/>
          <w:numId w:val="16"/>
        </w:numPr>
        <w:tabs>
          <w:tab w:pos="1554" w:val="left" w:leader="none"/>
        </w:tabs>
        <w:spacing w:line="254" w:lineRule="auto" w:before="0" w:after="0"/>
        <w:ind w:left="1553" w:right="1103" w:hanging="360"/>
        <w:jc w:val="both"/>
        <w:rPr>
          <w:sz w:val="24"/>
        </w:rPr>
      </w:pPr>
      <w:r>
        <w:rPr>
          <w:color w:val="695C45"/>
          <w:sz w:val="24"/>
        </w:rPr>
        <w:t>Social-</w:t>
      </w:r>
      <w:r>
        <w:rPr>
          <w:color w:val="695C45"/>
          <w:spacing w:val="-5"/>
          <w:sz w:val="24"/>
        </w:rPr>
        <w:t> </w:t>
      </w:r>
      <w:r>
        <w:rPr>
          <w:color w:val="695C45"/>
          <w:sz w:val="24"/>
        </w:rPr>
        <w:t>Promoting</w:t>
      </w:r>
      <w:r>
        <w:rPr>
          <w:color w:val="695C45"/>
          <w:spacing w:val="-5"/>
          <w:sz w:val="24"/>
        </w:rPr>
        <w:t> </w:t>
      </w:r>
      <w:r>
        <w:rPr>
          <w:color w:val="695C45"/>
          <w:sz w:val="24"/>
        </w:rPr>
        <w:t>&amp;</w:t>
      </w:r>
      <w:r>
        <w:rPr>
          <w:color w:val="695C45"/>
          <w:spacing w:val="-5"/>
          <w:sz w:val="24"/>
        </w:rPr>
        <w:t> </w:t>
      </w:r>
      <w:r>
        <w:rPr>
          <w:color w:val="695C45"/>
          <w:sz w:val="24"/>
        </w:rPr>
        <w:t>preservation</w:t>
      </w:r>
      <w:r>
        <w:rPr>
          <w:color w:val="695C45"/>
          <w:spacing w:val="-5"/>
          <w:sz w:val="24"/>
        </w:rPr>
        <w:t> </w:t>
      </w:r>
      <w:r>
        <w:rPr>
          <w:color w:val="695C45"/>
          <w:sz w:val="24"/>
        </w:rPr>
        <w:t>of</w:t>
      </w:r>
      <w:r>
        <w:rPr>
          <w:color w:val="695C45"/>
          <w:spacing w:val="-5"/>
          <w:sz w:val="24"/>
        </w:rPr>
        <w:t> </w:t>
      </w:r>
      <w:r>
        <w:rPr>
          <w:color w:val="695C45"/>
          <w:sz w:val="24"/>
        </w:rPr>
        <w:t>Indian</w:t>
      </w:r>
      <w:r>
        <w:rPr>
          <w:color w:val="695C45"/>
          <w:spacing w:val="-5"/>
          <w:sz w:val="24"/>
        </w:rPr>
        <w:t> </w:t>
      </w:r>
      <w:r>
        <w:rPr>
          <w:color w:val="695C45"/>
          <w:sz w:val="24"/>
        </w:rPr>
        <w:t>culture</w:t>
      </w:r>
      <w:r>
        <w:rPr>
          <w:color w:val="695C45"/>
          <w:spacing w:val="-5"/>
          <w:sz w:val="24"/>
        </w:rPr>
        <w:t> </w:t>
      </w:r>
      <w:r>
        <w:rPr>
          <w:color w:val="695C45"/>
          <w:sz w:val="24"/>
        </w:rPr>
        <w:t>abroad-</w:t>
      </w:r>
      <w:r>
        <w:rPr>
          <w:color w:val="695C45"/>
          <w:spacing w:val="-5"/>
          <w:sz w:val="24"/>
        </w:rPr>
        <w:t> </w:t>
      </w:r>
      <w:r>
        <w:rPr>
          <w:color w:val="695C45"/>
          <w:sz w:val="24"/>
        </w:rPr>
        <w:t>yoga,</w:t>
      </w:r>
      <w:r>
        <w:rPr>
          <w:color w:val="695C45"/>
          <w:spacing w:val="-5"/>
          <w:sz w:val="24"/>
        </w:rPr>
        <w:t> </w:t>
      </w:r>
      <w:r>
        <w:rPr>
          <w:color w:val="695C45"/>
          <w:sz w:val="24"/>
        </w:rPr>
        <w:t>music, helps in building soft power, languages, theatres based on epics; Social remittances - transfer of new ideas, knowledge and new skills</w:t>
      </w:r>
    </w:p>
    <w:p>
      <w:pPr>
        <w:pStyle w:val="ListParagraph"/>
        <w:numPr>
          <w:ilvl w:val="2"/>
          <w:numId w:val="16"/>
        </w:numPr>
        <w:tabs>
          <w:tab w:pos="1554" w:val="left" w:leader="none"/>
        </w:tabs>
        <w:spacing w:line="322" w:lineRule="exact" w:before="0" w:after="0"/>
        <w:ind w:left="1553" w:right="0" w:hanging="361"/>
        <w:jc w:val="both"/>
        <w:rPr>
          <w:sz w:val="24"/>
        </w:rPr>
      </w:pPr>
      <w:r>
        <w:rPr>
          <w:color w:val="695C45"/>
          <w:sz w:val="24"/>
        </w:rPr>
        <w:t>Power</w:t>
      </w:r>
      <w:r>
        <w:rPr>
          <w:color w:val="695C45"/>
          <w:spacing w:val="-6"/>
          <w:sz w:val="24"/>
        </w:rPr>
        <w:t> </w:t>
      </w:r>
      <w:r>
        <w:rPr>
          <w:color w:val="695C45"/>
          <w:sz w:val="24"/>
        </w:rPr>
        <w:t>of</w:t>
      </w:r>
      <w:r>
        <w:rPr>
          <w:color w:val="695C45"/>
          <w:spacing w:val="-5"/>
          <w:sz w:val="24"/>
        </w:rPr>
        <w:t> </w:t>
      </w:r>
      <w:r>
        <w:rPr>
          <w:color w:val="695C45"/>
          <w:sz w:val="24"/>
        </w:rPr>
        <w:t>Indian</w:t>
      </w:r>
      <w:r>
        <w:rPr>
          <w:color w:val="695C45"/>
          <w:spacing w:val="-6"/>
          <w:sz w:val="24"/>
        </w:rPr>
        <w:t> </w:t>
      </w:r>
      <w:r>
        <w:rPr>
          <w:color w:val="695C45"/>
          <w:spacing w:val="-2"/>
          <w:sz w:val="24"/>
        </w:rPr>
        <w:t>Diaspora:</w:t>
      </w:r>
    </w:p>
    <w:p>
      <w:pPr>
        <w:pStyle w:val="ListParagraph"/>
        <w:numPr>
          <w:ilvl w:val="3"/>
          <w:numId w:val="16"/>
        </w:numPr>
        <w:tabs>
          <w:tab w:pos="2273" w:val="left" w:leader="none"/>
          <w:tab w:pos="2274" w:val="left" w:leader="none"/>
        </w:tabs>
        <w:spacing w:line="254" w:lineRule="auto" w:before="9" w:after="0"/>
        <w:ind w:left="2273" w:right="1293" w:hanging="360"/>
        <w:jc w:val="left"/>
        <w:rPr>
          <w:sz w:val="24"/>
        </w:rPr>
      </w:pPr>
      <w:r>
        <w:rPr>
          <w:color w:val="695C45"/>
          <w:sz w:val="24"/>
        </w:rPr>
        <w:t>PM</w:t>
      </w:r>
      <w:r>
        <w:rPr>
          <w:color w:val="695C45"/>
          <w:spacing w:val="-5"/>
          <w:sz w:val="24"/>
        </w:rPr>
        <w:t> </w:t>
      </w:r>
      <w:r>
        <w:rPr>
          <w:color w:val="695C45"/>
          <w:sz w:val="24"/>
        </w:rPr>
        <w:t>Justin</w:t>
      </w:r>
      <w:r>
        <w:rPr>
          <w:color w:val="695C45"/>
          <w:spacing w:val="-5"/>
          <w:sz w:val="24"/>
        </w:rPr>
        <w:t> </w:t>
      </w:r>
      <w:r>
        <w:rPr>
          <w:color w:val="695C45"/>
          <w:sz w:val="24"/>
        </w:rPr>
        <w:t>Trudeau</w:t>
      </w:r>
      <w:r>
        <w:rPr>
          <w:color w:val="695C45"/>
          <w:spacing w:val="-5"/>
          <w:sz w:val="24"/>
        </w:rPr>
        <w:t> </w:t>
      </w:r>
      <w:r>
        <w:rPr>
          <w:color w:val="695C45"/>
          <w:sz w:val="24"/>
        </w:rPr>
        <w:t>made</w:t>
      </w:r>
      <w:r>
        <w:rPr>
          <w:color w:val="695C45"/>
          <w:spacing w:val="-5"/>
          <w:sz w:val="24"/>
        </w:rPr>
        <w:t> </w:t>
      </w:r>
      <w:r>
        <w:rPr>
          <w:color w:val="695C45"/>
          <w:sz w:val="24"/>
        </w:rPr>
        <w:t>a</w:t>
      </w:r>
      <w:r>
        <w:rPr>
          <w:color w:val="695C45"/>
          <w:spacing w:val="-5"/>
          <w:sz w:val="24"/>
        </w:rPr>
        <w:t> </w:t>
      </w:r>
      <w:r>
        <w:rPr>
          <w:color w:val="695C45"/>
          <w:sz w:val="24"/>
        </w:rPr>
        <w:t>formal</w:t>
      </w:r>
      <w:r>
        <w:rPr>
          <w:color w:val="695C45"/>
          <w:spacing w:val="-5"/>
          <w:sz w:val="24"/>
        </w:rPr>
        <w:t> </w:t>
      </w:r>
      <w:r>
        <w:rPr>
          <w:color w:val="695C45"/>
          <w:sz w:val="24"/>
        </w:rPr>
        <w:t>apology</w:t>
      </w:r>
      <w:r>
        <w:rPr>
          <w:color w:val="695C45"/>
          <w:spacing w:val="-5"/>
          <w:sz w:val="24"/>
        </w:rPr>
        <w:t> </w:t>
      </w:r>
      <w:r>
        <w:rPr>
          <w:color w:val="695C45"/>
          <w:sz w:val="24"/>
        </w:rPr>
        <w:t>in</w:t>
      </w:r>
      <w:r>
        <w:rPr>
          <w:color w:val="695C45"/>
          <w:spacing w:val="-5"/>
          <w:sz w:val="24"/>
        </w:rPr>
        <w:t> </w:t>
      </w:r>
      <w:r>
        <w:rPr>
          <w:color w:val="695C45"/>
          <w:sz w:val="24"/>
        </w:rPr>
        <w:t>Parliament</w:t>
      </w:r>
      <w:r>
        <w:rPr>
          <w:color w:val="695C45"/>
          <w:spacing w:val="-5"/>
          <w:sz w:val="24"/>
        </w:rPr>
        <w:t> </w:t>
      </w:r>
      <w:r>
        <w:rPr>
          <w:color w:val="695C45"/>
          <w:sz w:val="24"/>
        </w:rPr>
        <w:t>for</w:t>
      </w:r>
      <w:r>
        <w:rPr>
          <w:color w:val="695C45"/>
          <w:spacing w:val="-5"/>
          <w:sz w:val="24"/>
        </w:rPr>
        <w:t> </w:t>
      </w:r>
      <w:r>
        <w:rPr>
          <w:color w:val="695C45"/>
          <w:sz w:val="24"/>
        </w:rPr>
        <w:t>the racism inherent in the 1914 Komagata Maru incident</w:t>
      </w:r>
    </w:p>
    <w:p>
      <w:pPr>
        <w:pStyle w:val="ListParagraph"/>
        <w:numPr>
          <w:ilvl w:val="3"/>
          <w:numId w:val="16"/>
        </w:numPr>
        <w:tabs>
          <w:tab w:pos="2273" w:val="left" w:leader="none"/>
          <w:tab w:pos="2274" w:val="left" w:leader="none"/>
        </w:tabs>
        <w:spacing w:line="254" w:lineRule="auto" w:before="0" w:after="0"/>
        <w:ind w:left="2273" w:right="1088" w:hanging="360"/>
        <w:jc w:val="left"/>
        <w:rPr>
          <w:sz w:val="24"/>
        </w:rPr>
      </w:pPr>
      <w:r>
        <w:rPr>
          <w:color w:val="695C45"/>
          <w:sz w:val="24"/>
        </w:rPr>
        <w:t>Trudeau</w:t>
      </w:r>
      <w:r>
        <w:rPr>
          <w:color w:val="695C45"/>
          <w:spacing w:val="-5"/>
          <w:sz w:val="24"/>
        </w:rPr>
        <w:t> </w:t>
      </w:r>
      <w:r>
        <w:rPr>
          <w:color w:val="695C45"/>
          <w:sz w:val="24"/>
        </w:rPr>
        <w:t>back</w:t>
      </w:r>
      <w:r>
        <w:rPr>
          <w:color w:val="695C45"/>
          <w:spacing w:val="-5"/>
          <w:sz w:val="24"/>
        </w:rPr>
        <w:t> </w:t>
      </w:r>
      <w:r>
        <w:rPr>
          <w:color w:val="695C45"/>
          <w:sz w:val="24"/>
        </w:rPr>
        <w:t>farmer</w:t>
      </w:r>
      <w:r>
        <w:rPr>
          <w:color w:val="695C45"/>
          <w:spacing w:val="-5"/>
          <w:sz w:val="24"/>
        </w:rPr>
        <w:t> </w:t>
      </w:r>
      <w:r>
        <w:rPr>
          <w:color w:val="695C45"/>
          <w:sz w:val="24"/>
        </w:rPr>
        <w:t>protests</w:t>
      </w:r>
      <w:r>
        <w:rPr>
          <w:color w:val="695C45"/>
          <w:spacing w:val="-5"/>
          <w:sz w:val="24"/>
        </w:rPr>
        <w:t> </w:t>
      </w:r>
      <w:r>
        <w:rPr>
          <w:color w:val="695C45"/>
          <w:sz w:val="24"/>
        </w:rPr>
        <w:t>by</w:t>
      </w:r>
      <w:r>
        <w:rPr>
          <w:color w:val="695C45"/>
          <w:spacing w:val="-5"/>
          <w:sz w:val="24"/>
        </w:rPr>
        <w:t> </w:t>
      </w:r>
      <w:r>
        <w:rPr>
          <w:color w:val="695C45"/>
          <w:sz w:val="24"/>
        </w:rPr>
        <w:t>PJ</w:t>
      </w:r>
      <w:r>
        <w:rPr>
          <w:color w:val="695C45"/>
          <w:spacing w:val="-5"/>
          <w:sz w:val="24"/>
        </w:rPr>
        <w:t> </w:t>
      </w:r>
      <w:r>
        <w:rPr>
          <w:color w:val="695C45"/>
          <w:sz w:val="24"/>
        </w:rPr>
        <w:t>Farmers</w:t>
      </w:r>
      <w:r>
        <w:rPr>
          <w:color w:val="695C45"/>
          <w:spacing w:val="-5"/>
          <w:sz w:val="24"/>
        </w:rPr>
        <w:t> </w:t>
      </w:r>
      <w:r>
        <w:rPr>
          <w:color w:val="695C45"/>
          <w:sz w:val="24"/>
        </w:rPr>
        <w:t>(shows</w:t>
      </w:r>
      <w:r>
        <w:rPr>
          <w:color w:val="695C45"/>
          <w:spacing w:val="-5"/>
          <w:sz w:val="24"/>
        </w:rPr>
        <w:t> </w:t>
      </w:r>
      <w:r>
        <w:rPr>
          <w:color w:val="695C45"/>
          <w:sz w:val="24"/>
        </w:rPr>
        <w:t>the</w:t>
      </w:r>
      <w:r>
        <w:rPr>
          <w:color w:val="695C45"/>
          <w:spacing w:val="-5"/>
          <w:sz w:val="24"/>
        </w:rPr>
        <w:t> </w:t>
      </w:r>
      <w:r>
        <w:rPr>
          <w:color w:val="695C45"/>
          <w:sz w:val="24"/>
        </w:rPr>
        <w:t>power</w:t>
      </w:r>
      <w:r>
        <w:rPr>
          <w:color w:val="695C45"/>
          <w:spacing w:val="-5"/>
          <w:sz w:val="24"/>
        </w:rPr>
        <w:t> </w:t>
      </w:r>
      <w:r>
        <w:rPr>
          <w:color w:val="695C45"/>
          <w:sz w:val="24"/>
        </w:rPr>
        <w:t>of</w:t>
      </w:r>
      <w:r>
        <w:rPr>
          <w:color w:val="695C45"/>
          <w:sz w:val="24"/>
        </w:rPr>
        <w:t> Indian diaspora in Canada)</w:t>
      </w:r>
    </w:p>
    <w:p>
      <w:pPr>
        <w:pStyle w:val="ListParagraph"/>
        <w:numPr>
          <w:ilvl w:val="3"/>
          <w:numId w:val="16"/>
        </w:numPr>
        <w:tabs>
          <w:tab w:pos="2273" w:val="left" w:leader="none"/>
          <w:tab w:pos="2274" w:val="left" w:leader="none"/>
        </w:tabs>
        <w:spacing w:line="254" w:lineRule="auto" w:before="0" w:after="0"/>
        <w:ind w:left="2273" w:right="1135" w:hanging="360"/>
        <w:jc w:val="left"/>
        <w:rPr>
          <w:sz w:val="24"/>
        </w:rPr>
      </w:pPr>
      <w:r>
        <w:rPr>
          <w:color w:val="695C45"/>
          <w:sz w:val="24"/>
        </w:rPr>
        <w:t>UK</w:t>
      </w:r>
      <w:r>
        <w:rPr>
          <w:color w:val="695C45"/>
          <w:spacing w:val="-4"/>
          <w:sz w:val="24"/>
        </w:rPr>
        <w:t> </w:t>
      </w:r>
      <w:r>
        <w:rPr>
          <w:color w:val="695C45"/>
          <w:sz w:val="24"/>
        </w:rPr>
        <w:t>Foreign</w:t>
      </w:r>
      <w:r>
        <w:rPr>
          <w:color w:val="695C45"/>
          <w:spacing w:val="-4"/>
          <w:sz w:val="24"/>
        </w:rPr>
        <w:t> </w:t>
      </w:r>
      <w:r>
        <w:rPr>
          <w:color w:val="695C45"/>
          <w:sz w:val="24"/>
        </w:rPr>
        <w:t>Sec.</w:t>
      </w:r>
      <w:r>
        <w:rPr>
          <w:color w:val="695C45"/>
          <w:spacing w:val="-4"/>
          <w:sz w:val="24"/>
        </w:rPr>
        <w:t> </w:t>
      </w:r>
      <w:r>
        <w:rPr>
          <w:color w:val="695C45"/>
          <w:sz w:val="24"/>
        </w:rPr>
        <w:t>said</w:t>
      </w:r>
      <w:r>
        <w:rPr>
          <w:color w:val="695C45"/>
          <w:spacing w:val="-4"/>
          <w:sz w:val="24"/>
        </w:rPr>
        <w:t> </w:t>
      </w:r>
      <w:r>
        <w:rPr>
          <w:color w:val="695C45"/>
          <w:sz w:val="24"/>
        </w:rPr>
        <w:t>“Your</w:t>
      </w:r>
      <w:r>
        <w:rPr>
          <w:color w:val="695C45"/>
          <w:spacing w:val="-4"/>
          <w:sz w:val="24"/>
        </w:rPr>
        <w:t> </w:t>
      </w:r>
      <w:r>
        <w:rPr>
          <w:color w:val="695C45"/>
          <w:sz w:val="24"/>
        </w:rPr>
        <w:t>politics</w:t>
      </w:r>
      <w:r>
        <w:rPr>
          <w:color w:val="695C45"/>
          <w:spacing w:val="-4"/>
          <w:sz w:val="24"/>
        </w:rPr>
        <w:t> </w:t>
      </w:r>
      <w:r>
        <w:rPr>
          <w:color w:val="695C45"/>
          <w:sz w:val="24"/>
        </w:rPr>
        <w:t>is</w:t>
      </w:r>
      <w:r>
        <w:rPr>
          <w:color w:val="695C45"/>
          <w:spacing w:val="-4"/>
          <w:sz w:val="24"/>
        </w:rPr>
        <w:t> </w:t>
      </w:r>
      <w:r>
        <w:rPr>
          <w:color w:val="695C45"/>
          <w:sz w:val="24"/>
        </w:rPr>
        <w:t>in</w:t>
      </w:r>
      <w:r>
        <w:rPr>
          <w:color w:val="695C45"/>
          <w:spacing w:val="-4"/>
          <w:sz w:val="24"/>
        </w:rPr>
        <w:t> </w:t>
      </w:r>
      <w:r>
        <w:rPr>
          <w:color w:val="695C45"/>
          <w:sz w:val="24"/>
        </w:rPr>
        <w:t>some</w:t>
      </w:r>
      <w:r>
        <w:rPr>
          <w:color w:val="695C45"/>
          <w:spacing w:val="-4"/>
          <w:sz w:val="24"/>
        </w:rPr>
        <w:t> </w:t>
      </w:r>
      <w:r>
        <w:rPr>
          <w:color w:val="695C45"/>
          <w:sz w:val="24"/>
        </w:rPr>
        <w:t>sense</w:t>
      </w:r>
      <w:r>
        <w:rPr>
          <w:color w:val="695C45"/>
          <w:spacing w:val="-4"/>
          <w:sz w:val="24"/>
        </w:rPr>
        <w:t> </w:t>
      </w:r>
      <w:r>
        <w:rPr>
          <w:color w:val="695C45"/>
          <w:sz w:val="24"/>
        </w:rPr>
        <w:t>due</w:t>
      </w:r>
      <w:r>
        <w:rPr>
          <w:color w:val="695C45"/>
          <w:spacing w:val="-4"/>
          <w:sz w:val="24"/>
        </w:rPr>
        <w:t> </w:t>
      </w:r>
      <w:r>
        <w:rPr>
          <w:color w:val="695C45"/>
          <w:sz w:val="24"/>
        </w:rPr>
        <w:t>to</w:t>
      </w:r>
      <w:r>
        <w:rPr>
          <w:color w:val="695C45"/>
          <w:spacing w:val="-4"/>
          <w:sz w:val="24"/>
        </w:rPr>
        <w:t> </w:t>
      </w:r>
      <w:r>
        <w:rPr>
          <w:color w:val="695C45"/>
          <w:sz w:val="24"/>
        </w:rPr>
        <w:t>Indian</w:t>
      </w:r>
      <w:r>
        <w:rPr>
          <w:color w:val="695C45"/>
          <w:sz w:val="24"/>
        </w:rPr>
        <w:t> diaspora in Britain our politics”</w:t>
      </w:r>
    </w:p>
    <w:p>
      <w:pPr>
        <w:pStyle w:val="ListParagraph"/>
        <w:numPr>
          <w:ilvl w:val="3"/>
          <w:numId w:val="16"/>
        </w:numPr>
        <w:tabs>
          <w:tab w:pos="2273" w:val="left" w:leader="none"/>
          <w:tab w:pos="2274" w:val="left" w:leader="none"/>
        </w:tabs>
        <w:spacing w:line="254" w:lineRule="auto" w:before="0" w:after="0"/>
        <w:ind w:left="2273" w:right="1154" w:hanging="360"/>
        <w:jc w:val="left"/>
        <w:rPr>
          <w:sz w:val="24"/>
        </w:rPr>
      </w:pPr>
      <w:r>
        <w:rPr>
          <w:color w:val="695C45"/>
          <w:sz w:val="24"/>
        </w:rPr>
        <w:t>Progressives among Indian American such as Congresswoman Pramila Jaypal, Congressman Rohit Khanna and others played a crucial</w:t>
      </w:r>
      <w:r>
        <w:rPr>
          <w:color w:val="695C45"/>
          <w:spacing w:val="-5"/>
          <w:sz w:val="24"/>
        </w:rPr>
        <w:t> </w:t>
      </w:r>
      <w:r>
        <w:rPr>
          <w:color w:val="695C45"/>
          <w:sz w:val="24"/>
        </w:rPr>
        <w:t>role</w:t>
      </w:r>
      <w:r>
        <w:rPr>
          <w:color w:val="695C45"/>
          <w:spacing w:val="-5"/>
          <w:sz w:val="24"/>
        </w:rPr>
        <w:t> </w:t>
      </w:r>
      <w:r>
        <w:rPr>
          <w:color w:val="695C45"/>
          <w:sz w:val="24"/>
        </w:rPr>
        <w:t>in</w:t>
      </w:r>
      <w:r>
        <w:rPr>
          <w:color w:val="695C45"/>
          <w:spacing w:val="-5"/>
          <w:sz w:val="24"/>
        </w:rPr>
        <w:t> </w:t>
      </w:r>
      <w:r>
        <w:rPr>
          <w:color w:val="695C45"/>
          <w:sz w:val="24"/>
        </w:rPr>
        <w:t>pushing</w:t>
      </w:r>
      <w:r>
        <w:rPr>
          <w:color w:val="695C45"/>
          <w:spacing w:val="-5"/>
          <w:sz w:val="24"/>
        </w:rPr>
        <w:t> </w:t>
      </w:r>
      <w:r>
        <w:rPr>
          <w:color w:val="695C45"/>
          <w:sz w:val="24"/>
        </w:rPr>
        <w:t>the</w:t>
      </w:r>
      <w:r>
        <w:rPr>
          <w:color w:val="695C45"/>
          <w:spacing w:val="-5"/>
          <w:sz w:val="24"/>
        </w:rPr>
        <w:t> </w:t>
      </w:r>
      <w:r>
        <w:rPr>
          <w:color w:val="695C45"/>
          <w:sz w:val="24"/>
        </w:rPr>
        <w:t>Biden</w:t>
      </w:r>
      <w:r>
        <w:rPr>
          <w:color w:val="695C45"/>
          <w:spacing w:val="-5"/>
          <w:sz w:val="24"/>
        </w:rPr>
        <w:t> </w:t>
      </w:r>
      <w:r>
        <w:rPr>
          <w:color w:val="695C45"/>
          <w:sz w:val="24"/>
        </w:rPr>
        <w:t>administration</w:t>
      </w:r>
      <w:r>
        <w:rPr>
          <w:color w:val="695C45"/>
          <w:spacing w:val="-5"/>
          <w:sz w:val="24"/>
        </w:rPr>
        <w:t> </w:t>
      </w:r>
      <w:r>
        <w:rPr>
          <w:color w:val="695C45"/>
          <w:sz w:val="24"/>
        </w:rPr>
        <w:t>to</w:t>
      </w:r>
      <w:r>
        <w:rPr>
          <w:color w:val="695C45"/>
          <w:spacing w:val="-5"/>
          <w:sz w:val="24"/>
        </w:rPr>
        <w:t> </w:t>
      </w:r>
      <w:r>
        <w:rPr>
          <w:color w:val="695C45"/>
          <w:sz w:val="24"/>
        </w:rPr>
        <w:t>grant</w:t>
      </w:r>
      <w:r>
        <w:rPr>
          <w:color w:val="695C45"/>
          <w:spacing w:val="-5"/>
          <w:sz w:val="24"/>
        </w:rPr>
        <w:t> </w:t>
      </w:r>
      <w:r>
        <w:rPr>
          <w:color w:val="695C45"/>
          <w:sz w:val="24"/>
        </w:rPr>
        <w:t>support</w:t>
      </w:r>
      <w:r>
        <w:rPr>
          <w:color w:val="695C45"/>
          <w:sz w:val="24"/>
        </w:rPr>
        <w:t> TRIPS waiver proposal of India</w:t>
      </w:r>
    </w:p>
    <w:p>
      <w:pPr>
        <w:pStyle w:val="ListParagraph"/>
        <w:numPr>
          <w:ilvl w:val="1"/>
          <w:numId w:val="16"/>
        </w:numPr>
        <w:tabs>
          <w:tab w:pos="833" w:val="left" w:leader="none"/>
          <w:tab w:pos="834" w:val="left" w:leader="none"/>
        </w:tabs>
        <w:spacing w:line="312" w:lineRule="exact" w:before="0" w:after="0"/>
        <w:ind w:left="833" w:right="0" w:hanging="361"/>
        <w:jc w:val="left"/>
        <w:rPr>
          <w:sz w:val="24"/>
        </w:rPr>
      </w:pPr>
      <w:r>
        <w:rPr>
          <w:color w:val="695C45"/>
          <w:spacing w:val="-2"/>
          <w:sz w:val="24"/>
        </w:rPr>
        <w:t>Challenges</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Security-</w:t>
      </w:r>
      <w:r>
        <w:rPr>
          <w:color w:val="695C45"/>
          <w:spacing w:val="-2"/>
          <w:sz w:val="24"/>
        </w:rPr>
        <w:t> </w:t>
      </w:r>
      <w:r>
        <w:rPr>
          <w:color w:val="695C45"/>
          <w:sz w:val="24"/>
        </w:rPr>
        <w:t>Racist</w:t>
      </w:r>
      <w:r>
        <w:rPr>
          <w:color w:val="695C45"/>
          <w:spacing w:val="-2"/>
          <w:sz w:val="24"/>
        </w:rPr>
        <w:t> </w:t>
      </w:r>
      <w:r>
        <w:rPr>
          <w:color w:val="695C45"/>
          <w:sz w:val="24"/>
        </w:rPr>
        <w:t>attacks</w:t>
      </w:r>
      <w:r>
        <w:rPr>
          <w:color w:val="695C45"/>
          <w:spacing w:val="-2"/>
          <w:sz w:val="24"/>
        </w:rPr>
        <w:t> </w:t>
      </w:r>
      <w:r>
        <w:rPr>
          <w:color w:val="695C45"/>
          <w:sz w:val="24"/>
        </w:rPr>
        <w:t>in</w:t>
      </w:r>
      <w:r>
        <w:rPr>
          <w:color w:val="695C45"/>
          <w:spacing w:val="-2"/>
          <w:sz w:val="24"/>
        </w:rPr>
        <w:t> </w:t>
      </w:r>
      <w:r>
        <w:rPr>
          <w:color w:val="695C45"/>
          <w:sz w:val="24"/>
        </w:rPr>
        <w:t>Aus,</w:t>
      </w:r>
      <w:r>
        <w:rPr>
          <w:color w:val="695C45"/>
          <w:spacing w:val="-2"/>
          <w:sz w:val="24"/>
        </w:rPr>
        <w:t> </w:t>
      </w:r>
      <w:r>
        <w:rPr>
          <w:color w:val="695C45"/>
          <w:sz w:val="24"/>
        </w:rPr>
        <w:t>HR</w:t>
      </w:r>
      <w:r>
        <w:rPr>
          <w:color w:val="695C45"/>
          <w:spacing w:val="-2"/>
          <w:sz w:val="24"/>
        </w:rPr>
        <w:t> </w:t>
      </w:r>
      <w:r>
        <w:rPr>
          <w:color w:val="695C45"/>
          <w:sz w:val="24"/>
        </w:rPr>
        <w:t>abuses</w:t>
      </w:r>
      <w:r>
        <w:rPr>
          <w:color w:val="695C45"/>
          <w:spacing w:val="-2"/>
          <w:sz w:val="24"/>
        </w:rPr>
        <w:t> </w:t>
      </w:r>
      <w:r>
        <w:rPr>
          <w:color w:val="695C45"/>
          <w:sz w:val="24"/>
        </w:rPr>
        <w:t>in</w:t>
      </w:r>
      <w:r>
        <w:rPr>
          <w:color w:val="695C45"/>
          <w:spacing w:val="-2"/>
          <w:sz w:val="24"/>
        </w:rPr>
        <w:t> </w:t>
      </w:r>
      <w:r>
        <w:rPr>
          <w:color w:val="695C45"/>
          <w:sz w:val="24"/>
        </w:rPr>
        <w:t>WA,</w:t>
      </w:r>
      <w:r>
        <w:rPr>
          <w:color w:val="695C45"/>
          <w:spacing w:val="-1"/>
          <w:sz w:val="24"/>
        </w:rPr>
        <w:t> </w:t>
      </w:r>
      <w:r>
        <w:rPr>
          <w:color w:val="695C45"/>
          <w:sz w:val="24"/>
        </w:rPr>
        <w:t>stuck</w:t>
      </w:r>
      <w:r>
        <w:rPr>
          <w:color w:val="695C45"/>
          <w:spacing w:val="-2"/>
          <w:sz w:val="24"/>
        </w:rPr>
        <w:t> </w:t>
      </w:r>
      <w:r>
        <w:rPr>
          <w:color w:val="695C45"/>
          <w:sz w:val="24"/>
        </w:rPr>
        <w:t>in</w:t>
      </w:r>
      <w:r>
        <w:rPr>
          <w:color w:val="695C45"/>
          <w:spacing w:val="-2"/>
          <w:sz w:val="24"/>
        </w:rPr>
        <w:t> </w:t>
      </w:r>
      <w:r>
        <w:rPr>
          <w:color w:val="695C45"/>
          <w:sz w:val="24"/>
        </w:rPr>
        <w:t>legal</w:t>
      </w:r>
      <w:r>
        <w:rPr>
          <w:color w:val="695C45"/>
          <w:spacing w:val="-2"/>
          <w:sz w:val="24"/>
        </w:rPr>
        <w:t> hurdles</w:t>
      </w:r>
    </w:p>
    <w:p>
      <w:pPr>
        <w:pStyle w:val="ListParagraph"/>
        <w:numPr>
          <w:ilvl w:val="2"/>
          <w:numId w:val="16"/>
        </w:numPr>
        <w:tabs>
          <w:tab w:pos="1553" w:val="left" w:leader="none"/>
          <w:tab w:pos="1554" w:val="left" w:leader="none"/>
        </w:tabs>
        <w:spacing w:line="254" w:lineRule="auto" w:before="18" w:after="0"/>
        <w:ind w:left="1553" w:right="1081" w:hanging="360"/>
        <w:jc w:val="left"/>
        <w:rPr>
          <w:sz w:val="24"/>
        </w:rPr>
      </w:pPr>
      <w:r>
        <w:rPr>
          <w:color w:val="695C45"/>
          <w:sz w:val="24"/>
        </w:rPr>
        <w:t>WA- kafala system- responsibility of pvt emp rather than state to look after</w:t>
      </w:r>
      <w:r>
        <w:rPr>
          <w:color w:val="695C45"/>
          <w:spacing w:val="-4"/>
          <w:sz w:val="24"/>
        </w:rPr>
        <w:t> </w:t>
      </w:r>
      <w:r>
        <w:rPr>
          <w:color w:val="695C45"/>
          <w:sz w:val="24"/>
        </w:rPr>
        <w:t>worker-</w:t>
      </w:r>
      <w:r>
        <w:rPr>
          <w:color w:val="695C45"/>
          <w:spacing w:val="-4"/>
          <w:sz w:val="24"/>
        </w:rPr>
        <w:t> </w:t>
      </w:r>
      <w:r>
        <w:rPr>
          <w:color w:val="695C45"/>
          <w:sz w:val="24"/>
        </w:rPr>
        <w:t>results</w:t>
      </w:r>
      <w:r>
        <w:rPr>
          <w:color w:val="695C45"/>
          <w:spacing w:val="-4"/>
          <w:sz w:val="24"/>
        </w:rPr>
        <w:t> </w:t>
      </w:r>
      <w:r>
        <w:rPr>
          <w:color w:val="695C45"/>
          <w:sz w:val="24"/>
        </w:rPr>
        <w:t>in</w:t>
      </w:r>
      <w:r>
        <w:rPr>
          <w:color w:val="695C45"/>
          <w:spacing w:val="-4"/>
          <w:sz w:val="24"/>
        </w:rPr>
        <w:t> </w:t>
      </w:r>
      <w:r>
        <w:rPr>
          <w:color w:val="695C45"/>
          <w:sz w:val="24"/>
        </w:rPr>
        <w:t>bondage</w:t>
      </w:r>
      <w:r>
        <w:rPr>
          <w:color w:val="695C45"/>
          <w:spacing w:val="-4"/>
          <w:sz w:val="24"/>
        </w:rPr>
        <w:t> </w:t>
      </w:r>
      <w:r>
        <w:rPr>
          <w:color w:val="695C45"/>
          <w:sz w:val="24"/>
        </w:rPr>
        <w:t>labour,</w:t>
      </w:r>
      <w:r>
        <w:rPr>
          <w:color w:val="695C45"/>
          <w:spacing w:val="-4"/>
          <w:sz w:val="24"/>
        </w:rPr>
        <w:t> </w:t>
      </w:r>
      <w:r>
        <w:rPr>
          <w:color w:val="695C45"/>
          <w:sz w:val="24"/>
        </w:rPr>
        <w:t>trafficking</w:t>
      </w:r>
      <w:r>
        <w:rPr>
          <w:color w:val="695C45"/>
          <w:spacing w:val="-4"/>
          <w:sz w:val="24"/>
        </w:rPr>
        <w:t> </w:t>
      </w:r>
      <w:r>
        <w:rPr>
          <w:color w:val="695C45"/>
          <w:sz w:val="24"/>
        </w:rPr>
        <w:t>issues,</w:t>
      </w:r>
      <w:r>
        <w:rPr>
          <w:color w:val="695C45"/>
          <w:spacing w:val="-4"/>
          <w:sz w:val="24"/>
        </w:rPr>
        <w:t> </w:t>
      </w:r>
      <w:r>
        <w:rPr>
          <w:color w:val="695C45"/>
          <w:sz w:val="24"/>
        </w:rPr>
        <w:t>emp</w:t>
      </w:r>
      <w:r>
        <w:rPr>
          <w:color w:val="695C45"/>
          <w:spacing w:val="-4"/>
          <w:sz w:val="24"/>
        </w:rPr>
        <w:t> </w:t>
      </w:r>
      <w:r>
        <w:rPr>
          <w:color w:val="695C45"/>
          <w:sz w:val="24"/>
        </w:rPr>
        <w:t>of</w:t>
      </w:r>
      <w:r>
        <w:rPr>
          <w:color w:val="695C45"/>
          <w:spacing w:val="-4"/>
          <w:sz w:val="24"/>
        </w:rPr>
        <w:t> </w:t>
      </w:r>
      <w:r>
        <w:rPr>
          <w:color w:val="695C45"/>
          <w:sz w:val="24"/>
        </w:rPr>
        <w:t>locals</w:t>
      </w:r>
      <w:r>
        <w:rPr>
          <w:color w:val="695C45"/>
          <w:sz w:val="24"/>
        </w:rPr>
        <w:t> preferred</w:t>
      </w:r>
      <w:r>
        <w:rPr>
          <w:color w:val="695C45"/>
          <w:spacing w:val="-3"/>
          <w:sz w:val="24"/>
        </w:rPr>
        <w:t> </w:t>
      </w:r>
      <w:r>
        <w:rPr>
          <w:color w:val="695C45"/>
          <w:sz w:val="24"/>
        </w:rPr>
        <w:t>now,</w:t>
      </w:r>
      <w:r>
        <w:rPr>
          <w:color w:val="695C45"/>
          <w:spacing w:val="-3"/>
          <w:sz w:val="24"/>
        </w:rPr>
        <w:t> </w:t>
      </w:r>
      <w:r>
        <w:rPr>
          <w:color w:val="695C45"/>
          <w:sz w:val="24"/>
        </w:rPr>
        <w:t>challenge</w:t>
      </w:r>
      <w:r>
        <w:rPr>
          <w:color w:val="695C45"/>
          <w:spacing w:val="-3"/>
          <w:sz w:val="24"/>
        </w:rPr>
        <w:t> </w:t>
      </w:r>
      <w:r>
        <w:rPr>
          <w:color w:val="695C45"/>
          <w:sz w:val="24"/>
        </w:rPr>
        <w:t>of</w:t>
      </w:r>
      <w:r>
        <w:rPr>
          <w:color w:val="695C45"/>
          <w:spacing w:val="-3"/>
          <w:sz w:val="24"/>
        </w:rPr>
        <w:t> </w:t>
      </w:r>
      <w:r>
        <w:rPr>
          <w:color w:val="695C45"/>
          <w:sz w:val="24"/>
        </w:rPr>
        <w:t>giving</w:t>
      </w:r>
      <w:r>
        <w:rPr>
          <w:color w:val="695C45"/>
          <w:spacing w:val="-3"/>
          <w:sz w:val="24"/>
        </w:rPr>
        <w:t> </w:t>
      </w:r>
      <w:r>
        <w:rPr>
          <w:color w:val="695C45"/>
          <w:sz w:val="24"/>
        </w:rPr>
        <w:t>decent</w:t>
      </w:r>
      <w:r>
        <w:rPr>
          <w:color w:val="695C45"/>
          <w:spacing w:val="-3"/>
          <w:sz w:val="24"/>
        </w:rPr>
        <w:t> </w:t>
      </w:r>
      <w:r>
        <w:rPr>
          <w:color w:val="695C45"/>
          <w:sz w:val="24"/>
        </w:rPr>
        <w:t>work</w:t>
      </w:r>
      <w:r>
        <w:rPr>
          <w:color w:val="695C45"/>
          <w:spacing w:val="-3"/>
          <w:sz w:val="24"/>
        </w:rPr>
        <w:t> </w:t>
      </w:r>
      <w:r>
        <w:rPr>
          <w:color w:val="695C45"/>
          <w:sz w:val="24"/>
        </w:rPr>
        <w:t>in</w:t>
      </w:r>
      <w:r>
        <w:rPr>
          <w:color w:val="695C45"/>
          <w:spacing w:val="-3"/>
          <w:sz w:val="24"/>
        </w:rPr>
        <w:t> </w:t>
      </w:r>
      <w:r>
        <w:rPr>
          <w:color w:val="695C45"/>
          <w:sz w:val="24"/>
        </w:rPr>
        <w:t>Post-covid</w:t>
      </w:r>
      <w:r>
        <w:rPr>
          <w:color w:val="695C45"/>
          <w:spacing w:val="-3"/>
          <w:sz w:val="24"/>
        </w:rPr>
        <w:t> </w:t>
      </w:r>
      <w:r>
        <w:rPr>
          <w:color w:val="695C45"/>
          <w:sz w:val="24"/>
        </w:rPr>
        <w:t>world</w:t>
      </w:r>
      <w:r>
        <w:rPr>
          <w:color w:val="695C45"/>
          <w:spacing w:val="-3"/>
          <w:sz w:val="24"/>
        </w:rPr>
        <w:t> </w:t>
      </w:r>
      <w:r>
        <w:rPr>
          <w:color w:val="695C45"/>
          <w:sz w:val="24"/>
        </w:rPr>
        <w:t>who returned, Kuwait- Expat quota bill- repatriation of 8 lakh Indians</w:t>
      </w:r>
    </w:p>
    <w:p>
      <w:pPr>
        <w:pStyle w:val="ListParagraph"/>
        <w:numPr>
          <w:ilvl w:val="2"/>
          <w:numId w:val="16"/>
        </w:numPr>
        <w:tabs>
          <w:tab w:pos="1553" w:val="left" w:leader="none"/>
          <w:tab w:pos="1554" w:val="left" w:leader="none"/>
        </w:tabs>
        <w:spacing w:line="254" w:lineRule="auto" w:before="0" w:after="0"/>
        <w:ind w:left="1553" w:right="1221" w:hanging="360"/>
        <w:jc w:val="left"/>
        <w:rPr>
          <w:sz w:val="24"/>
        </w:rPr>
      </w:pPr>
      <w:r>
        <w:rPr>
          <w:color w:val="695C45"/>
          <w:sz w:val="24"/>
        </w:rPr>
        <w:t>Negative</w:t>
      </w:r>
      <w:r>
        <w:rPr>
          <w:color w:val="695C45"/>
          <w:spacing w:val="-6"/>
          <w:sz w:val="24"/>
        </w:rPr>
        <w:t> </w:t>
      </w:r>
      <w:r>
        <w:rPr>
          <w:color w:val="695C45"/>
          <w:sz w:val="24"/>
        </w:rPr>
        <w:t>fallouts-</w:t>
      </w:r>
      <w:r>
        <w:rPr>
          <w:color w:val="695C45"/>
          <w:spacing w:val="-6"/>
          <w:sz w:val="24"/>
        </w:rPr>
        <w:t> </w:t>
      </w:r>
      <w:r>
        <w:rPr>
          <w:color w:val="695C45"/>
          <w:sz w:val="24"/>
        </w:rPr>
        <w:t>Khalistan</w:t>
      </w:r>
      <w:r>
        <w:rPr>
          <w:color w:val="695C45"/>
          <w:spacing w:val="-6"/>
          <w:sz w:val="24"/>
        </w:rPr>
        <w:t> </w:t>
      </w:r>
      <w:r>
        <w:rPr>
          <w:color w:val="695C45"/>
          <w:sz w:val="24"/>
        </w:rPr>
        <w:t>advocating</w:t>
      </w:r>
      <w:r>
        <w:rPr>
          <w:color w:val="695C45"/>
          <w:spacing w:val="-6"/>
          <w:sz w:val="24"/>
        </w:rPr>
        <w:t> </w:t>
      </w:r>
      <w:r>
        <w:rPr>
          <w:color w:val="695C45"/>
          <w:sz w:val="24"/>
        </w:rPr>
        <w:t>groups</w:t>
      </w:r>
      <w:r>
        <w:rPr>
          <w:color w:val="695C45"/>
          <w:spacing w:val="-6"/>
          <w:sz w:val="24"/>
        </w:rPr>
        <w:t> </w:t>
      </w:r>
      <w:r>
        <w:rPr>
          <w:color w:val="695C45"/>
          <w:sz w:val="24"/>
        </w:rPr>
        <w:t>in</w:t>
      </w:r>
      <w:r>
        <w:rPr>
          <w:color w:val="695C45"/>
          <w:spacing w:val="-6"/>
          <w:sz w:val="24"/>
        </w:rPr>
        <w:t> </w:t>
      </w:r>
      <w:r>
        <w:rPr>
          <w:color w:val="695C45"/>
          <w:sz w:val="24"/>
        </w:rPr>
        <w:t>Canada,</w:t>
      </w:r>
      <w:r>
        <w:rPr>
          <w:color w:val="695C45"/>
          <w:spacing w:val="-6"/>
          <w:sz w:val="24"/>
        </w:rPr>
        <w:t> </w:t>
      </w:r>
      <w:r>
        <w:rPr>
          <w:color w:val="695C45"/>
          <w:sz w:val="24"/>
        </w:rPr>
        <w:t>some</w:t>
      </w:r>
      <w:r>
        <w:rPr>
          <w:color w:val="695C45"/>
          <w:spacing w:val="-6"/>
          <w:sz w:val="24"/>
        </w:rPr>
        <w:t> </w:t>
      </w:r>
      <w:r>
        <w:rPr>
          <w:color w:val="695C45"/>
          <w:sz w:val="24"/>
        </w:rPr>
        <w:t>Indian</w:t>
      </w:r>
      <w:r>
        <w:rPr>
          <w:color w:val="695C45"/>
          <w:sz w:val="24"/>
        </w:rPr>
        <w:t> origin legislators unnecessary opposition of govt affecting larger ties</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Eco-</w:t>
      </w:r>
      <w:r>
        <w:rPr>
          <w:color w:val="695C45"/>
          <w:spacing w:val="-4"/>
          <w:sz w:val="24"/>
        </w:rPr>
        <w:t> </w:t>
      </w:r>
      <w:r>
        <w:rPr>
          <w:color w:val="695C45"/>
          <w:sz w:val="24"/>
        </w:rPr>
        <w:t>Black</w:t>
      </w:r>
      <w:r>
        <w:rPr>
          <w:color w:val="695C45"/>
          <w:spacing w:val="-4"/>
          <w:sz w:val="24"/>
        </w:rPr>
        <w:t> </w:t>
      </w:r>
      <w:r>
        <w:rPr>
          <w:color w:val="695C45"/>
          <w:sz w:val="24"/>
        </w:rPr>
        <w:t>money</w:t>
      </w:r>
      <w:r>
        <w:rPr>
          <w:color w:val="695C45"/>
          <w:spacing w:val="-4"/>
          <w:sz w:val="24"/>
        </w:rPr>
        <w:t> </w:t>
      </w:r>
      <w:r>
        <w:rPr>
          <w:color w:val="695C45"/>
          <w:sz w:val="24"/>
        </w:rPr>
        <w:t>support</w:t>
      </w:r>
      <w:r>
        <w:rPr>
          <w:color w:val="695C45"/>
          <w:spacing w:val="-4"/>
          <w:sz w:val="24"/>
        </w:rPr>
        <w:t> </w:t>
      </w:r>
      <w:r>
        <w:rPr>
          <w:color w:val="695C45"/>
          <w:sz w:val="24"/>
        </w:rPr>
        <w:t>to</w:t>
      </w:r>
      <w:r>
        <w:rPr>
          <w:color w:val="695C45"/>
          <w:spacing w:val="-4"/>
          <w:sz w:val="24"/>
        </w:rPr>
        <w:t> </w:t>
      </w:r>
      <w:r>
        <w:rPr>
          <w:color w:val="695C45"/>
          <w:sz w:val="24"/>
        </w:rPr>
        <w:t>Indian</w:t>
      </w:r>
      <w:r>
        <w:rPr>
          <w:color w:val="695C45"/>
          <w:spacing w:val="-4"/>
          <w:sz w:val="24"/>
        </w:rPr>
        <w:t> </w:t>
      </w:r>
      <w:r>
        <w:rPr>
          <w:color w:val="695C45"/>
          <w:spacing w:val="-2"/>
          <w:sz w:val="24"/>
        </w:rPr>
        <w:t>residents</w:t>
      </w:r>
    </w:p>
    <w:p>
      <w:pPr>
        <w:pStyle w:val="ListParagraph"/>
        <w:numPr>
          <w:ilvl w:val="2"/>
          <w:numId w:val="16"/>
        </w:numPr>
        <w:tabs>
          <w:tab w:pos="1553" w:val="left" w:leader="none"/>
          <w:tab w:pos="1554" w:val="left" w:leader="none"/>
        </w:tabs>
        <w:spacing w:line="240" w:lineRule="auto" w:before="12" w:after="0"/>
        <w:ind w:left="1553" w:right="0" w:hanging="361"/>
        <w:jc w:val="left"/>
        <w:rPr>
          <w:sz w:val="24"/>
        </w:rPr>
      </w:pPr>
      <w:r>
        <w:rPr>
          <w:color w:val="695C45"/>
          <w:sz w:val="24"/>
        </w:rPr>
        <w:t>Very</w:t>
      </w:r>
      <w:r>
        <w:rPr>
          <w:color w:val="695C45"/>
          <w:spacing w:val="-5"/>
          <w:sz w:val="24"/>
        </w:rPr>
        <w:t> </w:t>
      </w:r>
      <w:r>
        <w:rPr>
          <w:color w:val="695C45"/>
          <w:sz w:val="24"/>
        </w:rPr>
        <w:t>different</w:t>
      </w:r>
      <w:r>
        <w:rPr>
          <w:color w:val="695C45"/>
          <w:spacing w:val="-5"/>
          <w:sz w:val="24"/>
        </w:rPr>
        <w:t> </w:t>
      </w:r>
      <w:r>
        <w:rPr>
          <w:color w:val="695C45"/>
          <w:sz w:val="24"/>
        </w:rPr>
        <w:t>needs</w:t>
      </w:r>
      <w:r>
        <w:rPr>
          <w:color w:val="695C45"/>
          <w:spacing w:val="-5"/>
          <w:sz w:val="24"/>
        </w:rPr>
        <w:t> </w:t>
      </w:r>
      <w:r>
        <w:rPr>
          <w:color w:val="695C45"/>
          <w:sz w:val="24"/>
        </w:rPr>
        <w:t>of</w:t>
      </w:r>
      <w:r>
        <w:rPr>
          <w:color w:val="695C45"/>
          <w:spacing w:val="-5"/>
          <w:sz w:val="24"/>
        </w:rPr>
        <w:t> </w:t>
      </w:r>
      <w:r>
        <w:rPr>
          <w:color w:val="695C45"/>
          <w:sz w:val="24"/>
        </w:rPr>
        <w:t>D-</w:t>
      </w:r>
      <w:r>
        <w:rPr>
          <w:color w:val="695C45"/>
          <w:spacing w:val="-5"/>
          <w:sz w:val="24"/>
        </w:rPr>
        <w:t> </w:t>
      </w:r>
      <w:r>
        <w:rPr>
          <w:color w:val="695C45"/>
          <w:sz w:val="24"/>
        </w:rPr>
        <w:t>American</w:t>
      </w:r>
      <w:r>
        <w:rPr>
          <w:color w:val="695C45"/>
          <w:spacing w:val="-5"/>
          <w:sz w:val="24"/>
        </w:rPr>
        <w:t> </w:t>
      </w:r>
      <w:r>
        <w:rPr>
          <w:color w:val="695C45"/>
          <w:sz w:val="24"/>
        </w:rPr>
        <w:t>very</w:t>
      </w:r>
      <w:r>
        <w:rPr>
          <w:color w:val="695C45"/>
          <w:spacing w:val="-5"/>
          <w:sz w:val="24"/>
        </w:rPr>
        <w:t> </w:t>
      </w:r>
      <w:r>
        <w:rPr>
          <w:color w:val="695C45"/>
          <w:sz w:val="24"/>
        </w:rPr>
        <w:t>influential,</w:t>
      </w:r>
      <w:r>
        <w:rPr>
          <w:color w:val="695C45"/>
          <w:spacing w:val="-5"/>
          <w:sz w:val="24"/>
        </w:rPr>
        <w:t> </w:t>
      </w:r>
      <w:r>
        <w:rPr>
          <w:color w:val="695C45"/>
          <w:sz w:val="24"/>
        </w:rPr>
        <w:t>WA</w:t>
      </w:r>
      <w:r>
        <w:rPr>
          <w:color w:val="695C45"/>
          <w:spacing w:val="-5"/>
          <w:sz w:val="24"/>
        </w:rPr>
        <w:t> </w:t>
      </w:r>
      <w:r>
        <w:rPr>
          <w:color w:val="695C45"/>
          <w:sz w:val="24"/>
        </w:rPr>
        <w:t>needs</w:t>
      </w:r>
      <w:r>
        <w:rPr>
          <w:color w:val="695C45"/>
          <w:spacing w:val="-5"/>
          <w:sz w:val="24"/>
        </w:rPr>
        <w:t> </w:t>
      </w:r>
      <w:r>
        <w:rPr>
          <w:color w:val="695C45"/>
          <w:spacing w:val="-2"/>
          <w:sz w:val="24"/>
        </w:rPr>
        <w:t>security</w:t>
      </w:r>
    </w:p>
    <w:p>
      <w:pPr>
        <w:pStyle w:val="ListParagraph"/>
        <w:numPr>
          <w:ilvl w:val="1"/>
          <w:numId w:val="16"/>
        </w:numPr>
        <w:tabs>
          <w:tab w:pos="833" w:val="left" w:leader="none"/>
          <w:tab w:pos="834" w:val="left" w:leader="none"/>
        </w:tabs>
        <w:spacing w:line="240" w:lineRule="auto" w:before="19" w:after="0"/>
        <w:ind w:left="833" w:right="0" w:hanging="361"/>
        <w:jc w:val="left"/>
        <w:rPr>
          <w:sz w:val="24"/>
        </w:rPr>
      </w:pPr>
      <w:r>
        <w:rPr>
          <w:color w:val="695C45"/>
          <w:sz w:val="24"/>
        </w:rPr>
        <w:t>Measures</w:t>
      </w:r>
      <w:r>
        <w:rPr>
          <w:color w:val="695C45"/>
          <w:spacing w:val="-8"/>
          <w:sz w:val="24"/>
        </w:rPr>
        <w:t> </w:t>
      </w:r>
      <w:r>
        <w:rPr>
          <w:color w:val="695C45"/>
          <w:sz w:val="24"/>
        </w:rPr>
        <w:t>for</w:t>
      </w:r>
      <w:r>
        <w:rPr>
          <w:color w:val="695C45"/>
          <w:spacing w:val="-7"/>
          <w:sz w:val="24"/>
        </w:rPr>
        <w:t> </w:t>
      </w:r>
      <w:r>
        <w:rPr>
          <w:color w:val="695C45"/>
          <w:spacing w:val="-10"/>
          <w:sz w:val="24"/>
        </w:rPr>
        <w:t>D</w:t>
      </w:r>
    </w:p>
    <w:p>
      <w:pPr>
        <w:pStyle w:val="ListParagraph"/>
        <w:numPr>
          <w:ilvl w:val="2"/>
          <w:numId w:val="16"/>
        </w:numPr>
        <w:tabs>
          <w:tab w:pos="1553" w:val="left" w:leader="none"/>
          <w:tab w:pos="1554" w:val="left" w:leader="none"/>
        </w:tabs>
        <w:spacing w:line="254" w:lineRule="auto" w:before="18" w:after="0"/>
        <w:ind w:left="1553" w:right="906" w:hanging="360"/>
        <w:jc w:val="left"/>
        <w:rPr>
          <w:sz w:val="24"/>
        </w:rPr>
      </w:pPr>
      <w:r>
        <w:rPr>
          <w:color w:val="695C45"/>
          <w:sz w:val="24"/>
        </w:rPr>
        <w:t>Introduction</w:t>
      </w:r>
      <w:r>
        <w:rPr>
          <w:color w:val="695C45"/>
          <w:spacing w:val="-4"/>
          <w:sz w:val="24"/>
        </w:rPr>
        <w:t> </w:t>
      </w:r>
      <w:r>
        <w:rPr>
          <w:color w:val="695C45"/>
          <w:sz w:val="24"/>
        </w:rPr>
        <w:t>of</w:t>
      </w:r>
      <w:r>
        <w:rPr>
          <w:color w:val="695C45"/>
          <w:spacing w:val="-4"/>
          <w:sz w:val="24"/>
        </w:rPr>
        <w:t> </w:t>
      </w:r>
      <w:r>
        <w:rPr>
          <w:color w:val="695C45"/>
          <w:sz w:val="24"/>
        </w:rPr>
        <w:t>the</w:t>
      </w:r>
      <w:r>
        <w:rPr>
          <w:color w:val="695C45"/>
          <w:spacing w:val="-4"/>
          <w:sz w:val="24"/>
        </w:rPr>
        <w:t> </w:t>
      </w:r>
      <w:r>
        <w:rPr>
          <w:color w:val="695C45"/>
          <w:sz w:val="24"/>
        </w:rPr>
        <w:t>Pravasi</w:t>
      </w:r>
      <w:r>
        <w:rPr>
          <w:color w:val="695C45"/>
          <w:spacing w:val="-4"/>
          <w:sz w:val="24"/>
        </w:rPr>
        <w:t> </w:t>
      </w:r>
      <w:r>
        <w:rPr>
          <w:color w:val="695C45"/>
          <w:sz w:val="24"/>
        </w:rPr>
        <w:t>Bhartiya</w:t>
      </w:r>
      <w:r>
        <w:rPr>
          <w:color w:val="695C45"/>
          <w:spacing w:val="-4"/>
          <w:sz w:val="24"/>
        </w:rPr>
        <w:t> </w:t>
      </w:r>
      <w:r>
        <w:rPr>
          <w:color w:val="695C45"/>
          <w:sz w:val="24"/>
        </w:rPr>
        <w:t>Divas</w:t>
      </w:r>
      <w:r>
        <w:rPr>
          <w:color w:val="695C45"/>
          <w:spacing w:val="-4"/>
          <w:sz w:val="24"/>
        </w:rPr>
        <w:t> </w:t>
      </w:r>
      <w:r>
        <w:rPr>
          <w:color w:val="695C45"/>
          <w:sz w:val="24"/>
        </w:rPr>
        <w:t>in</w:t>
      </w:r>
      <w:r>
        <w:rPr>
          <w:color w:val="695C45"/>
          <w:spacing w:val="-4"/>
          <w:sz w:val="24"/>
        </w:rPr>
        <w:t> </w:t>
      </w:r>
      <w:r>
        <w:rPr>
          <w:color w:val="695C45"/>
          <w:sz w:val="24"/>
        </w:rPr>
        <w:t>2003.</w:t>
      </w:r>
      <w:r>
        <w:rPr>
          <w:color w:val="695C45"/>
          <w:spacing w:val="-4"/>
          <w:sz w:val="24"/>
        </w:rPr>
        <w:t> </w:t>
      </w:r>
      <w:r>
        <w:rPr>
          <w:color w:val="695C45"/>
          <w:sz w:val="24"/>
        </w:rPr>
        <w:t>(theme</w:t>
      </w:r>
      <w:r>
        <w:rPr>
          <w:color w:val="695C45"/>
          <w:spacing w:val="-4"/>
          <w:sz w:val="24"/>
        </w:rPr>
        <w:t> </w:t>
      </w:r>
      <w:r>
        <w:rPr>
          <w:color w:val="695C45"/>
          <w:sz w:val="24"/>
        </w:rPr>
        <w:t>of</w:t>
      </w:r>
      <w:r>
        <w:rPr>
          <w:color w:val="695C45"/>
          <w:spacing w:val="-4"/>
          <w:sz w:val="24"/>
        </w:rPr>
        <w:t> </w:t>
      </w:r>
      <w:r>
        <w:rPr>
          <w:color w:val="695C45"/>
          <w:sz w:val="24"/>
        </w:rPr>
        <w:t>2019</w:t>
      </w:r>
      <w:r>
        <w:rPr>
          <w:color w:val="695C45"/>
          <w:spacing w:val="-4"/>
          <w:sz w:val="24"/>
        </w:rPr>
        <w:t> </w:t>
      </w:r>
      <w:r>
        <w:rPr>
          <w:color w:val="695C45"/>
          <w:sz w:val="24"/>
        </w:rPr>
        <w:t>event</w:t>
      </w:r>
      <w:r>
        <w:rPr>
          <w:color w:val="695C45"/>
          <w:spacing w:val="-4"/>
          <w:sz w:val="24"/>
        </w:rPr>
        <w:t> </w:t>
      </w:r>
      <w:r>
        <w:rPr>
          <w:color w:val="695C45"/>
          <w:sz w:val="24"/>
        </w:rPr>
        <w:t>- Role of Indian Diaspora in building a New India - </w:t>
      </w:r>
      <w:r>
        <w:rPr>
          <w:i/>
          <w:color w:val="695C45"/>
          <w:sz w:val="24"/>
        </w:rPr>
        <w:t>can be a potential mains</w:t>
      </w:r>
      <w:r>
        <w:rPr>
          <w:i/>
          <w:color w:val="695C45"/>
          <w:sz w:val="24"/>
        </w:rPr>
        <w:t> question on this line</w:t>
      </w:r>
      <w:r>
        <w:rPr>
          <w:color w:val="695C45"/>
          <w:sz w:val="24"/>
        </w:rPr>
        <w:t>)</w:t>
      </w:r>
    </w:p>
    <w:p>
      <w:pPr>
        <w:pStyle w:val="ListParagraph"/>
        <w:numPr>
          <w:ilvl w:val="3"/>
          <w:numId w:val="16"/>
        </w:numPr>
        <w:tabs>
          <w:tab w:pos="2273" w:val="left" w:leader="none"/>
          <w:tab w:pos="2274" w:val="left" w:leader="none"/>
        </w:tabs>
        <w:spacing w:line="254" w:lineRule="auto" w:before="0" w:after="0"/>
        <w:ind w:left="2273" w:right="1071" w:hanging="360"/>
        <w:jc w:val="left"/>
        <w:rPr>
          <w:sz w:val="24"/>
        </w:rPr>
      </w:pPr>
      <w:r>
        <w:rPr>
          <w:color w:val="695C45"/>
          <w:sz w:val="24"/>
        </w:rPr>
        <w:t>Government’s</w:t>
      </w:r>
      <w:r>
        <w:rPr>
          <w:color w:val="695C45"/>
          <w:spacing w:val="-7"/>
          <w:sz w:val="24"/>
        </w:rPr>
        <w:t> </w:t>
      </w:r>
      <w:r>
        <w:rPr>
          <w:color w:val="695C45"/>
          <w:sz w:val="24"/>
        </w:rPr>
        <w:t>outreach:Recent</w:t>
      </w:r>
      <w:r>
        <w:rPr>
          <w:color w:val="695C45"/>
          <w:spacing w:val="-7"/>
          <w:sz w:val="24"/>
        </w:rPr>
        <w:t> </w:t>
      </w:r>
      <w:r>
        <w:rPr>
          <w:color w:val="695C45"/>
          <w:sz w:val="24"/>
        </w:rPr>
        <w:t>MEA</w:t>
      </w:r>
      <w:r>
        <w:rPr>
          <w:color w:val="695C45"/>
          <w:spacing w:val="-7"/>
          <w:sz w:val="24"/>
        </w:rPr>
        <w:t> </w:t>
      </w:r>
      <w:r>
        <w:rPr>
          <w:color w:val="695C45"/>
          <w:sz w:val="24"/>
        </w:rPr>
        <w:t>efforts</w:t>
      </w:r>
      <w:r>
        <w:rPr>
          <w:color w:val="695C45"/>
          <w:spacing w:val="-7"/>
          <w:sz w:val="24"/>
        </w:rPr>
        <w:t> </w:t>
      </w:r>
      <w:r>
        <w:rPr>
          <w:color w:val="695C45"/>
          <w:sz w:val="24"/>
        </w:rPr>
        <w:t>via</w:t>
      </w:r>
      <w:r>
        <w:rPr>
          <w:color w:val="695C45"/>
          <w:spacing w:val="-7"/>
          <w:sz w:val="24"/>
        </w:rPr>
        <w:t> </w:t>
      </w:r>
      <w:r>
        <w:rPr>
          <w:color w:val="695C45"/>
          <w:sz w:val="24"/>
        </w:rPr>
        <w:t>twitter</w:t>
      </w:r>
      <w:r>
        <w:rPr>
          <w:color w:val="695C45"/>
          <w:spacing w:val="-7"/>
          <w:sz w:val="24"/>
        </w:rPr>
        <w:t> </w:t>
      </w:r>
      <w:r>
        <w:rPr>
          <w:color w:val="695C45"/>
          <w:sz w:val="24"/>
        </w:rPr>
        <w:t>diplomacy, passport assistance, cultural engagement(Mansarovar Yatra)</w:t>
      </w:r>
    </w:p>
    <w:p>
      <w:pPr>
        <w:pStyle w:val="ListParagraph"/>
        <w:numPr>
          <w:ilvl w:val="3"/>
          <w:numId w:val="16"/>
        </w:numPr>
        <w:tabs>
          <w:tab w:pos="2273" w:val="left" w:leader="none"/>
          <w:tab w:pos="2274" w:val="left" w:leader="none"/>
        </w:tabs>
        <w:spacing w:line="254" w:lineRule="auto" w:before="0" w:after="0"/>
        <w:ind w:left="2273" w:right="901" w:hanging="360"/>
        <w:jc w:val="left"/>
        <w:rPr>
          <w:sz w:val="24"/>
        </w:rPr>
      </w:pPr>
      <w:r>
        <w:rPr>
          <w:color w:val="695C45"/>
          <w:sz w:val="24"/>
        </w:rPr>
        <w:t>Pravasi</w:t>
      </w:r>
      <w:r>
        <w:rPr>
          <w:color w:val="695C45"/>
          <w:spacing w:val="-5"/>
          <w:sz w:val="24"/>
        </w:rPr>
        <w:t> </w:t>
      </w:r>
      <w:r>
        <w:rPr>
          <w:color w:val="695C45"/>
          <w:sz w:val="24"/>
        </w:rPr>
        <w:t>Bhartiya</w:t>
      </w:r>
      <w:r>
        <w:rPr>
          <w:color w:val="695C45"/>
          <w:spacing w:val="-5"/>
          <w:sz w:val="24"/>
        </w:rPr>
        <w:t> </w:t>
      </w:r>
      <w:r>
        <w:rPr>
          <w:color w:val="695C45"/>
          <w:sz w:val="24"/>
        </w:rPr>
        <w:t>Kendra:</w:t>
      </w:r>
      <w:r>
        <w:rPr>
          <w:color w:val="695C45"/>
          <w:spacing w:val="-5"/>
          <w:sz w:val="24"/>
        </w:rPr>
        <w:t> </w:t>
      </w:r>
      <w:r>
        <w:rPr>
          <w:color w:val="695C45"/>
          <w:sz w:val="24"/>
        </w:rPr>
        <w:t>On</w:t>
      </w:r>
      <w:r>
        <w:rPr>
          <w:color w:val="695C45"/>
          <w:spacing w:val="-5"/>
          <w:sz w:val="24"/>
        </w:rPr>
        <w:t> </w:t>
      </w:r>
      <w:r>
        <w:rPr>
          <w:color w:val="695C45"/>
          <w:sz w:val="24"/>
        </w:rPr>
        <w:t>the</w:t>
      </w:r>
      <w:r>
        <w:rPr>
          <w:color w:val="695C45"/>
          <w:spacing w:val="-5"/>
          <w:sz w:val="24"/>
        </w:rPr>
        <w:t> </w:t>
      </w:r>
      <w:r>
        <w:rPr>
          <w:color w:val="695C45"/>
          <w:sz w:val="24"/>
        </w:rPr>
        <w:t>occasion</w:t>
      </w:r>
      <w:r>
        <w:rPr>
          <w:color w:val="695C45"/>
          <w:spacing w:val="-5"/>
          <w:sz w:val="24"/>
        </w:rPr>
        <w:t> </w:t>
      </w:r>
      <w:r>
        <w:rPr>
          <w:color w:val="695C45"/>
          <w:sz w:val="24"/>
        </w:rPr>
        <w:t>of</w:t>
      </w:r>
      <w:r>
        <w:rPr>
          <w:color w:val="695C45"/>
          <w:spacing w:val="-5"/>
          <w:sz w:val="24"/>
        </w:rPr>
        <w:t> </w:t>
      </w:r>
      <w:r>
        <w:rPr>
          <w:color w:val="695C45"/>
          <w:sz w:val="24"/>
        </w:rPr>
        <w:t>Gandhi</w:t>
      </w:r>
      <w:r>
        <w:rPr>
          <w:color w:val="695C45"/>
          <w:spacing w:val="-5"/>
          <w:sz w:val="24"/>
        </w:rPr>
        <w:t> </w:t>
      </w:r>
      <w:r>
        <w:rPr>
          <w:color w:val="695C45"/>
          <w:sz w:val="24"/>
        </w:rPr>
        <w:t>Jayanti</w:t>
      </w:r>
      <w:r>
        <w:rPr>
          <w:color w:val="695C45"/>
          <w:spacing w:val="-5"/>
          <w:sz w:val="24"/>
        </w:rPr>
        <w:t> </w:t>
      </w:r>
      <w:r>
        <w:rPr>
          <w:color w:val="695C45"/>
          <w:sz w:val="24"/>
        </w:rPr>
        <w:t>in</w:t>
      </w:r>
      <w:r>
        <w:rPr>
          <w:color w:val="695C45"/>
          <w:spacing w:val="-5"/>
          <w:sz w:val="24"/>
        </w:rPr>
        <w:t> </w:t>
      </w:r>
      <w:r>
        <w:rPr>
          <w:color w:val="695C45"/>
          <w:sz w:val="24"/>
        </w:rPr>
        <w:t>2018 launched in Delhi.</w:t>
      </w:r>
    </w:p>
    <w:p>
      <w:pPr>
        <w:pStyle w:val="ListParagraph"/>
        <w:numPr>
          <w:ilvl w:val="3"/>
          <w:numId w:val="16"/>
        </w:numPr>
        <w:tabs>
          <w:tab w:pos="2273" w:val="left" w:leader="none"/>
          <w:tab w:pos="2274" w:val="left" w:leader="none"/>
        </w:tabs>
        <w:spacing w:line="254" w:lineRule="auto" w:before="0" w:after="0"/>
        <w:ind w:left="2273" w:right="2098" w:hanging="360"/>
        <w:jc w:val="left"/>
        <w:rPr>
          <w:sz w:val="24"/>
        </w:rPr>
      </w:pPr>
      <w:r>
        <w:rPr>
          <w:color w:val="695C45"/>
          <w:sz w:val="24"/>
        </w:rPr>
        <w:t>Youth-centric</w:t>
      </w:r>
      <w:r>
        <w:rPr>
          <w:color w:val="695C45"/>
          <w:spacing w:val="-8"/>
          <w:sz w:val="24"/>
        </w:rPr>
        <w:t> </w:t>
      </w:r>
      <w:r>
        <w:rPr>
          <w:color w:val="695C45"/>
          <w:sz w:val="24"/>
        </w:rPr>
        <w:t>outreach</w:t>
      </w:r>
      <w:r>
        <w:rPr>
          <w:color w:val="695C45"/>
          <w:spacing w:val="-8"/>
          <w:sz w:val="24"/>
        </w:rPr>
        <w:t> </w:t>
      </w:r>
      <w:r>
        <w:rPr>
          <w:color w:val="695C45"/>
          <w:sz w:val="24"/>
        </w:rPr>
        <w:t>programmes</w:t>
      </w:r>
      <w:r>
        <w:rPr>
          <w:color w:val="695C45"/>
          <w:spacing w:val="-8"/>
          <w:sz w:val="24"/>
        </w:rPr>
        <w:t> </w:t>
      </w:r>
      <w:r>
        <w:rPr>
          <w:color w:val="695C45"/>
          <w:sz w:val="24"/>
        </w:rPr>
        <w:t>include</w:t>
      </w:r>
      <w:r>
        <w:rPr>
          <w:color w:val="695C45"/>
          <w:spacing w:val="-8"/>
          <w:sz w:val="24"/>
        </w:rPr>
        <w:t> </w:t>
      </w:r>
      <w:r>
        <w:rPr>
          <w:color w:val="695C45"/>
          <w:sz w:val="24"/>
        </w:rPr>
        <w:t>Know</w:t>
      </w:r>
      <w:r>
        <w:rPr>
          <w:color w:val="695C45"/>
          <w:spacing w:val="-8"/>
          <w:sz w:val="24"/>
        </w:rPr>
        <w:t> </w:t>
      </w:r>
      <w:r>
        <w:rPr>
          <w:color w:val="695C45"/>
          <w:sz w:val="24"/>
        </w:rPr>
        <w:t>India</w:t>
      </w:r>
      <w:r>
        <w:rPr>
          <w:color w:val="695C45"/>
          <w:sz w:val="24"/>
        </w:rPr>
        <w:t> Programme (KIP).</w:t>
      </w:r>
    </w:p>
    <w:p>
      <w:pPr>
        <w:spacing w:after="0" w:line="254" w:lineRule="auto"/>
        <w:jc w:val="left"/>
        <w:rPr>
          <w:sz w:val="24"/>
        </w:rPr>
        <w:sectPr>
          <w:pgSz w:w="11920" w:h="16840"/>
          <w:pgMar w:header="689" w:footer="438" w:top="1040" w:bottom="620" w:left="1020" w:right="280"/>
        </w:sectPr>
      </w:pPr>
    </w:p>
    <w:p>
      <w:pPr>
        <w:pStyle w:val="ListParagraph"/>
        <w:numPr>
          <w:ilvl w:val="3"/>
          <w:numId w:val="16"/>
        </w:numPr>
        <w:tabs>
          <w:tab w:pos="2273" w:val="left" w:leader="none"/>
          <w:tab w:pos="2274" w:val="left" w:leader="none"/>
        </w:tabs>
        <w:spacing w:line="254" w:lineRule="auto" w:before="62" w:after="0"/>
        <w:ind w:left="2273" w:right="941" w:hanging="360"/>
        <w:jc w:val="left"/>
        <w:rPr>
          <w:sz w:val="24"/>
        </w:rPr>
      </w:pPr>
      <w:r>
        <w:rPr/>
        <w:pict>
          <v:shape style="position:absolute;margin-left:-33.568329pt;margin-top:414.760071pt;width:662.15pt;height:14.4pt;mso-position-horizontal-relative:page;mso-position-vertical-relative:page;z-index:-17788416;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Pravasi Kaushal Vikas Yojana (PKVY):targeted at Indian youth seeking</w:t>
      </w:r>
      <w:r>
        <w:rPr>
          <w:color w:val="695C45"/>
          <w:spacing w:val="-5"/>
          <w:sz w:val="24"/>
        </w:rPr>
        <w:t> </w:t>
      </w:r>
      <w:r>
        <w:rPr>
          <w:color w:val="695C45"/>
          <w:sz w:val="24"/>
        </w:rPr>
        <w:t>overseas</w:t>
      </w:r>
      <w:r>
        <w:rPr>
          <w:color w:val="695C45"/>
          <w:spacing w:val="-5"/>
          <w:sz w:val="24"/>
        </w:rPr>
        <w:t> </w:t>
      </w:r>
      <w:r>
        <w:rPr>
          <w:color w:val="695C45"/>
          <w:sz w:val="24"/>
        </w:rPr>
        <w:t>employment</w:t>
      </w:r>
      <w:r>
        <w:rPr>
          <w:color w:val="695C45"/>
          <w:spacing w:val="-5"/>
          <w:sz w:val="24"/>
        </w:rPr>
        <w:t> </w:t>
      </w:r>
      <w:r>
        <w:rPr>
          <w:color w:val="695C45"/>
          <w:sz w:val="24"/>
        </w:rPr>
        <w:t>to</w:t>
      </w:r>
      <w:r>
        <w:rPr>
          <w:color w:val="695C45"/>
          <w:spacing w:val="-5"/>
          <w:sz w:val="24"/>
        </w:rPr>
        <w:t> </w:t>
      </w:r>
      <w:r>
        <w:rPr>
          <w:color w:val="695C45"/>
          <w:sz w:val="24"/>
        </w:rPr>
        <w:t>make</w:t>
      </w:r>
      <w:r>
        <w:rPr>
          <w:color w:val="695C45"/>
          <w:spacing w:val="-5"/>
          <w:sz w:val="24"/>
        </w:rPr>
        <w:t> </w:t>
      </w:r>
      <w:r>
        <w:rPr>
          <w:color w:val="695C45"/>
          <w:sz w:val="24"/>
        </w:rPr>
        <w:t>India</w:t>
      </w:r>
      <w:r>
        <w:rPr>
          <w:color w:val="695C45"/>
          <w:spacing w:val="-5"/>
          <w:sz w:val="24"/>
        </w:rPr>
        <w:t> </w:t>
      </w:r>
      <w:r>
        <w:rPr>
          <w:color w:val="695C45"/>
          <w:sz w:val="24"/>
        </w:rPr>
        <w:t>the</w:t>
      </w:r>
      <w:r>
        <w:rPr>
          <w:color w:val="695C45"/>
          <w:spacing w:val="-5"/>
          <w:sz w:val="24"/>
        </w:rPr>
        <w:t> </w:t>
      </w:r>
      <w:r>
        <w:rPr>
          <w:color w:val="695C45"/>
          <w:sz w:val="24"/>
        </w:rPr>
        <w:t>skill</w:t>
      </w:r>
      <w:r>
        <w:rPr>
          <w:color w:val="695C45"/>
          <w:spacing w:val="-5"/>
          <w:sz w:val="24"/>
        </w:rPr>
        <w:t> </w:t>
      </w:r>
      <w:r>
        <w:rPr>
          <w:color w:val="695C45"/>
          <w:sz w:val="24"/>
        </w:rPr>
        <w:t>capital</w:t>
      </w:r>
      <w:r>
        <w:rPr>
          <w:color w:val="695C45"/>
          <w:spacing w:val="-5"/>
          <w:sz w:val="24"/>
        </w:rPr>
        <w:t> </w:t>
      </w:r>
      <w:r>
        <w:rPr>
          <w:color w:val="695C45"/>
          <w:sz w:val="24"/>
        </w:rPr>
        <w:t>of</w:t>
      </w:r>
      <w:r>
        <w:rPr>
          <w:color w:val="695C45"/>
          <w:spacing w:val="-5"/>
          <w:sz w:val="24"/>
        </w:rPr>
        <w:t> </w:t>
      </w:r>
      <w:r>
        <w:rPr>
          <w:color w:val="695C45"/>
          <w:sz w:val="24"/>
        </w:rPr>
        <w:t>the </w:t>
      </w:r>
      <w:r>
        <w:rPr>
          <w:color w:val="695C45"/>
          <w:spacing w:val="-2"/>
          <w:sz w:val="24"/>
        </w:rPr>
        <w:t>world.</w:t>
      </w:r>
    </w:p>
    <w:p>
      <w:pPr>
        <w:pStyle w:val="ListParagraph"/>
        <w:numPr>
          <w:ilvl w:val="2"/>
          <w:numId w:val="16"/>
        </w:numPr>
        <w:tabs>
          <w:tab w:pos="1554" w:val="left" w:leader="none"/>
        </w:tabs>
        <w:spacing w:line="254" w:lineRule="auto" w:before="0" w:after="0"/>
        <w:ind w:left="1553" w:right="1349" w:hanging="360"/>
        <w:jc w:val="both"/>
        <w:rPr>
          <w:sz w:val="24"/>
        </w:rPr>
      </w:pPr>
      <w:r>
        <w:rPr>
          <w:color w:val="695C45"/>
          <w:sz w:val="24"/>
        </w:rPr>
        <w:t>1st</w:t>
      </w:r>
      <w:r>
        <w:rPr>
          <w:color w:val="695C45"/>
          <w:spacing w:val="-5"/>
          <w:sz w:val="24"/>
        </w:rPr>
        <w:t> </w:t>
      </w:r>
      <w:r>
        <w:rPr>
          <w:color w:val="695C45"/>
          <w:sz w:val="24"/>
        </w:rPr>
        <w:t>PIO-Parliamentarian</w:t>
      </w:r>
      <w:r>
        <w:rPr>
          <w:color w:val="695C45"/>
          <w:spacing w:val="-5"/>
          <w:sz w:val="24"/>
        </w:rPr>
        <w:t> </w:t>
      </w:r>
      <w:r>
        <w:rPr>
          <w:color w:val="695C45"/>
          <w:sz w:val="24"/>
        </w:rPr>
        <w:t>Conference</w:t>
      </w:r>
      <w:r>
        <w:rPr>
          <w:color w:val="695C45"/>
          <w:spacing w:val="-5"/>
          <w:sz w:val="24"/>
        </w:rPr>
        <w:t> </w:t>
      </w:r>
      <w:r>
        <w:rPr>
          <w:color w:val="695C45"/>
          <w:sz w:val="24"/>
        </w:rPr>
        <w:t>was</w:t>
      </w:r>
      <w:r>
        <w:rPr>
          <w:color w:val="695C45"/>
          <w:spacing w:val="-5"/>
          <w:sz w:val="24"/>
        </w:rPr>
        <w:t> </w:t>
      </w:r>
      <w:r>
        <w:rPr>
          <w:color w:val="695C45"/>
          <w:sz w:val="24"/>
        </w:rPr>
        <w:t>conducted</w:t>
      </w:r>
      <w:r>
        <w:rPr>
          <w:color w:val="695C45"/>
          <w:spacing w:val="-5"/>
          <w:sz w:val="24"/>
        </w:rPr>
        <w:t> </w:t>
      </w:r>
      <w:r>
        <w:rPr>
          <w:color w:val="695C45"/>
          <w:sz w:val="24"/>
        </w:rPr>
        <w:t>in</w:t>
      </w:r>
      <w:r>
        <w:rPr>
          <w:color w:val="695C45"/>
          <w:spacing w:val="-5"/>
          <w:sz w:val="24"/>
        </w:rPr>
        <w:t> </w:t>
      </w:r>
      <w:r>
        <w:rPr>
          <w:color w:val="695C45"/>
          <w:sz w:val="24"/>
        </w:rPr>
        <w:t>2018.</w:t>
      </w:r>
      <w:r>
        <w:rPr>
          <w:color w:val="695C45"/>
          <w:spacing w:val="-5"/>
          <w:sz w:val="24"/>
        </w:rPr>
        <w:t> </w:t>
      </w:r>
      <w:r>
        <w:rPr>
          <w:color w:val="695C45"/>
          <w:sz w:val="24"/>
        </w:rPr>
        <w:t>124</w:t>
      </w:r>
      <w:r>
        <w:rPr>
          <w:color w:val="695C45"/>
          <w:spacing w:val="-5"/>
          <w:sz w:val="24"/>
        </w:rPr>
        <w:t> </w:t>
      </w:r>
      <w:r>
        <w:rPr>
          <w:color w:val="695C45"/>
          <w:sz w:val="24"/>
        </w:rPr>
        <w:t>MPs</w:t>
      </w:r>
      <w:r>
        <w:rPr>
          <w:color w:val="695C45"/>
          <w:sz w:val="24"/>
        </w:rPr>
        <w:t> and</w:t>
      </w:r>
      <w:r>
        <w:rPr>
          <w:color w:val="695C45"/>
          <w:spacing w:val="-1"/>
          <w:sz w:val="24"/>
        </w:rPr>
        <w:t> </w:t>
      </w:r>
      <w:r>
        <w:rPr>
          <w:color w:val="695C45"/>
          <w:sz w:val="24"/>
        </w:rPr>
        <w:t>17</w:t>
      </w:r>
      <w:r>
        <w:rPr>
          <w:color w:val="695C45"/>
          <w:spacing w:val="-1"/>
          <w:sz w:val="24"/>
        </w:rPr>
        <w:t> </w:t>
      </w:r>
      <w:r>
        <w:rPr>
          <w:color w:val="695C45"/>
          <w:sz w:val="24"/>
        </w:rPr>
        <w:t>Mayors</w:t>
      </w:r>
      <w:r>
        <w:rPr>
          <w:color w:val="695C45"/>
          <w:spacing w:val="-1"/>
          <w:sz w:val="24"/>
        </w:rPr>
        <w:t> </w:t>
      </w:r>
      <w:r>
        <w:rPr>
          <w:color w:val="695C45"/>
          <w:sz w:val="24"/>
        </w:rPr>
        <w:t>form</w:t>
      </w:r>
      <w:r>
        <w:rPr>
          <w:color w:val="695C45"/>
          <w:spacing w:val="-1"/>
          <w:sz w:val="24"/>
        </w:rPr>
        <w:t> </w:t>
      </w:r>
      <w:r>
        <w:rPr>
          <w:color w:val="695C45"/>
          <w:sz w:val="24"/>
        </w:rPr>
        <w:t>20</w:t>
      </w:r>
      <w:r>
        <w:rPr>
          <w:color w:val="695C45"/>
          <w:spacing w:val="-1"/>
          <w:sz w:val="24"/>
        </w:rPr>
        <w:t> </w:t>
      </w:r>
      <w:r>
        <w:rPr>
          <w:color w:val="695C45"/>
          <w:sz w:val="24"/>
        </w:rPr>
        <w:t>countries</w:t>
      </w:r>
      <w:r>
        <w:rPr>
          <w:color w:val="695C45"/>
          <w:spacing w:val="-1"/>
          <w:sz w:val="24"/>
        </w:rPr>
        <w:t> </w:t>
      </w:r>
      <w:r>
        <w:rPr>
          <w:color w:val="695C45"/>
          <w:sz w:val="24"/>
        </w:rPr>
        <w:t>as</w:t>
      </w:r>
      <w:r>
        <w:rPr>
          <w:color w:val="695C45"/>
          <w:spacing w:val="-1"/>
          <w:sz w:val="24"/>
        </w:rPr>
        <w:t> </w:t>
      </w:r>
      <w:r>
        <w:rPr>
          <w:color w:val="695C45"/>
          <w:sz w:val="24"/>
        </w:rPr>
        <w:t>participants</w:t>
      </w:r>
      <w:r>
        <w:rPr>
          <w:color w:val="695C45"/>
          <w:spacing w:val="-1"/>
          <w:sz w:val="24"/>
        </w:rPr>
        <w:t> </w:t>
      </w:r>
      <w:r>
        <w:rPr>
          <w:color w:val="695C45"/>
          <w:sz w:val="24"/>
        </w:rPr>
        <w:t>-</w:t>
      </w:r>
      <w:r>
        <w:rPr>
          <w:color w:val="695C45"/>
          <w:spacing w:val="-1"/>
          <w:sz w:val="24"/>
        </w:rPr>
        <w:t> </w:t>
      </w:r>
      <w:r>
        <w:rPr>
          <w:color w:val="695C45"/>
          <w:sz w:val="24"/>
        </w:rPr>
        <w:t>seemed</w:t>
      </w:r>
      <w:r>
        <w:rPr>
          <w:color w:val="695C45"/>
          <w:spacing w:val="-1"/>
          <w:sz w:val="24"/>
        </w:rPr>
        <w:t> </w:t>
      </w:r>
      <w:r>
        <w:rPr>
          <w:color w:val="695C45"/>
          <w:sz w:val="24"/>
        </w:rPr>
        <w:t>like</w:t>
      </w:r>
      <w:r>
        <w:rPr>
          <w:color w:val="695C45"/>
          <w:spacing w:val="-1"/>
          <w:sz w:val="24"/>
        </w:rPr>
        <w:t> </w:t>
      </w:r>
      <w:r>
        <w:rPr>
          <w:color w:val="695C45"/>
          <w:sz w:val="24"/>
        </w:rPr>
        <w:t>a</w:t>
      </w:r>
      <w:r>
        <w:rPr>
          <w:color w:val="695C45"/>
          <w:spacing w:val="-1"/>
          <w:sz w:val="24"/>
        </w:rPr>
        <w:t> </w:t>
      </w:r>
      <w:r>
        <w:rPr>
          <w:color w:val="695C45"/>
          <w:sz w:val="24"/>
        </w:rPr>
        <w:t>Mini World Parliament of Indian origin</w:t>
      </w:r>
    </w:p>
    <w:p>
      <w:pPr>
        <w:pStyle w:val="ListParagraph"/>
        <w:numPr>
          <w:ilvl w:val="2"/>
          <w:numId w:val="16"/>
        </w:numPr>
        <w:tabs>
          <w:tab w:pos="1554" w:val="left" w:leader="none"/>
        </w:tabs>
        <w:spacing w:line="254" w:lineRule="auto" w:before="0" w:after="0"/>
        <w:ind w:left="1553" w:right="1639" w:hanging="360"/>
        <w:jc w:val="both"/>
        <w:rPr>
          <w:sz w:val="24"/>
        </w:rPr>
      </w:pPr>
      <w:r>
        <w:rPr>
          <w:color w:val="695C45"/>
          <w:sz w:val="24"/>
        </w:rPr>
        <w:t>Merger</w:t>
      </w:r>
      <w:r>
        <w:rPr>
          <w:color w:val="695C45"/>
          <w:spacing w:val="-6"/>
          <w:sz w:val="24"/>
        </w:rPr>
        <w:t> </w:t>
      </w:r>
      <w:r>
        <w:rPr>
          <w:color w:val="695C45"/>
          <w:sz w:val="24"/>
        </w:rPr>
        <w:t>of</w:t>
      </w:r>
      <w:r>
        <w:rPr>
          <w:color w:val="695C45"/>
          <w:spacing w:val="-6"/>
          <w:sz w:val="24"/>
        </w:rPr>
        <w:t> </w:t>
      </w:r>
      <w:r>
        <w:rPr>
          <w:color w:val="695C45"/>
          <w:sz w:val="24"/>
        </w:rPr>
        <w:t>PIO</w:t>
      </w:r>
      <w:r>
        <w:rPr>
          <w:color w:val="695C45"/>
          <w:spacing w:val="-6"/>
          <w:sz w:val="24"/>
        </w:rPr>
        <w:t> </w:t>
      </w:r>
      <w:r>
        <w:rPr>
          <w:color w:val="695C45"/>
          <w:sz w:val="24"/>
        </w:rPr>
        <w:t>and</w:t>
      </w:r>
      <w:r>
        <w:rPr>
          <w:color w:val="695C45"/>
          <w:spacing w:val="-6"/>
          <w:sz w:val="24"/>
        </w:rPr>
        <w:t> </w:t>
      </w:r>
      <w:r>
        <w:rPr>
          <w:color w:val="695C45"/>
          <w:sz w:val="24"/>
        </w:rPr>
        <w:t>OCI</w:t>
      </w:r>
      <w:r>
        <w:rPr>
          <w:color w:val="695C45"/>
          <w:spacing w:val="-6"/>
          <w:sz w:val="24"/>
        </w:rPr>
        <w:t> </w:t>
      </w:r>
      <w:r>
        <w:rPr>
          <w:color w:val="695C45"/>
          <w:sz w:val="24"/>
        </w:rPr>
        <w:t>categories:</w:t>
      </w:r>
      <w:r>
        <w:rPr>
          <w:color w:val="695C45"/>
          <w:spacing w:val="-6"/>
          <w:sz w:val="24"/>
        </w:rPr>
        <w:t> </w:t>
      </w:r>
      <w:r>
        <w:rPr>
          <w:color w:val="695C45"/>
          <w:sz w:val="24"/>
        </w:rPr>
        <w:t>simplified</w:t>
      </w:r>
      <w:r>
        <w:rPr>
          <w:color w:val="695C45"/>
          <w:spacing w:val="-6"/>
          <w:sz w:val="24"/>
        </w:rPr>
        <w:t> </w:t>
      </w:r>
      <w:r>
        <w:rPr>
          <w:color w:val="695C45"/>
          <w:sz w:val="24"/>
        </w:rPr>
        <w:t>procedural</w:t>
      </w:r>
      <w:r>
        <w:rPr>
          <w:color w:val="695C45"/>
          <w:spacing w:val="-6"/>
          <w:sz w:val="24"/>
        </w:rPr>
        <w:t> </w:t>
      </w:r>
      <w:r>
        <w:rPr>
          <w:color w:val="695C45"/>
          <w:sz w:val="24"/>
        </w:rPr>
        <w:t>aspects</w:t>
      </w:r>
      <w:r>
        <w:rPr>
          <w:color w:val="695C45"/>
          <w:spacing w:val="-6"/>
          <w:sz w:val="24"/>
        </w:rPr>
        <w:t> </w:t>
      </w:r>
      <w:r>
        <w:rPr>
          <w:color w:val="695C45"/>
          <w:sz w:val="24"/>
        </w:rPr>
        <w:t>of</w:t>
      </w:r>
      <w:r>
        <w:rPr>
          <w:color w:val="695C45"/>
          <w:sz w:val="24"/>
        </w:rPr>
        <w:t> Diaspora’s engagement with home.</w:t>
      </w:r>
    </w:p>
    <w:p>
      <w:pPr>
        <w:pStyle w:val="ListParagraph"/>
        <w:numPr>
          <w:ilvl w:val="2"/>
          <w:numId w:val="16"/>
        </w:numPr>
        <w:tabs>
          <w:tab w:pos="1554" w:val="left" w:leader="none"/>
        </w:tabs>
        <w:spacing w:line="324" w:lineRule="exact" w:before="0" w:after="0"/>
        <w:ind w:left="1553" w:right="0" w:hanging="361"/>
        <w:jc w:val="both"/>
        <w:rPr>
          <w:sz w:val="24"/>
        </w:rPr>
      </w:pPr>
      <w:r>
        <w:rPr>
          <w:color w:val="695C45"/>
          <w:sz w:val="24"/>
        </w:rPr>
        <w:t>VAJRA</w:t>
      </w:r>
      <w:r>
        <w:rPr>
          <w:color w:val="695C45"/>
          <w:spacing w:val="-6"/>
          <w:sz w:val="24"/>
        </w:rPr>
        <w:t> </w:t>
      </w:r>
      <w:r>
        <w:rPr>
          <w:color w:val="695C45"/>
          <w:sz w:val="24"/>
        </w:rPr>
        <w:t>scheme</w:t>
      </w:r>
      <w:r>
        <w:rPr>
          <w:color w:val="695C45"/>
          <w:spacing w:val="-6"/>
          <w:sz w:val="24"/>
        </w:rPr>
        <w:t> </w:t>
      </w:r>
      <w:r>
        <w:rPr>
          <w:color w:val="695C45"/>
          <w:sz w:val="24"/>
        </w:rPr>
        <w:t>for</w:t>
      </w:r>
      <w:r>
        <w:rPr>
          <w:color w:val="695C45"/>
          <w:spacing w:val="-6"/>
          <w:sz w:val="24"/>
        </w:rPr>
        <w:t> </w:t>
      </w:r>
      <w:r>
        <w:rPr>
          <w:color w:val="695C45"/>
          <w:sz w:val="24"/>
        </w:rPr>
        <w:t>returning</w:t>
      </w:r>
      <w:r>
        <w:rPr>
          <w:color w:val="695C45"/>
          <w:spacing w:val="-6"/>
          <w:sz w:val="24"/>
        </w:rPr>
        <w:t> </w:t>
      </w:r>
      <w:r>
        <w:rPr>
          <w:color w:val="695C45"/>
          <w:sz w:val="24"/>
        </w:rPr>
        <w:t>Indian</w:t>
      </w:r>
      <w:r>
        <w:rPr>
          <w:color w:val="695C45"/>
          <w:spacing w:val="-6"/>
          <w:sz w:val="24"/>
        </w:rPr>
        <w:t> </w:t>
      </w:r>
      <w:r>
        <w:rPr>
          <w:color w:val="695C45"/>
          <w:spacing w:val="-2"/>
          <w:sz w:val="24"/>
        </w:rPr>
        <w:t>scientists</w:t>
      </w:r>
    </w:p>
    <w:p>
      <w:pPr>
        <w:pStyle w:val="ListParagraph"/>
        <w:numPr>
          <w:ilvl w:val="2"/>
          <w:numId w:val="16"/>
        </w:numPr>
        <w:tabs>
          <w:tab w:pos="1553" w:val="left" w:leader="none"/>
          <w:tab w:pos="1554" w:val="left" w:leader="none"/>
        </w:tabs>
        <w:spacing w:line="254" w:lineRule="auto" w:before="10" w:after="0"/>
        <w:ind w:left="1553" w:right="994" w:hanging="360"/>
        <w:jc w:val="left"/>
        <w:rPr>
          <w:sz w:val="24"/>
        </w:rPr>
      </w:pPr>
      <w:r>
        <w:rPr>
          <w:color w:val="695C45"/>
          <w:sz w:val="24"/>
        </w:rPr>
        <w:t>Indian</w:t>
      </w:r>
      <w:r>
        <w:rPr>
          <w:color w:val="695C45"/>
          <w:spacing w:val="-6"/>
          <w:sz w:val="24"/>
        </w:rPr>
        <w:t> </w:t>
      </w:r>
      <w:r>
        <w:rPr>
          <w:color w:val="695C45"/>
          <w:sz w:val="24"/>
        </w:rPr>
        <w:t>community</w:t>
      </w:r>
      <w:r>
        <w:rPr>
          <w:color w:val="695C45"/>
          <w:spacing w:val="-6"/>
          <w:sz w:val="24"/>
        </w:rPr>
        <w:t> </w:t>
      </w:r>
      <w:r>
        <w:rPr>
          <w:color w:val="695C45"/>
          <w:sz w:val="24"/>
        </w:rPr>
        <w:t>welfare</w:t>
      </w:r>
      <w:r>
        <w:rPr>
          <w:color w:val="695C45"/>
          <w:spacing w:val="-6"/>
          <w:sz w:val="24"/>
        </w:rPr>
        <w:t> </w:t>
      </w:r>
      <w:r>
        <w:rPr>
          <w:color w:val="695C45"/>
          <w:sz w:val="24"/>
        </w:rPr>
        <w:t>fund-for</w:t>
      </w:r>
      <w:r>
        <w:rPr>
          <w:color w:val="695C45"/>
          <w:spacing w:val="-6"/>
          <w:sz w:val="24"/>
        </w:rPr>
        <w:t> </w:t>
      </w:r>
      <w:r>
        <w:rPr>
          <w:color w:val="695C45"/>
          <w:sz w:val="24"/>
        </w:rPr>
        <w:t>emergency</w:t>
      </w:r>
      <w:r>
        <w:rPr>
          <w:color w:val="695C45"/>
          <w:spacing w:val="-6"/>
          <w:sz w:val="24"/>
        </w:rPr>
        <w:t> </w:t>
      </w:r>
      <w:r>
        <w:rPr>
          <w:color w:val="695C45"/>
          <w:sz w:val="24"/>
        </w:rPr>
        <w:t>medical</w:t>
      </w:r>
      <w:r>
        <w:rPr>
          <w:color w:val="695C45"/>
          <w:spacing w:val="-6"/>
          <w:sz w:val="24"/>
        </w:rPr>
        <w:t> </w:t>
      </w:r>
      <w:r>
        <w:rPr>
          <w:color w:val="695C45"/>
          <w:sz w:val="24"/>
        </w:rPr>
        <w:t>care,</w:t>
      </w:r>
      <w:r>
        <w:rPr>
          <w:color w:val="695C45"/>
          <w:spacing w:val="-6"/>
          <w:sz w:val="24"/>
        </w:rPr>
        <w:t> </w:t>
      </w:r>
      <w:r>
        <w:rPr>
          <w:color w:val="695C45"/>
          <w:sz w:val="24"/>
        </w:rPr>
        <w:t>air</w:t>
      </w:r>
      <w:r>
        <w:rPr>
          <w:color w:val="695C45"/>
          <w:spacing w:val="-6"/>
          <w:sz w:val="24"/>
        </w:rPr>
        <w:t> </w:t>
      </w:r>
      <w:r>
        <w:rPr>
          <w:color w:val="695C45"/>
          <w:sz w:val="24"/>
        </w:rPr>
        <w:t>passage</w:t>
      </w:r>
      <w:r>
        <w:rPr>
          <w:color w:val="695C45"/>
          <w:sz w:val="24"/>
        </w:rPr>
        <w:t> for stranded persons, legal assistance</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NRI</w:t>
      </w:r>
      <w:r>
        <w:rPr>
          <w:color w:val="695C45"/>
          <w:spacing w:val="-7"/>
          <w:sz w:val="24"/>
        </w:rPr>
        <w:t> </w:t>
      </w:r>
      <w:r>
        <w:rPr>
          <w:color w:val="695C45"/>
          <w:sz w:val="24"/>
        </w:rPr>
        <w:t>voting</w:t>
      </w:r>
      <w:r>
        <w:rPr>
          <w:color w:val="695C45"/>
          <w:spacing w:val="-7"/>
          <w:sz w:val="24"/>
        </w:rPr>
        <w:t> </w:t>
      </w:r>
      <w:r>
        <w:rPr>
          <w:color w:val="695C45"/>
          <w:sz w:val="24"/>
        </w:rPr>
        <w:t>through</w:t>
      </w:r>
      <w:r>
        <w:rPr>
          <w:color w:val="695C45"/>
          <w:spacing w:val="-7"/>
          <w:sz w:val="24"/>
        </w:rPr>
        <w:t> </w:t>
      </w:r>
      <w:r>
        <w:rPr>
          <w:color w:val="695C45"/>
          <w:sz w:val="24"/>
        </w:rPr>
        <w:t>postal</w:t>
      </w:r>
      <w:r>
        <w:rPr>
          <w:color w:val="695C45"/>
          <w:spacing w:val="-6"/>
          <w:sz w:val="24"/>
        </w:rPr>
        <w:t> </w:t>
      </w:r>
      <w:r>
        <w:rPr>
          <w:color w:val="695C45"/>
          <w:sz w:val="24"/>
        </w:rPr>
        <w:t>ballots</w:t>
      </w:r>
      <w:r>
        <w:rPr>
          <w:color w:val="695C45"/>
          <w:spacing w:val="-7"/>
          <w:sz w:val="24"/>
        </w:rPr>
        <w:t> </w:t>
      </w:r>
      <w:r>
        <w:rPr>
          <w:color w:val="695C45"/>
          <w:sz w:val="24"/>
        </w:rPr>
        <w:t>being</w:t>
      </w:r>
      <w:r>
        <w:rPr>
          <w:color w:val="695C45"/>
          <w:spacing w:val="-7"/>
          <w:sz w:val="24"/>
        </w:rPr>
        <w:t> </w:t>
      </w:r>
      <w:r>
        <w:rPr>
          <w:color w:val="695C45"/>
          <w:spacing w:val="-2"/>
          <w:sz w:val="24"/>
        </w:rPr>
        <w:t>explored</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For</w:t>
      </w:r>
      <w:r>
        <w:rPr>
          <w:color w:val="695C45"/>
          <w:spacing w:val="-4"/>
          <w:sz w:val="24"/>
        </w:rPr>
        <w:t> </w:t>
      </w:r>
      <w:r>
        <w:rPr>
          <w:color w:val="695C45"/>
          <w:spacing w:val="-2"/>
          <w:sz w:val="24"/>
        </w:rPr>
        <w:t>security</w:t>
      </w:r>
    </w:p>
    <w:p>
      <w:pPr>
        <w:pStyle w:val="ListParagraph"/>
        <w:numPr>
          <w:ilvl w:val="3"/>
          <w:numId w:val="16"/>
        </w:numPr>
        <w:tabs>
          <w:tab w:pos="2273" w:val="left" w:leader="none"/>
          <w:tab w:pos="2274" w:val="left" w:leader="none"/>
        </w:tabs>
        <w:spacing w:line="254" w:lineRule="auto" w:before="18" w:after="0"/>
        <w:ind w:left="2273" w:right="960" w:hanging="360"/>
        <w:jc w:val="left"/>
        <w:rPr>
          <w:sz w:val="24"/>
        </w:rPr>
      </w:pPr>
      <w:r>
        <w:rPr>
          <w:color w:val="695C45"/>
          <w:sz w:val="24"/>
        </w:rPr>
        <w:t>Rescue efforts: Operation Rahat in Yemen in 2015, Airlift during 90’s,</w:t>
      </w:r>
      <w:r>
        <w:rPr>
          <w:color w:val="695C45"/>
          <w:spacing w:val="-5"/>
          <w:sz w:val="24"/>
        </w:rPr>
        <w:t> </w:t>
      </w:r>
      <w:r>
        <w:rPr>
          <w:color w:val="695C45"/>
          <w:sz w:val="24"/>
        </w:rPr>
        <w:t>Covid</w:t>
      </w:r>
      <w:r>
        <w:rPr>
          <w:color w:val="695C45"/>
          <w:spacing w:val="-5"/>
          <w:sz w:val="24"/>
        </w:rPr>
        <w:t> </w:t>
      </w:r>
      <w:r>
        <w:rPr>
          <w:color w:val="695C45"/>
          <w:sz w:val="24"/>
        </w:rPr>
        <w:t>related-</w:t>
      </w:r>
      <w:r>
        <w:rPr>
          <w:color w:val="695C45"/>
          <w:spacing w:val="-5"/>
          <w:sz w:val="24"/>
        </w:rPr>
        <w:t> </w:t>
      </w:r>
      <w:r>
        <w:rPr>
          <w:color w:val="695C45"/>
          <w:sz w:val="24"/>
        </w:rPr>
        <w:t>Vande</w:t>
      </w:r>
      <w:r>
        <w:rPr>
          <w:color w:val="695C45"/>
          <w:spacing w:val="-5"/>
          <w:sz w:val="24"/>
        </w:rPr>
        <w:t> </w:t>
      </w:r>
      <w:r>
        <w:rPr>
          <w:color w:val="695C45"/>
          <w:sz w:val="24"/>
        </w:rPr>
        <w:t>Bharat</w:t>
      </w:r>
      <w:r>
        <w:rPr>
          <w:color w:val="695C45"/>
          <w:spacing w:val="-5"/>
          <w:sz w:val="24"/>
        </w:rPr>
        <w:t> </w:t>
      </w:r>
      <w:r>
        <w:rPr>
          <w:color w:val="695C45"/>
          <w:sz w:val="24"/>
        </w:rPr>
        <w:t>mission</w:t>
      </w:r>
      <w:r>
        <w:rPr>
          <w:color w:val="695C45"/>
          <w:spacing w:val="-5"/>
          <w:sz w:val="24"/>
        </w:rPr>
        <w:t> </w:t>
      </w:r>
      <w:r>
        <w:rPr>
          <w:color w:val="695C45"/>
          <w:sz w:val="24"/>
        </w:rPr>
        <w:t>and</w:t>
      </w:r>
      <w:r>
        <w:rPr>
          <w:color w:val="695C45"/>
          <w:spacing w:val="-5"/>
          <w:sz w:val="24"/>
        </w:rPr>
        <w:t> </w:t>
      </w:r>
      <w:r>
        <w:rPr>
          <w:color w:val="695C45"/>
          <w:sz w:val="24"/>
        </w:rPr>
        <w:t>Operation</w:t>
      </w:r>
      <w:r>
        <w:rPr>
          <w:color w:val="695C45"/>
          <w:spacing w:val="-5"/>
          <w:sz w:val="24"/>
        </w:rPr>
        <w:t> </w:t>
      </w:r>
      <w:r>
        <w:rPr>
          <w:color w:val="695C45"/>
          <w:sz w:val="24"/>
        </w:rPr>
        <w:t>Samudra</w:t>
      </w:r>
      <w:r>
        <w:rPr>
          <w:color w:val="695C45"/>
          <w:sz w:val="24"/>
        </w:rPr>
        <w:t> </w:t>
      </w:r>
      <w:r>
        <w:rPr>
          <w:color w:val="695C45"/>
          <w:spacing w:val="-4"/>
          <w:sz w:val="24"/>
        </w:rPr>
        <w:t>setu</w:t>
      </w:r>
    </w:p>
    <w:p>
      <w:pPr>
        <w:pStyle w:val="ListParagraph"/>
        <w:numPr>
          <w:ilvl w:val="3"/>
          <w:numId w:val="16"/>
        </w:numPr>
        <w:tabs>
          <w:tab w:pos="2273" w:val="left" w:leader="none"/>
          <w:tab w:pos="2274" w:val="left" w:leader="none"/>
        </w:tabs>
        <w:spacing w:line="254" w:lineRule="auto" w:before="0" w:after="0"/>
        <w:ind w:left="2273" w:right="1106" w:hanging="360"/>
        <w:jc w:val="left"/>
        <w:rPr>
          <w:sz w:val="24"/>
        </w:rPr>
      </w:pPr>
      <w:r>
        <w:rPr>
          <w:color w:val="695C45"/>
          <w:sz w:val="24"/>
        </w:rPr>
        <w:t>E-migrate</w:t>
      </w:r>
      <w:r>
        <w:rPr>
          <w:color w:val="695C45"/>
          <w:spacing w:val="-6"/>
          <w:sz w:val="24"/>
        </w:rPr>
        <w:t> </w:t>
      </w:r>
      <w:r>
        <w:rPr>
          <w:color w:val="695C45"/>
          <w:sz w:val="24"/>
        </w:rPr>
        <w:t>system</w:t>
      </w:r>
      <w:r>
        <w:rPr>
          <w:color w:val="695C45"/>
          <w:spacing w:val="-6"/>
          <w:sz w:val="24"/>
        </w:rPr>
        <w:t> </w:t>
      </w:r>
      <w:r>
        <w:rPr>
          <w:color w:val="695C45"/>
          <w:sz w:val="24"/>
        </w:rPr>
        <w:t>requires</w:t>
      </w:r>
      <w:r>
        <w:rPr>
          <w:color w:val="695C45"/>
          <w:spacing w:val="-6"/>
          <w:sz w:val="24"/>
        </w:rPr>
        <w:t> </w:t>
      </w:r>
      <w:r>
        <w:rPr>
          <w:color w:val="695C45"/>
          <w:sz w:val="24"/>
        </w:rPr>
        <w:t>all</w:t>
      </w:r>
      <w:r>
        <w:rPr>
          <w:color w:val="695C45"/>
          <w:spacing w:val="-6"/>
          <w:sz w:val="24"/>
        </w:rPr>
        <w:t> </w:t>
      </w:r>
      <w:r>
        <w:rPr>
          <w:color w:val="695C45"/>
          <w:sz w:val="24"/>
        </w:rPr>
        <w:t>foreign</w:t>
      </w:r>
      <w:r>
        <w:rPr>
          <w:color w:val="695C45"/>
          <w:spacing w:val="-6"/>
          <w:sz w:val="24"/>
        </w:rPr>
        <w:t> </w:t>
      </w:r>
      <w:r>
        <w:rPr>
          <w:color w:val="695C45"/>
          <w:sz w:val="24"/>
        </w:rPr>
        <w:t>employer</w:t>
      </w:r>
      <w:r>
        <w:rPr>
          <w:color w:val="695C45"/>
          <w:spacing w:val="-6"/>
          <w:sz w:val="24"/>
        </w:rPr>
        <w:t> </w:t>
      </w:r>
      <w:r>
        <w:rPr>
          <w:color w:val="695C45"/>
          <w:sz w:val="24"/>
        </w:rPr>
        <w:t>should</w:t>
      </w:r>
      <w:r>
        <w:rPr>
          <w:color w:val="695C45"/>
          <w:spacing w:val="-6"/>
          <w:sz w:val="24"/>
        </w:rPr>
        <w:t> </w:t>
      </w:r>
      <w:r>
        <w:rPr>
          <w:color w:val="695C45"/>
          <w:sz w:val="24"/>
        </w:rPr>
        <w:t>register</w:t>
      </w:r>
      <w:r>
        <w:rPr>
          <w:color w:val="695C45"/>
          <w:spacing w:val="-6"/>
          <w:sz w:val="24"/>
        </w:rPr>
        <w:t> </w:t>
      </w:r>
      <w:r>
        <w:rPr>
          <w:color w:val="695C45"/>
          <w:sz w:val="24"/>
        </w:rPr>
        <w:t>in</w:t>
      </w:r>
      <w:r>
        <w:rPr>
          <w:color w:val="695C45"/>
          <w:sz w:val="24"/>
        </w:rPr>
        <w:t> MEA database details of emp</w:t>
      </w:r>
    </w:p>
    <w:p>
      <w:pPr>
        <w:pStyle w:val="ListParagraph"/>
        <w:numPr>
          <w:ilvl w:val="3"/>
          <w:numId w:val="16"/>
        </w:numPr>
        <w:tabs>
          <w:tab w:pos="2273" w:val="left" w:leader="none"/>
          <w:tab w:pos="2274" w:val="left" w:leader="none"/>
        </w:tabs>
        <w:spacing w:line="324" w:lineRule="exact" w:before="0" w:after="0"/>
        <w:ind w:left="2273" w:right="0" w:hanging="361"/>
        <w:jc w:val="left"/>
        <w:rPr>
          <w:sz w:val="24"/>
        </w:rPr>
      </w:pPr>
      <w:r>
        <w:rPr>
          <w:color w:val="695C45"/>
          <w:sz w:val="24"/>
        </w:rPr>
        <w:t>Compulsory</w:t>
      </w:r>
      <w:r>
        <w:rPr>
          <w:color w:val="695C45"/>
          <w:spacing w:val="-7"/>
          <w:sz w:val="24"/>
        </w:rPr>
        <w:t> </w:t>
      </w:r>
      <w:r>
        <w:rPr>
          <w:color w:val="695C45"/>
          <w:sz w:val="24"/>
        </w:rPr>
        <w:t>insurance</w:t>
      </w:r>
      <w:r>
        <w:rPr>
          <w:color w:val="695C45"/>
          <w:spacing w:val="-7"/>
          <w:sz w:val="24"/>
        </w:rPr>
        <w:t> </w:t>
      </w:r>
      <w:r>
        <w:rPr>
          <w:color w:val="695C45"/>
          <w:spacing w:val="-2"/>
          <w:sz w:val="24"/>
        </w:rPr>
        <w:t>scheme</w:t>
      </w:r>
    </w:p>
    <w:p>
      <w:pPr>
        <w:pStyle w:val="ListParagraph"/>
        <w:numPr>
          <w:ilvl w:val="1"/>
          <w:numId w:val="16"/>
        </w:numPr>
        <w:tabs>
          <w:tab w:pos="833" w:val="left" w:leader="none"/>
          <w:tab w:pos="834" w:val="left" w:leader="none"/>
        </w:tabs>
        <w:spacing w:line="240" w:lineRule="auto" w:before="14" w:after="0"/>
        <w:ind w:left="833" w:right="0" w:hanging="361"/>
        <w:jc w:val="left"/>
        <w:rPr>
          <w:sz w:val="24"/>
        </w:rPr>
      </w:pPr>
      <w:r>
        <w:rPr>
          <w:color w:val="695C45"/>
          <w:sz w:val="24"/>
        </w:rPr>
        <w:t>Way</w:t>
      </w:r>
      <w:r>
        <w:rPr>
          <w:color w:val="695C45"/>
          <w:spacing w:val="-5"/>
          <w:sz w:val="24"/>
        </w:rPr>
        <w:t> </w:t>
      </w:r>
      <w:r>
        <w:rPr>
          <w:color w:val="695C45"/>
          <w:spacing w:val="-2"/>
          <w:sz w:val="24"/>
        </w:rPr>
        <w:t>forward</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Uniform</w:t>
      </w:r>
      <w:r>
        <w:rPr>
          <w:color w:val="695C45"/>
          <w:spacing w:val="-6"/>
          <w:sz w:val="24"/>
        </w:rPr>
        <w:t> </w:t>
      </w:r>
      <w:r>
        <w:rPr>
          <w:color w:val="695C45"/>
          <w:sz w:val="24"/>
        </w:rPr>
        <w:t>policy</w:t>
      </w:r>
      <w:r>
        <w:rPr>
          <w:color w:val="695C45"/>
          <w:spacing w:val="-5"/>
          <w:sz w:val="24"/>
        </w:rPr>
        <w:t> </w:t>
      </w:r>
      <w:r>
        <w:rPr>
          <w:color w:val="695C45"/>
          <w:sz w:val="24"/>
        </w:rPr>
        <w:t>and</w:t>
      </w:r>
      <w:r>
        <w:rPr>
          <w:color w:val="695C45"/>
          <w:spacing w:val="-5"/>
          <w:sz w:val="24"/>
        </w:rPr>
        <w:t> </w:t>
      </w:r>
      <w:r>
        <w:rPr>
          <w:color w:val="695C45"/>
          <w:sz w:val="24"/>
        </w:rPr>
        <w:t>SOP</w:t>
      </w:r>
      <w:r>
        <w:rPr>
          <w:color w:val="695C45"/>
          <w:spacing w:val="-5"/>
          <w:sz w:val="24"/>
        </w:rPr>
        <w:t> </w:t>
      </w:r>
      <w:r>
        <w:rPr>
          <w:color w:val="695C45"/>
          <w:sz w:val="24"/>
        </w:rPr>
        <w:t>for</w:t>
      </w:r>
      <w:r>
        <w:rPr>
          <w:color w:val="695C45"/>
          <w:spacing w:val="-5"/>
          <w:sz w:val="24"/>
        </w:rPr>
        <w:t> </w:t>
      </w:r>
      <w:r>
        <w:rPr>
          <w:color w:val="695C45"/>
          <w:sz w:val="24"/>
        </w:rPr>
        <w:t>Indians</w:t>
      </w:r>
      <w:r>
        <w:rPr>
          <w:color w:val="695C45"/>
          <w:spacing w:val="-6"/>
          <w:sz w:val="24"/>
        </w:rPr>
        <w:t> </w:t>
      </w:r>
      <w:r>
        <w:rPr>
          <w:color w:val="695C45"/>
          <w:sz w:val="24"/>
        </w:rPr>
        <w:t>in</w:t>
      </w:r>
      <w:r>
        <w:rPr>
          <w:color w:val="695C45"/>
          <w:spacing w:val="-5"/>
          <w:sz w:val="24"/>
        </w:rPr>
        <w:t> </w:t>
      </w:r>
      <w:r>
        <w:rPr>
          <w:color w:val="695C45"/>
          <w:sz w:val="24"/>
        </w:rPr>
        <w:t>danger</w:t>
      </w:r>
      <w:r>
        <w:rPr>
          <w:color w:val="695C45"/>
          <w:spacing w:val="-5"/>
          <w:sz w:val="24"/>
        </w:rPr>
        <w:t> </w:t>
      </w:r>
      <w:r>
        <w:rPr>
          <w:color w:val="695C45"/>
          <w:sz w:val="24"/>
        </w:rPr>
        <w:t>abroad</w:t>
      </w:r>
      <w:r>
        <w:rPr>
          <w:color w:val="695C45"/>
          <w:spacing w:val="-5"/>
          <w:sz w:val="24"/>
        </w:rPr>
        <w:t> </w:t>
      </w:r>
      <w:r>
        <w:rPr>
          <w:color w:val="695C45"/>
          <w:sz w:val="24"/>
        </w:rPr>
        <w:t>can</w:t>
      </w:r>
      <w:r>
        <w:rPr>
          <w:color w:val="695C45"/>
          <w:spacing w:val="-5"/>
          <w:sz w:val="24"/>
        </w:rPr>
        <w:t> </w:t>
      </w:r>
      <w:r>
        <w:rPr>
          <w:color w:val="695C45"/>
          <w:sz w:val="24"/>
        </w:rPr>
        <w:t>be</w:t>
      </w:r>
      <w:r>
        <w:rPr>
          <w:color w:val="695C45"/>
          <w:spacing w:val="-5"/>
          <w:sz w:val="24"/>
        </w:rPr>
        <w:t> </w:t>
      </w:r>
      <w:r>
        <w:rPr>
          <w:color w:val="695C45"/>
          <w:spacing w:val="-2"/>
          <w:sz w:val="24"/>
        </w:rPr>
        <w:t>explored</w:t>
      </w:r>
    </w:p>
    <w:p>
      <w:pPr>
        <w:pStyle w:val="ListParagraph"/>
        <w:numPr>
          <w:ilvl w:val="2"/>
          <w:numId w:val="16"/>
        </w:numPr>
        <w:tabs>
          <w:tab w:pos="1553" w:val="left" w:leader="none"/>
          <w:tab w:pos="1554" w:val="left" w:leader="none"/>
        </w:tabs>
        <w:spacing w:line="254" w:lineRule="auto" w:before="18" w:after="0"/>
        <w:ind w:left="1553" w:right="1147" w:hanging="360"/>
        <w:jc w:val="left"/>
        <w:rPr>
          <w:sz w:val="24"/>
        </w:rPr>
      </w:pPr>
      <w:r>
        <w:rPr>
          <w:color w:val="695C45"/>
          <w:sz w:val="24"/>
        </w:rPr>
        <w:t>Imp</w:t>
      </w:r>
      <w:r>
        <w:rPr>
          <w:color w:val="695C45"/>
          <w:spacing w:val="-5"/>
          <w:sz w:val="24"/>
        </w:rPr>
        <w:t> </w:t>
      </w:r>
      <w:r>
        <w:rPr>
          <w:color w:val="695C45"/>
          <w:sz w:val="24"/>
        </w:rPr>
        <w:t>tool</w:t>
      </w:r>
      <w:r>
        <w:rPr>
          <w:color w:val="695C45"/>
          <w:spacing w:val="-5"/>
          <w:sz w:val="24"/>
        </w:rPr>
        <w:t> </w:t>
      </w:r>
      <w:r>
        <w:rPr>
          <w:color w:val="695C45"/>
          <w:sz w:val="24"/>
        </w:rPr>
        <w:t>in</w:t>
      </w:r>
      <w:r>
        <w:rPr>
          <w:color w:val="695C45"/>
          <w:spacing w:val="-5"/>
          <w:sz w:val="24"/>
        </w:rPr>
        <w:t> </w:t>
      </w:r>
      <w:r>
        <w:rPr>
          <w:color w:val="695C45"/>
          <w:sz w:val="24"/>
        </w:rPr>
        <w:t>soft</w:t>
      </w:r>
      <w:r>
        <w:rPr>
          <w:color w:val="695C45"/>
          <w:spacing w:val="-5"/>
          <w:sz w:val="24"/>
        </w:rPr>
        <w:t> </w:t>
      </w:r>
      <w:r>
        <w:rPr>
          <w:color w:val="695C45"/>
          <w:sz w:val="24"/>
        </w:rPr>
        <w:t>power</w:t>
      </w:r>
      <w:r>
        <w:rPr>
          <w:color w:val="695C45"/>
          <w:spacing w:val="-5"/>
          <w:sz w:val="24"/>
        </w:rPr>
        <w:t> </w:t>
      </w:r>
      <w:r>
        <w:rPr>
          <w:color w:val="695C45"/>
          <w:sz w:val="24"/>
        </w:rPr>
        <w:t>diplomacy-</w:t>
      </w:r>
      <w:r>
        <w:rPr>
          <w:color w:val="695C45"/>
          <w:spacing w:val="-5"/>
          <w:sz w:val="24"/>
        </w:rPr>
        <w:t> </w:t>
      </w:r>
      <w:r>
        <w:rPr>
          <w:color w:val="695C45"/>
          <w:sz w:val="24"/>
        </w:rPr>
        <w:t>they</w:t>
      </w:r>
      <w:r>
        <w:rPr>
          <w:color w:val="695C45"/>
          <w:spacing w:val="-5"/>
          <w:sz w:val="24"/>
        </w:rPr>
        <w:t> </w:t>
      </w:r>
      <w:r>
        <w:rPr>
          <w:color w:val="695C45"/>
          <w:sz w:val="24"/>
        </w:rPr>
        <w:t>are</w:t>
      </w:r>
      <w:r>
        <w:rPr>
          <w:color w:val="695C45"/>
          <w:spacing w:val="-5"/>
          <w:sz w:val="24"/>
        </w:rPr>
        <w:t> </w:t>
      </w:r>
      <w:r>
        <w:rPr>
          <w:color w:val="695C45"/>
          <w:sz w:val="24"/>
        </w:rPr>
        <w:t>our</w:t>
      </w:r>
      <w:r>
        <w:rPr>
          <w:color w:val="695C45"/>
          <w:spacing w:val="-5"/>
          <w:sz w:val="24"/>
        </w:rPr>
        <w:t> </w:t>
      </w:r>
      <w:r>
        <w:rPr>
          <w:color w:val="695C45"/>
          <w:sz w:val="24"/>
        </w:rPr>
        <w:t>unofficial</w:t>
      </w:r>
      <w:r>
        <w:rPr>
          <w:color w:val="695C45"/>
          <w:spacing w:val="-5"/>
          <w:sz w:val="24"/>
        </w:rPr>
        <w:t> </w:t>
      </w:r>
      <w:r>
        <w:rPr>
          <w:color w:val="695C45"/>
          <w:sz w:val="24"/>
        </w:rPr>
        <w:t>ambassadors-</w:t>
      </w:r>
      <w:r>
        <w:rPr>
          <w:color w:val="695C45"/>
          <w:sz w:val="24"/>
        </w:rPr>
        <w:t> therefore their concerns should be paramount in bilateral discussions</w:t>
      </w:r>
    </w:p>
    <w:p>
      <w:pPr>
        <w:pStyle w:val="ListParagraph"/>
        <w:numPr>
          <w:ilvl w:val="2"/>
          <w:numId w:val="16"/>
        </w:numPr>
        <w:tabs>
          <w:tab w:pos="1553" w:val="left" w:leader="none"/>
          <w:tab w:pos="1554" w:val="left" w:leader="none"/>
        </w:tabs>
        <w:spacing w:line="254" w:lineRule="auto" w:before="0" w:after="0"/>
        <w:ind w:left="1553" w:right="1050" w:hanging="360"/>
        <w:jc w:val="left"/>
        <w:rPr>
          <w:sz w:val="24"/>
        </w:rPr>
      </w:pPr>
      <w:r>
        <w:rPr>
          <w:color w:val="695C45"/>
          <w:sz w:val="24"/>
        </w:rPr>
        <w:t>Involving</w:t>
      </w:r>
      <w:r>
        <w:rPr>
          <w:color w:val="695C45"/>
          <w:spacing w:val="-5"/>
          <w:sz w:val="24"/>
        </w:rPr>
        <w:t> </w:t>
      </w:r>
      <w:r>
        <w:rPr>
          <w:color w:val="695C45"/>
          <w:sz w:val="24"/>
        </w:rPr>
        <w:t>indian</w:t>
      </w:r>
      <w:r>
        <w:rPr>
          <w:color w:val="695C45"/>
          <w:spacing w:val="-5"/>
          <w:sz w:val="24"/>
        </w:rPr>
        <w:t> </w:t>
      </w:r>
      <w:r>
        <w:rPr>
          <w:color w:val="695C45"/>
          <w:sz w:val="24"/>
        </w:rPr>
        <w:t>states</w:t>
      </w:r>
      <w:r>
        <w:rPr>
          <w:color w:val="695C45"/>
          <w:spacing w:val="-5"/>
          <w:sz w:val="24"/>
        </w:rPr>
        <w:t> </w:t>
      </w:r>
      <w:r>
        <w:rPr>
          <w:color w:val="695C45"/>
          <w:sz w:val="24"/>
        </w:rPr>
        <w:t>in</w:t>
      </w:r>
      <w:r>
        <w:rPr>
          <w:color w:val="695C45"/>
          <w:spacing w:val="-5"/>
          <w:sz w:val="24"/>
        </w:rPr>
        <w:t> </w:t>
      </w:r>
      <w:r>
        <w:rPr>
          <w:color w:val="695C45"/>
          <w:sz w:val="24"/>
        </w:rPr>
        <w:t>managing</w:t>
      </w:r>
      <w:r>
        <w:rPr>
          <w:color w:val="695C45"/>
          <w:spacing w:val="-5"/>
          <w:sz w:val="24"/>
        </w:rPr>
        <w:t> </w:t>
      </w:r>
      <w:r>
        <w:rPr>
          <w:color w:val="695C45"/>
          <w:sz w:val="24"/>
        </w:rPr>
        <w:t>the</w:t>
      </w:r>
      <w:r>
        <w:rPr>
          <w:color w:val="695C45"/>
          <w:spacing w:val="-5"/>
          <w:sz w:val="24"/>
        </w:rPr>
        <w:t> </w:t>
      </w:r>
      <w:r>
        <w:rPr>
          <w:color w:val="695C45"/>
          <w:sz w:val="24"/>
        </w:rPr>
        <w:t>immigrants</w:t>
      </w:r>
      <w:r>
        <w:rPr>
          <w:color w:val="695C45"/>
          <w:spacing w:val="-5"/>
          <w:sz w:val="24"/>
        </w:rPr>
        <w:t> </w:t>
      </w:r>
      <w:r>
        <w:rPr>
          <w:color w:val="695C45"/>
          <w:sz w:val="24"/>
        </w:rPr>
        <w:t>(as</w:t>
      </w:r>
      <w:r>
        <w:rPr>
          <w:color w:val="695C45"/>
          <w:spacing w:val="-5"/>
          <w:sz w:val="24"/>
        </w:rPr>
        <w:t> </w:t>
      </w:r>
      <w:r>
        <w:rPr>
          <w:color w:val="695C45"/>
          <w:sz w:val="24"/>
        </w:rPr>
        <w:t>that</w:t>
      </w:r>
      <w:r>
        <w:rPr>
          <w:color w:val="695C45"/>
          <w:spacing w:val="-5"/>
          <w:sz w:val="24"/>
        </w:rPr>
        <w:t> </w:t>
      </w:r>
      <w:r>
        <w:rPr>
          <w:color w:val="695C45"/>
          <w:sz w:val="24"/>
        </w:rPr>
        <w:t>is</w:t>
      </w:r>
      <w:r>
        <w:rPr>
          <w:color w:val="695C45"/>
          <w:spacing w:val="-5"/>
          <w:sz w:val="24"/>
        </w:rPr>
        <w:t> </w:t>
      </w:r>
      <w:r>
        <w:rPr>
          <w:color w:val="695C45"/>
          <w:sz w:val="24"/>
        </w:rPr>
        <w:t>where</w:t>
      </w:r>
      <w:r>
        <w:rPr>
          <w:color w:val="695C45"/>
          <w:spacing w:val="-5"/>
          <w:sz w:val="24"/>
        </w:rPr>
        <w:t> </w:t>
      </w:r>
      <w:r>
        <w:rPr>
          <w:color w:val="695C45"/>
          <w:sz w:val="24"/>
        </w:rPr>
        <w:t>the immigrants return)</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Proactive</w:t>
      </w:r>
      <w:r>
        <w:rPr>
          <w:color w:val="695C45"/>
          <w:spacing w:val="-5"/>
          <w:sz w:val="24"/>
        </w:rPr>
        <w:t> </w:t>
      </w:r>
      <w:r>
        <w:rPr>
          <w:color w:val="695C45"/>
          <w:sz w:val="24"/>
        </w:rPr>
        <w:t>response</w:t>
      </w:r>
      <w:r>
        <w:rPr>
          <w:color w:val="695C45"/>
          <w:spacing w:val="-5"/>
          <w:sz w:val="24"/>
        </w:rPr>
        <w:t> </w:t>
      </w:r>
      <w:r>
        <w:rPr>
          <w:color w:val="695C45"/>
          <w:sz w:val="24"/>
        </w:rPr>
        <w:t>to</w:t>
      </w:r>
      <w:r>
        <w:rPr>
          <w:color w:val="695C45"/>
          <w:spacing w:val="-5"/>
          <w:sz w:val="24"/>
        </w:rPr>
        <w:t> </w:t>
      </w:r>
      <w:r>
        <w:rPr>
          <w:color w:val="695C45"/>
          <w:sz w:val="24"/>
        </w:rPr>
        <w:t>unfolding</w:t>
      </w:r>
      <w:r>
        <w:rPr>
          <w:color w:val="695C45"/>
          <w:spacing w:val="-5"/>
          <w:sz w:val="24"/>
        </w:rPr>
        <w:t> </w:t>
      </w:r>
      <w:r>
        <w:rPr>
          <w:color w:val="695C45"/>
          <w:sz w:val="24"/>
        </w:rPr>
        <w:t>policies</w:t>
      </w:r>
      <w:r>
        <w:rPr>
          <w:color w:val="695C45"/>
          <w:spacing w:val="-5"/>
          <w:sz w:val="24"/>
        </w:rPr>
        <w:t> </w:t>
      </w:r>
      <w:r>
        <w:rPr>
          <w:color w:val="695C45"/>
          <w:sz w:val="24"/>
        </w:rPr>
        <w:t>such</w:t>
      </w:r>
      <w:r>
        <w:rPr>
          <w:color w:val="695C45"/>
          <w:spacing w:val="-5"/>
          <w:sz w:val="24"/>
        </w:rPr>
        <w:t> as</w:t>
      </w:r>
    </w:p>
    <w:p>
      <w:pPr>
        <w:pStyle w:val="ListParagraph"/>
        <w:numPr>
          <w:ilvl w:val="2"/>
          <w:numId w:val="16"/>
        </w:numPr>
        <w:tabs>
          <w:tab w:pos="1553" w:val="left" w:leader="none"/>
          <w:tab w:pos="1554" w:val="left" w:leader="none"/>
        </w:tabs>
        <w:spacing w:line="240" w:lineRule="auto" w:before="16" w:after="0"/>
        <w:ind w:left="1553" w:right="0" w:hanging="361"/>
        <w:jc w:val="left"/>
        <w:rPr>
          <w:sz w:val="24"/>
        </w:rPr>
      </w:pPr>
      <w:r>
        <w:rPr>
          <w:color w:val="695C45"/>
          <w:spacing w:val="-2"/>
          <w:sz w:val="24"/>
        </w:rPr>
        <w:t>Nitaqat</w:t>
      </w:r>
    </w:p>
    <w:p>
      <w:pPr>
        <w:pStyle w:val="ListParagraph"/>
        <w:numPr>
          <w:ilvl w:val="2"/>
          <w:numId w:val="16"/>
        </w:numPr>
        <w:tabs>
          <w:tab w:pos="1553" w:val="left" w:leader="none"/>
          <w:tab w:pos="1554" w:val="left" w:leader="none"/>
        </w:tabs>
        <w:spacing w:line="254" w:lineRule="auto" w:before="18" w:after="0"/>
        <w:ind w:left="1553" w:right="1121" w:hanging="360"/>
        <w:jc w:val="left"/>
        <w:rPr>
          <w:sz w:val="24"/>
        </w:rPr>
      </w:pPr>
      <w:r>
        <w:rPr>
          <w:color w:val="695C45"/>
          <w:sz w:val="24"/>
        </w:rPr>
        <w:t>Training</w:t>
      </w:r>
      <w:r>
        <w:rPr>
          <w:color w:val="695C45"/>
          <w:spacing w:val="-4"/>
          <w:sz w:val="24"/>
        </w:rPr>
        <w:t> </w:t>
      </w:r>
      <w:r>
        <w:rPr>
          <w:color w:val="695C45"/>
          <w:sz w:val="24"/>
        </w:rPr>
        <w:t>to</w:t>
      </w:r>
      <w:r>
        <w:rPr>
          <w:color w:val="695C45"/>
          <w:spacing w:val="-4"/>
          <w:sz w:val="24"/>
        </w:rPr>
        <w:t> </w:t>
      </w:r>
      <w:r>
        <w:rPr>
          <w:color w:val="695C45"/>
          <w:sz w:val="24"/>
        </w:rPr>
        <w:t>the</w:t>
      </w:r>
      <w:r>
        <w:rPr>
          <w:color w:val="695C45"/>
          <w:spacing w:val="-4"/>
          <w:sz w:val="24"/>
        </w:rPr>
        <w:t> </w:t>
      </w:r>
      <w:r>
        <w:rPr>
          <w:color w:val="695C45"/>
          <w:sz w:val="24"/>
        </w:rPr>
        <w:t>immigrant</w:t>
      </w:r>
      <w:r>
        <w:rPr>
          <w:color w:val="695C45"/>
          <w:spacing w:val="-4"/>
          <w:sz w:val="24"/>
        </w:rPr>
        <w:t> </w:t>
      </w:r>
      <w:r>
        <w:rPr>
          <w:color w:val="695C45"/>
          <w:sz w:val="24"/>
        </w:rPr>
        <w:t>workers</w:t>
      </w:r>
      <w:r>
        <w:rPr>
          <w:color w:val="695C45"/>
          <w:spacing w:val="-4"/>
          <w:sz w:val="24"/>
        </w:rPr>
        <w:t> </w:t>
      </w:r>
      <w:r>
        <w:rPr>
          <w:color w:val="695C45"/>
          <w:sz w:val="24"/>
        </w:rPr>
        <w:t>in</w:t>
      </w:r>
      <w:r>
        <w:rPr>
          <w:color w:val="695C45"/>
          <w:spacing w:val="-4"/>
          <w:sz w:val="24"/>
        </w:rPr>
        <w:t> </w:t>
      </w:r>
      <w:r>
        <w:rPr>
          <w:color w:val="695C45"/>
          <w:sz w:val="24"/>
        </w:rPr>
        <w:t>line</w:t>
      </w:r>
      <w:r>
        <w:rPr>
          <w:color w:val="695C45"/>
          <w:spacing w:val="-4"/>
          <w:sz w:val="24"/>
        </w:rPr>
        <w:t> </w:t>
      </w:r>
      <w:r>
        <w:rPr>
          <w:color w:val="695C45"/>
          <w:sz w:val="24"/>
        </w:rPr>
        <w:t>with</w:t>
      </w:r>
      <w:r>
        <w:rPr>
          <w:color w:val="695C45"/>
          <w:spacing w:val="-4"/>
          <w:sz w:val="24"/>
        </w:rPr>
        <w:t> </w:t>
      </w:r>
      <w:r>
        <w:rPr>
          <w:color w:val="695C45"/>
          <w:sz w:val="24"/>
        </w:rPr>
        <w:t>the</w:t>
      </w:r>
      <w:r>
        <w:rPr>
          <w:color w:val="695C45"/>
          <w:spacing w:val="-4"/>
          <w:sz w:val="24"/>
        </w:rPr>
        <w:t> </w:t>
      </w:r>
      <w:r>
        <w:rPr>
          <w:color w:val="695C45"/>
          <w:sz w:val="24"/>
        </w:rPr>
        <w:t>example</w:t>
      </w:r>
      <w:r>
        <w:rPr>
          <w:color w:val="695C45"/>
          <w:spacing w:val="-4"/>
          <w:sz w:val="24"/>
        </w:rPr>
        <w:t> </w:t>
      </w:r>
      <w:r>
        <w:rPr>
          <w:color w:val="695C45"/>
          <w:sz w:val="24"/>
        </w:rPr>
        <w:t>of</w:t>
      </w:r>
      <w:r>
        <w:rPr>
          <w:color w:val="695C45"/>
          <w:spacing w:val="-4"/>
          <w:sz w:val="24"/>
        </w:rPr>
        <w:t> </w:t>
      </w:r>
      <w:r>
        <w:rPr>
          <w:color w:val="695C45"/>
          <w:sz w:val="24"/>
        </w:rPr>
        <w:t>countries such as Philippines (</w:t>
      </w:r>
      <w:r>
        <w:rPr>
          <w:color w:val="695C45"/>
          <w:sz w:val="24"/>
          <w:shd w:fill="FFFF00" w:color="auto" w:val="clear"/>
        </w:rPr>
        <w:t>need to check details</w:t>
      </w:r>
      <w:r>
        <w:rPr>
          <w:color w:val="695C45"/>
          <w:sz w:val="24"/>
        </w:rPr>
        <w:t>)</w:t>
      </w:r>
    </w:p>
    <w:p>
      <w:pPr>
        <w:pStyle w:val="BodyText"/>
        <w:ind w:left="0" w:firstLine="0"/>
        <w:rPr>
          <w:sz w:val="20"/>
        </w:rPr>
      </w:pPr>
    </w:p>
    <w:p>
      <w:pPr>
        <w:pStyle w:val="BodyText"/>
        <w:spacing w:before="8"/>
        <w:ind w:left="0" w:firstLine="0"/>
        <w:rPr>
          <w:sz w:val="12"/>
        </w:rPr>
      </w:pPr>
      <w:r>
        <w:rPr/>
        <w:pict>
          <v:shape style="position:absolute;margin-left:60.000004pt;margin-top:9.803032pt;width:476pt;height:.1pt;mso-position-horizontal-relative:page;mso-position-vertical-relative:paragraph;z-index:-15658496;mso-wrap-distance-left:0;mso-wrap-distance-right:0" id="docshape15" coordorigin="1200,196" coordsize="9520,0" path="m1200,196l10720,196e" filled="false" stroked="true" strokeweight="1.0pt" strokecolor="#878787">
            <v:path arrowok="t"/>
            <v:stroke dashstyle="solid"/>
            <w10:wrap type="topAndBottom"/>
          </v:shape>
        </w:pict>
      </w:r>
    </w:p>
    <w:p>
      <w:pPr>
        <w:pStyle w:val="BodyText"/>
        <w:spacing w:before="12"/>
        <w:ind w:left="0" w:firstLine="0"/>
        <w:rPr>
          <w:sz w:val="25"/>
        </w:rPr>
      </w:pPr>
    </w:p>
    <w:p>
      <w:pPr>
        <w:pStyle w:val="Heading2"/>
        <w:spacing w:before="100"/>
      </w:pPr>
      <w:bookmarkStart w:name="_TOC_250039" w:id="71"/>
      <w:bookmarkStart w:name="Bodies - Strucuture &amp; Mandate " w:id="72"/>
      <w:r>
        <w:rPr>
          <w:b w:val="0"/>
        </w:rPr>
      </w:r>
      <w:r>
        <w:rPr>
          <w:color w:val="695C45"/>
        </w:rPr>
        <w:t>Bodies</w:t>
      </w:r>
      <w:r>
        <w:rPr>
          <w:color w:val="695C45"/>
          <w:spacing w:val="-7"/>
        </w:rPr>
        <w:t> </w:t>
      </w:r>
      <w:r>
        <w:rPr>
          <w:color w:val="695C45"/>
        </w:rPr>
        <w:t>-</w:t>
      </w:r>
      <w:r>
        <w:rPr>
          <w:color w:val="695C45"/>
          <w:spacing w:val="-4"/>
        </w:rPr>
        <w:t> </w:t>
      </w:r>
      <w:r>
        <w:rPr>
          <w:color w:val="695C45"/>
        </w:rPr>
        <w:t>Strucuture</w:t>
      </w:r>
      <w:r>
        <w:rPr>
          <w:color w:val="695C45"/>
          <w:spacing w:val="-5"/>
        </w:rPr>
        <w:t> </w:t>
      </w:r>
      <w:r>
        <w:rPr>
          <w:color w:val="695C45"/>
        </w:rPr>
        <w:t>&amp;</w:t>
      </w:r>
      <w:r>
        <w:rPr>
          <w:color w:val="695C45"/>
          <w:spacing w:val="-4"/>
        </w:rPr>
        <w:t> </w:t>
      </w:r>
      <w:bookmarkEnd w:id="71"/>
      <w:r>
        <w:rPr>
          <w:color w:val="695C45"/>
          <w:spacing w:val="-2"/>
        </w:rPr>
        <w:t>Mandate</w:t>
      </w:r>
    </w:p>
    <w:p>
      <w:pPr>
        <w:pStyle w:val="ListParagraph"/>
        <w:numPr>
          <w:ilvl w:val="1"/>
          <w:numId w:val="16"/>
        </w:numPr>
        <w:tabs>
          <w:tab w:pos="833" w:val="left" w:leader="none"/>
          <w:tab w:pos="834" w:val="left" w:leader="none"/>
        </w:tabs>
        <w:spacing w:line="240" w:lineRule="auto" w:before="278" w:after="0"/>
        <w:ind w:left="833" w:right="0" w:hanging="361"/>
        <w:jc w:val="left"/>
        <w:rPr>
          <w:sz w:val="24"/>
        </w:rPr>
      </w:pPr>
      <w:r>
        <w:rPr>
          <w:color w:val="695C45"/>
          <w:sz w:val="24"/>
        </w:rPr>
        <w:t>Format</w:t>
      </w:r>
      <w:r>
        <w:rPr>
          <w:color w:val="695C45"/>
          <w:spacing w:val="-4"/>
          <w:sz w:val="24"/>
        </w:rPr>
        <w:t> </w:t>
      </w:r>
      <w:r>
        <w:rPr>
          <w:color w:val="695C45"/>
          <w:sz w:val="24"/>
        </w:rPr>
        <w:t>of</w:t>
      </w:r>
      <w:r>
        <w:rPr>
          <w:color w:val="695C45"/>
          <w:spacing w:val="-4"/>
          <w:sz w:val="24"/>
        </w:rPr>
        <w:t> </w:t>
      </w:r>
      <w:r>
        <w:rPr>
          <w:color w:val="695C45"/>
          <w:sz w:val="24"/>
        </w:rPr>
        <w:t>making</w:t>
      </w:r>
      <w:r>
        <w:rPr>
          <w:color w:val="695C45"/>
          <w:spacing w:val="-3"/>
          <w:sz w:val="24"/>
        </w:rPr>
        <w:t> </w:t>
      </w:r>
      <w:r>
        <w:rPr>
          <w:color w:val="695C45"/>
          <w:sz w:val="24"/>
        </w:rPr>
        <w:t>notes</w:t>
      </w:r>
      <w:r>
        <w:rPr>
          <w:color w:val="695C45"/>
          <w:spacing w:val="-4"/>
          <w:sz w:val="24"/>
        </w:rPr>
        <w:t> </w:t>
      </w:r>
      <w:r>
        <w:rPr>
          <w:color w:val="695C45"/>
          <w:sz w:val="24"/>
        </w:rPr>
        <w:t>for</w:t>
      </w:r>
      <w:r>
        <w:rPr>
          <w:color w:val="695C45"/>
          <w:spacing w:val="-4"/>
          <w:sz w:val="24"/>
        </w:rPr>
        <w:t> </w:t>
      </w:r>
      <w:r>
        <w:rPr>
          <w:color w:val="695C45"/>
          <w:sz w:val="24"/>
        </w:rPr>
        <w:t>each</w:t>
      </w:r>
      <w:r>
        <w:rPr>
          <w:color w:val="695C45"/>
          <w:spacing w:val="-3"/>
          <w:sz w:val="24"/>
        </w:rPr>
        <w:t> </w:t>
      </w:r>
      <w:r>
        <w:rPr>
          <w:color w:val="695C45"/>
          <w:spacing w:val="-2"/>
          <w:sz w:val="24"/>
        </w:rPr>
        <w:t>body:</w:t>
      </w:r>
    </w:p>
    <w:p>
      <w:pPr>
        <w:pStyle w:val="ListParagraph"/>
        <w:numPr>
          <w:ilvl w:val="2"/>
          <w:numId w:val="16"/>
        </w:numPr>
        <w:tabs>
          <w:tab w:pos="1553" w:val="left" w:leader="none"/>
          <w:tab w:pos="1554" w:val="left" w:leader="none"/>
        </w:tabs>
        <w:spacing w:line="240" w:lineRule="auto" w:before="23" w:after="0"/>
        <w:ind w:left="1553" w:right="0" w:hanging="361"/>
        <w:jc w:val="left"/>
        <w:rPr>
          <w:sz w:val="24"/>
        </w:rPr>
      </w:pPr>
      <w:r>
        <w:rPr>
          <w:color w:val="695C45"/>
          <w:spacing w:val="-2"/>
          <w:sz w:val="24"/>
        </w:rPr>
        <w:t>Basics</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Intro</w:t>
      </w:r>
      <w:r>
        <w:rPr>
          <w:color w:val="695C45"/>
          <w:spacing w:val="-2"/>
          <w:sz w:val="24"/>
        </w:rPr>
        <w:t> </w:t>
      </w:r>
      <w:r>
        <w:rPr>
          <w:color w:val="695C45"/>
          <w:sz w:val="24"/>
        </w:rPr>
        <w:t>(how</w:t>
      </w:r>
      <w:r>
        <w:rPr>
          <w:color w:val="695C45"/>
          <w:spacing w:val="-1"/>
          <w:sz w:val="24"/>
        </w:rPr>
        <w:t> </w:t>
      </w:r>
      <w:r>
        <w:rPr>
          <w:color w:val="695C45"/>
          <w:sz w:val="24"/>
        </w:rPr>
        <w:t>formed,member,fundings</w:t>
      </w:r>
      <w:r>
        <w:rPr>
          <w:color w:val="695C45"/>
          <w:spacing w:val="-1"/>
          <w:sz w:val="24"/>
        </w:rPr>
        <w:t> </w:t>
      </w:r>
      <w:r>
        <w:rPr>
          <w:color w:val="695C45"/>
          <w:sz w:val="24"/>
        </w:rPr>
        <w:t>etc-</w:t>
      </w:r>
      <w:r>
        <w:rPr>
          <w:color w:val="695C45"/>
          <w:spacing w:val="-1"/>
          <w:sz w:val="24"/>
        </w:rPr>
        <w:t> </w:t>
      </w:r>
      <w:r>
        <w:rPr>
          <w:color w:val="695C45"/>
          <w:sz w:val="24"/>
        </w:rPr>
        <w:t>basic</w:t>
      </w:r>
      <w:r>
        <w:rPr>
          <w:color w:val="695C45"/>
          <w:spacing w:val="-1"/>
          <w:sz w:val="24"/>
        </w:rPr>
        <w:t> </w:t>
      </w:r>
      <w:r>
        <w:rPr>
          <w:color w:val="695C45"/>
          <w:spacing w:val="-2"/>
          <w:sz w:val="24"/>
        </w:rPr>
        <w:t>details)</w:t>
      </w:r>
    </w:p>
    <w:p>
      <w:pPr>
        <w:pStyle w:val="ListParagraph"/>
        <w:numPr>
          <w:ilvl w:val="2"/>
          <w:numId w:val="16"/>
        </w:numPr>
        <w:tabs>
          <w:tab w:pos="1553" w:val="left" w:leader="none"/>
          <w:tab w:pos="1554" w:val="left" w:leader="none"/>
        </w:tabs>
        <w:spacing w:line="240" w:lineRule="auto" w:before="19" w:after="0"/>
        <w:ind w:left="1553" w:right="0" w:hanging="361"/>
        <w:jc w:val="left"/>
        <w:rPr>
          <w:sz w:val="24"/>
        </w:rPr>
      </w:pPr>
      <w:r>
        <w:rPr>
          <w:color w:val="695C45"/>
          <w:sz w:val="24"/>
        </w:rPr>
        <w:t>Structure</w:t>
      </w:r>
      <w:r>
        <w:rPr>
          <w:color w:val="695C45"/>
          <w:spacing w:val="-6"/>
          <w:sz w:val="24"/>
        </w:rPr>
        <w:t> </w:t>
      </w:r>
      <w:r>
        <w:rPr>
          <w:color w:val="695C45"/>
          <w:sz w:val="24"/>
        </w:rPr>
        <w:t>and</w:t>
      </w:r>
      <w:r>
        <w:rPr>
          <w:color w:val="695C45"/>
          <w:spacing w:val="-6"/>
          <w:sz w:val="24"/>
        </w:rPr>
        <w:t> </w:t>
      </w:r>
      <w:r>
        <w:rPr>
          <w:color w:val="695C45"/>
          <w:sz w:val="24"/>
        </w:rPr>
        <w:t>mandate/functions</w:t>
      </w:r>
      <w:r>
        <w:rPr>
          <w:color w:val="695C45"/>
          <w:spacing w:val="-6"/>
          <w:sz w:val="24"/>
        </w:rPr>
        <w:t> </w:t>
      </w:r>
      <w:r>
        <w:rPr>
          <w:color w:val="695C45"/>
          <w:sz w:val="24"/>
        </w:rPr>
        <w:t>in</w:t>
      </w:r>
      <w:r>
        <w:rPr>
          <w:color w:val="695C45"/>
          <w:spacing w:val="-6"/>
          <w:sz w:val="24"/>
        </w:rPr>
        <w:t> </w:t>
      </w:r>
      <w:r>
        <w:rPr>
          <w:color w:val="695C45"/>
          <w:sz w:val="24"/>
        </w:rPr>
        <w:t>brief(</w:t>
      </w:r>
      <w:r>
        <w:rPr>
          <w:color w:val="695C45"/>
          <w:spacing w:val="-6"/>
          <w:sz w:val="24"/>
        </w:rPr>
        <w:t> </w:t>
      </w:r>
      <w:r>
        <w:rPr>
          <w:color w:val="695C45"/>
          <w:sz w:val="24"/>
        </w:rPr>
        <w:t>Also</w:t>
      </w:r>
      <w:r>
        <w:rPr>
          <w:color w:val="695C45"/>
          <w:spacing w:val="-6"/>
          <w:sz w:val="24"/>
        </w:rPr>
        <w:t> </w:t>
      </w:r>
      <w:r>
        <w:rPr>
          <w:color w:val="695C45"/>
          <w:sz w:val="24"/>
        </w:rPr>
        <w:t>cover</w:t>
      </w:r>
      <w:r>
        <w:rPr>
          <w:color w:val="695C45"/>
          <w:spacing w:val="-6"/>
          <w:sz w:val="24"/>
        </w:rPr>
        <w:t> </w:t>
      </w:r>
      <w:r>
        <w:rPr>
          <w:color w:val="695C45"/>
          <w:sz w:val="24"/>
        </w:rPr>
        <w:t>some</w:t>
      </w:r>
      <w:r>
        <w:rPr>
          <w:color w:val="695C45"/>
          <w:spacing w:val="-6"/>
          <w:sz w:val="24"/>
        </w:rPr>
        <w:t> </w:t>
      </w:r>
      <w:r>
        <w:rPr>
          <w:color w:val="695C45"/>
          <w:sz w:val="24"/>
        </w:rPr>
        <w:t>positive</w:t>
      </w:r>
      <w:r>
        <w:rPr>
          <w:color w:val="695C45"/>
          <w:spacing w:val="-6"/>
          <w:sz w:val="24"/>
        </w:rPr>
        <w:t> </w:t>
      </w:r>
      <w:r>
        <w:rPr>
          <w:color w:val="695C45"/>
          <w:spacing w:val="-2"/>
          <w:sz w:val="24"/>
        </w:rPr>
        <w:t>story)</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Current</w:t>
      </w:r>
      <w:r>
        <w:rPr>
          <w:color w:val="695C45"/>
          <w:spacing w:val="-3"/>
          <w:sz w:val="24"/>
        </w:rPr>
        <w:t> </w:t>
      </w:r>
      <w:r>
        <w:rPr>
          <w:color w:val="695C45"/>
          <w:sz w:val="24"/>
        </w:rPr>
        <w:t>status</w:t>
      </w:r>
      <w:r>
        <w:rPr>
          <w:color w:val="695C45"/>
          <w:spacing w:val="-3"/>
          <w:sz w:val="24"/>
        </w:rPr>
        <w:t> </w:t>
      </w:r>
      <w:r>
        <w:rPr>
          <w:color w:val="695C45"/>
          <w:sz w:val="24"/>
        </w:rPr>
        <w:t>and</w:t>
      </w:r>
      <w:r>
        <w:rPr>
          <w:color w:val="695C45"/>
          <w:spacing w:val="-2"/>
          <w:sz w:val="24"/>
        </w:rPr>
        <w:t> </w:t>
      </w:r>
      <w:r>
        <w:rPr>
          <w:color w:val="695C45"/>
          <w:sz w:val="24"/>
        </w:rPr>
        <w:t>issues</w:t>
      </w:r>
      <w:r>
        <w:rPr>
          <w:color w:val="695C45"/>
          <w:spacing w:val="-3"/>
          <w:sz w:val="24"/>
        </w:rPr>
        <w:t> </w:t>
      </w:r>
      <w:r>
        <w:rPr>
          <w:color w:val="695C45"/>
          <w:sz w:val="24"/>
        </w:rPr>
        <w:t>with</w:t>
      </w:r>
      <w:r>
        <w:rPr>
          <w:color w:val="695C45"/>
          <w:spacing w:val="-3"/>
          <w:sz w:val="24"/>
        </w:rPr>
        <w:t> </w:t>
      </w:r>
      <w:r>
        <w:rPr>
          <w:color w:val="695C45"/>
          <w:sz w:val="24"/>
        </w:rPr>
        <w:t>the</w:t>
      </w:r>
      <w:r>
        <w:rPr>
          <w:color w:val="695C45"/>
          <w:spacing w:val="-2"/>
          <w:sz w:val="24"/>
        </w:rPr>
        <w:t> </w:t>
      </w:r>
      <w:r>
        <w:rPr>
          <w:color w:val="695C45"/>
          <w:spacing w:val="-5"/>
          <w:sz w:val="24"/>
        </w:rPr>
        <w:t>org</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Reforms</w:t>
      </w:r>
      <w:r>
        <w:rPr>
          <w:color w:val="695C45"/>
          <w:spacing w:val="-10"/>
          <w:sz w:val="24"/>
        </w:rPr>
        <w:t> </w:t>
      </w:r>
      <w:r>
        <w:rPr>
          <w:color w:val="695C45"/>
          <w:spacing w:val="-2"/>
          <w:sz w:val="24"/>
        </w:rPr>
        <w:t>needed</w:t>
      </w:r>
    </w:p>
    <w:p>
      <w:pPr>
        <w:spacing w:after="0" w:line="240" w:lineRule="auto"/>
        <w:jc w:val="left"/>
        <w:rPr>
          <w:sz w:val="24"/>
        </w:rPr>
        <w:sectPr>
          <w:pgSz w:w="11920" w:h="16840"/>
          <w:pgMar w:header="689" w:footer="438" w:top="1040" w:bottom="620" w:left="1020" w:right="280"/>
        </w:sectPr>
      </w:pPr>
    </w:p>
    <w:p>
      <w:pPr>
        <w:pStyle w:val="ListParagraph"/>
        <w:numPr>
          <w:ilvl w:val="2"/>
          <w:numId w:val="16"/>
        </w:numPr>
        <w:tabs>
          <w:tab w:pos="1553" w:val="left" w:leader="none"/>
          <w:tab w:pos="1554" w:val="left" w:leader="none"/>
        </w:tabs>
        <w:spacing w:line="254" w:lineRule="auto" w:before="62" w:after="0"/>
        <w:ind w:left="1553" w:right="1257" w:hanging="360"/>
        <w:jc w:val="left"/>
        <w:rPr>
          <w:sz w:val="24"/>
        </w:rPr>
      </w:pPr>
      <w:r>
        <w:rPr/>
        <w:pict>
          <v:shape style="position:absolute;margin-left:-33.568329pt;margin-top:414.760071pt;width:662.15pt;height:14.4pt;mso-position-horizontal-relative:page;mso-position-vertical-relative:page;z-index:-1778739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India-</w:t>
      </w:r>
      <w:r>
        <w:rPr>
          <w:color w:val="695C45"/>
          <w:spacing w:val="-4"/>
          <w:sz w:val="24"/>
        </w:rPr>
        <w:t> </w:t>
      </w:r>
      <w:r>
        <w:rPr>
          <w:color w:val="695C45"/>
          <w:sz w:val="24"/>
        </w:rPr>
        <w:t>focus</w:t>
      </w:r>
      <w:r>
        <w:rPr>
          <w:color w:val="695C45"/>
          <w:spacing w:val="-4"/>
          <w:sz w:val="24"/>
        </w:rPr>
        <w:t> </w:t>
      </w:r>
      <w:r>
        <w:rPr>
          <w:color w:val="695C45"/>
          <w:sz w:val="24"/>
        </w:rPr>
        <w:t>(i.e</w:t>
      </w:r>
      <w:r>
        <w:rPr>
          <w:color w:val="695C45"/>
          <w:spacing w:val="-4"/>
          <w:sz w:val="24"/>
        </w:rPr>
        <w:t> </w:t>
      </w:r>
      <w:r>
        <w:rPr>
          <w:color w:val="695C45"/>
          <w:sz w:val="24"/>
        </w:rPr>
        <w:t>how</w:t>
      </w:r>
      <w:r>
        <w:rPr>
          <w:color w:val="695C45"/>
          <w:spacing w:val="-4"/>
          <w:sz w:val="24"/>
        </w:rPr>
        <w:t> </w:t>
      </w:r>
      <w:r>
        <w:rPr>
          <w:color w:val="695C45"/>
          <w:sz w:val="24"/>
        </w:rPr>
        <w:t>India</w:t>
      </w:r>
      <w:r>
        <w:rPr>
          <w:color w:val="695C45"/>
          <w:spacing w:val="-4"/>
          <w:sz w:val="24"/>
        </w:rPr>
        <w:t> </w:t>
      </w:r>
      <w:r>
        <w:rPr>
          <w:color w:val="695C45"/>
          <w:sz w:val="24"/>
        </w:rPr>
        <w:t>benefits</w:t>
      </w:r>
      <w:r>
        <w:rPr>
          <w:color w:val="695C45"/>
          <w:spacing w:val="-4"/>
          <w:sz w:val="24"/>
        </w:rPr>
        <w:t> </w:t>
      </w:r>
      <w:r>
        <w:rPr>
          <w:color w:val="695C45"/>
          <w:sz w:val="24"/>
        </w:rPr>
        <w:t>from</w:t>
      </w:r>
      <w:r>
        <w:rPr>
          <w:color w:val="695C45"/>
          <w:spacing w:val="-4"/>
          <w:sz w:val="24"/>
        </w:rPr>
        <w:t> </w:t>
      </w:r>
      <w:r>
        <w:rPr>
          <w:color w:val="695C45"/>
          <w:sz w:val="24"/>
        </w:rPr>
        <w:t>it,</w:t>
      </w:r>
      <w:r>
        <w:rPr>
          <w:color w:val="695C45"/>
          <w:spacing w:val="-4"/>
          <w:sz w:val="24"/>
        </w:rPr>
        <w:t> </w:t>
      </w:r>
      <w:r>
        <w:rPr>
          <w:color w:val="695C45"/>
          <w:sz w:val="24"/>
        </w:rPr>
        <w:t>what</w:t>
      </w:r>
      <w:r>
        <w:rPr>
          <w:color w:val="695C45"/>
          <w:spacing w:val="-4"/>
          <w:sz w:val="24"/>
        </w:rPr>
        <w:t> </w:t>
      </w:r>
      <w:r>
        <w:rPr>
          <w:color w:val="695C45"/>
          <w:sz w:val="24"/>
        </w:rPr>
        <w:t>India</w:t>
      </w:r>
      <w:r>
        <w:rPr>
          <w:color w:val="695C45"/>
          <w:spacing w:val="-4"/>
          <w:sz w:val="24"/>
        </w:rPr>
        <w:t> </w:t>
      </w:r>
      <w:r>
        <w:rPr>
          <w:color w:val="695C45"/>
          <w:sz w:val="24"/>
        </w:rPr>
        <w:t>should</w:t>
      </w:r>
      <w:r>
        <w:rPr>
          <w:color w:val="695C45"/>
          <w:spacing w:val="-4"/>
          <w:sz w:val="24"/>
        </w:rPr>
        <w:t> </w:t>
      </w:r>
      <w:r>
        <w:rPr>
          <w:color w:val="695C45"/>
          <w:sz w:val="24"/>
        </w:rPr>
        <w:t>do</w:t>
      </w:r>
      <w:r>
        <w:rPr>
          <w:color w:val="695C45"/>
          <w:spacing w:val="-4"/>
          <w:sz w:val="24"/>
        </w:rPr>
        <w:t> </w:t>
      </w:r>
      <w:r>
        <w:rPr>
          <w:color w:val="695C45"/>
          <w:sz w:val="24"/>
        </w:rPr>
        <w:t>for</w:t>
      </w:r>
      <w:r>
        <w:rPr>
          <w:color w:val="695C45"/>
          <w:spacing w:val="-4"/>
          <w:sz w:val="24"/>
        </w:rPr>
        <w:t> </w:t>
      </w:r>
      <w:r>
        <w:rPr>
          <w:color w:val="695C45"/>
          <w:sz w:val="24"/>
        </w:rPr>
        <w:t>its interest wrt org, how India can play leadership role wrt other small nations etc)</w:t>
      </w: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spacing w:before="12"/>
        <w:ind w:left="0" w:firstLine="0"/>
        <w:rPr>
          <w:sz w:val="15"/>
        </w:rPr>
      </w:pPr>
      <w:r>
        <w:rPr/>
        <w:pict>
          <v:shape style="position:absolute;margin-left:60.000004pt;margin-top:12.024126pt;width:476pt;height:.1pt;mso-position-horizontal-relative:page;mso-position-vertical-relative:paragraph;z-index:-15657472;mso-wrap-distance-left:0;mso-wrap-distance-right:0" id="docshape16" coordorigin="1200,240" coordsize="9520,0" path="m1200,240l10720,240e" filled="false" stroked="true" strokeweight="1.0pt" strokecolor="#878787">
            <v:path arrowok="t"/>
            <v:stroke dashstyle="solid"/>
            <w10:wrap type="topAndBottom"/>
          </v:shape>
        </w:pict>
      </w:r>
    </w:p>
    <w:p>
      <w:pPr>
        <w:pStyle w:val="BodyText"/>
        <w:spacing w:before="4"/>
        <w:ind w:left="0" w:firstLine="0"/>
        <w:rPr>
          <w:sz w:val="20"/>
        </w:rPr>
      </w:pPr>
    </w:p>
    <w:p>
      <w:pPr>
        <w:pStyle w:val="Heading5"/>
        <w:spacing w:before="100"/>
      </w:pPr>
      <w:bookmarkStart w:name="_TOC_250038" w:id="73"/>
      <w:bookmarkStart w:name="UNSC " w:id="74"/>
      <w:r>
        <w:rPr>
          <w:b w:val="0"/>
        </w:rPr>
      </w:r>
      <w:bookmarkEnd w:id="73"/>
      <w:r>
        <w:rPr>
          <w:color w:val="695C45"/>
          <w:spacing w:val="-4"/>
        </w:rPr>
        <w:t>UNSC</w:t>
      </w:r>
    </w:p>
    <w:p>
      <w:pPr>
        <w:pStyle w:val="ListParagraph"/>
        <w:numPr>
          <w:ilvl w:val="1"/>
          <w:numId w:val="16"/>
        </w:numPr>
        <w:tabs>
          <w:tab w:pos="833" w:val="left" w:leader="none"/>
          <w:tab w:pos="834" w:val="left" w:leader="none"/>
        </w:tabs>
        <w:spacing w:line="240" w:lineRule="auto" w:before="263" w:after="0"/>
        <w:ind w:left="833" w:right="0" w:hanging="361"/>
        <w:jc w:val="left"/>
        <w:rPr>
          <w:sz w:val="24"/>
        </w:rPr>
      </w:pPr>
      <w:r>
        <w:rPr>
          <w:color w:val="695C45"/>
          <w:spacing w:val="-2"/>
          <w:sz w:val="24"/>
        </w:rPr>
        <w:t>Basics:</w:t>
      </w:r>
    </w:p>
    <w:p>
      <w:pPr>
        <w:pStyle w:val="ListParagraph"/>
        <w:numPr>
          <w:ilvl w:val="2"/>
          <w:numId w:val="16"/>
        </w:numPr>
        <w:tabs>
          <w:tab w:pos="1553" w:val="left" w:leader="none"/>
          <w:tab w:pos="1554" w:val="left" w:leader="none"/>
        </w:tabs>
        <w:spacing w:line="254" w:lineRule="auto" w:before="23" w:after="0"/>
        <w:ind w:left="1553" w:right="893" w:hanging="360"/>
        <w:jc w:val="left"/>
        <w:rPr>
          <w:sz w:val="24"/>
        </w:rPr>
      </w:pPr>
      <w:r>
        <w:rPr>
          <w:color w:val="695C45"/>
          <w:sz w:val="24"/>
        </w:rPr>
        <w:t>Formed</w:t>
      </w:r>
      <w:r>
        <w:rPr>
          <w:color w:val="695C45"/>
          <w:spacing w:val="-3"/>
          <w:sz w:val="24"/>
        </w:rPr>
        <w:t> </w:t>
      </w:r>
      <w:r>
        <w:rPr>
          <w:color w:val="695C45"/>
          <w:sz w:val="24"/>
        </w:rPr>
        <w:t>by</w:t>
      </w:r>
      <w:r>
        <w:rPr>
          <w:color w:val="695C45"/>
          <w:spacing w:val="-3"/>
          <w:sz w:val="24"/>
        </w:rPr>
        <w:t> </w:t>
      </w:r>
      <w:r>
        <w:rPr>
          <w:color w:val="695C45"/>
          <w:sz w:val="24"/>
        </w:rPr>
        <w:t>Article</w:t>
      </w:r>
      <w:r>
        <w:rPr>
          <w:color w:val="695C45"/>
          <w:spacing w:val="-3"/>
          <w:sz w:val="24"/>
        </w:rPr>
        <w:t> </w:t>
      </w:r>
      <w:r>
        <w:rPr>
          <w:color w:val="695C45"/>
          <w:sz w:val="24"/>
        </w:rPr>
        <w:t>23</w:t>
      </w:r>
      <w:r>
        <w:rPr>
          <w:color w:val="695C45"/>
          <w:spacing w:val="-3"/>
          <w:sz w:val="24"/>
        </w:rPr>
        <w:t> </w:t>
      </w:r>
      <w:r>
        <w:rPr>
          <w:color w:val="695C45"/>
          <w:sz w:val="24"/>
        </w:rPr>
        <w:t>of</w:t>
      </w:r>
      <w:r>
        <w:rPr>
          <w:color w:val="695C45"/>
          <w:spacing w:val="-3"/>
          <w:sz w:val="24"/>
        </w:rPr>
        <w:t> </w:t>
      </w:r>
      <w:r>
        <w:rPr>
          <w:color w:val="695C45"/>
          <w:sz w:val="24"/>
        </w:rPr>
        <w:t>UN</w:t>
      </w:r>
      <w:r>
        <w:rPr>
          <w:color w:val="695C45"/>
          <w:spacing w:val="-3"/>
          <w:sz w:val="24"/>
        </w:rPr>
        <w:t> </w:t>
      </w:r>
      <w:r>
        <w:rPr>
          <w:color w:val="695C45"/>
          <w:sz w:val="24"/>
        </w:rPr>
        <w:t>Charter</w:t>
      </w:r>
      <w:r>
        <w:rPr>
          <w:color w:val="695C45"/>
          <w:spacing w:val="-3"/>
          <w:sz w:val="24"/>
        </w:rPr>
        <w:t> </w:t>
      </w:r>
      <w:r>
        <w:rPr>
          <w:color w:val="695C45"/>
          <w:sz w:val="24"/>
        </w:rPr>
        <w:t>1945,</w:t>
      </w:r>
      <w:r>
        <w:rPr>
          <w:color w:val="695C45"/>
          <w:spacing w:val="-3"/>
          <w:sz w:val="24"/>
        </w:rPr>
        <w:t> </w:t>
      </w:r>
      <w:r>
        <w:rPr>
          <w:color w:val="695C45"/>
          <w:sz w:val="24"/>
        </w:rPr>
        <w:t>UNSC</w:t>
      </w:r>
      <w:r>
        <w:rPr>
          <w:color w:val="695C45"/>
          <w:spacing w:val="-3"/>
          <w:sz w:val="24"/>
        </w:rPr>
        <w:t> </w:t>
      </w:r>
      <w:r>
        <w:rPr>
          <w:color w:val="695C45"/>
          <w:sz w:val="24"/>
        </w:rPr>
        <w:t>is</w:t>
      </w:r>
      <w:r>
        <w:rPr>
          <w:color w:val="695C45"/>
          <w:spacing w:val="-3"/>
          <w:sz w:val="24"/>
        </w:rPr>
        <w:t> </w:t>
      </w:r>
      <w:r>
        <w:rPr>
          <w:color w:val="695C45"/>
          <w:sz w:val="24"/>
        </w:rPr>
        <w:t>part</w:t>
      </w:r>
      <w:r>
        <w:rPr>
          <w:color w:val="695C45"/>
          <w:spacing w:val="-3"/>
          <w:sz w:val="24"/>
        </w:rPr>
        <w:t> </w:t>
      </w:r>
      <w:r>
        <w:rPr>
          <w:color w:val="695C45"/>
          <w:sz w:val="24"/>
        </w:rPr>
        <w:t>of</w:t>
      </w:r>
      <w:r>
        <w:rPr>
          <w:color w:val="695C45"/>
          <w:spacing w:val="-3"/>
          <w:sz w:val="24"/>
        </w:rPr>
        <w:t> </w:t>
      </w:r>
      <w:r>
        <w:rPr>
          <w:color w:val="695C45"/>
          <w:sz w:val="24"/>
        </w:rPr>
        <w:t>the</w:t>
      </w:r>
      <w:r>
        <w:rPr>
          <w:color w:val="695C45"/>
          <w:spacing w:val="-3"/>
          <w:sz w:val="24"/>
        </w:rPr>
        <w:t> </w:t>
      </w:r>
      <w:r>
        <w:rPr>
          <w:color w:val="695C45"/>
          <w:sz w:val="24"/>
        </w:rPr>
        <w:t>six</w:t>
      </w:r>
      <w:r>
        <w:rPr>
          <w:color w:val="695C45"/>
          <w:spacing w:val="-3"/>
          <w:sz w:val="24"/>
        </w:rPr>
        <w:t> </w:t>
      </w:r>
      <w:r>
        <w:rPr>
          <w:color w:val="695C45"/>
          <w:sz w:val="24"/>
        </w:rPr>
        <w:t>principal</w:t>
      </w:r>
      <w:r>
        <w:rPr>
          <w:color w:val="695C45"/>
          <w:sz w:val="24"/>
        </w:rPr>
        <w:t> organs of UN. UNSC is only principal organ which can issues binding decisions on member states</w:t>
      </w:r>
    </w:p>
    <w:p>
      <w:pPr>
        <w:pStyle w:val="ListParagraph"/>
        <w:numPr>
          <w:ilvl w:val="2"/>
          <w:numId w:val="16"/>
        </w:numPr>
        <w:tabs>
          <w:tab w:pos="1553" w:val="left" w:leader="none"/>
          <w:tab w:pos="1554" w:val="left" w:leader="none"/>
        </w:tabs>
        <w:spacing w:line="322" w:lineRule="exact" w:before="0" w:after="0"/>
        <w:ind w:left="1553" w:right="0" w:hanging="361"/>
        <w:jc w:val="left"/>
        <w:rPr>
          <w:sz w:val="24"/>
        </w:rPr>
      </w:pPr>
      <w:r>
        <w:rPr>
          <w:color w:val="695C45"/>
          <w:sz w:val="24"/>
        </w:rPr>
        <w:t>HQ:</w:t>
      </w:r>
      <w:r>
        <w:rPr>
          <w:color w:val="695C45"/>
          <w:spacing w:val="-5"/>
          <w:sz w:val="24"/>
        </w:rPr>
        <w:t> </w:t>
      </w:r>
      <w:r>
        <w:rPr>
          <w:color w:val="695C45"/>
          <w:sz w:val="24"/>
        </w:rPr>
        <w:t>New</w:t>
      </w:r>
      <w:r>
        <w:rPr>
          <w:color w:val="695C45"/>
          <w:spacing w:val="-5"/>
          <w:sz w:val="24"/>
        </w:rPr>
        <w:t> </w:t>
      </w:r>
      <w:r>
        <w:rPr>
          <w:color w:val="695C45"/>
          <w:spacing w:val="-4"/>
          <w:sz w:val="24"/>
        </w:rPr>
        <w:t>York</w:t>
      </w:r>
    </w:p>
    <w:p>
      <w:pPr>
        <w:pStyle w:val="ListParagraph"/>
        <w:numPr>
          <w:ilvl w:val="1"/>
          <w:numId w:val="16"/>
        </w:numPr>
        <w:tabs>
          <w:tab w:pos="833" w:val="left" w:leader="none"/>
          <w:tab w:pos="834" w:val="left" w:leader="none"/>
        </w:tabs>
        <w:spacing w:line="240" w:lineRule="auto" w:before="18" w:after="0"/>
        <w:ind w:left="833" w:right="0" w:hanging="361"/>
        <w:jc w:val="left"/>
        <w:rPr>
          <w:sz w:val="24"/>
        </w:rPr>
      </w:pPr>
      <w:r>
        <w:rPr>
          <w:color w:val="695C45"/>
          <w:sz w:val="24"/>
        </w:rPr>
        <w:t>Structure</w:t>
      </w:r>
      <w:r>
        <w:rPr>
          <w:color w:val="695C45"/>
          <w:spacing w:val="-1"/>
          <w:sz w:val="24"/>
        </w:rPr>
        <w:t> </w:t>
      </w:r>
      <w:r>
        <w:rPr>
          <w:color w:val="695C45"/>
          <w:sz w:val="24"/>
        </w:rPr>
        <w:t>&amp;</w:t>
      </w:r>
      <w:r>
        <w:rPr>
          <w:color w:val="695C45"/>
          <w:spacing w:val="-1"/>
          <w:sz w:val="24"/>
        </w:rPr>
        <w:t> </w:t>
      </w:r>
      <w:r>
        <w:rPr>
          <w:color w:val="695C45"/>
          <w:spacing w:val="-2"/>
          <w:sz w:val="24"/>
        </w:rPr>
        <w:t>Mandate</w:t>
      </w:r>
    </w:p>
    <w:p>
      <w:pPr>
        <w:pStyle w:val="ListParagraph"/>
        <w:numPr>
          <w:ilvl w:val="2"/>
          <w:numId w:val="16"/>
        </w:numPr>
        <w:tabs>
          <w:tab w:pos="1553" w:val="left" w:leader="none"/>
          <w:tab w:pos="1554" w:val="left" w:leader="none"/>
        </w:tabs>
        <w:spacing w:line="254" w:lineRule="auto" w:before="19" w:after="0"/>
        <w:ind w:left="1553" w:right="878" w:hanging="360"/>
        <w:jc w:val="left"/>
        <w:rPr>
          <w:sz w:val="24"/>
        </w:rPr>
      </w:pPr>
      <w:r>
        <w:rPr>
          <w:color w:val="695C45"/>
          <w:sz w:val="24"/>
        </w:rPr>
        <w:t>Primary responsibility is to work to maintain international peace and security.</w:t>
      </w:r>
      <w:r>
        <w:rPr>
          <w:color w:val="695C45"/>
          <w:spacing w:val="-3"/>
          <w:sz w:val="24"/>
        </w:rPr>
        <w:t> </w:t>
      </w:r>
      <w:r>
        <w:rPr>
          <w:color w:val="695C45"/>
          <w:sz w:val="24"/>
        </w:rPr>
        <w:t>It</w:t>
      </w:r>
      <w:r>
        <w:rPr>
          <w:color w:val="695C45"/>
          <w:spacing w:val="-3"/>
          <w:sz w:val="24"/>
        </w:rPr>
        <w:t> </w:t>
      </w:r>
      <w:r>
        <w:rPr>
          <w:color w:val="695C45"/>
          <w:sz w:val="24"/>
        </w:rPr>
        <w:t>takes</w:t>
      </w:r>
      <w:r>
        <w:rPr>
          <w:color w:val="695C45"/>
          <w:spacing w:val="-3"/>
          <w:sz w:val="24"/>
        </w:rPr>
        <w:t> </w:t>
      </w:r>
      <w:r>
        <w:rPr>
          <w:color w:val="695C45"/>
          <w:sz w:val="24"/>
        </w:rPr>
        <w:t>the</w:t>
      </w:r>
      <w:r>
        <w:rPr>
          <w:color w:val="695C45"/>
          <w:spacing w:val="-3"/>
          <w:sz w:val="24"/>
        </w:rPr>
        <w:t> </w:t>
      </w:r>
      <w:r>
        <w:rPr>
          <w:color w:val="695C45"/>
          <w:sz w:val="24"/>
        </w:rPr>
        <w:t>lead</w:t>
      </w:r>
      <w:r>
        <w:rPr>
          <w:color w:val="695C45"/>
          <w:spacing w:val="-3"/>
          <w:sz w:val="24"/>
        </w:rPr>
        <w:t> </w:t>
      </w:r>
      <w:r>
        <w:rPr>
          <w:color w:val="695C45"/>
          <w:sz w:val="24"/>
        </w:rPr>
        <w:t>in</w:t>
      </w:r>
      <w:r>
        <w:rPr>
          <w:color w:val="695C45"/>
          <w:spacing w:val="-3"/>
          <w:sz w:val="24"/>
        </w:rPr>
        <w:t> </w:t>
      </w:r>
      <w:r>
        <w:rPr>
          <w:color w:val="695C45"/>
          <w:sz w:val="24"/>
        </w:rPr>
        <w:t>determining</w:t>
      </w:r>
      <w:r>
        <w:rPr>
          <w:color w:val="695C45"/>
          <w:spacing w:val="-3"/>
          <w:sz w:val="24"/>
        </w:rPr>
        <w:t> </w:t>
      </w:r>
      <w:r>
        <w:rPr>
          <w:color w:val="695C45"/>
          <w:sz w:val="24"/>
        </w:rPr>
        <w:t>the</w:t>
      </w:r>
      <w:r>
        <w:rPr>
          <w:color w:val="695C45"/>
          <w:spacing w:val="-3"/>
          <w:sz w:val="24"/>
        </w:rPr>
        <w:t> </w:t>
      </w:r>
      <w:r>
        <w:rPr>
          <w:color w:val="695C45"/>
          <w:sz w:val="24"/>
        </w:rPr>
        <w:t>act</w:t>
      </w:r>
      <w:r>
        <w:rPr>
          <w:color w:val="695C45"/>
          <w:spacing w:val="-3"/>
          <w:sz w:val="24"/>
        </w:rPr>
        <w:t> </w:t>
      </w:r>
      <w:r>
        <w:rPr>
          <w:color w:val="695C45"/>
          <w:sz w:val="24"/>
        </w:rPr>
        <w:t>of</w:t>
      </w:r>
      <w:r>
        <w:rPr>
          <w:color w:val="695C45"/>
          <w:spacing w:val="-3"/>
          <w:sz w:val="24"/>
        </w:rPr>
        <w:t> </w:t>
      </w:r>
      <w:r>
        <w:rPr>
          <w:color w:val="695C45"/>
          <w:sz w:val="24"/>
        </w:rPr>
        <w:t>aggression.</w:t>
      </w:r>
      <w:r>
        <w:rPr>
          <w:color w:val="695C45"/>
          <w:spacing w:val="-3"/>
          <w:sz w:val="24"/>
        </w:rPr>
        <w:t> </w:t>
      </w:r>
      <w:r>
        <w:rPr>
          <w:color w:val="695C45"/>
          <w:sz w:val="24"/>
        </w:rPr>
        <w:t>UNSC</w:t>
      </w:r>
      <w:r>
        <w:rPr>
          <w:color w:val="695C45"/>
          <w:spacing w:val="-3"/>
          <w:sz w:val="24"/>
        </w:rPr>
        <w:t> </w:t>
      </w:r>
      <w:r>
        <w:rPr>
          <w:color w:val="695C45"/>
          <w:sz w:val="24"/>
        </w:rPr>
        <w:t>calls for</w:t>
      </w:r>
      <w:r>
        <w:rPr>
          <w:color w:val="695C45"/>
          <w:spacing w:val="-4"/>
          <w:sz w:val="24"/>
        </w:rPr>
        <w:t> </w:t>
      </w:r>
      <w:r>
        <w:rPr>
          <w:color w:val="695C45"/>
          <w:sz w:val="24"/>
        </w:rPr>
        <w:t>parties</w:t>
      </w:r>
      <w:r>
        <w:rPr>
          <w:color w:val="695C45"/>
          <w:spacing w:val="-4"/>
          <w:sz w:val="24"/>
        </w:rPr>
        <w:t> </w:t>
      </w:r>
      <w:r>
        <w:rPr>
          <w:color w:val="695C45"/>
          <w:sz w:val="24"/>
        </w:rPr>
        <w:t>to</w:t>
      </w:r>
      <w:r>
        <w:rPr>
          <w:color w:val="695C45"/>
          <w:spacing w:val="-4"/>
          <w:sz w:val="24"/>
        </w:rPr>
        <w:t> </w:t>
      </w:r>
      <w:r>
        <w:rPr>
          <w:color w:val="695C45"/>
          <w:sz w:val="24"/>
        </w:rPr>
        <w:t>a</w:t>
      </w:r>
      <w:r>
        <w:rPr>
          <w:color w:val="695C45"/>
          <w:spacing w:val="-4"/>
          <w:sz w:val="24"/>
        </w:rPr>
        <w:t> </w:t>
      </w:r>
      <w:r>
        <w:rPr>
          <w:color w:val="695C45"/>
          <w:sz w:val="24"/>
        </w:rPr>
        <w:t>dispute</w:t>
      </w:r>
      <w:r>
        <w:rPr>
          <w:color w:val="695C45"/>
          <w:spacing w:val="-4"/>
          <w:sz w:val="24"/>
        </w:rPr>
        <w:t> </w:t>
      </w:r>
      <w:r>
        <w:rPr>
          <w:color w:val="695C45"/>
          <w:sz w:val="24"/>
        </w:rPr>
        <w:t>to</w:t>
      </w:r>
      <w:r>
        <w:rPr>
          <w:color w:val="695C45"/>
          <w:spacing w:val="-4"/>
          <w:sz w:val="24"/>
        </w:rPr>
        <w:t> </w:t>
      </w:r>
      <w:r>
        <w:rPr>
          <w:color w:val="695C45"/>
          <w:sz w:val="24"/>
        </w:rPr>
        <w:t>settle</w:t>
      </w:r>
      <w:r>
        <w:rPr>
          <w:color w:val="695C45"/>
          <w:spacing w:val="-4"/>
          <w:sz w:val="24"/>
        </w:rPr>
        <w:t> </w:t>
      </w:r>
      <w:r>
        <w:rPr>
          <w:color w:val="695C45"/>
          <w:sz w:val="24"/>
        </w:rPr>
        <w:t>it</w:t>
      </w:r>
      <w:r>
        <w:rPr>
          <w:color w:val="695C45"/>
          <w:spacing w:val="-4"/>
          <w:sz w:val="24"/>
        </w:rPr>
        <w:t> </w:t>
      </w:r>
      <w:r>
        <w:rPr>
          <w:color w:val="695C45"/>
          <w:sz w:val="24"/>
        </w:rPr>
        <w:t>by</w:t>
      </w:r>
      <w:r>
        <w:rPr>
          <w:color w:val="695C45"/>
          <w:spacing w:val="-4"/>
          <w:sz w:val="24"/>
        </w:rPr>
        <w:t> </w:t>
      </w:r>
      <w:r>
        <w:rPr>
          <w:color w:val="695C45"/>
          <w:sz w:val="24"/>
        </w:rPr>
        <w:t>peaceful</w:t>
      </w:r>
      <w:r>
        <w:rPr>
          <w:color w:val="695C45"/>
          <w:spacing w:val="-4"/>
          <w:sz w:val="24"/>
        </w:rPr>
        <w:t> </w:t>
      </w:r>
      <w:r>
        <w:rPr>
          <w:color w:val="695C45"/>
          <w:sz w:val="24"/>
        </w:rPr>
        <w:t>means</w:t>
      </w:r>
      <w:r>
        <w:rPr>
          <w:color w:val="695C45"/>
          <w:spacing w:val="-4"/>
          <w:sz w:val="24"/>
        </w:rPr>
        <w:t> </w:t>
      </w:r>
      <w:r>
        <w:rPr>
          <w:color w:val="695C45"/>
          <w:sz w:val="24"/>
        </w:rPr>
        <w:t>through</w:t>
      </w:r>
      <w:r>
        <w:rPr>
          <w:color w:val="695C45"/>
          <w:spacing w:val="-4"/>
          <w:sz w:val="24"/>
        </w:rPr>
        <w:t> </w:t>
      </w:r>
      <w:r>
        <w:rPr>
          <w:color w:val="695C45"/>
          <w:sz w:val="24"/>
        </w:rPr>
        <w:t>adjustment and settlement. In some cases it can can resort to imposing sanctions or even authorize the use of force to restore peace</w:t>
      </w:r>
    </w:p>
    <w:p>
      <w:pPr>
        <w:pStyle w:val="ListParagraph"/>
        <w:numPr>
          <w:ilvl w:val="2"/>
          <w:numId w:val="16"/>
        </w:numPr>
        <w:tabs>
          <w:tab w:pos="1553" w:val="left" w:leader="none"/>
          <w:tab w:pos="1554" w:val="left" w:leader="none"/>
        </w:tabs>
        <w:spacing w:line="254" w:lineRule="auto" w:before="0" w:after="0"/>
        <w:ind w:left="1553" w:right="1135" w:hanging="360"/>
        <w:jc w:val="left"/>
        <w:rPr>
          <w:sz w:val="24"/>
        </w:rPr>
      </w:pPr>
      <w:r>
        <w:rPr>
          <w:color w:val="695C45"/>
          <w:sz w:val="24"/>
        </w:rPr>
        <w:t>15</w:t>
      </w:r>
      <w:r>
        <w:rPr>
          <w:color w:val="695C45"/>
          <w:spacing w:val="-4"/>
          <w:sz w:val="24"/>
        </w:rPr>
        <w:t> </w:t>
      </w:r>
      <w:r>
        <w:rPr>
          <w:color w:val="695C45"/>
          <w:sz w:val="24"/>
        </w:rPr>
        <w:t>members:</w:t>
      </w:r>
      <w:r>
        <w:rPr>
          <w:color w:val="695C45"/>
          <w:spacing w:val="-4"/>
          <w:sz w:val="24"/>
        </w:rPr>
        <w:t> </w:t>
      </w:r>
      <w:r>
        <w:rPr>
          <w:color w:val="695C45"/>
          <w:sz w:val="24"/>
        </w:rPr>
        <w:t>5</w:t>
      </w:r>
      <w:r>
        <w:rPr>
          <w:color w:val="695C45"/>
          <w:spacing w:val="-4"/>
          <w:sz w:val="24"/>
        </w:rPr>
        <w:t> </w:t>
      </w:r>
      <w:r>
        <w:rPr>
          <w:color w:val="695C45"/>
          <w:sz w:val="24"/>
        </w:rPr>
        <w:t>permanent</w:t>
      </w:r>
      <w:r>
        <w:rPr>
          <w:color w:val="695C45"/>
          <w:spacing w:val="-4"/>
          <w:sz w:val="24"/>
        </w:rPr>
        <w:t> </w:t>
      </w:r>
      <w:r>
        <w:rPr>
          <w:color w:val="695C45"/>
          <w:sz w:val="24"/>
        </w:rPr>
        <w:t>+</w:t>
      </w:r>
      <w:r>
        <w:rPr>
          <w:color w:val="695C45"/>
          <w:spacing w:val="-4"/>
          <w:sz w:val="24"/>
        </w:rPr>
        <w:t> </w:t>
      </w:r>
      <w:r>
        <w:rPr>
          <w:color w:val="695C45"/>
          <w:sz w:val="24"/>
        </w:rPr>
        <w:t>10</w:t>
      </w:r>
      <w:r>
        <w:rPr>
          <w:color w:val="695C45"/>
          <w:spacing w:val="-4"/>
          <w:sz w:val="24"/>
        </w:rPr>
        <w:t> </w:t>
      </w:r>
      <w:r>
        <w:rPr>
          <w:color w:val="695C45"/>
          <w:sz w:val="24"/>
        </w:rPr>
        <w:t>non-permanent</w:t>
      </w:r>
      <w:r>
        <w:rPr>
          <w:color w:val="695C45"/>
          <w:spacing w:val="-4"/>
          <w:sz w:val="24"/>
        </w:rPr>
        <w:t> </w:t>
      </w:r>
      <w:r>
        <w:rPr>
          <w:color w:val="695C45"/>
          <w:sz w:val="24"/>
        </w:rPr>
        <w:t>(5</w:t>
      </w:r>
      <w:r>
        <w:rPr>
          <w:color w:val="695C45"/>
          <w:spacing w:val="-4"/>
          <w:sz w:val="24"/>
        </w:rPr>
        <w:t> </w:t>
      </w:r>
      <w:r>
        <w:rPr>
          <w:color w:val="695C45"/>
          <w:sz w:val="24"/>
        </w:rPr>
        <w:t>of</w:t>
      </w:r>
      <w:r>
        <w:rPr>
          <w:color w:val="695C45"/>
          <w:spacing w:val="-4"/>
          <w:sz w:val="24"/>
        </w:rPr>
        <w:t> </w:t>
      </w:r>
      <w:r>
        <w:rPr>
          <w:color w:val="695C45"/>
          <w:sz w:val="24"/>
        </w:rPr>
        <w:t>which</w:t>
      </w:r>
      <w:r>
        <w:rPr>
          <w:color w:val="695C45"/>
          <w:spacing w:val="-4"/>
          <w:sz w:val="24"/>
        </w:rPr>
        <w:t> </w:t>
      </w:r>
      <w:r>
        <w:rPr>
          <w:color w:val="695C45"/>
          <w:sz w:val="24"/>
        </w:rPr>
        <w:t>are</w:t>
      </w:r>
      <w:r>
        <w:rPr>
          <w:color w:val="695C45"/>
          <w:spacing w:val="-4"/>
          <w:sz w:val="24"/>
        </w:rPr>
        <w:t> </w:t>
      </w:r>
      <w:r>
        <w:rPr>
          <w:color w:val="695C45"/>
          <w:sz w:val="24"/>
        </w:rPr>
        <w:t>elected annually for a 2 year term)</w:t>
      </w:r>
    </w:p>
    <w:p>
      <w:pPr>
        <w:pStyle w:val="ListParagraph"/>
        <w:numPr>
          <w:ilvl w:val="2"/>
          <w:numId w:val="16"/>
        </w:numPr>
        <w:tabs>
          <w:tab w:pos="1553" w:val="left" w:leader="none"/>
          <w:tab w:pos="1554" w:val="left" w:leader="none"/>
        </w:tabs>
        <w:spacing w:line="254" w:lineRule="auto" w:before="0" w:after="0"/>
        <w:ind w:left="1553" w:right="1279" w:hanging="360"/>
        <w:jc w:val="left"/>
        <w:rPr>
          <w:sz w:val="24"/>
        </w:rPr>
      </w:pPr>
      <w:r>
        <w:rPr>
          <w:color w:val="695C45"/>
          <w:sz w:val="24"/>
        </w:rPr>
        <w:t>Composition: Five for African and Asian countries. One for Eastern European</w:t>
      </w:r>
      <w:r>
        <w:rPr>
          <w:color w:val="695C45"/>
          <w:spacing w:val="-6"/>
          <w:sz w:val="24"/>
        </w:rPr>
        <w:t> </w:t>
      </w:r>
      <w:r>
        <w:rPr>
          <w:color w:val="695C45"/>
          <w:sz w:val="24"/>
        </w:rPr>
        <w:t>countries.</w:t>
      </w:r>
      <w:r>
        <w:rPr>
          <w:color w:val="695C45"/>
          <w:spacing w:val="-6"/>
          <w:sz w:val="24"/>
        </w:rPr>
        <w:t> </w:t>
      </w:r>
      <w:r>
        <w:rPr>
          <w:color w:val="695C45"/>
          <w:sz w:val="24"/>
        </w:rPr>
        <w:t>Two</w:t>
      </w:r>
      <w:r>
        <w:rPr>
          <w:color w:val="695C45"/>
          <w:spacing w:val="-6"/>
          <w:sz w:val="24"/>
        </w:rPr>
        <w:t> </w:t>
      </w:r>
      <w:r>
        <w:rPr>
          <w:color w:val="695C45"/>
          <w:sz w:val="24"/>
        </w:rPr>
        <w:t>for</w:t>
      </w:r>
      <w:r>
        <w:rPr>
          <w:color w:val="695C45"/>
          <w:spacing w:val="-6"/>
          <w:sz w:val="24"/>
        </w:rPr>
        <w:t> </w:t>
      </w:r>
      <w:r>
        <w:rPr>
          <w:color w:val="695C45"/>
          <w:sz w:val="24"/>
        </w:rPr>
        <w:t>Latin</w:t>
      </w:r>
      <w:r>
        <w:rPr>
          <w:color w:val="695C45"/>
          <w:spacing w:val="-6"/>
          <w:sz w:val="24"/>
        </w:rPr>
        <w:t> </w:t>
      </w:r>
      <w:r>
        <w:rPr>
          <w:color w:val="695C45"/>
          <w:sz w:val="24"/>
        </w:rPr>
        <w:t>American</w:t>
      </w:r>
      <w:r>
        <w:rPr>
          <w:color w:val="695C45"/>
          <w:spacing w:val="-6"/>
          <w:sz w:val="24"/>
        </w:rPr>
        <w:t> </w:t>
      </w:r>
      <w:r>
        <w:rPr>
          <w:color w:val="695C45"/>
          <w:sz w:val="24"/>
        </w:rPr>
        <w:t>and</w:t>
      </w:r>
      <w:r>
        <w:rPr>
          <w:color w:val="695C45"/>
          <w:spacing w:val="-6"/>
          <w:sz w:val="24"/>
        </w:rPr>
        <w:t> </w:t>
      </w:r>
      <w:r>
        <w:rPr>
          <w:color w:val="695C45"/>
          <w:sz w:val="24"/>
        </w:rPr>
        <w:t>Caribbean</w:t>
      </w:r>
      <w:r>
        <w:rPr>
          <w:color w:val="695C45"/>
          <w:spacing w:val="-6"/>
          <w:sz w:val="24"/>
        </w:rPr>
        <w:t> </w:t>
      </w:r>
      <w:r>
        <w:rPr>
          <w:color w:val="695C45"/>
          <w:sz w:val="24"/>
        </w:rPr>
        <w:t>countries.</w:t>
      </w:r>
      <w:r>
        <w:rPr>
          <w:color w:val="695C45"/>
          <w:sz w:val="24"/>
        </w:rPr>
        <w:t> Two for Western European and other countries</w:t>
      </w:r>
    </w:p>
    <w:p>
      <w:pPr>
        <w:pStyle w:val="BodyText"/>
        <w:tabs>
          <w:tab w:pos="1553" w:val="left" w:leader="none"/>
        </w:tabs>
        <w:spacing w:line="254" w:lineRule="auto"/>
        <w:ind w:right="1108"/>
      </w:pPr>
      <w:r>
        <w:rPr>
          <w:rFonts w:ascii="Arial" w:hAnsi="Arial"/>
          <w:color w:val="695C45"/>
          <w:spacing w:val="-10"/>
        </w:rPr>
        <w:t>○</w:t>
      </w:r>
      <w:r>
        <w:rPr>
          <w:rFonts w:ascii="Arial" w:hAnsi="Arial"/>
          <w:color w:val="695C45"/>
        </w:rPr>
        <w:tab/>
      </w:r>
      <w:r>
        <w:rPr>
          <w:color w:val="695C45"/>
        </w:rPr>
        <w:t>+ve</w:t>
      </w:r>
      <w:r>
        <w:rPr>
          <w:color w:val="695C45"/>
          <w:spacing w:val="-5"/>
        </w:rPr>
        <w:t> </w:t>
      </w:r>
      <w:r>
        <w:rPr>
          <w:color w:val="695C45"/>
        </w:rPr>
        <w:t>role:</w:t>
      </w:r>
      <w:r>
        <w:rPr>
          <w:color w:val="695C45"/>
          <w:spacing w:val="-5"/>
        </w:rPr>
        <w:t> </w:t>
      </w:r>
      <w:r>
        <w:rPr>
          <w:color w:val="695C45"/>
        </w:rPr>
        <w:t>UN</w:t>
      </w:r>
      <w:r>
        <w:rPr>
          <w:color w:val="695C45"/>
          <w:spacing w:val="-5"/>
        </w:rPr>
        <w:t> </w:t>
      </w:r>
      <w:r>
        <w:rPr>
          <w:color w:val="695C45"/>
        </w:rPr>
        <w:t>peace</w:t>
      </w:r>
      <w:r>
        <w:rPr>
          <w:color w:val="695C45"/>
          <w:spacing w:val="-5"/>
        </w:rPr>
        <w:t> </w:t>
      </w:r>
      <w:r>
        <w:rPr>
          <w:color w:val="695C45"/>
        </w:rPr>
        <w:t>keeping</w:t>
      </w:r>
      <w:r>
        <w:rPr>
          <w:color w:val="695C45"/>
          <w:spacing w:val="-5"/>
        </w:rPr>
        <w:t> </w:t>
      </w:r>
      <w:r>
        <w:rPr>
          <w:color w:val="695C45"/>
        </w:rPr>
        <w:t>forces,</w:t>
      </w:r>
      <w:r>
        <w:rPr>
          <w:color w:val="695C45"/>
          <w:spacing w:val="-5"/>
        </w:rPr>
        <w:t> </w:t>
      </w:r>
      <w:r>
        <w:rPr>
          <w:color w:val="695C45"/>
        </w:rPr>
        <w:t>Sanctioning</w:t>
      </w:r>
      <w:r>
        <w:rPr>
          <w:color w:val="695C45"/>
          <w:spacing w:val="-5"/>
        </w:rPr>
        <w:t> </w:t>
      </w:r>
      <w:r>
        <w:rPr>
          <w:color w:val="695C45"/>
        </w:rPr>
        <w:t>terrorists</w:t>
      </w:r>
      <w:r>
        <w:rPr>
          <w:color w:val="695C45"/>
          <w:spacing w:val="-5"/>
        </w:rPr>
        <w:t> </w:t>
      </w:r>
      <w:r>
        <w:rPr>
          <w:color w:val="695C45"/>
        </w:rPr>
        <w:t>eg:</w:t>
      </w:r>
      <w:r>
        <w:rPr>
          <w:color w:val="695C45"/>
          <w:spacing w:val="-5"/>
        </w:rPr>
        <w:t> </w:t>
      </w:r>
      <w:r>
        <w:rPr>
          <w:color w:val="695C45"/>
        </w:rPr>
        <w:t>Resolution 1267 wrt Masood Azhar</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Issues</w:t>
      </w:r>
      <w:r>
        <w:rPr>
          <w:color w:val="695C45"/>
          <w:spacing w:val="-6"/>
          <w:sz w:val="24"/>
        </w:rPr>
        <w:t> </w:t>
      </w:r>
      <w:r>
        <w:rPr>
          <w:color w:val="695C45"/>
          <w:sz w:val="24"/>
        </w:rPr>
        <w:t>with</w:t>
      </w:r>
      <w:r>
        <w:rPr>
          <w:color w:val="695C45"/>
          <w:spacing w:val="-6"/>
          <w:sz w:val="24"/>
        </w:rPr>
        <w:t> </w:t>
      </w:r>
      <w:r>
        <w:rPr>
          <w:color w:val="695C45"/>
          <w:spacing w:val="-2"/>
          <w:sz w:val="24"/>
        </w:rPr>
        <w:t>organisation:</w:t>
      </w:r>
    </w:p>
    <w:p>
      <w:pPr>
        <w:pStyle w:val="ListParagraph"/>
        <w:numPr>
          <w:ilvl w:val="2"/>
          <w:numId w:val="16"/>
        </w:numPr>
        <w:tabs>
          <w:tab w:pos="1553" w:val="left" w:leader="none"/>
          <w:tab w:pos="1554" w:val="left" w:leader="none"/>
        </w:tabs>
        <w:spacing w:line="254" w:lineRule="auto" w:before="3" w:after="0"/>
        <w:ind w:left="1553" w:right="891" w:hanging="360"/>
        <w:jc w:val="left"/>
        <w:rPr>
          <w:sz w:val="24"/>
        </w:rPr>
      </w:pPr>
      <w:r>
        <w:rPr>
          <w:color w:val="464646"/>
          <w:sz w:val="24"/>
        </w:rPr>
        <w:t>Veto</w:t>
      </w:r>
      <w:r>
        <w:rPr>
          <w:color w:val="464646"/>
          <w:spacing w:val="-4"/>
          <w:sz w:val="24"/>
        </w:rPr>
        <w:t> </w:t>
      </w:r>
      <w:r>
        <w:rPr>
          <w:color w:val="464646"/>
          <w:sz w:val="24"/>
        </w:rPr>
        <w:t>powers</w:t>
      </w:r>
      <w:r>
        <w:rPr>
          <w:color w:val="464646"/>
          <w:spacing w:val="-4"/>
          <w:sz w:val="24"/>
        </w:rPr>
        <w:t> </w:t>
      </w:r>
      <w:r>
        <w:rPr>
          <w:color w:val="464646"/>
          <w:sz w:val="24"/>
        </w:rPr>
        <w:t>possessed</w:t>
      </w:r>
      <w:r>
        <w:rPr>
          <w:color w:val="464646"/>
          <w:spacing w:val="-4"/>
          <w:sz w:val="24"/>
        </w:rPr>
        <w:t> </w:t>
      </w:r>
      <w:r>
        <w:rPr>
          <w:color w:val="464646"/>
          <w:sz w:val="24"/>
        </w:rPr>
        <w:t>by</w:t>
      </w:r>
      <w:r>
        <w:rPr>
          <w:color w:val="464646"/>
          <w:spacing w:val="-4"/>
          <w:sz w:val="24"/>
        </w:rPr>
        <w:t> </w:t>
      </w:r>
      <w:r>
        <w:rPr>
          <w:color w:val="464646"/>
          <w:sz w:val="24"/>
        </w:rPr>
        <w:t>the</w:t>
      </w:r>
      <w:r>
        <w:rPr>
          <w:color w:val="464646"/>
          <w:spacing w:val="-4"/>
          <w:sz w:val="24"/>
        </w:rPr>
        <w:t> </w:t>
      </w:r>
      <w:r>
        <w:rPr>
          <w:color w:val="464646"/>
          <w:sz w:val="24"/>
        </w:rPr>
        <w:t>P5</w:t>
      </w:r>
      <w:r>
        <w:rPr>
          <w:color w:val="464646"/>
          <w:spacing w:val="-4"/>
          <w:sz w:val="24"/>
        </w:rPr>
        <w:t> </w:t>
      </w:r>
      <w:r>
        <w:rPr>
          <w:color w:val="464646"/>
          <w:sz w:val="24"/>
        </w:rPr>
        <w:t>are</w:t>
      </w:r>
      <w:r>
        <w:rPr>
          <w:color w:val="464646"/>
          <w:spacing w:val="-4"/>
          <w:sz w:val="24"/>
        </w:rPr>
        <w:t> </w:t>
      </w:r>
      <w:r>
        <w:rPr>
          <w:color w:val="464646"/>
          <w:sz w:val="24"/>
        </w:rPr>
        <w:t>used</w:t>
      </w:r>
      <w:r>
        <w:rPr>
          <w:color w:val="464646"/>
          <w:spacing w:val="-4"/>
          <w:sz w:val="24"/>
        </w:rPr>
        <w:t> </w:t>
      </w:r>
      <w:r>
        <w:rPr>
          <w:color w:val="464646"/>
          <w:sz w:val="24"/>
        </w:rPr>
        <w:t>for</w:t>
      </w:r>
      <w:r>
        <w:rPr>
          <w:color w:val="464646"/>
          <w:spacing w:val="-4"/>
          <w:sz w:val="24"/>
        </w:rPr>
        <w:t> </w:t>
      </w:r>
      <w:r>
        <w:rPr>
          <w:color w:val="464646"/>
          <w:sz w:val="24"/>
        </w:rPr>
        <w:t>their</w:t>
      </w:r>
      <w:r>
        <w:rPr>
          <w:color w:val="464646"/>
          <w:spacing w:val="-4"/>
          <w:sz w:val="24"/>
        </w:rPr>
        <w:t> </w:t>
      </w:r>
      <w:r>
        <w:rPr>
          <w:color w:val="464646"/>
          <w:sz w:val="24"/>
        </w:rPr>
        <w:t>geopolitical</w:t>
      </w:r>
      <w:r>
        <w:rPr>
          <w:color w:val="464646"/>
          <w:spacing w:val="-4"/>
          <w:sz w:val="24"/>
        </w:rPr>
        <w:t> </w:t>
      </w:r>
      <w:r>
        <w:rPr>
          <w:color w:val="464646"/>
          <w:sz w:val="24"/>
        </w:rPr>
        <w:t>interests, regardless of the disastrous consequences for the victims of armed</w:t>
      </w:r>
    </w:p>
    <w:p>
      <w:pPr>
        <w:pStyle w:val="BodyText"/>
        <w:spacing w:line="324" w:lineRule="exact"/>
        <w:ind w:firstLine="0"/>
      </w:pPr>
      <w:r>
        <w:rPr>
          <w:color w:val="464646"/>
        </w:rPr>
        <w:t>conflict.</w:t>
      </w:r>
      <w:r>
        <w:rPr>
          <w:color w:val="464646"/>
          <w:spacing w:val="-1"/>
        </w:rPr>
        <w:t> </w:t>
      </w:r>
      <w:r>
        <w:rPr>
          <w:color w:val="464646"/>
        </w:rPr>
        <w:t>As</w:t>
      </w:r>
      <w:r>
        <w:rPr>
          <w:color w:val="464646"/>
          <w:spacing w:val="-1"/>
        </w:rPr>
        <w:t> </w:t>
      </w:r>
      <w:r>
        <w:rPr>
          <w:color w:val="464646"/>
        </w:rPr>
        <w:t>it</w:t>
      </w:r>
      <w:r>
        <w:rPr>
          <w:color w:val="464646"/>
          <w:spacing w:val="-1"/>
        </w:rPr>
        <w:t> </w:t>
      </w:r>
      <w:r>
        <w:rPr>
          <w:color w:val="464646"/>
        </w:rPr>
        <w:t>can</w:t>
      </w:r>
      <w:r>
        <w:rPr>
          <w:color w:val="464646"/>
          <w:spacing w:val="-1"/>
        </w:rPr>
        <w:t> </w:t>
      </w:r>
      <w:r>
        <w:rPr>
          <w:color w:val="464646"/>
        </w:rPr>
        <w:t>be</w:t>
      </w:r>
      <w:r>
        <w:rPr>
          <w:color w:val="464646"/>
          <w:spacing w:val="-1"/>
        </w:rPr>
        <w:t> </w:t>
      </w:r>
      <w:r>
        <w:rPr>
          <w:color w:val="464646"/>
        </w:rPr>
        <w:t>seen</w:t>
      </w:r>
      <w:r>
        <w:rPr>
          <w:color w:val="464646"/>
          <w:spacing w:val="-1"/>
        </w:rPr>
        <w:t> </w:t>
      </w:r>
      <w:r>
        <w:rPr>
          <w:color w:val="464646"/>
        </w:rPr>
        <w:t>in</w:t>
      </w:r>
      <w:r>
        <w:rPr>
          <w:color w:val="464646"/>
          <w:spacing w:val="-1"/>
        </w:rPr>
        <w:t> </w:t>
      </w:r>
      <w:r>
        <w:rPr>
          <w:color w:val="464646"/>
        </w:rPr>
        <w:t>Syria,</w:t>
      </w:r>
      <w:r>
        <w:rPr>
          <w:color w:val="464646"/>
          <w:spacing w:val="-1"/>
        </w:rPr>
        <w:t> </w:t>
      </w:r>
      <w:r>
        <w:rPr>
          <w:color w:val="464646"/>
        </w:rPr>
        <w:t>Iraq,</w:t>
      </w:r>
      <w:r>
        <w:rPr>
          <w:color w:val="464646"/>
          <w:spacing w:val="-1"/>
        </w:rPr>
        <w:t> </w:t>
      </w:r>
      <w:r>
        <w:rPr>
          <w:color w:val="464646"/>
          <w:spacing w:val="-5"/>
        </w:rPr>
        <w:t>etc</w:t>
      </w:r>
    </w:p>
    <w:p>
      <w:pPr>
        <w:pStyle w:val="ListParagraph"/>
        <w:numPr>
          <w:ilvl w:val="2"/>
          <w:numId w:val="16"/>
        </w:numPr>
        <w:tabs>
          <w:tab w:pos="1553" w:val="left" w:leader="none"/>
          <w:tab w:pos="1554" w:val="left" w:leader="none"/>
        </w:tabs>
        <w:spacing w:line="254" w:lineRule="auto" w:before="19" w:after="0"/>
        <w:ind w:left="1553" w:right="964" w:hanging="360"/>
        <w:jc w:val="left"/>
        <w:rPr>
          <w:sz w:val="24"/>
        </w:rPr>
      </w:pPr>
      <w:r>
        <w:rPr>
          <w:color w:val="464646"/>
          <w:sz w:val="24"/>
        </w:rPr>
        <w:t>Does</w:t>
      </w:r>
      <w:r>
        <w:rPr>
          <w:color w:val="464646"/>
          <w:spacing w:val="-5"/>
          <w:sz w:val="24"/>
        </w:rPr>
        <w:t> </w:t>
      </w:r>
      <w:r>
        <w:rPr>
          <w:color w:val="464646"/>
          <w:sz w:val="24"/>
        </w:rPr>
        <w:t>not</w:t>
      </w:r>
      <w:r>
        <w:rPr>
          <w:color w:val="464646"/>
          <w:spacing w:val="-5"/>
          <w:sz w:val="24"/>
        </w:rPr>
        <w:t> </w:t>
      </w:r>
      <w:r>
        <w:rPr>
          <w:color w:val="464646"/>
          <w:sz w:val="24"/>
        </w:rPr>
        <w:t>reflect</w:t>
      </w:r>
      <w:r>
        <w:rPr>
          <w:color w:val="464646"/>
          <w:spacing w:val="-5"/>
          <w:sz w:val="24"/>
        </w:rPr>
        <w:t> </w:t>
      </w:r>
      <w:r>
        <w:rPr>
          <w:color w:val="464646"/>
          <w:sz w:val="24"/>
        </w:rPr>
        <w:t>today’s</w:t>
      </w:r>
      <w:r>
        <w:rPr>
          <w:color w:val="464646"/>
          <w:spacing w:val="-5"/>
          <w:sz w:val="24"/>
        </w:rPr>
        <w:t> </w:t>
      </w:r>
      <w:r>
        <w:rPr>
          <w:color w:val="464646"/>
          <w:sz w:val="24"/>
        </w:rPr>
        <w:t>distribution</w:t>
      </w:r>
      <w:r>
        <w:rPr>
          <w:color w:val="464646"/>
          <w:spacing w:val="-5"/>
          <w:sz w:val="24"/>
        </w:rPr>
        <w:t> </w:t>
      </w:r>
      <w:r>
        <w:rPr>
          <w:color w:val="464646"/>
          <w:sz w:val="24"/>
        </w:rPr>
        <w:t>of</w:t>
      </w:r>
      <w:r>
        <w:rPr>
          <w:color w:val="464646"/>
          <w:spacing w:val="-5"/>
          <w:sz w:val="24"/>
        </w:rPr>
        <w:t> </w:t>
      </w:r>
      <w:r>
        <w:rPr>
          <w:color w:val="464646"/>
          <w:sz w:val="24"/>
        </w:rPr>
        <w:t>military</w:t>
      </w:r>
      <w:r>
        <w:rPr>
          <w:color w:val="464646"/>
          <w:spacing w:val="-5"/>
          <w:sz w:val="24"/>
        </w:rPr>
        <w:t> </w:t>
      </w:r>
      <w:r>
        <w:rPr>
          <w:color w:val="464646"/>
          <w:sz w:val="24"/>
        </w:rPr>
        <w:t>and</w:t>
      </w:r>
      <w:r>
        <w:rPr>
          <w:color w:val="464646"/>
          <w:spacing w:val="-5"/>
          <w:sz w:val="24"/>
        </w:rPr>
        <w:t> </w:t>
      </w:r>
      <w:r>
        <w:rPr>
          <w:color w:val="464646"/>
          <w:sz w:val="24"/>
        </w:rPr>
        <w:t>economic</w:t>
      </w:r>
      <w:r>
        <w:rPr>
          <w:color w:val="464646"/>
          <w:spacing w:val="-5"/>
          <w:sz w:val="24"/>
        </w:rPr>
        <w:t> </w:t>
      </w:r>
      <w:r>
        <w:rPr>
          <w:color w:val="464646"/>
          <w:sz w:val="24"/>
        </w:rPr>
        <w:t>power,</w:t>
      </w:r>
      <w:r>
        <w:rPr>
          <w:color w:val="464646"/>
          <w:spacing w:val="-5"/>
          <w:sz w:val="24"/>
        </w:rPr>
        <w:t> </w:t>
      </w:r>
      <w:r>
        <w:rPr>
          <w:color w:val="464646"/>
          <w:sz w:val="24"/>
        </w:rPr>
        <w:t>nor</w:t>
      </w:r>
      <w:r>
        <w:rPr>
          <w:color w:val="464646"/>
          <w:sz w:val="24"/>
        </w:rPr>
        <w:t> a geographical balance</w:t>
      </w:r>
    </w:p>
    <w:p>
      <w:pPr>
        <w:pStyle w:val="ListParagraph"/>
        <w:numPr>
          <w:ilvl w:val="2"/>
          <w:numId w:val="16"/>
        </w:numPr>
        <w:tabs>
          <w:tab w:pos="1553" w:val="left" w:leader="none"/>
          <w:tab w:pos="1554" w:val="left" w:leader="none"/>
        </w:tabs>
        <w:spacing w:line="254" w:lineRule="auto" w:before="0" w:after="0"/>
        <w:ind w:left="1553" w:right="1329" w:hanging="360"/>
        <w:jc w:val="left"/>
        <w:rPr>
          <w:sz w:val="24"/>
        </w:rPr>
      </w:pPr>
      <w:r>
        <w:rPr>
          <w:color w:val="695C45"/>
          <w:sz w:val="24"/>
        </w:rPr>
        <w:t>Membership</w:t>
      </w:r>
      <w:r>
        <w:rPr>
          <w:color w:val="695C45"/>
          <w:spacing w:val="-5"/>
          <w:sz w:val="24"/>
        </w:rPr>
        <w:t> </w:t>
      </w:r>
      <w:r>
        <w:rPr>
          <w:color w:val="695C45"/>
          <w:sz w:val="24"/>
        </w:rPr>
        <w:t>at</w:t>
      </w:r>
      <w:r>
        <w:rPr>
          <w:color w:val="695C45"/>
          <w:spacing w:val="-5"/>
          <w:sz w:val="24"/>
        </w:rPr>
        <w:t> </w:t>
      </w:r>
      <w:r>
        <w:rPr>
          <w:color w:val="695C45"/>
          <w:sz w:val="24"/>
        </w:rPr>
        <w:t>UN</w:t>
      </w:r>
      <w:r>
        <w:rPr>
          <w:color w:val="695C45"/>
          <w:spacing w:val="-5"/>
          <w:sz w:val="24"/>
        </w:rPr>
        <w:t> </w:t>
      </w:r>
      <w:r>
        <w:rPr>
          <w:color w:val="695C45"/>
          <w:sz w:val="24"/>
        </w:rPr>
        <w:t>has</w:t>
      </w:r>
      <w:r>
        <w:rPr>
          <w:color w:val="695C45"/>
          <w:spacing w:val="-5"/>
          <w:sz w:val="24"/>
        </w:rPr>
        <w:t> </w:t>
      </w:r>
      <w:r>
        <w:rPr>
          <w:color w:val="695C45"/>
          <w:sz w:val="24"/>
        </w:rPr>
        <w:t>increased</w:t>
      </w:r>
      <w:r>
        <w:rPr>
          <w:color w:val="695C45"/>
          <w:spacing w:val="-5"/>
          <w:sz w:val="24"/>
        </w:rPr>
        <w:t> </w:t>
      </w:r>
      <w:r>
        <w:rPr>
          <w:color w:val="695C45"/>
          <w:sz w:val="24"/>
        </w:rPr>
        <w:t>with</w:t>
      </w:r>
      <w:r>
        <w:rPr>
          <w:color w:val="695C45"/>
          <w:spacing w:val="-5"/>
          <w:sz w:val="24"/>
        </w:rPr>
        <w:t> </w:t>
      </w:r>
      <w:r>
        <w:rPr>
          <w:color w:val="695C45"/>
          <w:sz w:val="24"/>
        </w:rPr>
        <w:t>no</w:t>
      </w:r>
      <w:r>
        <w:rPr>
          <w:color w:val="695C45"/>
          <w:spacing w:val="-5"/>
          <w:sz w:val="24"/>
        </w:rPr>
        <w:t> </w:t>
      </w:r>
      <w:r>
        <w:rPr>
          <w:color w:val="695C45"/>
          <w:sz w:val="24"/>
        </w:rPr>
        <w:t>corresponing</w:t>
      </w:r>
      <w:r>
        <w:rPr>
          <w:color w:val="695C45"/>
          <w:spacing w:val="-5"/>
          <w:sz w:val="24"/>
        </w:rPr>
        <w:t> </w:t>
      </w:r>
      <w:r>
        <w:rPr>
          <w:color w:val="695C45"/>
          <w:sz w:val="24"/>
        </w:rPr>
        <w:t>change</w:t>
      </w:r>
      <w:r>
        <w:rPr>
          <w:color w:val="695C45"/>
          <w:spacing w:val="-5"/>
          <w:sz w:val="24"/>
        </w:rPr>
        <w:t> </w:t>
      </w:r>
      <w:r>
        <w:rPr>
          <w:color w:val="695C45"/>
          <w:sz w:val="24"/>
        </w:rPr>
        <w:t>in</w:t>
      </w:r>
      <w:r>
        <w:rPr>
          <w:color w:val="695C45"/>
          <w:spacing w:val="-5"/>
          <w:sz w:val="24"/>
        </w:rPr>
        <w:t> </w:t>
      </w:r>
      <w:r>
        <w:rPr>
          <w:color w:val="695C45"/>
          <w:sz w:val="24"/>
        </w:rPr>
        <w:t>the composition of the UNSC</w:t>
      </w:r>
    </w:p>
    <w:p>
      <w:pPr>
        <w:pStyle w:val="ListParagraph"/>
        <w:numPr>
          <w:ilvl w:val="2"/>
          <w:numId w:val="16"/>
        </w:numPr>
        <w:tabs>
          <w:tab w:pos="1553" w:val="left" w:leader="none"/>
          <w:tab w:pos="1554" w:val="left" w:leader="none"/>
        </w:tabs>
        <w:spacing w:line="254" w:lineRule="auto" w:before="0" w:after="0"/>
        <w:ind w:left="1553" w:right="1198" w:hanging="360"/>
        <w:jc w:val="left"/>
        <w:rPr>
          <w:sz w:val="24"/>
        </w:rPr>
      </w:pPr>
      <w:r>
        <w:rPr>
          <w:color w:val="695C45"/>
          <w:sz w:val="24"/>
        </w:rPr>
        <w:t>Portrays</w:t>
      </w:r>
      <w:r>
        <w:rPr>
          <w:color w:val="695C45"/>
          <w:spacing w:val="-5"/>
          <w:sz w:val="24"/>
        </w:rPr>
        <w:t> </w:t>
      </w:r>
      <w:r>
        <w:rPr>
          <w:color w:val="695C45"/>
          <w:sz w:val="24"/>
        </w:rPr>
        <w:t>the</w:t>
      </w:r>
      <w:r>
        <w:rPr>
          <w:color w:val="695C45"/>
          <w:spacing w:val="-5"/>
          <w:sz w:val="24"/>
        </w:rPr>
        <w:t> </w:t>
      </w:r>
      <w:r>
        <w:rPr>
          <w:color w:val="695C45"/>
          <w:sz w:val="24"/>
        </w:rPr>
        <w:t>big</w:t>
      </w:r>
      <w:r>
        <w:rPr>
          <w:color w:val="695C45"/>
          <w:spacing w:val="-5"/>
          <w:sz w:val="24"/>
        </w:rPr>
        <w:t> </w:t>
      </w:r>
      <w:r>
        <w:rPr>
          <w:color w:val="695C45"/>
          <w:sz w:val="24"/>
        </w:rPr>
        <w:t>North-South</w:t>
      </w:r>
      <w:r>
        <w:rPr>
          <w:color w:val="695C45"/>
          <w:spacing w:val="-5"/>
          <w:sz w:val="24"/>
        </w:rPr>
        <w:t> </w:t>
      </w:r>
      <w:r>
        <w:rPr>
          <w:color w:val="695C45"/>
          <w:sz w:val="24"/>
        </w:rPr>
        <w:t>divide:</w:t>
      </w:r>
      <w:r>
        <w:rPr>
          <w:color w:val="695C45"/>
          <w:spacing w:val="-5"/>
          <w:sz w:val="24"/>
        </w:rPr>
        <w:t> </w:t>
      </w:r>
      <w:r>
        <w:rPr>
          <w:color w:val="695C45"/>
          <w:sz w:val="24"/>
        </w:rPr>
        <w:t>While</w:t>
      </w:r>
      <w:r>
        <w:rPr>
          <w:color w:val="695C45"/>
          <w:spacing w:val="-5"/>
          <w:sz w:val="24"/>
        </w:rPr>
        <w:t> </w:t>
      </w:r>
      <w:r>
        <w:rPr>
          <w:color w:val="695C45"/>
          <w:sz w:val="24"/>
        </w:rPr>
        <w:t>Europe</w:t>
      </w:r>
      <w:r>
        <w:rPr>
          <w:color w:val="695C45"/>
          <w:spacing w:val="-5"/>
          <w:sz w:val="24"/>
        </w:rPr>
        <w:t> </w:t>
      </w:r>
      <w:r>
        <w:rPr>
          <w:color w:val="695C45"/>
          <w:sz w:val="24"/>
        </w:rPr>
        <w:t>is</w:t>
      </w:r>
      <w:r>
        <w:rPr>
          <w:color w:val="695C45"/>
          <w:spacing w:val="-5"/>
          <w:sz w:val="24"/>
        </w:rPr>
        <w:t> </w:t>
      </w:r>
      <w:r>
        <w:rPr>
          <w:color w:val="695C45"/>
          <w:sz w:val="24"/>
        </w:rPr>
        <w:t>over</w:t>
      </w:r>
      <w:r>
        <w:rPr>
          <w:color w:val="695C45"/>
          <w:spacing w:val="-5"/>
          <w:sz w:val="24"/>
        </w:rPr>
        <w:t> </w:t>
      </w:r>
      <w:r>
        <w:rPr>
          <w:color w:val="695C45"/>
          <w:sz w:val="24"/>
        </w:rPr>
        <w:t>represented, Asia is under represented. Africa and South America have no representation at all</w:t>
      </w:r>
    </w:p>
    <w:p>
      <w:pPr>
        <w:pStyle w:val="ListParagraph"/>
        <w:numPr>
          <w:ilvl w:val="2"/>
          <w:numId w:val="16"/>
        </w:numPr>
        <w:tabs>
          <w:tab w:pos="1553" w:val="left" w:leader="none"/>
          <w:tab w:pos="1554" w:val="left" w:leader="none"/>
        </w:tabs>
        <w:spacing w:line="254" w:lineRule="auto" w:before="0" w:after="0"/>
        <w:ind w:left="1553" w:right="1243" w:hanging="360"/>
        <w:jc w:val="left"/>
        <w:rPr>
          <w:sz w:val="24"/>
        </w:rPr>
      </w:pPr>
      <w:r>
        <w:rPr>
          <w:color w:val="695C45"/>
          <w:sz w:val="24"/>
        </w:rPr>
        <w:t>Biased:</w:t>
      </w:r>
      <w:r>
        <w:rPr>
          <w:color w:val="695C45"/>
          <w:spacing w:val="-5"/>
          <w:sz w:val="24"/>
        </w:rPr>
        <w:t> </w:t>
      </w:r>
      <w:r>
        <w:rPr>
          <w:color w:val="695C45"/>
          <w:sz w:val="24"/>
        </w:rPr>
        <w:t>For</w:t>
      </w:r>
      <w:r>
        <w:rPr>
          <w:color w:val="695C45"/>
          <w:spacing w:val="-5"/>
          <w:sz w:val="24"/>
        </w:rPr>
        <w:t> </w:t>
      </w:r>
      <w:r>
        <w:rPr>
          <w:color w:val="695C45"/>
          <w:sz w:val="24"/>
        </w:rPr>
        <w:t>example</w:t>
      </w:r>
      <w:r>
        <w:rPr>
          <w:color w:val="695C45"/>
          <w:spacing w:val="-5"/>
          <w:sz w:val="24"/>
        </w:rPr>
        <w:t> </w:t>
      </w:r>
      <w:r>
        <w:rPr>
          <w:color w:val="202021"/>
          <w:sz w:val="24"/>
        </w:rPr>
        <w:t>protecting</w:t>
      </w:r>
      <w:r>
        <w:rPr>
          <w:color w:val="202021"/>
          <w:spacing w:val="-5"/>
          <w:sz w:val="24"/>
        </w:rPr>
        <w:t> </w:t>
      </w:r>
      <w:r>
        <w:rPr>
          <w:color w:val="202021"/>
          <w:sz w:val="24"/>
        </w:rPr>
        <w:t>the</w:t>
      </w:r>
      <w:r>
        <w:rPr>
          <w:color w:val="202021"/>
          <w:spacing w:val="-5"/>
          <w:sz w:val="24"/>
        </w:rPr>
        <w:t> </w:t>
      </w:r>
      <w:r>
        <w:rPr>
          <w:color w:val="202021"/>
          <w:sz w:val="24"/>
        </w:rPr>
        <w:t>oil-rich</w:t>
      </w:r>
      <w:r>
        <w:rPr>
          <w:color w:val="202021"/>
          <w:spacing w:val="-5"/>
          <w:sz w:val="24"/>
        </w:rPr>
        <w:t> </w:t>
      </w:r>
      <w:r>
        <w:rPr>
          <w:color w:val="202021"/>
          <w:sz w:val="24"/>
        </w:rPr>
        <w:t>Kuwaitis</w:t>
      </w:r>
      <w:r>
        <w:rPr>
          <w:color w:val="202021"/>
          <w:spacing w:val="-5"/>
          <w:sz w:val="24"/>
        </w:rPr>
        <w:t> </w:t>
      </w:r>
      <w:r>
        <w:rPr>
          <w:color w:val="202021"/>
          <w:sz w:val="24"/>
        </w:rPr>
        <w:t>in</w:t>
      </w:r>
      <w:r>
        <w:rPr>
          <w:color w:val="202021"/>
          <w:spacing w:val="-5"/>
          <w:sz w:val="24"/>
        </w:rPr>
        <w:t> </w:t>
      </w:r>
      <w:r>
        <w:rPr>
          <w:color w:val="202021"/>
          <w:sz w:val="24"/>
        </w:rPr>
        <w:t>1991</w:t>
      </w:r>
      <w:r>
        <w:rPr>
          <w:color w:val="202021"/>
          <w:spacing w:val="-5"/>
          <w:sz w:val="24"/>
        </w:rPr>
        <w:t> </w:t>
      </w:r>
      <w:r>
        <w:rPr>
          <w:color w:val="202021"/>
          <w:sz w:val="24"/>
        </w:rPr>
        <w:t>but</w:t>
      </w:r>
      <w:r>
        <w:rPr>
          <w:color w:val="202021"/>
          <w:spacing w:val="-5"/>
          <w:sz w:val="24"/>
        </w:rPr>
        <w:t> </w:t>
      </w:r>
      <w:r>
        <w:rPr>
          <w:color w:val="202021"/>
          <w:sz w:val="24"/>
        </w:rPr>
        <w:t>poorly</w:t>
      </w:r>
      <w:r>
        <w:rPr>
          <w:color w:val="202021"/>
          <w:sz w:val="24"/>
        </w:rPr>
        <w:t> protecting resource-poor Rwandans in 1994</w:t>
      </w:r>
    </w:p>
    <w:p>
      <w:pPr>
        <w:pStyle w:val="ListParagraph"/>
        <w:numPr>
          <w:ilvl w:val="2"/>
          <w:numId w:val="16"/>
        </w:numPr>
        <w:tabs>
          <w:tab w:pos="1553" w:val="left" w:leader="none"/>
          <w:tab w:pos="1554" w:val="left" w:leader="none"/>
        </w:tabs>
        <w:spacing w:line="254" w:lineRule="auto" w:before="0" w:after="0"/>
        <w:ind w:left="1553" w:right="1201" w:hanging="360"/>
        <w:jc w:val="left"/>
        <w:rPr>
          <w:sz w:val="24"/>
        </w:rPr>
      </w:pPr>
      <w:r>
        <w:rPr>
          <w:color w:val="695C45"/>
          <w:sz w:val="24"/>
        </w:rPr>
        <w:t>Alleged</w:t>
      </w:r>
      <w:r>
        <w:rPr>
          <w:color w:val="695C45"/>
          <w:spacing w:val="-4"/>
          <w:sz w:val="24"/>
        </w:rPr>
        <w:t> </w:t>
      </w:r>
      <w:r>
        <w:rPr>
          <w:color w:val="695C45"/>
          <w:sz w:val="24"/>
        </w:rPr>
        <w:t>issues</w:t>
      </w:r>
      <w:r>
        <w:rPr>
          <w:color w:val="695C45"/>
          <w:spacing w:val="-4"/>
          <w:sz w:val="24"/>
        </w:rPr>
        <w:t> </w:t>
      </w:r>
      <w:r>
        <w:rPr>
          <w:color w:val="695C45"/>
          <w:sz w:val="24"/>
        </w:rPr>
        <w:t>of</w:t>
      </w:r>
      <w:r>
        <w:rPr>
          <w:color w:val="695C45"/>
          <w:spacing w:val="-4"/>
          <w:sz w:val="24"/>
        </w:rPr>
        <w:t> </w:t>
      </w:r>
      <w:r>
        <w:rPr>
          <w:color w:val="695C45"/>
          <w:sz w:val="24"/>
        </w:rPr>
        <w:t>bribery</w:t>
      </w:r>
      <w:r>
        <w:rPr>
          <w:color w:val="695C45"/>
          <w:spacing w:val="-4"/>
          <w:sz w:val="24"/>
        </w:rPr>
        <w:t> </w:t>
      </w:r>
      <w:r>
        <w:rPr>
          <w:color w:val="695C45"/>
          <w:sz w:val="24"/>
        </w:rPr>
        <w:t>(in</w:t>
      </w:r>
      <w:r>
        <w:rPr>
          <w:color w:val="695C45"/>
          <w:spacing w:val="-4"/>
          <w:sz w:val="24"/>
        </w:rPr>
        <w:t> </w:t>
      </w:r>
      <w:r>
        <w:rPr>
          <w:color w:val="695C45"/>
          <w:sz w:val="24"/>
        </w:rPr>
        <w:t>the</w:t>
      </w:r>
      <w:r>
        <w:rPr>
          <w:color w:val="695C45"/>
          <w:spacing w:val="-4"/>
          <w:sz w:val="24"/>
        </w:rPr>
        <w:t> </w:t>
      </w:r>
      <w:r>
        <w:rPr>
          <w:color w:val="695C45"/>
          <w:sz w:val="24"/>
        </w:rPr>
        <w:t>form</w:t>
      </w:r>
      <w:r>
        <w:rPr>
          <w:color w:val="695C45"/>
          <w:spacing w:val="-4"/>
          <w:sz w:val="24"/>
        </w:rPr>
        <w:t> </w:t>
      </w:r>
      <w:r>
        <w:rPr>
          <w:color w:val="695C45"/>
          <w:sz w:val="24"/>
        </w:rPr>
        <w:t>of</w:t>
      </w:r>
      <w:r>
        <w:rPr>
          <w:color w:val="695C45"/>
          <w:spacing w:val="-4"/>
          <w:sz w:val="24"/>
        </w:rPr>
        <w:t> </w:t>
      </w:r>
      <w:r>
        <w:rPr>
          <w:color w:val="695C45"/>
          <w:sz w:val="24"/>
        </w:rPr>
        <w:t>inc</w:t>
      </w:r>
      <w:r>
        <w:rPr>
          <w:color w:val="695C45"/>
          <w:spacing w:val="-4"/>
          <w:sz w:val="24"/>
        </w:rPr>
        <w:t> </w:t>
      </w:r>
      <w:r>
        <w:rPr>
          <w:color w:val="695C45"/>
          <w:sz w:val="24"/>
        </w:rPr>
        <w:t>in</w:t>
      </w:r>
      <w:r>
        <w:rPr>
          <w:color w:val="695C45"/>
          <w:spacing w:val="-4"/>
          <w:sz w:val="24"/>
        </w:rPr>
        <w:t> </w:t>
      </w:r>
      <w:r>
        <w:rPr>
          <w:color w:val="695C45"/>
          <w:sz w:val="24"/>
        </w:rPr>
        <w:t>tranfers</w:t>
      </w:r>
      <w:r>
        <w:rPr>
          <w:color w:val="695C45"/>
          <w:spacing w:val="-4"/>
          <w:sz w:val="24"/>
        </w:rPr>
        <w:t> </w:t>
      </w:r>
      <w:r>
        <w:rPr>
          <w:color w:val="695C45"/>
          <w:sz w:val="24"/>
        </w:rPr>
        <w:t>from</w:t>
      </w:r>
      <w:r>
        <w:rPr>
          <w:color w:val="695C45"/>
          <w:spacing w:val="-4"/>
          <w:sz w:val="24"/>
        </w:rPr>
        <w:t> </w:t>
      </w:r>
      <w:r>
        <w:rPr>
          <w:color w:val="695C45"/>
          <w:sz w:val="24"/>
        </w:rPr>
        <w:t>UN/USA</w:t>
      </w:r>
      <w:r>
        <w:rPr>
          <w:color w:val="695C45"/>
          <w:spacing w:val="-4"/>
          <w:sz w:val="24"/>
        </w:rPr>
        <w:t> </w:t>
      </w:r>
      <w:r>
        <w:rPr>
          <w:color w:val="695C45"/>
          <w:sz w:val="24"/>
        </w:rPr>
        <w:t>to elected members) have also come up</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pacing w:val="-2"/>
          <w:sz w:val="24"/>
        </w:rPr>
        <w:t>Reforms:</w:t>
      </w:r>
    </w:p>
    <w:p>
      <w:pPr>
        <w:spacing w:after="0" w:line="324" w:lineRule="exact"/>
        <w:jc w:val="left"/>
        <w:rPr>
          <w:sz w:val="24"/>
        </w:rPr>
        <w:sectPr>
          <w:pgSz w:w="11920" w:h="16840"/>
          <w:pgMar w:header="689" w:footer="438" w:top="1040" w:bottom="620" w:left="1020" w:right="280"/>
        </w:sectPr>
      </w:pPr>
    </w:p>
    <w:p>
      <w:pPr>
        <w:pStyle w:val="ListParagraph"/>
        <w:numPr>
          <w:ilvl w:val="2"/>
          <w:numId w:val="16"/>
        </w:numPr>
        <w:tabs>
          <w:tab w:pos="1553" w:val="left" w:leader="none"/>
          <w:tab w:pos="1554" w:val="left" w:leader="none"/>
        </w:tabs>
        <w:spacing w:line="254" w:lineRule="auto" w:before="62" w:after="0"/>
        <w:ind w:left="1553" w:right="1112" w:hanging="360"/>
        <w:jc w:val="left"/>
        <w:rPr>
          <w:sz w:val="24"/>
        </w:rPr>
      </w:pPr>
      <w:r>
        <w:rPr/>
        <w:pict>
          <v:shape style="position:absolute;margin-left:-33.568329pt;margin-top:414.760071pt;width:662.15pt;height:14.4pt;mso-position-horizontal-relative:page;mso-position-vertical-relative:page;z-index:-1778688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As</w:t>
      </w:r>
      <w:r>
        <w:rPr>
          <w:color w:val="695C45"/>
          <w:spacing w:val="-4"/>
          <w:sz w:val="24"/>
        </w:rPr>
        <w:t> </w:t>
      </w:r>
      <w:r>
        <w:rPr>
          <w:color w:val="695C45"/>
          <w:sz w:val="24"/>
        </w:rPr>
        <w:t>former</w:t>
      </w:r>
      <w:r>
        <w:rPr>
          <w:color w:val="695C45"/>
          <w:spacing w:val="-4"/>
          <w:sz w:val="24"/>
        </w:rPr>
        <w:t> </w:t>
      </w:r>
      <w:r>
        <w:rPr>
          <w:color w:val="695C45"/>
          <w:sz w:val="24"/>
        </w:rPr>
        <w:t>UN</w:t>
      </w:r>
      <w:r>
        <w:rPr>
          <w:color w:val="695C45"/>
          <w:spacing w:val="-4"/>
          <w:sz w:val="24"/>
        </w:rPr>
        <w:t> </w:t>
      </w:r>
      <w:r>
        <w:rPr>
          <w:color w:val="695C45"/>
          <w:sz w:val="24"/>
        </w:rPr>
        <w:t>secretary</w:t>
      </w:r>
      <w:r>
        <w:rPr>
          <w:color w:val="695C45"/>
          <w:spacing w:val="-4"/>
          <w:sz w:val="24"/>
        </w:rPr>
        <w:t> </w:t>
      </w:r>
      <w:r>
        <w:rPr>
          <w:color w:val="695C45"/>
          <w:sz w:val="24"/>
        </w:rPr>
        <w:t>general</w:t>
      </w:r>
      <w:r>
        <w:rPr>
          <w:color w:val="695C45"/>
          <w:spacing w:val="-4"/>
          <w:sz w:val="24"/>
        </w:rPr>
        <w:t> </w:t>
      </w:r>
      <w:r>
        <w:rPr>
          <w:color w:val="695C45"/>
          <w:sz w:val="24"/>
        </w:rPr>
        <w:t>noted</w:t>
      </w:r>
      <w:r>
        <w:rPr>
          <w:color w:val="695C45"/>
          <w:spacing w:val="-4"/>
          <w:sz w:val="24"/>
        </w:rPr>
        <w:t> </w:t>
      </w:r>
      <w:r>
        <w:rPr>
          <w:color w:val="695C45"/>
          <w:sz w:val="24"/>
        </w:rPr>
        <w:t>that</w:t>
      </w:r>
      <w:r>
        <w:rPr>
          <w:color w:val="695C45"/>
          <w:spacing w:val="-4"/>
          <w:sz w:val="24"/>
        </w:rPr>
        <w:t> </w:t>
      </w:r>
      <w:r>
        <w:rPr>
          <w:color w:val="695C45"/>
          <w:sz w:val="24"/>
        </w:rPr>
        <w:t>“No</w:t>
      </w:r>
      <w:r>
        <w:rPr>
          <w:color w:val="695C45"/>
          <w:spacing w:val="-4"/>
          <w:sz w:val="24"/>
        </w:rPr>
        <w:t> </w:t>
      </w:r>
      <w:r>
        <w:rPr>
          <w:color w:val="695C45"/>
          <w:sz w:val="24"/>
        </w:rPr>
        <w:t>reform</w:t>
      </w:r>
      <w:r>
        <w:rPr>
          <w:color w:val="695C45"/>
          <w:spacing w:val="-4"/>
          <w:sz w:val="24"/>
        </w:rPr>
        <w:t> </w:t>
      </w:r>
      <w:r>
        <w:rPr>
          <w:color w:val="695C45"/>
          <w:sz w:val="24"/>
        </w:rPr>
        <w:t>of</w:t>
      </w:r>
      <w:r>
        <w:rPr>
          <w:color w:val="695C45"/>
          <w:spacing w:val="-4"/>
          <w:sz w:val="24"/>
        </w:rPr>
        <w:t> </w:t>
      </w:r>
      <w:r>
        <w:rPr>
          <w:color w:val="695C45"/>
          <w:sz w:val="24"/>
        </w:rPr>
        <w:t>the</w:t>
      </w:r>
      <w:r>
        <w:rPr>
          <w:color w:val="695C45"/>
          <w:spacing w:val="-4"/>
          <w:sz w:val="24"/>
        </w:rPr>
        <w:t> </w:t>
      </w:r>
      <w:r>
        <w:rPr>
          <w:color w:val="695C45"/>
          <w:sz w:val="24"/>
        </w:rPr>
        <w:t>UN</w:t>
      </w:r>
      <w:r>
        <w:rPr>
          <w:color w:val="695C45"/>
          <w:spacing w:val="-4"/>
          <w:sz w:val="24"/>
        </w:rPr>
        <w:t> </w:t>
      </w:r>
      <w:r>
        <w:rPr>
          <w:color w:val="695C45"/>
          <w:sz w:val="24"/>
        </w:rPr>
        <w:t>would</w:t>
      </w:r>
      <w:r>
        <w:rPr>
          <w:color w:val="695C45"/>
          <w:sz w:val="24"/>
        </w:rPr>
        <w:t> be complete without reform of the Security Council”</w:t>
      </w:r>
    </w:p>
    <w:p>
      <w:pPr>
        <w:pStyle w:val="ListParagraph"/>
        <w:numPr>
          <w:ilvl w:val="2"/>
          <w:numId w:val="16"/>
        </w:numPr>
        <w:tabs>
          <w:tab w:pos="1553" w:val="left" w:leader="none"/>
          <w:tab w:pos="1554" w:val="left" w:leader="none"/>
        </w:tabs>
        <w:spacing w:line="254" w:lineRule="auto" w:before="0" w:after="0"/>
        <w:ind w:left="1553" w:right="1241" w:hanging="360"/>
        <w:jc w:val="left"/>
        <w:rPr>
          <w:sz w:val="24"/>
        </w:rPr>
      </w:pPr>
      <w:r>
        <w:rPr>
          <w:color w:val="695C45"/>
          <w:sz w:val="24"/>
        </w:rPr>
        <w:t>There</w:t>
      </w:r>
      <w:r>
        <w:rPr>
          <w:color w:val="695C45"/>
          <w:spacing w:val="-4"/>
          <w:sz w:val="24"/>
        </w:rPr>
        <w:t> </w:t>
      </w:r>
      <w:r>
        <w:rPr>
          <w:color w:val="695C45"/>
          <w:sz w:val="24"/>
        </w:rPr>
        <w:t>is</w:t>
      </w:r>
      <w:r>
        <w:rPr>
          <w:color w:val="695C45"/>
          <w:spacing w:val="-4"/>
          <w:sz w:val="24"/>
        </w:rPr>
        <w:t> </w:t>
      </w:r>
      <w:r>
        <w:rPr>
          <w:color w:val="695C45"/>
          <w:sz w:val="24"/>
        </w:rPr>
        <w:t>a</w:t>
      </w:r>
      <w:r>
        <w:rPr>
          <w:color w:val="695C45"/>
          <w:spacing w:val="-4"/>
          <w:sz w:val="24"/>
        </w:rPr>
        <w:t> </w:t>
      </w:r>
      <w:r>
        <w:rPr>
          <w:color w:val="695C45"/>
          <w:sz w:val="24"/>
        </w:rPr>
        <w:t>need</w:t>
      </w:r>
      <w:r>
        <w:rPr>
          <w:color w:val="695C45"/>
          <w:spacing w:val="-4"/>
          <w:sz w:val="24"/>
        </w:rPr>
        <w:t> </w:t>
      </w:r>
      <w:r>
        <w:rPr>
          <w:color w:val="695C45"/>
          <w:sz w:val="24"/>
        </w:rPr>
        <w:t>for</w:t>
      </w:r>
      <w:r>
        <w:rPr>
          <w:color w:val="695C45"/>
          <w:spacing w:val="-4"/>
          <w:sz w:val="24"/>
        </w:rPr>
        <w:t> </w:t>
      </w:r>
      <w:r>
        <w:rPr>
          <w:color w:val="695C45"/>
          <w:sz w:val="24"/>
        </w:rPr>
        <w:t>democratic</w:t>
      </w:r>
      <w:r>
        <w:rPr>
          <w:color w:val="695C45"/>
          <w:spacing w:val="-4"/>
          <w:sz w:val="24"/>
        </w:rPr>
        <w:t> </w:t>
      </w:r>
      <w:r>
        <w:rPr>
          <w:color w:val="695C45"/>
          <w:sz w:val="24"/>
        </w:rPr>
        <w:t>framework</w:t>
      </w:r>
      <w:r>
        <w:rPr>
          <w:color w:val="695C45"/>
          <w:spacing w:val="-4"/>
          <w:sz w:val="24"/>
        </w:rPr>
        <w:t> </w:t>
      </w:r>
      <w:r>
        <w:rPr>
          <w:color w:val="695C45"/>
          <w:sz w:val="24"/>
        </w:rPr>
        <w:t>and</w:t>
      </w:r>
      <w:r>
        <w:rPr>
          <w:color w:val="695C45"/>
          <w:spacing w:val="-4"/>
          <w:sz w:val="24"/>
        </w:rPr>
        <w:t> </w:t>
      </w:r>
      <w:r>
        <w:rPr>
          <w:color w:val="695C45"/>
          <w:sz w:val="24"/>
        </w:rPr>
        <w:t>expansion</w:t>
      </w:r>
      <w:r>
        <w:rPr>
          <w:color w:val="695C45"/>
          <w:spacing w:val="-4"/>
          <w:sz w:val="24"/>
        </w:rPr>
        <w:t> </w:t>
      </w:r>
      <w:r>
        <w:rPr>
          <w:color w:val="695C45"/>
          <w:sz w:val="24"/>
        </w:rPr>
        <w:t>on</w:t>
      </w:r>
      <w:r>
        <w:rPr>
          <w:color w:val="695C45"/>
          <w:spacing w:val="-4"/>
          <w:sz w:val="24"/>
        </w:rPr>
        <w:t> </w:t>
      </w:r>
      <w:r>
        <w:rPr>
          <w:color w:val="695C45"/>
          <w:sz w:val="24"/>
        </w:rPr>
        <w:t>lines</w:t>
      </w:r>
      <w:r>
        <w:rPr>
          <w:color w:val="695C45"/>
          <w:spacing w:val="-4"/>
          <w:sz w:val="24"/>
        </w:rPr>
        <w:t> </w:t>
      </w:r>
      <w:r>
        <w:rPr>
          <w:color w:val="695C45"/>
          <w:sz w:val="24"/>
        </w:rPr>
        <w:t>of</w:t>
      </w:r>
      <w:r>
        <w:rPr>
          <w:color w:val="695C45"/>
          <w:spacing w:val="-4"/>
          <w:sz w:val="24"/>
        </w:rPr>
        <w:t> </w:t>
      </w:r>
      <w:r>
        <w:rPr>
          <w:color w:val="695C45"/>
          <w:sz w:val="24"/>
        </w:rPr>
        <w:t>5 sets of issues identified below -</w:t>
      </w:r>
    </w:p>
    <w:p>
      <w:pPr>
        <w:pStyle w:val="ListParagraph"/>
        <w:numPr>
          <w:ilvl w:val="2"/>
          <w:numId w:val="16"/>
        </w:numPr>
        <w:tabs>
          <w:tab w:pos="1553" w:val="left" w:leader="none"/>
          <w:tab w:pos="1554" w:val="left" w:leader="none"/>
        </w:tabs>
        <w:spacing w:line="254" w:lineRule="auto" w:before="0" w:after="0"/>
        <w:ind w:left="1553" w:right="1077" w:hanging="360"/>
        <w:jc w:val="left"/>
        <w:rPr>
          <w:sz w:val="24"/>
        </w:rPr>
      </w:pPr>
      <w:r>
        <w:rPr>
          <w:color w:val="695C45"/>
          <w:sz w:val="24"/>
        </w:rPr>
        <w:t>Five</w:t>
      </w:r>
      <w:r>
        <w:rPr>
          <w:color w:val="695C45"/>
          <w:spacing w:val="-1"/>
          <w:sz w:val="24"/>
        </w:rPr>
        <w:t> </w:t>
      </w:r>
      <w:r>
        <w:rPr>
          <w:color w:val="695C45"/>
          <w:sz w:val="24"/>
        </w:rPr>
        <w:t>sets</w:t>
      </w:r>
      <w:r>
        <w:rPr>
          <w:color w:val="695C45"/>
          <w:spacing w:val="-1"/>
          <w:sz w:val="24"/>
        </w:rPr>
        <w:t> </w:t>
      </w:r>
      <w:r>
        <w:rPr>
          <w:color w:val="695C45"/>
          <w:sz w:val="24"/>
        </w:rPr>
        <w:t>of</w:t>
      </w:r>
      <w:r>
        <w:rPr>
          <w:color w:val="695C45"/>
          <w:spacing w:val="-1"/>
          <w:sz w:val="24"/>
        </w:rPr>
        <w:t> </w:t>
      </w:r>
      <w:r>
        <w:rPr>
          <w:color w:val="695C45"/>
          <w:sz w:val="24"/>
        </w:rPr>
        <w:t>issues</w:t>
      </w:r>
      <w:r>
        <w:rPr>
          <w:color w:val="695C45"/>
          <w:spacing w:val="-1"/>
          <w:sz w:val="24"/>
        </w:rPr>
        <w:t> </w:t>
      </w:r>
      <w:r>
        <w:rPr>
          <w:color w:val="695C45"/>
          <w:sz w:val="24"/>
        </w:rPr>
        <w:t>have</w:t>
      </w:r>
      <w:r>
        <w:rPr>
          <w:color w:val="695C45"/>
          <w:spacing w:val="-1"/>
          <w:sz w:val="24"/>
        </w:rPr>
        <w:t> </w:t>
      </w:r>
      <w:r>
        <w:rPr>
          <w:color w:val="695C45"/>
          <w:sz w:val="24"/>
        </w:rPr>
        <w:t>been</w:t>
      </w:r>
      <w:r>
        <w:rPr>
          <w:color w:val="695C45"/>
          <w:spacing w:val="-1"/>
          <w:sz w:val="24"/>
        </w:rPr>
        <w:t> </w:t>
      </w:r>
      <w:r>
        <w:rPr>
          <w:color w:val="695C45"/>
          <w:sz w:val="24"/>
        </w:rPr>
        <w:t>identified</w:t>
      </w:r>
      <w:r>
        <w:rPr>
          <w:color w:val="695C45"/>
          <w:spacing w:val="-1"/>
          <w:sz w:val="24"/>
        </w:rPr>
        <w:t> </w:t>
      </w:r>
      <w:r>
        <w:rPr>
          <w:color w:val="695C45"/>
          <w:sz w:val="24"/>
        </w:rPr>
        <w:t>by</w:t>
      </w:r>
      <w:r>
        <w:rPr>
          <w:color w:val="695C45"/>
          <w:spacing w:val="-1"/>
          <w:sz w:val="24"/>
        </w:rPr>
        <w:t> </w:t>
      </w:r>
      <w:r>
        <w:rPr>
          <w:color w:val="695C45"/>
          <w:sz w:val="24"/>
        </w:rPr>
        <w:t>the</w:t>
      </w:r>
      <w:r>
        <w:rPr>
          <w:color w:val="695C45"/>
          <w:spacing w:val="-1"/>
          <w:sz w:val="24"/>
        </w:rPr>
        <w:t> </w:t>
      </w:r>
      <w:r>
        <w:rPr>
          <w:color w:val="695C45"/>
          <w:sz w:val="24"/>
        </w:rPr>
        <w:t>General</w:t>
      </w:r>
      <w:r>
        <w:rPr>
          <w:color w:val="695C45"/>
          <w:spacing w:val="-1"/>
          <w:sz w:val="24"/>
        </w:rPr>
        <w:t> </w:t>
      </w:r>
      <w:r>
        <w:rPr>
          <w:color w:val="695C45"/>
          <w:sz w:val="24"/>
        </w:rPr>
        <w:t>Assembly.</w:t>
      </w:r>
      <w:r>
        <w:rPr>
          <w:color w:val="695C45"/>
          <w:spacing w:val="-1"/>
          <w:sz w:val="24"/>
        </w:rPr>
        <w:t> </w:t>
      </w:r>
      <w:r>
        <w:rPr>
          <w:color w:val="695C45"/>
          <w:sz w:val="24"/>
        </w:rPr>
        <w:t>These are</w:t>
      </w:r>
      <w:r>
        <w:rPr>
          <w:color w:val="695C45"/>
          <w:spacing w:val="-4"/>
          <w:sz w:val="24"/>
        </w:rPr>
        <w:t> </w:t>
      </w:r>
      <w:r>
        <w:rPr>
          <w:color w:val="695C45"/>
          <w:sz w:val="24"/>
        </w:rPr>
        <w:t>1.</w:t>
      </w:r>
      <w:r>
        <w:rPr>
          <w:color w:val="695C45"/>
          <w:spacing w:val="-4"/>
          <w:sz w:val="24"/>
        </w:rPr>
        <w:t> </w:t>
      </w:r>
      <w:r>
        <w:rPr>
          <w:color w:val="695C45"/>
          <w:sz w:val="24"/>
        </w:rPr>
        <w:t>Categories</w:t>
      </w:r>
      <w:r>
        <w:rPr>
          <w:color w:val="695C45"/>
          <w:spacing w:val="-4"/>
          <w:sz w:val="24"/>
        </w:rPr>
        <w:t> </w:t>
      </w:r>
      <w:r>
        <w:rPr>
          <w:color w:val="695C45"/>
          <w:sz w:val="24"/>
        </w:rPr>
        <w:t>of</w:t>
      </w:r>
      <w:r>
        <w:rPr>
          <w:color w:val="695C45"/>
          <w:spacing w:val="-4"/>
          <w:sz w:val="24"/>
        </w:rPr>
        <w:t> </w:t>
      </w:r>
      <w:r>
        <w:rPr>
          <w:color w:val="695C45"/>
          <w:sz w:val="24"/>
        </w:rPr>
        <w:t>membership</w:t>
      </w:r>
      <w:r>
        <w:rPr>
          <w:color w:val="695C45"/>
          <w:spacing w:val="-4"/>
          <w:sz w:val="24"/>
        </w:rPr>
        <w:t> </w:t>
      </w:r>
      <w:r>
        <w:rPr>
          <w:color w:val="695C45"/>
          <w:sz w:val="24"/>
        </w:rPr>
        <w:t>2.</w:t>
      </w:r>
      <w:r>
        <w:rPr>
          <w:color w:val="695C45"/>
          <w:spacing w:val="-4"/>
          <w:sz w:val="24"/>
        </w:rPr>
        <w:t> </w:t>
      </w:r>
      <w:r>
        <w:rPr>
          <w:color w:val="695C45"/>
          <w:sz w:val="24"/>
        </w:rPr>
        <w:t>The</w:t>
      </w:r>
      <w:r>
        <w:rPr>
          <w:color w:val="695C45"/>
          <w:spacing w:val="-4"/>
          <w:sz w:val="24"/>
        </w:rPr>
        <w:t> </w:t>
      </w:r>
      <w:r>
        <w:rPr>
          <w:color w:val="695C45"/>
          <w:sz w:val="24"/>
        </w:rPr>
        <w:t>question</w:t>
      </w:r>
      <w:r>
        <w:rPr>
          <w:color w:val="695C45"/>
          <w:spacing w:val="-4"/>
          <w:sz w:val="24"/>
        </w:rPr>
        <w:t> </w:t>
      </w:r>
      <w:r>
        <w:rPr>
          <w:color w:val="695C45"/>
          <w:sz w:val="24"/>
        </w:rPr>
        <w:t>of</w:t>
      </w:r>
      <w:r>
        <w:rPr>
          <w:color w:val="695C45"/>
          <w:spacing w:val="-4"/>
          <w:sz w:val="24"/>
        </w:rPr>
        <w:t> </w:t>
      </w:r>
      <w:r>
        <w:rPr>
          <w:color w:val="695C45"/>
          <w:sz w:val="24"/>
        </w:rPr>
        <w:t>the</w:t>
      </w:r>
      <w:r>
        <w:rPr>
          <w:color w:val="695C45"/>
          <w:spacing w:val="-5"/>
          <w:sz w:val="24"/>
        </w:rPr>
        <w:t> </w:t>
      </w:r>
      <w:r>
        <w:rPr>
          <w:color w:val="695C45"/>
          <w:sz w:val="24"/>
        </w:rPr>
        <w:t>veto</w:t>
      </w:r>
      <w:r>
        <w:rPr>
          <w:color w:val="695C45"/>
          <w:spacing w:val="-4"/>
          <w:sz w:val="24"/>
        </w:rPr>
        <w:t> </w:t>
      </w:r>
      <w:r>
        <w:rPr>
          <w:color w:val="695C45"/>
          <w:sz w:val="24"/>
        </w:rPr>
        <w:t>3.</w:t>
      </w:r>
      <w:r>
        <w:rPr>
          <w:color w:val="695C45"/>
          <w:spacing w:val="-4"/>
          <w:sz w:val="24"/>
        </w:rPr>
        <w:t> </w:t>
      </w:r>
      <w:r>
        <w:rPr>
          <w:color w:val="695C45"/>
          <w:sz w:val="24"/>
        </w:rPr>
        <w:t>Regional</w:t>
      </w:r>
      <w:r>
        <w:rPr>
          <w:color w:val="695C45"/>
          <w:sz w:val="24"/>
        </w:rPr>
        <w:t> representation 4. Size of an enlarged Council and its working methods and 5. The Security Council-General Assembly relationship.</w:t>
      </w:r>
    </w:p>
    <w:p>
      <w:pPr>
        <w:pStyle w:val="ListParagraph"/>
        <w:numPr>
          <w:ilvl w:val="1"/>
          <w:numId w:val="16"/>
        </w:numPr>
        <w:tabs>
          <w:tab w:pos="833" w:val="left" w:leader="none"/>
          <w:tab w:pos="834" w:val="left" w:leader="none"/>
        </w:tabs>
        <w:spacing w:line="321" w:lineRule="exact" w:before="0" w:after="0"/>
        <w:ind w:left="833" w:right="0" w:hanging="361"/>
        <w:jc w:val="left"/>
        <w:rPr>
          <w:sz w:val="24"/>
        </w:rPr>
      </w:pPr>
      <w:r>
        <w:rPr>
          <w:color w:val="695C45"/>
          <w:sz w:val="24"/>
        </w:rPr>
        <w:t>India</w:t>
      </w:r>
      <w:r>
        <w:rPr>
          <w:color w:val="695C45"/>
          <w:spacing w:val="-3"/>
          <w:sz w:val="24"/>
        </w:rPr>
        <w:t> </w:t>
      </w:r>
      <w:r>
        <w:rPr>
          <w:color w:val="695C45"/>
          <w:sz w:val="24"/>
        </w:rPr>
        <w:t>at</w:t>
      </w:r>
      <w:r>
        <w:rPr>
          <w:color w:val="695C45"/>
          <w:spacing w:val="-3"/>
          <w:sz w:val="24"/>
        </w:rPr>
        <w:t> </w:t>
      </w:r>
      <w:r>
        <w:rPr>
          <w:color w:val="695C45"/>
          <w:spacing w:val="-2"/>
          <w:sz w:val="24"/>
        </w:rPr>
        <w:t>UNSC:</w:t>
      </w:r>
    </w:p>
    <w:p>
      <w:pPr>
        <w:pStyle w:val="ListParagraph"/>
        <w:numPr>
          <w:ilvl w:val="2"/>
          <w:numId w:val="16"/>
        </w:numPr>
        <w:tabs>
          <w:tab w:pos="1553" w:val="left" w:leader="none"/>
          <w:tab w:pos="1554" w:val="left" w:leader="none"/>
        </w:tabs>
        <w:spacing w:line="254" w:lineRule="auto" w:before="13" w:after="0"/>
        <w:ind w:left="1553" w:right="1272" w:hanging="360"/>
        <w:jc w:val="left"/>
        <w:rPr>
          <w:sz w:val="24"/>
        </w:rPr>
      </w:pPr>
      <w:r>
        <w:rPr>
          <w:color w:val="695C45"/>
          <w:sz w:val="24"/>
        </w:rPr>
        <w:t>Agenda:</w:t>
      </w:r>
      <w:r>
        <w:rPr>
          <w:color w:val="695C45"/>
          <w:spacing w:val="-6"/>
          <w:sz w:val="24"/>
        </w:rPr>
        <w:t> </w:t>
      </w:r>
      <w:r>
        <w:rPr>
          <w:color w:val="695C45"/>
          <w:sz w:val="24"/>
        </w:rPr>
        <w:t>achievement</w:t>
      </w:r>
      <w:r>
        <w:rPr>
          <w:color w:val="695C45"/>
          <w:spacing w:val="-6"/>
          <w:sz w:val="24"/>
        </w:rPr>
        <w:t> </w:t>
      </w:r>
      <w:r>
        <w:rPr>
          <w:color w:val="695C45"/>
          <w:sz w:val="24"/>
        </w:rPr>
        <w:t>of</w:t>
      </w:r>
      <w:r>
        <w:rPr>
          <w:color w:val="695C45"/>
          <w:spacing w:val="-6"/>
          <w:sz w:val="24"/>
        </w:rPr>
        <w:t> </w:t>
      </w:r>
      <w:r>
        <w:rPr>
          <w:color w:val="695C45"/>
          <w:sz w:val="24"/>
        </w:rPr>
        <w:t>N.O.R.M.S:</w:t>
      </w:r>
      <w:r>
        <w:rPr>
          <w:color w:val="695C45"/>
          <w:spacing w:val="-6"/>
          <w:sz w:val="24"/>
        </w:rPr>
        <w:t> </w:t>
      </w:r>
      <w:r>
        <w:rPr>
          <w:color w:val="695C45"/>
          <w:sz w:val="24"/>
        </w:rPr>
        <w:t>a</w:t>
      </w:r>
      <w:r>
        <w:rPr>
          <w:color w:val="695C45"/>
          <w:spacing w:val="-6"/>
          <w:sz w:val="24"/>
        </w:rPr>
        <w:t> </w:t>
      </w:r>
      <w:r>
        <w:rPr>
          <w:color w:val="695C45"/>
          <w:sz w:val="24"/>
        </w:rPr>
        <w:t>New</w:t>
      </w:r>
      <w:r>
        <w:rPr>
          <w:color w:val="695C45"/>
          <w:spacing w:val="-6"/>
          <w:sz w:val="24"/>
        </w:rPr>
        <w:t> </w:t>
      </w:r>
      <w:r>
        <w:rPr>
          <w:color w:val="695C45"/>
          <w:sz w:val="24"/>
        </w:rPr>
        <w:t>Orientation</w:t>
      </w:r>
      <w:r>
        <w:rPr>
          <w:color w:val="695C45"/>
          <w:spacing w:val="-6"/>
          <w:sz w:val="24"/>
        </w:rPr>
        <w:t> </w:t>
      </w:r>
      <w:r>
        <w:rPr>
          <w:color w:val="695C45"/>
          <w:sz w:val="24"/>
        </w:rPr>
        <w:t>for</w:t>
      </w:r>
      <w:r>
        <w:rPr>
          <w:color w:val="695C45"/>
          <w:spacing w:val="-6"/>
          <w:sz w:val="24"/>
        </w:rPr>
        <w:t> </w:t>
      </w:r>
      <w:r>
        <w:rPr>
          <w:color w:val="695C45"/>
          <w:sz w:val="24"/>
        </w:rPr>
        <w:t>a</w:t>
      </w:r>
      <w:r>
        <w:rPr>
          <w:color w:val="695C45"/>
          <w:spacing w:val="-6"/>
          <w:sz w:val="24"/>
        </w:rPr>
        <w:t> </w:t>
      </w:r>
      <w:r>
        <w:rPr>
          <w:color w:val="695C45"/>
          <w:sz w:val="24"/>
        </w:rPr>
        <w:t>Reformed</w:t>
      </w:r>
      <w:r>
        <w:rPr>
          <w:color w:val="695C45"/>
          <w:sz w:val="24"/>
        </w:rPr>
        <w:t> Multilateral System,” India will prioritise the following:</w:t>
      </w:r>
    </w:p>
    <w:p>
      <w:pPr>
        <w:pStyle w:val="ListParagraph"/>
        <w:numPr>
          <w:ilvl w:val="3"/>
          <w:numId w:val="16"/>
        </w:numPr>
        <w:tabs>
          <w:tab w:pos="2273" w:val="left" w:leader="none"/>
          <w:tab w:pos="2274" w:val="left" w:leader="none"/>
        </w:tabs>
        <w:spacing w:line="324" w:lineRule="exact" w:before="0" w:after="0"/>
        <w:ind w:left="2273" w:right="0" w:hanging="361"/>
        <w:jc w:val="left"/>
        <w:rPr>
          <w:sz w:val="24"/>
        </w:rPr>
      </w:pPr>
      <w:r>
        <w:rPr>
          <w:color w:val="695C45"/>
          <w:sz w:val="24"/>
        </w:rPr>
        <w:t>New</w:t>
      </w:r>
      <w:r>
        <w:rPr>
          <w:color w:val="695C45"/>
          <w:spacing w:val="-9"/>
          <w:sz w:val="24"/>
        </w:rPr>
        <w:t> </w:t>
      </w:r>
      <w:r>
        <w:rPr>
          <w:color w:val="695C45"/>
          <w:sz w:val="24"/>
        </w:rPr>
        <w:t>opportunities</w:t>
      </w:r>
      <w:r>
        <w:rPr>
          <w:color w:val="695C45"/>
          <w:spacing w:val="-9"/>
          <w:sz w:val="24"/>
        </w:rPr>
        <w:t> </w:t>
      </w:r>
      <w:r>
        <w:rPr>
          <w:color w:val="695C45"/>
          <w:sz w:val="24"/>
        </w:rPr>
        <w:t>for</w:t>
      </w:r>
      <w:r>
        <w:rPr>
          <w:color w:val="695C45"/>
          <w:spacing w:val="-9"/>
          <w:sz w:val="24"/>
        </w:rPr>
        <w:t> </w:t>
      </w:r>
      <w:r>
        <w:rPr>
          <w:color w:val="695C45"/>
          <w:sz w:val="24"/>
        </w:rPr>
        <w:t>progress</w:t>
      </w:r>
      <w:r>
        <w:rPr>
          <w:color w:val="695C45"/>
          <w:spacing w:val="-8"/>
          <w:sz w:val="24"/>
        </w:rPr>
        <w:t> </w:t>
      </w:r>
      <w:r>
        <w:rPr>
          <w:color w:val="695C45"/>
          <w:sz w:val="24"/>
        </w:rPr>
        <w:t>(inclusive</w:t>
      </w:r>
      <w:r>
        <w:rPr>
          <w:color w:val="695C45"/>
          <w:spacing w:val="-9"/>
          <w:sz w:val="24"/>
        </w:rPr>
        <w:t> </w:t>
      </w:r>
      <w:r>
        <w:rPr>
          <w:color w:val="695C45"/>
          <w:spacing w:val="-2"/>
          <w:sz w:val="24"/>
        </w:rPr>
        <w:t>solutions)</w:t>
      </w:r>
    </w:p>
    <w:p>
      <w:pPr>
        <w:pStyle w:val="ListParagraph"/>
        <w:numPr>
          <w:ilvl w:val="3"/>
          <w:numId w:val="16"/>
        </w:numPr>
        <w:tabs>
          <w:tab w:pos="2273" w:val="left" w:leader="none"/>
          <w:tab w:pos="2274" w:val="left" w:leader="none"/>
        </w:tabs>
        <w:spacing w:line="254" w:lineRule="auto" w:before="18" w:after="0"/>
        <w:ind w:left="2273" w:right="973" w:hanging="360"/>
        <w:jc w:val="left"/>
        <w:rPr>
          <w:sz w:val="24"/>
        </w:rPr>
      </w:pPr>
      <w:r>
        <w:rPr>
          <w:color w:val="695C45"/>
          <w:sz w:val="24"/>
        </w:rPr>
        <w:t>Addressing</w:t>
      </w:r>
      <w:r>
        <w:rPr>
          <w:color w:val="695C45"/>
          <w:spacing w:val="-6"/>
          <w:sz w:val="24"/>
        </w:rPr>
        <w:t> </w:t>
      </w:r>
      <w:r>
        <w:rPr>
          <w:color w:val="695C45"/>
          <w:sz w:val="24"/>
        </w:rPr>
        <w:t>international</w:t>
      </w:r>
      <w:r>
        <w:rPr>
          <w:color w:val="695C45"/>
          <w:spacing w:val="-6"/>
          <w:sz w:val="24"/>
        </w:rPr>
        <w:t> </w:t>
      </w:r>
      <w:r>
        <w:rPr>
          <w:color w:val="695C45"/>
          <w:sz w:val="24"/>
        </w:rPr>
        <w:t>terrorism’s</w:t>
      </w:r>
      <w:r>
        <w:rPr>
          <w:color w:val="695C45"/>
          <w:spacing w:val="-6"/>
          <w:sz w:val="24"/>
        </w:rPr>
        <w:t> </w:t>
      </w:r>
      <w:r>
        <w:rPr>
          <w:color w:val="695C45"/>
          <w:sz w:val="24"/>
        </w:rPr>
        <w:t>abuse</w:t>
      </w:r>
      <w:r>
        <w:rPr>
          <w:color w:val="695C45"/>
          <w:spacing w:val="-6"/>
          <w:sz w:val="24"/>
        </w:rPr>
        <w:t> </w:t>
      </w:r>
      <w:r>
        <w:rPr>
          <w:color w:val="695C45"/>
          <w:sz w:val="24"/>
        </w:rPr>
        <w:t>of</w:t>
      </w:r>
      <w:r>
        <w:rPr>
          <w:color w:val="695C45"/>
          <w:spacing w:val="-6"/>
          <w:sz w:val="24"/>
        </w:rPr>
        <w:t> </w:t>
      </w:r>
      <w:r>
        <w:rPr>
          <w:color w:val="695C45"/>
          <w:sz w:val="24"/>
        </w:rPr>
        <w:t>ICT</w:t>
      </w:r>
      <w:r>
        <w:rPr>
          <w:color w:val="695C45"/>
          <w:spacing w:val="-6"/>
          <w:sz w:val="24"/>
        </w:rPr>
        <w:t> </w:t>
      </w:r>
      <w:r>
        <w:rPr>
          <w:color w:val="695C45"/>
          <w:sz w:val="24"/>
        </w:rPr>
        <w:t>and</w:t>
      </w:r>
      <w:r>
        <w:rPr>
          <w:color w:val="695C45"/>
          <w:spacing w:val="-6"/>
          <w:sz w:val="24"/>
        </w:rPr>
        <w:t> </w:t>
      </w:r>
      <w:r>
        <w:rPr>
          <w:color w:val="695C45"/>
          <w:sz w:val="24"/>
        </w:rPr>
        <w:t>break</w:t>
      </w:r>
      <w:r>
        <w:rPr>
          <w:color w:val="695C45"/>
          <w:spacing w:val="-6"/>
          <w:sz w:val="24"/>
        </w:rPr>
        <w:t> </w:t>
      </w:r>
      <w:r>
        <w:rPr>
          <w:color w:val="695C45"/>
          <w:sz w:val="24"/>
        </w:rPr>
        <w:t>terror </w:t>
      </w:r>
      <w:r>
        <w:rPr>
          <w:color w:val="695C45"/>
          <w:spacing w:val="-2"/>
          <w:sz w:val="24"/>
        </w:rPr>
        <w:t>finance</w:t>
      </w:r>
    </w:p>
    <w:p>
      <w:pPr>
        <w:pStyle w:val="ListParagraph"/>
        <w:numPr>
          <w:ilvl w:val="3"/>
          <w:numId w:val="16"/>
        </w:numPr>
        <w:tabs>
          <w:tab w:pos="2273" w:val="left" w:leader="none"/>
          <w:tab w:pos="2274" w:val="left" w:leader="none"/>
        </w:tabs>
        <w:spacing w:line="324" w:lineRule="exact" w:before="0" w:after="0"/>
        <w:ind w:left="2273" w:right="0" w:hanging="361"/>
        <w:jc w:val="left"/>
        <w:rPr>
          <w:sz w:val="24"/>
        </w:rPr>
      </w:pPr>
      <w:r>
        <w:rPr>
          <w:color w:val="695C45"/>
          <w:sz w:val="24"/>
        </w:rPr>
        <w:t>Reforming</w:t>
      </w:r>
      <w:r>
        <w:rPr>
          <w:color w:val="695C45"/>
          <w:spacing w:val="-9"/>
          <w:sz w:val="24"/>
        </w:rPr>
        <w:t> </w:t>
      </w:r>
      <w:r>
        <w:rPr>
          <w:color w:val="695C45"/>
          <w:sz w:val="24"/>
        </w:rPr>
        <w:t>multilateral</w:t>
      </w:r>
      <w:r>
        <w:rPr>
          <w:color w:val="695C45"/>
          <w:spacing w:val="-8"/>
          <w:sz w:val="24"/>
        </w:rPr>
        <w:t> </w:t>
      </w:r>
      <w:r>
        <w:rPr>
          <w:color w:val="695C45"/>
          <w:sz w:val="24"/>
        </w:rPr>
        <w:t>system</w:t>
      </w:r>
      <w:r>
        <w:rPr>
          <w:color w:val="695C45"/>
          <w:spacing w:val="-9"/>
          <w:sz w:val="24"/>
        </w:rPr>
        <w:t> </w:t>
      </w:r>
      <w:r>
        <w:rPr>
          <w:color w:val="695C45"/>
          <w:sz w:val="24"/>
        </w:rPr>
        <w:t>(indicating</w:t>
      </w:r>
      <w:r>
        <w:rPr>
          <w:color w:val="695C45"/>
          <w:spacing w:val="-8"/>
          <w:sz w:val="24"/>
        </w:rPr>
        <w:t> </w:t>
      </w:r>
      <w:r>
        <w:rPr>
          <w:color w:val="695C45"/>
          <w:sz w:val="24"/>
        </w:rPr>
        <w:t>UN/UNSC</w:t>
      </w:r>
      <w:r>
        <w:rPr>
          <w:color w:val="695C45"/>
          <w:spacing w:val="-9"/>
          <w:sz w:val="24"/>
        </w:rPr>
        <w:t> </w:t>
      </w:r>
      <w:r>
        <w:rPr>
          <w:color w:val="695C45"/>
          <w:spacing w:val="-2"/>
          <w:sz w:val="24"/>
        </w:rPr>
        <w:t>reforms)</w:t>
      </w:r>
    </w:p>
    <w:p>
      <w:pPr>
        <w:pStyle w:val="ListParagraph"/>
        <w:numPr>
          <w:ilvl w:val="3"/>
          <w:numId w:val="16"/>
        </w:numPr>
        <w:tabs>
          <w:tab w:pos="2273" w:val="left" w:leader="none"/>
          <w:tab w:pos="2274" w:val="left" w:leader="none"/>
        </w:tabs>
        <w:spacing w:line="254" w:lineRule="auto" w:before="18" w:after="0"/>
        <w:ind w:left="2273" w:right="1732" w:hanging="360"/>
        <w:jc w:val="left"/>
        <w:rPr>
          <w:sz w:val="24"/>
        </w:rPr>
      </w:pPr>
      <w:r>
        <w:rPr>
          <w:color w:val="695C45"/>
          <w:sz w:val="24"/>
        </w:rPr>
        <w:t>Promoting</w:t>
      </w:r>
      <w:r>
        <w:rPr>
          <w:color w:val="695C45"/>
          <w:spacing w:val="-7"/>
          <w:sz w:val="24"/>
        </w:rPr>
        <w:t> </w:t>
      </w:r>
      <w:r>
        <w:rPr>
          <w:color w:val="695C45"/>
          <w:sz w:val="24"/>
        </w:rPr>
        <w:t>technology</w:t>
      </w:r>
      <w:r>
        <w:rPr>
          <w:color w:val="695C45"/>
          <w:spacing w:val="-7"/>
          <w:sz w:val="24"/>
        </w:rPr>
        <w:t> </w:t>
      </w:r>
      <w:r>
        <w:rPr>
          <w:color w:val="695C45"/>
          <w:sz w:val="24"/>
        </w:rPr>
        <w:t>initiatives</w:t>
      </w:r>
      <w:r>
        <w:rPr>
          <w:color w:val="695C45"/>
          <w:spacing w:val="-7"/>
          <w:sz w:val="24"/>
        </w:rPr>
        <w:t> </w:t>
      </w:r>
      <w:r>
        <w:rPr>
          <w:color w:val="695C45"/>
          <w:sz w:val="24"/>
        </w:rPr>
        <w:t>with</w:t>
      </w:r>
      <w:r>
        <w:rPr>
          <w:color w:val="695C45"/>
          <w:spacing w:val="-7"/>
          <w:sz w:val="24"/>
        </w:rPr>
        <w:t> </w:t>
      </w:r>
      <w:r>
        <w:rPr>
          <w:color w:val="695C45"/>
          <w:sz w:val="24"/>
        </w:rPr>
        <w:t>human</w:t>
      </w:r>
      <w:r>
        <w:rPr>
          <w:color w:val="695C45"/>
          <w:spacing w:val="-7"/>
          <w:sz w:val="24"/>
        </w:rPr>
        <w:t> </w:t>
      </w:r>
      <w:r>
        <w:rPr>
          <w:color w:val="695C45"/>
          <w:sz w:val="24"/>
        </w:rPr>
        <w:t>touch</w:t>
      </w:r>
      <w:r>
        <w:rPr>
          <w:color w:val="695C45"/>
          <w:spacing w:val="-7"/>
          <w:sz w:val="24"/>
        </w:rPr>
        <w:t> </w:t>
      </w:r>
      <w:r>
        <w:rPr>
          <w:color w:val="695C45"/>
          <w:sz w:val="24"/>
        </w:rPr>
        <w:t>to</w:t>
      </w:r>
      <w:r>
        <w:rPr>
          <w:color w:val="695C45"/>
          <w:spacing w:val="-7"/>
          <w:sz w:val="24"/>
        </w:rPr>
        <w:t> </w:t>
      </w:r>
      <w:r>
        <w:rPr>
          <w:color w:val="695C45"/>
          <w:sz w:val="24"/>
        </w:rPr>
        <w:t>drive</w:t>
      </w:r>
      <w:r>
        <w:rPr>
          <w:color w:val="695C45"/>
          <w:sz w:val="24"/>
        </w:rPr>
        <w:t> </w:t>
      </w:r>
      <w:r>
        <w:rPr>
          <w:color w:val="695C45"/>
          <w:spacing w:val="-2"/>
          <w:sz w:val="24"/>
        </w:rPr>
        <w:t>solutions</w:t>
      </w:r>
    </w:p>
    <w:p>
      <w:pPr>
        <w:pStyle w:val="ListParagraph"/>
        <w:numPr>
          <w:ilvl w:val="2"/>
          <w:numId w:val="16"/>
        </w:numPr>
        <w:tabs>
          <w:tab w:pos="1553" w:val="left" w:leader="none"/>
          <w:tab w:pos="1554" w:val="left" w:leader="none"/>
        </w:tabs>
        <w:spacing w:line="254" w:lineRule="auto" w:before="0" w:after="0"/>
        <w:ind w:left="1553" w:right="1223" w:hanging="360"/>
        <w:jc w:val="left"/>
        <w:rPr>
          <w:sz w:val="24"/>
        </w:rPr>
      </w:pPr>
      <w:r>
        <w:rPr>
          <w:color w:val="695C45"/>
          <w:sz w:val="24"/>
        </w:rPr>
        <w:t>PM</w:t>
      </w:r>
      <w:r>
        <w:rPr>
          <w:color w:val="695C45"/>
          <w:spacing w:val="-5"/>
          <w:sz w:val="24"/>
        </w:rPr>
        <w:t> </w:t>
      </w:r>
      <w:r>
        <w:rPr>
          <w:color w:val="695C45"/>
          <w:sz w:val="24"/>
        </w:rPr>
        <w:t>Modi</w:t>
      </w:r>
      <w:r>
        <w:rPr>
          <w:color w:val="695C45"/>
          <w:spacing w:val="-5"/>
          <w:sz w:val="24"/>
        </w:rPr>
        <w:t> </w:t>
      </w:r>
      <w:r>
        <w:rPr>
          <w:color w:val="695C45"/>
          <w:sz w:val="24"/>
        </w:rPr>
        <w:t>called</w:t>
      </w:r>
      <w:r>
        <w:rPr>
          <w:color w:val="695C45"/>
          <w:spacing w:val="-5"/>
          <w:sz w:val="24"/>
        </w:rPr>
        <w:t> </w:t>
      </w:r>
      <w:r>
        <w:rPr>
          <w:color w:val="695C45"/>
          <w:sz w:val="24"/>
        </w:rPr>
        <w:t>for</w:t>
      </w:r>
      <w:r>
        <w:rPr>
          <w:color w:val="695C45"/>
          <w:spacing w:val="-5"/>
          <w:sz w:val="24"/>
        </w:rPr>
        <w:t> </w:t>
      </w:r>
      <w:r>
        <w:rPr>
          <w:color w:val="695C45"/>
          <w:sz w:val="24"/>
        </w:rPr>
        <w:t>a</w:t>
      </w:r>
      <w:r>
        <w:rPr>
          <w:color w:val="695C45"/>
          <w:spacing w:val="-5"/>
          <w:sz w:val="24"/>
        </w:rPr>
        <w:t> </w:t>
      </w:r>
      <w:r>
        <w:rPr>
          <w:color w:val="695C45"/>
          <w:sz w:val="24"/>
        </w:rPr>
        <w:t>‘</w:t>
      </w:r>
      <w:r>
        <w:rPr>
          <w:b/>
          <w:color w:val="695C45"/>
          <w:sz w:val="24"/>
        </w:rPr>
        <w:t>reformed</w:t>
      </w:r>
      <w:r>
        <w:rPr>
          <w:b/>
          <w:color w:val="695C45"/>
          <w:spacing w:val="-5"/>
          <w:sz w:val="24"/>
        </w:rPr>
        <w:t> </w:t>
      </w:r>
      <w:r>
        <w:rPr>
          <w:b/>
          <w:color w:val="695C45"/>
          <w:sz w:val="24"/>
        </w:rPr>
        <w:t>multilateralism’</w:t>
      </w:r>
      <w:r>
        <w:rPr>
          <w:b/>
          <w:color w:val="695C45"/>
          <w:spacing w:val="-5"/>
          <w:sz w:val="24"/>
        </w:rPr>
        <w:t> </w:t>
      </w:r>
      <w:r>
        <w:rPr>
          <w:color w:val="695C45"/>
          <w:sz w:val="24"/>
        </w:rPr>
        <w:t>thus</w:t>
      </w:r>
      <w:r>
        <w:rPr>
          <w:color w:val="695C45"/>
          <w:spacing w:val="-5"/>
          <w:sz w:val="24"/>
        </w:rPr>
        <w:t> </w:t>
      </w:r>
      <w:r>
        <w:rPr>
          <w:color w:val="695C45"/>
          <w:sz w:val="24"/>
        </w:rPr>
        <w:t>a</w:t>
      </w:r>
      <w:r>
        <w:rPr>
          <w:color w:val="695C45"/>
          <w:spacing w:val="-5"/>
          <w:sz w:val="24"/>
        </w:rPr>
        <w:t> </w:t>
      </w:r>
      <w:r>
        <w:rPr>
          <w:color w:val="695C45"/>
          <w:sz w:val="24"/>
        </w:rPr>
        <w:t>global</w:t>
      </w:r>
      <w:r>
        <w:rPr>
          <w:color w:val="695C45"/>
          <w:spacing w:val="-5"/>
          <w:sz w:val="24"/>
        </w:rPr>
        <w:t> </w:t>
      </w:r>
      <w:r>
        <w:rPr>
          <w:color w:val="695C45"/>
          <w:sz w:val="24"/>
        </w:rPr>
        <w:t>system</w:t>
      </w:r>
      <w:r>
        <w:rPr>
          <w:color w:val="695C45"/>
          <w:sz w:val="24"/>
        </w:rPr>
        <w:t> which is more representative as it can lead to sustainable peace and prosperity (indicating India’s push for permanent seat at UN)</w:t>
      </w:r>
    </w:p>
    <w:p>
      <w:pPr>
        <w:pStyle w:val="ListParagraph"/>
        <w:numPr>
          <w:ilvl w:val="2"/>
          <w:numId w:val="16"/>
        </w:numPr>
        <w:tabs>
          <w:tab w:pos="1553" w:val="left" w:leader="none"/>
          <w:tab w:pos="1554" w:val="left" w:leader="none"/>
        </w:tabs>
        <w:spacing w:line="254" w:lineRule="auto" w:before="0" w:after="0"/>
        <w:ind w:left="1553" w:right="1073" w:hanging="360"/>
        <w:jc w:val="left"/>
        <w:rPr>
          <w:sz w:val="24"/>
        </w:rPr>
      </w:pPr>
      <w:r>
        <w:rPr>
          <w:color w:val="695C45"/>
          <w:sz w:val="24"/>
        </w:rPr>
        <w:t>Benefits</w:t>
      </w:r>
      <w:r>
        <w:rPr>
          <w:color w:val="695C45"/>
          <w:spacing w:val="-4"/>
          <w:sz w:val="24"/>
        </w:rPr>
        <w:t> </w:t>
      </w:r>
      <w:r>
        <w:rPr>
          <w:color w:val="695C45"/>
          <w:sz w:val="24"/>
        </w:rPr>
        <w:t>for</w:t>
      </w:r>
      <w:r>
        <w:rPr>
          <w:color w:val="695C45"/>
          <w:spacing w:val="-4"/>
          <w:sz w:val="24"/>
        </w:rPr>
        <w:t> </w:t>
      </w:r>
      <w:r>
        <w:rPr>
          <w:color w:val="695C45"/>
          <w:sz w:val="24"/>
        </w:rPr>
        <w:t>India:</w:t>
      </w:r>
      <w:r>
        <w:rPr>
          <w:color w:val="695C45"/>
          <w:spacing w:val="-4"/>
          <w:sz w:val="24"/>
        </w:rPr>
        <w:t> </w:t>
      </w:r>
      <w:r>
        <w:rPr>
          <w:color w:val="695C45"/>
          <w:sz w:val="24"/>
        </w:rPr>
        <w:t>Strong</w:t>
      </w:r>
      <w:r>
        <w:rPr>
          <w:color w:val="695C45"/>
          <w:spacing w:val="-4"/>
          <w:sz w:val="24"/>
        </w:rPr>
        <w:t> </w:t>
      </w:r>
      <w:r>
        <w:rPr>
          <w:color w:val="695C45"/>
          <w:sz w:val="24"/>
        </w:rPr>
        <w:t>diplomatic</w:t>
      </w:r>
      <w:r>
        <w:rPr>
          <w:color w:val="695C45"/>
          <w:spacing w:val="-4"/>
          <w:sz w:val="24"/>
        </w:rPr>
        <w:t> </w:t>
      </w:r>
      <w:r>
        <w:rPr>
          <w:color w:val="695C45"/>
          <w:sz w:val="24"/>
        </w:rPr>
        <w:t>voice</w:t>
      </w:r>
      <w:r>
        <w:rPr>
          <w:color w:val="695C45"/>
          <w:spacing w:val="-4"/>
          <w:sz w:val="24"/>
        </w:rPr>
        <w:t> </w:t>
      </w:r>
      <w:r>
        <w:rPr>
          <w:color w:val="695C45"/>
          <w:sz w:val="24"/>
        </w:rPr>
        <w:t>for</w:t>
      </w:r>
      <w:r>
        <w:rPr>
          <w:color w:val="695C45"/>
          <w:spacing w:val="-4"/>
          <w:sz w:val="24"/>
        </w:rPr>
        <w:t> </w:t>
      </w:r>
      <w:r>
        <w:rPr>
          <w:color w:val="695C45"/>
          <w:sz w:val="24"/>
        </w:rPr>
        <w:t>India,</w:t>
      </w:r>
      <w:r>
        <w:rPr>
          <w:color w:val="695C45"/>
          <w:spacing w:val="-4"/>
          <w:sz w:val="24"/>
        </w:rPr>
        <w:t> </w:t>
      </w:r>
      <w:r>
        <w:rPr>
          <w:color w:val="695C45"/>
          <w:sz w:val="24"/>
        </w:rPr>
        <w:t>Aid</w:t>
      </w:r>
      <w:r>
        <w:rPr>
          <w:color w:val="695C45"/>
          <w:spacing w:val="-4"/>
          <w:sz w:val="24"/>
        </w:rPr>
        <w:t> </w:t>
      </w:r>
      <w:r>
        <w:rPr>
          <w:color w:val="695C45"/>
          <w:sz w:val="24"/>
        </w:rPr>
        <w:t>recovery</w:t>
      </w:r>
      <w:r>
        <w:rPr>
          <w:color w:val="695C45"/>
          <w:spacing w:val="-4"/>
          <w:sz w:val="24"/>
        </w:rPr>
        <w:t> </w:t>
      </w:r>
      <w:r>
        <w:rPr>
          <w:color w:val="695C45"/>
          <w:sz w:val="24"/>
        </w:rPr>
        <w:t>in</w:t>
      </w:r>
      <w:r>
        <w:rPr>
          <w:color w:val="695C45"/>
          <w:spacing w:val="-4"/>
          <w:sz w:val="24"/>
        </w:rPr>
        <w:t> </w:t>
      </w:r>
      <w:r>
        <w:rPr>
          <w:color w:val="695C45"/>
          <w:sz w:val="24"/>
        </w:rPr>
        <w:t>post</w:t>
      </w:r>
      <w:r>
        <w:rPr>
          <w:color w:val="695C45"/>
          <w:sz w:val="24"/>
        </w:rPr>
        <w:t> covid world, Articulate concerns of global south</w:t>
      </w:r>
    </w:p>
    <w:p>
      <w:pPr>
        <w:pStyle w:val="BodyText"/>
        <w:tabs>
          <w:tab w:pos="1553" w:val="left" w:leader="none"/>
        </w:tabs>
        <w:spacing w:line="254" w:lineRule="auto"/>
        <w:ind w:right="913"/>
      </w:pPr>
      <w:r>
        <w:rPr>
          <w:rFonts w:ascii="Arial" w:hAnsi="Arial"/>
          <w:color w:val="695C45"/>
          <w:spacing w:val="-10"/>
        </w:rPr>
        <w:t>○</w:t>
      </w:r>
      <w:r>
        <w:rPr>
          <w:rFonts w:ascii="Arial" w:hAnsi="Arial"/>
          <w:color w:val="695C45"/>
        </w:rPr>
        <w:tab/>
      </w:r>
      <w:r>
        <w:rPr>
          <w:color w:val="695C45"/>
        </w:rPr>
        <w:t>+ve role played in previous council entries: Adoption of resolutions calling</w:t>
      </w:r>
      <w:r>
        <w:rPr>
          <w:color w:val="695C45"/>
          <w:spacing w:val="-5"/>
        </w:rPr>
        <w:t> </w:t>
      </w:r>
      <w:r>
        <w:rPr>
          <w:color w:val="695C45"/>
        </w:rPr>
        <w:t>for</w:t>
      </w:r>
      <w:r>
        <w:rPr>
          <w:color w:val="695C45"/>
          <w:spacing w:val="-5"/>
        </w:rPr>
        <w:t> </w:t>
      </w:r>
      <w:r>
        <w:rPr>
          <w:color w:val="695C45"/>
        </w:rPr>
        <w:t>cessation</w:t>
      </w:r>
      <w:r>
        <w:rPr>
          <w:color w:val="695C45"/>
          <w:spacing w:val="-5"/>
        </w:rPr>
        <w:t> </w:t>
      </w:r>
      <w:r>
        <w:rPr>
          <w:color w:val="695C45"/>
        </w:rPr>
        <w:t>of</w:t>
      </w:r>
      <w:r>
        <w:rPr>
          <w:color w:val="695C45"/>
          <w:spacing w:val="-5"/>
        </w:rPr>
        <w:t> </w:t>
      </w:r>
      <w:r>
        <w:rPr>
          <w:color w:val="695C45"/>
        </w:rPr>
        <w:t>hostilities</w:t>
      </w:r>
      <w:r>
        <w:rPr>
          <w:color w:val="695C45"/>
          <w:spacing w:val="-5"/>
        </w:rPr>
        <w:t> </w:t>
      </w:r>
      <w:r>
        <w:rPr>
          <w:color w:val="695C45"/>
        </w:rPr>
        <w:t>during</w:t>
      </w:r>
      <w:r>
        <w:rPr>
          <w:color w:val="695C45"/>
          <w:spacing w:val="-5"/>
        </w:rPr>
        <w:t> </w:t>
      </w:r>
      <w:r>
        <w:rPr>
          <w:color w:val="695C45"/>
        </w:rPr>
        <w:t>the</w:t>
      </w:r>
      <w:r>
        <w:rPr>
          <w:color w:val="695C45"/>
          <w:spacing w:val="-5"/>
        </w:rPr>
        <w:t> </w:t>
      </w:r>
      <w:r>
        <w:rPr>
          <w:color w:val="695C45"/>
        </w:rPr>
        <w:t>Korean</w:t>
      </w:r>
      <w:r>
        <w:rPr>
          <w:color w:val="695C45"/>
          <w:spacing w:val="-5"/>
        </w:rPr>
        <w:t> </w:t>
      </w:r>
      <w:r>
        <w:rPr>
          <w:color w:val="695C45"/>
        </w:rPr>
        <w:t>War,</w:t>
      </w:r>
      <w:r>
        <w:rPr>
          <w:color w:val="695C45"/>
          <w:spacing w:val="-5"/>
        </w:rPr>
        <w:t> </w:t>
      </w:r>
      <w:r>
        <w:rPr>
          <w:color w:val="695C45"/>
        </w:rPr>
        <w:t>Pushed</w:t>
      </w:r>
      <w:r>
        <w:rPr>
          <w:color w:val="695C45"/>
          <w:spacing w:val="-5"/>
        </w:rPr>
        <w:t> </w:t>
      </w:r>
      <w:r>
        <w:rPr>
          <w:color w:val="695C45"/>
        </w:rPr>
        <w:t>strongly for admission of Bangladesh into the UN, Leading voice for resolution of conflicts in the Middle East (especially Palestine), Initiative of CCIT</w:t>
      </w:r>
    </w:p>
    <w:p>
      <w:pPr>
        <w:pStyle w:val="ListParagraph"/>
        <w:numPr>
          <w:ilvl w:val="2"/>
          <w:numId w:val="16"/>
        </w:numPr>
        <w:tabs>
          <w:tab w:pos="1553" w:val="left" w:leader="none"/>
          <w:tab w:pos="1554" w:val="left" w:leader="none"/>
        </w:tabs>
        <w:spacing w:line="321" w:lineRule="exact" w:before="0" w:after="0"/>
        <w:ind w:left="1553" w:right="0" w:hanging="361"/>
        <w:jc w:val="left"/>
        <w:rPr>
          <w:sz w:val="24"/>
        </w:rPr>
      </w:pPr>
      <w:r>
        <w:rPr>
          <w:color w:val="695C45"/>
          <w:sz w:val="24"/>
        </w:rPr>
        <w:t>Steps</w:t>
      </w:r>
      <w:r>
        <w:rPr>
          <w:color w:val="695C45"/>
          <w:spacing w:val="-3"/>
          <w:sz w:val="24"/>
        </w:rPr>
        <w:t> </w:t>
      </w:r>
      <w:r>
        <w:rPr>
          <w:color w:val="695C45"/>
          <w:sz w:val="24"/>
        </w:rPr>
        <w:t>taken</w:t>
      </w:r>
      <w:r>
        <w:rPr>
          <w:color w:val="695C45"/>
          <w:spacing w:val="-2"/>
          <w:sz w:val="24"/>
        </w:rPr>
        <w:t> </w:t>
      </w:r>
      <w:r>
        <w:rPr>
          <w:color w:val="695C45"/>
          <w:sz w:val="24"/>
        </w:rPr>
        <w:t>by</w:t>
      </w:r>
      <w:r>
        <w:rPr>
          <w:color w:val="695C45"/>
          <w:spacing w:val="-2"/>
          <w:sz w:val="24"/>
        </w:rPr>
        <w:t> </w:t>
      </w:r>
      <w:r>
        <w:rPr>
          <w:color w:val="695C45"/>
          <w:sz w:val="24"/>
        </w:rPr>
        <w:t>India</w:t>
      </w:r>
      <w:r>
        <w:rPr>
          <w:color w:val="695C45"/>
          <w:spacing w:val="-3"/>
          <w:sz w:val="24"/>
        </w:rPr>
        <w:t> </w:t>
      </w:r>
      <w:r>
        <w:rPr>
          <w:color w:val="695C45"/>
          <w:sz w:val="24"/>
        </w:rPr>
        <w:t>for</w:t>
      </w:r>
      <w:r>
        <w:rPr>
          <w:color w:val="695C45"/>
          <w:spacing w:val="-2"/>
          <w:sz w:val="24"/>
        </w:rPr>
        <w:t> reforms:</w:t>
      </w:r>
    </w:p>
    <w:p>
      <w:pPr>
        <w:pStyle w:val="ListParagraph"/>
        <w:numPr>
          <w:ilvl w:val="3"/>
          <w:numId w:val="16"/>
        </w:numPr>
        <w:tabs>
          <w:tab w:pos="2273" w:val="left" w:leader="none"/>
          <w:tab w:pos="2274" w:val="left" w:leader="none"/>
        </w:tabs>
        <w:spacing w:line="254" w:lineRule="auto" w:before="8" w:after="0"/>
        <w:ind w:left="2273" w:right="1374" w:hanging="360"/>
        <w:jc w:val="left"/>
        <w:rPr>
          <w:sz w:val="24"/>
        </w:rPr>
      </w:pPr>
      <w:r>
        <w:rPr>
          <w:color w:val="695C45"/>
          <w:sz w:val="24"/>
        </w:rPr>
        <w:t>Multi-layered</w:t>
      </w:r>
      <w:r>
        <w:rPr>
          <w:color w:val="695C45"/>
          <w:spacing w:val="-8"/>
          <w:sz w:val="24"/>
        </w:rPr>
        <w:t> </w:t>
      </w:r>
      <w:r>
        <w:rPr>
          <w:color w:val="695C45"/>
          <w:sz w:val="24"/>
        </w:rPr>
        <w:t>strategy</w:t>
      </w:r>
      <w:r>
        <w:rPr>
          <w:color w:val="695C45"/>
          <w:spacing w:val="-8"/>
          <w:sz w:val="24"/>
        </w:rPr>
        <w:t> </w:t>
      </w:r>
      <w:r>
        <w:rPr>
          <w:color w:val="695C45"/>
          <w:sz w:val="24"/>
        </w:rPr>
        <w:t>consisting</w:t>
      </w:r>
      <w:r>
        <w:rPr>
          <w:color w:val="695C45"/>
          <w:spacing w:val="-8"/>
          <w:sz w:val="24"/>
        </w:rPr>
        <w:t> </w:t>
      </w:r>
      <w:r>
        <w:rPr>
          <w:color w:val="695C45"/>
          <w:sz w:val="24"/>
        </w:rPr>
        <w:t>of</w:t>
      </w:r>
      <w:r>
        <w:rPr>
          <w:color w:val="695C45"/>
          <w:spacing w:val="-8"/>
          <w:sz w:val="24"/>
        </w:rPr>
        <w:t> </w:t>
      </w:r>
      <w:r>
        <w:rPr>
          <w:color w:val="695C45"/>
          <w:sz w:val="24"/>
        </w:rPr>
        <w:t>2</w:t>
      </w:r>
      <w:r>
        <w:rPr>
          <w:color w:val="695C45"/>
          <w:spacing w:val="-8"/>
          <w:sz w:val="24"/>
        </w:rPr>
        <w:t> </w:t>
      </w:r>
      <w:r>
        <w:rPr>
          <w:color w:val="695C45"/>
          <w:sz w:val="24"/>
        </w:rPr>
        <w:t>components:</w:t>
      </w:r>
      <w:r>
        <w:rPr>
          <w:color w:val="695C45"/>
          <w:spacing w:val="-8"/>
          <w:sz w:val="24"/>
        </w:rPr>
        <w:t> </w:t>
      </w:r>
      <w:r>
        <w:rPr>
          <w:color w:val="695C45"/>
          <w:sz w:val="24"/>
        </w:rPr>
        <w:t>Maximising</w:t>
      </w:r>
      <w:r>
        <w:rPr>
          <w:color w:val="695C45"/>
          <w:sz w:val="24"/>
        </w:rPr>
        <w:t> support in the UNGA and Minimising resistance in the UNSC</w:t>
      </w:r>
    </w:p>
    <w:p>
      <w:pPr>
        <w:pStyle w:val="ListParagraph"/>
        <w:numPr>
          <w:ilvl w:val="3"/>
          <w:numId w:val="16"/>
        </w:numPr>
        <w:tabs>
          <w:tab w:pos="2273" w:val="left" w:leader="none"/>
          <w:tab w:pos="2274" w:val="left" w:leader="none"/>
        </w:tabs>
        <w:spacing w:line="324" w:lineRule="exact" w:before="0" w:after="0"/>
        <w:ind w:left="2273" w:right="0" w:hanging="361"/>
        <w:jc w:val="left"/>
        <w:rPr>
          <w:sz w:val="24"/>
        </w:rPr>
      </w:pPr>
      <w:r>
        <w:rPr>
          <w:color w:val="695C45"/>
          <w:sz w:val="24"/>
        </w:rPr>
        <w:t>Building</w:t>
      </w:r>
      <w:r>
        <w:rPr>
          <w:color w:val="695C45"/>
          <w:spacing w:val="-4"/>
          <w:sz w:val="24"/>
        </w:rPr>
        <w:t> </w:t>
      </w:r>
      <w:r>
        <w:rPr>
          <w:color w:val="695C45"/>
          <w:sz w:val="24"/>
        </w:rPr>
        <w:t>strategic</w:t>
      </w:r>
      <w:r>
        <w:rPr>
          <w:color w:val="695C45"/>
          <w:spacing w:val="-3"/>
          <w:sz w:val="24"/>
        </w:rPr>
        <w:t> </w:t>
      </w:r>
      <w:r>
        <w:rPr>
          <w:color w:val="695C45"/>
          <w:sz w:val="24"/>
        </w:rPr>
        <w:t>partnerships</w:t>
      </w:r>
      <w:r>
        <w:rPr>
          <w:color w:val="695C45"/>
          <w:spacing w:val="-4"/>
          <w:sz w:val="24"/>
        </w:rPr>
        <w:t> </w:t>
      </w:r>
      <w:r>
        <w:rPr>
          <w:color w:val="695C45"/>
          <w:sz w:val="24"/>
        </w:rPr>
        <w:t>with</w:t>
      </w:r>
      <w:r>
        <w:rPr>
          <w:color w:val="695C45"/>
          <w:spacing w:val="-3"/>
          <w:sz w:val="24"/>
        </w:rPr>
        <w:t> </w:t>
      </w:r>
      <w:r>
        <w:rPr>
          <w:color w:val="695C45"/>
          <w:spacing w:val="-5"/>
          <w:sz w:val="24"/>
        </w:rPr>
        <w:t>P5</w:t>
      </w:r>
    </w:p>
    <w:p>
      <w:pPr>
        <w:pStyle w:val="ListParagraph"/>
        <w:numPr>
          <w:ilvl w:val="3"/>
          <w:numId w:val="16"/>
        </w:numPr>
        <w:tabs>
          <w:tab w:pos="2273" w:val="left" w:leader="none"/>
          <w:tab w:pos="2274" w:val="left" w:leader="none"/>
        </w:tabs>
        <w:spacing w:line="240" w:lineRule="auto" w:before="18" w:after="0"/>
        <w:ind w:left="2273" w:right="0" w:hanging="361"/>
        <w:jc w:val="left"/>
        <w:rPr>
          <w:sz w:val="24"/>
        </w:rPr>
      </w:pPr>
      <w:r>
        <w:rPr>
          <w:color w:val="695C45"/>
          <w:sz w:val="24"/>
        </w:rPr>
        <w:t>Other</w:t>
      </w:r>
      <w:r>
        <w:rPr>
          <w:color w:val="695C45"/>
          <w:spacing w:val="-3"/>
          <w:sz w:val="24"/>
        </w:rPr>
        <w:t> </w:t>
      </w:r>
      <w:r>
        <w:rPr>
          <w:color w:val="695C45"/>
          <w:sz w:val="24"/>
        </w:rPr>
        <w:t>forums</w:t>
      </w:r>
      <w:r>
        <w:rPr>
          <w:color w:val="695C45"/>
          <w:spacing w:val="-2"/>
          <w:sz w:val="24"/>
        </w:rPr>
        <w:t> </w:t>
      </w:r>
      <w:r>
        <w:rPr>
          <w:color w:val="695C45"/>
          <w:sz w:val="24"/>
        </w:rPr>
        <w:t>such</w:t>
      </w:r>
      <w:r>
        <w:rPr>
          <w:color w:val="695C45"/>
          <w:spacing w:val="-2"/>
          <w:sz w:val="24"/>
        </w:rPr>
        <w:t> </w:t>
      </w:r>
      <w:r>
        <w:rPr>
          <w:color w:val="695C45"/>
          <w:sz w:val="24"/>
        </w:rPr>
        <w:t>as:</w:t>
      </w:r>
      <w:r>
        <w:rPr>
          <w:color w:val="695C45"/>
          <w:spacing w:val="-2"/>
          <w:sz w:val="24"/>
        </w:rPr>
        <w:t> </w:t>
      </w:r>
      <w:r>
        <w:rPr>
          <w:color w:val="695C45"/>
          <w:sz w:val="24"/>
        </w:rPr>
        <w:t>G4,</w:t>
      </w:r>
      <w:r>
        <w:rPr>
          <w:color w:val="695C45"/>
          <w:spacing w:val="-2"/>
          <w:sz w:val="24"/>
        </w:rPr>
        <w:t> </w:t>
      </w:r>
      <w:r>
        <w:rPr>
          <w:color w:val="695C45"/>
          <w:sz w:val="24"/>
        </w:rPr>
        <w:t>G77,</w:t>
      </w:r>
      <w:r>
        <w:rPr>
          <w:color w:val="695C45"/>
          <w:spacing w:val="-2"/>
          <w:sz w:val="24"/>
        </w:rPr>
        <w:t> </w:t>
      </w:r>
      <w:r>
        <w:rPr>
          <w:color w:val="695C45"/>
          <w:sz w:val="24"/>
        </w:rPr>
        <w:t>NAM,</w:t>
      </w:r>
      <w:r>
        <w:rPr>
          <w:color w:val="695C45"/>
          <w:spacing w:val="-2"/>
          <w:sz w:val="24"/>
        </w:rPr>
        <w:t> </w:t>
      </w:r>
      <w:r>
        <w:rPr>
          <w:color w:val="695C45"/>
          <w:sz w:val="24"/>
        </w:rPr>
        <w:t>African</w:t>
      </w:r>
      <w:r>
        <w:rPr>
          <w:color w:val="695C45"/>
          <w:spacing w:val="-2"/>
          <w:sz w:val="24"/>
        </w:rPr>
        <w:t> </w:t>
      </w:r>
      <w:r>
        <w:rPr>
          <w:color w:val="695C45"/>
          <w:sz w:val="24"/>
        </w:rPr>
        <w:t>Union,</w:t>
      </w:r>
      <w:r>
        <w:rPr>
          <w:color w:val="695C45"/>
          <w:spacing w:val="-3"/>
          <w:sz w:val="24"/>
        </w:rPr>
        <w:t> </w:t>
      </w:r>
      <w:r>
        <w:rPr>
          <w:color w:val="695C45"/>
          <w:spacing w:val="-4"/>
          <w:sz w:val="24"/>
        </w:rPr>
        <w:t>etc.</w:t>
      </w:r>
    </w:p>
    <w:p>
      <w:pPr>
        <w:pStyle w:val="ListParagraph"/>
        <w:numPr>
          <w:ilvl w:val="1"/>
          <w:numId w:val="16"/>
        </w:numPr>
        <w:tabs>
          <w:tab w:pos="833" w:val="left" w:leader="none"/>
          <w:tab w:pos="834" w:val="left" w:leader="none"/>
        </w:tabs>
        <w:spacing w:line="254" w:lineRule="auto" w:before="19" w:after="0"/>
        <w:ind w:left="833" w:right="1039" w:hanging="360"/>
        <w:jc w:val="left"/>
        <w:rPr>
          <w:sz w:val="24"/>
        </w:rPr>
      </w:pPr>
      <w:r>
        <w:rPr>
          <w:color w:val="695C45"/>
          <w:sz w:val="24"/>
        </w:rPr>
        <w:t>Conclusion:</w:t>
      </w:r>
      <w:r>
        <w:rPr>
          <w:color w:val="695C45"/>
          <w:spacing w:val="-4"/>
          <w:sz w:val="24"/>
        </w:rPr>
        <w:t> </w:t>
      </w:r>
      <w:r>
        <w:rPr>
          <w:color w:val="695C45"/>
          <w:sz w:val="24"/>
        </w:rPr>
        <w:t>We’re</w:t>
      </w:r>
      <w:r>
        <w:rPr>
          <w:color w:val="695C45"/>
          <w:spacing w:val="-4"/>
          <w:sz w:val="24"/>
        </w:rPr>
        <w:t> </w:t>
      </w:r>
      <w:r>
        <w:rPr>
          <w:color w:val="695C45"/>
          <w:sz w:val="24"/>
        </w:rPr>
        <w:t>a</w:t>
      </w:r>
      <w:r>
        <w:rPr>
          <w:color w:val="695C45"/>
          <w:spacing w:val="-4"/>
          <w:sz w:val="24"/>
        </w:rPr>
        <w:t> </w:t>
      </w:r>
      <w:r>
        <w:rPr>
          <w:color w:val="695C45"/>
          <w:sz w:val="24"/>
        </w:rPr>
        <w:t>billion</w:t>
      </w:r>
      <w:r>
        <w:rPr>
          <w:color w:val="695C45"/>
          <w:spacing w:val="-4"/>
          <w:sz w:val="24"/>
        </w:rPr>
        <w:t> </w:t>
      </w:r>
      <w:r>
        <w:rPr>
          <w:color w:val="695C45"/>
          <w:sz w:val="24"/>
        </w:rPr>
        <w:t>plus</w:t>
      </w:r>
      <w:r>
        <w:rPr>
          <w:color w:val="695C45"/>
          <w:spacing w:val="-4"/>
          <w:sz w:val="24"/>
        </w:rPr>
        <w:t> </w:t>
      </w:r>
      <w:r>
        <w:rPr>
          <w:color w:val="695C45"/>
          <w:sz w:val="24"/>
        </w:rPr>
        <w:t>country</w:t>
      </w:r>
      <w:r>
        <w:rPr>
          <w:color w:val="695C45"/>
          <w:spacing w:val="-4"/>
          <w:sz w:val="24"/>
        </w:rPr>
        <w:t> </w:t>
      </w:r>
      <w:r>
        <w:rPr>
          <w:color w:val="695C45"/>
          <w:sz w:val="24"/>
        </w:rPr>
        <w:t>which</w:t>
      </w:r>
      <w:r>
        <w:rPr>
          <w:color w:val="695C45"/>
          <w:spacing w:val="-4"/>
          <w:sz w:val="24"/>
        </w:rPr>
        <w:t> </w:t>
      </w:r>
      <w:r>
        <w:rPr>
          <w:color w:val="695C45"/>
          <w:sz w:val="24"/>
        </w:rPr>
        <w:t>is</w:t>
      </w:r>
      <w:r>
        <w:rPr>
          <w:color w:val="695C45"/>
          <w:spacing w:val="-4"/>
          <w:sz w:val="24"/>
        </w:rPr>
        <w:t> </w:t>
      </w:r>
      <w:r>
        <w:rPr>
          <w:color w:val="695C45"/>
          <w:sz w:val="24"/>
        </w:rPr>
        <w:t>a</w:t>
      </w:r>
      <w:r>
        <w:rPr>
          <w:color w:val="695C45"/>
          <w:spacing w:val="-4"/>
          <w:sz w:val="24"/>
        </w:rPr>
        <w:t> </w:t>
      </w:r>
      <w:r>
        <w:rPr>
          <w:color w:val="695C45"/>
          <w:sz w:val="24"/>
        </w:rPr>
        <w:t>democracy,</w:t>
      </w:r>
      <w:r>
        <w:rPr>
          <w:color w:val="695C45"/>
          <w:spacing w:val="-4"/>
          <w:sz w:val="24"/>
        </w:rPr>
        <w:t> </w:t>
      </w:r>
      <w:r>
        <w:rPr>
          <w:color w:val="695C45"/>
          <w:sz w:val="24"/>
        </w:rPr>
        <w:t>perhaps</w:t>
      </w:r>
      <w:r>
        <w:rPr>
          <w:color w:val="695C45"/>
          <w:spacing w:val="-4"/>
          <w:sz w:val="24"/>
        </w:rPr>
        <w:t> </w:t>
      </w:r>
      <w:r>
        <w:rPr>
          <w:color w:val="695C45"/>
          <w:sz w:val="24"/>
        </w:rPr>
        <w:t>an</w:t>
      </w:r>
      <w:r>
        <w:rPr>
          <w:color w:val="695C45"/>
          <w:spacing w:val="-4"/>
          <w:sz w:val="24"/>
        </w:rPr>
        <w:t> </w:t>
      </w:r>
      <w:r>
        <w:rPr>
          <w:color w:val="695C45"/>
          <w:sz w:val="24"/>
        </w:rPr>
        <w:t>only</w:t>
      </w:r>
      <w:r>
        <w:rPr>
          <w:color w:val="695C45"/>
          <w:sz w:val="24"/>
        </w:rPr>
        <w:t> example in the history; We can bring these value into working of UNSC. That’s our USP, we try and work out solutions</w:t>
      </w:r>
    </w:p>
    <w:p>
      <w:pPr>
        <w:pStyle w:val="BodyText"/>
        <w:ind w:left="0" w:firstLine="0"/>
        <w:rPr>
          <w:sz w:val="32"/>
        </w:rPr>
      </w:pPr>
    </w:p>
    <w:p>
      <w:pPr>
        <w:pStyle w:val="BodyText"/>
        <w:ind w:left="0" w:firstLine="0"/>
        <w:rPr>
          <w:sz w:val="31"/>
        </w:rPr>
      </w:pPr>
    </w:p>
    <w:p>
      <w:pPr>
        <w:pStyle w:val="Heading6"/>
        <w:spacing w:line="256" w:lineRule="auto"/>
        <w:ind w:right="1108"/>
      </w:pPr>
      <w:bookmarkStart w:name="_TOC_250037" w:id="75"/>
      <w:bookmarkStart w:name="United Nations Educational, Scientific a" w:id="76"/>
      <w:r>
        <w:rPr>
          <w:b w:val="0"/>
        </w:rPr>
      </w:r>
      <w:r>
        <w:rPr>
          <w:color w:val="695C45"/>
        </w:rPr>
        <w:t>United</w:t>
      </w:r>
      <w:r>
        <w:rPr>
          <w:color w:val="695C45"/>
          <w:spacing w:val="-7"/>
        </w:rPr>
        <w:t> </w:t>
      </w:r>
      <w:r>
        <w:rPr>
          <w:color w:val="695C45"/>
        </w:rPr>
        <w:t>Nations</w:t>
      </w:r>
      <w:r>
        <w:rPr>
          <w:color w:val="695C45"/>
          <w:spacing w:val="-7"/>
        </w:rPr>
        <w:t> </w:t>
      </w:r>
      <w:r>
        <w:rPr>
          <w:color w:val="695C45"/>
        </w:rPr>
        <w:t>Educational,</w:t>
      </w:r>
      <w:r>
        <w:rPr>
          <w:color w:val="695C45"/>
          <w:spacing w:val="-7"/>
        </w:rPr>
        <w:t> </w:t>
      </w:r>
      <w:r>
        <w:rPr>
          <w:color w:val="695C45"/>
        </w:rPr>
        <w:t>Scientific</w:t>
      </w:r>
      <w:r>
        <w:rPr>
          <w:color w:val="695C45"/>
          <w:spacing w:val="-7"/>
        </w:rPr>
        <w:t> </w:t>
      </w:r>
      <w:r>
        <w:rPr>
          <w:color w:val="695C45"/>
        </w:rPr>
        <w:t>and</w:t>
      </w:r>
      <w:r>
        <w:rPr>
          <w:color w:val="695C45"/>
          <w:spacing w:val="-7"/>
        </w:rPr>
        <w:t> </w:t>
      </w:r>
      <w:r>
        <w:rPr>
          <w:color w:val="695C45"/>
        </w:rPr>
        <w:t>Cultural</w:t>
      </w:r>
      <w:r>
        <w:rPr>
          <w:color w:val="695C45"/>
          <w:spacing w:val="-7"/>
        </w:rPr>
        <w:t> </w:t>
      </w:r>
      <w:r>
        <w:rPr>
          <w:color w:val="695C45"/>
        </w:rPr>
        <w:t>Organization </w:t>
      </w:r>
      <w:bookmarkEnd w:id="75"/>
      <w:r>
        <w:rPr>
          <w:color w:val="695C45"/>
          <w:spacing w:val="-2"/>
        </w:rPr>
        <w:t>(UNESCO)</w:t>
      </w:r>
    </w:p>
    <w:p>
      <w:pPr>
        <w:pStyle w:val="ListParagraph"/>
        <w:numPr>
          <w:ilvl w:val="1"/>
          <w:numId w:val="16"/>
        </w:numPr>
        <w:tabs>
          <w:tab w:pos="833" w:val="left" w:leader="none"/>
          <w:tab w:pos="834" w:val="left" w:leader="none"/>
        </w:tabs>
        <w:spacing w:line="240" w:lineRule="auto" w:before="235" w:after="0"/>
        <w:ind w:left="833" w:right="0" w:hanging="361"/>
        <w:jc w:val="left"/>
        <w:rPr>
          <w:sz w:val="24"/>
        </w:rPr>
      </w:pPr>
      <w:r>
        <w:rPr>
          <w:color w:val="695C45"/>
          <w:spacing w:val="-2"/>
          <w:sz w:val="24"/>
        </w:rPr>
        <w:t>Basics</w:t>
      </w:r>
    </w:p>
    <w:p>
      <w:pPr>
        <w:pStyle w:val="ListParagraph"/>
        <w:numPr>
          <w:ilvl w:val="2"/>
          <w:numId w:val="16"/>
        </w:numPr>
        <w:tabs>
          <w:tab w:pos="1553" w:val="left" w:leader="none"/>
          <w:tab w:pos="1554" w:val="left" w:leader="none"/>
        </w:tabs>
        <w:spacing w:line="254" w:lineRule="auto" w:before="23" w:after="0"/>
        <w:ind w:left="1553" w:right="1243" w:hanging="360"/>
        <w:jc w:val="left"/>
        <w:rPr>
          <w:sz w:val="24"/>
        </w:rPr>
      </w:pPr>
      <w:r>
        <w:rPr>
          <w:color w:val="695C45"/>
          <w:sz w:val="24"/>
        </w:rPr>
        <w:t>Specialised</w:t>
      </w:r>
      <w:r>
        <w:rPr>
          <w:color w:val="695C45"/>
          <w:spacing w:val="-4"/>
          <w:sz w:val="24"/>
        </w:rPr>
        <w:t> </w:t>
      </w:r>
      <w:r>
        <w:rPr>
          <w:color w:val="695C45"/>
          <w:sz w:val="24"/>
        </w:rPr>
        <w:t>agency</w:t>
      </w:r>
      <w:r>
        <w:rPr>
          <w:color w:val="695C45"/>
          <w:spacing w:val="-4"/>
          <w:sz w:val="24"/>
        </w:rPr>
        <w:t> </w:t>
      </w:r>
      <w:r>
        <w:rPr>
          <w:color w:val="695C45"/>
          <w:sz w:val="24"/>
        </w:rPr>
        <w:t>of</w:t>
      </w:r>
      <w:r>
        <w:rPr>
          <w:color w:val="695C45"/>
          <w:spacing w:val="-4"/>
          <w:sz w:val="24"/>
        </w:rPr>
        <w:t> </w:t>
      </w:r>
      <w:r>
        <w:rPr>
          <w:color w:val="695C45"/>
          <w:sz w:val="24"/>
        </w:rPr>
        <w:t>UN</w:t>
      </w:r>
      <w:r>
        <w:rPr>
          <w:color w:val="695C45"/>
          <w:spacing w:val="-4"/>
          <w:sz w:val="24"/>
        </w:rPr>
        <w:t> </w:t>
      </w:r>
      <w:r>
        <w:rPr>
          <w:color w:val="695C45"/>
          <w:sz w:val="24"/>
        </w:rPr>
        <w:t>formed</w:t>
      </w:r>
      <w:r>
        <w:rPr>
          <w:color w:val="695C45"/>
          <w:spacing w:val="-4"/>
          <w:sz w:val="24"/>
        </w:rPr>
        <w:t> </w:t>
      </w:r>
      <w:r>
        <w:rPr>
          <w:color w:val="695C45"/>
          <w:sz w:val="24"/>
        </w:rPr>
        <w:t>in</w:t>
      </w:r>
      <w:r>
        <w:rPr>
          <w:color w:val="695C45"/>
          <w:spacing w:val="-4"/>
          <w:sz w:val="24"/>
        </w:rPr>
        <w:t> </w:t>
      </w:r>
      <w:r>
        <w:rPr>
          <w:color w:val="695C45"/>
          <w:sz w:val="24"/>
        </w:rPr>
        <w:t>1945</w:t>
      </w:r>
      <w:r>
        <w:rPr>
          <w:color w:val="695C45"/>
          <w:spacing w:val="-4"/>
          <w:sz w:val="24"/>
        </w:rPr>
        <w:t> </w:t>
      </w:r>
      <w:r>
        <w:rPr>
          <w:color w:val="695C45"/>
          <w:sz w:val="24"/>
        </w:rPr>
        <w:t>having</w:t>
      </w:r>
      <w:r>
        <w:rPr>
          <w:color w:val="695C45"/>
          <w:spacing w:val="-4"/>
          <w:sz w:val="24"/>
        </w:rPr>
        <w:t> </w:t>
      </w:r>
      <w:r>
        <w:rPr>
          <w:color w:val="695C45"/>
          <w:sz w:val="24"/>
        </w:rPr>
        <w:t>HQ</w:t>
      </w:r>
      <w:r>
        <w:rPr>
          <w:color w:val="695C45"/>
          <w:spacing w:val="-4"/>
          <w:sz w:val="24"/>
        </w:rPr>
        <w:t> </w:t>
      </w:r>
      <w:r>
        <w:rPr>
          <w:color w:val="695C45"/>
          <w:sz w:val="24"/>
        </w:rPr>
        <w:t>in</w:t>
      </w:r>
      <w:r>
        <w:rPr>
          <w:color w:val="695C45"/>
          <w:spacing w:val="-4"/>
          <w:sz w:val="24"/>
        </w:rPr>
        <w:t> </w:t>
      </w:r>
      <w:r>
        <w:rPr>
          <w:color w:val="695C45"/>
          <w:sz w:val="24"/>
        </w:rPr>
        <w:t>Paris</w:t>
      </w:r>
      <w:r>
        <w:rPr>
          <w:color w:val="695C45"/>
          <w:spacing w:val="-4"/>
          <w:sz w:val="24"/>
        </w:rPr>
        <w:t> </w:t>
      </w:r>
      <w:r>
        <w:rPr>
          <w:color w:val="695C45"/>
          <w:sz w:val="24"/>
        </w:rPr>
        <w:t>and</w:t>
      </w:r>
      <w:r>
        <w:rPr>
          <w:color w:val="695C45"/>
          <w:spacing w:val="-4"/>
          <w:sz w:val="24"/>
        </w:rPr>
        <w:t> </w:t>
      </w:r>
      <w:r>
        <w:rPr>
          <w:color w:val="695C45"/>
          <w:sz w:val="24"/>
        </w:rPr>
        <w:t>more</w:t>
      </w:r>
      <w:r>
        <w:rPr>
          <w:color w:val="695C45"/>
          <w:sz w:val="24"/>
        </w:rPr>
        <w:t> than 50 fields offices around the world</w:t>
      </w:r>
    </w:p>
    <w:p>
      <w:pPr>
        <w:spacing w:after="0" w:line="254" w:lineRule="auto"/>
        <w:jc w:val="left"/>
        <w:rPr>
          <w:sz w:val="24"/>
        </w:rPr>
        <w:sectPr>
          <w:pgSz w:w="11920" w:h="16840"/>
          <w:pgMar w:header="689" w:footer="438" w:top="1040" w:bottom="620" w:left="1020" w:right="280"/>
        </w:sectPr>
      </w:pPr>
    </w:p>
    <w:p>
      <w:pPr>
        <w:pStyle w:val="ListParagraph"/>
        <w:numPr>
          <w:ilvl w:val="2"/>
          <w:numId w:val="16"/>
        </w:numPr>
        <w:tabs>
          <w:tab w:pos="1553" w:val="left" w:leader="none"/>
          <w:tab w:pos="1554" w:val="left" w:leader="none"/>
        </w:tabs>
        <w:spacing w:line="254" w:lineRule="auto" w:before="62" w:after="0"/>
        <w:ind w:left="1553" w:right="1496" w:hanging="360"/>
        <w:jc w:val="left"/>
        <w:rPr>
          <w:sz w:val="24"/>
        </w:rPr>
      </w:pPr>
      <w:r>
        <w:rPr/>
        <w:pict>
          <v:shape style="position:absolute;margin-left:39.921356pt;margin-top:384.319611pt;width:576.050pt;height:14.4pt;mso-position-horizontal-relative:page;mso-position-vertical-relative:page;z-index:-17785344;rotation:315" type="#_x0000_t136" fillcolor="#e7e9ec" stroked="f">
            <o:extrusion v:ext="view" autorotationcenter="t"/>
            <v:textpath style="font-family:&quot;Arial&quot;;font-size:14pt;v-text-kern:t;mso-text-shadow:auto" string="wal (AIR 16-CSE 2024) t.me/madhavagrawalair16 &amp; Ratnesh Agrawal Insta @ratnesh13"/>
            <w10:wrap type="none"/>
          </v:shape>
        </w:pict>
      </w:r>
      <w:r>
        <w:rPr>
          <w:color w:val="695C45"/>
          <w:sz w:val="24"/>
        </w:rPr>
        <w:t>It</w:t>
      </w:r>
      <w:r>
        <w:rPr>
          <w:color w:val="695C45"/>
          <w:spacing w:val="-4"/>
          <w:sz w:val="24"/>
        </w:rPr>
        <w:t> </w:t>
      </w:r>
      <w:r>
        <w:rPr>
          <w:color w:val="695C45"/>
          <w:sz w:val="24"/>
        </w:rPr>
        <w:t>has</w:t>
      </w:r>
      <w:r>
        <w:rPr>
          <w:color w:val="695C45"/>
          <w:spacing w:val="-4"/>
          <w:sz w:val="24"/>
        </w:rPr>
        <w:t> </w:t>
      </w:r>
      <w:r>
        <w:rPr>
          <w:color w:val="695C45"/>
          <w:sz w:val="24"/>
        </w:rPr>
        <w:t>various</w:t>
      </w:r>
      <w:r>
        <w:rPr>
          <w:color w:val="695C45"/>
          <w:spacing w:val="-4"/>
          <w:sz w:val="24"/>
        </w:rPr>
        <w:t> </w:t>
      </w:r>
      <w:r>
        <w:rPr>
          <w:color w:val="695C45"/>
          <w:sz w:val="24"/>
        </w:rPr>
        <w:t>Non-UN</w:t>
      </w:r>
      <w:r>
        <w:rPr>
          <w:color w:val="695C45"/>
          <w:spacing w:val="-4"/>
          <w:sz w:val="24"/>
        </w:rPr>
        <w:t> </w:t>
      </w:r>
      <w:r>
        <w:rPr>
          <w:color w:val="695C45"/>
          <w:sz w:val="24"/>
        </w:rPr>
        <w:t>members</w:t>
      </w:r>
      <w:r>
        <w:rPr>
          <w:color w:val="695C45"/>
          <w:spacing w:val="-4"/>
          <w:sz w:val="24"/>
        </w:rPr>
        <w:t> </w:t>
      </w:r>
      <w:r>
        <w:rPr>
          <w:color w:val="695C45"/>
          <w:sz w:val="24"/>
        </w:rPr>
        <w:t>such</w:t>
      </w:r>
      <w:r>
        <w:rPr>
          <w:color w:val="695C45"/>
          <w:spacing w:val="-4"/>
          <w:sz w:val="24"/>
        </w:rPr>
        <w:t> </w:t>
      </w:r>
      <w:r>
        <w:rPr>
          <w:color w:val="695C45"/>
          <w:sz w:val="24"/>
        </w:rPr>
        <w:t>as</w:t>
      </w:r>
      <w:r>
        <w:rPr>
          <w:color w:val="695C45"/>
          <w:spacing w:val="-4"/>
          <w:sz w:val="24"/>
        </w:rPr>
        <w:t> </w:t>
      </w:r>
      <w:r>
        <w:rPr>
          <w:color w:val="695C45"/>
          <w:sz w:val="24"/>
        </w:rPr>
        <w:t>Palestine,etc.</w:t>
      </w:r>
      <w:r>
        <w:rPr>
          <w:color w:val="695C45"/>
          <w:spacing w:val="-4"/>
          <w:sz w:val="24"/>
        </w:rPr>
        <w:t> </w:t>
      </w:r>
      <w:r>
        <w:rPr>
          <w:color w:val="695C45"/>
          <w:sz w:val="24"/>
        </w:rPr>
        <w:t>and</w:t>
      </w:r>
      <w:r>
        <w:rPr>
          <w:color w:val="695C45"/>
          <w:spacing w:val="-4"/>
          <w:sz w:val="24"/>
        </w:rPr>
        <w:t> </w:t>
      </w:r>
      <w:r>
        <w:rPr>
          <w:color w:val="695C45"/>
          <w:sz w:val="24"/>
        </w:rPr>
        <w:t>has</w:t>
      </w:r>
      <w:r>
        <w:rPr>
          <w:color w:val="695C45"/>
          <w:spacing w:val="-4"/>
          <w:sz w:val="24"/>
        </w:rPr>
        <w:t> </w:t>
      </w:r>
      <w:r>
        <w:rPr>
          <w:color w:val="695C45"/>
          <w:sz w:val="24"/>
        </w:rPr>
        <w:t>seen various exits of Israel, USA in recent times</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Structure</w:t>
      </w:r>
      <w:r>
        <w:rPr>
          <w:color w:val="695C45"/>
          <w:spacing w:val="-3"/>
          <w:sz w:val="24"/>
        </w:rPr>
        <w:t> </w:t>
      </w:r>
      <w:r>
        <w:rPr>
          <w:color w:val="695C45"/>
          <w:sz w:val="24"/>
        </w:rPr>
        <w:t>and</w:t>
      </w:r>
      <w:r>
        <w:rPr>
          <w:color w:val="695C45"/>
          <w:spacing w:val="-2"/>
          <w:sz w:val="24"/>
        </w:rPr>
        <w:t> mandate</w:t>
      </w:r>
    </w:p>
    <w:p>
      <w:pPr>
        <w:pStyle w:val="ListParagraph"/>
        <w:numPr>
          <w:ilvl w:val="2"/>
          <w:numId w:val="16"/>
        </w:numPr>
        <w:tabs>
          <w:tab w:pos="1553" w:val="left" w:leader="none"/>
          <w:tab w:pos="1554" w:val="left" w:leader="none"/>
        </w:tabs>
        <w:spacing w:line="240" w:lineRule="auto" w:before="19" w:after="0"/>
        <w:ind w:left="1553" w:right="0" w:hanging="361"/>
        <w:jc w:val="left"/>
        <w:rPr>
          <w:sz w:val="24"/>
        </w:rPr>
      </w:pPr>
      <w:r>
        <w:rPr>
          <w:color w:val="695C45"/>
          <w:sz w:val="24"/>
        </w:rPr>
        <w:t>UNSECO</w:t>
      </w:r>
      <w:r>
        <w:rPr>
          <w:color w:val="695C45"/>
          <w:spacing w:val="-6"/>
          <w:sz w:val="24"/>
        </w:rPr>
        <w:t> </w:t>
      </w:r>
      <w:r>
        <w:rPr>
          <w:color w:val="695C45"/>
          <w:sz w:val="24"/>
        </w:rPr>
        <w:t>is</w:t>
      </w:r>
      <w:r>
        <w:rPr>
          <w:color w:val="695C45"/>
          <w:spacing w:val="-5"/>
          <w:sz w:val="24"/>
        </w:rPr>
        <w:t> </w:t>
      </w:r>
      <w:r>
        <w:rPr>
          <w:color w:val="695C45"/>
          <w:sz w:val="24"/>
        </w:rPr>
        <w:t>governed</w:t>
      </w:r>
      <w:r>
        <w:rPr>
          <w:color w:val="695C45"/>
          <w:spacing w:val="-5"/>
          <w:sz w:val="24"/>
        </w:rPr>
        <w:t> </w:t>
      </w:r>
      <w:r>
        <w:rPr>
          <w:color w:val="695C45"/>
          <w:sz w:val="24"/>
        </w:rPr>
        <w:t>by</w:t>
      </w:r>
      <w:r>
        <w:rPr>
          <w:color w:val="695C45"/>
          <w:spacing w:val="-5"/>
          <w:sz w:val="24"/>
        </w:rPr>
        <w:t> </w:t>
      </w:r>
      <w:r>
        <w:rPr>
          <w:color w:val="695C45"/>
          <w:sz w:val="24"/>
        </w:rPr>
        <w:t>a</w:t>
      </w:r>
      <w:r>
        <w:rPr>
          <w:color w:val="695C45"/>
          <w:spacing w:val="-5"/>
          <w:sz w:val="24"/>
        </w:rPr>
        <w:t> </w:t>
      </w:r>
      <w:r>
        <w:rPr>
          <w:color w:val="464646"/>
          <w:sz w:val="24"/>
        </w:rPr>
        <w:t>General</w:t>
      </w:r>
      <w:r>
        <w:rPr>
          <w:color w:val="464646"/>
          <w:spacing w:val="-6"/>
          <w:sz w:val="24"/>
        </w:rPr>
        <w:t> </w:t>
      </w:r>
      <w:r>
        <w:rPr>
          <w:color w:val="464646"/>
          <w:sz w:val="24"/>
        </w:rPr>
        <w:t>Conference</w:t>
      </w:r>
      <w:r>
        <w:rPr>
          <w:color w:val="464646"/>
          <w:spacing w:val="-5"/>
          <w:sz w:val="24"/>
        </w:rPr>
        <w:t> </w:t>
      </w:r>
      <w:r>
        <w:rPr>
          <w:color w:val="464646"/>
          <w:sz w:val="24"/>
        </w:rPr>
        <w:t>and</w:t>
      </w:r>
      <w:r>
        <w:rPr>
          <w:color w:val="464646"/>
          <w:spacing w:val="-5"/>
          <w:sz w:val="24"/>
        </w:rPr>
        <w:t> </w:t>
      </w:r>
      <w:r>
        <w:rPr>
          <w:color w:val="464646"/>
          <w:sz w:val="24"/>
        </w:rPr>
        <w:t>the</w:t>
      </w:r>
      <w:r>
        <w:rPr>
          <w:color w:val="464646"/>
          <w:spacing w:val="-5"/>
          <w:sz w:val="24"/>
        </w:rPr>
        <w:t> </w:t>
      </w:r>
      <w:r>
        <w:rPr>
          <w:color w:val="464646"/>
          <w:sz w:val="24"/>
        </w:rPr>
        <w:t>Executive</w:t>
      </w:r>
      <w:r>
        <w:rPr>
          <w:color w:val="464646"/>
          <w:spacing w:val="-5"/>
          <w:sz w:val="24"/>
        </w:rPr>
        <w:t> </w:t>
      </w:r>
      <w:r>
        <w:rPr>
          <w:color w:val="464646"/>
          <w:spacing w:val="-2"/>
          <w:sz w:val="24"/>
        </w:rPr>
        <w:t>Board</w:t>
      </w:r>
    </w:p>
    <w:p>
      <w:pPr>
        <w:pStyle w:val="ListParagraph"/>
        <w:numPr>
          <w:ilvl w:val="2"/>
          <w:numId w:val="16"/>
        </w:numPr>
        <w:tabs>
          <w:tab w:pos="1553" w:val="left" w:leader="none"/>
          <w:tab w:pos="1554" w:val="left" w:leader="none"/>
        </w:tabs>
        <w:spacing w:line="254" w:lineRule="auto" w:before="18" w:after="0"/>
        <w:ind w:left="1553" w:right="1423" w:hanging="360"/>
        <w:jc w:val="left"/>
        <w:rPr>
          <w:sz w:val="24"/>
        </w:rPr>
      </w:pPr>
      <w:r>
        <w:rPr>
          <w:color w:val="695C45"/>
          <w:sz w:val="24"/>
        </w:rPr>
        <w:t>Responsible</w:t>
      </w:r>
      <w:r>
        <w:rPr>
          <w:color w:val="695C45"/>
          <w:spacing w:val="-7"/>
          <w:sz w:val="24"/>
        </w:rPr>
        <w:t> </w:t>
      </w:r>
      <w:r>
        <w:rPr>
          <w:color w:val="695C45"/>
          <w:sz w:val="24"/>
        </w:rPr>
        <w:t>for</w:t>
      </w:r>
      <w:r>
        <w:rPr>
          <w:color w:val="695C45"/>
          <w:spacing w:val="-7"/>
          <w:sz w:val="24"/>
        </w:rPr>
        <w:t> </w:t>
      </w:r>
      <w:r>
        <w:rPr>
          <w:color w:val="695C45"/>
          <w:sz w:val="24"/>
        </w:rPr>
        <w:t>coordinating</w:t>
      </w:r>
      <w:r>
        <w:rPr>
          <w:color w:val="695C45"/>
          <w:spacing w:val="-7"/>
          <w:sz w:val="24"/>
        </w:rPr>
        <w:t> </w:t>
      </w:r>
      <w:r>
        <w:rPr>
          <w:color w:val="695C45"/>
          <w:sz w:val="24"/>
        </w:rPr>
        <w:t>international</w:t>
      </w:r>
      <w:r>
        <w:rPr>
          <w:color w:val="695C45"/>
          <w:spacing w:val="-7"/>
          <w:sz w:val="24"/>
        </w:rPr>
        <w:t> </w:t>
      </w:r>
      <w:r>
        <w:rPr>
          <w:color w:val="695C45"/>
          <w:sz w:val="24"/>
        </w:rPr>
        <w:t>cooperation</w:t>
      </w:r>
      <w:r>
        <w:rPr>
          <w:color w:val="695C45"/>
          <w:spacing w:val="-7"/>
          <w:sz w:val="24"/>
        </w:rPr>
        <w:t> </w:t>
      </w:r>
      <w:r>
        <w:rPr>
          <w:color w:val="695C45"/>
          <w:sz w:val="24"/>
        </w:rPr>
        <w:t>in</w:t>
      </w:r>
      <w:r>
        <w:rPr>
          <w:color w:val="695C45"/>
          <w:spacing w:val="-7"/>
          <w:sz w:val="24"/>
        </w:rPr>
        <w:t> </w:t>
      </w:r>
      <w:r>
        <w:rPr>
          <w:color w:val="695C45"/>
          <w:sz w:val="24"/>
        </w:rPr>
        <w:t>education, science, culture and communication</w:t>
      </w:r>
    </w:p>
    <w:p>
      <w:pPr>
        <w:pStyle w:val="ListParagraph"/>
        <w:numPr>
          <w:ilvl w:val="2"/>
          <w:numId w:val="16"/>
        </w:numPr>
        <w:tabs>
          <w:tab w:pos="1553" w:val="left" w:leader="none"/>
          <w:tab w:pos="1554" w:val="left" w:leader="none"/>
        </w:tabs>
        <w:spacing w:line="254" w:lineRule="auto" w:before="0" w:after="0"/>
        <w:ind w:left="1553" w:right="1116" w:hanging="360"/>
        <w:jc w:val="left"/>
        <w:rPr>
          <w:sz w:val="24"/>
        </w:rPr>
      </w:pPr>
      <w:r>
        <w:rPr>
          <w:color w:val="695C45"/>
          <w:sz w:val="24"/>
          <w:u w:val="thick" w:color="695C45"/>
        </w:rPr>
        <w:t>Education</w:t>
      </w:r>
      <w:r>
        <w:rPr>
          <w:color w:val="695C45"/>
          <w:sz w:val="24"/>
        </w:rPr>
        <w:t>: It has been entrusted to lead the Global Education 2030 Agenda</w:t>
      </w:r>
      <w:r>
        <w:rPr>
          <w:color w:val="695C45"/>
          <w:spacing w:val="-4"/>
          <w:sz w:val="24"/>
        </w:rPr>
        <w:t> </w:t>
      </w:r>
      <w:r>
        <w:rPr>
          <w:color w:val="695C45"/>
          <w:sz w:val="24"/>
        </w:rPr>
        <w:t>through</w:t>
      </w:r>
      <w:r>
        <w:rPr>
          <w:color w:val="695C45"/>
          <w:spacing w:val="-4"/>
          <w:sz w:val="24"/>
        </w:rPr>
        <w:t> </w:t>
      </w:r>
      <w:r>
        <w:rPr>
          <w:color w:val="695C45"/>
          <w:sz w:val="24"/>
        </w:rPr>
        <w:t>SDG-4.</w:t>
      </w:r>
      <w:r>
        <w:rPr>
          <w:color w:val="695C45"/>
          <w:spacing w:val="-4"/>
          <w:sz w:val="24"/>
        </w:rPr>
        <w:t> </w:t>
      </w:r>
      <w:r>
        <w:rPr>
          <w:color w:val="695C45"/>
          <w:sz w:val="24"/>
        </w:rPr>
        <w:t>It</w:t>
      </w:r>
      <w:r>
        <w:rPr>
          <w:color w:val="695C45"/>
          <w:spacing w:val="-4"/>
          <w:sz w:val="24"/>
        </w:rPr>
        <w:t> </w:t>
      </w:r>
      <w:r>
        <w:rPr>
          <w:color w:val="695C45"/>
          <w:sz w:val="24"/>
        </w:rPr>
        <w:t>aims</w:t>
      </w:r>
      <w:r>
        <w:rPr>
          <w:color w:val="695C45"/>
          <w:spacing w:val="-4"/>
          <w:sz w:val="24"/>
        </w:rPr>
        <w:t> </w:t>
      </w:r>
      <w:r>
        <w:rPr>
          <w:color w:val="695C45"/>
          <w:sz w:val="24"/>
        </w:rPr>
        <w:t>at</w:t>
      </w:r>
      <w:r>
        <w:rPr>
          <w:color w:val="695C45"/>
          <w:spacing w:val="-4"/>
          <w:sz w:val="24"/>
        </w:rPr>
        <w:t> </w:t>
      </w:r>
      <w:r>
        <w:rPr>
          <w:color w:val="695C45"/>
          <w:sz w:val="24"/>
        </w:rPr>
        <w:t>attaining</w:t>
      </w:r>
      <w:r>
        <w:rPr>
          <w:color w:val="695C45"/>
          <w:spacing w:val="-4"/>
          <w:sz w:val="24"/>
        </w:rPr>
        <w:t> </w:t>
      </w:r>
      <w:r>
        <w:rPr>
          <w:color w:val="695C45"/>
          <w:sz w:val="24"/>
        </w:rPr>
        <w:t>quality</w:t>
      </w:r>
      <w:r>
        <w:rPr>
          <w:color w:val="695C45"/>
          <w:spacing w:val="-4"/>
          <w:sz w:val="24"/>
        </w:rPr>
        <w:t> </w:t>
      </w:r>
      <w:r>
        <w:rPr>
          <w:color w:val="695C45"/>
          <w:sz w:val="24"/>
        </w:rPr>
        <w:t>education</w:t>
      </w:r>
      <w:r>
        <w:rPr>
          <w:color w:val="695C45"/>
          <w:spacing w:val="-4"/>
          <w:sz w:val="24"/>
        </w:rPr>
        <w:t> </w:t>
      </w:r>
      <w:r>
        <w:rPr>
          <w:color w:val="695C45"/>
          <w:sz w:val="24"/>
        </w:rPr>
        <w:t>for</w:t>
      </w:r>
      <w:r>
        <w:rPr>
          <w:color w:val="695C45"/>
          <w:spacing w:val="-4"/>
          <w:sz w:val="24"/>
        </w:rPr>
        <w:t> </w:t>
      </w:r>
      <w:r>
        <w:rPr>
          <w:color w:val="695C45"/>
          <w:sz w:val="24"/>
        </w:rPr>
        <w:t>all</w:t>
      </w:r>
      <w:r>
        <w:rPr>
          <w:color w:val="695C45"/>
          <w:spacing w:val="-4"/>
          <w:sz w:val="24"/>
        </w:rPr>
        <w:t> </w:t>
      </w:r>
      <w:r>
        <w:rPr>
          <w:color w:val="695C45"/>
          <w:sz w:val="24"/>
        </w:rPr>
        <w:t>and</w:t>
      </w:r>
      <w:r>
        <w:rPr>
          <w:color w:val="695C45"/>
          <w:sz w:val="24"/>
        </w:rPr>
        <w:t> lifelong learning. Released </w:t>
      </w:r>
      <w:r>
        <w:rPr>
          <w:color w:val="464646"/>
          <w:sz w:val="24"/>
        </w:rPr>
        <w:t>Global Education Monitoring (GEM) Report</w:t>
      </w:r>
    </w:p>
    <w:p>
      <w:pPr>
        <w:pStyle w:val="ListParagraph"/>
        <w:numPr>
          <w:ilvl w:val="2"/>
          <w:numId w:val="16"/>
        </w:numPr>
        <w:tabs>
          <w:tab w:pos="1553" w:val="left" w:leader="none"/>
          <w:tab w:pos="1554" w:val="left" w:leader="none"/>
        </w:tabs>
        <w:spacing w:line="254" w:lineRule="auto" w:before="0" w:after="0"/>
        <w:ind w:left="1553" w:right="892" w:hanging="360"/>
        <w:jc w:val="left"/>
        <w:rPr>
          <w:sz w:val="24"/>
        </w:rPr>
      </w:pPr>
      <w:r>
        <w:rPr>
          <w:color w:val="695C45"/>
          <w:sz w:val="24"/>
          <w:u w:val="thick" w:color="695C45"/>
        </w:rPr>
        <w:t>Science</w:t>
      </w:r>
      <w:r>
        <w:rPr>
          <w:color w:val="695C45"/>
          <w:sz w:val="24"/>
        </w:rPr>
        <w:t> for a Sustainable Future: works to assist countries to invest in Science, Technology and Innovation (STI), to develop national science policies,</w:t>
      </w:r>
      <w:r>
        <w:rPr>
          <w:color w:val="695C45"/>
          <w:spacing w:val="-4"/>
          <w:sz w:val="24"/>
        </w:rPr>
        <w:t> </w:t>
      </w:r>
      <w:r>
        <w:rPr>
          <w:color w:val="695C45"/>
          <w:sz w:val="24"/>
        </w:rPr>
        <w:t>to</w:t>
      </w:r>
      <w:r>
        <w:rPr>
          <w:color w:val="695C45"/>
          <w:spacing w:val="-4"/>
          <w:sz w:val="24"/>
        </w:rPr>
        <w:t> </w:t>
      </w:r>
      <w:r>
        <w:rPr>
          <w:color w:val="695C45"/>
          <w:sz w:val="24"/>
        </w:rPr>
        <w:t>reform</w:t>
      </w:r>
      <w:r>
        <w:rPr>
          <w:color w:val="695C45"/>
          <w:spacing w:val="-4"/>
          <w:sz w:val="24"/>
        </w:rPr>
        <w:t> </w:t>
      </w:r>
      <w:r>
        <w:rPr>
          <w:color w:val="695C45"/>
          <w:sz w:val="24"/>
        </w:rPr>
        <w:t>their</w:t>
      </w:r>
      <w:r>
        <w:rPr>
          <w:color w:val="695C45"/>
          <w:spacing w:val="-4"/>
          <w:sz w:val="24"/>
        </w:rPr>
        <w:t> </w:t>
      </w:r>
      <w:r>
        <w:rPr>
          <w:color w:val="695C45"/>
          <w:sz w:val="24"/>
        </w:rPr>
        <w:t>science</w:t>
      </w:r>
      <w:r>
        <w:rPr>
          <w:color w:val="695C45"/>
          <w:spacing w:val="-4"/>
          <w:sz w:val="24"/>
        </w:rPr>
        <w:t> </w:t>
      </w:r>
      <w:r>
        <w:rPr>
          <w:color w:val="695C45"/>
          <w:sz w:val="24"/>
        </w:rPr>
        <w:t>systems,</w:t>
      </w:r>
      <w:r>
        <w:rPr>
          <w:color w:val="695C45"/>
          <w:spacing w:val="-4"/>
          <w:sz w:val="24"/>
        </w:rPr>
        <w:t> </w:t>
      </w:r>
      <w:r>
        <w:rPr>
          <w:color w:val="695C45"/>
          <w:sz w:val="24"/>
        </w:rPr>
        <w:t>etc.</w:t>
      </w:r>
      <w:r>
        <w:rPr>
          <w:color w:val="695C45"/>
          <w:spacing w:val="-4"/>
          <w:sz w:val="24"/>
        </w:rPr>
        <w:t> </w:t>
      </w:r>
      <w:r>
        <w:rPr>
          <w:color w:val="695C45"/>
          <w:sz w:val="24"/>
        </w:rPr>
        <w:t>It</w:t>
      </w:r>
      <w:r>
        <w:rPr>
          <w:color w:val="695C45"/>
          <w:spacing w:val="-4"/>
          <w:sz w:val="24"/>
        </w:rPr>
        <w:t> </w:t>
      </w:r>
      <w:r>
        <w:rPr>
          <w:color w:val="695C45"/>
          <w:sz w:val="24"/>
        </w:rPr>
        <w:t>coordinates</w:t>
      </w:r>
      <w:r>
        <w:rPr>
          <w:color w:val="695C45"/>
          <w:spacing w:val="-4"/>
          <w:sz w:val="24"/>
        </w:rPr>
        <w:t> </w:t>
      </w:r>
      <w:r>
        <w:rPr>
          <w:color w:val="695C45"/>
          <w:sz w:val="24"/>
        </w:rPr>
        <w:t>early</w:t>
      </w:r>
      <w:r>
        <w:rPr>
          <w:color w:val="695C45"/>
          <w:spacing w:val="-4"/>
          <w:sz w:val="24"/>
        </w:rPr>
        <w:t> </w:t>
      </w:r>
      <w:r>
        <w:rPr>
          <w:color w:val="695C45"/>
          <w:sz w:val="24"/>
        </w:rPr>
        <w:t>warning</w:t>
      </w:r>
      <w:r>
        <w:rPr>
          <w:color w:val="695C45"/>
          <w:sz w:val="24"/>
        </w:rPr>
        <w:t> systems for Tsunami</w:t>
      </w:r>
    </w:p>
    <w:p>
      <w:pPr>
        <w:pStyle w:val="ListParagraph"/>
        <w:numPr>
          <w:ilvl w:val="2"/>
          <w:numId w:val="16"/>
        </w:numPr>
        <w:tabs>
          <w:tab w:pos="1553" w:val="left" w:leader="none"/>
          <w:tab w:pos="1554" w:val="left" w:leader="none"/>
        </w:tabs>
        <w:spacing w:line="254" w:lineRule="auto" w:before="0" w:after="0"/>
        <w:ind w:left="1553" w:right="1174" w:hanging="360"/>
        <w:jc w:val="left"/>
        <w:rPr>
          <w:sz w:val="24"/>
        </w:rPr>
      </w:pPr>
      <w:r>
        <w:rPr>
          <w:color w:val="695C45"/>
          <w:sz w:val="24"/>
        </w:rPr>
        <w:t>UNESCO</w:t>
      </w:r>
      <w:r>
        <w:rPr>
          <w:color w:val="695C45"/>
          <w:spacing w:val="-5"/>
          <w:sz w:val="24"/>
        </w:rPr>
        <w:t> </w:t>
      </w:r>
      <w:r>
        <w:rPr>
          <w:color w:val="695C45"/>
          <w:sz w:val="24"/>
        </w:rPr>
        <w:t>advances</w:t>
      </w:r>
      <w:r>
        <w:rPr>
          <w:color w:val="695C45"/>
          <w:spacing w:val="-5"/>
          <w:sz w:val="24"/>
        </w:rPr>
        <w:t> </w:t>
      </w:r>
      <w:r>
        <w:rPr>
          <w:color w:val="695C45"/>
          <w:sz w:val="24"/>
          <w:u w:val="thick" w:color="695C45"/>
        </w:rPr>
        <w:t>freedom</w:t>
      </w:r>
      <w:r>
        <w:rPr>
          <w:color w:val="695C45"/>
          <w:spacing w:val="-5"/>
          <w:sz w:val="24"/>
          <w:u w:val="thick" w:color="695C45"/>
        </w:rPr>
        <w:t> </w:t>
      </w:r>
      <w:r>
        <w:rPr>
          <w:color w:val="695C45"/>
          <w:sz w:val="24"/>
          <w:u w:val="thick" w:color="695C45"/>
        </w:rPr>
        <w:t>of</w:t>
      </w:r>
      <w:r>
        <w:rPr>
          <w:color w:val="695C45"/>
          <w:spacing w:val="-5"/>
          <w:sz w:val="24"/>
          <w:u w:val="thick" w:color="695C45"/>
        </w:rPr>
        <w:t> </w:t>
      </w:r>
      <w:r>
        <w:rPr>
          <w:color w:val="695C45"/>
          <w:sz w:val="24"/>
          <w:u w:val="thick" w:color="695C45"/>
        </w:rPr>
        <w:t>expression</w:t>
      </w:r>
      <w:r>
        <w:rPr>
          <w:color w:val="695C45"/>
          <w:spacing w:val="-5"/>
          <w:sz w:val="24"/>
        </w:rPr>
        <w:t> </w:t>
      </w:r>
      <w:r>
        <w:rPr>
          <w:color w:val="695C45"/>
          <w:sz w:val="24"/>
        </w:rPr>
        <w:t>and</w:t>
      </w:r>
      <w:r>
        <w:rPr>
          <w:color w:val="695C45"/>
          <w:spacing w:val="-5"/>
          <w:sz w:val="24"/>
        </w:rPr>
        <w:t> </w:t>
      </w:r>
      <w:r>
        <w:rPr>
          <w:color w:val="695C45"/>
          <w:sz w:val="24"/>
        </w:rPr>
        <w:t>the</w:t>
      </w:r>
      <w:r>
        <w:rPr>
          <w:color w:val="695C45"/>
          <w:spacing w:val="-5"/>
          <w:sz w:val="24"/>
        </w:rPr>
        <w:t> </w:t>
      </w:r>
      <w:r>
        <w:rPr>
          <w:color w:val="695C45"/>
          <w:sz w:val="24"/>
        </w:rPr>
        <w:t>safety</w:t>
      </w:r>
      <w:r>
        <w:rPr>
          <w:color w:val="695C45"/>
          <w:spacing w:val="-5"/>
          <w:sz w:val="24"/>
        </w:rPr>
        <w:t> </w:t>
      </w:r>
      <w:r>
        <w:rPr>
          <w:color w:val="695C45"/>
          <w:sz w:val="24"/>
        </w:rPr>
        <w:t>of</w:t>
      </w:r>
      <w:r>
        <w:rPr>
          <w:color w:val="695C45"/>
          <w:spacing w:val="-5"/>
          <w:sz w:val="24"/>
        </w:rPr>
        <w:t> </w:t>
      </w:r>
      <w:r>
        <w:rPr>
          <w:color w:val="695C45"/>
          <w:sz w:val="24"/>
        </w:rPr>
        <w:t>journalists, combats online hate speech, as well as disinformation through awareness campaigns</w:t>
      </w:r>
    </w:p>
    <w:p>
      <w:pPr>
        <w:pStyle w:val="ListParagraph"/>
        <w:numPr>
          <w:ilvl w:val="2"/>
          <w:numId w:val="16"/>
        </w:numPr>
        <w:tabs>
          <w:tab w:pos="1553" w:val="left" w:leader="none"/>
          <w:tab w:pos="1554" w:val="left" w:leader="none"/>
        </w:tabs>
        <w:spacing w:line="254" w:lineRule="auto" w:before="0" w:after="0"/>
        <w:ind w:left="1553" w:right="1401" w:hanging="360"/>
        <w:jc w:val="left"/>
        <w:rPr>
          <w:sz w:val="24"/>
        </w:rPr>
      </w:pPr>
      <w:r>
        <w:rPr>
          <w:color w:val="695C45"/>
          <w:sz w:val="24"/>
        </w:rPr>
        <w:t>Protection</w:t>
      </w:r>
      <w:r>
        <w:rPr>
          <w:color w:val="695C45"/>
          <w:spacing w:val="-5"/>
          <w:sz w:val="24"/>
        </w:rPr>
        <w:t> </w:t>
      </w:r>
      <w:r>
        <w:rPr>
          <w:color w:val="695C45"/>
          <w:sz w:val="24"/>
        </w:rPr>
        <w:t>of</w:t>
      </w:r>
      <w:r>
        <w:rPr>
          <w:color w:val="695C45"/>
          <w:spacing w:val="-5"/>
          <w:sz w:val="24"/>
        </w:rPr>
        <w:t> </w:t>
      </w:r>
      <w:r>
        <w:rPr>
          <w:color w:val="695C45"/>
          <w:sz w:val="24"/>
        </w:rPr>
        <w:t>culture</w:t>
      </w:r>
      <w:r>
        <w:rPr>
          <w:color w:val="695C45"/>
          <w:spacing w:val="-5"/>
          <w:sz w:val="24"/>
        </w:rPr>
        <w:t> </w:t>
      </w:r>
      <w:r>
        <w:rPr>
          <w:color w:val="695C45"/>
          <w:sz w:val="24"/>
        </w:rPr>
        <w:t>and</w:t>
      </w:r>
      <w:r>
        <w:rPr>
          <w:color w:val="695C45"/>
          <w:spacing w:val="-5"/>
          <w:sz w:val="24"/>
        </w:rPr>
        <w:t> </w:t>
      </w:r>
      <w:r>
        <w:rPr>
          <w:color w:val="695C45"/>
          <w:sz w:val="24"/>
        </w:rPr>
        <w:t>heritage</w:t>
      </w:r>
      <w:r>
        <w:rPr>
          <w:color w:val="695C45"/>
          <w:spacing w:val="-5"/>
          <w:sz w:val="24"/>
        </w:rPr>
        <w:t> </w:t>
      </w:r>
      <w:r>
        <w:rPr>
          <w:color w:val="695C45"/>
          <w:sz w:val="24"/>
        </w:rPr>
        <w:t>through</w:t>
      </w:r>
      <w:r>
        <w:rPr>
          <w:color w:val="695C45"/>
          <w:spacing w:val="-5"/>
          <w:sz w:val="24"/>
        </w:rPr>
        <w:t> </w:t>
      </w:r>
      <w:r>
        <w:rPr>
          <w:color w:val="695C45"/>
          <w:sz w:val="24"/>
        </w:rPr>
        <w:t>various</w:t>
      </w:r>
      <w:r>
        <w:rPr>
          <w:color w:val="695C45"/>
          <w:spacing w:val="-5"/>
          <w:sz w:val="24"/>
        </w:rPr>
        <w:t> </w:t>
      </w:r>
      <w:r>
        <w:rPr>
          <w:color w:val="695C45"/>
          <w:sz w:val="24"/>
        </w:rPr>
        <w:t>programs</w:t>
      </w:r>
      <w:r>
        <w:rPr>
          <w:color w:val="695C45"/>
          <w:spacing w:val="-5"/>
          <w:sz w:val="24"/>
        </w:rPr>
        <w:t> </w:t>
      </w:r>
      <w:r>
        <w:rPr>
          <w:color w:val="695C45"/>
          <w:sz w:val="24"/>
        </w:rPr>
        <w:t>such</w:t>
      </w:r>
      <w:r>
        <w:rPr>
          <w:color w:val="695C45"/>
          <w:spacing w:val="-5"/>
          <w:sz w:val="24"/>
        </w:rPr>
        <w:t> </w:t>
      </w:r>
      <w:r>
        <w:rPr>
          <w:color w:val="695C45"/>
          <w:sz w:val="24"/>
        </w:rPr>
        <w:t>as</w:t>
      </w:r>
      <w:r>
        <w:rPr>
          <w:color w:val="695C45"/>
          <w:sz w:val="24"/>
        </w:rPr>
        <w:t> World Heritage program</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Global</w:t>
      </w:r>
      <w:r>
        <w:rPr>
          <w:color w:val="695C45"/>
          <w:spacing w:val="-5"/>
          <w:sz w:val="24"/>
        </w:rPr>
        <w:t> </w:t>
      </w:r>
      <w:r>
        <w:rPr>
          <w:color w:val="695C45"/>
          <w:sz w:val="24"/>
        </w:rPr>
        <w:t>Priorities</w:t>
      </w:r>
      <w:r>
        <w:rPr>
          <w:color w:val="695C45"/>
          <w:spacing w:val="-5"/>
          <w:sz w:val="24"/>
        </w:rPr>
        <w:t> </w:t>
      </w:r>
      <w:r>
        <w:rPr>
          <w:color w:val="695C45"/>
          <w:sz w:val="24"/>
        </w:rPr>
        <w:t>Of</w:t>
      </w:r>
      <w:r>
        <w:rPr>
          <w:color w:val="695C45"/>
          <w:spacing w:val="-5"/>
          <w:sz w:val="24"/>
        </w:rPr>
        <w:t> </w:t>
      </w:r>
      <w:r>
        <w:rPr>
          <w:color w:val="695C45"/>
          <w:sz w:val="24"/>
        </w:rPr>
        <w:t>UNESCO</w:t>
      </w:r>
      <w:r>
        <w:rPr>
          <w:color w:val="695C45"/>
          <w:spacing w:val="-5"/>
          <w:sz w:val="24"/>
        </w:rPr>
        <w:t> </w:t>
      </w:r>
      <w:r>
        <w:rPr>
          <w:color w:val="695C45"/>
          <w:sz w:val="24"/>
        </w:rPr>
        <w:t>-</w:t>
      </w:r>
      <w:r>
        <w:rPr>
          <w:color w:val="695C45"/>
          <w:spacing w:val="-5"/>
          <w:sz w:val="24"/>
        </w:rPr>
        <w:t> </w:t>
      </w:r>
      <w:r>
        <w:rPr>
          <w:color w:val="695C45"/>
          <w:sz w:val="24"/>
        </w:rPr>
        <w:t>‘Africa’</w:t>
      </w:r>
      <w:r>
        <w:rPr>
          <w:color w:val="695C45"/>
          <w:spacing w:val="-5"/>
          <w:sz w:val="24"/>
        </w:rPr>
        <w:t> </w:t>
      </w:r>
      <w:r>
        <w:rPr>
          <w:color w:val="695C45"/>
          <w:sz w:val="24"/>
        </w:rPr>
        <w:t>and</w:t>
      </w:r>
      <w:r>
        <w:rPr>
          <w:color w:val="695C45"/>
          <w:spacing w:val="-5"/>
          <w:sz w:val="24"/>
        </w:rPr>
        <w:t> </w:t>
      </w:r>
      <w:r>
        <w:rPr>
          <w:color w:val="695C45"/>
          <w:sz w:val="24"/>
        </w:rPr>
        <w:t>‘Gender</w:t>
      </w:r>
      <w:r>
        <w:rPr>
          <w:color w:val="695C45"/>
          <w:spacing w:val="-5"/>
          <w:sz w:val="24"/>
        </w:rPr>
        <w:t> </w:t>
      </w:r>
      <w:r>
        <w:rPr>
          <w:color w:val="695C45"/>
          <w:spacing w:val="-2"/>
          <w:sz w:val="24"/>
        </w:rPr>
        <w:t>Equality’</w:t>
      </w:r>
    </w:p>
    <w:p>
      <w:pPr>
        <w:pStyle w:val="ListParagraph"/>
        <w:numPr>
          <w:ilvl w:val="2"/>
          <w:numId w:val="16"/>
        </w:numPr>
        <w:tabs>
          <w:tab w:pos="1554" w:val="left" w:leader="none"/>
        </w:tabs>
        <w:spacing w:line="254" w:lineRule="auto" w:before="1" w:after="0"/>
        <w:ind w:left="1553" w:right="1013" w:hanging="360"/>
        <w:jc w:val="both"/>
        <w:rPr>
          <w:sz w:val="24"/>
        </w:rPr>
      </w:pPr>
      <w:r>
        <w:rPr>
          <w:color w:val="695C45"/>
          <w:sz w:val="24"/>
        </w:rPr>
        <w:t>Area</w:t>
      </w:r>
      <w:r>
        <w:rPr>
          <w:color w:val="695C45"/>
          <w:spacing w:val="-1"/>
          <w:sz w:val="24"/>
        </w:rPr>
        <w:t> </w:t>
      </w:r>
      <w:r>
        <w:rPr>
          <w:color w:val="695C45"/>
          <w:sz w:val="24"/>
        </w:rPr>
        <w:t>such</w:t>
      </w:r>
      <w:r>
        <w:rPr>
          <w:color w:val="695C45"/>
          <w:spacing w:val="-1"/>
          <w:sz w:val="24"/>
        </w:rPr>
        <w:t> </w:t>
      </w:r>
      <w:r>
        <w:rPr>
          <w:color w:val="695C45"/>
          <w:sz w:val="24"/>
        </w:rPr>
        <w:t>as</w:t>
      </w:r>
      <w:r>
        <w:rPr>
          <w:color w:val="695C45"/>
          <w:spacing w:val="-1"/>
          <w:sz w:val="24"/>
        </w:rPr>
        <w:t> </w:t>
      </w:r>
      <w:r>
        <w:rPr>
          <w:color w:val="695C45"/>
          <w:sz w:val="24"/>
        </w:rPr>
        <w:t>Ecological</w:t>
      </w:r>
      <w:r>
        <w:rPr>
          <w:color w:val="695C45"/>
          <w:spacing w:val="-1"/>
          <w:sz w:val="24"/>
        </w:rPr>
        <w:t> </w:t>
      </w:r>
      <w:r>
        <w:rPr>
          <w:color w:val="695C45"/>
          <w:sz w:val="24"/>
        </w:rPr>
        <w:t>sciences</w:t>
      </w:r>
      <w:r>
        <w:rPr>
          <w:color w:val="695C45"/>
          <w:spacing w:val="-1"/>
          <w:sz w:val="24"/>
        </w:rPr>
        <w:t> </w:t>
      </w:r>
      <w:r>
        <w:rPr>
          <w:color w:val="695C45"/>
          <w:sz w:val="24"/>
        </w:rPr>
        <w:t>via</w:t>
      </w:r>
      <w:r>
        <w:rPr>
          <w:color w:val="695C45"/>
          <w:spacing w:val="-1"/>
          <w:sz w:val="24"/>
        </w:rPr>
        <w:t> </w:t>
      </w:r>
      <w:r>
        <w:rPr>
          <w:color w:val="695C45"/>
          <w:sz w:val="24"/>
        </w:rPr>
        <w:t>Man</w:t>
      </w:r>
      <w:r>
        <w:rPr>
          <w:color w:val="695C45"/>
          <w:spacing w:val="-1"/>
          <w:sz w:val="24"/>
        </w:rPr>
        <w:t> </w:t>
      </w:r>
      <w:r>
        <w:rPr>
          <w:color w:val="695C45"/>
          <w:sz w:val="24"/>
        </w:rPr>
        <w:t>and</w:t>
      </w:r>
      <w:r>
        <w:rPr>
          <w:color w:val="695C45"/>
          <w:spacing w:val="-1"/>
          <w:sz w:val="24"/>
        </w:rPr>
        <w:t> </w:t>
      </w:r>
      <w:r>
        <w:rPr>
          <w:color w:val="695C45"/>
          <w:sz w:val="24"/>
        </w:rPr>
        <w:t>the</w:t>
      </w:r>
      <w:r>
        <w:rPr>
          <w:color w:val="695C45"/>
          <w:spacing w:val="-1"/>
          <w:sz w:val="24"/>
        </w:rPr>
        <w:t> </w:t>
      </w:r>
      <w:r>
        <w:rPr>
          <w:color w:val="695C45"/>
          <w:sz w:val="24"/>
        </w:rPr>
        <w:t>Biosphere</w:t>
      </w:r>
      <w:r>
        <w:rPr>
          <w:color w:val="695C45"/>
          <w:spacing w:val="-1"/>
          <w:sz w:val="24"/>
        </w:rPr>
        <w:t> </w:t>
      </w:r>
      <w:r>
        <w:rPr>
          <w:color w:val="695C45"/>
          <w:sz w:val="24"/>
        </w:rPr>
        <w:t>Programme and</w:t>
      </w:r>
      <w:r>
        <w:rPr>
          <w:color w:val="695C45"/>
          <w:spacing w:val="-6"/>
          <w:sz w:val="24"/>
        </w:rPr>
        <w:t> </w:t>
      </w:r>
      <w:r>
        <w:rPr>
          <w:color w:val="695C45"/>
          <w:sz w:val="24"/>
        </w:rPr>
        <w:t>World</w:t>
      </w:r>
      <w:r>
        <w:rPr>
          <w:color w:val="695C45"/>
          <w:spacing w:val="-6"/>
          <w:sz w:val="24"/>
        </w:rPr>
        <w:t> </w:t>
      </w:r>
      <w:r>
        <w:rPr>
          <w:color w:val="695C45"/>
          <w:sz w:val="24"/>
        </w:rPr>
        <w:t>Network</w:t>
      </w:r>
      <w:r>
        <w:rPr>
          <w:color w:val="695C45"/>
          <w:spacing w:val="-6"/>
          <w:sz w:val="24"/>
        </w:rPr>
        <w:t> </w:t>
      </w:r>
      <w:r>
        <w:rPr>
          <w:color w:val="695C45"/>
          <w:sz w:val="24"/>
        </w:rPr>
        <w:t>of</w:t>
      </w:r>
      <w:r>
        <w:rPr>
          <w:color w:val="695C45"/>
          <w:spacing w:val="-6"/>
          <w:sz w:val="24"/>
        </w:rPr>
        <w:t> </w:t>
      </w:r>
      <w:r>
        <w:rPr>
          <w:color w:val="695C45"/>
          <w:sz w:val="24"/>
        </w:rPr>
        <w:t>Biosphere</w:t>
      </w:r>
      <w:r>
        <w:rPr>
          <w:color w:val="695C45"/>
          <w:spacing w:val="-6"/>
          <w:sz w:val="24"/>
        </w:rPr>
        <w:t> </w:t>
      </w:r>
      <w:r>
        <w:rPr>
          <w:color w:val="695C45"/>
          <w:sz w:val="24"/>
        </w:rPr>
        <w:t>Reserves,</w:t>
      </w:r>
      <w:r>
        <w:rPr>
          <w:color w:val="695C45"/>
          <w:spacing w:val="-6"/>
          <w:sz w:val="24"/>
        </w:rPr>
        <w:t> </w:t>
      </w:r>
      <w:r>
        <w:rPr>
          <w:color w:val="212121"/>
          <w:sz w:val="24"/>
        </w:rPr>
        <w:t>International</w:t>
      </w:r>
      <w:r>
        <w:rPr>
          <w:color w:val="212121"/>
          <w:spacing w:val="-6"/>
          <w:sz w:val="24"/>
        </w:rPr>
        <w:t> </w:t>
      </w:r>
      <w:r>
        <w:rPr>
          <w:color w:val="212121"/>
          <w:sz w:val="24"/>
        </w:rPr>
        <w:t>Oceanographic</w:t>
      </w:r>
      <w:r>
        <w:rPr>
          <w:color w:val="212121"/>
          <w:sz w:val="24"/>
        </w:rPr>
        <w:t> </w:t>
      </w:r>
      <w:r>
        <w:rPr>
          <w:color w:val="212121"/>
          <w:spacing w:val="-2"/>
          <w:sz w:val="24"/>
        </w:rPr>
        <w:t>Commission</w:t>
      </w:r>
    </w:p>
    <w:p>
      <w:pPr>
        <w:pStyle w:val="BodyText"/>
        <w:spacing w:line="254" w:lineRule="auto"/>
        <w:ind w:right="1322"/>
        <w:jc w:val="both"/>
      </w:pPr>
      <w:r>
        <w:rPr>
          <w:rFonts w:ascii="Arial" w:hAnsi="Arial"/>
          <w:color w:val="695C45"/>
        </w:rPr>
        <w:t>○</w:t>
      </w:r>
      <w:r>
        <w:rPr>
          <w:rFonts w:ascii="Arial" w:hAnsi="Arial"/>
          <w:color w:val="695C45"/>
          <w:spacing w:val="80"/>
        </w:rPr>
        <w:t> </w:t>
      </w:r>
      <w:r>
        <w:rPr>
          <w:color w:val="695C45"/>
        </w:rPr>
        <w:t>+ve</w:t>
      </w:r>
      <w:r>
        <w:rPr>
          <w:color w:val="695C45"/>
          <w:spacing w:val="-3"/>
        </w:rPr>
        <w:t> </w:t>
      </w:r>
      <w:r>
        <w:rPr>
          <w:color w:val="695C45"/>
        </w:rPr>
        <w:t>role:</w:t>
      </w:r>
      <w:r>
        <w:rPr>
          <w:color w:val="695C45"/>
          <w:spacing w:val="-3"/>
        </w:rPr>
        <w:t> </w:t>
      </w:r>
      <w:r>
        <w:rPr>
          <w:color w:val="695C45"/>
        </w:rPr>
        <w:t>Preserves</w:t>
      </w:r>
      <w:r>
        <w:rPr>
          <w:color w:val="695C45"/>
          <w:spacing w:val="-3"/>
        </w:rPr>
        <w:t> </w:t>
      </w:r>
      <w:r>
        <w:rPr>
          <w:color w:val="695C45"/>
        </w:rPr>
        <w:t>more</w:t>
      </w:r>
      <w:r>
        <w:rPr>
          <w:color w:val="695C45"/>
          <w:spacing w:val="-3"/>
        </w:rPr>
        <w:t> </w:t>
      </w:r>
      <w:r>
        <w:rPr>
          <w:color w:val="695C45"/>
        </w:rPr>
        <w:t>than</w:t>
      </w:r>
      <w:r>
        <w:rPr>
          <w:color w:val="695C45"/>
          <w:spacing w:val="-3"/>
        </w:rPr>
        <w:t> </w:t>
      </w:r>
      <w:r>
        <w:rPr>
          <w:color w:val="695C45"/>
        </w:rPr>
        <w:t>1100</w:t>
      </w:r>
      <w:r>
        <w:rPr>
          <w:color w:val="695C45"/>
          <w:spacing w:val="-3"/>
        </w:rPr>
        <w:t> </w:t>
      </w:r>
      <w:r>
        <w:rPr>
          <w:color w:val="695C45"/>
        </w:rPr>
        <w:t>heritage</w:t>
      </w:r>
      <w:r>
        <w:rPr>
          <w:color w:val="695C45"/>
          <w:spacing w:val="-3"/>
        </w:rPr>
        <w:t> </w:t>
      </w:r>
      <w:r>
        <w:rPr>
          <w:color w:val="695C45"/>
        </w:rPr>
        <w:t>sites,</w:t>
      </w:r>
      <w:r>
        <w:rPr>
          <w:color w:val="695C45"/>
          <w:spacing w:val="-3"/>
        </w:rPr>
        <w:t> </w:t>
      </w:r>
      <w:r>
        <w:rPr>
          <w:color w:val="695C45"/>
        </w:rPr>
        <w:t>Tsunami</w:t>
      </w:r>
      <w:r>
        <w:rPr>
          <w:color w:val="695C45"/>
          <w:spacing w:val="-3"/>
        </w:rPr>
        <w:t> </w:t>
      </w:r>
      <w:r>
        <w:rPr>
          <w:color w:val="695C45"/>
        </w:rPr>
        <w:t>warnings, </w:t>
      </w:r>
      <w:r>
        <w:rPr>
          <w:color w:val="212121"/>
        </w:rPr>
        <w:t>700 biosphere reserves</w:t>
      </w:r>
    </w:p>
    <w:p>
      <w:pPr>
        <w:pStyle w:val="ListParagraph"/>
        <w:numPr>
          <w:ilvl w:val="1"/>
          <w:numId w:val="16"/>
        </w:numPr>
        <w:tabs>
          <w:tab w:pos="834" w:val="left" w:leader="none"/>
        </w:tabs>
        <w:spacing w:line="324" w:lineRule="exact" w:before="0" w:after="0"/>
        <w:ind w:left="833" w:right="0" w:hanging="361"/>
        <w:jc w:val="both"/>
        <w:rPr>
          <w:sz w:val="24"/>
        </w:rPr>
      </w:pPr>
      <w:r>
        <w:rPr>
          <w:color w:val="695C45"/>
          <w:sz w:val="24"/>
        </w:rPr>
        <w:t>Current</w:t>
      </w:r>
      <w:r>
        <w:rPr>
          <w:color w:val="695C45"/>
          <w:spacing w:val="-3"/>
          <w:sz w:val="24"/>
        </w:rPr>
        <w:t> </w:t>
      </w:r>
      <w:r>
        <w:rPr>
          <w:color w:val="695C45"/>
          <w:sz w:val="24"/>
        </w:rPr>
        <w:t>status</w:t>
      </w:r>
      <w:r>
        <w:rPr>
          <w:color w:val="695C45"/>
          <w:spacing w:val="-3"/>
          <w:sz w:val="24"/>
        </w:rPr>
        <w:t> </w:t>
      </w:r>
      <w:r>
        <w:rPr>
          <w:color w:val="695C45"/>
          <w:sz w:val="24"/>
        </w:rPr>
        <w:t>and</w:t>
      </w:r>
      <w:r>
        <w:rPr>
          <w:color w:val="695C45"/>
          <w:spacing w:val="-2"/>
          <w:sz w:val="24"/>
        </w:rPr>
        <w:t> </w:t>
      </w:r>
      <w:r>
        <w:rPr>
          <w:color w:val="695C45"/>
          <w:sz w:val="24"/>
        </w:rPr>
        <w:t>issues</w:t>
      </w:r>
      <w:r>
        <w:rPr>
          <w:color w:val="695C45"/>
          <w:spacing w:val="-3"/>
          <w:sz w:val="24"/>
        </w:rPr>
        <w:t> </w:t>
      </w:r>
      <w:r>
        <w:rPr>
          <w:color w:val="695C45"/>
          <w:sz w:val="24"/>
        </w:rPr>
        <w:t>with</w:t>
      </w:r>
      <w:r>
        <w:rPr>
          <w:color w:val="695C45"/>
          <w:spacing w:val="-3"/>
          <w:sz w:val="24"/>
        </w:rPr>
        <w:t> </w:t>
      </w:r>
      <w:r>
        <w:rPr>
          <w:color w:val="695C45"/>
          <w:sz w:val="24"/>
        </w:rPr>
        <w:t>the</w:t>
      </w:r>
      <w:r>
        <w:rPr>
          <w:color w:val="695C45"/>
          <w:spacing w:val="-2"/>
          <w:sz w:val="24"/>
        </w:rPr>
        <w:t> </w:t>
      </w:r>
      <w:r>
        <w:rPr>
          <w:color w:val="695C45"/>
          <w:spacing w:val="-5"/>
          <w:sz w:val="24"/>
        </w:rPr>
        <w:t>org</w:t>
      </w:r>
    </w:p>
    <w:p>
      <w:pPr>
        <w:pStyle w:val="ListParagraph"/>
        <w:numPr>
          <w:ilvl w:val="2"/>
          <w:numId w:val="16"/>
        </w:numPr>
        <w:tabs>
          <w:tab w:pos="1554" w:val="left" w:leader="none"/>
        </w:tabs>
        <w:spacing w:line="240" w:lineRule="auto" w:before="13" w:after="0"/>
        <w:ind w:left="1553" w:right="0" w:hanging="361"/>
        <w:jc w:val="both"/>
        <w:rPr>
          <w:sz w:val="24"/>
        </w:rPr>
      </w:pPr>
      <w:r>
        <w:rPr>
          <w:color w:val="695C45"/>
          <w:sz w:val="24"/>
        </w:rPr>
        <w:t>Criticism</w:t>
      </w:r>
      <w:r>
        <w:rPr>
          <w:color w:val="695C45"/>
          <w:spacing w:val="-5"/>
          <w:sz w:val="24"/>
        </w:rPr>
        <w:t> </w:t>
      </w:r>
      <w:r>
        <w:rPr>
          <w:color w:val="695C45"/>
          <w:sz w:val="24"/>
        </w:rPr>
        <w:t>of</w:t>
      </w:r>
      <w:r>
        <w:rPr>
          <w:color w:val="695C45"/>
          <w:spacing w:val="-4"/>
          <w:sz w:val="24"/>
        </w:rPr>
        <w:t> </w:t>
      </w:r>
      <w:r>
        <w:rPr>
          <w:color w:val="695C45"/>
          <w:sz w:val="24"/>
        </w:rPr>
        <w:t>UNESCO</w:t>
      </w:r>
      <w:r>
        <w:rPr>
          <w:color w:val="695C45"/>
          <w:spacing w:val="-5"/>
          <w:sz w:val="24"/>
        </w:rPr>
        <w:t> </w:t>
      </w:r>
      <w:r>
        <w:rPr>
          <w:color w:val="695C45"/>
          <w:sz w:val="24"/>
        </w:rPr>
        <w:t>for</w:t>
      </w:r>
      <w:r>
        <w:rPr>
          <w:color w:val="695C45"/>
          <w:spacing w:val="-4"/>
          <w:sz w:val="24"/>
        </w:rPr>
        <w:t> </w:t>
      </w:r>
      <w:r>
        <w:rPr>
          <w:color w:val="695C45"/>
          <w:sz w:val="24"/>
        </w:rPr>
        <w:t>bloated</w:t>
      </w:r>
      <w:r>
        <w:rPr>
          <w:color w:val="695C45"/>
          <w:spacing w:val="-4"/>
          <w:sz w:val="24"/>
        </w:rPr>
        <w:t> </w:t>
      </w:r>
      <w:r>
        <w:rPr>
          <w:color w:val="695C45"/>
          <w:sz w:val="24"/>
        </w:rPr>
        <w:t>bureaucracy</w:t>
      </w:r>
      <w:r>
        <w:rPr>
          <w:color w:val="695C45"/>
          <w:spacing w:val="-5"/>
          <w:sz w:val="24"/>
        </w:rPr>
        <w:t> </w:t>
      </w:r>
      <w:r>
        <w:rPr>
          <w:color w:val="695C45"/>
          <w:sz w:val="24"/>
        </w:rPr>
        <w:t>leading</w:t>
      </w:r>
      <w:r>
        <w:rPr>
          <w:color w:val="695C45"/>
          <w:spacing w:val="-4"/>
          <w:sz w:val="24"/>
        </w:rPr>
        <w:t> </w:t>
      </w:r>
      <w:r>
        <w:rPr>
          <w:color w:val="695C45"/>
          <w:sz w:val="24"/>
        </w:rPr>
        <w:t>to</w:t>
      </w:r>
      <w:r>
        <w:rPr>
          <w:color w:val="695C45"/>
          <w:spacing w:val="-4"/>
          <w:sz w:val="24"/>
        </w:rPr>
        <w:t> </w:t>
      </w:r>
      <w:r>
        <w:rPr>
          <w:color w:val="695C45"/>
          <w:sz w:val="24"/>
        </w:rPr>
        <w:t>waste</w:t>
      </w:r>
      <w:r>
        <w:rPr>
          <w:color w:val="695C45"/>
          <w:spacing w:val="-5"/>
          <w:sz w:val="24"/>
        </w:rPr>
        <w:t> </w:t>
      </w:r>
      <w:r>
        <w:rPr>
          <w:color w:val="695C45"/>
          <w:sz w:val="24"/>
        </w:rPr>
        <w:t>of</w:t>
      </w:r>
      <w:r>
        <w:rPr>
          <w:color w:val="695C45"/>
          <w:spacing w:val="-4"/>
          <w:sz w:val="24"/>
        </w:rPr>
        <w:t> </w:t>
      </w:r>
      <w:r>
        <w:rPr>
          <w:color w:val="695C45"/>
          <w:spacing w:val="-2"/>
          <w:sz w:val="24"/>
        </w:rPr>
        <w:t>money</w:t>
      </w:r>
    </w:p>
    <w:p>
      <w:pPr>
        <w:pStyle w:val="ListParagraph"/>
        <w:numPr>
          <w:ilvl w:val="2"/>
          <w:numId w:val="16"/>
        </w:numPr>
        <w:tabs>
          <w:tab w:pos="1554" w:val="left" w:leader="none"/>
        </w:tabs>
        <w:spacing w:line="240" w:lineRule="auto" w:before="19" w:after="0"/>
        <w:ind w:left="1553" w:right="0" w:hanging="361"/>
        <w:jc w:val="both"/>
        <w:rPr>
          <w:sz w:val="24"/>
        </w:rPr>
      </w:pPr>
      <w:r>
        <w:rPr>
          <w:color w:val="695C45"/>
          <w:sz w:val="24"/>
        </w:rPr>
        <w:t>Instead</w:t>
      </w:r>
      <w:r>
        <w:rPr>
          <w:color w:val="695C45"/>
          <w:spacing w:val="-6"/>
          <w:sz w:val="24"/>
        </w:rPr>
        <w:t> </w:t>
      </w:r>
      <w:r>
        <w:rPr>
          <w:color w:val="695C45"/>
          <w:sz w:val="24"/>
        </w:rPr>
        <w:t>of</w:t>
      </w:r>
      <w:r>
        <w:rPr>
          <w:color w:val="695C45"/>
          <w:spacing w:val="-5"/>
          <w:sz w:val="24"/>
        </w:rPr>
        <w:t> </w:t>
      </w:r>
      <w:r>
        <w:rPr>
          <w:color w:val="695C45"/>
          <w:sz w:val="24"/>
        </w:rPr>
        <w:t>uniting</w:t>
      </w:r>
      <w:r>
        <w:rPr>
          <w:color w:val="695C45"/>
          <w:spacing w:val="-5"/>
          <w:sz w:val="24"/>
        </w:rPr>
        <w:t> </w:t>
      </w:r>
      <w:r>
        <w:rPr>
          <w:color w:val="695C45"/>
          <w:sz w:val="24"/>
        </w:rPr>
        <w:t>people,</w:t>
      </w:r>
      <w:r>
        <w:rPr>
          <w:color w:val="695C45"/>
          <w:spacing w:val="-5"/>
          <w:sz w:val="24"/>
        </w:rPr>
        <w:t> </w:t>
      </w:r>
      <w:r>
        <w:rPr>
          <w:color w:val="695C45"/>
          <w:sz w:val="24"/>
        </w:rPr>
        <w:t>organisation</w:t>
      </w:r>
      <w:r>
        <w:rPr>
          <w:color w:val="695C45"/>
          <w:spacing w:val="-6"/>
          <w:sz w:val="24"/>
        </w:rPr>
        <w:t> </w:t>
      </w:r>
      <w:r>
        <w:rPr>
          <w:color w:val="695C45"/>
          <w:sz w:val="24"/>
        </w:rPr>
        <w:t>has</w:t>
      </w:r>
      <w:r>
        <w:rPr>
          <w:color w:val="695C45"/>
          <w:spacing w:val="-5"/>
          <w:sz w:val="24"/>
        </w:rPr>
        <w:t> </w:t>
      </w:r>
      <w:r>
        <w:rPr>
          <w:color w:val="695C45"/>
          <w:sz w:val="24"/>
        </w:rPr>
        <w:t>become</w:t>
      </w:r>
      <w:r>
        <w:rPr>
          <w:color w:val="695C45"/>
          <w:spacing w:val="-5"/>
          <w:sz w:val="24"/>
        </w:rPr>
        <w:t> </w:t>
      </w:r>
      <w:r>
        <w:rPr>
          <w:color w:val="695C45"/>
          <w:sz w:val="24"/>
        </w:rPr>
        <w:t>very</w:t>
      </w:r>
      <w:r>
        <w:rPr>
          <w:color w:val="695C45"/>
          <w:spacing w:val="-5"/>
          <w:sz w:val="24"/>
        </w:rPr>
        <w:t> </w:t>
      </w:r>
      <w:r>
        <w:rPr>
          <w:color w:val="695C45"/>
          <w:spacing w:val="-2"/>
          <w:sz w:val="24"/>
        </w:rPr>
        <w:t>politicised</w:t>
      </w:r>
    </w:p>
    <w:p>
      <w:pPr>
        <w:pStyle w:val="ListParagraph"/>
        <w:numPr>
          <w:ilvl w:val="2"/>
          <w:numId w:val="16"/>
        </w:numPr>
        <w:tabs>
          <w:tab w:pos="1553" w:val="left" w:leader="none"/>
          <w:tab w:pos="1554" w:val="left" w:leader="none"/>
        </w:tabs>
        <w:spacing w:line="254" w:lineRule="auto" w:before="18" w:after="0"/>
        <w:ind w:left="1553" w:right="1484" w:hanging="360"/>
        <w:jc w:val="left"/>
        <w:rPr>
          <w:sz w:val="24"/>
        </w:rPr>
      </w:pPr>
      <w:r>
        <w:rPr>
          <w:color w:val="695C45"/>
          <w:sz w:val="24"/>
        </w:rPr>
        <w:t>Funding</w:t>
      </w:r>
      <w:r>
        <w:rPr>
          <w:color w:val="695C45"/>
          <w:spacing w:val="-5"/>
          <w:sz w:val="24"/>
        </w:rPr>
        <w:t> </w:t>
      </w:r>
      <w:r>
        <w:rPr>
          <w:color w:val="695C45"/>
          <w:sz w:val="24"/>
        </w:rPr>
        <w:t>crunch</w:t>
      </w:r>
      <w:r>
        <w:rPr>
          <w:color w:val="695C45"/>
          <w:spacing w:val="-5"/>
          <w:sz w:val="24"/>
        </w:rPr>
        <w:t> </w:t>
      </w:r>
      <w:r>
        <w:rPr>
          <w:color w:val="695C45"/>
          <w:sz w:val="24"/>
        </w:rPr>
        <w:t>which</w:t>
      </w:r>
      <w:r>
        <w:rPr>
          <w:color w:val="695C45"/>
          <w:spacing w:val="-5"/>
          <w:sz w:val="24"/>
        </w:rPr>
        <w:t> </w:t>
      </w:r>
      <w:r>
        <w:rPr>
          <w:color w:val="695C45"/>
          <w:sz w:val="24"/>
        </w:rPr>
        <w:t>got</w:t>
      </w:r>
      <w:r>
        <w:rPr>
          <w:color w:val="695C45"/>
          <w:spacing w:val="-5"/>
          <w:sz w:val="24"/>
        </w:rPr>
        <w:t> </w:t>
      </w:r>
      <w:r>
        <w:rPr>
          <w:color w:val="695C45"/>
          <w:sz w:val="24"/>
        </w:rPr>
        <w:t>more</w:t>
      </w:r>
      <w:r>
        <w:rPr>
          <w:color w:val="695C45"/>
          <w:spacing w:val="-5"/>
          <w:sz w:val="24"/>
        </w:rPr>
        <w:t> </w:t>
      </w:r>
      <w:r>
        <w:rPr>
          <w:color w:val="695C45"/>
          <w:sz w:val="24"/>
        </w:rPr>
        <w:t>intensified</w:t>
      </w:r>
      <w:r>
        <w:rPr>
          <w:color w:val="695C45"/>
          <w:spacing w:val="-5"/>
          <w:sz w:val="24"/>
        </w:rPr>
        <w:t> </w:t>
      </w:r>
      <w:r>
        <w:rPr>
          <w:color w:val="695C45"/>
          <w:sz w:val="24"/>
        </w:rPr>
        <w:t>after</w:t>
      </w:r>
      <w:r>
        <w:rPr>
          <w:color w:val="695C45"/>
          <w:spacing w:val="-5"/>
          <w:sz w:val="24"/>
        </w:rPr>
        <w:t> </w:t>
      </w:r>
      <w:r>
        <w:rPr>
          <w:color w:val="695C45"/>
          <w:sz w:val="24"/>
        </w:rPr>
        <w:t>withdrawal</w:t>
      </w:r>
      <w:r>
        <w:rPr>
          <w:color w:val="695C45"/>
          <w:spacing w:val="-5"/>
          <w:sz w:val="24"/>
        </w:rPr>
        <w:t> </w:t>
      </w:r>
      <w:r>
        <w:rPr>
          <w:color w:val="695C45"/>
          <w:sz w:val="24"/>
        </w:rPr>
        <w:t>by</w:t>
      </w:r>
      <w:r>
        <w:rPr>
          <w:color w:val="695C45"/>
          <w:spacing w:val="-5"/>
          <w:sz w:val="24"/>
        </w:rPr>
        <w:t> </w:t>
      </w:r>
      <w:r>
        <w:rPr>
          <w:color w:val="695C45"/>
          <w:sz w:val="24"/>
        </w:rPr>
        <w:t>USA, Israel, etc.</w:t>
      </w:r>
    </w:p>
    <w:p>
      <w:pPr>
        <w:pStyle w:val="ListParagraph"/>
        <w:numPr>
          <w:ilvl w:val="2"/>
          <w:numId w:val="16"/>
        </w:numPr>
        <w:tabs>
          <w:tab w:pos="1553" w:val="left" w:leader="none"/>
          <w:tab w:pos="1554" w:val="left" w:leader="none"/>
        </w:tabs>
        <w:spacing w:line="254" w:lineRule="auto" w:before="0" w:after="0"/>
        <w:ind w:left="1553" w:right="880" w:hanging="360"/>
        <w:jc w:val="left"/>
        <w:rPr>
          <w:sz w:val="24"/>
        </w:rPr>
      </w:pPr>
      <w:r>
        <w:rPr>
          <w:color w:val="695C45"/>
          <w:sz w:val="24"/>
        </w:rPr>
        <w:t>Impact:</w:t>
      </w:r>
      <w:r>
        <w:rPr>
          <w:color w:val="695C45"/>
          <w:spacing w:val="-4"/>
          <w:sz w:val="24"/>
        </w:rPr>
        <w:t> </w:t>
      </w:r>
      <w:r>
        <w:rPr>
          <w:color w:val="695C45"/>
          <w:sz w:val="24"/>
        </w:rPr>
        <w:t>cut</w:t>
      </w:r>
      <w:r>
        <w:rPr>
          <w:color w:val="695C45"/>
          <w:spacing w:val="-4"/>
          <w:sz w:val="24"/>
        </w:rPr>
        <w:t> </w:t>
      </w:r>
      <w:r>
        <w:rPr>
          <w:color w:val="695C45"/>
          <w:sz w:val="24"/>
        </w:rPr>
        <w:t>programs,</w:t>
      </w:r>
      <w:r>
        <w:rPr>
          <w:color w:val="695C45"/>
          <w:spacing w:val="-4"/>
          <w:sz w:val="24"/>
        </w:rPr>
        <w:t> </w:t>
      </w:r>
      <w:r>
        <w:rPr>
          <w:color w:val="695C45"/>
          <w:sz w:val="24"/>
        </w:rPr>
        <w:t>freeze</w:t>
      </w:r>
      <w:r>
        <w:rPr>
          <w:color w:val="695C45"/>
          <w:spacing w:val="-4"/>
          <w:sz w:val="24"/>
        </w:rPr>
        <w:t> </w:t>
      </w:r>
      <w:r>
        <w:rPr>
          <w:color w:val="695C45"/>
          <w:sz w:val="24"/>
        </w:rPr>
        <w:t>hiring,</w:t>
      </w:r>
      <w:r>
        <w:rPr>
          <w:color w:val="695C45"/>
          <w:spacing w:val="-4"/>
          <w:sz w:val="24"/>
        </w:rPr>
        <w:t> </w:t>
      </w:r>
      <w:r>
        <w:rPr>
          <w:color w:val="695C45"/>
          <w:sz w:val="24"/>
        </w:rPr>
        <w:t>2017</w:t>
      </w:r>
      <w:r>
        <w:rPr>
          <w:color w:val="695C45"/>
          <w:spacing w:val="-4"/>
          <w:sz w:val="24"/>
        </w:rPr>
        <w:t> </w:t>
      </w:r>
      <w:r>
        <w:rPr>
          <w:color w:val="695C45"/>
          <w:sz w:val="24"/>
        </w:rPr>
        <w:t>budget</w:t>
      </w:r>
      <w:r>
        <w:rPr>
          <w:color w:val="695C45"/>
          <w:spacing w:val="-4"/>
          <w:sz w:val="24"/>
        </w:rPr>
        <w:t> </w:t>
      </w:r>
      <w:r>
        <w:rPr>
          <w:color w:val="695C45"/>
          <w:sz w:val="24"/>
        </w:rPr>
        <w:t>was</w:t>
      </w:r>
      <w:r>
        <w:rPr>
          <w:color w:val="695C45"/>
          <w:spacing w:val="-4"/>
          <w:sz w:val="24"/>
        </w:rPr>
        <w:t> </w:t>
      </w:r>
      <w:r>
        <w:rPr>
          <w:color w:val="695C45"/>
          <w:sz w:val="24"/>
        </w:rPr>
        <w:t>almost</w:t>
      </w:r>
      <w:r>
        <w:rPr>
          <w:color w:val="695C45"/>
          <w:spacing w:val="-4"/>
          <w:sz w:val="24"/>
        </w:rPr>
        <w:t> </w:t>
      </w:r>
      <w:r>
        <w:rPr>
          <w:color w:val="695C45"/>
          <w:sz w:val="24"/>
        </w:rPr>
        <w:t>half</w:t>
      </w:r>
      <w:r>
        <w:rPr>
          <w:color w:val="695C45"/>
          <w:spacing w:val="-4"/>
          <w:sz w:val="24"/>
        </w:rPr>
        <w:t> </w:t>
      </w:r>
      <w:r>
        <w:rPr>
          <w:color w:val="695C45"/>
          <w:sz w:val="24"/>
        </w:rPr>
        <w:t>its</w:t>
      </w:r>
      <w:r>
        <w:rPr>
          <w:color w:val="695C45"/>
          <w:spacing w:val="-4"/>
          <w:sz w:val="24"/>
        </w:rPr>
        <w:t> </w:t>
      </w:r>
      <w:r>
        <w:rPr>
          <w:color w:val="695C45"/>
          <w:sz w:val="24"/>
        </w:rPr>
        <w:t>2012 budget, loss for multilateralism</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pict>
          <v:shape style="position:absolute;margin-left:113.191261pt;margin-top:1.985572pt;width:13pt;height:14.4pt;mso-position-horizontal-relative:page;mso-position-vertical-relative:paragraph;z-index:-17786368;rotation:315" type="#_x0000_t136" fillcolor="#e7e9ec" stroked="f">
            <o:extrusion v:ext="view" autorotationcenter="t"/>
            <v:textpath style="font-family:&quot;Arial&quot;;font-size:14pt;v-text-kern:t;mso-text-shadow:auto" string="ar"/>
            <w10:wrap type="none"/>
          </v:shape>
        </w:pict>
      </w:r>
      <w:r>
        <w:rPr>
          <w:color w:val="695C45"/>
          <w:sz w:val="24"/>
          <w:shd w:fill="FFE600" w:color="auto" w:val="clear"/>
        </w:rPr>
        <w:t>Reforms</w:t>
      </w:r>
      <w:r>
        <w:rPr>
          <w:color w:val="695C45"/>
          <w:spacing w:val="-10"/>
          <w:sz w:val="24"/>
          <w:shd w:fill="FFE600" w:color="auto" w:val="clear"/>
        </w:rPr>
        <w:t> </w:t>
      </w:r>
      <w:r>
        <w:rPr>
          <w:color w:val="695C45"/>
          <w:spacing w:val="-2"/>
          <w:sz w:val="24"/>
          <w:shd w:fill="FFE600" w:color="auto" w:val="clear"/>
        </w:rPr>
        <w:t>needed</w:t>
      </w:r>
    </w:p>
    <w:p>
      <w:pPr>
        <w:spacing w:before="46"/>
        <w:ind w:left="1193" w:right="0" w:firstLine="0"/>
        <w:jc w:val="left"/>
        <w:rPr>
          <w:rFonts w:ascii="Arial" w:hAnsi="Arial"/>
          <w:sz w:val="24"/>
        </w:rPr>
      </w:pPr>
      <w:r>
        <w:rPr/>
        <w:pict>
          <v:shape style="position:absolute;margin-left:52.693211pt;margin-top:16.049671pt;width:73.150pt;height:14.4pt;mso-position-horizontal-relative:page;mso-position-vertical-relative:paragraph;z-index:-17785856;rotation:315" type="#_x0000_t136" fillcolor="#e7e9ec" stroked="f">
            <o:extrusion v:ext="view" autorotationcenter="t"/>
            <v:textpath style="font-family:&quot;Arial&quot;;font-size:14pt;v-text-kern:t;mso-text-shadow:auto" string="Madhav Ag"/>
            <w10:wrap type="none"/>
          </v:shape>
        </w:pict>
      </w:r>
      <w:r>
        <w:rPr>
          <w:rFonts w:ascii="Arial" w:hAnsi="Arial"/>
          <w:color w:val="695C45"/>
          <w:sz w:val="24"/>
        </w:rPr>
        <w:t>○</w:t>
      </w:r>
    </w:p>
    <w:p>
      <w:pPr>
        <w:pStyle w:val="ListParagraph"/>
        <w:numPr>
          <w:ilvl w:val="1"/>
          <w:numId w:val="16"/>
        </w:numPr>
        <w:tabs>
          <w:tab w:pos="833" w:val="left" w:leader="none"/>
          <w:tab w:pos="834" w:val="left" w:leader="none"/>
        </w:tabs>
        <w:spacing w:line="240" w:lineRule="auto" w:before="38" w:after="0"/>
        <w:ind w:left="833" w:right="0" w:hanging="361"/>
        <w:jc w:val="left"/>
        <w:rPr>
          <w:sz w:val="24"/>
        </w:rPr>
      </w:pPr>
      <w:r>
        <w:rPr>
          <w:color w:val="695C45"/>
          <w:sz w:val="24"/>
        </w:rPr>
        <w:t>India-</w:t>
      </w:r>
      <w:r>
        <w:rPr>
          <w:color w:val="695C45"/>
          <w:spacing w:val="-7"/>
          <w:sz w:val="24"/>
        </w:rPr>
        <w:t> </w:t>
      </w:r>
      <w:r>
        <w:rPr>
          <w:color w:val="695C45"/>
          <w:spacing w:val="-2"/>
          <w:sz w:val="24"/>
        </w:rPr>
        <w:t>focus</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India</w:t>
      </w:r>
      <w:r>
        <w:rPr>
          <w:color w:val="695C45"/>
          <w:spacing w:val="-4"/>
          <w:sz w:val="24"/>
        </w:rPr>
        <w:t> </w:t>
      </w:r>
      <w:r>
        <w:rPr>
          <w:color w:val="695C45"/>
          <w:sz w:val="24"/>
        </w:rPr>
        <w:t>has</w:t>
      </w:r>
      <w:r>
        <w:rPr>
          <w:color w:val="695C45"/>
          <w:spacing w:val="-3"/>
          <w:sz w:val="24"/>
        </w:rPr>
        <w:t> </w:t>
      </w:r>
      <w:r>
        <w:rPr>
          <w:color w:val="695C45"/>
          <w:sz w:val="24"/>
        </w:rPr>
        <w:t>been</w:t>
      </w:r>
      <w:r>
        <w:rPr>
          <w:color w:val="695C45"/>
          <w:spacing w:val="-3"/>
          <w:sz w:val="24"/>
        </w:rPr>
        <w:t> </w:t>
      </w:r>
      <w:r>
        <w:rPr>
          <w:color w:val="695C45"/>
          <w:sz w:val="24"/>
        </w:rPr>
        <w:t>a</w:t>
      </w:r>
      <w:r>
        <w:rPr>
          <w:color w:val="695C45"/>
          <w:spacing w:val="-4"/>
          <w:sz w:val="24"/>
        </w:rPr>
        <w:t> </w:t>
      </w:r>
      <w:r>
        <w:rPr>
          <w:color w:val="695C45"/>
          <w:sz w:val="24"/>
        </w:rPr>
        <w:t>member</w:t>
      </w:r>
      <w:r>
        <w:rPr>
          <w:color w:val="695C45"/>
          <w:spacing w:val="-3"/>
          <w:sz w:val="24"/>
        </w:rPr>
        <w:t> </w:t>
      </w:r>
      <w:r>
        <w:rPr>
          <w:color w:val="695C45"/>
          <w:sz w:val="24"/>
        </w:rPr>
        <w:t>of</w:t>
      </w:r>
      <w:r>
        <w:rPr>
          <w:color w:val="695C45"/>
          <w:spacing w:val="-4"/>
          <w:sz w:val="24"/>
        </w:rPr>
        <w:t> </w:t>
      </w:r>
      <w:r>
        <w:rPr>
          <w:color w:val="695C45"/>
          <w:sz w:val="24"/>
        </w:rPr>
        <w:t>the</w:t>
      </w:r>
      <w:r>
        <w:rPr>
          <w:color w:val="695C45"/>
          <w:spacing w:val="-3"/>
          <w:sz w:val="24"/>
        </w:rPr>
        <w:t> </w:t>
      </w:r>
      <w:r>
        <w:rPr>
          <w:color w:val="695C45"/>
          <w:sz w:val="24"/>
        </w:rPr>
        <w:t>UNESCO</w:t>
      </w:r>
      <w:r>
        <w:rPr>
          <w:color w:val="695C45"/>
          <w:spacing w:val="-3"/>
          <w:sz w:val="24"/>
        </w:rPr>
        <w:t> </w:t>
      </w:r>
      <w:r>
        <w:rPr>
          <w:color w:val="695C45"/>
          <w:sz w:val="24"/>
        </w:rPr>
        <w:t>since</w:t>
      </w:r>
      <w:r>
        <w:rPr>
          <w:color w:val="695C45"/>
          <w:spacing w:val="-4"/>
          <w:sz w:val="24"/>
        </w:rPr>
        <w:t> </w:t>
      </w:r>
      <w:r>
        <w:rPr>
          <w:color w:val="695C45"/>
          <w:sz w:val="24"/>
        </w:rPr>
        <w:t>its</w:t>
      </w:r>
      <w:r>
        <w:rPr>
          <w:color w:val="695C45"/>
          <w:spacing w:val="-3"/>
          <w:sz w:val="24"/>
        </w:rPr>
        <w:t> </w:t>
      </w:r>
      <w:r>
        <w:rPr>
          <w:color w:val="695C45"/>
          <w:sz w:val="24"/>
        </w:rPr>
        <w:t>inception</w:t>
      </w:r>
      <w:r>
        <w:rPr>
          <w:color w:val="695C45"/>
          <w:spacing w:val="-3"/>
          <w:sz w:val="24"/>
        </w:rPr>
        <w:t> </w:t>
      </w:r>
      <w:r>
        <w:rPr>
          <w:color w:val="695C45"/>
          <w:sz w:val="24"/>
        </w:rPr>
        <w:t>in</w:t>
      </w:r>
      <w:r>
        <w:rPr>
          <w:color w:val="695C45"/>
          <w:spacing w:val="-4"/>
          <w:sz w:val="24"/>
        </w:rPr>
        <w:t> </w:t>
      </w:r>
      <w:r>
        <w:rPr>
          <w:color w:val="695C45"/>
          <w:spacing w:val="-2"/>
          <w:sz w:val="24"/>
        </w:rPr>
        <w:t>1946.</w:t>
      </w:r>
    </w:p>
    <w:p>
      <w:pPr>
        <w:pStyle w:val="ListParagraph"/>
        <w:numPr>
          <w:ilvl w:val="2"/>
          <w:numId w:val="16"/>
        </w:numPr>
        <w:tabs>
          <w:tab w:pos="1553" w:val="left" w:leader="none"/>
          <w:tab w:pos="1554" w:val="left" w:leader="none"/>
        </w:tabs>
        <w:spacing w:line="254" w:lineRule="auto" w:before="18" w:after="0"/>
        <w:ind w:left="1553" w:right="1084" w:hanging="360"/>
        <w:jc w:val="left"/>
        <w:rPr>
          <w:sz w:val="24"/>
        </w:rPr>
      </w:pPr>
      <w:r>
        <w:rPr>
          <w:color w:val="695C45"/>
          <w:sz w:val="24"/>
        </w:rPr>
        <w:t>UNESCO constitution requires that each Member State should have a principle body that shall work with the Organization. Thus, in India, Indian</w:t>
      </w:r>
      <w:r>
        <w:rPr>
          <w:color w:val="695C45"/>
          <w:spacing w:val="-6"/>
          <w:sz w:val="24"/>
        </w:rPr>
        <w:t> </w:t>
      </w:r>
      <w:r>
        <w:rPr>
          <w:color w:val="695C45"/>
          <w:sz w:val="24"/>
        </w:rPr>
        <w:t>National</w:t>
      </w:r>
      <w:r>
        <w:rPr>
          <w:color w:val="695C45"/>
          <w:spacing w:val="-6"/>
          <w:sz w:val="24"/>
        </w:rPr>
        <w:t> </w:t>
      </w:r>
      <w:r>
        <w:rPr>
          <w:color w:val="695C45"/>
          <w:sz w:val="24"/>
        </w:rPr>
        <w:t>Commission</w:t>
      </w:r>
      <w:r>
        <w:rPr>
          <w:color w:val="695C45"/>
          <w:spacing w:val="-6"/>
          <w:sz w:val="24"/>
        </w:rPr>
        <w:t> </w:t>
      </w:r>
      <w:r>
        <w:rPr>
          <w:color w:val="695C45"/>
          <w:sz w:val="24"/>
        </w:rPr>
        <w:t>for</w:t>
      </w:r>
      <w:r>
        <w:rPr>
          <w:color w:val="695C45"/>
          <w:spacing w:val="-6"/>
          <w:sz w:val="24"/>
        </w:rPr>
        <w:t> </w:t>
      </w:r>
      <w:r>
        <w:rPr>
          <w:color w:val="695C45"/>
          <w:sz w:val="24"/>
        </w:rPr>
        <w:t>Cooperation</w:t>
      </w:r>
      <w:r>
        <w:rPr>
          <w:color w:val="695C45"/>
          <w:spacing w:val="-6"/>
          <w:sz w:val="24"/>
        </w:rPr>
        <w:t> </w:t>
      </w:r>
      <w:r>
        <w:rPr>
          <w:color w:val="695C45"/>
          <w:sz w:val="24"/>
        </w:rPr>
        <w:t>with</w:t>
      </w:r>
      <w:r>
        <w:rPr>
          <w:color w:val="695C45"/>
          <w:spacing w:val="-6"/>
          <w:sz w:val="24"/>
        </w:rPr>
        <w:t> </w:t>
      </w:r>
      <w:r>
        <w:rPr>
          <w:color w:val="695C45"/>
          <w:sz w:val="24"/>
        </w:rPr>
        <w:t>UNESCO</w:t>
      </w:r>
      <w:r>
        <w:rPr>
          <w:color w:val="695C45"/>
          <w:spacing w:val="-6"/>
          <w:sz w:val="24"/>
        </w:rPr>
        <w:t> </w:t>
      </w:r>
      <w:r>
        <w:rPr>
          <w:color w:val="695C45"/>
          <w:sz w:val="24"/>
        </w:rPr>
        <w:t>(INCCU)</w:t>
      </w:r>
      <w:r>
        <w:rPr>
          <w:color w:val="695C45"/>
          <w:spacing w:val="-6"/>
          <w:sz w:val="24"/>
        </w:rPr>
        <w:t> </w:t>
      </w:r>
      <w:r>
        <w:rPr>
          <w:color w:val="695C45"/>
          <w:sz w:val="24"/>
        </w:rPr>
        <w:t>was</w:t>
      </w:r>
      <w:r>
        <w:rPr>
          <w:color w:val="695C45"/>
          <w:sz w:val="24"/>
        </w:rPr>
        <w:t> commissioned. UNESCO has New Delhi Cluster Office </w:t>
      </w:r>
      <w:r>
        <w:rPr>
          <w:color w:val="464646"/>
          <w:sz w:val="24"/>
        </w:rPr>
        <w:t>for eleven</w:t>
      </w:r>
    </w:p>
    <w:p>
      <w:pPr>
        <w:pStyle w:val="BodyText"/>
        <w:spacing w:line="321" w:lineRule="exact"/>
        <w:ind w:firstLine="0"/>
      </w:pPr>
      <w:r>
        <w:rPr>
          <w:color w:val="464646"/>
        </w:rPr>
        <w:t>countries</w:t>
      </w:r>
      <w:r>
        <w:rPr>
          <w:color w:val="464646"/>
          <w:spacing w:val="-3"/>
        </w:rPr>
        <w:t> </w:t>
      </w:r>
      <w:r>
        <w:rPr>
          <w:color w:val="464646"/>
        </w:rPr>
        <w:t>in</w:t>
      </w:r>
      <w:r>
        <w:rPr>
          <w:color w:val="464646"/>
          <w:spacing w:val="-3"/>
        </w:rPr>
        <w:t> </w:t>
      </w:r>
      <w:r>
        <w:rPr>
          <w:color w:val="464646"/>
        </w:rPr>
        <w:t>South</w:t>
      </w:r>
      <w:r>
        <w:rPr>
          <w:color w:val="464646"/>
          <w:spacing w:val="-2"/>
        </w:rPr>
        <w:t> </w:t>
      </w:r>
      <w:r>
        <w:rPr>
          <w:color w:val="464646"/>
        </w:rPr>
        <w:t>and</w:t>
      </w:r>
      <w:r>
        <w:rPr>
          <w:color w:val="464646"/>
          <w:spacing w:val="-3"/>
        </w:rPr>
        <w:t> </w:t>
      </w:r>
      <w:r>
        <w:rPr>
          <w:color w:val="464646"/>
        </w:rPr>
        <w:t>Central</w:t>
      </w:r>
      <w:r>
        <w:rPr>
          <w:color w:val="464646"/>
          <w:spacing w:val="-2"/>
        </w:rPr>
        <w:t> </w:t>
      </w:r>
      <w:r>
        <w:rPr>
          <w:color w:val="464646"/>
          <w:spacing w:val="-4"/>
        </w:rPr>
        <w:t>Asia</w:t>
      </w:r>
    </w:p>
    <w:p>
      <w:pPr>
        <w:pStyle w:val="BodyText"/>
        <w:spacing w:before="6"/>
        <w:ind w:left="0" w:firstLine="0"/>
        <w:rPr>
          <w:sz w:val="14"/>
        </w:rPr>
      </w:pPr>
    </w:p>
    <w:p>
      <w:pPr>
        <w:pStyle w:val="Heading5"/>
        <w:spacing w:before="100"/>
      </w:pPr>
      <w:bookmarkStart w:name="_TOC_250036" w:id="77"/>
      <w:bookmarkStart w:name="WHO " w:id="78"/>
      <w:r>
        <w:rPr>
          <w:b w:val="0"/>
        </w:rPr>
      </w:r>
      <w:bookmarkEnd w:id="77"/>
      <w:r>
        <w:rPr>
          <w:color w:val="695C45"/>
          <w:spacing w:val="-5"/>
        </w:rPr>
        <w:t>WHO</w:t>
      </w:r>
    </w:p>
    <w:p>
      <w:pPr>
        <w:spacing w:after="0"/>
        <w:sectPr>
          <w:pgSz w:w="11920" w:h="16840"/>
          <w:pgMar w:header="689" w:footer="438" w:top="1040" w:bottom="620" w:left="1020" w:right="280"/>
        </w:sectPr>
      </w:pPr>
    </w:p>
    <w:p>
      <w:pPr>
        <w:pStyle w:val="BodyText"/>
        <w:ind w:left="0" w:firstLine="0"/>
        <w:rPr>
          <w:b/>
          <w:sz w:val="9"/>
        </w:rPr>
      </w:pPr>
      <w:r>
        <w:rPr/>
        <w:pict>
          <v:shape style="position:absolute;margin-left:-33.568329pt;margin-top:414.760071pt;width:662.15pt;height:14.4pt;mso-position-horizontal-relative:page;mso-position-vertical-relative:page;z-index:-1778483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p>
    <w:p>
      <w:pPr>
        <w:pStyle w:val="ListParagraph"/>
        <w:numPr>
          <w:ilvl w:val="1"/>
          <w:numId w:val="16"/>
        </w:numPr>
        <w:tabs>
          <w:tab w:pos="833" w:val="left" w:leader="none"/>
          <w:tab w:pos="834" w:val="left" w:leader="none"/>
        </w:tabs>
        <w:spacing w:line="240" w:lineRule="auto" w:before="100" w:after="0"/>
        <w:ind w:left="833" w:right="0" w:hanging="361"/>
        <w:jc w:val="left"/>
        <w:rPr>
          <w:sz w:val="24"/>
        </w:rPr>
      </w:pPr>
      <w:r>
        <w:rPr>
          <w:color w:val="695C45"/>
          <w:spacing w:val="-2"/>
          <w:sz w:val="24"/>
        </w:rPr>
        <w:t>Basics</w:t>
      </w:r>
    </w:p>
    <w:p>
      <w:pPr>
        <w:pStyle w:val="ListParagraph"/>
        <w:numPr>
          <w:ilvl w:val="2"/>
          <w:numId w:val="16"/>
        </w:numPr>
        <w:tabs>
          <w:tab w:pos="1553" w:val="left" w:leader="none"/>
          <w:tab w:pos="1554" w:val="left" w:leader="none"/>
        </w:tabs>
        <w:spacing w:line="254" w:lineRule="auto" w:before="23" w:after="0"/>
        <w:ind w:left="1553" w:right="1497" w:hanging="360"/>
        <w:jc w:val="left"/>
        <w:rPr>
          <w:sz w:val="24"/>
        </w:rPr>
      </w:pPr>
      <w:r>
        <w:rPr>
          <w:color w:val="695C45"/>
          <w:sz w:val="24"/>
        </w:rPr>
        <w:t>Established</w:t>
      </w:r>
      <w:r>
        <w:rPr>
          <w:color w:val="695C45"/>
          <w:spacing w:val="-4"/>
          <w:sz w:val="24"/>
        </w:rPr>
        <w:t> </w:t>
      </w:r>
      <w:r>
        <w:rPr>
          <w:color w:val="695C45"/>
          <w:sz w:val="24"/>
        </w:rPr>
        <w:t>in</w:t>
      </w:r>
      <w:r>
        <w:rPr>
          <w:color w:val="695C45"/>
          <w:spacing w:val="-4"/>
          <w:sz w:val="24"/>
        </w:rPr>
        <w:t> </w:t>
      </w:r>
      <w:r>
        <w:rPr>
          <w:color w:val="695C45"/>
          <w:sz w:val="24"/>
        </w:rPr>
        <w:t>1948</w:t>
      </w:r>
      <w:r>
        <w:rPr>
          <w:color w:val="695C45"/>
          <w:spacing w:val="-4"/>
          <w:sz w:val="24"/>
        </w:rPr>
        <w:t> </w:t>
      </w:r>
      <w:r>
        <w:rPr>
          <w:color w:val="695C45"/>
          <w:sz w:val="24"/>
        </w:rPr>
        <w:t>as</w:t>
      </w:r>
      <w:r>
        <w:rPr>
          <w:color w:val="695C45"/>
          <w:spacing w:val="-4"/>
          <w:sz w:val="24"/>
        </w:rPr>
        <w:t> </w:t>
      </w:r>
      <w:r>
        <w:rPr>
          <w:color w:val="695C45"/>
          <w:sz w:val="24"/>
        </w:rPr>
        <w:t>specialised</w:t>
      </w:r>
      <w:r>
        <w:rPr>
          <w:color w:val="695C45"/>
          <w:spacing w:val="-4"/>
          <w:sz w:val="24"/>
        </w:rPr>
        <w:t> </w:t>
      </w:r>
      <w:r>
        <w:rPr>
          <w:color w:val="695C45"/>
          <w:sz w:val="24"/>
        </w:rPr>
        <w:t>UN</w:t>
      </w:r>
      <w:r>
        <w:rPr>
          <w:color w:val="695C45"/>
          <w:spacing w:val="-4"/>
          <w:sz w:val="24"/>
        </w:rPr>
        <w:t> </w:t>
      </w:r>
      <w:r>
        <w:rPr>
          <w:color w:val="695C45"/>
          <w:sz w:val="24"/>
        </w:rPr>
        <w:t>agency</w:t>
      </w:r>
      <w:r>
        <w:rPr>
          <w:color w:val="695C45"/>
          <w:spacing w:val="-4"/>
          <w:sz w:val="24"/>
        </w:rPr>
        <w:t> </w:t>
      </w:r>
      <w:r>
        <w:rPr>
          <w:color w:val="695C45"/>
          <w:sz w:val="24"/>
        </w:rPr>
        <w:t>with</w:t>
      </w:r>
      <w:r>
        <w:rPr>
          <w:color w:val="695C45"/>
          <w:spacing w:val="-4"/>
          <w:sz w:val="24"/>
        </w:rPr>
        <w:t> </w:t>
      </w:r>
      <w:r>
        <w:rPr>
          <w:color w:val="695C45"/>
          <w:sz w:val="24"/>
        </w:rPr>
        <w:t>an</w:t>
      </w:r>
      <w:r>
        <w:rPr>
          <w:color w:val="695C45"/>
          <w:spacing w:val="-4"/>
          <w:sz w:val="24"/>
        </w:rPr>
        <w:t> </w:t>
      </w:r>
      <w:r>
        <w:rPr>
          <w:color w:val="695C45"/>
          <w:sz w:val="24"/>
        </w:rPr>
        <w:t>aim</w:t>
      </w:r>
      <w:r>
        <w:rPr>
          <w:color w:val="695C45"/>
          <w:spacing w:val="-4"/>
          <w:sz w:val="24"/>
        </w:rPr>
        <w:t> </w:t>
      </w:r>
      <w:r>
        <w:rPr>
          <w:color w:val="695C45"/>
          <w:sz w:val="24"/>
        </w:rPr>
        <w:t>to</w:t>
      </w:r>
      <w:r>
        <w:rPr>
          <w:color w:val="695C45"/>
          <w:spacing w:val="-4"/>
          <w:sz w:val="24"/>
        </w:rPr>
        <w:t> </w:t>
      </w:r>
      <w:r>
        <w:rPr>
          <w:color w:val="695C45"/>
          <w:sz w:val="24"/>
        </w:rPr>
        <w:t>expand</w:t>
      </w:r>
      <w:r>
        <w:rPr>
          <w:color w:val="695C45"/>
          <w:sz w:val="24"/>
        </w:rPr>
        <w:t> international health cooperation. HQ: Geneva, Switzerland</w:t>
      </w:r>
    </w:p>
    <w:p>
      <w:pPr>
        <w:pStyle w:val="ListParagraph"/>
        <w:numPr>
          <w:ilvl w:val="2"/>
          <w:numId w:val="16"/>
        </w:numPr>
        <w:tabs>
          <w:tab w:pos="1553" w:val="left" w:leader="none"/>
          <w:tab w:pos="1554" w:val="left" w:leader="none"/>
        </w:tabs>
        <w:spacing w:line="254" w:lineRule="auto" w:before="0" w:after="0"/>
        <w:ind w:left="1553" w:right="1161" w:hanging="360"/>
        <w:jc w:val="left"/>
        <w:rPr>
          <w:sz w:val="24"/>
        </w:rPr>
      </w:pPr>
      <w:r>
        <w:rPr>
          <w:color w:val="695C45"/>
          <w:sz w:val="24"/>
        </w:rPr>
        <w:t>Main</w:t>
      </w:r>
      <w:r>
        <w:rPr>
          <w:color w:val="695C45"/>
          <w:spacing w:val="-4"/>
          <w:sz w:val="24"/>
        </w:rPr>
        <w:t> </w:t>
      </w:r>
      <w:r>
        <w:rPr>
          <w:color w:val="695C45"/>
          <w:sz w:val="24"/>
        </w:rPr>
        <w:t>objective</w:t>
      </w:r>
      <w:r>
        <w:rPr>
          <w:color w:val="695C45"/>
          <w:spacing w:val="-4"/>
          <w:sz w:val="24"/>
        </w:rPr>
        <w:t> </w:t>
      </w:r>
      <w:r>
        <w:rPr>
          <w:color w:val="695C45"/>
          <w:sz w:val="24"/>
        </w:rPr>
        <w:t>is</w:t>
      </w:r>
      <w:r>
        <w:rPr>
          <w:color w:val="695C45"/>
          <w:spacing w:val="-4"/>
          <w:sz w:val="24"/>
        </w:rPr>
        <w:t> </w:t>
      </w:r>
      <w:r>
        <w:rPr>
          <w:color w:val="695C45"/>
          <w:sz w:val="24"/>
        </w:rPr>
        <w:t>ensuring</w:t>
      </w:r>
      <w:r>
        <w:rPr>
          <w:color w:val="695C45"/>
          <w:spacing w:val="-4"/>
          <w:sz w:val="24"/>
        </w:rPr>
        <w:t> </w:t>
      </w:r>
      <w:r>
        <w:rPr>
          <w:color w:val="695C45"/>
          <w:sz w:val="24"/>
        </w:rPr>
        <w:t>“the</w:t>
      </w:r>
      <w:r>
        <w:rPr>
          <w:color w:val="695C45"/>
          <w:spacing w:val="-4"/>
          <w:sz w:val="24"/>
        </w:rPr>
        <w:t> </w:t>
      </w:r>
      <w:r>
        <w:rPr>
          <w:color w:val="695C45"/>
          <w:sz w:val="24"/>
        </w:rPr>
        <w:t>attainment</w:t>
      </w:r>
      <w:r>
        <w:rPr>
          <w:color w:val="695C45"/>
          <w:spacing w:val="-4"/>
          <w:sz w:val="24"/>
        </w:rPr>
        <w:t> </w:t>
      </w:r>
      <w:r>
        <w:rPr>
          <w:color w:val="695C45"/>
          <w:sz w:val="24"/>
        </w:rPr>
        <w:t>by</w:t>
      </w:r>
      <w:r>
        <w:rPr>
          <w:color w:val="695C45"/>
          <w:spacing w:val="-4"/>
          <w:sz w:val="24"/>
        </w:rPr>
        <w:t> </w:t>
      </w:r>
      <w:r>
        <w:rPr>
          <w:color w:val="695C45"/>
          <w:sz w:val="24"/>
        </w:rPr>
        <w:t>all</w:t>
      </w:r>
      <w:r>
        <w:rPr>
          <w:color w:val="695C45"/>
          <w:spacing w:val="-4"/>
          <w:sz w:val="24"/>
        </w:rPr>
        <w:t> </w:t>
      </w:r>
      <w:r>
        <w:rPr>
          <w:color w:val="695C45"/>
          <w:sz w:val="24"/>
        </w:rPr>
        <w:t>peoples</w:t>
      </w:r>
      <w:r>
        <w:rPr>
          <w:color w:val="695C45"/>
          <w:spacing w:val="-4"/>
          <w:sz w:val="24"/>
        </w:rPr>
        <w:t> </w:t>
      </w:r>
      <w:r>
        <w:rPr>
          <w:color w:val="695C45"/>
          <w:sz w:val="24"/>
        </w:rPr>
        <w:t>of</w:t>
      </w:r>
      <w:r>
        <w:rPr>
          <w:color w:val="695C45"/>
          <w:spacing w:val="-4"/>
          <w:sz w:val="24"/>
        </w:rPr>
        <w:t> </w:t>
      </w:r>
      <w:r>
        <w:rPr>
          <w:color w:val="695C45"/>
          <w:sz w:val="24"/>
        </w:rPr>
        <w:t>the</w:t>
      </w:r>
      <w:r>
        <w:rPr>
          <w:color w:val="695C45"/>
          <w:spacing w:val="-4"/>
          <w:sz w:val="24"/>
        </w:rPr>
        <w:t> </w:t>
      </w:r>
      <w:r>
        <w:rPr>
          <w:color w:val="695C45"/>
          <w:sz w:val="24"/>
        </w:rPr>
        <w:t>highest</w:t>
      </w:r>
      <w:r>
        <w:rPr>
          <w:color w:val="695C45"/>
          <w:sz w:val="24"/>
        </w:rPr>
        <w:t> possible level of health.”</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Structure</w:t>
      </w:r>
      <w:r>
        <w:rPr>
          <w:color w:val="695C45"/>
          <w:spacing w:val="-3"/>
          <w:sz w:val="24"/>
        </w:rPr>
        <w:t> </w:t>
      </w:r>
      <w:r>
        <w:rPr>
          <w:color w:val="695C45"/>
          <w:sz w:val="24"/>
        </w:rPr>
        <w:t>and</w:t>
      </w:r>
      <w:r>
        <w:rPr>
          <w:color w:val="695C45"/>
          <w:spacing w:val="-2"/>
          <w:sz w:val="24"/>
        </w:rPr>
        <w:t> mandate</w:t>
      </w:r>
    </w:p>
    <w:p>
      <w:pPr>
        <w:pStyle w:val="ListParagraph"/>
        <w:numPr>
          <w:ilvl w:val="2"/>
          <w:numId w:val="16"/>
        </w:numPr>
        <w:tabs>
          <w:tab w:pos="1553" w:val="left" w:leader="none"/>
          <w:tab w:pos="1554" w:val="left" w:leader="none"/>
        </w:tabs>
        <w:spacing w:line="240" w:lineRule="auto" w:before="15" w:after="0"/>
        <w:ind w:left="1553" w:right="0" w:hanging="361"/>
        <w:jc w:val="left"/>
        <w:rPr>
          <w:sz w:val="24"/>
        </w:rPr>
      </w:pPr>
      <w:r>
        <w:rPr>
          <w:color w:val="695C45"/>
          <w:sz w:val="24"/>
        </w:rPr>
        <w:t>The</w:t>
      </w:r>
      <w:r>
        <w:rPr>
          <w:color w:val="695C45"/>
          <w:spacing w:val="-3"/>
          <w:sz w:val="24"/>
        </w:rPr>
        <w:t> </w:t>
      </w:r>
      <w:r>
        <w:rPr>
          <w:color w:val="695C45"/>
          <w:sz w:val="24"/>
        </w:rPr>
        <w:t>WHO</w:t>
      </w:r>
      <w:r>
        <w:rPr>
          <w:color w:val="695C45"/>
          <w:spacing w:val="-3"/>
          <w:sz w:val="24"/>
        </w:rPr>
        <w:t> </w:t>
      </w:r>
      <w:r>
        <w:rPr>
          <w:color w:val="695C45"/>
          <w:sz w:val="24"/>
        </w:rPr>
        <w:t>has</w:t>
      </w:r>
      <w:r>
        <w:rPr>
          <w:color w:val="695C45"/>
          <w:spacing w:val="-2"/>
          <w:sz w:val="24"/>
        </w:rPr>
        <w:t> </w:t>
      </w:r>
      <w:r>
        <w:rPr>
          <w:color w:val="695C45"/>
          <w:sz w:val="24"/>
        </w:rPr>
        <w:t>a</w:t>
      </w:r>
      <w:r>
        <w:rPr>
          <w:color w:val="695C45"/>
          <w:spacing w:val="-3"/>
          <w:sz w:val="24"/>
        </w:rPr>
        <w:t> </w:t>
      </w:r>
      <w:r>
        <w:rPr>
          <w:color w:val="695C45"/>
          <w:sz w:val="24"/>
        </w:rPr>
        <w:t>three-tiered</w:t>
      </w:r>
      <w:r>
        <w:rPr>
          <w:color w:val="695C45"/>
          <w:spacing w:val="-2"/>
          <w:sz w:val="24"/>
        </w:rPr>
        <w:t> </w:t>
      </w:r>
      <w:r>
        <w:rPr>
          <w:color w:val="695C45"/>
          <w:sz w:val="24"/>
        </w:rPr>
        <w:t>structure,</w:t>
      </w:r>
      <w:r>
        <w:rPr>
          <w:color w:val="695C45"/>
          <w:spacing w:val="-3"/>
          <w:sz w:val="24"/>
        </w:rPr>
        <w:t> </w:t>
      </w:r>
      <w:r>
        <w:rPr>
          <w:color w:val="695C45"/>
          <w:spacing w:val="-2"/>
          <w:sz w:val="24"/>
        </w:rPr>
        <w:t>comprising:</w:t>
      </w:r>
    </w:p>
    <w:p>
      <w:pPr>
        <w:pStyle w:val="ListParagraph"/>
        <w:numPr>
          <w:ilvl w:val="3"/>
          <w:numId w:val="16"/>
        </w:numPr>
        <w:tabs>
          <w:tab w:pos="2273" w:val="left" w:leader="none"/>
          <w:tab w:pos="2274" w:val="left" w:leader="none"/>
        </w:tabs>
        <w:spacing w:line="254" w:lineRule="auto" w:before="19" w:after="0"/>
        <w:ind w:left="2273" w:right="1348" w:hanging="360"/>
        <w:jc w:val="left"/>
        <w:rPr>
          <w:sz w:val="24"/>
        </w:rPr>
      </w:pPr>
      <w:r>
        <w:rPr>
          <w:color w:val="695C45"/>
          <w:sz w:val="24"/>
        </w:rPr>
        <w:t>World Health Assembly- supreme decision-making body comprising</w:t>
      </w:r>
      <w:r>
        <w:rPr>
          <w:color w:val="695C45"/>
          <w:spacing w:val="-5"/>
          <w:sz w:val="24"/>
        </w:rPr>
        <w:t> </w:t>
      </w:r>
      <w:r>
        <w:rPr>
          <w:color w:val="695C45"/>
          <w:sz w:val="24"/>
        </w:rPr>
        <w:t>all</w:t>
      </w:r>
      <w:r>
        <w:rPr>
          <w:color w:val="695C45"/>
          <w:spacing w:val="-5"/>
          <w:sz w:val="24"/>
        </w:rPr>
        <w:t> </w:t>
      </w:r>
      <w:r>
        <w:rPr>
          <w:color w:val="695C45"/>
          <w:sz w:val="24"/>
        </w:rPr>
        <w:t>member</w:t>
      </w:r>
      <w:r>
        <w:rPr>
          <w:color w:val="695C45"/>
          <w:spacing w:val="-5"/>
          <w:sz w:val="24"/>
        </w:rPr>
        <w:t> </w:t>
      </w:r>
      <w:r>
        <w:rPr>
          <w:color w:val="695C45"/>
          <w:sz w:val="24"/>
        </w:rPr>
        <w:t>states</w:t>
      </w:r>
      <w:r>
        <w:rPr>
          <w:color w:val="695C45"/>
          <w:spacing w:val="-5"/>
          <w:sz w:val="24"/>
        </w:rPr>
        <w:t> </w:t>
      </w:r>
      <w:r>
        <w:rPr>
          <w:color w:val="695C45"/>
          <w:sz w:val="24"/>
        </w:rPr>
        <w:t>to</w:t>
      </w:r>
      <w:r>
        <w:rPr>
          <w:color w:val="695C45"/>
          <w:spacing w:val="-5"/>
          <w:sz w:val="24"/>
        </w:rPr>
        <w:t> </w:t>
      </w:r>
      <w:r>
        <w:rPr>
          <w:color w:val="695C45"/>
          <w:sz w:val="24"/>
        </w:rPr>
        <w:t>determine</w:t>
      </w:r>
      <w:r>
        <w:rPr>
          <w:color w:val="695C45"/>
          <w:spacing w:val="-5"/>
          <w:sz w:val="24"/>
        </w:rPr>
        <w:t> </w:t>
      </w:r>
      <w:r>
        <w:rPr>
          <w:color w:val="695C45"/>
          <w:sz w:val="24"/>
        </w:rPr>
        <w:t>policy</w:t>
      </w:r>
      <w:r>
        <w:rPr>
          <w:color w:val="695C45"/>
          <w:spacing w:val="-5"/>
          <w:sz w:val="24"/>
        </w:rPr>
        <w:t> </w:t>
      </w:r>
      <w:r>
        <w:rPr>
          <w:color w:val="695C45"/>
          <w:sz w:val="24"/>
        </w:rPr>
        <w:t>direction.</w:t>
      </w:r>
      <w:r>
        <w:rPr>
          <w:color w:val="695C45"/>
          <w:spacing w:val="-5"/>
          <w:sz w:val="24"/>
        </w:rPr>
        <w:t> </w:t>
      </w:r>
      <w:r>
        <w:rPr>
          <w:color w:val="695C45"/>
          <w:sz w:val="24"/>
        </w:rPr>
        <w:t>.</w:t>
      </w:r>
      <w:r>
        <w:rPr>
          <w:color w:val="695C45"/>
          <w:spacing w:val="-5"/>
          <w:sz w:val="24"/>
        </w:rPr>
        <w:t> </w:t>
      </w:r>
      <w:r>
        <w:rPr>
          <w:color w:val="695C45"/>
          <w:sz w:val="24"/>
        </w:rPr>
        <w:t>It also appoints the Director-General every five years</w:t>
      </w:r>
    </w:p>
    <w:p>
      <w:pPr>
        <w:pStyle w:val="ListParagraph"/>
        <w:numPr>
          <w:ilvl w:val="3"/>
          <w:numId w:val="16"/>
        </w:numPr>
        <w:tabs>
          <w:tab w:pos="2273" w:val="left" w:leader="none"/>
          <w:tab w:pos="2274" w:val="left" w:leader="none"/>
        </w:tabs>
        <w:spacing w:line="254" w:lineRule="auto" w:before="0" w:after="0"/>
        <w:ind w:left="2273" w:right="941" w:hanging="360"/>
        <w:jc w:val="left"/>
        <w:rPr>
          <w:sz w:val="24"/>
        </w:rPr>
      </w:pPr>
      <w:r>
        <w:rPr>
          <w:color w:val="695C45"/>
          <w:sz w:val="24"/>
        </w:rPr>
        <w:t>Executive</w:t>
      </w:r>
      <w:r>
        <w:rPr>
          <w:color w:val="695C45"/>
          <w:spacing w:val="-4"/>
          <w:sz w:val="24"/>
        </w:rPr>
        <w:t> </w:t>
      </w:r>
      <w:r>
        <w:rPr>
          <w:color w:val="695C45"/>
          <w:sz w:val="24"/>
        </w:rPr>
        <w:t>Board</w:t>
      </w:r>
      <w:r>
        <w:rPr>
          <w:color w:val="695C45"/>
          <w:spacing w:val="-4"/>
          <w:sz w:val="24"/>
        </w:rPr>
        <w:t> </w:t>
      </w:r>
      <w:r>
        <w:rPr>
          <w:color w:val="695C45"/>
          <w:sz w:val="24"/>
        </w:rPr>
        <w:t>-</w:t>
      </w:r>
      <w:r>
        <w:rPr>
          <w:color w:val="695C45"/>
          <w:spacing w:val="-4"/>
          <w:sz w:val="24"/>
        </w:rPr>
        <w:t> </w:t>
      </w:r>
      <w:r>
        <w:rPr>
          <w:color w:val="695C45"/>
          <w:sz w:val="24"/>
        </w:rPr>
        <w:t>comprises</w:t>
      </w:r>
      <w:r>
        <w:rPr>
          <w:color w:val="695C45"/>
          <w:spacing w:val="-4"/>
          <w:sz w:val="24"/>
        </w:rPr>
        <w:t> </w:t>
      </w:r>
      <w:r>
        <w:rPr>
          <w:color w:val="695C45"/>
          <w:sz w:val="24"/>
        </w:rPr>
        <w:t>of</w:t>
      </w:r>
      <w:r>
        <w:rPr>
          <w:color w:val="695C45"/>
          <w:spacing w:val="-4"/>
          <w:sz w:val="24"/>
        </w:rPr>
        <w:t> </w:t>
      </w:r>
      <w:r>
        <w:rPr>
          <w:color w:val="695C45"/>
          <w:sz w:val="24"/>
        </w:rPr>
        <w:t>34</w:t>
      </w:r>
      <w:r>
        <w:rPr>
          <w:color w:val="695C45"/>
          <w:spacing w:val="-4"/>
          <w:sz w:val="24"/>
        </w:rPr>
        <w:t> </w:t>
      </w:r>
      <w:r>
        <w:rPr>
          <w:color w:val="695C45"/>
          <w:sz w:val="24"/>
        </w:rPr>
        <w:t>technical</w:t>
      </w:r>
      <w:r>
        <w:rPr>
          <w:color w:val="695C45"/>
          <w:spacing w:val="-4"/>
          <w:sz w:val="24"/>
        </w:rPr>
        <w:t> </w:t>
      </w:r>
      <w:r>
        <w:rPr>
          <w:color w:val="695C45"/>
          <w:sz w:val="24"/>
        </w:rPr>
        <w:t>experts</w:t>
      </w:r>
      <w:r>
        <w:rPr>
          <w:color w:val="695C45"/>
          <w:spacing w:val="-4"/>
          <w:sz w:val="24"/>
        </w:rPr>
        <w:t> </w:t>
      </w:r>
      <w:r>
        <w:rPr>
          <w:color w:val="695C45"/>
          <w:sz w:val="24"/>
        </w:rPr>
        <w:t>to</w:t>
      </w:r>
      <w:r>
        <w:rPr>
          <w:color w:val="695C45"/>
          <w:spacing w:val="-4"/>
          <w:sz w:val="24"/>
        </w:rPr>
        <w:t> </w:t>
      </w:r>
      <w:r>
        <w:rPr>
          <w:color w:val="695C45"/>
          <w:sz w:val="24"/>
        </w:rPr>
        <w:t>oversee</w:t>
      </w:r>
      <w:r>
        <w:rPr>
          <w:color w:val="695C45"/>
          <w:spacing w:val="-4"/>
          <w:sz w:val="24"/>
        </w:rPr>
        <w:t> </w:t>
      </w:r>
      <w:r>
        <w:rPr>
          <w:color w:val="695C45"/>
          <w:sz w:val="24"/>
        </w:rPr>
        <w:t>the implementation of WHA’s decisions.</w:t>
      </w:r>
    </w:p>
    <w:p>
      <w:pPr>
        <w:pStyle w:val="ListParagraph"/>
        <w:numPr>
          <w:ilvl w:val="3"/>
          <w:numId w:val="16"/>
        </w:numPr>
        <w:tabs>
          <w:tab w:pos="2273" w:val="left" w:leader="none"/>
          <w:tab w:pos="2274" w:val="left" w:leader="none"/>
        </w:tabs>
        <w:spacing w:line="254" w:lineRule="auto" w:before="0" w:after="0"/>
        <w:ind w:left="2273" w:right="1505" w:hanging="360"/>
        <w:jc w:val="left"/>
        <w:rPr>
          <w:sz w:val="24"/>
        </w:rPr>
      </w:pPr>
      <w:r>
        <w:rPr>
          <w:color w:val="695C45"/>
          <w:sz w:val="24"/>
        </w:rPr>
        <w:t>Secretariat</w:t>
      </w:r>
      <w:r>
        <w:rPr>
          <w:color w:val="695C45"/>
          <w:spacing w:val="-4"/>
          <w:sz w:val="24"/>
        </w:rPr>
        <w:t> </w:t>
      </w:r>
      <w:r>
        <w:rPr>
          <w:color w:val="695C45"/>
          <w:sz w:val="24"/>
        </w:rPr>
        <w:t>-</w:t>
      </w:r>
      <w:r>
        <w:rPr>
          <w:color w:val="695C45"/>
          <w:spacing w:val="-4"/>
          <w:sz w:val="24"/>
        </w:rPr>
        <w:t> </w:t>
      </w:r>
      <w:r>
        <w:rPr>
          <w:color w:val="695C45"/>
          <w:sz w:val="24"/>
        </w:rPr>
        <w:t>headed</w:t>
      </w:r>
      <w:r>
        <w:rPr>
          <w:color w:val="695C45"/>
          <w:spacing w:val="-4"/>
          <w:sz w:val="24"/>
        </w:rPr>
        <w:t> </w:t>
      </w:r>
      <w:r>
        <w:rPr>
          <w:color w:val="695C45"/>
          <w:sz w:val="24"/>
        </w:rPr>
        <w:t>by</w:t>
      </w:r>
      <w:r>
        <w:rPr>
          <w:color w:val="695C45"/>
          <w:spacing w:val="-4"/>
          <w:sz w:val="24"/>
        </w:rPr>
        <w:t> </w:t>
      </w:r>
      <w:r>
        <w:rPr>
          <w:color w:val="695C45"/>
          <w:sz w:val="24"/>
        </w:rPr>
        <w:t>the</w:t>
      </w:r>
      <w:r>
        <w:rPr>
          <w:color w:val="695C45"/>
          <w:spacing w:val="-4"/>
          <w:sz w:val="24"/>
        </w:rPr>
        <w:t> </w:t>
      </w:r>
      <w:r>
        <w:rPr>
          <w:color w:val="695C45"/>
          <w:sz w:val="24"/>
        </w:rPr>
        <w:t>Director</w:t>
      </w:r>
      <w:r>
        <w:rPr>
          <w:color w:val="695C45"/>
          <w:spacing w:val="-4"/>
          <w:sz w:val="24"/>
        </w:rPr>
        <w:t> </w:t>
      </w:r>
      <w:r>
        <w:rPr>
          <w:color w:val="695C45"/>
          <w:sz w:val="24"/>
        </w:rPr>
        <w:t>General</w:t>
      </w:r>
      <w:r>
        <w:rPr>
          <w:color w:val="695C45"/>
          <w:spacing w:val="-4"/>
          <w:sz w:val="24"/>
        </w:rPr>
        <w:t> </w:t>
      </w:r>
      <w:r>
        <w:rPr>
          <w:color w:val="695C45"/>
          <w:sz w:val="24"/>
        </w:rPr>
        <w:t>and</w:t>
      </w:r>
      <w:r>
        <w:rPr>
          <w:color w:val="695C45"/>
          <w:spacing w:val="-4"/>
          <w:sz w:val="24"/>
        </w:rPr>
        <w:t> </w:t>
      </w:r>
      <w:r>
        <w:rPr>
          <w:color w:val="695C45"/>
          <w:sz w:val="24"/>
        </w:rPr>
        <w:t>functions</w:t>
      </w:r>
      <w:r>
        <w:rPr>
          <w:color w:val="695C45"/>
          <w:spacing w:val="-4"/>
          <w:sz w:val="24"/>
        </w:rPr>
        <w:t> </w:t>
      </w:r>
      <w:r>
        <w:rPr>
          <w:color w:val="695C45"/>
          <w:sz w:val="24"/>
        </w:rPr>
        <w:t>as</w:t>
      </w:r>
      <w:r>
        <w:rPr>
          <w:color w:val="695C45"/>
          <w:sz w:val="24"/>
        </w:rPr>
        <w:t> WHO’s administrative and technical organ with the overall responsibility for implementing its activities</w:t>
      </w:r>
    </w:p>
    <w:p>
      <w:pPr>
        <w:pStyle w:val="ListParagraph"/>
        <w:numPr>
          <w:ilvl w:val="2"/>
          <w:numId w:val="16"/>
        </w:numPr>
        <w:tabs>
          <w:tab w:pos="1553" w:val="left" w:leader="none"/>
          <w:tab w:pos="1554" w:val="left" w:leader="none"/>
        </w:tabs>
        <w:spacing w:line="254" w:lineRule="auto" w:before="0" w:after="0"/>
        <w:ind w:left="1553" w:right="2238" w:hanging="360"/>
        <w:jc w:val="left"/>
        <w:rPr>
          <w:sz w:val="24"/>
        </w:rPr>
      </w:pPr>
      <w:r>
        <w:rPr>
          <w:color w:val="695C45"/>
          <w:sz w:val="24"/>
        </w:rPr>
        <w:t>Funding:</w:t>
      </w:r>
      <w:r>
        <w:rPr>
          <w:color w:val="695C45"/>
          <w:spacing w:val="-7"/>
          <w:sz w:val="24"/>
        </w:rPr>
        <w:t> </w:t>
      </w:r>
      <w:r>
        <w:rPr>
          <w:color w:val="695C45"/>
          <w:sz w:val="24"/>
        </w:rPr>
        <w:t>Assessed</w:t>
      </w:r>
      <w:r>
        <w:rPr>
          <w:color w:val="695C45"/>
          <w:spacing w:val="-7"/>
          <w:sz w:val="24"/>
        </w:rPr>
        <w:t> </w:t>
      </w:r>
      <w:r>
        <w:rPr>
          <w:color w:val="695C45"/>
          <w:sz w:val="24"/>
        </w:rPr>
        <w:t>contributions</w:t>
      </w:r>
      <w:r>
        <w:rPr>
          <w:color w:val="695C45"/>
          <w:spacing w:val="-7"/>
          <w:sz w:val="24"/>
        </w:rPr>
        <w:t> </w:t>
      </w:r>
      <w:r>
        <w:rPr>
          <w:color w:val="695C45"/>
          <w:sz w:val="24"/>
        </w:rPr>
        <w:t>given</w:t>
      </w:r>
      <w:r>
        <w:rPr>
          <w:color w:val="695C45"/>
          <w:spacing w:val="-7"/>
          <w:sz w:val="24"/>
        </w:rPr>
        <w:t> </w:t>
      </w:r>
      <w:r>
        <w:rPr>
          <w:color w:val="695C45"/>
          <w:sz w:val="24"/>
        </w:rPr>
        <w:t>by</w:t>
      </w:r>
      <w:r>
        <w:rPr>
          <w:color w:val="695C45"/>
          <w:spacing w:val="-7"/>
          <w:sz w:val="24"/>
        </w:rPr>
        <w:t> </w:t>
      </w:r>
      <w:r>
        <w:rPr>
          <w:color w:val="695C45"/>
          <w:sz w:val="24"/>
        </w:rPr>
        <w:t>members</w:t>
      </w:r>
      <w:r>
        <w:rPr>
          <w:color w:val="695C45"/>
          <w:spacing w:val="-7"/>
          <w:sz w:val="24"/>
        </w:rPr>
        <w:t> </w:t>
      </w:r>
      <w:r>
        <w:rPr>
          <w:color w:val="695C45"/>
          <w:sz w:val="24"/>
        </w:rPr>
        <w:t>based</w:t>
      </w:r>
      <w:r>
        <w:rPr>
          <w:color w:val="695C45"/>
          <w:spacing w:val="-7"/>
          <w:sz w:val="24"/>
        </w:rPr>
        <w:t> </w:t>
      </w:r>
      <w:r>
        <w:rPr>
          <w:color w:val="695C45"/>
          <w:sz w:val="24"/>
        </w:rPr>
        <w:t>on</w:t>
      </w:r>
      <w:r>
        <w:rPr>
          <w:color w:val="695C45"/>
          <w:sz w:val="24"/>
        </w:rPr>
        <w:t> population/GNI and Voluntary contributions</w:t>
      </w:r>
    </w:p>
    <w:p>
      <w:pPr>
        <w:pStyle w:val="ListParagraph"/>
        <w:numPr>
          <w:ilvl w:val="2"/>
          <w:numId w:val="16"/>
        </w:numPr>
        <w:tabs>
          <w:tab w:pos="1553" w:val="left" w:leader="none"/>
          <w:tab w:pos="1554" w:val="left" w:leader="none"/>
        </w:tabs>
        <w:spacing w:line="254" w:lineRule="auto" w:before="0" w:after="0"/>
        <w:ind w:left="1553" w:right="991" w:hanging="360"/>
        <w:jc w:val="left"/>
        <w:rPr>
          <w:sz w:val="24"/>
        </w:rPr>
      </w:pPr>
      <w:r>
        <w:rPr>
          <w:color w:val="695C45"/>
          <w:sz w:val="24"/>
        </w:rPr>
        <w:t>WHO's main functions: Act as a directing and coordinating authority on international health work; To promote research; Setting the standards for</w:t>
      </w:r>
      <w:r>
        <w:rPr>
          <w:color w:val="695C45"/>
          <w:spacing w:val="-5"/>
          <w:sz w:val="24"/>
        </w:rPr>
        <w:t> </w:t>
      </w:r>
      <w:r>
        <w:rPr>
          <w:color w:val="695C45"/>
          <w:sz w:val="24"/>
        </w:rPr>
        <w:t>Global</w:t>
      </w:r>
      <w:r>
        <w:rPr>
          <w:color w:val="695C45"/>
          <w:spacing w:val="-5"/>
          <w:sz w:val="24"/>
        </w:rPr>
        <w:t> </w:t>
      </w:r>
      <w:r>
        <w:rPr>
          <w:color w:val="695C45"/>
          <w:sz w:val="24"/>
        </w:rPr>
        <w:t>Health;</w:t>
      </w:r>
      <w:r>
        <w:rPr>
          <w:color w:val="695C45"/>
          <w:spacing w:val="-5"/>
          <w:sz w:val="24"/>
        </w:rPr>
        <w:t> </w:t>
      </w:r>
      <w:r>
        <w:rPr>
          <w:color w:val="695C45"/>
          <w:sz w:val="24"/>
        </w:rPr>
        <w:t>Monitoring</w:t>
      </w:r>
      <w:r>
        <w:rPr>
          <w:color w:val="695C45"/>
          <w:spacing w:val="-5"/>
          <w:sz w:val="24"/>
        </w:rPr>
        <w:t> </w:t>
      </w:r>
      <w:r>
        <w:rPr>
          <w:color w:val="695C45"/>
          <w:sz w:val="24"/>
        </w:rPr>
        <w:t>and</w:t>
      </w:r>
      <w:r>
        <w:rPr>
          <w:color w:val="695C45"/>
          <w:spacing w:val="-5"/>
          <w:sz w:val="24"/>
        </w:rPr>
        <w:t> </w:t>
      </w:r>
      <w:r>
        <w:rPr>
          <w:color w:val="695C45"/>
          <w:sz w:val="24"/>
        </w:rPr>
        <w:t>assessing</w:t>
      </w:r>
      <w:r>
        <w:rPr>
          <w:color w:val="695C45"/>
          <w:spacing w:val="-5"/>
          <w:sz w:val="24"/>
        </w:rPr>
        <w:t> </w:t>
      </w:r>
      <w:r>
        <w:rPr>
          <w:color w:val="695C45"/>
          <w:sz w:val="24"/>
        </w:rPr>
        <w:t>health</w:t>
      </w:r>
      <w:r>
        <w:rPr>
          <w:color w:val="695C45"/>
          <w:spacing w:val="-5"/>
          <w:sz w:val="24"/>
        </w:rPr>
        <w:t> </w:t>
      </w:r>
      <w:r>
        <w:rPr>
          <w:color w:val="695C45"/>
          <w:sz w:val="24"/>
        </w:rPr>
        <w:t>trends</w:t>
      </w:r>
      <w:r>
        <w:rPr>
          <w:color w:val="695C45"/>
          <w:spacing w:val="-5"/>
          <w:sz w:val="24"/>
        </w:rPr>
        <w:t> </w:t>
      </w:r>
      <w:r>
        <w:rPr>
          <w:color w:val="695C45"/>
          <w:sz w:val="24"/>
        </w:rPr>
        <w:t>and</w:t>
      </w:r>
      <w:r>
        <w:rPr>
          <w:color w:val="695C45"/>
          <w:spacing w:val="-5"/>
          <w:sz w:val="24"/>
        </w:rPr>
        <w:t> </w:t>
      </w:r>
      <w:r>
        <w:rPr>
          <w:color w:val="695C45"/>
          <w:sz w:val="24"/>
        </w:rPr>
        <w:t>concerns;</w:t>
      </w:r>
    </w:p>
    <w:p>
      <w:pPr>
        <w:pStyle w:val="ListParagraph"/>
        <w:numPr>
          <w:ilvl w:val="2"/>
          <w:numId w:val="16"/>
        </w:numPr>
        <w:tabs>
          <w:tab w:pos="1553" w:val="left" w:leader="none"/>
          <w:tab w:pos="1554" w:val="left" w:leader="none"/>
        </w:tabs>
        <w:spacing w:line="254" w:lineRule="auto" w:before="0" w:after="0"/>
        <w:ind w:left="1553" w:right="991" w:hanging="360"/>
        <w:jc w:val="left"/>
        <w:rPr>
          <w:sz w:val="24"/>
        </w:rPr>
      </w:pPr>
      <w:r>
        <w:rPr>
          <w:color w:val="695C45"/>
          <w:sz w:val="24"/>
        </w:rPr>
        <w:t>By 2023, WHO proposes to achieve </w:t>
      </w:r>
      <w:r>
        <w:rPr>
          <w:b/>
          <w:color w:val="695C45"/>
          <w:sz w:val="24"/>
        </w:rPr>
        <w:t>3 billion targets</w:t>
      </w:r>
      <w:r>
        <w:rPr>
          <w:color w:val="695C45"/>
          <w:sz w:val="24"/>
        </w:rPr>
        <w:t>: 1 billion more people</w:t>
      </w:r>
      <w:r>
        <w:rPr>
          <w:color w:val="695C45"/>
          <w:spacing w:val="-6"/>
          <w:sz w:val="24"/>
        </w:rPr>
        <w:t> </w:t>
      </w:r>
      <w:r>
        <w:rPr>
          <w:color w:val="695C45"/>
          <w:sz w:val="24"/>
        </w:rPr>
        <w:t>benefitting</w:t>
      </w:r>
      <w:r>
        <w:rPr>
          <w:color w:val="695C45"/>
          <w:spacing w:val="-6"/>
          <w:sz w:val="24"/>
        </w:rPr>
        <w:t> </w:t>
      </w:r>
      <w:r>
        <w:rPr>
          <w:color w:val="695C45"/>
          <w:sz w:val="24"/>
        </w:rPr>
        <w:t>from</w:t>
      </w:r>
      <w:r>
        <w:rPr>
          <w:color w:val="695C45"/>
          <w:spacing w:val="-6"/>
          <w:sz w:val="24"/>
        </w:rPr>
        <w:t> </w:t>
      </w:r>
      <w:r>
        <w:rPr>
          <w:color w:val="695C45"/>
          <w:sz w:val="24"/>
        </w:rPr>
        <w:t>universal</w:t>
      </w:r>
      <w:r>
        <w:rPr>
          <w:color w:val="695C45"/>
          <w:spacing w:val="-6"/>
          <w:sz w:val="24"/>
        </w:rPr>
        <w:t> </w:t>
      </w:r>
      <w:r>
        <w:rPr>
          <w:color w:val="695C45"/>
          <w:sz w:val="24"/>
        </w:rPr>
        <w:t>health</w:t>
      </w:r>
      <w:r>
        <w:rPr>
          <w:color w:val="695C45"/>
          <w:spacing w:val="-6"/>
          <w:sz w:val="24"/>
        </w:rPr>
        <w:t> </w:t>
      </w:r>
      <w:r>
        <w:rPr>
          <w:color w:val="695C45"/>
          <w:sz w:val="24"/>
        </w:rPr>
        <w:t>coverage.</w:t>
      </w:r>
      <w:r>
        <w:rPr>
          <w:color w:val="695C45"/>
          <w:spacing w:val="-6"/>
          <w:sz w:val="24"/>
        </w:rPr>
        <w:t> </w:t>
      </w:r>
      <w:r>
        <w:rPr>
          <w:color w:val="695C45"/>
          <w:sz w:val="24"/>
        </w:rPr>
        <w:t>1</w:t>
      </w:r>
      <w:r>
        <w:rPr>
          <w:color w:val="695C45"/>
          <w:spacing w:val="-6"/>
          <w:sz w:val="24"/>
        </w:rPr>
        <w:t> </w:t>
      </w:r>
      <w:r>
        <w:rPr>
          <w:color w:val="695C45"/>
          <w:sz w:val="24"/>
        </w:rPr>
        <w:t>billion</w:t>
      </w:r>
      <w:r>
        <w:rPr>
          <w:color w:val="695C45"/>
          <w:spacing w:val="-6"/>
          <w:sz w:val="24"/>
        </w:rPr>
        <w:t> </w:t>
      </w:r>
      <w:r>
        <w:rPr>
          <w:color w:val="695C45"/>
          <w:sz w:val="24"/>
        </w:rPr>
        <w:t>more</w:t>
      </w:r>
      <w:r>
        <w:rPr>
          <w:color w:val="695C45"/>
          <w:spacing w:val="-6"/>
          <w:sz w:val="24"/>
        </w:rPr>
        <w:t> </w:t>
      </w:r>
      <w:r>
        <w:rPr>
          <w:color w:val="695C45"/>
          <w:sz w:val="24"/>
        </w:rPr>
        <w:t>people</w:t>
      </w:r>
      <w:r>
        <w:rPr>
          <w:color w:val="695C45"/>
          <w:sz w:val="24"/>
        </w:rPr>
        <w:t> better protected from health emergencies. 1 billion more people enjoying better health and well-being</w:t>
      </w:r>
    </w:p>
    <w:p>
      <w:pPr>
        <w:pStyle w:val="BodyText"/>
        <w:tabs>
          <w:tab w:pos="1553" w:val="left" w:leader="none"/>
        </w:tabs>
        <w:spacing w:line="254" w:lineRule="auto"/>
        <w:ind w:right="1372"/>
      </w:pPr>
      <w:r>
        <w:rPr>
          <w:rFonts w:ascii="Arial" w:hAnsi="Arial"/>
          <w:color w:val="695C45"/>
          <w:spacing w:val="-10"/>
        </w:rPr>
        <w:t>○</w:t>
      </w:r>
      <w:r>
        <w:rPr>
          <w:rFonts w:ascii="Arial" w:hAnsi="Arial"/>
          <w:color w:val="695C45"/>
        </w:rPr>
        <w:tab/>
      </w:r>
      <w:r>
        <w:rPr>
          <w:color w:val="695C45"/>
        </w:rPr>
        <w:t>+ve</w:t>
      </w:r>
      <w:r>
        <w:rPr>
          <w:color w:val="695C45"/>
          <w:spacing w:val="-6"/>
        </w:rPr>
        <w:t> </w:t>
      </w:r>
      <w:r>
        <w:rPr>
          <w:color w:val="695C45"/>
        </w:rPr>
        <w:t>role:</w:t>
      </w:r>
      <w:r>
        <w:rPr>
          <w:color w:val="695C45"/>
          <w:spacing w:val="-6"/>
        </w:rPr>
        <w:t> </w:t>
      </w:r>
      <w:r>
        <w:rPr>
          <w:color w:val="695C45"/>
        </w:rPr>
        <w:t>Immunization</w:t>
      </w:r>
      <w:r>
        <w:rPr>
          <w:color w:val="695C45"/>
          <w:spacing w:val="-6"/>
        </w:rPr>
        <w:t> </w:t>
      </w:r>
      <w:r>
        <w:rPr>
          <w:color w:val="695C45"/>
        </w:rPr>
        <w:t>programs,</w:t>
      </w:r>
      <w:r>
        <w:rPr>
          <w:color w:val="695C45"/>
          <w:spacing w:val="-6"/>
        </w:rPr>
        <w:t> </w:t>
      </w:r>
      <w:r>
        <w:rPr>
          <w:color w:val="695C45"/>
        </w:rPr>
        <w:t>Effort</w:t>
      </w:r>
      <w:r>
        <w:rPr>
          <w:color w:val="695C45"/>
          <w:spacing w:val="-6"/>
        </w:rPr>
        <w:t> </w:t>
      </w:r>
      <w:r>
        <w:rPr>
          <w:color w:val="695C45"/>
        </w:rPr>
        <w:t>sto</w:t>
      </w:r>
      <w:r>
        <w:rPr>
          <w:color w:val="695C45"/>
          <w:spacing w:val="-6"/>
        </w:rPr>
        <w:t> </w:t>
      </w:r>
      <w:r>
        <w:rPr>
          <w:color w:val="695C45"/>
        </w:rPr>
        <w:t>advance</w:t>
      </w:r>
      <w:r>
        <w:rPr>
          <w:color w:val="695C45"/>
          <w:spacing w:val="-6"/>
        </w:rPr>
        <w:t> </w:t>
      </w:r>
      <w:r>
        <w:rPr>
          <w:color w:val="695C45"/>
        </w:rPr>
        <w:t>development</w:t>
      </w:r>
      <w:r>
        <w:rPr>
          <w:color w:val="695C45"/>
          <w:spacing w:val="-6"/>
        </w:rPr>
        <w:t> </w:t>
      </w:r>
      <w:r>
        <w:rPr>
          <w:color w:val="695C45"/>
        </w:rPr>
        <w:t>of vaccines during COVID, Countering misinformation, Developing standards, Providing research support, Collaborating with NGOs and other UN bodies, Providing assistance to regional and global </w:t>
      </w:r>
      <w:r>
        <w:rPr>
          <w:color w:val="695C45"/>
          <w:spacing w:val="-2"/>
        </w:rPr>
        <w:t>organisations</w:t>
      </w:r>
    </w:p>
    <w:p>
      <w:pPr>
        <w:pStyle w:val="ListParagraph"/>
        <w:numPr>
          <w:ilvl w:val="1"/>
          <w:numId w:val="16"/>
        </w:numPr>
        <w:tabs>
          <w:tab w:pos="833" w:val="left" w:leader="none"/>
          <w:tab w:pos="834" w:val="left" w:leader="none"/>
        </w:tabs>
        <w:spacing w:line="320" w:lineRule="exact" w:before="0" w:after="0"/>
        <w:ind w:left="833" w:right="0" w:hanging="361"/>
        <w:jc w:val="left"/>
        <w:rPr>
          <w:sz w:val="24"/>
        </w:rPr>
      </w:pPr>
      <w:r>
        <w:rPr>
          <w:color w:val="695C45"/>
          <w:sz w:val="24"/>
        </w:rPr>
        <w:t>Current</w:t>
      </w:r>
      <w:r>
        <w:rPr>
          <w:color w:val="695C45"/>
          <w:spacing w:val="-3"/>
          <w:sz w:val="24"/>
        </w:rPr>
        <w:t> </w:t>
      </w:r>
      <w:r>
        <w:rPr>
          <w:color w:val="695C45"/>
          <w:sz w:val="24"/>
        </w:rPr>
        <w:t>status</w:t>
      </w:r>
      <w:r>
        <w:rPr>
          <w:color w:val="695C45"/>
          <w:spacing w:val="-3"/>
          <w:sz w:val="24"/>
        </w:rPr>
        <w:t> </w:t>
      </w:r>
      <w:r>
        <w:rPr>
          <w:color w:val="695C45"/>
          <w:sz w:val="24"/>
        </w:rPr>
        <w:t>and</w:t>
      </w:r>
      <w:r>
        <w:rPr>
          <w:color w:val="695C45"/>
          <w:spacing w:val="-2"/>
          <w:sz w:val="24"/>
        </w:rPr>
        <w:t> </w:t>
      </w:r>
      <w:r>
        <w:rPr>
          <w:color w:val="695C45"/>
          <w:sz w:val="24"/>
        </w:rPr>
        <w:t>issues</w:t>
      </w:r>
      <w:r>
        <w:rPr>
          <w:color w:val="695C45"/>
          <w:spacing w:val="-3"/>
          <w:sz w:val="24"/>
        </w:rPr>
        <w:t> </w:t>
      </w:r>
      <w:r>
        <w:rPr>
          <w:color w:val="695C45"/>
          <w:sz w:val="24"/>
        </w:rPr>
        <w:t>with</w:t>
      </w:r>
      <w:r>
        <w:rPr>
          <w:color w:val="695C45"/>
          <w:spacing w:val="-3"/>
          <w:sz w:val="24"/>
        </w:rPr>
        <w:t> </w:t>
      </w:r>
      <w:r>
        <w:rPr>
          <w:color w:val="695C45"/>
          <w:sz w:val="24"/>
        </w:rPr>
        <w:t>the</w:t>
      </w:r>
      <w:r>
        <w:rPr>
          <w:color w:val="695C45"/>
          <w:spacing w:val="-2"/>
          <w:sz w:val="24"/>
        </w:rPr>
        <w:t> </w:t>
      </w:r>
      <w:r>
        <w:rPr>
          <w:color w:val="695C45"/>
          <w:spacing w:val="-5"/>
          <w:sz w:val="24"/>
        </w:rPr>
        <w:t>org</w:t>
      </w:r>
    </w:p>
    <w:p>
      <w:pPr>
        <w:pStyle w:val="ListParagraph"/>
        <w:numPr>
          <w:ilvl w:val="2"/>
          <w:numId w:val="16"/>
        </w:numPr>
        <w:tabs>
          <w:tab w:pos="1553" w:val="left" w:leader="none"/>
          <w:tab w:pos="1554" w:val="left" w:leader="none"/>
        </w:tabs>
        <w:spacing w:line="254" w:lineRule="auto" w:before="0" w:after="0"/>
        <w:ind w:left="1553" w:right="1236" w:hanging="360"/>
        <w:jc w:val="left"/>
        <w:rPr>
          <w:sz w:val="24"/>
        </w:rPr>
      </w:pPr>
      <w:r>
        <w:rPr>
          <w:color w:val="695C45"/>
          <w:sz w:val="24"/>
        </w:rPr>
        <w:t>Lack of defined functions- There is no single document which comprehensively</w:t>
      </w:r>
      <w:r>
        <w:rPr>
          <w:color w:val="695C45"/>
          <w:spacing w:val="-7"/>
          <w:sz w:val="24"/>
        </w:rPr>
        <w:t> </w:t>
      </w:r>
      <w:r>
        <w:rPr>
          <w:color w:val="695C45"/>
          <w:sz w:val="24"/>
        </w:rPr>
        <w:t>describes</w:t>
      </w:r>
      <w:r>
        <w:rPr>
          <w:color w:val="695C45"/>
          <w:spacing w:val="-7"/>
          <w:sz w:val="24"/>
        </w:rPr>
        <w:t> </w:t>
      </w:r>
      <w:r>
        <w:rPr>
          <w:color w:val="695C45"/>
          <w:sz w:val="24"/>
        </w:rPr>
        <w:t>its</w:t>
      </w:r>
      <w:r>
        <w:rPr>
          <w:color w:val="695C45"/>
          <w:spacing w:val="-7"/>
          <w:sz w:val="24"/>
        </w:rPr>
        <w:t> </w:t>
      </w:r>
      <w:r>
        <w:rPr>
          <w:color w:val="695C45"/>
          <w:sz w:val="24"/>
        </w:rPr>
        <w:t>responsibilities,</w:t>
      </w:r>
      <w:r>
        <w:rPr>
          <w:color w:val="695C45"/>
          <w:spacing w:val="-7"/>
          <w:sz w:val="24"/>
        </w:rPr>
        <w:t> </w:t>
      </w:r>
      <w:r>
        <w:rPr>
          <w:color w:val="695C45"/>
          <w:sz w:val="24"/>
        </w:rPr>
        <w:t>obligations</w:t>
      </w:r>
      <w:r>
        <w:rPr>
          <w:color w:val="695C45"/>
          <w:spacing w:val="-7"/>
          <w:sz w:val="24"/>
        </w:rPr>
        <w:t> </w:t>
      </w:r>
      <w:r>
        <w:rPr>
          <w:color w:val="695C45"/>
          <w:sz w:val="24"/>
        </w:rPr>
        <w:t>and</w:t>
      </w:r>
      <w:r>
        <w:rPr>
          <w:color w:val="695C45"/>
          <w:spacing w:val="-7"/>
          <w:sz w:val="24"/>
        </w:rPr>
        <w:t> </w:t>
      </w:r>
      <w:r>
        <w:rPr>
          <w:color w:val="695C45"/>
          <w:sz w:val="24"/>
        </w:rPr>
        <w:t>powers</w:t>
      </w:r>
    </w:p>
    <w:p>
      <w:pPr>
        <w:pStyle w:val="ListParagraph"/>
        <w:numPr>
          <w:ilvl w:val="2"/>
          <w:numId w:val="16"/>
        </w:numPr>
        <w:tabs>
          <w:tab w:pos="1553" w:val="left" w:leader="none"/>
          <w:tab w:pos="1554" w:val="left" w:leader="none"/>
        </w:tabs>
        <w:spacing w:line="254" w:lineRule="auto" w:before="0" w:after="0"/>
        <w:ind w:left="1553" w:right="1538" w:hanging="360"/>
        <w:jc w:val="left"/>
        <w:rPr>
          <w:sz w:val="24"/>
        </w:rPr>
      </w:pPr>
      <w:r>
        <w:rPr>
          <w:color w:val="695C45"/>
          <w:sz w:val="24"/>
        </w:rPr>
        <w:t>Unlike</w:t>
      </w:r>
      <w:r>
        <w:rPr>
          <w:color w:val="695C45"/>
          <w:spacing w:val="-4"/>
          <w:sz w:val="24"/>
        </w:rPr>
        <w:t> </w:t>
      </w:r>
      <w:r>
        <w:rPr>
          <w:color w:val="695C45"/>
          <w:sz w:val="24"/>
        </w:rPr>
        <w:t>WTO,</w:t>
      </w:r>
      <w:r>
        <w:rPr>
          <w:color w:val="695C45"/>
          <w:spacing w:val="-4"/>
          <w:sz w:val="24"/>
        </w:rPr>
        <w:t> </w:t>
      </w:r>
      <w:r>
        <w:rPr>
          <w:color w:val="695C45"/>
          <w:sz w:val="24"/>
        </w:rPr>
        <w:t>WHo</w:t>
      </w:r>
      <w:r>
        <w:rPr>
          <w:color w:val="695C45"/>
          <w:spacing w:val="-4"/>
          <w:sz w:val="24"/>
        </w:rPr>
        <w:t> </w:t>
      </w:r>
      <w:r>
        <w:rPr>
          <w:color w:val="695C45"/>
          <w:sz w:val="24"/>
        </w:rPr>
        <w:t>has</w:t>
      </w:r>
      <w:r>
        <w:rPr>
          <w:color w:val="695C45"/>
          <w:spacing w:val="-4"/>
          <w:sz w:val="24"/>
        </w:rPr>
        <w:t> </w:t>
      </w:r>
      <w:r>
        <w:rPr>
          <w:color w:val="695C45"/>
          <w:sz w:val="24"/>
        </w:rPr>
        <w:t>no</w:t>
      </w:r>
      <w:r>
        <w:rPr>
          <w:color w:val="695C45"/>
          <w:spacing w:val="-4"/>
          <w:sz w:val="24"/>
        </w:rPr>
        <w:t> </w:t>
      </w:r>
      <w:r>
        <w:rPr>
          <w:color w:val="695C45"/>
          <w:sz w:val="24"/>
        </w:rPr>
        <w:t>ability</w:t>
      </w:r>
      <w:r>
        <w:rPr>
          <w:color w:val="695C45"/>
          <w:spacing w:val="-4"/>
          <w:sz w:val="24"/>
        </w:rPr>
        <w:t> </w:t>
      </w:r>
      <w:r>
        <w:rPr>
          <w:color w:val="695C45"/>
          <w:sz w:val="24"/>
        </w:rPr>
        <w:t>to</w:t>
      </w:r>
      <w:r>
        <w:rPr>
          <w:color w:val="695C45"/>
          <w:spacing w:val="-4"/>
          <w:sz w:val="24"/>
        </w:rPr>
        <w:t> </w:t>
      </w:r>
      <w:r>
        <w:rPr>
          <w:color w:val="695C45"/>
          <w:sz w:val="24"/>
        </w:rPr>
        <w:t>bind</w:t>
      </w:r>
      <w:r>
        <w:rPr>
          <w:color w:val="695C45"/>
          <w:spacing w:val="-4"/>
          <w:sz w:val="24"/>
        </w:rPr>
        <w:t> </w:t>
      </w:r>
      <w:r>
        <w:rPr>
          <w:color w:val="695C45"/>
          <w:sz w:val="24"/>
        </w:rPr>
        <w:t>or</w:t>
      </w:r>
      <w:r>
        <w:rPr>
          <w:color w:val="695C45"/>
          <w:spacing w:val="-4"/>
          <w:sz w:val="24"/>
        </w:rPr>
        <w:t> </w:t>
      </w:r>
      <w:r>
        <w:rPr>
          <w:color w:val="695C45"/>
          <w:sz w:val="24"/>
        </w:rPr>
        <w:t>sanction</w:t>
      </w:r>
      <w:r>
        <w:rPr>
          <w:color w:val="695C45"/>
          <w:spacing w:val="-4"/>
          <w:sz w:val="24"/>
        </w:rPr>
        <w:t> </w:t>
      </w:r>
      <w:r>
        <w:rPr>
          <w:color w:val="695C45"/>
          <w:sz w:val="24"/>
        </w:rPr>
        <w:t>its</w:t>
      </w:r>
      <w:r>
        <w:rPr>
          <w:color w:val="695C45"/>
          <w:spacing w:val="-4"/>
          <w:sz w:val="24"/>
        </w:rPr>
        <w:t> </w:t>
      </w:r>
      <w:r>
        <w:rPr>
          <w:color w:val="695C45"/>
          <w:sz w:val="24"/>
        </w:rPr>
        <w:t>members</w:t>
      </w:r>
      <w:r>
        <w:rPr>
          <w:color w:val="695C45"/>
          <w:spacing w:val="-4"/>
          <w:sz w:val="24"/>
        </w:rPr>
        <w:t> </w:t>
      </w:r>
      <w:r>
        <w:rPr>
          <w:color w:val="695C45"/>
          <w:sz w:val="24"/>
        </w:rPr>
        <w:t>(as</w:t>
      </w:r>
      <w:r>
        <w:rPr>
          <w:color w:val="695C45"/>
          <w:sz w:val="24"/>
        </w:rPr>
        <w:t> powers are recommendatory)</w:t>
      </w:r>
    </w:p>
    <w:p>
      <w:pPr>
        <w:pStyle w:val="ListParagraph"/>
        <w:numPr>
          <w:ilvl w:val="2"/>
          <w:numId w:val="16"/>
        </w:numPr>
        <w:tabs>
          <w:tab w:pos="1553" w:val="left" w:leader="none"/>
          <w:tab w:pos="1554" w:val="left" w:leader="none"/>
        </w:tabs>
        <w:spacing w:line="254" w:lineRule="auto" w:before="0" w:after="0"/>
        <w:ind w:left="1553" w:right="1052" w:hanging="360"/>
        <w:jc w:val="left"/>
        <w:rPr>
          <w:sz w:val="24"/>
        </w:rPr>
      </w:pPr>
      <w:r>
        <w:rPr>
          <w:color w:val="695C45"/>
          <w:sz w:val="24"/>
        </w:rPr>
        <w:t>Limited funding- WHO’s annual operating budget, about $2bn in 2019. Financial</w:t>
      </w:r>
      <w:r>
        <w:rPr>
          <w:color w:val="695C45"/>
          <w:spacing w:val="-6"/>
          <w:sz w:val="24"/>
        </w:rPr>
        <w:t> </w:t>
      </w:r>
      <w:r>
        <w:rPr>
          <w:color w:val="695C45"/>
          <w:sz w:val="24"/>
        </w:rPr>
        <w:t>constraints</w:t>
      </w:r>
      <w:r>
        <w:rPr>
          <w:color w:val="695C45"/>
          <w:spacing w:val="-6"/>
          <w:sz w:val="24"/>
        </w:rPr>
        <w:t> </w:t>
      </w:r>
      <w:r>
        <w:rPr>
          <w:color w:val="695C45"/>
          <w:sz w:val="24"/>
        </w:rPr>
        <w:t>encumber</w:t>
      </w:r>
      <w:r>
        <w:rPr>
          <w:color w:val="695C45"/>
          <w:spacing w:val="-6"/>
          <w:sz w:val="24"/>
        </w:rPr>
        <w:t> </w:t>
      </w:r>
      <w:r>
        <w:rPr>
          <w:color w:val="695C45"/>
          <w:sz w:val="24"/>
        </w:rPr>
        <w:t>autonomy</w:t>
      </w:r>
      <w:r>
        <w:rPr>
          <w:color w:val="695C45"/>
          <w:spacing w:val="-6"/>
          <w:sz w:val="24"/>
        </w:rPr>
        <w:t> </w:t>
      </w:r>
      <w:r>
        <w:rPr>
          <w:color w:val="695C45"/>
          <w:sz w:val="24"/>
        </w:rPr>
        <w:t>in</w:t>
      </w:r>
      <w:r>
        <w:rPr>
          <w:color w:val="695C45"/>
          <w:spacing w:val="-6"/>
          <w:sz w:val="24"/>
        </w:rPr>
        <w:t> </w:t>
      </w:r>
      <w:r>
        <w:rPr>
          <w:color w:val="695C45"/>
          <w:sz w:val="24"/>
        </w:rPr>
        <w:t>decision</w:t>
      </w:r>
      <w:r>
        <w:rPr>
          <w:color w:val="695C45"/>
          <w:spacing w:val="-6"/>
          <w:sz w:val="24"/>
        </w:rPr>
        <w:t> </w:t>
      </w:r>
      <w:r>
        <w:rPr>
          <w:color w:val="695C45"/>
          <w:sz w:val="24"/>
        </w:rPr>
        <w:t>making</w:t>
      </w:r>
      <w:r>
        <w:rPr>
          <w:color w:val="695C45"/>
          <w:spacing w:val="-6"/>
          <w:sz w:val="24"/>
        </w:rPr>
        <w:t> </w:t>
      </w:r>
      <w:r>
        <w:rPr>
          <w:color w:val="695C45"/>
          <w:sz w:val="24"/>
        </w:rPr>
        <w:t>leading</w:t>
      </w:r>
      <w:r>
        <w:rPr>
          <w:color w:val="695C45"/>
          <w:spacing w:val="-6"/>
          <w:sz w:val="24"/>
        </w:rPr>
        <w:t> </w:t>
      </w:r>
      <w:r>
        <w:rPr>
          <w:color w:val="695C45"/>
          <w:sz w:val="24"/>
        </w:rPr>
        <w:t>to donor driven agenda</w:t>
      </w:r>
    </w:p>
    <w:p>
      <w:pPr>
        <w:pStyle w:val="ListParagraph"/>
        <w:numPr>
          <w:ilvl w:val="3"/>
          <w:numId w:val="16"/>
        </w:numPr>
        <w:tabs>
          <w:tab w:pos="2273" w:val="left" w:leader="none"/>
          <w:tab w:pos="2274" w:val="left" w:leader="none"/>
        </w:tabs>
        <w:spacing w:line="254" w:lineRule="auto" w:before="0" w:after="0"/>
        <w:ind w:left="2273" w:right="928" w:hanging="360"/>
        <w:jc w:val="left"/>
        <w:rPr>
          <w:sz w:val="24"/>
        </w:rPr>
      </w:pPr>
      <w:r>
        <w:rPr>
          <w:color w:val="695C45"/>
          <w:sz w:val="24"/>
        </w:rPr>
        <w:t>The share of assessed contributions in WHO’s annual budget has declined</w:t>
      </w:r>
      <w:r>
        <w:rPr>
          <w:color w:val="695C45"/>
          <w:spacing w:val="-3"/>
          <w:sz w:val="24"/>
        </w:rPr>
        <w:t> </w:t>
      </w:r>
      <w:r>
        <w:rPr>
          <w:color w:val="695C45"/>
          <w:sz w:val="24"/>
        </w:rPr>
        <w:t>over</w:t>
      </w:r>
      <w:r>
        <w:rPr>
          <w:color w:val="695C45"/>
          <w:spacing w:val="-3"/>
          <w:sz w:val="24"/>
        </w:rPr>
        <w:t> </w:t>
      </w:r>
      <w:r>
        <w:rPr>
          <w:color w:val="695C45"/>
          <w:sz w:val="24"/>
        </w:rPr>
        <w:t>the</w:t>
      </w:r>
      <w:r>
        <w:rPr>
          <w:color w:val="695C45"/>
          <w:spacing w:val="-3"/>
          <w:sz w:val="24"/>
        </w:rPr>
        <w:t> </w:t>
      </w:r>
      <w:r>
        <w:rPr>
          <w:color w:val="695C45"/>
          <w:sz w:val="24"/>
        </w:rPr>
        <w:t>years,</w:t>
      </w:r>
      <w:r>
        <w:rPr>
          <w:color w:val="695C45"/>
          <w:spacing w:val="-3"/>
          <w:sz w:val="24"/>
        </w:rPr>
        <w:t> </w:t>
      </w:r>
      <w:r>
        <w:rPr>
          <w:color w:val="695C45"/>
          <w:sz w:val="24"/>
        </w:rPr>
        <w:t>to</w:t>
      </w:r>
      <w:r>
        <w:rPr>
          <w:color w:val="695C45"/>
          <w:spacing w:val="-3"/>
          <w:sz w:val="24"/>
        </w:rPr>
        <w:t> </w:t>
      </w:r>
      <w:r>
        <w:rPr>
          <w:color w:val="695C45"/>
          <w:sz w:val="24"/>
        </w:rPr>
        <w:t>the</w:t>
      </w:r>
      <w:r>
        <w:rPr>
          <w:color w:val="695C45"/>
          <w:spacing w:val="-3"/>
          <w:sz w:val="24"/>
        </w:rPr>
        <w:t> </w:t>
      </w:r>
      <w:r>
        <w:rPr>
          <w:color w:val="695C45"/>
          <w:sz w:val="24"/>
        </w:rPr>
        <w:t>extent</w:t>
      </w:r>
      <w:r>
        <w:rPr>
          <w:color w:val="695C45"/>
          <w:spacing w:val="-3"/>
          <w:sz w:val="24"/>
        </w:rPr>
        <w:t> </w:t>
      </w:r>
      <w:r>
        <w:rPr>
          <w:color w:val="695C45"/>
          <w:sz w:val="24"/>
        </w:rPr>
        <w:t>that</w:t>
      </w:r>
      <w:r>
        <w:rPr>
          <w:color w:val="695C45"/>
          <w:spacing w:val="-3"/>
          <w:sz w:val="24"/>
        </w:rPr>
        <w:t> </w:t>
      </w:r>
      <w:r>
        <w:rPr>
          <w:color w:val="695C45"/>
          <w:sz w:val="24"/>
        </w:rPr>
        <w:t>they</w:t>
      </w:r>
      <w:r>
        <w:rPr>
          <w:color w:val="695C45"/>
          <w:spacing w:val="-3"/>
          <w:sz w:val="24"/>
        </w:rPr>
        <w:t> </w:t>
      </w:r>
      <w:r>
        <w:rPr>
          <w:color w:val="695C45"/>
          <w:sz w:val="24"/>
        </w:rPr>
        <w:t>now</w:t>
      </w:r>
      <w:r>
        <w:rPr>
          <w:color w:val="695C45"/>
          <w:spacing w:val="-3"/>
          <w:sz w:val="24"/>
        </w:rPr>
        <w:t> </w:t>
      </w:r>
      <w:r>
        <w:rPr>
          <w:color w:val="695C45"/>
          <w:sz w:val="24"/>
        </w:rPr>
        <w:t>constitute</w:t>
      </w:r>
      <w:r>
        <w:rPr>
          <w:color w:val="695C45"/>
          <w:spacing w:val="-3"/>
          <w:sz w:val="24"/>
        </w:rPr>
        <w:t> </w:t>
      </w:r>
      <w:r>
        <w:rPr>
          <w:color w:val="695C45"/>
          <w:sz w:val="24"/>
        </w:rPr>
        <w:t>just 24% .The rest is through voluntary contributions</w:t>
      </w:r>
    </w:p>
    <w:p>
      <w:pPr>
        <w:pStyle w:val="ListParagraph"/>
        <w:numPr>
          <w:ilvl w:val="2"/>
          <w:numId w:val="16"/>
        </w:numPr>
        <w:tabs>
          <w:tab w:pos="1553" w:val="left" w:leader="none"/>
          <w:tab w:pos="1554" w:val="left" w:leader="none"/>
        </w:tabs>
        <w:spacing w:line="254" w:lineRule="auto" w:before="0" w:after="0"/>
        <w:ind w:left="1553" w:right="1027" w:hanging="360"/>
        <w:jc w:val="left"/>
        <w:rPr>
          <w:sz w:val="24"/>
        </w:rPr>
      </w:pPr>
      <w:r>
        <w:rPr>
          <w:color w:val="695C45"/>
          <w:sz w:val="24"/>
          <w:u w:val="thick" w:color="695C45"/>
        </w:rPr>
        <w:t>Issues</w:t>
      </w:r>
      <w:r>
        <w:rPr>
          <w:color w:val="695C45"/>
          <w:spacing w:val="-5"/>
          <w:sz w:val="24"/>
          <w:u w:val="thick" w:color="695C45"/>
        </w:rPr>
        <w:t> </w:t>
      </w:r>
      <w:r>
        <w:rPr>
          <w:color w:val="695C45"/>
          <w:sz w:val="24"/>
          <w:u w:val="thick" w:color="695C45"/>
        </w:rPr>
        <w:t>with</w:t>
      </w:r>
      <w:r>
        <w:rPr>
          <w:color w:val="695C45"/>
          <w:spacing w:val="-5"/>
          <w:sz w:val="24"/>
          <w:u w:val="thick" w:color="695C45"/>
        </w:rPr>
        <w:t> </w:t>
      </w:r>
      <w:r>
        <w:rPr>
          <w:color w:val="695C45"/>
          <w:sz w:val="24"/>
          <w:u w:val="thick" w:color="695C45"/>
        </w:rPr>
        <w:t>handling</w:t>
      </w:r>
      <w:r>
        <w:rPr>
          <w:color w:val="695C45"/>
          <w:spacing w:val="-5"/>
          <w:sz w:val="24"/>
          <w:u w:val="thick" w:color="695C45"/>
        </w:rPr>
        <w:t> </w:t>
      </w:r>
      <w:r>
        <w:rPr>
          <w:color w:val="695C45"/>
          <w:sz w:val="24"/>
          <w:u w:val="thick" w:color="695C45"/>
        </w:rPr>
        <w:t>COVID</w:t>
      </w:r>
      <w:r>
        <w:rPr>
          <w:color w:val="695C45"/>
          <w:sz w:val="24"/>
        </w:rPr>
        <w:t>:</w:t>
      </w:r>
      <w:r>
        <w:rPr>
          <w:color w:val="695C45"/>
          <w:spacing w:val="-5"/>
          <w:sz w:val="24"/>
        </w:rPr>
        <w:t> </w:t>
      </w:r>
      <w:r>
        <w:rPr>
          <w:color w:val="695C45"/>
          <w:sz w:val="24"/>
        </w:rPr>
        <w:t>Delayed</w:t>
      </w:r>
      <w:r>
        <w:rPr>
          <w:color w:val="695C45"/>
          <w:spacing w:val="-5"/>
          <w:sz w:val="24"/>
        </w:rPr>
        <w:t> </w:t>
      </w:r>
      <w:r>
        <w:rPr>
          <w:color w:val="695C45"/>
          <w:sz w:val="24"/>
        </w:rPr>
        <w:t>response</w:t>
      </w:r>
      <w:r>
        <w:rPr>
          <w:color w:val="695C45"/>
          <w:spacing w:val="-5"/>
          <w:sz w:val="24"/>
        </w:rPr>
        <w:t> </w:t>
      </w:r>
      <w:r>
        <w:rPr>
          <w:color w:val="695C45"/>
          <w:sz w:val="24"/>
        </w:rPr>
        <w:t>despite</w:t>
      </w:r>
      <w:r>
        <w:rPr>
          <w:color w:val="695C45"/>
          <w:spacing w:val="-5"/>
          <w:sz w:val="24"/>
        </w:rPr>
        <w:t> </w:t>
      </w:r>
      <w:r>
        <w:rPr>
          <w:color w:val="695C45"/>
          <w:sz w:val="24"/>
        </w:rPr>
        <w:t>data</w:t>
      </w:r>
      <w:r>
        <w:rPr>
          <w:color w:val="695C45"/>
          <w:spacing w:val="-5"/>
          <w:sz w:val="24"/>
        </w:rPr>
        <w:t> </w:t>
      </w:r>
      <w:r>
        <w:rPr>
          <w:color w:val="695C45"/>
          <w:sz w:val="24"/>
        </w:rPr>
        <w:t>about</w:t>
      </w:r>
      <w:r>
        <w:rPr>
          <w:color w:val="695C45"/>
          <w:spacing w:val="-5"/>
          <w:sz w:val="24"/>
        </w:rPr>
        <w:t> </w:t>
      </w:r>
      <w:r>
        <w:rPr>
          <w:color w:val="695C45"/>
          <w:sz w:val="24"/>
        </w:rPr>
        <w:t>SARS;</w:t>
      </w:r>
      <w:r>
        <w:rPr>
          <w:color w:val="695C45"/>
          <w:sz w:val="24"/>
        </w:rPr>
        <w:t> Delay in declartion of public health emergency of international</w:t>
      </w:r>
    </w:p>
    <w:p>
      <w:pPr>
        <w:spacing w:after="0" w:line="254" w:lineRule="auto"/>
        <w:jc w:val="left"/>
        <w:rPr>
          <w:sz w:val="24"/>
        </w:rPr>
        <w:sectPr>
          <w:pgSz w:w="11920" w:h="16840"/>
          <w:pgMar w:header="689" w:footer="438" w:top="1040" w:bottom="620" w:left="1020" w:right="280"/>
        </w:sectPr>
      </w:pPr>
    </w:p>
    <w:p>
      <w:pPr>
        <w:pStyle w:val="BodyText"/>
        <w:spacing w:line="254" w:lineRule="auto" w:before="62"/>
        <w:ind w:right="968" w:firstLine="0"/>
      </w:pPr>
      <w:r>
        <w:rPr/>
        <w:pict>
          <v:shape style="position:absolute;margin-left:-33.568329pt;margin-top:414.760071pt;width:662.15pt;height:14.4pt;mso-position-horizontal-relative:page;mso-position-vertical-relative:page;z-index:-1778432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rPr>
        <w:t>concern/Pandemic; Rather than advocating for travel restriction it said urged not spread fear and stigma by imposing it; Alleged biased stance taken by director general towards china; Did show any urgency in sending an investigation team to China; Delay in response by WHO has directly</w:t>
      </w:r>
      <w:r>
        <w:rPr>
          <w:color w:val="695C45"/>
          <w:spacing w:val="-4"/>
        </w:rPr>
        <w:t> </w:t>
      </w:r>
      <w:r>
        <w:rPr>
          <w:color w:val="695C45"/>
        </w:rPr>
        <w:t>impacted</w:t>
      </w:r>
      <w:r>
        <w:rPr>
          <w:color w:val="695C45"/>
          <w:spacing w:val="-4"/>
        </w:rPr>
        <w:t> </w:t>
      </w:r>
      <w:r>
        <w:rPr>
          <w:color w:val="695C45"/>
        </w:rPr>
        <w:t>situation</w:t>
      </w:r>
      <w:r>
        <w:rPr>
          <w:color w:val="695C45"/>
          <w:spacing w:val="-4"/>
        </w:rPr>
        <w:t> </w:t>
      </w:r>
      <w:r>
        <w:rPr>
          <w:color w:val="695C45"/>
        </w:rPr>
        <w:t>of</w:t>
      </w:r>
      <w:r>
        <w:rPr>
          <w:color w:val="695C45"/>
          <w:spacing w:val="-4"/>
        </w:rPr>
        <w:t> </w:t>
      </w:r>
      <w:r>
        <w:rPr>
          <w:color w:val="695C45"/>
        </w:rPr>
        <w:t>many</w:t>
      </w:r>
      <w:r>
        <w:rPr>
          <w:color w:val="695C45"/>
          <w:spacing w:val="-4"/>
        </w:rPr>
        <w:t> </w:t>
      </w:r>
      <w:r>
        <w:rPr>
          <w:color w:val="695C45"/>
        </w:rPr>
        <w:t>countries</w:t>
      </w:r>
      <w:r>
        <w:rPr>
          <w:color w:val="695C45"/>
          <w:spacing w:val="-4"/>
        </w:rPr>
        <w:t> </w:t>
      </w:r>
      <w:r>
        <w:rPr>
          <w:color w:val="695C45"/>
        </w:rPr>
        <w:t>in</w:t>
      </w:r>
      <w:r>
        <w:rPr>
          <w:color w:val="695C45"/>
          <w:spacing w:val="-4"/>
        </w:rPr>
        <w:t> </w:t>
      </w:r>
      <w:r>
        <w:rPr>
          <w:color w:val="695C45"/>
        </w:rPr>
        <w:t>Africa</w:t>
      </w:r>
      <w:r>
        <w:rPr>
          <w:color w:val="695C45"/>
          <w:spacing w:val="-4"/>
        </w:rPr>
        <w:t> </w:t>
      </w:r>
      <w:r>
        <w:rPr>
          <w:color w:val="695C45"/>
        </w:rPr>
        <w:t>&amp;</w:t>
      </w:r>
      <w:r>
        <w:rPr>
          <w:color w:val="695C45"/>
          <w:spacing w:val="-4"/>
        </w:rPr>
        <w:t> </w:t>
      </w:r>
      <w:r>
        <w:rPr>
          <w:color w:val="695C45"/>
        </w:rPr>
        <w:t>Asia</w:t>
      </w:r>
      <w:r>
        <w:rPr>
          <w:color w:val="695C45"/>
          <w:spacing w:val="-4"/>
        </w:rPr>
        <w:t> </w:t>
      </w:r>
      <w:r>
        <w:rPr>
          <w:color w:val="695C45"/>
        </w:rPr>
        <w:t>which</w:t>
      </w:r>
      <w:r>
        <w:rPr>
          <w:color w:val="695C45"/>
          <w:spacing w:val="-4"/>
        </w:rPr>
        <w:t> </w:t>
      </w:r>
      <w:r>
        <w:rPr>
          <w:color w:val="695C45"/>
        </w:rPr>
        <w:t>rely predominantly on WHO</w:t>
      </w:r>
    </w:p>
    <w:p>
      <w:pPr>
        <w:pStyle w:val="ListParagraph"/>
        <w:numPr>
          <w:ilvl w:val="1"/>
          <w:numId w:val="16"/>
        </w:numPr>
        <w:tabs>
          <w:tab w:pos="833" w:val="left" w:leader="none"/>
          <w:tab w:pos="834" w:val="left" w:leader="none"/>
        </w:tabs>
        <w:spacing w:line="318" w:lineRule="exact" w:before="0" w:after="0"/>
        <w:ind w:left="833" w:right="0" w:hanging="361"/>
        <w:jc w:val="left"/>
        <w:rPr>
          <w:sz w:val="24"/>
        </w:rPr>
      </w:pPr>
      <w:r>
        <w:rPr>
          <w:color w:val="695C45"/>
          <w:sz w:val="24"/>
        </w:rPr>
        <w:t>Reforms</w:t>
      </w:r>
      <w:r>
        <w:rPr>
          <w:color w:val="695C45"/>
          <w:spacing w:val="-10"/>
          <w:sz w:val="24"/>
        </w:rPr>
        <w:t> </w:t>
      </w:r>
      <w:r>
        <w:rPr>
          <w:color w:val="695C45"/>
          <w:spacing w:val="-2"/>
          <w:sz w:val="24"/>
        </w:rPr>
        <w:t>needed</w:t>
      </w:r>
    </w:p>
    <w:p>
      <w:pPr>
        <w:pStyle w:val="ListParagraph"/>
        <w:numPr>
          <w:ilvl w:val="2"/>
          <w:numId w:val="16"/>
        </w:numPr>
        <w:tabs>
          <w:tab w:pos="1553" w:val="left" w:leader="none"/>
          <w:tab w:pos="1554" w:val="left" w:leader="none"/>
        </w:tabs>
        <w:spacing w:line="254" w:lineRule="auto" w:before="19" w:after="0"/>
        <w:ind w:left="1553" w:right="1443" w:hanging="360"/>
        <w:jc w:val="left"/>
        <w:rPr>
          <w:sz w:val="24"/>
        </w:rPr>
      </w:pPr>
      <w:r>
        <w:rPr>
          <w:color w:val="695C45"/>
          <w:sz w:val="24"/>
        </w:rPr>
        <w:t>WHO</w:t>
      </w:r>
      <w:r>
        <w:rPr>
          <w:color w:val="695C45"/>
          <w:spacing w:val="-4"/>
          <w:sz w:val="24"/>
        </w:rPr>
        <w:t> </w:t>
      </w:r>
      <w:r>
        <w:rPr>
          <w:color w:val="695C45"/>
          <w:sz w:val="24"/>
        </w:rPr>
        <w:t>requires</w:t>
      </w:r>
      <w:r>
        <w:rPr>
          <w:color w:val="695C45"/>
          <w:spacing w:val="-4"/>
          <w:sz w:val="24"/>
        </w:rPr>
        <w:t> </w:t>
      </w:r>
      <w:r>
        <w:rPr>
          <w:color w:val="695C45"/>
          <w:sz w:val="24"/>
        </w:rPr>
        <w:t>a</w:t>
      </w:r>
      <w:r>
        <w:rPr>
          <w:color w:val="695C45"/>
          <w:spacing w:val="-4"/>
          <w:sz w:val="24"/>
        </w:rPr>
        <w:t> </w:t>
      </w:r>
      <w:r>
        <w:rPr>
          <w:color w:val="695C45"/>
          <w:sz w:val="24"/>
        </w:rPr>
        <w:t>systematic</w:t>
      </w:r>
      <w:r>
        <w:rPr>
          <w:color w:val="695C45"/>
          <w:spacing w:val="-4"/>
          <w:sz w:val="24"/>
        </w:rPr>
        <w:t> </w:t>
      </w:r>
      <w:r>
        <w:rPr>
          <w:color w:val="695C45"/>
          <w:sz w:val="24"/>
        </w:rPr>
        <w:t>overhaul</w:t>
      </w:r>
      <w:r>
        <w:rPr>
          <w:color w:val="695C45"/>
          <w:spacing w:val="-4"/>
          <w:sz w:val="24"/>
        </w:rPr>
        <w:t> </w:t>
      </w:r>
      <w:r>
        <w:rPr>
          <w:color w:val="695C45"/>
          <w:sz w:val="24"/>
        </w:rPr>
        <w:t>of</w:t>
      </w:r>
      <w:r>
        <w:rPr>
          <w:color w:val="695C45"/>
          <w:spacing w:val="-4"/>
          <w:sz w:val="24"/>
        </w:rPr>
        <w:t> </w:t>
      </w:r>
      <w:r>
        <w:rPr>
          <w:color w:val="695C45"/>
          <w:sz w:val="24"/>
        </w:rPr>
        <w:t>its</w:t>
      </w:r>
      <w:r>
        <w:rPr>
          <w:color w:val="695C45"/>
          <w:spacing w:val="-4"/>
          <w:sz w:val="24"/>
        </w:rPr>
        <w:t> </w:t>
      </w:r>
      <w:r>
        <w:rPr>
          <w:color w:val="695C45"/>
          <w:sz w:val="24"/>
        </w:rPr>
        <w:t>structure</w:t>
      </w:r>
      <w:r>
        <w:rPr>
          <w:color w:val="695C45"/>
          <w:spacing w:val="-4"/>
          <w:sz w:val="24"/>
        </w:rPr>
        <w:t> </w:t>
      </w:r>
      <w:r>
        <w:rPr>
          <w:color w:val="695C45"/>
          <w:sz w:val="24"/>
        </w:rPr>
        <w:t>and</w:t>
      </w:r>
      <w:r>
        <w:rPr>
          <w:color w:val="695C45"/>
          <w:spacing w:val="-4"/>
          <w:sz w:val="24"/>
        </w:rPr>
        <w:t> </w:t>
      </w:r>
      <w:r>
        <w:rPr>
          <w:color w:val="695C45"/>
          <w:sz w:val="24"/>
        </w:rPr>
        <w:t>practices</w:t>
      </w:r>
      <w:r>
        <w:rPr>
          <w:color w:val="695C45"/>
          <w:spacing w:val="-4"/>
          <w:sz w:val="24"/>
        </w:rPr>
        <w:t> </w:t>
      </w:r>
      <w:r>
        <w:rPr>
          <w:color w:val="695C45"/>
          <w:sz w:val="24"/>
        </w:rPr>
        <w:t>to build this capacity</w:t>
      </w:r>
    </w:p>
    <w:p>
      <w:pPr>
        <w:pStyle w:val="ListParagraph"/>
        <w:numPr>
          <w:ilvl w:val="2"/>
          <w:numId w:val="16"/>
        </w:numPr>
        <w:tabs>
          <w:tab w:pos="1553" w:val="left" w:leader="none"/>
          <w:tab w:pos="1554" w:val="left" w:leader="none"/>
        </w:tabs>
        <w:spacing w:line="254" w:lineRule="auto" w:before="0" w:after="0"/>
        <w:ind w:left="1553" w:right="1274" w:hanging="360"/>
        <w:jc w:val="left"/>
        <w:rPr>
          <w:sz w:val="24"/>
        </w:rPr>
      </w:pPr>
      <w:r>
        <w:rPr>
          <w:color w:val="695C45"/>
          <w:sz w:val="24"/>
        </w:rPr>
        <w:t>Need</w:t>
      </w:r>
      <w:r>
        <w:rPr>
          <w:color w:val="695C45"/>
          <w:spacing w:val="-4"/>
          <w:sz w:val="24"/>
        </w:rPr>
        <w:t> </w:t>
      </w:r>
      <w:r>
        <w:rPr>
          <w:color w:val="695C45"/>
          <w:sz w:val="24"/>
        </w:rPr>
        <w:t>to</w:t>
      </w:r>
      <w:r>
        <w:rPr>
          <w:color w:val="695C45"/>
          <w:spacing w:val="-4"/>
          <w:sz w:val="24"/>
        </w:rPr>
        <w:t> </w:t>
      </w:r>
      <w:r>
        <w:rPr>
          <w:color w:val="695C45"/>
          <w:sz w:val="24"/>
        </w:rPr>
        <w:t>reduce</w:t>
      </w:r>
      <w:r>
        <w:rPr>
          <w:color w:val="695C45"/>
          <w:spacing w:val="-4"/>
          <w:sz w:val="24"/>
        </w:rPr>
        <w:t> </w:t>
      </w:r>
      <w:r>
        <w:rPr>
          <w:color w:val="695C45"/>
          <w:sz w:val="24"/>
        </w:rPr>
        <w:t>donor</w:t>
      </w:r>
      <w:r>
        <w:rPr>
          <w:color w:val="695C45"/>
          <w:spacing w:val="-4"/>
          <w:sz w:val="24"/>
        </w:rPr>
        <w:t> </w:t>
      </w:r>
      <w:r>
        <w:rPr>
          <w:color w:val="695C45"/>
          <w:sz w:val="24"/>
        </w:rPr>
        <w:t>dependency</w:t>
      </w:r>
      <w:r>
        <w:rPr>
          <w:color w:val="695C45"/>
          <w:spacing w:val="-4"/>
          <w:sz w:val="24"/>
        </w:rPr>
        <w:t> </w:t>
      </w:r>
      <w:r>
        <w:rPr>
          <w:color w:val="695C45"/>
          <w:sz w:val="24"/>
        </w:rPr>
        <w:t>so</w:t>
      </w:r>
      <w:r>
        <w:rPr>
          <w:color w:val="695C45"/>
          <w:spacing w:val="-4"/>
          <w:sz w:val="24"/>
        </w:rPr>
        <w:t> </w:t>
      </w:r>
      <w:r>
        <w:rPr>
          <w:color w:val="695C45"/>
          <w:sz w:val="24"/>
        </w:rPr>
        <w:t>that</w:t>
      </w:r>
      <w:r>
        <w:rPr>
          <w:color w:val="695C45"/>
          <w:spacing w:val="-4"/>
          <w:sz w:val="24"/>
        </w:rPr>
        <w:t> </w:t>
      </w:r>
      <w:r>
        <w:rPr>
          <w:color w:val="695C45"/>
          <w:sz w:val="24"/>
        </w:rPr>
        <w:t>agenda</w:t>
      </w:r>
      <w:r>
        <w:rPr>
          <w:color w:val="695C45"/>
          <w:spacing w:val="-4"/>
          <w:sz w:val="24"/>
        </w:rPr>
        <w:t> </w:t>
      </w:r>
      <w:r>
        <w:rPr>
          <w:color w:val="695C45"/>
          <w:sz w:val="24"/>
        </w:rPr>
        <w:t>is</w:t>
      </w:r>
      <w:r>
        <w:rPr>
          <w:color w:val="695C45"/>
          <w:spacing w:val="-4"/>
          <w:sz w:val="24"/>
        </w:rPr>
        <w:t> </w:t>
      </w:r>
      <w:r>
        <w:rPr>
          <w:color w:val="695C45"/>
          <w:sz w:val="24"/>
        </w:rPr>
        <w:t>guided</w:t>
      </w:r>
      <w:r>
        <w:rPr>
          <w:color w:val="695C45"/>
          <w:spacing w:val="-4"/>
          <w:sz w:val="24"/>
        </w:rPr>
        <w:t> </w:t>
      </w:r>
      <w:r>
        <w:rPr>
          <w:color w:val="695C45"/>
          <w:sz w:val="24"/>
        </w:rPr>
        <w:t>based</w:t>
      </w:r>
      <w:r>
        <w:rPr>
          <w:color w:val="695C45"/>
          <w:spacing w:val="-4"/>
          <w:sz w:val="24"/>
        </w:rPr>
        <w:t> </w:t>
      </w:r>
      <w:r>
        <w:rPr>
          <w:color w:val="695C45"/>
          <w:sz w:val="24"/>
        </w:rPr>
        <w:t>on</w:t>
      </w:r>
      <w:r>
        <w:rPr>
          <w:color w:val="695C45"/>
          <w:sz w:val="24"/>
        </w:rPr>
        <w:t> principles of equity</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India-</w:t>
      </w:r>
      <w:r>
        <w:rPr>
          <w:color w:val="695C45"/>
          <w:spacing w:val="-7"/>
          <w:sz w:val="24"/>
        </w:rPr>
        <w:t> </w:t>
      </w:r>
      <w:r>
        <w:rPr>
          <w:color w:val="695C45"/>
          <w:spacing w:val="-2"/>
          <w:sz w:val="24"/>
        </w:rPr>
        <w:t>focus</w:t>
      </w:r>
    </w:p>
    <w:p>
      <w:pPr>
        <w:pStyle w:val="ListParagraph"/>
        <w:numPr>
          <w:ilvl w:val="2"/>
          <w:numId w:val="16"/>
        </w:numPr>
        <w:tabs>
          <w:tab w:pos="1553" w:val="left" w:leader="none"/>
          <w:tab w:pos="1554" w:val="left" w:leader="none"/>
        </w:tabs>
        <w:spacing w:line="254" w:lineRule="auto" w:before="15" w:after="0"/>
        <w:ind w:left="1553" w:right="1974" w:hanging="360"/>
        <w:jc w:val="left"/>
        <w:rPr>
          <w:sz w:val="24"/>
        </w:rPr>
      </w:pPr>
      <w:r>
        <w:rPr>
          <w:color w:val="695C45"/>
          <w:sz w:val="24"/>
        </w:rPr>
        <w:t>Indian</w:t>
      </w:r>
      <w:r>
        <w:rPr>
          <w:color w:val="695C45"/>
          <w:spacing w:val="-4"/>
          <w:sz w:val="24"/>
        </w:rPr>
        <w:t> </w:t>
      </w:r>
      <w:r>
        <w:rPr>
          <w:color w:val="695C45"/>
          <w:sz w:val="24"/>
        </w:rPr>
        <w:t>Health</w:t>
      </w:r>
      <w:r>
        <w:rPr>
          <w:color w:val="695C45"/>
          <w:spacing w:val="-4"/>
          <w:sz w:val="24"/>
        </w:rPr>
        <w:t> </w:t>
      </w:r>
      <w:r>
        <w:rPr>
          <w:color w:val="695C45"/>
          <w:sz w:val="24"/>
        </w:rPr>
        <w:t>Minister</w:t>
      </w:r>
      <w:r>
        <w:rPr>
          <w:color w:val="695C45"/>
          <w:spacing w:val="-4"/>
          <w:sz w:val="24"/>
        </w:rPr>
        <w:t> </w:t>
      </w:r>
      <w:r>
        <w:rPr>
          <w:color w:val="695C45"/>
          <w:sz w:val="24"/>
        </w:rPr>
        <w:t>took</w:t>
      </w:r>
      <w:r>
        <w:rPr>
          <w:color w:val="695C45"/>
          <w:spacing w:val="-4"/>
          <w:sz w:val="24"/>
        </w:rPr>
        <w:t> </w:t>
      </w:r>
      <w:r>
        <w:rPr>
          <w:color w:val="695C45"/>
          <w:sz w:val="24"/>
        </w:rPr>
        <w:t>charge</w:t>
      </w:r>
      <w:r>
        <w:rPr>
          <w:color w:val="695C45"/>
          <w:spacing w:val="-4"/>
          <w:sz w:val="24"/>
        </w:rPr>
        <w:t> </w:t>
      </w:r>
      <w:r>
        <w:rPr>
          <w:color w:val="695C45"/>
          <w:sz w:val="24"/>
        </w:rPr>
        <w:t>as</w:t>
      </w:r>
      <w:r>
        <w:rPr>
          <w:color w:val="695C45"/>
          <w:spacing w:val="-4"/>
          <w:sz w:val="24"/>
        </w:rPr>
        <w:t> </w:t>
      </w:r>
      <w:r>
        <w:rPr>
          <w:color w:val="695C45"/>
          <w:sz w:val="24"/>
        </w:rPr>
        <w:t>the</w:t>
      </w:r>
      <w:r>
        <w:rPr>
          <w:color w:val="695C45"/>
          <w:spacing w:val="-4"/>
          <w:sz w:val="24"/>
        </w:rPr>
        <w:t> </w:t>
      </w:r>
      <w:r>
        <w:rPr>
          <w:color w:val="695C45"/>
          <w:sz w:val="24"/>
        </w:rPr>
        <w:t>chairman</w:t>
      </w:r>
      <w:r>
        <w:rPr>
          <w:color w:val="695C45"/>
          <w:spacing w:val="-4"/>
          <w:sz w:val="24"/>
        </w:rPr>
        <w:t> </w:t>
      </w:r>
      <w:r>
        <w:rPr>
          <w:color w:val="695C45"/>
          <w:sz w:val="24"/>
        </w:rPr>
        <w:t>of</w:t>
      </w:r>
      <w:r>
        <w:rPr>
          <w:color w:val="695C45"/>
          <w:spacing w:val="-4"/>
          <w:sz w:val="24"/>
        </w:rPr>
        <w:t> </w:t>
      </w:r>
      <w:r>
        <w:rPr>
          <w:color w:val="695C45"/>
          <w:sz w:val="24"/>
        </w:rPr>
        <w:t>the</w:t>
      </w:r>
      <w:r>
        <w:rPr>
          <w:color w:val="695C45"/>
          <w:spacing w:val="-4"/>
          <w:sz w:val="24"/>
        </w:rPr>
        <w:t> </w:t>
      </w:r>
      <w:r>
        <w:rPr>
          <w:color w:val="695C45"/>
          <w:sz w:val="24"/>
        </w:rPr>
        <w:t>WHO</w:t>
      </w:r>
      <w:r>
        <w:rPr>
          <w:color w:val="695C45"/>
          <w:sz w:val="24"/>
        </w:rPr>
        <w:t> Executive Board.</w:t>
      </w:r>
    </w:p>
    <w:p>
      <w:pPr>
        <w:pStyle w:val="ListParagraph"/>
        <w:numPr>
          <w:ilvl w:val="2"/>
          <w:numId w:val="16"/>
        </w:numPr>
        <w:tabs>
          <w:tab w:pos="1553" w:val="left" w:leader="none"/>
          <w:tab w:pos="1554" w:val="left" w:leader="none"/>
        </w:tabs>
        <w:spacing w:line="254" w:lineRule="auto" w:before="0" w:after="0"/>
        <w:ind w:left="1553" w:right="1217" w:hanging="360"/>
        <w:jc w:val="left"/>
        <w:rPr>
          <w:sz w:val="24"/>
        </w:rPr>
      </w:pPr>
      <w:r>
        <w:rPr>
          <w:color w:val="3C4145"/>
          <w:sz w:val="24"/>
        </w:rPr>
        <w:t>The</w:t>
      </w:r>
      <w:r>
        <w:rPr>
          <w:color w:val="3C4145"/>
          <w:spacing w:val="-6"/>
          <w:sz w:val="24"/>
        </w:rPr>
        <w:t> </w:t>
      </w:r>
      <w:r>
        <w:rPr>
          <w:color w:val="3C4145"/>
          <w:sz w:val="24"/>
        </w:rPr>
        <w:t>WHO</w:t>
      </w:r>
      <w:r>
        <w:rPr>
          <w:color w:val="3C4145"/>
          <w:spacing w:val="-6"/>
          <w:sz w:val="24"/>
        </w:rPr>
        <w:t> </w:t>
      </w:r>
      <w:r>
        <w:rPr>
          <w:color w:val="3C4145"/>
          <w:sz w:val="24"/>
        </w:rPr>
        <w:t>India</w:t>
      </w:r>
      <w:r>
        <w:rPr>
          <w:color w:val="3C4145"/>
          <w:spacing w:val="-6"/>
          <w:sz w:val="24"/>
        </w:rPr>
        <w:t> </w:t>
      </w:r>
      <w:r>
        <w:rPr>
          <w:color w:val="3C4145"/>
          <w:sz w:val="24"/>
        </w:rPr>
        <w:t>Country</w:t>
      </w:r>
      <w:r>
        <w:rPr>
          <w:color w:val="3C4145"/>
          <w:spacing w:val="-6"/>
          <w:sz w:val="24"/>
        </w:rPr>
        <w:t> </w:t>
      </w:r>
      <w:r>
        <w:rPr>
          <w:color w:val="3C4145"/>
          <w:sz w:val="24"/>
        </w:rPr>
        <w:t>Cooperation</w:t>
      </w:r>
      <w:r>
        <w:rPr>
          <w:color w:val="3C4145"/>
          <w:spacing w:val="-6"/>
          <w:sz w:val="24"/>
        </w:rPr>
        <w:t> </w:t>
      </w:r>
      <w:r>
        <w:rPr>
          <w:color w:val="3C4145"/>
          <w:sz w:val="24"/>
        </w:rPr>
        <w:t>Strategy</w:t>
      </w:r>
      <w:r>
        <w:rPr>
          <w:color w:val="3C4145"/>
          <w:spacing w:val="-6"/>
          <w:sz w:val="24"/>
        </w:rPr>
        <w:t> </w:t>
      </w:r>
      <w:r>
        <w:rPr>
          <w:color w:val="3C4145"/>
          <w:sz w:val="24"/>
        </w:rPr>
        <w:t>2019–2023</w:t>
      </w:r>
      <w:r>
        <w:rPr>
          <w:color w:val="3C4145"/>
          <w:spacing w:val="-6"/>
          <w:sz w:val="24"/>
        </w:rPr>
        <w:t> </w:t>
      </w:r>
      <w:r>
        <w:rPr>
          <w:color w:val="3C4145"/>
          <w:sz w:val="24"/>
        </w:rPr>
        <w:t>outlines</w:t>
      </w:r>
      <w:r>
        <w:rPr>
          <w:color w:val="3C4145"/>
          <w:spacing w:val="-6"/>
          <w:sz w:val="24"/>
        </w:rPr>
        <w:t> </w:t>
      </w:r>
      <w:r>
        <w:rPr>
          <w:color w:val="3C4145"/>
          <w:sz w:val="24"/>
        </w:rPr>
        <w:t>how</w:t>
      </w:r>
      <w:r>
        <w:rPr>
          <w:color w:val="3C4145"/>
          <w:sz w:val="24"/>
        </w:rPr>
        <w:t> WHO can support the MoHFW in achieving its health sector goals,</w:t>
      </w:r>
    </w:p>
    <w:p>
      <w:pPr>
        <w:pStyle w:val="BodyText"/>
        <w:spacing w:line="254" w:lineRule="auto"/>
        <w:ind w:right="886" w:firstLine="0"/>
      </w:pPr>
      <w:r>
        <w:rPr>
          <w:color w:val="3C4145"/>
        </w:rPr>
        <w:t>improving</w:t>
      </w:r>
      <w:r>
        <w:rPr>
          <w:color w:val="3C4145"/>
          <w:spacing w:val="-6"/>
        </w:rPr>
        <w:t> </w:t>
      </w:r>
      <w:r>
        <w:rPr>
          <w:color w:val="3C4145"/>
        </w:rPr>
        <w:t>the</w:t>
      </w:r>
      <w:r>
        <w:rPr>
          <w:color w:val="3C4145"/>
          <w:spacing w:val="-6"/>
        </w:rPr>
        <w:t> </w:t>
      </w:r>
      <w:r>
        <w:rPr>
          <w:color w:val="3C4145"/>
        </w:rPr>
        <w:t>health</w:t>
      </w:r>
      <w:r>
        <w:rPr>
          <w:color w:val="3C4145"/>
          <w:spacing w:val="-6"/>
        </w:rPr>
        <w:t> </w:t>
      </w:r>
      <w:r>
        <w:rPr>
          <w:color w:val="3C4145"/>
        </w:rPr>
        <w:t>of</w:t>
      </w:r>
      <w:r>
        <w:rPr>
          <w:color w:val="3C4145"/>
          <w:spacing w:val="-6"/>
        </w:rPr>
        <w:t> </w:t>
      </w:r>
      <w:r>
        <w:rPr>
          <w:color w:val="3C4145"/>
        </w:rPr>
        <w:t>its</w:t>
      </w:r>
      <w:r>
        <w:rPr>
          <w:color w:val="3C4145"/>
          <w:spacing w:val="-6"/>
        </w:rPr>
        <w:t> </w:t>
      </w:r>
      <w:r>
        <w:rPr>
          <w:color w:val="3C4145"/>
        </w:rPr>
        <w:t>population</w:t>
      </w:r>
      <w:r>
        <w:rPr>
          <w:color w:val="3C4145"/>
          <w:spacing w:val="-6"/>
        </w:rPr>
        <w:t> </w:t>
      </w:r>
      <w:r>
        <w:rPr>
          <w:color w:val="3C4145"/>
        </w:rPr>
        <w:t>and</w:t>
      </w:r>
      <w:r>
        <w:rPr>
          <w:color w:val="3C4145"/>
          <w:spacing w:val="-6"/>
        </w:rPr>
        <w:t> </w:t>
      </w:r>
      <w:r>
        <w:rPr>
          <w:color w:val="3C4145"/>
        </w:rPr>
        <w:t>bringing</w:t>
      </w:r>
      <w:r>
        <w:rPr>
          <w:color w:val="3C4145"/>
          <w:spacing w:val="-6"/>
        </w:rPr>
        <w:t> </w:t>
      </w:r>
      <w:r>
        <w:rPr>
          <w:color w:val="3C4145"/>
        </w:rPr>
        <w:t>in</w:t>
      </w:r>
      <w:r>
        <w:rPr>
          <w:color w:val="3C4145"/>
          <w:spacing w:val="-6"/>
        </w:rPr>
        <w:t> </w:t>
      </w:r>
      <w:r>
        <w:rPr>
          <w:color w:val="3C4145"/>
        </w:rPr>
        <w:t>transformative changes in the health sector</w:t>
      </w:r>
    </w:p>
    <w:p>
      <w:pPr>
        <w:pStyle w:val="BodyText"/>
        <w:ind w:left="0" w:firstLine="0"/>
        <w:rPr>
          <w:sz w:val="32"/>
        </w:rPr>
      </w:pPr>
    </w:p>
    <w:p>
      <w:pPr>
        <w:pStyle w:val="BodyText"/>
        <w:spacing w:before="10"/>
        <w:ind w:left="0" w:firstLine="0"/>
        <w:rPr>
          <w:sz w:val="30"/>
        </w:rPr>
      </w:pPr>
    </w:p>
    <w:p>
      <w:pPr>
        <w:pStyle w:val="Heading5"/>
      </w:pPr>
      <w:bookmarkStart w:name="_TOC_250035" w:id="79"/>
      <w:bookmarkStart w:name="NDB, AIIB, ADB " w:id="80"/>
      <w:r>
        <w:rPr>
          <w:b w:val="0"/>
        </w:rPr>
      </w:r>
      <w:r>
        <w:rPr>
          <w:color w:val="695C45"/>
        </w:rPr>
        <w:t>NDB,</w:t>
      </w:r>
      <w:r>
        <w:rPr>
          <w:color w:val="695C45"/>
          <w:spacing w:val="-6"/>
        </w:rPr>
        <w:t> </w:t>
      </w:r>
      <w:r>
        <w:rPr>
          <w:color w:val="695C45"/>
        </w:rPr>
        <w:t>AIIB,</w:t>
      </w:r>
      <w:r>
        <w:rPr>
          <w:color w:val="695C45"/>
          <w:spacing w:val="-7"/>
        </w:rPr>
        <w:t> </w:t>
      </w:r>
      <w:bookmarkEnd w:id="79"/>
      <w:r>
        <w:rPr>
          <w:color w:val="695C45"/>
          <w:spacing w:val="-5"/>
        </w:rPr>
        <w:t>ADB</w:t>
      </w:r>
    </w:p>
    <w:p>
      <w:pPr>
        <w:pStyle w:val="BodyText"/>
        <w:ind w:left="0" w:firstLine="0"/>
        <w:rPr>
          <w:b/>
          <w:sz w:val="34"/>
        </w:rPr>
      </w:pPr>
    </w:p>
    <w:p>
      <w:pPr>
        <w:pStyle w:val="BodyText"/>
        <w:spacing w:before="8"/>
        <w:ind w:left="0" w:firstLine="0"/>
        <w:rPr>
          <w:b/>
          <w:sz w:val="28"/>
        </w:rPr>
      </w:pPr>
    </w:p>
    <w:p>
      <w:pPr>
        <w:pStyle w:val="ListParagraph"/>
        <w:numPr>
          <w:ilvl w:val="1"/>
          <w:numId w:val="16"/>
        </w:numPr>
        <w:tabs>
          <w:tab w:pos="833" w:val="left" w:leader="none"/>
          <w:tab w:pos="834" w:val="left" w:leader="none"/>
        </w:tabs>
        <w:spacing w:line="254" w:lineRule="auto" w:before="1" w:after="0"/>
        <w:ind w:left="833" w:right="1238" w:hanging="360"/>
        <w:jc w:val="left"/>
        <w:rPr>
          <w:sz w:val="24"/>
        </w:rPr>
      </w:pPr>
      <w:r>
        <w:rPr>
          <w:color w:val="695C45"/>
          <w:sz w:val="24"/>
        </w:rPr>
        <w:t>AIIB</w:t>
      </w:r>
      <w:r>
        <w:rPr>
          <w:color w:val="695C45"/>
          <w:spacing w:val="-4"/>
          <w:sz w:val="24"/>
        </w:rPr>
        <w:t> </w:t>
      </w:r>
      <w:r>
        <w:rPr>
          <w:color w:val="695C45"/>
          <w:sz w:val="24"/>
        </w:rPr>
        <w:t>and</w:t>
      </w:r>
      <w:r>
        <w:rPr>
          <w:color w:val="695C45"/>
          <w:spacing w:val="-4"/>
          <w:sz w:val="24"/>
        </w:rPr>
        <w:t> </w:t>
      </w:r>
      <w:r>
        <w:rPr>
          <w:color w:val="695C45"/>
          <w:sz w:val="24"/>
        </w:rPr>
        <w:t>NDB</w:t>
      </w:r>
      <w:r>
        <w:rPr>
          <w:color w:val="695C45"/>
          <w:spacing w:val="-4"/>
          <w:sz w:val="24"/>
        </w:rPr>
        <w:t> </w:t>
      </w:r>
      <w:r>
        <w:rPr>
          <w:color w:val="695C45"/>
          <w:sz w:val="24"/>
        </w:rPr>
        <w:t>presents</w:t>
      </w:r>
      <w:r>
        <w:rPr>
          <w:color w:val="695C45"/>
          <w:spacing w:val="-4"/>
          <w:sz w:val="24"/>
        </w:rPr>
        <w:t> </w:t>
      </w:r>
      <w:r>
        <w:rPr>
          <w:color w:val="695C45"/>
          <w:sz w:val="24"/>
        </w:rPr>
        <w:t>an</w:t>
      </w:r>
      <w:r>
        <w:rPr>
          <w:color w:val="695C45"/>
          <w:spacing w:val="-4"/>
          <w:sz w:val="24"/>
        </w:rPr>
        <w:t> </w:t>
      </w:r>
      <w:r>
        <w:rPr>
          <w:color w:val="695C45"/>
          <w:sz w:val="24"/>
        </w:rPr>
        <w:t>alternative</w:t>
      </w:r>
      <w:r>
        <w:rPr>
          <w:color w:val="695C45"/>
          <w:spacing w:val="-4"/>
          <w:sz w:val="24"/>
        </w:rPr>
        <w:t> </w:t>
      </w:r>
      <w:r>
        <w:rPr>
          <w:color w:val="695C45"/>
          <w:sz w:val="24"/>
        </w:rPr>
        <w:t>to</w:t>
      </w:r>
      <w:r>
        <w:rPr>
          <w:color w:val="695C45"/>
          <w:spacing w:val="-4"/>
          <w:sz w:val="24"/>
        </w:rPr>
        <w:t> </w:t>
      </w:r>
      <w:r>
        <w:rPr>
          <w:color w:val="695C45"/>
          <w:sz w:val="24"/>
        </w:rPr>
        <w:t>the</w:t>
      </w:r>
      <w:r>
        <w:rPr>
          <w:color w:val="695C45"/>
          <w:spacing w:val="-4"/>
          <w:sz w:val="24"/>
        </w:rPr>
        <w:t> </w:t>
      </w:r>
      <w:r>
        <w:rPr>
          <w:color w:val="695C45"/>
          <w:sz w:val="24"/>
        </w:rPr>
        <w:t>existing</w:t>
      </w:r>
      <w:r>
        <w:rPr>
          <w:color w:val="695C45"/>
          <w:spacing w:val="-4"/>
          <w:sz w:val="24"/>
        </w:rPr>
        <w:t> </w:t>
      </w:r>
      <w:r>
        <w:rPr>
          <w:color w:val="695C45"/>
          <w:sz w:val="24"/>
        </w:rPr>
        <w:t>American</w:t>
      </w:r>
      <w:r>
        <w:rPr>
          <w:color w:val="695C45"/>
          <w:spacing w:val="-4"/>
          <w:sz w:val="24"/>
        </w:rPr>
        <w:t> </w:t>
      </w:r>
      <w:r>
        <w:rPr>
          <w:color w:val="695C45"/>
          <w:sz w:val="24"/>
        </w:rPr>
        <w:t>and</w:t>
      </w:r>
      <w:r>
        <w:rPr>
          <w:color w:val="695C45"/>
          <w:spacing w:val="-4"/>
          <w:sz w:val="24"/>
        </w:rPr>
        <w:t> </w:t>
      </w:r>
      <w:r>
        <w:rPr>
          <w:color w:val="695C45"/>
          <w:sz w:val="24"/>
        </w:rPr>
        <w:t>European</w:t>
      </w:r>
      <w:r>
        <w:rPr>
          <w:color w:val="695C45"/>
          <w:sz w:val="24"/>
        </w:rPr>
        <w:t> dominated World Bank and IMF</w:t>
      </w:r>
    </w:p>
    <w:p>
      <w:pPr>
        <w:pStyle w:val="ListParagraph"/>
        <w:numPr>
          <w:ilvl w:val="1"/>
          <w:numId w:val="16"/>
        </w:numPr>
        <w:tabs>
          <w:tab w:pos="833" w:val="left" w:leader="none"/>
          <w:tab w:pos="834" w:val="left" w:leader="none"/>
        </w:tabs>
        <w:spacing w:line="254" w:lineRule="auto" w:before="0" w:after="0"/>
        <w:ind w:left="833" w:right="1070" w:hanging="360"/>
        <w:jc w:val="left"/>
        <w:rPr>
          <w:sz w:val="24"/>
        </w:rPr>
      </w:pPr>
      <w:r>
        <w:rPr>
          <w:color w:val="695C45"/>
          <w:sz w:val="24"/>
        </w:rPr>
        <w:t>Main difference between them is AIIB operates in Asia-pacific region but New Development Bank operations concentrate more in BRICS nations. AIIB is mainly</w:t>
      </w:r>
      <w:r>
        <w:rPr>
          <w:color w:val="695C45"/>
          <w:spacing w:val="-5"/>
          <w:sz w:val="24"/>
        </w:rPr>
        <w:t> </w:t>
      </w:r>
      <w:r>
        <w:rPr>
          <w:color w:val="695C45"/>
          <w:sz w:val="24"/>
        </w:rPr>
        <w:t>focused</w:t>
      </w:r>
      <w:r>
        <w:rPr>
          <w:color w:val="695C45"/>
          <w:spacing w:val="-5"/>
          <w:sz w:val="24"/>
        </w:rPr>
        <w:t> </w:t>
      </w:r>
      <w:r>
        <w:rPr>
          <w:color w:val="695C45"/>
          <w:sz w:val="24"/>
        </w:rPr>
        <w:t>on</w:t>
      </w:r>
      <w:r>
        <w:rPr>
          <w:color w:val="695C45"/>
          <w:spacing w:val="-5"/>
          <w:sz w:val="24"/>
        </w:rPr>
        <w:t> </w:t>
      </w:r>
      <w:r>
        <w:rPr>
          <w:color w:val="695C45"/>
          <w:sz w:val="24"/>
        </w:rPr>
        <w:t>bridging</w:t>
      </w:r>
      <w:r>
        <w:rPr>
          <w:color w:val="695C45"/>
          <w:spacing w:val="-5"/>
          <w:sz w:val="24"/>
        </w:rPr>
        <w:t> </w:t>
      </w:r>
      <w:r>
        <w:rPr>
          <w:color w:val="695C45"/>
          <w:sz w:val="24"/>
        </w:rPr>
        <w:t>the</w:t>
      </w:r>
      <w:r>
        <w:rPr>
          <w:color w:val="695C45"/>
          <w:spacing w:val="-5"/>
          <w:sz w:val="24"/>
        </w:rPr>
        <w:t> </w:t>
      </w:r>
      <w:r>
        <w:rPr>
          <w:color w:val="695C45"/>
          <w:sz w:val="24"/>
        </w:rPr>
        <w:t>gap</w:t>
      </w:r>
      <w:r>
        <w:rPr>
          <w:color w:val="695C45"/>
          <w:spacing w:val="-5"/>
          <w:sz w:val="24"/>
        </w:rPr>
        <w:t> </w:t>
      </w:r>
      <w:r>
        <w:rPr>
          <w:color w:val="695C45"/>
          <w:sz w:val="24"/>
        </w:rPr>
        <w:t>between</w:t>
      </w:r>
      <w:r>
        <w:rPr>
          <w:color w:val="695C45"/>
          <w:spacing w:val="-5"/>
          <w:sz w:val="24"/>
        </w:rPr>
        <w:t> </w:t>
      </w:r>
      <w:r>
        <w:rPr>
          <w:color w:val="695C45"/>
          <w:sz w:val="24"/>
        </w:rPr>
        <w:t>demand</w:t>
      </w:r>
      <w:r>
        <w:rPr>
          <w:color w:val="695C45"/>
          <w:spacing w:val="-5"/>
          <w:sz w:val="24"/>
        </w:rPr>
        <w:t> </w:t>
      </w:r>
      <w:r>
        <w:rPr>
          <w:color w:val="695C45"/>
          <w:sz w:val="24"/>
        </w:rPr>
        <w:t>and</w:t>
      </w:r>
      <w:r>
        <w:rPr>
          <w:color w:val="695C45"/>
          <w:spacing w:val="-5"/>
          <w:sz w:val="24"/>
        </w:rPr>
        <w:t> </w:t>
      </w:r>
      <w:r>
        <w:rPr>
          <w:color w:val="695C45"/>
          <w:sz w:val="24"/>
        </w:rPr>
        <w:t>supply</w:t>
      </w:r>
      <w:r>
        <w:rPr>
          <w:color w:val="695C45"/>
          <w:spacing w:val="-5"/>
          <w:sz w:val="24"/>
        </w:rPr>
        <w:t> </w:t>
      </w:r>
      <w:r>
        <w:rPr>
          <w:color w:val="695C45"/>
          <w:sz w:val="24"/>
        </w:rPr>
        <w:t>of</w:t>
      </w:r>
      <w:r>
        <w:rPr>
          <w:color w:val="695C45"/>
          <w:spacing w:val="-5"/>
          <w:sz w:val="24"/>
        </w:rPr>
        <w:t> </w:t>
      </w:r>
      <w:r>
        <w:rPr>
          <w:color w:val="695C45"/>
          <w:sz w:val="24"/>
        </w:rPr>
        <w:t>capital</w:t>
      </w:r>
      <w:r>
        <w:rPr>
          <w:color w:val="695C45"/>
          <w:spacing w:val="-5"/>
          <w:sz w:val="24"/>
        </w:rPr>
        <w:t> </w:t>
      </w:r>
      <w:r>
        <w:rPr>
          <w:color w:val="695C45"/>
          <w:sz w:val="24"/>
        </w:rPr>
        <w:t>for</w:t>
      </w:r>
      <w:r>
        <w:rPr>
          <w:color w:val="695C45"/>
          <w:sz w:val="24"/>
        </w:rPr>
        <w:t> development of infrastructure in the Asia-Pacific region whereas NDB is more centered on environmentally sustainable development projects.</w:t>
      </w:r>
    </w:p>
    <w:p>
      <w:pPr>
        <w:pStyle w:val="ListParagraph"/>
        <w:numPr>
          <w:ilvl w:val="1"/>
          <w:numId w:val="16"/>
        </w:numPr>
        <w:tabs>
          <w:tab w:pos="833" w:val="left" w:leader="none"/>
          <w:tab w:pos="834" w:val="left" w:leader="none"/>
        </w:tabs>
        <w:spacing w:line="254" w:lineRule="auto" w:before="0" w:after="0"/>
        <w:ind w:left="833" w:right="1067" w:hanging="360"/>
        <w:jc w:val="left"/>
        <w:rPr>
          <w:sz w:val="24"/>
        </w:rPr>
      </w:pPr>
      <w:r>
        <w:rPr>
          <w:color w:val="695C45"/>
          <w:sz w:val="24"/>
        </w:rPr>
        <w:t>Unlike</w:t>
      </w:r>
      <w:r>
        <w:rPr>
          <w:color w:val="695C45"/>
          <w:spacing w:val="-3"/>
          <w:sz w:val="24"/>
        </w:rPr>
        <w:t> </w:t>
      </w:r>
      <w:r>
        <w:rPr>
          <w:color w:val="695C45"/>
          <w:sz w:val="24"/>
        </w:rPr>
        <w:t>the</w:t>
      </w:r>
      <w:r>
        <w:rPr>
          <w:color w:val="695C45"/>
          <w:spacing w:val="-3"/>
          <w:sz w:val="24"/>
        </w:rPr>
        <w:t> </w:t>
      </w:r>
      <w:r>
        <w:rPr>
          <w:color w:val="695C45"/>
          <w:sz w:val="24"/>
        </w:rPr>
        <w:t>World</w:t>
      </w:r>
      <w:r>
        <w:rPr>
          <w:color w:val="695C45"/>
          <w:spacing w:val="-3"/>
          <w:sz w:val="24"/>
        </w:rPr>
        <w:t> </w:t>
      </w:r>
      <w:r>
        <w:rPr>
          <w:color w:val="695C45"/>
          <w:sz w:val="24"/>
        </w:rPr>
        <w:t>Bank,</w:t>
      </w:r>
      <w:r>
        <w:rPr>
          <w:color w:val="695C45"/>
          <w:spacing w:val="-3"/>
          <w:sz w:val="24"/>
        </w:rPr>
        <w:t> </w:t>
      </w:r>
      <w:r>
        <w:rPr>
          <w:color w:val="695C45"/>
          <w:sz w:val="24"/>
        </w:rPr>
        <w:t>which</w:t>
      </w:r>
      <w:r>
        <w:rPr>
          <w:color w:val="695C45"/>
          <w:spacing w:val="-3"/>
          <w:sz w:val="24"/>
        </w:rPr>
        <w:t> </w:t>
      </w:r>
      <w:r>
        <w:rPr>
          <w:color w:val="695C45"/>
          <w:sz w:val="24"/>
        </w:rPr>
        <w:t>assigns</w:t>
      </w:r>
      <w:r>
        <w:rPr>
          <w:color w:val="695C45"/>
          <w:spacing w:val="-3"/>
          <w:sz w:val="24"/>
        </w:rPr>
        <w:t> </w:t>
      </w:r>
      <w:r>
        <w:rPr>
          <w:color w:val="695C45"/>
          <w:sz w:val="24"/>
        </w:rPr>
        <w:t>votes</w:t>
      </w:r>
      <w:r>
        <w:rPr>
          <w:color w:val="695C45"/>
          <w:spacing w:val="-3"/>
          <w:sz w:val="24"/>
        </w:rPr>
        <w:t> </w:t>
      </w:r>
      <w:r>
        <w:rPr>
          <w:color w:val="695C45"/>
          <w:sz w:val="24"/>
        </w:rPr>
        <w:t>based</w:t>
      </w:r>
      <w:r>
        <w:rPr>
          <w:color w:val="695C45"/>
          <w:spacing w:val="-3"/>
          <w:sz w:val="24"/>
        </w:rPr>
        <w:t> </w:t>
      </w:r>
      <w:r>
        <w:rPr>
          <w:color w:val="695C45"/>
          <w:sz w:val="24"/>
        </w:rPr>
        <w:t>on</w:t>
      </w:r>
      <w:r>
        <w:rPr>
          <w:color w:val="695C45"/>
          <w:spacing w:val="-3"/>
          <w:sz w:val="24"/>
        </w:rPr>
        <w:t> </w:t>
      </w:r>
      <w:r>
        <w:rPr>
          <w:color w:val="695C45"/>
          <w:sz w:val="24"/>
        </w:rPr>
        <w:t>capital</w:t>
      </w:r>
      <w:r>
        <w:rPr>
          <w:color w:val="695C45"/>
          <w:spacing w:val="-3"/>
          <w:sz w:val="24"/>
        </w:rPr>
        <w:t> </w:t>
      </w:r>
      <w:r>
        <w:rPr>
          <w:color w:val="695C45"/>
          <w:sz w:val="24"/>
        </w:rPr>
        <w:t>share,</w:t>
      </w:r>
      <w:r>
        <w:rPr>
          <w:color w:val="695C45"/>
          <w:spacing w:val="-3"/>
          <w:sz w:val="24"/>
        </w:rPr>
        <w:t> </w:t>
      </w:r>
      <w:r>
        <w:rPr>
          <w:color w:val="695C45"/>
          <w:sz w:val="24"/>
        </w:rPr>
        <w:t>in</w:t>
      </w:r>
      <w:r>
        <w:rPr>
          <w:color w:val="695C45"/>
          <w:spacing w:val="-3"/>
          <w:sz w:val="24"/>
        </w:rPr>
        <w:t> </w:t>
      </w:r>
      <w:r>
        <w:rPr>
          <w:color w:val="695C45"/>
          <w:sz w:val="24"/>
        </w:rPr>
        <w:t>the</w:t>
      </w:r>
      <w:r>
        <w:rPr>
          <w:color w:val="695C45"/>
          <w:spacing w:val="-3"/>
          <w:sz w:val="24"/>
        </w:rPr>
        <w:t> </w:t>
      </w:r>
      <w:r>
        <w:rPr>
          <w:color w:val="695C45"/>
          <w:sz w:val="24"/>
        </w:rPr>
        <w:t>New</w:t>
      </w:r>
      <w:r>
        <w:rPr>
          <w:color w:val="695C45"/>
          <w:sz w:val="24"/>
        </w:rPr>
        <w:t> Development Bank each participant country will be assigned one vote, and none of the countries will have veto power</w:t>
      </w:r>
    </w:p>
    <w:p>
      <w:pPr>
        <w:pStyle w:val="ListParagraph"/>
        <w:numPr>
          <w:ilvl w:val="1"/>
          <w:numId w:val="16"/>
        </w:numPr>
        <w:tabs>
          <w:tab w:pos="833" w:val="left" w:leader="none"/>
          <w:tab w:pos="834" w:val="left" w:leader="none"/>
        </w:tabs>
        <w:spacing w:line="254" w:lineRule="auto" w:before="0" w:after="0"/>
        <w:ind w:left="833" w:right="901" w:hanging="360"/>
        <w:jc w:val="left"/>
        <w:rPr>
          <w:sz w:val="24"/>
        </w:rPr>
      </w:pPr>
      <w:r>
        <w:rPr>
          <w:color w:val="695C45"/>
          <w:sz w:val="24"/>
        </w:rPr>
        <w:t>Role of all banks is similar - therefore one can develop points on line of giving loans/guarantees,</w:t>
      </w:r>
      <w:r>
        <w:rPr>
          <w:color w:val="695C45"/>
          <w:spacing w:val="-5"/>
          <w:sz w:val="24"/>
        </w:rPr>
        <w:t> </w:t>
      </w:r>
      <w:r>
        <w:rPr>
          <w:color w:val="695C45"/>
          <w:sz w:val="24"/>
        </w:rPr>
        <w:t>providing</w:t>
      </w:r>
      <w:r>
        <w:rPr>
          <w:color w:val="695C45"/>
          <w:spacing w:val="-5"/>
          <w:sz w:val="24"/>
        </w:rPr>
        <w:t> </w:t>
      </w:r>
      <w:r>
        <w:rPr>
          <w:color w:val="695C45"/>
          <w:sz w:val="24"/>
        </w:rPr>
        <w:t>equity</w:t>
      </w:r>
      <w:r>
        <w:rPr>
          <w:color w:val="695C45"/>
          <w:spacing w:val="-5"/>
          <w:sz w:val="24"/>
        </w:rPr>
        <w:t> </w:t>
      </w:r>
      <w:r>
        <w:rPr>
          <w:color w:val="695C45"/>
          <w:sz w:val="24"/>
        </w:rPr>
        <w:t>support,</w:t>
      </w:r>
      <w:r>
        <w:rPr>
          <w:color w:val="695C45"/>
          <w:spacing w:val="-5"/>
          <w:sz w:val="24"/>
        </w:rPr>
        <w:t> </w:t>
      </w:r>
      <w:r>
        <w:rPr>
          <w:color w:val="695C45"/>
          <w:sz w:val="24"/>
        </w:rPr>
        <w:t>provide</w:t>
      </w:r>
      <w:r>
        <w:rPr>
          <w:color w:val="695C45"/>
          <w:spacing w:val="-5"/>
          <w:sz w:val="24"/>
        </w:rPr>
        <w:t> </w:t>
      </w:r>
      <w:r>
        <w:rPr>
          <w:color w:val="695C45"/>
          <w:sz w:val="24"/>
        </w:rPr>
        <w:t>technical</w:t>
      </w:r>
      <w:r>
        <w:rPr>
          <w:color w:val="695C45"/>
          <w:spacing w:val="-5"/>
          <w:sz w:val="24"/>
        </w:rPr>
        <w:t> </w:t>
      </w:r>
      <w:r>
        <w:rPr>
          <w:color w:val="695C45"/>
          <w:sz w:val="24"/>
        </w:rPr>
        <w:t>advisory</w:t>
      </w:r>
      <w:r>
        <w:rPr>
          <w:color w:val="695C45"/>
          <w:spacing w:val="-5"/>
          <w:sz w:val="24"/>
        </w:rPr>
        <w:t> </w:t>
      </w:r>
      <w:r>
        <w:rPr>
          <w:color w:val="695C45"/>
          <w:sz w:val="24"/>
        </w:rPr>
        <w:t>services, coordinating development policies and plans of member countries, etc.</w:t>
      </w:r>
    </w:p>
    <w:p>
      <w:pPr>
        <w:pStyle w:val="ListParagraph"/>
        <w:numPr>
          <w:ilvl w:val="1"/>
          <w:numId w:val="16"/>
        </w:numPr>
        <w:tabs>
          <w:tab w:pos="833" w:val="left" w:leader="none"/>
          <w:tab w:pos="834" w:val="left" w:leader="none"/>
        </w:tabs>
        <w:spacing w:line="254" w:lineRule="auto" w:before="0" w:after="0"/>
        <w:ind w:left="833" w:right="1835" w:hanging="360"/>
        <w:jc w:val="left"/>
        <w:rPr>
          <w:sz w:val="24"/>
        </w:rPr>
      </w:pPr>
      <w:r>
        <w:rPr>
          <w:color w:val="695C45"/>
          <w:sz w:val="24"/>
        </w:rPr>
        <w:t>The</w:t>
      </w:r>
      <w:r>
        <w:rPr>
          <w:color w:val="695C45"/>
          <w:spacing w:val="-4"/>
          <w:sz w:val="24"/>
        </w:rPr>
        <w:t> </w:t>
      </w:r>
      <w:r>
        <w:rPr>
          <w:color w:val="695C45"/>
          <w:sz w:val="24"/>
        </w:rPr>
        <w:t>multipolar</w:t>
      </w:r>
      <w:r>
        <w:rPr>
          <w:color w:val="695C45"/>
          <w:spacing w:val="-4"/>
          <w:sz w:val="24"/>
        </w:rPr>
        <w:t> </w:t>
      </w:r>
      <w:r>
        <w:rPr>
          <w:color w:val="695C45"/>
          <w:sz w:val="24"/>
        </w:rPr>
        <w:t>world</w:t>
      </w:r>
      <w:r>
        <w:rPr>
          <w:color w:val="695C45"/>
          <w:spacing w:val="-4"/>
          <w:sz w:val="24"/>
        </w:rPr>
        <w:t> </w:t>
      </w:r>
      <w:r>
        <w:rPr>
          <w:color w:val="695C45"/>
          <w:sz w:val="24"/>
        </w:rPr>
        <w:t>order</w:t>
      </w:r>
      <w:r>
        <w:rPr>
          <w:color w:val="695C45"/>
          <w:spacing w:val="-4"/>
          <w:sz w:val="24"/>
        </w:rPr>
        <w:t> </w:t>
      </w:r>
      <w:r>
        <w:rPr>
          <w:color w:val="695C45"/>
          <w:sz w:val="24"/>
        </w:rPr>
        <w:t>is</w:t>
      </w:r>
      <w:r>
        <w:rPr>
          <w:color w:val="695C45"/>
          <w:spacing w:val="-4"/>
          <w:sz w:val="24"/>
        </w:rPr>
        <w:t> </w:t>
      </w:r>
      <w:r>
        <w:rPr>
          <w:color w:val="695C45"/>
          <w:sz w:val="24"/>
        </w:rPr>
        <w:t>coming</w:t>
      </w:r>
      <w:r>
        <w:rPr>
          <w:color w:val="695C45"/>
          <w:spacing w:val="-4"/>
          <w:sz w:val="24"/>
        </w:rPr>
        <w:t> </w:t>
      </w:r>
      <w:r>
        <w:rPr>
          <w:color w:val="695C45"/>
          <w:sz w:val="24"/>
        </w:rPr>
        <w:t>to</w:t>
      </w:r>
      <w:r>
        <w:rPr>
          <w:color w:val="695C45"/>
          <w:spacing w:val="-4"/>
          <w:sz w:val="24"/>
        </w:rPr>
        <w:t> </w:t>
      </w:r>
      <w:r>
        <w:rPr>
          <w:color w:val="695C45"/>
          <w:sz w:val="24"/>
        </w:rPr>
        <w:t>an</w:t>
      </w:r>
      <w:r>
        <w:rPr>
          <w:color w:val="695C45"/>
          <w:spacing w:val="-4"/>
          <w:sz w:val="24"/>
        </w:rPr>
        <w:t> </w:t>
      </w:r>
      <w:r>
        <w:rPr>
          <w:color w:val="695C45"/>
          <w:sz w:val="24"/>
        </w:rPr>
        <w:t>end.</w:t>
      </w:r>
      <w:r>
        <w:rPr>
          <w:color w:val="695C45"/>
          <w:spacing w:val="-4"/>
          <w:sz w:val="24"/>
        </w:rPr>
        <w:t> </w:t>
      </w:r>
      <w:r>
        <w:rPr>
          <w:color w:val="695C45"/>
          <w:sz w:val="24"/>
        </w:rPr>
        <w:t>The</w:t>
      </w:r>
      <w:r>
        <w:rPr>
          <w:color w:val="695C45"/>
          <w:spacing w:val="-4"/>
          <w:sz w:val="24"/>
        </w:rPr>
        <w:t> </w:t>
      </w:r>
      <w:r>
        <w:rPr>
          <w:color w:val="695C45"/>
          <w:sz w:val="24"/>
        </w:rPr>
        <w:t>AIIB</w:t>
      </w:r>
      <w:r>
        <w:rPr>
          <w:color w:val="695C45"/>
          <w:spacing w:val="-4"/>
          <w:sz w:val="24"/>
        </w:rPr>
        <w:t> </w:t>
      </w:r>
      <w:r>
        <w:rPr>
          <w:color w:val="695C45"/>
          <w:sz w:val="24"/>
        </w:rPr>
        <w:t>and</w:t>
      </w:r>
      <w:r>
        <w:rPr>
          <w:color w:val="695C45"/>
          <w:spacing w:val="-4"/>
          <w:sz w:val="24"/>
        </w:rPr>
        <w:t> </w:t>
      </w:r>
      <w:r>
        <w:rPr>
          <w:color w:val="695C45"/>
          <w:sz w:val="24"/>
        </w:rPr>
        <w:t>NDB</w:t>
      </w:r>
      <w:r>
        <w:rPr>
          <w:color w:val="695C45"/>
          <w:spacing w:val="-4"/>
          <w:sz w:val="24"/>
        </w:rPr>
        <w:t> </w:t>
      </w:r>
      <w:r>
        <w:rPr>
          <w:color w:val="695C45"/>
          <w:sz w:val="24"/>
        </w:rPr>
        <w:t>is</w:t>
      </w:r>
      <w:r>
        <w:rPr>
          <w:color w:val="695C45"/>
          <w:spacing w:val="-4"/>
          <w:sz w:val="24"/>
        </w:rPr>
        <w:t> </w:t>
      </w:r>
      <w:r>
        <w:rPr>
          <w:color w:val="695C45"/>
          <w:sz w:val="24"/>
        </w:rPr>
        <w:t>an</w:t>
      </w:r>
      <w:r>
        <w:rPr>
          <w:color w:val="695C45"/>
          <w:sz w:val="24"/>
        </w:rPr>
        <w:t> indication of the same</w:t>
      </w:r>
    </w:p>
    <w:p>
      <w:pPr>
        <w:pStyle w:val="ListParagraph"/>
        <w:numPr>
          <w:ilvl w:val="1"/>
          <w:numId w:val="16"/>
        </w:numPr>
        <w:tabs>
          <w:tab w:pos="833" w:val="left" w:leader="none"/>
          <w:tab w:pos="834" w:val="left" w:leader="none"/>
        </w:tabs>
        <w:spacing w:line="254" w:lineRule="auto" w:before="0" w:after="0"/>
        <w:ind w:left="833" w:right="1080" w:hanging="360"/>
        <w:jc w:val="left"/>
        <w:rPr>
          <w:sz w:val="24"/>
        </w:rPr>
      </w:pPr>
      <w:r>
        <w:rPr>
          <w:color w:val="695C45"/>
          <w:sz w:val="24"/>
        </w:rPr>
        <w:t>NDB</w:t>
      </w:r>
      <w:r>
        <w:rPr>
          <w:color w:val="695C45"/>
          <w:spacing w:val="-4"/>
          <w:sz w:val="24"/>
        </w:rPr>
        <w:t> </w:t>
      </w:r>
      <w:r>
        <w:rPr>
          <w:color w:val="695C45"/>
          <w:sz w:val="24"/>
        </w:rPr>
        <w:t>&amp;</w:t>
      </w:r>
      <w:r>
        <w:rPr>
          <w:color w:val="695C45"/>
          <w:spacing w:val="-4"/>
          <w:sz w:val="24"/>
        </w:rPr>
        <w:t> </w:t>
      </w:r>
      <w:r>
        <w:rPr>
          <w:color w:val="695C45"/>
          <w:sz w:val="24"/>
        </w:rPr>
        <w:t>India:</w:t>
      </w:r>
      <w:r>
        <w:rPr>
          <w:color w:val="695C45"/>
          <w:spacing w:val="-4"/>
          <w:sz w:val="24"/>
        </w:rPr>
        <w:t> </w:t>
      </w:r>
      <w:r>
        <w:rPr>
          <w:color w:val="695C45"/>
          <w:sz w:val="24"/>
        </w:rPr>
        <w:t>NDB</w:t>
      </w:r>
      <w:r>
        <w:rPr>
          <w:color w:val="695C45"/>
          <w:spacing w:val="-4"/>
          <w:sz w:val="24"/>
        </w:rPr>
        <w:t> </w:t>
      </w:r>
      <w:r>
        <w:rPr>
          <w:color w:val="695C45"/>
          <w:sz w:val="24"/>
        </w:rPr>
        <w:t>fast-tracked</w:t>
      </w:r>
      <w:r>
        <w:rPr>
          <w:color w:val="695C45"/>
          <w:spacing w:val="-4"/>
          <w:sz w:val="24"/>
        </w:rPr>
        <w:t> </w:t>
      </w:r>
      <w:r>
        <w:rPr>
          <w:color w:val="695C45"/>
          <w:sz w:val="24"/>
        </w:rPr>
        <w:t>financial</w:t>
      </w:r>
      <w:r>
        <w:rPr>
          <w:color w:val="695C45"/>
          <w:spacing w:val="-4"/>
          <w:sz w:val="24"/>
        </w:rPr>
        <w:t> </w:t>
      </w:r>
      <w:r>
        <w:rPr>
          <w:color w:val="695C45"/>
          <w:sz w:val="24"/>
        </w:rPr>
        <w:t>assistance</w:t>
      </w:r>
      <w:r>
        <w:rPr>
          <w:color w:val="695C45"/>
          <w:spacing w:val="-4"/>
          <w:sz w:val="24"/>
        </w:rPr>
        <w:t> </w:t>
      </w:r>
      <w:r>
        <w:rPr>
          <w:color w:val="695C45"/>
          <w:sz w:val="24"/>
        </w:rPr>
        <w:t>of</w:t>
      </w:r>
      <w:r>
        <w:rPr>
          <w:color w:val="695C45"/>
          <w:spacing w:val="-4"/>
          <w:sz w:val="24"/>
        </w:rPr>
        <w:t> </w:t>
      </w:r>
      <w:r>
        <w:rPr>
          <w:color w:val="695C45"/>
          <w:sz w:val="24"/>
        </w:rPr>
        <w:t>about</w:t>
      </w:r>
      <w:r>
        <w:rPr>
          <w:color w:val="695C45"/>
          <w:spacing w:val="-4"/>
          <w:sz w:val="24"/>
        </w:rPr>
        <w:t> </w:t>
      </w:r>
      <w:r>
        <w:rPr>
          <w:color w:val="695C45"/>
          <w:sz w:val="24"/>
        </w:rPr>
        <w:t>$5</w:t>
      </w:r>
      <w:r>
        <w:rPr>
          <w:color w:val="695C45"/>
          <w:spacing w:val="-4"/>
          <w:sz w:val="24"/>
        </w:rPr>
        <w:t> </w:t>
      </w:r>
      <w:r>
        <w:rPr>
          <w:color w:val="695C45"/>
          <w:sz w:val="24"/>
        </w:rPr>
        <w:t>billion</w:t>
      </w:r>
      <w:r>
        <w:rPr>
          <w:color w:val="695C45"/>
          <w:spacing w:val="-4"/>
          <w:sz w:val="24"/>
        </w:rPr>
        <w:t> </w:t>
      </w:r>
      <w:r>
        <w:rPr>
          <w:color w:val="695C45"/>
          <w:sz w:val="24"/>
        </w:rPr>
        <w:t>to</w:t>
      </w:r>
      <w:r>
        <w:rPr>
          <w:color w:val="695C45"/>
          <w:spacing w:val="-4"/>
          <w:sz w:val="24"/>
        </w:rPr>
        <w:t> </w:t>
      </w:r>
      <w:r>
        <w:rPr>
          <w:color w:val="695C45"/>
          <w:sz w:val="24"/>
        </w:rPr>
        <w:t>BRICS</w:t>
      </w:r>
      <w:r>
        <w:rPr>
          <w:color w:val="695C45"/>
          <w:sz w:val="24"/>
        </w:rPr>
        <w:t> countries including Emergency Assistance of $1 billion to India to combat Covid-19 pandemic</w:t>
      </w:r>
    </w:p>
    <w:p>
      <w:pPr>
        <w:spacing w:after="0" w:line="254" w:lineRule="auto"/>
        <w:jc w:val="left"/>
        <w:rPr>
          <w:sz w:val="24"/>
        </w:rPr>
        <w:sectPr>
          <w:pgSz w:w="11920" w:h="16840"/>
          <w:pgMar w:header="689" w:footer="438" w:top="1040" w:bottom="620" w:left="1020" w:right="280"/>
        </w:sectPr>
      </w:pPr>
    </w:p>
    <w:p>
      <w:pPr>
        <w:pStyle w:val="BodyText"/>
        <w:ind w:left="0" w:firstLine="0"/>
        <w:rPr>
          <w:sz w:val="20"/>
        </w:rPr>
      </w:pPr>
      <w:r>
        <w:rPr/>
        <w:pict>
          <v:shape style="position:absolute;margin-left:-33.568329pt;margin-top:414.760071pt;width:662.15pt;height:14.4pt;mso-position-horizontal-relative:page;mso-position-vertical-relative:page;z-index:1580390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p>
    <w:p>
      <w:pPr>
        <w:pStyle w:val="BodyText"/>
        <w:spacing w:before="1"/>
        <w:ind w:left="0" w:firstLine="0"/>
        <w:rPr>
          <w:sz w:val="29"/>
        </w:rPr>
      </w:pPr>
    </w:p>
    <w:tbl>
      <w:tblPr>
        <w:tblW w:w="0" w:type="auto"/>
        <w:jc w:val="left"/>
        <w:tblInd w:w="120" w:type="dxa"/>
        <w:tblBorders>
          <w:top w:val="single" w:sz="8" w:space="0" w:color="E6E6E6"/>
          <w:left w:val="single" w:sz="8" w:space="0" w:color="E6E6E6"/>
          <w:bottom w:val="single" w:sz="8" w:space="0" w:color="E6E6E6"/>
          <w:right w:val="single" w:sz="8" w:space="0" w:color="E6E6E6"/>
          <w:insideH w:val="single" w:sz="8" w:space="0" w:color="E6E6E6"/>
          <w:insideV w:val="single" w:sz="8" w:space="0" w:color="E6E6E6"/>
        </w:tblBorders>
        <w:tblLayout w:type="fixed"/>
        <w:tblCellMar>
          <w:top w:w="0" w:type="dxa"/>
          <w:left w:w="0" w:type="dxa"/>
          <w:bottom w:w="0" w:type="dxa"/>
          <w:right w:w="0" w:type="dxa"/>
        </w:tblCellMar>
        <w:tblLook w:val="01E0"/>
      </w:tblPr>
      <w:tblGrid>
        <w:gridCol w:w="1540"/>
        <w:gridCol w:w="1560"/>
        <w:gridCol w:w="1540"/>
        <w:gridCol w:w="1540"/>
      </w:tblGrid>
      <w:tr>
        <w:trPr>
          <w:trHeight w:val="780" w:hRule="atLeast"/>
        </w:trPr>
        <w:tc>
          <w:tcPr>
            <w:tcW w:w="1540" w:type="dxa"/>
          </w:tcPr>
          <w:p>
            <w:pPr>
              <w:pStyle w:val="TableParagraph"/>
              <w:rPr>
                <w:rFonts w:ascii="Times New Roman"/>
                <w:sz w:val="22"/>
              </w:rPr>
            </w:pPr>
          </w:p>
        </w:tc>
        <w:tc>
          <w:tcPr>
            <w:tcW w:w="1560" w:type="dxa"/>
          </w:tcPr>
          <w:p>
            <w:pPr>
              <w:pStyle w:val="TableParagraph"/>
              <w:spacing w:before="79"/>
              <w:ind w:left="113"/>
              <w:rPr>
                <w:b/>
                <w:sz w:val="24"/>
              </w:rPr>
            </w:pPr>
            <w:r>
              <w:rPr>
                <w:b/>
                <w:spacing w:val="-5"/>
                <w:sz w:val="24"/>
              </w:rPr>
              <w:t>ADB</w:t>
            </w:r>
          </w:p>
        </w:tc>
        <w:tc>
          <w:tcPr>
            <w:tcW w:w="1540" w:type="dxa"/>
          </w:tcPr>
          <w:p>
            <w:pPr>
              <w:pStyle w:val="TableParagraph"/>
              <w:spacing w:before="79"/>
              <w:ind w:left="98"/>
              <w:rPr>
                <w:b/>
                <w:sz w:val="24"/>
              </w:rPr>
            </w:pPr>
            <w:r>
              <w:rPr>
                <w:b/>
                <w:spacing w:val="-4"/>
                <w:sz w:val="24"/>
              </w:rPr>
              <w:t>AIIB</w:t>
            </w:r>
          </w:p>
        </w:tc>
        <w:tc>
          <w:tcPr>
            <w:tcW w:w="1540" w:type="dxa"/>
          </w:tcPr>
          <w:p>
            <w:pPr>
              <w:pStyle w:val="TableParagraph"/>
              <w:spacing w:before="79"/>
              <w:ind w:left="103"/>
              <w:rPr>
                <w:b/>
                <w:sz w:val="24"/>
              </w:rPr>
            </w:pPr>
            <w:r>
              <w:rPr>
                <w:b/>
                <w:spacing w:val="-5"/>
                <w:sz w:val="24"/>
              </w:rPr>
              <w:t>NDB</w:t>
            </w:r>
          </w:p>
        </w:tc>
      </w:tr>
      <w:tr>
        <w:trPr>
          <w:trHeight w:val="800" w:hRule="atLeast"/>
        </w:trPr>
        <w:tc>
          <w:tcPr>
            <w:tcW w:w="1540" w:type="dxa"/>
          </w:tcPr>
          <w:p>
            <w:pPr>
              <w:pStyle w:val="TableParagraph"/>
              <w:spacing w:before="89"/>
              <w:ind w:left="108"/>
              <w:rPr>
                <w:sz w:val="24"/>
              </w:rPr>
            </w:pPr>
            <w:r>
              <w:rPr>
                <w:spacing w:val="-2"/>
                <w:sz w:val="24"/>
              </w:rPr>
              <w:t>Members</w:t>
            </w:r>
          </w:p>
        </w:tc>
        <w:tc>
          <w:tcPr>
            <w:tcW w:w="1560" w:type="dxa"/>
          </w:tcPr>
          <w:p>
            <w:pPr>
              <w:pStyle w:val="TableParagraph"/>
              <w:spacing w:before="89"/>
              <w:ind w:right="89"/>
              <w:jc w:val="right"/>
              <w:rPr>
                <w:sz w:val="24"/>
              </w:rPr>
            </w:pPr>
            <w:r>
              <w:rPr>
                <w:spacing w:val="-5"/>
                <w:sz w:val="24"/>
              </w:rPr>
              <w:t>68</w:t>
            </w:r>
          </w:p>
        </w:tc>
        <w:tc>
          <w:tcPr>
            <w:tcW w:w="1540" w:type="dxa"/>
          </w:tcPr>
          <w:p>
            <w:pPr>
              <w:pStyle w:val="TableParagraph"/>
              <w:spacing w:before="89"/>
              <w:ind w:left="98"/>
              <w:rPr>
                <w:sz w:val="24"/>
              </w:rPr>
            </w:pPr>
            <w:r>
              <w:rPr>
                <w:spacing w:val="-4"/>
                <w:sz w:val="24"/>
              </w:rPr>
              <w:t>100+</w:t>
            </w:r>
          </w:p>
        </w:tc>
        <w:tc>
          <w:tcPr>
            <w:tcW w:w="1540" w:type="dxa"/>
          </w:tcPr>
          <w:p>
            <w:pPr>
              <w:pStyle w:val="TableParagraph"/>
              <w:spacing w:before="89"/>
              <w:ind w:right="79"/>
              <w:jc w:val="right"/>
              <w:rPr>
                <w:sz w:val="24"/>
              </w:rPr>
            </w:pPr>
            <w:r>
              <w:rPr>
                <w:sz w:val="24"/>
              </w:rPr>
              <w:t>5</w:t>
            </w:r>
          </w:p>
        </w:tc>
      </w:tr>
      <w:tr>
        <w:trPr>
          <w:trHeight w:val="1140" w:hRule="atLeast"/>
        </w:trPr>
        <w:tc>
          <w:tcPr>
            <w:tcW w:w="1540" w:type="dxa"/>
          </w:tcPr>
          <w:p>
            <w:pPr>
              <w:pStyle w:val="TableParagraph"/>
              <w:spacing w:before="79"/>
              <w:ind w:left="108"/>
              <w:rPr>
                <w:sz w:val="24"/>
              </w:rPr>
            </w:pPr>
            <w:r>
              <w:rPr>
                <w:spacing w:val="-5"/>
                <w:sz w:val="24"/>
              </w:rPr>
              <w:t>HQ</w:t>
            </w:r>
          </w:p>
        </w:tc>
        <w:tc>
          <w:tcPr>
            <w:tcW w:w="1560" w:type="dxa"/>
          </w:tcPr>
          <w:p>
            <w:pPr>
              <w:pStyle w:val="TableParagraph"/>
              <w:spacing w:line="254" w:lineRule="auto" w:before="79"/>
              <w:ind w:left="113"/>
              <w:rPr>
                <w:sz w:val="24"/>
              </w:rPr>
            </w:pPr>
            <w:r>
              <w:rPr>
                <w:spacing w:val="-2"/>
                <w:sz w:val="24"/>
              </w:rPr>
              <w:t>Manila, Philippines</w:t>
            </w:r>
          </w:p>
        </w:tc>
        <w:tc>
          <w:tcPr>
            <w:tcW w:w="1540" w:type="dxa"/>
          </w:tcPr>
          <w:p>
            <w:pPr>
              <w:pStyle w:val="TableParagraph"/>
              <w:spacing w:line="254" w:lineRule="auto" w:before="79"/>
              <w:ind w:left="98" w:right="378"/>
              <w:rPr>
                <w:sz w:val="24"/>
              </w:rPr>
            </w:pPr>
            <w:r>
              <w:rPr>
                <w:spacing w:val="-2"/>
                <w:sz w:val="24"/>
              </w:rPr>
              <w:t>Beijing, China</w:t>
            </w:r>
          </w:p>
        </w:tc>
        <w:tc>
          <w:tcPr>
            <w:tcW w:w="1540" w:type="dxa"/>
          </w:tcPr>
          <w:p>
            <w:pPr>
              <w:pStyle w:val="TableParagraph"/>
              <w:spacing w:line="254" w:lineRule="auto" w:before="79"/>
              <w:ind w:left="103"/>
              <w:rPr>
                <w:sz w:val="24"/>
              </w:rPr>
            </w:pPr>
            <w:r>
              <w:rPr>
                <w:spacing w:val="-2"/>
                <w:sz w:val="24"/>
              </w:rPr>
              <w:t>Shanghai, China</w:t>
            </w:r>
          </w:p>
        </w:tc>
      </w:tr>
      <w:tr>
        <w:trPr>
          <w:trHeight w:val="2159" w:hRule="atLeast"/>
        </w:trPr>
        <w:tc>
          <w:tcPr>
            <w:tcW w:w="1540" w:type="dxa"/>
          </w:tcPr>
          <w:p>
            <w:pPr>
              <w:pStyle w:val="TableParagraph"/>
              <w:spacing w:line="254" w:lineRule="auto" w:before="74"/>
              <w:ind w:left="108" w:right="690"/>
              <w:rPr>
                <w:sz w:val="24"/>
              </w:rPr>
            </w:pPr>
            <w:r>
              <w:rPr>
                <w:spacing w:val="-2"/>
                <w:sz w:val="24"/>
              </w:rPr>
              <w:t>Voting power</w:t>
            </w:r>
          </w:p>
        </w:tc>
        <w:tc>
          <w:tcPr>
            <w:tcW w:w="1560" w:type="dxa"/>
          </w:tcPr>
          <w:p>
            <w:pPr>
              <w:pStyle w:val="TableParagraph"/>
              <w:spacing w:line="254" w:lineRule="auto" w:before="74"/>
              <w:ind w:left="113" w:right="383"/>
              <w:rPr>
                <w:sz w:val="24"/>
              </w:rPr>
            </w:pPr>
            <w:r>
              <w:rPr>
                <w:sz w:val="24"/>
              </w:rPr>
              <w:t>Based</w:t>
            </w:r>
            <w:r>
              <w:rPr>
                <w:spacing w:val="-16"/>
                <w:sz w:val="24"/>
              </w:rPr>
              <w:t> </w:t>
            </w:r>
            <w:r>
              <w:rPr>
                <w:sz w:val="24"/>
              </w:rPr>
              <w:t>on </w:t>
            </w:r>
            <w:r>
              <w:rPr>
                <w:spacing w:val="-2"/>
                <w:sz w:val="24"/>
              </w:rPr>
              <w:t>share</w:t>
            </w:r>
          </w:p>
          <w:p>
            <w:pPr>
              <w:pStyle w:val="TableParagraph"/>
              <w:spacing w:line="254" w:lineRule="auto"/>
              <w:ind w:left="113" w:right="600"/>
              <w:rPr>
                <w:sz w:val="24"/>
              </w:rPr>
            </w:pPr>
            <w:r>
              <w:rPr>
                <w:spacing w:val="-2"/>
                <w:sz w:val="24"/>
              </w:rPr>
              <w:t>capital, China highest</w:t>
            </w:r>
          </w:p>
        </w:tc>
        <w:tc>
          <w:tcPr>
            <w:tcW w:w="1540" w:type="dxa"/>
          </w:tcPr>
          <w:p>
            <w:pPr>
              <w:pStyle w:val="TableParagraph"/>
              <w:spacing w:line="254" w:lineRule="auto" w:before="74"/>
              <w:ind w:left="98" w:right="378"/>
              <w:rPr>
                <w:sz w:val="24"/>
              </w:rPr>
            </w:pPr>
            <w:r>
              <w:rPr>
                <w:sz w:val="24"/>
              </w:rPr>
              <w:t>Based</w:t>
            </w:r>
            <w:r>
              <w:rPr>
                <w:spacing w:val="-16"/>
                <w:sz w:val="24"/>
              </w:rPr>
              <w:t> </w:t>
            </w:r>
            <w:r>
              <w:rPr>
                <w:sz w:val="24"/>
              </w:rPr>
              <w:t>on </w:t>
            </w:r>
            <w:r>
              <w:rPr>
                <w:spacing w:val="-2"/>
                <w:sz w:val="24"/>
              </w:rPr>
              <w:t>share</w:t>
            </w:r>
          </w:p>
          <w:p>
            <w:pPr>
              <w:pStyle w:val="TableParagraph"/>
              <w:spacing w:line="254" w:lineRule="auto"/>
              <w:ind w:left="98" w:right="595"/>
              <w:rPr>
                <w:sz w:val="24"/>
              </w:rPr>
            </w:pPr>
            <w:r>
              <w:rPr>
                <w:spacing w:val="-2"/>
                <w:sz w:val="24"/>
              </w:rPr>
              <w:t>capital, China highest</w:t>
            </w:r>
          </w:p>
        </w:tc>
        <w:tc>
          <w:tcPr>
            <w:tcW w:w="1540" w:type="dxa"/>
          </w:tcPr>
          <w:p>
            <w:pPr>
              <w:pStyle w:val="TableParagraph"/>
              <w:spacing w:before="74"/>
              <w:ind w:left="103"/>
              <w:rPr>
                <w:sz w:val="24"/>
              </w:rPr>
            </w:pPr>
            <w:r>
              <w:rPr>
                <w:spacing w:val="-2"/>
                <w:sz w:val="24"/>
              </w:rPr>
              <w:t>Equal</w:t>
            </w:r>
          </w:p>
        </w:tc>
      </w:tr>
      <w:tr>
        <w:trPr>
          <w:trHeight w:val="799" w:hRule="atLeast"/>
        </w:trPr>
        <w:tc>
          <w:tcPr>
            <w:tcW w:w="1540" w:type="dxa"/>
          </w:tcPr>
          <w:p>
            <w:pPr>
              <w:pStyle w:val="TableParagraph"/>
              <w:spacing w:before="84"/>
              <w:ind w:left="108"/>
              <w:rPr>
                <w:sz w:val="24"/>
              </w:rPr>
            </w:pPr>
            <w:r>
              <w:rPr>
                <w:spacing w:val="-4"/>
                <w:sz w:val="24"/>
              </w:rPr>
              <w:t>Year</w:t>
            </w:r>
          </w:p>
        </w:tc>
        <w:tc>
          <w:tcPr>
            <w:tcW w:w="1560" w:type="dxa"/>
          </w:tcPr>
          <w:p>
            <w:pPr>
              <w:pStyle w:val="TableParagraph"/>
              <w:spacing w:before="84"/>
              <w:ind w:right="89"/>
              <w:jc w:val="right"/>
              <w:rPr>
                <w:sz w:val="24"/>
              </w:rPr>
            </w:pPr>
            <w:r>
              <w:rPr>
                <w:spacing w:val="-4"/>
                <w:sz w:val="24"/>
              </w:rPr>
              <w:t>1966</w:t>
            </w:r>
          </w:p>
        </w:tc>
        <w:tc>
          <w:tcPr>
            <w:tcW w:w="1540" w:type="dxa"/>
          </w:tcPr>
          <w:p>
            <w:pPr>
              <w:pStyle w:val="TableParagraph"/>
              <w:spacing w:before="84"/>
              <w:ind w:left="884"/>
              <w:rPr>
                <w:sz w:val="24"/>
              </w:rPr>
            </w:pPr>
            <w:r>
              <w:rPr>
                <w:spacing w:val="-4"/>
                <w:sz w:val="24"/>
              </w:rPr>
              <w:t>2016</w:t>
            </w:r>
          </w:p>
        </w:tc>
        <w:tc>
          <w:tcPr>
            <w:tcW w:w="1540" w:type="dxa"/>
          </w:tcPr>
          <w:p>
            <w:pPr>
              <w:pStyle w:val="TableParagraph"/>
              <w:spacing w:before="84"/>
              <w:ind w:right="79"/>
              <w:jc w:val="right"/>
              <w:rPr>
                <w:sz w:val="24"/>
              </w:rPr>
            </w:pPr>
            <w:r>
              <w:rPr>
                <w:spacing w:val="-4"/>
                <w:sz w:val="24"/>
              </w:rPr>
              <w:t>2014</w:t>
            </w:r>
          </w:p>
        </w:tc>
      </w:tr>
      <w:tr>
        <w:trPr>
          <w:trHeight w:val="780" w:hRule="atLeast"/>
        </w:trPr>
        <w:tc>
          <w:tcPr>
            <w:tcW w:w="1540" w:type="dxa"/>
          </w:tcPr>
          <w:p>
            <w:pPr>
              <w:pStyle w:val="TableParagraph"/>
              <w:rPr>
                <w:rFonts w:ascii="Times New Roman"/>
                <w:sz w:val="22"/>
              </w:rPr>
            </w:pPr>
          </w:p>
        </w:tc>
        <w:tc>
          <w:tcPr>
            <w:tcW w:w="1560" w:type="dxa"/>
          </w:tcPr>
          <w:p>
            <w:pPr>
              <w:pStyle w:val="TableParagraph"/>
              <w:rPr>
                <w:rFonts w:ascii="Times New Roman"/>
                <w:sz w:val="22"/>
              </w:rPr>
            </w:pPr>
          </w:p>
        </w:tc>
        <w:tc>
          <w:tcPr>
            <w:tcW w:w="1540" w:type="dxa"/>
          </w:tcPr>
          <w:p>
            <w:pPr>
              <w:pStyle w:val="TableParagraph"/>
              <w:rPr>
                <w:rFonts w:ascii="Times New Roman"/>
                <w:sz w:val="22"/>
              </w:rPr>
            </w:pPr>
          </w:p>
        </w:tc>
        <w:tc>
          <w:tcPr>
            <w:tcW w:w="1540" w:type="dxa"/>
          </w:tcPr>
          <w:p>
            <w:pPr>
              <w:pStyle w:val="TableParagraph"/>
              <w:rPr>
                <w:rFonts w:ascii="Times New Roman"/>
                <w:sz w:val="22"/>
              </w:rPr>
            </w:pPr>
          </w:p>
        </w:tc>
      </w:tr>
    </w:tbl>
    <w:p>
      <w:pPr>
        <w:pStyle w:val="BodyText"/>
        <w:ind w:left="0" w:firstLine="0"/>
        <w:rPr>
          <w:sz w:val="20"/>
        </w:rPr>
      </w:pPr>
    </w:p>
    <w:p>
      <w:pPr>
        <w:pStyle w:val="BodyText"/>
        <w:spacing w:before="13"/>
        <w:ind w:left="0" w:firstLine="0"/>
        <w:rPr>
          <w:sz w:val="16"/>
        </w:rPr>
      </w:pPr>
    </w:p>
    <w:p>
      <w:pPr>
        <w:pStyle w:val="Heading6"/>
        <w:spacing w:before="100"/>
      </w:pPr>
      <w:bookmarkStart w:name="_TOC_250034" w:id="81"/>
      <w:bookmarkStart w:name="NPT @ 50 years " w:id="82"/>
      <w:r>
        <w:rPr>
          <w:b w:val="0"/>
        </w:rPr>
      </w:r>
      <w:r>
        <w:rPr>
          <w:color w:val="695C45"/>
        </w:rPr>
        <w:t>NPT</w:t>
      </w:r>
      <w:r>
        <w:rPr>
          <w:color w:val="695C45"/>
          <w:spacing w:val="-2"/>
        </w:rPr>
        <w:t> </w:t>
      </w:r>
      <w:r>
        <w:rPr>
          <w:color w:val="695C45"/>
        </w:rPr>
        <w:t>@</w:t>
      </w:r>
      <w:r>
        <w:rPr>
          <w:color w:val="695C45"/>
          <w:spacing w:val="-2"/>
        </w:rPr>
        <w:t> </w:t>
      </w:r>
      <w:r>
        <w:rPr>
          <w:color w:val="695C45"/>
        </w:rPr>
        <w:t>50</w:t>
      </w:r>
      <w:bookmarkEnd w:id="81"/>
      <w:r>
        <w:rPr>
          <w:color w:val="695C45"/>
          <w:spacing w:val="-2"/>
        </w:rPr>
        <w:t> years</w:t>
      </w:r>
    </w:p>
    <w:p>
      <w:pPr>
        <w:pStyle w:val="ListParagraph"/>
        <w:numPr>
          <w:ilvl w:val="1"/>
          <w:numId w:val="16"/>
        </w:numPr>
        <w:tabs>
          <w:tab w:pos="833" w:val="left" w:leader="none"/>
          <w:tab w:pos="834" w:val="left" w:leader="none"/>
        </w:tabs>
        <w:spacing w:line="254" w:lineRule="auto" w:before="263" w:after="0"/>
        <w:ind w:left="833" w:right="884" w:hanging="360"/>
        <w:jc w:val="left"/>
        <w:rPr>
          <w:sz w:val="24"/>
        </w:rPr>
      </w:pPr>
      <w:r>
        <w:rPr>
          <w:color w:val="695C45"/>
          <w:sz w:val="24"/>
          <w:u w:val="thick" w:color="695C45"/>
        </w:rPr>
        <w:t>Nuclear Non-Proliferation Treaty (NPT)</w:t>
      </w:r>
      <w:r>
        <w:rPr>
          <w:color w:val="695C45"/>
          <w:sz w:val="24"/>
        </w:rPr>
        <w:t>: Signed in 1968 (came in force in 1970); Requires countries to give up any present or future plans to build nuclear weapons in return for access to peaceful uses of nuclear energy. 3 main objectives</w:t>
      </w:r>
      <w:r>
        <w:rPr>
          <w:color w:val="695C45"/>
          <w:spacing w:val="-5"/>
          <w:sz w:val="24"/>
        </w:rPr>
        <w:t> </w:t>
      </w:r>
      <w:r>
        <w:rPr>
          <w:color w:val="695C45"/>
          <w:sz w:val="24"/>
        </w:rPr>
        <w:t>are</w:t>
      </w:r>
      <w:r>
        <w:rPr>
          <w:color w:val="695C45"/>
          <w:spacing w:val="-5"/>
          <w:sz w:val="24"/>
        </w:rPr>
        <w:t> </w:t>
      </w:r>
      <w:r>
        <w:rPr>
          <w:color w:val="695C45"/>
          <w:sz w:val="24"/>
        </w:rPr>
        <w:t>non-proliferation,</w:t>
      </w:r>
      <w:r>
        <w:rPr>
          <w:color w:val="695C45"/>
          <w:spacing w:val="-5"/>
          <w:sz w:val="24"/>
        </w:rPr>
        <w:t> </w:t>
      </w:r>
      <w:r>
        <w:rPr>
          <w:color w:val="695C45"/>
          <w:sz w:val="24"/>
        </w:rPr>
        <w:t>disarmament</w:t>
      </w:r>
      <w:r>
        <w:rPr>
          <w:color w:val="695C45"/>
          <w:spacing w:val="-5"/>
          <w:sz w:val="24"/>
        </w:rPr>
        <w:t> </w:t>
      </w:r>
      <w:r>
        <w:rPr>
          <w:color w:val="695C45"/>
          <w:sz w:val="24"/>
        </w:rPr>
        <w:t>and</w:t>
      </w:r>
      <w:r>
        <w:rPr>
          <w:color w:val="695C45"/>
          <w:spacing w:val="-5"/>
          <w:sz w:val="24"/>
        </w:rPr>
        <w:t> </w:t>
      </w:r>
      <w:r>
        <w:rPr>
          <w:color w:val="695C45"/>
          <w:sz w:val="24"/>
        </w:rPr>
        <w:t>peaceful</w:t>
      </w:r>
      <w:r>
        <w:rPr>
          <w:color w:val="695C45"/>
          <w:spacing w:val="-5"/>
          <w:sz w:val="24"/>
        </w:rPr>
        <w:t> </w:t>
      </w:r>
      <w:r>
        <w:rPr>
          <w:color w:val="695C45"/>
          <w:sz w:val="24"/>
        </w:rPr>
        <w:t>use</w:t>
      </w:r>
      <w:r>
        <w:rPr>
          <w:color w:val="695C45"/>
          <w:spacing w:val="-5"/>
          <w:sz w:val="24"/>
        </w:rPr>
        <w:t> </w:t>
      </w:r>
      <w:r>
        <w:rPr>
          <w:color w:val="695C45"/>
          <w:sz w:val="24"/>
        </w:rPr>
        <w:t>of</w:t>
      </w:r>
      <w:r>
        <w:rPr>
          <w:color w:val="695C45"/>
          <w:spacing w:val="-5"/>
          <w:sz w:val="24"/>
        </w:rPr>
        <w:t> </w:t>
      </w:r>
      <w:r>
        <w:rPr>
          <w:color w:val="695C45"/>
          <w:sz w:val="24"/>
        </w:rPr>
        <w:t>nuclear</w:t>
      </w:r>
      <w:r>
        <w:rPr>
          <w:color w:val="695C45"/>
          <w:spacing w:val="-5"/>
          <w:sz w:val="24"/>
        </w:rPr>
        <w:t> </w:t>
      </w:r>
      <w:r>
        <w:rPr>
          <w:color w:val="695C45"/>
          <w:sz w:val="24"/>
        </w:rPr>
        <w:t>tech. India’s stand is follows:</w:t>
      </w:r>
    </w:p>
    <w:p>
      <w:pPr>
        <w:pStyle w:val="ListParagraph"/>
        <w:numPr>
          <w:ilvl w:val="2"/>
          <w:numId w:val="16"/>
        </w:numPr>
        <w:tabs>
          <w:tab w:pos="1553" w:val="left" w:leader="none"/>
          <w:tab w:pos="1554" w:val="left" w:leader="none"/>
        </w:tabs>
        <w:spacing w:line="254" w:lineRule="auto" w:before="0" w:after="0"/>
        <w:ind w:left="1553" w:right="1171" w:hanging="360"/>
        <w:jc w:val="left"/>
        <w:rPr>
          <w:sz w:val="24"/>
        </w:rPr>
      </w:pPr>
      <w:r>
        <w:rPr>
          <w:color w:val="695C45"/>
          <w:sz w:val="24"/>
        </w:rPr>
        <w:t>5</w:t>
      </w:r>
      <w:r>
        <w:rPr>
          <w:color w:val="695C45"/>
          <w:spacing w:val="-4"/>
          <w:sz w:val="24"/>
        </w:rPr>
        <w:t> </w:t>
      </w:r>
      <w:r>
        <w:rPr>
          <w:color w:val="695C45"/>
          <w:sz w:val="24"/>
        </w:rPr>
        <w:t>states</w:t>
      </w:r>
      <w:r>
        <w:rPr>
          <w:color w:val="695C45"/>
          <w:spacing w:val="-4"/>
          <w:sz w:val="24"/>
        </w:rPr>
        <w:t> </w:t>
      </w:r>
      <w:r>
        <w:rPr>
          <w:color w:val="695C45"/>
          <w:sz w:val="24"/>
        </w:rPr>
        <w:t>are</w:t>
      </w:r>
      <w:r>
        <w:rPr>
          <w:color w:val="695C45"/>
          <w:spacing w:val="-4"/>
          <w:sz w:val="24"/>
        </w:rPr>
        <w:t> </w:t>
      </w:r>
      <w:r>
        <w:rPr>
          <w:color w:val="695C45"/>
          <w:sz w:val="24"/>
        </w:rPr>
        <w:t>permitted</w:t>
      </w:r>
      <w:r>
        <w:rPr>
          <w:color w:val="695C45"/>
          <w:spacing w:val="-4"/>
          <w:sz w:val="24"/>
        </w:rPr>
        <w:t> </w:t>
      </w:r>
      <w:r>
        <w:rPr>
          <w:color w:val="695C45"/>
          <w:sz w:val="24"/>
        </w:rPr>
        <w:t>to</w:t>
      </w:r>
      <w:r>
        <w:rPr>
          <w:color w:val="695C45"/>
          <w:spacing w:val="-4"/>
          <w:sz w:val="24"/>
        </w:rPr>
        <w:t> </w:t>
      </w:r>
      <w:r>
        <w:rPr>
          <w:color w:val="695C45"/>
          <w:sz w:val="24"/>
        </w:rPr>
        <w:t>possess</w:t>
      </w:r>
      <w:r>
        <w:rPr>
          <w:color w:val="695C45"/>
          <w:spacing w:val="-4"/>
          <w:sz w:val="24"/>
        </w:rPr>
        <w:t> </w:t>
      </w:r>
      <w:r>
        <w:rPr>
          <w:color w:val="695C45"/>
          <w:sz w:val="24"/>
        </w:rPr>
        <w:t>nuclear</w:t>
      </w:r>
      <w:r>
        <w:rPr>
          <w:color w:val="695C45"/>
          <w:spacing w:val="-4"/>
          <w:sz w:val="24"/>
        </w:rPr>
        <w:t> </w:t>
      </w:r>
      <w:r>
        <w:rPr>
          <w:color w:val="695C45"/>
          <w:sz w:val="24"/>
        </w:rPr>
        <w:t>weapons</w:t>
      </w:r>
      <w:r>
        <w:rPr>
          <w:color w:val="695C45"/>
          <w:spacing w:val="-4"/>
          <w:sz w:val="24"/>
        </w:rPr>
        <w:t> </w:t>
      </w:r>
      <w:r>
        <w:rPr>
          <w:color w:val="695C45"/>
          <w:sz w:val="24"/>
        </w:rPr>
        <w:t>while</w:t>
      </w:r>
      <w:r>
        <w:rPr>
          <w:color w:val="695C45"/>
          <w:spacing w:val="-4"/>
          <w:sz w:val="24"/>
        </w:rPr>
        <w:t> </w:t>
      </w:r>
      <w:r>
        <w:rPr>
          <w:color w:val="695C45"/>
          <w:sz w:val="24"/>
        </w:rPr>
        <w:t>other</w:t>
      </w:r>
      <w:r>
        <w:rPr>
          <w:color w:val="695C45"/>
          <w:spacing w:val="-4"/>
          <w:sz w:val="24"/>
        </w:rPr>
        <w:t> </w:t>
      </w:r>
      <w:r>
        <w:rPr>
          <w:color w:val="695C45"/>
          <w:sz w:val="24"/>
        </w:rPr>
        <w:t>have</w:t>
      </w:r>
      <w:r>
        <w:rPr>
          <w:color w:val="695C45"/>
          <w:spacing w:val="-4"/>
          <w:sz w:val="24"/>
        </w:rPr>
        <w:t> </w:t>
      </w:r>
      <w:r>
        <w:rPr>
          <w:color w:val="695C45"/>
          <w:sz w:val="24"/>
        </w:rPr>
        <w:t>to remain non-nuclear weapon states - India rather wants complete </w:t>
      </w:r>
      <w:r>
        <w:rPr>
          <w:color w:val="695C45"/>
          <w:spacing w:val="-2"/>
          <w:sz w:val="24"/>
        </w:rPr>
        <w:t>disarmament</w:t>
      </w:r>
    </w:p>
    <w:p>
      <w:pPr>
        <w:pStyle w:val="ListParagraph"/>
        <w:numPr>
          <w:ilvl w:val="2"/>
          <w:numId w:val="16"/>
        </w:numPr>
        <w:tabs>
          <w:tab w:pos="1553" w:val="left" w:leader="none"/>
          <w:tab w:pos="1554" w:val="left" w:leader="none"/>
        </w:tabs>
        <w:spacing w:line="254" w:lineRule="auto" w:before="0" w:after="0"/>
        <w:ind w:left="1553" w:right="1191" w:hanging="360"/>
        <w:jc w:val="left"/>
        <w:rPr>
          <w:sz w:val="24"/>
        </w:rPr>
      </w:pPr>
      <w:r>
        <w:rPr>
          <w:color w:val="695C45"/>
          <w:sz w:val="24"/>
        </w:rPr>
        <w:t>India</w:t>
      </w:r>
      <w:r>
        <w:rPr>
          <w:color w:val="695C45"/>
          <w:spacing w:val="-4"/>
          <w:sz w:val="24"/>
        </w:rPr>
        <w:t> </w:t>
      </w:r>
      <w:r>
        <w:rPr>
          <w:color w:val="695C45"/>
          <w:sz w:val="24"/>
        </w:rPr>
        <w:t>believes</w:t>
      </w:r>
      <w:r>
        <w:rPr>
          <w:color w:val="695C45"/>
          <w:spacing w:val="-4"/>
          <w:sz w:val="24"/>
        </w:rPr>
        <w:t> </w:t>
      </w:r>
      <w:r>
        <w:rPr>
          <w:color w:val="695C45"/>
          <w:sz w:val="24"/>
        </w:rPr>
        <w:t>it</w:t>
      </w:r>
      <w:r>
        <w:rPr>
          <w:color w:val="695C45"/>
          <w:spacing w:val="-4"/>
          <w:sz w:val="24"/>
        </w:rPr>
        <w:t> </w:t>
      </w:r>
      <w:r>
        <w:rPr>
          <w:color w:val="695C45"/>
          <w:sz w:val="24"/>
        </w:rPr>
        <w:t>is</w:t>
      </w:r>
      <w:r>
        <w:rPr>
          <w:color w:val="695C45"/>
          <w:spacing w:val="-4"/>
          <w:sz w:val="24"/>
        </w:rPr>
        <w:t> </w:t>
      </w:r>
      <w:r>
        <w:rPr>
          <w:color w:val="695C45"/>
          <w:sz w:val="24"/>
        </w:rPr>
        <w:t>a</w:t>
      </w:r>
      <w:r>
        <w:rPr>
          <w:color w:val="695C45"/>
          <w:spacing w:val="-4"/>
          <w:sz w:val="24"/>
        </w:rPr>
        <w:t> </w:t>
      </w:r>
      <w:r>
        <w:rPr>
          <w:color w:val="695C45"/>
          <w:sz w:val="24"/>
        </w:rPr>
        <w:t>biased</w:t>
      </w:r>
      <w:r>
        <w:rPr>
          <w:color w:val="695C45"/>
          <w:spacing w:val="-4"/>
          <w:sz w:val="24"/>
        </w:rPr>
        <w:t> </w:t>
      </w:r>
      <w:r>
        <w:rPr>
          <w:color w:val="695C45"/>
          <w:sz w:val="24"/>
        </w:rPr>
        <w:t>legal</w:t>
      </w:r>
      <w:r>
        <w:rPr>
          <w:color w:val="695C45"/>
          <w:spacing w:val="-4"/>
          <w:sz w:val="24"/>
        </w:rPr>
        <w:t> </w:t>
      </w:r>
      <w:r>
        <w:rPr>
          <w:color w:val="695C45"/>
          <w:sz w:val="24"/>
        </w:rPr>
        <w:t>instrument</w:t>
      </w:r>
      <w:r>
        <w:rPr>
          <w:color w:val="695C45"/>
          <w:spacing w:val="-4"/>
          <w:sz w:val="24"/>
        </w:rPr>
        <w:t> </w:t>
      </w:r>
      <w:r>
        <w:rPr>
          <w:color w:val="695C45"/>
          <w:sz w:val="24"/>
        </w:rPr>
        <w:t>that</w:t>
      </w:r>
      <w:r>
        <w:rPr>
          <w:color w:val="695C45"/>
          <w:spacing w:val="-4"/>
          <w:sz w:val="24"/>
        </w:rPr>
        <w:t> </w:t>
      </w:r>
      <w:r>
        <w:rPr>
          <w:color w:val="695C45"/>
          <w:sz w:val="24"/>
        </w:rPr>
        <w:t>divided</w:t>
      </w:r>
      <w:r>
        <w:rPr>
          <w:color w:val="695C45"/>
          <w:spacing w:val="-4"/>
          <w:sz w:val="24"/>
        </w:rPr>
        <w:t> </w:t>
      </w:r>
      <w:r>
        <w:rPr>
          <w:color w:val="695C45"/>
          <w:sz w:val="24"/>
        </w:rPr>
        <w:t>the</w:t>
      </w:r>
      <w:r>
        <w:rPr>
          <w:color w:val="695C45"/>
          <w:spacing w:val="-4"/>
          <w:sz w:val="24"/>
        </w:rPr>
        <w:t> </w:t>
      </w:r>
      <w:r>
        <w:rPr>
          <w:color w:val="695C45"/>
          <w:sz w:val="24"/>
        </w:rPr>
        <w:t>world</w:t>
      </w:r>
      <w:r>
        <w:rPr>
          <w:color w:val="695C45"/>
          <w:spacing w:val="-4"/>
          <w:sz w:val="24"/>
        </w:rPr>
        <w:t> </w:t>
      </w:r>
      <w:r>
        <w:rPr>
          <w:color w:val="695C45"/>
          <w:sz w:val="24"/>
        </w:rPr>
        <w:t>into “nuclear haves” and “nuclear have-nots’</w:t>
      </w:r>
    </w:p>
    <w:p>
      <w:pPr>
        <w:pStyle w:val="ListParagraph"/>
        <w:numPr>
          <w:ilvl w:val="2"/>
          <w:numId w:val="16"/>
        </w:numPr>
        <w:tabs>
          <w:tab w:pos="1553" w:val="left" w:leader="none"/>
          <w:tab w:pos="1554" w:val="left" w:leader="none"/>
        </w:tabs>
        <w:spacing w:line="254" w:lineRule="auto" w:before="0" w:after="0"/>
        <w:ind w:left="1553" w:right="980" w:hanging="360"/>
        <w:jc w:val="left"/>
        <w:rPr>
          <w:sz w:val="24"/>
        </w:rPr>
      </w:pPr>
      <w:r>
        <w:rPr>
          <w:color w:val="695C45"/>
          <w:sz w:val="24"/>
        </w:rPr>
        <w:t>Act</w:t>
      </w:r>
      <w:r>
        <w:rPr>
          <w:color w:val="695C45"/>
          <w:spacing w:val="-5"/>
          <w:sz w:val="24"/>
        </w:rPr>
        <w:t> </w:t>
      </w:r>
      <w:r>
        <w:rPr>
          <w:color w:val="695C45"/>
          <w:sz w:val="24"/>
        </w:rPr>
        <w:t>as</w:t>
      </w:r>
      <w:r>
        <w:rPr>
          <w:color w:val="695C45"/>
          <w:spacing w:val="-5"/>
          <w:sz w:val="24"/>
        </w:rPr>
        <w:t> </w:t>
      </w:r>
      <w:r>
        <w:rPr>
          <w:color w:val="695C45"/>
          <w:sz w:val="24"/>
        </w:rPr>
        <w:t>restriction</w:t>
      </w:r>
      <w:r>
        <w:rPr>
          <w:color w:val="695C45"/>
          <w:spacing w:val="-5"/>
          <w:sz w:val="24"/>
        </w:rPr>
        <w:t> </w:t>
      </w:r>
      <w:r>
        <w:rPr>
          <w:color w:val="695C45"/>
          <w:sz w:val="24"/>
        </w:rPr>
        <w:t>on</w:t>
      </w:r>
      <w:r>
        <w:rPr>
          <w:color w:val="695C45"/>
          <w:spacing w:val="-5"/>
          <w:sz w:val="24"/>
        </w:rPr>
        <w:t> </w:t>
      </w:r>
      <w:r>
        <w:rPr>
          <w:color w:val="695C45"/>
          <w:sz w:val="24"/>
        </w:rPr>
        <w:t>India’s</w:t>
      </w:r>
      <w:r>
        <w:rPr>
          <w:color w:val="695C45"/>
          <w:spacing w:val="-5"/>
          <w:sz w:val="24"/>
        </w:rPr>
        <w:t> </w:t>
      </w:r>
      <w:r>
        <w:rPr>
          <w:color w:val="695C45"/>
          <w:sz w:val="24"/>
        </w:rPr>
        <w:t>political</w:t>
      </w:r>
      <w:r>
        <w:rPr>
          <w:color w:val="695C45"/>
          <w:spacing w:val="-5"/>
          <w:sz w:val="24"/>
        </w:rPr>
        <w:t> </w:t>
      </w:r>
      <w:r>
        <w:rPr>
          <w:color w:val="695C45"/>
          <w:sz w:val="24"/>
        </w:rPr>
        <w:t>autonomy</w:t>
      </w:r>
      <w:r>
        <w:rPr>
          <w:color w:val="695C45"/>
          <w:spacing w:val="-5"/>
          <w:sz w:val="24"/>
        </w:rPr>
        <w:t> </w:t>
      </w:r>
      <w:r>
        <w:rPr>
          <w:color w:val="695C45"/>
          <w:sz w:val="24"/>
        </w:rPr>
        <w:t>and</w:t>
      </w:r>
      <w:r>
        <w:rPr>
          <w:color w:val="695C45"/>
          <w:spacing w:val="-5"/>
          <w:sz w:val="24"/>
        </w:rPr>
        <w:t> </w:t>
      </w:r>
      <w:r>
        <w:rPr>
          <w:color w:val="695C45"/>
          <w:sz w:val="24"/>
        </w:rPr>
        <w:t>foreign</w:t>
      </w:r>
      <w:r>
        <w:rPr>
          <w:color w:val="695C45"/>
          <w:spacing w:val="-5"/>
          <w:sz w:val="24"/>
        </w:rPr>
        <w:t> </w:t>
      </w:r>
      <w:r>
        <w:rPr>
          <w:color w:val="695C45"/>
          <w:sz w:val="24"/>
        </w:rPr>
        <w:t>policy</w:t>
      </w:r>
      <w:r>
        <w:rPr>
          <w:color w:val="695C45"/>
          <w:spacing w:val="-5"/>
          <w:sz w:val="24"/>
        </w:rPr>
        <w:t> </w:t>
      </w:r>
      <w:r>
        <w:rPr>
          <w:color w:val="695C45"/>
          <w:sz w:val="24"/>
        </w:rPr>
        <w:t>choices (given that 2 neighbours are already nuclear powers)</w:t>
      </w:r>
    </w:p>
    <w:p>
      <w:pPr>
        <w:pStyle w:val="ListParagraph"/>
        <w:numPr>
          <w:ilvl w:val="2"/>
          <w:numId w:val="16"/>
        </w:numPr>
        <w:tabs>
          <w:tab w:pos="1553" w:val="left" w:leader="none"/>
          <w:tab w:pos="1554" w:val="left" w:leader="none"/>
        </w:tabs>
        <w:spacing w:line="254" w:lineRule="auto" w:before="0" w:after="0"/>
        <w:ind w:left="1553" w:right="871" w:hanging="360"/>
        <w:jc w:val="left"/>
        <w:rPr>
          <w:sz w:val="24"/>
        </w:rPr>
      </w:pPr>
      <w:r>
        <w:rPr>
          <w:color w:val="695C45"/>
          <w:sz w:val="24"/>
        </w:rPr>
        <w:t>However, in spite of India not joining NPT, India’s unblemished record on non-proliferation and its consistently responsible posture on nuclear weapons that enabled it to successfully conclude the Indo-US nuclear deal in 2008 and to obtain a waiver from the guidelines of the Nuclear Suppliers</w:t>
      </w:r>
      <w:r>
        <w:rPr>
          <w:color w:val="695C45"/>
          <w:spacing w:val="-5"/>
          <w:sz w:val="24"/>
        </w:rPr>
        <w:t> </w:t>
      </w:r>
      <w:r>
        <w:rPr>
          <w:color w:val="695C45"/>
          <w:sz w:val="24"/>
        </w:rPr>
        <w:t>Group</w:t>
      </w:r>
      <w:r>
        <w:rPr>
          <w:color w:val="695C45"/>
          <w:spacing w:val="-5"/>
          <w:sz w:val="24"/>
        </w:rPr>
        <w:t> </w:t>
      </w:r>
      <w:r>
        <w:rPr>
          <w:color w:val="695C45"/>
          <w:sz w:val="24"/>
        </w:rPr>
        <w:t>(NSG),</w:t>
      </w:r>
      <w:r>
        <w:rPr>
          <w:color w:val="695C45"/>
          <w:spacing w:val="-5"/>
          <w:sz w:val="24"/>
        </w:rPr>
        <w:t> </w:t>
      </w:r>
      <w:r>
        <w:rPr>
          <w:color w:val="695C45"/>
          <w:sz w:val="24"/>
        </w:rPr>
        <w:t>enabling</w:t>
      </w:r>
      <w:r>
        <w:rPr>
          <w:color w:val="695C45"/>
          <w:spacing w:val="-5"/>
          <w:sz w:val="24"/>
        </w:rPr>
        <w:t> </w:t>
      </w:r>
      <w:r>
        <w:rPr>
          <w:color w:val="695C45"/>
          <w:sz w:val="24"/>
        </w:rPr>
        <w:t>it</w:t>
      </w:r>
      <w:r>
        <w:rPr>
          <w:color w:val="695C45"/>
          <w:spacing w:val="-5"/>
          <w:sz w:val="24"/>
        </w:rPr>
        <w:t> </w:t>
      </w:r>
      <w:r>
        <w:rPr>
          <w:color w:val="695C45"/>
          <w:sz w:val="24"/>
        </w:rPr>
        <w:t>to</w:t>
      </w:r>
      <w:r>
        <w:rPr>
          <w:color w:val="695C45"/>
          <w:spacing w:val="-5"/>
          <w:sz w:val="24"/>
        </w:rPr>
        <w:t> </w:t>
      </w:r>
      <w:r>
        <w:rPr>
          <w:color w:val="695C45"/>
          <w:sz w:val="24"/>
        </w:rPr>
        <w:t>resume</w:t>
      </w:r>
      <w:r>
        <w:rPr>
          <w:color w:val="695C45"/>
          <w:spacing w:val="-5"/>
          <w:sz w:val="24"/>
        </w:rPr>
        <w:t> </w:t>
      </w:r>
      <w:r>
        <w:rPr>
          <w:color w:val="695C45"/>
          <w:sz w:val="24"/>
        </w:rPr>
        <w:t>international</w:t>
      </w:r>
      <w:r>
        <w:rPr>
          <w:color w:val="695C45"/>
          <w:spacing w:val="-5"/>
          <w:sz w:val="24"/>
        </w:rPr>
        <w:t> </w:t>
      </w:r>
      <w:r>
        <w:rPr>
          <w:color w:val="695C45"/>
          <w:sz w:val="24"/>
        </w:rPr>
        <w:t>cooperation</w:t>
      </w:r>
      <w:r>
        <w:rPr>
          <w:color w:val="695C45"/>
          <w:spacing w:val="-5"/>
          <w:sz w:val="24"/>
        </w:rPr>
        <w:t> </w:t>
      </w:r>
      <w:r>
        <w:rPr>
          <w:color w:val="695C45"/>
          <w:sz w:val="24"/>
        </w:rPr>
        <w:t>in</w:t>
      </w:r>
    </w:p>
    <w:p>
      <w:pPr>
        <w:spacing w:after="0" w:line="254" w:lineRule="auto"/>
        <w:jc w:val="left"/>
        <w:rPr>
          <w:sz w:val="24"/>
        </w:rPr>
        <w:sectPr>
          <w:pgSz w:w="11920" w:h="16840"/>
          <w:pgMar w:header="689" w:footer="438" w:top="1040" w:bottom="620" w:left="1020" w:right="280"/>
        </w:sectPr>
      </w:pPr>
    </w:p>
    <w:p>
      <w:pPr>
        <w:pStyle w:val="BodyText"/>
        <w:spacing w:line="254" w:lineRule="auto" w:before="62"/>
        <w:ind w:right="1468" w:firstLine="0"/>
        <w:jc w:val="both"/>
      </w:pPr>
      <w:r>
        <w:rPr/>
        <w:pict>
          <v:shape style="position:absolute;margin-left:-33.568329pt;margin-top:414.760071pt;width:662.15pt;height:14.4pt;mso-position-horizontal-relative:page;mso-position-vertical-relative:page;z-index:-17783296;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rPr>
        <w:t>the</w:t>
      </w:r>
      <w:r>
        <w:rPr>
          <w:color w:val="695C45"/>
          <w:spacing w:val="-4"/>
        </w:rPr>
        <w:t> </w:t>
      </w:r>
      <w:r>
        <w:rPr>
          <w:color w:val="695C45"/>
        </w:rPr>
        <w:t>nuclear</w:t>
      </w:r>
      <w:r>
        <w:rPr>
          <w:color w:val="695C45"/>
          <w:spacing w:val="-4"/>
        </w:rPr>
        <w:t> </w:t>
      </w:r>
      <w:r>
        <w:rPr>
          <w:color w:val="695C45"/>
        </w:rPr>
        <w:t>domain</w:t>
      </w:r>
      <w:r>
        <w:rPr>
          <w:color w:val="695C45"/>
          <w:spacing w:val="-4"/>
        </w:rPr>
        <w:t> </w:t>
      </w:r>
      <w:r>
        <w:rPr>
          <w:color w:val="695C45"/>
        </w:rPr>
        <w:t>and</w:t>
      </w:r>
      <w:r>
        <w:rPr>
          <w:color w:val="695C45"/>
          <w:spacing w:val="-4"/>
        </w:rPr>
        <w:t> </w:t>
      </w:r>
      <w:r>
        <w:rPr>
          <w:color w:val="695C45"/>
        </w:rPr>
        <w:t>gain</w:t>
      </w:r>
      <w:r>
        <w:rPr>
          <w:color w:val="695C45"/>
          <w:spacing w:val="-4"/>
        </w:rPr>
        <w:t> </w:t>
      </w:r>
      <w:r>
        <w:rPr>
          <w:color w:val="695C45"/>
        </w:rPr>
        <w:t>access</w:t>
      </w:r>
      <w:r>
        <w:rPr>
          <w:color w:val="695C45"/>
          <w:spacing w:val="-4"/>
        </w:rPr>
        <w:t> </w:t>
      </w:r>
      <w:r>
        <w:rPr>
          <w:color w:val="695C45"/>
        </w:rPr>
        <w:t>to</w:t>
      </w:r>
      <w:r>
        <w:rPr>
          <w:color w:val="695C45"/>
          <w:spacing w:val="-4"/>
        </w:rPr>
        <w:t> </w:t>
      </w:r>
      <w:r>
        <w:rPr>
          <w:color w:val="695C45"/>
        </w:rPr>
        <w:t>the</w:t>
      </w:r>
      <w:r>
        <w:rPr>
          <w:color w:val="695C45"/>
          <w:spacing w:val="-4"/>
        </w:rPr>
        <w:t> </w:t>
      </w:r>
      <w:r>
        <w:rPr>
          <w:color w:val="695C45"/>
        </w:rPr>
        <w:t>international</w:t>
      </w:r>
      <w:r>
        <w:rPr>
          <w:color w:val="695C45"/>
          <w:spacing w:val="-4"/>
        </w:rPr>
        <w:t> </w:t>
      </w:r>
      <w:r>
        <w:rPr>
          <w:color w:val="695C45"/>
        </w:rPr>
        <w:t>civil</w:t>
      </w:r>
      <w:r>
        <w:rPr>
          <w:color w:val="695C45"/>
          <w:spacing w:val="-4"/>
        </w:rPr>
        <w:t> </w:t>
      </w:r>
      <w:r>
        <w:rPr>
          <w:color w:val="695C45"/>
        </w:rPr>
        <w:t>nuclear </w:t>
      </w:r>
      <w:r>
        <w:rPr>
          <w:color w:val="695C45"/>
          <w:spacing w:val="-2"/>
        </w:rPr>
        <w:t>market</w:t>
      </w:r>
    </w:p>
    <w:p>
      <w:pPr>
        <w:pStyle w:val="ListParagraph"/>
        <w:numPr>
          <w:ilvl w:val="1"/>
          <w:numId w:val="16"/>
        </w:numPr>
        <w:tabs>
          <w:tab w:pos="834" w:val="left" w:leader="none"/>
        </w:tabs>
        <w:spacing w:line="324" w:lineRule="exact" w:before="0" w:after="0"/>
        <w:ind w:left="833" w:right="0" w:hanging="361"/>
        <w:jc w:val="both"/>
        <w:rPr>
          <w:sz w:val="24"/>
        </w:rPr>
      </w:pPr>
      <w:r>
        <w:rPr>
          <w:color w:val="695C45"/>
          <w:spacing w:val="-2"/>
          <w:sz w:val="24"/>
        </w:rPr>
        <w:t>Successes:</w:t>
      </w:r>
    </w:p>
    <w:p>
      <w:pPr>
        <w:pStyle w:val="ListParagraph"/>
        <w:numPr>
          <w:ilvl w:val="2"/>
          <w:numId w:val="16"/>
        </w:numPr>
        <w:tabs>
          <w:tab w:pos="1554" w:val="left" w:leader="none"/>
        </w:tabs>
        <w:spacing w:line="254" w:lineRule="auto" w:before="19" w:after="0"/>
        <w:ind w:left="1553" w:right="1268" w:hanging="360"/>
        <w:jc w:val="both"/>
        <w:rPr>
          <w:sz w:val="24"/>
        </w:rPr>
      </w:pPr>
      <w:r>
        <w:rPr>
          <w:color w:val="695C45"/>
          <w:sz w:val="24"/>
        </w:rPr>
        <w:t>Dramatic</w:t>
      </w:r>
      <w:r>
        <w:rPr>
          <w:color w:val="695C45"/>
          <w:spacing w:val="-5"/>
          <w:sz w:val="24"/>
        </w:rPr>
        <w:t> </w:t>
      </w:r>
      <w:r>
        <w:rPr>
          <w:color w:val="695C45"/>
          <w:sz w:val="24"/>
        </w:rPr>
        <w:t>reduction</w:t>
      </w:r>
      <w:r>
        <w:rPr>
          <w:color w:val="695C45"/>
          <w:spacing w:val="-5"/>
          <w:sz w:val="24"/>
        </w:rPr>
        <w:t> </w:t>
      </w:r>
      <w:r>
        <w:rPr>
          <w:color w:val="695C45"/>
          <w:sz w:val="24"/>
        </w:rPr>
        <w:t>of</w:t>
      </w:r>
      <w:r>
        <w:rPr>
          <w:color w:val="695C45"/>
          <w:spacing w:val="-5"/>
          <w:sz w:val="24"/>
        </w:rPr>
        <w:t> </w:t>
      </w:r>
      <w:r>
        <w:rPr>
          <w:color w:val="695C45"/>
          <w:sz w:val="24"/>
        </w:rPr>
        <w:t>nuclear</w:t>
      </w:r>
      <w:r>
        <w:rPr>
          <w:color w:val="695C45"/>
          <w:spacing w:val="-5"/>
          <w:sz w:val="24"/>
        </w:rPr>
        <w:t> </w:t>
      </w:r>
      <w:r>
        <w:rPr>
          <w:color w:val="695C45"/>
          <w:sz w:val="24"/>
        </w:rPr>
        <w:t>weapons</w:t>
      </w:r>
      <w:r>
        <w:rPr>
          <w:color w:val="695C45"/>
          <w:spacing w:val="-5"/>
          <w:sz w:val="24"/>
        </w:rPr>
        <w:t> </w:t>
      </w:r>
      <w:r>
        <w:rPr>
          <w:color w:val="695C45"/>
          <w:sz w:val="24"/>
        </w:rPr>
        <w:t>of</w:t>
      </w:r>
      <w:r>
        <w:rPr>
          <w:color w:val="695C45"/>
          <w:spacing w:val="-5"/>
          <w:sz w:val="24"/>
        </w:rPr>
        <w:t> </w:t>
      </w:r>
      <w:r>
        <w:rPr>
          <w:color w:val="695C45"/>
          <w:sz w:val="24"/>
        </w:rPr>
        <w:t>two</w:t>
      </w:r>
      <w:r>
        <w:rPr>
          <w:color w:val="695C45"/>
          <w:spacing w:val="-5"/>
          <w:sz w:val="24"/>
        </w:rPr>
        <w:t> </w:t>
      </w:r>
      <w:r>
        <w:rPr>
          <w:color w:val="695C45"/>
          <w:sz w:val="24"/>
        </w:rPr>
        <w:t>cold</w:t>
      </w:r>
      <w:r>
        <w:rPr>
          <w:color w:val="695C45"/>
          <w:spacing w:val="-5"/>
          <w:sz w:val="24"/>
        </w:rPr>
        <w:t> </w:t>
      </w:r>
      <w:r>
        <w:rPr>
          <w:color w:val="695C45"/>
          <w:sz w:val="24"/>
        </w:rPr>
        <w:t>era</w:t>
      </w:r>
      <w:r>
        <w:rPr>
          <w:color w:val="695C45"/>
          <w:spacing w:val="-5"/>
          <w:sz w:val="24"/>
        </w:rPr>
        <w:t> </w:t>
      </w:r>
      <w:r>
        <w:rPr>
          <w:color w:val="695C45"/>
          <w:sz w:val="24"/>
        </w:rPr>
        <w:t>super</w:t>
      </w:r>
      <w:r>
        <w:rPr>
          <w:color w:val="695C45"/>
          <w:spacing w:val="-5"/>
          <w:sz w:val="24"/>
        </w:rPr>
        <w:t> </w:t>
      </w:r>
      <w:r>
        <w:rPr>
          <w:color w:val="695C45"/>
          <w:sz w:val="24"/>
        </w:rPr>
        <w:t>powers:</w:t>
      </w:r>
      <w:r>
        <w:rPr>
          <w:color w:val="695C45"/>
          <w:sz w:val="24"/>
        </w:rPr>
        <w:t> From</w:t>
      </w:r>
      <w:r>
        <w:rPr>
          <w:color w:val="695C45"/>
          <w:spacing w:val="-1"/>
          <w:sz w:val="24"/>
        </w:rPr>
        <w:t> </w:t>
      </w:r>
      <w:r>
        <w:rPr>
          <w:color w:val="695C45"/>
          <w:sz w:val="24"/>
        </w:rPr>
        <w:t>a</w:t>
      </w:r>
      <w:r>
        <w:rPr>
          <w:color w:val="695C45"/>
          <w:spacing w:val="-1"/>
          <w:sz w:val="24"/>
        </w:rPr>
        <w:t> </w:t>
      </w:r>
      <w:r>
        <w:rPr>
          <w:color w:val="695C45"/>
          <w:sz w:val="24"/>
        </w:rPr>
        <w:t>peak</w:t>
      </w:r>
      <w:r>
        <w:rPr>
          <w:color w:val="695C45"/>
          <w:spacing w:val="-1"/>
          <w:sz w:val="24"/>
        </w:rPr>
        <w:t> </w:t>
      </w:r>
      <w:r>
        <w:rPr>
          <w:color w:val="695C45"/>
          <w:sz w:val="24"/>
        </w:rPr>
        <w:t>of</w:t>
      </w:r>
      <w:r>
        <w:rPr>
          <w:color w:val="695C45"/>
          <w:spacing w:val="-1"/>
          <w:sz w:val="24"/>
        </w:rPr>
        <w:t> </w:t>
      </w:r>
      <w:r>
        <w:rPr>
          <w:color w:val="695C45"/>
          <w:sz w:val="24"/>
        </w:rPr>
        <w:t>70,300</w:t>
      </w:r>
      <w:r>
        <w:rPr>
          <w:color w:val="695C45"/>
          <w:spacing w:val="-1"/>
          <w:sz w:val="24"/>
        </w:rPr>
        <w:t> </w:t>
      </w:r>
      <w:r>
        <w:rPr>
          <w:color w:val="695C45"/>
          <w:sz w:val="24"/>
        </w:rPr>
        <w:t>warheads</w:t>
      </w:r>
      <w:r>
        <w:rPr>
          <w:color w:val="695C45"/>
          <w:spacing w:val="-1"/>
          <w:sz w:val="24"/>
        </w:rPr>
        <w:t> </w:t>
      </w:r>
      <w:r>
        <w:rPr>
          <w:color w:val="695C45"/>
          <w:sz w:val="24"/>
        </w:rPr>
        <w:t>in</w:t>
      </w:r>
      <w:r>
        <w:rPr>
          <w:color w:val="695C45"/>
          <w:spacing w:val="-1"/>
          <w:sz w:val="24"/>
        </w:rPr>
        <w:t> </w:t>
      </w:r>
      <w:r>
        <w:rPr>
          <w:color w:val="695C45"/>
          <w:sz w:val="24"/>
        </w:rPr>
        <w:t>1986</w:t>
      </w:r>
      <w:r>
        <w:rPr>
          <w:color w:val="695C45"/>
          <w:spacing w:val="-1"/>
          <w:sz w:val="24"/>
        </w:rPr>
        <w:t> </w:t>
      </w:r>
      <w:r>
        <w:rPr>
          <w:color w:val="695C45"/>
          <w:sz w:val="24"/>
        </w:rPr>
        <w:t>to</w:t>
      </w:r>
      <w:r>
        <w:rPr>
          <w:color w:val="695C45"/>
          <w:spacing w:val="-1"/>
          <w:sz w:val="24"/>
        </w:rPr>
        <w:t> </w:t>
      </w:r>
      <w:r>
        <w:rPr>
          <w:color w:val="695C45"/>
          <w:sz w:val="24"/>
        </w:rPr>
        <w:t>around</w:t>
      </w:r>
      <w:r>
        <w:rPr>
          <w:color w:val="695C45"/>
          <w:spacing w:val="-1"/>
          <w:sz w:val="24"/>
        </w:rPr>
        <w:t> </w:t>
      </w:r>
      <w:r>
        <w:rPr>
          <w:color w:val="695C45"/>
          <w:sz w:val="24"/>
        </w:rPr>
        <w:t>14,000</w:t>
      </w:r>
      <w:r>
        <w:rPr>
          <w:color w:val="695C45"/>
          <w:spacing w:val="-1"/>
          <w:sz w:val="24"/>
        </w:rPr>
        <w:t> </w:t>
      </w:r>
      <w:r>
        <w:rPr>
          <w:color w:val="695C45"/>
          <w:sz w:val="24"/>
        </w:rPr>
        <w:t>at</w:t>
      </w:r>
      <w:r>
        <w:rPr>
          <w:color w:val="695C45"/>
          <w:spacing w:val="-1"/>
          <w:sz w:val="24"/>
        </w:rPr>
        <w:t> </w:t>
      </w:r>
      <w:r>
        <w:rPr>
          <w:color w:val="695C45"/>
          <w:sz w:val="24"/>
        </w:rPr>
        <w:t>present, with the US and Russia accounting for over 12,500</w:t>
      </w:r>
    </w:p>
    <w:p>
      <w:pPr>
        <w:pStyle w:val="ListParagraph"/>
        <w:numPr>
          <w:ilvl w:val="2"/>
          <w:numId w:val="16"/>
        </w:numPr>
        <w:tabs>
          <w:tab w:pos="1553" w:val="left" w:leader="none"/>
          <w:tab w:pos="1554" w:val="left" w:leader="none"/>
        </w:tabs>
        <w:spacing w:line="254" w:lineRule="auto" w:before="0" w:after="0"/>
        <w:ind w:left="1553" w:right="959" w:hanging="360"/>
        <w:jc w:val="left"/>
        <w:rPr>
          <w:sz w:val="24"/>
        </w:rPr>
      </w:pPr>
      <w:r>
        <w:rPr>
          <w:color w:val="695C45"/>
          <w:sz w:val="24"/>
        </w:rPr>
        <w:t>Controlled proliferation: Since 1970, only four countries have acquired nuclear</w:t>
      </w:r>
      <w:r>
        <w:rPr>
          <w:color w:val="695C45"/>
          <w:spacing w:val="-5"/>
          <w:sz w:val="24"/>
        </w:rPr>
        <w:t> </w:t>
      </w:r>
      <w:r>
        <w:rPr>
          <w:color w:val="695C45"/>
          <w:sz w:val="24"/>
        </w:rPr>
        <w:t>weapons,</w:t>
      </w:r>
      <w:r>
        <w:rPr>
          <w:color w:val="695C45"/>
          <w:spacing w:val="-5"/>
          <w:sz w:val="24"/>
        </w:rPr>
        <w:t> </w:t>
      </w:r>
      <w:r>
        <w:rPr>
          <w:color w:val="695C45"/>
          <w:sz w:val="24"/>
        </w:rPr>
        <w:t>bringing</w:t>
      </w:r>
      <w:r>
        <w:rPr>
          <w:color w:val="695C45"/>
          <w:spacing w:val="-5"/>
          <w:sz w:val="24"/>
        </w:rPr>
        <w:t> </w:t>
      </w:r>
      <w:r>
        <w:rPr>
          <w:color w:val="695C45"/>
          <w:sz w:val="24"/>
        </w:rPr>
        <w:t>the</w:t>
      </w:r>
      <w:r>
        <w:rPr>
          <w:color w:val="695C45"/>
          <w:spacing w:val="-5"/>
          <w:sz w:val="24"/>
        </w:rPr>
        <w:t> </w:t>
      </w:r>
      <w:r>
        <w:rPr>
          <w:color w:val="695C45"/>
          <w:sz w:val="24"/>
        </w:rPr>
        <w:t>total</w:t>
      </w:r>
      <w:r>
        <w:rPr>
          <w:color w:val="695C45"/>
          <w:spacing w:val="-5"/>
          <w:sz w:val="24"/>
        </w:rPr>
        <w:t> </w:t>
      </w:r>
      <w:r>
        <w:rPr>
          <w:color w:val="695C45"/>
          <w:sz w:val="24"/>
        </w:rPr>
        <w:t>number</w:t>
      </w:r>
      <w:r>
        <w:rPr>
          <w:color w:val="695C45"/>
          <w:spacing w:val="-5"/>
          <w:sz w:val="24"/>
        </w:rPr>
        <w:t> </w:t>
      </w:r>
      <w:r>
        <w:rPr>
          <w:color w:val="695C45"/>
          <w:sz w:val="24"/>
        </w:rPr>
        <w:t>of</w:t>
      </w:r>
      <w:r>
        <w:rPr>
          <w:color w:val="695C45"/>
          <w:spacing w:val="-5"/>
          <w:sz w:val="24"/>
        </w:rPr>
        <w:t> </w:t>
      </w:r>
      <w:r>
        <w:rPr>
          <w:color w:val="695C45"/>
          <w:sz w:val="24"/>
        </w:rPr>
        <w:t>nuclear-weapon-states</w:t>
      </w:r>
      <w:r>
        <w:rPr>
          <w:color w:val="695C45"/>
          <w:spacing w:val="-5"/>
          <w:sz w:val="24"/>
        </w:rPr>
        <w:t> </w:t>
      </w:r>
      <w:r>
        <w:rPr>
          <w:color w:val="695C45"/>
          <w:sz w:val="24"/>
        </w:rPr>
        <w:t>to nine (apart from P5, 4 states are India, Pak, North Korea, Israel)</w:t>
      </w:r>
    </w:p>
    <w:p>
      <w:pPr>
        <w:pStyle w:val="ListParagraph"/>
        <w:numPr>
          <w:ilvl w:val="2"/>
          <w:numId w:val="16"/>
        </w:numPr>
        <w:tabs>
          <w:tab w:pos="1553" w:val="left" w:leader="none"/>
          <w:tab w:pos="1554" w:val="left" w:leader="none"/>
        </w:tabs>
        <w:spacing w:line="254" w:lineRule="auto" w:before="0" w:after="0"/>
        <w:ind w:left="1553" w:right="1184" w:hanging="360"/>
        <w:jc w:val="left"/>
        <w:rPr>
          <w:sz w:val="24"/>
        </w:rPr>
      </w:pPr>
      <w:r>
        <w:rPr>
          <w:color w:val="695C45"/>
          <w:sz w:val="24"/>
        </w:rPr>
        <w:t>Treaty facilitates cooperation on peaceful applications of nuclear technology</w:t>
      </w:r>
      <w:r>
        <w:rPr>
          <w:color w:val="695C45"/>
          <w:spacing w:val="-5"/>
          <w:sz w:val="24"/>
        </w:rPr>
        <w:t> </w:t>
      </w:r>
      <w:r>
        <w:rPr>
          <w:color w:val="695C45"/>
          <w:sz w:val="24"/>
        </w:rPr>
        <w:t>under</w:t>
      </w:r>
      <w:r>
        <w:rPr>
          <w:color w:val="695C45"/>
          <w:spacing w:val="-5"/>
          <w:sz w:val="24"/>
        </w:rPr>
        <w:t> </w:t>
      </w:r>
      <w:r>
        <w:rPr>
          <w:color w:val="695C45"/>
          <w:sz w:val="24"/>
        </w:rPr>
        <w:t>the</w:t>
      </w:r>
      <w:r>
        <w:rPr>
          <w:color w:val="695C45"/>
          <w:spacing w:val="-5"/>
          <w:sz w:val="24"/>
        </w:rPr>
        <w:t> </w:t>
      </w:r>
      <w:r>
        <w:rPr>
          <w:color w:val="695C45"/>
          <w:sz w:val="24"/>
        </w:rPr>
        <w:t>watch</w:t>
      </w:r>
      <w:r>
        <w:rPr>
          <w:color w:val="695C45"/>
          <w:spacing w:val="-5"/>
          <w:sz w:val="24"/>
        </w:rPr>
        <w:t> </w:t>
      </w:r>
      <w:r>
        <w:rPr>
          <w:color w:val="695C45"/>
          <w:sz w:val="24"/>
        </w:rPr>
        <w:t>of</w:t>
      </w:r>
      <w:r>
        <w:rPr>
          <w:color w:val="695C45"/>
          <w:spacing w:val="-5"/>
          <w:sz w:val="24"/>
        </w:rPr>
        <w:t> </w:t>
      </w:r>
      <w:r>
        <w:rPr>
          <w:color w:val="695C45"/>
          <w:sz w:val="24"/>
        </w:rPr>
        <w:t>the</w:t>
      </w:r>
      <w:r>
        <w:rPr>
          <w:color w:val="695C45"/>
          <w:spacing w:val="-5"/>
          <w:sz w:val="24"/>
        </w:rPr>
        <w:t> </w:t>
      </w:r>
      <w:r>
        <w:rPr>
          <w:color w:val="695C45"/>
          <w:sz w:val="24"/>
        </w:rPr>
        <w:t>International</w:t>
      </w:r>
      <w:r>
        <w:rPr>
          <w:color w:val="695C45"/>
          <w:spacing w:val="-5"/>
          <w:sz w:val="24"/>
        </w:rPr>
        <w:t> </w:t>
      </w:r>
      <w:r>
        <w:rPr>
          <w:color w:val="695C45"/>
          <w:sz w:val="24"/>
        </w:rPr>
        <w:t>Atomic</w:t>
      </w:r>
      <w:r>
        <w:rPr>
          <w:color w:val="695C45"/>
          <w:spacing w:val="-5"/>
          <w:sz w:val="24"/>
        </w:rPr>
        <w:t> </w:t>
      </w:r>
      <w:r>
        <w:rPr>
          <w:color w:val="695C45"/>
          <w:sz w:val="24"/>
        </w:rPr>
        <w:t>Energy</w:t>
      </w:r>
      <w:r>
        <w:rPr>
          <w:color w:val="695C45"/>
          <w:spacing w:val="-5"/>
          <w:sz w:val="24"/>
        </w:rPr>
        <w:t> </w:t>
      </w:r>
      <w:r>
        <w:rPr>
          <w:color w:val="695C45"/>
          <w:sz w:val="24"/>
        </w:rPr>
        <w:t>Agency</w:t>
      </w:r>
      <w:r>
        <w:rPr>
          <w:color w:val="695C45"/>
          <w:sz w:val="24"/>
        </w:rPr>
        <w:t> </w:t>
      </w:r>
      <w:r>
        <w:rPr>
          <w:color w:val="695C45"/>
          <w:spacing w:val="-2"/>
          <w:sz w:val="24"/>
        </w:rPr>
        <w:t>(IAEA)</w:t>
      </w:r>
    </w:p>
    <w:p>
      <w:pPr>
        <w:pStyle w:val="ListParagraph"/>
        <w:numPr>
          <w:ilvl w:val="2"/>
          <w:numId w:val="16"/>
        </w:numPr>
        <w:tabs>
          <w:tab w:pos="1553" w:val="left" w:leader="none"/>
          <w:tab w:pos="1554" w:val="left" w:leader="none"/>
        </w:tabs>
        <w:spacing w:line="254" w:lineRule="auto" w:before="0" w:after="0"/>
        <w:ind w:left="1553" w:right="877" w:hanging="360"/>
        <w:jc w:val="left"/>
        <w:rPr>
          <w:sz w:val="24"/>
        </w:rPr>
      </w:pPr>
      <w:r>
        <w:rPr>
          <w:color w:val="695C45"/>
          <w:sz w:val="24"/>
        </w:rPr>
        <w:t>Estab</w:t>
      </w:r>
      <w:r>
        <w:rPr>
          <w:color w:val="695C45"/>
          <w:spacing w:val="-5"/>
          <w:sz w:val="24"/>
        </w:rPr>
        <w:t> </w:t>
      </w:r>
      <w:r>
        <w:rPr>
          <w:color w:val="695C45"/>
          <w:sz w:val="24"/>
        </w:rPr>
        <w:t>of</w:t>
      </w:r>
      <w:r>
        <w:rPr>
          <w:color w:val="695C45"/>
          <w:spacing w:val="-5"/>
          <w:sz w:val="24"/>
        </w:rPr>
        <w:t> </w:t>
      </w:r>
      <w:r>
        <w:rPr>
          <w:color w:val="695C45"/>
          <w:sz w:val="24"/>
        </w:rPr>
        <w:t>nuclear-weapon-free</w:t>
      </w:r>
      <w:r>
        <w:rPr>
          <w:color w:val="695C45"/>
          <w:spacing w:val="-5"/>
          <w:sz w:val="24"/>
        </w:rPr>
        <w:t> </w:t>
      </w:r>
      <w:r>
        <w:rPr>
          <w:color w:val="695C45"/>
          <w:sz w:val="24"/>
        </w:rPr>
        <w:t>zone</w:t>
      </w:r>
      <w:r>
        <w:rPr>
          <w:color w:val="695C45"/>
          <w:spacing w:val="-5"/>
          <w:sz w:val="24"/>
        </w:rPr>
        <w:t> </w:t>
      </w:r>
      <w:r>
        <w:rPr>
          <w:color w:val="695C45"/>
          <w:sz w:val="24"/>
        </w:rPr>
        <w:t>(NWFZ)</w:t>
      </w:r>
      <w:r>
        <w:rPr>
          <w:color w:val="695C45"/>
          <w:spacing w:val="-5"/>
          <w:sz w:val="24"/>
        </w:rPr>
        <w:t> </w:t>
      </w:r>
      <w:r>
        <w:rPr>
          <w:color w:val="695C45"/>
          <w:sz w:val="24"/>
        </w:rPr>
        <w:t>such</w:t>
      </w:r>
      <w:r>
        <w:rPr>
          <w:color w:val="695C45"/>
          <w:spacing w:val="-5"/>
          <w:sz w:val="24"/>
        </w:rPr>
        <w:t> </w:t>
      </w:r>
      <w:r>
        <w:rPr>
          <w:color w:val="695C45"/>
          <w:sz w:val="24"/>
        </w:rPr>
        <w:t>as</w:t>
      </w:r>
      <w:r>
        <w:rPr>
          <w:color w:val="695C45"/>
          <w:spacing w:val="-5"/>
          <w:sz w:val="24"/>
        </w:rPr>
        <w:t> </w:t>
      </w:r>
      <w:r>
        <w:rPr>
          <w:color w:val="695C45"/>
          <w:sz w:val="24"/>
        </w:rPr>
        <w:t>Latin-America</w:t>
      </w:r>
      <w:r>
        <w:rPr>
          <w:color w:val="695C45"/>
          <w:spacing w:val="-5"/>
          <w:sz w:val="24"/>
        </w:rPr>
        <w:t> </w:t>
      </w:r>
      <w:r>
        <w:rPr>
          <w:color w:val="695C45"/>
          <w:sz w:val="24"/>
        </w:rPr>
        <w:t>and</w:t>
      </w:r>
      <w:r>
        <w:rPr>
          <w:color w:val="695C45"/>
          <w:spacing w:val="-5"/>
          <w:sz w:val="24"/>
        </w:rPr>
        <w:t> </w:t>
      </w:r>
      <w:r>
        <w:rPr>
          <w:color w:val="695C45"/>
          <w:sz w:val="24"/>
        </w:rPr>
        <w:t>the Caribbean, Africa, Central Asia, Southeast Asia, and the South Pacific</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Concerns</w:t>
      </w:r>
      <w:r>
        <w:rPr>
          <w:color w:val="695C45"/>
          <w:spacing w:val="-6"/>
          <w:sz w:val="24"/>
        </w:rPr>
        <w:t> </w:t>
      </w:r>
      <w:r>
        <w:rPr>
          <w:color w:val="695C45"/>
          <w:sz w:val="24"/>
        </w:rPr>
        <w:t>that</w:t>
      </w:r>
      <w:r>
        <w:rPr>
          <w:color w:val="695C45"/>
          <w:spacing w:val="-5"/>
          <w:sz w:val="24"/>
        </w:rPr>
        <w:t> </w:t>
      </w:r>
      <w:r>
        <w:rPr>
          <w:color w:val="695C45"/>
          <w:spacing w:val="-2"/>
          <w:sz w:val="24"/>
        </w:rPr>
        <w:t>remain:</w:t>
      </w:r>
    </w:p>
    <w:p>
      <w:pPr>
        <w:pStyle w:val="ListParagraph"/>
        <w:numPr>
          <w:ilvl w:val="2"/>
          <w:numId w:val="16"/>
        </w:numPr>
        <w:tabs>
          <w:tab w:pos="1553" w:val="left" w:leader="none"/>
          <w:tab w:pos="1554" w:val="left" w:leader="none"/>
        </w:tabs>
        <w:spacing w:line="254" w:lineRule="auto" w:before="5" w:after="0"/>
        <w:ind w:left="1553" w:right="1353" w:hanging="360"/>
        <w:jc w:val="left"/>
        <w:rPr>
          <w:sz w:val="24"/>
        </w:rPr>
      </w:pPr>
      <w:r>
        <w:rPr>
          <w:color w:val="695C45"/>
          <w:sz w:val="24"/>
        </w:rPr>
        <w:t>The 5 nuclear states under treaty are also the P5, which gives a conclusion</w:t>
      </w:r>
      <w:r>
        <w:rPr>
          <w:color w:val="695C45"/>
          <w:spacing w:val="-5"/>
          <w:sz w:val="24"/>
        </w:rPr>
        <w:t> </w:t>
      </w:r>
      <w:r>
        <w:rPr>
          <w:color w:val="695C45"/>
          <w:sz w:val="24"/>
        </w:rPr>
        <w:t>that</w:t>
      </w:r>
      <w:r>
        <w:rPr>
          <w:color w:val="695C45"/>
          <w:spacing w:val="-5"/>
          <w:sz w:val="24"/>
        </w:rPr>
        <w:t> </w:t>
      </w:r>
      <w:r>
        <w:rPr>
          <w:color w:val="695C45"/>
          <w:sz w:val="24"/>
        </w:rPr>
        <w:t>nuclear</w:t>
      </w:r>
      <w:r>
        <w:rPr>
          <w:color w:val="695C45"/>
          <w:spacing w:val="-5"/>
          <w:sz w:val="24"/>
        </w:rPr>
        <w:t> </w:t>
      </w:r>
      <w:r>
        <w:rPr>
          <w:color w:val="695C45"/>
          <w:sz w:val="24"/>
        </w:rPr>
        <w:t>weapons</w:t>
      </w:r>
      <w:r>
        <w:rPr>
          <w:color w:val="695C45"/>
          <w:spacing w:val="-5"/>
          <w:sz w:val="24"/>
        </w:rPr>
        <w:t> </w:t>
      </w:r>
      <w:r>
        <w:rPr>
          <w:color w:val="695C45"/>
          <w:sz w:val="24"/>
        </w:rPr>
        <w:t>remain</w:t>
      </w:r>
      <w:r>
        <w:rPr>
          <w:color w:val="695C45"/>
          <w:spacing w:val="-5"/>
          <w:sz w:val="24"/>
        </w:rPr>
        <w:t> </w:t>
      </w:r>
      <w:r>
        <w:rPr>
          <w:color w:val="695C45"/>
          <w:sz w:val="24"/>
        </w:rPr>
        <w:t>the</w:t>
      </w:r>
      <w:r>
        <w:rPr>
          <w:color w:val="695C45"/>
          <w:spacing w:val="-5"/>
          <w:sz w:val="24"/>
        </w:rPr>
        <w:t> </w:t>
      </w:r>
      <w:r>
        <w:rPr>
          <w:color w:val="695C45"/>
          <w:sz w:val="24"/>
        </w:rPr>
        <w:t>currency</w:t>
      </w:r>
      <w:r>
        <w:rPr>
          <w:color w:val="695C45"/>
          <w:spacing w:val="-5"/>
          <w:sz w:val="24"/>
        </w:rPr>
        <w:t> </w:t>
      </w:r>
      <w:r>
        <w:rPr>
          <w:color w:val="695C45"/>
          <w:sz w:val="24"/>
        </w:rPr>
        <w:t>of</w:t>
      </w:r>
      <w:r>
        <w:rPr>
          <w:color w:val="695C45"/>
          <w:spacing w:val="-5"/>
          <w:sz w:val="24"/>
        </w:rPr>
        <w:t> </w:t>
      </w:r>
      <w:r>
        <w:rPr>
          <w:color w:val="695C45"/>
          <w:sz w:val="24"/>
        </w:rPr>
        <w:t>political</w:t>
      </w:r>
      <w:r>
        <w:rPr>
          <w:color w:val="695C45"/>
          <w:spacing w:val="-5"/>
          <w:sz w:val="24"/>
        </w:rPr>
        <w:t> </w:t>
      </w:r>
      <w:r>
        <w:rPr>
          <w:color w:val="695C45"/>
          <w:sz w:val="24"/>
        </w:rPr>
        <w:t>and</w:t>
      </w:r>
      <w:r>
        <w:rPr>
          <w:color w:val="695C45"/>
          <w:sz w:val="24"/>
        </w:rPr>
        <w:t> military power</w:t>
      </w:r>
    </w:p>
    <w:p>
      <w:pPr>
        <w:pStyle w:val="ListParagraph"/>
        <w:numPr>
          <w:ilvl w:val="2"/>
          <w:numId w:val="16"/>
        </w:numPr>
        <w:tabs>
          <w:tab w:pos="1554" w:val="left" w:leader="none"/>
        </w:tabs>
        <w:spacing w:line="254" w:lineRule="auto" w:before="0" w:after="0"/>
        <w:ind w:left="1553" w:right="926" w:hanging="360"/>
        <w:jc w:val="both"/>
        <w:rPr>
          <w:sz w:val="24"/>
        </w:rPr>
      </w:pPr>
      <w:r>
        <w:rPr>
          <w:color w:val="695C45"/>
          <w:sz w:val="24"/>
        </w:rPr>
        <w:t>Unsettled</w:t>
      </w:r>
      <w:r>
        <w:rPr>
          <w:color w:val="695C45"/>
          <w:spacing w:val="-6"/>
          <w:sz w:val="24"/>
        </w:rPr>
        <w:t> </w:t>
      </w:r>
      <w:r>
        <w:rPr>
          <w:color w:val="695C45"/>
          <w:sz w:val="24"/>
        </w:rPr>
        <w:t>international</w:t>
      </w:r>
      <w:r>
        <w:rPr>
          <w:color w:val="695C45"/>
          <w:spacing w:val="-6"/>
          <w:sz w:val="24"/>
        </w:rPr>
        <w:t> </w:t>
      </w:r>
      <w:r>
        <w:rPr>
          <w:color w:val="695C45"/>
          <w:sz w:val="24"/>
        </w:rPr>
        <w:t>security</w:t>
      </w:r>
      <w:r>
        <w:rPr>
          <w:color w:val="695C45"/>
          <w:spacing w:val="-6"/>
          <w:sz w:val="24"/>
        </w:rPr>
        <w:t> </w:t>
      </w:r>
      <w:r>
        <w:rPr>
          <w:color w:val="695C45"/>
          <w:sz w:val="24"/>
        </w:rPr>
        <w:t>environment</w:t>
      </w:r>
      <w:r>
        <w:rPr>
          <w:color w:val="695C45"/>
          <w:spacing w:val="-6"/>
          <w:sz w:val="24"/>
        </w:rPr>
        <w:t> </w:t>
      </w:r>
      <w:r>
        <w:rPr>
          <w:color w:val="695C45"/>
          <w:sz w:val="24"/>
        </w:rPr>
        <w:t>as</w:t>
      </w:r>
      <w:r>
        <w:rPr>
          <w:color w:val="695C45"/>
          <w:spacing w:val="-6"/>
          <w:sz w:val="24"/>
        </w:rPr>
        <w:t> </w:t>
      </w:r>
      <w:r>
        <w:rPr>
          <w:color w:val="695C45"/>
          <w:sz w:val="24"/>
        </w:rPr>
        <w:t>evidences</w:t>
      </w:r>
      <w:r>
        <w:rPr>
          <w:color w:val="695C45"/>
          <w:spacing w:val="-6"/>
          <w:sz w:val="24"/>
        </w:rPr>
        <w:t> </w:t>
      </w:r>
      <w:r>
        <w:rPr>
          <w:color w:val="695C45"/>
          <w:sz w:val="24"/>
        </w:rPr>
        <w:t>by</w:t>
      </w:r>
      <w:r>
        <w:rPr>
          <w:color w:val="695C45"/>
          <w:spacing w:val="-6"/>
          <w:sz w:val="24"/>
        </w:rPr>
        <w:t> </w:t>
      </w:r>
      <w:r>
        <w:rPr>
          <w:color w:val="695C45"/>
          <w:sz w:val="24"/>
        </w:rPr>
        <w:t>withdrawal</w:t>
      </w:r>
      <w:r>
        <w:rPr>
          <w:color w:val="695C45"/>
          <w:sz w:val="24"/>
        </w:rPr>
        <w:t> from JCPOA, Instability in W.Asia, U.S.-North Korea negotiations at a halt, Turkey’s aspirations of being nuclear power, etc.</w:t>
      </w:r>
    </w:p>
    <w:p>
      <w:pPr>
        <w:pStyle w:val="ListParagraph"/>
        <w:numPr>
          <w:ilvl w:val="2"/>
          <w:numId w:val="16"/>
        </w:numPr>
        <w:tabs>
          <w:tab w:pos="1553" w:val="left" w:leader="none"/>
          <w:tab w:pos="1554" w:val="left" w:leader="none"/>
        </w:tabs>
        <w:spacing w:line="254" w:lineRule="auto" w:before="0" w:after="0"/>
        <w:ind w:left="1553" w:right="1557" w:hanging="360"/>
        <w:jc w:val="left"/>
        <w:rPr>
          <w:sz w:val="24"/>
        </w:rPr>
      </w:pPr>
      <w:r>
        <w:rPr>
          <w:color w:val="695C45"/>
          <w:sz w:val="24"/>
        </w:rPr>
        <w:t>The</w:t>
      </w:r>
      <w:r>
        <w:rPr>
          <w:color w:val="695C45"/>
          <w:spacing w:val="-4"/>
          <w:sz w:val="24"/>
        </w:rPr>
        <w:t> </w:t>
      </w:r>
      <w:r>
        <w:rPr>
          <w:color w:val="695C45"/>
          <w:sz w:val="24"/>
        </w:rPr>
        <w:t>treaty</w:t>
      </w:r>
      <w:r>
        <w:rPr>
          <w:color w:val="695C45"/>
          <w:spacing w:val="-4"/>
          <w:sz w:val="24"/>
        </w:rPr>
        <w:t> </w:t>
      </w:r>
      <w:r>
        <w:rPr>
          <w:color w:val="695C45"/>
          <w:sz w:val="24"/>
        </w:rPr>
        <w:t>has</w:t>
      </w:r>
      <w:r>
        <w:rPr>
          <w:color w:val="695C45"/>
          <w:spacing w:val="-4"/>
          <w:sz w:val="24"/>
        </w:rPr>
        <w:t> </w:t>
      </w:r>
      <w:r>
        <w:rPr>
          <w:color w:val="695C45"/>
          <w:sz w:val="24"/>
        </w:rPr>
        <w:t>no</w:t>
      </w:r>
      <w:r>
        <w:rPr>
          <w:color w:val="695C45"/>
          <w:spacing w:val="-4"/>
          <w:sz w:val="24"/>
        </w:rPr>
        <w:t> </w:t>
      </w:r>
      <w:r>
        <w:rPr>
          <w:color w:val="695C45"/>
          <w:sz w:val="24"/>
        </w:rPr>
        <w:t>sanctions</w:t>
      </w:r>
      <w:r>
        <w:rPr>
          <w:color w:val="695C45"/>
          <w:spacing w:val="-4"/>
          <w:sz w:val="24"/>
        </w:rPr>
        <w:t> </w:t>
      </w:r>
      <w:r>
        <w:rPr>
          <w:color w:val="695C45"/>
          <w:sz w:val="24"/>
        </w:rPr>
        <w:t>for</w:t>
      </w:r>
      <w:r>
        <w:rPr>
          <w:color w:val="695C45"/>
          <w:spacing w:val="-4"/>
          <w:sz w:val="24"/>
        </w:rPr>
        <w:t> </w:t>
      </w:r>
      <w:r>
        <w:rPr>
          <w:color w:val="695C45"/>
          <w:sz w:val="24"/>
        </w:rPr>
        <w:t>violators</w:t>
      </w:r>
      <w:r>
        <w:rPr>
          <w:color w:val="695C45"/>
          <w:spacing w:val="-4"/>
          <w:sz w:val="24"/>
        </w:rPr>
        <w:t> </w:t>
      </w:r>
      <w:r>
        <w:rPr>
          <w:color w:val="695C45"/>
          <w:sz w:val="24"/>
        </w:rPr>
        <w:t>or</w:t>
      </w:r>
      <w:r>
        <w:rPr>
          <w:color w:val="695C45"/>
          <w:spacing w:val="-4"/>
          <w:sz w:val="24"/>
        </w:rPr>
        <w:t> </w:t>
      </w:r>
      <w:r>
        <w:rPr>
          <w:color w:val="695C45"/>
          <w:sz w:val="24"/>
        </w:rPr>
        <w:t>for</w:t>
      </w:r>
      <w:r>
        <w:rPr>
          <w:color w:val="695C45"/>
          <w:spacing w:val="-4"/>
          <w:sz w:val="24"/>
        </w:rPr>
        <w:t> </w:t>
      </w:r>
      <w:r>
        <w:rPr>
          <w:color w:val="695C45"/>
          <w:sz w:val="24"/>
        </w:rPr>
        <w:t>withdrawal</w:t>
      </w:r>
      <w:r>
        <w:rPr>
          <w:color w:val="695C45"/>
          <w:spacing w:val="-4"/>
          <w:sz w:val="24"/>
        </w:rPr>
        <w:t> </w:t>
      </w:r>
      <w:r>
        <w:rPr>
          <w:color w:val="695C45"/>
          <w:sz w:val="24"/>
        </w:rPr>
        <w:t>from</w:t>
      </w:r>
      <w:r>
        <w:rPr>
          <w:color w:val="695C45"/>
          <w:spacing w:val="-4"/>
          <w:sz w:val="24"/>
        </w:rPr>
        <w:t> </w:t>
      </w:r>
      <w:r>
        <w:rPr>
          <w:color w:val="695C45"/>
          <w:sz w:val="24"/>
        </w:rPr>
        <w:t>the </w:t>
      </w:r>
      <w:r>
        <w:rPr>
          <w:color w:val="695C45"/>
          <w:spacing w:val="-2"/>
          <w:sz w:val="24"/>
        </w:rPr>
        <w:t>treaty</w:t>
      </w:r>
    </w:p>
    <w:p>
      <w:pPr>
        <w:pStyle w:val="ListParagraph"/>
        <w:numPr>
          <w:ilvl w:val="2"/>
          <w:numId w:val="16"/>
        </w:numPr>
        <w:tabs>
          <w:tab w:pos="1553" w:val="left" w:leader="none"/>
          <w:tab w:pos="1554" w:val="left" w:leader="none"/>
        </w:tabs>
        <w:spacing w:line="254" w:lineRule="auto" w:before="0" w:after="0"/>
        <w:ind w:left="1553" w:right="1687" w:hanging="360"/>
        <w:jc w:val="left"/>
        <w:rPr>
          <w:sz w:val="24"/>
        </w:rPr>
      </w:pPr>
      <w:r>
        <w:rPr>
          <w:color w:val="695C45"/>
          <w:sz w:val="24"/>
        </w:rPr>
        <w:t>Loopholes where country with weapons could sign the NPT as a non-weapon</w:t>
      </w:r>
      <w:r>
        <w:rPr>
          <w:color w:val="695C45"/>
          <w:spacing w:val="-5"/>
          <w:sz w:val="24"/>
        </w:rPr>
        <w:t> </w:t>
      </w:r>
      <w:r>
        <w:rPr>
          <w:color w:val="695C45"/>
          <w:sz w:val="24"/>
        </w:rPr>
        <w:t>state</w:t>
      </w:r>
      <w:r>
        <w:rPr>
          <w:color w:val="695C45"/>
          <w:spacing w:val="-5"/>
          <w:sz w:val="24"/>
        </w:rPr>
        <w:t> </w:t>
      </w:r>
      <w:r>
        <w:rPr>
          <w:color w:val="695C45"/>
          <w:sz w:val="24"/>
        </w:rPr>
        <w:t>and</w:t>
      </w:r>
      <w:r>
        <w:rPr>
          <w:color w:val="695C45"/>
          <w:spacing w:val="-5"/>
          <w:sz w:val="24"/>
        </w:rPr>
        <w:t> </w:t>
      </w:r>
      <w:r>
        <w:rPr>
          <w:color w:val="695C45"/>
          <w:sz w:val="24"/>
        </w:rPr>
        <w:t>not</w:t>
      </w:r>
      <w:r>
        <w:rPr>
          <w:color w:val="695C45"/>
          <w:spacing w:val="-5"/>
          <w:sz w:val="24"/>
        </w:rPr>
        <w:t> </w:t>
      </w:r>
      <w:r>
        <w:rPr>
          <w:color w:val="695C45"/>
          <w:sz w:val="24"/>
        </w:rPr>
        <w:t>give</w:t>
      </w:r>
      <w:r>
        <w:rPr>
          <w:color w:val="695C45"/>
          <w:spacing w:val="-5"/>
          <w:sz w:val="24"/>
        </w:rPr>
        <w:t> </w:t>
      </w:r>
      <w:r>
        <w:rPr>
          <w:color w:val="695C45"/>
          <w:sz w:val="24"/>
        </w:rPr>
        <w:t>up</w:t>
      </w:r>
      <w:r>
        <w:rPr>
          <w:color w:val="695C45"/>
          <w:spacing w:val="-5"/>
          <w:sz w:val="24"/>
        </w:rPr>
        <w:t> </w:t>
      </w:r>
      <w:r>
        <w:rPr>
          <w:color w:val="695C45"/>
          <w:sz w:val="24"/>
        </w:rPr>
        <w:t>weapons</w:t>
      </w:r>
      <w:r>
        <w:rPr>
          <w:color w:val="695C45"/>
          <w:spacing w:val="-5"/>
          <w:sz w:val="24"/>
        </w:rPr>
        <w:t> </w:t>
      </w:r>
      <w:r>
        <w:rPr>
          <w:color w:val="695C45"/>
          <w:sz w:val="24"/>
        </w:rPr>
        <w:t>already</w:t>
      </w:r>
      <w:r>
        <w:rPr>
          <w:color w:val="695C45"/>
          <w:spacing w:val="-5"/>
          <w:sz w:val="24"/>
        </w:rPr>
        <w:t> </w:t>
      </w:r>
      <w:r>
        <w:rPr>
          <w:color w:val="695C45"/>
          <w:sz w:val="24"/>
        </w:rPr>
        <w:t>made</w:t>
      </w:r>
      <w:r>
        <w:rPr>
          <w:color w:val="695C45"/>
          <w:spacing w:val="-5"/>
          <w:sz w:val="24"/>
        </w:rPr>
        <w:t> </w:t>
      </w:r>
      <w:r>
        <w:rPr>
          <w:color w:val="695C45"/>
          <w:sz w:val="24"/>
        </w:rPr>
        <w:t>(as</w:t>
      </w:r>
      <w:r>
        <w:rPr>
          <w:color w:val="695C45"/>
          <w:spacing w:val="-5"/>
          <w:sz w:val="24"/>
        </w:rPr>
        <w:t> </w:t>
      </w:r>
      <w:r>
        <w:rPr>
          <w:color w:val="695C45"/>
          <w:sz w:val="24"/>
        </w:rPr>
        <w:t>NPT</w:t>
      </w:r>
      <w:r>
        <w:rPr>
          <w:color w:val="695C45"/>
          <w:sz w:val="24"/>
        </w:rPr>
        <w:t> forbids the acquisition but not its possession)</w:t>
      </w:r>
    </w:p>
    <w:p>
      <w:pPr>
        <w:pStyle w:val="ListParagraph"/>
        <w:numPr>
          <w:ilvl w:val="1"/>
          <w:numId w:val="16"/>
        </w:numPr>
        <w:tabs>
          <w:tab w:pos="833" w:val="left" w:leader="none"/>
          <w:tab w:pos="834" w:val="left" w:leader="none"/>
        </w:tabs>
        <w:spacing w:line="322" w:lineRule="exact" w:before="0" w:after="0"/>
        <w:ind w:left="833" w:right="0" w:hanging="361"/>
        <w:jc w:val="left"/>
        <w:rPr>
          <w:sz w:val="24"/>
        </w:rPr>
      </w:pPr>
      <w:r>
        <w:rPr>
          <w:color w:val="695C45"/>
          <w:sz w:val="24"/>
        </w:rPr>
        <w:t>Way</w:t>
      </w:r>
      <w:r>
        <w:rPr>
          <w:color w:val="695C45"/>
          <w:spacing w:val="-5"/>
          <w:sz w:val="24"/>
        </w:rPr>
        <w:t> </w:t>
      </w:r>
      <w:r>
        <w:rPr>
          <w:color w:val="695C45"/>
          <w:spacing w:val="-2"/>
          <w:sz w:val="24"/>
        </w:rPr>
        <w:t>Foward:</w:t>
      </w:r>
    </w:p>
    <w:p>
      <w:pPr>
        <w:pStyle w:val="ListParagraph"/>
        <w:numPr>
          <w:ilvl w:val="2"/>
          <w:numId w:val="16"/>
        </w:numPr>
        <w:tabs>
          <w:tab w:pos="1553" w:val="left" w:leader="none"/>
          <w:tab w:pos="1554" w:val="left" w:leader="none"/>
        </w:tabs>
        <w:spacing w:line="254" w:lineRule="auto" w:before="6" w:after="0"/>
        <w:ind w:left="1553" w:right="975" w:hanging="360"/>
        <w:jc w:val="left"/>
        <w:rPr>
          <w:sz w:val="24"/>
        </w:rPr>
      </w:pPr>
      <w:r>
        <w:rPr>
          <w:color w:val="695C45"/>
          <w:sz w:val="24"/>
        </w:rPr>
        <w:t>More</w:t>
      </w:r>
      <w:r>
        <w:rPr>
          <w:color w:val="695C45"/>
          <w:spacing w:val="-5"/>
          <w:sz w:val="24"/>
        </w:rPr>
        <w:t> </w:t>
      </w:r>
      <w:r>
        <w:rPr>
          <w:color w:val="695C45"/>
          <w:sz w:val="24"/>
        </w:rPr>
        <w:t>stakes</w:t>
      </w:r>
      <w:r>
        <w:rPr>
          <w:color w:val="695C45"/>
          <w:spacing w:val="-5"/>
          <w:sz w:val="24"/>
        </w:rPr>
        <w:t> </w:t>
      </w:r>
      <w:r>
        <w:rPr>
          <w:color w:val="695C45"/>
          <w:sz w:val="24"/>
        </w:rPr>
        <w:t>on</w:t>
      </w:r>
      <w:r>
        <w:rPr>
          <w:color w:val="695C45"/>
          <w:spacing w:val="-5"/>
          <w:sz w:val="24"/>
        </w:rPr>
        <w:t> </w:t>
      </w:r>
      <w:r>
        <w:rPr>
          <w:color w:val="695C45"/>
          <w:sz w:val="24"/>
        </w:rPr>
        <w:t>USA</w:t>
      </w:r>
      <w:r>
        <w:rPr>
          <w:color w:val="695C45"/>
          <w:spacing w:val="-5"/>
          <w:sz w:val="24"/>
        </w:rPr>
        <w:t> </w:t>
      </w:r>
      <w:r>
        <w:rPr>
          <w:color w:val="695C45"/>
          <w:sz w:val="24"/>
        </w:rPr>
        <w:t>and</w:t>
      </w:r>
      <w:r>
        <w:rPr>
          <w:color w:val="695C45"/>
          <w:spacing w:val="-5"/>
          <w:sz w:val="24"/>
        </w:rPr>
        <w:t> </w:t>
      </w:r>
      <w:r>
        <w:rPr>
          <w:color w:val="695C45"/>
          <w:sz w:val="24"/>
        </w:rPr>
        <w:t>Russia:</w:t>
      </w:r>
      <w:r>
        <w:rPr>
          <w:color w:val="695C45"/>
          <w:spacing w:val="-5"/>
          <w:sz w:val="24"/>
        </w:rPr>
        <w:t> </w:t>
      </w:r>
      <w:r>
        <w:rPr>
          <w:color w:val="695C45"/>
          <w:sz w:val="24"/>
        </w:rPr>
        <w:t>They</w:t>
      </w:r>
      <w:r>
        <w:rPr>
          <w:color w:val="695C45"/>
          <w:spacing w:val="-5"/>
          <w:sz w:val="24"/>
        </w:rPr>
        <w:t> </w:t>
      </w:r>
      <w:r>
        <w:rPr>
          <w:color w:val="695C45"/>
          <w:sz w:val="24"/>
        </w:rPr>
        <w:t>could</w:t>
      </w:r>
      <w:r>
        <w:rPr>
          <w:color w:val="695C45"/>
          <w:spacing w:val="-5"/>
          <w:sz w:val="24"/>
        </w:rPr>
        <w:t> </w:t>
      </w:r>
      <w:r>
        <w:rPr>
          <w:color w:val="695C45"/>
          <w:sz w:val="24"/>
        </w:rPr>
        <w:t>help</w:t>
      </w:r>
      <w:r>
        <w:rPr>
          <w:color w:val="695C45"/>
          <w:spacing w:val="-5"/>
          <w:sz w:val="24"/>
        </w:rPr>
        <w:t> </w:t>
      </w:r>
      <w:r>
        <w:rPr>
          <w:color w:val="695C45"/>
          <w:sz w:val="24"/>
        </w:rPr>
        <w:t>themselves</w:t>
      </w:r>
      <w:r>
        <w:rPr>
          <w:color w:val="695C45"/>
          <w:spacing w:val="-5"/>
          <w:sz w:val="24"/>
        </w:rPr>
        <w:t> </w:t>
      </w:r>
      <w:r>
        <w:rPr>
          <w:color w:val="695C45"/>
          <w:sz w:val="24"/>
        </w:rPr>
        <w:t>by</w:t>
      </w:r>
      <w:r>
        <w:rPr>
          <w:color w:val="695C45"/>
          <w:spacing w:val="-5"/>
          <w:sz w:val="24"/>
        </w:rPr>
        <w:t> </w:t>
      </w:r>
      <w:r>
        <w:rPr>
          <w:color w:val="695C45"/>
          <w:sz w:val="24"/>
        </w:rPr>
        <w:t>agreeing</w:t>
      </w:r>
      <w:r>
        <w:rPr>
          <w:color w:val="695C45"/>
          <w:sz w:val="24"/>
        </w:rPr>
        <w:t> to extend New START to 2026 and launching in-depth strategic stability talks to cover nuclear weapons and the full range of associated issues (they are the ones that possess majority of nuclear war heads)</w:t>
      </w:r>
    </w:p>
    <w:p>
      <w:pPr>
        <w:pStyle w:val="ListParagraph"/>
        <w:numPr>
          <w:ilvl w:val="2"/>
          <w:numId w:val="16"/>
        </w:numPr>
        <w:tabs>
          <w:tab w:pos="1553" w:val="left" w:leader="none"/>
          <w:tab w:pos="1554" w:val="left" w:leader="none"/>
        </w:tabs>
        <w:spacing w:line="254" w:lineRule="auto" w:before="0" w:after="0"/>
        <w:ind w:left="1553" w:right="969" w:hanging="360"/>
        <w:jc w:val="left"/>
        <w:rPr>
          <w:sz w:val="24"/>
        </w:rPr>
      </w:pPr>
      <w:r>
        <w:rPr>
          <w:color w:val="695C45"/>
          <w:sz w:val="24"/>
        </w:rPr>
        <w:t>For</w:t>
      </w:r>
      <w:r>
        <w:rPr>
          <w:color w:val="695C45"/>
          <w:spacing w:val="-4"/>
          <w:sz w:val="24"/>
        </w:rPr>
        <w:t> </w:t>
      </w:r>
      <w:r>
        <w:rPr>
          <w:color w:val="695C45"/>
          <w:sz w:val="24"/>
        </w:rPr>
        <w:t>answer</w:t>
      </w:r>
      <w:r>
        <w:rPr>
          <w:color w:val="695C45"/>
          <w:spacing w:val="-4"/>
          <w:sz w:val="24"/>
        </w:rPr>
        <w:t> </w:t>
      </w:r>
      <w:r>
        <w:rPr>
          <w:color w:val="695C45"/>
          <w:sz w:val="24"/>
        </w:rPr>
        <w:t>on</w:t>
      </w:r>
      <w:r>
        <w:rPr>
          <w:color w:val="695C45"/>
          <w:spacing w:val="-4"/>
          <w:sz w:val="24"/>
        </w:rPr>
        <w:t> </w:t>
      </w:r>
      <w:r>
        <w:rPr>
          <w:color w:val="695C45"/>
          <w:sz w:val="24"/>
        </w:rPr>
        <w:t>India</w:t>
      </w:r>
      <w:r>
        <w:rPr>
          <w:color w:val="695C45"/>
          <w:spacing w:val="-4"/>
          <w:sz w:val="24"/>
        </w:rPr>
        <w:t> </w:t>
      </w:r>
      <w:r>
        <w:rPr>
          <w:color w:val="695C45"/>
          <w:sz w:val="24"/>
        </w:rPr>
        <w:t>centric</w:t>
      </w:r>
      <w:r>
        <w:rPr>
          <w:color w:val="695C45"/>
          <w:spacing w:val="-4"/>
          <w:sz w:val="24"/>
        </w:rPr>
        <w:t> </w:t>
      </w:r>
      <w:r>
        <w:rPr>
          <w:color w:val="695C45"/>
          <w:sz w:val="24"/>
        </w:rPr>
        <w:t>viewpoint,</w:t>
      </w:r>
      <w:r>
        <w:rPr>
          <w:color w:val="695C45"/>
          <w:spacing w:val="-4"/>
          <w:sz w:val="24"/>
        </w:rPr>
        <w:t> </w:t>
      </w:r>
      <w:r>
        <w:rPr>
          <w:color w:val="695C45"/>
          <w:sz w:val="24"/>
        </w:rPr>
        <w:t>way</w:t>
      </w:r>
      <w:r>
        <w:rPr>
          <w:color w:val="695C45"/>
          <w:spacing w:val="-4"/>
          <w:sz w:val="24"/>
        </w:rPr>
        <w:t> </w:t>
      </w:r>
      <w:r>
        <w:rPr>
          <w:color w:val="695C45"/>
          <w:sz w:val="24"/>
        </w:rPr>
        <w:t>forward</w:t>
      </w:r>
      <w:r>
        <w:rPr>
          <w:color w:val="695C45"/>
          <w:spacing w:val="-4"/>
          <w:sz w:val="24"/>
        </w:rPr>
        <w:t> </w:t>
      </w:r>
      <w:r>
        <w:rPr>
          <w:color w:val="695C45"/>
          <w:sz w:val="24"/>
        </w:rPr>
        <w:t>can</w:t>
      </w:r>
      <w:r>
        <w:rPr>
          <w:color w:val="695C45"/>
          <w:spacing w:val="-4"/>
          <w:sz w:val="24"/>
        </w:rPr>
        <w:t> </w:t>
      </w:r>
      <w:r>
        <w:rPr>
          <w:color w:val="695C45"/>
          <w:sz w:val="24"/>
        </w:rPr>
        <w:t>be</w:t>
      </w:r>
      <w:r>
        <w:rPr>
          <w:color w:val="695C45"/>
          <w:spacing w:val="-4"/>
          <w:sz w:val="24"/>
        </w:rPr>
        <w:t> </w:t>
      </w:r>
      <w:r>
        <w:rPr>
          <w:color w:val="695C45"/>
          <w:sz w:val="24"/>
        </w:rPr>
        <w:t>written</w:t>
      </w:r>
      <w:r>
        <w:rPr>
          <w:color w:val="695C45"/>
          <w:spacing w:val="-4"/>
          <w:sz w:val="24"/>
        </w:rPr>
        <w:t> </w:t>
      </w:r>
      <w:r>
        <w:rPr>
          <w:color w:val="695C45"/>
          <w:sz w:val="24"/>
        </w:rPr>
        <w:t>based</w:t>
      </w:r>
      <w:r>
        <w:rPr>
          <w:color w:val="695C45"/>
          <w:sz w:val="24"/>
        </w:rPr>
        <w:t> on India’s stand</w:t>
      </w:r>
    </w:p>
    <w:p>
      <w:pPr>
        <w:pStyle w:val="BodyText"/>
        <w:ind w:left="0" w:firstLine="0"/>
        <w:rPr>
          <w:sz w:val="20"/>
        </w:rPr>
      </w:pPr>
    </w:p>
    <w:p>
      <w:pPr>
        <w:pStyle w:val="BodyText"/>
        <w:ind w:left="0" w:firstLine="0"/>
        <w:rPr>
          <w:sz w:val="20"/>
        </w:rPr>
      </w:pPr>
    </w:p>
    <w:p>
      <w:pPr>
        <w:pStyle w:val="BodyText"/>
        <w:spacing w:before="5"/>
        <w:ind w:left="0" w:firstLine="0"/>
        <w:rPr>
          <w:sz w:val="15"/>
        </w:rPr>
      </w:pPr>
    </w:p>
    <w:p>
      <w:pPr>
        <w:pStyle w:val="Heading5"/>
        <w:spacing w:before="101"/>
      </w:pPr>
      <w:bookmarkStart w:name="_TOC_250033" w:id="83"/>
      <w:bookmarkStart w:name="G7 " w:id="84"/>
      <w:r>
        <w:rPr>
          <w:b w:val="0"/>
        </w:rPr>
      </w:r>
      <w:bookmarkEnd w:id="83"/>
      <w:r>
        <w:rPr>
          <w:color w:val="695C45"/>
          <w:spacing w:val="-5"/>
        </w:rPr>
        <w:t>G7</w:t>
      </w:r>
    </w:p>
    <w:p>
      <w:pPr>
        <w:pStyle w:val="ListParagraph"/>
        <w:numPr>
          <w:ilvl w:val="1"/>
          <w:numId w:val="16"/>
        </w:numPr>
        <w:tabs>
          <w:tab w:pos="833" w:val="left" w:leader="none"/>
          <w:tab w:pos="834" w:val="left" w:leader="none"/>
        </w:tabs>
        <w:spacing w:line="256" w:lineRule="auto" w:before="263" w:after="0"/>
        <w:ind w:left="833" w:right="1656" w:hanging="360"/>
        <w:jc w:val="left"/>
        <w:rPr>
          <w:sz w:val="24"/>
        </w:rPr>
      </w:pPr>
      <w:r>
        <w:rPr>
          <w:color w:val="695C45"/>
          <w:sz w:val="24"/>
        </w:rPr>
        <w:t>G-7</w:t>
      </w:r>
      <w:r>
        <w:rPr>
          <w:color w:val="695C45"/>
          <w:spacing w:val="-3"/>
          <w:sz w:val="24"/>
        </w:rPr>
        <w:t> </w:t>
      </w:r>
      <w:r>
        <w:rPr>
          <w:color w:val="695C45"/>
          <w:sz w:val="24"/>
        </w:rPr>
        <w:t>is</w:t>
      </w:r>
      <w:r>
        <w:rPr>
          <w:color w:val="695C45"/>
          <w:spacing w:val="-3"/>
          <w:sz w:val="24"/>
        </w:rPr>
        <w:t> </w:t>
      </w:r>
      <w:r>
        <w:rPr>
          <w:color w:val="695C45"/>
          <w:sz w:val="24"/>
        </w:rPr>
        <w:t>a</w:t>
      </w:r>
      <w:r>
        <w:rPr>
          <w:color w:val="695C45"/>
          <w:spacing w:val="-3"/>
          <w:sz w:val="24"/>
        </w:rPr>
        <w:t> </w:t>
      </w:r>
      <w:r>
        <w:rPr>
          <w:color w:val="695C45"/>
          <w:sz w:val="24"/>
        </w:rPr>
        <w:t>bloc</w:t>
      </w:r>
      <w:r>
        <w:rPr>
          <w:color w:val="695C45"/>
          <w:spacing w:val="-3"/>
          <w:sz w:val="24"/>
        </w:rPr>
        <w:t> </w:t>
      </w:r>
      <w:r>
        <w:rPr>
          <w:color w:val="695C45"/>
          <w:sz w:val="24"/>
        </w:rPr>
        <w:t>of</w:t>
      </w:r>
      <w:r>
        <w:rPr>
          <w:color w:val="695C45"/>
          <w:spacing w:val="-3"/>
          <w:sz w:val="24"/>
        </w:rPr>
        <w:t> </w:t>
      </w:r>
      <w:r>
        <w:rPr>
          <w:color w:val="695C45"/>
          <w:sz w:val="24"/>
        </w:rPr>
        <w:t>industrialized</w:t>
      </w:r>
      <w:r>
        <w:rPr>
          <w:color w:val="695C45"/>
          <w:spacing w:val="-3"/>
          <w:sz w:val="24"/>
        </w:rPr>
        <w:t> </w:t>
      </w:r>
      <w:r>
        <w:rPr>
          <w:color w:val="695C45"/>
          <w:sz w:val="24"/>
        </w:rPr>
        <w:t>democracies</w:t>
      </w:r>
      <w:r>
        <w:rPr>
          <w:color w:val="695C45"/>
          <w:spacing w:val="-3"/>
          <w:sz w:val="24"/>
        </w:rPr>
        <w:t> </w:t>
      </w:r>
      <w:r>
        <w:rPr>
          <w:color w:val="695C45"/>
          <w:sz w:val="24"/>
        </w:rPr>
        <w:t>i.e.</w:t>
      </w:r>
      <w:r>
        <w:rPr>
          <w:color w:val="695C45"/>
          <w:spacing w:val="-3"/>
          <w:sz w:val="24"/>
        </w:rPr>
        <w:t> </w:t>
      </w:r>
      <w:r>
        <w:rPr>
          <w:color w:val="695C45"/>
          <w:sz w:val="24"/>
        </w:rPr>
        <w:t>France,</w:t>
      </w:r>
      <w:r>
        <w:rPr>
          <w:color w:val="695C45"/>
          <w:spacing w:val="-3"/>
          <w:sz w:val="24"/>
        </w:rPr>
        <w:t> </w:t>
      </w:r>
      <w:r>
        <w:rPr>
          <w:color w:val="695C45"/>
          <w:sz w:val="24"/>
        </w:rPr>
        <w:t>Germany,</w:t>
      </w:r>
      <w:r>
        <w:rPr>
          <w:color w:val="695C45"/>
          <w:spacing w:val="-3"/>
          <w:sz w:val="24"/>
        </w:rPr>
        <w:t> </w:t>
      </w:r>
      <w:r>
        <w:rPr>
          <w:color w:val="695C45"/>
          <w:sz w:val="24"/>
        </w:rPr>
        <w:t>Italy,</w:t>
      </w:r>
      <w:r>
        <w:rPr>
          <w:color w:val="695C45"/>
          <w:spacing w:val="-3"/>
          <w:sz w:val="24"/>
        </w:rPr>
        <w:t> </w:t>
      </w:r>
      <w:r>
        <w:rPr>
          <w:color w:val="695C45"/>
          <w:sz w:val="24"/>
        </w:rPr>
        <w:t>the United Kingdom, Japan, the United States, and Canada</w:t>
      </w:r>
    </w:p>
    <w:p>
      <w:pPr>
        <w:pStyle w:val="ListParagraph"/>
        <w:numPr>
          <w:ilvl w:val="1"/>
          <w:numId w:val="16"/>
        </w:numPr>
        <w:tabs>
          <w:tab w:pos="833" w:val="left" w:leader="none"/>
          <w:tab w:pos="834" w:val="left" w:leader="none"/>
        </w:tabs>
        <w:spacing w:line="254" w:lineRule="auto" w:before="0" w:after="0"/>
        <w:ind w:left="833" w:right="1031" w:hanging="360"/>
        <w:jc w:val="left"/>
        <w:rPr>
          <w:sz w:val="24"/>
        </w:rPr>
      </w:pPr>
      <w:r>
        <w:rPr>
          <w:color w:val="695C45"/>
          <w:sz w:val="24"/>
        </w:rPr>
        <w:t>Bloc</w:t>
      </w:r>
      <w:r>
        <w:rPr>
          <w:color w:val="695C45"/>
          <w:spacing w:val="-5"/>
          <w:sz w:val="24"/>
        </w:rPr>
        <w:t> </w:t>
      </w:r>
      <w:r>
        <w:rPr>
          <w:color w:val="695C45"/>
          <w:sz w:val="24"/>
        </w:rPr>
        <w:t>meets</w:t>
      </w:r>
      <w:r>
        <w:rPr>
          <w:color w:val="695C45"/>
          <w:spacing w:val="-5"/>
          <w:sz w:val="24"/>
        </w:rPr>
        <w:t> </w:t>
      </w:r>
      <w:r>
        <w:rPr>
          <w:color w:val="695C45"/>
          <w:sz w:val="24"/>
        </w:rPr>
        <w:t>annually</w:t>
      </w:r>
      <w:r>
        <w:rPr>
          <w:color w:val="695C45"/>
          <w:spacing w:val="-5"/>
          <w:sz w:val="24"/>
        </w:rPr>
        <w:t> </w:t>
      </w:r>
      <w:r>
        <w:rPr>
          <w:color w:val="695C45"/>
          <w:sz w:val="24"/>
        </w:rPr>
        <w:t>to</w:t>
      </w:r>
      <w:r>
        <w:rPr>
          <w:color w:val="695C45"/>
          <w:spacing w:val="-5"/>
          <w:sz w:val="24"/>
        </w:rPr>
        <w:t> </w:t>
      </w:r>
      <w:r>
        <w:rPr>
          <w:color w:val="695C45"/>
          <w:sz w:val="24"/>
        </w:rPr>
        <w:t>discuss</w:t>
      </w:r>
      <w:r>
        <w:rPr>
          <w:color w:val="695C45"/>
          <w:spacing w:val="-5"/>
          <w:sz w:val="24"/>
        </w:rPr>
        <w:t> </w:t>
      </w:r>
      <w:r>
        <w:rPr>
          <w:color w:val="695C45"/>
          <w:sz w:val="24"/>
        </w:rPr>
        <w:t>issues</w:t>
      </w:r>
      <w:r>
        <w:rPr>
          <w:color w:val="695C45"/>
          <w:spacing w:val="-5"/>
          <w:sz w:val="24"/>
        </w:rPr>
        <w:t> </w:t>
      </w:r>
      <w:r>
        <w:rPr>
          <w:color w:val="695C45"/>
          <w:sz w:val="24"/>
        </w:rPr>
        <w:t>of</w:t>
      </w:r>
      <w:r>
        <w:rPr>
          <w:color w:val="695C45"/>
          <w:spacing w:val="-5"/>
          <w:sz w:val="24"/>
        </w:rPr>
        <w:t> </w:t>
      </w:r>
      <w:r>
        <w:rPr>
          <w:color w:val="695C45"/>
          <w:sz w:val="24"/>
        </w:rPr>
        <w:t>common</w:t>
      </w:r>
      <w:r>
        <w:rPr>
          <w:color w:val="695C45"/>
          <w:spacing w:val="-5"/>
          <w:sz w:val="24"/>
        </w:rPr>
        <w:t> </w:t>
      </w:r>
      <w:r>
        <w:rPr>
          <w:color w:val="695C45"/>
          <w:sz w:val="24"/>
        </w:rPr>
        <w:t>interest</w:t>
      </w:r>
      <w:r>
        <w:rPr>
          <w:color w:val="695C45"/>
          <w:spacing w:val="-5"/>
          <w:sz w:val="24"/>
        </w:rPr>
        <w:t> </w:t>
      </w:r>
      <w:r>
        <w:rPr>
          <w:color w:val="695C45"/>
          <w:sz w:val="24"/>
        </w:rPr>
        <w:t>like</w:t>
      </w:r>
      <w:r>
        <w:rPr>
          <w:color w:val="695C45"/>
          <w:spacing w:val="-5"/>
          <w:sz w:val="24"/>
        </w:rPr>
        <w:t> </w:t>
      </w:r>
      <w:r>
        <w:rPr>
          <w:color w:val="695C45"/>
          <w:sz w:val="24"/>
        </w:rPr>
        <w:t>global</w:t>
      </w:r>
      <w:r>
        <w:rPr>
          <w:color w:val="695C45"/>
          <w:spacing w:val="-5"/>
          <w:sz w:val="24"/>
        </w:rPr>
        <w:t> </w:t>
      </w:r>
      <w:r>
        <w:rPr>
          <w:color w:val="695C45"/>
          <w:sz w:val="24"/>
        </w:rPr>
        <w:t>economic</w:t>
      </w:r>
      <w:r>
        <w:rPr>
          <w:color w:val="695C45"/>
          <w:sz w:val="24"/>
        </w:rPr>
        <w:t> governance,</w:t>
      </w:r>
      <w:r>
        <w:rPr>
          <w:color w:val="695C45"/>
          <w:spacing w:val="-4"/>
          <w:sz w:val="24"/>
        </w:rPr>
        <w:t> </w:t>
      </w:r>
      <w:r>
        <w:rPr>
          <w:color w:val="695C45"/>
          <w:sz w:val="24"/>
        </w:rPr>
        <w:t>international</w:t>
      </w:r>
      <w:r>
        <w:rPr>
          <w:color w:val="695C45"/>
          <w:spacing w:val="-4"/>
          <w:sz w:val="24"/>
        </w:rPr>
        <w:t> </w:t>
      </w:r>
      <w:r>
        <w:rPr>
          <w:color w:val="695C45"/>
          <w:sz w:val="24"/>
        </w:rPr>
        <w:t>security</w:t>
      </w:r>
      <w:r>
        <w:rPr>
          <w:color w:val="695C45"/>
          <w:spacing w:val="-4"/>
          <w:sz w:val="24"/>
        </w:rPr>
        <w:t> </w:t>
      </w:r>
      <w:r>
        <w:rPr>
          <w:color w:val="695C45"/>
          <w:sz w:val="24"/>
        </w:rPr>
        <w:t>and</w:t>
      </w:r>
      <w:r>
        <w:rPr>
          <w:color w:val="695C45"/>
          <w:spacing w:val="-4"/>
          <w:sz w:val="24"/>
        </w:rPr>
        <w:t> </w:t>
      </w:r>
      <w:r>
        <w:rPr>
          <w:color w:val="695C45"/>
          <w:sz w:val="24"/>
        </w:rPr>
        <w:t>energy</w:t>
      </w:r>
      <w:r>
        <w:rPr>
          <w:color w:val="695C45"/>
          <w:spacing w:val="-4"/>
          <w:sz w:val="24"/>
        </w:rPr>
        <w:t> </w:t>
      </w:r>
      <w:r>
        <w:rPr>
          <w:color w:val="695C45"/>
          <w:sz w:val="24"/>
        </w:rPr>
        <w:t>policy.</w:t>
      </w:r>
      <w:r>
        <w:rPr>
          <w:color w:val="695C45"/>
          <w:spacing w:val="-4"/>
          <w:sz w:val="24"/>
        </w:rPr>
        <w:t> </w:t>
      </w:r>
      <w:r>
        <w:rPr>
          <w:color w:val="695C45"/>
          <w:sz w:val="24"/>
        </w:rPr>
        <w:t>The</w:t>
      </w:r>
      <w:r>
        <w:rPr>
          <w:color w:val="695C45"/>
          <w:spacing w:val="-4"/>
          <w:sz w:val="24"/>
        </w:rPr>
        <w:t> </w:t>
      </w:r>
      <w:r>
        <w:rPr>
          <w:color w:val="695C45"/>
          <w:sz w:val="24"/>
        </w:rPr>
        <w:t>group</w:t>
      </w:r>
      <w:r>
        <w:rPr>
          <w:color w:val="695C45"/>
          <w:spacing w:val="-4"/>
          <w:sz w:val="24"/>
        </w:rPr>
        <w:t> </w:t>
      </w:r>
      <w:r>
        <w:rPr>
          <w:color w:val="695C45"/>
          <w:sz w:val="24"/>
        </w:rPr>
        <w:t>does</w:t>
      </w:r>
      <w:r>
        <w:rPr>
          <w:color w:val="695C45"/>
          <w:spacing w:val="-4"/>
          <w:sz w:val="24"/>
        </w:rPr>
        <w:t> </w:t>
      </w:r>
      <w:r>
        <w:rPr>
          <w:color w:val="695C45"/>
          <w:sz w:val="24"/>
        </w:rPr>
        <w:t>not</w:t>
      </w:r>
      <w:r>
        <w:rPr>
          <w:color w:val="695C45"/>
          <w:spacing w:val="-4"/>
          <w:sz w:val="24"/>
        </w:rPr>
        <w:t> </w:t>
      </w:r>
      <w:r>
        <w:rPr>
          <w:color w:val="695C45"/>
          <w:sz w:val="24"/>
        </w:rPr>
        <w:t>have</w:t>
      </w:r>
    </w:p>
    <w:p>
      <w:pPr>
        <w:spacing w:after="0" w:line="254" w:lineRule="auto"/>
        <w:jc w:val="left"/>
        <w:rPr>
          <w:sz w:val="24"/>
        </w:rPr>
        <w:sectPr>
          <w:pgSz w:w="11920" w:h="16840"/>
          <w:pgMar w:header="689" w:footer="438" w:top="1040" w:bottom="620" w:left="1020" w:right="280"/>
        </w:sectPr>
      </w:pPr>
    </w:p>
    <w:p>
      <w:pPr>
        <w:pStyle w:val="BodyText"/>
        <w:spacing w:line="254" w:lineRule="auto" w:before="62"/>
        <w:ind w:left="833" w:right="886" w:firstLine="0"/>
      </w:pPr>
      <w:r>
        <w:rPr/>
        <w:pict>
          <v:shape style="position:absolute;margin-left:-33.568329pt;margin-top:414.760071pt;width:662.15pt;height:14.4pt;mso-position-horizontal-relative:page;mso-position-vertical-relative:page;z-index:-1778278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rPr>
        <w:t>a</w:t>
      </w:r>
      <w:r>
        <w:rPr>
          <w:color w:val="695C45"/>
          <w:spacing w:val="-4"/>
        </w:rPr>
        <w:t> </w:t>
      </w:r>
      <w:r>
        <w:rPr>
          <w:color w:val="695C45"/>
        </w:rPr>
        <w:t>formal</w:t>
      </w:r>
      <w:r>
        <w:rPr>
          <w:color w:val="695C45"/>
          <w:spacing w:val="-4"/>
        </w:rPr>
        <w:t> </w:t>
      </w:r>
      <w:r>
        <w:rPr>
          <w:color w:val="695C45"/>
        </w:rPr>
        <w:t>constitution,</w:t>
      </w:r>
      <w:r>
        <w:rPr>
          <w:color w:val="695C45"/>
          <w:spacing w:val="-4"/>
        </w:rPr>
        <w:t> </w:t>
      </w:r>
      <w:r>
        <w:rPr>
          <w:color w:val="695C45"/>
        </w:rPr>
        <w:t>fixed</w:t>
      </w:r>
      <w:r>
        <w:rPr>
          <w:color w:val="695C45"/>
          <w:spacing w:val="-4"/>
        </w:rPr>
        <w:t> </w:t>
      </w:r>
      <w:r>
        <w:rPr>
          <w:color w:val="695C45"/>
        </w:rPr>
        <w:t>headquarters</w:t>
      </w:r>
      <w:r>
        <w:rPr>
          <w:color w:val="695C45"/>
          <w:spacing w:val="-4"/>
        </w:rPr>
        <w:t> </w:t>
      </w:r>
      <w:r>
        <w:rPr>
          <w:color w:val="695C45"/>
        </w:rPr>
        <w:t>and</w:t>
      </w:r>
      <w:r>
        <w:rPr>
          <w:color w:val="695C45"/>
          <w:spacing w:val="-4"/>
        </w:rPr>
        <w:t> </w:t>
      </w:r>
      <w:r>
        <w:rPr>
          <w:color w:val="695C45"/>
        </w:rPr>
        <w:t>decisions</w:t>
      </w:r>
      <w:r>
        <w:rPr>
          <w:color w:val="695C45"/>
          <w:spacing w:val="-4"/>
        </w:rPr>
        <w:t> </w:t>
      </w:r>
      <w:r>
        <w:rPr>
          <w:color w:val="695C45"/>
        </w:rPr>
        <w:t>taken</w:t>
      </w:r>
      <w:r>
        <w:rPr>
          <w:color w:val="695C45"/>
          <w:spacing w:val="-4"/>
        </w:rPr>
        <w:t> </w:t>
      </w:r>
      <w:r>
        <w:rPr>
          <w:color w:val="695C45"/>
        </w:rPr>
        <w:t>at</w:t>
      </w:r>
      <w:r>
        <w:rPr>
          <w:color w:val="695C45"/>
          <w:spacing w:val="-4"/>
        </w:rPr>
        <w:t> </w:t>
      </w:r>
      <w:r>
        <w:rPr>
          <w:color w:val="695C45"/>
        </w:rPr>
        <w:t>summits</w:t>
      </w:r>
      <w:r>
        <w:rPr>
          <w:color w:val="695C45"/>
          <w:spacing w:val="-4"/>
        </w:rPr>
        <w:t> </w:t>
      </w:r>
      <w:r>
        <w:rPr>
          <w:color w:val="695C45"/>
        </w:rPr>
        <w:t>are not binding</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Recent </w:t>
      </w:r>
      <w:r>
        <w:rPr>
          <w:color w:val="695C45"/>
          <w:spacing w:val="-2"/>
          <w:sz w:val="24"/>
        </w:rPr>
        <w:t>developments:</w:t>
      </w:r>
    </w:p>
    <w:p>
      <w:pPr>
        <w:pStyle w:val="ListParagraph"/>
        <w:numPr>
          <w:ilvl w:val="2"/>
          <w:numId w:val="16"/>
        </w:numPr>
        <w:tabs>
          <w:tab w:pos="1553" w:val="left" w:leader="none"/>
          <w:tab w:pos="1554" w:val="left" w:leader="none"/>
        </w:tabs>
        <w:spacing w:line="254" w:lineRule="auto" w:before="19" w:after="0"/>
        <w:ind w:left="1553" w:right="972" w:hanging="360"/>
        <w:jc w:val="left"/>
        <w:rPr>
          <w:sz w:val="24"/>
        </w:rPr>
      </w:pPr>
      <w:r>
        <w:rPr>
          <w:color w:val="695C45"/>
          <w:sz w:val="24"/>
        </w:rPr>
        <w:t>UK</w:t>
      </w:r>
      <w:r>
        <w:rPr>
          <w:color w:val="695C45"/>
          <w:spacing w:val="-3"/>
          <w:sz w:val="24"/>
        </w:rPr>
        <w:t> </w:t>
      </w:r>
      <w:r>
        <w:rPr>
          <w:color w:val="695C45"/>
          <w:sz w:val="24"/>
        </w:rPr>
        <w:t>has</w:t>
      </w:r>
      <w:r>
        <w:rPr>
          <w:color w:val="695C45"/>
          <w:spacing w:val="-3"/>
          <w:sz w:val="24"/>
        </w:rPr>
        <w:t> </w:t>
      </w:r>
      <w:r>
        <w:rPr>
          <w:color w:val="695C45"/>
          <w:sz w:val="24"/>
        </w:rPr>
        <w:t>invited</w:t>
      </w:r>
      <w:r>
        <w:rPr>
          <w:color w:val="695C45"/>
          <w:spacing w:val="-3"/>
          <w:sz w:val="24"/>
        </w:rPr>
        <w:t> </w:t>
      </w:r>
      <w:r>
        <w:rPr>
          <w:color w:val="695C45"/>
          <w:sz w:val="24"/>
        </w:rPr>
        <w:t>Indian</w:t>
      </w:r>
      <w:r>
        <w:rPr>
          <w:color w:val="695C45"/>
          <w:spacing w:val="-3"/>
          <w:sz w:val="24"/>
        </w:rPr>
        <w:t> </w:t>
      </w:r>
      <w:r>
        <w:rPr>
          <w:color w:val="695C45"/>
          <w:sz w:val="24"/>
        </w:rPr>
        <w:t>PM</w:t>
      </w:r>
      <w:r>
        <w:rPr>
          <w:color w:val="695C45"/>
          <w:spacing w:val="-3"/>
          <w:sz w:val="24"/>
        </w:rPr>
        <w:t> </w:t>
      </w:r>
      <w:r>
        <w:rPr>
          <w:color w:val="695C45"/>
          <w:sz w:val="24"/>
        </w:rPr>
        <w:t>as</w:t>
      </w:r>
      <w:r>
        <w:rPr>
          <w:color w:val="695C45"/>
          <w:spacing w:val="-3"/>
          <w:sz w:val="24"/>
        </w:rPr>
        <w:t> </w:t>
      </w:r>
      <w:r>
        <w:rPr>
          <w:color w:val="695C45"/>
          <w:sz w:val="24"/>
        </w:rPr>
        <w:t>a</w:t>
      </w:r>
      <w:r>
        <w:rPr>
          <w:color w:val="695C45"/>
          <w:spacing w:val="-3"/>
          <w:sz w:val="24"/>
        </w:rPr>
        <w:t> </w:t>
      </w:r>
      <w:r>
        <w:rPr>
          <w:color w:val="695C45"/>
          <w:sz w:val="24"/>
        </w:rPr>
        <w:t>guest</w:t>
      </w:r>
      <w:r>
        <w:rPr>
          <w:color w:val="695C45"/>
          <w:spacing w:val="-3"/>
          <w:sz w:val="24"/>
        </w:rPr>
        <w:t> </w:t>
      </w:r>
      <w:r>
        <w:rPr>
          <w:color w:val="695C45"/>
          <w:sz w:val="24"/>
        </w:rPr>
        <w:t>to</w:t>
      </w:r>
      <w:r>
        <w:rPr>
          <w:color w:val="695C45"/>
          <w:spacing w:val="-3"/>
          <w:sz w:val="24"/>
        </w:rPr>
        <w:t> </w:t>
      </w:r>
      <w:r>
        <w:rPr>
          <w:color w:val="695C45"/>
          <w:sz w:val="24"/>
        </w:rPr>
        <w:t>attend</w:t>
      </w:r>
      <w:r>
        <w:rPr>
          <w:color w:val="695C45"/>
          <w:spacing w:val="-3"/>
          <w:sz w:val="24"/>
        </w:rPr>
        <w:t> </w:t>
      </w:r>
      <w:r>
        <w:rPr>
          <w:color w:val="695C45"/>
          <w:sz w:val="24"/>
        </w:rPr>
        <w:t>the</w:t>
      </w:r>
      <w:r>
        <w:rPr>
          <w:color w:val="695C45"/>
          <w:spacing w:val="-3"/>
          <w:sz w:val="24"/>
        </w:rPr>
        <w:t> </w:t>
      </w:r>
      <w:r>
        <w:rPr>
          <w:color w:val="695C45"/>
          <w:sz w:val="24"/>
        </w:rPr>
        <w:t>47th</w:t>
      </w:r>
      <w:r>
        <w:rPr>
          <w:color w:val="695C45"/>
          <w:spacing w:val="-3"/>
          <w:sz w:val="24"/>
        </w:rPr>
        <w:t> </w:t>
      </w:r>
      <w:r>
        <w:rPr>
          <w:color w:val="695C45"/>
          <w:sz w:val="24"/>
        </w:rPr>
        <w:t>G7</w:t>
      </w:r>
      <w:r>
        <w:rPr>
          <w:color w:val="695C45"/>
          <w:spacing w:val="-3"/>
          <w:sz w:val="24"/>
        </w:rPr>
        <w:t> </w:t>
      </w:r>
      <w:r>
        <w:rPr>
          <w:color w:val="695C45"/>
          <w:sz w:val="24"/>
        </w:rPr>
        <w:t>summit</w:t>
      </w:r>
      <w:r>
        <w:rPr>
          <w:color w:val="695C45"/>
          <w:spacing w:val="-3"/>
          <w:sz w:val="24"/>
        </w:rPr>
        <w:t> </w:t>
      </w:r>
      <w:r>
        <w:rPr>
          <w:color w:val="695C45"/>
          <w:sz w:val="24"/>
        </w:rPr>
        <w:t>that</w:t>
      </w:r>
      <w:r>
        <w:rPr>
          <w:color w:val="695C45"/>
          <w:spacing w:val="-3"/>
          <w:sz w:val="24"/>
        </w:rPr>
        <w:t> </w:t>
      </w:r>
      <w:r>
        <w:rPr>
          <w:color w:val="695C45"/>
          <w:sz w:val="24"/>
        </w:rPr>
        <w:t>is</w:t>
      </w:r>
      <w:r>
        <w:rPr>
          <w:color w:val="695C45"/>
          <w:sz w:val="24"/>
        </w:rPr>
        <w:t> scheduled to be held in June 2021. Australia and South Korea are also </w:t>
      </w:r>
      <w:r>
        <w:rPr>
          <w:color w:val="695C45"/>
          <w:spacing w:val="-2"/>
          <w:sz w:val="24"/>
        </w:rPr>
        <w:t>invited</w:t>
      </w:r>
    </w:p>
    <w:p>
      <w:pPr>
        <w:pStyle w:val="ListParagraph"/>
        <w:numPr>
          <w:ilvl w:val="2"/>
          <w:numId w:val="16"/>
        </w:numPr>
        <w:tabs>
          <w:tab w:pos="1553" w:val="left" w:leader="none"/>
          <w:tab w:pos="1554" w:val="left" w:leader="none"/>
        </w:tabs>
        <w:spacing w:line="254" w:lineRule="auto" w:before="0" w:after="0"/>
        <w:ind w:left="1553" w:right="1034" w:hanging="360"/>
        <w:jc w:val="left"/>
        <w:rPr>
          <w:sz w:val="24"/>
        </w:rPr>
      </w:pPr>
      <w:r>
        <w:rPr>
          <w:color w:val="695C45"/>
          <w:sz w:val="24"/>
        </w:rPr>
        <w:t>Previously,</w:t>
      </w:r>
      <w:r>
        <w:rPr>
          <w:color w:val="695C45"/>
          <w:spacing w:val="-4"/>
          <w:sz w:val="24"/>
        </w:rPr>
        <w:t> </w:t>
      </w:r>
      <w:r>
        <w:rPr>
          <w:color w:val="695C45"/>
          <w:sz w:val="24"/>
        </w:rPr>
        <w:t>USA</w:t>
      </w:r>
      <w:r>
        <w:rPr>
          <w:color w:val="695C45"/>
          <w:spacing w:val="-4"/>
          <w:sz w:val="24"/>
        </w:rPr>
        <w:t> </w:t>
      </w:r>
      <w:r>
        <w:rPr>
          <w:color w:val="695C45"/>
          <w:sz w:val="24"/>
        </w:rPr>
        <w:t>President</w:t>
      </w:r>
      <w:r>
        <w:rPr>
          <w:color w:val="695C45"/>
          <w:spacing w:val="-4"/>
          <w:sz w:val="24"/>
        </w:rPr>
        <w:t> </w:t>
      </w:r>
      <w:r>
        <w:rPr>
          <w:color w:val="695C45"/>
          <w:sz w:val="24"/>
        </w:rPr>
        <w:t>had</w:t>
      </w:r>
      <w:r>
        <w:rPr>
          <w:color w:val="695C45"/>
          <w:spacing w:val="-4"/>
          <w:sz w:val="24"/>
        </w:rPr>
        <w:t> </w:t>
      </w:r>
      <w:r>
        <w:rPr>
          <w:color w:val="695C45"/>
          <w:sz w:val="24"/>
        </w:rPr>
        <w:t>also</w:t>
      </w:r>
      <w:r>
        <w:rPr>
          <w:color w:val="695C45"/>
          <w:spacing w:val="-4"/>
          <w:sz w:val="24"/>
        </w:rPr>
        <w:t> </w:t>
      </w:r>
      <w:r>
        <w:rPr>
          <w:color w:val="695C45"/>
          <w:sz w:val="24"/>
        </w:rPr>
        <w:t>proposed</w:t>
      </w:r>
      <w:r>
        <w:rPr>
          <w:color w:val="695C45"/>
          <w:spacing w:val="-4"/>
          <w:sz w:val="24"/>
        </w:rPr>
        <w:t> </w:t>
      </w:r>
      <w:r>
        <w:rPr>
          <w:color w:val="695C45"/>
          <w:sz w:val="24"/>
        </w:rPr>
        <w:t>the</w:t>
      </w:r>
      <w:r>
        <w:rPr>
          <w:color w:val="695C45"/>
          <w:spacing w:val="-4"/>
          <w:sz w:val="24"/>
        </w:rPr>
        <w:t> </w:t>
      </w:r>
      <w:r>
        <w:rPr>
          <w:color w:val="695C45"/>
          <w:sz w:val="24"/>
        </w:rPr>
        <w:t>expansion</w:t>
      </w:r>
      <w:r>
        <w:rPr>
          <w:color w:val="695C45"/>
          <w:spacing w:val="-4"/>
          <w:sz w:val="24"/>
        </w:rPr>
        <w:t> </w:t>
      </w:r>
      <w:r>
        <w:rPr>
          <w:color w:val="695C45"/>
          <w:sz w:val="24"/>
        </w:rPr>
        <w:t>of</w:t>
      </w:r>
      <w:r>
        <w:rPr>
          <w:color w:val="695C45"/>
          <w:spacing w:val="-4"/>
          <w:sz w:val="24"/>
        </w:rPr>
        <w:t> </w:t>
      </w:r>
      <w:r>
        <w:rPr>
          <w:color w:val="695C45"/>
          <w:sz w:val="24"/>
        </w:rPr>
        <w:t>the</w:t>
      </w:r>
      <w:r>
        <w:rPr>
          <w:color w:val="695C45"/>
          <w:spacing w:val="-4"/>
          <w:sz w:val="24"/>
        </w:rPr>
        <w:t> </w:t>
      </w:r>
      <w:r>
        <w:rPr>
          <w:color w:val="695C45"/>
          <w:sz w:val="24"/>
        </w:rPr>
        <w:t>G7</w:t>
      </w:r>
      <w:r>
        <w:rPr>
          <w:color w:val="695C45"/>
          <w:spacing w:val="-4"/>
          <w:sz w:val="24"/>
        </w:rPr>
        <w:t> </w:t>
      </w:r>
      <w:r>
        <w:rPr>
          <w:color w:val="695C45"/>
          <w:sz w:val="24"/>
        </w:rPr>
        <w:t>to be called ‘G10 or G11’</w:t>
      </w:r>
    </w:p>
    <w:p>
      <w:pPr>
        <w:pStyle w:val="ListParagraph"/>
        <w:numPr>
          <w:ilvl w:val="2"/>
          <w:numId w:val="16"/>
        </w:numPr>
        <w:tabs>
          <w:tab w:pos="1553" w:val="left" w:leader="none"/>
          <w:tab w:pos="1554" w:val="left" w:leader="none"/>
        </w:tabs>
        <w:spacing w:line="254" w:lineRule="auto" w:before="0" w:after="0"/>
        <w:ind w:left="1553" w:right="1807" w:hanging="360"/>
        <w:jc w:val="left"/>
        <w:rPr>
          <w:sz w:val="24"/>
        </w:rPr>
      </w:pPr>
      <w:r>
        <w:rPr>
          <w:color w:val="695C45"/>
          <w:sz w:val="24"/>
        </w:rPr>
        <w:t>However,</w:t>
      </w:r>
      <w:r>
        <w:rPr>
          <w:color w:val="695C45"/>
          <w:spacing w:val="-3"/>
          <w:sz w:val="24"/>
        </w:rPr>
        <w:t> </w:t>
      </w:r>
      <w:r>
        <w:rPr>
          <w:color w:val="695C45"/>
          <w:sz w:val="24"/>
        </w:rPr>
        <w:t>this</w:t>
      </w:r>
      <w:r>
        <w:rPr>
          <w:color w:val="695C45"/>
          <w:spacing w:val="-3"/>
          <w:sz w:val="24"/>
        </w:rPr>
        <w:t> </w:t>
      </w:r>
      <w:r>
        <w:rPr>
          <w:color w:val="695C45"/>
          <w:sz w:val="24"/>
        </w:rPr>
        <w:t>is</w:t>
      </w:r>
      <w:r>
        <w:rPr>
          <w:color w:val="695C45"/>
          <w:spacing w:val="-3"/>
          <w:sz w:val="24"/>
        </w:rPr>
        <w:t> </w:t>
      </w:r>
      <w:r>
        <w:rPr>
          <w:color w:val="695C45"/>
          <w:sz w:val="24"/>
        </w:rPr>
        <w:t>not</w:t>
      </w:r>
      <w:r>
        <w:rPr>
          <w:color w:val="695C45"/>
          <w:spacing w:val="-3"/>
          <w:sz w:val="24"/>
        </w:rPr>
        <w:t> </w:t>
      </w:r>
      <w:r>
        <w:rPr>
          <w:color w:val="695C45"/>
          <w:sz w:val="24"/>
        </w:rPr>
        <w:t>the</w:t>
      </w:r>
      <w:r>
        <w:rPr>
          <w:color w:val="695C45"/>
          <w:spacing w:val="-3"/>
          <w:sz w:val="24"/>
        </w:rPr>
        <w:t> </w:t>
      </w:r>
      <w:r>
        <w:rPr>
          <w:color w:val="695C45"/>
          <w:sz w:val="24"/>
        </w:rPr>
        <w:t>firs</w:t>
      </w:r>
      <w:r>
        <w:rPr>
          <w:color w:val="695C45"/>
          <w:spacing w:val="-3"/>
          <w:sz w:val="24"/>
        </w:rPr>
        <w:t> </w:t>
      </w:r>
      <w:r>
        <w:rPr>
          <w:color w:val="695C45"/>
          <w:sz w:val="24"/>
        </w:rPr>
        <w:t>time</w:t>
      </w:r>
      <w:r>
        <w:rPr>
          <w:color w:val="695C45"/>
          <w:spacing w:val="-3"/>
          <w:sz w:val="24"/>
        </w:rPr>
        <w:t> </w:t>
      </w:r>
      <w:r>
        <w:rPr>
          <w:color w:val="695C45"/>
          <w:sz w:val="24"/>
        </w:rPr>
        <w:t>when</w:t>
      </w:r>
      <w:r>
        <w:rPr>
          <w:color w:val="695C45"/>
          <w:spacing w:val="-3"/>
          <w:sz w:val="24"/>
        </w:rPr>
        <w:t> </w:t>
      </w:r>
      <w:r>
        <w:rPr>
          <w:color w:val="695C45"/>
          <w:sz w:val="24"/>
        </w:rPr>
        <w:t>India</w:t>
      </w:r>
      <w:r>
        <w:rPr>
          <w:color w:val="695C45"/>
          <w:spacing w:val="-3"/>
          <w:sz w:val="24"/>
        </w:rPr>
        <w:t> </w:t>
      </w:r>
      <w:r>
        <w:rPr>
          <w:color w:val="695C45"/>
          <w:sz w:val="24"/>
        </w:rPr>
        <w:t>would</w:t>
      </w:r>
      <w:r>
        <w:rPr>
          <w:color w:val="695C45"/>
          <w:spacing w:val="-3"/>
          <w:sz w:val="24"/>
        </w:rPr>
        <w:t> </w:t>
      </w:r>
      <w:r>
        <w:rPr>
          <w:color w:val="695C45"/>
          <w:sz w:val="24"/>
        </w:rPr>
        <w:t>attend</w:t>
      </w:r>
      <w:r>
        <w:rPr>
          <w:color w:val="695C45"/>
          <w:spacing w:val="-3"/>
          <w:sz w:val="24"/>
        </w:rPr>
        <w:t> </w:t>
      </w:r>
      <w:r>
        <w:rPr>
          <w:color w:val="695C45"/>
          <w:sz w:val="24"/>
        </w:rPr>
        <w:t>the</w:t>
      </w:r>
      <w:r>
        <w:rPr>
          <w:color w:val="695C45"/>
          <w:spacing w:val="-3"/>
          <w:sz w:val="24"/>
        </w:rPr>
        <w:t> </w:t>
      </w:r>
      <w:r>
        <w:rPr>
          <w:color w:val="695C45"/>
          <w:sz w:val="24"/>
        </w:rPr>
        <w:t>G7</w:t>
      </w:r>
      <w:r>
        <w:rPr>
          <w:color w:val="695C45"/>
          <w:sz w:val="24"/>
        </w:rPr>
        <w:t> </w:t>
      </w:r>
      <w:r>
        <w:rPr>
          <w:color w:val="695C45"/>
          <w:spacing w:val="-2"/>
          <w:sz w:val="24"/>
        </w:rPr>
        <w:t>meeting</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Significance</w:t>
      </w:r>
      <w:r>
        <w:rPr>
          <w:color w:val="695C45"/>
          <w:spacing w:val="-4"/>
          <w:sz w:val="24"/>
        </w:rPr>
        <w:t> </w:t>
      </w:r>
      <w:r>
        <w:rPr>
          <w:color w:val="695C45"/>
          <w:sz w:val="24"/>
        </w:rPr>
        <w:t>for</w:t>
      </w:r>
      <w:r>
        <w:rPr>
          <w:color w:val="695C45"/>
          <w:spacing w:val="-4"/>
          <w:sz w:val="24"/>
        </w:rPr>
        <w:t> </w:t>
      </w:r>
      <w:r>
        <w:rPr>
          <w:color w:val="695C45"/>
          <w:sz w:val="24"/>
        </w:rPr>
        <w:t>India</w:t>
      </w:r>
      <w:r>
        <w:rPr>
          <w:color w:val="695C45"/>
          <w:spacing w:val="-4"/>
          <w:sz w:val="24"/>
        </w:rPr>
        <w:t> </w:t>
      </w:r>
      <w:r>
        <w:rPr>
          <w:color w:val="695C45"/>
          <w:sz w:val="24"/>
        </w:rPr>
        <w:t>at</w:t>
      </w:r>
      <w:r>
        <w:rPr>
          <w:color w:val="695C45"/>
          <w:spacing w:val="-4"/>
          <w:sz w:val="24"/>
        </w:rPr>
        <w:t> </w:t>
      </w:r>
      <w:r>
        <w:rPr>
          <w:color w:val="695C45"/>
          <w:spacing w:val="-5"/>
          <w:sz w:val="24"/>
        </w:rPr>
        <w:t>G7:</w:t>
      </w:r>
    </w:p>
    <w:p>
      <w:pPr>
        <w:pStyle w:val="ListParagraph"/>
        <w:numPr>
          <w:ilvl w:val="2"/>
          <w:numId w:val="16"/>
        </w:numPr>
        <w:tabs>
          <w:tab w:pos="1553" w:val="left" w:leader="none"/>
          <w:tab w:pos="1554" w:val="left" w:leader="none"/>
        </w:tabs>
        <w:spacing w:line="254" w:lineRule="auto" w:before="11" w:after="0"/>
        <w:ind w:left="1553" w:right="1080" w:hanging="360"/>
        <w:jc w:val="left"/>
        <w:rPr>
          <w:sz w:val="24"/>
        </w:rPr>
      </w:pPr>
      <w:r>
        <w:rPr>
          <w:color w:val="444444"/>
          <w:sz w:val="24"/>
        </w:rPr>
        <w:t>UK</w:t>
      </w:r>
      <w:r>
        <w:rPr>
          <w:color w:val="444444"/>
          <w:spacing w:val="-3"/>
          <w:sz w:val="24"/>
        </w:rPr>
        <w:t> </w:t>
      </w:r>
      <w:r>
        <w:rPr>
          <w:color w:val="444444"/>
          <w:sz w:val="24"/>
        </w:rPr>
        <w:t>thinks</w:t>
      </w:r>
      <w:r>
        <w:rPr>
          <w:color w:val="444444"/>
          <w:spacing w:val="-3"/>
          <w:sz w:val="24"/>
        </w:rPr>
        <w:t> </w:t>
      </w:r>
      <w:r>
        <w:rPr>
          <w:color w:val="444444"/>
          <w:sz w:val="24"/>
        </w:rPr>
        <w:t>that</w:t>
      </w:r>
      <w:r>
        <w:rPr>
          <w:color w:val="444444"/>
          <w:spacing w:val="-3"/>
          <w:sz w:val="24"/>
        </w:rPr>
        <w:t> </w:t>
      </w:r>
      <w:r>
        <w:rPr>
          <w:color w:val="444444"/>
          <w:sz w:val="24"/>
        </w:rPr>
        <w:t>the</w:t>
      </w:r>
      <w:r>
        <w:rPr>
          <w:color w:val="444444"/>
          <w:spacing w:val="-3"/>
          <w:sz w:val="24"/>
        </w:rPr>
        <w:t> </w:t>
      </w:r>
      <w:r>
        <w:rPr>
          <w:color w:val="444444"/>
          <w:sz w:val="24"/>
        </w:rPr>
        <w:t>Indo-Pacific</w:t>
      </w:r>
      <w:r>
        <w:rPr>
          <w:color w:val="444444"/>
          <w:spacing w:val="-3"/>
          <w:sz w:val="24"/>
        </w:rPr>
        <w:t> </w:t>
      </w:r>
      <w:r>
        <w:rPr>
          <w:color w:val="444444"/>
          <w:sz w:val="24"/>
        </w:rPr>
        <w:t>region</w:t>
      </w:r>
      <w:r>
        <w:rPr>
          <w:color w:val="444444"/>
          <w:spacing w:val="-3"/>
          <w:sz w:val="24"/>
        </w:rPr>
        <w:t> </w:t>
      </w:r>
      <w:r>
        <w:rPr>
          <w:color w:val="444444"/>
          <w:sz w:val="24"/>
        </w:rPr>
        <w:t>will</w:t>
      </w:r>
      <w:r>
        <w:rPr>
          <w:color w:val="444444"/>
          <w:spacing w:val="-3"/>
          <w:sz w:val="24"/>
        </w:rPr>
        <w:t> </w:t>
      </w:r>
      <w:r>
        <w:rPr>
          <w:color w:val="444444"/>
          <w:sz w:val="24"/>
        </w:rPr>
        <w:t>be</w:t>
      </w:r>
      <w:r>
        <w:rPr>
          <w:color w:val="444444"/>
          <w:spacing w:val="-3"/>
          <w:sz w:val="24"/>
        </w:rPr>
        <w:t> </w:t>
      </w:r>
      <w:r>
        <w:rPr>
          <w:color w:val="444444"/>
          <w:sz w:val="24"/>
        </w:rPr>
        <w:t>central</w:t>
      </w:r>
      <w:r>
        <w:rPr>
          <w:color w:val="444444"/>
          <w:spacing w:val="-3"/>
          <w:sz w:val="24"/>
        </w:rPr>
        <w:t> </w:t>
      </w:r>
      <w:r>
        <w:rPr>
          <w:color w:val="444444"/>
          <w:sz w:val="24"/>
        </w:rPr>
        <w:t>to</w:t>
      </w:r>
      <w:r>
        <w:rPr>
          <w:color w:val="444444"/>
          <w:spacing w:val="-3"/>
          <w:sz w:val="24"/>
        </w:rPr>
        <w:t> </w:t>
      </w:r>
      <w:r>
        <w:rPr>
          <w:color w:val="444444"/>
          <w:sz w:val="24"/>
        </w:rPr>
        <w:t>the</w:t>
      </w:r>
      <w:r>
        <w:rPr>
          <w:color w:val="444444"/>
          <w:spacing w:val="-3"/>
          <w:sz w:val="24"/>
        </w:rPr>
        <w:t> </w:t>
      </w:r>
      <w:r>
        <w:rPr>
          <w:color w:val="444444"/>
          <w:sz w:val="24"/>
        </w:rPr>
        <w:t>21st</w:t>
      </w:r>
      <w:r>
        <w:rPr>
          <w:color w:val="444444"/>
          <w:spacing w:val="-3"/>
          <w:sz w:val="24"/>
        </w:rPr>
        <w:t> </w:t>
      </w:r>
      <w:r>
        <w:rPr>
          <w:color w:val="444444"/>
          <w:sz w:val="24"/>
        </w:rPr>
        <w:t>century, and India will be central to the Indo-Pacific. Invitation proves this point</w:t>
      </w:r>
    </w:p>
    <w:p>
      <w:pPr>
        <w:pStyle w:val="ListParagraph"/>
        <w:numPr>
          <w:ilvl w:val="2"/>
          <w:numId w:val="16"/>
        </w:numPr>
        <w:tabs>
          <w:tab w:pos="1553" w:val="left" w:leader="none"/>
          <w:tab w:pos="1554" w:val="left" w:leader="none"/>
        </w:tabs>
        <w:spacing w:line="254" w:lineRule="auto" w:before="0" w:after="0"/>
        <w:ind w:left="1553" w:right="1541" w:hanging="360"/>
        <w:jc w:val="left"/>
        <w:rPr>
          <w:sz w:val="24"/>
        </w:rPr>
      </w:pPr>
      <w:r>
        <w:rPr>
          <w:color w:val="444444"/>
          <w:sz w:val="24"/>
        </w:rPr>
        <w:t>After many years of robust economic growth, India is now the sixth largest</w:t>
      </w:r>
      <w:r>
        <w:rPr>
          <w:color w:val="444444"/>
          <w:spacing w:val="-4"/>
          <w:sz w:val="24"/>
        </w:rPr>
        <w:t> </w:t>
      </w:r>
      <w:r>
        <w:rPr>
          <w:color w:val="444444"/>
          <w:sz w:val="24"/>
        </w:rPr>
        <w:t>economy</w:t>
      </w:r>
      <w:r>
        <w:rPr>
          <w:color w:val="444444"/>
          <w:spacing w:val="-4"/>
          <w:sz w:val="24"/>
        </w:rPr>
        <w:t> </w:t>
      </w:r>
      <w:r>
        <w:rPr>
          <w:color w:val="444444"/>
          <w:sz w:val="24"/>
        </w:rPr>
        <w:t>in</w:t>
      </w:r>
      <w:r>
        <w:rPr>
          <w:color w:val="444444"/>
          <w:spacing w:val="-4"/>
          <w:sz w:val="24"/>
        </w:rPr>
        <w:t> </w:t>
      </w:r>
      <w:r>
        <w:rPr>
          <w:color w:val="444444"/>
          <w:sz w:val="24"/>
        </w:rPr>
        <w:t>the</w:t>
      </w:r>
      <w:r>
        <w:rPr>
          <w:color w:val="444444"/>
          <w:spacing w:val="-4"/>
          <w:sz w:val="24"/>
        </w:rPr>
        <w:t> </w:t>
      </w:r>
      <w:r>
        <w:rPr>
          <w:color w:val="444444"/>
          <w:sz w:val="24"/>
        </w:rPr>
        <w:t>world</w:t>
      </w:r>
      <w:r>
        <w:rPr>
          <w:color w:val="444444"/>
          <w:spacing w:val="-4"/>
          <w:sz w:val="24"/>
        </w:rPr>
        <w:t> </w:t>
      </w:r>
      <w:r>
        <w:rPr>
          <w:color w:val="444444"/>
          <w:sz w:val="24"/>
        </w:rPr>
        <w:t>and</w:t>
      </w:r>
      <w:r>
        <w:rPr>
          <w:color w:val="444444"/>
          <w:spacing w:val="-4"/>
          <w:sz w:val="24"/>
        </w:rPr>
        <w:t> </w:t>
      </w:r>
      <w:r>
        <w:rPr>
          <w:color w:val="444444"/>
          <w:sz w:val="24"/>
        </w:rPr>
        <w:t>will</w:t>
      </w:r>
      <w:r>
        <w:rPr>
          <w:color w:val="444444"/>
          <w:spacing w:val="-4"/>
          <w:sz w:val="24"/>
        </w:rPr>
        <w:t> </w:t>
      </w:r>
      <w:r>
        <w:rPr>
          <w:color w:val="444444"/>
          <w:sz w:val="24"/>
        </w:rPr>
        <w:t>soon</w:t>
      </w:r>
      <w:r>
        <w:rPr>
          <w:color w:val="444444"/>
          <w:spacing w:val="-4"/>
          <w:sz w:val="24"/>
        </w:rPr>
        <w:t> </w:t>
      </w:r>
      <w:r>
        <w:rPr>
          <w:color w:val="444444"/>
          <w:sz w:val="24"/>
        </w:rPr>
        <w:t>overtake</w:t>
      </w:r>
      <w:r>
        <w:rPr>
          <w:color w:val="444444"/>
          <w:spacing w:val="-4"/>
          <w:sz w:val="24"/>
        </w:rPr>
        <w:t> </w:t>
      </w:r>
      <w:r>
        <w:rPr>
          <w:color w:val="444444"/>
          <w:sz w:val="24"/>
        </w:rPr>
        <w:t>the</w:t>
      </w:r>
      <w:r>
        <w:rPr>
          <w:color w:val="444444"/>
          <w:spacing w:val="-4"/>
          <w:sz w:val="24"/>
        </w:rPr>
        <w:t> </w:t>
      </w:r>
      <w:r>
        <w:rPr>
          <w:color w:val="444444"/>
          <w:sz w:val="24"/>
        </w:rPr>
        <w:t>UK</w:t>
      </w:r>
      <w:r>
        <w:rPr>
          <w:color w:val="444444"/>
          <w:spacing w:val="-4"/>
          <w:sz w:val="24"/>
        </w:rPr>
        <w:t> </w:t>
      </w:r>
      <w:r>
        <w:rPr>
          <w:color w:val="444444"/>
          <w:sz w:val="24"/>
        </w:rPr>
        <w:t>itself</w:t>
      </w:r>
      <w:r>
        <w:rPr>
          <w:color w:val="444444"/>
          <w:spacing w:val="-4"/>
          <w:sz w:val="24"/>
        </w:rPr>
        <w:t> </w:t>
      </w:r>
      <w:r>
        <w:rPr>
          <w:color w:val="444444"/>
          <w:sz w:val="24"/>
        </w:rPr>
        <w:t>to</w:t>
      </w:r>
    </w:p>
    <w:p>
      <w:pPr>
        <w:pStyle w:val="BodyText"/>
        <w:spacing w:line="254" w:lineRule="auto"/>
        <w:ind w:right="886" w:firstLine="0"/>
      </w:pPr>
      <w:r>
        <w:rPr>
          <w:color w:val="444444"/>
        </w:rPr>
        <w:t>become</w:t>
      </w:r>
      <w:r>
        <w:rPr>
          <w:color w:val="444444"/>
          <w:spacing w:val="-4"/>
        </w:rPr>
        <w:t> </w:t>
      </w:r>
      <w:r>
        <w:rPr>
          <w:color w:val="444444"/>
        </w:rPr>
        <w:t>fifth.</w:t>
      </w:r>
      <w:r>
        <w:rPr>
          <w:color w:val="444444"/>
          <w:spacing w:val="-4"/>
        </w:rPr>
        <w:t> </w:t>
      </w:r>
      <w:r>
        <w:rPr>
          <w:color w:val="444444"/>
        </w:rPr>
        <w:t>It</w:t>
      </w:r>
      <w:r>
        <w:rPr>
          <w:color w:val="444444"/>
          <w:spacing w:val="-4"/>
        </w:rPr>
        <w:t> </w:t>
      </w:r>
      <w:r>
        <w:rPr>
          <w:color w:val="444444"/>
        </w:rPr>
        <w:t>has</w:t>
      </w:r>
      <w:r>
        <w:rPr>
          <w:color w:val="444444"/>
          <w:spacing w:val="-4"/>
        </w:rPr>
        <w:t> </w:t>
      </w:r>
      <w:r>
        <w:rPr>
          <w:color w:val="444444"/>
        </w:rPr>
        <w:t>already</w:t>
      </w:r>
      <w:r>
        <w:rPr>
          <w:color w:val="444444"/>
          <w:spacing w:val="-4"/>
        </w:rPr>
        <w:t> </w:t>
      </w:r>
      <w:r>
        <w:rPr>
          <w:color w:val="444444"/>
        </w:rPr>
        <w:t>surpassed</w:t>
      </w:r>
      <w:r>
        <w:rPr>
          <w:color w:val="444444"/>
          <w:spacing w:val="-4"/>
        </w:rPr>
        <w:t> </w:t>
      </w:r>
      <w:r>
        <w:rPr>
          <w:color w:val="444444"/>
        </w:rPr>
        <w:t>existing</w:t>
      </w:r>
      <w:r>
        <w:rPr>
          <w:color w:val="444444"/>
          <w:spacing w:val="-4"/>
        </w:rPr>
        <w:t> </w:t>
      </w:r>
      <w:r>
        <w:rPr>
          <w:color w:val="444444"/>
        </w:rPr>
        <w:t>G7</w:t>
      </w:r>
      <w:r>
        <w:rPr>
          <w:color w:val="444444"/>
          <w:spacing w:val="-4"/>
        </w:rPr>
        <w:t> </w:t>
      </w:r>
      <w:r>
        <w:rPr>
          <w:color w:val="444444"/>
        </w:rPr>
        <w:t>members</w:t>
      </w:r>
      <w:r>
        <w:rPr>
          <w:color w:val="444444"/>
          <w:spacing w:val="-4"/>
        </w:rPr>
        <w:t> </w:t>
      </w:r>
      <w:r>
        <w:rPr>
          <w:color w:val="444444"/>
        </w:rPr>
        <w:t>such</w:t>
      </w:r>
      <w:r>
        <w:rPr>
          <w:color w:val="444444"/>
          <w:spacing w:val="-4"/>
        </w:rPr>
        <w:t> </w:t>
      </w:r>
      <w:r>
        <w:rPr>
          <w:color w:val="444444"/>
        </w:rPr>
        <w:t>as</w:t>
      </w:r>
      <w:r>
        <w:rPr>
          <w:color w:val="444444"/>
          <w:spacing w:val="-4"/>
        </w:rPr>
        <w:t> </w:t>
      </w:r>
      <w:r>
        <w:rPr>
          <w:color w:val="444444"/>
        </w:rPr>
        <w:t>Italy, France and Canada. (invitation acknowledges this point)</w:t>
      </w:r>
    </w:p>
    <w:p>
      <w:pPr>
        <w:pStyle w:val="ListParagraph"/>
        <w:numPr>
          <w:ilvl w:val="2"/>
          <w:numId w:val="16"/>
        </w:numPr>
        <w:tabs>
          <w:tab w:pos="1553" w:val="left" w:leader="none"/>
          <w:tab w:pos="1554" w:val="left" w:leader="none"/>
        </w:tabs>
        <w:spacing w:line="254" w:lineRule="auto" w:before="0" w:after="0"/>
        <w:ind w:left="1553" w:right="1207" w:hanging="360"/>
        <w:jc w:val="left"/>
        <w:rPr>
          <w:sz w:val="24"/>
        </w:rPr>
      </w:pPr>
      <w:r>
        <w:rPr>
          <w:color w:val="695C45"/>
          <w:sz w:val="24"/>
        </w:rPr>
        <w:t>Diplomatically,</w:t>
      </w:r>
      <w:r>
        <w:rPr>
          <w:color w:val="695C45"/>
          <w:spacing w:val="-4"/>
          <w:sz w:val="24"/>
        </w:rPr>
        <w:t> </w:t>
      </w:r>
      <w:r>
        <w:rPr>
          <w:color w:val="695C45"/>
          <w:sz w:val="24"/>
        </w:rPr>
        <w:t>a</w:t>
      </w:r>
      <w:r>
        <w:rPr>
          <w:color w:val="695C45"/>
          <w:spacing w:val="-4"/>
          <w:sz w:val="24"/>
        </w:rPr>
        <w:t> </w:t>
      </w:r>
      <w:r>
        <w:rPr>
          <w:color w:val="695C45"/>
          <w:sz w:val="24"/>
        </w:rPr>
        <w:t>seat</w:t>
      </w:r>
      <w:r>
        <w:rPr>
          <w:color w:val="695C45"/>
          <w:spacing w:val="-4"/>
          <w:sz w:val="24"/>
        </w:rPr>
        <w:t> </w:t>
      </w:r>
      <w:r>
        <w:rPr>
          <w:color w:val="695C45"/>
          <w:sz w:val="24"/>
        </w:rPr>
        <w:t>at</w:t>
      </w:r>
      <w:r>
        <w:rPr>
          <w:color w:val="695C45"/>
          <w:spacing w:val="-4"/>
          <w:sz w:val="24"/>
        </w:rPr>
        <w:t> </w:t>
      </w:r>
      <w:r>
        <w:rPr>
          <w:color w:val="695C45"/>
          <w:sz w:val="24"/>
        </w:rPr>
        <w:t>the</w:t>
      </w:r>
      <w:r>
        <w:rPr>
          <w:color w:val="695C45"/>
          <w:spacing w:val="-4"/>
          <w:sz w:val="24"/>
        </w:rPr>
        <w:t> </w:t>
      </w:r>
      <w:r>
        <w:rPr>
          <w:color w:val="695C45"/>
          <w:sz w:val="24"/>
        </w:rPr>
        <w:t>high</w:t>
      </w:r>
      <w:r>
        <w:rPr>
          <w:color w:val="695C45"/>
          <w:spacing w:val="-4"/>
          <w:sz w:val="24"/>
        </w:rPr>
        <w:t> </w:t>
      </w:r>
      <w:r>
        <w:rPr>
          <w:color w:val="695C45"/>
          <w:sz w:val="24"/>
        </w:rPr>
        <w:t>table</w:t>
      </w:r>
      <w:r>
        <w:rPr>
          <w:color w:val="695C45"/>
          <w:spacing w:val="-4"/>
          <w:sz w:val="24"/>
        </w:rPr>
        <w:t> </w:t>
      </w:r>
      <w:r>
        <w:rPr>
          <w:color w:val="695C45"/>
          <w:sz w:val="24"/>
        </w:rPr>
        <w:t>could</w:t>
      </w:r>
      <w:r>
        <w:rPr>
          <w:color w:val="695C45"/>
          <w:spacing w:val="-4"/>
          <w:sz w:val="24"/>
        </w:rPr>
        <w:t> </w:t>
      </w:r>
      <w:r>
        <w:rPr>
          <w:color w:val="695C45"/>
          <w:sz w:val="24"/>
        </w:rPr>
        <w:t>help</w:t>
      </w:r>
      <w:r>
        <w:rPr>
          <w:color w:val="695C45"/>
          <w:spacing w:val="-4"/>
          <w:sz w:val="24"/>
        </w:rPr>
        <w:t> </w:t>
      </w:r>
      <w:r>
        <w:rPr>
          <w:color w:val="695C45"/>
          <w:sz w:val="24"/>
        </w:rPr>
        <w:t>New</w:t>
      </w:r>
      <w:r>
        <w:rPr>
          <w:color w:val="695C45"/>
          <w:spacing w:val="-4"/>
          <w:sz w:val="24"/>
        </w:rPr>
        <w:t> </w:t>
      </w:r>
      <w:r>
        <w:rPr>
          <w:color w:val="695C45"/>
          <w:sz w:val="24"/>
        </w:rPr>
        <w:t>Delhi</w:t>
      </w:r>
      <w:r>
        <w:rPr>
          <w:color w:val="695C45"/>
          <w:spacing w:val="-4"/>
          <w:sz w:val="24"/>
        </w:rPr>
        <w:t> </w:t>
      </w:r>
      <w:r>
        <w:rPr>
          <w:color w:val="695C45"/>
          <w:sz w:val="24"/>
        </w:rPr>
        <w:t>further</w:t>
      </w:r>
      <w:r>
        <w:rPr>
          <w:color w:val="695C45"/>
          <w:spacing w:val="-4"/>
          <w:sz w:val="24"/>
        </w:rPr>
        <w:t> </w:t>
      </w:r>
      <w:r>
        <w:rPr>
          <w:color w:val="695C45"/>
          <w:sz w:val="24"/>
        </w:rPr>
        <w:t>its security and foreign policy interests, especially at the nuclear club and UN Security Council reform as well as protecting its interests in the Indian Ocean.</w:t>
      </w:r>
    </w:p>
    <w:p>
      <w:pPr>
        <w:pStyle w:val="ListParagraph"/>
        <w:numPr>
          <w:ilvl w:val="1"/>
          <w:numId w:val="16"/>
        </w:numPr>
        <w:tabs>
          <w:tab w:pos="833" w:val="left" w:leader="none"/>
          <w:tab w:pos="834" w:val="left" w:leader="none"/>
        </w:tabs>
        <w:spacing w:line="321" w:lineRule="exact" w:before="0" w:after="0"/>
        <w:ind w:left="833" w:right="0" w:hanging="361"/>
        <w:jc w:val="left"/>
        <w:rPr>
          <w:sz w:val="24"/>
        </w:rPr>
      </w:pPr>
      <w:r>
        <w:rPr>
          <w:color w:val="695C45"/>
          <w:spacing w:val="-2"/>
          <w:sz w:val="24"/>
        </w:rPr>
        <w:t>Demerits:</w:t>
      </w:r>
    </w:p>
    <w:p>
      <w:pPr>
        <w:pStyle w:val="ListParagraph"/>
        <w:numPr>
          <w:ilvl w:val="2"/>
          <w:numId w:val="16"/>
        </w:numPr>
        <w:tabs>
          <w:tab w:pos="1553" w:val="left" w:leader="none"/>
          <w:tab w:pos="1554" w:val="left" w:leader="none"/>
        </w:tabs>
        <w:spacing w:line="254" w:lineRule="auto" w:before="9" w:after="0"/>
        <w:ind w:left="1553" w:right="1732" w:hanging="360"/>
        <w:jc w:val="left"/>
        <w:rPr>
          <w:sz w:val="24"/>
        </w:rPr>
      </w:pPr>
      <w:r>
        <w:rPr>
          <w:color w:val="695C45"/>
          <w:sz w:val="24"/>
        </w:rPr>
        <w:t>Expanded</w:t>
      </w:r>
      <w:r>
        <w:rPr>
          <w:color w:val="695C45"/>
          <w:spacing w:val="-3"/>
          <w:sz w:val="24"/>
        </w:rPr>
        <w:t> </w:t>
      </w:r>
      <w:r>
        <w:rPr>
          <w:color w:val="695C45"/>
          <w:sz w:val="24"/>
        </w:rPr>
        <w:t>G7</w:t>
      </w:r>
      <w:r>
        <w:rPr>
          <w:color w:val="695C45"/>
          <w:spacing w:val="-3"/>
          <w:sz w:val="24"/>
        </w:rPr>
        <w:t> </w:t>
      </w:r>
      <w:r>
        <w:rPr>
          <w:color w:val="695C45"/>
          <w:sz w:val="24"/>
        </w:rPr>
        <w:t>is</w:t>
      </w:r>
      <w:r>
        <w:rPr>
          <w:color w:val="695C45"/>
          <w:spacing w:val="-3"/>
          <w:sz w:val="24"/>
        </w:rPr>
        <w:t> </w:t>
      </w:r>
      <w:r>
        <w:rPr>
          <w:color w:val="695C45"/>
          <w:sz w:val="24"/>
        </w:rPr>
        <w:t>seen</w:t>
      </w:r>
      <w:r>
        <w:rPr>
          <w:color w:val="695C45"/>
          <w:spacing w:val="-3"/>
          <w:sz w:val="24"/>
        </w:rPr>
        <w:t> </w:t>
      </w:r>
      <w:r>
        <w:rPr>
          <w:color w:val="695C45"/>
          <w:sz w:val="24"/>
        </w:rPr>
        <w:t>as</w:t>
      </w:r>
      <w:r>
        <w:rPr>
          <w:color w:val="695C45"/>
          <w:spacing w:val="-3"/>
          <w:sz w:val="24"/>
        </w:rPr>
        <w:t> </w:t>
      </w:r>
      <w:r>
        <w:rPr>
          <w:color w:val="695C45"/>
          <w:sz w:val="24"/>
        </w:rPr>
        <w:t>an</w:t>
      </w:r>
      <w:r>
        <w:rPr>
          <w:color w:val="695C45"/>
          <w:spacing w:val="-3"/>
          <w:sz w:val="24"/>
        </w:rPr>
        <w:t> </w:t>
      </w:r>
      <w:r>
        <w:rPr>
          <w:color w:val="695C45"/>
          <w:sz w:val="24"/>
        </w:rPr>
        <w:t>attempt</w:t>
      </w:r>
      <w:r>
        <w:rPr>
          <w:color w:val="695C45"/>
          <w:spacing w:val="-3"/>
          <w:sz w:val="24"/>
        </w:rPr>
        <w:t> </w:t>
      </w:r>
      <w:r>
        <w:rPr>
          <w:color w:val="695C45"/>
          <w:sz w:val="24"/>
        </w:rPr>
        <w:t>by</w:t>
      </w:r>
      <w:r>
        <w:rPr>
          <w:color w:val="695C45"/>
          <w:spacing w:val="-3"/>
          <w:sz w:val="24"/>
        </w:rPr>
        <w:t> </w:t>
      </w:r>
      <w:r>
        <w:rPr>
          <w:color w:val="695C45"/>
          <w:sz w:val="24"/>
        </w:rPr>
        <w:t>the</w:t>
      </w:r>
      <w:r>
        <w:rPr>
          <w:color w:val="695C45"/>
          <w:spacing w:val="-3"/>
          <w:sz w:val="24"/>
        </w:rPr>
        <w:t> </w:t>
      </w:r>
      <w:r>
        <w:rPr>
          <w:color w:val="695C45"/>
          <w:sz w:val="24"/>
        </w:rPr>
        <w:t>US</w:t>
      </w:r>
      <w:r>
        <w:rPr>
          <w:color w:val="695C45"/>
          <w:spacing w:val="-3"/>
          <w:sz w:val="24"/>
        </w:rPr>
        <w:t> </w:t>
      </w:r>
      <w:r>
        <w:rPr>
          <w:color w:val="695C45"/>
          <w:sz w:val="24"/>
        </w:rPr>
        <w:t>to</w:t>
      </w:r>
      <w:r>
        <w:rPr>
          <w:color w:val="695C45"/>
          <w:spacing w:val="-3"/>
          <w:sz w:val="24"/>
        </w:rPr>
        <w:t> </w:t>
      </w:r>
      <w:r>
        <w:rPr>
          <w:color w:val="695C45"/>
          <w:sz w:val="24"/>
        </w:rPr>
        <w:t>form</w:t>
      </w:r>
      <w:r>
        <w:rPr>
          <w:color w:val="695C45"/>
          <w:spacing w:val="-3"/>
          <w:sz w:val="24"/>
        </w:rPr>
        <w:t> </w:t>
      </w:r>
      <w:r>
        <w:rPr>
          <w:color w:val="695C45"/>
          <w:sz w:val="24"/>
        </w:rPr>
        <w:t>a</w:t>
      </w:r>
      <w:r>
        <w:rPr>
          <w:color w:val="695C45"/>
          <w:spacing w:val="-3"/>
          <w:sz w:val="24"/>
        </w:rPr>
        <w:t> </w:t>
      </w:r>
      <w:r>
        <w:rPr>
          <w:color w:val="695C45"/>
          <w:sz w:val="24"/>
        </w:rPr>
        <w:t>joint</w:t>
      </w:r>
      <w:r>
        <w:rPr>
          <w:color w:val="695C45"/>
          <w:spacing w:val="-3"/>
          <w:sz w:val="24"/>
        </w:rPr>
        <w:t> </w:t>
      </w:r>
      <w:r>
        <w:rPr>
          <w:color w:val="695C45"/>
          <w:sz w:val="24"/>
        </w:rPr>
        <w:t>front</w:t>
      </w:r>
      <w:r>
        <w:rPr>
          <w:color w:val="695C45"/>
          <w:sz w:val="24"/>
        </w:rPr>
        <w:t> against China</w:t>
      </w:r>
    </w:p>
    <w:p>
      <w:pPr>
        <w:pStyle w:val="ListParagraph"/>
        <w:numPr>
          <w:ilvl w:val="2"/>
          <w:numId w:val="16"/>
        </w:numPr>
        <w:tabs>
          <w:tab w:pos="1553" w:val="left" w:leader="none"/>
          <w:tab w:pos="1554" w:val="left" w:leader="none"/>
        </w:tabs>
        <w:spacing w:line="254" w:lineRule="auto" w:before="0" w:after="0"/>
        <w:ind w:left="1553" w:right="941" w:hanging="360"/>
        <w:jc w:val="left"/>
        <w:rPr>
          <w:sz w:val="24"/>
        </w:rPr>
      </w:pPr>
      <w:r>
        <w:rPr>
          <w:color w:val="695C45"/>
          <w:sz w:val="24"/>
        </w:rPr>
        <w:t>Faultlines</w:t>
      </w:r>
      <w:r>
        <w:rPr>
          <w:color w:val="695C45"/>
          <w:spacing w:val="-4"/>
          <w:sz w:val="24"/>
        </w:rPr>
        <w:t> </w:t>
      </w:r>
      <w:r>
        <w:rPr>
          <w:color w:val="695C45"/>
          <w:sz w:val="24"/>
        </w:rPr>
        <w:t>within</w:t>
      </w:r>
      <w:r>
        <w:rPr>
          <w:color w:val="695C45"/>
          <w:spacing w:val="-4"/>
          <w:sz w:val="24"/>
        </w:rPr>
        <w:t> </w:t>
      </w:r>
      <w:r>
        <w:rPr>
          <w:color w:val="695C45"/>
          <w:sz w:val="24"/>
        </w:rPr>
        <w:t>the</w:t>
      </w:r>
      <w:r>
        <w:rPr>
          <w:color w:val="695C45"/>
          <w:spacing w:val="-4"/>
          <w:sz w:val="24"/>
        </w:rPr>
        <w:t> </w:t>
      </w:r>
      <w:r>
        <w:rPr>
          <w:color w:val="695C45"/>
          <w:sz w:val="24"/>
        </w:rPr>
        <w:t>group</w:t>
      </w:r>
      <w:r>
        <w:rPr>
          <w:color w:val="695C45"/>
          <w:spacing w:val="-4"/>
          <w:sz w:val="24"/>
        </w:rPr>
        <w:t> </w:t>
      </w:r>
      <w:r>
        <w:rPr>
          <w:color w:val="695C45"/>
          <w:sz w:val="24"/>
        </w:rPr>
        <w:t>such</w:t>
      </w:r>
      <w:r>
        <w:rPr>
          <w:color w:val="695C45"/>
          <w:spacing w:val="-4"/>
          <w:sz w:val="24"/>
        </w:rPr>
        <w:t> </w:t>
      </w:r>
      <w:r>
        <w:rPr>
          <w:color w:val="695C45"/>
          <w:sz w:val="24"/>
        </w:rPr>
        <w:t>as</w:t>
      </w:r>
      <w:r>
        <w:rPr>
          <w:color w:val="695C45"/>
          <w:spacing w:val="-4"/>
          <w:sz w:val="24"/>
        </w:rPr>
        <w:t> </w:t>
      </w:r>
      <w:r>
        <w:rPr>
          <w:color w:val="695C45"/>
          <w:sz w:val="24"/>
        </w:rPr>
        <w:t>issues</w:t>
      </w:r>
      <w:r>
        <w:rPr>
          <w:color w:val="695C45"/>
          <w:spacing w:val="-4"/>
          <w:sz w:val="24"/>
        </w:rPr>
        <w:t> </w:t>
      </w:r>
      <w:r>
        <w:rPr>
          <w:color w:val="695C45"/>
          <w:sz w:val="24"/>
        </w:rPr>
        <w:t>b/w</w:t>
      </w:r>
      <w:r>
        <w:rPr>
          <w:color w:val="695C45"/>
          <w:spacing w:val="-4"/>
          <w:sz w:val="24"/>
        </w:rPr>
        <w:t> </w:t>
      </w:r>
      <w:r>
        <w:rPr>
          <w:color w:val="695C45"/>
          <w:sz w:val="24"/>
        </w:rPr>
        <w:t>US</w:t>
      </w:r>
      <w:r>
        <w:rPr>
          <w:color w:val="695C45"/>
          <w:spacing w:val="-4"/>
          <w:sz w:val="24"/>
        </w:rPr>
        <w:t> </w:t>
      </w:r>
      <w:r>
        <w:rPr>
          <w:color w:val="695C45"/>
          <w:sz w:val="24"/>
        </w:rPr>
        <w:t>and</w:t>
      </w:r>
      <w:r>
        <w:rPr>
          <w:color w:val="695C45"/>
          <w:spacing w:val="-4"/>
          <w:sz w:val="24"/>
        </w:rPr>
        <w:t> </w:t>
      </w:r>
      <w:r>
        <w:rPr>
          <w:color w:val="695C45"/>
          <w:sz w:val="24"/>
        </w:rPr>
        <w:t>Germany</w:t>
      </w:r>
      <w:r>
        <w:rPr>
          <w:color w:val="695C45"/>
          <w:spacing w:val="-4"/>
          <w:sz w:val="24"/>
        </w:rPr>
        <w:t> </w:t>
      </w:r>
      <w:r>
        <w:rPr>
          <w:color w:val="695C45"/>
          <w:sz w:val="24"/>
        </w:rPr>
        <w:t>over</w:t>
      </w:r>
      <w:r>
        <w:rPr>
          <w:color w:val="695C45"/>
          <w:spacing w:val="-4"/>
          <w:sz w:val="24"/>
        </w:rPr>
        <w:t> </w:t>
      </w:r>
      <w:r>
        <w:rPr>
          <w:color w:val="695C45"/>
          <w:sz w:val="24"/>
        </w:rPr>
        <w:t>Iran nuclear deal can impact India’s bilateral relations with the nations on </w:t>
      </w:r>
      <w:r>
        <w:rPr>
          <w:color w:val="695C45"/>
          <w:spacing w:val="-2"/>
          <w:sz w:val="24"/>
        </w:rPr>
        <w:t>board</w:t>
      </w:r>
    </w:p>
    <w:p>
      <w:pPr>
        <w:pStyle w:val="ListParagraph"/>
        <w:numPr>
          <w:ilvl w:val="2"/>
          <w:numId w:val="16"/>
        </w:numPr>
        <w:tabs>
          <w:tab w:pos="1553" w:val="left" w:leader="none"/>
          <w:tab w:pos="1554" w:val="left" w:leader="none"/>
        </w:tabs>
        <w:spacing w:line="322" w:lineRule="exact" w:before="0" w:after="0"/>
        <w:ind w:left="1553" w:right="0" w:hanging="361"/>
        <w:jc w:val="left"/>
        <w:rPr>
          <w:sz w:val="24"/>
        </w:rPr>
      </w:pPr>
      <w:r>
        <w:rPr>
          <w:color w:val="695C45"/>
          <w:sz w:val="24"/>
        </w:rPr>
        <w:t>May</w:t>
      </w:r>
      <w:r>
        <w:rPr>
          <w:color w:val="695C45"/>
          <w:spacing w:val="-7"/>
          <w:sz w:val="24"/>
        </w:rPr>
        <w:t> </w:t>
      </w:r>
      <w:r>
        <w:rPr>
          <w:color w:val="695C45"/>
          <w:sz w:val="24"/>
        </w:rPr>
        <w:t>impact</w:t>
      </w:r>
      <w:r>
        <w:rPr>
          <w:color w:val="695C45"/>
          <w:spacing w:val="-6"/>
          <w:sz w:val="24"/>
        </w:rPr>
        <w:t> </w:t>
      </w:r>
      <w:r>
        <w:rPr>
          <w:color w:val="695C45"/>
          <w:sz w:val="24"/>
        </w:rPr>
        <w:t>our</w:t>
      </w:r>
      <w:r>
        <w:rPr>
          <w:color w:val="695C45"/>
          <w:spacing w:val="-6"/>
          <w:sz w:val="24"/>
        </w:rPr>
        <w:t> </w:t>
      </w:r>
      <w:r>
        <w:rPr>
          <w:color w:val="695C45"/>
          <w:sz w:val="24"/>
        </w:rPr>
        <w:t>non-alignment</w:t>
      </w:r>
      <w:r>
        <w:rPr>
          <w:color w:val="695C45"/>
          <w:spacing w:val="-7"/>
          <w:sz w:val="24"/>
        </w:rPr>
        <w:t> </w:t>
      </w:r>
      <w:r>
        <w:rPr>
          <w:color w:val="695C45"/>
          <w:spacing w:val="-2"/>
          <w:sz w:val="24"/>
        </w:rPr>
        <w:t>strategy</w:t>
      </w:r>
    </w:p>
    <w:p>
      <w:pPr>
        <w:pStyle w:val="ListParagraph"/>
        <w:numPr>
          <w:ilvl w:val="2"/>
          <w:numId w:val="16"/>
        </w:numPr>
        <w:tabs>
          <w:tab w:pos="1553" w:val="left" w:leader="none"/>
          <w:tab w:pos="1554" w:val="left" w:leader="none"/>
        </w:tabs>
        <w:spacing w:line="240" w:lineRule="auto" w:before="15" w:after="0"/>
        <w:ind w:left="1553" w:right="0" w:hanging="361"/>
        <w:jc w:val="left"/>
        <w:rPr>
          <w:sz w:val="24"/>
        </w:rPr>
      </w:pPr>
      <w:r>
        <w:rPr>
          <w:color w:val="444444"/>
          <w:sz w:val="24"/>
        </w:rPr>
        <w:t>Restricted</w:t>
      </w:r>
      <w:r>
        <w:rPr>
          <w:color w:val="444444"/>
          <w:spacing w:val="-4"/>
          <w:sz w:val="24"/>
        </w:rPr>
        <w:t> </w:t>
      </w:r>
      <w:r>
        <w:rPr>
          <w:color w:val="444444"/>
          <w:sz w:val="24"/>
        </w:rPr>
        <w:t>economiestric</w:t>
      </w:r>
      <w:r>
        <w:rPr>
          <w:color w:val="444444"/>
          <w:spacing w:val="-3"/>
          <w:sz w:val="24"/>
        </w:rPr>
        <w:t> </w:t>
      </w:r>
      <w:r>
        <w:rPr>
          <w:color w:val="444444"/>
          <w:sz w:val="24"/>
        </w:rPr>
        <w:t>focus</w:t>
      </w:r>
      <w:r>
        <w:rPr>
          <w:color w:val="444444"/>
          <w:spacing w:val="-3"/>
          <w:sz w:val="24"/>
        </w:rPr>
        <w:t> </w:t>
      </w:r>
      <w:r>
        <w:rPr>
          <w:color w:val="444444"/>
          <w:sz w:val="24"/>
        </w:rPr>
        <w:t>of</w:t>
      </w:r>
      <w:r>
        <w:rPr>
          <w:color w:val="444444"/>
          <w:spacing w:val="-3"/>
          <w:sz w:val="24"/>
        </w:rPr>
        <w:t> </w:t>
      </w:r>
      <w:r>
        <w:rPr>
          <w:color w:val="444444"/>
          <w:sz w:val="24"/>
        </w:rPr>
        <w:t>the</w:t>
      </w:r>
      <w:r>
        <w:rPr>
          <w:color w:val="444444"/>
          <w:spacing w:val="-3"/>
          <w:sz w:val="24"/>
        </w:rPr>
        <w:t> </w:t>
      </w:r>
      <w:r>
        <w:rPr>
          <w:color w:val="444444"/>
          <w:sz w:val="24"/>
        </w:rPr>
        <w:t>group</w:t>
      </w:r>
      <w:r>
        <w:rPr>
          <w:color w:val="444444"/>
          <w:spacing w:val="-3"/>
          <w:sz w:val="24"/>
        </w:rPr>
        <w:t> </w:t>
      </w:r>
      <w:r>
        <w:rPr>
          <w:color w:val="444444"/>
          <w:sz w:val="24"/>
        </w:rPr>
        <w:t>might</w:t>
      </w:r>
      <w:r>
        <w:rPr>
          <w:color w:val="444444"/>
          <w:spacing w:val="-3"/>
          <w:sz w:val="24"/>
        </w:rPr>
        <w:t> </w:t>
      </w:r>
      <w:r>
        <w:rPr>
          <w:color w:val="444444"/>
          <w:sz w:val="24"/>
        </w:rPr>
        <w:t>not</w:t>
      </w:r>
      <w:r>
        <w:rPr>
          <w:color w:val="444444"/>
          <w:spacing w:val="-3"/>
          <w:sz w:val="24"/>
        </w:rPr>
        <w:t> </w:t>
      </w:r>
      <w:r>
        <w:rPr>
          <w:color w:val="444444"/>
          <w:sz w:val="24"/>
        </w:rPr>
        <w:t>aid</w:t>
      </w:r>
      <w:r>
        <w:rPr>
          <w:color w:val="444444"/>
          <w:spacing w:val="-3"/>
          <w:sz w:val="24"/>
        </w:rPr>
        <w:t> </w:t>
      </w:r>
      <w:r>
        <w:rPr>
          <w:color w:val="444444"/>
          <w:sz w:val="24"/>
        </w:rPr>
        <w:t>India</w:t>
      </w:r>
      <w:r>
        <w:rPr>
          <w:color w:val="444444"/>
          <w:spacing w:val="-3"/>
          <w:sz w:val="24"/>
        </w:rPr>
        <w:t> </w:t>
      </w:r>
      <w:r>
        <w:rPr>
          <w:color w:val="444444"/>
          <w:spacing w:val="-4"/>
          <w:sz w:val="24"/>
        </w:rPr>
        <w:t>much</w:t>
      </w:r>
    </w:p>
    <w:p>
      <w:pPr>
        <w:pStyle w:val="ListParagraph"/>
        <w:numPr>
          <w:ilvl w:val="1"/>
          <w:numId w:val="16"/>
        </w:numPr>
        <w:tabs>
          <w:tab w:pos="833" w:val="left" w:leader="none"/>
          <w:tab w:pos="834" w:val="left" w:leader="none"/>
        </w:tabs>
        <w:spacing w:line="254" w:lineRule="auto" w:before="19" w:after="0"/>
        <w:ind w:left="833" w:right="967" w:hanging="360"/>
        <w:jc w:val="left"/>
        <w:rPr>
          <w:i/>
          <w:sz w:val="24"/>
        </w:rPr>
      </w:pPr>
      <w:r>
        <w:rPr>
          <w:color w:val="695C45"/>
          <w:sz w:val="24"/>
        </w:rPr>
        <w:t>There</w:t>
      </w:r>
      <w:r>
        <w:rPr>
          <w:color w:val="695C45"/>
          <w:spacing w:val="-4"/>
          <w:sz w:val="24"/>
        </w:rPr>
        <w:t> </w:t>
      </w:r>
      <w:r>
        <w:rPr>
          <w:color w:val="695C45"/>
          <w:sz w:val="24"/>
        </w:rPr>
        <w:t>is</w:t>
      </w:r>
      <w:r>
        <w:rPr>
          <w:color w:val="695C45"/>
          <w:spacing w:val="-4"/>
          <w:sz w:val="24"/>
        </w:rPr>
        <w:t> </w:t>
      </w:r>
      <w:r>
        <w:rPr>
          <w:color w:val="695C45"/>
          <w:sz w:val="24"/>
        </w:rPr>
        <w:t>lack</w:t>
      </w:r>
      <w:r>
        <w:rPr>
          <w:color w:val="695C45"/>
          <w:spacing w:val="-4"/>
          <w:sz w:val="24"/>
        </w:rPr>
        <w:t> </w:t>
      </w:r>
      <w:r>
        <w:rPr>
          <w:color w:val="695C45"/>
          <w:sz w:val="24"/>
        </w:rPr>
        <w:t>of</w:t>
      </w:r>
      <w:r>
        <w:rPr>
          <w:color w:val="695C45"/>
          <w:spacing w:val="-4"/>
          <w:sz w:val="24"/>
        </w:rPr>
        <w:t> </w:t>
      </w:r>
      <w:r>
        <w:rPr>
          <w:color w:val="695C45"/>
          <w:sz w:val="24"/>
        </w:rPr>
        <w:t>clarity</w:t>
      </w:r>
      <w:r>
        <w:rPr>
          <w:color w:val="695C45"/>
          <w:spacing w:val="-4"/>
          <w:sz w:val="24"/>
        </w:rPr>
        <w:t> </w:t>
      </w:r>
      <w:r>
        <w:rPr>
          <w:color w:val="695C45"/>
          <w:sz w:val="24"/>
        </w:rPr>
        <w:t>on</w:t>
      </w:r>
      <w:r>
        <w:rPr>
          <w:color w:val="695C45"/>
          <w:spacing w:val="-4"/>
          <w:sz w:val="24"/>
        </w:rPr>
        <w:t> </w:t>
      </w:r>
      <w:r>
        <w:rPr>
          <w:color w:val="695C45"/>
          <w:sz w:val="24"/>
        </w:rPr>
        <w:t>expansion</w:t>
      </w:r>
      <w:r>
        <w:rPr>
          <w:color w:val="695C45"/>
          <w:spacing w:val="-4"/>
          <w:sz w:val="24"/>
        </w:rPr>
        <w:t> </w:t>
      </w:r>
      <w:r>
        <w:rPr>
          <w:color w:val="695C45"/>
          <w:sz w:val="24"/>
        </w:rPr>
        <w:t>as</w:t>
      </w:r>
      <w:r>
        <w:rPr>
          <w:color w:val="695C45"/>
          <w:spacing w:val="-4"/>
          <w:sz w:val="24"/>
        </w:rPr>
        <w:t> </w:t>
      </w:r>
      <w:r>
        <w:rPr>
          <w:color w:val="695C45"/>
          <w:sz w:val="24"/>
        </w:rPr>
        <w:t>some</w:t>
      </w:r>
      <w:r>
        <w:rPr>
          <w:color w:val="695C45"/>
          <w:spacing w:val="-4"/>
          <w:sz w:val="24"/>
        </w:rPr>
        <w:t> </w:t>
      </w:r>
      <w:r>
        <w:rPr>
          <w:color w:val="695C45"/>
          <w:sz w:val="24"/>
        </w:rPr>
        <w:t>members</w:t>
      </w:r>
      <w:r>
        <w:rPr>
          <w:color w:val="695C45"/>
          <w:spacing w:val="-4"/>
          <w:sz w:val="24"/>
        </w:rPr>
        <w:t> </w:t>
      </w:r>
      <w:r>
        <w:rPr>
          <w:color w:val="695C45"/>
          <w:sz w:val="24"/>
        </w:rPr>
        <w:t>believe</w:t>
      </w:r>
      <w:r>
        <w:rPr>
          <w:color w:val="695C45"/>
          <w:spacing w:val="-4"/>
          <w:sz w:val="24"/>
        </w:rPr>
        <w:t> </w:t>
      </w:r>
      <w:r>
        <w:rPr>
          <w:color w:val="695C45"/>
          <w:sz w:val="24"/>
        </w:rPr>
        <w:t>their</w:t>
      </w:r>
      <w:r>
        <w:rPr>
          <w:color w:val="695C45"/>
          <w:spacing w:val="-4"/>
          <w:sz w:val="24"/>
        </w:rPr>
        <w:t> </w:t>
      </w:r>
      <w:r>
        <w:rPr>
          <w:color w:val="695C45"/>
          <w:sz w:val="24"/>
        </w:rPr>
        <w:t>role</w:t>
      </w:r>
      <w:r>
        <w:rPr>
          <w:color w:val="695C45"/>
          <w:spacing w:val="-4"/>
          <w:sz w:val="24"/>
        </w:rPr>
        <w:t> </w:t>
      </w:r>
      <w:r>
        <w:rPr>
          <w:color w:val="695C45"/>
          <w:sz w:val="24"/>
        </w:rPr>
        <w:t>will</w:t>
      </w:r>
      <w:r>
        <w:rPr>
          <w:color w:val="695C45"/>
          <w:spacing w:val="-4"/>
          <w:sz w:val="24"/>
        </w:rPr>
        <w:t> </w:t>
      </w:r>
      <w:r>
        <w:rPr>
          <w:color w:val="695C45"/>
          <w:sz w:val="24"/>
        </w:rPr>
        <w:t>be</w:t>
      </w:r>
      <w:r>
        <w:rPr>
          <w:color w:val="695C45"/>
          <w:sz w:val="24"/>
        </w:rPr>
        <w:t> diluted while other feel that </w:t>
      </w:r>
      <w:r>
        <w:rPr>
          <w:color w:val="444444"/>
          <w:sz w:val="24"/>
        </w:rPr>
        <w:t>Eurocenworld’s major economiestric focus of the group will be lost. </w:t>
      </w:r>
      <w:r>
        <w:rPr>
          <w:i/>
          <w:color w:val="444444"/>
          <w:sz w:val="24"/>
        </w:rPr>
        <w:t>Lets see what happens after July 2021 meeting</w:t>
      </w:r>
    </w:p>
    <w:p>
      <w:pPr>
        <w:pStyle w:val="BodyText"/>
        <w:ind w:left="0" w:firstLine="0"/>
        <w:rPr>
          <w:i/>
          <w:sz w:val="32"/>
        </w:rPr>
      </w:pPr>
    </w:p>
    <w:p>
      <w:pPr>
        <w:pStyle w:val="BodyText"/>
        <w:spacing w:before="3"/>
        <w:ind w:left="0" w:firstLine="0"/>
        <w:rPr>
          <w:i/>
          <w:sz w:val="28"/>
        </w:rPr>
      </w:pPr>
    </w:p>
    <w:p>
      <w:pPr>
        <w:spacing w:before="0"/>
        <w:ind w:left="113" w:right="0" w:firstLine="0"/>
        <w:jc w:val="left"/>
        <w:rPr>
          <w:b/>
          <w:sz w:val="24"/>
        </w:rPr>
      </w:pPr>
      <w:r>
        <w:rPr>
          <w:b/>
          <w:color w:val="464646"/>
          <w:sz w:val="24"/>
        </w:rPr>
        <w:t>G7 Vs </w:t>
      </w:r>
      <w:r>
        <w:rPr>
          <w:b/>
          <w:color w:val="464646"/>
          <w:spacing w:val="-5"/>
          <w:sz w:val="24"/>
        </w:rPr>
        <w:t>G20</w:t>
      </w:r>
    </w:p>
    <w:p>
      <w:pPr>
        <w:pStyle w:val="ListParagraph"/>
        <w:numPr>
          <w:ilvl w:val="1"/>
          <w:numId w:val="16"/>
        </w:numPr>
        <w:tabs>
          <w:tab w:pos="833" w:val="left" w:leader="none"/>
          <w:tab w:pos="834" w:val="left" w:leader="none"/>
        </w:tabs>
        <w:spacing w:line="254" w:lineRule="auto" w:before="258" w:after="0"/>
        <w:ind w:left="833" w:right="1731" w:hanging="360"/>
        <w:jc w:val="left"/>
        <w:rPr>
          <w:sz w:val="24"/>
        </w:rPr>
      </w:pPr>
      <w:r>
        <w:rPr>
          <w:color w:val="695C45"/>
          <w:sz w:val="24"/>
        </w:rPr>
        <w:t>Members:</w:t>
      </w:r>
      <w:r>
        <w:rPr>
          <w:color w:val="695C45"/>
          <w:spacing w:val="-4"/>
          <w:sz w:val="24"/>
        </w:rPr>
        <w:t> </w:t>
      </w:r>
      <w:r>
        <w:rPr>
          <w:color w:val="695C45"/>
          <w:sz w:val="24"/>
        </w:rPr>
        <w:t>The</w:t>
      </w:r>
      <w:r>
        <w:rPr>
          <w:color w:val="695C45"/>
          <w:spacing w:val="-4"/>
          <w:sz w:val="24"/>
        </w:rPr>
        <w:t> </w:t>
      </w:r>
      <w:r>
        <w:rPr>
          <w:color w:val="695C45"/>
          <w:sz w:val="24"/>
        </w:rPr>
        <w:t>G20</w:t>
      </w:r>
      <w:r>
        <w:rPr>
          <w:color w:val="695C45"/>
          <w:spacing w:val="-4"/>
          <w:sz w:val="24"/>
        </w:rPr>
        <w:t> </w:t>
      </w:r>
      <w:r>
        <w:rPr>
          <w:color w:val="695C45"/>
          <w:sz w:val="24"/>
        </w:rPr>
        <w:t>is</w:t>
      </w:r>
      <w:r>
        <w:rPr>
          <w:color w:val="695C45"/>
          <w:spacing w:val="-4"/>
          <w:sz w:val="24"/>
        </w:rPr>
        <w:t> </w:t>
      </w:r>
      <w:r>
        <w:rPr>
          <w:color w:val="695C45"/>
          <w:sz w:val="24"/>
        </w:rPr>
        <w:t>a</w:t>
      </w:r>
      <w:r>
        <w:rPr>
          <w:color w:val="695C45"/>
          <w:spacing w:val="-4"/>
          <w:sz w:val="24"/>
        </w:rPr>
        <w:t> </w:t>
      </w:r>
      <w:r>
        <w:rPr>
          <w:color w:val="695C45"/>
          <w:sz w:val="24"/>
        </w:rPr>
        <w:t>larger</w:t>
      </w:r>
      <w:r>
        <w:rPr>
          <w:color w:val="695C45"/>
          <w:spacing w:val="-4"/>
          <w:sz w:val="24"/>
        </w:rPr>
        <w:t> </w:t>
      </w:r>
      <w:r>
        <w:rPr>
          <w:color w:val="695C45"/>
          <w:sz w:val="24"/>
        </w:rPr>
        <w:t>group</w:t>
      </w:r>
      <w:r>
        <w:rPr>
          <w:color w:val="695C45"/>
          <w:spacing w:val="-4"/>
          <w:sz w:val="24"/>
        </w:rPr>
        <w:t> </w:t>
      </w:r>
      <w:r>
        <w:rPr>
          <w:color w:val="695C45"/>
          <w:sz w:val="24"/>
        </w:rPr>
        <w:t>of</w:t>
      </w:r>
      <w:r>
        <w:rPr>
          <w:color w:val="695C45"/>
          <w:spacing w:val="-4"/>
          <w:sz w:val="24"/>
        </w:rPr>
        <w:t> </w:t>
      </w:r>
      <w:r>
        <w:rPr>
          <w:color w:val="695C45"/>
          <w:sz w:val="24"/>
        </w:rPr>
        <w:t>countries,</w:t>
      </w:r>
      <w:r>
        <w:rPr>
          <w:color w:val="695C45"/>
          <w:spacing w:val="-4"/>
          <w:sz w:val="24"/>
        </w:rPr>
        <w:t> </w:t>
      </w:r>
      <w:r>
        <w:rPr>
          <w:color w:val="695C45"/>
          <w:sz w:val="24"/>
        </w:rPr>
        <w:t>which</w:t>
      </w:r>
      <w:r>
        <w:rPr>
          <w:color w:val="695C45"/>
          <w:spacing w:val="-4"/>
          <w:sz w:val="24"/>
        </w:rPr>
        <w:t> </w:t>
      </w:r>
      <w:r>
        <w:rPr>
          <w:color w:val="695C45"/>
          <w:sz w:val="24"/>
        </w:rPr>
        <w:t>also</w:t>
      </w:r>
      <w:r>
        <w:rPr>
          <w:color w:val="695C45"/>
          <w:spacing w:val="-4"/>
          <w:sz w:val="24"/>
        </w:rPr>
        <w:t> </w:t>
      </w:r>
      <w:r>
        <w:rPr>
          <w:color w:val="695C45"/>
          <w:sz w:val="24"/>
        </w:rPr>
        <w:t>includes</w:t>
      </w:r>
      <w:r>
        <w:rPr>
          <w:color w:val="695C45"/>
          <w:spacing w:val="-4"/>
          <w:sz w:val="24"/>
        </w:rPr>
        <w:t> </w:t>
      </w:r>
      <w:r>
        <w:rPr>
          <w:color w:val="695C45"/>
          <w:sz w:val="24"/>
        </w:rPr>
        <w:t>G7</w:t>
      </w:r>
      <w:r>
        <w:rPr>
          <w:color w:val="695C45"/>
          <w:sz w:val="24"/>
        </w:rPr>
        <w:t> </w:t>
      </w:r>
      <w:r>
        <w:rPr>
          <w:color w:val="695C45"/>
          <w:spacing w:val="-2"/>
          <w:sz w:val="24"/>
        </w:rPr>
        <w:t>members.</w:t>
      </w:r>
    </w:p>
    <w:p>
      <w:pPr>
        <w:pStyle w:val="ListParagraph"/>
        <w:numPr>
          <w:ilvl w:val="2"/>
          <w:numId w:val="16"/>
        </w:numPr>
        <w:tabs>
          <w:tab w:pos="1553" w:val="left" w:leader="none"/>
          <w:tab w:pos="1554" w:val="left" w:leader="none"/>
        </w:tabs>
        <w:spacing w:line="254" w:lineRule="auto" w:before="0" w:after="0"/>
        <w:ind w:left="1553" w:right="942" w:hanging="360"/>
        <w:jc w:val="left"/>
        <w:rPr>
          <w:sz w:val="24"/>
        </w:rPr>
      </w:pPr>
      <w:r>
        <w:rPr>
          <w:color w:val="695C45"/>
          <w:sz w:val="24"/>
        </w:rPr>
        <w:t>Apart from the G7 countries, the G20 comprises Argentina, Australia, Brazil,</w:t>
      </w:r>
      <w:r>
        <w:rPr>
          <w:color w:val="695C45"/>
          <w:spacing w:val="-2"/>
          <w:sz w:val="24"/>
        </w:rPr>
        <w:t> </w:t>
      </w:r>
      <w:r>
        <w:rPr>
          <w:color w:val="695C45"/>
          <w:sz w:val="24"/>
        </w:rPr>
        <w:t>China,</w:t>
      </w:r>
      <w:r>
        <w:rPr>
          <w:color w:val="695C45"/>
          <w:spacing w:val="-2"/>
          <w:sz w:val="24"/>
        </w:rPr>
        <w:t> </w:t>
      </w:r>
      <w:r>
        <w:rPr>
          <w:color w:val="695C45"/>
          <w:sz w:val="24"/>
        </w:rPr>
        <w:t>India,</w:t>
      </w:r>
      <w:r>
        <w:rPr>
          <w:color w:val="695C45"/>
          <w:spacing w:val="-2"/>
          <w:sz w:val="24"/>
        </w:rPr>
        <w:t> </w:t>
      </w:r>
      <w:r>
        <w:rPr>
          <w:color w:val="695C45"/>
          <w:sz w:val="24"/>
        </w:rPr>
        <w:t>Indonesia,</w:t>
      </w:r>
      <w:r>
        <w:rPr>
          <w:color w:val="695C45"/>
          <w:spacing w:val="-2"/>
          <w:sz w:val="24"/>
        </w:rPr>
        <w:t> </w:t>
      </w:r>
      <w:r>
        <w:rPr>
          <w:color w:val="695C45"/>
          <w:sz w:val="24"/>
        </w:rPr>
        <w:t>Mexico,</w:t>
      </w:r>
      <w:r>
        <w:rPr>
          <w:color w:val="695C45"/>
          <w:spacing w:val="-2"/>
          <w:sz w:val="24"/>
        </w:rPr>
        <w:t> </w:t>
      </w:r>
      <w:r>
        <w:rPr>
          <w:color w:val="695C45"/>
          <w:sz w:val="24"/>
        </w:rPr>
        <w:t>Russia,</w:t>
      </w:r>
      <w:r>
        <w:rPr>
          <w:color w:val="695C45"/>
          <w:spacing w:val="-2"/>
          <w:sz w:val="24"/>
        </w:rPr>
        <w:t> </w:t>
      </w:r>
      <w:r>
        <w:rPr>
          <w:color w:val="695C45"/>
          <w:sz w:val="24"/>
        </w:rPr>
        <w:t>Saudi</w:t>
      </w:r>
      <w:r>
        <w:rPr>
          <w:color w:val="695C45"/>
          <w:spacing w:val="-2"/>
          <w:sz w:val="24"/>
        </w:rPr>
        <w:t> </w:t>
      </w:r>
      <w:r>
        <w:rPr>
          <w:color w:val="695C45"/>
          <w:sz w:val="24"/>
        </w:rPr>
        <w:t>Arabia,</w:t>
      </w:r>
      <w:r>
        <w:rPr>
          <w:color w:val="695C45"/>
          <w:spacing w:val="-2"/>
          <w:sz w:val="24"/>
        </w:rPr>
        <w:t> </w:t>
      </w:r>
      <w:r>
        <w:rPr>
          <w:color w:val="695C45"/>
          <w:sz w:val="24"/>
        </w:rPr>
        <w:t>South</w:t>
      </w:r>
      <w:r>
        <w:rPr>
          <w:color w:val="695C45"/>
          <w:spacing w:val="-2"/>
          <w:sz w:val="24"/>
        </w:rPr>
        <w:t> </w:t>
      </w:r>
      <w:r>
        <w:rPr>
          <w:color w:val="695C45"/>
          <w:sz w:val="24"/>
        </w:rPr>
        <w:t>Africa, South Korea, and Turkey.</w:t>
      </w:r>
    </w:p>
    <w:p>
      <w:pPr>
        <w:spacing w:after="0" w:line="254" w:lineRule="auto"/>
        <w:jc w:val="left"/>
        <w:rPr>
          <w:sz w:val="24"/>
        </w:rPr>
        <w:sectPr>
          <w:pgSz w:w="11920" w:h="16840"/>
          <w:pgMar w:header="689" w:footer="438" w:top="1040" w:bottom="620" w:left="1020" w:right="280"/>
        </w:sectPr>
      </w:pPr>
    </w:p>
    <w:p>
      <w:pPr>
        <w:pStyle w:val="ListParagraph"/>
        <w:numPr>
          <w:ilvl w:val="1"/>
          <w:numId w:val="16"/>
        </w:numPr>
        <w:tabs>
          <w:tab w:pos="833" w:val="left" w:leader="none"/>
          <w:tab w:pos="834" w:val="left" w:leader="none"/>
        </w:tabs>
        <w:spacing w:line="254" w:lineRule="auto" w:before="62" w:after="0"/>
        <w:ind w:left="833" w:right="1670" w:hanging="360"/>
        <w:jc w:val="left"/>
        <w:rPr>
          <w:sz w:val="24"/>
        </w:rPr>
      </w:pPr>
      <w:r>
        <w:rPr/>
        <w:pict>
          <v:shape style="position:absolute;margin-left:-33.568329pt;margin-top:414.760071pt;width:662.15pt;height:14.4pt;mso-position-horizontal-relative:page;mso-position-vertical-relative:page;z-index:-1778227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Share</w:t>
      </w:r>
      <w:r>
        <w:rPr>
          <w:color w:val="695C45"/>
          <w:spacing w:val="-4"/>
          <w:sz w:val="24"/>
        </w:rPr>
        <w:t> </w:t>
      </w:r>
      <w:r>
        <w:rPr>
          <w:color w:val="695C45"/>
          <w:sz w:val="24"/>
        </w:rPr>
        <w:t>in</w:t>
      </w:r>
      <w:r>
        <w:rPr>
          <w:color w:val="695C45"/>
          <w:spacing w:val="-4"/>
          <w:sz w:val="24"/>
        </w:rPr>
        <w:t> </w:t>
      </w:r>
      <w:r>
        <w:rPr>
          <w:color w:val="695C45"/>
          <w:sz w:val="24"/>
        </w:rPr>
        <w:t>Global</w:t>
      </w:r>
      <w:r>
        <w:rPr>
          <w:color w:val="695C45"/>
          <w:spacing w:val="-4"/>
          <w:sz w:val="24"/>
        </w:rPr>
        <w:t> </w:t>
      </w:r>
      <w:r>
        <w:rPr>
          <w:color w:val="695C45"/>
          <w:sz w:val="24"/>
        </w:rPr>
        <w:t>Economy:</w:t>
      </w:r>
      <w:r>
        <w:rPr>
          <w:color w:val="695C45"/>
          <w:spacing w:val="-4"/>
          <w:sz w:val="24"/>
        </w:rPr>
        <w:t> </w:t>
      </w:r>
      <w:r>
        <w:rPr>
          <w:color w:val="695C45"/>
          <w:sz w:val="24"/>
        </w:rPr>
        <w:t>The</w:t>
      </w:r>
      <w:r>
        <w:rPr>
          <w:color w:val="695C45"/>
          <w:spacing w:val="-4"/>
          <w:sz w:val="24"/>
        </w:rPr>
        <w:t> </w:t>
      </w:r>
      <w:r>
        <w:rPr>
          <w:color w:val="695C45"/>
          <w:sz w:val="24"/>
        </w:rPr>
        <w:t>G20</w:t>
      </w:r>
      <w:r>
        <w:rPr>
          <w:color w:val="695C45"/>
          <w:spacing w:val="-4"/>
          <w:sz w:val="24"/>
        </w:rPr>
        <w:t> </w:t>
      </w:r>
      <w:r>
        <w:rPr>
          <w:color w:val="695C45"/>
          <w:sz w:val="24"/>
        </w:rPr>
        <w:t>countries</w:t>
      </w:r>
      <w:r>
        <w:rPr>
          <w:color w:val="695C45"/>
          <w:spacing w:val="-4"/>
          <w:sz w:val="24"/>
        </w:rPr>
        <w:t> </w:t>
      </w:r>
      <w:r>
        <w:rPr>
          <w:color w:val="695C45"/>
          <w:sz w:val="24"/>
        </w:rPr>
        <w:t>make</w:t>
      </w:r>
      <w:r>
        <w:rPr>
          <w:color w:val="695C45"/>
          <w:spacing w:val="-4"/>
          <w:sz w:val="24"/>
        </w:rPr>
        <w:t> </w:t>
      </w:r>
      <w:r>
        <w:rPr>
          <w:color w:val="695C45"/>
          <w:sz w:val="24"/>
        </w:rPr>
        <w:t>up</w:t>
      </w:r>
      <w:r>
        <w:rPr>
          <w:color w:val="695C45"/>
          <w:spacing w:val="-4"/>
          <w:sz w:val="24"/>
        </w:rPr>
        <w:t> </w:t>
      </w:r>
      <w:r>
        <w:rPr>
          <w:color w:val="695C45"/>
          <w:sz w:val="24"/>
        </w:rPr>
        <w:t>around</w:t>
      </w:r>
      <w:r>
        <w:rPr>
          <w:color w:val="695C45"/>
          <w:spacing w:val="-4"/>
          <w:sz w:val="24"/>
        </w:rPr>
        <w:t> </w:t>
      </w:r>
      <w:r>
        <w:rPr>
          <w:color w:val="695C45"/>
          <w:sz w:val="24"/>
        </w:rPr>
        <w:t>80%</w:t>
      </w:r>
      <w:r>
        <w:rPr>
          <w:color w:val="695C45"/>
          <w:spacing w:val="-4"/>
          <w:sz w:val="24"/>
        </w:rPr>
        <w:t> </w:t>
      </w:r>
      <w:r>
        <w:rPr>
          <w:color w:val="695C45"/>
          <w:sz w:val="24"/>
        </w:rPr>
        <w:t>of</w:t>
      </w:r>
      <w:r>
        <w:rPr>
          <w:color w:val="695C45"/>
          <w:spacing w:val="-4"/>
          <w:sz w:val="24"/>
        </w:rPr>
        <w:t> </w:t>
      </w:r>
      <w:r>
        <w:rPr>
          <w:color w:val="695C45"/>
          <w:sz w:val="24"/>
        </w:rPr>
        <w:t>the world’s economy. G7’s share in global GDP has fallen to around 40%.</w:t>
      </w:r>
    </w:p>
    <w:p>
      <w:pPr>
        <w:pStyle w:val="ListParagraph"/>
        <w:numPr>
          <w:ilvl w:val="1"/>
          <w:numId w:val="16"/>
        </w:numPr>
        <w:tabs>
          <w:tab w:pos="833" w:val="left" w:leader="none"/>
          <w:tab w:pos="834" w:val="left" w:leader="none"/>
        </w:tabs>
        <w:spacing w:line="254" w:lineRule="auto" w:before="0" w:after="0"/>
        <w:ind w:left="833" w:right="1304" w:hanging="360"/>
        <w:jc w:val="left"/>
        <w:rPr>
          <w:sz w:val="24"/>
        </w:rPr>
      </w:pPr>
      <w:r>
        <w:rPr>
          <w:color w:val="695C45"/>
          <w:sz w:val="24"/>
        </w:rPr>
        <w:t>Range of Issues: As opposed to the G7, the G20 discusses a broad range of issues</w:t>
      </w:r>
      <w:r>
        <w:rPr>
          <w:color w:val="695C45"/>
          <w:spacing w:val="-5"/>
          <w:sz w:val="24"/>
        </w:rPr>
        <w:t> </w:t>
      </w:r>
      <w:r>
        <w:rPr>
          <w:color w:val="695C45"/>
          <w:sz w:val="24"/>
        </w:rPr>
        <w:t>including</w:t>
      </w:r>
      <w:r>
        <w:rPr>
          <w:color w:val="695C45"/>
          <w:spacing w:val="-5"/>
          <w:sz w:val="24"/>
        </w:rPr>
        <w:t> </w:t>
      </w:r>
      <w:r>
        <w:rPr>
          <w:color w:val="695C45"/>
          <w:sz w:val="24"/>
        </w:rPr>
        <w:t>those</w:t>
      </w:r>
      <w:r>
        <w:rPr>
          <w:color w:val="695C45"/>
          <w:spacing w:val="-5"/>
          <w:sz w:val="24"/>
        </w:rPr>
        <w:t> </w:t>
      </w:r>
      <w:r>
        <w:rPr>
          <w:color w:val="695C45"/>
          <w:sz w:val="24"/>
        </w:rPr>
        <w:t>concerning</w:t>
      </w:r>
      <w:r>
        <w:rPr>
          <w:color w:val="695C45"/>
          <w:spacing w:val="-5"/>
          <w:sz w:val="24"/>
        </w:rPr>
        <w:t> </w:t>
      </w:r>
      <w:r>
        <w:rPr>
          <w:color w:val="695C45"/>
          <w:sz w:val="24"/>
        </w:rPr>
        <w:t>the</w:t>
      </w:r>
      <w:r>
        <w:rPr>
          <w:color w:val="695C45"/>
          <w:spacing w:val="-5"/>
          <w:sz w:val="24"/>
        </w:rPr>
        <w:t> </w:t>
      </w:r>
      <w:r>
        <w:rPr>
          <w:color w:val="695C45"/>
          <w:sz w:val="24"/>
        </w:rPr>
        <w:t>global</w:t>
      </w:r>
      <w:r>
        <w:rPr>
          <w:color w:val="695C45"/>
          <w:spacing w:val="-5"/>
          <w:sz w:val="24"/>
        </w:rPr>
        <w:t> </w:t>
      </w:r>
      <w:r>
        <w:rPr>
          <w:color w:val="695C45"/>
          <w:sz w:val="24"/>
        </w:rPr>
        <w:t>economy</w:t>
      </w:r>
      <w:r>
        <w:rPr>
          <w:color w:val="695C45"/>
          <w:spacing w:val="-5"/>
          <w:sz w:val="24"/>
        </w:rPr>
        <w:t> </w:t>
      </w:r>
      <w:r>
        <w:rPr>
          <w:color w:val="695C45"/>
          <w:sz w:val="24"/>
        </w:rPr>
        <w:t>and</w:t>
      </w:r>
      <w:r>
        <w:rPr>
          <w:color w:val="695C45"/>
          <w:spacing w:val="-5"/>
          <w:sz w:val="24"/>
        </w:rPr>
        <w:t> </w:t>
      </w:r>
      <w:r>
        <w:rPr>
          <w:color w:val="695C45"/>
          <w:sz w:val="24"/>
        </w:rPr>
        <w:t>financial</w:t>
      </w:r>
      <w:r>
        <w:rPr>
          <w:color w:val="695C45"/>
          <w:spacing w:val="-5"/>
          <w:sz w:val="24"/>
        </w:rPr>
        <w:t> </w:t>
      </w:r>
      <w:r>
        <w:rPr>
          <w:color w:val="695C45"/>
          <w:sz w:val="24"/>
        </w:rPr>
        <w:t>markets</w:t>
      </w:r>
    </w:p>
    <w:p>
      <w:pPr>
        <w:pStyle w:val="BodyText"/>
        <w:ind w:left="0" w:firstLine="0"/>
        <w:rPr>
          <w:sz w:val="32"/>
        </w:rPr>
      </w:pPr>
    </w:p>
    <w:p>
      <w:pPr>
        <w:pStyle w:val="BodyText"/>
        <w:spacing w:before="13"/>
        <w:ind w:left="0" w:firstLine="0"/>
        <w:rPr>
          <w:sz w:val="30"/>
        </w:rPr>
      </w:pPr>
    </w:p>
    <w:p>
      <w:pPr>
        <w:pStyle w:val="Heading5"/>
      </w:pPr>
      <w:bookmarkStart w:name="_TOC_250032" w:id="85"/>
      <w:bookmarkStart w:name="G20 " w:id="86"/>
      <w:r>
        <w:rPr>
          <w:b w:val="0"/>
        </w:rPr>
      </w:r>
      <w:bookmarkEnd w:id="85"/>
      <w:r>
        <w:rPr>
          <w:color w:val="695C45"/>
          <w:spacing w:val="-5"/>
        </w:rPr>
        <w:t>G20</w:t>
      </w:r>
    </w:p>
    <w:p>
      <w:pPr>
        <w:pStyle w:val="ListParagraph"/>
        <w:numPr>
          <w:ilvl w:val="1"/>
          <w:numId w:val="16"/>
        </w:numPr>
        <w:tabs>
          <w:tab w:pos="833" w:val="left" w:leader="none"/>
          <w:tab w:pos="834" w:val="left" w:leader="none"/>
        </w:tabs>
        <w:spacing w:line="240" w:lineRule="auto" w:before="263" w:after="0"/>
        <w:ind w:left="833" w:right="0" w:hanging="361"/>
        <w:jc w:val="left"/>
        <w:rPr>
          <w:sz w:val="24"/>
        </w:rPr>
      </w:pPr>
      <w:r>
        <w:rPr>
          <w:color w:val="695C45"/>
          <w:sz w:val="24"/>
        </w:rPr>
        <w:t>Why</w:t>
      </w:r>
      <w:r>
        <w:rPr>
          <w:color w:val="695C45"/>
          <w:spacing w:val="-4"/>
          <w:sz w:val="24"/>
        </w:rPr>
        <w:t> </w:t>
      </w:r>
      <w:r>
        <w:rPr>
          <w:color w:val="695C45"/>
          <w:sz w:val="24"/>
        </w:rPr>
        <w:t>in</w:t>
      </w:r>
      <w:r>
        <w:rPr>
          <w:color w:val="695C45"/>
          <w:spacing w:val="-3"/>
          <w:sz w:val="24"/>
        </w:rPr>
        <w:t> </w:t>
      </w:r>
      <w:r>
        <w:rPr>
          <w:color w:val="695C45"/>
          <w:spacing w:val="-2"/>
          <w:sz w:val="24"/>
        </w:rPr>
        <w:t>news?</w:t>
      </w:r>
    </w:p>
    <w:p>
      <w:pPr>
        <w:pStyle w:val="ListParagraph"/>
        <w:numPr>
          <w:ilvl w:val="2"/>
          <w:numId w:val="16"/>
        </w:numPr>
        <w:tabs>
          <w:tab w:pos="1553" w:val="left" w:leader="none"/>
          <w:tab w:pos="1554" w:val="left" w:leader="none"/>
        </w:tabs>
        <w:spacing w:line="254" w:lineRule="auto" w:before="23" w:after="0"/>
        <w:ind w:left="1553" w:right="1579" w:hanging="360"/>
        <w:jc w:val="left"/>
        <w:rPr>
          <w:sz w:val="24"/>
        </w:rPr>
      </w:pPr>
      <w:r>
        <w:rPr>
          <w:color w:val="695C45"/>
          <w:sz w:val="24"/>
        </w:rPr>
        <w:t>Rome</w:t>
      </w:r>
      <w:r>
        <w:rPr>
          <w:color w:val="695C45"/>
          <w:spacing w:val="-5"/>
          <w:sz w:val="24"/>
        </w:rPr>
        <w:t> </w:t>
      </w:r>
      <w:r>
        <w:rPr>
          <w:color w:val="695C45"/>
          <w:sz w:val="24"/>
        </w:rPr>
        <w:t>Session</w:t>
      </w:r>
      <w:r>
        <w:rPr>
          <w:color w:val="695C45"/>
          <w:spacing w:val="-5"/>
          <w:sz w:val="24"/>
        </w:rPr>
        <w:t> </w:t>
      </w:r>
      <w:r>
        <w:rPr>
          <w:color w:val="695C45"/>
          <w:sz w:val="24"/>
        </w:rPr>
        <w:t>in</w:t>
      </w:r>
      <w:r>
        <w:rPr>
          <w:color w:val="695C45"/>
          <w:spacing w:val="-5"/>
          <w:sz w:val="24"/>
        </w:rPr>
        <w:t> </w:t>
      </w:r>
      <w:r>
        <w:rPr>
          <w:color w:val="695C45"/>
          <w:sz w:val="24"/>
        </w:rPr>
        <w:t>2021</w:t>
      </w:r>
      <w:r>
        <w:rPr>
          <w:color w:val="695C45"/>
          <w:spacing w:val="-5"/>
          <w:sz w:val="24"/>
        </w:rPr>
        <w:t> </w:t>
      </w:r>
      <w:r>
        <w:rPr>
          <w:color w:val="695C45"/>
          <w:sz w:val="24"/>
        </w:rPr>
        <w:t>on</w:t>
      </w:r>
      <w:r>
        <w:rPr>
          <w:color w:val="695C45"/>
          <w:spacing w:val="-5"/>
          <w:sz w:val="24"/>
        </w:rPr>
        <w:t> </w:t>
      </w:r>
      <w:r>
        <w:rPr>
          <w:color w:val="695C45"/>
          <w:sz w:val="24"/>
        </w:rPr>
        <w:t>Global</w:t>
      </w:r>
      <w:r>
        <w:rPr>
          <w:color w:val="695C45"/>
          <w:spacing w:val="-5"/>
          <w:sz w:val="24"/>
        </w:rPr>
        <w:t> </w:t>
      </w:r>
      <w:r>
        <w:rPr>
          <w:color w:val="695C45"/>
          <w:sz w:val="24"/>
        </w:rPr>
        <w:t>Economy</w:t>
      </w:r>
      <w:r>
        <w:rPr>
          <w:color w:val="695C45"/>
          <w:spacing w:val="-5"/>
          <w:sz w:val="24"/>
        </w:rPr>
        <w:t> </w:t>
      </w:r>
      <w:r>
        <w:rPr>
          <w:color w:val="695C45"/>
          <w:sz w:val="24"/>
        </w:rPr>
        <w:t>&amp;</w:t>
      </w:r>
      <w:r>
        <w:rPr>
          <w:color w:val="695C45"/>
          <w:spacing w:val="-5"/>
          <w:sz w:val="24"/>
        </w:rPr>
        <w:t> </w:t>
      </w:r>
      <w:r>
        <w:rPr>
          <w:color w:val="695C45"/>
          <w:sz w:val="24"/>
        </w:rPr>
        <w:t>Health;</w:t>
      </w:r>
      <w:r>
        <w:rPr>
          <w:color w:val="695C45"/>
          <w:spacing w:val="-5"/>
          <w:sz w:val="24"/>
        </w:rPr>
        <w:t> </w:t>
      </w:r>
      <w:r>
        <w:rPr>
          <w:color w:val="695C45"/>
          <w:sz w:val="24"/>
        </w:rPr>
        <w:t>Previously</w:t>
      </w:r>
      <w:r>
        <w:rPr>
          <w:color w:val="695C45"/>
          <w:spacing w:val="-5"/>
          <w:sz w:val="24"/>
        </w:rPr>
        <w:t> </w:t>
      </w:r>
      <w:r>
        <w:rPr>
          <w:color w:val="695C45"/>
          <w:sz w:val="24"/>
        </w:rPr>
        <w:t>G20</w:t>
      </w:r>
      <w:r>
        <w:rPr>
          <w:color w:val="695C45"/>
          <w:sz w:val="24"/>
        </w:rPr>
        <w:t> decided 15% minimum tax rate</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pacing w:val="-2"/>
          <w:sz w:val="24"/>
        </w:rPr>
        <w:t>Basics:</w:t>
      </w:r>
    </w:p>
    <w:p>
      <w:pPr>
        <w:pStyle w:val="ListParagraph"/>
        <w:numPr>
          <w:ilvl w:val="2"/>
          <w:numId w:val="16"/>
        </w:numPr>
        <w:tabs>
          <w:tab w:pos="1553" w:val="left" w:leader="none"/>
          <w:tab w:pos="1554" w:val="left" w:leader="none"/>
        </w:tabs>
        <w:spacing w:line="254" w:lineRule="auto" w:before="19" w:after="0"/>
        <w:ind w:left="1553" w:right="1581" w:hanging="360"/>
        <w:jc w:val="left"/>
        <w:rPr>
          <w:sz w:val="24"/>
        </w:rPr>
      </w:pPr>
      <w:r>
        <w:rPr>
          <w:color w:val="695C45"/>
          <w:sz w:val="24"/>
        </w:rPr>
        <w:t>Significance:</w:t>
      </w:r>
      <w:r>
        <w:rPr>
          <w:color w:val="695C45"/>
          <w:spacing w:val="-4"/>
          <w:sz w:val="24"/>
        </w:rPr>
        <w:t> </w:t>
      </w:r>
      <w:r>
        <w:rPr>
          <w:color w:val="695C45"/>
          <w:sz w:val="24"/>
        </w:rPr>
        <w:t>80%</w:t>
      </w:r>
      <w:r>
        <w:rPr>
          <w:color w:val="695C45"/>
          <w:spacing w:val="-4"/>
          <w:sz w:val="24"/>
        </w:rPr>
        <w:t> </w:t>
      </w:r>
      <w:r>
        <w:rPr>
          <w:color w:val="695C45"/>
          <w:sz w:val="24"/>
        </w:rPr>
        <w:t>of</w:t>
      </w:r>
      <w:r>
        <w:rPr>
          <w:color w:val="695C45"/>
          <w:spacing w:val="-4"/>
          <w:sz w:val="24"/>
        </w:rPr>
        <w:t> </w:t>
      </w:r>
      <w:r>
        <w:rPr>
          <w:color w:val="695C45"/>
          <w:sz w:val="24"/>
        </w:rPr>
        <w:t>world</w:t>
      </w:r>
      <w:r>
        <w:rPr>
          <w:color w:val="695C45"/>
          <w:spacing w:val="-4"/>
          <w:sz w:val="24"/>
        </w:rPr>
        <w:t> </w:t>
      </w:r>
      <w:r>
        <w:rPr>
          <w:color w:val="695C45"/>
          <w:sz w:val="24"/>
        </w:rPr>
        <w:t>GDP,</w:t>
      </w:r>
      <w:r>
        <w:rPr>
          <w:color w:val="695C45"/>
          <w:spacing w:val="-4"/>
          <w:sz w:val="24"/>
        </w:rPr>
        <w:t> </w:t>
      </w:r>
      <w:r>
        <w:rPr>
          <w:color w:val="695C45"/>
          <w:sz w:val="24"/>
        </w:rPr>
        <w:t>75%</w:t>
      </w:r>
      <w:r>
        <w:rPr>
          <w:color w:val="695C45"/>
          <w:spacing w:val="-4"/>
          <w:sz w:val="24"/>
        </w:rPr>
        <w:t> </w:t>
      </w:r>
      <w:r>
        <w:rPr>
          <w:color w:val="695C45"/>
          <w:sz w:val="24"/>
        </w:rPr>
        <w:t>of</w:t>
      </w:r>
      <w:r>
        <w:rPr>
          <w:color w:val="695C45"/>
          <w:spacing w:val="-4"/>
          <w:sz w:val="24"/>
        </w:rPr>
        <w:t> </w:t>
      </w:r>
      <w:r>
        <w:rPr>
          <w:color w:val="695C45"/>
          <w:sz w:val="24"/>
        </w:rPr>
        <w:t>global</w:t>
      </w:r>
      <w:r>
        <w:rPr>
          <w:color w:val="695C45"/>
          <w:spacing w:val="-4"/>
          <w:sz w:val="24"/>
        </w:rPr>
        <w:t> </w:t>
      </w:r>
      <w:r>
        <w:rPr>
          <w:color w:val="695C45"/>
          <w:sz w:val="24"/>
        </w:rPr>
        <w:t>trade</w:t>
      </w:r>
      <w:r>
        <w:rPr>
          <w:color w:val="695C45"/>
          <w:spacing w:val="-4"/>
          <w:sz w:val="24"/>
        </w:rPr>
        <w:t> </w:t>
      </w:r>
      <w:r>
        <w:rPr>
          <w:color w:val="695C45"/>
          <w:sz w:val="24"/>
        </w:rPr>
        <w:t>and</w:t>
      </w:r>
      <w:r>
        <w:rPr>
          <w:color w:val="695C45"/>
          <w:spacing w:val="-4"/>
          <w:sz w:val="24"/>
        </w:rPr>
        <w:t> </w:t>
      </w:r>
      <w:r>
        <w:rPr>
          <w:color w:val="695C45"/>
          <w:sz w:val="24"/>
        </w:rPr>
        <w:t>60%</w:t>
      </w:r>
      <w:r>
        <w:rPr>
          <w:color w:val="695C45"/>
          <w:spacing w:val="-4"/>
          <w:sz w:val="24"/>
        </w:rPr>
        <w:t> </w:t>
      </w:r>
      <w:r>
        <w:rPr>
          <w:color w:val="695C45"/>
          <w:sz w:val="24"/>
        </w:rPr>
        <w:t>of</w:t>
      </w:r>
      <w:r>
        <w:rPr>
          <w:color w:val="695C45"/>
          <w:spacing w:val="-4"/>
          <w:sz w:val="24"/>
        </w:rPr>
        <w:t> </w:t>
      </w:r>
      <w:r>
        <w:rPr>
          <w:color w:val="695C45"/>
          <w:sz w:val="24"/>
        </w:rPr>
        <w:t>the </w:t>
      </w:r>
      <w:r>
        <w:rPr>
          <w:color w:val="695C45"/>
          <w:spacing w:val="-2"/>
          <w:sz w:val="24"/>
        </w:rPr>
        <w:t>population</w:t>
      </w:r>
    </w:p>
    <w:p>
      <w:pPr>
        <w:pStyle w:val="ListParagraph"/>
        <w:numPr>
          <w:ilvl w:val="2"/>
          <w:numId w:val="16"/>
        </w:numPr>
        <w:tabs>
          <w:tab w:pos="1553" w:val="left" w:leader="none"/>
          <w:tab w:pos="1554" w:val="left" w:leader="none"/>
        </w:tabs>
        <w:spacing w:line="254" w:lineRule="auto" w:before="0" w:after="0"/>
        <w:ind w:left="1553" w:right="1056" w:hanging="360"/>
        <w:jc w:val="left"/>
        <w:rPr>
          <w:sz w:val="24"/>
        </w:rPr>
      </w:pPr>
      <w:r>
        <w:rPr>
          <w:color w:val="695C45"/>
          <w:sz w:val="24"/>
        </w:rPr>
        <w:t>Formed</w:t>
      </w:r>
      <w:r>
        <w:rPr>
          <w:color w:val="695C45"/>
          <w:spacing w:val="-4"/>
          <w:sz w:val="24"/>
        </w:rPr>
        <w:t> </w:t>
      </w:r>
      <w:r>
        <w:rPr>
          <w:color w:val="695C45"/>
          <w:sz w:val="24"/>
        </w:rPr>
        <w:t>in</w:t>
      </w:r>
      <w:r>
        <w:rPr>
          <w:color w:val="695C45"/>
          <w:spacing w:val="-4"/>
          <w:sz w:val="24"/>
        </w:rPr>
        <w:t> </w:t>
      </w:r>
      <w:r>
        <w:rPr>
          <w:color w:val="695C45"/>
          <w:sz w:val="24"/>
        </w:rPr>
        <w:t>1999,</w:t>
      </w:r>
      <w:r>
        <w:rPr>
          <w:color w:val="695C45"/>
          <w:spacing w:val="-4"/>
          <w:sz w:val="24"/>
        </w:rPr>
        <w:t> </w:t>
      </w:r>
      <w:r>
        <w:rPr>
          <w:color w:val="695C45"/>
          <w:sz w:val="24"/>
        </w:rPr>
        <w:t>it</w:t>
      </w:r>
      <w:r>
        <w:rPr>
          <w:color w:val="695C45"/>
          <w:spacing w:val="-4"/>
          <w:sz w:val="24"/>
        </w:rPr>
        <w:t> </w:t>
      </w:r>
      <w:r>
        <w:rPr>
          <w:color w:val="695C45"/>
          <w:sz w:val="24"/>
        </w:rPr>
        <w:t>is</w:t>
      </w:r>
      <w:r>
        <w:rPr>
          <w:color w:val="695C45"/>
          <w:spacing w:val="-4"/>
          <w:sz w:val="24"/>
        </w:rPr>
        <w:t> </w:t>
      </w:r>
      <w:r>
        <w:rPr>
          <w:color w:val="695C45"/>
          <w:sz w:val="24"/>
        </w:rPr>
        <w:t>an</w:t>
      </w:r>
      <w:r>
        <w:rPr>
          <w:color w:val="695C45"/>
          <w:spacing w:val="-4"/>
          <w:sz w:val="24"/>
        </w:rPr>
        <w:t> </w:t>
      </w:r>
      <w:r>
        <w:rPr>
          <w:color w:val="695C45"/>
          <w:sz w:val="24"/>
        </w:rPr>
        <w:t>international</w:t>
      </w:r>
      <w:r>
        <w:rPr>
          <w:color w:val="695C45"/>
          <w:spacing w:val="-4"/>
          <w:sz w:val="24"/>
        </w:rPr>
        <w:t> </w:t>
      </w:r>
      <w:r>
        <w:rPr>
          <w:color w:val="695C45"/>
          <w:sz w:val="24"/>
        </w:rPr>
        <w:t>forum</w:t>
      </w:r>
      <w:r>
        <w:rPr>
          <w:color w:val="695C45"/>
          <w:spacing w:val="-4"/>
          <w:sz w:val="24"/>
        </w:rPr>
        <w:t> </w:t>
      </w:r>
      <w:r>
        <w:rPr>
          <w:color w:val="695C45"/>
          <w:sz w:val="24"/>
        </w:rPr>
        <w:t>that</w:t>
      </w:r>
      <w:r>
        <w:rPr>
          <w:color w:val="695C45"/>
          <w:spacing w:val="-4"/>
          <w:sz w:val="24"/>
        </w:rPr>
        <w:t> </w:t>
      </w:r>
      <w:r>
        <w:rPr>
          <w:color w:val="695C45"/>
          <w:sz w:val="24"/>
        </w:rPr>
        <w:t>brings</w:t>
      </w:r>
      <w:r>
        <w:rPr>
          <w:color w:val="695C45"/>
          <w:spacing w:val="-4"/>
          <w:sz w:val="24"/>
        </w:rPr>
        <w:t> </w:t>
      </w:r>
      <w:r>
        <w:rPr>
          <w:color w:val="695C45"/>
          <w:sz w:val="24"/>
        </w:rPr>
        <w:t>together</w:t>
      </w:r>
      <w:r>
        <w:rPr>
          <w:color w:val="695C45"/>
          <w:spacing w:val="-4"/>
          <w:sz w:val="24"/>
        </w:rPr>
        <w:t> </w:t>
      </w:r>
      <w:r>
        <w:rPr>
          <w:color w:val="695C45"/>
          <w:sz w:val="24"/>
        </w:rPr>
        <w:t>world’s</w:t>
      </w:r>
      <w:r>
        <w:rPr>
          <w:color w:val="695C45"/>
          <w:sz w:val="24"/>
        </w:rPr>
        <w:t> major economies</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Structure</w:t>
      </w:r>
      <w:r>
        <w:rPr>
          <w:color w:val="695C45"/>
          <w:spacing w:val="-1"/>
          <w:sz w:val="24"/>
        </w:rPr>
        <w:t> </w:t>
      </w:r>
      <w:r>
        <w:rPr>
          <w:color w:val="695C45"/>
          <w:sz w:val="24"/>
        </w:rPr>
        <w:t>&amp;</w:t>
      </w:r>
      <w:r>
        <w:rPr>
          <w:color w:val="695C45"/>
          <w:spacing w:val="-1"/>
          <w:sz w:val="24"/>
        </w:rPr>
        <w:t> </w:t>
      </w:r>
      <w:r>
        <w:rPr>
          <w:color w:val="695C45"/>
          <w:spacing w:val="-2"/>
          <w:sz w:val="24"/>
        </w:rPr>
        <w:t>mandate:</w:t>
      </w:r>
    </w:p>
    <w:p>
      <w:pPr>
        <w:pStyle w:val="ListParagraph"/>
        <w:numPr>
          <w:ilvl w:val="2"/>
          <w:numId w:val="16"/>
        </w:numPr>
        <w:tabs>
          <w:tab w:pos="1553" w:val="left" w:leader="none"/>
          <w:tab w:pos="1554" w:val="left" w:leader="none"/>
        </w:tabs>
        <w:spacing w:line="254" w:lineRule="auto" w:before="15" w:after="0"/>
        <w:ind w:left="1553" w:right="989" w:hanging="360"/>
        <w:jc w:val="left"/>
        <w:rPr>
          <w:sz w:val="24"/>
        </w:rPr>
      </w:pPr>
      <w:r>
        <w:rPr>
          <w:color w:val="695C45"/>
          <w:sz w:val="24"/>
        </w:rPr>
        <w:t>Objectives: Policy coordination between its members to achieve global economic</w:t>
      </w:r>
      <w:r>
        <w:rPr>
          <w:color w:val="695C45"/>
          <w:spacing w:val="-4"/>
          <w:sz w:val="24"/>
        </w:rPr>
        <w:t> </w:t>
      </w:r>
      <w:r>
        <w:rPr>
          <w:color w:val="695C45"/>
          <w:sz w:val="24"/>
        </w:rPr>
        <w:t>stability;</w:t>
      </w:r>
      <w:r>
        <w:rPr>
          <w:color w:val="695C45"/>
          <w:spacing w:val="-4"/>
          <w:sz w:val="24"/>
        </w:rPr>
        <w:t> </w:t>
      </w:r>
      <w:r>
        <w:rPr>
          <w:color w:val="695C45"/>
          <w:sz w:val="24"/>
        </w:rPr>
        <w:t>create</w:t>
      </w:r>
      <w:r>
        <w:rPr>
          <w:color w:val="695C45"/>
          <w:spacing w:val="-4"/>
          <w:sz w:val="24"/>
        </w:rPr>
        <w:t> </w:t>
      </w:r>
      <w:r>
        <w:rPr>
          <w:color w:val="695C45"/>
          <w:sz w:val="24"/>
        </w:rPr>
        <w:t>a</w:t>
      </w:r>
      <w:r>
        <w:rPr>
          <w:color w:val="695C45"/>
          <w:spacing w:val="-4"/>
          <w:sz w:val="24"/>
        </w:rPr>
        <w:t> </w:t>
      </w:r>
      <w:r>
        <w:rPr>
          <w:color w:val="695C45"/>
          <w:sz w:val="24"/>
        </w:rPr>
        <w:t>new</w:t>
      </w:r>
      <w:r>
        <w:rPr>
          <w:color w:val="695C45"/>
          <w:spacing w:val="-4"/>
          <w:sz w:val="24"/>
        </w:rPr>
        <w:t> </w:t>
      </w:r>
      <w:r>
        <w:rPr>
          <w:color w:val="695C45"/>
          <w:sz w:val="24"/>
        </w:rPr>
        <w:t>international</w:t>
      </w:r>
      <w:r>
        <w:rPr>
          <w:color w:val="695C45"/>
          <w:spacing w:val="-4"/>
          <w:sz w:val="24"/>
        </w:rPr>
        <w:t> </w:t>
      </w:r>
      <w:r>
        <w:rPr>
          <w:color w:val="695C45"/>
          <w:sz w:val="24"/>
        </w:rPr>
        <w:t>financial</w:t>
      </w:r>
      <w:r>
        <w:rPr>
          <w:color w:val="695C45"/>
          <w:spacing w:val="-4"/>
          <w:sz w:val="24"/>
        </w:rPr>
        <w:t> </w:t>
      </w:r>
      <w:r>
        <w:rPr>
          <w:color w:val="695C45"/>
          <w:sz w:val="24"/>
        </w:rPr>
        <w:t>architecture</w:t>
      </w:r>
      <w:r>
        <w:rPr>
          <w:color w:val="695C45"/>
          <w:spacing w:val="-4"/>
          <w:sz w:val="24"/>
        </w:rPr>
        <w:t> </w:t>
      </w:r>
      <w:r>
        <w:rPr>
          <w:color w:val="695C45"/>
          <w:sz w:val="24"/>
        </w:rPr>
        <w:t>(as</w:t>
      </w:r>
      <w:r>
        <w:rPr>
          <w:color w:val="695C45"/>
          <w:spacing w:val="-4"/>
          <w:sz w:val="24"/>
        </w:rPr>
        <w:t> </w:t>
      </w:r>
      <w:r>
        <w:rPr>
          <w:color w:val="695C45"/>
          <w:sz w:val="24"/>
        </w:rPr>
        <w:t>it was formed after Asian Financial Crisis 1999)</w:t>
      </w:r>
    </w:p>
    <w:p>
      <w:pPr>
        <w:pStyle w:val="ListParagraph"/>
        <w:numPr>
          <w:ilvl w:val="2"/>
          <w:numId w:val="16"/>
        </w:numPr>
        <w:tabs>
          <w:tab w:pos="1553" w:val="left" w:leader="none"/>
          <w:tab w:pos="1554" w:val="left" w:leader="none"/>
        </w:tabs>
        <w:spacing w:line="322" w:lineRule="exact" w:before="0" w:after="0"/>
        <w:ind w:left="1553" w:right="0" w:hanging="361"/>
        <w:jc w:val="left"/>
        <w:rPr>
          <w:sz w:val="24"/>
        </w:rPr>
      </w:pPr>
      <w:r>
        <w:rPr>
          <w:color w:val="695C45"/>
          <w:sz w:val="24"/>
        </w:rPr>
        <w:t>G20</w:t>
      </w:r>
      <w:r>
        <w:rPr>
          <w:color w:val="695C45"/>
          <w:spacing w:val="-5"/>
          <w:sz w:val="24"/>
        </w:rPr>
        <w:t> </w:t>
      </w:r>
      <w:r>
        <w:rPr>
          <w:color w:val="695C45"/>
          <w:sz w:val="24"/>
        </w:rPr>
        <w:t>has</w:t>
      </w:r>
      <w:r>
        <w:rPr>
          <w:color w:val="695C45"/>
          <w:spacing w:val="-5"/>
          <w:sz w:val="24"/>
        </w:rPr>
        <w:t> </w:t>
      </w:r>
      <w:r>
        <w:rPr>
          <w:color w:val="695C45"/>
          <w:sz w:val="24"/>
        </w:rPr>
        <w:t>two</w:t>
      </w:r>
      <w:r>
        <w:rPr>
          <w:color w:val="695C45"/>
          <w:spacing w:val="-5"/>
          <w:sz w:val="24"/>
        </w:rPr>
        <w:t> </w:t>
      </w:r>
      <w:r>
        <w:rPr>
          <w:color w:val="695C45"/>
          <w:sz w:val="24"/>
        </w:rPr>
        <w:t>working</w:t>
      </w:r>
      <w:r>
        <w:rPr>
          <w:color w:val="695C45"/>
          <w:spacing w:val="-5"/>
          <w:sz w:val="24"/>
        </w:rPr>
        <w:t> </w:t>
      </w:r>
      <w:r>
        <w:rPr>
          <w:color w:val="695C45"/>
          <w:sz w:val="24"/>
        </w:rPr>
        <w:t>tracks:G20</w:t>
      </w:r>
      <w:r>
        <w:rPr>
          <w:color w:val="695C45"/>
          <w:spacing w:val="-5"/>
          <w:sz w:val="24"/>
        </w:rPr>
        <w:t> </w:t>
      </w:r>
      <w:r>
        <w:rPr>
          <w:color w:val="695C45"/>
          <w:sz w:val="24"/>
        </w:rPr>
        <w:t>has</w:t>
      </w:r>
      <w:r>
        <w:rPr>
          <w:color w:val="695C45"/>
          <w:spacing w:val="-4"/>
          <w:sz w:val="24"/>
        </w:rPr>
        <w:t> </w:t>
      </w:r>
      <w:r>
        <w:rPr>
          <w:color w:val="695C45"/>
          <w:sz w:val="24"/>
        </w:rPr>
        <w:t>two</w:t>
      </w:r>
      <w:r>
        <w:rPr>
          <w:color w:val="695C45"/>
          <w:spacing w:val="-5"/>
          <w:sz w:val="24"/>
        </w:rPr>
        <w:t> </w:t>
      </w:r>
      <w:r>
        <w:rPr>
          <w:color w:val="695C45"/>
          <w:sz w:val="24"/>
        </w:rPr>
        <w:t>working</w:t>
      </w:r>
      <w:r>
        <w:rPr>
          <w:color w:val="695C45"/>
          <w:spacing w:val="-5"/>
          <w:sz w:val="24"/>
        </w:rPr>
        <w:t> </w:t>
      </w:r>
      <w:r>
        <w:rPr>
          <w:color w:val="695C45"/>
          <w:spacing w:val="-2"/>
          <w:sz w:val="24"/>
        </w:rPr>
        <w:t>tracks:</w:t>
      </w:r>
    </w:p>
    <w:p>
      <w:pPr>
        <w:pStyle w:val="ListParagraph"/>
        <w:numPr>
          <w:ilvl w:val="3"/>
          <w:numId w:val="16"/>
        </w:numPr>
        <w:tabs>
          <w:tab w:pos="2273" w:val="left" w:leader="none"/>
          <w:tab w:pos="2274" w:val="left" w:leader="none"/>
        </w:tabs>
        <w:spacing w:line="254" w:lineRule="auto" w:before="18" w:after="0"/>
        <w:ind w:left="2273" w:right="1192" w:hanging="360"/>
        <w:jc w:val="left"/>
        <w:rPr>
          <w:sz w:val="24"/>
        </w:rPr>
      </w:pPr>
      <w:r>
        <w:rPr>
          <w:color w:val="695C45"/>
          <w:sz w:val="24"/>
        </w:rPr>
        <w:t>Finance Track: The primary focus is on global economic and financial issues such as monetary, fiscal and exchange rate policies,</w:t>
      </w:r>
      <w:r>
        <w:rPr>
          <w:color w:val="695C45"/>
          <w:spacing w:val="-6"/>
          <w:sz w:val="24"/>
        </w:rPr>
        <w:t> </w:t>
      </w:r>
      <w:r>
        <w:rPr>
          <w:color w:val="695C45"/>
          <w:sz w:val="24"/>
        </w:rPr>
        <w:t>infrastructure</w:t>
      </w:r>
      <w:r>
        <w:rPr>
          <w:color w:val="695C45"/>
          <w:spacing w:val="-6"/>
          <w:sz w:val="24"/>
        </w:rPr>
        <w:t> </w:t>
      </w:r>
      <w:r>
        <w:rPr>
          <w:color w:val="695C45"/>
          <w:sz w:val="24"/>
        </w:rPr>
        <w:t>investment,</w:t>
      </w:r>
      <w:r>
        <w:rPr>
          <w:color w:val="695C45"/>
          <w:spacing w:val="-6"/>
          <w:sz w:val="24"/>
        </w:rPr>
        <w:t> </w:t>
      </w:r>
      <w:r>
        <w:rPr>
          <w:color w:val="695C45"/>
          <w:sz w:val="24"/>
        </w:rPr>
        <w:t>financial</w:t>
      </w:r>
      <w:r>
        <w:rPr>
          <w:color w:val="695C45"/>
          <w:spacing w:val="-6"/>
          <w:sz w:val="24"/>
        </w:rPr>
        <w:t> </w:t>
      </w:r>
      <w:r>
        <w:rPr>
          <w:color w:val="695C45"/>
          <w:sz w:val="24"/>
        </w:rPr>
        <w:t>regulation,</w:t>
      </w:r>
      <w:r>
        <w:rPr>
          <w:color w:val="695C45"/>
          <w:spacing w:val="-6"/>
          <w:sz w:val="24"/>
        </w:rPr>
        <w:t> </w:t>
      </w:r>
      <w:r>
        <w:rPr>
          <w:color w:val="695C45"/>
          <w:sz w:val="24"/>
        </w:rPr>
        <w:t>financial inclusion and international taxation</w:t>
      </w:r>
    </w:p>
    <w:p>
      <w:pPr>
        <w:pStyle w:val="ListParagraph"/>
        <w:numPr>
          <w:ilvl w:val="3"/>
          <w:numId w:val="16"/>
        </w:numPr>
        <w:tabs>
          <w:tab w:pos="2273" w:val="left" w:leader="none"/>
          <w:tab w:pos="2274" w:val="left" w:leader="none"/>
        </w:tabs>
        <w:spacing w:line="254" w:lineRule="auto" w:before="0" w:after="0"/>
        <w:ind w:left="2273" w:right="872" w:hanging="360"/>
        <w:jc w:val="left"/>
        <w:rPr>
          <w:sz w:val="24"/>
        </w:rPr>
      </w:pPr>
      <w:r>
        <w:rPr>
          <w:color w:val="695C45"/>
          <w:sz w:val="24"/>
        </w:rPr>
        <w:t>Sherpa Track: The focus is on broader issues such as political engagement,</w:t>
      </w:r>
      <w:r>
        <w:rPr>
          <w:color w:val="695C45"/>
          <w:spacing w:val="-5"/>
          <w:sz w:val="24"/>
        </w:rPr>
        <w:t> </w:t>
      </w:r>
      <w:r>
        <w:rPr>
          <w:color w:val="695C45"/>
          <w:sz w:val="24"/>
        </w:rPr>
        <w:t>anti-corruption,</w:t>
      </w:r>
      <w:r>
        <w:rPr>
          <w:color w:val="695C45"/>
          <w:spacing w:val="-5"/>
          <w:sz w:val="24"/>
        </w:rPr>
        <w:t> </w:t>
      </w:r>
      <w:r>
        <w:rPr>
          <w:color w:val="695C45"/>
          <w:sz w:val="24"/>
        </w:rPr>
        <w:t>development,</w:t>
      </w:r>
      <w:r>
        <w:rPr>
          <w:color w:val="695C45"/>
          <w:spacing w:val="-5"/>
          <w:sz w:val="24"/>
        </w:rPr>
        <w:t> </w:t>
      </w:r>
      <w:r>
        <w:rPr>
          <w:color w:val="695C45"/>
          <w:sz w:val="24"/>
        </w:rPr>
        <w:t>trade,</w:t>
      </w:r>
      <w:r>
        <w:rPr>
          <w:color w:val="695C45"/>
          <w:spacing w:val="-5"/>
          <w:sz w:val="24"/>
        </w:rPr>
        <w:t> </w:t>
      </w:r>
      <w:r>
        <w:rPr>
          <w:color w:val="695C45"/>
          <w:sz w:val="24"/>
        </w:rPr>
        <w:t>gender</w:t>
      </w:r>
      <w:r>
        <w:rPr>
          <w:color w:val="695C45"/>
          <w:spacing w:val="-5"/>
          <w:sz w:val="24"/>
        </w:rPr>
        <w:t> </w:t>
      </w:r>
      <w:r>
        <w:rPr>
          <w:color w:val="695C45"/>
          <w:sz w:val="24"/>
        </w:rPr>
        <w:t>equality, energy and climate change</w:t>
      </w:r>
    </w:p>
    <w:p>
      <w:pPr>
        <w:pStyle w:val="ListParagraph"/>
        <w:numPr>
          <w:ilvl w:val="2"/>
          <w:numId w:val="16"/>
        </w:numPr>
        <w:tabs>
          <w:tab w:pos="1553" w:val="left" w:leader="none"/>
          <w:tab w:pos="1554" w:val="left" w:leader="none"/>
        </w:tabs>
        <w:spacing w:line="254" w:lineRule="auto" w:before="0" w:after="0"/>
        <w:ind w:left="1553" w:right="1059" w:hanging="360"/>
        <w:jc w:val="left"/>
        <w:rPr>
          <w:sz w:val="24"/>
        </w:rPr>
      </w:pPr>
      <w:r>
        <w:rPr>
          <w:color w:val="695C45"/>
          <w:sz w:val="24"/>
        </w:rPr>
        <w:t>Various</w:t>
      </w:r>
      <w:r>
        <w:rPr>
          <w:color w:val="695C45"/>
          <w:spacing w:val="-4"/>
          <w:sz w:val="24"/>
        </w:rPr>
        <w:t> </w:t>
      </w:r>
      <w:r>
        <w:rPr>
          <w:color w:val="695C45"/>
          <w:sz w:val="24"/>
        </w:rPr>
        <w:t>level</w:t>
      </w:r>
      <w:r>
        <w:rPr>
          <w:color w:val="695C45"/>
          <w:spacing w:val="-4"/>
          <w:sz w:val="24"/>
        </w:rPr>
        <w:t> </w:t>
      </w:r>
      <w:r>
        <w:rPr>
          <w:color w:val="695C45"/>
          <w:sz w:val="24"/>
        </w:rPr>
        <w:t>of</w:t>
      </w:r>
      <w:r>
        <w:rPr>
          <w:color w:val="695C45"/>
          <w:spacing w:val="-4"/>
          <w:sz w:val="24"/>
        </w:rPr>
        <w:t> </w:t>
      </w:r>
      <w:r>
        <w:rPr>
          <w:color w:val="695C45"/>
          <w:sz w:val="24"/>
        </w:rPr>
        <w:t>discussions</w:t>
      </w:r>
      <w:r>
        <w:rPr>
          <w:color w:val="695C45"/>
          <w:spacing w:val="-4"/>
          <w:sz w:val="24"/>
        </w:rPr>
        <w:t> </w:t>
      </w:r>
      <w:r>
        <w:rPr>
          <w:color w:val="695C45"/>
          <w:sz w:val="24"/>
        </w:rPr>
        <w:t>are</w:t>
      </w:r>
      <w:r>
        <w:rPr>
          <w:color w:val="695C45"/>
          <w:spacing w:val="-4"/>
          <w:sz w:val="24"/>
        </w:rPr>
        <w:t> </w:t>
      </w:r>
      <w:r>
        <w:rPr>
          <w:color w:val="695C45"/>
          <w:sz w:val="24"/>
        </w:rPr>
        <w:t>carried</w:t>
      </w:r>
      <w:r>
        <w:rPr>
          <w:color w:val="695C45"/>
          <w:spacing w:val="-4"/>
          <w:sz w:val="24"/>
        </w:rPr>
        <w:t> </w:t>
      </w:r>
      <w:r>
        <w:rPr>
          <w:color w:val="695C45"/>
          <w:sz w:val="24"/>
        </w:rPr>
        <w:t>out</w:t>
      </w:r>
      <w:r>
        <w:rPr>
          <w:color w:val="695C45"/>
          <w:spacing w:val="-4"/>
          <w:sz w:val="24"/>
        </w:rPr>
        <w:t> </w:t>
      </w:r>
      <w:r>
        <w:rPr>
          <w:color w:val="695C45"/>
          <w:sz w:val="24"/>
        </w:rPr>
        <w:t>such</w:t>
      </w:r>
      <w:r>
        <w:rPr>
          <w:color w:val="695C45"/>
          <w:spacing w:val="-4"/>
          <w:sz w:val="24"/>
        </w:rPr>
        <w:t> </w:t>
      </w:r>
      <w:r>
        <w:rPr>
          <w:color w:val="695C45"/>
          <w:sz w:val="24"/>
        </w:rPr>
        <w:t>as</w:t>
      </w:r>
      <w:r>
        <w:rPr>
          <w:color w:val="695C45"/>
          <w:spacing w:val="-4"/>
          <w:sz w:val="24"/>
        </w:rPr>
        <w:t> </w:t>
      </w:r>
      <w:r>
        <w:rPr>
          <w:color w:val="695C45"/>
          <w:sz w:val="24"/>
        </w:rPr>
        <w:t>Summits,</w:t>
      </w:r>
      <w:r>
        <w:rPr>
          <w:color w:val="695C45"/>
          <w:spacing w:val="-4"/>
          <w:sz w:val="24"/>
        </w:rPr>
        <w:t> </w:t>
      </w:r>
      <w:r>
        <w:rPr>
          <w:color w:val="695C45"/>
          <w:sz w:val="24"/>
        </w:rPr>
        <w:t>ministerial</w:t>
      </w:r>
      <w:r>
        <w:rPr>
          <w:color w:val="695C45"/>
          <w:sz w:val="24"/>
        </w:rPr>
        <w:t> meetings, Sherpa meetings (in charge of carrying out negotiations and building</w:t>
      </w:r>
      <w:r>
        <w:rPr>
          <w:color w:val="695C45"/>
          <w:spacing w:val="-3"/>
          <w:sz w:val="24"/>
        </w:rPr>
        <w:t> </w:t>
      </w:r>
      <w:r>
        <w:rPr>
          <w:color w:val="695C45"/>
          <w:sz w:val="24"/>
        </w:rPr>
        <w:t>consensus</w:t>
      </w:r>
      <w:r>
        <w:rPr>
          <w:color w:val="695C45"/>
          <w:spacing w:val="-3"/>
          <w:sz w:val="24"/>
        </w:rPr>
        <w:t> </w:t>
      </w:r>
      <w:r>
        <w:rPr>
          <w:color w:val="695C45"/>
          <w:sz w:val="24"/>
        </w:rPr>
        <w:t>among</w:t>
      </w:r>
      <w:r>
        <w:rPr>
          <w:color w:val="695C45"/>
          <w:spacing w:val="-3"/>
          <w:sz w:val="24"/>
        </w:rPr>
        <w:t> </w:t>
      </w:r>
      <w:r>
        <w:rPr>
          <w:color w:val="695C45"/>
          <w:sz w:val="24"/>
        </w:rPr>
        <w:t>Leaders),</w:t>
      </w:r>
      <w:r>
        <w:rPr>
          <w:color w:val="695C45"/>
          <w:spacing w:val="-3"/>
          <w:sz w:val="24"/>
        </w:rPr>
        <w:t> </w:t>
      </w:r>
      <w:r>
        <w:rPr>
          <w:color w:val="695C45"/>
          <w:sz w:val="24"/>
        </w:rPr>
        <w:t>working</w:t>
      </w:r>
      <w:r>
        <w:rPr>
          <w:color w:val="695C45"/>
          <w:spacing w:val="-3"/>
          <w:sz w:val="24"/>
        </w:rPr>
        <w:t> </w:t>
      </w:r>
      <w:r>
        <w:rPr>
          <w:color w:val="695C45"/>
          <w:sz w:val="24"/>
        </w:rPr>
        <w:t>groups</w:t>
      </w:r>
      <w:r>
        <w:rPr>
          <w:color w:val="695C45"/>
          <w:spacing w:val="-3"/>
          <w:sz w:val="24"/>
        </w:rPr>
        <w:t> </w:t>
      </w:r>
      <w:r>
        <w:rPr>
          <w:color w:val="695C45"/>
          <w:sz w:val="24"/>
        </w:rPr>
        <w:t>and</w:t>
      </w:r>
      <w:r>
        <w:rPr>
          <w:color w:val="695C45"/>
          <w:spacing w:val="-3"/>
          <w:sz w:val="24"/>
        </w:rPr>
        <w:t> </w:t>
      </w:r>
      <w:r>
        <w:rPr>
          <w:color w:val="695C45"/>
          <w:sz w:val="24"/>
        </w:rPr>
        <w:t>special</w:t>
      </w:r>
      <w:r>
        <w:rPr>
          <w:color w:val="695C45"/>
          <w:spacing w:val="-3"/>
          <w:sz w:val="24"/>
        </w:rPr>
        <w:t> </w:t>
      </w:r>
      <w:r>
        <w:rPr>
          <w:color w:val="695C45"/>
          <w:sz w:val="24"/>
        </w:rPr>
        <w:t>events</w:t>
      </w:r>
    </w:p>
    <w:p>
      <w:pPr>
        <w:pStyle w:val="ListParagraph"/>
        <w:numPr>
          <w:ilvl w:val="2"/>
          <w:numId w:val="16"/>
        </w:numPr>
        <w:tabs>
          <w:tab w:pos="1554" w:val="left" w:leader="none"/>
        </w:tabs>
        <w:spacing w:line="254" w:lineRule="auto" w:before="0" w:after="0"/>
        <w:ind w:left="1553" w:right="1444" w:hanging="360"/>
        <w:jc w:val="both"/>
        <w:rPr>
          <w:sz w:val="24"/>
        </w:rPr>
      </w:pPr>
      <w:r>
        <w:rPr>
          <w:color w:val="695C45"/>
          <w:sz w:val="24"/>
        </w:rPr>
        <w:t>As there is no permanent secretariat, a "Troika", represented by the country</w:t>
      </w:r>
      <w:r>
        <w:rPr>
          <w:color w:val="695C45"/>
          <w:spacing w:val="-4"/>
          <w:sz w:val="24"/>
        </w:rPr>
        <w:t> </w:t>
      </w:r>
      <w:r>
        <w:rPr>
          <w:color w:val="695C45"/>
          <w:sz w:val="24"/>
        </w:rPr>
        <w:t>that</w:t>
      </w:r>
      <w:r>
        <w:rPr>
          <w:color w:val="695C45"/>
          <w:spacing w:val="-4"/>
          <w:sz w:val="24"/>
        </w:rPr>
        <w:t> </w:t>
      </w:r>
      <w:r>
        <w:rPr>
          <w:color w:val="695C45"/>
          <w:sz w:val="24"/>
        </w:rPr>
        <w:t>holds</w:t>
      </w:r>
      <w:r>
        <w:rPr>
          <w:color w:val="695C45"/>
          <w:spacing w:val="-4"/>
          <w:sz w:val="24"/>
        </w:rPr>
        <w:t> </w:t>
      </w:r>
      <w:r>
        <w:rPr>
          <w:color w:val="695C45"/>
          <w:sz w:val="24"/>
        </w:rPr>
        <w:t>the</w:t>
      </w:r>
      <w:r>
        <w:rPr>
          <w:color w:val="695C45"/>
          <w:spacing w:val="-4"/>
          <w:sz w:val="24"/>
        </w:rPr>
        <w:t> </w:t>
      </w:r>
      <w:r>
        <w:rPr>
          <w:color w:val="695C45"/>
          <w:sz w:val="24"/>
        </w:rPr>
        <w:t>Presidency,</w:t>
      </w:r>
      <w:r>
        <w:rPr>
          <w:color w:val="695C45"/>
          <w:spacing w:val="-4"/>
          <w:sz w:val="24"/>
        </w:rPr>
        <w:t> </w:t>
      </w:r>
      <w:r>
        <w:rPr>
          <w:color w:val="695C45"/>
          <w:sz w:val="24"/>
        </w:rPr>
        <w:t>its</w:t>
      </w:r>
      <w:r>
        <w:rPr>
          <w:color w:val="695C45"/>
          <w:spacing w:val="-4"/>
          <w:sz w:val="24"/>
        </w:rPr>
        <w:t> </w:t>
      </w:r>
      <w:r>
        <w:rPr>
          <w:color w:val="695C45"/>
          <w:sz w:val="24"/>
        </w:rPr>
        <w:t>predecessor</w:t>
      </w:r>
      <w:r>
        <w:rPr>
          <w:color w:val="695C45"/>
          <w:spacing w:val="-4"/>
          <w:sz w:val="24"/>
        </w:rPr>
        <w:t> </w:t>
      </w:r>
      <w:r>
        <w:rPr>
          <w:color w:val="695C45"/>
          <w:sz w:val="24"/>
        </w:rPr>
        <w:t>and</w:t>
      </w:r>
      <w:r>
        <w:rPr>
          <w:color w:val="695C45"/>
          <w:spacing w:val="-4"/>
          <w:sz w:val="24"/>
        </w:rPr>
        <w:t> </w:t>
      </w:r>
      <w:r>
        <w:rPr>
          <w:color w:val="695C45"/>
          <w:sz w:val="24"/>
        </w:rPr>
        <w:t>its</w:t>
      </w:r>
      <w:r>
        <w:rPr>
          <w:color w:val="695C45"/>
          <w:spacing w:val="-4"/>
          <w:sz w:val="24"/>
        </w:rPr>
        <w:t> </w:t>
      </w:r>
      <w:r>
        <w:rPr>
          <w:color w:val="695C45"/>
          <w:sz w:val="24"/>
        </w:rPr>
        <w:t>successor, works to ensure continuity within the G20</w:t>
      </w:r>
    </w:p>
    <w:p>
      <w:pPr>
        <w:pStyle w:val="BodyText"/>
        <w:spacing w:line="322" w:lineRule="exact"/>
        <w:ind w:left="1193" w:firstLine="0"/>
        <w:jc w:val="both"/>
      </w:pPr>
      <w:r>
        <w:rPr>
          <w:rFonts w:ascii="Arial" w:hAnsi="Arial"/>
          <w:color w:val="695C45"/>
        </w:rPr>
        <w:t>○</w:t>
      </w:r>
      <w:r>
        <w:rPr>
          <w:rFonts w:ascii="Arial" w:hAnsi="Arial"/>
          <w:color w:val="695C45"/>
          <w:spacing w:val="39"/>
        </w:rPr>
        <w:t>  </w:t>
      </w:r>
      <w:r>
        <w:rPr>
          <w:color w:val="695C45"/>
        </w:rPr>
        <w:t>+ve</w:t>
      </w:r>
      <w:r>
        <w:rPr>
          <w:color w:val="695C45"/>
          <w:spacing w:val="-1"/>
        </w:rPr>
        <w:t> </w:t>
      </w:r>
      <w:r>
        <w:rPr>
          <w:color w:val="695C45"/>
          <w:spacing w:val="-2"/>
        </w:rPr>
        <w:t>role:</w:t>
      </w:r>
    </w:p>
    <w:p>
      <w:pPr>
        <w:pStyle w:val="ListParagraph"/>
        <w:numPr>
          <w:ilvl w:val="3"/>
          <w:numId w:val="16"/>
        </w:numPr>
        <w:tabs>
          <w:tab w:pos="2273" w:val="left" w:leader="none"/>
          <w:tab w:pos="2274" w:val="left" w:leader="none"/>
        </w:tabs>
        <w:spacing w:line="254" w:lineRule="auto" w:before="4" w:after="0"/>
        <w:ind w:left="2273" w:right="1221" w:hanging="360"/>
        <w:jc w:val="left"/>
        <w:rPr>
          <w:sz w:val="24"/>
        </w:rPr>
      </w:pPr>
      <w:r>
        <w:rPr>
          <w:color w:val="695C45"/>
          <w:sz w:val="24"/>
        </w:rPr>
        <w:t>Quick</w:t>
      </w:r>
      <w:r>
        <w:rPr>
          <w:color w:val="695C45"/>
          <w:spacing w:val="-6"/>
          <w:sz w:val="24"/>
        </w:rPr>
        <w:t> </w:t>
      </w:r>
      <w:r>
        <w:rPr>
          <w:color w:val="695C45"/>
          <w:sz w:val="24"/>
        </w:rPr>
        <w:t>deployment</w:t>
      </w:r>
      <w:r>
        <w:rPr>
          <w:color w:val="695C45"/>
          <w:spacing w:val="-6"/>
          <w:sz w:val="24"/>
        </w:rPr>
        <w:t> </w:t>
      </w:r>
      <w:r>
        <w:rPr>
          <w:color w:val="695C45"/>
          <w:sz w:val="24"/>
        </w:rPr>
        <w:t>of</w:t>
      </w:r>
      <w:r>
        <w:rPr>
          <w:color w:val="695C45"/>
          <w:spacing w:val="-6"/>
          <w:sz w:val="24"/>
        </w:rPr>
        <w:t> </w:t>
      </w:r>
      <w:r>
        <w:rPr>
          <w:color w:val="695C45"/>
          <w:sz w:val="24"/>
        </w:rPr>
        <w:t>emergency</w:t>
      </w:r>
      <w:r>
        <w:rPr>
          <w:color w:val="695C45"/>
          <w:spacing w:val="-6"/>
          <w:sz w:val="24"/>
        </w:rPr>
        <w:t> </w:t>
      </w:r>
      <w:r>
        <w:rPr>
          <w:color w:val="695C45"/>
          <w:sz w:val="24"/>
        </w:rPr>
        <w:t>funding</w:t>
      </w:r>
      <w:r>
        <w:rPr>
          <w:color w:val="695C45"/>
          <w:spacing w:val="-6"/>
          <w:sz w:val="24"/>
        </w:rPr>
        <w:t> </w:t>
      </w:r>
      <w:r>
        <w:rPr>
          <w:color w:val="695C45"/>
          <w:sz w:val="24"/>
        </w:rPr>
        <w:t>during</w:t>
      </w:r>
      <w:r>
        <w:rPr>
          <w:color w:val="695C45"/>
          <w:spacing w:val="-6"/>
          <w:sz w:val="24"/>
        </w:rPr>
        <w:t> </w:t>
      </w:r>
      <w:r>
        <w:rPr>
          <w:color w:val="695C45"/>
          <w:sz w:val="24"/>
        </w:rPr>
        <w:t>the</w:t>
      </w:r>
      <w:r>
        <w:rPr>
          <w:color w:val="695C45"/>
          <w:spacing w:val="-6"/>
          <w:sz w:val="24"/>
        </w:rPr>
        <w:t> </w:t>
      </w:r>
      <w:r>
        <w:rPr>
          <w:color w:val="695C45"/>
          <w:sz w:val="24"/>
        </w:rPr>
        <w:t>2008</w:t>
      </w:r>
      <w:r>
        <w:rPr>
          <w:color w:val="695C45"/>
          <w:spacing w:val="-6"/>
          <w:sz w:val="24"/>
        </w:rPr>
        <w:t> </w:t>
      </w:r>
      <w:r>
        <w:rPr>
          <w:color w:val="695C45"/>
          <w:sz w:val="24"/>
        </w:rPr>
        <w:t>global</w:t>
      </w:r>
      <w:r>
        <w:rPr>
          <w:color w:val="695C45"/>
          <w:sz w:val="24"/>
        </w:rPr>
        <w:t> financial crisis; Advocated G20/OECD Base Erosion and Profit Shifting</w:t>
      </w:r>
      <w:r>
        <w:rPr>
          <w:color w:val="695C45"/>
          <w:spacing w:val="-5"/>
          <w:sz w:val="24"/>
        </w:rPr>
        <w:t> </w:t>
      </w:r>
      <w:r>
        <w:rPr>
          <w:color w:val="695C45"/>
          <w:sz w:val="24"/>
        </w:rPr>
        <w:t>(BEPS)</w:t>
      </w:r>
      <w:r>
        <w:rPr>
          <w:color w:val="695C45"/>
          <w:spacing w:val="-5"/>
          <w:sz w:val="24"/>
        </w:rPr>
        <w:t> </w:t>
      </w:r>
      <w:r>
        <w:rPr>
          <w:color w:val="695C45"/>
          <w:sz w:val="24"/>
        </w:rPr>
        <w:t>project,</w:t>
      </w:r>
      <w:r>
        <w:rPr>
          <w:color w:val="695C45"/>
          <w:spacing w:val="-5"/>
          <w:sz w:val="24"/>
        </w:rPr>
        <w:t> </w:t>
      </w:r>
      <w:r>
        <w:rPr>
          <w:color w:val="695C45"/>
          <w:sz w:val="24"/>
        </w:rPr>
        <w:t>Supported</w:t>
      </w:r>
      <w:r>
        <w:rPr>
          <w:color w:val="695C45"/>
          <w:spacing w:val="-5"/>
          <w:sz w:val="24"/>
        </w:rPr>
        <w:t> </w:t>
      </w:r>
      <w:r>
        <w:rPr>
          <w:color w:val="695C45"/>
          <w:sz w:val="24"/>
        </w:rPr>
        <w:t>economies</w:t>
      </w:r>
      <w:r>
        <w:rPr>
          <w:color w:val="695C45"/>
          <w:spacing w:val="-5"/>
          <w:sz w:val="24"/>
        </w:rPr>
        <w:t> </w:t>
      </w:r>
      <w:r>
        <w:rPr>
          <w:color w:val="695C45"/>
          <w:sz w:val="24"/>
        </w:rPr>
        <w:t>and</w:t>
      </w:r>
      <w:r>
        <w:rPr>
          <w:color w:val="695C45"/>
          <w:spacing w:val="-5"/>
          <w:sz w:val="24"/>
        </w:rPr>
        <w:t> </w:t>
      </w:r>
      <w:r>
        <w:rPr>
          <w:color w:val="695C45"/>
          <w:sz w:val="24"/>
        </w:rPr>
        <w:t>supply</w:t>
      </w:r>
      <w:r>
        <w:rPr>
          <w:color w:val="695C45"/>
          <w:spacing w:val="-5"/>
          <w:sz w:val="24"/>
        </w:rPr>
        <w:t> </w:t>
      </w:r>
      <w:r>
        <w:rPr>
          <w:color w:val="695C45"/>
          <w:sz w:val="24"/>
        </w:rPr>
        <w:t>chains during COVID-19</w:t>
      </w:r>
    </w:p>
    <w:p>
      <w:pPr>
        <w:pStyle w:val="ListParagraph"/>
        <w:numPr>
          <w:ilvl w:val="3"/>
          <w:numId w:val="16"/>
        </w:numPr>
        <w:tabs>
          <w:tab w:pos="2273" w:val="left" w:leader="none"/>
          <w:tab w:pos="2274" w:val="left" w:leader="none"/>
        </w:tabs>
        <w:spacing w:line="254" w:lineRule="auto" w:before="0" w:after="0"/>
        <w:ind w:left="2273" w:right="938" w:hanging="360"/>
        <w:jc w:val="left"/>
        <w:rPr>
          <w:sz w:val="24"/>
        </w:rPr>
      </w:pPr>
      <w:r>
        <w:rPr>
          <w:color w:val="695C45"/>
          <w:sz w:val="24"/>
        </w:rPr>
        <w:t>G20</w:t>
      </w:r>
      <w:r>
        <w:rPr>
          <w:color w:val="695C45"/>
          <w:spacing w:val="-4"/>
          <w:sz w:val="24"/>
        </w:rPr>
        <w:t> </w:t>
      </w:r>
      <w:r>
        <w:rPr>
          <w:color w:val="695C45"/>
          <w:sz w:val="24"/>
        </w:rPr>
        <w:t>played</w:t>
      </w:r>
      <w:r>
        <w:rPr>
          <w:color w:val="695C45"/>
          <w:spacing w:val="-4"/>
          <w:sz w:val="24"/>
        </w:rPr>
        <w:t> </w:t>
      </w:r>
      <w:r>
        <w:rPr>
          <w:color w:val="695C45"/>
          <w:sz w:val="24"/>
        </w:rPr>
        <w:t>a</w:t>
      </w:r>
      <w:r>
        <w:rPr>
          <w:color w:val="695C45"/>
          <w:spacing w:val="-4"/>
          <w:sz w:val="24"/>
        </w:rPr>
        <w:t> </w:t>
      </w:r>
      <w:r>
        <w:rPr>
          <w:color w:val="695C45"/>
          <w:sz w:val="24"/>
        </w:rPr>
        <w:t>critical</w:t>
      </w:r>
      <w:r>
        <w:rPr>
          <w:color w:val="695C45"/>
          <w:spacing w:val="-4"/>
          <w:sz w:val="24"/>
        </w:rPr>
        <w:t> </w:t>
      </w:r>
      <w:r>
        <w:rPr>
          <w:color w:val="695C45"/>
          <w:sz w:val="24"/>
        </w:rPr>
        <w:t>role</w:t>
      </w:r>
      <w:r>
        <w:rPr>
          <w:color w:val="695C45"/>
          <w:spacing w:val="-4"/>
          <w:sz w:val="24"/>
        </w:rPr>
        <w:t> </w:t>
      </w:r>
      <w:r>
        <w:rPr>
          <w:color w:val="695C45"/>
          <w:sz w:val="24"/>
        </w:rPr>
        <w:t>in</w:t>
      </w:r>
      <w:r>
        <w:rPr>
          <w:color w:val="695C45"/>
          <w:spacing w:val="-4"/>
          <w:sz w:val="24"/>
        </w:rPr>
        <w:t> </w:t>
      </w:r>
      <w:r>
        <w:rPr>
          <w:color w:val="695C45"/>
          <w:sz w:val="24"/>
        </w:rPr>
        <w:t>the</w:t>
      </w:r>
      <w:r>
        <w:rPr>
          <w:color w:val="695C45"/>
          <w:spacing w:val="-4"/>
          <w:sz w:val="24"/>
        </w:rPr>
        <w:t> </w:t>
      </w:r>
      <w:r>
        <w:rPr>
          <w:color w:val="695C45"/>
          <w:sz w:val="24"/>
        </w:rPr>
        <w:t>ratification</w:t>
      </w:r>
      <w:r>
        <w:rPr>
          <w:color w:val="695C45"/>
          <w:spacing w:val="-4"/>
          <w:sz w:val="24"/>
        </w:rPr>
        <w:t> </w:t>
      </w:r>
      <w:r>
        <w:rPr>
          <w:color w:val="695C45"/>
          <w:sz w:val="24"/>
        </w:rPr>
        <w:t>of</w:t>
      </w:r>
      <w:r>
        <w:rPr>
          <w:color w:val="695C45"/>
          <w:spacing w:val="-4"/>
          <w:sz w:val="24"/>
        </w:rPr>
        <w:t> </w:t>
      </w:r>
      <w:r>
        <w:rPr>
          <w:color w:val="695C45"/>
          <w:sz w:val="24"/>
        </w:rPr>
        <w:t>the</w:t>
      </w:r>
      <w:r>
        <w:rPr>
          <w:color w:val="695C45"/>
          <w:spacing w:val="-4"/>
          <w:sz w:val="24"/>
        </w:rPr>
        <w:t> </w:t>
      </w:r>
      <w:r>
        <w:rPr>
          <w:color w:val="695C45"/>
          <w:sz w:val="24"/>
        </w:rPr>
        <w:t>Trade</w:t>
      </w:r>
      <w:r>
        <w:rPr>
          <w:color w:val="695C45"/>
          <w:spacing w:val="-4"/>
          <w:sz w:val="24"/>
        </w:rPr>
        <w:t> </w:t>
      </w:r>
      <w:r>
        <w:rPr>
          <w:color w:val="695C45"/>
          <w:sz w:val="24"/>
        </w:rPr>
        <w:t>Facilitation </w:t>
      </w:r>
      <w:r>
        <w:rPr>
          <w:color w:val="695C45"/>
          <w:spacing w:val="-2"/>
          <w:sz w:val="24"/>
        </w:rPr>
        <w:t>Agreement</w:t>
      </w:r>
    </w:p>
    <w:p>
      <w:pPr>
        <w:spacing w:after="0" w:line="254" w:lineRule="auto"/>
        <w:jc w:val="left"/>
        <w:rPr>
          <w:sz w:val="24"/>
        </w:rPr>
        <w:sectPr>
          <w:pgSz w:w="11920" w:h="16840"/>
          <w:pgMar w:header="689" w:footer="438" w:top="1040" w:bottom="620" w:left="1020" w:right="280"/>
        </w:sectPr>
      </w:pPr>
    </w:p>
    <w:p>
      <w:pPr>
        <w:pStyle w:val="ListParagraph"/>
        <w:numPr>
          <w:ilvl w:val="3"/>
          <w:numId w:val="16"/>
        </w:numPr>
        <w:tabs>
          <w:tab w:pos="2273" w:val="left" w:leader="none"/>
          <w:tab w:pos="2274" w:val="left" w:leader="none"/>
        </w:tabs>
        <w:spacing w:line="254" w:lineRule="auto" w:before="62" w:after="0"/>
        <w:ind w:left="2273" w:right="910" w:hanging="360"/>
        <w:jc w:val="left"/>
        <w:rPr>
          <w:sz w:val="24"/>
        </w:rPr>
      </w:pPr>
      <w:r>
        <w:rPr/>
        <w:pict>
          <v:shape style="position:absolute;margin-left:-33.568329pt;margin-top:414.760071pt;width:662.15pt;height:14.4pt;mso-position-horizontal-relative:page;mso-position-vertical-relative:page;z-index:-1778176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Increasing</w:t>
      </w:r>
      <w:r>
        <w:rPr>
          <w:color w:val="695C45"/>
          <w:spacing w:val="-5"/>
          <w:sz w:val="24"/>
        </w:rPr>
        <w:t> </w:t>
      </w:r>
      <w:r>
        <w:rPr>
          <w:color w:val="695C45"/>
          <w:sz w:val="24"/>
        </w:rPr>
        <w:t>the</w:t>
      </w:r>
      <w:r>
        <w:rPr>
          <w:color w:val="695C45"/>
          <w:spacing w:val="-5"/>
          <w:sz w:val="24"/>
        </w:rPr>
        <w:t> </w:t>
      </w:r>
      <w:r>
        <w:rPr>
          <w:color w:val="695C45"/>
          <w:sz w:val="24"/>
        </w:rPr>
        <w:t>lending</w:t>
      </w:r>
      <w:r>
        <w:rPr>
          <w:color w:val="695C45"/>
          <w:spacing w:val="-5"/>
          <w:sz w:val="24"/>
        </w:rPr>
        <w:t> </w:t>
      </w:r>
      <w:r>
        <w:rPr>
          <w:color w:val="695C45"/>
          <w:sz w:val="24"/>
        </w:rPr>
        <w:t>capacity</w:t>
      </w:r>
      <w:r>
        <w:rPr>
          <w:color w:val="695C45"/>
          <w:spacing w:val="-5"/>
          <w:sz w:val="24"/>
        </w:rPr>
        <w:t> </w:t>
      </w:r>
      <w:r>
        <w:rPr>
          <w:color w:val="695C45"/>
          <w:sz w:val="24"/>
        </w:rPr>
        <w:t>of</w:t>
      </w:r>
      <w:r>
        <w:rPr>
          <w:color w:val="695C45"/>
          <w:spacing w:val="-5"/>
          <w:sz w:val="24"/>
        </w:rPr>
        <w:t> </w:t>
      </w:r>
      <w:r>
        <w:rPr>
          <w:color w:val="695C45"/>
          <w:sz w:val="24"/>
        </w:rPr>
        <w:t>the</w:t>
      </w:r>
      <w:r>
        <w:rPr>
          <w:color w:val="695C45"/>
          <w:spacing w:val="-5"/>
          <w:sz w:val="24"/>
        </w:rPr>
        <w:t> </w:t>
      </w:r>
      <w:r>
        <w:rPr>
          <w:color w:val="695C45"/>
          <w:sz w:val="24"/>
        </w:rPr>
        <w:t>International</w:t>
      </w:r>
      <w:r>
        <w:rPr>
          <w:color w:val="695C45"/>
          <w:spacing w:val="-5"/>
          <w:sz w:val="24"/>
        </w:rPr>
        <w:t> </w:t>
      </w:r>
      <w:r>
        <w:rPr>
          <w:color w:val="695C45"/>
          <w:sz w:val="24"/>
        </w:rPr>
        <w:t>Monetary</w:t>
      </w:r>
      <w:r>
        <w:rPr>
          <w:color w:val="695C45"/>
          <w:spacing w:val="-5"/>
          <w:sz w:val="24"/>
        </w:rPr>
        <w:t> </w:t>
      </w:r>
      <w:r>
        <w:rPr>
          <w:color w:val="695C45"/>
          <w:sz w:val="24"/>
        </w:rPr>
        <w:t>Fund</w:t>
      </w:r>
      <w:r>
        <w:rPr>
          <w:color w:val="695C45"/>
          <w:sz w:val="24"/>
        </w:rPr>
        <w:t> (IMF) and collecting richer information on the shadow banking </w:t>
      </w:r>
      <w:r>
        <w:rPr>
          <w:color w:val="695C45"/>
          <w:spacing w:val="-2"/>
          <w:sz w:val="24"/>
        </w:rPr>
        <w:t>system</w:t>
      </w:r>
    </w:p>
    <w:p>
      <w:pPr>
        <w:pStyle w:val="ListParagraph"/>
        <w:numPr>
          <w:ilvl w:val="1"/>
          <w:numId w:val="16"/>
        </w:numPr>
        <w:tabs>
          <w:tab w:pos="833" w:val="left" w:leader="none"/>
          <w:tab w:pos="834" w:val="left" w:leader="none"/>
        </w:tabs>
        <w:spacing w:line="322" w:lineRule="exact" w:before="0" w:after="0"/>
        <w:ind w:left="833" w:right="0" w:hanging="361"/>
        <w:jc w:val="left"/>
        <w:rPr>
          <w:sz w:val="24"/>
        </w:rPr>
      </w:pPr>
      <w:r>
        <w:rPr>
          <w:color w:val="695C45"/>
          <w:spacing w:val="-2"/>
          <w:sz w:val="24"/>
        </w:rPr>
        <w:t>Issues</w:t>
      </w:r>
    </w:p>
    <w:p>
      <w:pPr>
        <w:pStyle w:val="ListParagraph"/>
        <w:numPr>
          <w:ilvl w:val="2"/>
          <w:numId w:val="16"/>
        </w:numPr>
        <w:tabs>
          <w:tab w:pos="1553" w:val="left" w:leader="none"/>
          <w:tab w:pos="1554" w:val="left" w:leader="none"/>
        </w:tabs>
        <w:spacing w:line="254" w:lineRule="auto" w:before="19" w:after="0"/>
        <w:ind w:left="1553" w:right="1077" w:hanging="360"/>
        <w:jc w:val="left"/>
        <w:rPr>
          <w:sz w:val="24"/>
        </w:rPr>
      </w:pPr>
      <w:r>
        <w:rPr>
          <w:color w:val="695C45"/>
          <w:sz w:val="24"/>
        </w:rPr>
        <w:t>The</w:t>
      </w:r>
      <w:r>
        <w:rPr>
          <w:color w:val="695C45"/>
          <w:spacing w:val="-4"/>
          <w:sz w:val="24"/>
        </w:rPr>
        <w:t> </w:t>
      </w:r>
      <w:r>
        <w:rPr>
          <w:color w:val="695C45"/>
          <w:sz w:val="24"/>
        </w:rPr>
        <w:t>exclusivity</w:t>
      </w:r>
      <w:r>
        <w:rPr>
          <w:color w:val="695C45"/>
          <w:spacing w:val="-4"/>
          <w:sz w:val="24"/>
        </w:rPr>
        <w:t> </w:t>
      </w:r>
      <w:r>
        <w:rPr>
          <w:color w:val="695C45"/>
          <w:sz w:val="24"/>
        </w:rPr>
        <w:t>of</w:t>
      </w:r>
      <w:r>
        <w:rPr>
          <w:color w:val="695C45"/>
          <w:spacing w:val="-4"/>
          <w:sz w:val="24"/>
        </w:rPr>
        <w:t> </w:t>
      </w:r>
      <w:r>
        <w:rPr>
          <w:color w:val="695C45"/>
          <w:sz w:val="24"/>
        </w:rPr>
        <w:t>its</w:t>
      </w:r>
      <w:r>
        <w:rPr>
          <w:color w:val="695C45"/>
          <w:spacing w:val="-4"/>
          <w:sz w:val="24"/>
        </w:rPr>
        <w:t> </w:t>
      </w:r>
      <w:r>
        <w:rPr>
          <w:color w:val="695C45"/>
          <w:sz w:val="24"/>
        </w:rPr>
        <w:t>membership</w:t>
      </w:r>
      <w:r>
        <w:rPr>
          <w:color w:val="695C45"/>
          <w:spacing w:val="-4"/>
          <w:sz w:val="24"/>
        </w:rPr>
        <w:t> </w:t>
      </w:r>
      <w:r>
        <w:rPr>
          <w:color w:val="695C45"/>
          <w:sz w:val="24"/>
        </w:rPr>
        <w:t>has</w:t>
      </w:r>
      <w:r>
        <w:rPr>
          <w:color w:val="695C45"/>
          <w:spacing w:val="-4"/>
          <w:sz w:val="24"/>
        </w:rPr>
        <w:t> </w:t>
      </w:r>
      <w:r>
        <w:rPr>
          <w:color w:val="695C45"/>
          <w:sz w:val="24"/>
        </w:rPr>
        <w:t>attracted</w:t>
      </w:r>
      <w:r>
        <w:rPr>
          <w:color w:val="695C45"/>
          <w:spacing w:val="-4"/>
          <w:sz w:val="24"/>
        </w:rPr>
        <w:t> </w:t>
      </w:r>
      <w:r>
        <w:rPr>
          <w:color w:val="695C45"/>
          <w:sz w:val="24"/>
        </w:rPr>
        <w:t>criticism</w:t>
      </w:r>
      <w:r>
        <w:rPr>
          <w:color w:val="695C45"/>
          <w:spacing w:val="-4"/>
          <w:sz w:val="24"/>
        </w:rPr>
        <w:t> </w:t>
      </w:r>
      <w:r>
        <w:rPr>
          <w:color w:val="695C45"/>
          <w:sz w:val="24"/>
        </w:rPr>
        <w:t>as</w:t>
      </w:r>
      <w:r>
        <w:rPr>
          <w:color w:val="695C45"/>
          <w:spacing w:val="-4"/>
          <w:sz w:val="24"/>
        </w:rPr>
        <w:t> </w:t>
      </w:r>
      <w:r>
        <w:rPr>
          <w:color w:val="695C45"/>
          <w:sz w:val="24"/>
        </w:rPr>
        <w:t>its</w:t>
      </w:r>
      <w:r>
        <w:rPr>
          <w:color w:val="695C45"/>
          <w:spacing w:val="-4"/>
          <w:sz w:val="24"/>
        </w:rPr>
        <w:t> </w:t>
      </w:r>
      <w:r>
        <w:rPr>
          <w:color w:val="695C45"/>
          <w:sz w:val="24"/>
        </w:rPr>
        <w:t>decisions</w:t>
      </w:r>
      <w:r>
        <w:rPr>
          <w:color w:val="695C45"/>
          <w:sz w:val="24"/>
        </w:rPr>
        <w:t> can have impact non-member countries. Critics also point at disproportionate non-representation of African countries</w:t>
      </w:r>
    </w:p>
    <w:p>
      <w:pPr>
        <w:pStyle w:val="ListParagraph"/>
        <w:numPr>
          <w:ilvl w:val="2"/>
          <w:numId w:val="16"/>
        </w:numPr>
        <w:tabs>
          <w:tab w:pos="1553" w:val="left" w:leader="none"/>
          <w:tab w:pos="1554" w:val="left" w:leader="none"/>
        </w:tabs>
        <w:spacing w:line="254" w:lineRule="auto" w:before="0" w:after="0"/>
        <w:ind w:left="1553" w:right="929" w:hanging="360"/>
        <w:jc w:val="left"/>
        <w:rPr>
          <w:sz w:val="24"/>
        </w:rPr>
      </w:pPr>
      <w:r>
        <w:rPr>
          <w:color w:val="695C45"/>
          <w:sz w:val="24"/>
        </w:rPr>
        <w:t>Every</w:t>
      </w:r>
      <w:r>
        <w:rPr>
          <w:color w:val="695C45"/>
          <w:spacing w:val="-4"/>
          <w:sz w:val="24"/>
        </w:rPr>
        <w:t> </w:t>
      </w:r>
      <w:r>
        <w:rPr>
          <w:color w:val="695C45"/>
          <w:sz w:val="24"/>
        </w:rPr>
        <w:t>country,</w:t>
      </w:r>
      <w:r>
        <w:rPr>
          <w:color w:val="695C45"/>
          <w:spacing w:val="-4"/>
          <w:sz w:val="24"/>
        </w:rPr>
        <w:t> </w:t>
      </w:r>
      <w:r>
        <w:rPr>
          <w:color w:val="695C45"/>
          <w:sz w:val="24"/>
        </w:rPr>
        <w:t>which</w:t>
      </w:r>
      <w:r>
        <w:rPr>
          <w:color w:val="695C45"/>
          <w:spacing w:val="-4"/>
          <w:sz w:val="24"/>
        </w:rPr>
        <w:t> </w:t>
      </w:r>
      <w:r>
        <w:rPr>
          <w:color w:val="695C45"/>
          <w:sz w:val="24"/>
        </w:rPr>
        <w:t>assumes</w:t>
      </w:r>
      <w:r>
        <w:rPr>
          <w:color w:val="695C45"/>
          <w:spacing w:val="-4"/>
          <w:sz w:val="24"/>
        </w:rPr>
        <w:t> </w:t>
      </w:r>
      <w:r>
        <w:rPr>
          <w:color w:val="695C45"/>
          <w:sz w:val="24"/>
        </w:rPr>
        <w:t>presidency,</w:t>
      </w:r>
      <w:r>
        <w:rPr>
          <w:color w:val="695C45"/>
          <w:spacing w:val="-4"/>
          <w:sz w:val="24"/>
        </w:rPr>
        <w:t> </w:t>
      </w:r>
      <w:r>
        <w:rPr>
          <w:color w:val="695C45"/>
          <w:sz w:val="24"/>
        </w:rPr>
        <w:t>wants</w:t>
      </w:r>
      <w:r>
        <w:rPr>
          <w:color w:val="695C45"/>
          <w:spacing w:val="-4"/>
          <w:sz w:val="24"/>
        </w:rPr>
        <w:t> </w:t>
      </w:r>
      <w:r>
        <w:rPr>
          <w:color w:val="695C45"/>
          <w:sz w:val="24"/>
        </w:rPr>
        <w:t>to</w:t>
      </w:r>
      <w:r>
        <w:rPr>
          <w:color w:val="695C45"/>
          <w:spacing w:val="-4"/>
          <w:sz w:val="24"/>
        </w:rPr>
        <w:t> </w:t>
      </w:r>
      <w:r>
        <w:rPr>
          <w:color w:val="695C45"/>
          <w:sz w:val="24"/>
        </w:rPr>
        <w:t>put</w:t>
      </w:r>
      <w:r>
        <w:rPr>
          <w:color w:val="695C45"/>
          <w:spacing w:val="-4"/>
          <w:sz w:val="24"/>
        </w:rPr>
        <w:t> </w:t>
      </w:r>
      <w:r>
        <w:rPr>
          <w:color w:val="695C45"/>
          <w:sz w:val="24"/>
        </w:rPr>
        <w:t>their</w:t>
      </w:r>
      <w:r>
        <w:rPr>
          <w:color w:val="695C45"/>
          <w:spacing w:val="-4"/>
          <w:sz w:val="24"/>
        </w:rPr>
        <w:t> </w:t>
      </w:r>
      <w:r>
        <w:rPr>
          <w:color w:val="695C45"/>
          <w:sz w:val="24"/>
        </w:rPr>
        <w:t>stamp</w:t>
      </w:r>
      <w:r>
        <w:rPr>
          <w:color w:val="695C45"/>
          <w:spacing w:val="-4"/>
          <w:sz w:val="24"/>
        </w:rPr>
        <w:t> </w:t>
      </w:r>
      <w:r>
        <w:rPr>
          <w:color w:val="695C45"/>
          <w:sz w:val="24"/>
        </w:rPr>
        <w:t>on</w:t>
      </w:r>
      <w:r>
        <w:rPr>
          <w:color w:val="695C45"/>
          <w:spacing w:val="-4"/>
          <w:sz w:val="24"/>
        </w:rPr>
        <w:t> </w:t>
      </w:r>
      <w:r>
        <w:rPr>
          <w:color w:val="695C45"/>
          <w:sz w:val="24"/>
        </w:rPr>
        <w:t>it.</w:t>
      </w:r>
      <w:r>
        <w:rPr>
          <w:color w:val="695C45"/>
          <w:sz w:val="24"/>
        </w:rPr>
        <w:t> And therefore, every country would like to add some issues from their own perspective, like Japan did, by including ageing and society 5.0.</w:t>
      </w:r>
    </w:p>
    <w:p>
      <w:pPr>
        <w:pStyle w:val="ListParagraph"/>
        <w:numPr>
          <w:ilvl w:val="2"/>
          <w:numId w:val="16"/>
        </w:numPr>
        <w:tabs>
          <w:tab w:pos="1553" w:val="left" w:leader="none"/>
          <w:tab w:pos="1554" w:val="left" w:leader="none"/>
        </w:tabs>
        <w:spacing w:line="254" w:lineRule="auto" w:before="0" w:after="0"/>
        <w:ind w:left="1553" w:right="1805" w:hanging="360"/>
        <w:jc w:val="left"/>
        <w:rPr>
          <w:sz w:val="24"/>
        </w:rPr>
      </w:pPr>
      <w:r>
        <w:rPr>
          <w:color w:val="695C45"/>
          <w:sz w:val="24"/>
        </w:rPr>
        <w:t>G20</w:t>
      </w:r>
      <w:r>
        <w:rPr>
          <w:color w:val="695C45"/>
          <w:spacing w:val="-5"/>
          <w:sz w:val="24"/>
        </w:rPr>
        <w:t> </w:t>
      </w:r>
      <w:r>
        <w:rPr>
          <w:color w:val="695C45"/>
          <w:sz w:val="24"/>
        </w:rPr>
        <w:t>lacks</w:t>
      </w:r>
      <w:r>
        <w:rPr>
          <w:color w:val="695C45"/>
          <w:spacing w:val="-5"/>
          <w:sz w:val="24"/>
        </w:rPr>
        <w:t> </w:t>
      </w:r>
      <w:r>
        <w:rPr>
          <w:color w:val="695C45"/>
          <w:sz w:val="24"/>
        </w:rPr>
        <w:t>an</w:t>
      </w:r>
      <w:r>
        <w:rPr>
          <w:color w:val="695C45"/>
          <w:spacing w:val="-5"/>
          <w:sz w:val="24"/>
        </w:rPr>
        <w:t> </w:t>
      </w:r>
      <w:r>
        <w:rPr>
          <w:color w:val="695C45"/>
          <w:sz w:val="24"/>
        </w:rPr>
        <w:t>objective</w:t>
      </w:r>
      <w:r>
        <w:rPr>
          <w:color w:val="695C45"/>
          <w:spacing w:val="-5"/>
          <w:sz w:val="24"/>
        </w:rPr>
        <w:t> </w:t>
      </w:r>
      <w:r>
        <w:rPr>
          <w:color w:val="695C45"/>
          <w:sz w:val="24"/>
        </w:rPr>
        <w:t>framework</w:t>
      </w:r>
      <w:r>
        <w:rPr>
          <w:color w:val="695C45"/>
          <w:spacing w:val="-5"/>
          <w:sz w:val="24"/>
        </w:rPr>
        <w:t> </w:t>
      </w:r>
      <w:r>
        <w:rPr>
          <w:color w:val="695C45"/>
          <w:sz w:val="24"/>
        </w:rPr>
        <w:t>through</w:t>
      </w:r>
      <w:r>
        <w:rPr>
          <w:color w:val="695C45"/>
          <w:spacing w:val="-5"/>
          <w:sz w:val="24"/>
        </w:rPr>
        <w:t> </w:t>
      </w:r>
      <w:r>
        <w:rPr>
          <w:color w:val="695C45"/>
          <w:sz w:val="24"/>
        </w:rPr>
        <w:t>which</w:t>
      </w:r>
      <w:r>
        <w:rPr>
          <w:color w:val="695C45"/>
          <w:spacing w:val="-5"/>
          <w:sz w:val="24"/>
        </w:rPr>
        <w:t> </w:t>
      </w:r>
      <w:r>
        <w:rPr>
          <w:color w:val="695C45"/>
          <w:sz w:val="24"/>
        </w:rPr>
        <w:t>to</w:t>
      </w:r>
      <w:r>
        <w:rPr>
          <w:color w:val="695C45"/>
          <w:spacing w:val="-5"/>
          <w:sz w:val="24"/>
        </w:rPr>
        <w:t> </w:t>
      </w:r>
      <w:r>
        <w:rPr>
          <w:color w:val="695C45"/>
          <w:sz w:val="24"/>
        </w:rPr>
        <w:t>set</w:t>
      </w:r>
      <w:r>
        <w:rPr>
          <w:color w:val="695C45"/>
          <w:spacing w:val="-5"/>
          <w:sz w:val="24"/>
        </w:rPr>
        <w:t> </w:t>
      </w:r>
      <w:r>
        <w:rPr>
          <w:color w:val="695C45"/>
          <w:sz w:val="24"/>
        </w:rPr>
        <w:t>goals</w:t>
      </w:r>
      <w:r>
        <w:rPr>
          <w:color w:val="695C45"/>
          <w:spacing w:val="-5"/>
          <w:sz w:val="24"/>
        </w:rPr>
        <w:t> </w:t>
      </w:r>
      <w:r>
        <w:rPr>
          <w:color w:val="695C45"/>
          <w:sz w:val="24"/>
        </w:rPr>
        <w:t>and</w:t>
      </w:r>
      <w:r>
        <w:rPr>
          <w:color w:val="695C45"/>
          <w:sz w:val="24"/>
        </w:rPr>
        <w:t> measure progress toward them</w:t>
      </w:r>
    </w:p>
    <w:p>
      <w:pPr>
        <w:pStyle w:val="ListParagraph"/>
        <w:numPr>
          <w:ilvl w:val="2"/>
          <w:numId w:val="16"/>
        </w:numPr>
        <w:tabs>
          <w:tab w:pos="1553" w:val="left" w:leader="none"/>
          <w:tab w:pos="1554" w:val="left" w:leader="none"/>
        </w:tabs>
        <w:spacing w:line="254" w:lineRule="auto" w:before="0" w:after="0"/>
        <w:ind w:left="1553" w:right="1108" w:hanging="360"/>
        <w:jc w:val="left"/>
        <w:rPr>
          <w:sz w:val="24"/>
        </w:rPr>
      </w:pPr>
      <w:r>
        <w:rPr>
          <w:color w:val="695C45"/>
          <w:sz w:val="24"/>
        </w:rPr>
        <w:t>G20</w:t>
      </w:r>
      <w:r>
        <w:rPr>
          <w:color w:val="695C45"/>
          <w:spacing w:val="-6"/>
          <w:sz w:val="24"/>
        </w:rPr>
        <w:t> </w:t>
      </w:r>
      <w:r>
        <w:rPr>
          <w:color w:val="695C45"/>
          <w:sz w:val="24"/>
        </w:rPr>
        <w:t>authority</w:t>
      </w:r>
      <w:r>
        <w:rPr>
          <w:color w:val="695C45"/>
          <w:spacing w:val="-6"/>
          <w:sz w:val="24"/>
        </w:rPr>
        <w:t> </w:t>
      </w:r>
      <w:r>
        <w:rPr>
          <w:color w:val="695C45"/>
          <w:sz w:val="24"/>
        </w:rPr>
        <w:t>is</w:t>
      </w:r>
      <w:r>
        <w:rPr>
          <w:color w:val="695C45"/>
          <w:spacing w:val="-6"/>
          <w:sz w:val="24"/>
        </w:rPr>
        <w:t> </w:t>
      </w:r>
      <w:r>
        <w:rPr>
          <w:color w:val="695C45"/>
          <w:sz w:val="24"/>
        </w:rPr>
        <w:t>also</w:t>
      </w:r>
      <w:r>
        <w:rPr>
          <w:color w:val="695C45"/>
          <w:spacing w:val="-6"/>
          <w:sz w:val="24"/>
        </w:rPr>
        <w:t> </w:t>
      </w:r>
      <w:r>
        <w:rPr>
          <w:color w:val="695C45"/>
          <w:sz w:val="24"/>
        </w:rPr>
        <w:t>weakened</w:t>
      </w:r>
      <w:r>
        <w:rPr>
          <w:color w:val="695C45"/>
          <w:spacing w:val="-6"/>
          <w:sz w:val="24"/>
        </w:rPr>
        <w:t> </w:t>
      </w:r>
      <w:r>
        <w:rPr>
          <w:color w:val="695C45"/>
          <w:sz w:val="24"/>
        </w:rPr>
        <w:t>since</w:t>
      </w:r>
      <w:r>
        <w:rPr>
          <w:color w:val="695C45"/>
          <w:spacing w:val="-6"/>
          <w:sz w:val="24"/>
        </w:rPr>
        <w:t> </w:t>
      </w:r>
      <w:r>
        <w:rPr>
          <w:color w:val="695C45"/>
          <w:sz w:val="24"/>
        </w:rPr>
        <w:t>some</w:t>
      </w:r>
      <w:r>
        <w:rPr>
          <w:color w:val="695C45"/>
          <w:spacing w:val="-6"/>
          <w:sz w:val="24"/>
        </w:rPr>
        <w:t> </w:t>
      </w:r>
      <w:r>
        <w:rPr>
          <w:color w:val="695C45"/>
          <w:sz w:val="24"/>
        </w:rPr>
        <w:t>major</w:t>
      </w:r>
      <w:r>
        <w:rPr>
          <w:color w:val="695C45"/>
          <w:spacing w:val="-6"/>
          <w:sz w:val="24"/>
        </w:rPr>
        <w:t> </w:t>
      </w:r>
      <w:r>
        <w:rPr>
          <w:color w:val="695C45"/>
          <w:sz w:val="24"/>
        </w:rPr>
        <w:t>members</w:t>
      </w:r>
      <w:r>
        <w:rPr>
          <w:color w:val="695C45"/>
          <w:spacing w:val="-6"/>
          <w:sz w:val="24"/>
        </w:rPr>
        <w:t> </w:t>
      </w:r>
      <w:r>
        <w:rPr>
          <w:color w:val="695C45"/>
          <w:sz w:val="24"/>
        </w:rPr>
        <w:t>sometimes</w:t>
      </w:r>
      <w:r>
        <w:rPr>
          <w:color w:val="695C45"/>
          <w:sz w:val="24"/>
        </w:rPr>
        <w:t> fail to fulfil their commitments (e.g., the delay of the IMF reform due to resistance from the U.S. Congress)</w:t>
      </w:r>
    </w:p>
    <w:p>
      <w:pPr>
        <w:pStyle w:val="ListParagraph"/>
        <w:numPr>
          <w:ilvl w:val="1"/>
          <w:numId w:val="16"/>
        </w:numPr>
        <w:tabs>
          <w:tab w:pos="833" w:val="left" w:leader="none"/>
          <w:tab w:pos="834" w:val="left" w:leader="none"/>
        </w:tabs>
        <w:spacing w:line="322" w:lineRule="exact" w:before="0" w:after="0"/>
        <w:ind w:left="833" w:right="0" w:hanging="361"/>
        <w:jc w:val="left"/>
        <w:rPr>
          <w:sz w:val="24"/>
        </w:rPr>
      </w:pPr>
      <w:r>
        <w:rPr>
          <w:color w:val="695C45"/>
          <w:sz w:val="24"/>
        </w:rPr>
        <w:t>Way</w:t>
      </w:r>
      <w:r>
        <w:rPr>
          <w:color w:val="695C45"/>
          <w:spacing w:val="-5"/>
          <w:sz w:val="24"/>
        </w:rPr>
        <w:t> </w:t>
      </w:r>
      <w:r>
        <w:rPr>
          <w:color w:val="695C45"/>
          <w:spacing w:val="-2"/>
          <w:sz w:val="24"/>
        </w:rPr>
        <w:t>Forward:</w:t>
      </w:r>
    </w:p>
    <w:p>
      <w:pPr>
        <w:pStyle w:val="ListParagraph"/>
        <w:numPr>
          <w:ilvl w:val="2"/>
          <w:numId w:val="16"/>
        </w:numPr>
        <w:tabs>
          <w:tab w:pos="1553" w:val="left" w:leader="none"/>
          <w:tab w:pos="1554" w:val="left" w:leader="none"/>
        </w:tabs>
        <w:spacing w:line="254" w:lineRule="auto" w:before="6" w:after="0"/>
        <w:ind w:left="1553" w:right="1320" w:hanging="360"/>
        <w:jc w:val="left"/>
        <w:rPr>
          <w:sz w:val="24"/>
        </w:rPr>
      </w:pPr>
      <w:r>
        <w:rPr>
          <w:color w:val="695C45"/>
          <w:sz w:val="24"/>
        </w:rPr>
        <w:t>There should be continuity of issues taken up in the previous presidencies</w:t>
      </w:r>
      <w:r>
        <w:rPr>
          <w:color w:val="695C45"/>
          <w:spacing w:val="-5"/>
          <w:sz w:val="24"/>
        </w:rPr>
        <w:t> </w:t>
      </w:r>
      <w:r>
        <w:rPr>
          <w:color w:val="695C45"/>
          <w:sz w:val="24"/>
        </w:rPr>
        <w:t>along</w:t>
      </w:r>
      <w:r>
        <w:rPr>
          <w:color w:val="695C45"/>
          <w:spacing w:val="-5"/>
          <w:sz w:val="24"/>
        </w:rPr>
        <w:t> </w:t>
      </w:r>
      <w:r>
        <w:rPr>
          <w:color w:val="695C45"/>
          <w:sz w:val="24"/>
        </w:rPr>
        <w:t>with</w:t>
      </w:r>
      <w:r>
        <w:rPr>
          <w:color w:val="695C45"/>
          <w:spacing w:val="-5"/>
          <w:sz w:val="24"/>
        </w:rPr>
        <w:t> </w:t>
      </w:r>
      <w:r>
        <w:rPr>
          <w:color w:val="695C45"/>
          <w:sz w:val="24"/>
        </w:rPr>
        <w:t>appreciation</w:t>
      </w:r>
      <w:r>
        <w:rPr>
          <w:color w:val="695C45"/>
          <w:spacing w:val="-5"/>
          <w:sz w:val="24"/>
        </w:rPr>
        <w:t> </w:t>
      </w:r>
      <w:r>
        <w:rPr>
          <w:color w:val="695C45"/>
          <w:sz w:val="24"/>
        </w:rPr>
        <w:t>of</w:t>
      </w:r>
      <w:r>
        <w:rPr>
          <w:color w:val="695C45"/>
          <w:spacing w:val="-5"/>
          <w:sz w:val="24"/>
        </w:rPr>
        <w:t> </w:t>
      </w:r>
      <w:r>
        <w:rPr>
          <w:color w:val="695C45"/>
          <w:sz w:val="24"/>
        </w:rPr>
        <w:t>new</w:t>
      </w:r>
      <w:r>
        <w:rPr>
          <w:color w:val="695C45"/>
          <w:spacing w:val="-5"/>
          <w:sz w:val="24"/>
        </w:rPr>
        <w:t> </w:t>
      </w:r>
      <w:r>
        <w:rPr>
          <w:color w:val="695C45"/>
          <w:sz w:val="24"/>
        </w:rPr>
        <w:t>issues</w:t>
      </w:r>
      <w:r>
        <w:rPr>
          <w:color w:val="695C45"/>
          <w:spacing w:val="-5"/>
          <w:sz w:val="24"/>
        </w:rPr>
        <w:t> </w:t>
      </w:r>
      <w:r>
        <w:rPr>
          <w:color w:val="695C45"/>
          <w:sz w:val="24"/>
        </w:rPr>
        <w:t>in</w:t>
      </w:r>
      <w:r>
        <w:rPr>
          <w:color w:val="695C45"/>
          <w:spacing w:val="-5"/>
          <w:sz w:val="24"/>
        </w:rPr>
        <w:t> </w:t>
      </w:r>
      <w:r>
        <w:rPr>
          <w:color w:val="695C45"/>
          <w:sz w:val="24"/>
        </w:rPr>
        <w:t>the</w:t>
      </w:r>
      <w:r>
        <w:rPr>
          <w:color w:val="695C45"/>
          <w:spacing w:val="-5"/>
          <w:sz w:val="24"/>
        </w:rPr>
        <w:t> </w:t>
      </w:r>
      <w:r>
        <w:rPr>
          <w:color w:val="695C45"/>
          <w:sz w:val="24"/>
        </w:rPr>
        <w:t>subsequent </w:t>
      </w:r>
      <w:r>
        <w:rPr>
          <w:color w:val="695C45"/>
          <w:spacing w:val="-2"/>
          <w:sz w:val="24"/>
        </w:rPr>
        <w:t>presidencies</w:t>
      </w:r>
    </w:p>
    <w:p>
      <w:pPr>
        <w:pStyle w:val="ListParagraph"/>
        <w:numPr>
          <w:ilvl w:val="2"/>
          <w:numId w:val="16"/>
        </w:numPr>
        <w:tabs>
          <w:tab w:pos="1553" w:val="left" w:leader="none"/>
          <w:tab w:pos="1554" w:val="left" w:leader="none"/>
        </w:tabs>
        <w:spacing w:line="254" w:lineRule="auto" w:before="0" w:after="0"/>
        <w:ind w:left="1553" w:right="1150" w:hanging="360"/>
        <w:jc w:val="left"/>
        <w:rPr>
          <w:sz w:val="24"/>
        </w:rPr>
      </w:pPr>
      <w:r>
        <w:rPr>
          <w:color w:val="695C45"/>
          <w:sz w:val="24"/>
        </w:rPr>
        <w:t>Redoubled</w:t>
      </w:r>
      <w:r>
        <w:rPr>
          <w:color w:val="695C45"/>
          <w:spacing w:val="-5"/>
          <w:sz w:val="24"/>
        </w:rPr>
        <w:t> </w:t>
      </w:r>
      <w:r>
        <w:rPr>
          <w:color w:val="695C45"/>
          <w:sz w:val="24"/>
        </w:rPr>
        <w:t>efforts</w:t>
      </w:r>
      <w:r>
        <w:rPr>
          <w:color w:val="695C45"/>
          <w:spacing w:val="-5"/>
          <w:sz w:val="24"/>
        </w:rPr>
        <w:t> </w:t>
      </w:r>
      <w:r>
        <w:rPr>
          <w:color w:val="695C45"/>
          <w:sz w:val="24"/>
        </w:rPr>
        <w:t>are</w:t>
      </w:r>
      <w:r>
        <w:rPr>
          <w:color w:val="695C45"/>
          <w:spacing w:val="-5"/>
          <w:sz w:val="24"/>
        </w:rPr>
        <w:t> </w:t>
      </w:r>
      <w:r>
        <w:rPr>
          <w:color w:val="695C45"/>
          <w:sz w:val="24"/>
        </w:rPr>
        <w:t>also</w:t>
      </w:r>
      <w:r>
        <w:rPr>
          <w:color w:val="695C45"/>
          <w:spacing w:val="-5"/>
          <w:sz w:val="24"/>
        </w:rPr>
        <w:t> </w:t>
      </w:r>
      <w:r>
        <w:rPr>
          <w:color w:val="695C45"/>
          <w:sz w:val="24"/>
        </w:rPr>
        <w:t>needed</w:t>
      </w:r>
      <w:r>
        <w:rPr>
          <w:color w:val="695C45"/>
          <w:spacing w:val="-5"/>
          <w:sz w:val="24"/>
        </w:rPr>
        <w:t> </w:t>
      </w:r>
      <w:r>
        <w:rPr>
          <w:color w:val="695C45"/>
          <w:sz w:val="24"/>
        </w:rPr>
        <w:t>in</w:t>
      </w:r>
      <w:r>
        <w:rPr>
          <w:color w:val="695C45"/>
          <w:spacing w:val="-5"/>
          <w:sz w:val="24"/>
        </w:rPr>
        <w:t> </w:t>
      </w:r>
      <w:r>
        <w:rPr>
          <w:color w:val="695C45"/>
          <w:sz w:val="24"/>
        </w:rPr>
        <w:t>fields</w:t>
      </w:r>
      <w:r>
        <w:rPr>
          <w:color w:val="695C45"/>
          <w:spacing w:val="-5"/>
          <w:sz w:val="24"/>
        </w:rPr>
        <w:t> </w:t>
      </w:r>
      <w:r>
        <w:rPr>
          <w:color w:val="695C45"/>
          <w:sz w:val="24"/>
        </w:rPr>
        <w:t>like</w:t>
      </w:r>
      <w:r>
        <w:rPr>
          <w:color w:val="695C45"/>
          <w:spacing w:val="-5"/>
          <w:sz w:val="24"/>
        </w:rPr>
        <w:t> </w:t>
      </w:r>
      <w:r>
        <w:rPr>
          <w:color w:val="695C45"/>
          <w:sz w:val="24"/>
        </w:rPr>
        <w:t>infrastructure</w:t>
      </w:r>
      <w:r>
        <w:rPr>
          <w:color w:val="695C45"/>
          <w:spacing w:val="-5"/>
          <w:sz w:val="24"/>
        </w:rPr>
        <w:t> </w:t>
      </w:r>
      <w:r>
        <w:rPr>
          <w:color w:val="695C45"/>
          <w:sz w:val="24"/>
        </w:rPr>
        <w:t>and</w:t>
      </w:r>
      <w:r>
        <w:rPr>
          <w:color w:val="695C45"/>
          <w:spacing w:val="-5"/>
          <w:sz w:val="24"/>
        </w:rPr>
        <w:t> </w:t>
      </w:r>
      <w:r>
        <w:rPr>
          <w:color w:val="695C45"/>
          <w:sz w:val="24"/>
        </w:rPr>
        <w:t>food</w:t>
      </w:r>
      <w:r>
        <w:rPr>
          <w:color w:val="695C45"/>
          <w:sz w:val="24"/>
        </w:rPr>
        <w:t> security so as to address the North-South imbalance</w:t>
      </w:r>
    </w:p>
    <w:p>
      <w:pPr>
        <w:pStyle w:val="Heading6"/>
        <w:spacing w:before="271"/>
      </w:pPr>
      <w:bookmarkStart w:name="_TOC_250031" w:id="87"/>
      <w:bookmarkStart w:name="World Bank vs IMF " w:id="88"/>
      <w:r>
        <w:rPr>
          <w:b w:val="0"/>
        </w:rPr>
      </w:r>
      <w:r>
        <w:rPr>
          <w:color w:val="695C45"/>
        </w:rPr>
        <w:t>World</w:t>
      </w:r>
      <w:r>
        <w:rPr>
          <w:color w:val="695C45"/>
          <w:spacing w:val="-4"/>
        </w:rPr>
        <w:t> </w:t>
      </w:r>
      <w:r>
        <w:rPr>
          <w:color w:val="695C45"/>
        </w:rPr>
        <w:t>Bank</w:t>
      </w:r>
      <w:r>
        <w:rPr>
          <w:color w:val="695C45"/>
          <w:spacing w:val="-4"/>
        </w:rPr>
        <w:t> </w:t>
      </w:r>
      <w:r>
        <w:rPr>
          <w:color w:val="695C45"/>
        </w:rPr>
        <w:t>vs</w:t>
      </w:r>
      <w:r>
        <w:rPr>
          <w:color w:val="695C45"/>
          <w:spacing w:val="-3"/>
        </w:rPr>
        <w:t> </w:t>
      </w:r>
      <w:bookmarkEnd w:id="87"/>
      <w:r>
        <w:rPr>
          <w:color w:val="695C45"/>
          <w:spacing w:val="-5"/>
        </w:rPr>
        <w:t>IMF</w:t>
      </w:r>
    </w:p>
    <w:p>
      <w:pPr>
        <w:pStyle w:val="Heading7"/>
        <w:numPr>
          <w:ilvl w:val="1"/>
          <w:numId w:val="16"/>
        </w:numPr>
        <w:tabs>
          <w:tab w:pos="833" w:val="left" w:leader="none"/>
          <w:tab w:pos="834" w:val="left" w:leader="none"/>
        </w:tabs>
        <w:spacing w:line="240" w:lineRule="auto" w:before="263" w:after="0"/>
        <w:ind w:left="833" w:right="0" w:hanging="361"/>
        <w:jc w:val="left"/>
      </w:pPr>
      <w:r>
        <w:rPr>
          <w:color w:val="695C45"/>
          <w:spacing w:val="-2"/>
        </w:rPr>
        <w:t>Purpose:</w:t>
      </w:r>
    </w:p>
    <w:p>
      <w:pPr>
        <w:pStyle w:val="ListParagraph"/>
        <w:numPr>
          <w:ilvl w:val="2"/>
          <w:numId w:val="16"/>
        </w:numPr>
        <w:tabs>
          <w:tab w:pos="1553" w:val="left" w:leader="none"/>
          <w:tab w:pos="1554" w:val="left" w:leader="none"/>
        </w:tabs>
        <w:spacing w:line="254" w:lineRule="auto" w:before="23" w:after="0"/>
        <w:ind w:left="1553" w:right="1510" w:hanging="360"/>
        <w:jc w:val="left"/>
        <w:rPr>
          <w:sz w:val="24"/>
        </w:rPr>
      </w:pPr>
      <w:r>
        <w:rPr>
          <w:color w:val="695C45"/>
          <w:sz w:val="24"/>
        </w:rPr>
        <w:t>WB:</w:t>
      </w:r>
      <w:r>
        <w:rPr>
          <w:color w:val="695C45"/>
          <w:spacing w:val="-6"/>
          <w:sz w:val="24"/>
        </w:rPr>
        <w:t> </w:t>
      </w:r>
      <w:r>
        <w:rPr>
          <w:color w:val="695C45"/>
          <w:sz w:val="24"/>
        </w:rPr>
        <w:t>Background</w:t>
      </w:r>
      <w:r>
        <w:rPr>
          <w:color w:val="695C45"/>
          <w:spacing w:val="-6"/>
          <w:sz w:val="24"/>
        </w:rPr>
        <w:t> </w:t>
      </w:r>
      <w:r>
        <w:rPr>
          <w:color w:val="695C45"/>
          <w:sz w:val="24"/>
        </w:rPr>
        <w:t>was</w:t>
      </w:r>
      <w:r>
        <w:rPr>
          <w:color w:val="695C45"/>
          <w:spacing w:val="-6"/>
          <w:sz w:val="24"/>
        </w:rPr>
        <w:t> </w:t>
      </w:r>
      <w:r>
        <w:rPr>
          <w:color w:val="4F4F4F"/>
          <w:sz w:val="24"/>
        </w:rPr>
        <w:t>reconstruction</w:t>
      </w:r>
      <w:r>
        <w:rPr>
          <w:color w:val="4F4F4F"/>
          <w:spacing w:val="-6"/>
          <w:sz w:val="24"/>
        </w:rPr>
        <w:t> </w:t>
      </w:r>
      <w:r>
        <w:rPr>
          <w:color w:val="4F4F4F"/>
          <w:sz w:val="24"/>
        </w:rPr>
        <w:t>of</w:t>
      </w:r>
      <w:r>
        <w:rPr>
          <w:color w:val="4F4F4F"/>
          <w:spacing w:val="-6"/>
          <w:sz w:val="24"/>
        </w:rPr>
        <w:t> </w:t>
      </w:r>
      <w:r>
        <w:rPr>
          <w:color w:val="4F4F4F"/>
          <w:sz w:val="24"/>
        </w:rPr>
        <w:t>the</w:t>
      </w:r>
      <w:r>
        <w:rPr>
          <w:color w:val="4F4F4F"/>
          <w:spacing w:val="-6"/>
          <w:sz w:val="24"/>
        </w:rPr>
        <w:t> </w:t>
      </w:r>
      <w:r>
        <w:rPr>
          <w:color w:val="4F4F4F"/>
          <w:sz w:val="24"/>
        </w:rPr>
        <w:t>war-ravaged</w:t>
      </w:r>
      <w:r>
        <w:rPr>
          <w:color w:val="4F4F4F"/>
          <w:spacing w:val="-6"/>
          <w:sz w:val="24"/>
        </w:rPr>
        <w:t> </w:t>
      </w:r>
      <w:r>
        <w:rPr>
          <w:color w:val="4F4F4F"/>
          <w:sz w:val="24"/>
        </w:rPr>
        <w:t>economies, therefore WB has a primary responsibility for financing economic</w:t>
      </w:r>
    </w:p>
    <w:p>
      <w:pPr>
        <w:pStyle w:val="BodyText"/>
        <w:spacing w:line="324" w:lineRule="exact"/>
        <w:ind w:firstLine="0"/>
      </w:pPr>
      <w:r>
        <w:rPr>
          <w:color w:val="4F4F4F"/>
          <w:spacing w:val="-2"/>
        </w:rPr>
        <w:t>development</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IMF:</w:t>
      </w:r>
      <w:r>
        <w:rPr>
          <w:color w:val="695C45"/>
          <w:spacing w:val="-7"/>
          <w:sz w:val="24"/>
        </w:rPr>
        <w:t> </w:t>
      </w:r>
      <w:r>
        <w:rPr>
          <w:color w:val="695C45"/>
          <w:sz w:val="24"/>
        </w:rPr>
        <w:t>Background</w:t>
      </w:r>
      <w:r>
        <w:rPr>
          <w:color w:val="695C45"/>
          <w:spacing w:val="-6"/>
          <w:sz w:val="24"/>
        </w:rPr>
        <w:t> </w:t>
      </w:r>
      <w:r>
        <w:rPr>
          <w:color w:val="695C45"/>
          <w:sz w:val="24"/>
        </w:rPr>
        <w:t>was</w:t>
      </w:r>
      <w:r>
        <w:rPr>
          <w:color w:val="695C45"/>
          <w:spacing w:val="-7"/>
          <w:sz w:val="24"/>
        </w:rPr>
        <w:t> </w:t>
      </w:r>
      <w:r>
        <w:rPr>
          <w:color w:val="695C45"/>
          <w:sz w:val="24"/>
        </w:rPr>
        <w:t>great</w:t>
      </w:r>
      <w:r>
        <w:rPr>
          <w:color w:val="695C45"/>
          <w:spacing w:val="-6"/>
          <w:sz w:val="24"/>
        </w:rPr>
        <w:t> </w:t>
      </w:r>
      <w:r>
        <w:rPr>
          <w:color w:val="695C45"/>
          <w:sz w:val="24"/>
        </w:rPr>
        <w:t>depression</w:t>
      </w:r>
      <w:r>
        <w:rPr>
          <w:color w:val="695C45"/>
          <w:spacing w:val="-6"/>
          <w:sz w:val="24"/>
        </w:rPr>
        <w:t> </w:t>
      </w:r>
      <w:r>
        <w:rPr>
          <w:color w:val="695C45"/>
          <w:sz w:val="24"/>
        </w:rPr>
        <w:t>which</w:t>
      </w:r>
      <w:r>
        <w:rPr>
          <w:color w:val="695C45"/>
          <w:spacing w:val="-7"/>
          <w:sz w:val="24"/>
        </w:rPr>
        <w:t> </w:t>
      </w:r>
      <w:r>
        <w:rPr>
          <w:color w:val="695C45"/>
          <w:sz w:val="24"/>
        </w:rPr>
        <w:t>led</w:t>
      </w:r>
      <w:r>
        <w:rPr>
          <w:color w:val="695C45"/>
          <w:spacing w:val="-6"/>
          <w:sz w:val="24"/>
        </w:rPr>
        <w:t> </w:t>
      </w:r>
      <w:r>
        <w:rPr>
          <w:color w:val="695C45"/>
          <w:sz w:val="24"/>
        </w:rPr>
        <w:t>to</w:t>
      </w:r>
      <w:r>
        <w:rPr>
          <w:color w:val="695C45"/>
          <w:spacing w:val="-6"/>
          <w:sz w:val="24"/>
        </w:rPr>
        <w:t> </w:t>
      </w:r>
      <w:r>
        <w:rPr>
          <w:color w:val="4F4F4F"/>
          <w:spacing w:val="-2"/>
          <w:sz w:val="24"/>
        </w:rPr>
        <w:t>unpredictable</w:t>
      </w:r>
    </w:p>
    <w:p>
      <w:pPr>
        <w:pStyle w:val="BodyText"/>
        <w:spacing w:line="254" w:lineRule="auto" w:before="18"/>
        <w:ind w:right="854" w:firstLine="0"/>
      </w:pPr>
      <w:r>
        <w:rPr>
          <w:color w:val="4F4F4F"/>
        </w:rPr>
        <w:t>variations foreign exchange rates. IMF constituted a code of conduct where it requires members to allow their currency to be exchanged for foreign</w:t>
      </w:r>
      <w:r>
        <w:rPr>
          <w:color w:val="4F4F4F"/>
          <w:spacing w:val="-5"/>
        </w:rPr>
        <w:t> </w:t>
      </w:r>
      <w:r>
        <w:rPr>
          <w:color w:val="4F4F4F"/>
        </w:rPr>
        <w:t>currencies</w:t>
      </w:r>
      <w:r>
        <w:rPr>
          <w:color w:val="4F4F4F"/>
          <w:spacing w:val="-5"/>
        </w:rPr>
        <w:t> </w:t>
      </w:r>
      <w:r>
        <w:rPr>
          <w:color w:val="4F4F4F"/>
        </w:rPr>
        <w:t>freely</w:t>
      </w:r>
      <w:r>
        <w:rPr>
          <w:color w:val="4F4F4F"/>
          <w:spacing w:val="-5"/>
        </w:rPr>
        <w:t> </w:t>
      </w:r>
      <w:r>
        <w:rPr>
          <w:color w:val="4F4F4F"/>
        </w:rPr>
        <w:t>and</w:t>
      </w:r>
      <w:r>
        <w:rPr>
          <w:color w:val="4F4F4F"/>
          <w:spacing w:val="-5"/>
        </w:rPr>
        <w:t> </w:t>
      </w:r>
      <w:r>
        <w:rPr>
          <w:color w:val="4F4F4F"/>
        </w:rPr>
        <w:t>without</w:t>
      </w:r>
      <w:r>
        <w:rPr>
          <w:color w:val="4F4F4F"/>
          <w:spacing w:val="-5"/>
        </w:rPr>
        <w:t> </w:t>
      </w:r>
      <w:r>
        <w:rPr>
          <w:color w:val="4F4F4F"/>
        </w:rPr>
        <w:t>restriction.</w:t>
      </w:r>
      <w:r>
        <w:rPr>
          <w:color w:val="4F4F4F"/>
          <w:spacing w:val="-5"/>
        </w:rPr>
        <w:t> </w:t>
      </w:r>
      <w:r>
        <w:rPr>
          <w:color w:val="4F4F4F"/>
        </w:rPr>
        <w:t>To</w:t>
      </w:r>
      <w:r>
        <w:rPr>
          <w:color w:val="4F4F4F"/>
          <w:spacing w:val="-5"/>
        </w:rPr>
        <w:t> </w:t>
      </w:r>
      <w:r>
        <w:rPr>
          <w:color w:val="4F4F4F"/>
        </w:rPr>
        <w:t>help</w:t>
      </w:r>
      <w:r>
        <w:rPr>
          <w:color w:val="4F4F4F"/>
          <w:spacing w:val="-5"/>
        </w:rPr>
        <w:t> </w:t>
      </w:r>
      <w:r>
        <w:rPr>
          <w:color w:val="4F4F4F"/>
        </w:rPr>
        <w:t>nations</w:t>
      </w:r>
      <w:r>
        <w:rPr>
          <w:color w:val="4F4F4F"/>
          <w:spacing w:val="-5"/>
        </w:rPr>
        <w:t> </w:t>
      </w:r>
      <w:r>
        <w:rPr>
          <w:color w:val="4F4F4F"/>
        </w:rPr>
        <w:t>abide</w:t>
      </w:r>
      <w:r>
        <w:rPr>
          <w:color w:val="4F4F4F"/>
          <w:spacing w:val="-5"/>
        </w:rPr>
        <w:t> </w:t>
      </w:r>
      <w:r>
        <w:rPr>
          <w:color w:val="4F4F4F"/>
        </w:rPr>
        <w:t>by the code of conduct, the IMF administers a pool of money from which members can borrow when they are in trouble. The IMF is not, however, primarily a lending institution as is the Bank</w:t>
      </w:r>
    </w:p>
    <w:p>
      <w:pPr>
        <w:pStyle w:val="ListParagraph"/>
        <w:numPr>
          <w:ilvl w:val="2"/>
          <w:numId w:val="16"/>
        </w:numPr>
        <w:tabs>
          <w:tab w:pos="1553" w:val="left" w:leader="none"/>
          <w:tab w:pos="1554" w:val="left" w:leader="none"/>
        </w:tabs>
        <w:spacing w:line="254" w:lineRule="auto" w:before="0" w:after="0"/>
        <w:ind w:left="1553" w:right="1123" w:hanging="360"/>
        <w:jc w:val="left"/>
        <w:rPr>
          <w:sz w:val="24"/>
        </w:rPr>
      </w:pPr>
      <w:r>
        <w:rPr>
          <w:color w:val="695C45"/>
          <w:sz w:val="24"/>
        </w:rPr>
        <w:t>The International Monetary Fund (IMF) oversees the stability of the world's</w:t>
      </w:r>
      <w:r>
        <w:rPr>
          <w:color w:val="695C45"/>
          <w:spacing w:val="-5"/>
          <w:sz w:val="24"/>
        </w:rPr>
        <w:t> </w:t>
      </w:r>
      <w:r>
        <w:rPr>
          <w:color w:val="695C45"/>
          <w:sz w:val="24"/>
        </w:rPr>
        <w:t>monetary</w:t>
      </w:r>
      <w:r>
        <w:rPr>
          <w:color w:val="695C45"/>
          <w:spacing w:val="-5"/>
          <w:sz w:val="24"/>
        </w:rPr>
        <w:t> </w:t>
      </w:r>
      <w:r>
        <w:rPr>
          <w:color w:val="695C45"/>
          <w:sz w:val="24"/>
        </w:rPr>
        <w:t>system,</w:t>
      </w:r>
      <w:r>
        <w:rPr>
          <w:color w:val="695C45"/>
          <w:spacing w:val="-5"/>
          <w:sz w:val="24"/>
        </w:rPr>
        <w:t> </w:t>
      </w:r>
      <w:r>
        <w:rPr>
          <w:color w:val="695C45"/>
          <w:sz w:val="24"/>
        </w:rPr>
        <w:t>while</w:t>
      </w:r>
      <w:r>
        <w:rPr>
          <w:color w:val="695C45"/>
          <w:spacing w:val="-5"/>
          <w:sz w:val="24"/>
        </w:rPr>
        <w:t> </w:t>
      </w:r>
      <w:r>
        <w:rPr>
          <w:color w:val="695C45"/>
          <w:sz w:val="24"/>
        </w:rPr>
        <w:t>the</w:t>
      </w:r>
      <w:r>
        <w:rPr>
          <w:color w:val="695C45"/>
          <w:spacing w:val="-5"/>
          <w:sz w:val="24"/>
        </w:rPr>
        <w:t> </w:t>
      </w:r>
      <w:r>
        <w:rPr>
          <w:color w:val="695C45"/>
          <w:sz w:val="24"/>
        </w:rPr>
        <w:t>World</w:t>
      </w:r>
      <w:r>
        <w:rPr>
          <w:color w:val="695C45"/>
          <w:spacing w:val="-5"/>
          <w:sz w:val="24"/>
        </w:rPr>
        <w:t> </w:t>
      </w:r>
      <w:r>
        <w:rPr>
          <w:color w:val="695C45"/>
          <w:sz w:val="24"/>
        </w:rPr>
        <w:t>Bank</w:t>
      </w:r>
      <w:r>
        <w:rPr>
          <w:color w:val="695C45"/>
          <w:spacing w:val="-5"/>
          <w:sz w:val="24"/>
        </w:rPr>
        <w:t> </w:t>
      </w:r>
      <w:r>
        <w:rPr>
          <w:color w:val="695C45"/>
          <w:sz w:val="24"/>
        </w:rPr>
        <w:t>aims</w:t>
      </w:r>
      <w:r>
        <w:rPr>
          <w:color w:val="695C45"/>
          <w:spacing w:val="-5"/>
          <w:sz w:val="24"/>
        </w:rPr>
        <w:t> </w:t>
      </w:r>
      <w:r>
        <w:rPr>
          <w:color w:val="695C45"/>
          <w:sz w:val="24"/>
        </w:rPr>
        <w:t>to</w:t>
      </w:r>
      <w:r>
        <w:rPr>
          <w:color w:val="695C45"/>
          <w:spacing w:val="-5"/>
          <w:sz w:val="24"/>
        </w:rPr>
        <w:t> </w:t>
      </w:r>
      <w:r>
        <w:rPr>
          <w:color w:val="695C45"/>
          <w:sz w:val="24"/>
        </w:rPr>
        <w:t>reduce</w:t>
      </w:r>
      <w:r>
        <w:rPr>
          <w:color w:val="695C45"/>
          <w:spacing w:val="-5"/>
          <w:sz w:val="24"/>
        </w:rPr>
        <w:t> </w:t>
      </w:r>
      <w:r>
        <w:rPr>
          <w:color w:val="695C45"/>
          <w:sz w:val="24"/>
        </w:rPr>
        <w:t>poverty</w:t>
      </w:r>
      <w:r>
        <w:rPr>
          <w:color w:val="695C45"/>
          <w:sz w:val="24"/>
        </w:rPr>
        <w:t> by offering assistance to middle-income and low-income countries.</w:t>
      </w:r>
    </w:p>
    <w:p>
      <w:pPr>
        <w:pStyle w:val="ListParagraph"/>
        <w:numPr>
          <w:ilvl w:val="1"/>
          <w:numId w:val="16"/>
        </w:numPr>
        <w:tabs>
          <w:tab w:pos="833" w:val="left" w:leader="none"/>
          <w:tab w:pos="834" w:val="left" w:leader="none"/>
        </w:tabs>
        <w:spacing w:line="322" w:lineRule="exact" w:before="0" w:after="0"/>
        <w:ind w:left="833" w:right="0" w:hanging="361"/>
        <w:jc w:val="left"/>
        <w:rPr>
          <w:b/>
          <w:sz w:val="24"/>
        </w:rPr>
      </w:pPr>
      <w:r>
        <w:rPr>
          <w:b/>
          <w:color w:val="4F4F4F"/>
          <w:sz w:val="24"/>
        </w:rPr>
        <w:t>Size and </w:t>
      </w:r>
      <w:r>
        <w:rPr>
          <w:b/>
          <w:color w:val="4F4F4F"/>
          <w:spacing w:val="-2"/>
          <w:sz w:val="24"/>
        </w:rPr>
        <w:t>Structure</w:t>
      </w:r>
    </w:p>
    <w:p>
      <w:pPr>
        <w:pStyle w:val="ListParagraph"/>
        <w:numPr>
          <w:ilvl w:val="2"/>
          <w:numId w:val="16"/>
        </w:numPr>
        <w:tabs>
          <w:tab w:pos="1553" w:val="left" w:leader="none"/>
          <w:tab w:pos="1554" w:val="left" w:leader="none"/>
        </w:tabs>
        <w:spacing w:line="240" w:lineRule="auto" w:before="10" w:after="0"/>
        <w:ind w:left="1553" w:right="0" w:hanging="361"/>
        <w:jc w:val="left"/>
        <w:rPr>
          <w:sz w:val="24"/>
        </w:rPr>
      </w:pPr>
      <w:r>
        <w:rPr>
          <w:color w:val="695C45"/>
          <w:sz w:val="24"/>
        </w:rPr>
        <w:t>WB:</w:t>
      </w:r>
      <w:r>
        <w:rPr>
          <w:color w:val="695C45"/>
          <w:spacing w:val="-5"/>
          <w:sz w:val="24"/>
        </w:rPr>
        <w:t> </w:t>
      </w:r>
      <w:r>
        <w:rPr>
          <w:color w:val="695C45"/>
          <w:sz w:val="24"/>
        </w:rPr>
        <w:t>Larger</w:t>
      </w:r>
      <w:r>
        <w:rPr>
          <w:color w:val="695C45"/>
          <w:spacing w:val="-5"/>
          <w:sz w:val="24"/>
        </w:rPr>
        <w:t> </w:t>
      </w:r>
      <w:r>
        <w:rPr>
          <w:color w:val="695C45"/>
          <w:sz w:val="24"/>
        </w:rPr>
        <w:t>staff</w:t>
      </w:r>
      <w:r>
        <w:rPr>
          <w:color w:val="695C45"/>
          <w:spacing w:val="-4"/>
          <w:sz w:val="24"/>
        </w:rPr>
        <w:t> </w:t>
      </w:r>
      <w:r>
        <w:rPr>
          <w:color w:val="695C45"/>
          <w:sz w:val="24"/>
        </w:rPr>
        <w:t>of</w:t>
      </w:r>
      <w:r>
        <w:rPr>
          <w:color w:val="695C45"/>
          <w:spacing w:val="-5"/>
          <w:sz w:val="24"/>
        </w:rPr>
        <w:t> </w:t>
      </w:r>
      <w:r>
        <w:rPr>
          <w:color w:val="695C45"/>
          <w:sz w:val="24"/>
        </w:rPr>
        <w:t>7000,</w:t>
      </w:r>
      <w:r>
        <w:rPr>
          <w:color w:val="695C45"/>
          <w:spacing w:val="-5"/>
          <w:sz w:val="24"/>
        </w:rPr>
        <w:t> </w:t>
      </w:r>
      <w:r>
        <w:rPr>
          <w:color w:val="695C45"/>
          <w:sz w:val="24"/>
        </w:rPr>
        <w:t>and</w:t>
      </w:r>
      <w:r>
        <w:rPr>
          <w:color w:val="695C45"/>
          <w:spacing w:val="-4"/>
          <w:sz w:val="24"/>
        </w:rPr>
        <w:t> </w:t>
      </w:r>
      <w:r>
        <w:rPr>
          <w:color w:val="695C45"/>
          <w:sz w:val="24"/>
        </w:rPr>
        <w:t>has</w:t>
      </w:r>
      <w:r>
        <w:rPr>
          <w:color w:val="695C45"/>
          <w:spacing w:val="-5"/>
          <w:sz w:val="24"/>
        </w:rPr>
        <w:t> </w:t>
      </w:r>
      <w:r>
        <w:rPr>
          <w:color w:val="695C45"/>
          <w:sz w:val="24"/>
        </w:rPr>
        <w:t>various</w:t>
      </w:r>
      <w:r>
        <w:rPr>
          <w:color w:val="695C45"/>
          <w:spacing w:val="-5"/>
          <w:sz w:val="24"/>
        </w:rPr>
        <w:t> </w:t>
      </w:r>
      <w:r>
        <w:rPr>
          <w:color w:val="4F4F4F"/>
          <w:sz w:val="24"/>
        </w:rPr>
        <w:t>affiliates</w:t>
      </w:r>
      <w:r>
        <w:rPr>
          <w:color w:val="4F4F4F"/>
          <w:spacing w:val="-4"/>
          <w:sz w:val="24"/>
        </w:rPr>
        <w:t> </w:t>
      </w:r>
      <w:r>
        <w:rPr>
          <w:color w:val="4F4F4F"/>
          <w:sz w:val="24"/>
        </w:rPr>
        <w:t>or</w:t>
      </w:r>
      <w:r>
        <w:rPr>
          <w:color w:val="4F4F4F"/>
          <w:spacing w:val="-5"/>
          <w:sz w:val="24"/>
        </w:rPr>
        <w:t> </w:t>
      </w:r>
      <w:r>
        <w:rPr>
          <w:color w:val="4F4F4F"/>
          <w:sz w:val="24"/>
        </w:rPr>
        <w:t>subsidiaries</w:t>
      </w:r>
      <w:r>
        <w:rPr>
          <w:color w:val="4F4F4F"/>
          <w:spacing w:val="-5"/>
          <w:sz w:val="24"/>
        </w:rPr>
        <w:t> (5</w:t>
      </w:r>
    </w:p>
    <w:p>
      <w:pPr>
        <w:spacing w:line="254" w:lineRule="auto" w:before="18"/>
        <w:ind w:left="1553" w:right="886" w:firstLine="0"/>
        <w:jc w:val="left"/>
        <w:rPr>
          <w:b/>
          <w:sz w:val="24"/>
        </w:rPr>
      </w:pPr>
      <w:r>
        <w:rPr>
          <w:color w:val="4F4F4F"/>
          <w:sz w:val="24"/>
        </w:rPr>
        <w:t>bodies</w:t>
      </w:r>
      <w:r>
        <w:rPr>
          <w:color w:val="4F4F4F"/>
          <w:spacing w:val="-5"/>
          <w:sz w:val="24"/>
        </w:rPr>
        <w:t> </w:t>
      </w:r>
      <w:r>
        <w:rPr>
          <w:color w:val="4F4F4F"/>
          <w:sz w:val="24"/>
        </w:rPr>
        <w:t>together</w:t>
      </w:r>
      <w:r>
        <w:rPr>
          <w:color w:val="4F4F4F"/>
          <w:spacing w:val="-5"/>
          <w:sz w:val="24"/>
        </w:rPr>
        <w:t> </w:t>
      </w:r>
      <w:r>
        <w:rPr>
          <w:color w:val="4F4F4F"/>
          <w:sz w:val="24"/>
        </w:rPr>
        <w:t>form</w:t>
      </w:r>
      <w:r>
        <w:rPr>
          <w:color w:val="4F4F4F"/>
          <w:spacing w:val="-5"/>
          <w:sz w:val="24"/>
        </w:rPr>
        <w:t> </w:t>
      </w:r>
      <w:r>
        <w:rPr>
          <w:color w:val="4F4F4F"/>
          <w:sz w:val="24"/>
        </w:rPr>
        <w:t>WB</w:t>
      </w:r>
      <w:r>
        <w:rPr>
          <w:color w:val="4F4F4F"/>
          <w:spacing w:val="-5"/>
          <w:sz w:val="24"/>
        </w:rPr>
        <w:t> </w:t>
      </w:r>
      <w:r>
        <w:rPr>
          <w:color w:val="4F4F4F"/>
          <w:sz w:val="24"/>
        </w:rPr>
        <w:t>Group;</w:t>
      </w:r>
      <w:r>
        <w:rPr>
          <w:color w:val="4F4F4F"/>
          <w:spacing w:val="-5"/>
          <w:sz w:val="24"/>
        </w:rPr>
        <w:t> </w:t>
      </w:r>
      <w:r>
        <w:rPr>
          <w:color w:val="4F4F4F"/>
          <w:sz w:val="24"/>
        </w:rPr>
        <w:t>IDA</w:t>
      </w:r>
      <w:r>
        <w:rPr>
          <w:color w:val="4F4F4F"/>
          <w:spacing w:val="-5"/>
          <w:sz w:val="24"/>
        </w:rPr>
        <w:t> </w:t>
      </w:r>
      <w:r>
        <w:rPr>
          <w:color w:val="4F4F4F"/>
          <w:sz w:val="24"/>
        </w:rPr>
        <w:t>and</w:t>
      </w:r>
      <w:r>
        <w:rPr>
          <w:color w:val="4F4F4F"/>
          <w:spacing w:val="-5"/>
          <w:sz w:val="24"/>
        </w:rPr>
        <w:t> </w:t>
      </w:r>
      <w:r>
        <w:rPr>
          <w:color w:val="4F4F4F"/>
          <w:sz w:val="24"/>
        </w:rPr>
        <w:t>IRBD</w:t>
      </w:r>
      <w:r>
        <w:rPr>
          <w:color w:val="4F4F4F"/>
          <w:spacing w:val="-5"/>
          <w:sz w:val="24"/>
        </w:rPr>
        <w:t> </w:t>
      </w:r>
      <w:r>
        <w:rPr>
          <w:color w:val="4F4F4F"/>
          <w:sz w:val="24"/>
        </w:rPr>
        <w:t>are</w:t>
      </w:r>
      <w:r>
        <w:rPr>
          <w:color w:val="4F4F4F"/>
          <w:spacing w:val="-5"/>
          <w:sz w:val="24"/>
        </w:rPr>
        <w:t> </w:t>
      </w:r>
      <w:r>
        <w:rPr>
          <w:color w:val="4F4F4F"/>
          <w:sz w:val="24"/>
        </w:rPr>
        <w:t>together</w:t>
      </w:r>
      <w:r>
        <w:rPr>
          <w:color w:val="4F4F4F"/>
          <w:spacing w:val="-5"/>
          <w:sz w:val="24"/>
        </w:rPr>
        <w:t> </w:t>
      </w:r>
      <w:r>
        <w:rPr>
          <w:color w:val="4F4F4F"/>
          <w:sz w:val="24"/>
        </w:rPr>
        <w:t>called</w:t>
      </w:r>
      <w:r>
        <w:rPr>
          <w:color w:val="4F4F4F"/>
          <w:spacing w:val="-5"/>
          <w:sz w:val="24"/>
        </w:rPr>
        <w:t> </w:t>
      </w:r>
      <w:r>
        <w:rPr>
          <w:color w:val="4F4F4F"/>
          <w:sz w:val="24"/>
        </w:rPr>
        <w:t>World Bank); </w:t>
      </w:r>
      <w:r>
        <w:rPr>
          <w:b/>
          <w:color w:val="4F4F4F"/>
          <w:sz w:val="24"/>
        </w:rPr>
        <w:t>Bank Group’s twin goals of ending extreme poverty by</w:t>
      </w:r>
    </w:p>
    <w:p>
      <w:pPr>
        <w:spacing w:after="0" w:line="254" w:lineRule="auto"/>
        <w:jc w:val="left"/>
        <w:rPr>
          <w:sz w:val="24"/>
        </w:rPr>
        <w:sectPr>
          <w:pgSz w:w="11920" w:h="16840"/>
          <w:pgMar w:header="689" w:footer="438" w:top="1040" w:bottom="620" w:left="1020" w:right="280"/>
        </w:sectPr>
      </w:pPr>
    </w:p>
    <w:p>
      <w:pPr>
        <w:spacing w:line="254" w:lineRule="auto" w:before="62"/>
        <w:ind w:left="1553" w:right="1956" w:firstLine="0"/>
        <w:jc w:val="both"/>
        <w:rPr>
          <w:sz w:val="24"/>
        </w:rPr>
      </w:pPr>
      <w:r>
        <w:rPr/>
        <w:pict>
          <v:shape style="position:absolute;margin-left:-33.568329pt;margin-top:414.760071pt;width:662.15pt;height:14.4pt;mso-position-horizontal-relative:page;mso-position-vertical-relative:page;z-index:-17781248;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b/>
          <w:color w:val="4F4F4F"/>
          <w:sz w:val="24"/>
        </w:rPr>
        <w:t>2030</w:t>
      </w:r>
      <w:r>
        <w:rPr>
          <w:color w:val="464646"/>
          <w:sz w:val="24"/>
        </w:rPr>
        <w:t>and</w:t>
      </w:r>
      <w:r>
        <w:rPr>
          <w:color w:val="464646"/>
          <w:spacing w:val="-5"/>
          <w:sz w:val="24"/>
        </w:rPr>
        <w:t> </w:t>
      </w:r>
      <w:r>
        <w:rPr>
          <w:color w:val="464646"/>
          <w:sz w:val="24"/>
        </w:rPr>
        <w:t>boosting</w:t>
      </w:r>
      <w:r>
        <w:rPr>
          <w:color w:val="464646"/>
          <w:spacing w:val="-5"/>
          <w:sz w:val="24"/>
        </w:rPr>
        <w:t> </w:t>
      </w:r>
      <w:r>
        <w:rPr>
          <w:b/>
          <w:color w:val="4F4F4F"/>
          <w:sz w:val="24"/>
        </w:rPr>
        <w:t>shared</w:t>
      </w:r>
      <w:r>
        <w:rPr>
          <w:b/>
          <w:color w:val="4F4F4F"/>
          <w:spacing w:val="-5"/>
          <w:sz w:val="24"/>
        </w:rPr>
        <w:t> </w:t>
      </w:r>
      <w:r>
        <w:rPr>
          <w:b/>
          <w:color w:val="4F4F4F"/>
          <w:sz w:val="24"/>
        </w:rPr>
        <w:t>prosperity</w:t>
      </w:r>
      <w:r>
        <w:rPr>
          <w:b/>
          <w:color w:val="4F4F4F"/>
          <w:spacing w:val="-5"/>
          <w:sz w:val="24"/>
        </w:rPr>
        <w:t> </w:t>
      </w:r>
      <w:r>
        <w:rPr>
          <w:color w:val="464646"/>
          <w:sz w:val="24"/>
        </w:rPr>
        <w:t>of</w:t>
      </w:r>
      <w:r>
        <w:rPr>
          <w:color w:val="464646"/>
          <w:spacing w:val="-5"/>
          <w:sz w:val="24"/>
        </w:rPr>
        <w:t> </w:t>
      </w:r>
      <w:r>
        <w:rPr>
          <w:color w:val="464646"/>
          <w:sz w:val="24"/>
        </w:rPr>
        <w:t>the</w:t>
      </w:r>
      <w:r>
        <w:rPr>
          <w:color w:val="464646"/>
          <w:spacing w:val="-5"/>
          <w:sz w:val="24"/>
        </w:rPr>
        <w:t> </w:t>
      </w:r>
      <w:r>
        <w:rPr>
          <w:color w:val="464646"/>
          <w:sz w:val="24"/>
        </w:rPr>
        <w:t>poorest</w:t>
      </w:r>
      <w:r>
        <w:rPr>
          <w:color w:val="464646"/>
          <w:spacing w:val="-5"/>
          <w:sz w:val="24"/>
        </w:rPr>
        <w:t> </w:t>
      </w:r>
      <w:r>
        <w:rPr>
          <w:color w:val="464646"/>
          <w:sz w:val="24"/>
        </w:rPr>
        <w:t>40%</w:t>
      </w:r>
      <w:r>
        <w:rPr>
          <w:color w:val="464646"/>
          <w:spacing w:val="-5"/>
          <w:sz w:val="24"/>
        </w:rPr>
        <w:t> </w:t>
      </w:r>
      <w:r>
        <w:rPr>
          <w:color w:val="464646"/>
          <w:sz w:val="24"/>
        </w:rPr>
        <w:t>of</w:t>
      </w:r>
      <w:r>
        <w:rPr>
          <w:color w:val="464646"/>
          <w:spacing w:val="-5"/>
          <w:sz w:val="24"/>
        </w:rPr>
        <w:t> </w:t>
      </w:r>
      <w:r>
        <w:rPr>
          <w:color w:val="464646"/>
          <w:sz w:val="24"/>
        </w:rPr>
        <w:t>the population in all countries</w:t>
      </w:r>
    </w:p>
    <w:p>
      <w:pPr>
        <w:pStyle w:val="ListParagraph"/>
        <w:numPr>
          <w:ilvl w:val="2"/>
          <w:numId w:val="16"/>
        </w:numPr>
        <w:tabs>
          <w:tab w:pos="1554" w:val="left" w:leader="none"/>
        </w:tabs>
        <w:spacing w:line="324" w:lineRule="exact" w:before="0" w:after="0"/>
        <w:ind w:left="1553" w:right="0" w:hanging="361"/>
        <w:jc w:val="both"/>
        <w:rPr>
          <w:sz w:val="24"/>
        </w:rPr>
      </w:pPr>
      <w:r>
        <w:rPr>
          <w:color w:val="695C45"/>
          <w:sz w:val="24"/>
        </w:rPr>
        <w:t>IMF:</w:t>
      </w:r>
      <w:r>
        <w:rPr>
          <w:color w:val="695C45"/>
          <w:spacing w:val="-4"/>
          <w:sz w:val="24"/>
        </w:rPr>
        <w:t> </w:t>
      </w:r>
      <w:r>
        <w:rPr>
          <w:color w:val="695C45"/>
          <w:sz w:val="24"/>
        </w:rPr>
        <w:t>Smaller</w:t>
      </w:r>
      <w:r>
        <w:rPr>
          <w:color w:val="695C45"/>
          <w:spacing w:val="-3"/>
          <w:sz w:val="24"/>
        </w:rPr>
        <w:t> </w:t>
      </w:r>
      <w:r>
        <w:rPr>
          <w:color w:val="695C45"/>
          <w:sz w:val="24"/>
        </w:rPr>
        <w:t>staff</w:t>
      </w:r>
      <w:r>
        <w:rPr>
          <w:color w:val="695C45"/>
          <w:spacing w:val="-4"/>
          <w:sz w:val="24"/>
        </w:rPr>
        <w:t> </w:t>
      </w:r>
      <w:r>
        <w:rPr>
          <w:color w:val="695C45"/>
          <w:sz w:val="24"/>
        </w:rPr>
        <w:t>of</w:t>
      </w:r>
      <w:r>
        <w:rPr>
          <w:color w:val="695C45"/>
          <w:spacing w:val="-3"/>
          <w:sz w:val="24"/>
        </w:rPr>
        <w:t> </w:t>
      </w:r>
      <w:r>
        <w:rPr>
          <w:color w:val="695C45"/>
          <w:sz w:val="24"/>
        </w:rPr>
        <w:t>2300,</w:t>
      </w:r>
      <w:r>
        <w:rPr>
          <w:color w:val="695C45"/>
          <w:spacing w:val="-4"/>
          <w:sz w:val="24"/>
        </w:rPr>
        <w:t> </w:t>
      </w:r>
      <w:r>
        <w:rPr>
          <w:color w:val="695C45"/>
          <w:sz w:val="24"/>
        </w:rPr>
        <w:t>with</w:t>
      </w:r>
      <w:r>
        <w:rPr>
          <w:color w:val="695C45"/>
          <w:spacing w:val="-3"/>
          <w:sz w:val="24"/>
        </w:rPr>
        <w:t> </w:t>
      </w:r>
      <w:r>
        <w:rPr>
          <w:color w:val="4F4F4F"/>
          <w:sz w:val="24"/>
        </w:rPr>
        <w:t>no</w:t>
      </w:r>
      <w:r>
        <w:rPr>
          <w:color w:val="4F4F4F"/>
          <w:spacing w:val="-3"/>
          <w:sz w:val="24"/>
        </w:rPr>
        <w:t> </w:t>
      </w:r>
      <w:r>
        <w:rPr>
          <w:color w:val="4F4F4F"/>
          <w:sz w:val="24"/>
        </w:rPr>
        <w:t>affiliates</w:t>
      </w:r>
      <w:r>
        <w:rPr>
          <w:color w:val="4F4F4F"/>
          <w:spacing w:val="-4"/>
          <w:sz w:val="24"/>
        </w:rPr>
        <w:t> </w:t>
      </w:r>
      <w:r>
        <w:rPr>
          <w:color w:val="4F4F4F"/>
          <w:sz w:val="24"/>
        </w:rPr>
        <w:t>or</w:t>
      </w:r>
      <w:r>
        <w:rPr>
          <w:color w:val="4F4F4F"/>
          <w:spacing w:val="-3"/>
          <w:sz w:val="24"/>
        </w:rPr>
        <w:t> </w:t>
      </w:r>
      <w:r>
        <w:rPr>
          <w:color w:val="4F4F4F"/>
          <w:spacing w:val="-2"/>
          <w:sz w:val="24"/>
        </w:rPr>
        <w:t>subsidiaries</w:t>
      </w:r>
    </w:p>
    <w:p>
      <w:pPr>
        <w:pStyle w:val="Heading7"/>
        <w:numPr>
          <w:ilvl w:val="1"/>
          <w:numId w:val="16"/>
        </w:numPr>
        <w:tabs>
          <w:tab w:pos="834" w:val="left" w:leader="none"/>
        </w:tabs>
        <w:spacing w:line="240" w:lineRule="auto" w:before="19" w:after="0"/>
        <w:ind w:left="833" w:right="0" w:hanging="361"/>
        <w:jc w:val="both"/>
      </w:pPr>
      <w:r>
        <w:rPr>
          <w:color w:val="695C45"/>
        </w:rPr>
        <w:t>Source of </w:t>
      </w:r>
      <w:r>
        <w:rPr>
          <w:color w:val="695C45"/>
          <w:spacing w:val="-2"/>
        </w:rPr>
        <w:t>Funding</w:t>
      </w:r>
    </w:p>
    <w:p>
      <w:pPr>
        <w:pStyle w:val="ListParagraph"/>
        <w:numPr>
          <w:ilvl w:val="2"/>
          <w:numId w:val="16"/>
        </w:numPr>
        <w:tabs>
          <w:tab w:pos="1554" w:val="left" w:leader="none"/>
        </w:tabs>
        <w:spacing w:line="254" w:lineRule="auto" w:before="18" w:after="0"/>
        <w:ind w:left="1553" w:right="1042" w:hanging="360"/>
        <w:jc w:val="both"/>
        <w:rPr>
          <w:sz w:val="24"/>
        </w:rPr>
      </w:pPr>
      <w:r>
        <w:rPr>
          <w:color w:val="4F4F4F"/>
          <w:sz w:val="24"/>
        </w:rPr>
        <w:t>WB</w:t>
      </w:r>
      <w:r>
        <w:rPr>
          <w:color w:val="4F4F4F"/>
          <w:spacing w:val="-5"/>
          <w:sz w:val="24"/>
        </w:rPr>
        <w:t> </w:t>
      </w:r>
      <w:r>
        <w:rPr>
          <w:color w:val="4F4F4F"/>
          <w:sz w:val="24"/>
        </w:rPr>
        <w:t>borrows</w:t>
      </w:r>
      <w:r>
        <w:rPr>
          <w:color w:val="4F4F4F"/>
          <w:spacing w:val="-5"/>
          <w:sz w:val="24"/>
        </w:rPr>
        <w:t> </w:t>
      </w:r>
      <w:r>
        <w:rPr>
          <w:color w:val="4F4F4F"/>
          <w:sz w:val="24"/>
        </w:rPr>
        <w:t>money</w:t>
      </w:r>
      <w:r>
        <w:rPr>
          <w:color w:val="4F4F4F"/>
          <w:spacing w:val="-5"/>
          <w:sz w:val="24"/>
        </w:rPr>
        <w:t> </w:t>
      </w:r>
      <w:r>
        <w:rPr>
          <w:color w:val="4F4F4F"/>
          <w:sz w:val="24"/>
        </w:rPr>
        <w:t>by</w:t>
      </w:r>
      <w:r>
        <w:rPr>
          <w:color w:val="4F4F4F"/>
          <w:spacing w:val="-5"/>
          <w:sz w:val="24"/>
        </w:rPr>
        <w:t> </w:t>
      </w:r>
      <w:r>
        <w:rPr>
          <w:color w:val="4F4F4F"/>
          <w:sz w:val="24"/>
        </w:rPr>
        <w:t>selling</w:t>
      </w:r>
      <w:r>
        <w:rPr>
          <w:color w:val="4F4F4F"/>
          <w:spacing w:val="-5"/>
          <w:sz w:val="24"/>
        </w:rPr>
        <w:t> </w:t>
      </w:r>
      <w:r>
        <w:rPr>
          <w:color w:val="4F4F4F"/>
          <w:sz w:val="24"/>
        </w:rPr>
        <w:t>bonds</w:t>
      </w:r>
      <w:r>
        <w:rPr>
          <w:color w:val="4F4F4F"/>
          <w:spacing w:val="-5"/>
          <w:sz w:val="24"/>
        </w:rPr>
        <w:t> </w:t>
      </w:r>
      <w:r>
        <w:rPr>
          <w:color w:val="4F4F4F"/>
          <w:sz w:val="24"/>
        </w:rPr>
        <w:t>and</w:t>
      </w:r>
      <w:r>
        <w:rPr>
          <w:color w:val="4F4F4F"/>
          <w:spacing w:val="-5"/>
          <w:sz w:val="24"/>
        </w:rPr>
        <w:t> </w:t>
      </w:r>
      <w:r>
        <w:rPr>
          <w:color w:val="4F4F4F"/>
          <w:sz w:val="24"/>
        </w:rPr>
        <w:t>notes</w:t>
      </w:r>
      <w:r>
        <w:rPr>
          <w:color w:val="4F4F4F"/>
          <w:spacing w:val="-5"/>
          <w:sz w:val="24"/>
        </w:rPr>
        <w:t> </w:t>
      </w:r>
      <w:r>
        <w:rPr>
          <w:color w:val="4F4F4F"/>
          <w:sz w:val="24"/>
        </w:rPr>
        <w:t>directly</w:t>
      </w:r>
      <w:r>
        <w:rPr>
          <w:color w:val="4F4F4F"/>
          <w:spacing w:val="-5"/>
          <w:sz w:val="24"/>
        </w:rPr>
        <w:t> </w:t>
      </w:r>
      <w:r>
        <w:rPr>
          <w:color w:val="4F4F4F"/>
          <w:sz w:val="24"/>
        </w:rPr>
        <w:t>to</w:t>
      </w:r>
      <w:r>
        <w:rPr>
          <w:color w:val="4F4F4F"/>
          <w:spacing w:val="-5"/>
          <w:sz w:val="24"/>
        </w:rPr>
        <w:t> </w:t>
      </w:r>
      <w:r>
        <w:rPr>
          <w:color w:val="4F4F4F"/>
          <w:sz w:val="24"/>
        </w:rPr>
        <w:t>governments, their agencies, and central banks. The proceeds of these bond sales are lent in turn to developing countries at affordable rates. It is an</w:t>
      </w:r>
    </w:p>
    <w:p>
      <w:pPr>
        <w:pStyle w:val="BodyText"/>
        <w:spacing w:line="254" w:lineRule="auto"/>
        <w:ind w:right="1598" w:firstLine="0"/>
        <w:jc w:val="both"/>
      </w:pPr>
      <w:r>
        <w:rPr>
          <w:color w:val="4F4F4F"/>
        </w:rPr>
        <w:t>investment</w:t>
      </w:r>
      <w:r>
        <w:rPr>
          <w:color w:val="4F4F4F"/>
          <w:spacing w:val="-6"/>
        </w:rPr>
        <w:t> </w:t>
      </w:r>
      <w:r>
        <w:rPr>
          <w:color w:val="4F4F4F"/>
        </w:rPr>
        <w:t>bank,</w:t>
      </w:r>
      <w:r>
        <w:rPr>
          <w:color w:val="4F4F4F"/>
          <w:spacing w:val="-6"/>
        </w:rPr>
        <w:t> </w:t>
      </w:r>
      <w:r>
        <w:rPr>
          <w:color w:val="4F4F4F"/>
        </w:rPr>
        <w:t>intermediating</w:t>
      </w:r>
      <w:r>
        <w:rPr>
          <w:color w:val="4F4F4F"/>
          <w:spacing w:val="-6"/>
        </w:rPr>
        <w:t> </w:t>
      </w:r>
      <w:r>
        <w:rPr>
          <w:color w:val="4F4F4F"/>
        </w:rPr>
        <w:t>between</w:t>
      </w:r>
      <w:r>
        <w:rPr>
          <w:color w:val="4F4F4F"/>
          <w:spacing w:val="-6"/>
        </w:rPr>
        <w:t> </w:t>
      </w:r>
      <w:r>
        <w:rPr>
          <w:color w:val="4F4F4F"/>
        </w:rPr>
        <w:t>investors</w:t>
      </w:r>
      <w:r>
        <w:rPr>
          <w:color w:val="4F4F4F"/>
          <w:spacing w:val="-6"/>
        </w:rPr>
        <w:t> </w:t>
      </w:r>
      <w:r>
        <w:rPr>
          <w:color w:val="4F4F4F"/>
        </w:rPr>
        <w:t>and</w:t>
      </w:r>
      <w:r>
        <w:rPr>
          <w:color w:val="4F4F4F"/>
          <w:spacing w:val="-6"/>
        </w:rPr>
        <w:t> </w:t>
      </w:r>
      <w:r>
        <w:rPr>
          <w:color w:val="4F4F4F"/>
        </w:rPr>
        <w:t>recipients, borrowing from the one and lending to the other</w:t>
      </w:r>
    </w:p>
    <w:p>
      <w:pPr>
        <w:pStyle w:val="ListParagraph"/>
        <w:numPr>
          <w:ilvl w:val="2"/>
          <w:numId w:val="16"/>
        </w:numPr>
        <w:tabs>
          <w:tab w:pos="1554" w:val="left" w:leader="none"/>
        </w:tabs>
        <w:spacing w:line="324" w:lineRule="exact" w:before="0" w:after="0"/>
        <w:ind w:left="1553" w:right="0" w:hanging="361"/>
        <w:jc w:val="both"/>
        <w:rPr>
          <w:sz w:val="24"/>
        </w:rPr>
      </w:pPr>
      <w:r>
        <w:rPr>
          <w:color w:val="4F4F4F"/>
          <w:sz w:val="24"/>
        </w:rPr>
        <w:t>IMF</w:t>
      </w:r>
      <w:r>
        <w:rPr>
          <w:color w:val="4F4F4F"/>
          <w:spacing w:val="-3"/>
          <w:sz w:val="24"/>
        </w:rPr>
        <w:t> </w:t>
      </w:r>
      <w:r>
        <w:rPr>
          <w:color w:val="4F4F4F"/>
          <w:sz w:val="24"/>
        </w:rPr>
        <w:t>is</w:t>
      </w:r>
      <w:r>
        <w:rPr>
          <w:color w:val="4F4F4F"/>
          <w:spacing w:val="-3"/>
          <w:sz w:val="24"/>
        </w:rPr>
        <w:t> </w:t>
      </w:r>
      <w:r>
        <w:rPr>
          <w:color w:val="4F4F4F"/>
          <w:sz w:val="24"/>
        </w:rPr>
        <w:t>not</w:t>
      </w:r>
      <w:r>
        <w:rPr>
          <w:color w:val="4F4F4F"/>
          <w:spacing w:val="-3"/>
          <w:sz w:val="24"/>
        </w:rPr>
        <w:t> </w:t>
      </w:r>
      <w:r>
        <w:rPr>
          <w:color w:val="4F4F4F"/>
          <w:sz w:val="24"/>
        </w:rPr>
        <w:t>a</w:t>
      </w:r>
      <w:r>
        <w:rPr>
          <w:color w:val="4F4F4F"/>
          <w:spacing w:val="-3"/>
          <w:sz w:val="24"/>
        </w:rPr>
        <w:t> </w:t>
      </w:r>
      <w:r>
        <w:rPr>
          <w:color w:val="4F4F4F"/>
          <w:sz w:val="24"/>
        </w:rPr>
        <w:t>bank</w:t>
      </w:r>
      <w:r>
        <w:rPr>
          <w:color w:val="4F4F4F"/>
          <w:spacing w:val="-3"/>
          <w:sz w:val="24"/>
        </w:rPr>
        <w:t> </w:t>
      </w:r>
      <w:r>
        <w:rPr>
          <w:color w:val="4F4F4F"/>
          <w:sz w:val="24"/>
        </w:rPr>
        <w:t>and</w:t>
      </w:r>
      <w:r>
        <w:rPr>
          <w:color w:val="4F4F4F"/>
          <w:spacing w:val="-3"/>
          <w:sz w:val="24"/>
        </w:rPr>
        <w:t> </w:t>
      </w:r>
      <w:r>
        <w:rPr>
          <w:color w:val="4F4F4F"/>
          <w:sz w:val="24"/>
        </w:rPr>
        <w:t>does</w:t>
      </w:r>
      <w:r>
        <w:rPr>
          <w:color w:val="4F4F4F"/>
          <w:spacing w:val="-3"/>
          <w:sz w:val="24"/>
        </w:rPr>
        <w:t> </w:t>
      </w:r>
      <w:r>
        <w:rPr>
          <w:color w:val="4F4F4F"/>
          <w:sz w:val="24"/>
        </w:rPr>
        <w:t>not</w:t>
      </w:r>
      <w:r>
        <w:rPr>
          <w:color w:val="4F4F4F"/>
          <w:spacing w:val="-3"/>
          <w:sz w:val="24"/>
        </w:rPr>
        <w:t> </w:t>
      </w:r>
      <w:r>
        <w:rPr>
          <w:color w:val="4F4F4F"/>
          <w:sz w:val="24"/>
        </w:rPr>
        <w:t>intermediate</w:t>
      </w:r>
      <w:r>
        <w:rPr>
          <w:color w:val="4F4F4F"/>
          <w:spacing w:val="-3"/>
          <w:sz w:val="24"/>
        </w:rPr>
        <w:t> </w:t>
      </w:r>
      <w:r>
        <w:rPr>
          <w:color w:val="4F4F4F"/>
          <w:sz w:val="24"/>
        </w:rPr>
        <w:t>between</w:t>
      </w:r>
      <w:r>
        <w:rPr>
          <w:color w:val="4F4F4F"/>
          <w:spacing w:val="-3"/>
          <w:sz w:val="24"/>
        </w:rPr>
        <w:t> </w:t>
      </w:r>
      <w:r>
        <w:rPr>
          <w:color w:val="4F4F4F"/>
          <w:sz w:val="24"/>
        </w:rPr>
        <w:t>investors</w:t>
      </w:r>
      <w:r>
        <w:rPr>
          <w:color w:val="4F4F4F"/>
          <w:spacing w:val="-3"/>
          <w:sz w:val="24"/>
        </w:rPr>
        <w:t> </w:t>
      </w:r>
      <w:r>
        <w:rPr>
          <w:color w:val="4F4F4F"/>
          <w:spacing w:val="-5"/>
          <w:sz w:val="24"/>
        </w:rPr>
        <w:t>and</w:t>
      </w:r>
    </w:p>
    <w:p>
      <w:pPr>
        <w:pStyle w:val="BodyText"/>
        <w:spacing w:line="254" w:lineRule="auto" w:before="14"/>
        <w:ind w:right="886" w:firstLine="0"/>
      </w:pPr>
      <w:r>
        <w:rPr>
          <w:color w:val="4F4F4F"/>
        </w:rPr>
        <w:t>recipients.</w:t>
      </w:r>
      <w:r>
        <w:rPr>
          <w:color w:val="4F4F4F"/>
          <w:spacing w:val="-5"/>
        </w:rPr>
        <w:t> </w:t>
      </w:r>
      <w:r>
        <w:rPr>
          <w:color w:val="4F4F4F"/>
        </w:rPr>
        <w:t>It’s</w:t>
      </w:r>
      <w:r>
        <w:rPr>
          <w:color w:val="4F4F4F"/>
          <w:spacing w:val="-5"/>
        </w:rPr>
        <w:t> </w:t>
      </w:r>
      <w:r>
        <w:rPr>
          <w:color w:val="4F4F4F"/>
        </w:rPr>
        <w:t>resources</w:t>
      </w:r>
      <w:r>
        <w:rPr>
          <w:color w:val="4F4F4F"/>
          <w:spacing w:val="-5"/>
        </w:rPr>
        <w:t> </w:t>
      </w:r>
      <w:r>
        <w:rPr>
          <w:color w:val="4F4F4F"/>
        </w:rPr>
        <w:t>come</w:t>
      </w:r>
      <w:r>
        <w:rPr>
          <w:color w:val="4F4F4F"/>
          <w:spacing w:val="-5"/>
        </w:rPr>
        <w:t> </w:t>
      </w:r>
      <w:r>
        <w:rPr>
          <w:color w:val="4F4F4F"/>
        </w:rPr>
        <w:t>from</w:t>
      </w:r>
      <w:r>
        <w:rPr>
          <w:color w:val="4F4F4F"/>
          <w:spacing w:val="-5"/>
        </w:rPr>
        <w:t> </w:t>
      </w:r>
      <w:r>
        <w:rPr>
          <w:color w:val="4F4F4F"/>
        </w:rPr>
        <w:t>quota</w:t>
      </w:r>
      <w:r>
        <w:rPr>
          <w:color w:val="4F4F4F"/>
          <w:spacing w:val="-5"/>
        </w:rPr>
        <w:t> </w:t>
      </w:r>
      <w:r>
        <w:rPr>
          <w:color w:val="4F4F4F"/>
        </w:rPr>
        <w:t>subscriptions,</w:t>
      </w:r>
      <w:r>
        <w:rPr>
          <w:color w:val="4F4F4F"/>
          <w:spacing w:val="-5"/>
        </w:rPr>
        <w:t> </w:t>
      </w:r>
      <w:r>
        <w:rPr>
          <w:color w:val="4F4F4F"/>
        </w:rPr>
        <w:t>or</w:t>
      </w:r>
      <w:r>
        <w:rPr>
          <w:color w:val="4F4F4F"/>
          <w:spacing w:val="-5"/>
        </w:rPr>
        <w:t> </w:t>
      </w:r>
      <w:r>
        <w:rPr>
          <w:color w:val="4F4F4F"/>
        </w:rPr>
        <w:t>membership fees, paid in by the IMF's members. While the Bank borrows and lends, the IMF is more like a credit union whose members have access to a</w:t>
      </w:r>
    </w:p>
    <w:p>
      <w:pPr>
        <w:pStyle w:val="BodyText"/>
        <w:spacing w:line="254" w:lineRule="auto"/>
        <w:ind w:right="968" w:firstLine="0"/>
      </w:pPr>
      <w:r>
        <w:rPr>
          <w:color w:val="4F4F4F"/>
        </w:rPr>
        <w:t>common</w:t>
      </w:r>
      <w:r>
        <w:rPr>
          <w:color w:val="4F4F4F"/>
          <w:spacing w:val="-5"/>
        </w:rPr>
        <w:t> </w:t>
      </w:r>
      <w:r>
        <w:rPr>
          <w:color w:val="4F4F4F"/>
        </w:rPr>
        <w:t>pool</w:t>
      </w:r>
      <w:r>
        <w:rPr>
          <w:color w:val="4F4F4F"/>
          <w:spacing w:val="-5"/>
        </w:rPr>
        <w:t> </w:t>
      </w:r>
      <w:r>
        <w:rPr>
          <w:color w:val="4F4F4F"/>
        </w:rPr>
        <w:t>of</w:t>
      </w:r>
      <w:r>
        <w:rPr>
          <w:color w:val="4F4F4F"/>
          <w:spacing w:val="-5"/>
        </w:rPr>
        <w:t> </w:t>
      </w:r>
      <w:r>
        <w:rPr>
          <w:color w:val="4F4F4F"/>
        </w:rPr>
        <w:t>resources</w:t>
      </w:r>
      <w:r>
        <w:rPr>
          <w:color w:val="4F4F4F"/>
          <w:spacing w:val="-5"/>
        </w:rPr>
        <w:t> </w:t>
      </w:r>
      <w:r>
        <w:rPr>
          <w:color w:val="4F4F4F"/>
        </w:rPr>
        <w:t>(the</w:t>
      </w:r>
      <w:r>
        <w:rPr>
          <w:color w:val="4F4F4F"/>
          <w:spacing w:val="-5"/>
        </w:rPr>
        <w:t> </w:t>
      </w:r>
      <w:r>
        <w:rPr>
          <w:color w:val="4F4F4F"/>
        </w:rPr>
        <w:t>sum</w:t>
      </w:r>
      <w:r>
        <w:rPr>
          <w:color w:val="4F4F4F"/>
          <w:spacing w:val="-5"/>
        </w:rPr>
        <w:t> </w:t>
      </w:r>
      <w:r>
        <w:rPr>
          <w:color w:val="4F4F4F"/>
        </w:rPr>
        <w:t>total</w:t>
      </w:r>
      <w:r>
        <w:rPr>
          <w:color w:val="4F4F4F"/>
          <w:spacing w:val="-5"/>
        </w:rPr>
        <w:t> </w:t>
      </w:r>
      <w:r>
        <w:rPr>
          <w:color w:val="4F4F4F"/>
        </w:rPr>
        <w:t>of</w:t>
      </w:r>
      <w:r>
        <w:rPr>
          <w:color w:val="4F4F4F"/>
          <w:spacing w:val="-5"/>
        </w:rPr>
        <w:t> </w:t>
      </w:r>
      <w:r>
        <w:rPr>
          <w:color w:val="4F4F4F"/>
        </w:rPr>
        <w:t>their</w:t>
      </w:r>
      <w:r>
        <w:rPr>
          <w:color w:val="4F4F4F"/>
          <w:spacing w:val="-5"/>
        </w:rPr>
        <w:t> </w:t>
      </w:r>
      <w:r>
        <w:rPr>
          <w:color w:val="4F4F4F"/>
        </w:rPr>
        <w:t>individual contributions) to assist them in times of need.</w:t>
      </w:r>
    </w:p>
    <w:p>
      <w:pPr>
        <w:pStyle w:val="ListParagraph"/>
        <w:numPr>
          <w:ilvl w:val="1"/>
          <w:numId w:val="16"/>
        </w:numPr>
        <w:tabs>
          <w:tab w:pos="833" w:val="left" w:leader="none"/>
          <w:tab w:pos="834" w:val="left" w:leader="none"/>
        </w:tabs>
        <w:spacing w:line="324" w:lineRule="exact" w:before="0" w:after="0"/>
        <w:ind w:left="833" w:right="0" w:hanging="361"/>
        <w:jc w:val="left"/>
        <w:rPr>
          <w:b/>
          <w:sz w:val="24"/>
        </w:rPr>
      </w:pPr>
      <w:r>
        <w:rPr>
          <w:b/>
          <w:color w:val="4F4F4F"/>
          <w:sz w:val="24"/>
        </w:rPr>
        <w:t>Recipients of </w:t>
      </w:r>
      <w:r>
        <w:rPr>
          <w:b/>
          <w:color w:val="4F4F4F"/>
          <w:spacing w:val="-2"/>
          <w:sz w:val="24"/>
        </w:rPr>
        <w:t>Funding</w:t>
      </w:r>
    </w:p>
    <w:p>
      <w:pPr>
        <w:pStyle w:val="ListParagraph"/>
        <w:numPr>
          <w:ilvl w:val="2"/>
          <w:numId w:val="16"/>
        </w:numPr>
        <w:tabs>
          <w:tab w:pos="1553" w:val="left" w:leader="none"/>
          <w:tab w:pos="1554" w:val="left" w:leader="none"/>
        </w:tabs>
        <w:spacing w:line="254" w:lineRule="auto" w:before="13" w:after="0"/>
        <w:ind w:left="1553" w:right="977" w:hanging="360"/>
        <w:jc w:val="left"/>
        <w:rPr>
          <w:sz w:val="24"/>
        </w:rPr>
      </w:pPr>
      <w:r>
        <w:rPr>
          <w:color w:val="4F4F4F"/>
          <w:sz w:val="24"/>
        </w:rPr>
        <w:t>Neither</w:t>
      </w:r>
      <w:r>
        <w:rPr>
          <w:color w:val="4F4F4F"/>
          <w:spacing w:val="-5"/>
          <w:sz w:val="24"/>
        </w:rPr>
        <w:t> </w:t>
      </w:r>
      <w:r>
        <w:rPr>
          <w:color w:val="4F4F4F"/>
          <w:sz w:val="24"/>
        </w:rPr>
        <w:t>wealthy</w:t>
      </w:r>
      <w:r>
        <w:rPr>
          <w:color w:val="4F4F4F"/>
          <w:spacing w:val="-5"/>
          <w:sz w:val="24"/>
        </w:rPr>
        <w:t> </w:t>
      </w:r>
      <w:r>
        <w:rPr>
          <w:color w:val="4F4F4F"/>
          <w:sz w:val="24"/>
        </w:rPr>
        <w:t>countries</w:t>
      </w:r>
      <w:r>
        <w:rPr>
          <w:color w:val="4F4F4F"/>
          <w:spacing w:val="-5"/>
          <w:sz w:val="24"/>
        </w:rPr>
        <w:t> </w:t>
      </w:r>
      <w:r>
        <w:rPr>
          <w:color w:val="4F4F4F"/>
          <w:sz w:val="24"/>
        </w:rPr>
        <w:t>nor</w:t>
      </w:r>
      <w:r>
        <w:rPr>
          <w:color w:val="4F4F4F"/>
          <w:spacing w:val="-5"/>
          <w:sz w:val="24"/>
        </w:rPr>
        <w:t> </w:t>
      </w:r>
      <w:r>
        <w:rPr>
          <w:color w:val="4F4F4F"/>
          <w:sz w:val="24"/>
        </w:rPr>
        <w:t>private</w:t>
      </w:r>
      <w:r>
        <w:rPr>
          <w:color w:val="4F4F4F"/>
          <w:spacing w:val="-5"/>
          <w:sz w:val="24"/>
        </w:rPr>
        <w:t> </w:t>
      </w:r>
      <w:r>
        <w:rPr>
          <w:color w:val="4F4F4F"/>
          <w:sz w:val="24"/>
        </w:rPr>
        <w:t>individuals</w:t>
      </w:r>
      <w:r>
        <w:rPr>
          <w:color w:val="4F4F4F"/>
          <w:spacing w:val="-5"/>
          <w:sz w:val="24"/>
        </w:rPr>
        <w:t> </w:t>
      </w:r>
      <w:r>
        <w:rPr>
          <w:color w:val="4F4F4F"/>
          <w:sz w:val="24"/>
        </w:rPr>
        <w:t>borrow</w:t>
      </w:r>
      <w:r>
        <w:rPr>
          <w:color w:val="4F4F4F"/>
          <w:spacing w:val="-5"/>
          <w:sz w:val="24"/>
        </w:rPr>
        <w:t> </w:t>
      </w:r>
      <w:r>
        <w:rPr>
          <w:color w:val="4F4F4F"/>
          <w:sz w:val="24"/>
        </w:rPr>
        <w:t>from</w:t>
      </w:r>
      <w:r>
        <w:rPr>
          <w:color w:val="4F4F4F"/>
          <w:spacing w:val="-5"/>
          <w:sz w:val="24"/>
        </w:rPr>
        <w:t> </w:t>
      </w:r>
      <w:r>
        <w:rPr>
          <w:color w:val="4F4F4F"/>
          <w:sz w:val="24"/>
        </w:rPr>
        <w:t>the</w:t>
      </w:r>
      <w:r>
        <w:rPr>
          <w:color w:val="4F4F4F"/>
          <w:spacing w:val="-5"/>
          <w:sz w:val="24"/>
        </w:rPr>
        <w:t> </w:t>
      </w:r>
      <w:r>
        <w:rPr>
          <w:color w:val="4F4F4F"/>
          <w:sz w:val="24"/>
        </w:rPr>
        <w:t>World</w:t>
      </w:r>
      <w:r>
        <w:rPr>
          <w:color w:val="4F4F4F"/>
          <w:sz w:val="24"/>
        </w:rPr>
        <w:t> Bank, which lends only to creditworthy governments of developing nations and under developed nations.</w:t>
      </w:r>
    </w:p>
    <w:p>
      <w:pPr>
        <w:pStyle w:val="ListParagraph"/>
        <w:numPr>
          <w:ilvl w:val="2"/>
          <w:numId w:val="16"/>
        </w:numPr>
        <w:tabs>
          <w:tab w:pos="1553" w:val="left" w:leader="none"/>
          <w:tab w:pos="1554" w:val="left" w:leader="none"/>
        </w:tabs>
        <w:spacing w:line="254" w:lineRule="auto" w:before="0" w:after="0"/>
        <w:ind w:left="1553" w:right="939" w:hanging="360"/>
        <w:jc w:val="left"/>
        <w:rPr>
          <w:sz w:val="24"/>
        </w:rPr>
      </w:pPr>
      <w:r>
        <w:rPr>
          <w:color w:val="4F4F4F"/>
          <w:sz w:val="24"/>
        </w:rPr>
        <w:t>In</w:t>
      </w:r>
      <w:r>
        <w:rPr>
          <w:color w:val="4F4F4F"/>
          <w:spacing w:val="-3"/>
          <w:sz w:val="24"/>
        </w:rPr>
        <w:t> </w:t>
      </w:r>
      <w:r>
        <w:rPr>
          <w:color w:val="4F4F4F"/>
          <w:sz w:val="24"/>
        </w:rPr>
        <w:t>contrast,</w:t>
      </w:r>
      <w:r>
        <w:rPr>
          <w:color w:val="4F4F4F"/>
          <w:spacing w:val="-3"/>
          <w:sz w:val="24"/>
        </w:rPr>
        <w:t> </w:t>
      </w:r>
      <w:r>
        <w:rPr>
          <w:color w:val="4F4F4F"/>
          <w:sz w:val="24"/>
        </w:rPr>
        <w:t>all</w:t>
      </w:r>
      <w:r>
        <w:rPr>
          <w:color w:val="4F4F4F"/>
          <w:spacing w:val="-3"/>
          <w:sz w:val="24"/>
        </w:rPr>
        <w:t> </w:t>
      </w:r>
      <w:r>
        <w:rPr>
          <w:color w:val="4F4F4F"/>
          <w:sz w:val="24"/>
        </w:rPr>
        <w:t>member</w:t>
      </w:r>
      <w:r>
        <w:rPr>
          <w:color w:val="4F4F4F"/>
          <w:spacing w:val="-3"/>
          <w:sz w:val="24"/>
        </w:rPr>
        <w:t> </w:t>
      </w:r>
      <w:r>
        <w:rPr>
          <w:color w:val="4F4F4F"/>
          <w:sz w:val="24"/>
        </w:rPr>
        <w:t>nations,</w:t>
      </w:r>
      <w:r>
        <w:rPr>
          <w:color w:val="4F4F4F"/>
          <w:spacing w:val="-3"/>
          <w:sz w:val="24"/>
        </w:rPr>
        <w:t> </w:t>
      </w:r>
      <w:r>
        <w:rPr>
          <w:color w:val="4F4F4F"/>
          <w:sz w:val="24"/>
        </w:rPr>
        <w:t>both</w:t>
      </w:r>
      <w:r>
        <w:rPr>
          <w:color w:val="4F4F4F"/>
          <w:spacing w:val="-3"/>
          <w:sz w:val="24"/>
        </w:rPr>
        <w:t> </w:t>
      </w:r>
      <w:r>
        <w:rPr>
          <w:color w:val="4F4F4F"/>
          <w:sz w:val="24"/>
        </w:rPr>
        <w:t>wealthy</w:t>
      </w:r>
      <w:r>
        <w:rPr>
          <w:color w:val="4F4F4F"/>
          <w:spacing w:val="-3"/>
          <w:sz w:val="24"/>
        </w:rPr>
        <w:t> </w:t>
      </w:r>
      <w:r>
        <w:rPr>
          <w:color w:val="4F4F4F"/>
          <w:sz w:val="24"/>
        </w:rPr>
        <w:t>and</w:t>
      </w:r>
      <w:r>
        <w:rPr>
          <w:color w:val="4F4F4F"/>
          <w:spacing w:val="-3"/>
          <w:sz w:val="24"/>
        </w:rPr>
        <w:t> </w:t>
      </w:r>
      <w:r>
        <w:rPr>
          <w:color w:val="4F4F4F"/>
          <w:sz w:val="24"/>
        </w:rPr>
        <w:t>poor,</w:t>
      </w:r>
      <w:r>
        <w:rPr>
          <w:color w:val="4F4F4F"/>
          <w:spacing w:val="-3"/>
          <w:sz w:val="24"/>
        </w:rPr>
        <w:t> </w:t>
      </w:r>
      <w:r>
        <w:rPr>
          <w:color w:val="4F4F4F"/>
          <w:sz w:val="24"/>
        </w:rPr>
        <w:t>have</w:t>
      </w:r>
      <w:r>
        <w:rPr>
          <w:color w:val="4F4F4F"/>
          <w:spacing w:val="-3"/>
          <w:sz w:val="24"/>
        </w:rPr>
        <w:t> </w:t>
      </w:r>
      <w:r>
        <w:rPr>
          <w:color w:val="4F4F4F"/>
          <w:sz w:val="24"/>
        </w:rPr>
        <w:t>the</w:t>
      </w:r>
      <w:r>
        <w:rPr>
          <w:color w:val="4F4F4F"/>
          <w:spacing w:val="-3"/>
          <w:sz w:val="24"/>
        </w:rPr>
        <w:t> </w:t>
      </w:r>
      <w:r>
        <w:rPr>
          <w:color w:val="4F4F4F"/>
          <w:sz w:val="24"/>
        </w:rPr>
        <w:t>right</w:t>
      </w:r>
      <w:r>
        <w:rPr>
          <w:color w:val="4F4F4F"/>
          <w:spacing w:val="-3"/>
          <w:sz w:val="24"/>
        </w:rPr>
        <w:t> </w:t>
      </w:r>
      <w:r>
        <w:rPr>
          <w:color w:val="4F4F4F"/>
          <w:sz w:val="24"/>
        </w:rPr>
        <w:t>to financial assistance from the IMF</w:t>
      </w:r>
    </w:p>
    <w:p>
      <w:pPr>
        <w:pStyle w:val="Heading7"/>
        <w:numPr>
          <w:ilvl w:val="1"/>
          <w:numId w:val="16"/>
        </w:numPr>
        <w:tabs>
          <w:tab w:pos="833" w:val="left" w:leader="none"/>
          <w:tab w:pos="834" w:val="left" w:leader="none"/>
        </w:tabs>
        <w:spacing w:line="324" w:lineRule="exact" w:before="0" w:after="0"/>
        <w:ind w:left="833" w:right="0" w:hanging="361"/>
        <w:jc w:val="left"/>
      </w:pPr>
      <w:r>
        <w:rPr>
          <w:color w:val="695C45"/>
        </w:rPr>
        <w:t>Similarities b/w WB and </w:t>
      </w:r>
      <w:r>
        <w:rPr>
          <w:color w:val="695C45"/>
          <w:spacing w:val="-5"/>
        </w:rPr>
        <w:t>IMF</w:t>
      </w:r>
    </w:p>
    <w:p>
      <w:pPr>
        <w:pStyle w:val="ListParagraph"/>
        <w:numPr>
          <w:ilvl w:val="2"/>
          <w:numId w:val="16"/>
        </w:numPr>
        <w:tabs>
          <w:tab w:pos="1553" w:val="left" w:leader="none"/>
          <w:tab w:pos="1554" w:val="left" w:leader="none"/>
        </w:tabs>
        <w:spacing w:line="254" w:lineRule="auto" w:before="14" w:after="0"/>
        <w:ind w:left="1553" w:right="939" w:hanging="360"/>
        <w:jc w:val="left"/>
        <w:rPr>
          <w:sz w:val="24"/>
        </w:rPr>
      </w:pPr>
      <w:r>
        <w:rPr>
          <w:color w:val="4F4F4F"/>
          <w:sz w:val="24"/>
        </w:rPr>
        <w:t>In</w:t>
      </w:r>
      <w:r>
        <w:rPr>
          <w:color w:val="4F4F4F"/>
          <w:spacing w:val="-3"/>
          <w:sz w:val="24"/>
        </w:rPr>
        <w:t> </w:t>
      </w:r>
      <w:r>
        <w:rPr>
          <w:color w:val="4F4F4F"/>
          <w:sz w:val="24"/>
        </w:rPr>
        <w:t>contrast,</w:t>
      </w:r>
      <w:r>
        <w:rPr>
          <w:color w:val="4F4F4F"/>
          <w:spacing w:val="-3"/>
          <w:sz w:val="24"/>
        </w:rPr>
        <w:t> </w:t>
      </w:r>
      <w:r>
        <w:rPr>
          <w:color w:val="4F4F4F"/>
          <w:sz w:val="24"/>
        </w:rPr>
        <w:t>all</w:t>
      </w:r>
      <w:r>
        <w:rPr>
          <w:color w:val="4F4F4F"/>
          <w:spacing w:val="-3"/>
          <w:sz w:val="24"/>
        </w:rPr>
        <w:t> </w:t>
      </w:r>
      <w:r>
        <w:rPr>
          <w:color w:val="4F4F4F"/>
          <w:sz w:val="24"/>
        </w:rPr>
        <w:t>member</w:t>
      </w:r>
      <w:r>
        <w:rPr>
          <w:color w:val="4F4F4F"/>
          <w:spacing w:val="-3"/>
          <w:sz w:val="24"/>
        </w:rPr>
        <w:t> </w:t>
      </w:r>
      <w:r>
        <w:rPr>
          <w:color w:val="4F4F4F"/>
          <w:sz w:val="24"/>
        </w:rPr>
        <w:t>nations,</w:t>
      </w:r>
      <w:r>
        <w:rPr>
          <w:color w:val="4F4F4F"/>
          <w:spacing w:val="-3"/>
          <w:sz w:val="24"/>
        </w:rPr>
        <w:t> </w:t>
      </w:r>
      <w:r>
        <w:rPr>
          <w:color w:val="4F4F4F"/>
          <w:sz w:val="24"/>
        </w:rPr>
        <w:t>both</w:t>
      </w:r>
      <w:r>
        <w:rPr>
          <w:color w:val="4F4F4F"/>
          <w:spacing w:val="-3"/>
          <w:sz w:val="24"/>
        </w:rPr>
        <w:t> </w:t>
      </w:r>
      <w:r>
        <w:rPr>
          <w:color w:val="4F4F4F"/>
          <w:sz w:val="24"/>
        </w:rPr>
        <w:t>wealthy</w:t>
      </w:r>
      <w:r>
        <w:rPr>
          <w:color w:val="4F4F4F"/>
          <w:spacing w:val="-3"/>
          <w:sz w:val="24"/>
        </w:rPr>
        <w:t> </w:t>
      </w:r>
      <w:r>
        <w:rPr>
          <w:color w:val="4F4F4F"/>
          <w:sz w:val="24"/>
        </w:rPr>
        <w:t>and</w:t>
      </w:r>
      <w:r>
        <w:rPr>
          <w:color w:val="4F4F4F"/>
          <w:spacing w:val="-3"/>
          <w:sz w:val="24"/>
        </w:rPr>
        <w:t> </w:t>
      </w:r>
      <w:r>
        <w:rPr>
          <w:color w:val="4F4F4F"/>
          <w:sz w:val="24"/>
        </w:rPr>
        <w:t>poor,</w:t>
      </w:r>
      <w:r>
        <w:rPr>
          <w:color w:val="4F4F4F"/>
          <w:spacing w:val="-3"/>
          <w:sz w:val="24"/>
        </w:rPr>
        <w:t> </w:t>
      </w:r>
      <w:r>
        <w:rPr>
          <w:color w:val="4F4F4F"/>
          <w:sz w:val="24"/>
        </w:rPr>
        <w:t>have</w:t>
      </w:r>
      <w:r>
        <w:rPr>
          <w:color w:val="4F4F4F"/>
          <w:spacing w:val="-3"/>
          <w:sz w:val="24"/>
        </w:rPr>
        <w:t> </w:t>
      </w:r>
      <w:r>
        <w:rPr>
          <w:color w:val="4F4F4F"/>
          <w:sz w:val="24"/>
        </w:rPr>
        <w:t>the</w:t>
      </w:r>
      <w:r>
        <w:rPr>
          <w:color w:val="4F4F4F"/>
          <w:spacing w:val="-3"/>
          <w:sz w:val="24"/>
        </w:rPr>
        <w:t> </w:t>
      </w:r>
      <w:r>
        <w:rPr>
          <w:color w:val="4F4F4F"/>
          <w:sz w:val="24"/>
        </w:rPr>
        <w:t>right</w:t>
      </w:r>
      <w:r>
        <w:rPr>
          <w:color w:val="4F4F4F"/>
          <w:spacing w:val="-3"/>
          <w:sz w:val="24"/>
        </w:rPr>
        <w:t> </w:t>
      </w:r>
      <w:r>
        <w:rPr>
          <w:color w:val="4F4F4F"/>
          <w:sz w:val="24"/>
        </w:rPr>
        <w:t>to financial assistance from the IMF</w:t>
      </w:r>
    </w:p>
    <w:p>
      <w:pPr>
        <w:pStyle w:val="ListParagraph"/>
        <w:numPr>
          <w:ilvl w:val="2"/>
          <w:numId w:val="16"/>
        </w:numPr>
        <w:tabs>
          <w:tab w:pos="1553" w:val="left" w:leader="none"/>
          <w:tab w:pos="1554" w:val="left" w:leader="none"/>
        </w:tabs>
        <w:spacing w:line="254" w:lineRule="auto" w:before="0" w:after="0"/>
        <w:ind w:left="1553" w:right="1996" w:hanging="360"/>
        <w:jc w:val="left"/>
        <w:rPr>
          <w:sz w:val="24"/>
        </w:rPr>
      </w:pPr>
      <w:r>
        <w:rPr>
          <w:color w:val="4F4F4F"/>
          <w:sz w:val="24"/>
        </w:rPr>
        <w:t>Both</w:t>
      </w:r>
      <w:r>
        <w:rPr>
          <w:color w:val="4F4F4F"/>
          <w:spacing w:val="-6"/>
          <w:sz w:val="24"/>
        </w:rPr>
        <w:t> </w:t>
      </w:r>
      <w:r>
        <w:rPr>
          <w:color w:val="4F4F4F"/>
          <w:sz w:val="24"/>
        </w:rPr>
        <w:t>institutions</w:t>
      </w:r>
      <w:r>
        <w:rPr>
          <w:color w:val="4F4F4F"/>
          <w:spacing w:val="-6"/>
          <w:sz w:val="24"/>
        </w:rPr>
        <w:t> </w:t>
      </w:r>
      <w:r>
        <w:rPr>
          <w:color w:val="4F4F4F"/>
          <w:sz w:val="24"/>
        </w:rPr>
        <w:t>concern</w:t>
      </w:r>
      <w:r>
        <w:rPr>
          <w:color w:val="4F4F4F"/>
          <w:spacing w:val="-6"/>
          <w:sz w:val="24"/>
        </w:rPr>
        <w:t> </w:t>
      </w:r>
      <w:r>
        <w:rPr>
          <w:color w:val="4F4F4F"/>
          <w:sz w:val="24"/>
        </w:rPr>
        <w:t>themselves</w:t>
      </w:r>
      <w:r>
        <w:rPr>
          <w:color w:val="4F4F4F"/>
          <w:spacing w:val="-6"/>
          <w:sz w:val="24"/>
        </w:rPr>
        <w:t> </w:t>
      </w:r>
      <w:r>
        <w:rPr>
          <w:color w:val="4F4F4F"/>
          <w:sz w:val="24"/>
        </w:rPr>
        <w:t>with</w:t>
      </w:r>
      <w:r>
        <w:rPr>
          <w:color w:val="4F4F4F"/>
          <w:spacing w:val="-6"/>
          <w:sz w:val="24"/>
        </w:rPr>
        <w:t> </w:t>
      </w:r>
      <w:r>
        <w:rPr>
          <w:color w:val="4F4F4F"/>
          <w:sz w:val="24"/>
        </w:rPr>
        <w:t>economic</w:t>
      </w:r>
      <w:r>
        <w:rPr>
          <w:color w:val="4F4F4F"/>
          <w:spacing w:val="-6"/>
          <w:sz w:val="24"/>
        </w:rPr>
        <w:t> </w:t>
      </w:r>
      <w:r>
        <w:rPr>
          <w:color w:val="4F4F4F"/>
          <w:sz w:val="24"/>
        </w:rPr>
        <w:t>issues</w:t>
      </w:r>
      <w:r>
        <w:rPr>
          <w:color w:val="4F4F4F"/>
          <w:spacing w:val="-6"/>
          <w:sz w:val="24"/>
        </w:rPr>
        <w:t> </w:t>
      </w:r>
      <w:r>
        <w:rPr>
          <w:color w:val="4F4F4F"/>
          <w:sz w:val="24"/>
        </w:rPr>
        <w:t>and</w:t>
      </w:r>
      <w:r>
        <w:rPr>
          <w:color w:val="4F4F4F"/>
          <w:sz w:val="24"/>
        </w:rPr>
        <w:t> </w:t>
      </w:r>
      <w:r>
        <w:rPr>
          <w:color w:val="4F4F4F"/>
          <w:spacing w:val="-2"/>
          <w:sz w:val="24"/>
        </w:rPr>
        <w:t>concentrate</w:t>
      </w:r>
    </w:p>
    <w:p>
      <w:pPr>
        <w:pStyle w:val="ListParagraph"/>
        <w:numPr>
          <w:ilvl w:val="2"/>
          <w:numId w:val="16"/>
        </w:numPr>
        <w:tabs>
          <w:tab w:pos="1553" w:val="left" w:leader="none"/>
          <w:tab w:pos="1554" w:val="left" w:leader="none"/>
        </w:tabs>
        <w:spacing w:line="254" w:lineRule="auto" w:before="0" w:after="0"/>
        <w:ind w:left="1553" w:right="1120" w:hanging="360"/>
        <w:jc w:val="left"/>
        <w:rPr>
          <w:sz w:val="24"/>
        </w:rPr>
      </w:pPr>
      <w:r>
        <w:rPr>
          <w:color w:val="4F4F4F"/>
          <w:sz w:val="24"/>
        </w:rPr>
        <w:t>Both</w:t>
      </w:r>
      <w:r>
        <w:rPr>
          <w:color w:val="4F4F4F"/>
          <w:spacing w:val="-4"/>
          <w:sz w:val="24"/>
        </w:rPr>
        <w:t> </w:t>
      </w:r>
      <w:r>
        <w:rPr>
          <w:color w:val="4F4F4F"/>
          <w:sz w:val="24"/>
        </w:rPr>
        <w:t>have</w:t>
      </w:r>
      <w:r>
        <w:rPr>
          <w:color w:val="4F4F4F"/>
          <w:spacing w:val="-5"/>
          <w:sz w:val="24"/>
        </w:rPr>
        <w:t> </w:t>
      </w:r>
      <w:r>
        <w:rPr>
          <w:color w:val="4F4F4F"/>
          <w:sz w:val="24"/>
        </w:rPr>
        <w:t>headquarters</w:t>
      </w:r>
      <w:r>
        <w:rPr>
          <w:color w:val="4F4F4F"/>
          <w:spacing w:val="-4"/>
          <w:sz w:val="24"/>
        </w:rPr>
        <w:t> </w:t>
      </w:r>
      <w:r>
        <w:rPr>
          <w:color w:val="4F4F4F"/>
          <w:sz w:val="24"/>
        </w:rPr>
        <w:t>in</w:t>
      </w:r>
      <w:r>
        <w:rPr>
          <w:color w:val="4F4F4F"/>
          <w:spacing w:val="-5"/>
          <w:sz w:val="24"/>
        </w:rPr>
        <w:t> </w:t>
      </w:r>
      <w:r>
        <w:rPr>
          <w:color w:val="4F4F4F"/>
          <w:sz w:val="24"/>
        </w:rPr>
        <w:t>Washington,</w:t>
      </w:r>
      <w:r>
        <w:rPr>
          <w:color w:val="4F4F4F"/>
          <w:spacing w:val="-4"/>
          <w:sz w:val="24"/>
        </w:rPr>
        <w:t> </w:t>
      </w:r>
      <w:r>
        <w:rPr>
          <w:color w:val="4F4F4F"/>
          <w:sz w:val="24"/>
        </w:rPr>
        <w:t>D.C,</w:t>
      </w:r>
      <w:r>
        <w:rPr>
          <w:color w:val="4F4F4F"/>
          <w:spacing w:val="-5"/>
          <w:sz w:val="24"/>
        </w:rPr>
        <w:t> </w:t>
      </w:r>
      <w:r>
        <w:rPr>
          <w:color w:val="4F4F4F"/>
          <w:sz w:val="24"/>
        </w:rPr>
        <w:t>Both</w:t>
      </w:r>
      <w:r>
        <w:rPr>
          <w:color w:val="4F4F4F"/>
          <w:spacing w:val="-4"/>
          <w:sz w:val="24"/>
        </w:rPr>
        <w:t> </w:t>
      </w:r>
      <w:r>
        <w:rPr>
          <w:color w:val="4F4F4F"/>
          <w:sz w:val="24"/>
        </w:rPr>
        <w:t>originated</w:t>
      </w:r>
      <w:r>
        <w:rPr>
          <w:color w:val="4F4F4F"/>
          <w:spacing w:val="-5"/>
          <w:sz w:val="24"/>
        </w:rPr>
        <w:t> </w:t>
      </w:r>
      <w:r>
        <w:rPr>
          <w:color w:val="4F4F4F"/>
          <w:sz w:val="24"/>
        </w:rPr>
        <w:t>at</w:t>
      </w:r>
      <w:r>
        <w:rPr>
          <w:color w:val="4F4F4F"/>
          <w:spacing w:val="-4"/>
          <w:sz w:val="24"/>
        </w:rPr>
        <w:t> </w:t>
      </w:r>
      <w:r>
        <w:rPr>
          <w:color w:val="4F4F4F"/>
          <w:sz w:val="24"/>
        </w:rPr>
        <w:t>Bretton woods conference</w:t>
      </w:r>
    </w:p>
    <w:p>
      <w:pPr>
        <w:pStyle w:val="Heading7"/>
        <w:numPr>
          <w:ilvl w:val="1"/>
          <w:numId w:val="16"/>
        </w:numPr>
        <w:tabs>
          <w:tab w:pos="833" w:val="left" w:leader="none"/>
          <w:tab w:pos="834" w:val="left" w:leader="none"/>
        </w:tabs>
        <w:spacing w:line="324" w:lineRule="exact" w:before="0" w:after="0"/>
        <w:ind w:left="833" w:right="0" w:hanging="361"/>
        <w:jc w:val="left"/>
      </w:pPr>
      <w:r>
        <w:rPr>
          <w:color w:val="695C45"/>
        </w:rPr>
        <w:t>Issues with World </w:t>
      </w:r>
      <w:r>
        <w:rPr>
          <w:color w:val="695C45"/>
          <w:spacing w:val="-4"/>
        </w:rPr>
        <w:t>Bank</w:t>
      </w:r>
    </w:p>
    <w:p>
      <w:pPr>
        <w:pStyle w:val="ListParagraph"/>
        <w:numPr>
          <w:ilvl w:val="2"/>
          <w:numId w:val="16"/>
        </w:numPr>
        <w:tabs>
          <w:tab w:pos="1553" w:val="left" w:leader="none"/>
          <w:tab w:pos="1554" w:val="left" w:leader="none"/>
        </w:tabs>
        <w:spacing w:line="254" w:lineRule="auto" w:before="13" w:after="0"/>
        <w:ind w:left="1553" w:right="980" w:hanging="360"/>
        <w:jc w:val="left"/>
        <w:rPr>
          <w:sz w:val="24"/>
        </w:rPr>
      </w:pPr>
      <w:r>
        <w:rPr>
          <w:color w:val="464646"/>
          <w:sz w:val="24"/>
        </w:rPr>
        <w:t>It</w:t>
      </w:r>
      <w:r>
        <w:rPr>
          <w:color w:val="464646"/>
          <w:spacing w:val="-3"/>
          <w:sz w:val="24"/>
        </w:rPr>
        <w:t> </w:t>
      </w:r>
      <w:r>
        <w:rPr>
          <w:color w:val="464646"/>
          <w:sz w:val="24"/>
        </w:rPr>
        <w:t>is</w:t>
      </w:r>
      <w:r>
        <w:rPr>
          <w:color w:val="464646"/>
          <w:spacing w:val="-3"/>
          <w:sz w:val="24"/>
        </w:rPr>
        <w:t> </w:t>
      </w:r>
      <w:r>
        <w:rPr>
          <w:color w:val="464646"/>
          <w:sz w:val="24"/>
        </w:rPr>
        <w:t>alleged</w:t>
      </w:r>
      <w:r>
        <w:rPr>
          <w:color w:val="464646"/>
          <w:spacing w:val="-3"/>
          <w:sz w:val="24"/>
        </w:rPr>
        <w:t> </w:t>
      </w:r>
      <w:r>
        <w:rPr>
          <w:color w:val="464646"/>
          <w:sz w:val="24"/>
        </w:rPr>
        <w:t>that</w:t>
      </w:r>
      <w:r>
        <w:rPr>
          <w:color w:val="464646"/>
          <w:spacing w:val="-3"/>
          <w:sz w:val="24"/>
        </w:rPr>
        <w:t> </w:t>
      </w:r>
      <w:r>
        <w:rPr>
          <w:color w:val="464646"/>
          <w:sz w:val="24"/>
        </w:rPr>
        <w:t>WB</w:t>
      </w:r>
      <w:r>
        <w:rPr>
          <w:color w:val="464646"/>
          <w:spacing w:val="-3"/>
          <w:sz w:val="24"/>
        </w:rPr>
        <w:t> </w:t>
      </w:r>
      <w:r>
        <w:rPr>
          <w:color w:val="464646"/>
          <w:sz w:val="24"/>
        </w:rPr>
        <w:t>caters</w:t>
      </w:r>
      <w:r>
        <w:rPr>
          <w:color w:val="464646"/>
          <w:spacing w:val="-3"/>
          <w:sz w:val="24"/>
        </w:rPr>
        <w:t> </w:t>
      </w:r>
      <w:r>
        <w:rPr>
          <w:color w:val="464646"/>
          <w:sz w:val="24"/>
        </w:rPr>
        <w:t>to</w:t>
      </w:r>
      <w:r>
        <w:rPr>
          <w:color w:val="464646"/>
          <w:spacing w:val="-3"/>
          <w:sz w:val="24"/>
        </w:rPr>
        <w:t> </w:t>
      </w:r>
      <w:r>
        <w:rPr>
          <w:color w:val="464646"/>
          <w:sz w:val="24"/>
        </w:rPr>
        <w:t>the</w:t>
      </w:r>
      <w:r>
        <w:rPr>
          <w:color w:val="464646"/>
          <w:spacing w:val="-3"/>
          <w:sz w:val="24"/>
        </w:rPr>
        <w:t> </w:t>
      </w:r>
      <w:r>
        <w:rPr>
          <w:color w:val="464646"/>
          <w:sz w:val="24"/>
        </w:rPr>
        <w:t>agenda</w:t>
      </w:r>
      <w:r>
        <w:rPr>
          <w:color w:val="464646"/>
          <w:spacing w:val="-3"/>
          <w:sz w:val="24"/>
        </w:rPr>
        <w:t> </w:t>
      </w:r>
      <w:r>
        <w:rPr>
          <w:color w:val="464646"/>
          <w:sz w:val="24"/>
        </w:rPr>
        <w:t>of</w:t>
      </w:r>
      <w:r>
        <w:rPr>
          <w:color w:val="464646"/>
          <w:spacing w:val="-3"/>
          <w:sz w:val="24"/>
        </w:rPr>
        <w:t> </w:t>
      </w:r>
      <w:r>
        <w:rPr>
          <w:color w:val="464646"/>
          <w:sz w:val="24"/>
        </w:rPr>
        <w:t>World</w:t>
      </w:r>
      <w:r>
        <w:rPr>
          <w:color w:val="464646"/>
          <w:spacing w:val="-3"/>
          <w:sz w:val="24"/>
        </w:rPr>
        <w:t> </w:t>
      </w:r>
      <w:r>
        <w:rPr>
          <w:color w:val="464646"/>
          <w:sz w:val="24"/>
        </w:rPr>
        <w:t>Capitalism</w:t>
      </w:r>
      <w:r>
        <w:rPr>
          <w:color w:val="464646"/>
          <w:spacing w:val="-3"/>
          <w:sz w:val="24"/>
        </w:rPr>
        <w:t> </w:t>
      </w:r>
      <w:r>
        <w:rPr>
          <w:color w:val="464646"/>
          <w:sz w:val="24"/>
        </w:rPr>
        <w:t>in</w:t>
      </w:r>
      <w:r>
        <w:rPr>
          <w:color w:val="464646"/>
          <w:spacing w:val="-3"/>
          <w:sz w:val="24"/>
        </w:rPr>
        <w:t> </w:t>
      </w:r>
      <w:r>
        <w:rPr>
          <w:color w:val="464646"/>
          <w:sz w:val="24"/>
        </w:rPr>
        <w:t>the</w:t>
      </w:r>
      <w:r>
        <w:rPr>
          <w:color w:val="464646"/>
          <w:spacing w:val="-3"/>
          <w:sz w:val="24"/>
        </w:rPr>
        <w:t> </w:t>
      </w:r>
      <w:r>
        <w:rPr>
          <w:color w:val="464646"/>
          <w:sz w:val="24"/>
        </w:rPr>
        <w:t>garb</w:t>
      </w:r>
      <w:r>
        <w:rPr>
          <w:color w:val="464646"/>
          <w:sz w:val="24"/>
        </w:rPr>
        <w:t> of its "free market" economic policy reforms imposed </w:t>
      </w:r>
      <w:r>
        <w:rPr>
          <w:color w:val="695C45"/>
          <w:sz w:val="24"/>
        </w:rPr>
        <w:t>as a condition for receipt of loans</w:t>
      </w:r>
    </w:p>
    <w:p>
      <w:pPr>
        <w:pStyle w:val="ListParagraph"/>
        <w:numPr>
          <w:ilvl w:val="2"/>
          <w:numId w:val="16"/>
        </w:numPr>
        <w:tabs>
          <w:tab w:pos="1553" w:val="left" w:leader="none"/>
          <w:tab w:pos="1554" w:val="left" w:leader="none"/>
        </w:tabs>
        <w:spacing w:line="254" w:lineRule="auto" w:before="0" w:after="0"/>
        <w:ind w:left="1553" w:right="1281" w:hanging="360"/>
        <w:jc w:val="left"/>
        <w:rPr>
          <w:sz w:val="24"/>
        </w:rPr>
      </w:pPr>
      <w:r>
        <w:rPr>
          <w:color w:val="695C45"/>
          <w:sz w:val="24"/>
        </w:rPr>
        <w:t>No</w:t>
      </w:r>
      <w:r>
        <w:rPr>
          <w:color w:val="695C45"/>
          <w:spacing w:val="-4"/>
          <w:sz w:val="24"/>
        </w:rPr>
        <w:t> </w:t>
      </w:r>
      <w:r>
        <w:rPr>
          <w:color w:val="695C45"/>
          <w:sz w:val="24"/>
        </w:rPr>
        <w:t>adeqaute</w:t>
      </w:r>
      <w:r>
        <w:rPr>
          <w:color w:val="695C45"/>
          <w:spacing w:val="-4"/>
          <w:sz w:val="24"/>
        </w:rPr>
        <w:t> </w:t>
      </w:r>
      <w:r>
        <w:rPr>
          <w:color w:val="695C45"/>
          <w:sz w:val="24"/>
        </w:rPr>
        <w:t>role</w:t>
      </w:r>
      <w:r>
        <w:rPr>
          <w:color w:val="695C45"/>
          <w:spacing w:val="-4"/>
          <w:sz w:val="24"/>
        </w:rPr>
        <w:t> </w:t>
      </w:r>
      <w:r>
        <w:rPr>
          <w:color w:val="695C45"/>
          <w:sz w:val="24"/>
        </w:rPr>
        <w:t>for</w:t>
      </w:r>
      <w:r>
        <w:rPr>
          <w:color w:val="695C45"/>
          <w:spacing w:val="-4"/>
          <w:sz w:val="24"/>
        </w:rPr>
        <w:t> </w:t>
      </w:r>
      <w:r>
        <w:rPr>
          <w:color w:val="695C45"/>
          <w:sz w:val="24"/>
        </w:rPr>
        <w:t>emerging</w:t>
      </w:r>
      <w:r>
        <w:rPr>
          <w:color w:val="695C45"/>
          <w:spacing w:val="-4"/>
          <w:sz w:val="24"/>
        </w:rPr>
        <w:t> </w:t>
      </w:r>
      <w:r>
        <w:rPr>
          <w:color w:val="695C45"/>
          <w:sz w:val="24"/>
        </w:rPr>
        <w:t>powers</w:t>
      </w:r>
      <w:r>
        <w:rPr>
          <w:color w:val="695C45"/>
          <w:spacing w:val="-4"/>
          <w:sz w:val="24"/>
        </w:rPr>
        <w:t> </w:t>
      </w:r>
      <w:r>
        <w:rPr>
          <w:color w:val="695C45"/>
          <w:sz w:val="24"/>
        </w:rPr>
        <w:t>such</w:t>
      </w:r>
      <w:r>
        <w:rPr>
          <w:color w:val="695C45"/>
          <w:spacing w:val="-4"/>
          <w:sz w:val="24"/>
        </w:rPr>
        <w:t> </w:t>
      </w:r>
      <w:r>
        <w:rPr>
          <w:color w:val="695C45"/>
          <w:sz w:val="24"/>
        </w:rPr>
        <w:t>as</w:t>
      </w:r>
      <w:r>
        <w:rPr>
          <w:color w:val="695C45"/>
          <w:spacing w:val="-4"/>
          <w:sz w:val="24"/>
        </w:rPr>
        <w:t> </w:t>
      </w:r>
      <w:r>
        <w:rPr>
          <w:color w:val="695C45"/>
          <w:sz w:val="24"/>
        </w:rPr>
        <w:t>India,</w:t>
      </w:r>
      <w:r>
        <w:rPr>
          <w:color w:val="695C45"/>
          <w:spacing w:val="-4"/>
          <w:sz w:val="24"/>
        </w:rPr>
        <w:t> </w:t>
      </w:r>
      <w:r>
        <w:rPr>
          <w:color w:val="695C45"/>
          <w:sz w:val="24"/>
        </w:rPr>
        <w:t>China</w:t>
      </w:r>
      <w:r>
        <w:rPr>
          <w:color w:val="695C45"/>
          <w:spacing w:val="-4"/>
          <w:sz w:val="24"/>
        </w:rPr>
        <w:t> </w:t>
      </w:r>
      <w:r>
        <w:rPr>
          <w:color w:val="695C45"/>
          <w:sz w:val="24"/>
        </w:rPr>
        <w:t>and</w:t>
      </w:r>
      <w:r>
        <w:rPr>
          <w:color w:val="695C45"/>
          <w:spacing w:val="-4"/>
          <w:sz w:val="24"/>
        </w:rPr>
        <w:t> </w:t>
      </w:r>
      <w:r>
        <w:rPr>
          <w:color w:val="695C45"/>
          <w:sz w:val="24"/>
        </w:rPr>
        <w:t>other </w:t>
      </w:r>
      <w:r>
        <w:rPr>
          <w:color w:val="695C45"/>
          <w:spacing w:val="-2"/>
          <w:sz w:val="24"/>
        </w:rPr>
        <w:t>countries</w:t>
      </w:r>
    </w:p>
    <w:p>
      <w:pPr>
        <w:pStyle w:val="ListParagraph"/>
        <w:numPr>
          <w:ilvl w:val="2"/>
          <w:numId w:val="16"/>
        </w:numPr>
        <w:tabs>
          <w:tab w:pos="1553" w:val="left" w:leader="none"/>
          <w:tab w:pos="1554" w:val="left" w:leader="none"/>
        </w:tabs>
        <w:spacing w:line="254" w:lineRule="auto" w:before="0" w:after="0"/>
        <w:ind w:left="1553" w:right="916" w:hanging="360"/>
        <w:jc w:val="left"/>
        <w:rPr>
          <w:sz w:val="24"/>
        </w:rPr>
      </w:pPr>
      <w:r>
        <w:rPr>
          <w:color w:val="695C45"/>
          <w:sz w:val="24"/>
        </w:rPr>
        <w:t>The</w:t>
      </w:r>
      <w:r>
        <w:rPr>
          <w:color w:val="695C45"/>
          <w:spacing w:val="-4"/>
          <w:sz w:val="24"/>
        </w:rPr>
        <w:t> </w:t>
      </w:r>
      <w:r>
        <w:rPr>
          <w:color w:val="695C45"/>
          <w:sz w:val="24"/>
        </w:rPr>
        <w:t>leadership</w:t>
      </w:r>
      <w:r>
        <w:rPr>
          <w:color w:val="695C45"/>
          <w:spacing w:val="-4"/>
          <w:sz w:val="24"/>
        </w:rPr>
        <w:t> </w:t>
      </w:r>
      <w:r>
        <w:rPr>
          <w:color w:val="695C45"/>
          <w:sz w:val="24"/>
        </w:rPr>
        <w:t>succession</w:t>
      </w:r>
      <w:r>
        <w:rPr>
          <w:color w:val="695C45"/>
          <w:spacing w:val="-4"/>
          <w:sz w:val="24"/>
        </w:rPr>
        <w:t> </w:t>
      </w:r>
      <w:r>
        <w:rPr>
          <w:color w:val="695C45"/>
          <w:sz w:val="24"/>
        </w:rPr>
        <w:t>does</w:t>
      </w:r>
      <w:r>
        <w:rPr>
          <w:color w:val="695C45"/>
          <w:spacing w:val="-4"/>
          <w:sz w:val="24"/>
        </w:rPr>
        <w:t> </w:t>
      </w:r>
      <w:r>
        <w:rPr>
          <w:color w:val="695C45"/>
          <w:sz w:val="24"/>
        </w:rPr>
        <w:t>not</w:t>
      </w:r>
      <w:r>
        <w:rPr>
          <w:color w:val="695C45"/>
          <w:spacing w:val="-4"/>
          <w:sz w:val="24"/>
        </w:rPr>
        <w:t> </w:t>
      </w:r>
      <w:r>
        <w:rPr>
          <w:color w:val="695C45"/>
          <w:sz w:val="24"/>
        </w:rPr>
        <w:t>reflect</w:t>
      </w:r>
      <w:r>
        <w:rPr>
          <w:color w:val="695C45"/>
          <w:spacing w:val="-4"/>
          <w:sz w:val="24"/>
        </w:rPr>
        <w:t> </w:t>
      </w:r>
      <w:r>
        <w:rPr>
          <w:color w:val="695C45"/>
          <w:sz w:val="24"/>
        </w:rPr>
        <w:t>on</w:t>
      </w:r>
      <w:r>
        <w:rPr>
          <w:color w:val="695C45"/>
          <w:spacing w:val="-4"/>
          <w:sz w:val="24"/>
        </w:rPr>
        <w:t> </w:t>
      </w:r>
      <w:r>
        <w:rPr>
          <w:color w:val="695C45"/>
          <w:sz w:val="24"/>
        </w:rPr>
        <w:t>the</w:t>
      </w:r>
      <w:r>
        <w:rPr>
          <w:color w:val="695C45"/>
          <w:spacing w:val="-4"/>
          <w:sz w:val="24"/>
        </w:rPr>
        <w:t> </w:t>
      </w:r>
      <w:r>
        <w:rPr>
          <w:color w:val="695C45"/>
          <w:sz w:val="24"/>
        </w:rPr>
        <w:t>purpose</w:t>
      </w:r>
      <w:r>
        <w:rPr>
          <w:color w:val="695C45"/>
          <w:spacing w:val="-4"/>
          <w:sz w:val="24"/>
        </w:rPr>
        <w:t> </w:t>
      </w:r>
      <w:r>
        <w:rPr>
          <w:color w:val="695C45"/>
          <w:sz w:val="24"/>
        </w:rPr>
        <w:t>of</w:t>
      </w:r>
      <w:r>
        <w:rPr>
          <w:color w:val="695C45"/>
          <w:spacing w:val="-4"/>
          <w:sz w:val="24"/>
        </w:rPr>
        <w:t> </w:t>
      </w:r>
      <w:r>
        <w:rPr>
          <w:color w:val="695C45"/>
          <w:sz w:val="24"/>
        </w:rPr>
        <w:t>multilateral </w:t>
      </w:r>
      <w:r>
        <w:rPr>
          <w:color w:val="695C45"/>
          <w:spacing w:val="-4"/>
          <w:sz w:val="24"/>
        </w:rPr>
        <w:t>body</w:t>
      </w:r>
    </w:p>
    <w:p>
      <w:pPr>
        <w:pStyle w:val="ListParagraph"/>
        <w:numPr>
          <w:ilvl w:val="2"/>
          <w:numId w:val="16"/>
        </w:numPr>
        <w:tabs>
          <w:tab w:pos="1553" w:val="left" w:leader="none"/>
          <w:tab w:pos="1554" w:val="left" w:leader="none"/>
        </w:tabs>
        <w:spacing w:line="254" w:lineRule="auto" w:before="0" w:after="0"/>
        <w:ind w:left="1553" w:right="1497" w:hanging="360"/>
        <w:jc w:val="left"/>
        <w:rPr>
          <w:sz w:val="24"/>
        </w:rPr>
      </w:pPr>
      <w:r>
        <w:rPr>
          <w:color w:val="695C45"/>
          <w:sz w:val="24"/>
        </w:rPr>
        <w:t>Failure</w:t>
      </w:r>
      <w:r>
        <w:rPr>
          <w:color w:val="695C45"/>
          <w:spacing w:val="-4"/>
          <w:sz w:val="24"/>
        </w:rPr>
        <w:t> </w:t>
      </w:r>
      <w:r>
        <w:rPr>
          <w:color w:val="695C45"/>
          <w:sz w:val="24"/>
        </w:rPr>
        <w:t>of</w:t>
      </w:r>
      <w:r>
        <w:rPr>
          <w:color w:val="695C45"/>
          <w:spacing w:val="-4"/>
          <w:sz w:val="24"/>
        </w:rPr>
        <w:t> </w:t>
      </w:r>
      <w:r>
        <w:rPr>
          <w:color w:val="695C45"/>
          <w:sz w:val="24"/>
        </w:rPr>
        <w:t>World</w:t>
      </w:r>
      <w:r>
        <w:rPr>
          <w:color w:val="695C45"/>
          <w:spacing w:val="-4"/>
          <w:sz w:val="24"/>
        </w:rPr>
        <w:t> </w:t>
      </w:r>
      <w:r>
        <w:rPr>
          <w:color w:val="695C45"/>
          <w:sz w:val="24"/>
        </w:rPr>
        <w:t>Bank</w:t>
      </w:r>
      <w:r>
        <w:rPr>
          <w:color w:val="695C45"/>
          <w:spacing w:val="-4"/>
          <w:sz w:val="24"/>
        </w:rPr>
        <w:t> </w:t>
      </w:r>
      <w:r>
        <w:rPr>
          <w:color w:val="695C45"/>
          <w:sz w:val="24"/>
        </w:rPr>
        <w:t>to</w:t>
      </w:r>
      <w:r>
        <w:rPr>
          <w:color w:val="695C45"/>
          <w:spacing w:val="-4"/>
          <w:sz w:val="24"/>
        </w:rPr>
        <w:t> </w:t>
      </w:r>
      <w:r>
        <w:rPr>
          <w:color w:val="695C45"/>
          <w:sz w:val="24"/>
        </w:rPr>
        <w:t>adapt</w:t>
      </w:r>
      <w:r>
        <w:rPr>
          <w:color w:val="695C45"/>
          <w:spacing w:val="-4"/>
          <w:sz w:val="24"/>
        </w:rPr>
        <w:t> </w:t>
      </w:r>
      <w:r>
        <w:rPr>
          <w:color w:val="695C45"/>
          <w:sz w:val="24"/>
        </w:rPr>
        <w:t>to</w:t>
      </w:r>
      <w:r>
        <w:rPr>
          <w:color w:val="695C45"/>
          <w:spacing w:val="-4"/>
          <w:sz w:val="24"/>
        </w:rPr>
        <w:t> </w:t>
      </w:r>
      <w:r>
        <w:rPr>
          <w:color w:val="695C45"/>
          <w:sz w:val="24"/>
        </w:rPr>
        <w:t>the</w:t>
      </w:r>
      <w:r>
        <w:rPr>
          <w:color w:val="695C45"/>
          <w:spacing w:val="-4"/>
          <w:sz w:val="24"/>
        </w:rPr>
        <w:t> </w:t>
      </w:r>
      <w:r>
        <w:rPr>
          <w:color w:val="695C45"/>
          <w:sz w:val="24"/>
        </w:rPr>
        <w:t>changing</w:t>
      </w:r>
      <w:r>
        <w:rPr>
          <w:color w:val="695C45"/>
          <w:spacing w:val="-4"/>
          <w:sz w:val="24"/>
        </w:rPr>
        <w:t> </w:t>
      </w:r>
      <w:r>
        <w:rPr>
          <w:color w:val="695C45"/>
          <w:sz w:val="24"/>
        </w:rPr>
        <w:t>world</w:t>
      </w:r>
      <w:r>
        <w:rPr>
          <w:color w:val="695C45"/>
          <w:spacing w:val="-4"/>
          <w:sz w:val="24"/>
        </w:rPr>
        <w:t> </w:t>
      </w:r>
      <w:r>
        <w:rPr>
          <w:color w:val="695C45"/>
          <w:sz w:val="24"/>
        </w:rPr>
        <w:t>order</w:t>
      </w:r>
      <w:r>
        <w:rPr>
          <w:color w:val="695C45"/>
          <w:spacing w:val="-4"/>
          <w:sz w:val="24"/>
        </w:rPr>
        <w:t> </w:t>
      </w:r>
      <w:r>
        <w:rPr>
          <w:color w:val="695C45"/>
          <w:sz w:val="24"/>
        </w:rPr>
        <w:t>may</w:t>
      </w:r>
      <w:r>
        <w:rPr>
          <w:color w:val="695C45"/>
          <w:spacing w:val="-4"/>
          <w:sz w:val="24"/>
        </w:rPr>
        <w:t> </w:t>
      </w:r>
      <w:r>
        <w:rPr>
          <w:color w:val="695C45"/>
          <w:sz w:val="24"/>
        </w:rPr>
        <w:t>see rising economies going their own way. eg: estab of NDB by BRICS</w:t>
      </w:r>
    </w:p>
    <w:p>
      <w:pPr>
        <w:pStyle w:val="ListParagraph"/>
        <w:numPr>
          <w:ilvl w:val="1"/>
          <w:numId w:val="16"/>
        </w:numPr>
        <w:tabs>
          <w:tab w:pos="833" w:val="left" w:leader="none"/>
          <w:tab w:pos="834" w:val="left" w:leader="none"/>
        </w:tabs>
        <w:spacing w:line="254" w:lineRule="auto" w:before="0" w:after="0"/>
        <w:ind w:left="833" w:right="918" w:hanging="360"/>
        <w:jc w:val="left"/>
        <w:rPr>
          <w:sz w:val="24"/>
        </w:rPr>
      </w:pPr>
      <w:r>
        <w:rPr>
          <w:color w:val="695C45"/>
          <w:sz w:val="24"/>
        </w:rPr>
        <w:t>Deep</w:t>
      </w:r>
      <w:r>
        <w:rPr>
          <w:color w:val="695C45"/>
          <w:spacing w:val="-4"/>
          <w:sz w:val="24"/>
        </w:rPr>
        <w:t> </w:t>
      </w:r>
      <w:r>
        <w:rPr>
          <w:color w:val="695C45"/>
          <w:sz w:val="24"/>
        </w:rPr>
        <w:t>reforms</w:t>
      </w:r>
      <w:r>
        <w:rPr>
          <w:color w:val="695C45"/>
          <w:spacing w:val="-4"/>
          <w:sz w:val="24"/>
        </w:rPr>
        <w:t> </w:t>
      </w:r>
      <w:r>
        <w:rPr>
          <w:color w:val="695C45"/>
          <w:sz w:val="24"/>
        </w:rPr>
        <w:t>of</w:t>
      </w:r>
      <w:r>
        <w:rPr>
          <w:color w:val="695C45"/>
          <w:spacing w:val="-4"/>
          <w:sz w:val="24"/>
        </w:rPr>
        <w:t> </w:t>
      </w:r>
      <w:r>
        <w:rPr>
          <w:color w:val="695C45"/>
          <w:sz w:val="24"/>
        </w:rPr>
        <w:t>the</w:t>
      </w:r>
      <w:r>
        <w:rPr>
          <w:color w:val="695C45"/>
          <w:spacing w:val="-4"/>
          <w:sz w:val="24"/>
        </w:rPr>
        <w:t> </w:t>
      </w:r>
      <w:r>
        <w:rPr>
          <w:color w:val="695C45"/>
          <w:sz w:val="24"/>
        </w:rPr>
        <w:t>World</w:t>
      </w:r>
      <w:r>
        <w:rPr>
          <w:color w:val="695C45"/>
          <w:spacing w:val="-4"/>
          <w:sz w:val="24"/>
        </w:rPr>
        <w:t> </w:t>
      </w:r>
      <w:r>
        <w:rPr>
          <w:color w:val="695C45"/>
          <w:sz w:val="24"/>
        </w:rPr>
        <w:t>Bank</w:t>
      </w:r>
      <w:r>
        <w:rPr>
          <w:color w:val="695C45"/>
          <w:spacing w:val="-4"/>
          <w:sz w:val="24"/>
        </w:rPr>
        <w:t> </w:t>
      </w:r>
      <w:r>
        <w:rPr>
          <w:color w:val="695C45"/>
          <w:sz w:val="24"/>
        </w:rPr>
        <w:t>are</w:t>
      </w:r>
      <w:r>
        <w:rPr>
          <w:color w:val="695C45"/>
          <w:spacing w:val="-4"/>
          <w:sz w:val="24"/>
        </w:rPr>
        <w:t> </w:t>
      </w:r>
      <w:r>
        <w:rPr>
          <w:color w:val="695C45"/>
          <w:sz w:val="24"/>
        </w:rPr>
        <w:t>necessary</w:t>
      </w:r>
      <w:r>
        <w:rPr>
          <w:color w:val="695C45"/>
          <w:spacing w:val="-4"/>
          <w:sz w:val="24"/>
        </w:rPr>
        <w:t> </w:t>
      </w:r>
      <w:r>
        <w:rPr>
          <w:color w:val="695C45"/>
          <w:sz w:val="24"/>
        </w:rPr>
        <w:t>as</w:t>
      </w:r>
      <w:r>
        <w:rPr>
          <w:color w:val="695C45"/>
          <w:spacing w:val="-4"/>
          <w:sz w:val="24"/>
        </w:rPr>
        <w:t> </w:t>
      </w:r>
      <w:r>
        <w:rPr>
          <w:color w:val="695C45"/>
          <w:sz w:val="24"/>
        </w:rPr>
        <w:t>part</w:t>
      </w:r>
      <w:r>
        <w:rPr>
          <w:color w:val="695C45"/>
          <w:spacing w:val="-4"/>
          <w:sz w:val="24"/>
        </w:rPr>
        <w:t> </w:t>
      </w:r>
      <w:r>
        <w:rPr>
          <w:color w:val="695C45"/>
          <w:sz w:val="24"/>
        </w:rPr>
        <w:t>of</w:t>
      </w:r>
      <w:r>
        <w:rPr>
          <w:color w:val="695C45"/>
          <w:spacing w:val="-4"/>
          <w:sz w:val="24"/>
        </w:rPr>
        <w:t> </w:t>
      </w:r>
      <w:r>
        <w:rPr>
          <w:color w:val="695C45"/>
          <w:sz w:val="24"/>
        </w:rPr>
        <w:t>rethinking</w:t>
      </w:r>
      <w:r>
        <w:rPr>
          <w:color w:val="695C45"/>
          <w:spacing w:val="-4"/>
          <w:sz w:val="24"/>
        </w:rPr>
        <w:t> </w:t>
      </w:r>
      <w:r>
        <w:rPr>
          <w:color w:val="695C45"/>
          <w:sz w:val="24"/>
        </w:rPr>
        <w:t>the</w:t>
      </w:r>
      <w:r>
        <w:rPr>
          <w:color w:val="695C45"/>
          <w:spacing w:val="-4"/>
          <w:sz w:val="24"/>
        </w:rPr>
        <w:t> </w:t>
      </w:r>
      <w:r>
        <w:rPr>
          <w:color w:val="695C45"/>
          <w:sz w:val="24"/>
        </w:rPr>
        <w:t>current world order, and giving rising powers and developing countries a meaningful voice in this institution</w:t>
      </w:r>
    </w:p>
    <w:p>
      <w:pPr>
        <w:pStyle w:val="Heading7"/>
        <w:numPr>
          <w:ilvl w:val="1"/>
          <w:numId w:val="16"/>
        </w:numPr>
        <w:tabs>
          <w:tab w:pos="833" w:val="left" w:leader="none"/>
          <w:tab w:pos="834" w:val="left" w:leader="none"/>
        </w:tabs>
        <w:spacing w:line="322" w:lineRule="exact" w:before="0" w:after="0"/>
        <w:ind w:left="833" w:right="0" w:hanging="361"/>
        <w:jc w:val="left"/>
      </w:pPr>
      <w:r>
        <w:rPr>
          <w:color w:val="695C45"/>
        </w:rPr>
        <w:t>Issues with </w:t>
      </w:r>
      <w:r>
        <w:rPr>
          <w:color w:val="695C45"/>
          <w:spacing w:val="-5"/>
        </w:rPr>
        <w:t>IMF</w:t>
      </w:r>
    </w:p>
    <w:p>
      <w:pPr>
        <w:spacing w:after="0" w:line="322" w:lineRule="exact"/>
        <w:jc w:val="left"/>
        <w:sectPr>
          <w:pgSz w:w="11920" w:h="16840"/>
          <w:pgMar w:header="689" w:footer="438" w:top="1040" w:bottom="620" w:left="1020" w:right="280"/>
        </w:sectPr>
      </w:pPr>
    </w:p>
    <w:p>
      <w:pPr>
        <w:pStyle w:val="ListParagraph"/>
        <w:numPr>
          <w:ilvl w:val="2"/>
          <w:numId w:val="16"/>
        </w:numPr>
        <w:tabs>
          <w:tab w:pos="1553" w:val="left" w:leader="none"/>
          <w:tab w:pos="1554" w:val="left" w:leader="none"/>
        </w:tabs>
        <w:spacing w:line="254" w:lineRule="auto" w:before="62" w:after="0"/>
        <w:ind w:left="1553" w:right="1298" w:hanging="360"/>
        <w:jc w:val="left"/>
        <w:rPr>
          <w:sz w:val="24"/>
        </w:rPr>
      </w:pPr>
      <w:r>
        <w:rPr/>
        <w:pict>
          <v:shape style="position:absolute;margin-left:-33.568329pt;margin-top:414.760071pt;width:662.15pt;height:14.4pt;mso-position-horizontal-relative:page;mso-position-vertical-relative:page;z-index:-17780736;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Large</w:t>
      </w:r>
      <w:r>
        <w:rPr>
          <w:color w:val="695C45"/>
          <w:spacing w:val="-4"/>
          <w:sz w:val="24"/>
        </w:rPr>
        <w:t> </w:t>
      </w:r>
      <w:r>
        <w:rPr>
          <w:color w:val="695C45"/>
          <w:sz w:val="24"/>
        </w:rPr>
        <w:t>voting</w:t>
      </w:r>
      <w:r>
        <w:rPr>
          <w:color w:val="695C45"/>
          <w:spacing w:val="-4"/>
          <w:sz w:val="24"/>
        </w:rPr>
        <w:t> </w:t>
      </w:r>
      <w:r>
        <w:rPr>
          <w:color w:val="695C45"/>
          <w:sz w:val="24"/>
        </w:rPr>
        <w:t>share</w:t>
      </w:r>
      <w:r>
        <w:rPr>
          <w:color w:val="695C45"/>
          <w:spacing w:val="-4"/>
          <w:sz w:val="24"/>
        </w:rPr>
        <w:t> </w:t>
      </w:r>
      <w:r>
        <w:rPr>
          <w:color w:val="695C45"/>
          <w:sz w:val="24"/>
        </w:rPr>
        <w:t>of</w:t>
      </w:r>
      <w:r>
        <w:rPr>
          <w:color w:val="695C45"/>
          <w:spacing w:val="-4"/>
          <w:sz w:val="24"/>
        </w:rPr>
        <w:t> </w:t>
      </w:r>
      <w:r>
        <w:rPr>
          <w:color w:val="695C45"/>
          <w:sz w:val="24"/>
        </w:rPr>
        <w:t>EU/USA,</w:t>
      </w:r>
      <w:r>
        <w:rPr>
          <w:color w:val="695C45"/>
          <w:spacing w:val="-4"/>
          <w:sz w:val="24"/>
        </w:rPr>
        <w:t> </w:t>
      </w:r>
      <w:r>
        <w:rPr>
          <w:color w:val="695C45"/>
          <w:sz w:val="24"/>
        </w:rPr>
        <w:t>BRICS</w:t>
      </w:r>
      <w:r>
        <w:rPr>
          <w:color w:val="695C45"/>
          <w:spacing w:val="-4"/>
          <w:sz w:val="24"/>
        </w:rPr>
        <w:t> </w:t>
      </w:r>
      <w:r>
        <w:rPr>
          <w:color w:val="695C45"/>
          <w:sz w:val="24"/>
        </w:rPr>
        <w:t>nation</w:t>
      </w:r>
      <w:r>
        <w:rPr>
          <w:color w:val="695C45"/>
          <w:spacing w:val="-4"/>
          <w:sz w:val="24"/>
        </w:rPr>
        <w:t> </w:t>
      </w:r>
      <w:r>
        <w:rPr>
          <w:color w:val="695C45"/>
          <w:sz w:val="24"/>
        </w:rPr>
        <w:t>collectively</w:t>
      </w:r>
      <w:r>
        <w:rPr>
          <w:color w:val="695C45"/>
          <w:spacing w:val="-4"/>
          <w:sz w:val="24"/>
        </w:rPr>
        <w:t> </w:t>
      </w:r>
      <w:r>
        <w:rPr>
          <w:color w:val="695C45"/>
          <w:sz w:val="24"/>
        </w:rPr>
        <w:t>only</w:t>
      </w:r>
      <w:r>
        <w:rPr>
          <w:color w:val="695C45"/>
          <w:spacing w:val="-4"/>
          <w:sz w:val="24"/>
        </w:rPr>
        <w:t> </w:t>
      </w:r>
      <w:r>
        <w:rPr>
          <w:color w:val="695C45"/>
          <w:sz w:val="24"/>
        </w:rPr>
        <w:t>15%,</w:t>
      </w:r>
      <w:r>
        <w:rPr>
          <w:color w:val="695C45"/>
          <w:spacing w:val="-4"/>
          <w:sz w:val="24"/>
        </w:rPr>
        <w:t> </w:t>
      </w:r>
      <w:r>
        <w:rPr>
          <w:color w:val="695C45"/>
          <w:sz w:val="24"/>
        </w:rPr>
        <w:t>very</w:t>
      </w:r>
      <w:r>
        <w:rPr>
          <w:color w:val="695C45"/>
          <w:sz w:val="24"/>
        </w:rPr>
        <w:t> modest reforms(in 2015) due to hesitance of west</w:t>
      </w:r>
    </w:p>
    <w:p>
      <w:pPr>
        <w:pStyle w:val="ListParagraph"/>
        <w:numPr>
          <w:ilvl w:val="2"/>
          <w:numId w:val="16"/>
        </w:numPr>
        <w:tabs>
          <w:tab w:pos="1553" w:val="left" w:leader="none"/>
          <w:tab w:pos="1554" w:val="left" w:leader="none"/>
        </w:tabs>
        <w:spacing w:line="254" w:lineRule="auto" w:before="0" w:after="0"/>
        <w:ind w:left="1553" w:right="1393" w:hanging="360"/>
        <w:jc w:val="left"/>
        <w:rPr>
          <w:sz w:val="24"/>
        </w:rPr>
      </w:pPr>
      <w:r>
        <w:rPr>
          <w:color w:val="695C45"/>
          <w:sz w:val="24"/>
        </w:rPr>
        <w:t>Conditions on loans affect sov of nations- require detailed structral changes</w:t>
      </w:r>
      <w:r>
        <w:rPr>
          <w:color w:val="695C45"/>
          <w:spacing w:val="-5"/>
          <w:sz w:val="24"/>
        </w:rPr>
        <w:t> </w:t>
      </w:r>
      <w:r>
        <w:rPr>
          <w:color w:val="695C45"/>
          <w:sz w:val="24"/>
        </w:rPr>
        <w:t>(privatisation,</w:t>
      </w:r>
      <w:r>
        <w:rPr>
          <w:color w:val="695C45"/>
          <w:spacing w:val="-5"/>
          <w:sz w:val="24"/>
        </w:rPr>
        <w:t> </w:t>
      </w:r>
      <w:r>
        <w:rPr>
          <w:color w:val="695C45"/>
          <w:sz w:val="24"/>
        </w:rPr>
        <w:t>blind</w:t>
      </w:r>
      <w:r>
        <w:rPr>
          <w:color w:val="695C45"/>
          <w:spacing w:val="-5"/>
          <w:sz w:val="24"/>
        </w:rPr>
        <w:t> </w:t>
      </w:r>
      <w:r>
        <w:rPr>
          <w:color w:val="695C45"/>
          <w:sz w:val="24"/>
        </w:rPr>
        <w:t>faithin</w:t>
      </w:r>
      <w:r>
        <w:rPr>
          <w:color w:val="695C45"/>
          <w:spacing w:val="-5"/>
          <w:sz w:val="24"/>
        </w:rPr>
        <w:t> </w:t>
      </w:r>
      <w:r>
        <w:rPr>
          <w:color w:val="695C45"/>
          <w:sz w:val="24"/>
        </w:rPr>
        <w:t>free</w:t>
      </w:r>
      <w:r>
        <w:rPr>
          <w:color w:val="695C45"/>
          <w:spacing w:val="-5"/>
          <w:sz w:val="24"/>
        </w:rPr>
        <w:t> </w:t>
      </w:r>
      <w:r>
        <w:rPr>
          <w:color w:val="695C45"/>
          <w:sz w:val="24"/>
        </w:rPr>
        <w:t>market)</w:t>
      </w:r>
      <w:r>
        <w:rPr>
          <w:color w:val="695C45"/>
          <w:spacing w:val="-5"/>
          <w:sz w:val="24"/>
        </w:rPr>
        <w:t> </w:t>
      </w:r>
      <w:r>
        <w:rPr>
          <w:color w:val="695C45"/>
          <w:sz w:val="24"/>
        </w:rPr>
        <w:t>which</w:t>
      </w:r>
      <w:r>
        <w:rPr>
          <w:color w:val="695C45"/>
          <w:spacing w:val="-5"/>
          <w:sz w:val="24"/>
        </w:rPr>
        <w:t> </w:t>
      </w:r>
      <w:r>
        <w:rPr>
          <w:color w:val="695C45"/>
          <w:sz w:val="24"/>
        </w:rPr>
        <w:t>are</w:t>
      </w:r>
      <w:r>
        <w:rPr>
          <w:color w:val="695C45"/>
          <w:spacing w:val="-5"/>
          <w:sz w:val="24"/>
        </w:rPr>
        <w:t> </w:t>
      </w:r>
      <w:r>
        <w:rPr>
          <w:color w:val="695C45"/>
          <w:sz w:val="24"/>
        </w:rPr>
        <w:t>difficult</w:t>
      </w:r>
      <w:r>
        <w:rPr>
          <w:color w:val="695C45"/>
          <w:spacing w:val="-5"/>
          <w:sz w:val="24"/>
        </w:rPr>
        <w:t> </w:t>
      </w:r>
      <w:r>
        <w:rPr>
          <w:color w:val="695C45"/>
          <w:sz w:val="24"/>
        </w:rPr>
        <w:t>in</w:t>
      </w:r>
      <w:r>
        <w:rPr>
          <w:color w:val="695C45"/>
          <w:sz w:val="24"/>
        </w:rPr>
        <w:t> welfare focused democracies</w:t>
      </w:r>
    </w:p>
    <w:p>
      <w:pPr>
        <w:pStyle w:val="ListParagraph"/>
        <w:numPr>
          <w:ilvl w:val="2"/>
          <w:numId w:val="16"/>
        </w:numPr>
        <w:tabs>
          <w:tab w:pos="1553" w:val="left" w:leader="none"/>
          <w:tab w:pos="1554" w:val="left" w:leader="none"/>
        </w:tabs>
        <w:spacing w:line="254" w:lineRule="auto" w:before="0" w:after="0"/>
        <w:ind w:left="1553" w:right="1573" w:hanging="360"/>
        <w:jc w:val="left"/>
        <w:rPr>
          <w:sz w:val="24"/>
        </w:rPr>
      </w:pPr>
      <w:r>
        <w:rPr>
          <w:color w:val="695C45"/>
          <w:sz w:val="24"/>
        </w:rPr>
        <w:t>One</w:t>
      </w:r>
      <w:r>
        <w:rPr>
          <w:color w:val="695C45"/>
          <w:spacing w:val="-5"/>
          <w:sz w:val="24"/>
        </w:rPr>
        <w:t> </w:t>
      </w:r>
      <w:r>
        <w:rPr>
          <w:color w:val="695C45"/>
          <w:sz w:val="24"/>
        </w:rPr>
        <w:t>size</w:t>
      </w:r>
      <w:r>
        <w:rPr>
          <w:color w:val="695C45"/>
          <w:spacing w:val="-5"/>
          <w:sz w:val="24"/>
        </w:rPr>
        <w:t> </w:t>
      </w:r>
      <w:r>
        <w:rPr>
          <w:color w:val="695C45"/>
          <w:sz w:val="24"/>
        </w:rPr>
        <w:t>fits</w:t>
      </w:r>
      <w:r>
        <w:rPr>
          <w:color w:val="695C45"/>
          <w:spacing w:val="-5"/>
          <w:sz w:val="24"/>
        </w:rPr>
        <w:t> </w:t>
      </w:r>
      <w:r>
        <w:rPr>
          <w:color w:val="695C45"/>
          <w:sz w:val="24"/>
        </w:rPr>
        <w:t>all</w:t>
      </w:r>
      <w:r>
        <w:rPr>
          <w:color w:val="695C45"/>
          <w:spacing w:val="-5"/>
          <w:sz w:val="24"/>
        </w:rPr>
        <w:t> </w:t>
      </w:r>
      <w:r>
        <w:rPr>
          <w:color w:val="695C45"/>
          <w:sz w:val="24"/>
        </w:rPr>
        <w:t>plan</w:t>
      </w:r>
      <w:r>
        <w:rPr>
          <w:color w:val="695C45"/>
          <w:spacing w:val="-5"/>
          <w:sz w:val="24"/>
        </w:rPr>
        <w:t> </w:t>
      </w:r>
      <w:r>
        <w:rPr>
          <w:color w:val="695C45"/>
          <w:sz w:val="24"/>
        </w:rPr>
        <w:t>ny</w:t>
      </w:r>
      <w:r>
        <w:rPr>
          <w:color w:val="695C45"/>
          <w:spacing w:val="-5"/>
          <w:sz w:val="24"/>
        </w:rPr>
        <w:t> </w:t>
      </w:r>
      <w:r>
        <w:rPr>
          <w:color w:val="695C45"/>
          <w:sz w:val="24"/>
        </w:rPr>
        <w:t>IMF/WB</w:t>
      </w:r>
      <w:r>
        <w:rPr>
          <w:color w:val="695C45"/>
          <w:spacing w:val="-5"/>
          <w:sz w:val="24"/>
        </w:rPr>
        <w:t> </w:t>
      </w:r>
      <w:r>
        <w:rPr>
          <w:color w:val="695C45"/>
          <w:sz w:val="24"/>
        </w:rPr>
        <w:t>technocrats</w:t>
      </w:r>
      <w:r>
        <w:rPr>
          <w:color w:val="695C45"/>
          <w:spacing w:val="-5"/>
          <w:sz w:val="24"/>
        </w:rPr>
        <w:t> </w:t>
      </w:r>
      <w:r>
        <w:rPr>
          <w:color w:val="695C45"/>
          <w:sz w:val="24"/>
        </w:rPr>
        <w:t>without</w:t>
      </w:r>
      <w:r>
        <w:rPr>
          <w:color w:val="695C45"/>
          <w:spacing w:val="-5"/>
          <w:sz w:val="24"/>
        </w:rPr>
        <w:t> </w:t>
      </w:r>
      <w:r>
        <w:rPr>
          <w:color w:val="695C45"/>
          <w:sz w:val="24"/>
        </w:rPr>
        <w:t>understanding</w:t>
      </w:r>
      <w:r>
        <w:rPr>
          <w:color w:val="695C45"/>
          <w:sz w:val="24"/>
        </w:rPr>
        <w:t> decentralised needs of countries</w:t>
      </w:r>
    </w:p>
    <w:p>
      <w:pPr>
        <w:pStyle w:val="Heading7"/>
        <w:numPr>
          <w:ilvl w:val="1"/>
          <w:numId w:val="16"/>
        </w:numPr>
        <w:tabs>
          <w:tab w:pos="833" w:val="left" w:leader="none"/>
          <w:tab w:pos="834" w:val="left" w:leader="none"/>
        </w:tabs>
        <w:spacing w:line="324" w:lineRule="exact" w:before="0" w:after="0"/>
        <w:ind w:left="833" w:right="0" w:hanging="361"/>
        <w:jc w:val="left"/>
      </w:pPr>
      <w:r>
        <w:rPr>
          <w:color w:val="695C45"/>
        </w:rPr>
        <w:t>Reforms needed in </w:t>
      </w:r>
      <w:r>
        <w:rPr>
          <w:color w:val="695C45"/>
          <w:spacing w:val="-5"/>
        </w:rPr>
        <w:t>IMF</w:t>
      </w:r>
    </w:p>
    <w:p>
      <w:pPr>
        <w:pStyle w:val="ListParagraph"/>
        <w:numPr>
          <w:ilvl w:val="2"/>
          <w:numId w:val="16"/>
        </w:numPr>
        <w:tabs>
          <w:tab w:pos="1553" w:val="left" w:leader="none"/>
          <w:tab w:pos="1554" w:val="left" w:leader="none"/>
        </w:tabs>
        <w:spacing w:line="254" w:lineRule="auto" w:before="11" w:after="0"/>
        <w:ind w:left="1553" w:right="903" w:hanging="360"/>
        <w:jc w:val="left"/>
        <w:rPr>
          <w:sz w:val="24"/>
        </w:rPr>
      </w:pPr>
      <w:r>
        <w:rPr>
          <w:color w:val="695C45"/>
          <w:sz w:val="24"/>
        </w:rPr>
        <w:t>The G7 group contains more than 40% quota (US alone 17%)where as countries</w:t>
      </w:r>
      <w:r>
        <w:rPr>
          <w:color w:val="695C45"/>
          <w:spacing w:val="-4"/>
          <w:sz w:val="24"/>
        </w:rPr>
        <w:t> </w:t>
      </w:r>
      <w:r>
        <w:rPr>
          <w:color w:val="695C45"/>
          <w:sz w:val="24"/>
        </w:rPr>
        <w:t>like</w:t>
      </w:r>
      <w:r>
        <w:rPr>
          <w:color w:val="695C45"/>
          <w:spacing w:val="-4"/>
          <w:sz w:val="24"/>
        </w:rPr>
        <w:t> </w:t>
      </w:r>
      <w:r>
        <w:rPr>
          <w:color w:val="695C45"/>
          <w:sz w:val="24"/>
        </w:rPr>
        <w:t>India</w:t>
      </w:r>
      <w:r>
        <w:rPr>
          <w:color w:val="695C45"/>
          <w:spacing w:val="-4"/>
          <w:sz w:val="24"/>
        </w:rPr>
        <w:t> </w:t>
      </w:r>
      <w:r>
        <w:rPr>
          <w:color w:val="695C45"/>
          <w:sz w:val="24"/>
        </w:rPr>
        <w:t>&amp;</w:t>
      </w:r>
      <w:r>
        <w:rPr>
          <w:color w:val="695C45"/>
          <w:spacing w:val="-4"/>
          <w:sz w:val="24"/>
        </w:rPr>
        <w:t> </w:t>
      </w:r>
      <w:r>
        <w:rPr>
          <w:color w:val="695C45"/>
          <w:sz w:val="24"/>
        </w:rPr>
        <w:t>Russia</w:t>
      </w:r>
      <w:r>
        <w:rPr>
          <w:color w:val="695C45"/>
          <w:spacing w:val="-4"/>
          <w:sz w:val="24"/>
        </w:rPr>
        <w:t> </w:t>
      </w:r>
      <w:r>
        <w:rPr>
          <w:color w:val="695C45"/>
          <w:sz w:val="24"/>
        </w:rPr>
        <w:t>have</w:t>
      </w:r>
      <w:r>
        <w:rPr>
          <w:color w:val="695C45"/>
          <w:spacing w:val="-4"/>
          <w:sz w:val="24"/>
        </w:rPr>
        <w:t> </w:t>
      </w:r>
      <w:r>
        <w:rPr>
          <w:color w:val="695C45"/>
          <w:sz w:val="24"/>
        </w:rPr>
        <w:t>only</w:t>
      </w:r>
      <w:r>
        <w:rPr>
          <w:color w:val="695C45"/>
          <w:spacing w:val="-4"/>
          <w:sz w:val="24"/>
        </w:rPr>
        <w:t> </w:t>
      </w:r>
      <w:r>
        <w:rPr>
          <w:color w:val="695C45"/>
          <w:sz w:val="24"/>
        </w:rPr>
        <w:t>2.5%</w:t>
      </w:r>
      <w:r>
        <w:rPr>
          <w:color w:val="695C45"/>
          <w:spacing w:val="-4"/>
          <w:sz w:val="24"/>
        </w:rPr>
        <w:t> </w:t>
      </w:r>
      <w:r>
        <w:rPr>
          <w:color w:val="695C45"/>
          <w:sz w:val="24"/>
        </w:rPr>
        <w:t>quota</w:t>
      </w:r>
      <w:r>
        <w:rPr>
          <w:color w:val="695C45"/>
          <w:spacing w:val="-4"/>
          <w:sz w:val="24"/>
        </w:rPr>
        <w:t> </w:t>
      </w:r>
      <w:r>
        <w:rPr>
          <w:color w:val="695C45"/>
          <w:sz w:val="24"/>
        </w:rPr>
        <w:t>in</w:t>
      </w:r>
      <w:r>
        <w:rPr>
          <w:color w:val="695C45"/>
          <w:spacing w:val="-4"/>
          <w:sz w:val="24"/>
        </w:rPr>
        <w:t> </w:t>
      </w:r>
      <w:r>
        <w:rPr>
          <w:color w:val="695C45"/>
          <w:sz w:val="24"/>
        </w:rPr>
        <w:t>IMF.-</w:t>
      </w:r>
      <w:r>
        <w:rPr>
          <w:color w:val="695C45"/>
          <w:spacing w:val="-4"/>
          <w:sz w:val="24"/>
        </w:rPr>
        <w:t> </w:t>
      </w:r>
      <w:r>
        <w:rPr>
          <w:color w:val="695C45"/>
          <w:sz w:val="24"/>
        </w:rPr>
        <w:t>less</w:t>
      </w:r>
      <w:r>
        <w:rPr>
          <w:color w:val="695C45"/>
          <w:spacing w:val="-4"/>
          <w:sz w:val="24"/>
        </w:rPr>
        <w:t> </w:t>
      </w:r>
      <w:r>
        <w:rPr>
          <w:color w:val="695C45"/>
          <w:sz w:val="24"/>
        </w:rPr>
        <w:t>borrowing</w:t>
      </w:r>
      <w:r>
        <w:rPr>
          <w:color w:val="695C45"/>
          <w:sz w:val="24"/>
        </w:rPr>
        <w:t> space as dependent on quota- reform this, need more share for developing C</w:t>
      </w:r>
    </w:p>
    <w:p>
      <w:pPr>
        <w:pStyle w:val="ListParagraph"/>
        <w:numPr>
          <w:ilvl w:val="3"/>
          <w:numId w:val="16"/>
        </w:numPr>
        <w:tabs>
          <w:tab w:pos="2273" w:val="left" w:leader="none"/>
          <w:tab w:pos="2274" w:val="left" w:leader="none"/>
        </w:tabs>
        <w:spacing w:line="321" w:lineRule="exact" w:before="0" w:after="0"/>
        <w:ind w:left="2273" w:right="0" w:hanging="361"/>
        <w:jc w:val="left"/>
        <w:rPr>
          <w:sz w:val="24"/>
        </w:rPr>
      </w:pPr>
      <w:r>
        <w:rPr>
          <w:color w:val="695C45"/>
          <w:sz w:val="24"/>
        </w:rPr>
        <w:t>Need</w:t>
      </w:r>
      <w:r>
        <w:rPr>
          <w:color w:val="695C45"/>
          <w:spacing w:val="-4"/>
          <w:sz w:val="24"/>
        </w:rPr>
        <w:t> </w:t>
      </w:r>
      <w:r>
        <w:rPr>
          <w:color w:val="695C45"/>
          <w:sz w:val="24"/>
        </w:rPr>
        <w:t>Easy</w:t>
      </w:r>
      <w:r>
        <w:rPr>
          <w:color w:val="695C45"/>
          <w:spacing w:val="-3"/>
          <w:sz w:val="24"/>
        </w:rPr>
        <w:t> </w:t>
      </w:r>
      <w:r>
        <w:rPr>
          <w:color w:val="695C45"/>
          <w:sz w:val="24"/>
        </w:rPr>
        <w:t>voting</w:t>
      </w:r>
      <w:r>
        <w:rPr>
          <w:color w:val="695C45"/>
          <w:spacing w:val="-3"/>
          <w:sz w:val="24"/>
        </w:rPr>
        <w:t> </w:t>
      </w:r>
      <w:r>
        <w:rPr>
          <w:color w:val="695C45"/>
          <w:sz w:val="24"/>
        </w:rPr>
        <w:t>-</w:t>
      </w:r>
      <w:r>
        <w:rPr>
          <w:color w:val="695C45"/>
          <w:spacing w:val="-3"/>
          <w:sz w:val="24"/>
        </w:rPr>
        <w:t> </w:t>
      </w:r>
      <w:r>
        <w:rPr>
          <w:color w:val="695C45"/>
          <w:sz w:val="24"/>
        </w:rPr>
        <w:t>currently</w:t>
      </w:r>
      <w:r>
        <w:rPr>
          <w:color w:val="695C45"/>
          <w:spacing w:val="-3"/>
          <w:sz w:val="24"/>
        </w:rPr>
        <w:t> </w:t>
      </w:r>
      <w:r>
        <w:rPr>
          <w:color w:val="695C45"/>
          <w:sz w:val="24"/>
        </w:rPr>
        <w:t>requires</w:t>
      </w:r>
      <w:r>
        <w:rPr>
          <w:color w:val="695C45"/>
          <w:spacing w:val="-3"/>
          <w:sz w:val="24"/>
        </w:rPr>
        <w:t> </w:t>
      </w:r>
      <w:r>
        <w:rPr>
          <w:color w:val="695C45"/>
          <w:sz w:val="24"/>
        </w:rPr>
        <w:t>85%</w:t>
      </w:r>
      <w:r>
        <w:rPr>
          <w:color w:val="695C45"/>
          <w:spacing w:val="-3"/>
          <w:sz w:val="24"/>
        </w:rPr>
        <w:t> </w:t>
      </w:r>
      <w:r>
        <w:rPr>
          <w:color w:val="695C45"/>
          <w:sz w:val="24"/>
        </w:rPr>
        <w:t>but</w:t>
      </w:r>
      <w:r>
        <w:rPr>
          <w:color w:val="695C45"/>
          <w:spacing w:val="-3"/>
          <w:sz w:val="24"/>
        </w:rPr>
        <w:t> </w:t>
      </w:r>
      <w:r>
        <w:rPr>
          <w:color w:val="695C45"/>
          <w:sz w:val="24"/>
        </w:rPr>
        <w:t>US</w:t>
      </w:r>
      <w:r>
        <w:rPr>
          <w:color w:val="695C45"/>
          <w:spacing w:val="-3"/>
          <w:sz w:val="24"/>
        </w:rPr>
        <w:t> </w:t>
      </w:r>
      <w:r>
        <w:rPr>
          <w:color w:val="695C45"/>
          <w:sz w:val="24"/>
        </w:rPr>
        <w:t>share</w:t>
      </w:r>
      <w:r>
        <w:rPr>
          <w:color w:val="695C45"/>
          <w:spacing w:val="-3"/>
          <w:sz w:val="24"/>
        </w:rPr>
        <w:t> </w:t>
      </w:r>
      <w:r>
        <w:rPr>
          <w:color w:val="695C45"/>
          <w:sz w:val="24"/>
        </w:rPr>
        <w:t>-clear</w:t>
      </w:r>
      <w:r>
        <w:rPr>
          <w:color w:val="695C45"/>
          <w:spacing w:val="-3"/>
          <w:sz w:val="24"/>
        </w:rPr>
        <w:t> </w:t>
      </w:r>
      <w:r>
        <w:rPr>
          <w:color w:val="695C45"/>
          <w:spacing w:val="-4"/>
          <w:sz w:val="24"/>
        </w:rPr>
        <w:t>veto</w:t>
      </w:r>
    </w:p>
    <w:p>
      <w:pPr>
        <w:pStyle w:val="ListParagraph"/>
        <w:numPr>
          <w:ilvl w:val="2"/>
          <w:numId w:val="16"/>
        </w:numPr>
        <w:tabs>
          <w:tab w:pos="1553" w:val="left" w:leader="none"/>
          <w:tab w:pos="1554" w:val="left" w:leader="none"/>
        </w:tabs>
        <w:spacing w:line="240" w:lineRule="auto" w:before="19" w:after="0"/>
        <w:ind w:left="1553" w:right="0" w:hanging="361"/>
        <w:jc w:val="left"/>
        <w:rPr>
          <w:sz w:val="24"/>
        </w:rPr>
      </w:pPr>
      <w:r>
        <w:rPr>
          <w:color w:val="695C45"/>
          <w:sz w:val="24"/>
        </w:rPr>
        <w:t>Better</w:t>
      </w:r>
      <w:r>
        <w:rPr>
          <w:color w:val="695C45"/>
          <w:spacing w:val="-5"/>
          <w:sz w:val="24"/>
        </w:rPr>
        <w:t> </w:t>
      </w:r>
      <w:r>
        <w:rPr>
          <w:color w:val="695C45"/>
          <w:sz w:val="24"/>
        </w:rPr>
        <w:t>rep</w:t>
      </w:r>
      <w:r>
        <w:rPr>
          <w:color w:val="695C45"/>
          <w:spacing w:val="-5"/>
          <w:sz w:val="24"/>
        </w:rPr>
        <w:t> </w:t>
      </w:r>
      <w:r>
        <w:rPr>
          <w:color w:val="695C45"/>
          <w:sz w:val="24"/>
        </w:rPr>
        <w:t>to</w:t>
      </w:r>
      <w:r>
        <w:rPr>
          <w:color w:val="695C45"/>
          <w:spacing w:val="-5"/>
          <w:sz w:val="24"/>
        </w:rPr>
        <w:t> </w:t>
      </w:r>
      <w:r>
        <w:rPr>
          <w:color w:val="695C45"/>
          <w:sz w:val="24"/>
        </w:rPr>
        <w:t>emerging</w:t>
      </w:r>
      <w:r>
        <w:rPr>
          <w:color w:val="695C45"/>
          <w:spacing w:val="-5"/>
          <w:sz w:val="24"/>
        </w:rPr>
        <w:t> </w:t>
      </w:r>
      <w:r>
        <w:rPr>
          <w:color w:val="695C45"/>
          <w:sz w:val="24"/>
        </w:rPr>
        <w:t>economies</w:t>
      </w:r>
      <w:r>
        <w:rPr>
          <w:color w:val="695C45"/>
          <w:spacing w:val="-4"/>
          <w:sz w:val="24"/>
        </w:rPr>
        <w:t> </w:t>
      </w:r>
      <w:r>
        <w:rPr>
          <w:color w:val="695C45"/>
          <w:sz w:val="24"/>
        </w:rPr>
        <w:t>and</w:t>
      </w:r>
      <w:r>
        <w:rPr>
          <w:color w:val="695C45"/>
          <w:spacing w:val="-5"/>
          <w:sz w:val="24"/>
        </w:rPr>
        <w:t> </w:t>
      </w:r>
      <w:r>
        <w:rPr>
          <w:color w:val="695C45"/>
          <w:sz w:val="24"/>
        </w:rPr>
        <w:t>developing</w:t>
      </w:r>
      <w:r>
        <w:rPr>
          <w:color w:val="695C45"/>
          <w:spacing w:val="-5"/>
          <w:sz w:val="24"/>
        </w:rPr>
        <w:t> </w:t>
      </w:r>
      <w:r>
        <w:rPr>
          <w:color w:val="695C45"/>
          <w:sz w:val="24"/>
        </w:rPr>
        <w:t>C</w:t>
      </w:r>
      <w:r>
        <w:rPr>
          <w:color w:val="695C45"/>
          <w:spacing w:val="-5"/>
          <w:sz w:val="24"/>
        </w:rPr>
        <w:t> </w:t>
      </w:r>
      <w:r>
        <w:rPr>
          <w:color w:val="695C45"/>
          <w:sz w:val="24"/>
        </w:rPr>
        <w:t>in</w:t>
      </w:r>
      <w:r>
        <w:rPr>
          <w:color w:val="695C45"/>
          <w:spacing w:val="-4"/>
          <w:sz w:val="24"/>
        </w:rPr>
        <w:t> </w:t>
      </w:r>
      <w:r>
        <w:rPr>
          <w:color w:val="695C45"/>
          <w:spacing w:val="-2"/>
          <w:sz w:val="24"/>
        </w:rPr>
        <w:t>Board</w:t>
      </w:r>
    </w:p>
    <w:p>
      <w:pPr>
        <w:pStyle w:val="BodyText"/>
        <w:ind w:left="0" w:firstLine="0"/>
        <w:rPr>
          <w:sz w:val="32"/>
        </w:rPr>
      </w:pPr>
    </w:p>
    <w:p>
      <w:pPr>
        <w:pStyle w:val="BodyText"/>
        <w:ind w:left="0" w:firstLine="0"/>
        <w:rPr>
          <w:sz w:val="32"/>
        </w:rPr>
      </w:pPr>
    </w:p>
    <w:p>
      <w:pPr>
        <w:pStyle w:val="BodyText"/>
        <w:spacing w:before="8"/>
        <w:ind w:left="0" w:firstLine="0"/>
        <w:rPr>
          <w:sz w:val="43"/>
        </w:rPr>
      </w:pPr>
    </w:p>
    <w:p>
      <w:pPr>
        <w:pStyle w:val="Heading5"/>
      </w:pPr>
      <w:bookmarkStart w:name="_TOC_250030" w:id="89"/>
      <w:bookmarkStart w:name="SCO " w:id="90"/>
      <w:r>
        <w:rPr>
          <w:b w:val="0"/>
        </w:rPr>
      </w:r>
      <w:bookmarkEnd w:id="89"/>
      <w:r>
        <w:rPr>
          <w:color w:val="695C45"/>
          <w:spacing w:val="-5"/>
        </w:rPr>
        <w:t>SCO</w:t>
      </w:r>
    </w:p>
    <w:p>
      <w:pPr>
        <w:pStyle w:val="ListParagraph"/>
        <w:numPr>
          <w:ilvl w:val="1"/>
          <w:numId w:val="16"/>
        </w:numPr>
        <w:tabs>
          <w:tab w:pos="833" w:val="left" w:leader="none"/>
          <w:tab w:pos="834" w:val="left" w:leader="none"/>
        </w:tabs>
        <w:spacing w:line="240" w:lineRule="auto" w:before="264" w:after="0"/>
        <w:ind w:left="833" w:right="0" w:hanging="361"/>
        <w:jc w:val="left"/>
        <w:rPr>
          <w:sz w:val="24"/>
        </w:rPr>
      </w:pPr>
      <w:r>
        <w:rPr>
          <w:color w:val="695C45"/>
          <w:spacing w:val="-2"/>
          <w:sz w:val="24"/>
        </w:rPr>
        <w:t>Basics</w:t>
      </w:r>
    </w:p>
    <w:p>
      <w:pPr>
        <w:pStyle w:val="ListParagraph"/>
        <w:numPr>
          <w:ilvl w:val="2"/>
          <w:numId w:val="16"/>
        </w:numPr>
        <w:tabs>
          <w:tab w:pos="1553" w:val="left" w:leader="none"/>
          <w:tab w:pos="1554" w:val="left" w:leader="none"/>
        </w:tabs>
        <w:spacing w:line="254" w:lineRule="auto" w:before="23" w:after="0"/>
        <w:ind w:left="1553" w:right="1487" w:hanging="360"/>
        <w:jc w:val="left"/>
        <w:rPr>
          <w:sz w:val="24"/>
        </w:rPr>
      </w:pPr>
      <w:r>
        <w:rPr>
          <w:color w:val="695C45"/>
          <w:sz w:val="24"/>
        </w:rPr>
        <w:t>SCO is a permanent intergovernmental org whose aims have transformed</w:t>
      </w:r>
      <w:r>
        <w:rPr>
          <w:color w:val="695C45"/>
          <w:spacing w:val="-5"/>
          <w:sz w:val="24"/>
        </w:rPr>
        <w:t> </w:t>
      </w:r>
      <w:r>
        <w:rPr>
          <w:color w:val="695C45"/>
          <w:sz w:val="24"/>
        </w:rPr>
        <w:t>from</w:t>
      </w:r>
      <w:r>
        <w:rPr>
          <w:color w:val="695C45"/>
          <w:spacing w:val="-5"/>
          <w:sz w:val="24"/>
        </w:rPr>
        <w:t> </w:t>
      </w:r>
      <w:r>
        <w:rPr>
          <w:color w:val="695C45"/>
          <w:sz w:val="24"/>
        </w:rPr>
        <w:t>providing</w:t>
      </w:r>
      <w:r>
        <w:rPr>
          <w:color w:val="695C45"/>
          <w:spacing w:val="-5"/>
          <w:sz w:val="24"/>
        </w:rPr>
        <w:t> </w:t>
      </w:r>
      <w:r>
        <w:rPr>
          <w:color w:val="695C45"/>
          <w:sz w:val="24"/>
        </w:rPr>
        <w:t>stability</w:t>
      </w:r>
      <w:r>
        <w:rPr>
          <w:color w:val="695C45"/>
          <w:spacing w:val="-5"/>
          <w:sz w:val="24"/>
        </w:rPr>
        <w:t> </w:t>
      </w:r>
      <w:r>
        <w:rPr>
          <w:color w:val="695C45"/>
          <w:sz w:val="24"/>
        </w:rPr>
        <w:t>across</w:t>
      </w:r>
      <w:r>
        <w:rPr>
          <w:color w:val="695C45"/>
          <w:spacing w:val="-5"/>
          <w:sz w:val="24"/>
        </w:rPr>
        <w:t> </w:t>
      </w:r>
      <w:r>
        <w:rPr>
          <w:color w:val="695C45"/>
          <w:sz w:val="24"/>
        </w:rPr>
        <w:t>border</w:t>
      </w:r>
      <w:r>
        <w:rPr>
          <w:color w:val="695C45"/>
          <w:spacing w:val="-5"/>
          <w:sz w:val="24"/>
        </w:rPr>
        <w:t> </w:t>
      </w:r>
      <w:r>
        <w:rPr>
          <w:color w:val="695C45"/>
          <w:sz w:val="24"/>
        </w:rPr>
        <w:t>in</w:t>
      </w:r>
      <w:r>
        <w:rPr>
          <w:color w:val="695C45"/>
          <w:spacing w:val="-5"/>
          <w:sz w:val="24"/>
        </w:rPr>
        <w:t> </w:t>
      </w:r>
      <w:r>
        <w:rPr>
          <w:color w:val="695C45"/>
          <w:sz w:val="24"/>
        </w:rPr>
        <w:t>central</w:t>
      </w:r>
      <w:r>
        <w:rPr>
          <w:color w:val="695C45"/>
          <w:spacing w:val="-5"/>
          <w:sz w:val="24"/>
        </w:rPr>
        <w:t> </w:t>
      </w:r>
      <w:r>
        <w:rPr>
          <w:color w:val="695C45"/>
          <w:sz w:val="24"/>
        </w:rPr>
        <w:t>asia</w:t>
      </w:r>
      <w:r>
        <w:rPr>
          <w:color w:val="695C45"/>
          <w:spacing w:val="-5"/>
          <w:sz w:val="24"/>
        </w:rPr>
        <w:t> </w:t>
      </w:r>
      <w:r>
        <w:rPr>
          <w:color w:val="695C45"/>
          <w:sz w:val="24"/>
        </w:rPr>
        <w:t>to more diverese areas such as security, eco, political, cultural coop</w:t>
      </w:r>
    </w:p>
    <w:p>
      <w:pPr>
        <w:pStyle w:val="ListParagraph"/>
        <w:numPr>
          <w:ilvl w:val="2"/>
          <w:numId w:val="16"/>
        </w:numPr>
        <w:tabs>
          <w:tab w:pos="1553" w:val="left" w:leader="none"/>
          <w:tab w:pos="1554" w:val="left" w:leader="none"/>
        </w:tabs>
        <w:spacing w:line="322" w:lineRule="exact" w:before="0" w:after="0"/>
        <w:ind w:left="1553" w:right="0" w:hanging="361"/>
        <w:jc w:val="left"/>
        <w:rPr>
          <w:sz w:val="24"/>
        </w:rPr>
      </w:pPr>
      <w:r>
        <w:rPr>
          <w:color w:val="695C45"/>
          <w:sz w:val="24"/>
        </w:rPr>
        <w:t>Created</w:t>
      </w:r>
      <w:r>
        <w:rPr>
          <w:color w:val="695C45"/>
          <w:spacing w:val="-4"/>
          <w:sz w:val="24"/>
        </w:rPr>
        <w:t> </w:t>
      </w:r>
      <w:r>
        <w:rPr>
          <w:color w:val="695C45"/>
          <w:sz w:val="24"/>
        </w:rPr>
        <w:t>in</w:t>
      </w:r>
      <w:r>
        <w:rPr>
          <w:color w:val="695C45"/>
          <w:spacing w:val="-4"/>
          <w:sz w:val="24"/>
        </w:rPr>
        <w:t> </w:t>
      </w:r>
      <w:r>
        <w:rPr>
          <w:color w:val="695C45"/>
          <w:sz w:val="24"/>
        </w:rPr>
        <w:t>2001</w:t>
      </w:r>
      <w:r>
        <w:rPr>
          <w:color w:val="695C45"/>
          <w:spacing w:val="-4"/>
          <w:sz w:val="24"/>
        </w:rPr>
        <w:t> </w:t>
      </w:r>
      <w:r>
        <w:rPr>
          <w:color w:val="695C45"/>
          <w:sz w:val="24"/>
        </w:rPr>
        <w:t>and</w:t>
      </w:r>
      <w:r>
        <w:rPr>
          <w:color w:val="695C45"/>
          <w:spacing w:val="-4"/>
          <w:sz w:val="24"/>
        </w:rPr>
        <w:t> </w:t>
      </w:r>
      <w:r>
        <w:rPr>
          <w:color w:val="695C45"/>
          <w:sz w:val="24"/>
        </w:rPr>
        <w:t>India/Pak</w:t>
      </w:r>
      <w:r>
        <w:rPr>
          <w:color w:val="695C45"/>
          <w:spacing w:val="-4"/>
          <w:sz w:val="24"/>
        </w:rPr>
        <w:t> </w:t>
      </w:r>
      <w:r>
        <w:rPr>
          <w:color w:val="695C45"/>
          <w:sz w:val="24"/>
        </w:rPr>
        <w:t>have</w:t>
      </w:r>
      <w:r>
        <w:rPr>
          <w:color w:val="695C45"/>
          <w:spacing w:val="-4"/>
          <w:sz w:val="24"/>
        </w:rPr>
        <w:t> </w:t>
      </w:r>
      <w:r>
        <w:rPr>
          <w:color w:val="695C45"/>
          <w:sz w:val="24"/>
        </w:rPr>
        <w:t>joined</w:t>
      </w:r>
      <w:r>
        <w:rPr>
          <w:color w:val="695C45"/>
          <w:spacing w:val="-4"/>
          <w:sz w:val="24"/>
        </w:rPr>
        <w:t> </w:t>
      </w:r>
      <w:r>
        <w:rPr>
          <w:color w:val="695C45"/>
          <w:sz w:val="24"/>
        </w:rPr>
        <w:t>in</w:t>
      </w:r>
      <w:r>
        <w:rPr>
          <w:color w:val="695C45"/>
          <w:spacing w:val="-4"/>
          <w:sz w:val="24"/>
        </w:rPr>
        <w:t> 2017</w:t>
      </w:r>
    </w:p>
    <w:p>
      <w:pPr>
        <w:pStyle w:val="ListParagraph"/>
        <w:numPr>
          <w:ilvl w:val="1"/>
          <w:numId w:val="16"/>
        </w:numPr>
        <w:tabs>
          <w:tab w:pos="833" w:val="left" w:leader="none"/>
          <w:tab w:pos="834" w:val="left" w:leader="none"/>
        </w:tabs>
        <w:spacing w:line="240" w:lineRule="auto" w:before="18" w:after="0"/>
        <w:ind w:left="833" w:right="0" w:hanging="361"/>
        <w:jc w:val="left"/>
        <w:rPr>
          <w:sz w:val="24"/>
        </w:rPr>
      </w:pPr>
      <w:r>
        <w:rPr>
          <w:color w:val="695C45"/>
          <w:sz w:val="24"/>
        </w:rPr>
        <w:t>Structure</w:t>
      </w:r>
      <w:r>
        <w:rPr>
          <w:color w:val="695C45"/>
          <w:spacing w:val="-3"/>
          <w:sz w:val="24"/>
        </w:rPr>
        <w:t> </w:t>
      </w:r>
      <w:r>
        <w:rPr>
          <w:color w:val="695C45"/>
          <w:sz w:val="24"/>
        </w:rPr>
        <w:t>and</w:t>
      </w:r>
      <w:r>
        <w:rPr>
          <w:color w:val="695C45"/>
          <w:spacing w:val="-2"/>
          <w:sz w:val="24"/>
        </w:rPr>
        <w:t> mandate</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pacing w:val="-2"/>
          <w:sz w:val="24"/>
        </w:rPr>
        <w:t>Objectives:</w:t>
      </w:r>
    </w:p>
    <w:p>
      <w:pPr>
        <w:pStyle w:val="ListParagraph"/>
        <w:numPr>
          <w:ilvl w:val="3"/>
          <w:numId w:val="16"/>
        </w:numPr>
        <w:tabs>
          <w:tab w:pos="2273" w:val="left" w:leader="none"/>
          <w:tab w:pos="2274" w:val="left" w:leader="none"/>
        </w:tabs>
        <w:spacing w:line="254" w:lineRule="auto" w:before="18" w:after="0"/>
        <w:ind w:left="2273" w:right="1702" w:hanging="360"/>
        <w:jc w:val="left"/>
        <w:rPr>
          <w:sz w:val="24"/>
        </w:rPr>
      </w:pPr>
      <w:r>
        <w:rPr>
          <w:color w:val="695C45"/>
          <w:sz w:val="24"/>
        </w:rPr>
        <w:t>Strengthening</w:t>
      </w:r>
      <w:r>
        <w:rPr>
          <w:color w:val="695C45"/>
          <w:spacing w:val="-8"/>
          <w:sz w:val="24"/>
        </w:rPr>
        <w:t> </w:t>
      </w:r>
      <w:r>
        <w:rPr>
          <w:color w:val="695C45"/>
          <w:sz w:val="24"/>
        </w:rPr>
        <w:t>mutual</w:t>
      </w:r>
      <w:r>
        <w:rPr>
          <w:color w:val="695C45"/>
          <w:spacing w:val="-8"/>
          <w:sz w:val="24"/>
        </w:rPr>
        <w:t> </w:t>
      </w:r>
      <w:r>
        <w:rPr>
          <w:color w:val="695C45"/>
          <w:sz w:val="24"/>
        </w:rPr>
        <w:t>trust</w:t>
      </w:r>
      <w:r>
        <w:rPr>
          <w:color w:val="695C45"/>
          <w:spacing w:val="-8"/>
          <w:sz w:val="24"/>
        </w:rPr>
        <w:t> </w:t>
      </w:r>
      <w:r>
        <w:rPr>
          <w:color w:val="695C45"/>
          <w:sz w:val="24"/>
        </w:rPr>
        <w:t>and</w:t>
      </w:r>
      <w:r>
        <w:rPr>
          <w:color w:val="695C45"/>
          <w:spacing w:val="-8"/>
          <w:sz w:val="24"/>
        </w:rPr>
        <w:t> </w:t>
      </w:r>
      <w:r>
        <w:rPr>
          <w:color w:val="695C45"/>
          <w:sz w:val="24"/>
        </w:rPr>
        <w:t>neighbourliness</w:t>
      </w:r>
      <w:r>
        <w:rPr>
          <w:color w:val="695C45"/>
          <w:spacing w:val="-8"/>
          <w:sz w:val="24"/>
        </w:rPr>
        <w:t> </w:t>
      </w:r>
      <w:r>
        <w:rPr>
          <w:color w:val="695C45"/>
          <w:sz w:val="24"/>
        </w:rPr>
        <w:t>among</w:t>
      </w:r>
      <w:r>
        <w:rPr>
          <w:color w:val="695C45"/>
          <w:spacing w:val="-8"/>
          <w:sz w:val="24"/>
        </w:rPr>
        <w:t> </w:t>
      </w:r>
      <w:r>
        <w:rPr>
          <w:color w:val="695C45"/>
          <w:sz w:val="24"/>
        </w:rPr>
        <w:t>the member states</w:t>
      </w:r>
    </w:p>
    <w:p>
      <w:pPr>
        <w:pStyle w:val="ListParagraph"/>
        <w:numPr>
          <w:ilvl w:val="3"/>
          <w:numId w:val="16"/>
        </w:numPr>
        <w:tabs>
          <w:tab w:pos="2273" w:val="left" w:leader="none"/>
          <w:tab w:pos="2274" w:val="left" w:leader="none"/>
        </w:tabs>
        <w:spacing w:line="254" w:lineRule="auto" w:before="0" w:after="0"/>
        <w:ind w:left="2273" w:right="1430" w:hanging="360"/>
        <w:jc w:val="left"/>
        <w:rPr>
          <w:sz w:val="24"/>
        </w:rPr>
      </w:pPr>
      <w:r>
        <w:rPr>
          <w:color w:val="695C45"/>
          <w:sz w:val="24"/>
        </w:rPr>
        <w:t>Promoting</w:t>
      </w:r>
      <w:r>
        <w:rPr>
          <w:color w:val="695C45"/>
          <w:spacing w:val="-5"/>
          <w:sz w:val="24"/>
        </w:rPr>
        <w:t> </w:t>
      </w:r>
      <w:r>
        <w:rPr>
          <w:color w:val="695C45"/>
          <w:sz w:val="24"/>
        </w:rPr>
        <w:t>effective</w:t>
      </w:r>
      <w:r>
        <w:rPr>
          <w:color w:val="695C45"/>
          <w:spacing w:val="-5"/>
          <w:sz w:val="24"/>
        </w:rPr>
        <w:t> </w:t>
      </w:r>
      <w:r>
        <w:rPr>
          <w:color w:val="695C45"/>
          <w:sz w:val="24"/>
        </w:rPr>
        <w:t>cooperation</w:t>
      </w:r>
      <w:r>
        <w:rPr>
          <w:color w:val="695C45"/>
          <w:spacing w:val="-5"/>
          <w:sz w:val="24"/>
        </w:rPr>
        <w:t> </w:t>
      </w:r>
      <w:r>
        <w:rPr>
          <w:color w:val="695C45"/>
          <w:sz w:val="24"/>
        </w:rPr>
        <w:t>in</w:t>
      </w:r>
      <w:r>
        <w:rPr>
          <w:color w:val="695C45"/>
          <w:spacing w:val="-5"/>
          <w:sz w:val="24"/>
        </w:rPr>
        <w:t> </w:t>
      </w:r>
      <w:r>
        <w:rPr>
          <w:color w:val="695C45"/>
          <w:sz w:val="24"/>
        </w:rPr>
        <w:t>-politics,</w:t>
      </w:r>
      <w:r>
        <w:rPr>
          <w:color w:val="695C45"/>
          <w:spacing w:val="-5"/>
          <w:sz w:val="24"/>
        </w:rPr>
        <w:t> </w:t>
      </w:r>
      <w:r>
        <w:rPr>
          <w:color w:val="695C45"/>
          <w:sz w:val="24"/>
        </w:rPr>
        <w:t>trade</w:t>
      </w:r>
      <w:r>
        <w:rPr>
          <w:color w:val="695C45"/>
          <w:spacing w:val="-5"/>
          <w:sz w:val="24"/>
        </w:rPr>
        <w:t> </w:t>
      </w:r>
      <w:r>
        <w:rPr>
          <w:color w:val="695C45"/>
          <w:sz w:val="24"/>
        </w:rPr>
        <w:t>&amp;</w:t>
      </w:r>
      <w:r>
        <w:rPr>
          <w:color w:val="695C45"/>
          <w:spacing w:val="-5"/>
          <w:sz w:val="24"/>
        </w:rPr>
        <w:t> </w:t>
      </w:r>
      <w:r>
        <w:rPr>
          <w:color w:val="695C45"/>
          <w:sz w:val="24"/>
        </w:rPr>
        <w:t>economy, research &amp; technology and culture</w:t>
      </w:r>
    </w:p>
    <w:p>
      <w:pPr>
        <w:pStyle w:val="ListParagraph"/>
        <w:numPr>
          <w:ilvl w:val="3"/>
          <w:numId w:val="16"/>
        </w:numPr>
        <w:tabs>
          <w:tab w:pos="2273" w:val="left" w:leader="none"/>
          <w:tab w:pos="2274" w:val="left" w:leader="none"/>
        </w:tabs>
        <w:spacing w:line="254" w:lineRule="auto" w:before="0" w:after="0"/>
        <w:ind w:left="2273" w:right="2151" w:hanging="360"/>
        <w:jc w:val="left"/>
        <w:rPr>
          <w:sz w:val="24"/>
        </w:rPr>
      </w:pPr>
      <w:r>
        <w:rPr>
          <w:color w:val="695C45"/>
          <w:sz w:val="24"/>
        </w:rPr>
        <w:t>Enhancing</w:t>
      </w:r>
      <w:r>
        <w:rPr>
          <w:color w:val="695C45"/>
          <w:spacing w:val="-5"/>
          <w:sz w:val="24"/>
        </w:rPr>
        <w:t> </w:t>
      </w:r>
      <w:r>
        <w:rPr>
          <w:color w:val="695C45"/>
          <w:sz w:val="24"/>
        </w:rPr>
        <w:t>ties</w:t>
      </w:r>
      <w:r>
        <w:rPr>
          <w:color w:val="695C45"/>
          <w:spacing w:val="-5"/>
          <w:sz w:val="24"/>
        </w:rPr>
        <w:t> </w:t>
      </w:r>
      <w:r>
        <w:rPr>
          <w:color w:val="695C45"/>
          <w:sz w:val="24"/>
        </w:rPr>
        <w:t>in</w:t>
      </w:r>
      <w:r>
        <w:rPr>
          <w:color w:val="695C45"/>
          <w:spacing w:val="-5"/>
          <w:sz w:val="24"/>
        </w:rPr>
        <w:t> </w:t>
      </w:r>
      <w:r>
        <w:rPr>
          <w:color w:val="695C45"/>
          <w:sz w:val="24"/>
        </w:rPr>
        <w:t>education,</w:t>
      </w:r>
      <w:r>
        <w:rPr>
          <w:color w:val="695C45"/>
          <w:spacing w:val="-5"/>
          <w:sz w:val="24"/>
        </w:rPr>
        <w:t> </w:t>
      </w:r>
      <w:r>
        <w:rPr>
          <w:color w:val="695C45"/>
          <w:sz w:val="24"/>
        </w:rPr>
        <w:t>energy,</w:t>
      </w:r>
      <w:r>
        <w:rPr>
          <w:color w:val="695C45"/>
          <w:spacing w:val="-5"/>
          <w:sz w:val="24"/>
        </w:rPr>
        <w:t> </w:t>
      </w:r>
      <w:r>
        <w:rPr>
          <w:color w:val="695C45"/>
          <w:sz w:val="24"/>
        </w:rPr>
        <w:t>transport,</w:t>
      </w:r>
      <w:r>
        <w:rPr>
          <w:color w:val="695C45"/>
          <w:spacing w:val="-5"/>
          <w:sz w:val="24"/>
        </w:rPr>
        <w:t> </w:t>
      </w:r>
      <w:r>
        <w:rPr>
          <w:color w:val="695C45"/>
          <w:sz w:val="24"/>
        </w:rPr>
        <w:t>tourism, environmental protection, etc</w:t>
      </w:r>
    </w:p>
    <w:p>
      <w:pPr>
        <w:pStyle w:val="ListParagraph"/>
        <w:numPr>
          <w:ilvl w:val="3"/>
          <w:numId w:val="16"/>
        </w:numPr>
        <w:tabs>
          <w:tab w:pos="2273" w:val="left" w:leader="none"/>
          <w:tab w:pos="2274" w:val="left" w:leader="none"/>
        </w:tabs>
        <w:spacing w:line="324" w:lineRule="exact" w:before="0" w:after="0"/>
        <w:ind w:left="2273" w:right="0" w:hanging="361"/>
        <w:jc w:val="left"/>
        <w:rPr>
          <w:sz w:val="24"/>
        </w:rPr>
      </w:pPr>
      <w:r>
        <w:rPr>
          <w:color w:val="695C45"/>
          <w:sz w:val="24"/>
        </w:rPr>
        <w:t>Maintain</w:t>
      </w:r>
      <w:r>
        <w:rPr>
          <w:color w:val="695C45"/>
          <w:spacing w:val="-3"/>
          <w:sz w:val="24"/>
        </w:rPr>
        <w:t> </w:t>
      </w:r>
      <w:r>
        <w:rPr>
          <w:color w:val="695C45"/>
          <w:sz w:val="24"/>
        </w:rPr>
        <w:t>and</w:t>
      </w:r>
      <w:r>
        <w:rPr>
          <w:color w:val="695C45"/>
          <w:spacing w:val="-2"/>
          <w:sz w:val="24"/>
        </w:rPr>
        <w:t> </w:t>
      </w:r>
      <w:r>
        <w:rPr>
          <w:color w:val="695C45"/>
          <w:sz w:val="24"/>
        </w:rPr>
        <w:t>ensure</w:t>
      </w:r>
      <w:r>
        <w:rPr>
          <w:color w:val="695C45"/>
          <w:spacing w:val="-2"/>
          <w:sz w:val="24"/>
        </w:rPr>
        <w:t> </w:t>
      </w:r>
      <w:r>
        <w:rPr>
          <w:color w:val="695C45"/>
          <w:sz w:val="24"/>
        </w:rPr>
        <w:t>peace,</w:t>
      </w:r>
      <w:r>
        <w:rPr>
          <w:color w:val="695C45"/>
          <w:spacing w:val="-3"/>
          <w:sz w:val="24"/>
        </w:rPr>
        <w:t> </w:t>
      </w:r>
      <w:r>
        <w:rPr>
          <w:color w:val="695C45"/>
          <w:sz w:val="24"/>
        </w:rPr>
        <w:t>security</w:t>
      </w:r>
      <w:r>
        <w:rPr>
          <w:color w:val="695C45"/>
          <w:spacing w:val="-2"/>
          <w:sz w:val="24"/>
        </w:rPr>
        <w:t> </w:t>
      </w:r>
      <w:r>
        <w:rPr>
          <w:color w:val="695C45"/>
          <w:sz w:val="24"/>
        </w:rPr>
        <w:t>and</w:t>
      </w:r>
      <w:r>
        <w:rPr>
          <w:color w:val="695C45"/>
          <w:spacing w:val="-2"/>
          <w:sz w:val="24"/>
        </w:rPr>
        <w:t> </w:t>
      </w:r>
      <w:r>
        <w:rPr>
          <w:color w:val="695C45"/>
          <w:sz w:val="24"/>
        </w:rPr>
        <w:t>stability</w:t>
      </w:r>
      <w:r>
        <w:rPr>
          <w:color w:val="695C45"/>
          <w:spacing w:val="-2"/>
          <w:sz w:val="24"/>
        </w:rPr>
        <w:t> </w:t>
      </w:r>
      <w:r>
        <w:rPr>
          <w:color w:val="695C45"/>
          <w:sz w:val="24"/>
        </w:rPr>
        <w:t>in</w:t>
      </w:r>
      <w:r>
        <w:rPr>
          <w:color w:val="695C45"/>
          <w:spacing w:val="-3"/>
          <w:sz w:val="24"/>
        </w:rPr>
        <w:t> </w:t>
      </w:r>
      <w:r>
        <w:rPr>
          <w:color w:val="695C45"/>
          <w:sz w:val="24"/>
        </w:rPr>
        <w:t>the</w:t>
      </w:r>
      <w:r>
        <w:rPr>
          <w:color w:val="695C45"/>
          <w:spacing w:val="-2"/>
          <w:sz w:val="24"/>
        </w:rPr>
        <w:t> region</w:t>
      </w:r>
    </w:p>
    <w:p>
      <w:pPr>
        <w:pStyle w:val="ListParagraph"/>
        <w:numPr>
          <w:ilvl w:val="2"/>
          <w:numId w:val="16"/>
        </w:numPr>
        <w:tabs>
          <w:tab w:pos="1553" w:val="left" w:leader="none"/>
          <w:tab w:pos="1554" w:val="left" w:leader="none"/>
        </w:tabs>
        <w:spacing w:line="254" w:lineRule="auto" w:before="13" w:after="0"/>
        <w:ind w:left="1553" w:right="1956" w:hanging="360"/>
        <w:jc w:val="left"/>
        <w:rPr>
          <w:sz w:val="24"/>
        </w:rPr>
      </w:pPr>
      <w:r>
        <w:rPr>
          <w:color w:val="695C45"/>
          <w:sz w:val="24"/>
        </w:rPr>
        <w:t>Regional</w:t>
      </w:r>
      <w:r>
        <w:rPr>
          <w:color w:val="695C45"/>
          <w:spacing w:val="-6"/>
          <w:sz w:val="24"/>
        </w:rPr>
        <w:t> </w:t>
      </w:r>
      <w:r>
        <w:rPr>
          <w:color w:val="695C45"/>
          <w:sz w:val="24"/>
        </w:rPr>
        <w:t>Anti-Terrorist</w:t>
      </w:r>
      <w:r>
        <w:rPr>
          <w:color w:val="695C45"/>
          <w:spacing w:val="-6"/>
          <w:sz w:val="24"/>
        </w:rPr>
        <w:t> </w:t>
      </w:r>
      <w:r>
        <w:rPr>
          <w:color w:val="695C45"/>
          <w:sz w:val="24"/>
        </w:rPr>
        <w:t>Structure</w:t>
      </w:r>
      <w:r>
        <w:rPr>
          <w:color w:val="695C45"/>
          <w:spacing w:val="-6"/>
          <w:sz w:val="24"/>
        </w:rPr>
        <w:t> </w:t>
      </w:r>
      <w:r>
        <w:rPr>
          <w:color w:val="695C45"/>
          <w:sz w:val="24"/>
        </w:rPr>
        <w:t>(RATS)</w:t>
      </w:r>
      <w:r>
        <w:rPr>
          <w:color w:val="695C45"/>
          <w:spacing w:val="-6"/>
          <w:sz w:val="24"/>
        </w:rPr>
        <w:t> </w:t>
      </w:r>
      <w:r>
        <w:rPr>
          <w:color w:val="695C45"/>
          <w:sz w:val="24"/>
        </w:rPr>
        <w:t>–</w:t>
      </w:r>
      <w:r>
        <w:rPr>
          <w:color w:val="695C45"/>
          <w:spacing w:val="-6"/>
          <w:sz w:val="24"/>
        </w:rPr>
        <w:t> </w:t>
      </w:r>
      <w:r>
        <w:rPr>
          <w:color w:val="695C45"/>
          <w:sz w:val="24"/>
        </w:rPr>
        <w:t>Established</w:t>
      </w:r>
      <w:r>
        <w:rPr>
          <w:color w:val="695C45"/>
          <w:spacing w:val="-6"/>
          <w:sz w:val="24"/>
        </w:rPr>
        <w:t> </w:t>
      </w:r>
      <w:r>
        <w:rPr>
          <w:color w:val="695C45"/>
          <w:sz w:val="24"/>
        </w:rPr>
        <w:t>to</w:t>
      </w:r>
      <w:r>
        <w:rPr>
          <w:color w:val="695C45"/>
          <w:spacing w:val="-6"/>
          <w:sz w:val="24"/>
        </w:rPr>
        <w:t> </w:t>
      </w:r>
      <w:r>
        <w:rPr>
          <w:color w:val="695C45"/>
          <w:sz w:val="24"/>
        </w:rPr>
        <w:t>combat</w:t>
      </w:r>
      <w:r>
        <w:rPr>
          <w:color w:val="695C45"/>
          <w:sz w:val="24"/>
        </w:rPr>
        <w:t> terrorism, separatism and extremism</w:t>
      </w:r>
    </w:p>
    <w:p>
      <w:pPr>
        <w:pStyle w:val="ListParagraph"/>
        <w:numPr>
          <w:ilvl w:val="2"/>
          <w:numId w:val="16"/>
        </w:numPr>
        <w:tabs>
          <w:tab w:pos="1553" w:val="left" w:leader="none"/>
          <w:tab w:pos="1554" w:val="left" w:leader="none"/>
        </w:tabs>
        <w:spacing w:line="254" w:lineRule="auto" w:before="0" w:after="0"/>
        <w:ind w:left="1553" w:right="1113" w:hanging="360"/>
        <w:jc w:val="left"/>
        <w:rPr>
          <w:sz w:val="24"/>
        </w:rPr>
      </w:pPr>
      <w:r>
        <w:rPr>
          <w:color w:val="695C45"/>
          <w:sz w:val="24"/>
        </w:rPr>
        <w:t>SCO</w:t>
      </w:r>
      <w:r>
        <w:rPr>
          <w:color w:val="695C45"/>
          <w:spacing w:val="-4"/>
          <w:sz w:val="24"/>
        </w:rPr>
        <w:t> </w:t>
      </w:r>
      <w:r>
        <w:rPr>
          <w:color w:val="695C45"/>
          <w:sz w:val="24"/>
        </w:rPr>
        <w:t>Secretariat</w:t>
      </w:r>
      <w:r>
        <w:rPr>
          <w:color w:val="695C45"/>
          <w:spacing w:val="-4"/>
          <w:sz w:val="24"/>
        </w:rPr>
        <w:t> </w:t>
      </w:r>
      <w:r>
        <w:rPr>
          <w:color w:val="695C45"/>
          <w:sz w:val="24"/>
        </w:rPr>
        <w:t>–</w:t>
      </w:r>
      <w:r>
        <w:rPr>
          <w:color w:val="695C45"/>
          <w:spacing w:val="-4"/>
          <w:sz w:val="24"/>
        </w:rPr>
        <w:t> </w:t>
      </w:r>
      <w:r>
        <w:rPr>
          <w:color w:val="695C45"/>
          <w:sz w:val="24"/>
        </w:rPr>
        <w:t>Based</w:t>
      </w:r>
      <w:r>
        <w:rPr>
          <w:color w:val="695C45"/>
          <w:spacing w:val="-4"/>
          <w:sz w:val="24"/>
        </w:rPr>
        <w:t> </w:t>
      </w:r>
      <w:r>
        <w:rPr>
          <w:color w:val="695C45"/>
          <w:sz w:val="24"/>
        </w:rPr>
        <w:t>in</w:t>
      </w:r>
      <w:r>
        <w:rPr>
          <w:color w:val="695C45"/>
          <w:spacing w:val="-4"/>
          <w:sz w:val="24"/>
        </w:rPr>
        <w:t> </w:t>
      </w:r>
      <w:r>
        <w:rPr>
          <w:color w:val="695C45"/>
          <w:sz w:val="24"/>
        </w:rPr>
        <w:t>Beijing</w:t>
      </w:r>
      <w:r>
        <w:rPr>
          <w:color w:val="695C45"/>
          <w:spacing w:val="-4"/>
          <w:sz w:val="24"/>
        </w:rPr>
        <w:t> </w:t>
      </w:r>
      <w:r>
        <w:rPr>
          <w:color w:val="695C45"/>
          <w:sz w:val="24"/>
        </w:rPr>
        <w:t>to</w:t>
      </w:r>
      <w:r>
        <w:rPr>
          <w:color w:val="695C45"/>
          <w:spacing w:val="-4"/>
          <w:sz w:val="24"/>
        </w:rPr>
        <w:t> </w:t>
      </w:r>
      <w:r>
        <w:rPr>
          <w:color w:val="695C45"/>
          <w:sz w:val="24"/>
        </w:rPr>
        <w:t>provide</w:t>
      </w:r>
      <w:r>
        <w:rPr>
          <w:color w:val="695C45"/>
          <w:spacing w:val="-4"/>
          <w:sz w:val="24"/>
        </w:rPr>
        <w:t> </w:t>
      </w:r>
      <w:r>
        <w:rPr>
          <w:color w:val="695C45"/>
          <w:sz w:val="24"/>
        </w:rPr>
        <w:t>informational,</w:t>
      </w:r>
      <w:r>
        <w:rPr>
          <w:color w:val="695C45"/>
          <w:spacing w:val="-4"/>
          <w:sz w:val="24"/>
        </w:rPr>
        <w:t> </w:t>
      </w:r>
      <w:r>
        <w:rPr>
          <w:color w:val="695C45"/>
          <w:sz w:val="24"/>
        </w:rPr>
        <w:t>analytical</w:t>
      </w:r>
      <w:r>
        <w:rPr>
          <w:color w:val="695C45"/>
          <w:spacing w:val="-4"/>
          <w:sz w:val="24"/>
        </w:rPr>
        <w:t> </w:t>
      </w:r>
      <w:r>
        <w:rPr>
          <w:color w:val="695C45"/>
          <w:sz w:val="24"/>
        </w:rPr>
        <w:t>&amp;</w:t>
      </w:r>
      <w:r>
        <w:rPr>
          <w:color w:val="695C45"/>
          <w:sz w:val="24"/>
        </w:rPr>
        <w:t> organisational support</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Current</w:t>
      </w:r>
      <w:r>
        <w:rPr>
          <w:color w:val="695C45"/>
          <w:spacing w:val="-3"/>
          <w:sz w:val="24"/>
        </w:rPr>
        <w:t> </w:t>
      </w:r>
      <w:r>
        <w:rPr>
          <w:color w:val="695C45"/>
          <w:sz w:val="24"/>
        </w:rPr>
        <w:t>status</w:t>
      </w:r>
      <w:r>
        <w:rPr>
          <w:color w:val="695C45"/>
          <w:spacing w:val="-3"/>
          <w:sz w:val="24"/>
        </w:rPr>
        <w:t> </w:t>
      </w:r>
      <w:r>
        <w:rPr>
          <w:color w:val="695C45"/>
          <w:sz w:val="24"/>
        </w:rPr>
        <w:t>and</w:t>
      </w:r>
      <w:r>
        <w:rPr>
          <w:color w:val="695C45"/>
          <w:spacing w:val="-2"/>
          <w:sz w:val="24"/>
        </w:rPr>
        <w:t> </w:t>
      </w:r>
      <w:r>
        <w:rPr>
          <w:color w:val="695C45"/>
          <w:sz w:val="24"/>
        </w:rPr>
        <w:t>issues</w:t>
      </w:r>
      <w:r>
        <w:rPr>
          <w:color w:val="695C45"/>
          <w:spacing w:val="-3"/>
          <w:sz w:val="24"/>
        </w:rPr>
        <w:t> </w:t>
      </w:r>
      <w:r>
        <w:rPr>
          <w:color w:val="695C45"/>
          <w:sz w:val="24"/>
        </w:rPr>
        <w:t>with</w:t>
      </w:r>
      <w:r>
        <w:rPr>
          <w:color w:val="695C45"/>
          <w:spacing w:val="-3"/>
          <w:sz w:val="24"/>
        </w:rPr>
        <w:t> </w:t>
      </w:r>
      <w:r>
        <w:rPr>
          <w:color w:val="695C45"/>
          <w:sz w:val="24"/>
        </w:rPr>
        <w:t>the</w:t>
      </w:r>
      <w:r>
        <w:rPr>
          <w:color w:val="695C45"/>
          <w:spacing w:val="-2"/>
          <w:sz w:val="24"/>
        </w:rPr>
        <w:t> </w:t>
      </w:r>
      <w:r>
        <w:rPr>
          <w:color w:val="695C45"/>
          <w:spacing w:val="-5"/>
          <w:sz w:val="24"/>
        </w:rPr>
        <w:t>org</w:t>
      </w:r>
    </w:p>
    <w:p>
      <w:pPr>
        <w:pStyle w:val="ListParagraph"/>
        <w:numPr>
          <w:ilvl w:val="2"/>
          <w:numId w:val="16"/>
        </w:numPr>
        <w:tabs>
          <w:tab w:pos="1553" w:val="left" w:leader="none"/>
          <w:tab w:pos="1554" w:val="left" w:leader="none"/>
        </w:tabs>
        <w:spacing w:line="254" w:lineRule="auto" w:before="15" w:after="0"/>
        <w:ind w:left="1553" w:right="1026" w:hanging="360"/>
        <w:jc w:val="left"/>
        <w:rPr>
          <w:sz w:val="24"/>
        </w:rPr>
      </w:pPr>
      <w:r>
        <w:rPr>
          <w:color w:val="695C45"/>
          <w:sz w:val="24"/>
        </w:rPr>
        <w:t>China/Russia</w:t>
      </w:r>
      <w:r>
        <w:rPr>
          <w:color w:val="695C45"/>
          <w:spacing w:val="-4"/>
          <w:sz w:val="24"/>
        </w:rPr>
        <w:t> </w:t>
      </w:r>
      <w:r>
        <w:rPr>
          <w:color w:val="695C45"/>
          <w:sz w:val="24"/>
        </w:rPr>
        <w:t>have</w:t>
      </w:r>
      <w:r>
        <w:rPr>
          <w:color w:val="695C45"/>
          <w:spacing w:val="-4"/>
          <w:sz w:val="24"/>
        </w:rPr>
        <w:t> </w:t>
      </w:r>
      <w:r>
        <w:rPr>
          <w:color w:val="695C45"/>
          <w:sz w:val="24"/>
        </w:rPr>
        <w:t>a</w:t>
      </w:r>
      <w:r>
        <w:rPr>
          <w:color w:val="695C45"/>
          <w:spacing w:val="-4"/>
          <w:sz w:val="24"/>
        </w:rPr>
        <w:t> </w:t>
      </w:r>
      <w:r>
        <w:rPr>
          <w:color w:val="695C45"/>
          <w:sz w:val="24"/>
        </w:rPr>
        <w:t>dominant</w:t>
      </w:r>
      <w:r>
        <w:rPr>
          <w:color w:val="695C45"/>
          <w:spacing w:val="-4"/>
          <w:sz w:val="24"/>
        </w:rPr>
        <w:t> </w:t>
      </w:r>
      <w:r>
        <w:rPr>
          <w:color w:val="695C45"/>
          <w:sz w:val="24"/>
        </w:rPr>
        <w:t>role</w:t>
      </w:r>
      <w:r>
        <w:rPr>
          <w:color w:val="695C45"/>
          <w:spacing w:val="-4"/>
          <w:sz w:val="24"/>
        </w:rPr>
        <w:t> </w:t>
      </w:r>
      <w:r>
        <w:rPr>
          <w:color w:val="695C45"/>
          <w:sz w:val="24"/>
        </w:rPr>
        <w:t>as</w:t>
      </w:r>
      <w:r>
        <w:rPr>
          <w:color w:val="695C45"/>
          <w:spacing w:val="-4"/>
          <w:sz w:val="24"/>
        </w:rPr>
        <w:t> </w:t>
      </w:r>
      <w:r>
        <w:rPr>
          <w:color w:val="695C45"/>
          <w:sz w:val="24"/>
        </w:rPr>
        <w:t>CA</w:t>
      </w:r>
      <w:r>
        <w:rPr>
          <w:color w:val="695C45"/>
          <w:spacing w:val="-4"/>
          <w:sz w:val="24"/>
        </w:rPr>
        <w:t> </w:t>
      </w:r>
      <w:r>
        <w:rPr>
          <w:color w:val="695C45"/>
          <w:sz w:val="24"/>
        </w:rPr>
        <w:t>is</w:t>
      </w:r>
      <w:r>
        <w:rPr>
          <w:color w:val="695C45"/>
          <w:spacing w:val="-4"/>
          <w:sz w:val="24"/>
        </w:rPr>
        <w:t> </w:t>
      </w:r>
      <w:r>
        <w:rPr>
          <w:color w:val="695C45"/>
          <w:sz w:val="24"/>
        </w:rPr>
        <w:t>their</w:t>
      </w:r>
      <w:r>
        <w:rPr>
          <w:color w:val="695C45"/>
          <w:spacing w:val="-4"/>
          <w:sz w:val="24"/>
        </w:rPr>
        <w:t> </w:t>
      </w:r>
      <w:r>
        <w:rPr>
          <w:color w:val="695C45"/>
          <w:sz w:val="24"/>
        </w:rPr>
        <w:t>backyard.</w:t>
      </w:r>
      <w:r>
        <w:rPr>
          <w:color w:val="695C45"/>
          <w:spacing w:val="-4"/>
          <w:sz w:val="24"/>
        </w:rPr>
        <w:t> </w:t>
      </w:r>
      <w:r>
        <w:rPr>
          <w:color w:val="695C45"/>
          <w:sz w:val="24"/>
        </w:rPr>
        <w:t>Thus</w:t>
      </w:r>
      <w:r>
        <w:rPr>
          <w:color w:val="695C45"/>
          <w:spacing w:val="-4"/>
          <w:sz w:val="24"/>
        </w:rPr>
        <w:t> </w:t>
      </w:r>
      <w:r>
        <w:rPr>
          <w:color w:val="695C45"/>
          <w:sz w:val="24"/>
        </w:rPr>
        <w:t>there</w:t>
      </w:r>
      <w:r>
        <w:rPr>
          <w:color w:val="695C45"/>
          <w:spacing w:val="-4"/>
          <w:sz w:val="24"/>
        </w:rPr>
        <w:t> </w:t>
      </w:r>
      <w:r>
        <w:rPr>
          <w:color w:val="695C45"/>
          <w:sz w:val="24"/>
        </w:rPr>
        <w:t>is</w:t>
      </w:r>
      <w:r>
        <w:rPr>
          <w:color w:val="695C45"/>
          <w:sz w:val="24"/>
        </w:rPr>
        <w:t> limitations in India’s ability</w:t>
      </w:r>
    </w:p>
    <w:p>
      <w:pPr>
        <w:spacing w:after="0" w:line="254" w:lineRule="auto"/>
        <w:jc w:val="left"/>
        <w:rPr>
          <w:sz w:val="24"/>
        </w:rPr>
        <w:sectPr>
          <w:pgSz w:w="11920" w:h="16840"/>
          <w:pgMar w:header="689" w:footer="438" w:top="1040" w:bottom="620" w:left="1020" w:right="280"/>
        </w:sectPr>
      </w:pPr>
    </w:p>
    <w:p>
      <w:pPr>
        <w:pStyle w:val="ListParagraph"/>
        <w:numPr>
          <w:ilvl w:val="2"/>
          <w:numId w:val="16"/>
        </w:numPr>
        <w:tabs>
          <w:tab w:pos="1553" w:val="left" w:leader="none"/>
          <w:tab w:pos="1554" w:val="left" w:leader="none"/>
        </w:tabs>
        <w:spacing w:line="254" w:lineRule="auto" w:before="62" w:after="0"/>
        <w:ind w:left="1553" w:right="897" w:hanging="360"/>
        <w:jc w:val="left"/>
        <w:rPr>
          <w:sz w:val="24"/>
        </w:rPr>
      </w:pPr>
      <w:r>
        <w:rPr/>
        <w:pict>
          <v:shape style="position:absolute;margin-left:-33.568329pt;margin-top:414.760071pt;width:662.15pt;height:14.4pt;mso-position-horizontal-relative:page;mso-position-vertical-relative:page;z-index:-1778022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464646"/>
          <w:sz w:val="24"/>
        </w:rPr>
        <w:t>India</w:t>
      </w:r>
      <w:r>
        <w:rPr>
          <w:color w:val="464646"/>
          <w:spacing w:val="-4"/>
          <w:sz w:val="24"/>
        </w:rPr>
        <w:t> </w:t>
      </w:r>
      <w:r>
        <w:rPr>
          <w:color w:val="464646"/>
          <w:sz w:val="24"/>
        </w:rPr>
        <w:t>may</w:t>
      </w:r>
      <w:r>
        <w:rPr>
          <w:color w:val="464646"/>
          <w:spacing w:val="-4"/>
          <w:sz w:val="24"/>
        </w:rPr>
        <w:t> </w:t>
      </w:r>
      <w:r>
        <w:rPr>
          <w:color w:val="464646"/>
          <w:sz w:val="24"/>
        </w:rPr>
        <w:t>also</w:t>
      </w:r>
      <w:r>
        <w:rPr>
          <w:color w:val="464646"/>
          <w:spacing w:val="-4"/>
          <w:sz w:val="24"/>
        </w:rPr>
        <w:t> </w:t>
      </w:r>
      <w:r>
        <w:rPr>
          <w:color w:val="464646"/>
          <w:sz w:val="24"/>
        </w:rPr>
        <w:t>have</w:t>
      </w:r>
      <w:r>
        <w:rPr>
          <w:color w:val="464646"/>
          <w:spacing w:val="-4"/>
          <w:sz w:val="24"/>
        </w:rPr>
        <w:t> </w:t>
      </w:r>
      <w:r>
        <w:rPr>
          <w:color w:val="464646"/>
          <w:sz w:val="24"/>
        </w:rPr>
        <w:t>to</w:t>
      </w:r>
      <w:r>
        <w:rPr>
          <w:color w:val="464646"/>
          <w:spacing w:val="-4"/>
          <w:sz w:val="24"/>
        </w:rPr>
        <w:t> </w:t>
      </w:r>
      <w:r>
        <w:rPr>
          <w:color w:val="464646"/>
          <w:sz w:val="24"/>
        </w:rPr>
        <w:t>either</w:t>
      </w:r>
      <w:r>
        <w:rPr>
          <w:color w:val="464646"/>
          <w:spacing w:val="-4"/>
          <w:sz w:val="24"/>
        </w:rPr>
        <w:t> </w:t>
      </w:r>
      <w:r>
        <w:rPr>
          <w:color w:val="464646"/>
          <w:sz w:val="24"/>
        </w:rPr>
        <w:t>dilute</w:t>
      </w:r>
      <w:r>
        <w:rPr>
          <w:color w:val="464646"/>
          <w:spacing w:val="-4"/>
          <w:sz w:val="24"/>
        </w:rPr>
        <w:t> </w:t>
      </w:r>
      <w:r>
        <w:rPr>
          <w:color w:val="464646"/>
          <w:sz w:val="24"/>
        </w:rPr>
        <w:t>its</w:t>
      </w:r>
      <w:r>
        <w:rPr>
          <w:color w:val="464646"/>
          <w:spacing w:val="-4"/>
          <w:sz w:val="24"/>
        </w:rPr>
        <w:t> </w:t>
      </w:r>
      <w:r>
        <w:rPr>
          <w:color w:val="464646"/>
          <w:sz w:val="24"/>
        </w:rPr>
        <w:t>growing</w:t>
      </w:r>
      <w:r>
        <w:rPr>
          <w:color w:val="464646"/>
          <w:spacing w:val="-4"/>
          <w:sz w:val="24"/>
        </w:rPr>
        <w:t> </w:t>
      </w:r>
      <w:r>
        <w:rPr>
          <w:color w:val="464646"/>
          <w:sz w:val="24"/>
        </w:rPr>
        <w:t>partnership</w:t>
      </w:r>
      <w:r>
        <w:rPr>
          <w:color w:val="464646"/>
          <w:spacing w:val="-4"/>
          <w:sz w:val="24"/>
        </w:rPr>
        <w:t> </w:t>
      </w:r>
      <w:r>
        <w:rPr>
          <w:color w:val="464646"/>
          <w:sz w:val="24"/>
        </w:rPr>
        <w:t>with</w:t>
      </w:r>
      <w:r>
        <w:rPr>
          <w:color w:val="464646"/>
          <w:spacing w:val="-4"/>
          <w:sz w:val="24"/>
        </w:rPr>
        <w:t> </w:t>
      </w:r>
      <w:r>
        <w:rPr>
          <w:color w:val="464646"/>
          <w:sz w:val="24"/>
        </w:rPr>
        <w:t>the</w:t>
      </w:r>
      <w:r>
        <w:rPr>
          <w:color w:val="464646"/>
          <w:spacing w:val="-4"/>
          <w:sz w:val="24"/>
        </w:rPr>
        <w:t> </w:t>
      </w:r>
      <w:r>
        <w:rPr>
          <w:color w:val="464646"/>
          <w:sz w:val="24"/>
        </w:rPr>
        <w:t>West or engage in a delicate balancing act - as SCO has traditionally adopted an anti-Western posture</w:t>
      </w:r>
    </w:p>
    <w:p>
      <w:pPr>
        <w:pStyle w:val="ListParagraph"/>
        <w:numPr>
          <w:ilvl w:val="2"/>
          <w:numId w:val="16"/>
        </w:numPr>
        <w:tabs>
          <w:tab w:pos="1553" w:val="left" w:leader="none"/>
          <w:tab w:pos="1554" w:val="left" w:leader="none"/>
        </w:tabs>
        <w:spacing w:line="254" w:lineRule="auto" w:before="0" w:after="0"/>
        <w:ind w:left="1553" w:right="1488" w:hanging="360"/>
        <w:jc w:val="left"/>
        <w:rPr>
          <w:sz w:val="24"/>
        </w:rPr>
      </w:pPr>
      <w:r>
        <w:rPr>
          <w:color w:val="695C45"/>
          <w:sz w:val="24"/>
        </w:rPr>
        <w:t>Differences</w:t>
      </w:r>
      <w:r>
        <w:rPr>
          <w:color w:val="695C45"/>
          <w:spacing w:val="-4"/>
          <w:sz w:val="24"/>
        </w:rPr>
        <w:t> </w:t>
      </w:r>
      <w:r>
        <w:rPr>
          <w:color w:val="695C45"/>
          <w:sz w:val="24"/>
        </w:rPr>
        <w:t>of</w:t>
      </w:r>
      <w:r>
        <w:rPr>
          <w:color w:val="695C45"/>
          <w:spacing w:val="-4"/>
          <w:sz w:val="24"/>
        </w:rPr>
        <w:t> </w:t>
      </w:r>
      <w:r>
        <w:rPr>
          <w:color w:val="695C45"/>
          <w:sz w:val="24"/>
        </w:rPr>
        <w:t>India</w:t>
      </w:r>
      <w:r>
        <w:rPr>
          <w:color w:val="695C45"/>
          <w:spacing w:val="-4"/>
          <w:sz w:val="24"/>
        </w:rPr>
        <w:t> </w:t>
      </w:r>
      <w:r>
        <w:rPr>
          <w:color w:val="695C45"/>
          <w:sz w:val="24"/>
        </w:rPr>
        <w:t>with</w:t>
      </w:r>
      <w:r>
        <w:rPr>
          <w:color w:val="695C45"/>
          <w:spacing w:val="-4"/>
          <w:sz w:val="24"/>
        </w:rPr>
        <w:t> </w:t>
      </w:r>
      <w:r>
        <w:rPr>
          <w:color w:val="695C45"/>
          <w:sz w:val="24"/>
        </w:rPr>
        <w:t>others</w:t>
      </w:r>
      <w:r>
        <w:rPr>
          <w:color w:val="695C45"/>
          <w:spacing w:val="-4"/>
          <w:sz w:val="24"/>
        </w:rPr>
        <w:t> </w:t>
      </w:r>
      <w:r>
        <w:rPr>
          <w:color w:val="695C45"/>
          <w:sz w:val="24"/>
        </w:rPr>
        <w:t>as</w:t>
      </w:r>
      <w:r>
        <w:rPr>
          <w:color w:val="695C45"/>
          <w:spacing w:val="-4"/>
          <w:sz w:val="24"/>
        </w:rPr>
        <w:t> </w:t>
      </w:r>
      <w:r>
        <w:rPr>
          <w:color w:val="695C45"/>
          <w:sz w:val="24"/>
        </w:rPr>
        <w:t>it</w:t>
      </w:r>
      <w:r>
        <w:rPr>
          <w:color w:val="695C45"/>
          <w:spacing w:val="-4"/>
          <w:sz w:val="24"/>
        </w:rPr>
        <w:t> </w:t>
      </w:r>
      <w:r>
        <w:rPr>
          <w:color w:val="695C45"/>
          <w:sz w:val="24"/>
        </w:rPr>
        <w:t>did</w:t>
      </w:r>
      <w:r>
        <w:rPr>
          <w:color w:val="695C45"/>
          <w:spacing w:val="-4"/>
          <w:sz w:val="24"/>
        </w:rPr>
        <w:t> </w:t>
      </w:r>
      <w:r>
        <w:rPr>
          <w:color w:val="695C45"/>
          <w:sz w:val="24"/>
        </w:rPr>
        <w:t>not</w:t>
      </w:r>
      <w:r>
        <w:rPr>
          <w:color w:val="695C45"/>
          <w:spacing w:val="-4"/>
          <w:sz w:val="24"/>
        </w:rPr>
        <w:t> </w:t>
      </w:r>
      <w:r>
        <w:rPr>
          <w:color w:val="695C45"/>
          <w:sz w:val="24"/>
        </w:rPr>
        <w:t>endorse</w:t>
      </w:r>
      <w:r>
        <w:rPr>
          <w:color w:val="695C45"/>
          <w:spacing w:val="-4"/>
          <w:sz w:val="24"/>
        </w:rPr>
        <w:t> </w:t>
      </w:r>
      <w:r>
        <w:rPr>
          <w:color w:val="695C45"/>
          <w:sz w:val="24"/>
        </w:rPr>
        <w:t>BRI.</w:t>
      </w:r>
      <w:r>
        <w:rPr>
          <w:color w:val="695C45"/>
          <w:spacing w:val="-4"/>
          <w:sz w:val="24"/>
        </w:rPr>
        <w:t> </w:t>
      </w:r>
      <w:r>
        <w:rPr>
          <w:color w:val="695C45"/>
          <w:sz w:val="24"/>
        </w:rPr>
        <w:t>Moreover, there are difference also in terms of definition of terrorism</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India-Pak</w:t>
      </w:r>
      <w:r>
        <w:rPr>
          <w:color w:val="695C45"/>
          <w:spacing w:val="-4"/>
          <w:sz w:val="24"/>
        </w:rPr>
        <w:t> </w:t>
      </w:r>
      <w:r>
        <w:rPr>
          <w:color w:val="695C45"/>
          <w:sz w:val="24"/>
        </w:rPr>
        <w:t>relation</w:t>
      </w:r>
      <w:r>
        <w:rPr>
          <w:color w:val="695C45"/>
          <w:spacing w:val="-4"/>
          <w:sz w:val="24"/>
        </w:rPr>
        <w:t> </w:t>
      </w:r>
      <w:r>
        <w:rPr>
          <w:color w:val="695C45"/>
          <w:sz w:val="24"/>
        </w:rPr>
        <w:t>may</w:t>
      </w:r>
      <w:r>
        <w:rPr>
          <w:color w:val="695C45"/>
          <w:spacing w:val="-4"/>
          <w:sz w:val="24"/>
        </w:rPr>
        <w:t> </w:t>
      </w:r>
      <w:r>
        <w:rPr>
          <w:color w:val="695C45"/>
          <w:sz w:val="24"/>
        </w:rPr>
        <w:t>weaken</w:t>
      </w:r>
      <w:r>
        <w:rPr>
          <w:color w:val="695C45"/>
          <w:spacing w:val="-3"/>
          <w:sz w:val="24"/>
        </w:rPr>
        <w:t> </w:t>
      </w:r>
      <w:r>
        <w:rPr>
          <w:color w:val="695C45"/>
          <w:sz w:val="24"/>
        </w:rPr>
        <w:t>the</w:t>
      </w:r>
      <w:r>
        <w:rPr>
          <w:color w:val="695C45"/>
          <w:spacing w:val="-4"/>
          <w:sz w:val="24"/>
        </w:rPr>
        <w:t> </w:t>
      </w:r>
      <w:r>
        <w:rPr>
          <w:color w:val="695C45"/>
          <w:sz w:val="24"/>
        </w:rPr>
        <w:t>spirit</w:t>
      </w:r>
      <w:r>
        <w:rPr>
          <w:color w:val="695C45"/>
          <w:spacing w:val="-4"/>
          <w:sz w:val="24"/>
        </w:rPr>
        <w:t> </w:t>
      </w:r>
      <w:r>
        <w:rPr>
          <w:color w:val="695C45"/>
          <w:sz w:val="24"/>
        </w:rPr>
        <w:t>of</w:t>
      </w:r>
      <w:r>
        <w:rPr>
          <w:color w:val="695C45"/>
          <w:spacing w:val="-4"/>
          <w:sz w:val="24"/>
        </w:rPr>
        <w:t> </w:t>
      </w:r>
      <w:r>
        <w:rPr>
          <w:color w:val="695C45"/>
          <w:spacing w:val="-5"/>
          <w:sz w:val="24"/>
        </w:rPr>
        <w:t>SCO</w:t>
      </w:r>
    </w:p>
    <w:p>
      <w:pPr>
        <w:pStyle w:val="ListParagraph"/>
        <w:numPr>
          <w:ilvl w:val="2"/>
          <w:numId w:val="16"/>
        </w:numPr>
        <w:tabs>
          <w:tab w:pos="1553" w:val="left" w:leader="none"/>
          <w:tab w:pos="1554" w:val="left" w:leader="none"/>
        </w:tabs>
        <w:spacing w:line="254" w:lineRule="auto" w:before="14" w:after="0"/>
        <w:ind w:left="1553" w:right="902" w:hanging="360"/>
        <w:jc w:val="left"/>
        <w:rPr>
          <w:sz w:val="24"/>
        </w:rPr>
      </w:pPr>
      <w:r>
        <w:rPr>
          <w:color w:val="695C45"/>
          <w:sz w:val="24"/>
        </w:rPr>
        <w:t>Despite</w:t>
      </w:r>
      <w:r>
        <w:rPr>
          <w:color w:val="695C45"/>
          <w:spacing w:val="-5"/>
          <w:sz w:val="24"/>
        </w:rPr>
        <w:t> </w:t>
      </w:r>
      <w:r>
        <w:rPr>
          <w:color w:val="695C45"/>
          <w:sz w:val="24"/>
        </w:rPr>
        <w:t>being</w:t>
      </w:r>
      <w:r>
        <w:rPr>
          <w:color w:val="695C45"/>
          <w:spacing w:val="-5"/>
          <w:sz w:val="24"/>
        </w:rPr>
        <w:t> </w:t>
      </w:r>
      <w:r>
        <w:rPr>
          <w:color w:val="695C45"/>
          <w:sz w:val="24"/>
        </w:rPr>
        <w:t>geographically</w:t>
      </w:r>
      <w:r>
        <w:rPr>
          <w:color w:val="695C45"/>
          <w:spacing w:val="-5"/>
          <w:sz w:val="24"/>
        </w:rPr>
        <w:t> </w:t>
      </w:r>
      <w:r>
        <w:rPr>
          <w:color w:val="695C45"/>
          <w:sz w:val="24"/>
        </w:rPr>
        <w:t>close,</w:t>
      </w:r>
      <w:r>
        <w:rPr>
          <w:color w:val="695C45"/>
          <w:spacing w:val="-5"/>
          <w:sz w:val="24"/>
        </w:rPr>
        <w:t> </w:t>
      </w:r>
      <w:r>
        <w:rPr>
          <w:color w:val="695C45"/>
          <w:sz w:val="24"/>
        </w:rPr>
        <w:t>the</w:t>
      </w:r>
      <w:r>
        <w:rPr>
          <w:color w:val="695C45"/>
          <w:spacing w:val="-5"/>
          <w:sz w:val="24"/>
        </w:rPr>
        <w:t> </w:t>
      </w:r>
      <w:r>
        <w:rPr>
          <w:color w:val="695C45"/>
          <w:sz w:val="24"/>
        </w:rPr>
        <w:t>rich</w:t>
      </w:r>
      <w:r>
        <w:rPr>
          <w:color w:val="695C45"/>
          <w:spacing w:val="-5"/>
          <w:sz w:val="24"/>
        </w:rPr>
        <w:t> </w:t>
      </w:r>
      <w:r>
        <w:rPr>
          <w:color w:val="695C45"/>
          <w:sz w:val="24"/>
        </w:rPr>
        <w:t>diversity</w:t>
      </w:r>
      <w:r>
        <w:rPr>
          <w:color w:val="695C45"/>
          <w:spacing w:val="-5"/>
          <w:sz w:val="24"/>
        </w:rPr>
        <w:t> </w:t>
      </w:r>
      <w:r>
        <w:rPr>
          <w:color w:val="695C45"/>
          <w:sz w:val="24"/>
        </w:rPr>
        <w:t>in</w:t>
      </w:r>
      <w:r>
        <w:rPr>
          <w:color w:val="695C45"/>
          <w:spacing w:val="-5"/>
          <w:sz w:val="24"/>
        </w:rPr>
        <w:t> </w:t>
      </w:r>
      <w:r>
        <w:rPr>
          <w:color w:val="695C45"/>
          <w:sz w:val="24"/>
        </w:rPr>
        <w:t>member’s</w:t>
      </w:r>
      <w:r>
        <w:rPr>
          <w:color w:val="695C45"/>
          <w:spacing w:val="-5"/>
          <w:sz w:val="24"/>
        </w:rPr>
        <w:t> </w:t>
      </w:r>
      <w:r>
        <w:rPr>
          <w:color w:val="695C45"/>
          <w:sz w:val="24"/>
        </w:rPr>
        <w:t>history, backgrounds, language, national interests and form of government, wealth and culture makes the SCO decision making challenging.</w:t>
      </w:r>
    </w:p>
    <w:p>
      <w:pPr>
        <w:pStyle w:val="ListParagraph"/>
        <w:numPr>
          <w:ilvl w:val="1"/>
          <w:numId w:val="16"/>
        </w:numPr>
        <w:tabs>
          <w:tab w:pos="833" w:val="left" w:leader="none"/>
          <w:tab w:pos="834" w:val="left" w:leader="none"/>
        </w:tabs>
        <w:spacing w:line="322" w:lineRule="exact" w:before="0" w:after="0"/>
        <w:ind w:left="833" w:right="0" w:hanging="361"/>
        <w:jc w:val="left"/>
        <w:rPr>
          <w:sz w:val="24"/>
        </w:rPr>
      </w:pPr>
      <w:r>
        <w:rPr>
          <w:color w:val="695C45"/>
          <w:sz w:val="24"/>
        </w:rPr>
        <w:t>What</w:t>
      </w:r>
      <w:r>
        <w:rPr>
          <w:color w:val="695C45"/>
          <w:spacing w:val="-5"/>
          <w:sz w:val="24"/>
        </w:rPr>
        <w:t> </w:t>
      </w:r>
      <w:r>
        <w:rPr>
          <w:color w:val="695C45"/>
          <w:sz w:val="24"/>
        </w:rPr>
        <w:t>can</w:t>
      </w:r>
      <w:r>
        <w:rPr>
          <w:color w:val="695C45"/>
          <w:spacing w:val="-5"/>
          <w:sz w:val="24"/>
        </w:rPr>
        <w:t> </w:t>
      </w:r>
      <w:r>
        <w:rPr>
          <w:color w:val="695C45"/>
          <w:sz w:val="24"/>
        </w:rPr>
        <w:t>India</w:t>
      </w:r>
      <w:r>
        <w:rPr>
          <w:color w:val="695C45"/>
          <w:spacing w:val="-4"/>
          <w:sz w:val="24"/>
        </w:rPr>
        <w:t> </w:t>
      </w:r>
      <w:r>
        <w:rPr>
          <w:color w:val="695C45"/>
          <w:sz w:val="24"/>
        </w:rPr>
        <w:t>do?</w:t>
      </w:r>
      <w:r>
        <w:rPr>
          <w:color w:val="695C45"/>
          <w:spacing w:val="-5"/>
          <w:sz w:val="24"/>
        </w:rPr>
        <w:t> </w:t>
      </w:r>
      <w:r>
        <w:rPr>
          <w:color w:val="695C45"/>
          <w:sz w:val="24"/>
        </w:rPr>
        <w:t>(same</w:t>
      </w:r>
      <w:r>
        <w:rPr>
          <w:color w:val="695C45"/>
          <w:spacing w:val="-4"/>
          <w:sz w:val="24"/>
        </w:rPr>
        <w:t> </w:t>
      </w:r>
      <w:r>
        <w:rPr>
          <w:color w:val="695C45"/>
          <w:sz w:val="24"/>
        </w:rPr>
        <w:t>points</w:t>
      </w:r>
      <w:r>
        <w:rPr>
          <w:color w:val="695C45"/>
          <w:spacing w:val="-5"/>
          <w:sz w:val="24"/>
        </w:rPr>
        <w:t> </w:t>
      </w:r>
      <w:r>
        <w:rPr>
          <w:color w:val="695C45"/>
          <w:sz w:val="24"/>
        </w:rPr>
        <w:t>can</w:t>
      </w:r>
      <w:r>
        <w:rPr>
          <w:color w:val="695C45"/>
          <w:spacing w:val="-4"/>
          <w:sz w:val="24"/>
        </w:rPr>
        <w:t> </w:t>
      </w:r>
      <w:r>
        <w:rPr>
          <w:color w:val="695C45"/>
          <w:sz w:val="24"/>
        </w:rPr>
        <w:t>be</w:t>
      </w:r>
      <w:r>
        <w:rPr>
          <w:color w:val="695C45"/>
          <w:spacing w:val="-5"/>
          <w:sz w:val="24"/>
        </w:rPr>
        <w:t> </w:t>
      </w:r>
      <w:r>
        <w:rPr>
          <w:color w:val="695C45"/>
          <w:sz w:val="24"/>
        </w:rPr>
        <w:t>used</w:t>
      </w:r>
      <w:r>
        <w:rPr>
          <w:color w:val="695C45"/>
          <w:spacing w:val="-4"/>
          <w:sz w:val="24"/>
        </w:rPr>
        <w:t> </w:t>
      </w:r>
      <w:r>
        <w:rPr>
          <w:color w:val="695C45"/>
          <w:sz w:val="24"/>
        </w:rPr>
        <w:t>for</w:t>
      </w:r>
      <w:r>
        <w:rPr>
          <w:color w:val="695C45"/>
          <w:spacing w:val="-5"/>
          <w:sz w:val="24"/>
        </w:rPr>
        <w:t> </w:t>
      </w:r>
      <w:r>
        <w:rPr>
          <w:color w:val="695C45"/>
          <w:sz w:val="24"/>
        </w:rPr>
        <w:t>approach</w:t>
      </w:r>
      <w:r>
        <w:rPr>
          <w:color w:val="695C45"/>
          <w:spacing w:val="-4"/>
          <w:sz w:val="24"/>
        </w:rPr>
        <w:t> </w:t>
      </w:r>
      <w:r>
        <w:rPr>
          <w:color w:val="695C45"/>
          <w:sz w:val="24"/>
        </w:rPr>
        <w:t>towards</w:t>
      </w:r>
      <w:r>
        <w:rPr>
          <w:color w:val="695C45"/>
          <w:spacing w:val="-5"/>
          <w:sz w:val="24"/>
        </w:rPr>
        <w:t> CA)</w:t>
      </w:r>
    </w:p>
    <w:p>
      <w:pPr>
        <w:pStyle w:val="ListParagraph"/>
        <w:numPr>
          <w:ilvl w:val="2"/>
          <w:numId w:val="16"/>
        </w:numPr>
        <w:tabs>
          <w:tab w:pos="1553" w:val="left" w:leader="none"/>
          <w:tab w:pos="1554" w:val="left" w:leader="none"/>
        </w:tabs>
        <w:spacing w:line="254" w:lineRule="auto" w:before="18" w:after="0"/>
        <w:ind w:left="1553" w:right="962" w:hanging="360"/>
        <w:jc w:val="left"/>
        <w:rPr>
          <w:sz w:val="24"/>
        </w:rPr>
      </w:pPr>
      <w:r>
        <w:rPr>
          <w:color w:val="695C45"/>
          <w:sz w:val="24"/>
        </w:rPr>
        <w:t>Pursue</w:t>
      </w:r>
      <w:r>
        <w:rPr>
          <w:color w:val="695C45"/>
          <w:spacing w:val="-4"/>
          <w:sz w:val="24"/>
        </w:rPr>
        <w:t> </w:t>
      </w:r>
      <w:r>
        <w:rPr>
          <w:color w:val="695C45"/>
          <w:sz w:val="24"/>
        </w:rPr>
        <w:t>the</w:t>
      </w:r>
      <w:r>
        <w:rPr>
          <w:color w:val="695C45"/>
          <w:spacing w:val="-4"/>
          <w:sz w:val="24"/>
        </w:rPr>
        <w:t> </w:t>
      </w:r>
      <w:r>
        <w:rPr>
          <w:color w:val="695C45"/>
          <w:sz w:val="24"/>
        </w:rPr>
        <w:t>idea</w:t>
      </w:r>
      <w:r>
        <w:rPr>
          <w:color w:val="695C45"/>
          <w:spacing w:val="-4"/>
          <w:sz w:val="24"/>
        </w:rPr>
        <w:t> </w:t>
      </w:r>
      <w:r>
        <w:rPr>
          <w:color w:val="695C45"/>
          <w:sz w:val="24"/>
        </w:rPr>
        <w:t>of</w:t>
      </w:r>
      <w:r>
        <w:rPr>
          <w:color w:val="695C45"/>
          <w:spacing w:val="-4"/>
          <w:sz w:val="24"/>
        </w:rPr>
        <w:t> </w:t>
      </w:r>
      <w:r>
        <w:rPr>
          <w:color w:val="695C45"/>
          <w:sz w:val="24"/>
        </w:rPr>
        <w:t>SCO</w:t>
      </w:r>
      <w:r>
        <w:rPr>
          <w:color w:val="695C45"/>
          <w:spacing w:val="-4"/>
          <w:sz w:val="24"/>
        </w:rPr>
        <w:t> </w:t>
      </w:r>
      <w:r>
        <w:rPr>
          <w:color w:val="695C45"/>
          <w:sz w:val="24"/>
        </w:rPr>
        <w:t>Energy</w:t>
      </w:r>
      <w:r>
        <w:rPr>
          <w:color w:val="695C45"/>
          <w:spacing w:val="-4"/>
          <w:sz w:val="24"/>
        </w:rPr>
        <w:t> </w:t>
      </w:r>
      <w:r>
        <w:rPr>
          <w:color w:val="695C45"/>
          <w:sz w:val="24"/>
        </w:rPr>
        <w:t>Club</w:t>
      </w:r>
      <w:r>
        <w:rPr>
          <w:color w:val="695C45"/>
          <w:spacing w:val="-4"/>
          <w:sz w:val="24"/>
        </w:rPr>
        <w:t> </w:t>
      </w:r>
      <w:r>
        <w:rPr>
          <w:color w:val="695C45"/>
          <w:sz w:val="24"/>
        </w:rPr>
        <w:t>(as</w:t>
      </w:r>
      <w:r>
        <w:rPr>
          <w:color w:val="695C45"/>
          <w:spacing w:val="-4"/>
          <w:sz w:val="24"/>
        </w:rPr>
        <w:t> </w:t>
      </w:r>
      <w:r>
        <w:rPr>
          <w:color w:val="695C45"/>
          <w:sz w:val="24"/>
        </w:rPr>
        <w:t>group</w:t>
      </w:r>
      <w:r>
        <w:rPr>
          <w:color w:val="695C45"/>
          <w:spacing w:val="-4"/>
          <w:sz w:val="24"/>
        </w:rPr>
        <w:t> </w:t>
      </w:r>
      <w:r>
        <w:rPr>
          <w:color w:val="695C45"/>
          <w:sz w:val="24"/>
        </w:rPr>
        <w:t>has</w:t>
      </w:r>
      <w:r>
        <w:rPr>
          <w:color w:val="695C45"/>
          <w:spacing w:val="-4"/>
          <w:sz w:val="24"/>
        </w:rPr>
        <w:t> </w:t>
      </w:r>
      <w:r>
        <w:rPr>
          <w:color w:val="695C45"/>
          <w:sz w:val="24"/>
        </w:rPr>
        <w:t>both</w:t>
      </w:r>
      <w:r>
        <w:rPr>
          <w:color w:val="695C45"/>
          <w:spacing w:val="-4"/>
          <w:sz w:val="24"/>
        </w:rPr>
        <w:t> </w:t>
      </w:r>
      <w:r>
        <w:rPr>
          <w:color w:val="695C45"/>
          <w:sz w:val="24"/>
        </w:rPr>
        <w:t>power</w:t>
      </w:r>
      <w:r>
        <w:rPr>
          <w:color w:val="695C45"/>
          <w:spacing w:val="-4"/>
          <w:sz w:val="24"/>
        </w:rPr>
        <w:t> </w:t>
      </w:r>
      <w:r>
        <w:rPr>
          <w:color w:val="695C45"/>
          <w:sz w:val="24"/>
        </w:rPr>
        <w:t>producers</w:t>
      </w:r>
      <w:r>
        <w:rPr>
          <w:color w:val="695C45"/>
          <w:sz w:val="24"/>
        </w:rPr>
        <w:t> and consumers)</w:t>
      </w:r>
    </w:p>
    <w:p>
      <w:pPr>
        <w:pStyle w:val="ListParagraph"/>
        <w:numPr>
          <w:ilvl w:val="2"/>
          <w:numId w:val="16"/>
        </w:numPr>
        <w:tabs>
          <w:tab w:pos="1553" w:val="left" w:leader="none"/>
          <w:tab w:pos="1554" w:val="left" w:leader="none"/>
        </w:tabs>
        <w:spacing w:line="254" w:lineRule="auto" w:before="0" w:after="0"/>
        <w:ind w:left="1553" w:right="1123" w:hanging="360"/>
        <w:jc w:val="left"/>
        <w:rPr>
          <w:sz w:val="24"/>
        </w:rPr>
      </w:pPr>
      <w:r>
        <w:rPr>
          <w:color w:val="695C45"/>
          <w:sz w:val="24"/>
        </w:rPr>
        <w:t>Rope</w:t>
      </w:r>
      <w:r>
        <w:rPr>
          <w:color w:val="695C45"/>
          <w:spacing w:val="-5"/>
          <w:sz w:val="24"/>
        </w:rPr>
        <w:t> </w:t>
      </w:r>
      <w:r>
        <w:rPr>
          <w:color w:val="695C45"/>
          <w:sz w:val="24"/>
        </w:rPr>
        <w:t>in</w:t>
      </w:r>
      <w:r>
        <w:rPr>
          <w:color w:val="695C45"/>
          <w:spacing w:val="-5"/>
          <w:sz w:val="24"/>
        </w:rPr>
        <w:t> </w:t>
      </w:r>
      <w:r>
        <w:rPr>
          <w:color w:val="695C45"/>
          <w:sz w:val="24"/>
        </w:rPr>
        <w:t>more</w:t>
      </w:r>
      <w:r>
        <w:rPr>
          <w:color w:val="695C45"/>
          <w:spacing w:val="-5"/>
          <w:sz w:val="24"/>
        </w:rPr>
        <w:t> </w:t>
      </w:r>
      <w:r>
        <w:rPr>
          <w:color w:val="695C45"/>
          <w:sz w:val="24"/>
        </w:rPr>
        <w:t>members</w:t>
      </w:r>
      <w:r>
        <w:rPr>
          <w:color w:val="695C45"/>
          <w:spacing w:val="-5"/>
          <w:sz w:val="24"/>
        </w:rPr>
        <w:t> </w:t>
      </w:r>
      <w:r>
        <w:rPr>
          <w:color w:val="695C45"/>
          <w:sz w:val="24"/>
        </w:rPr>
        <w:t>towards</w:t>
      </w:r>
      <w:r>
        <w:rPr>
          <w:color w:val="695C45"/>
          <w:spacing w:val="-5"/>
          <w:sz w:val="24"/>
        </w:rPr>
        <w:t> </w:t>
      </w:r>
      <w:r>
        <w:rPr>
          <w:color w:val="695C45"/>
          <w:sz w:val="24"/>
        </w:rPr>
        <w:t>India-centric</w:t>
      </w:r>
      <w:r>
        <w:rPr>
          <w:color w:val="695C45"/>
          <w:spacing w:val="-5"/>
          <w:sz w:val="24"/>
        </w:rPr>
        <w:t> </w:t>
      </w:r>
      <w:r>
        <w:rPr>
          <w:color w:val="695C45"/>
          <w:sz w:val="24"/>
        </w:rPr>
        <w:t>projects</w:t>
      </w:r>
      <w:r>
        <w:rPr>
          <w:color w:val="695C45"/>
          <w:spacing w:val="-5"/>
          <w:sz w:val="24"/>
        </w:rPr>
        <w:t> </w:t>
      </w:r>
      <w:r>
        <w:rPr>
          <w:color w:val="695C45"/>
          <w:sz w:val="24"/>
        </w:rPr>
        <w:t>such</w:t>
      </w:r>
      <w:r>
        <w:rPr>
          <w:color w:val="695C45"/>
          <w:spacing w:val="-5"/>
          <w:sz w:val="24"/>
        </w:rPr>
        <w:t> </w:t>
      </w:r>
      <w:r>
        <w:rPr>
          <w:color w:val="695C45"/>
          <w:sz w:val="24"/>
        </w:rPr>
        <w:t>as</w:t>
      </w:r>
      <w:r>
        <w:rPr>
          <w:color w:val="695C45"/>
          <w:spacing w:val="-5"/>
          <w:sz w:val="24"/>
        </w:rPr>
        <w:t> </w:t>
      </w:r>
      <w:r>
        <w:rPr>
          <w:color w:val="695C45"/>
          <w:sz w:val="24"/>
        </w:rPr>
        <w:t>Chabhar</w:t>
      </w:r>
      <w:r>
        <w:rPr>
          <w:color w:val="695C45"/>
          <w:sz w:val="24"/>
        </w:rPr>
        <w:t> </w:t>
      </w:r>
      <w:r>
        <w:rPr>
          <w:color w:val="695C45"/>
          <w:spacing w:val="-2"/>
          <w:sz w:val="24"/>
        </w:rPr>
        <w:t>project</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FTA</w:t>
      </w:r>
      <w:r>
        <w:rPr>
          <w:color w:val="695C45"/>
          <w:spacing w:val="-8"/>
          <w:sz w:val="24"/>
        </w:rPr>
        <w:t> </w:t>
      </w:r>
      <w:r>
        <w:rPr>
          <w:color w:val="695C45"/>
          <w:sz w:val="24"/>
        </w:rPr>
        <w:t>with</w:t>
      </w:r>
      <w:r>
        <w:rPr>
          <w:color w:val="695C45"/>
          <w:spacing w:val="-7"/>
          <w:sz w:val="24"/>
        </w:rPr>
        <w:t> </w:t>
      </w:r>
      <w:r>
        <w:rPr>
          <w:color w:val="695C45"/>
          <w:sz w:val="24"/>
        </w:rPr>
        <w:t>Eurasian</w:t>
      </w:r>
      <w:r>
        <w:rPr>
          <w:color w:val="695C45"/>
          <w:spacing w:val="-8"/>
          <w:sz w:val="24"/>
        </w:rPr>
        <w:t> </w:t>
      </w:r>
      <w:r>
        <w:rPr>
          <w:color w:val="695C45"/>
          <w:sz w:val="24"/>
        </w:rPr>
        <w:t>Economic</w:t>
      </w:r>
      <w:r>
        <w:rPr>
          <w:color w:val="695C45"/>
          <w:spacing w:val="-7"/>
          <w:sz w:val="24"/>
        </w:rPr>
        <w:t> </w:t>
      </w:r>
      <w:r>
        <w:rPr>
          <w:color w:val="695C45"/>
          <w:spacing w:val="-2"/>
          <w:sz w:val="24"/>
        </w:rPr>
        <w:t>Union</w:t>
      </w:r>
    </w:p>
    <w:p>
      <w:pPr>
        <w:pStyle w:val="ListParagraph"/>
        <w:numPr>
          <w:ilvl w:val="2"/>
          <w:numId w:val="16"/>
        </w:numPr>
        <w:tabs>
          <w:tab w:pos="1553" w:val="left" w:leader="none"/>
          <w:tab w:pos="1554" w:val="left" w:leader="none"/>
        </w:tabs>
        <w:spacing w:line="240" w:lineRule="auto" w:before="16" w:after="0"/>
        <w:ind w:left="1553" w:right="0" w:hanging="361"/>
        <w:jc w:val="left"/>
        <w:rPr>
          <w:sz w:val="24"/>
        </w:rPr>
      </w:pPr>
      <w:r>
        <w:rPr>
          <w:color w:val="695C45"/>
          <w:sz w:val="24"/>
        </w:rPr>
        <w:t>Fastrack</w:t>
      </w:r>
      <w:r>
        <w:rPr>
          <w:color w:val="695C45"/>
          <w:spacing w:val="-3"/>
          <w:sz w:val="24"/>
        </w:rPr>
        <w:t> </w:t>
      </w:r>
      <w:r>
        <w:rPr>
          <w:color w:val="695C45"/>
          <w:sz w:val="24"/>
        </w:rPr>
        <w:t>works</w:t>
      </w:r>
      <w:r>
        <w:rPr>
          <w:color w:val="695C45"/>
          <w:spacing w:val="-2"/>
          <w:sz w:val="24"/>
        </w:rPr>
        <w:t> </w:t>
      </w:r>
      <w:r>
        <w:rPr>
          <w:color w:val="695C45"/>
          <w:sz w:val="24"/>
        </w:rPr>
        <w:t>such</w:t>
      </w:r>
      <w:r>
        <w:rPr>
          <w:color w:val="695C45"/>
          <w:spacing w:val="-3"/>
          <w:sz w:val="24"/>
        </w:rPr>
        <w:t> </w:t>
      </w:r>
      <w:r>
        <w:rPr>
          <w:color w:val="695C45"/>
          <w:sz w:val="24"/>
        </w:rPr>
        <w:t>as</w:t>
      </w:r>
      <w:r>
        <w:rPr>
          <w:color w:val="695C45"/>
          <w:spacing w:val="-2"/>
          <w:sz w:val="24"/>
        </w:rPr>
        <w:t> </w:t>
      </w:r>
      <w:r>
        <w:rPr>
          <w:color w:val="695C45"/>
          <w:sz w:val="24"/>
        </w:rPr>
        <w:t>INSTC,</w:t>
      </w:r>
      <w:r>
        <w:rPr>
          <w:color w:val="695C45"/>
          <w:spacing w:val="-3"/>
          <w:sz w:val="24"/>
        </w:rPr>
        <w:t> </w:t>
      </w:r>
      <w:r>
        <w:rPr>
          <w:color w:val="695C45"/>
          <w:sz w:val="24"/>
        </w:rPr>
        <w:t>Ashgabat,</w:t>
      </w:r>
      <w:r>
        <w:rPr>
          <w:color w:val="695C45"/>
          <w:spacing w:val="-2"/>
          <w:sz w:val="24"/>
        </w:rPr>
        <w:t> </w:t>
      </w:r>
      <w:r>
        <w:rPr>
          <w:color w:val="695C45"/>
          <w:sz w:val="24"/>
        </w:rPr>
        <w:t>Chabahar</w:t>
      </w:r>
      <w:r>
        <w:rPr>
          <w:color w:val="464646"/>
          <w:sz w:val="24"/>
        </w:rPr>
        <w:t>,</w:t>
      </w:r>
      <w:r>
        <w:rPr>
          <w:color w:val="464646"/>
          <w:spacing w:val="-3"/>
          <w:sz w:val="24"/>
        </w:rPr>
        <w:t> </w:t>
      </w:r>
      <w:r>
        <w:rPr>
          <w:color w:val="695C45"/>
          <w:spacing w:val="-5"/>
          <w:sz w:val="24"/>
        </w:rPr>
        <w:t>etc</w:t>
      </w:r>
    </w:p>
    <w:p>
      <w:pPr>
        <w:pStyle w:val="ListParagraph"/>
        <w:numPr>
          <w:ilvl w:val="2"/>
          <w:numId w:val="16"/>
        </w:numPr>
        <w:tabs>
          <w:tab w:pos="1553" w:val="left" w:leader="none"/>
          <w:tab w:pos="1554" w:val="left" w:leader="none"/>
        </w:tabs>
        <w:spacing w:line="254" w:lineRule="auto" w:before="18" w:after="0"/>
        <w:ind w:left="1553" w:right="1120" w:hanging="360"/>
        <w:jc w:val="left"/>
        <w:rPr>
          <w:sz w:val="24"/>
        </w:rPr>
      </w:pPr>
      <w:r>
        <w:rPr>
          <w:color w:val="695C45"/>
          <w:sz w:val="24"/>
        </w:rPr>
        <w:t>Through</w:t>
      </w:r>
      <w:r>
        <w:rPr>
          <w:color w:val="695C45"/>
          <w:spacing w:val="-4"/>
          <w:sz w:val="24"/>
        </w:rPr>
        <w:t> </w:t>
      </w:r>
      <w:r>
        <w:rPr>
          <w:color w:val="695C45"/>
          <w:sz w:val="24"/>
        </w:rPr>
        <w:t>the</w:t>
      </w:r>
      <w:r>
        <w:rPr>
          <w:color w:val="695C45"/>
          <w:spacing w:val="-4"/>
          <w:sz w:val="24"/>
        </w:rPr>
        <w:t> </w:t>
      </w:r>
      <w:r>
        <w:rPr>
          <w:color w:val="695C45"/>
          <w:sz w:val="24"/>
        </w:rPr>
        <w:t>SCO,</w:t>
      </w:r>
      <w:r>
        <w:rPr>
          <w:color w:val="695C45"/>
          <w:spacing w:val="-4"/>
          <w:sz w:val="24"/>
        </w:rPr>
        <w:t> </w:t>
      </w:r>
      <w:r>
        <w:rPr>
          <w:color w:val="695C45"/>
          <w:sz w:val="24"/>
        </w:rPr>
        <w:t>India</w:t>
      </w:r>
      <w:r>
        <w:rPr>
          <w:color w:val="695C45"/>
          <w:spacing w:val="-4"/>
          <w:sz w:val="24"/>
        </w:rPr>
        <w:t> </w:t>
      </w:r>
      <w:r>
        <w:rPr>
          <w:color w:val="695C45"/>
          <w:sz w:val="24"/>
        </w:rPr>
        <w:t>can</w:t>
      </w:r>
      <w:r>
        <w:rPr>
          <w:color w:val="695C45"/>
          <w:spacing w:val="-4"/>
          <w:sz w:val="24"/>
        </w:rPr>
        <w:t> </w:t>
      </w:r>
      <w:r>
        <w:rPr>
          <w:color w:val="695C45"/>
          <w:sz w:val="24"/>
        </w:rPr>
        <w:t>also</w:t>
      </w:r>
      <w:r>
        <w:rPr>
          <w:color w:val="695C45"/>
          <w:spacing w:val="-4"/>
          <w:sz w:val="24"/>
        </w:rPr>
        <w:t> </w:t>
      </w:r>
      <w:r>
        <w:rPr>
          <w:color w:val="695C45"/>
          <w:sz w:val="24"/>
        </w:rPr>
        <w:t>work</w:t>
      </w:r>
      <w:r>
        <w:rPr>
          <w:color w:val="695C45"/>
          <w:spacing w:val="-4"/>
          <w:sz w:val="24"/>
        </w:rPr>
        <w:t> </w:t>
      </w:r>
      <w:r>
        <w:rPr>
          <w:color w:val="695C45"/>
          <w:sz w:val="24"/>
        </w:rPr>
        <w:t>on</w:t>
      </w:r>
      <w:r>
        <w:rPr>
          <w:color w:val="695C45"/>
          <w:spacing w:val="-4"/>
          <w:sz w:val="24"/>
        </w:rPr>
        <w:t> </w:t>
      </w:r>
      <w:r>
        <w:rPr>
          <w:color w:val="695C45"/>
          <w:sz w:val="24"/>
        </w:rPr>
        <w:t>anti-drug</w:t>
      </w:r>
      <w:r>
        <w:rPr>
          <w:color w:val="695C45"/>
          <w:spacing w:val="-4"/>
          <w:sz w:val="24"/>
        </w:rPr>
        <w:t> </w:t>
      </w:r>
      <w:r>
        <w:rPr>
          <w:color w:val="695C45"/>
          <w:sz w:val="24"/>
        </w:rPr>
        <w:t>trafficking</w:t>
      </w:r>
      <w:r>
        <w:rPr>
          <w:color w:val="695C45"/>
          <w:spacing w:val="-4"/>
          <w:sz w:val="24"/>
        </w:rPr>
        <w:t> </w:t>
      </w:r>
      <w:r>
        <w:rPr>
          <w:color w:val="695C45"/>
          <w:sz w:val="24"/>
        </w:rPr>
        <w:t>and</w:t>
      </w:r>
      <w:r>
        <w:rPr>
          <w:color w:val="695C45"/>
          <w:spacing w:val="-4"/>
          <w:sz w:val="24"/>
        </w:rPr>
        <w:t> </w:t>
      </w:r>
      <w:r>
        <w:rPr>
          <w:color w:val="695C45"/>
          <w:sz w:val="24"/>
        </w:rPr>
        <w:t>small</w:t>
      </w:r>
      <w:r>
        <w:rPr>
          <w:color w:val="695C45"/>
          <w:sz w:val="24"/>
        </w:rPr>
        <w:t> arms proliferation</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India-</w:t>
      </w:r>
      <w:r>
        <w:rPr>
          <w:color w:val="695C45"/>
          <w:spacing w:val="-7"/>
          <w:sz w:val="24"/>
        </w:rPr>
        <w:t> </w:t>
      </w:r>
      <w:r>
        <w:rPr>
          <w:color w:val="695C45"/>
          <w:spacing w:val="-2"/>
          <w:sz w:val="24"/>
        </w:rPr>
        <w:t>Benefits</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Help</w:t>
      </w:r>
      <w:r>
        <w:rPr>
          <w:color w:val="695C45"/>
          <w:spacing w:val="-4"/>
          <w:sz w:val="24"/>
        </w:rPr>
        <w:t> </w:t>
      </w:r>
      <w:r>
        <w:rPr>
          <w:color w:val="695C45"/>
          <w:sz w:val="24"/>
        </w:rPr>
        <w:t>Connect</w:t>
      </w:r>
      <w:r>
        <w:rPr>
          <w:color w:val="695C45"/>
          <w:spacing w:val="-3"/>
          <w:sz w:val="24"/>
        </w:rPr>
        <w:t> </w:t>
      </w:r>
      <w:r>
        <w:rPr>
          <w:color w:val="695C45"/>
          <w:sz w:val="24"/>
        </w:rPr>
        <w:t>Central</w:t>
      </w:r>
      <w:r>
        <w:rPr>
          <w:color w:val="695C45"/>
          <w:spacing w:val="-3"/>
          <w:sz w:val="24"/>
        </w:rPr>
        <w:t> </w:t>
      </w:r>
      <w:r>
        <w:rPr>
          <w:color w:val="695C45"/>
          <w:sz w:val="24"/>
        </w:rPr>
        <w:t>Asia</w:t>
      </w:r>
      <w:r>
        <w:rPr>
          <w:color w:val="695C45"/>
          <w:spacing w:val="-3"/>
          <w:sz w:val="24"/>
        </w:rPr>
        <w:t> </w:t>
      </w:r>
      <w:r>
        <w:rPr>
          <w:color w:val="695C45"/>
          <w:sz w:val="24"/>
        </w:rPr>
        <w:t>Policy</w:t>
      </w:r>
      <w:r>
        <w:rPr>
          <w:color w:val="695C45"/>
          <w:spacing w:val="-3"/>
          <w:sz w:val="24"/>
        </w:rPr>
        <w:t> </w:t>
      </w:r>
      <w:r>
        <w:rPr>
          <w:color w:val="695C45"/>
          <w:sz w:val="24"/>
        </w:rPr>
        <w:t>of</w:t>
      </w:r>
      <w:r>
        <w:rPr>
          <w:color w:val="695C45"/>
          <w:spacing w:val="-3"/>
          <w:sz w:val="24"/>
        </w:rPr>
        <w:t> </w:t>
      </w:r>
      <w:r>
        <w:rPr>
          <w:color w:val="695C45"/>
          <w:spacing w:val="-2"/>
          <w:sz w:val="24"/>
        </w:rPr>
        <w:t>India</w:t>
      </w:r>
    </w:p>
    <w:p>
      <w:pPr>
        <w:pStyle w:val="ListParagraph"/>
        <w:numPr>
          <w:ilvl w:val="2"/>
          <w:numId w:val="16"/>
        </w:numPr>
        <w:tabs>
          <w:tab w:pos="1553" w:val="left" w:leader="none"/>
          <w:tab w:pos="1554" w:val="left" w:leader="none"/>
        </w:tabs>
        <w:spacing w:line="240" w:lineRule="auto" w:before="18" w:after="0"/>
        <w:ind w:left="1553" w:right="0" w:hanging="361"/>
        <w:jc w:val="left"/>
        <w:rPr>
          <w:sz w:val="24"/>
        </w:rPr>
      </w:pPr>
      <w:r>
        <w:rPr>
          <w:color w:val="695C45"/>
          <w:sz w:val="24"/>
        </w:rPr>
        <w:t>Boost</w:t>
      </w:r>
      <w:r>
        <w:rPr>
          <w:color w:val="695C45"/>
          <w:spacing w:val="-7"/>
          <w:sz w:val="24"/>
        </w:rPr>
        <w:t> </w:t>
      </w:r>
      <w:r>
        <w:rPr>
          <w:color w:val="695C45"/>
          <w:sz w:val="24"/>
        </w:rPr>
        <w:t>regional</w:t>
      </w:r>
      <w:r>
        <w:rPr>
          <w:color w:val="695C45"/>
          <w:spacing w:val="-6"/>
          <w:sz w:val="24"/>
        </w:rPr>
        <w:t> </w:t>
      </w:r>
      <w:r>
        <w:rPr>
          <w:color w:val="695C45"/>
          <w:sz w:val="24"/>
        </w:rPr>
        <w:t>integration</w:t>
      </w:r>
      <w:r>
        <w:rPr>
          <w:color w:val="695C45"/>
          <w:spacing w:val="-7"/>
          <w:sz w:val="24"/>
        </w:rPr>
        <w:t> </w:t>
      </w:r>
      <w:r>
        <w:rPr>
          <w:color w:val="695C45"/>
          <w:sz w:val="24"/>
        </w:rPr>
        <w:t>and</w:t>
      </w:r>
      <w:r>
        <w:rPr>
          <w:color w:val="695C45"/>
          <w:spacing w:val="-6"/>
          <w:sz w:val="24"/>
        </w:rPr>
        <w:t> </w:t>
      </w:r>
      <w:r>
        <w:rPr>
          <w:color w:val="695C45"/>
          <w:sz w:val="24"/>
        </w:rPr>
        <w:t>connectivity</w:t>
      </w:r>
      <w:r>
        <w:rPr>
          <w:color w:val="695C45"/>
          <w:spacing w:val="-7"/>
          <w:sz w:val="24"/>
        </w:rPr>
        <w:t> </w:t>
      </w:r>
      <w:r>
        <w:rPr>
          <w:color w:val="695C45"/>
          <w:spacing w:val="-2"/>
          <w:sz w:val="24"/>
        </w:rPr>
        <w:t>measures</w:t>
      </w:r>
    </w:p>
    <w:p>
      <w:pPr>
        <w:pStyle w:val="ListParagraph"/>
        <w:numPr>
          <w:ilvl w:val="2"/>
          <w:numId w:val="16"/>
        </w:numPr>
        <w:tabs>
          <w:tab w:pos="1553" w:val="left" w:leader="none"/>
          <w:tab w:pos="1554" w:val="left" w:leader="none"/>
        </w:tabs>
        <w:spacing w:line="254" w:lineRule="auto" w:before="18" w:after="0"/>
        <w:ind w:left="1553" w:right="2294" w:hanging="360"/>
        <w:jc w:val="left"/>
        <w:rPr>
          <w:sz w:val="24"/>
        </w:rPr>
      </w:pPr>
      <w:r>
        <w:rPr>
          <w:color w:val="695C45"/>
          <w:sz w:val="24"/>
        </w:rPr>
        <w:t>Gain</w:t>
      </w:r>
      <w:r>
        <w:rPr>
          <w:color w:val="695C45"/>
          <w:spacing w:val="-6"/>
          <w:sz w:val="24"/>
        </w:rPr>
        <w:t> </w:t>
      </w:r>
      <w:r>
        <w:rPr>
          <w:color w:val="695C45"/>
          <w:sz w:val="24"/>
        </w:rPr>
        <w:t>insights</w:t>
      </w:r>
      <w:r>
        <w:rPr>
          <w:color w:val="695C45"/>
          <w:spacing w:val="-6"/>
          <w:sz w:val="24"/>
        </w:rPr>
        <w:t> </w:t>
      </w:r>
      <w:r>
        <w:rPr>
          <w:color w:val="695C45"/>
          <w:sz w:val="24"/>
        </w:rPr>
        <w:t>from</w:t>
      </w:r>
      <w:r>
        <w:rPr>
          <w:color w:val="695C45"/>
          <w:spacing w:val="-6"/>
          <w:sz w:val="24"/>
        </w:rPr>
        <w:t> </w:t>
      </w:r>
      <w:r>
        <w:rPr>
          <w:color w:val="695C45"/>
          <w:sz w:val="24"/>
        </w:rPr>
        <w:t>SCO’s</w:t>
      </w:r>
      <w:r>
        <w:rPr>
          <w:color w:val="695C45"/>
          <w:spacing w:val="-6"/>
          <w:sz w:val="24"/>
        </w:rPr>
        <w:t> </w:t>
      </w:r>
      <w:r>
        <w:rPr>
          <w:color w:val="695C45"/>
          <w:sz w:val="24"/>
        </w:rPr>
        <w:t>RATS</w:t>
      </w:r>
      <w:r>
        <w:rPr>
          <w:color w:val="695C45"/>
          <w:spacing w:val="-6"/>
          <w:sz w:val="24"/>
        </w:rPr>
        <w:t> </w:t>
      </w:r>
      <w:r>
        <w:rPr>
          <w:color w:val="695C45"/>
          <w:sz w:val="24"/>
        </w:rPr>
        <w:t>Intelligence</w:t>
      </w:r>
      <w:r>
        <w:rPr>
          <w:color w:val="695C45"/>
          <w:spacing w:val="-6"/>
          <w:sz w:val="24"/>
        </w:rPr>
        <w:t> </w:t>
      </w:r>
      <w:r>
        <w:rPr>
          <w:color w:val="695C45"/>
          <w:sz w:val="24"/>
        </w:rPr>
        <w:t>sharing</w:t>
      </w:r>
      <w:r>
        <w:rPr>
          <w:color w:val="695C45"/>
          <w:spacing w:val="-6"/>
          <w:sz w:val="24"/>
        </w:rPr>
        <w:t> </w:t>
      </w:r>
      <w:r>
        <w:rPr>
          <w:color w:val="695C45"/>
          <w:sz w:val="24"/>
        </w:rPr>
        <w:t>and</w:t>
      </w:r>
      <w:r>
        <w:rPr>
          <w:color w:val="695C45"/>
          <w:spacing w:val="-6"/>
          <w:sz w:val="24"/>
        </w:rPr>
        <w:t> </w:t>
      </w:r>
      <w:r>
        <w:rPr>
          <w:color w:val="695C45"/>
          <w:sz w:val="24"/>
        </w:rPr>
        <w:t>SCO’s</w:t>
      </w:r>
      <w:r>
        <w:rPr>
          <w:color w:val="695C45"/>
          <w:sz w:val="24"/>
        </w:rPr>
        <w:t> Counter-Terrorism drills</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Opportunity</w:t>
      </w:r>
      <w:r>
        <w:rPr>
          <w:color w:val="695C45"/>
          <w:spacing w:val="-6"/>
          <w:sz w:val="24"/>
        </w:rPr>
        <w:t> </w:t>
      </w:r>
      <w:r>
        <w:rPr>
          <w:color w:val="695C45"/>
          <w:sz w:val="24"/>
        </w:rPr>
        <w:t>to</w:t>
      </w:r>
      <w:r>
        <w:rPr>
          <w:color w:val="695C45"/>
          <w:spacing w:val="-6"/>
          <w:sz w:val="24"/>
        </w:rPr>
        <w:t> </w:t>
      </w:r>
      <w:r>
        <w:rPr>
          <w:color w:val="695C45"/>
          <w:sz w:val="24"/>
        </w:rPr>
        <w:t>engage</w:t>
      </w:r>
      <w:r>
        <w:rPr>
          <w:color w:val="695C45"/>
          <w:spacing w:val="-5"/>
          <w:sz w:val="24"/>
        </w:rPr>
        <w:t> </w:t>
      </w:r>
      <w:r>
        <w:rPr>
          <w:color w:val="695C45"/>
          <w:sz w:val="24"/>
        </w:rPr>
        <w:t>with</w:t>
      </w:r>
      <w:r>
        <w:rPr>
          <w:color w:val="695C45"/>
          <w:spacing w:val="-6"/>
          <w:sz w:val="24"/>
        </w:rPr>
        <w:t> </w:t>
      </w:r>
      <w:r>
        <w:rPr>
          <w:color w:val="695C45"/>
          <w:sz w:val="24"/>
        </w:rPr>
        <w:t>Russia,</w:t>
      </w:r>
      <w:r>
        <w:rPr>
          <w:color w:val="695C45"/>
          <w:spacing w:val="-5"/>
          <w:sz w:val="24"/>
        </w:rPr>
        <w:t> </w:t>
      </w:r>
      <w:r>
        <w:rPr>
          <w:color w:val="695C45"/>
          <w:sz w:val="24"/>
        </w:rPr>
        <w:t>China</w:t>
      </w:r>
      <w:r>
        <w:rPr>
          <w:color w:val="695C45"/>
          <w:spacing w:val="-6"/>
          <w:sz w:val="24"/>
        </w:rPr>
        <w:t> </w:t>
      </w:r>
      <w:r>
        <w:rPr>
          <w:color w:val="695C45"/>
          <w:sz w:val="24"/>
        </w:rPr>
        <w:t>in</w:t>
      </w:r>
      <w:r>
        <w:rPr>
          <w:color w:val="695C45"/>
          <w:spacing w:val="-5"/>
          <w:sz w:val="24"/>
        </w:rPr>
        <w:t> </w:t>
      </w:r>
      <w:r>
        <w:rPr>
          <w:color w:val="695C45"/>
          <w:sz w:val="24"/>
        </w:rPr>
        <w:t>regional</w:t>
      </w:r>
      <w:r>
        <w:rPr>
          <w:color w:val="695C45"/>
          <w:spacing w:val="-6"/>
          <w:sz w:val="24"/>
        </w:rPr>
        <w:t> </w:t>
      </w:r>
      <w:r>
        <w:rPr>
          <w:color w:val="695C45"/>
          <w:spacing w:val="-2"/>
          <w:sz w:val="24"/>
        </w:rPr>
        <w:t>format</w:t>
      </w:r>
    </w:p>
    <w:p>
      <w:pPr>
        <w:pStyle w:val="BodyText"/>
        <w:ind w:left="0" w:firstLine="0"/>
        <w:rPr>
          <w:sz w:val="32"/>
        </w:rPr>
      </w:pPr>
    </w:p>
    <w:p>
      <w:pPr>
        <w:pStyle w:val="BodyText"/>
        <w:spacing w:before="10"/>
        <w:ind w:left="0" w:firstLine="0"/>
        <w:rPr>
          <w:sz w:val="32"/>
        </w:rPr>
      </w:pPr>
    </w:p>
    <w:p>
      <w:pPr>
        <w:pStyle w:val="Heading6"/>
      </w:pPr>
      <w:bookmarkStart w:name="_TOC_250029" w:id="91"/>
      <w:bookmarkStart w:name="United nations " w:id="92"/>
      <w:r>
        <w:rPr>
          <w:b w:val="0"/>
        </w:rPr>
      </w:r>
      <w:r>
        <w:rPr>
          <w:color w:val="695C45"/>
        </w:rPr>
        <w:t>United</w:t>
      </w:r>
      <w:r>
        <w:rPr>
          <w:color w:val="695C45"/>
          <w:spacing w:val="-6"/>
        </w:rPr>
        <w:t> </w:t>
      </w:r>
      <w:bookmarkEnd w:id="91"/>
      <w:r>
        <w:rPr>
          <w:color w:val="695C45"/>
          <w:spacing w:val="-2"/>
        </w:rPr>
        <w:t>nations</w:t>
      </w:r>
    </w:p>
    <w:p>
      <w:pPr>
        <w:pStyle w:val="ListParagraph"/>
        <w:numPr>
          <w:ilvl w:val="1"/>
          <w:numId w:val="16"/>
        </w:numPr>
        <w:tabs>
          <w:tab w:pos="833" w:val="left" w:leader="none"/>
          <w:tab w:pos="834" w:val="left" w:leader="none"/>
        </w:tabs>
        <w:spacing w:line="240" w:lineRule="auto" w:before="263" w:after="0"/>
        <w:ind w:left="833" w:right="0" w:hanging="361"/>
        <w:jc w:val="left"/>
        <w:rPr>
          <w:sz w:val="24"/>
        </w:rPr>
      </w:pPr>
      <w:r>
        <w:rPr>
          <w:color w:val="695C45"/>
          <w:spacing w:val="-2"/>
          <w:sz w:val="24"/>
        </w:rPr>
        <w:t>Intro</w:t>
      </w:r>
    </w:p>
    <w:p>
      <w:pPr>
        <w:pStyle w:val="ListParagraph"/>
        <w:numPr>
          <w:ilvl w:val="2"/>
          <w:numId w:val="16"/>
        </w:numPr>
        <w:tabs>
          <w:tab w:pos="1553" w:val="left" w:leader="none"/>
          <w:tab w:pos="1554" w:val="left" w:leader="none"/>
        </w:tabs>
        <w:spacing w:line="240" w:lineRule="auto" w:before="23" w:after="0"/>
        <w:ind w:left="1553" w:right="0" w:hanging="361"/>
        <w:jc w:val="left"/>
        <w:rPr>
          <w:sz w:val="24"/>
        </w:rPr>
      </w:pPr>
      <w:r>
        <w:rPr>
          <w:color w:val="695C45"/>
          <w:sz w:val="24"/>
        </w:rPr>
        <w:t>found</w:t>
      </w:r>
      <w:r>
        <w:rPr>
          <w:color w:val="695C45"/>
          <w:spacing w:val="-3"/>
          <w:sz w:val="24"/>
        </w:rPr>
        <w:t> </w:t>
      </w:r>
      <w:r>
        <w:rPr>
          <w:color w:val="695C45"/>
          <w:sz w:val="24"/>
        </w:rPr>
        <w:t>in</w:t>
      </w:r>
      <w:r>
        <w:rPr>
          <w:color w:val="695C45"/>
          <w:spacing w:val="-3"/>
          <w:sz w:val="24"/>
        </w:rPr>
        <w:t> </w:t>
      </w:r>
      <w:r>
        <w:rPr>
          <w:color w:val="695C45"/>
          <w:sz w:val="24"/>
        </w:rPr>
        <w:t>1945</w:t>
      </w:r>
      <w:r>
        <w:rPr>
          <w:color w:val="695C45"/>
          <w:spacing w:val="-3"/>
          <w:sz w:val="24"/>
        </w:rPr>
        <w:t> </w:t>
      </w:r>
      <w:r>
        <w:rPr>
          <w:color w:val="695C45"/>
          <w:sz w:val="24"/>
        </w:rPr>
        <w:t>after</w:t>
      </w:r>
      <w:r>
        <w:rPr>
          <w:color w:val="695C45"/>
          <w:spacing w:val="-3"/>
          <w:sz w:val="24"/>
        </w:rPr>
        <w:t> </w:t>
      </w:r>
      <w:r>
        <w:rPr>
          <w:color w:val="695C45"/>
          <w:sz w:val="24"/>
        </w:rPr>
        <w:t>WW2,193</w:t>
      </w:r>
      <w:r>
        <w:rPr>
          <w:color w:val="695C45"/>
          <w:spacing w:val="-3"/>
          <w:sz w:val="24"/>
        </w:rPr>
        <w:t> </w:t>
      </w:r>
      <w:r>
        <w:rPr>
          <w:color w:val="695C45"/>
          <w:sz w:val="24"/>
        </w:rPr>
        <w:t>member</w:t>
      </w:r>
      <w:r>
        <w:rPr>
          <w:color w:val="695C45"/>
          <w:spacing w:val="-3"/>
          <w:sz w:val="24"/>
        </w:rPr>
        <w:t> </w:t>
      </w:r>
      <w:r>
        <w:rPr>
          <w:color w:val="695C45"/>
          <w:sz w:val="24"/>
        </w:rPr>
        <w:t>states,</w:t>
      </w:r>
      <w:r>
        <w:rPr>
          <w:color w:val="695C45"/>
          <w:spacing w:val="-3"/>
          <w:sz w:val="24"/>
        </w:rPr>
        <w:t> </w:t>
      </w:r>
      <w:r>
        <w:rPr>
          <w:color w:val="695C45"/>
          <w:sz w:val="24"/>
        </w:rPr>
        <w:t>guided</w:t>
      </w:r>
      <w:r>
        <w:rPr>
          <w:color w:val="695C45"/>
          <w:spacing w:val="-2"/>
          <w:sz w:val="24"/>
        </w:rPr>
        <w:t> </w:t>
      </w:r>
      <w:r>
        <w:rPr>
          <w:color w:val="695C45"/>
          <w:sz w:val="24"/>
        </w:rPr>
        <w:t>by</w:t>
      </w:r>
      <w:r>
        <w:rPr>
          <w:color w:val="695C45"/>
          <w:spacing w:val="-3"/>
          <w:sz w:val="24"/>
        </w:rPr>
        <w:t> </w:t>
      </w:r>
      <w:r>
        <w:rPr>
          <w:color w:val="695C45"/>
          <w:sz w:val="24"/>
        </w:rPr>
        <w:t>UN</w:t>
      </w:r>
      <w:r>
        <w:rPr>
          <w:color w:val="695C45"/>
          <w:spacing w:val="-3"/>
          <w:sz w:val="24"/>
        </w:rPr>
        <w:t> </w:t>
      </w:r>
      <w:r>
        <w:rPr>
          <w:color w:val="695C45"/>
          <w:spacing w:val="-2"/>
          <w:sz w:val="24"/>
        </w:rPr>
        <w:t>charter</w:t>
      </w:r>
    </w:p>
    <w:p>
      <w:pPr>
        <w:pStyle w:val="ListParagraph"/>
        <w:numPr>
          <w:ilvl w:val="3"/>
          <w:numId w:val="16"/>
        </w:numPr>
        <w:tabs>
          <w:tab w:pos="2273" w:val="left" w:leader="none"/>
          <w:tab w:pos="2274" w:val="left" w:leader="none"/>
        </w:tabs>
        <w:spacing w:line="254" w:lineRule="auto" w:before="18" w:after="0"/>
        <w:ind w:left="2273" w:right="1047" w:hanging="360"/>
        <w:jc w:val="left"/>
        <w:rPr>
          <w:sz w:val="24"/>
        </w:rPr>
      </w:pPr>
      <w:r>
        <w:rPr>
          <w:color w:val="695C45"/>
          <w:sz w:val="24"/>
        </w:rPr>
        <w:t>mandate</w:t>
      </w:r>
      <w:r>
        <w:rPr>
          <w:color w:val="695C45"/>
          <w:spacing w:val="-5"/>
          <w:sz w:val="24"/>
        </w:rPr>
        <w:t> </w:t>
      </w:r>
      <w:r>
        <w:rPr>
          <w:color w:val="695C45"/>
          <w:sz w:val="24"/>
        </w:rPr>
        <w:t>of</w:t>
      </w:r>
      <w:r>
        <w:rPr>
          <w:color w:val="695C45"/>
          <w:spacing w:val="-5"/>
          <w:sz w:val="24"/>
        </w:rPr>
        <w:t> </w:t>
      </w:r>
      <w:r>
        <w:rPr>
          <w:color w:val="695C45"/>
          <w:sz w:val="24"/>
        </w:rPr>
        <w:t>keeping</w:t>
      </w:r>
      <w:r>
        <w:rPr>
          <w:color w:val="695C45"/>
          <w:spacing w:val="-5"/>
          <w:sz w:val="24"/>
        </w:rPr>
        <w:t> </w:t>
      </w:r>
      <w:r>
        <w:rPr>
          <w:color w:val="695C45"/>
          <w:sz w:val="24"/>
        </w:rPr>
        <w:t>peace</w:t>
      </w:r>
      <w:r>
        <w:rPr>
          <w:color w:val="695C45"/>
          <w:spacing w:val="-5"/>
          <w:sz w:val="24"/>
        </w:rPr>
        <w:t> </w:t>
      </w:r>
      <w:r>
        <w:rPr>
          <w:color w:val="695C45"/>
          <w:sz w:val="24"/>
        </w:rPr>
        <w:t>throughout</w:t>
      </w:r>
      <w:r>
        <w:rPr>
          <w:color w:val="695C45"/>
          <w:spacing w:val="-5"/>
          <w:sz w:val="24"/>
        </w:rPr>
        <w:t> </w:t>
      </w:r>
      <w:r>
        <w:rPr>
          <w:color w:val="695C45"/>
          <w:sz w:val="24"/>
        </w:rPr>
        <w:t>the</w:t>
      </w:r>
      <w:r>
        <w:rPr>
          <w:color w:val="695C45"/>
          <w:spacing w:val="-5"/>
          <w:sz w:val="24"/>
        </w:rPr>
        <w:t> </w:t>
      </w:r>
      <w:r>
        <w:rPr>
          <w:color w:val="695C45"/>
          <w:sz w:val="24"/>
        </w:rPr>
        <w:t>world,</w:t>
      </w:r>
      <w:r>
        <w:rPr>
          <w:color w:val="695C45"/>
          <w:spacing w:val="-5"/>
          <w:sz w:val="24"/>
        </w:rPr>
        <w:t> </w:t>
      </w:r>
      <w:r>
        <w:rPr>
          <w:color w:val="695C45"/>
          <w:sz w:val="24"/>
        </w:rPr>
        <w:t>friendly</w:t>
      </w:r>
      <w:r>
        <w:rPr>
          <w:color w:val="695C45"/>
          <w:spacing w:val="-5"/>
          <w:sz w:val="24"/>
        </w:rPr>
        <w:t> </w:t>
      </w:r>
      <w:r>
        <w:rPr>
          <w:color w:val="695C45"/>
          <w:sz w:val="24"/>
        </w:rPr>
        <w:t>nations</w:t>
      </w:r>
      <w:r>
        <w:rPr>
          <w:color w:val="695C45"/>
          <w:sz w:val="24"/>
        </w:rPr>
        <w:t> among nations, improve lives of poor,combat hunger,disease,illiteracy through SDG etc</w:t>
      </w:r>
    </w:p>
    <w:p>
      <w:pPr>
        <w:pStyle w:val="ListParagraph"/>
        <w:numPr>
          <w:ilvl w:val="1"/>
          <w:numId w:val="16"/>
        </w:numPr>
        <w:tabs>
          <w:tab w:pos="833" w:val="left" w:leader="none"/>
          <w:tab w:pos="834" w:val="left" w:leader="none"/>
        </w:tabs>
        <w:spacing w:line="322" w:lineRule="exact" w:before="0" w:after="0"/>
        <w:ind w:left="833" w:right="0" w:hanging="361"/>
        <w:jc w:val="left"/>
        <w:rPr>
          <w:sz w:val="24"/>
        </w:rPr>
      </w:pPr>
      <w:r>
        <w:rPr>
          <w:color w:val="695C45"/>
          <w:sz w:val="24"/>
        </w:rPr>
        <w:t>Structure</w:t>
      </w:r>
      <w:r>
        <w:rPr>
          <w:color w:val="695C45"/>
          <w:spacing w:val="-3"/>
          <w:sz w:val="24"/>
        </w:rPr>
        <w:t> </w:t>
      </w:r>
      <w:r>
        <w:rPr>
          <w:color w:val="695C45"/>
          <w:sz w:val="24"/>
        </w:rPr>
        <w:t>and</w:t>
      </w:r>
      <w:r>
        <w:rPr>
          <w:color w:val="695C45"/>
          <w:spacing w:val="-2"/>
          <w:sz w:val="24"/>
        </w:rPr>
        <w:t> mandate/functions</w:t>
      </w:r>
    </w:p>
    <w:p>
      <w:pPr>
        <w:pStyle w:val="Heading7"/>
        <w:numPr>
          <w:ilvl w:val="2"/>
          <w:numId w:val="16"/>
        </w:numPr>
        <w:tabs>
          <w:tab w:pos="1553" w:val="left" w:leader="none"/>
          <w:tab w:pos="1554" w:val="left" w:leader="none"/>
        </w:tabs>
        <w:spacing w:line="240" w:lineRule="auto" w:before="18" w:after="0"/>
        <w:ind w:left="1553" w:right="0" w:hanging="361"/>
        <w:jc w:val="left"/>
      </w:pPr>
      <w:r>
        <w:rPr>
          <w:color w:val="695C45"/>
        </w:rPr>
        <w:t>Structure- add diag from </w:t>
      </w:r>
      <w:r>
        <w:rPr>
          <w:color w:val="695C45"/>
          <w:spacing w:val="-2"/>
        </w:rPr>
        <w:t>gallery</w:t>
      </w:r>
    </w:p>
    <w:p>
      <w:pPr>
        <w:pStyle w:val="ListParagraph"/>
        <w:numPr>
          <w:ilvl w:val="2"/>
          <w:numId w:val="16"/>
        </w:numPr>
        <w:tabs>
          <w:tab w:pos="1553" w:val="left" w:leader="none"/>
          <w:tab w:pos="1554" w:val="left" w:leader="none"/>
        </w:tabs>
        <w:spacing w:line="240" w:lineRule="auto" w:before="19" w:after="0"/>
        <w:ind w:left="1553" w:right="0" w:hanging="361"/>
        <w:jc w:val="left"/>
        <w:rPr>
          <w:sz w:val="24"/>
        </w:rPr>
      </w:pPr>
      <w:r>
        <w:rPr>
          <w:color w:val="695C45"/>
          <w:spacing w:val="-2"/>
          <w:sz w:val="24"/>
        </w:rPr>
        <w:t>Achievements</w:t>
      </w:r>
    </w:p>
    <w:p>
      <w:pPr>
        <w:pStyle w:val="ListParagraph"/>
        <w:numPr>
          <w:ilvl w:val="3"/>
          <w:numId w:val="16"/>
        </w:numPr>
        <w:tabs>
          <w:tab w:pos="2273" w:val="left" w:leader="none"/>
          <w:tab w:pos="2274" w:val="left" w:leader="none"/>
        </w:tabs>
        <w:spacing w:line="254" w:lineRule="auto" w:before="18" w:after="0"/>
        <w:ind w:left="2273" w:right="1517" w:hanging="360"/>
        <w:jc w:val="left"/>
        <w:rPr>
          <w:sz w:val="24"/>
        </w:rPr>
      </w:pPr>
      <w:r>
        <w:rPr>
          <w:color w:val="695C45"/>
          <w:sz w:val="24"/>
        </w:rPr>
        <w:t>Peace</w:t>
      </w:r>
      <w:r>
        <w:rPr>
          <w:color w:val="695C45"/>
          <w:spacing w:val="-6"/>
          <w:sz w:val="24"/>
        </w:rPr>
        <w:t> </w:t>
      </w:r>
      <w:r>
        <w:rPr>
          <w:color w:val="695C45"/>
          <w:sz w:val="24"/>
        </w:rPr>
        <w:t>and</w:t>
      </w:r>
      <w:r>
        <w:rPr>
          <w:color w:val="695C45"/>
          <w:spacing w:val="-6"/>
          <w:sz w:val="24"/>
        </w:rPr>
        <w:t> </w:t>
      </w:r>
      <w:r>
        <w:rPr>
          <w:color w:val="695C45"/>
          <w:sz w:val="24"/>
        </w:rPr>
        <w:t>Security-</w:t>
      </w:r>
      <w:r>
        <w:rPr>
          <w:color w:val="695C45"/>
          <w:spacing w:val="-6"/>
          <w:sz w:val="24"/>
        </w:rPr>
        <w:t> </w:t>
      </w:r>
      <w:r>
        <w:rPr>
          <w:color w:val="695C45"/>
          <w:sz w:val="24"/>
        </w:rPr>
        <w:t>UNPK</w:t>
      </w:r>
      <w:r>
        <w:rPr>
          <w:color w:val="695C45"/>
          <w:spacing w:val="-6"/>
          <w:sz w:val="24"/>
        </w:rPr>
        <w:t> </w:t>
      </w:r>
      <w:r>
        <w:rPr>
          <w:color w:val="695C45"/>
          <w:sz w:val="24"/>
        </w:rPr>
        <w:t>and</w:t>
      </w:r>
      <w:r>
        <w:rPr>
          <w:color w:val="695C45"/>
          <w:spacing w:val="-6"/>
          <w:sz w:val="24"/>
        </w:rPr>
        <w:t> </w:t>
      </w:r>
      <w:r>
        <w:rPr>
          <w:color w:val="695C45"/>
          <w:sz w:val="24"/>
        </w:rPr>
        <w:t>observor</w:t>
      </w:r>
      <w:r>
        <w:rPr>
          <w:color w:val="695C45"/>
          <w:spacing w:val="-6"/>
          <w:sz w:val="24"/>
        </w:rPr>
        <w:t> </w:t>
      </w:r>
      <w:r>
        <w:rPr>
          <w:color w:val="695C45"/>
          <w:sz w:val="24"/>
        </w:rPr>
        <w:t>missions</w:t>
      </w:r>
      <w:r>
        <w:rPr>
          <w:color w:val="695C45"/>
          <w:spacing w:val="-6"/>
          <w:sz w:val="24"/>
        </w:rPr>
        <w:t> </w:t>
      </w:r>
      <w:r>
        <w:rPr>
          <w:color w:val="695C45"/>
          <w:sz w:val="24"/>
        </w:rPr>
        <w:t>throughout</w:t>
      </w:r>
      <w:r>
        <w:rPr>
          <w:color w:val="695C45"/>
          <w:sz w:val="24"/>
        </w:rPr>
        <w:t> world, WW2 not followed by WW3, promoting arms control- through NPT,Conf for disarmament, Chemical weapon conventions, Biological WC.</w:t>
      </w:r>
    </w:p>
    <w:p>
      <w:pPr>
        <w:spacing w:after="0" w:line="254" w:lineRule="auto"/>
        <w:jc w:val="left"/>
        <w:rPr>
          <w:sz w:val="24"/>
        </w:rPr>
        <w:sectPr>
          <w:pgSz w:w="11920" w:h="16840"/>
          <w:pgMar w:header="689" w:footer="438" w:top="1040" w:bottom="620" w:left="1020" w:right="280"/>
        </w:sectPr>
      </w:pPr>
    </w:p>
    <w:p>
      <w:pPr>
        <w:pStyle w:val="ListParagraph"/>
        <w:numPr>
          <w:ilvl w:val="3"/>
          <w:numId w:val="16"/>
        </w:numPr>
        <w:tabs>
          <w:tab w:pos="2273" w:val="left" w:leader="none"/>
          <w:tab w:pos="2274" w:val="left" w:leader="none"/>
        </w:tabs>
        <w:spacing w:line="254" w:lineRule="auto" w:before="62" w:after="0"/>
        <w:ind w:left="2273" w:right="904" w:hanging="360"/>
        <w:jc w:val="left"/>
        <w:rPr>
          <w:sz w:val="24"/>
        </w:rPr>
      </w:pPr>
      <w:r>
        <w:rPr/>
        <w:pict>
          <v:shape style="position:absolute;margin-left:-33.568329pt;margin-top:414.760071pt;width:662.15pt;height:14.4pt;mso-position-horizontal-relative:page;mso-position-vertical-relative:page;z-index:-1777971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Eco</w:t>
      </w:r>
      <w:r>
        <w:rPr>
          <w:color w:val="695C45"/>
          <w:spacing w:val="-4"/>
          <w:sz w:val="24"/>
        </w:rPr>
        <w:t> </w:t>
      </w:r>
      <w:r>
        <w:rPr>
          <w:color w:val="695C45"/>
          <w:sz w:val="24"/>
        </w:rPr>
        <w:t>and</w:t>
      </w:r>
      <w:r>
        <w:rPr>
          <w:color w:val="695C45"/>
          <w:spacing w:val="-4"/>
          <w:sz w:val="24"/>
        </w:rPr>
        <w:t> </w:t>
      </w:r>
      <w:r>
        <w:rPr>
          <w:color w:val="695C45"/>
          <w:sz w:val="24"/>
        </w:rPr>
        <w:t>social</w:t>
      </w:r>
      <w:r>
        <w:rPr>
          <w:color w:val="695C45"/>
          <w:spacing w:val="-4"/>
          <w:sz w:val="24"/>
        </w:rPr>
        <w:t> </w:t>
      </w:r>
      <w:r>
        <w:rPr>
          <w:color w:val="695C45"/>
          <w:sz w:val="24"/>
        </w:rPr>
        <w:t>dev-</w:t>
      </w:r>
      <w:r>
        <w:rPr>
          <w:color w:val="695C45"/>
          <w:spacing w:val="-4"/>
          <w:sz w:val="24"/>
        </w:rPr>
        <w:t> </w:t>
      </w:r>
      <w:r>
        <w:rPr>
          <w:color w:val="695C45"/>
          <w:sz w:val="24"/>
        </w:rPr>
        <w:t>UNDP-</w:t>
      </w:r>
      <w:r>
        <w:rPr>
          <w:color w:val="695C45"/>
          <w:spacing w:val="-4"/>
          <w:sz w:val="24"/>
        </w:rPr>
        <w:t> </w:t>
      </w:r>
      <w:r>
        <w:rPr>
          <w:color w:val="695C45"/>
          <w:sz w:val="24"/>
        </w:rPr>
        <w:t>eco</w:t>
      </w:r>
      <w:r>
        <w:rPr>
          <w:color w:val="695C45"/>
          <w:spacing w:val="-4"/>
          <w:sz w:val="24"/>
        </w:rPr>
        <w:t> </w:t>
      </w:r>
      <w:r>
        <w:rPr>
          <w:color w:val="695C45"/>
          <w:sz w:val="24"/>
        </w:rPr>
        <w:t>assistance,</w:t>
      </w:r>
      <w:r>
        <w:rPr>
          <w:color w:val="695C45"/>
          <w:spacing w:val="-4"/>
          <w:sz w:val="24"/>
        </w:rPr>
        <w:t> </w:t>
      </w:r>
      <w:r>
        <w:rPr>
          <w:color w:val="695C45"/>
          <w:sz w:val="24"/>
        </w:rPr>
        <w:t>expert</w:t>
      </w:r>
      <w:r>
        <w:rPr>
          <w:color w:val="695C45"/>
          <w:spacing w:val="-4"/>
          <w:sz w:val="24"/>
        </w:rPr>
        <w:t> </w:t>
      </w:r>
      <w:r>
        <w:rPr>
          <w:color w:val="695C45"/>
          <w:sz w:val="24"/>
        </w:rPr>
        <w:t>advice,training</w:t>
      </w:r>
      <w:r>
        <w:rPr>
          <w:color w:val="695C45"/>
          <w:spacing w:val="-4"/>
          <w:sz w:val="24"/>
        </w:rPr>
        <w:t> </w:t>
      </w:r>
      <w:r>
        <w:rPr>
          <w:color w:val="695C45"/>
          <w:sz w:val="24"/>
        </w:rPr>
        <w:t>to developing C, agri efforts in Asia,africa,SA through FAO, 17 SDG targets and review</w:t>
      </w:r>
    </w:p>
    <w:p>
      <w:pPr>
        <w:pStyle w:val="ListParagraph"/>
        <w:numPr>
          <w:ilvl w:val="3"/>
          <w:numId w:val="16"/>
        </w:numPr>
        <w:tabs>
          <w:tab w:pos="2273" w:val="left" w:leader="none"/>
          <w:tab w:pos="2274" w:val="left" w:leader="none"/>
        </w:tabs>
        <w:spacing w:line="254" w:lineRule="auto" w:before="0" w:after="0"/>
        <w:ind w:left="2273" w:right="1534" w:hanging="360"/>
        <w:jc w:val="left"/>
        <w:rPr>
          <w:sz w:val="24"/>
        </w:rPr>
      </w:pPr>
      <w:r>
        <w:rPr>
          <w:color w:val="695C45"/>
          <w:sz w:val="24"/>
        </w:rPr>
        <w:t>Human</w:t>
      </w:r>
      <w:r>
        <w:rPr>
          <w:color w:val="695C45"/>
          <w:spacing w:val="-6"/>
          <w:sz w:val="24"/>
        </w:rPr>
        <w:t> </w:t>
      </w:r>
      <w:r>
        <w:rPr>
          <w:color w:val="695C45"/>
          <w:sz w:val="24"/>
        </w:rPr>
        <w:t>rights-</w:t>
      </w:r>
      <w:r>
        <w:rPr>
          <w:color w:val="695C45"/>
          <w:spacing w:val="-6"/>
          <w:sz w:val="24"/>
        </w:rPr>
        <w:t> </w:t>
      </w:r>
      <w:r>
        <w:rPr>
          <w:color w:val="695C45"/>
          <w:sz w:val="24"/>
        </w:rPr>
        <w:t>for</w:t>
      </w:r>
      <w:r>
        <w:rPr>
          <w:color w:val="695C45"/>
          <w:spacing w:val="-6"/>
          <w:sz w:val="24"/>
        </w:rPr>
        <w:t> </w:t>
      </w:r>
      <w:r>
        <w:rPr>
          <w:color w:val="695C45"/>
          <w:sz w:val="24"/>
        </w:rPr>
        <w:t>children,women,refugees</w:t>
      </w:r>
      <w:r>
        <w:rPr>
          <w:color w:val="695C45"/>
          <w:spacing w:val="-6"/>
          <w:sz w:val="24"/>
        </w:rPr>
        <w:t> </w:t>
      </w:r>
      <w:r>
        <w:rPr>
          <w:color w:val="695C45"/>
          <w:sz w:val="24"/>
        </w:rPr>
        <w:t>etc-</w:t>
      </w:r>
      <w:r>
        <w:rPr>
          <w:color w:val="695C45"/>
          <w:spacing w:val="-6"/>
          <w:sz w:val="24"/>
        </w:rPr>
        <w:t> </w:t>
      </w:r>
      <w:r>
        <w:rPr>
          <w:color w:val="695C45"/>
          <w:sz w:val="24"/>
        </w:rPr>
        <w:t>created</w:t>
      </w:r>
      <w:r>
        <w:rPr>
          <w:color w:val="695C45"/>
          <w:spacing w:val="-6"/>
          <w:sz w:val="24"/>
        </w:rPr>
        <w:t> </w:t>
      </w:r>
      <w:r>
        <w:rPr>
          <w:color w:val="695C45"/>
          <w:sz w:val="24"/>
        </w:rPr>
        <w:t>new</w:t>
      </w:r>
      <w:r>
        <w:rPr>
          <w:color w:val="695C45"/>
          <w:sz w:val="24"/>
        </w:rPr>
        <w:t> discourse for thinking wrt indivisual,state and int system</w:t>
      </w:r>
    </w:p>
    <w:p>
      <w:pPr>
        <w:pStyle w:val="ListParagraph"/>
        <w:numPr>
          <w:ilvl w:val="3"/>
          <w:numId w:val="16"/>
        </w:numPr>
        <w:tabs>
          <w:tab w:pos="2273" w:val="left" w:leader="none"/>
          <w:tab w:pos="2274" w:val="left" w:leader="none"/>
        </w:tabs>
        <w:spacing w:line="254" w:lineRule="auto" w:before="0" w:after="0"/>
        <w:ind w:left="2273" w:right="1161" w:hanging="360"/>
        <w:jc w:val="left"/>
        <w:rPr>
          <w:sz w:val="24"/>
        </w:rPr>
      </w:pPr>
      <w:r>
        <w:rPr>
          <w:color w:val="695C45"/>
          <w:sz w:val="24"/>
        </w:rPr>
        <w:t>Health-</w:t>
      </w:r>
      <w:r>
        <w:rPr>
          <w:color w:val="695C45"/>
          <w:spacing w:val="-6"/>
          <w:sz w:val="24"/>
        </w:rPr>
        <w:t> </w:t>
      </w:r>
      <w:r>
        <w:rPr>
          <w:color w:val="695C45"/>
          <w:sz w:val="24"/>
        </w:rPr>
        <w:t>World</w:t>
      </w:r>
      <w:r>
        <w:rPr>
          <w:color w:val="695C45"/>
          <w:spacing w:val="-6"/>
          <w:sz w:val="24"/>
        </w:rPr>
        <w:t> </w:t>
      </w:r>
      <w:r>
        <w:rPr>
          <w:color w:val="695C45"/>
          <w:sz w:val="24"/>
        </w:rPr>
        <w:t>food</w:t>
      </w:r>
      <w:r>
        <w:rPr>
          <w:color w:val="695C45"/>
          <w:spacing w:val="-6"/>
          <w:sz w:val="24"/>
        </w:rPr>
        <w:t> </w:t>
      </w:r>
      <w:r>
        <w:rPr>
          <w:color w:val="695C45"/>
          <w:sz w:val="24"/>
        </w:rPr>
        <w:t>prog</w:t>
      </w:r>
      <w:r>
        <w:rPr>
          <w:color w:val="695C45"/>
          <w:spacing w:val="-6"/>
          <w:sz w:val="24"/>
        </w:rPr>
        <w:t> </w:t>
      </w:r>
      <w:r>
        <w:rPr>
          <w:color w:val="695C45"/>
          <w:sz w:val="24"/>
        </w:rPr>
        <w:t>fighting</w:t>
      </w:r>
      <w:r>
        <w:rPr>
          <w:color w:val="695C45"/>
          <w:spacing w:val="-6"/>
          <w:sz w:val="24"/>
        </w:rPr>
        <w:t> </w:t>
      </w:r>
      <w:r>
        <w:rPr>
          <w:color w:val="695C45"/>
          <w:sz w:val="24"/>
        </w:rPr>
        <w:t>hunger</w:t>
      </w:r>
      <w:r>
        <w:rPr>
          <w:color w:val="695C45"/>
          <w:spacing w:val="-6"/>
          <w:sz w:val="24"/>
        </w:rPr>
        <w:t> </w:t>
      </w:r>
      <w:r>
        <w:rPr>
          <w:color w:val="695C45"/>
          <w:sz w:val="24"/>
        </w:rPr>
        <w:t>and</w:t>
      </w:r>
      <w:r>
        <w:rPr>
          <w:color w:val="695C45"/>
          <w:spacing w:val="-6"/>
          <w:sz w:val="24"/>
        </w:rPr>
        <w:t> </w:t>
      </w:r>
      <w:r>
        <w:rPr>
          <w:color w:val="695C45"/>
          <w:sz w:val="24"/>
        </w:rPr>
        <w:t>food</w:t>
      </w:r>
      <w:r>
        <w:rPr>
          <w:color w:val="695C45"/>
          <w:spacing w:val="-6"/>
          <w:sz w:val="24"/>
        </w:rPr>
        <w:t> </w:t>
      </w:r>
      <w:r>
        <w:rPr>
          <w:color w:val="695C45"/>
          <w:sz w:val="24"/>
        </w:rPr>
        <w:t>in</w:t>
      </w:r>
      <w:r>
        <w:rPr>
          <w:color w:val="695C45"/>
          <w:spacing w:val="-6"/>
          <w:sz w:val="24"/>
        </w:rPr>
        <w:t> </w:t>
      </w:r>
      <w:r>
        <w:rPr>
          <w:color w:val="695C45"/>
          <w:sz w:val="24"/>
        </w:rPr>
        <w:t>emergency, WHO- elimiated small pox,battle against AIDS,malaria,COVID.</w:t>
      </w:r>
    </w:p>
    <w:p>
      <w:pPr>
        <w:pStyle w:val="ListParagraph"/>
        <w:numPr>
          <w:ilvl w:val="3"/>
          <w:numId w:val="16"/>
        </w:numPr>
        <w:tabs>
          <w:tab w:pos="2273" w:val="left" w:leader="none"/>
          <w:tab w:pos="2274" w:val="left" w:leader="none"/>
        </w:tabs>
        <w:spacing w:line="254" w:lineRule="auto" w:before="0" w:after="0"/>
        <w:ind w:left="2273" w:right="1496" w:hanging="360"/>
        <w:jc w:val="left"/>
        <w:rPr>
          <w:sz w:val="24"/>
        </w:rPr>
      </w:pPr>
      <w:r>
        <w:rPr>
          <w:color w:val="695C45"/>
          <w:sz w:val="24"/>
        </w:rPr>
        <w:t>Env-</w:t>
      </w:r>
      <w:r>
        <w:rPr>
          <w:color w:val="695C45"/>
          <w:spacing w:val="-8"/>
          <w:sz w:val="24"/>
        </w:rPr>
        <w:t> </w:t>
      </w:r>
      <w:r>
        <w:rPr>
          <w:color w:val="695C45"/>
          <w:sz w:val="24"/>
        </w:rPr>
        <w:t>UNFCC-Kyoto,</w:t>
      </w:r>
      <w:r>
        <w:rPr>
          <w:color w:val="695C45"/>
          <w:spacing w:val="-8"/>
          <w:sz w:val="24"/>
        </w:rPr>
        <w:t> </w:t>
      </w:r>
      <w:r>
        <w:rPr>
          <w:color w:val="695C45"/>
          <w:sz w:val="24"/>
        </w:rPr>
        <w:t>Paris</w:t>
      </w:r>
      <w:r>
        <w:rPr>
          <w:color w:val="695C45"/>
          <w:spacing w:val="-8"/>
          <w:sz w:val="24"/>
        </w:rPr>
        <w:t> </w:t>
      </w:r>
      <w:r>
        <w:rPr>
          <w:color w:val="695C45"/>
          <w:sz w:val="24"/>
        </w:rPr>
        <w:t>negotations</w:t>
      </w:r>
      <w:r>
        <w:rPr>
          <w:color w:val="695C45"/>
          <w:spacing w:val="-8"/>
          <w:sz w:val="24"/>
        </w:rPr>
        <w:t> </w:t>
      </w:r>
      <w:r>
        <w:rPr>
          <w:color w:val="695C45"/>
          <w:sz w:val="24"/>
        </w:rPr>
        <w:t>and</w:t>
      </w:r>
      <w:r>
        <w:rPr>
          <w:color w:val="695C45"/>
          <w:spacing w:val="-8"/>
          <w:sz w:val="24"/>
        </w:rPr>
        <w:t> </w:t>
      </w:r>
      <w:r>
        <w:rPr>
          <w:color w:val="695C45"/>
          <w:sz w:val="24"/>
        </w:rPr>
        <w:t>outcomes,Montreal protocol etc</w:t>
      </w:r>
    </w:p>
    <w:p>
      <w:pPr>
        <w:pStyle w:val="ListParagraph"/>
        <w:numPr>
          <w:ilvl w:val="3"/>
          <w:numId w:val="16"/>
        </w:numPr>
        <w:tabs>
          <w:tab w:pos="2273" w:val="left" w:leader="none"/>
          <w:tab w:pos="2274" w:val="left" w:leader="none"/>
        </w:tabs>
        <w:spacing w:line="324" w:lineRule="exact" w:before="0" w:after="0"/>
        <w:ind w:left="2273" w:right="0" w:hanging="361"/>
        <w:jc w:val="left"/>
        <w:rPr>
          <w:sz w:val="24"/>
        </w:rPr>
      </w:pPr>
      <w:r>
        <w:rPr>
          <w:color w:val="695C45"/>
          <w:sz w:val="24"/>
        </w:rPr>
        <w:t>Int</w:t>
      </w:r>
      <w:r>
        <w:rPr>
          <w:color w:val="695C45"/>
          <w:spacing w:val="-4"/>
          <w:sz w:val="24"/>
        </w:rPr>
        <w:t> </w:t>
      </w:r>
      <w:r>
        <w:rPr>
          <w:color w:val="695C45"/>
          <w:sz w:val="24"/>
        </w:rPr>
        <w:t>law-</w:t>
      </w:r>
      <w:r>
        <w:rPr>
          <w:color w:val="695C45"/>
          <w:spacing w:val="-3"/>
          <w:sz w:val="24"/>
        </w:rPr>
        <w:t> </w:t>
      </w:r>
      <w:r>
        <w:rPr>
          <w:color w:val="695C45"/>
          <w:sz w:val="24"/>
        </w:rPr>
        <w:t>UNCLOS,ICJ</w:t>
      </w:r>
      <w:r>
        <w:rPr>
          <w:color w:val="695C45"/>
          <w:spacing w:val="-3"/>
          <w:sz w:val="24"/>
        </w:rPr>
        <w:t> </w:t>
      </w:r>
      <w:r>
        <w:rPr>
          <w:color w:val="695C45"/>
          <w:sz w:val="24"/>
        </w:rPr>
        <w:t>rulings</w:t>
      </w:r>
      <w:r>
        <w:rPr>
          <w:color w:val="695C45"/>
          <w:spacing w:val="-3"/>
          <w:sz w:val="24"/>
        </w:rPr>
        <w:t> </w:t>
      </w:r>
      <w:r>
        <w:rPr>
          <w:color w:val="695C45"/>
          <w:spacing w:val="-5"/>
          <w:sz w:val="24"/>
        </w:rPr>
        <w:t>etc</w:t>
      </w:r>
    </w:p>
    <w:p>
      <w:pPr>
        <w:pStyle w:val="ListParagraph"/>
        <w:numPr>
          <w:ilvl w:val="1"/>
          <w:numId w:val="16"/>
        </w:numPr>
        <w:tabs>
          <w:tab w:pos="833" w:val="left" w:leader="none"/>
          <w:tab w:pos="834" w:val="left" w:leader="none"/>
        </w:tabs>
        <w:spacing w:line="240" w:lineRule="auto" w:before="9" w:after="0"/>
        <w:ind w:left="833" w:right="0" w:hanging="361"/>
        <w:jc w:val="left"/>
        <w:rPr>
          <w:sz w:val="24"/>
        </w:rPr>
      </w:pPr>
      <w:r>
        <w:rPr>
          <w:color w:val="695C45"/>
          <w:sz w:val="24"/>
        </w:rPr>
        <w:t>Issues</w:t>
      </w:r>
      <w:r>
        <w:rPr>
          <w:color w:val="695C45"/>
          <w:spacing w:val="-5"/>
          <w:sz w:val="24"/>
        </w:rPr>
        <w:t> </w:t>
      </w:r>
      <w:r>
        <w:rPr>
          <w:color w:val="695C45"/>
          <w:sz w:val="24"/>
        </w:rPr>
        <w:t>with</w:t>
      </w:r>
      <w:r>
        <w:rPr>
          <w:color w:val="695C45"/>
          <w:spacing w:val="-5"/>
          <w:sz w:val="24"/>
        </w:rPr>
        <w:t> </w:t>
      </w:r>
      <w:r>
        <w:rPr>
          <w:color w:val="695C45"/>
          <w:sz w:val="24"/>
        </w:rPr>
        <w:t>the</w:t>
      </w:r>
      <w:r>
        <w:rPr>
          <w:color w:val="695C45"/>
          <w:spacing w:val="-5"/>
          <w:sz w:val="24"/>
        </w:rPr>
        <w:t> </w:t>
      </w:r>
      <w:r>
        <w:rPr>
          <w:color w:val="695C45"/>
          <w:sz w:val="24"/>
        </w:rPr>
        <w:t>org</w:t>
      </w:r>
      <w:r>
        <w:rPr>
          <w:color w:val="695C45"/>
          <w:spacing w:val="-5"/>
          <w:sz w:val="24"/>
        </w:rPr>
        <w:t> </w:t>
      </w:r>
      <w:r>
        <w:rPr>
          <w:color w:val="695C45"/>
          <w:sz w:val="24"/>
        </w:rPr>
        <w:t>and</w:t>
      </w:r>
      <w:r>
        <w:rPr>
          <w:color w:val="695C45"/>
          <w:spacing w:val="-5"/>
          <w:sz w:val="24"/>
        </w:rPr>
        <w:t> </w:t>
      </w:r>
      <w:r>
        <w:rPr>
          <w:color w:val="695C45"/>
          <w:sz w:val="24"/>
        </w:rPr>
        <w:t>limitations</w:t>
      </w:r>
      <w:r>
        <w:rPr>
          <w:color w:val="695C45"/>
          <w:spacing w:val="-4"/>
          <w:sz w:val="24"/>
        </w:rPr>
        <w:t> </w:t>
      </w:r>
      <w:r>
        <w:rPr>
          <w:color w:val="695C45"/>
          <w:sz w:val="24"/>
        </w:rPr>
        <w:t>of</w:t>
      </w:r>
      <w:r>
        <w:rPr>
          <w:color w:val="695C45"/>
          <w:spacing w:val="-5"/>
          <w:sz w:val="24"/>
        </w:rPr>
        <w:t> UN</w:t>
      </w:r>
    </w:p>
    <w:p>
      <w:pPr>
        <w:pStyle w:val="ListParagraph"/>
        <w:numPr>
          <w:ilvl w:val="2"/>
          <w:numId w:val="16"/>
        </w:numPr>
        <w:tabs>
          <w:tab w:pos="1553" w:val="left" w:leader="none"/>
          <w:tab w:pos="1554" w:val="left" w:leader="none"/>
        </w:tabs>
        <w:spacing w:line="254" w:lineRule="auto" w:before="18" w:after="0"/>
        <w:ind w:left="1553" w:right="903" w:hanging="360"/>
        <w:jc w:val="left"/>
        <w:rPr>
          <w:sz w:val="24"/>
        </w:rPr>
      </w:pPr>
      <w:r>
        <w:rPr>
          <w:color w:val="695C45"/>
          <w:sz w:val="24"/>
        </w:rPr>
        <w:t>Peace and security- could not prevent cold war,invasion of iraq,genocide in</w:t>
      </w:r>
      <w:r>
        <w:rPr>
          <w:color w:val="695C45"/>
          <w:spacing w:val="-4"/>
          <w:sz w:val="24"/>
        </w:rPr>
        <w:t> </w:t>
      </w:r>
      <w:r>
        <w:rPr>
          <w:color w:val="695C45"/>
          <w:sz w:val="24"/>
        </w:rPr>
        <w:t>Rwanda,</w:t>
      </w:r>
      <w:r>
        <w:rPr>
          <w:color w:val="695C45"/>
          <w:spacing w:val="-4"/>
          <w:sz w:val="24"/>
        </w:rPr>
        <w:t> </w:t>
      </w:r>
      <w:r>
        <w:rPr>
          <w:color w:val="695C45"/>
          <w:sz w:val="24"/>
        </w:rPr>
        <w:t>failure</w:t>
      </w:r>
      <w:r>
        <w:rPr>
          <w:color w:val="695C45"/>
          <w:spacing w:val="-4"/>
          <w:sz w:val="24"/>
        </w:rPr>
        <w:t> </w:t>
      </w:r>
      <w:r>
        <w:rPr>
          <w:color w:val="695C45"/>
          <w:sz w:val="24"/>
        </w:rPr>
        <w:t>to</w:t>
      </w:r>
      <w:r>
        <w:rPr>
          <w:color w:val="695C45"/>
          <w:spacing w:val="-4"/>
          <w:sz w:val="24"/>
        </w:rPr>
        <w:t> </w:t>
      </w:r>
      <w:r>
        <w:rPr>
          <w:color w:val="695C45"/>
          <w:sz w:val="24"/>
        </w:rPr>
        <w:t>implement</w:t>
      </w:r>
      <w:r>
        <w:rPr>
          <w:color w:val="695C45"/>
          <w:spacing w:val="-4"/>
          <w:sz w:val="24"/>
        </w:rPr>
        <w:t> </w:t>
      </w:r>
      <w:r>
        <w:rPr>
          <w:color w:val="695C45"/>
          <w:sz w:val="24"/>
        </w:rPr>
        <w:t>CCIT,</w:t>
      </w:r>
      <w:r>
        <w:rPr>
          <w:color w:val="695C45"/>
          <w:spacing w:val="-4"/>
          <w:sz w:val="24"/>
        </w:rPr>
        <w:t> </w:t>
      </w:r>
      <w:r>
        <w:rPr>
          <w:color w:val="695C45"/>
          <w:sz w:val="24"/>
        </w:rPr>
        <w:t>failure</w:t>
      </w:r>
      <w:r>
        <w:rPr>
          <w:color w:val="695C45"/>
          <w:spacing w:val="-4"/>
          <w:sz w:val="24"/>
        </w:rPr>
        <w:t> </w:t>
      </w:r>
      <w:r>
        <w:rPr>
          <w:color w:val="695C45"/>
          <w:sz w:val="24"/>
        </w:rPr>
        <w:t>of</w:t>
      </w:r>
      <w:r>
        <w:rPr>
          <w:color w:val="695C45"/>
          <w:spacing w:val="-4"/>
          <w:sz w:val="24"/>
        </w:rPr>
        <w:t> </w:t>
      </w:r>
      <w:r>
        <w:rPr>
          <w:color w:val="695C45"/>
          <w:sz w:val="24"/>
        </w:rPr>
        <w:t>UNPK</w:t>
      </w:r>
      <w:r>
        <w:rPr>
          <w:color w:val="695C45"/>
          <w:spacing w:val="-4"/>
          <w:sz w:val="24"/>
        </w:rPr>
        <w:t> </w:t>
      </w:r>
      <w:r>
        <w:rPr>
          <w:color w:val="695C45"/>
          <w:sz w:val="24"/>
        </w:rPr>
        <w:t>to</w:t>
      </w:r>
      <w:r>
        <w:rPr>
          <w:color w:val="695C45"/>
          <w:spacing w:val="-4"/>
          <w:sz w:val="24"/>
        </w:rPr>
        <w:t> </w:t>
      </w:r>
      <w:r>
        <w:rPr>
          <w:color w:val="695C45"/>
          <w:sz w:val="24"/>
        </w:rPr>
        <w:t>prevent</w:t>
      </w:r>
      <w:r>
        <w:rPr>
          <w:color w:val="695C45"/>
          <w:spacing w:val="-4"/>
          <w:sz w:val="24"/>
        </w:rPr>
        <w:t> </w:t>
      </w:r>
      <w:r>
        <w:rPr>
          <w:color w:val="695C45"/>
          <w:sz w:val="24"/>
        </w:rPr>
        <w:t>Bosnian</w:t>
      </w:r>
      <w:r>
        <w:rPr>
          <w:color w:val="695C45"/>
          <w:sz w:val="24"/>
        </w:rPr>
        <w:t> serbs massacre despite being present there, other issues of sexual exploitation by UNPK forces</w:t>
      </w:r>
    </w:p>
    <w:p>
      <w:pPr>
        <w:pStyle w:val="ListParagraph"/>
        <w:numPr>
          <w:ilvl w:val="2"/>
          <w:numId w:val="16"/>
        </w:numPr>
        <w:tabs>
          <w:tab w:pos="1553" w:val="left" w:leader="none"/>
          <w:tab w:pos="1554" w:val="left" w:leader="none"/>
        </w:tabs>
        <w:spacing w:line="254" w:lineRule="auto" w:before="0" w:after="0"/>
        <w:ind w:left="1553" w:right="1261" w:hanging="360"/>
        <w:jc w:val="left"/>
        <w:rPr>
          <w:sz w:val="24"/>
        </w:rPr>
      </w:pPr>
      <w:r>
        <w:rPr>
          <w:color w:val="695C45"/>
          <w:sz w:val="24"/>
        </w:rPr>
        <w:t>Neglect</w:t>
      </w:r>
      <w:r>
        <w:rPr>
          <w:color w:val="695C45"/>
          <w:spacing w:val="-3"/>
          <w:sz w:val="24"/>
        </w:rPr>
        <w:t> </w:t>
      </w:r>
      <w:r>
        <w:rPr>
          <w:color w:val="695C45"/>
          <w:sz w:val="24"/>
        </w:rPr>
        <w:t>of</w:t>
      </w:r>
      <w:r>
        <w:rPr>
          <w:color w:val="695C45"/>
          <w:spacing w:val="-3"/>
          <w:sz w:val="24"/>
        </w:rPr>
        <w:t> </w:t>
      </w:r>
      <w:r>
        <w:rPr>
          <w:color w:val="695C45"/>
          <w:sz w:val="24"/>
        </w:rPr>
        <w:t>Int</w:t>
      </w:r>
      <w:r>
        <w:rPr>
          <w:color w:val="695C45"/>
          <w:spacing w:val="-3"/>
          <w:sz w:val="24"/>
        </w:rPr>
        <w:t> </w:t>
      </w:r>
      <w:r>
        <w:rPr>
          <w:color w:val="695C45"/>
          <w:sz w:val="24"/>
        </w:rPr>
        <w:t>law</w:t>
      </w:r>
      <w:r>
        <w:rPr>
          <w:color w:val="695C45"/>
          <w:spacing w:val="-3"/>
          <w:sz w:val="24"/>
        </w:rPr>
        <w:t> </w:t>
      </w:r>
      <w:r>
        <w:rPr>
          <w:color w:val="695C45"/>
          <w:sz w:val="24"/>
        </w:rPr>
        <w:t>by</w:t>
      </w:r>
      <w:r>
        <w:rPr>
          <w:color w:val="695C45"/>
          <w:spacing w:val="-3"/>
          <w:sz w:val="24"/>
        </w:rPr>
        <w:t> </w:t>
      </w:r>
      <w:r>
        <w:rPr>
          <w:color w:val="695C45"/>
          <w:sz w:val="24"/>
        </w:rPr>
        <w:t>states-</w:t>
      </w:r>
      <w:r>
        <w:rPr>
          <w:color w:val="695C45"/>
          <w:spacing w:val="-3"/>
          <w:sz w:val="24"/>
        </w:rPr>
        <w:t> </w:t>
      </w:r>
      <w:r>
        <w:rPr>
          <w:color w:val="695C45"/>
          <w:sz w:val="24"/>
        </w:rPr>
        <w:t>NPT</w:t>
      </w:r>
      <w:r>
        <w:rPr>
          <w:color w:val="695C45"/>
          <w:spacing w:val="-3"/>
          <w:sz w:val="24"/>
        </w:rPr>
        <w:t> </w:t>
      </w:r>
      <w:r>
        <w:rPr>
          <w:color w:val="695C45"/>
          <w:sz w:val="24"/>
        </w:rPr>
        <w:t>issues-</w:t>
      </w:r>
      <w:r>
        <w:rPr>
          <w:color w:val="695C45"/>
          <w:spacing w:val="-3"/>
          <w:sz w:val="24"/>
        </w:rPr>
        <w:t> </w:t>
      </w:r>
      <w:r>
        <w:rPr>
          <w:color w:val="695C45"/>
          <w:sz w:val="24"/>
        </w:rPr>
        <w:t>Israel,NK,Iran,</w:t>
      </w:r>
      <w:r>
        <w:rPr>
          <w:color w:val="695C45"/>
          <w:spacing w:val="-3"/>
          <w:sz w:val="24"/>
        </w:rPr>
        <w:t> </w:t>
      </w:r>
      <w:r>
        <w:rPr>
          <w:color w:val="695C45"/>
          <w:sz w:val="24"/>
        </w:rPr>
        <w:t>P5</w:t>
      </w:r>
      <w:r>
        <w:rPr>
          <w:color w:val="695C45"/>
          <w:spacing w:val="-3"/>
          <w:sz w:val="24"/>
        </w:rPr>
        <w:t> </w:t>
      </w:r>
      <w:r>
        <w:rPr>
          <w:color w:val="695C45"/>
          <w:sz w:val="24"/>
        </w:rPr>
        <w:t>disregard</w:t>
      </w:r>
      <w:r>
        <w:rPr>
          <w:color w:val="695C45"/>
          <w:spacing w:val="-3"/>
          <w:sz w:val="24"/>
        </w:rPr>
        <w:t> </w:t>
      </w:r>
      <w:r>
        <w:rPr>
          <w:color w:val="695C45"/>
          <w:sz w:val="24"/>
        </w:rPr>
        <w:t>of</w:t>
      </w:r>
      <w:r>
        <w:rPr>
          <w:color w:val="695C45"/>
          <w:sz w:val="24"/>
        </w:rPr>
        <w:t> UN laws for their selfish motives</w:t>
      </w:r>
    </w:p>
    <w:p>
      <w:pPr>
        <w:pStyle w:val="ListParagraph"/>
        <w:numPr>
          <w:ilvl w:val="2"/>
          <w:numId w:val="16"/>
        </w:numPr>
        <w:tabs>
          <w:tab w:pos="1553" w:val="left" w:leader="none"/>
          <w:tab w:pos="1554" w:val="left" w:leader="none"/>
        </w:tabs>
        <w:spacing w:line="254" w:lineRule="auto" w:before="0" w:after="0"/>
        <w:ind w:left="1553" w:right="891" w:hanging="360"/>
        <w:jc w:val="left"/>
        <w:rPr>
          <w:sz w:val="24"/>
        </w:rPr>
      </w:pPr>
      <w:r>
        <w:rPr>
          <w:color w:val="695C45"/>
          <w:sz w:val="24"/>
        </w:rPr>
        <w:t>Failure</w:t>
      </w:r>
      <w:r>
        <w:rPr>
          <w:color w:val="695C45"/>
          <w:spacing w:val="-4"/>
          <w:sz w:val="24"/>
        </w:rPr>
        <w:t> </w:t>
      </w:r>
      <w:r>
        <w:rPr>
          <w:color w:val="695C45"/>
          <w:sz w:val="24"/>
        </w:rPr>
        <w:t>to</w:t>
      </w:r>
      <w:r>
        <w:rPr>
          <w:color w:val="695C45"/>
          <w:spacing w:val="-4"/>
          <w:sz w:val="24"/>
        </w:rPr>
        <w:t> </w:t>
      </w:r>
      <w:r>
        <w:rPr>
          <w:color w:val="695C45"/>
          <w:sz w:val="24"/>
        </w:rPr>
        <w:t>reform-</w:t>
      </w:r>
      <w:r>
        <w:rPr>
          <w:color w:val="695C45"/>
          <w:spacing w:val="-4"/>
          <w:sz w:val="24"/>
        </w:rPr>
        <w:t> </w:t>
      </w:r>
      <w:r>
        <w:rPr>
          <w:color w:val="695C45"/>
          <w:sz w:val="24"/>
        </w:rPr>
        <w:t>UNSC,</w:t>
      </w:r>
      <w:r>
        <w:rPr>
          <w:color w:val="695C45"/>
          <w:spacing w:val="-4"/>
          <w:sz w:val="24"/>
        </w:rPr>
        <w:t> </w:t>
      </w:r>
      <w:r>
        <w:rPr>
          <w:color w:val="695C45"/>
          <w:sz w:val="24"/>
        </w:rPr>
        <w:t>UN</w:t>
      </w:r>
      <w:r>
        <w:rPr>
          <w:color w:val="695C45"/>
          <w:spacing w:val="-4"/>
          <w:sz w:val="24"/>
        </w:rPr>
        <w:t> </w:t>
      </w:r>
      <w:r>
        <w:rPr>
          <w:color w:val="695C45"/>
          <w:sz w:val="24"/>
        </w:rPr>
        <w:t>spec</w:t>
      </w:r>
      <w:r>
        <w:rPr>
          <w:color w:val="695C45"/>
          <w:spacing w:val="-4"/>
          <w:sz w:val="24"/>
        </w:rPr>
        <w:t> </w:t>
      </w:r>
      <w:r>
        <w:rPr>
          <w:color w:val="695C45"/>
          <w:sz w:val="24"/>
        </w:rPr>
        <w:t>agencies</w:t>
      </w:r>
      <w:r>
        <w:rPr>
          <w:color w:val="695C45"/>
          <w:spacing w:val="-4"/>
          <w:sz w:val="24"/>
        </w:rPr>
        <w:t> </w:t>
      </w:r>
      <w:r>
        <w:rPr>
          <w:color w:val="695C45"/>
          <w:sz w:val="24"/>
        </w:rPr>
        <w:t>such</w:t>
      </w:r>
      <w:r>
        <w:rPr>
          <w:color w:val="695C45"/>
          <w:spacing w:val="-4"/>
          <w:sz w:val="24"/>
        </w:rPr>
        <w:t> </w:t>
      </w:r>
      <w:r>
        <w:rPr>
          <w:color w:val="695C45"/>
          <w:sz w:val="24"/>
        </w:rPr>
        <w:t>as</w:t>
      </w:r>
      <w:r>
        <w:rPr>
          <w:color w:val="695C45"/>
          <w:spacing w:val="-4"/>
          <w:sz w:val="24"/>
        </w:rPr>
        <w:t> </w:t>
      </w:r>
      <w:r>
        <w:rPr>
          <w:color w:val="695C45"/>
          <w:sz w:val="24"/>
        </w:rPr>
        <w:t>IMF,WB</w:t>
      </w:r>
      <w:r>
        <w:rPr>
          <w:color w:val="695C45"/>
          <w:spacing w:val="-4"/>
          <w:sz w:val="24"/>
        </w:rPr>
        <w:t> </w:t>
      </w:r>
      <w:r>
        <w:rPr>
          <w:color w:val="695C45"/>
          <w:sz w:val="24"/>
        </w:rPr>
        <w:t>dominated</w:t>
      </w:r>
      <w:r>
        <w:rPr>
          <w:color w:val="695C45"/>
          <w:spacing w:val="-4"/>
          <w:sz w:val="24"/>
        </w:rPr>
        <w:t> </w:t>
      </w:r>
      <w:r>
        <w:rPr>
          <w:color w:val="695C45"/>
          <w:sz w:val="24"/>
        </w:rPr>
        <w:t>by</w:t>
      </w:r>
      <w:r>
        <w:rPr>
          <w:color w:val="695C45"/>
          <w:sz w:val="24"/>
        </w:rPr>
        <w:t> west, neglect of global south</w:t>
      </w:r>
    </w:p>
    <w:p>
      <w:pPr>
        <w:pStyle w:val="ListParagraph"/>
        <w:numPr>
          <w:ilvl w:val="2"/>
          <w:numId w:val="16"/>
        </w:numPr>
        <w:tabs>
          <w:tab w:pos="1553" w:val="left" w:leader="none"/>
          <w:tab w:pos="1554" w:val="left" w:leader="none"/>
        </w:tabs>
        <w:spacing w:line="254" w:lineRule="auto" w:before="0" w:after="0"/>
        <w:ind w:left="1553" w:right="1451" w:hanging="360"/>
        <w:jc w:val="left"/>
        <w:rPr>
          <w:sz w:val="24"/>
        </w:rPr>
      </w:pPr>
      <w:r>
        <w:rPr>
          <w:color w:val="695C45"/>
          <w:sz w:val="24"/>
        </w:rPr>
        <w:t>Refugee</w:t>
      </w:r>
      <w:r>
        <w:rPr>
          <w:color w:val="695C45"/>
          <w:spacing w:val="-6"/>
          <w:sz w:val="24"/>
        </w:rPr>
        <w:t> </w:t>
      </w:r>
      <w:r>
        <w:rPr>
          <w:color w:val="695C45"/>
          <w:sz w:val="24"/>
        </w:rPr>
        <w:t>crisis-</w:t>
      </w:r>
      <w:r>
        <w:rPr>
          <w:color w:val="695C45"/>
          <w:spacing w:val="-7"/>
          <w:sz w:val="24"/>
        </w:rPr>
        <w:t> </w:t>
      </w:r>
      <w:r>
        <w:rPr>
          <w:color w:val="695C45"/>
          <w:sz w:val="24"/>
        </w:rPr>
        <w:t>around</w:t>
      </w:r>
      <w:r>
        <w:rPr>
          <w:color w:val="695C45"/>
          <w:spacing w:val="-6"/>
          <w:sz w:val="24"/>
        </w:rPr>
        <w:t> </w:t>
      </w:r>
      <w:r>
        <w:rPr>
          <w:color w:val="695C45"/>
          <w:sz w:val="24"/>
        </w:rPr>
        <w:t>40</w:t>
      </w:r>
      <w:r>
        <w:rPr>
          <w:color w:val="695C45"/>
          <w:spacing w:val="-7"/>
          <w:sz w:val="24"/>
        </w:rPr>
        <w:t> </w:t>
      </w:r>
      <w:r>
        <w:rPr>
          <w:color w:val="695C45"/>
          <w:sz w:val="24"/>
        </w:rPr>
        <w:t>million</w:t>
      </w:r>
      <w:r>
        <w:rPr>
          <w:color w:val="695C45"/>
          <w:spacing w:val="-6"/>
          <w:sz w:val="24"/>
        </w:rPr>
        <w:t> </w:t>
      </w:r>
      <w:r>
        <w:rPr>
          <w:color w:val="695C45"/>
          <w:sz w:val="24"/>
        </w:rPr>
        <w:t>refugees</w:t>
      </w:r>
      <w:r>
        <w:rPr>
          <w:color w:val="695C45"/>
          <w:spacing w:val="-7"/>
          <w:sz w:val="24"/>
        </w:rPr>
        <w:t> </w:t>
      </w:r>
      <w:r>
        <w:rPr>
          <w:color w:val="695C45"/>
          <w:sz w:val="24"/>
        </w:rPr>
        <w:t>living</w:t>
      </w:r>
      <w:r>
        <w:rPr>
          <w:color w:val="695C45"/>
          <w:spacing w:val="-6"/>
          <w:sz w:val="24"/>
        </w:rPr>
        <w:t> </w:t>
      </w:r>
      <w:r>
        <w:rPr>
          <w:color w:val="695C45"/>
          <w:sz w:val="24"/>
        </w:rPr>
        <w:t>outside</w:t>
      </w:r>
      <w:r>
        <w:rPr>
          <w:color w:val="695C45"/>
          <w:spacing w:val="-7"/>
          <w:sz w:val="24"/>
        </w:rPr>
        <w:t> </w:t>
      </w:r>
      <w:r>
        <w:rPr>
          <w:color w:val="695C45"/>
          <w:sz w:val="24"/>
        </w:rPr>
        <w:t>homelands-</w:t>
      </w:r>
      <w:r>
        <w:rPr>
          <w:color w:val="695C45"/>
          <w:sz w:val="24"/>
        </w:rPr>
        <w:t> ineffective repatration/shelters</w:t>
      </w:r>
    </w:p>
    <w:p>
      <w:pPr>
        <w:pStyle w:val="ListParagraph"/>
        <w:numPr>
          <w:ilvl w:val="2"/>
          <w:numId w:val="16"/>
        </w:numPr>
        <w:tabs>
          <w:tab w:pos="1553" w:val="left" w:leader="none"/>
          <w:tab w:pos="1554" w:val="left" w:leader="none"/>
        </w:tabs>
        <w:spacing w:line="254" w:lineRule="auto" w:before="0" w:after="0"/>
        <w:ind w:left="1553" w:right="1163" w:hanging="360"/>
        <w:jc w:val="left"/>
        <w:rPr>
          <w:sz w:val="24"/>
        </w:rPr>
      </w:pPr>
      <w:r>
        <w:rPr>
          <w:color w:val="695C45"/>
          <w:sz w:val="24"/>
        </w:rPr>
        <w:t>Emerging</w:t>
      </w:r>
      <w:r>
        <w:rPr>
          <w:color w:val="695C45"/>
          <w:spacing w:val="-6"/>
          <w:sz w:val="24"/>
        </w:rPr>
        <w:t> </w:t>
      </w:r>
      <w:r>
        <w:rPr>
          <w:color w:val="695C45"/>
          <w:sz w:val="24"/>
        </w:rPr>
        <w:t>challanges-</w:t>
      </w:r>
      <w:r>
        <w:rPr>
          <w:color w:val="695C45"/>
          <w:spacing w:val="-6"/>
          <w:sz w:val="24"/>
        </w:rPr>
        <w:t> </w:t>
      </w:r>
      <w:r>
        <w:rPr>
          <w:color w:val="695C45"/>
          <w:sz w:val="24"/>
        </w:rPr>
        <w:t>Climate</w:t>
      </w:r>
      <w:r>
        <w:rPr>
          <w:color w:val="695C45"/>
          <w:spacing w:val="-6"/>
          <w:sz w:val="24"/>
        </w:rPr>
        <w:t> </w:t>
      </w:r>
      <w:r>
        <w:rPr>
          <w:color w:val="695C45"/>
          <w:sz w:val="24"/>
        </w:rPr>
        <w:t>change</w:t>
      </w:r>
      <w:r>
        <w:rPr>
          <w:color w:val="695C45"/>
          <w:spacing w:val="-6"/>
          <w:sz w:val="24"/>
        </w:rPr>
        <w:t> </w:t>
      </w:r>
      <w:r>
        <w:rPr>
          <w:color w:val="695C45"/>
          <w:sz w:val="24"/>
        </w:rPr>
        <w:t>talks</w:t>
      </w:r>
      <w:r>
        <w:rPr>
          <w:color w:val="695C45"/>
          <w:spacing w:val="-6"/>
          <w:sz w:val="24"/>
        </w:rPr>
        <w:t> </w:t>
      </w:r>
      <w:r>
        <w:rPr>
          <w:color w:val="695C45"/>
          <w:sz w:val="24"/>
        </w:rPr>
        <w:t>disputes,</w:t>
      </w:r>
      <w:r>
        <w:rPr>
          <w:color w:val="695C45"/>
          <w:spacing w:val="-6"/>
          <w:sz w:val="24"/>
        </w:rPr>
        <w:t> </w:t>
      </w:r>
      <w:r>
        <w:rPr>
          <w:color w:val="695C45"/>
          <w:sz w:val="24"/>
        </w:rPr>
        <w:t>Pandemics,</w:t>
      </w:r>
      <w:r>
        <w:rPr>
          <w:color w:val="695C45"/>
          <w:spacing w:val="-6"/>
          <w:sz w:val="24"/>
        </w:rPr>
        <w:t> </w:t>
      </w:r>
      <w:r>
        <w:rPr>
          <w:color w:val="695C45"/>
          <w:sz w:val="24"/>
        </w:rPr>
        <w:t>threat by non state actors</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Reforms</w:t>
      </w:r>
      <w:r>
        <w:rPr>
          <w:color w:val="695C45"/>
          <w:spacing w:val="-10"/>
          <w:sz w:val="24"/>
        </w:rPr>
        <w:t> </w:t>
      </w:r>
      <w:r>
        <w:rPr>
          <w:color w:val="695C45"/>
          <w:spacing w:val="-2"/>
          <w:sz w:val="24"/>
        </w:rPr>
        <w:t>needed</w:t>
      </w:r>
    </w:p>
    <w:p>
      <w:pPr>
        <w:pStyle w:val="ListParagraph"/>
        <w:numPr>
          <w:ilvl w:val="2"/>
          <w:numId w:val="16"/>
        </w:numPr>
        <w:tabs>
          <w:tab w:pos="1553" w:val="left" w:leader="none"/>
          <w:tab w:pos="1554" w:val="left" w:leader="none"/>
        </w:tabs>
        <w:spacing w:line="254" w:lineRule="auto" w:before="3" w:after="0"/>
        <w:ind w:left="1553" w:right="1358" w:hanging="360"/>
        <w:jc w:val="left"/>
        <w:rPr>
          <w:sz w:val="24"/>
        </w:rPr>
      </w:pPr>
      <w:r>
        <w:rPr>
          <w:color w:val="695C45"/>
          <w:sz w:val="24"/>
        </w:rPr>
        <w:t>Accountability in transparency- should not be like weird picasso abstraction-</w:t>
      </w:r>
      <w:r>
        <w:rPr>
          <w:color w:val="695C45"/>
          <w:spacing w:val="-5"/>
          <w:sz w:val="24"/>
        </w:rPr>
        <w:t> </w:t>
      </w:r>
      <w:r>
        <w:rPr>
          <w:color w:val="695C45"/>
          <w:sz w:val="24"/>
        </w:rPr>
        <w:t>procedures</w:t>
      </w:r>
      <w:r>
        <w:rPr>
          <w:color w:val="695C45"/>
          <w:spacing w:val="-5"/>
          <w:sz w:val="24"/>
        </w:rPr>
        <w:t> </w:t>
      </w:r>
      <w:r>
        <w:rPr>
          <w:color w:val="695C45"/>
          <w:sz w:val="24"/>
        </w:rPr>
        <w:t>should</w:t>
      </w:r>
      <w:r>
        <w:rPr>
          <w:color w:val="695C45"/>
          <w:spacing w:val="-5"/>
          <w:sz w:val="24"/>
        </w:rPr>
        <w:t> </w:t>
      </w:r>
      <w:r>
        <w:rPr>
          <w:color w:val="695C45"/>
          <w:sz w:val="24"/>
        </w:rPr>
        <w:t>be</w:t>
      </w:r>
      <w:r>
        <w:rPr>
          <w:color w:val="695C45"/>
          <w:spacing w:val="-5"/>
          <w:sz w:val="24"/>
        </w:rPr>
        <w:t> </w:t>
      </w:r>
      <w:r>
        <w:rPr>
          <w:color w:val="695C45"/>
          <w:sz w:val="24"/>
        </w:rPr>
        <w:t>simple</w:t>
      </w:r>
      <w:r>
        <w:rPr>
          <w:color w:val="695C45"/>
          <w:spacing w:val="-5"/>
          <w:sz w:val="24"/>
        </w:rPr>
        <w:t> </w:t>
      </w:r>
      <w:r>
        <w:rPr>
          <w:color w:val="695C45"/>
          <w:sz w:val="24"/>
        </w:rPr>
        <w:t>with</w:t>
      </w:r>
      <w:r>
        <w:rPr>
          <w:color w:val="695C45"/>
          <w:spacing w:val="-5"/>
          <w:sz w:val="24"/>
        </w:rPr>
        <w:t> </w:t>
      </w:r>
      <w:r>
        <w:rPr>
          <w:color w:val="695C45"/>
          <w:sz w:val="24"/>
        </w:rPr>
        <w:t>less</w:t>
      </w:r>
      <w:r>
        <w:rPr>
          <w:color w:val="695C45"/>
          <w:spacing w:val="-5"/>
          <w:sz w:val="24"/>
        </w:rPr>
        <w:t> </w:t>
      </w:r>
      <w:r>
        <w:rPr>
          <w:color w:val="695C45"/>
          <w:sz w:val="24"/>
        </w:rPr>
        <w:t>docs</w:t>
      </w:r>
      <w:r>
        <w:rPr>
          <w:color w:val="695C45"/>
          <w:spacing w:val="-5"/>
          <w:sz w:val="24"/>
        </w:rPr>
        <w:t> </w:t>
      </w:r>
      <w:r>
        <w:rPr>
          <w:color w:val="695C45"/>
          <w:sz w:val="24"/>
        </w:rPr>
        <w:t>and</w:t>
      </w:r>
      <w:r>
        <w:rPr>
          <w:color w:val="695C45"/>
          <w:spacing w:val="-5"/>
          <w:sz w:val="24"/>
        </w:rPr>
        <w:t> </w:t>
      </w:r>
      <w:r>
        <w:rPr>
          <w:color w:val="695C45"/>
          <w:sz w:val="24"/>
        </w:rPr>
        <w:t>jargons, better and timely delivery of UN mandates</w:t>
      </w:r>
    </w:p>
    <w:p>
      <w:pPr>
        <w:pStyle w:val="ListParagraph"/>
        <w:numPr>
          <w:ilvl w:val="2"/>
          <w:numId w:val="16"/>
        </w:numPr>
        <w:tabs>
          <w:tab w:pos="1553" w:val="left" w:leader="none"/>
          <w:tab w:pos="1554" w:val="left" w:leader="none"/>
        </w:tabs>
        <w:spacing w:line="254" w:lineRule="auto" w:before="0" w:after="0"/>
        <w:ind w:left="1553" w:right="870" w:hanging="360"/>
        <w:jc w:val="left"/>
        <w:rPr>
          <w:sz w:val="24"/>
        </w:rPr>
      </w:pPr>
      <w:r>
        <w:rPr>
          <w:color w:val="695C45"/>
          <w:sz w:val="24"/>
        </w:rPr>
        <w:t>UNPK-</w:t>
      </w:r>
      <w:r>
        <w:rPr>
          <w:color w:val="695C45"/>
          <w:spacing w:val="-4"/>
          <w:sz w:val="24"/>
        </w:rPr>
        <w:t> </w:t>
      </w:r>
      <w:r>
        <w:rPr>
          <w:color w:val="695C45"/>
          <w:sz w:val="24"/>
        </w:rPr>
        <w:t>decentralised</w:t>
      </w:r>
      <w:r>
        <w:rPr>
          <w:color w:val="695C45"/>
          <w:spacing w:val="-4"/>
          <w:sz w:val="24"/>
        </w:rPr>
        <w:t> </w:t>
      </w:r>
      <w:r>
        <w:rPr>
          <w:color w:val="695C45"/>
          <w:sz w:val="24"/>
        </w:rPr>
        <w:t>DM,</w:t>
      </w:r>
      <w:r>
        <w:rPr>
          <w:color w:val="695C45"/>
          <w:spacing w:val="-4"/>
          <w:sz w:val="24"/>
        </w:rPr>
        <w:t> </w:t>
      </w:r>
      <w:r>
        <w:rPr>
          <w:color w:val="695C45"/>
          <w:sz w:val="24"/>
        </w:rPr>
        <w:t>power</w:t>
      </w:r>
      <w:r>
        <w:rPr>
          <w:color w:val="695C45"/>
          <w:spacing w:val="-4"/>
          <w:sz w:val="24"/>
        </w:rPr>
        <w:t> </w:t>
      </w:r>
      <w:r>
        <w:rPr>
          <w:color w:val="695C45"/>
          <w:sz w:val="24"/>
        </w:rPr>
        <w:t>to</w:t>
      </w:r>
      <w:r>
        <w:rPr>
          <w:color w:val="695C45"/>
          <w:spacing w:val="-4"/>
          <w:sz w:val="24"/>
        </w:rPr>
        <w:t> </w:t>
      </w:r>
      <w:r>
        <w:rPr>
          <w:color w:val="695C45"/>
          <w:sz w:val="24"/>
        </w:rPr>
        <w:t>troop</w:t>
      </w:r>
      <w:r>
        <w:rPr>
          <w:color w:val="695C45"/>
          <w:spacing w:val="-4"/>
          <w:sz w:val="24"/>
        </w:rPr>
        <w:t> </w:t>
      </w:r>
      <w:r>
        <w:rPr>
          <w:color w:val="695C45"/>
          <w:sz w:val="24"/>
        </w:rPr>
        <w:t>contributing</w:t>
      </w:r>
      <w:r>
        <w:rPr>
          <w:color w:val="695C45"/>
          <w:spacing w:val="-4"/>
          <w:sz w:val="24"/>
        </w:rPr>
        <w:t> </w:t>
      </w:r>
      <w:r>
        <w:rPr>
          <w:color w:val="695C45"/>
          <w:sz w:val="24"/>
        </w:rPr>
        <w:t>countries</w:t>
      </w:r>
      <w:r>
        <w:rPr>
          <w:color w:val="695C45"/>
          <w:spacing w:val="-4"/>
          <w:sz w:val="24"/>
        </w:rPr>
        <w:t> </w:t>
      </w:r>
      <w:r>
        <w:rPr>
          <w:color w:val="695C45"/>
          <w:sz w:val="24"/>
        </w:rPr>
        <w:t>to</w:t>
      </w:r>
      <w:r>
        <w:rPr>
          <w:color w:val="695C45"/>
          <w:spacing w:val="-4"/>
          <w:sz w:val="24"/>
        </w:rPr>
        <w:t> </w:t>
      </w:r>
      <w:r>
        <w:rPr>
          <w:color w:val="695C45"/>
          <w:sz w:val="24"/>
        </w:rPr>
        <w:t>decide placements, allegations of physical and sexual abuse must be investigated timely</w:t>
      </w:r>
    </w:p>
    <w:p>
      <w:pPr>
        <w:pStyle w:val="ListParagraph"/>
        <w:numPr>
          <w:ilvl w:val="2"/>
          <w:numId w:val="16"/>
        </w:numPr>
        <w:tabs>
          <w:tab w:pos="1553" w:val="left" w:leader="none"/>
          <w:tab w:pos="1554" w:val="left" w:leader="none"/>
        </w:tabs>
        <w:spacing w:line="254" w:lineRule="auto" w:before="0" w:after="0"/>
        <w:ind w:left="1553" w:right="895" w:hanging="360"/>
        <w:jc w:val="left"/>
        <w:rPr>
          <w:sz w:val="24"/>
        </w:rPr>
      </w:pPr>
      <w:r>
        <w:rPr>
          <w:color w:val="695C45"/>
          <w:sz w:val="24"/>
        </w:rPr>
        <w:t>UNSC</w:t>
      </w:r>
      <w:r>
        <w:rPr>
          <w:color w:val="695C45"/>
          <w:spacing w:val="-4"/>
          <w:sz w:val="24"/>
        </w:rPr>
        <w:t> </w:t>
      </w:r>
      <w:r>
        <w:rPr>
          <w:color w:val="695C45"/>
          <w:sz w:val="24"/>
        </w:rPr>
        <w:t>reforms-</w:t>
      </w:r>
      <w:r>
        <w:rPr>
          <w:color w:val="695C45"/>
          <w:spacing w:val="-4"/>
          <w:sz w:val="24"/>
        </w:rPr>
        <w:t> </w:t>
      </w:r>
      <w:r>
        <w:rPr>
          <w:color w:val="695C45"/>
          <w:sz w:val="24"/>
        </w:rPr>
        <w:t>P3,P2</w:t>
      </w:r>
      <w:r>
        <w:rPr>
          <w:color w:val="695C45"/>
          <w:spacing w:val="-4"/>
          <w:sz w:val="24"/>
        </w:rPr>
        <w:t> </w:t>
      </w:r>
      <w:r>
        <w:rPr>
          <w:color w:val="695C45"/>
          <w:sz w:val="24"/>
        </w:rPr>
        <w:t>divide</w:t>
      </w:r>
      <w:r>
        <w:rPr>
          <w:color w:val="695C45"/>
          <w:spacing w:val="-4"/>
          <w:sz w:val="24"/>
        </w:rPr>
        <w:t> </w:t>
      </w:r>
      <w:r>
        <w:rPr>
          <w:color w:val="695C45"/>
          <w:sz w:val="24"/>
        </w:rPr>
        <w:t>affecting</w:t>
      </w:r>
      <w:r>
        <w:rPr>
          <w:color w:val="695C45"/>
          <w:spacing w:val="-4"/>
          <w:sz w:val="24"/>
        </w:rPr>
        <w:t> </w:t>
      </w:r>
      <w:r>
        <w:rPr>
          <w:color w:val="695C45"/>
          <w:sz w:val="24"/>
        </w:rPr>
        <w:t>credible</w:t>
      </w:r>
      <w:r>
        <w:rPr>
          <w:color w:val="695C45"/>
          <w:spacing w:val="-4"/>
          <w:sz w:val="24"/>
        </w:rPr>
        <w:t> </w:t>
      </w:r>
      <w:r>
        <w:rPr>
          <w:color w:val="695C45"/>
          <w:sz w:val="24"/>
        </w:rPr>
        <w:t>global</w:t>
      </w:r>
      <w:r>
        <w:rPr>
          <w:color w:val="695C45"/>
          <w:spacing w:val="-4"/>
          <w:sz w:val="24"/>
        </w:rPr>
        <w:t> </w:t>
      </w:r>
      <w:r>
        <w:rPr>
          <w:color w:val="695C45"/>
          <w:sz w:val="24"/>
        </w:rPr>
        <w:t>security</w:t>
      </w:r>
      <w:r>
        <w:rPr>
          <w:color w:val="695C45"/>
          <w:spacing w:val="-4"/>
          <w:sz w:val="24"/>
        </w:rPr>
        <w:t> </w:t>
      </w:r>
      <w:r>
        <w:rPr>
          <w:color w:val="695C45"/>
          <w:sz w:val="24"/>
        </w:rPr>
        <w:t>,</w:t>
      </w:r>
      <w:r>
        <w:rPr>
          <w:color w:val="695C45"/>
          <w:spacing w:val="-4"/>
          <w:sz w:val="24"/>
        </w:rPr>
        <w:t> </w:t>
      </w:r>
      <w:r>
        <w:rPr>
          <w:color w:val="695C45"/>
          <w:sz w:val="24"/>
        </w:rPr>
        <w:t>need</w:t>
      </w:r>
      <w:r>
        <w:rPr>
          <w:color w:val="695C45"/>
          <w:spacing w:val="-4"/>
          <w:sz w:val="24"/>
        </w:rPr>
        <w:t> </w:t>
      </w:r>
      <w:r>
        <w:rPr>
          <w:color w:val="695C45"/>
          <w:sz w:val="24"/>
        </w:rPr>
        <w:t>more</w:t>
      </w:r>
      <w:r>
        <w:rPr>
          <w:color w:val="695C45"/>
          <w:sz w:val="24"/>
        </w:rPr>
        <w:t> regional rep, more veto, better UNSC-UNGA relationship</w:t>
      </w:r>
    </w:p>
    <w:p>
      <w:pPr>
        <w:pStyle w:val="ListParagraph"/>
        <w:numPr>
          <w:ilvl w:val="2"/>
          <w:numId w:val="16"/>
        </w:numPr>
        <w:tabs>
          <w:tab w:pos="1553" w:val="left" w:leader="none"/>
          <w:tab w:pos="1554" w:val="left" w:leader="none"/>
        </w:tabs>
        <w:spacing w:line="254" w:lineRule="auto" w:before="0" w:after="0"/>
        <w:ind w:left="1553" w:right="1444" w:hanging="360"/>
        <w:jc w:val="left"/>
        <w:rPr>
          <w:sz w:val="24"/>
        </w:rPr>
      </w:pPr>
      <w:r>
        <w:rPr>
          <w:color w:val="695C45"/>
          <w:sz w:val="24"/>
        </w:rPr>
        <w:t>UNGA</w:t>
      </w:r>
      <w:r>
        <w:rPr>
          <w:color w:val="695C45"/>
          <w:spacing w:val="-5"/>
          <w:sz w:val="24"/>
        </w:rPr>
        <w:t> </w:t>
      </w:r>
      <w:r>
        <w:rPr>
          <w:color w:val="695C45"/>
          <w:sz w:val="24"/>
        </w:rPr>
        <w:t>reforms-</w:t>
      </w:r>
      <w:r>
        <w:rPr>
          <w:color w:val="695C45"/>
          <w:spacing w:val="-5"/>
          <w:sz w:val="24"/>
        </w:rPr>
        <w:t> </w:t>
      </w:r>
      <w:r>
        <w:rPr>
          <w:color w:val="695C45"/>
          <w:sz w:val="24"/>
        </w:rPr>
        <w:t>focus</w:t>
      </w:r>
      <w:r>
        <w:rPr>
          <w:color w:val="695C45"/>
          <w:spacing w:val="-5"/>
          <w:sz w:val="24"/>
        </w:rPr>
        <w:t> </w:t>
      </w:r>
      <w:r>
        <w:rPr>
          <w:color w:val="695C45"/>
          <w:sz w:val="24"/>
        </w:rPr>
        <w:t>on</w:t>
      </w:r>
      <w:r>
        <w:rPr>
          <w:color w:val="695C45"/>
          <w:spacing w:val="-5"/>
          <w:sz w:val="24"/>
        </w:rPr>
        <w:t> </w:t>
      </w:r>
      <w:r>
        <w:rPr>
          <w:color w:val="695C45"/>
          <w:sz w:val="24"/>
        </w:rPr>
        <w:t>strong</w:t>
      </w:r>
      <w:r>
        <w:rPr>
          <w:color w:val="695C45"/>
          <w:spacing w:val="-5"/>
          <w:sz w:val="24"/>
        </w:rPr>
        <w:t> </w:t>
      </w:r>
      <w:r>
        <w:rPr>
          <w:color w:val="695C45"/>
          <w:sz w:val="24"/>
        </w:rPr>
        <w:t>and</w:t>
      </w:r>
      <w:r>
        <w:rPr>
          <w:color w:val="695C45"/>
          <w:spacing w:val="-5"/>
          <w:sz w:val="24"/>
        </w:rPr>
        <w:t> </w:t>
      </w:r>
      <w:r>
        <w:rPr>
          <w:color w:val="695C45"/>
          <w:sz w:val="24"/>
        </w:rPr>
        <w:t>not</w:t>
      </w:r>
      <w:r>
        <w:rPr>
          <w:color w:val="695C45"/>
          <w:spacing w:val="-5"/>
          <w:sz w:val="24"/>
        </w:rPr>
        <w:t> </w:t>
      </w:r>
      <w:r>
        <w:rPr>
          <w:color w:val="695C45"/>
          <w:sz w:val="24"/>
        </w:rPr>
        <w:t>weak</w:t>
      </w:r>
      <w:r>
        <w:rPr>
          <w:color w:val="695C45"/>
          <w:spacing w:val="-5"/>
          <w:sz w:val="24"/>
        </w:rPr>
        <w:t> </w:t>
      </w:r>
      <w:r>
        <w:rPr>
          <w:color w:val="695C45"/>
          <w:sz w:val="24"/>
        </w:rPr>
        <w:t>resolutions</w:t>
      </w:r>
      <w:r>
        <w:rPr>
          <w:color w:val="695C45"/>
          <w:spacing w:val="-5"/>
          <w:sz w:val="24"/>
        </w:rPr>
        <w:t> </w:t>
      </w:r>
      <w:r>
        <w:rPr>
          <w:color w:val="695C45"/>
          <w:sz w:val="24"/>
        </w:rPr>
        <w:t>along</w:t>
      </w:r>
      <w:r>
        <w:rPr>
          <w:color w:val="695C45"/>
          <w:spacing w:val="-5"/>
          <w:sz w:val="24"/>
        </w:rPr>
        <w:t> </w:t>
      </w:r>
      <w:r>
        <w:rPr>
          <w:color w:val="695C45"/>
          <w:sz w:val="24"/>
        </w:rPr>
        <w:t>with</w:t>
      </w:r>
      <w:r>
        <w:rPr>
          <w:color w:val="695C45"/>
          <w:sz w:val="24"/>
        </w:rPr>
        <w:t> better imp so that dont remain dead letters of non-compliance</w:t>
      </w:r>
    </w:p>
    <w:p>
      <w:pPr>
        <w:pStyle w:val="ListParagraph"/>
        <w:numPr>
          <w:ilvl w:val="2"/>
          <w:numId w:val="16"/>
        </w:numPr>
        <w:tabs>
          <w:tab w:pos="1553" w:val="left" w:leader="none"/>
          <w:tab w:pos="1554" w:val="left" w:leader="none"/>
        </w:tabs>
        <w:spacing w:line="254" w:lineRule="auto" w:before="0" w:after="0"/>
        <w:ind w:left="1553" w:right="1463" w:hanging="360"/>
        <w:jc w:val="left"/>
        <w:rPr>
          <w:sz w:val="24"/>
        </w:rPr>
      </w:pPr>
      <w:r>
        <w:rPr>
          <w:color w:val="695C45"/>
          <w:sz w:val="24"/>
        </w:rPr>
        <w:t>ECOSOC</w:t>
      </w:r>
      <w:r>
        <w:rPr>
          <w:color w:val="695C45"/>
          <w:spacing w:val="-6"/>
          <w:sz w:val="24"/>
        </w:rPr>
        <w:t> </w:t>
      </w:r>
      <w:r>
        <w:rPr>
          <w:color w:val="695C45"/>
          <w:sz w:val="24"/>
        </w:rPr>
        <w:t>reforms-</w:t>
      </w:r>
      <w:r>
        <w:rPr>
          <w:color w:val="695C45"/>
          <w:spacing w:val="-6"/>
          <w:sz w:val="24"/>
        </w:rPr>
        <w:t> </w:t>
      </w:r>
      <w:r>
        <w:rPr>
          <w:color w:val="695C45"/>
          <w:sz w:val="24"/>
        </w:rPr>
        <w:t>need</w:t>
      </w:r>
      <w:r>
        <w:rPr>
          <w:color w:val="695C45"/>
          <w:spacing w:val="-6"/>
          <w:sz w:val="24"/>
        </w:rPr>
        <w:t> </w:t>
      </w:r>
      <w:r>
        <w:rPr>
          <w:color w:val="695C45"/>
          <w:sz w:val="24"/>
        </w:rPr>
        <w:t>for</w:t>
      </w:r>
      <w:r>
        <w:rPr>
          <w:color w:val="695C45"/>
          <w:spacing w:val="-6"/>
          <w:sz w:val="24"/>
        </w:rPr>
        <w:t> </w:t>
      </w:r>
      <w:r>
        <w:rPr>
          <w:color w:val="695C45"/>
          <w:sz w:val="24"/>
        </w:rPr>
        <w:t>coordination</w:t>
      </w:r>
      <w:r>
        <w:rPr>
          <w:color w:val="695C45"/>
          <w:spacing w:val="-6"/>
          <w:sz w:val="24"/>
        </w:rPr>
        <w:t> </w:t>
      </w:r>
      <w:r>
        <w:rPr>
          <w:color w:val="695C45"/>
          <w:sz w:val="24"/>
        </w:rPr>
        <w:t>rather</w:t>
      </w:r>
      <w:r>
        <w:rPr>
          <w:color w:val="695C45"/>
          <w:spacing w:val="-6"/>
          <w:sz w:val="24"/>
        </w:rPr>
        <w:t> </w:t>
      </w:r>
      <w:r>
        <w:rPr>
          <w:color w:val="695C45"/>
          <w:sz w:val="24"/>
        </w:rPr>
        <w:t>than</w:t>
      </w:r>
      <w:r>
        <w:rPr>
          <w:color w:val="695C45"/>
          <w:spacing w:val="-6"/>
          <w:sz w:val="24"/>
        </w:rPr>
        <w:t> </w:t>
      </w:r>
      <w:r>
        <w:rPr>
          <w:color w:val="695C45"/>
          <w:sz w:val="24"/>
        </w:rPr>
        <w:t>duplication</w:t>
      </w:r>
      <w:r>
        <w:rPr>
          <w:color w:val="695C45"/>
          <w:spacing w:val="-6"/>
          <w:sz w:val="24"/>
        </w:rPr>
        <w:t> </w:t>
      </w:r>
      <w:r>
        <w:rPr>
          <w:color w:val="695C45"/>
          <w:sz w:val="24"/>
        </w:rPr>
        <w:t>btw</w:t>
      </w:r>
      <w:r>
        <w:rPr>
          <w:color w:val="695C45"/>
          <w:sz w:val="24"/>
        </w:rPr>
        <w:t> various agencies , too large mandates- need effective review</w:t>
      </w:r>
    </w:p>
    <w:p>
      <w:pPr>
        <w:pStyle w:val="ListParagraph"/>
        <w:numPr>
          <w:ilvl w:val="2"/>
          <w:numId w:val="16"/>
        </w:numPr>
        <w:tabs>
          <w:tab w:pos="1553" w:val="left" w:leader="none"/>
          <w:tab w:pos="1554" w:val="left" w:leader="none"/>
        </w:tabs>
        <w:spacing w:line="254" w:lineRule="auto" w:before="0" w:after="0"/>
        <w:ind w:left="1553" w:right="1531" w:hanging="360"/>
        <w:jc w:val="left"/>
        <w:rPr>
          <w:sz w:val="24"/>
        </w:rPr>
      </w:pPr>
      <w:r>
        <w:rPr>
          <w:color w:val="695C45"/>
          <w:sz w:val="24"/>
        </w:rPr>
        <w:t>Financial</w:t>
      </w:r>
      <w:r>
        <w:rPr>
          <w:color w:val="695C45"/>
          <w:spacing w:val="-5"/>
          <w:sz w:val="24"/>
        </w:rPr>
        <w:t> </w:t>
      </w:r>
      <w:r>
        <w:rPr>
          <w:color w:val="695C45"/>
          <w:sz w:val="24"/>
        </w:rPr>
        <w:t>reforms-</w:t>
      </w:r>
      <w:r>
        <w:rPr>
          <w:color w:val="695C45"/>
          <w:spacing w:val="-5"/>
          <w:sz w:val="24"/>
        </w:rPr>
        <w:t> </w:t>
      </w:r>
      <w:r>
        <w:rPr>
          <w:color w:val="695C45"/>
          <w:sz w:val="24"/>
        </w:rPr>
        <w:t>members</w:t>
      </w:r>
      <w:r>
        <w:rPr>
          <w:color w:val="695C45"/>
          <w:spacing w:val="-5"/>
          <w:sz w:val="24"/>
        </w:rPr>
        <w:t> </w:t>
      </w:r>
      <w:r>
        <w:rPr>
          <w:color w:val="695C45"/>
          <w:sz w:val="24"/>
        </w:rPr>
        <w:t>should</w:t>
      </w:r>
      <w:r>
        <w:rPr>
          <w:color w:val="695C45"/>
          <w:spacing w:val="-5"/>
          <w:sz w:val="24"/>
        </w:rPr>
        <w:t> </w:t>
      </w:r>
      <w:r>
        <w:rPr>
          <w:color w:val="695C45"/>
          <w:sz w:val="24"/>
        </w:rPr>
        <w:t>pay</w:t>
      </w:r>
      <w:r>
        <w:rPr>
          <w:color w:val="695C45"/>
          <w:spacing w:val="-5"/>
          <w:sz w:val="24"/>
        </w:rPr>
        <w:t> </w:t>
      </w:r>
      <w:r>
        <w:rPr>
          <w:color w:val="695C45"/>
          <w:sz w:val="24"/>
        </w:rPr>
        <w:t>budget</w:t>
      </w:r>
      <w:r>
        <w:rPr>
          <w:color w:val="695C45"/>
          <w:spacing w:val="-5"/>
          <w:sz w:val="24"/>
        </w:rPr>
        <w:t> </w:t>
      </w:r>
      <w:r>
        <w:rPr>
          <w:color w:val="695C45"/>
          <w:sz w:val="24"/>
        </w:rPr>
        <w:t>on</w:t>
      </w:r>
      <w:r>
        <w:rPr>
          <w:color w:val="695C45"/>
          <w:spacing w:val="-5"/>
          <w:sz w:val="24"/>
        </w:rPr>
        <w:t> </w:t>
      </w:r>
      <w:r>
        <w:rPr>
          <w:color w:val="695C45"/>
          <w:sz w:val="24"/>
        </w:rPr>
        <w:t>time,</w:t>
      </w:r>
      <w:r>
        <w:rPr>
          <w:color w:val="695C45"/>
          <w:spacing w:val="-5"/>
          <w:sz w:val="24"/>
        </w:rPr>
        <w:t> </w:t>
      </w:r>
      <w:r>
        <w:rPr>
          <w:color w:val="695C45"/>
          <w:sz w:val="24"/>
        </w:rPr>
        <w:t>should</w:t>
      </w:r>
      <w:r>
        <w:rPr>
          <w:color w:val="695C45"/>
          <w:spacing w:val="-5"/>
          <w:sz w:val="24"/>
        </w:rPr>
        <w:t> </w:t>
      </w:r>
      <w:r>
        <w:rPr>
          <w:color w:val="695C45"/>
          <w:sz w:val="24"/>
        </w:rPr>
        <w:t>not withhold for narrow motives rather see larger picture</w:t>
      </w:r>
    </w:p>
    <w:p>
      <w:pPr>
        <w:pStyle w:val="ListParagraph"/>
        <w:numPr>
          <w:ilvl w:val="1"/>
          <w:numId w:val="16"/>
        </w:numPr>
        <w:tabs>
          <w:tab w:pos="833" w:val="left" w:leader="none"/>
          <w:tab w:pos="834" w:val="left" w:leader="none"/>
        </w:tabs>
        <w:spacing w:line="254" w:lineRule="auto" w:before="0" w:after="0"/>
        <w:ind w:left="833" w:right="1116" w:hanging="360"/>
        <w:jc w:val="left"/>
        <w:rPr>
          <w:sz w:val="24"/>
        </w:rPr>
      </w:pPr>
      <w:r>
        <w:rPr>
          <w:color w:val="695C45"/>
          <w:sz w:val="24"/>
        </w:rPr>
        <w:t>India-</w:t>
      </w:r>
      <w:r>
        <w:rPr>
          <w:color w:val="695C45"/>
          <w:spacing w:val="-4"/>
          <w:sz w:val="24"/>
        </w:rPr>
        <w:t> </w:t>
      </w:r>
      <w:r>
        <w:rPr>
          <w:color w:val="695C45"/>
          <w:sz w:val="24"/>
        </w:rPr>
        <w:t>focus(i.e</w:t>
      </w:r>
      <w:r>
        <w:rPr>
          <w:color w:val="695C45"/>
          <w:spacing w:val="-4"/>
          <w:sz w:val="24"/>
        </w:rPr>
        <w:t> </w:t>
      </w:r>
      <w:r>
        <w:rPr>
          <w:color w:val="695C45"/>
          <w:sz w:val="24"/>
        </w:rPr>
        <w:t>how</w:t>
      </w:r>
      <w:r>
        <w:rPr>
          <w:color w:val="695C45"/>
          <w:spacing w:val="-4"/>
          <w:sz w:val="24"/>
        </w:rPr>
        <w:t> </w:t>
      </w:r>
      <w:r>
        <w:rPr>
          <w:color w:val="695C45"/>
          <w:sz w:val="24"/>
        </w:rPr>
        <w:t>India</w:t>
      </w:r>
      <w:r>
        <w:rPr>
          <w:color w:val="695C45"/>
          <w:spacing w:val="-4"/>
          <w:sz w:val="24"/>
        </w:rPr>
        <w:t> </w:t>
      </w:r>
      <w:r>
        <w:rPr>
          <w:color w:val="695C45"/>
          <w:sz w:val="24"/>
        </w:rPr>
        <w:t>benefits</w:t>
      </w:r>
      <w:r>
        <w:rPr>
          <w:color w:val="695C45"/>
          <w:spacing w:val="-4"/>
          <w:sz w:val="24"/>
        </w:rPr>
        <w:t> </w:t>
      </w:r>
      <w:r>
        <w:rPr>
          <w:color w:val="695C45"/>
          <w:sz w:val="24"/>
        </w:rPr>
        <w:t>from</w:t>
      </w:r>
      <w:r>
        <w:rPr>
          <w:color w:val="695C45"/>
          <w:spacing w:val="-4"/>
          <w:sz w:val="24"/>
        </w:rPr>
        <w:t> </w:t>
      </w:r>
      <w:r>
        <w:rPr>
          <w:color w:val="695C45"/>
          <w:sz w:val="24"/>
        </w:rPr>
        <w:t>it,</w:t>
      </w:r>
      <w:r>
        <w:rPr>
          <w:color w:val="695C45"/>
          <w:spacing w:val="-4"/>
          <w:sz w:val="24"/>
        </w:rPr>
        <w:t> </w:t>
      </w:r>
      <w:r>
        <w:rPr>
          <w:color w:val="695C45"/>
          <w:sz w:val="24"/>
        </w:rPr>
        <w:t>what</w:t>
      </w:r>
      <w:r>
        <w:rPr>
          <w:color w:val="695C45"/>
          <w:spacing w:val="-4"/>
          <w:sz w:val="24"/>
        </w:rPr>
        <w:t> </w:t>
      </w:r>
      <w:r>
        <w:rPr>
          <w:color w:val="695C45"/>
          <w:sz w:val="24"/>
        </w:rPr>
        <w:t>India</w:t>
      </w:r>
      <w:r>
        <w:rPr>
          <w:color w:val="695C45"/>
          <w:spacing w:val="-4"/>
          <w:sz w:val="24"/>
        </w:rPr>
        <w:t> </w:t>
      </w:r>
      <w:r>
        <w:rPr>
          <w:color w:val="695C45"/>
          <w:sz w:val="24"/>
        </w:rPr>
        <w:t>should</w:t>
      </w:r>
      <w:r>
        <w:rPr>
          <w:color w:val="695C45"/>
          <w:spacing w:val="-4"/>
          <w:sz w:val="24"/>
        </w:rPr>
        <w:t> </w:t>
      </w:r>
      <w:r>
        <w:rPr>
          <w:color w:val="695C45"/>
          <w:sz w:val="24"/>
        </w:rPr>
        <w:t>do</w:t>
      </w:r>
      <w:r>
        <w:rPr>
          <w:color w:val="695C45"/>
          <w:spacing w:val="-4"/>
          <w:sz w:val="24"/>
        </w:rPr>
        <w:t> </w:t>
      </w:r>
      <w:r>
        <w:rPr>
          <w:color w:val="695C45"/>
          <w:sz w:val="24"/>
        </w:rPr>
        <w:t>for</w:t>
      </w:r>
      <w:r>
        <w:rPr>
          <w:color w:val="695C45"/>
          <w:spacing w:val="-4"/>
          <w:sz w:val="24"/>
        </w:rPr>
        <w:t> </w:t>
      </w:r>
      <w:r>
        <w:rPr>
          <w:color w:val="695C45"/>
          <w:sz w:val="24"/>
        </w:rPr>
        <w:t>its</w:t>
      </w:r>
      <w:r>
        <w:rPr>
          <w:color w:val="695C45"/>
          <w:spacing w:val="-4"/>
          <w:sz w:val="24"/>
        </w:rPr>
        <w:t> </w:t>
      </w:r>
      <w:r>
        <w:rPr>
          <w:color w:val="695C45"/>
          <w:sz w:val="24"/>
        </w:rPr>
        <w:t>interest wrt org, how India can play leadership role wrt other small nations etc)</w:t>
      </w:r>
    </w:p>
    <w:p>
      <w:pPr>
        <w:pStyle w:val="ListParagraph"/>
        <w:numPr>
          <w:ilvl w:val="2"/>
          <w:numId w:val="16"/>
        </w:numPr>
        <w:tabs>
          <w:tab w:pos="1553" w:val="left" w:leader="none"/>
          <w:tab w:pos="1554" w:val="left" w:leader="none"/>
        </w:tabs>
        <w:spacing w:line="254" w:lineRule="auto" w:before="0" w:after="0"/>
        <w:ind w:left="1553" w:right="1056" w:hanging="360"/>
        <w:jc w:val="left"/>
        <w:rPr>
          <w:sz w:val="24"/>
        </w:rPr>
      </w:pPr>
      <w:r>
        <w:rPr>
          <w:color w:val="695C45"/>
          <w:sz w:val="24"/>
        </w:rPr>
        <w:t>India specific reforms demand for UNPK(views of troop contributing C should</w:t>
      </w:r>
      <w:r>
        <w:rPr>
          <w:color w:val="695C45"/>
          <w:spacing w:val="-5"/>
          <w:sz w:val="24"/>
        </w:rPr>
        <w:t> </w:t>
      </w:r>
      <w:r>
        <w:rPr>
          <w:color w:val="695C45"/>
          <w:sz w:val="24"/>
        </w:rPr>
        <w:t>be</w:t>
      </w:r>
      <w:r>
        <w:rPr>
          <w:color w:val="695C45"/>
          <w:spacing w:val="-5"/>
          <w:sz w:val="24"/>
        </w:rPr>
        <w:t> </w:t>
      </w:r>
      <w:r>
        <w:rPr>
          <w:color w:val="695C45"/>
          <w:sz w:val="24"/>
        </w:rPr>
        <w:t>factored</w:t>
      </w:r>
      <w:r>
        <w:rPr>
          <w:color w:val="695C45"/>
          <w:spacing w:val="-5"/>
          <w:sz w:val="24"/>
        </w:rPr>
        <w:t> </w:t>
      </w:r>
      <w:r>
        <w:rPr>
          <w:color w:val="695C45"/>
          <w:sz w:val="24"/>
        </w:rPr>
        <w:t>in),UNSC</w:t>
      </w:r>
      <w:r>
        <w:rPr>
          <w:color w:val="695C45"/>
          <w:spacing w:val="-5"/>
          <w:sz w:val="24"/>
        </w:rPr>
        <w:t> </w:t>
      </w:r>
      <w:r>
        <w:rPr>
          <w:color w:val="695C45"/>
          <w:sz w:val="24"/>
        </w:rPr>
        <w:t>refoms,</w:t>
      </w:r>
      <w:r>
        <w:rPr>
          <w:color w:val="695C45"/>
          <w:spacing w:val="-5"/>
          <w:sz w:val="24"/>
        </w:rPr>
        <w:t> </w:t>
      </w:r>
      <w:r>
        <w:rPr>
          <w:color w:val="695C45"/>
          <w:sz w:val="24"/>
        </w:rPr>
        <w:t>India</w:t>
      </w:r>
      <w:r>
        <w:rPr>
          <w:color w:val="695C45"/>
          <w:spacing w:val="-5"/>
          <w:sz w:val="24"/>
        </w:rPr>
        <w:t> </w:t>
      </w:r>
      <w:r>
        <w:rPr>
          <w:color w:val="695C45"/>
          <w:sz w:val="24"/>
        </w:rPr>
        <w:t>should</w:t>
      </w:r>
      <w:r>
        <w:rPr>
          <w:color w:val="695C45"/>
          <w:spacing w:val="-5"/>
          <w:sz w:val="24"/>
        </w:rPr>
        <w:t> </w:t>
      </w:r>
      <w:r>
        <w:rPr>
          <w:color w:val="695C45"/>
          <w:sz w:val="24"/>
        </w:rPr>
        <w:t>play</w:t>
      </w:r>
      <w:r>
        <w:rPr>
          <w:color w:val="695C45"/>
          <w:spacing w:val="-5"/>
          <w:sz w:val="24"/>
        </w:rPr>
        <w:t> </w:t>
      </w:r>
      <w:r>
        <w:rPr>
          <w:color w:val="695C45"/>
          <w:sz w:val="24"/>
        </w:rPr>
        <w:t>global</w:t>
      </w:r>
      <w:r>
        <w:rPr>
          <w:color w:val="695C45"/>
          <w:spacing w:val="-5"/>
          <w:sz w:val="24"/>
        </w:rPr>
        <w:t> </w:t>
      </w:r>
      <w:r>
        <w:rPr>
          <w:color w:val="695C45"/>
          <w:sz w:val="24"/>
        </w:rPr>
        <w:t>leadership</w:t>
      </w:r>
    </w:p>
    <w:p>
      <w:pPr>
        <w:spacing w:after="0" w:line="254" w:lineRule="auto"/>
        <w:jc w:val="left"/>
        <w:rPr>
          <w:sz w:val="24"/>
        </w:rPr>
        <w:sectPr>
          <w:pgSz w:w="11920" w:h="16840"/>
          <w:pgMar w:header="689" w:footer="438" w:top="1040" w:bottom="620" w:left="1020" w:right="280"/>
        </w:sectPr>
      </w:pPr>
    </w:p>
    <w:p>
      <w:pPr>
        <w:pStyle w:val="BodyText"/>
        <w:spacing w:line="254" w:lineRule="auto" w:before="62"/>
        <w:ind w:right="886" w:firstLine="0"/>
      </w:pPr>
      <w:r>
        <w:rPr/>
        <w:pict>
          <v:shape style="position:absolute;margin-left:-33.568329pt;margin-top:414.760071pt;width:662.15pt;height:14.4pt;mso-position-horizontal-relative:page;mso-position-vertical-relative:page;z-index:1580851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drawing>
          <wp:anchor distT="0" distB="0" distL="0" distR="0" allowOverlap="1" layoutInCell="1" locked="0" behindDoc="0" simplePos="0" relativeHeight="15809024">
            <wp:simplePos x="0" y="0"/>
            <wp:positionH relativeFrom="page">
              <wp:posOffset>739050</wp:posOffset>
            </wp:positionH>
            <wp:positionV relativeFrom="paragraph">
              <wp:posOffset>1037033</wp:posOffset>
            </wp:positionV>
            <wp:extent cx="6124574" cy="8029575"/>
            <wp:effectExtent l="0" t="0" r="0" b="0"/>
            <wp:wrapNone/>
            <wp:docPr id="15" name="image8.jpeg" descr="photo_2021-03-10_20-43-08.jpg"/>
            <wp:cNvGraphicFramePr>
              <a:graphicFrameLocks noChangeAspect="1"/>
            </wp:cNvGraphicFramePr>
            <a:graphic>
              <a:graphicData uri="http://schemas.openxmlformats.org/drawingml/2006/picture">
                <pic:pic>
                  <pic:nvPicPr>
                    <pic:cNvPr id="16" name="image8.jpeg"/>
                    <pic:cNvPicPr/>
                  </pic:nvPicPr>
                  <pic:blipFill>
                    <a:blip r:embed="rId18" cstate="print"/>
                    <a:stretch>
                      <a:fillRect/>
                    </a:stretch>
                  </pic:blipFill>
                  <pic:spPr>
                    <a:xfrm>
                      <a:off x="0" y="0"/>
                      <a:ext cx="6124574" cy="8029575"/>
                    </a:xfrm>
                    <a:prstGeom prst="rect">
                      <a:avLst/>
                    </a:prstGeom>
                  </pic:spPr>
                </pic:pic>
              </a:graphicData>
            </a:graphic>
          </wp:anchor>
        </w:drawing>
      </w:r>
      <w:r>
        <w:rPr>
          <w:color w:val="695C45"/>
        </w:rPr>
        <w:t>role</w:t>
      </w:r>
      <w:r>
        <w:rPr>
          <w:color w:val="695C45"/>
          <w:spacing w:val="-4"/>
        </w:rPr>
        <w:t> </w:t>
      </w:r>
      <w:r>
        <w:rPr>
          <w:color w:val="695C45"/>
        </w:rPr>
        <w:t>as</w:t>
      </w:r>
      <w:r>
        <w:rPr>
          <w:color w:val="695C45"/>
          <w:spacing w:val="-4"/>
        </w:rPr>
        <w:t> </w:t>
      </w:r>
      <w:r>
        <w:rPr>
          <w:color w:val="695C45"/>
        </w:rPr>
        <w:t>have</w:t>
      </w:r>
      <w:r>
        <w:rPr>
          <w:color w:val="695C45"/>
          <w:spacing w:val="-4"/>
        </w:rPr>
        <w:t> </w:t>
      </w:r>
      <w:r>
        <w:rPr>
          <w:color w:val="695C45"/>
        </w:rPr>
        <w:t>common</w:t>
      </w:r>
      <w:r>
        <w:rPr>
          <w:color w:val="695C45"/>
          <w:spacing w:val="-4"/>
        </w:rPr>
        <w:t> </w:t>
      </w:r>
      <w:r>
        <w:rPr>
          <w:color w:val="695C45"/>
        </w:rPr>
        <w:t>element</w:t>
      </w:r>
      <w:r>
        <w:rPr>
          <w:color w:val="695C45"/>
          <w:spacing w:val="-4"/>
        </w:rPr>
        <w:t> </w:t>
      </w:r>
      <w:r>
        <w:rPr>
          <w:color w:val="695C45"/>
        </w:rPr>
        <w:t>s</w:t>
      </w:r>
      <w:r>
        <w:rPr>
          <w:color w:val="695C45"/>
          <w:spacing w:val="-4"/>
        </w:rPr>
        <w:t> </w:t>
      </w:r>
      <w:r>
        <w:rPr>
          <w:color w:val="695C45"/>
        </w:rPr>
        <w:t>with</w:t>
      </w:r>
      <w:r>
        <w:rPr>
          <w:color w:val="695C45"/>
          <w:spacing w:val="-4"/>
        </w:rPr>
        <w:t> </w:t>
      </w:r>
      <w:r>
        <w:rPr>
          <w:color w:val="695C45"/>
        </w:rPr>
        <w:t>developed</w:t>
      </w:r>
      <w:r>
        <w:rPr>
          <w:color w:val="695C45"/>
          <w:spacing w:val="-4"/>
        </w:rPr>
        <w:t> </w:t>
      </w:r>
      <w:r>
        <w:rPr>
          <w:color w:val="695C45"/>
        </w:rPr>
        <w:t>as</w:t>
      </w:r>
      <w:r>
        <w:rPr>
          <w:color w:val="695C45"/>
          <w:spacing w:val="-4"/>
        </w:rPr>
        <w:t> </w:t>
      </w:r>
      <w:r>
        <w:rPr>
          <w:color w:val="695C45"/>
        </w:rPr>
        <w:t>well</w:t>
      </w:r>
      <w:r>
        <w:rPr>
          <w:color w:val="695C45"/>
          <w:spacing w:val="-4"/>
        </w:rPr>
        <w:t> </w:t>
      </w:r>
      <w:r>
        <w:rPr>
          <w:color w:val="695C45"/>
        </w:rPr>
        <w:t>as</w:t>
      </w:r>
      <w:r>
        <w:rPr>
          <w:color w:val="695C45"/>
          <w:spacing w:val="-4"/>
        </w:rPr>
        <w:t> </w:t>
      </w:r>
      <w:r>
        <w:rPr>
          <w:color w:val="695C45"/>
        </w:rPr>
        <w:t>developing</w:t>
      </w:r>
      <w:r>
        <w:rPr>
          <w:color w:val="695C45"/>
          <w:spacing w:val="-4"/>
        </w:rPr>
        <w:t> </w:t>
      </w:r>
      <w:r>
        <w:rPr>
          <w:color w:val="695C45"/>
        </w:rPr>
        <w:t>C, promote intrests in CC, Terrorism, Nuclear negotations</w:t>
      </w:r>
    </w:p>
    <w:p>
      <w:pPr>
        <w:spacing w:after="0" w:line="254" w:lineRule="auto"/>
        <w:sectPr>
          <w:pgSz w:w="11920" w:h="16840"/>
          <w:pgMar w:header="689" w:footer="438" w:top="1040" w:bottom="620" w:left="1020" w:right="280"/>
        </w:sectPr>
      </w:pPr>
    </w:p>
    <w:p>
      <w:pPr>
        <w:pStyle w:val="BodyText"/>
        <w:ind w:left="0" w:firstLine="0"/>
        <w:rPr>
          <w:sz w:val="20"/>
        </w:rPr>
      </w:pPr>
      <w:r>
        <w:rPr/>
        <w:pict>
          <v:shape style="position:absolute;margin-left:-33.568329pt;margin-top:414.756165pt;width:662.15pt;height:14.4pt;mso-position-horizontal-relative:page;mso-position-vertical-relative:page;z-index:15809536;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spacing w:before="11"/>
        <w:ind w:left="0" w:firstLine="0"/>
        <w:rPr>
          <w:sz w:val="28"/>
        </w:rPr>
      </w:pPr>
    </w:p>
    <w:p>
      <w:pPr>
        <w:pStyle w:val="Heading5"/>
        <w:spacing w:before="100"/>
      </w:pPr>
      <w:r>
        <w:rPr/>
        <w:drawing>
          <wp:anchor distT="0" distB="0" distL="0" distR="0" allowOverlap="1" layoutInCell="1" locked="0" behindDoc="0" simplePos="0" relativeHeight="15810048">
            <wp:simplePos x="0" y="0"/>
            <wp:positionH relativeFrom="page">
              <wp:posOffset>739050</wp:posOffset>
            </wp:positionH>
            <wp:positionV relativeFrom="paragraph">
              <wp:posOffset>-5535104</wp:posOffset>
            </wp:positionV>
            <wp:extent cx="5905499" cy="5362574"/>
            <wp:effectExtent l="0" t="0" r="0" b="0"/>
            <wp:wrapNone/>
            <wp:docPr id="17" name="image9.jpeg" descr="photo_2021-03-10_20-43-10.jpg"/>
            <wp:cNvGraphicFramePr>
              <a:graphicFrameLocks noChangeAspect="1"/>
            </wp:cNvGraphicFramePr>
            <a:graphic>
              <a:graphicData uri="http://schemas.openxmlformats.org/drawingml/2006/picture">
                <pic:pic>
                  <pic:nvPicPr>
                    <pic:cNvPr id="18" name="image9.jpeg"/>
                    <pic:cNvPicPr/>
                  </pic:nvPicPr>
                  <pic:blipFill>
                    <a:blip r:embed="rId19" cstate="print"/>
                    <a:stretch>
                      <a:fillRect/>
                    </a:stretch>
                  </pic:blipFill>
                  <pic:spPr>
                    <a:xfrm>
                      <a:off x="0" y="0"/>
                      <a:ext cx="5905499" cy="5362574"/>
                    </a:xfrm>
                    <a:prstGeom prst="rect">
                      <a:avLst/>
                    </a:prstGeom>
                  </pic:spPr>
                </pic:pic>
              </a:graphicData>
            </a:graphic>
          </wp:anchor>
        </w:drawing>
      </w:r>
      <w:bookmarkStart w:name="_TOC_250028" w:id="93"/>
      <w:bookmarkStart w:name="ECOSOC " w:id="94"/>
      <w:r>
        <w:rPr>
          <w:b w:val="0"/>
        </w:rPr>
      </w:r>
      <w:bookmarkEnd w:id="93"/>
      <w:r>
        <w:rPr>
          <w:color w:val="695C45"/>
          <w:spacing w:val="-2"/>
        </w:rPr>
        <w:t>ECOSOC</w:t>
      </w:r>
    </w:p>
    <w:p>
      <w:pPr>
        <w:pStyle w:val="ListParagraph"/>
        <w:numPr>
          <w:ilvl w:val="1"/>
          <w:numId w:val="16"/>
        </w:numPr>
        <w:tabs>
          <w:tab w:pos="833" w:val="left" w:leader="none"/>
          <w:tab w:pos="834" w:val="left" w:leader="none"/>
        </w:tabs>
        <w:spacing w:line="240" w:lineRule="auto" w:before="263" w:after="0"/>
        <w:ind w:left="833" w:right="0" w:hanging="361"/>
        <w:jc w:val="left"/>
        <w:rPr>
          <w:sz w:val="24"/>
        </w:rPr>
      </w:pPr>
      <w:r>
        <w:rPr>
          <w:color w:val="695C45"/>
          <w:spacing w:val="-2"/>
          <w:sz w:val="24"/>
        </w:rPr>
        <w:t>Intro</w:t>
      </w:r>
    </w:p>
    <w:p>
      <w:pPr>
        <w:pStyle w:val="ListParagraph"/>
        <w:numPr>
          <w:ilvl w:val="2"/>
          <w:numId w:val="16"/>
        </w:numPr>
        <w:tabs>
          <w:tab w:pos="1553" w:val="left" w:leader="none"/>
          <w:tab w:pos="1554" w:val="left" w:leader="none"/>
        </w:tabs>
        <w:spacing w:line="254" w:lineRule="auto" w:before="23" w:after="0"/>
        <w:ind w:left="1553" w:right="1222" w:hanging="360"/>
        <w:jc w:val="left"/>
        <w:rPr>
          <w:sz w:val="24"/>
        </w:rPr>
      </w:pPr>
      <w:r>
        <w:rPr>
          <w:color w:val="1B1B1B"/>
          <w:sz w:val="24"/>
        </w:rPr>
        <w:t>ECOSOC</w:t>
      </w:r>
      <w:r>
        <w:rPr>
          <w:color w:val="1B1B1B"/>
          <w:spacing w:val="-5"/>
          <w:sz w:val="24"/>
        </w:rPr>
        <w:t> </w:t>
      </w:r>
      <w:r>
        <w:rPr>
          <w:color w:val="1B1B1B"/>
          <w:sz w:val="24"/>
        </w:rPr>
        <w:t>one</w:t>
      </w:r>
      <w:r>
        <w:rPr>
          <w:color w:val="1B1B1B"/>
          <w:spacing w:val="-5"/>
          <w:sz w:val="24"/>
        </w:rPr>
        <w:t> </w:t>
      </w:r>
      <w:r>
        <w:rPr>
          <w:color w:val="1B1B1B"/>
          <w:sz w:val="24"/>
        </w:rPr>
        <w:t>of</w:t>
      </w:r>
      <w:r>
        <w:rPr>
          <w:color w:val="1B1B1B"/>
          <w:spacing w:val="-5"/>
          <w:sz w:val="24"/>
        </w:rPr>
        <w:t> </w:t>
      </w:r>
      <w:r>
        <w:rPr>
          <w:color w:val="1B1B1B"/>
          <w:sz w:val="24"/>
        </w:rPr>
        <w:t>the</w:t>
      </w:r>
      <w:r>
        <w:rPr>
          <w:color w:val="1B1B1B"/>
          <w:spacing w:val="-5"/>
          <w:sz w:val="24"/>
        </w:rPr>
        <w:t> </w:t>
      </w:r>
      <w:r>
        <w:rPr>
          <w:color w:val="1B1B1B"/>
          <w:sz w:val="24"/>
        </w:rPr>
        <w:t>six</w:t>
      </w:r>
      <w:r>
        <w:rPr>
          <w:color w:val="1B1B1B"/>
          <w:spacing w:val="-5"/>
          <w:sz w:val="24"/>
        </w:rPr>
        <w:t> </w:t>
      </w:r>
      <w:r>
        <w:rPr>
          <w:color w:val="1B1B1B"/>
          <w:sz w:val="24"/>
        </w:rPr>
        <w:t>principal</w:t>
      </w:r>
      <w:r>
        <w:rPr>
          <w:color w:val="1B1B1B"/>
          <w:spacing w:val="-5"/>
          <w:sz w:val="24"/>
        </w:rPr>
        <w:t> </w:t>
      </w:r>
      <w:r>
        <w:rPr>
          <w:color w:val="1B1B1B"/>
          <w:sz w:val="24"/>
        </w:rPr>
        <w:t>organs</w:t>
      </w:r>
      <w:r>
        <w:rPr>
          <w:color w:val="1B1B1B"/>
          <w:spacing w:val="-5"/>
          <w:sz w:val="24"/>
        </w:rPr>
        <w:t> </w:t>
      </w:r>
      <w:r>
        <w:rPr>
          <w:color w:val="1B1B1B"/>
          <w:sz w:val="24"/>
        </w:rPr>
        <w:t>of</w:t>
      </w:r>
      <w:r>
        <w:rPr>
          <w:color w:val="1B1B1B"/>
          <w:spacing w:val="-5"/>
          <w:sz w:val="24"/>
        </w:rPr>
        <w:t> </w:t>
      </w:r>
      <w:r>
        <w:rPr>
          <w:color w:val="1B1B1B"/>
          <w:sz w:val="24"/>
        </w:rPr>
        <w:t>the</w:t>
      </w:r>
      <w:r>
        <w:rPr>
          <w:color w:val="1B1B1B"/>
          <w:spacing w:val="-5"/>
          <w:sz w:val="24"/>
        </w:rPr>
        <w:t> </w:t>
      </w:r>
      <w:hyperlink r:id="rId20">
        <w:r>
          <w:rPr>
            <w:color w:val="1B1B1B"/>
            <w:sz w:val="24"/>
            <w:u w:val="thick" w:color="1B1B1B"/>
          </w:rPr>
          <w:t>United</w:t>
        </w:r>
        <w:r>
          <w:rPr>
            <w:color w:val="1B1B1B"/>
            <w:spacing w:val="-5"/>
            <w:sz w:val="24"/>
            <w:u w:val="thick" w:color="1B1B1B"/>
          </w:rPr>
          <w:t> </w:t>
        </w:r>
        <w:r>
          <w:rPr>
            <w:color w:val="1B1B1B"/>
            <w:sz w:val="24"/>
            <w:u w:val="thick" w:color="1B1B1B"/>
          </w:rPr>
          <w:t>Nations</w:t>
        </w:r>
      </w:hyperlink>
      <w:r>
        <w:rPr>
          <w:color w:val="695C45"/>
          <w:sz w:val="24"/>
        </w:rPr>
        <w:t>(HQ-New</w:t>
      </w:r>
      <w:r>
        <w:rPr>
          <w:color w:val="695C45"/>
          <w:sz w:val="24"/>
        </w:rPr>
        <w:t> </w:t>
      </w:r>
      <w:r>
        <w:rPr>
          <w:color w:val="695C45"/>
          <w:spacing w:val="-2"/>
          <w:sz w:val="24"/>
        </w:rPr>
        <w:t>york)</w:t>
      </w:r>
    </w:p>
    <w:p>
      <w:pPr>
        <w:pStyle w:val="ListParagraph"/>
        <w:numPr>
          <w:ilvl w:val="2"/>
          <w:numId w:val="16"/>
        </w:numPr>
        <w:tabs>
          <w:tab w:pos="1553" w:val="left" w:leader="none"/>
          <w:tab w:pos="1554" w:val="left" w:leader="none"/>
        </w:tabs>
        <w:spacing w:line="254" w:lineRule="auto" w:before="0" w:after="0"/>
        <w:ind w:left="1553" w:right="1265" w:hanging="360"/>
        <w:jc w:val="left"/>
        <w:rPr>
          <w:sz w:val="24"/>
        </w:rPr>
      </w:pPr>
      <w:r>
        <w:rPr>
          <w:color w:val="1B1B1B"/>
          <w:sz w:val="24"/>
        </w:rPr>
        <w:t>has</w:t>
      </w:r>
      <w:r>
        <w:rPr>
          <w:color w:val="1B1B1B"/>
          <w:spacing w:val="-4"/>
          <w:sz w:val="24"/>
        </w:rPr>
        <w:t> </w:t>
      </w:r>
      <w:r>
        <w:rPr>
          <w:color w:val="1B1B1B"/>
          <w:sz w:val="24"/>
        </w:rPr>
        <w:t>54</w:t>
      </w:r>
      <w:r>
        <w:rPr>
          <w:color w:val="1B1B1B"/>
          <w:spacing w:val="-4"/>
          <w:sz w:val="24"/>
        </w:rPr>
        <w:t> </w:t>
      </w:r>
      <w:r>
        <w:rPr>
          <w:color w:val="1B1B1B"/>
          <w:sz w:val="24"/>
        </w:rPr>
        <w:t>members</w:t>
      </w:r>
      <w:r>
        <w:rPr>
          <w:color w:val="1B1B1B"/>
          <w:spacing w:val="-4"/>
          <w:sz w:val="24"/>
        </w:rPr>
        <w:t> </w:t>
      </w:r>
      <w:r>
        <w:rPr>
          <w:color w:val="1B1B1B"/>
          <w:sz w:val="24"/>
        </w:rPr>
        <w:t>that</w:t>
      </w:r>
      <w:r>
        <w:rPr>
          <w:color w:val="1B1B1B"/>
          <w:spacing w:val="-4"/>
          <w:sz w:val="24"/>
        </w:rPr>
        <w:t> </w:t>
      </w:r>
      <w:r>
        <w:rPr>
          <w:color w:val="1B1B1B"/>
          <w:sz w:val="24"/>
        </w:rPr>
        <w:t>are</w:t>
      </w:r>
      <w:r>
        <w:rPr>
          <w:color w:val="1B1B1B"/>
          <w:spacing w:val="-4"/>
          <w:sz w:val="24"/>
        </w:rPr>
        <w:t> </w:t>
      </w:r>
      <w:r>
        <w:rPr>
          <w:color w:val="1B1B1B"/>
          <w:sz w:val="24"/>
        </w:rPr>
        <w:t>elected</w:t>
      </w:r>
      <w:r>
        <w:rPr>
          <w:color w:val="1B1B1B"/>
          <w:spacing w:val="-4"/>
          <w:sz w:val="24"/>
        </w:rPr>
        <w:t> </w:t>
      </w:r>
      <w:r>
        <w:rPr>
          <w:color w:val="1B1B1B"/>
          <w:sz w:val="24"/>
        </w:rPr>
        <w:t>by</w:t>
      </w:r>
      <w:r>
        <w:rPr>
          <w:color w:val="1B1B1B"/>
          <w:spacing w:val="-4"/>
          <w:sz w:val="24"/>
        </w:rPr>
        <w:t> </w:t>
      </w:r>
      <w:r>
        <w:rPr>
          <w:color w:val="1B1B1B"/>
          <w:sz w:val="24"/>
        </w:rPr>
        <w:t>the</w:t>
      </w:r>
      <w:r>
        <w:rPr>
          <w:color w:val="1B1B1B"/>
          <w:spacing w:val="-4"/>
          <w:sz w:val="24"/>
        </w:rPr>
        <w:t> </w:t>
      </w:r>
      <w:r>
        <w:rPr>
          <w:color w:val="1B1B1B"/>
          <w:sz w:val="24"/>
        </w:rPr>
        <w:t>UNGA.</w:t>
      </w:r>
      <w:r>
        <w:rPr>
          <w:color w:val="1B1B1B"/>
          <w:spacing w:val="-4"/>
          <w:sz w:val="24"/>
        </w:rPr>
        <w:t> </w:t>
      </w:r>
      <w:r>
        <w:rPr>
          <w:color w:val="1B1B1B"/>
          <w:sz w:val="24"/>
        </w:rPr>
        <w:t>Indian</w:t>
      </w:r>
      <w:r>
        <w:rPr>
          <w:color w:val="1B1B1B"/>
          <w:spacing w:val="-4"/>
          <w:sz w:val="24"/>
        </w:rPr>
        <w:t> </w:t>
      </w:r>
      <w:r>
        <w:rPr>
          <w:color w:val="1B1B1B"/>
          <w:sz w:val="24"/>
        </w:rPr>
        <w:t>term</w:t>
      </w:r>
      <w:r>
        <w:rPr>
          <w:color w:val="1B1B1B"/>
          <w:spacing w:val="-4"/>
          <w:sz w:val="24"/>
        </w:rPr>
        <w:t> </w:t>
      </w:r>
      <w:r>
        <w:rPr>
          <w:color w:val="1B1B1B"/>
          <w:sz w:val="24"/>
        </w:rPr>
        <w:t>expired</w:t>
      </w:r>
      <w:r>
        <w:rPr>
          <w:color w:val="1B1B1B"/>
          <w:spacing w:val="-4"/>
          <w:sz w:val="24"/>
        </w:rPr>
        <w:t> </w:t>
      </w:r>
      <w:r>
        <w:rPr>
          <w:color w:val="1B1B1B"/>
          <w:sz w:val="24"/>
        </w:rPr>
        <w:t>in</w:t>
      </w:r>
      <w:r>
        <w:rPr>
          <w:color w:val="1B1B1B"/>
          <w:sz w:val="24"/>
        </w:rPr>
        <w:t> December 2020. Each member has one vote and voting is done by a simple majority.</w:t>
      </w:r>
    </w:p>
    <w:p>
      <w:pPr>
        <w:pStyle w:val="ListParagraph"/>
        <w:numPr>
          <w:ilvl w:val="1"/>
          <w:numId w:val="16"/>
        </w:numPr>
        <w:tabs>
          <w:tab w:pos="833" w:val="left" w:leader="none"/>
          <w:tab w:pos="834" w:val="left" w:leader="none"/>
        </w:tabs>
        <w:spacing w:line="322" w:lineRule="exact" w:before="0" w:after="0"/>
        <w:ind w:left="833" w:right="0" w:hanging="361"/>
        <w:jc w:val="left"/>
        <w:rPr>
          <w:sz w:val="24"/>
        </w:rPr>
      </w:pPr>
      <w:r>
        <w:rPr>
          <w:color w:val="695C45"/>
          <w:sz w:val="24"/>
        </w:rPr>
        <w:t>In </w:t>
      </w:r>
      <w:r>
        <w:rPr>
          <w:color w:val="695C45"/>
          <w:spacing w:val="-2"/>
          <w:sz w:val="24"/>
        </w:rPr>
        <w:t>News:</w:t>
      </w:r>
    </w:p>
    <w:p>
      <w:pPr>
        <w:pStyle w:val="ListParagraph"/>
        <w:numPr>
          <w:ilvl w:val="2"/>
          <w:numId w:val="16"/>
        </w:numPr>
        <w:tabs>
          <w:tab w:pos="1553" w:val="left" w:leader="none"/>
          <w:tab w:pos="1554" w:val="left" w:leader="none"/>
        </w:tabs>
        <w:spacing w:line="223" w:lineRule="auto" w:before="33" w:after="0"/>
        <w:ind w:left="1553" w:right="1005" w:hanging="360"/>
        <w:jc w:val="left"/>
        <w:rPr>
          <w:rFonts w:ascii="Segoe UI Symbol" w:hAnsi="Segoe UI Symbol" w:eastAsia="Segoe UI Symbol"/>
          <w:sz w:val="28"/>
        </w:rPr>
      </w:pPr>
      <w:r>
        <w:rPr>
          <w:color w:val="695C45"/>
          <w:sz w:val="24"/>
        </w:rPr>
        <w:t>June-21:</w:t>
      </w:r>
      <w:r>
        <w:rPr>
          <w:color w:val="695C45"/>
          <w:spacing w:val="-4"/>
          <w:sz w:val="24"/>
        </w:rPr>
        <w:t> </w:t>
      </w:r>
      <w:r>
        <w:rPr>
          <w:color w:val="695C45"/>
          <w:sz w:val="24"/>
        </w:rPr>
        <w:t>India</w:t>
      </w:r>
      <w:r>
        <w:rPr>
          <w:color w:val="695C45"/>
          <w:spacing w:val="-4"/>
          <w:sz w:val="24"/>
        </w:rPr>
        <w:t> </w:t>
      </w:r>
      <w:r>
        <w:rPr>
          <w:color w:val="695C45"/>
          <w:sz w:val="24"/>
        </w:rPr>
        <w:t>has</w:t>
      </w:r>
      <w:r>
        <w:rPr>
          <w:color w:val="695C45"/>
          <w:spacing w:val="-4"/>
          <w:sz w:val="24"/>
        </w:rPr>
        <w:t> </w:t>
      </w:r>
      <w:r>
        <w:rPr>
          <w:color w:val="695C45"/>
          <w:sz w:val="24"/>
        </w:rPr>
        <w:t>been</w:t>
      </w:r>
      <w:r>
        <w:rPr>
          <w:color w:val="695C45"/>
          <w:spacing w:val="-4"/>
          <w:sz w:val="24"/>
        </w:rPr>
        <w:t> </w:t>
      </w:r>
      <w:r>
        <w:rPr>
          <w:color w:val="695C45"/>
          <w:sz w:val="24"/>
        </w:rPr>
        <w:t>elected</w:t>
      </w:r>
      <w:r>
        <w:rPr>
          <w:color w:val="695C45"/>
          <w:spacing w:val="-4"/>
          <w:sz w:val="24"/>
        </w:rPr>
        <w:t> </w:t>
      </w:r>
      <w:r>
        <w:rPr>
          <w:color w:val="695C45"/>
          <w:sz w:val="24"/>
        </w:rPr>
        <w:t>to</w:t>
      </w:r>
      <w:r>
        <w:rPr>
          <w:color w:val="695C45"/>
          <w:spacing w:val="-4"/>
          <w:sz w:val="24"/>
        </w:rPr>
        <w:t> </w:t>
      </w:r>
      <w:r>
        <w:rPr>
          <w:color w:val="695C45"/>
          <w:sz w:val="24"/>
        </w:rPr>
        <w:t>UNESCO</w:t>
      </w:r>
      <w:r>
        <w:rPr>
          <w:color w:val="695C45"/>
          <w:spacing w:val="-4"/>
          <w:sz w:val="24"/>
        </w:rPr>
        <w:t> </w:t>
      </w:r>
      <w:r>
        <w:rPr>
          <w:color w:val="695C45"/>
          <w:sz w:val="24"/>
        </w:rPr>
        <w:t>for</w:t>
      </w:r>
      <w:r>
        <w:rPr>
          <w:color w:val="695C45"/>
          <w:spacing w:val="-4"/>
          <w:sz w:val="24"/>
        </w:rPr>
        <w:t> </w:t>
      </w:r>
      <w:r>
        <w:rPr>
          <w:color w:val="695C45"/>
          <w:sz w:val="24"/>
        </w:rPr>
        <w:t>2</w:t>
      </w:r>
      <w:r>
        <w:rPr>
          <w:color w:val="695C45"/>
          <w:spacing w:val="-4"/>
          <w:sz w:val="24"/>
        </w:rPr>
        <w:t> </w:t>
      </w:r>
      <w:r>
        <w:rPr>
          <w:color w:val="695C45"/>
          <w:sz w:val="24"/>
        </w:rPr>
        <w:t>year</w:t>
      </w:r>
      <w:r>
        <w:rPr>
          <w:color w:val="695C45"/>
          <w:spacing w:val="-4"/>
          <w:sz w:val="24"/>
        </w:rPr>
        <w:t> </w:t>
      </w:r>
      <w:r>
        <w:rPr>
          <w:color w:val="695C45"/>
          <w:sz w:val="24"/>
        </w:rPr>
        <w:t>term</w:t>
      </w:r>
      <w:r>
        <w:rPr>
          <w:color w:val="695C45"/>
          <w:spacing w:val="-4"/>
          <w:sz w:val="24"/>
        </w:rPr>
        <w:t> </w:t>
      </w:r>
      <w:r>
        <w:rPr>
          <w:color w:val="695C45"/>
          <w:sz w:val="24"/>
        </w:rPr>
        <w:t>starting</w:t>
      </w:r>
      <w:r>
        <w:rPr>
          <w:color w:val="695C45"/>
          <w:spacing w:val="-4"/>
          <w:sz w:val="24"/>
        </w:rPr>
        <w:t> </w:t>
      </w:r>
      <w:r>
        <w:rPr>
          <w:color w:val="695C45"/>
          <w:sz w:val="24"/>
        </w:rPr>
        <w:t>from</w:t>
      </w:r>
      <w:r>
        <w:rPr>
          <w:color w:val="695C45"/>
          <w:sz w:val="24"/>
        </w:rPr>
        <w:t> 2022 </w:t>
      </w:r>
      <w:r>
        <w:rPr>
          <w:rFonts w:ascii="Segoe UI Symbol" w:hAnsi="Segoe UI Symbol" w:eastAsia="Segoe UI Symbol"/>
          <w:color w:val="695C45"/>
          <w:sz w:val="28"/>
        </w:rPr>
        <w:t>🔥</w:t>
      </w:r>
    </w:p>
    <w:p>
      <w:pPr>
        <w:pStyle w:val="ListParagraph"/>
        <w:numPr>
          <w:ilvl w:val="2"/>
          <w:numId w:val="16"/>
        </w:numPr>
        <w:tabs>
          <w:tab w:pos="1553" w:val="left" w:leader="none"/>
          <w:tab w:pos="1554" w:val="left" w:leader="none"/>
        </w:tabs>
        <w:spacing w:line="254" w:lineRule="auto" w:before="22" w:after="0"/>
        <w:ind w:left="1553" w:right="1337" w:hanging="360"/>
        <w:jc w:val="left"/>
        <w:rPr>
          <w:sz w:val="24"/>
        </w:rPr>
      </w:pPr>
      <w:r>
        <w:rPr>
          <w:color w:val="695C45"/>
          <w:sz w:val="24"/>
        </w:rPr>
        <w:t>Apr-21: India has been elected to three UNESCO key bodies which include, Commission on Crime Prevention and Criminal Justice, the Executive</w:t>
      </w:r>
      <w:r>
        <w:rPr>
          <w:color w:val="695C45"/>
          <w:spacing w:val="-4"/>
          <w:sz w:val="24"/>
        </w:rPr>
        <w:t> </w:t>
      </w:r>
      <w:r>
        <w:rPr>
          <w:color w:val="695C45"/>
          <w:sz w:val="24"/>
        </w:rPr>
        <w:t>Board</w:t>
      </w:r>
      <w:r>
        <w:rPr>
          <w:color w:val="695C45"/>
          <w:spacing w:val="-4"/>
          <w:sz w:val="24"/>
        </w:rPr>
        <w:t> </w:t>
      </w:r>
      <w:r>
        <w:rPr>
          <w:color w:val="695C45"/>
          <w:sz w:val="24"/>
        </w:rPr>
        <w:t>of</w:t>
      </w:r>
      <w:r>
        <w:rPr>
          <w:color w:val="695C45"/>
          <w:spacing w:val="-4"/>
          <w:sz w:val="24"/>
        </w:rPr>
        <w:t> </w:t>
      </w:r>
      <w:r>
        <w:rPr>
          <w:color w:val="695C45"/>
          <w:sz w:val="24"/>
        </w:rPr>
        <w:t>UN</w:t>
      </w:r>
      <w:r>
        <w:rPr>
          <w:color w:val="695C45"/>
          <w:spacing w:val="-4"/>
          <w:sz w:val="24"/>
        </w:rPr>
        <w:t> </w:t>
      </w:r>
      <w:r>
        <w:rPr>
          <w:color w:val="695C45"/>
          <w:sz w:val="24"/>
        </w:rPr>
        <w:t>Women,</w:t>
      </w:r>
      <w:r>
        <w:rPr>
          <w:color w:val="695C45"/>
          <w:spacing w:val="-4"/>
          <w:sz w:val="24"/>
        </w:rPr>
        <w:t> </w:t>
      </w:r>
      <w:r>
        <w:rPr>
          <w:color w:val="695C45"/>
          <w:sz w:val="24"/>
        </w:rPr>
        <w:t>and</w:t>
      </w:r>
      <w:r>
        <w:rPr>
          <w:color w:val="695C45"/>
          <w:spacing w:val="-4"/>
          <w:sz w:val="24"/>
        </w:rPr>
        <w:t> </w:t>
      </w:r>
      <w:r>
        <w:rPr>
          <w:color w:val="695C45"/>
          <w:sz w:val="24"/>
        </w:rPr>
        <w:t>the</w:t>
      </w:r>
      <w:r>
        <w:rPr>
          <w:color w:val="695C45"/>
          <w:spacing w:val="-4"/>
          <w:sz w:val="24"/>
        </w:rPr>
        <w:t> </w:t>
      </w:r>
      <w:r>
        <w:rPr>
          <w:color w:val="695C45"/>
          <w:sz w:val="24"/>
        </w:rPr>
        <w:t>Executive</w:t>
      </w:r>
      <w:r>
        <w:rPr>
          <w:color w:val="695C45"/>
          <w:spacing w:val="-4"/>
          <w:sz w:val="24"/>
        </w:rPr>
        <w:t> </w:t>
      </w:r>
      <w:r>
        <w:rPr>
          <w:color w:val="695C45"/>
          <w:sz w:val="24"/>
        </w:rPr>
        <w:t>Board</w:t>
      </w:r>
      <w:r>
        <w:rPr>
          <w:color w:val="695C45"/>
          <w:spacing w:val="-4"/>
          <w:sz w:val="24"/>
        </w:rPr>
        <w:t> </w:t>
      </w:r>
      <w:r>
        <w:rPr>
          <w:color w:val="695C45"/>
          <w:sz w:val="24"/>
        </w:rPr>
        <w:t>of</w:t>
      </w:r>
      <w:r>
        <w:rPr>
          <w:color w:val="695C45"/>
          <w:spacing w:val="-4"/>
          <w:sz w:val="24"/>
        </w:rPr>
        <w:t> </w:t>
      </w:r>
      <w:r>
        <w:rPr>
          <w:color w:val="695C45"/>
          <w:sz w:val="24"/>
        </w:rPr>
        <w:t>the</w:t>
      </w:r>
      <w:r>
        <w:rPr>
          <w:color w:val="695C45"/>
          <w:spacing w:val="-4"/>
          <w:sz w:val="24"/>
        </w:rPr>
        <w:t> </w:t>
      </w:r>
      <w:r>
        <w:rPr>
          <w:color w:val="695C45"/>
          <w:sz w:val="24"/>
        </w:rPr>
        <w:t>World</w:t>
      </w:r>
      <w:r>
        <w:rPr>
          <w:color w:val="695C45"/>
          <w:sz w:val="24"/>
        </w:rPr>
        <w:t> Food Programme</w:t>
      </w:r>
    </w:p>
    <w:p>
      <w:pPr>
        <w:pStyle w:val="ListParagraph"/>
        <w:numPr>
          <w:ilvl w:val="1"/>
          <w:numId w:val="16"/>
        </w:numPr>
        <w:tabs>
          <w:tab w:pos="833" w:val="left" w:leader="none"/>
          <w:tab w:pos="834" w:val="left" w:leader="none"/>
        </w:tabs>
        <w:spacing w:line="321" w:lineRule="exact" w:before="0" w:after="0"/>
        <w:ind w:left="833" w:right="0" w:hanging="361"/>
        <w:jc w:val="left"/>
        <w:rPr>
          <w:sz w:val="24"/>
        </w:rPr>
      </w:pPr>
      <w:r>
        <w:rPr>
          <w:color w:val="695C45"/>
          <w:sz w:val="24"/>
        </w:rPr>
        <w:t>Functional</w:t>
      </w:r>
      <w:r>
        <w:rPr>
          <w:color w:val="695C45"/>
          <w:spacing w:val="-7"/>
          <w:sz w:val="24"/>
        </w:rPr>
        <w:t> </w:t>
      </w:r>
      <w:r>
        <w:rPr>
          <w:color w:val="695C45"/>
          <w:sz w:val="24"/>
        </w:rPr>
        <w:t>commisions</w:t>
      </w:r>
      <w:r>
        <w:rPr>
          <w:color w:val="695C45"/>
          <w:spacing w:val="-7"/>
          <w:sz w:val="24"/>
        </w:rPr>
        <w:t> </w:t>
      </w:r>
      <w:r>
        <w:rPr>
          <w:color w:val="695C45"/>
          <w:spacing w:val="-2"/>
          <w:sz w:val="24"/>
        </w:rPr>
        <w:t>(structure)</w:t>
      </w:r>
    </w:p>
    <w:p>
      <w:pPr>
        <w:spacing w:after="0" w:line="321" w:lineRule="exact"/>
        <w:jc w:val="left"/>
        <w:rPr>
          <w:sz w:val="24"/>
        </w:rPr>
        <w:sectPr>
          <w:pgSz w:w="11920" w:h="16840"/>
          <w:pgMar w:header="689" w:footer="438" w:top="1040" w:bottom="620" w:left="1020" w:right="280"/>
        </w:sectPr>
      </w:pPr>
    </w:p>
    <w:p>
      <w:pPr>
        <w:pStyle w:val="ListParagraph"/>
        <w:numPr>
          <w:ilvl w:val="2"/>
          <w:numId w:val="16"/>
        </w:numPr>
        <w:tabs>
          <w:tab w:pos="1553" w:val="left" w:leader="none"/>
          <w:tab w:pos="1554" w:val="left" w:leader="none"/>
        </w:tabs>
        <w:spacing w:line="254" w:lineRule="auto" w:before="62" w:after="0"/>
        <w:ind w:left="1553" w:right="1271" w:hanging="360"/>
        <w:jc w:val="left"/>
        <w:rPr>
          <w:sz w:val="24"/>
        </w:rPr>
      </w:pPr>
      <w:r>
        <w:rPr/>
        <w:pict>
          <v:shape style="position:absolute;margin-left:-33.568329pt;margin-top:414.756165pt;width:662.15pt;height:14.4pt;mso-position-horizontal-relative:page;mso-position-vertical-relative:page;z-index:-1777715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Commission</w:t>
      </w:r>
      <w:r>
        <w:rPr>
          <w:color w:val="695C45"/>
          <w:spacing w:val="-6"/>
          <w:sz w:val="24"/>
        </w:rPr>
        <w:t> </w:t>
      </w:r>
      <w:r>
        <w:rPr>
          <w:color w:val="695C45"/>
          <w:sz w:val="24"/>
        </w:rPr>
        <w:t>on</w:t>
      </w:r>
      <w:r>
        <w:rPr>
          <w:color w:val="695C45"/>
          <w:spacing w:val="-6"/>
          <w:sz w:val="24"/>
        </w:rPr>
        <w:t> </w:t>
      </w:r>
      <w:r>
        <w:rPr>
          <w:color w:val="695C45"/>
          <w:sz w:val="24"/>
        </w:rPr>
        <w:t>Narcotic</w:t>
      </w:r>
      <w:r>
        <w:rPr>
          <w:color w:val="695C45"/>
          <w:spacing w:val="-6"/>
          <w:sz w:val="24"/>
        </w:rPr>
        <w:t> </w:t>
      </w:r>
      <w:r>
        <w:rPr>
          <w:color w:val="695C45"/>
          <w:sz w:val="24"/>
        </w:rPr>
        <w:t>Drugs</w:t>
      </w:r>
      <w:r>
        <w:rPr>
          <w:color w:val="695C45"/>
          <w:spacing w:val="-6"/>
          <w:sz w:val="24"/>
        </w:rPr>
        <w:t> </w:t>
      </w:r>
      <w:r>
        <w:rPr>
          <w:color w:val="695C45"/>
          <w:sz w:val="24"/>
        </w:rPr>
        <w:t>(CND),</w:t>
      </w:r>
      <w:r>
        <w:rPr>
          <w:color w:val="695C45"/>
          <w:spacing w:val="-6"/>
          <w:sz w:val="24"/>
        </w:rPr>
        <w:t> </w:t>
      </w:r>
      <w:r>
        <w:rPr>
          <w:color w:val="695C45"/>
          <w:sz w:val="24"/>
        </w:rPr>
        <w:t>Commission</w:t>
      </w:r>
      <w:r>
        <w:rPr>
          <w:color w:val="695C45"/>
          <w:spacing w:val="-6"/>
          <w:sz w:val="24"/>
        </w:rPr>
        <w:t> </w:t>
      </w:r>
      <w:r>
        <w:rPr>
          <w:color w:val="695C45"/>
          <w:sz w:val="24"/>
        </w:rPr>
        <w:t>on</w:t>
      </w:r>
      <w:r>
        <w:rPr>
          <w:color w:val="695C45"/>
          <w:spacing w:val="-6"/>
          <w:sz w:val="24"/>
        </w:rPr>
        <w:t> </w:t>
      </w:r>
      <w:r>
        <w:rPr>
          <w:color w:val="695C45"/>
          <w:sz w:val="24"/>
        </w:rPr>
        <w:t>Population</w:t>
      </w:r>
      <w:r>
        <w:rPr>
          <w:color w:val="695C45"/>
          <w:spacing w:val="-6"/>
          <w:sz w:val="24"/>
        </w:rPr>
        <w:t> </w:t>
      </w:r>
      <w:r>
        <w:rPr>
          <w:color w:val="695C45"/>
          <w:sz w:val="24"/>
        </w:rPr>
        <w:t>and</w:t>
      </w:r>
      <w:r>
        <w:rPr>
          <w:color w:val="695C45"/>
          <w:sz w:val="24"/>
        </w:rPr>
        <w:t> Development (CPD), Commission on Science and Technology for Development (CSTD), Statistical Commission, Commission for Social Development</w:t>
      </w:r>
      <w:r>
        <w:rPr>
          <w:color w:val="695C45"/>
          <w:spacing w:val="-5"/>
          <w:sz w:val="24"/>
        </w:rPr>
        <w:t> </w:t>
      </w:r>
      <w:r>
        <w:rPr>
          <w:color w:val="695C45"/>
          <w:sz w:val="24"/>
        </w:rPr>
        <w:t>(CSocD),</w:t>
      </w:r>
      <w:r>
        <w:rPr>
          <w:color w:val="695C45"/>
          <w:spacing w:val="-5"/>
          <w:sz w:val="24"/>
        </w:rPr>
        <w:t> </w:t>
      </w:r>
      <w:r>
        <w:rPr>
          <w:color w:val="695C45"/>
          <w:sz w:val="24"/>
        </w:rPr>
        <w:t>Commission</w:t>
      </w:r>
      <w:r>
        <w:rPr>
          <w:color w:val="695C45"/>
          <w:spacing w:val="-5"/>
          <w:sz w:val="24"/>
        </w:rPr>
        <w:t> </w:t>
      </w:r>
      <w:r>
        <w:rPr>
          <w:color w:val="695C45"/>
          <w:sz w:val="24"/>
        </w:rPr>
        <w:t>on</w:t>
      </w:r>
      <w:r>
        <w:rPr>
          <w:color w:val="695C45"/>
          <w:spacing w:val="-5"/>
          <w:sz w:val="24"/>
        </w:rPr>
        <w:t> </w:t>
      </w:r>
      <w:r>
        <w:rPr>
          <w:color w:val="695C45"/>
          <w:sz w:val="24"/>
        </w:rPr>
        <w:t>Crime</w:t>
      </w:r>
      <w:r>
        <w:rPr>
          <w:color w:val="695C45"/>
          <w:spacing w:val="-5"/>
          <w:sz w:val="24"/>
        </w:rPr>
        <w:t> </w:t>
      </w:r>
      <w:r>
        <w:rPr>
          <w:color w:val="695C45"/>
          <w:sz w:val="24"/>
        </w:rPr>
        <w:t>Prevention</w:t>
      </w:r>
      <w:r>
        <w:rPr>
          <w:color w:val="695C45"/>
          <w:spacing w:val="-5"/>
          <w:sz w:val="24"/>
        </w:rPr>
        <w:t> </w:t>
      </w:r>
      <w:r>
        <w:rPr>
          <w:color w:val="695C45"/>
          <w:sz w:val="24"/>
        </w:rPr>
        <w:t>and</w:t>
      </w:r>
      <w:r>
        <w:rPr>
          <w:color w:val="695C45"/>
          <w:spacing w:val="-5"/>
          <w:sz w:val="24"/>
        </w:rPr>
        <w:t> </w:t>
      </w:r>
      <w:r>
        <w:rPr>
          <w:color w:val="695C45"/>
          <w:sz w:val="24"/>
        </w:rPr>
        <w:t>Criminal Justice (CCPCJ), Forum on Forests (UNFF)</w:t>
      </w:r>
    </w:p>
    <w:p>
      <w:pPr>
        <w:pStyle w:val="ListParagraph"/>
        <w:numPr>
          <w:ilvl w:val="2"/>
          <w:numId w:val="16"/>
        </w:numPr>
        <w:tabs>
          <w:tab w:pos="1553" w:val="left" w:leader="none"/>
          <w:tab w:pos="1554" w:val="left" w:leader="none"/>
        </w:tabs>
        <w:spacing w:line="320" w:lineRule="exact" w:before="0" w:after="0"/>
        <w:ind w:left="1553" w:right="0" w:hanging="361"/>
        <w:jc w:val="left"/>
        <w:rPr>
          <w:sz w:val="24"/>
        </w:rPr>
      </w:pPr>
      <w:r>
        <w:rPr>
          <w:color w:val="695C45"/>
          <w:sz w:val="24"/>
        </w:rPr>
        <w:t>Commission</w:t>
      </w:r>
      <w:r>
        <w:rPr>
          <w:color w:val="695C45"/>
          <w:spacing w:val="-5"/>
          <w:sz w:val="24"/>
        </w:rPr>
        <w:t> </w:t>
      </w:r>
      <w:r>
        <w:rPr>
          <w:color w:val="695C45"/>
          <w:sz w:val="24"/>
        </w:rPr>
        <w:t>on</w:t>
      </w:r>
      <w:r>
        <w:rPr>
          <w:color w:val="695C45"/>
          <w:spacing w:val="-5"/>
          <w:sz w:val="24"/>
        </w:rPr>
        <w:t> </w:t>
      </w:r>
      <w:r>
        <w:rPr>
          <w:color w:val="695C45"/>
          <w:sz w:val="24"/>
        </w:rPr>
        <w:t>the</w:t>
      </w:r>
      <w:r>
        <w:rPr>
          <w:color w:val="695C45"/>
          <w:spacing w:val="-4"/>
          <w:sz w:val="24"/>
        </w:rPr>
        <w:t> </w:t>
      </w:r>
      <w:r>
        <w:rPr>
          <w:color w:val="695C45"/>
          <w:sz w:val="24"/>
        </w:rPr>
        <w:t>Status</w:t>
      </w:r>
      <w:r>
        <w:rPr>
          <w:color w:val="695C45"/>
          <w:spacing w:val="-5"/>
          <w:sz w:val="24"/>
        </w:rPr>
        <w:t> </w:t>
      </w:r>
      <w:r>
        <w:rPr>
          <w:color w:val="695C45"/>
          <w:sz w:val="24"/>
        </w:rPr>
        <w:t>of</w:t>
      </w:r>
      <w:r>
        <w:rPr>
          <w:color w:val="695C45"/>
          <w:spacing w:val="-5"/>
          <w:sz w:val="24"/>
        </w:rPr>
        <w:t> </w:t>
      </w:r>
      <w:r>
        <w:rPr>
          <w:color w:val="695C45"/>
          <w:sz w:val="24"/>
        </w:rPr>
        <w:t>Women</w:t>
      </w:r>
      <w:r>
        <w:rPr>
          <w:color w:val="695C45"/>
          <w:spacing w:val="-4"/>
          <w:sz w:val="24"/>
        </w:rPr>
        <w:t> </w:t>
      </w:r>
      <w:r>
        <w:rPr>
          <w:color w:val="695C45"/>
          <w:spacing w:val="-2"/>
          <w:sz w:val="24"/>
        </w:rPr>
        <w:t>(CSW)</w:t>
      </w:r>
    </w:p>
    <w:p>
      <w:pPr>
        <w:pStyle w:val="ListParagraph"/>
        <w:numPr>
          <w:ilvl w:val="3"/>
          <w:numId w:val="16"/>
        </w:numPr>
        <w:tabs>
          <w:tab w:pos="2273" w:val="left" w:leader="none"/>
          <w:tab w:pos="2274" w:val="left" w:leader="none"/>
        </w:tabs>
        <w:spacing w:line="254" w:lineRule="auto" w:before="19" w:after="0"/>
        <w:ind w:left="2273" w:right="1212" w:hanging="360"/>
        <w:jc w:val="left"/>
        <w:rPr>
          <w:sz w:val="24"/>
        </w:rPr>
      </w:pPr>
      <w:r>
        <w:rPr>
          <w:color w:val="1B1B1B"/>
          <w:sz w:val="24"/>
        </w:rPr>
        <w:t>September</w:t>
      </w:r>
      <w:r>
        <w:rPr>
          <w:color w:val="1B1B1B"/>
          <w:spacing w:val="-5"/>
          <w:sz w:val="24"/>
        </w:rPr>
        <w:t> </w:t>
      </w:r>
      <w:r>
        <w:rPr>
          <w:color w:val="1B1B1B"/>
          <w:sz w:val="24"/>
        </w:rPr>
        <w:t>2020-</w:t>
      </w:r>
      <w:r>
        <w:rPr>
          <w:color w:val="1B1B1B"/>
          <w:spacing w:val="-5"/>
          <w:sz w:val="24"/>
        </w:rPr>
        <w:t> </w:t>
      </w:r>
      <w:r>
        <w:rPr>
          <w:color w:val="1B1B1B"/>
          <w:sz w:val="24"/>
        </w:rPr>
        <w:t>India</w:t>
      </w:r>
      <w:r>
        <w:rPr>
          <w:color w:val="1B1B1B"/>
          <w:spacing w:val="-5"/>
          <w:sz w:val="24"/>
        </w:rPr>
        <w:t> </w:t>
      </w:r>
      <w:r>
        <w:rPr>
          <w:color w:val="1B1B1B"/>
          <w:sz w:val="24"/>
        </w:rPr>
        <w:t>elected</w:t>
      </w:r>
      <w:r>
        <w:rPr>
          <w:color w:val="1B1B1B"/>
          <w:spacing w:val="-5"/>
          <w:sz w:val="24"/>
        </w:rPr>
        <w:t> </w:t>
      </w:r>
      <w:r>
        <w:rPr>
          <w:color w:val="1B1B1B"/>
          <w:sz w:val="24"/>
        </w:rPr>
        <w:t>as</w:t>
      </w:r>
      <w:r>
        <w:rPr>
          <w:color w:val="1B1B1B"/>
          <w:spacing w:val="-5"/>
          <w:sz w:val="24"/>
        </w:rPr>
        <w:t> </w:t>
      </w:r>
      <w:r>
        <w:rPr>
          <w:color w:val="1B1B1B"/>
          <w:sz w:val="24"/>
        </w:rPr>
        <w:t>a</w:t>
      </w:r>
      <w:r>
        <w:rPr>
          <w:color w:val="1B1B1B"/>
          <w:spacing w:val="-5"/>
          <w:sz w:val="24"/>
        </w:rPr>
        <w:t> </w:t>
      </w:r>
      <w:r>
        <w:rPr>
          <w:color w:val="1B1B1B"/>
          <w:sz w:val="24"/>
        </w:rPr>
        <w:t>member</w:t>
      </w:r>
      <w:r>
        <w:rPr>
          <w:color w:val="1B1B1B"/>
          <w:spacing w:val="-5"/>
          <w:sz w:val="24"/>
        </w:rPr>
        <w:t> </w:t>
      </w:r>
      <w:r>
        <w:rPr>
          <w:color w:val="1B1B1B"/>
          <w:sz w:val="24"/>
        </w:rPr>
        <w:t>for</w:t>
      </w:r>
      <w:r>
        <w:rPr>
          <w:color w:val="1B1B1B"/>
          <w:spacing w:val="-5"/>
          <w:sz w:val="24"/>
        </w:rPr>
        <w:t> </w:t>
      </w:r>
      <w:r>
        <w:rPr>
          <w:color w:val="1B1B1B"/>
          <w:sz w:val="24"/>
        </w:rPr>
        <w:t>four</w:t>
      </w:r>
      <w:r>
        <w:rPr>
          <w:color w:val="1B1B1B"/>
          <w:spacing w:val="-5"/>
          <w:sz w:val="24"/>
        </w:rPr>
        <w:t> </w:t>
      </w:r>
      <w:r>
        <w:rPr>
          <w:color w:val="1B1B1B"/>
          <w:sz w:val="24"/>
        </w:rPr>
        <w:t>years</w:t>
      </w:r>
      <w:r>
        <w:rPr>
          <w:color w:val="1B1B1B"/>
          <w:spacing w:val="-5"/>
          <w:sz w:val="24"/>
        </w:rPr>
        <w:t> </w:t>
      </w:r>
      <w:r>
        <w:rPr>
          <w:color w:val="1B1B1B"/>
          <w:sz w:val="24"/>
        </w:rPr>
        <w:t>from</w:t>
      </w:r>
      <w:r>
        <w:rPr>
          <w:color w:val="1B1B1B"/>
          <w:sz w:val="24"/>
        </w:rPr>
        <w:t> 2021 to 2025. (China failed to win a seat)</w:t>
      </w:r>
    </w:p>
    <w:p>
      <w:pPr>
        <w:pStyle w:val="ListParagraph"/>
        <w:numPr>
          <w:ilvl w:val="2"/>
          <w:numId w:val="16"/>
        </w:numPr>
        <w:tabs>
          <w:tab w:pos="1553" w:val="left" w:leader="none"/>
          <w:tab w:pos="1554" w:val="left" w:leader="none"/>
        </w:tabs>
        <w:spacing w:line="254" w:lineRule="auto" w:before="0" w:after="0"/>
        <w:ind w:left="1553" w:right="1990" w:hanging="360"/>
        <w:jc w:val="left"/>
        <w:rPr>
          <w:sz w:val="24"/>
        </w:rPr>
      </w:pPr>
      <w:r>
        <w:rPr>
          <w:color w:val="695C45"/>
          <w:sz w:val="24"/>
        </w:rPr>
        <w:t>Disbanded Commision- Commision on HR replaced by UNHRC, Commsion</w:t>
      </w:r>
      <w:r>
        <w:rPr>
          <w:color w:val="695C45"/>
          <w:spacing w:val="-5"/>
          <w:sz w:val="24"/>
        </w:rPr>
        <w:t> </w:t>
      </w:r>
      <w:r>
        <w:rPr>
          <w:color w:val="695C45"/>
          <w:sz w:val="24"/>
        </w:rPr>
        <w:t>on</w:t>
      </w:r>
      <w:r>
        <w:rPr>
          <w:color w:val="695C45"/>
          <w:spacing w:val="-5"/>
          <w:sz w:val="24"/>
        </w:rPr>
        <w:t> </w:t>
      </w:r>
      <w:r>
        <w:rPr>
          <w:color w:val="695C45"/>
          <w:sz w:val="24"/>
        </w:rPr>
        <w:t>Sust</w:t>
      </w:r>
      <w:r>
        <w:rPr>
          <w:color w:val="695C45"/>
          <w:spacing w:val="-5"/>
          <w:sz w:val="24"/>
        </w:rPr>
        <w:t> </w:t>
      </w:r>
      <w:r>
        <w:rPr>
          <w:color w:val="695C45"/>
          <w:sz w:val="24"/>
        </w:rPr>
        <w:t>dev</w:t>
      </w:r>
      <w:r>
        <w:rPr>
          <w:color w:val="695C45"/>
          <w:spacing w:val="-5"/>
          <w:sz w:val="24"/>
        </w:rPr>
        <w:t> </w:t>
      </w:r>
      <w:r>
        <w:rPr>
          <w:color w:val="695C45"/>
          <w:sz w:val="24"/>
        </w:rPr>
        <w:t>replaced</w:t>
      </w:r>
      <w:r>
        <w:rPr>
          <w:color w:val="695C45"/>
          <w:spacing w:val="-5"/>
          <w:sz w:val="24"/>
        </w:rPr>
        <w:t> </w:t>
      </w:r>
      <w:r>
        <w:rPr>
          <w:color w:val="695C45"/>
          <w:sz w:val="24"/>
        </w:rPr>
        <w:t>by</w:t>
      </w:r>
      <w:r>
        <w:rPr>
          <w:color w:val="695C45"/>
          <w:spacing w:val="-5"/>
          <w:sz w:val="24"/>
        </w:rPr>
        <w:t> </w:t>
      </w:r>
      <w:r>
        <w:rPr>
          <w:color w:val="695C45"/>
          <w:sz w:val="24"/>
        </w:rPr>
        <w:t>High</w:t>
      </w:r>
      <w:r>
        <w:rPr>
          <w:color w:val="695C45"/>
          <w:spacing w:val="-5"/>
          <w:sz w:val="24"/>
        </w:rPr>
        <w:t> </w:t>
      </w:r>
      <w:r>
        <w:rPr>
          <w:color w:val="695C45"/>
          <w:sz w:val="24"/>
        </w:rPr>
        <w:t>Level</w:t>
      </w:r>
      <w:r>
        <w:rPr>
          <w:color w:val="695C45"/>
          <w:spacing w:val="-5"/>
          <w:sz w:val="24"/>
        </w:rPr>
        <w:t> </w:t>
      </w:r>
      <w:r>
        <w:rPr>
          <w:color w:val="695C45"/>
          <w:sz w:val="24"/>
        </w:rPr>
        <w:t>Pol</w:t>
      </w:r>
      <w:r>
        <w:rPr>
          <w:color w:val="695C45"/>
          <w:spacing w:val="-5"/>
          <w:sz w:val="24"/>
        </w:rPr>
        <w:t> </w:t>
      </w:r>
      <w:r>
        <w:rPr>
          <w:color w:val="695C45"/>
          <w:sz w:val="24"/>
        </w:rPr>
        <w:t>Forum</w:t>
      </w:r>
      <w:r>
        <w:rPr>
          <w:color w:val="695C45"/>
          <w:spacing w:val="-5"/>
          <w:sz w:val="24"/>
        </w:rPr>
        <w:t> </w:t>
      </w:r>
      <w:r>
        <w:rPr>
          <w:color w:val="695C45"/>
          <w:sz w:val="24"/>
        </w:rPr>
        <w:t>on</w:t>
      </w:r>
      <w:r>
        <w:rPr>
          <w:color w:val="695C45"/>
          <w:spacing w:val="-5"/>
          <w:sz w:val="24"/>
        </w:rPr>
        <w:t> </w:t>
      </w:r>
      <w:r>
        <w:rPr>
          <w:color w:val="695C45"/>
          <w:sz w:val="24"/>
        </w:rPr>
        <w:t>SD</w:t>
      </w:r>
    </w:p>
    <w:p>
      <w:pPr>
        <w:pStyle w:val="ListParagraph"/>
        <w:numPr>
          <w:ilvl w:val="2"/>
          <w:numId w:val="16"/>
        </w:numPr>
        <w:tabs>
          <w:tab w:pos="1553" w:val="left" w:leader="none"/>
          <w:tab w:pos="1554" w:val="left" w:leader="none"/>
        </w:tabs>
        <w:spacing w:line="254" w:lineRule="auto" w:before="0" w:after="0"/>
        <w:ind w:left="1553" w:right="1096" w:hanging="360"/>
        <w:jc w:val="left"/>
        <w:rPr>
          <w:sz w:val="24"/>
        </w:rPr>
      </w:pPr>
      <w:r>
        <w:rPr>
          <w:color w:val="695C45"/>
          <w:sz w:val="24"/>
        </w:rPr>
        <w:t>Regional</w:t>
      </w:r>
      <w:r>
        <w:rPr>
          <w:color w:val="695C45"/>
          <w:spacing w:val="-8"/>
          <w:sz w:val="24"/>
        </w:rPr>
        <w:t> </w:t>
      </w:r>
      <w:r>
        <w:rPr>
          <w:color w:val="695C45"/>
          <w:sz w:val="24"/>
        </w:rPr>
        <w:t>commisions-United</w:t>
      </w:r>
      <w:r>
        <w:rPr>
          <w:color w:val="695C45"/>
          <w:spacing w:val="-8"/>
          <w:sz w:val="24"/>
        </w:rPr>
        <w:t> </w:t>
      </w:r>
      <w:r>
        <w:rPr>
          <w:color w:val="695C45"/>
          <w:sz w:val="24"/>
        </w:rPr>
        <w:t>Nations</w:t>
      </w:r>
      <w:r>
        <w:rPr>
          <w:color w:val="695C45"/>
          <w:spacing w:val="-8"/>
          <w:sz w:val="24"/>
        </w:rPr>
        <w:t> </w:t>
      </w:r>
      <w:r>
        <w:rPr>
          <w:color w:val="695C45"/>
          <w:sz w:val="24"/>
        </w:rPr>
        <w:t>Economic</w:t>
      </w:r>
      <w:r>
        <w:rPr>
          <w:color w:val="695C45"/>
          <w:spacing w:val="-8"/>
          <w:sz w:val="24"/>
        </w:rPr>
        <w:t> </w:t>
      </w:r>
      <w:r>
        <w:rPr>
          <w:color w:val="695C45"/>
          <w:sz w:val="24"/>
        </w:rPr>
        <w:t>Commission</w:t>
      </w:r>
      <w:r>
        <w:rPr>
          <w:color w:val="695C45"/>
          <w:spacing w:val="-8"/>
          <w:sz w:val="24"/>
        </w:rPr>
        <w:t> </w:t>
      </w:r>
      <w:r>
        <w:rPr>
          <w:color w:val="695C45"/>
          <w:sz w:val="24"/>
        </w:rPr>
        <w:t>for</w:t>
      </w:r>
      <w:r>
        <w:rPr>
          <w:color w:val="695C45"/>
          <w:spacing w:val="-8"/>
          <w:sz w:val="24"/>
        </w:rPr>
        <w:t> </w:t>
      </w:r>
      <w:r>
        <w:rPr>
          <w:color w:val="695C45"/>
          <w:sz w:val="24"/>
        </w:rPr>
        <w:t>Europe</w:t>
      </w:r>
      <w:r>
        <w:rPr>
          <w:color w:val="695C45"/>
          <w:sz w:val="24"/>
        </w:rPr>
        <w:t> (ECE),United Nations Economic Commission for Africa (ECA),United Nations Economic Commission for Latin America and the Caribbean (ECLAC),United Nations Economic and Social Commission for Asia and the</w:t>
      </w:r>
      <w:r>
        <w:rPr>
          <w:color w:val="695C45"/>
          <w:spacing w:val="-5"/>
          <w:sz w:val="24"/>
        </w:rPr>
        <w:t> </w:t>
      </w:r>
      <w:r>
        <w:rPr>
          <w:color w:val="695C45"/>
          <w:sz w:val="24"/>
        </w:rPr>
        <w:t>Pacific</w:t>
      </w:r>
      <w:r>
        <w:rPr>
          <w:color w:val="695C45"/>
          <w:spacing w:val="-6"/>
          <w:sz w:val="24"/>
        </w:rPr>
        <w:t> </w:t>
      </w:r>
      <w:r>
        <w:rPr>
          <w:color w:val="695C45"/>
          <w:sz w:val="24"/>
        </w:rPr>
        <w:t>(ESCAP),United</w:t>
      </w:r>
      <w:r>
        <w:rPr>
          <w:color w:val="695C45"/>
          <w:spacing w:val="-5"/>
          <w:sz w:val="24"/>
        </w:rPr>
        <w:t> </w:t>
      </w:r>
      <w:r>
        <w:rPr>
          <w:color w:val="695C45"/>
          <w:sz w:val="24"/>
        </w:rPr>
        <w:t>Nations</w:t>
      </w:r>
      <w:r>
        <w:rPr>
          <w:color w:val="695C45"/>
          <w:spacing w:val="-6"/>
          <w:sz w:val="24"/>
        </w:rPr>
        <w:t> </w:t>
      </w:r>
      <w:r>
        <w:rPr>
          <w:color w:val="695C45"/>
          <w:sz w:val="24"/>
        </w:rPr>
        <w:t>Economic</w:t>
      </w:r>
      <w:r>
        <w:rPr>
          <w:color w:val="695C45"/>
          <w:spacing w:val="-5"/>
          <w:sz w:val="24"/>
        </w:rPr>
        <w:t> </w:t>
      </w:r>
      <w:r>
        <w:rPr>
          <w:color w:val="695C45"/>
          <w:sz w:val="24"/>
        </w:rPr>
        <w:t>and</w:t>
      </w:r>
      <w:r>
        <w:rPr>
          <w:color w:val="695C45"/>
          <w:spacing w:val="-6"/>
          <w:sz w:val="24"/>
        </w:rPr>
        <w:t> </w:t>
      </w:r>
      <w:r>
        <w:rPr>
          <w:color w:val="695C45"/>
          <w:sz w:val="24"/>
        </w:rPr>
        <w:t>Social</w:t>
      </w:r>
      <w:r>
        <w:rPr>
          <w:color w:val="695C45"/>
          <w:spacing w:val="-5"/>
          <w:sz w:val="24"/>
        </w:rPr>
        <w:t> </w:t>
      </w:r>
      <w:r>
        <w:rPr>
          <w:color w:val="695C45"/>
          <w:sz w:val="24"/>
        </w:rPr>
        <w:t>Commission</w:t>
      </w:r>
      <w:r>
        <w:rPr>
          <w:color w:val="695C45"/>
          <w:spacing w:val="-6"/>
          <w:sz w:val="24"/>
        </w:rPr>
        <w:t> </w:t>
      </w:r>
      <w:r>
        <w:rPr>
          <w:color w:val="695C45"/>
          <w:sz w:val="24"/>
        </w:rPr>
        <w:t>for</w:t>
      </w:r>
      <w:r>
        <w:rPr>
          <w:color w:val="695C45"/>
          <w:sz w:val="24"/>
        </w:rPr>
        <w:t> Western Asia (ESCWA)</w:t>
      </w:r>
    </w:p>
    <w:p>
      <w:pPr>
        <w:pStyle w:val="ListParagraph"/>
        <w:numPr>
          <w:ilvl w:val="1"/>
          <w:numId w:val="16"/>
        </w:numPr>
        <w:tabs>
          <w:tab w:pos="834" w:val="left" w:leader="none"/>
        </w:tabs>
        <w:spacing w:line="318" w:lineRule="exact" w:before="0" w:after="0"/>
        <w:ind w:left="833" w:right="0" w:hanging="361"/>
        <w:jc w:val="both"/>
        <w:rPr>
          <w:sz w:val="24"/>
        </w:rPr>
      </w:pPr>
      <w:r>
        <w:rPr>
          <w:color w:val="695C45"/>
          <w:sz w:val="24"/>
        </w:rPr>
        <w:t>Mandate/functions</w:t>
      </w:r>
      <w:r>
        <w:rPr>
          <w:color w:val="695C45"/>
          <w:spacing w:val="-12"/>
          <w:sz w:val="24"/>
        </w:rPr>
        <w:t> </w:t>
      </w:r>
      <w:r>
        <w:rPr>
          <w:color w:val="695C45"/>
          <w:sz w:val="24"/>
        </w:rPr>
        <w:t>in</w:t>
      </w:r>
      <w:r>
        <w:rPr>
          <w:color w:val="695C45"/>
          <w:spacing w:val="-12"/>
          <w:sz w:val="24"/>
        </w:rPr>
        <w:t> </w:t>
      </w:r>
      <w:r>
        <w:rPr>
          <w:color w:val="695C45"/>
          <w:spacing w:val="-2"/>
          <w:sz w:val="24"/>
        </w:rPr>
        <w:t>brief</w:t>
      </w:r>
    </w:p>
    <w:p>
      <w:pPr>
        <w:pStyle w:val="ListParagraph"/>
        <w:numPr>
          <w:ilvl w:val="2"/>
          <w:numId w:val="16"/>
        </w:numPr>
        <w:tabs>
          <w:tab w:pos="1554" w:val="left" w:leader="none"/>
        </w:tabs>
        <w:spacing w:line="254" w:lineRule="auto" w:before="12" w:after="0"/>
        <w:ind w:left="1553" w:right="1238" w:hanging="360"/>
        <w:jc w:val="both"/>
        <w:rPr>
          <w:sz w:val="24"/>
        </w:rPr>
      </w:pPr>
      <w:r>
        <w:rPr>
          <w:color w:val="1B1B1B"/>
          <w:sz w:val="24"/>
        </w:rPr>
        <w:t>main</w:t>
      </w:r>
      <w:r>
        <w:rPr>
          <w:color w:val="1B1B1B"/>
          <w:spacing w:val="-5"/>
          <w:sz w:val="24"/>
        </w:rPr>
        <w:t> </w:t>
      </w:r>
      <w:r>
        <w:rPr>
          <w:color w:val="1B1B1B"/>
          <w:sz w:val="24"/>
        </w:rPr>
        <w:t>central</w:t>
      </w:r>
      <w:r>
        <w:rPr>
          <w:color w:val="1B1B1B"/>
          <w:spacing w:val="-5"/>
          <w:sz w:val="24"/>
        </w:rPr>
        <w:t> </w:t>
      </w:r>
      <w:r>
        <w:rPr>
          <w:color w:val="1B1B1B"/>
          <w:sz w:val="24"/>
        </w:rPr>
        <w:t>body</w:t>
      </w:r>
      <w:r>
        <w:rPr>
          <w:color w:val="1B1B1B"/>
          <w:spacing w:val="-5"/>
          <w:sz w:val="24"/>
        </w:rPr>
        <w:t> </w:t>
      </w:r>
      <w:r>
        <w:rPr>
          <w:color w:val="1B1B1B"/>
          <w:sz w:val="24"/>
        </w:rPr>
        <w:t>responsible</w:t>
      </w:r>
      <w:r>
        <w:rPr>
          <w:color w:val="1B1B1B"/>
          <w:spacing w:val="-5"/>
          <w:sz w:val="24"/>
        </w:rPr>
        <w:t> </w:t>
      </w:r>
      <w:r>
        <w:rPr>
          <w:color w:val="1B1B1B"/>
          <w:sz w:val="24"/>
        </w:rPr>
        <w:t>for</w:t>
      </w:r>
      <w:r>
        <w:rPr>
          <w:color w:val="1B1B1B"/>
          <w:spacing w:val="-5"/>
          <w:sz w:val="24"/>
        </w:rPr>
        <w:t> </w:t>
      </w:r>
      <w:r>
        <w:rPr>
          <w:color w:val="1B1B1B"/>
          <w:sz w:val="24"/>
        </w:rPr>
        <w:t>coordination,</w:t>
      </w:r>
      <w:r>
        <w:rPr>
          <w:color w:val="1B1B1B"/>
          <w:spacing w:val="-5"/>
          <w:sz w:val="24"/>
        </w:rPr>
        <w:t> </w:t>
      </w:r>
      <w:r>
        <w:rPr>
          <w:color w:val="1B1B1B"/>
          <w:sz w:val="24"/>
        </w:rPr>
        <w:t>policy</w:t>
      </w:r>
      <w:r>
        <w:rPr>
          <w:color w:val="1B1B1B"/>
          <w:spacing w:val="-5"/>
          <w:sz w:val="24"/>
        </w:rPr>
        <w:t> </w:t>
      </w:r>
      <w:r>
        <w:rPr>
          <w:color w:val="1B1B1B"/>
          <w:sz w:val="24"/>
        </w:rPr>
        <w:t>dialogue,</w:t>
      </w:r>
      <w:r>
        <w:rPr>
          <w:color w:val="1B1B1B"/>
          <w:spacing w:val="-5"/>
          <w:sz w:val="24"/>
        </w:rPr>
        <w:t> </w:t>
      </w:r>
      <w:r>
        <w:rPr>
          <w:color w:val="1B1B1B"/>
          <w:sz w:val="24"/>
        </w:rPr>
        <w:t>policy</w:t>
      </w:r>
      <w:r>
        <w:rPr>
          <w:color w:val="1B1B1B"/>
          <w:sz w:val="24"/>
        </w:rPr>
        <w:t> review and recommendations on social, economic and environmental </w:t>
      </w:r>
      <w:r>
        <w:rPr>
          <w:color w:val="1B1B1B"/>
          <w:spacing w:val="-2"/>
          <w:sz w:val="24"/>
        </w:rPr>
        <w:t>issues</w:t>
      </w:r>
    </w:p>
    <w:p>
      <w:pPr>
        <w:pStyle w:val="ListParagraph"/>
        <w:numPr>
          <w:ilvl w:val="3"/>
          <w:numId w:val="16"/>
        </w:numPr>
        <w:tabs>
          <w:tab w:pos="2273" w:val="left" w:leader="none"/>
          <w:tab w:pos="2274" w:val="left" w:leader="none"/>
        </w:tabs>
        <w:spacing w:line="254" w:lineRule="auto" w:before="0" w:after="0"/>
        <w:ind w:left="2273" w:right="914" w:hanging="360"/>
        <w:jc w:val="left"/>
        <w:rPr>
          <w:sz w:val="24"/>
        </w:rPr>
      </w:pPr>
      <w:r>
        <w:rPr>
          <w:color w:val="695C45"/>
          <w:sz w:val="24"/>
        </w:rPr>
        <w:t>It coordinates the work of the 14 UN specialized agencies(such as FAO,WHO,UNESCO,ILO,WB,IMF,UNICEF etc) ten functional commissions</w:t>
      </w:r>
      <w:r>
        <w:rPr>
          <w:color w:val="695C45"/>
          <w:spacing w:val="-7"/>
          <w:sz w:val="24"/>
        </w:rPr>
        <w:t> </w:t>
      </w:r>
      <w:r>
        <w:rPr>
          <w:color w:val="695C45"/>
          <w:sz w:val="24"/>
        </w:rPr>
        <w:t>and</w:t>
      </w:r>
      <w:r>
        <w:rPr>
          <w:color w:val="695C45"/>
          <w:spacing w:val="-7"/>
          <w:sz w:val="24"/>
        </w:rPr>
        <w:t> </w:t>
      </w:r>
      <w:r>
        <w:rPr>
          <w:color w:val="695C45"/>
          <w:sz w:val="24"/>
        </w:rPr>
        <w:t>five</w:t>
      </w:r>
      <w:r>
        <w:rPr>
          <w:color w:val="695C45"/>
          <w:spacing w:val="-7"/>
          <w:sz w:val="24"/>
        </w:rPr>
        <w:t> </w:t>
      </w:r>
      <w:r>
        <w:rPr>
          <w:color w:val="695C45"/>
          <w:sz w:val="24"/>
        </w:rPr>
        <w:t>regional</w:t>
      </w:r>
      <w:r>
        <w:rPr>
          <w:color w:val="695C45"/>
          <w:spacing w:val="-7"/>
          <w:sz w:val="24"/>
        </w:rPr>
        <w:t> </w:t>
      </w:r>
      <w:r>
        <w:rPr>
          <w:color w:val="695C45"/>
          <w:sz w:val="24"/>
        </w:rPr>
        <w:t>commissions,</w:t>
      </w:r>
      <w:r>
        <w:rPr>
          <w:color w:val="695C45"/>
          <w:spacing w:val="-7"/>
          <w:sz w:val="24"/>
        </w:rPr>
        <w:t> </w:t>
      </w:r>
      <w:r>
        <w:rPr>
          <w:color w:val="695C45"/>
          <w:sz w:val="24"/>
        </w:rPr>
        <w:t>receives</w:t>
      </w:r>
      <w:r>
        <w:rPr>
          <w:color w:val="695C45"/>
          <w:spacing w:val="-7"/>
          <w:sz w:val="24"/>
        </w:rPr>
        <w:t> </w:t>
      </w:r>
      <w:r>
        <w:rPr>
          <w:color w:val="695C45"/>
          <w:sz w:val="24"/>
        </w:rPr>
        <w:t>reports</w:t>
      </w:r>
      <w:r>
        <w:rPr>
          <w:color w:val="695C45"/>
          <w:spacing w:val="-7"/>
          <w:sz w:val="24"/>
        </w:rPr>
        <w:t> </w:t>
      </w:r>
      <w:r>
        <w:rPr>
          <w:color w:val="695C45"/>
          <w:sz w:val="24"/>
        </w:rPr>
        <w:t>from</w:t>
      </w:r>
      <w:r>
        <w:rPr>
          <w:color w:val="695C45"/>
          <w:sz w:val="24"/>
        </w:rPr>
        <w:t> nine UN funds and programmes and issues policy recommendations to the UN system and to member states.</w:t>
      </w:r>
    </w:p>
    <w:p>
      <w:pPr>
        <w:pStyle w:val="ListParagraph"/>
        <w:numPr>
          <w:ilvl w:val="2"/>
          <w:numId w:val="16"/>
        </w:numPr>
        <w:tabs>
          <w:tab w:pos="1553" w:val="left" w:leader="none"/>
          <w:tab w:pos="1554" w:val="left" w:leader="none"/>
        </w:tabs>
        <w:spacing w:line="254" w:lineRule="auto" w:before="0" w:after="0"/>
        <w:ind w:left="1553" w:right="1029" w:hanging="360"/>
        <w:jc w:val="left"/>
        <w:rPr>
          <w:sz w:val="24"/>
        </w:rPr>
      </w:pPr>
      <w:r>
        <w:rPr>
          <w:color w:val="1B1B1B"/>
          <w:sz w:val="24"/>
        </w:rPr>
        <w:t>engages</w:t>
      </w:r>
      <w:r>
        <w:rPr>
          <w:color w:val="1B1B1B"/>
          <w:spacing w:val="-5"/>
          <w:sz w:val="24"/>
        </w:rPr>
        <w:t> </w:t>
      </w:r>
      <w:r>
        <w:rPr>
          <w:color w:val="1B1B1B"/>
          <w:sz w:val="24"/>
        </w:rPr>
        <w:t>in</w:t>
      </w:r>
      <w:r>
        <w:rPr>
          <w:color w:val="1B1B1B"/>
          <w:spacing w:val="-5"/>
          <w:sz w:val="24"/>
        </w:rPr>
        <w:t> </w:t>
      </w:r>
      <w:r>
        <w:rPr>
          <w:color w:val="1B1B1B"/>
          <w:sz w:val="24"/>
        </w:rPr>
        <w:t>encouraging</w:t>
      </w:r>
      <w:r>
        <w:rPr>
          <w:color w:val="1B1B1B"/>
          <w:spacing w:val="-5"/>
          <w:sz w:val="24"/>
        </w:rPr>
        <w:t> </w:t>
      </w:r>
      <w:r>
        <w:rPr>
          <w:color w:val="1B1B1B"/>
          <w:sz w:val="24"/>
        </w:rPr>
        <w:t>debate</w:t>
      </w:r>
      <w:r>
        <w:rPr>
          <w:color w:val="1B1B1B"/>
          <w:spacing w:val="-5"/>
          <w:sz w:val="24"/>
        </w:rPr>
        <w:t> </w:t>
      </w:r>
      <w:r>
        <w:rPr>
          <w:color w:val="1B1B1B"/>
          <w:sz w:val="24"/>
        </w:rPr>
        <w:t>and</w:t>
      </w:r>
      <w:r>
        <w:rPr>
          <w:color w:val="1B1B1B"/>
          <w:spacing w:val="-5"/>
          <w:sz w:val="24"/>
        </w:rPr>
        <w:t> </w:t>
      </w:r>
      <w:r>
        <w:rPr>
          <w:color w:val="1B1B1B"/>
          <w:sz w:val="24"/>
        </w:rPr>
        <w:t>innovative</w:t>
      </w:r>
      <w:r>
        <w:rPr>
          <w:color w:val="1B1B1B"/>
          <w:spacing w:val="-5"/>
          <w:sz w:val="24"/>
        </w:rPr>
        <w:t> </w:t>
      </w:r>
      <w:r>
        <w:rPr>
          <w:color w:val="1B1B1B"/>
          <w:sz w:val="24"/>
        </w:rPr>
        <w:t>thinking</w:t>
      </w:r>
      <w:r>
        <w:rPr>
          <w:color w:val="1B1B1B"/>
          <w:spacing w:val="-5"/>
          <w:sz w:val="24"/>
        </w:rPr>
        <w:t> </w:t>
      </w:r>
      <w:r>
        <w:rPr>
          <w:color w:val="1B1B1B"/>
          <w:sz w:val="24"/>
        </w:rPr>
        <w:t>to</w:t>
      </w:r>
      <w:r>
        <w:rPr>
          <w:color w:val="1B1B1B"/>
          <w:spacing w:val="-6"/>
          <w:sz w:val="24"/>
        </w:rPr>
        <w:t> </w:t>
      </w:r>
      <w:r>
        <w:rPr>
          <w:color w:val="1B1B1B"/>
          <w:sz w:val="24"/>
        </w:rPr>
        <w:t>attain</w:t>
      </w:r>
      <w:r>
        <w:rPr>
          <w:color w:val="1B1B1B"/>
          <w:spacing w:val="-5"/>
          <w:sz w:val="24"/>
        </w:rPr>
        <w:t> </w:t>
      </w:r>
      <w:r>
        <w:rPr>
          <w:color w:val="1B1B1B"/>
          <w:sz w:val="24"/>
        </w:rPr>
        <w:t>gloabal</w:t>
      </w:r>
      <w:r>
        <w:rPr>
          <w:color w:val="1B1B1B"/>
          <w:sz w:val="24"/>
        </w:rPr>
        <w:t> goals, follow-up United Nations summits and conferences.</w:t>
      </w:r>
    </w:p>
    <w:p>
      <w:pPr>
        <w:pStyle w:val="ListParagraph"/>
        <w:numPr>
          <w:ilvl w:val="2"/>
          <w:numId w:val="16"/>
        </w:numPr>
        <w:tabs>
          <w:tab w:pos="1553" w:val="left" w:leader="none"/>
          <w:tab w:pos="1554" w:val="left" w:leader="none"/>
        </w:tabs>
        <w:spacing w:line="254" w:lineRule="auto" w:before="0" w:after="0"/>
        <w:ind w:left="1553" w:right="2270" w:hanging="360"/>
        <w:jc w:val="left"/>
        <w:rPr>
          <w:sz w:val="24"/>
        </w:rPr>
      </w:pPr>
      <w:r>
        <w:rPr>
          <w:color w:val="1B1B1B"/>
          <w:sz w:val="24"/>
        </w:rPr>
        <w:t>It</w:t>
      </w:r>
      <w:r>
        <w:rPr>
          <w:color w:val="1B1B1B"/>
          <w:spacing w:val="-5"/>
          <w:sz w:val="24"/>
        </w:rPr>
        <w:t> </w:t>
      </w:r>
      <w:r>
        <w:rPr>
          <w:color w:val="1B1B1B"/>
          <w:sz w:val="24"/>
        </w:rPr>
        <w:t>is</w:t>
      </w:r>
      <w:r>
        <w:rPr>
          <w:color w:val="1B1B1B"/>
          <w:spacing w:val="-5"/>
          <w:sz w:val="24"/>
        </w:rPr>
        <w:t> </w:t>
      </w:r>
      <w:r>
        <w:rPr>
          <w:color w:val="1B1B1B"/>
          <w:sz w:val="24"/>
        </w:rPr>
        <w:t>an</w:t>
      </w:r>
      <w:r>
        <w:rPr>
          <w:color w:val="1B1B1B"/>
          <w:spacing w:val="-5"/>
          <w:sz w:val="24"/>
        </w:rPr>
        <w:t> </w:t>
      </w:r>
      <w:r>
        <w:rPr>
          <w:color w:val="1B1B1B"/>
          <w:sz w:val="24"/>
        </w:rPr>
        <w:t>international</w:t>
      </w:r>
      <w:r>
        <w:rPr>
          <w:color w:val="1B1B1B"/>
          <w:spacing w:val="-5"/>
          <w:sz w:val="24"/>
        </w:rPr>
        <w:t> </w:t>
      </w:r>
      <w:r>
        <w:rPr>
          <w:color w:val="1B1B1B"/>
          <w:sz w:val="24"/>
        </w:rPr>
        <w:t>meeting</w:t>
      </w:r>
      <w:r>
        <w:rPr>
          <w:color w:val="1B1B1B"/>
          <w:spacing w:val="-5"/>
          <w:sz w:val="24"/>
        </w:rPr>
        <w:t> </w:t>
      </w:r>
      <w:r>
        <w:rPr>
          <w:color w:val="1B1B1B"/>
          <w:sz w:val="24"/>
        </w:rPr>
        <w:t>point</w:t>
      </w:r>
      <w:r>
        <w:rPr>
          <w:color w:val="1B1B1B"/>
          <w:spacing w:val="-5"/>
          <w:sz w:val="24"/>
        </w:rPr>
        <w:t> </w:t>
      </w:r>
      <w:r>
        <w:rPr>
          <w:color w:val="1B1B1B"/>
          <w:sz w:val="24"/>
        </w:rPr>
        <w:t>for</w:t>
      </w:r>
      <w:r>
        <w:rPr>
          <w:color w:val="1B1B1B"/>
          <w:spacing w:val="-5"/>
          <w:sz w:val="24"/>
        </w:rPr>
        <w:t> </w:t>
      </w:r>
      <w:r>
        <w:rPr>
          <w:color w:val="1B1B1B"/>
          <w:sz w:val="24"/>
        </w:rPr>
        <w:t>governments,</w:t>
      </w:r>
      <w:r>
        <w:rPr>
          <w:color w:val="1B1B1B"/>
          <w:spacing w:val="-5"/>
          <w:sz w:val="24"/>
        </w:rPr>
        <w:t> </w:t>
      </w:r>
      <w:r>
        <w:rPr>
          <w:color w:val="1B1B1B"/>
          <w:sz w:val="24"/>
        </w:rPr>
        <w:t>leaders, academicians, policymakers, parliamentarians, NGOs, etc.</w:t>
      </w:r>
    </w:p>
    <w:p>
      <w:pPr>
        <w:pStyle w:val="ListParagraph"/>
        <w:numPr>
          <w:ilvl w:val="2"/>
          <w:numId w:val="16"/>
        </w:numPr>
        <w:tabs>
          <w:tab w:pos="1553" w:val="left" w:leader="none"/>
          <w:tab w:pos="1554" w:val="left" w:leader="none"/>
        </w:tabs>
        <w:spacing w:line="254" w:lineRule="auto" w:before="0" w:after="0"/>
        <w:ind w:left="1553" w:right="2028" w:hanging="360"/>
        <w:jc w:val="left"/>
        <w:rPr>
          <w:sz w:val="24"/>
        </w:rPr>
      </w:pPr>
      <w:r>
        <w:rPr>
          <w:color w:val="1B1B1B"/>
          <w:sz w:val="24"/>
        </w:rPr>
        <w:t>Promoting</w:t>
      </w:r>
      <w:r>
        <w:rPr>
          <w:color w:val="1B1B1B"/>
          <w:spacing w:val="-7"/>
          <w:sz w:val="24"/>
        </w:rPr>
        <w:t> </w:t>
      </w:r>
      <w:r>
        <w:rPr>
          <w:color w:val="1B1B1B"/>
          <w:sz w:val="24"/>
        </w:rPr>
        <w:t>sustainable</w:t>
      </w:r>
      <w:r>
        <w:rPr>
          <w:color w:val="1B1B1B"/>
          <w:spacing w:val="-7"/>
          <w:sz w:val="24"/>
        </w:rPr>
        <w:t> </w:t>
      </w:r>
      <w:r>
        <w:rPr>
          <w:color w:val="1B1B1B"/>
          <w:sz w:val="24"/>
        </w:rPr>
        <w:t>development</w:t>
      </w:r>
      <w:r>
        <w:rPr>
          <w:color w:val="1B1B1B"/>
          <w:spacing w:val="-7"/>
          <w:sz w:val="24"/>
        </w:rPr>
        <w:t> </w:t>
      </w:r>
      <w:r>
        <w:rPr>
          <w:color w:val="1B1B1B"/>
          <w:sz w:val="24"/>
        </w:rPr>
        <w:t>,</w:t>
      </w:r>
      <w:r>
        <w:rPr>
          <w:color w:val="1B1B1B"/>
          <w:spacing w:val="-7"/>
          <w:sz w:val="24"/>
        </w:rPr>
        <w:t> </w:t>
      </w:r>
      <w:r>
        <w:rPr>
          <w:color w:val="1B1B1B"/>
          <w:sz w:val="24"/>
        </w:rPr>
        <w:t>Financing</w:t>
      </w:r>
      <w:r>
        <w:rPr>
          <w:color w:val="1B1B1B"/>
          <w:spacing w:val="-7"/>
          <w:sz w:val="24"/>
        </w:rPr>
        <w:t> </w:t>
      </w:r>
      <w:r>
        <w:rPr>
          <w:color w:val="1B1B1B"/>
          <w:sz w:val="24"/>
        </w:rPr>
        <w:t>for</w:t>
      </w:r>
      <w:r>
        <w:rPr>
          <w:color w:val="1B1B1B"/>
          <w:spacing w:val="-7"/>
          <w:sz w:val="24"/>
        </w:rPr>
        <w:t> </w:t>
      </w:r>
      <w:r>
        <w:rPr>
          <w:color w:val="1B1B1B"/>
          <w:sz w:val="24"/>
        </w:rPr>
        <w:t>sustainable</w:t>
      </w:r>
      <w:r>
        <w:rPr>
          <w:color w:val="1B1B1B"/>
          <w:sz w:val="24"/>
        </w:rPr>
        <w:t> </w:t>
      </w:r>
      <w:r>
        <w:rPr>
          <w:color w:val="1B1B1B"/>
          <w:spacing w:val="-2"/>
          <w:sz w:val="24"/>
        </w:rPr>
        <w:t>development</w:t>
      </w:r>
    </w:p>
    <w:p>
      <w:pPr>
        <w:pStyle w:val="ListParagraph"/>
        <w:numPr>
          <w:ilvl w:val="3"/>
          <w:numId w:val="16"/>
        </w:numPr>
        <w:tabs>
          <w:tab w:pos="2274" w:val="left" w:leader="none"/>
        </w:tabs>
        <w:spacing w:line="254" w:lineRule="auto" w:before="0" w:after="0"/>
        <w:ind w:left="2273" w:right="1004" w:hanging="360"/>
        <w:jc w:val="both"/>
        <w:rPr>
          <w:sz w:val="24"/>
        </w:rPr>
      </w:pPr>
      <w:r>
        <w:rPr>
          <w:color w:val="1B1B1B"/>
          <w:sz w:val="24"/>
        </w:rPr>
        <w:t>The</w:t>
      </w:r>
      <w:r>
        <w:rPr>
          <w:color w:val="1B1B1B"/>
          <w:spacing w:val="-5"/>
          <w:sz w:val="24"/>
        </w:rPr>
        <w:t> </w:t>
      </w:r>
      <w:r>
        <w:rPr>
          <w:color w:val="1B1B1B"/>
          <w:sz w:val="24"/>
        </w:rPr>
        <w:t>UN</w:t>
      </w:r>
      <w:r>
        <w:rPr>
          <w:color w:val="1B1B1B"/>
          <w:spacing w:val="-5"/>
          <w:sz w:val="24"/>
        </w:rPr>
        <w:t> </w:t>
      </w:r>
      <w:r>
        <w:rPr>
          <w:color w:val="1B1B1B"/>
          <w:sz w:val="24"/>
        </w:rPr>
        <w:t>High-Level</w:t>
      </w:r>
      <w:r>
        <w:rPr>
          <w:color w:val="1B1B1B"/>
          <w:spacing w:val="-5"/>
          <w:sz w:val="24"/>
        </w:rPr>
        <w:t> </w:t>
      </w:r>
      <w:r>
        <w:rPr>
          <w:color w:val="1B1B1B"/>
          <w:sz w:val="24"/>
        </w:rPr>
        <w:t>Pol</w:t>
      </w:r>
      <w:r>
        <w:rPr>
          <w:color w:val="1B1B1B"/>
          <w:spacing w:val="-5"/>
          <w:sz w:val="24"/>
        </w:rPr>
        <w:t> </w:t>
      </w:r>
      <w:r>
        <w:rPr>
          <w:color w:val="1B1B1B"/>
          <w:sz w:val="24"/>
        </w:rPr>
        <w:t>Forum</w:t>
      </w:r>
      <w:r>
        <w:rPr>
          <w:color w:val="1B1B1B"/>
          <w:spacing w:val="-5"/>
          <w:sz w:val="24"/>
        </w:rPr>
        <w:t> </w:t>
      </w:r>
      <w:r>
        <w:rPr>
          <w:color w:val="1B1B1B"/>
          <w:sz w:val="24"/>
        </w:rPr>
        <w:t>on</w:t>
      </w:r>
      <w:r>
        <w:rPr>
          <w:color w:val="1B1B1B"/>
          <w:spacing w:val="-5"/>
          <w:sz w:val="24"/>
        </w:rPr>
        <w:t> </w:t>
      </w:r>
      <w:r>
        <w:rPr>
          <w:color w:val="1B1B1B"/>
          <w:sz w:val="24"/>
        </w:rPr>
        <w:t>Sustainable</w:t>
      </w:r>
      <w:r>
        <w:rPr>
          <w:color w:val="1B1B1B"/>
          <w:spacing w:val="-5"/>
          <w:sz w:val="24"/>
        </w:rPr>
        <w:t> </w:t>
      </w:r>
      <w:r>
        <w:rPr>
          <w:color w:val="1B1B1B"/>
          <w:sz w:val="24"/>
        </w:rPr>
        <w:t>Development</w:t>
      </w:r>
      <w:r>
        <w:rPr>
          <w:color w:val="1B1B1B"/>
          <w:spacing w:val="-5"/>
          <w:sz w:val="24"/>
        </w:rPr>
        <w:t> </w:t>
      </w:r>
      <w:r>
        <w:rPr>
          <w:color w:val="1B1B1B"/>
          <w:sz w:val="24"/>
        </w:rPr>
        <w:t>is</w:t>
      </w:r>
      <w:r>
        <w:rPr>
          <w:color w:val="1B1B1B"/>
          <w:spacing w:val="-5"/>
          <w:sz w:val="24"/>
        </w:rPr>
        <w:t> </w:t>
      </w:r>
      <w:r>
        <w:rPr>
          <w:color w:val="1B1B1B"/>
          <w:sz w:val="24"/>
        </w:rPr>
        <w:t>held</w:t>
      </w:r>
      <w:r>
        <w:rPr>
          <w:color w:val="1B1B1B"/>
          <w:sz w:val="24"/>
        </w:rPr>
        <w:t> under</w:t>
      </w:r>
      <w:r>
        <w:rPr>
          <w:color w:val="1B1B1B"/>
          <w:spacing w:val="-3"/>
          <w:sz w:val="24"/>
        </w:rPr>
        <w:t> </w:t>
      </w:r>
      <w:r>
        <w:rPr>
          <w:color w:val="1B1B1B"/>
          <w:sz w:val="24"/>
        </w:rPr>
        <w:t>the</w:t>
      </w:r>
      <w:r>
        <w:rPr>
          <w:color w:val="1B1B1B"/>
          <w:spacing w:val="-3"/>
          <w:sz w:val="24"/>
        </w:rPr>
        <w:t> </w:t>
      </w:r>
      <w:r>
        <w:rPr>
          <w:color w:val="1B1B1B"/>
          <w:sz w:val="24"/>
        </w:rPr>
        <w:t>auspices</w:t>
      </w:r>
      <w:r>
        <w:rPr>
          <w:color w:val="1B1B1B"/>
          <w:spacing w:val="-3"/>
          <w:sz w:val="24"/>
        </w:rPr>
        <w:t> </w:t>
      </w:r>
      <w:r>
        <w:rPr>
          <w:color w:val="1B1B1B"/>
          <w:sz w:val="24"/>
        </w:rPr>
        <w:t>of</w:t>
      </w:r>
      <w:r>
        <w:rPr>
          <w:color w:val="1B1B1B"/>
          <w:spacing w:val="-3"/>
          <w:sz w:val="24"/>
        </w:rPr>
        <w:t> </w:t>
      </w:r>
      <w:r>
        <w:rPr>
          <w:color w:val="1B1B1B"/>
          <w:sz w:val="24"/>
        </w:rPr>
        <w:t>the</w:t>
      </w:r>
      <w:r>
        <w:rPr>
          <w:color w:val="1B1B1B"/>
          <w:spacing w:val="-3"/>
          <w:sz w:val="24"/>
        </w:rPr>
        <w:t> </w:t>
      </w:r>
      <w:r>
        <w:rPr>
          <w:color w:val="1B1B1B"/>
          <w:sz w:val="24"/>
        </w:rPr>
        <w:t>ECOSOC-</w:t>
      </w:r>
      <w:r>
        <w:rPr>
          <w:color w:val="1B1B1B"/>
          <w:spacing w:val="-3"/>
          <w:sz w:val="24"/>
        </w:rPr>
        <w:t> </w:t>
      </w:r>
      <w:r>
        <w:rPr>
          <w:color w:val="1B1B1B"/>
          <w:sz w:val="24"/>
        </w:rPr>
        <w:t>it</w:t>
      </w:r>
      <w:r>
        <w:rPr>
          <w:color w:val="1B1B1B"/>
          <w:spacing w:val="-3"/>
          <w:sz w:val="24"/>
        </w:rPr>
        <w:t> </w:t>
      </w:r>
      <w:r>
        <w:rPr>
          <w:color w:val="1B1B1B"/>
          <w:sz w:val="24"/>
        </w:rPr>
        <w:t>reviewsthe</w:t>
      </w:r>
      <w:r>
        <w:rPr>
          <w:color w:val="1B1B1B"/>
          <w:spacing w:val="-3"/>
          <w:sz w:val="24"/>
        </w:rPr>
        <w:t> </w:t>
      </w:r>
      <w:r>
        <w:rPr>
          <w:color w:val="1B1B1B"/>
          <w:sz w:val="24"/>
        </w:rPr>
        <w:t>2030</w:t>
      </w:r>
      <w:r>
        <w:rPr>
          <w:color w:val="1B1B1B"/>
          <w:spacing w:val="-3"/>
          <w:sz w:val="24"/>
        </w:rPr>
        <w:t> </w:t>
      </w:r>
      <w:r>
        <w:rPr>
          <w:color w:val="1B1B1B"/>
          <w:sz w:val="24"/>
        </w:rPr>
        <w:t>Agenda</w:t>
      </w:r>
      <w:r>
        <w:rPr>
          <w:color w:val="1B1B1B"/>
          <w:spacing w:val="-3"/>
          <w:sz w:val="24"/>
        </w:rPr>
        <w:t> </w:t>
      </w:r>
      <w:r>
        <w:rPr>
          <w:color w:val="1B1B1B"/>
          <w:sz w:val="24"/>
        </w:rPr>
        <w:t>for Sustainable Development Goals (SDGs).</w:t>
      </w:r>
    </w:p>
    <w:p>
      <w:pPr>
        <w:pStyle w:val="ListParagraph"/>
        <w:numPr>
          <w:ilvl w:val="2"/>
          <w:numId w:val="16"/>
        </w:numPr>
        <w:tabs>
          <w:tab w:pos="1554" w:val="left" w:leader="none"/>
        </w:tabs>
        <w:spacing w:line="254" w:lineRule="auto" w:before="0" w:after="0"/>
        <w:ind w:left="1553" w:right="902" w:hanging="360"/>
        <w:jc w:val="both"/>
        <w:rPr>
          <w:sz w:val="24"/>
        </w:rPr>
      </w:pPr>
      <w:r>
        <w:rPr>
          <w:color w:val="1B1B1B"/>
          <w:sz w:val="24"/>
        </w:rPr>
        <w:t>It conducts special meetings to address emergency issues and situations such</w:t>
      </w:r>
      <w:r>
        <w:rPr>
          <w:color w:val="1B1B1B"/>
          <w:spacing w:val="-4"/>
          <w:sz w:val="24"/>
        </w:rPr>
        <w:t> </w:t>
      </w:r>
      <w:r>
        <w:rPr>
          <w:color w:val="1B1B1B"/>
          <w:sz w:val="24"/>
        </w:rPr>
        <w:t>as</w:t>
      </w:r>
      <w:r>
        <w:rPr>
          <w:color w:val="1B1B1B"/>
          <w:spacing w:val="-4"/>
          <w:sz w:val="24"/>
        </w:rPr>
        <w:t> </w:t>
      </w:r>
      <w:r>
        <w:rPr>
          <w:color w:val="1B1B1B"/>
          <w:sz w:val="24"/>
        </w:rPr>
        <w:t>health</w:t>
      </w:r>
      <w:r>
        <w:rPr>
          <w:color w:val="1B1B1B"/>
          <w:spacing w:val="-4"/>
          <w:sz w:val="24"/>
        </w:rPr>
        <w:t> </w:t>
      </w:r>
      <w:r>
        <w:rPr>
          <w:color w:val="1B1B1B"/>
          <w:sz w:val="24"/>
        </w:rPr>
        <w:t>emergencies</w:t>
      </w:r>
      <w:r>
        <w:rPr>
          <w:color w:val="1B1B1B"/>
          <w:spacing w:val="-4"/>
          <w:sz w:val="24"/>
        </w:rPr>
        <w:t> </w:t>
      </w:r>
      <w:r>
        <w:rPr>
          <w:color w:val="1B1B1B"/>
          <w:sz w:val="24"/>
        </w:rPr>
        <w:t>like</w:t>
      </w:r>
      <w:r>
        <w:rPr>
          <w:color w:val="1B1B1B"/>
          <w:spacing w:val="-4"/>
          <w:sz w:val="24"/>
        </w:rPr>
        <w:t> </w:t>
      </w:r>
      <w:r>
        <w:rPr>
          <w:color w:val="1B1B1B"/>
          <w:sz w:val="24"/>
        </w:rPr>
        <w:t>the</w:t>
      </w:r>
      <w:r>
        <w:rPr>
          <w:color w:val="1B1B1B"/>
          <w:spacing w:val="-4"/>
          <w:sz w:val="24"/>
        </w:rPr>
        <w:t> </w:t>
      </w:r>
      <w:r>
        <w:rPr>
          <w:color w:val="1B1B1B"/>
          <w:sz w:val="24"/>
        </w:rPr>
        <w:t>Ebola</w:t>
      </w:r>
      <w:r>
        <w:rPr>
          <w:color w:val="1B1B1B"/>
          <w:spacing w:val="-4"/>
          <w:sz w:val="24"/>
        </w:rPr>
        <w:t> </w:t>
      </w:r>
      <w:r>
        <w:rPr>
          <w:color w:val="1B1B1B"/>
          <w:sz w:val="24"/>
        </w:rPr>
        <w:t>outbreak,</w:t>
      </w:r>
      <w:r>
        <w:rPr>
          <w:color w:val="1B1B1B"/>
          <w:spacing w:val="-4"/>
          <w:sz w:val="24"/>
        </w:rPr>
        <w:t> </w:t>
      </w:r>
      <w:r>
        <w:rPr>
          <w:color w:val="1B1B1B"/>
          <w:sz w:val="24"/>
        </w:rPr>
        <w:t>the</w:t>
      </w:r>
      <w:r>
        <w:rPr>
          <w:color w:val="1B1B1B"/>
          <w:spacing w:val="-4"/>
          <w:sz w:val="24"/>
        </w:rPr>
        <w:t> </w:t>
      </w:r>
      <w:r>
        <w:rPr>
          <w:color w:val="1B1B1B"/>
          <w:sz w:val="24"/>
        </w:rPr>
        <w:t>global</w:t>
      </w:r>
      <w:r>
        <w:rPr>
          <w:color w:val="1B1B1B"/>
          <w:spacing w:val="-4"/>
          <w:sz w:val="24"/>
        </w:rPr>
        <w:t> </w:t>
      </w:r>
      <w:r>
        <w:rPr>
          <w:color w:val="1B1B1B"/>
          <w:sz w:val="24"/>
        </w:rPr>
        <w:t>food</w:t>
      </w:r>
      <w:r>
        <w:rPr>
          <w:color w:val="1B1B1B"/>
          <w:spacing w:val="-4"/>
          <w:sz w:val="24"/>
        </w:rPr>
        <w:t> </w:t>
      </w:r>
      <w:r>
        <w:rPr>
          <w:color w:val="1B1B1B"/>
          <w:sz w:val="24"/>
        </w:rPr>
        <w:t>crisis in 2008, etc.</w:t>
      </w:r>
    </w:p>
    <w:p>
      <w:pPr>
        <w:pStyle w:val="ListParagraph"/>
        <w:numPr>
          <w:ilvl w:val="1"/>
          <w:numId w:val="16"/>
        </w:numPr>
        <w:tabs>
          <w:tab w:pos="834" w:val="left" w:leader="none"/>
        </w:tabs>
        <w:spacing w:line="322" w:lineRule="exact" w:before="0" w:after="0"/>
        <w:ind w:left="833" w:right="0" w:hanging="361"/>
        <w:jc w:val="both"/>
        <w:rPr>
          <w:sz w:val="24"/>
        </w:rPr>
      </w:pPr>
      <w:r>
        <w:rPr>
          <w:color w:val="695C45"/>
          <w:sz w:val="24"/>
        </w:rPr>
        <w:t>Current</w:t>
      </w:r>
      <w:r>
        <w:rPr>
          <w:color w:val="695C45"/>
          <w:spacing w:val="-3"/>
          <w:sz w:val="24"/>
        </w:rPr>
        <w:t> </w:t>
      </w:r>
      <w:r>
        <w:rPr>
          <w:color w:val="695C45"/>
          <w:sz w:val="24"/>
        </w:rPr>
        <w:t>status</w:t>
      </w:r>
      <w:r>
        <w:rPr>
          <w:color w:val="695C45"/>
          <w:spacing w:val="-3"/>
          <w:sz w:val="24"/>
        </w:rPr>
        <w:t> </w:t>
      </w:r>
      <w:r>
        <w:rPr>
          <w:color w:val="695C45"/>
          <w:sz w:val="24"/>
        </w:rPr>
        <w:t>and</w:t>
      </w:r>
      <w:r>
        <w:rPr>
          <w:color w:val="695C45"/>
          <w:spacing w:val="-2"/>
          <w:sz w:val="24"/>
        </w:rPr>
        <w:t> </w:t>
      </w:r>
      <w:r>
        <w:rPr>
          <w:color w:val="695C45"/>
          <w:sz w:val="24"/>
        </w:rPr>
        <w:t>issues</w:t>
      </w:r>
      <w:r>
        <w:rPr>
          <w:color w:val="695C45"/>
          <w:spacing w:val="-3"/>
          <w:sz w:val="24"/>
        </w:rPr>
        <w:t> </w:t>
      </w:r>
      <w:r>
        <w:rPr>
          <w:color w:val="695C45"/>
          <w:sz w:val="24"/>
        </w:rPr>
        <w:t>with</w:t>
      </w:r>
      <w:r>
        <w:rPr>
          <w:color w:val="695C45"/>
          <w:spacing w:val="-3"/>
          <w:sz w:val="24"/>
        </w:rPr>
        <w:t> </w:t>
      </w:r>
      <w:r>
        <w:rPr>
          <w:color w:val="695C45"/>
          <w:sz w:val="24"/>
        </w:rPr>
        <w:t>the</w:t>
      </w:r>
      <w:r>
        <w:rPr>
          <w:color w:val="695C45"/>
          <w:spacing w:val="-2"/>
          <w:sz w:val="24"/>
        </w:rPr>
        <w:t> </w:t>
      </w:r>
      <w:r>
        <w:rPr>
          <w:color w:val="695C45"/>
          <w:spacing w:val="-5"/>
          <w:sz w:val="24"/>
        </w:rPr>
        <w:t>org</w:t>
      </w:r>
    </w:p>
    <w:p>
      <w:pPr>
        <w:pStyle w:val="ListParagraph"/>
        <w:numPr>
          <w:ilvl w:val="2"/>
          <w:numId w:val="16"/>
        </w:numPr>
        <w:tabs>
          <w:tab w:pos="1554" w:val="left" w:leader="none"/>
        </w:tabs>
        <w:spacing w:line="254" w:lineRule="auto" w:before="0" w:after="0"/>
        <w:ind w:left="1553" w:right="968" w:hanging="360"/>
        <w:jc w:val="both"/>
        <w:rPr>
          <w:sz w:val="24"/>
        </w:rPr>
      </w:pPr>
      <w:r>
        <w:rPr>
          <w:color w:val="695C45"/>
          <w:sz w:val="24"/>
        </w:rPr>
        <w:t>Basic</w:t>
      </w:r>
      <w:r>
        <w:rPr>
          <w:color w:val="695C45"/>
          <w:spacing w:val="-4"/>
          <w:sz w:val="24"/>
        </w:rPr>
        <w:t> </w:t>
      </w:r>
      <w:r>
        <w:rPr>
          <w:color w:val="695C45"/>
          <w:sz w:val="24"/>
        </w:rPr>
        <w:t>issues-</w:t>
      </w:r>
      <w:r>
        <w:rPr>
          <w:color w:val="695C45"/>
          <w:spacing w:val="-4"/>
          <w:sz w:val="24"/>
        </w:rPr>
        <w:t> </w:t>
      </w:r>
      <w:r>
        <w:rPr>
          <w:color w:val="695C45"/>
          <w:sz w:val="24"/>
        </w:rPr>
        <w:t>too</w:t>
      </w:r>
      <w:r>
        <w:rPr>
          <w:color w:val="695C45"/>
          <w:spacing w:val="-4"/>
          <w:sz w:val="24"/>
        </w:rPr>
        <w:t> </w:t>
      </w:r>
      <w:r>
        <w:rPr>
          <w:color w:val="695C45"/>
          <w:sz w:val="24"/>
        </w:rPr>
        <w:t>large,</w:t>
      </w:r>
      <w:r>
        <w:rPr>
          <w:color w:val="695C45"/>
          <w:spacing w:val="-4"/>
          <w:sz w:val="24"/>
        </w:rPr>
        <w:t> </w:t>
      </w:r>
      <w:r>
        <w:rPr>
          <w:color w:val="695C45"/>
          <w:sz w:val="24"/>
        </w:rPr>
        <w:t>too</w:t>
      </w:r>
      <w:r>
        <w:rPr>
          <w:color w:val="695C45"/>
          <w:spacing w:val="-4"/>
          <w:sz w:val="24"/>
        </w:rPr>
        <w:t> </w:t>
      </w:r>
      <w:r>
        <w:rPr>
          <w:color w:val="695C45"/>
          <w:sz w:val="24"/>
        </w:rPr>
        <w:t>much</w:t>
      </w:r>
      <w:r>
        <w:rPr>
          <w:color w:val="695C45"/>
          <w:spacing w:val="-4"/>
          <w:sz w:val="24"/>
        </w:rPr>
        <w:t> </w:t>
      </w:r>
      <w:r>
        <w:rPr>
          <w:color w:val="695C45"/>
          <w:sz w:val="24"/>
        </w:rPr>
        <w:t>work,</w:t>
      </w:r>
      <w:r>
        <w:rPr>
          <w:color w:val="695C45"/>
          <w:spacing w:val="-4"/>
          <w:sz w:val="24"/>
        </w:rPr>
        <w:t> </w:t>
      </w:r>
      <w:r>
        <w:rPr>
          <w:color w:val="695C45"/>
          <w:sz w:val="24"/>
        </w:rPr>
        <w:t>policy</w:t>
      </w:r>
      <w:r>
        <w:rPr>
          <w:color w:val="695C45"/>
          <w:spacing w:val="-4"/>
          <w:sz w:val="24"/>
        </w:rPr>
        <w:t> </w:t>
      </w:r>
      <w:r>
        <w:rPr>
          <w:color w:val="695C45"/>
          <w:sz w:val="24"/>
        </w:rPr>
        <w:t>duplication,</w:t>
      </w:r>
      <w:r>
        <w:rPr>
          <w:color w:val="695C45"/>
          <w:spacing w:val="-4"/>
          <w:sz w:val="24"/>
        </w:rPr>
        <w:t> </w:t>
      </w:r>
      <w:r>
        <w:rPr>
          <w:color w:val="695C45"/>
          <w:sz w:val="24"/>
        </w:rPr>
        <w:t>Buereaucratic, ineffective review, recommendations - dead letters of non compliance</w:t>
      </w:r>
    </w:p>
    <w:p>
      <w:pPr>
        <w:pStyle w:val="ListParagraph"/>
        <w:numPr>
          <w:ilvl w:val="2"/>
          <w:numId w:val="16"/>
        </w:numPr>
        <w:tabs>
          <w:tab w:pos="1554" w:val="left" w:leader="none"/>
        </w:tabs>
        <w:spacing w:line="254" w:lineRule="auto" w:before="0" w:after="0"/>
        <w:ind w:left="1553" w:right="1018" w:hanging="360"/>
        <w:jc w:val="both"/>
        <w:rPr>
          <w:sz w:val="24"/>
        </w:rPr>
      </w:pPr>
      <w:r>
        <w:rPr>
          <w:color w:val="695C45"/>
          <w:sz w:val="24"/>
        </w:rPr>
        <w:t>Pick</w:t>
      </w:r>
      <w:r>
        <w:rPr>
          <w:color w:val="695C45"/>
          <w:spacing w:val="-3"/>
          <w:sz w:val="24"/>
        </w:rPr>
        <w:t> </w:t>
      </w:r>
      <w:r>
        <w:rPr>
          <w:color w:val="695C45"/>
          <w:sz w:val="24"/>
        </w:rPr>
        <w:t>a</w:t>
      </w:r>
      <w:r>
        <w:rPr>
          <w:color w:val="695C45"/>
          <w:spacing w:val="-3"/>
          <w:sz w:val="24"/>
        </w:rPr>
        <w:t> </w:t>
      </w:r>
      <w:r>
        <w:rPr>
          <w:color w:val="695C45"/>
          <w:sz w:val="24"/>
        </w:rPr>
        <w:t>topic</w:t>
      </w:r>
      <w:r>
        <w:rPr>
          <w:color w:val="695C45"/>
          <w:spacing w:val="-3"/>
          <w:sz w:val="24"/>
        </w:rPr>
        <w:t> </w:t>
      </w:r>
      <w:r>
        <w:rPr>
          <w:color w:val="695C45"/>
          <w:sz w:val="24"/>
        </w:rPr>
        <w:t>like</w:t>
      </w:r>
      <w:r>
        <w:rPr>
          <w:color w:val="695C45"/>
          <w:spacing w:val="-3"/>
          <w:sz w:val="24"/>
        </w:rPr>
        <w:t> </w:t>
      </w:r>
      <w:r>
        <w:rPr>
          <w:color w:val="695C45"/>
          <w:sz w:val="24"/>
        </w:rPr>
        <w:t>SDG,</w:t>
      </w:r>
      <w:r>
        <w:rPr>
          <w:color w:val="695C45"/>
          <w:spacing w:val="-3"/>
          <w:sz w:val="24"/>
        </w:rPr>
        <w:t> </w:t>
      </w:r>
      <w:r>
        <w:rPr>
          <w:color w:val="695C45"/>
          <w:sz w:val="24"/>
        </w:rPr>
        <w:t>women,</w:t>
      </w:r>
      <w:r>
        <w:rPr>
          <w:color w:val="695C45"/>
          <w:spacing w:val="-3"/>
          <w:sz w:val="24"/>
        </w:rPr>
        <w:t> </w:t>
      </w:r>
      <w:r>
        <w:rPr>
          <w:color w:val="695C45"/>
          <w:sz w:val="24"/>
        </w:rPr>
        <w:t>children,refugee</w:t>
      </w:r>
      <w:r>
        <w:rPr>
          <w:color w:val="695C45"/>
          <w:spacing w:val="-3"/>
          <w:sz w:val="24"/>
        </w:rPr>
        <w:t> </w:t>
      </w:r>
      <w:r>
        <w:rPr>
          <w:color w:val="695C45"/>
          <w:sz w:val="24"/>
        </w:rPr>
        <w:t>and</w:t>
      </w:r>
      <w:r>
        <w:rPr>
          <w:color w:val="695C45"/>
          <w:spacing w:val="-3"/>
          <w:sz w:val="24"/>
        </w:rPr>
        <w:t> </w:t>
      </w:r>
      <w:r>
        <w:rPr>
          <w:color w:val="695C45"/>
          <w:sz w:val="24"/>
        </w:rPr>
        <w:t>write</w:t>
      </w:r>
      <w:r>
        <w:rPr>
          <w:color w:val="695C45"/>
          <w:spacing w:val="-3"/>
          <w:sz w:val="24"/>
        </w:rPr>
        <w:t> </w:t>
      </w:r>
      <w:r>
        <w:rPr>
          <w:color w:val="695C45"/>
          <w:sz w:val="24"/>
        </w:rPr>
        <w:t>their</w:t>
      </w:r>
      <w:r>
        <w:rPr>
          <w:color w:val="695C45"/>
          <w:spacing w:val="-3"/>
          <w:sz w:val="24"/>
        </w:rPr>
        <w:t> </w:t>
      </w:r>
      <w:r>
        <w:rPr>
          <w:color w:val="695C45"/>
          <w:sz w:val="24"/>
        </w:rPr>
        <w:t>issues</w:t>
      </w:r>
      <w:r>
        <w:rPr>
          <w:color w:val="695C45"/>
          <w:spacing w:val="-3"/>
          <w:sz w:val="24"/>
        </w:rPr>
        <w:t> </w:t>
      </w:r>
      <w:r>
        <w:rPr>
          <w:color w:val="695C45"/>
          <w:sz w:val="24"/>
        </w:rPr>
        <w:t>wrt failure of ECOSOC</w:t>
      </w:r>
    </w:p>
    <w:p>
      <w:pPr>
        <w:pStyle w:val="ListParagraph"/>
        <w:numPr>
          <w:ilvl w:val="1"/>
          <w:numId w:val="16"/>
        </w:numPr>
        <w:tabs>
          <w:tab w:pos="834" w:val="left" w:leader="none"/>
        </w:tabs>
        <w:spacing w:line="324" w:lineRule="exact" w:before="0" w:after="0"/>
        <w:ind w:left="833" w:right="0" w:hanging="361"/>
        <w:jc w:val="both"/>
        <w:rPr>
          <w:sz w:val="24"/>
        </w:rPr>
      </w:pPr>
      <w:r>
        <w:rPr>
          <w:color w:val="695C45"/>
          <w:sz w:val="24"/>
        </w:rPr>
        <w:t>Reforms</w:t>
      </w:r>
      <w:r>
        <w:rPr>
          <w:color w:val="695C45"/>
          <w:spacing w:val="-10"/>
          <w:sz w:val="24"/>
        </w:rPr>
        <w:t> </w:t>
      </w:r>
      <w:r>
        <w:rPr>
          <w:color w:val="695C45"/>
          <w:spacing w:val="-2"/>
          <w:sz w:val="24"/>
        </w:rPr>
        <w:t>needed</w:t>
      </w:r>
    </w:p>
    <w:p>
      <w:pPr>
        <w:spacing w:after="0" w:line="324" w:lineRule="exact"/>
        <w:jc w:val="both"/>
        <w:rPr>
          <w:sz w:val="24"/>
        </w:rPr>
        <w:sectPr>
          <w:pgSz w:w="11920" w:h="16840"/>
          <w:pgMar w:header="689" w:footer="438" w:top="1040" w:bottom="620" w:left="1020" w:right="280"/>
        </w:sectPr>
      </w:pPr>
    </w:p>
    <w:p>
      <w:pPr>
        <w:pStyle w:val="ListParagraph"/>
        <w:numPr>
          <w:ilvl w:val="2"/>
          <w:numId w:val="16"/>
        </w:numPr>
        <w:tabs>
          <w:tab w:pos="1553" w:val="left" w:leader="none"/>
          <w:tab w:pos="1554" w:val="left" w:leader="none"/>
        </w:tabs>
        <w:spacing w:line="254" w:lineRule="auto" w:before="62" w:after="0"/>
        <w:ind w:left="1553" w:right="1939" w:hanging="360"/>
        <w:jc w:val="left"/>
        <w:rPr>
          <w:sz w:val="24"/>
        </w:rPr>
      </w:pPr>
      <w:r>
        <w:rPr/>
        <w:pict>
          <v:shape style="position:absolute;margin-left:-33.568329pt;margin-top:414.756165pt;width:662.15pt;height:14.4pt;mso-position-horizontal-relative:page;mso-position-vertical-relative:page;z-index:-1777664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Covered</w:t>
      </w:r>
      <w:r>
        <w:rPr>
          <w:color w:val="695C45"/>
          <w:spacing w:val="-5"/>
          <w:sz w:val="24"/>
        </w:rPr>
        <w:t> </w:t>
      </w:r>
      <w:r>
        <w:rPr>
          <w:color w:val="695C45"/>
          <w:sz w:val="24"/>
        </w:rPr>
        <w:t>above</w:t>
      </w:r>
      <w:r>
        <w:rPr>
          <w:color w:val="695C45"/>
          <w:spacing w:val="-5"/>
          <w:sz w:val="24"/>
        </w:rPr>
        <w:t> </w:t>
      </w:r>
      <w:r>
        <w:rPr>
          <w:color w:val="695C45"/>
          <w:sz w:val="24"/>
        </w:rPr>
        <w:t>+</w:t>
      </w:r>
      <w:r>
        <w:rPr>
          <w:color w:val="695C45"/>
          <w:spacing w:val="-5"/>
          <w:sz w:val="24"/>
        </w:rPr>
        <w:t> </w:t>
      </w:r>
      <w:r>
        <w:rPr>
          <w:color w:val="695C45"/>
          <w:sz w:val="24"/>
        </w:rPr>
        <w:t>can</w:t>
      </w:r>
      <w:r>
        <w:rPr>
          <w:color w:val="695C45"/>
          <w:spacing w:val="-5"/>
          <w:sz w:val="24"/>
        </w:rPr>
        <w:t> </w:t>
      </w:r>
      <w:r>
        <w:rPr>
          <w:color w:val="695C45"/>
          <w:sz w:val="24"/>
        </w:rPr>
        <w:t>explore</w:t>
      </w:r>
      <w:r>
        <w:rPr>
          <w:color w:val="695C45"/>
          <w:spacing w:val="-5"/>
          <w:sz w:val="24"/>
        </w:rPr>
        <w:t> </w:t>
      </w:r>
      <w:r>
        <w:rPr>
          <w:color w:val="695C45"/>
          <w:sz w:val="24"/>
        </w:rPr>
        <w:t>smaller</w:t>
      </w:r>
      <w:r>
        <w:rPr>
          <w:color w:val="695C45"/>
          <w:spacing w:val="-5"/>
          <w:sz w:val="24"/>
        </w:rPr>
        <w:t> </w:t>
      </w:r>
      <w:r>
        <w:rPr>
          <w:color w:val="695C45"/>
          <w:sz w:val="24"/>
        </w:rPr>
        <w:t>ECOSOC,</w:t>
      </w:r>
      <w:r>
        <w:rPr>
          <w:color w:val="695C45"/>
          <w:spacing w:val="-5"/>
          <w:sz w:val="24"/>
        </w:rPr>
        <w:t> </w:t>
      </w:r>
      <w:r>
        <w:rPr>
          <w:color w:val="695C45"/>
          <w:sz w:val="24"/>
        </w:rPr>
        <w:t>annual</w:t>
      </w:r>
      <w:r>
        <w:rPr>
          <w:color w:val="695C45"/>
          <w:spacing w:val="-5"/>
          <w:sz w:val="24"/>
        </w:rPr>
        <w:t> </w:t>
      </w:r>
      <w:r>
        <w:rPr>
          <w:color w:val="695C45"/>
          <w:sz w:val="24"/>
        </w:rPr>
        <w:t>ministrial</w:t>
      </w:r>
      <w:r>
        <w:rPr>
          <w:color w:val="695C45"/>
          <w:sz w:val="24"/>
        </w:rPr>
        <w:t> meetings etc</w:t>
      </w:r>
    </w:p>
    <w:p>
      <w:pPr>
        <w:pStyle w:val="ListParagraph"/>
        <w:numPr>
          <w:ilvl w:val="1"/>
          <w:numId w:val="16"/>
        </w:numPr>
        <w:tabs>
          <w:tab w:pos="833" w:val="left" w:leader="none"/>
          <w:tab w:pos="834" w:val="left" w:leader="none"/>
        </w:tabs>
        <w:spacing w:line="254" w:lineRule="auto" w:before="0" w:after="0"/>
        <w:ind w:left="833" w:right="1116" w:hanging="360"/>
        <w:jc w:val="left"/>
        <w:rPr>
          <w:sz w:val="24"/>
        </w:rPr>
      </w:pPr>
      <w:r>
        <w:rPr>
          <w:color w:val="695C45"/>
          <w:sz w:val="24"/>
        </w:rPr>
        <w:t>India-</w:t>
      </w:r>
      <w:r>
        <w:rPr>
          <w:color w:val="695C45"/>
          <w:spacing w:val="-4"/>
          <w:sz w:val="24"/>
        </w:rPr>
        <w:t> </w:t>
      </w:r>
      <w:r>
        <w:rPr>
          <w:color w:val="695C45"/>
          <w:sz w:val="24"/>
        </w:rPr>
        <w:t>focus(i.e</w:t>
      </w:r>
      <w:r>
        <w:rPr>
          <w:color w:val="695C45"/>
          <w:spacing w:val="-4"/>
          <w:sz w:val="24"/>
        </w:rPr>
        <w:t> </w:t>
      </w:r>
      <w:r>
        <w:rPr>
          <w:color w:val="695C45"/>
          <w:sz w:val="24"/>
        </w:rPr>
        <w:t>how</w:t>
      </w:r>
      <w:r>
        <w:rPr>
          <w:color w:val="695C45"/>
          <w:spacing w:val="-4"/>
          <w:sz w:val="24"/>
        </w:rPr>
        <w:t> </w:t>
      </w:r>
      <w:r>
        <w:rPr>
          <w:color w:val="695C45"/>
          <w:sz w:val="24"/>
        </w:rPr>
        <w:t>India</w:t>
      </w:r>
      <w:r>
        <w:rPr>
          <w:color w:val="695C45"/>
          <w:spacing w:val="-4"/>
          <w:sz w:val="24"/>
        </w:rPr>
        <w:t> </w:t>
      </w:r>
      <w:r>
        <w:rPr>
          <w:color w:val="695C45"/>
          <w:sz w:val="24"/>
        </w:rPr>
        <w:t>benefits</w:t>
      </w:r>
      <w:r>
        <w:rPr>
          <w:color w:val="695C45"/>
          <w:spacing w:val="-4"/>
          <w:sz w:val="24"/>
        </w:rPr>
        <w:t> </w:t>
      </w:r>
      <w:r>
        <w:rPr>
          <w:color w:val="695C45"/>
          <w:sz w:val="24"/>
        </w:rPr>
        <w:t>from</w:t>
      </w:r>
      <w:r>
        <w:rPr>
          <w:color w:val="695C45"/>
          <w:spacing w:val="-4"/>
          <w:sz w:val="24"/>
        </w:rPr>
        <w:t> </w:t>
      </w:r>
      <w:r>
        <w:rPr>
          <w:color w:val="695C45"/>
          <w:sz w:val="24"/>
        </w:rPr>
        <w:t>it,</w:t>
      </w:r>
      <w:r>
        <w:rPr>
          <w:color w:val="695C45"/>
          <w:spacing w:val="-4"/>
          <w:sz w:val="24"/>
        </w:rPr>
        <w:t> </w:t>
      </w:r>
      <w:r>
        <w:rPr>
          <w:color w:val="695C45"/>
          <w:sz w:val="24"/>
        </w:rPr>
        <w:t>what</w:t>
      </w:r>
      <w:r>
        <w:rPr>
          <w:color w:val="695C45"/>
          <w:spacing w:val="-4"/>
          <w:sz w:val="24"/>
        </w:rPr>
        <w:t> </w:t>
      </w:r>
      <w:r>
        <w:rPr>
          <w:color w:val="695C45"/>
          <w:sz w:val="24"/>
        </w:rPr>
        <w:t>India</w:t>
      </w:r>
      <w:r>
        <w:rPr>
          <w:color w:val="695C45"/>
          <w:spacing w:val="-4"/>
          <w:sz w:val="24"/>
        </w:rPr>
        <w:t> </w:t>
      </w:r>
      <w:r>
        <w:rPr>
          <w:color w:val="695C45"/>
          <w:sz w:val="24"/>
        </w:rPr>
        <w:t>should</w:t>
      </w:r>
      <w:r>
        <w:rPr>
          <w:color w:val="695C45"/>
          <w:spacing w:val="-4"/>
          <w:sz w:val="24"/>
        </w:rPr>
        <w:t> </w:t>
      </w:r>
      <w:r>
        <w:rPr>
          <w:color w:val="695C45"/>
          <w:sz w:val="24"/>
        </w:rPr>
        <w:t>do</w:t>
      </w:r>
      <w:r>
        <w:rPr>
          <w:color w:val="695C45"/>
          <w:spacing w:val="-4"/>
          <w:sz w:val="24"/>
        </w:rPr>
        <w:t> </w:t>
      </w:r>
      <w:r>
        <w:rPr>
          <w:color w:val="695C45"/>
          <w:sz w:val="24"/>
        </w:rPr>
        <w:t>for</w:t>
      </w:r>
      <w:r>
        <w:rPr>
          <w:color w:val="695C45"/>
          <w:spacing w:val="-4"/>
          <w:sz w:val="24"/>
        </w:rPr>
        <w:t> </w:t>
      </w:r>
      <w:r>
        <w:rPr>
          <w:color w:val="695C45"/>
          <w:sz w:val="24"/>
        </w:rPr>
        <w:t>its</w:t>
      </w:r>
      <w:r>
        <w:rPr>
          <w:color w:val="695C45"/>
          <w:spacing w:val="-4"/>
          <w:sz w:val="24"/>
        </w:rPr>
        <w:t> </w:t>
      </w:r>
      <w:r>
        <w:rPr>
          <w:color w:val="695C45"/>
          <w:sz w:val="24"/>
        </w:rPr>
        <w:t>interest wrt org, how India can play leadership role wrt other small nations etc)</w:t>
      </w:r>
    </w:p>
    <w:p>
      <w:pPr>
        <w:pStyle w:val="ListParagraph"/>
        <w:numPr>
          <w:ilvl w:val="2"/>
          <w:numId w:val="16"/>
        </w:numPr>
        <w:tabs>
          <w:tab w:pos="1553" w:val="left" w:leader="none"/>
          <w:tab w:pos="1554" w:val="left" w:leader="none"/>
        </w:tabs>
        <w:spacing w:line="254" w:lineRule="auto" w:before="0" w:after="0"/>
        <w:ind w:left="1553" w:right="1331" w:hanging="360"/>
        <w:jc w:val="left"/>
        <w:rPr>
          <w:sz w:val="24"/>
        </w:rPr>
      </w:pPr>
      <w:r>
        <w:rPr>
          <w:color w:val="695C45"/>
          <w:sz w:val="24"/>
        </w:rPr>
        <w:t>Like</w:t>
      </w:r>
      <w:r>
        <w:rPr>
          <w:color w:val="695C45"/>
          <w:spacing w:val="-5"/>
          <w:sz w:val="24"/>
        </w:rPr>
        <w:t> </w:t>
      </w:r>
      <w:r>
        <w:rPr>
          <w:color w:val="695C45"/>
          <w:sz w:val="24"/>
        </w:rPr>
        <w:t>commission</w:t>
      </w:r>
      <w:r>
        <w:rPr>
          <w:color w:val="695C45"/>
          <w:spacing w:val="-5"/>
          <w:sz w:val="24"/>
        </w:rPr>
        <w:t> </w:t>
      </w:r>
      <w:r>
        <w:rPr>
          <w:color w:val="695C45"/>
          <w:sz w:val="24"/>
        </w:rPr>
        <w:t>on</w:t>
      </w:r>
      <w:r>
        <w:rPr>
          <w:color w:val="695C45"/>
          <w:spacing w:val="-5"/>
          <w:sz w:val="24"/>
        </w:rPr>
        <w:t> </w:t>
      </w:r>
      <w:r>
        <w:rPr>
          <w:color w:val="695C45"/>
          <w:sz w:val="24"/>
        </w:rPr>
        <w:t>W-</w:t>
      </w:r>
      <w:r>
        <w:rPr>
          <w:color w:val="695C45"/>
          <w:spacing w:val="-5"/>
          <w:sz w:val="24"/>
        </w:rPr>
        <w:t> </w:t>
      </w:r>
      <w:r>
        <w:rPr>
          <w:color w:val="695C45"/>
          <w:sz w:val="24"/>
        </w:rPr>
        <w:t>focus</w:t>
      </w:r>
      <w:r>
        <w:rPr>
          <w:color w:val="695C45"/>
          <w:spacing w:val="-5"/>
          <w:sz w:val="24"/>
        </w:rPr>
        <w:t> </w:t>
      </w:r>
      <w:r>
        <w:rPr>
          <w:color w:val="695C45"/>
          <w:sz w:val="24"/>
        </w:rPr>
        <w:t>on</w:t>
      </w:r>
      <w:r>
        <w:rPr>
          <w:color w:val="695C45"/>
          <w:spacing w:val="-5"/>
          <w:sz w:val="24"/>
        </w:rPr>
        <w:t> </w:t>
      </w:r>
      <w:r>
        <w:rPr>
          <w:color w:val="695C45"/>
          <w:sz w:val="24"/>
        </w:rPr>
        <w:t>getting</w:t>
      </w:r>
      <w:r>
        <w:rPr>
          <w:color w:val="695C45"/>
          <w:spacing w:val="-5"/>
          <w:sz w:val="24"/>
        </w:rPr>
        <w:t> </w:t>
      </w:r>
      <w:r>
        <w:rPr>
          <w:color w:val="695C45"/>
          <w:sz w:val="24"/>
        </w:rPr>
        <w:t>elected</w:t>
      </w:r>
      <w:r>
        <w:rPr>
          <w:color w:val="695C45"/>
          <w:spacing w:val="-5"/>
          <w:sz w:val="24"/>
        </w:rPr>
        <w:t> </w:t>
      </w:r>
      <w:r>
        <w:rPr>
          <w:color w:val="695C45"/>
          <w:sz w:val="24"/>
        </w:rPr>
        <w:t>to</w:t>
      </w:r>
      <w:r>
        <w:rPr>
          <w:color w:val="695C45"/>
          <w:spacing w:val="-5"/>
          <w:sz w:val="24"/>
        </w:rPr>
        <w:t> </w:t>
      </w:r>
      <w:r>
        <w:rPr>
          <w:color w:val="695C45"/>
          <w:sz w:val="24"/>
        </w:rPr>
        <w:t>other</w:t>
      </w:r>
      <w:r>
        <w:rPr>
          <w:color w:val="695C45"/>
          <w:spacing w:val="-5"/>
          <w:sz w:val="24"/>
        </w:rPr>
        <w:t> </w:t>
      </w:r>
      <w:r>
        <w:rPr>
          <w:color w:val="695C45"/>
          <w:sz w:val="24"/>
        </w:rPr>
        <w:t>commisions, including main ECOSOC body</w:t>
      </w:r>
    </w:p>
    <w:p>
      <w:pPr>
        <w:pStyle w:val="ListParagraph"/>
        <w:numPr>
          <w:ilvl w:val="2"/>
          <w:numId w:val="16"/>
        </w:numPr>
        <w:tabs>
          <w:tab w:pos="1553" w:val="left" w:leader="none"/>
          <w:tab w:pos="1554" w:val="left" w:leader="none"/>
        </w:tabs>
        <w:spacing w:line="254" w:lineRule="auto" w:before="0" w:after="0"/>
        <w:ind w:left="1553" w:right="1760" w:hanging="360"/>
        <w:jc w:val="left"/>
        <w:rPr>
          <w:sz w:val="24"/>
        </w:rPr>
      </w:pPr>
      <w:r>
        <w:rPr>
          <w:color w:val="695C45"/>
          <w:sz w:val="24"/>
        </w:rPr>
        <w:t>Myriad</w:t>
      </w:r>
      <w:r>
        <w:rPr>
          <w:color w:val="695C45"/>
          <w:spacing w:val="-5"/>
          <w:sz w:val="24"/>
        </w:rPr>
        <w:t> </w:t>
      </w:r>
      <w:r>
        <w:rPr>
          <w:color w:val="695C45"/>
          <w:sz w:val="24"/>
        </w:rPr>
        <w:t>challanges</w:t>
      </w:r>
      <w:r>
        <w:rPr>
          <w:color w:val="695C45"/>
          <w:spacing w:val="-5"/>
          <w:sz w:val="24"/>
        </w:rPr>
        <w:t> </w:t>
      </w:r>
      <w:r>
        <w:rPr>
          <w:color w:val="695C45"/>
          <w:sz w:val="24"/>
        </w:rPr>
        <w:t>in</w:t>
      </w:r>
      <w:r>
        <w:rPr>
          <w:color w:val="695C45"/>
          <w:spacing w:val="-5"/>
          <w:sz w:val="24"/>
        </w:rPr>
        <w:t> </w:t>
      </w:r>
      <w:r>
        <w:rPr>
          <w:color w:val="695C45"/>
          <w:sz w:val="24"/>
        </w:rPr>
        <w:t>India-</w:t>
      </w:r>
      <w:r>
        <w:rPr>
          <w:color w:val="695C45"/>
          <w:spacing w:val="-5"/>
          <w:sz w:val="24"/>
        </w:rPr>
        <w:t> </w:t>
      </w:r>
      <w:r>
        <w:rPr>
          <w:color w:val="695C45"/>
          <w:sz w:val="24"/>
        </w:rPr>
        <w:t>use</w:t>
      </w:r>
      <w:r>
        <w:rPr>
          <w:color w:val="695C45"/>
          <w:spacing w:val="-5"/>
          <w:sz w:val="24"/>
        </w:rPr>
        <w:t> </w:t>
      </w:r>
      <w:r>
        <w:rPr>
          <w:color w:val="695C45"/>
          <w:sz w:val="24"/>
        </w:rPr>
        <w:t>ECOSOC</w:t>
      </w:r>
      <w:r>
        <w:rPr>
          <w:color w:val="695C45"/>
          <w:spacing w:val="-5"/>
          <w:sz w:val="24"/>
        </w:rPr>
        <w:t> </w:t>
      </w:r>
      <w:r>
        <w:rPr>
          <w:color w:val="695C45"/>
          <w:sz w:val="24"/>
        </w:rPr>
        <w:t>for</w:t>
      </w:r>
      <w:r>
        <w:rPr>
          <w:color w:val="695C45"/>
          <w:spacing w:val="-5"/>
          <w:sz w:val="24"/>
        </w:rPr>
        <w:t> </w:t>
      </w:r>
      <w:r>
        <w:rPr>
          <w:color w:val="695C45"/>
          <w:sz w:val="24"/>
        </w:rPr>
        <w:t>better</w:t>
      </w:r>
      <w:r>
        <w:rPr>
          <w:color w:val="695C45"/>
          <w:spacing w:val="-5"/>
          <w:sz w:val="24"/>
        </w:rPr>
        <w:t> </w:t>
      </w:r>
      <w:r>
        <w:rPr>
          <w:color w:val="695C45"/>
          <w:sz w:val="24"/>
        </w:rPr>
        <w:t>leadership</w:t>
      </w:r>
      <w:r>
        <w:rPr>
          <w:color w:val="695C45"/>
          <w:spacing w:val="-5"/>
          <w:sz w:val="24"/>
        </w:rPr>
        <w:t> </w:t>
      </w:r>
      <w:r>
        <w:rPr>
          <w:color w:val="695C45"/>
          <w:sz w:val="24"/>
        </w:rPr>
        <w:t>and</w:t>
      </w:r>
      <w:r>
        <w:rPr>
          <w:color w:val="695C45"/>
          <w:sz w:val="24"/>
        </w:rPr>
        <w:t> policies for developing world</w:t>
      </w:r>
    </w:p>
    <w:p>
      <w:pPr>
        <w:pStyle w:val="ListParagraph"/>
        <w:numPr>
          <w:ilvl w:val="2"/>
          <w:numId w:val="16"/>
        </w:numPr>
        <w:tabs>
          <w:tab w:pos="1553" w:val="left" w:leader="none"/>
          <w:tab w:pos="1554" w:val="left" w:leader="none"/>
        </w:tabs>
        <w:spacing w:line="254" w:lineRule="auto" w:before="0" w:after="0"/>
        <w:ind w:left="1553" w:right="1193" w:hanging="360"/>
        <w:jc w:val="left"/>
        <w:rPr>
          <w:sz w:val="24"/>
        </w:rPr>
      </w:pPr>
      <w:r>
        <w:rPr>
          <w:color w:val="695C45"/>
          <w:sz w:val="24"/>
        </w:rPr>
        <w:t>Funding</w:t>
      </w:r>
      <w:r>
        <w:rPr>
          <w:color w:val="695C45"/>
          <w:spacing w:val="-5"/>
          <w:sz w:val="24"/>
        </w:rPr>
        <w:t> </w:t>
      </w:r>
      <w:r>
        <w:rPr>
          <w:color w:val="695C45"/>
          <w:sz w:val="24"/>
        </w:rPr>
        <w:t>for</w:t>
      </w:r>
      <w:r>
        <w:rPr>
          <w:color w:val="695C45"/>
          <w:spacing w:val="-5"/>
          <w:sz w:val="24"/>
        </w:rPr>
        <w:t> </w:t>
      </w:r>
      <w:r>
        <w:rPr>
          <w:color w:val="695C45"/>
          <w:sz w:val="24"/>
        </w:rPr>
        <w:t>global</w:t>
      </w:r>
      <w:r>
        <w:rPr>
          <w:color w:val="695C45"/>
          <w:spacing w:val="-5"/>
          <w:sz w:val="24"/>
        </w:rPr>
        <w:t> </w:t>
      </w:r>
      <w:r>
        <w:rPr>
          <w:color w:val="695C45"/>
          <w:sz w:val="24"/>
        </w:rPr>
        <w:t>challanges</w:t>
      </w:r>
      <w:r>
        <w:rPr>
          <w:color w:val="695C45"/>
          <w:spacing w:val="-5"/>
          <w:sz w:val="24"/>
        </w:rPr>
        <w:t> </w:t>
      </w:r>
      <w:r>
        <w:rPr>
          <w:color w:val="695C45"/>
          <w:sz w:val="24"/>
        </w:rPr>
        <w:t>like</w:t>
      </w:r>
      <w:r>
        <w:rPr>
          <w:color w:val="695C45"/>
          <w:spacing w:val="-5"/>
          <w:sz w:val="24"/>
        </w:rPr>
        <w:t> </w:t>
      </w:r>
      <w:r>
        <w:rPr>
          <w:color w:val="695C45"/>
          <w:sz w:val="24"/>
        </w:rPr>
        <w:t>poverty</w:t>
      </w:r>
      <w:r>
        <w:rPr>
          <w:color w:val="695C45"/>
          <w:spacing w:val="-5"/>
          <w:sz w:val="24"/>
        </w:rPr>
        <w:t> </w:t>
      </w:r>
      <w:r>
        <w:rPr>
          <w:color w:val="695C45"/>
          <w:sz w:val="24"/>
        </w:rPr>
        <w:t>etc</w:t>
      </w:r>
      <w:r>
        <w:rPr>
          <w:color w:val="695C45"/>
          <w:spacing w:val="-5"/>
          <w:sz w:val="24"/>
        </w:rPr>
        <w:t> </w:t>
      </w:r>
      <w:r>
        <w:rPr>
          <w:color w:val="695C45"/>
          <w:sz w:val="24"/>
        </w:rPr>
        <w:t>as</w:t>
      </w:r>
      <w:r>
        <w:rPr>
          <w:color w:val="695C45"/>
          <w:spacing w:val="-5"/>
          <w:sz w:val="24"/>
        </w:rPr>
        <w:t> </w:t>
      </w:r>
      <w:r>
        <w:rPr>
          <w:color w:val="695C45"/>
          <w:sz w:val="24"/>
        </w:rPr>
        <w:t>well</w:t>
      </w:r>
      <w:r>
        <w:rPr>
          <w:color w:val="695C45"/>
          <w:spacing w:val="-5"/>
          <w:sz w:val="24"/>
        </w:rPr>
        <w:t> </w:t>
      </w:r>
      <w:r>
        <w:rPr>
          <w:color w:val="695C45"/>
          <w:sz w:val="24"/>
        </w:rPr>
        <w:t>provide</w:t>
      </w:r>
      <w:r>
        <w:rPr>
          <w:color w:val="695C45"/>
          <w:spacing w:val="-5"/>
          <w:sz w:val="24"/>
        </w:rPr>
        <w:t> </w:t>
      </w:r>
      <w:r>
        <w:rPr>
          <w:color w:val="695C45"/>
          <w:sz w:val="24"/>
        </w:rPr>
        <w:t>techinical support to nations in Africa, middle east wrt policy making at ECOSOC and imp outside</w:t>
      </w:r>
    </w:p>
    <w:p>
      <w:pPr>
        <w:pStyle w:val="BodyText"/>
        <w:spacing w:before="12"/>
        <w:ind w:left="0" w:firstLine="0"/>
        <w:rPr>
          <w:sz w:val="11"/>
        </w:rPr>
      </w:pPr>
    </w:p>
    <w:p>
      <w:pPr>
        <w:pStyle w:val="Heading5"/>
        <w:spacing w:before="101"/>
      </w:pPr>
      <w:bookmarkStart w:name="_TOC_250027" w:id="95"/>
      <w:bookmarkStart w:name="UNHRC " w:id="96"/>
      <w:r>
        <w:rPr>
          <w:b w:val="0"/>
        </w:rPr>
      </w:r>
      <w:bookmarkEnd w:id="95"/>
      <w:r>
        <w:rPr>
          <w:color w:val="695C45"/>
          <w:spacing w:val="-2"/>
        </w:rPr>
        <w:t>UNHRC</w:t>
      </w:r>
    </w:p>
    <w:p>
      <w:pPr>
        <w:pStyle w:val="ListParagraph"/>
        <w:numPr>
          <w:ilvl w:val="1"/>
          <w:numId w:val="16"/>
        </w:numPr>
        <w:tabs>
          <w:tab w:pos="833" w:val="left" w:leader="none"/>
          <w:tab w:pos="834" w:val="left" w:leader="none"/>
        </w:tabs>
        <w:spacing w:line="240" w:lineRule="auto" w:before="263" w:after="0"/>
        <w:ind w:left="833" w:right="0" w:hanging="361"/>
        <w:jc w:val="left"/>
        <w:rPr>
          <w:sz w:val="24"/>
        </w:rPr>
      </w:pPr>
      <w:r>
        <w:rPr>
          <w:color w:val="695C45"/>
          <w:spacing w:val="-2"/>
          <w:sz w:val="24"/>
        </w:rPr>
        <w:t>Intro</w:t>
      </w:r>
    </w:p>
    <w:p>
      <w:pPr>
        <w:pStyle w:val="ListParagraph"/>
        <w:numPr>
          <w:ilvl w:val="2"/>
          <w:numId w:val="16"/>
        </w:numPr>
        <w:tabs>
          <w:tab w:pos="1553" w:val="left" w:leader="none"/>
          <w:tab w:pos="1554" w:val="left" w:leader="none"/>
        </w:tabs>
        <w:spacing w:line="254" w:lineRule="auto" w:before="23" w:after="0"/>
        <w:ind w:left="1553" w:right="894" w:hanging="360"/>
        <w:jc w:val="left"/>
        <w:rPr>
          <w:sz w:val="24"/>
        </w:rPr>
      </w:pPr>
      <w:r>
        <w:rPr>
          <w:color w:val="695C45"/>
          <w:sz w:val="24"/>
        </w:rPr>
        <w:t>Estb</w:t>
      </w:r>
      <w:r>
        <w:rPr>
          <w:color w:val="695C45"/>
          <w:spacing w:val="-5"/>
          <w:sz w:val="24"/>
        </w:rPr>
        <w:t> </w:t>
      </w:r>
      <w:r>
        <w:rPr>
          <w:color w:val="695C45"/>
          <w:sz w:val="24"/>
        </w:rPr>
        <w:t>in</w:t>
      </w:r>
      <w:r>
        <w:rPr>
          <w:color w:val="695C45"/>
          <w:spacing w:val="-5"/>
          <w:sz w:val="24"/>
        </w:rPr>
        <w:t> </w:t>
      </w:r>
      <w:r>
        <w:rPr>
          <w:color w:val="695C45"/>
          <w:sz w:val="24"/>
        </w:rPr>
        <w:t>2006</w:t>
      </w:r>
      <w:r>
        <w:rPr>
          <w:color w:val="695C45"/>
          <w:spacing w:val="-5"/>
          <w:sz w:val="24"/>
        </w:rPr>
        <w:t> </w:t>
      </w:r>
      <w:r>
        <w:rPr>
          <w:color w:val="695C45"/>
          <w:sz w:val="24"/>
        </w:rPr>
        <w:t>by</w:t>
      </w:r>
      <w:r>
        <w:rPr>
          <w:color w:val="695C45"/>
          <w:spacing w:val="-5"/>
          <w:sz w:val="24"/>
        </w:rPr>
        <w:t> </w:t>
      </w:r>
      <w:r>
        <w:rPr>
          <w:color w:val="695C45"/>
          <w:sz w:val="24"/>
        </w:rPr>
        <w:t>UNGA</w:t>
      </w:r>
      <w:r>
        <w:rPr>
          <w:color w:val="695C45"/>
          <w:spacing w:val="-5"/>
          <w:sz w:val="24"/>
        </w:rPr>
        <w:t> </w:t>
      </w:r>
      <w:r>
        <w:rPr>
          <w:color w:val="695C45"/>
          <w:sz w:val="24"/>
        </w:rPr>
        <w:t>resolution-</w:t>
      </w:r>
      <w:r>
        <w:rPr>
          <w:color w:val="695C45"/>
          <w:spacing w:val="-5"/>
          <w:sz w:val="24"/>
        </w:rPr>
        <w:t> </w:t>
      </w:r>
      <w:r>
        <w:rPr>
          <w:color w:val="695C45"/>
          <w:sz w:val="24"/>
        </w:rPr>
        <w:t>intergov</w:t>
      </w:r>
      <w:r>
        <w:rPr>
          <w:color w:val="695C45"/>
          <w:spacing w:val="-5"/>
          <w:sz w:val="24"/>
        </w:rPr>
        <w:t> </w:t>
      </w:r>
      <w:r>
        <w:rPr>
          <w:color w:val="695C45"/>
          <w:sz w:val="24"/>
        </w:rPr>
        <w:t>body</w:t>
      </w:r>
      <w:r>
        <w:rPr>
          <w:color w:val="695C45"/>
          <w:spacing w:val="-5"/>
          <w:sz w:val="24"/>
        </w:rPr>
        <w:t> </w:t>
      </w:r>
      <w:r>
        <w:rPr>
          <w:color w:val="695C45"/>
          <w:sz w:val="24"/>
        </w:rPr>
        <w:t>mandated</w:t>
      </w:r>
      <w:r>
        <w:rPr>
          <w:color w:val="695C45"/>
          <w:spacing w:val="-5"/>
          <w:sz w:val="24"/>
        </w:rPr>
        <w:t> </w:t>
      </w:r>
      <w:r>
        <w:rPr>
          <w:color w:val="695C45"/>
          <w:sz w:val="24"/>
        </w:rPr>
        <w:t>for</w:t>
      </w:r>
      <w:r>
        <w:rPr>
          <w:color w:val="695C45"/>
          <w:spacing w:val="-5"/>
          <w:sz w:val="24"/>
        </w:rPr>
        <w:t> </w:t>
      </w:r>
      <w:r>
        <w:rPr>
          <w:color w:val="695C45"/>
          <w:sz w:val="24"/>
        </w:rPr>
        <w:t>promotion</w:t>
      </w:r>
      <w:r>
        <w:rPr>
          <w:color w:val="695C45"/>
          <w:sz w:val="24"/>
        </w:rPr>
        <w:t> and protection of HR along with taking action on HR violations. It replaced earlier UN commision on HR. It reports to UNGA</w:t>
      </w:r>
    </w:p>
    <w:p>
      <w:pPr>
        <w:pStyle w:val="ListParagraph"/>
        <w:numPr>
          <w:ilvl w:val="2"/>
          <w:numId w:val="16"/>
        </w:numPr>
        <w:tabs>
          <w:tab w:pos="1554" w:val="left" w:leader="none"/>
        </w:tabs>
        <w:spacing w:line="254" w:lineRule="auto" w:before="0" w:after="0"/>
        <w:ind w:left="1553" w:right="983" w:hanging="360"/>
        <w:jc w:val="both"/>
        <w:rPr>
          <w:sz w:val="24"/>
        </w:rPr>
      </w:pPr>
      <w:r>
        <w:rPr>
          <w:color w:val="695C45"/>
          <w:sz w:val="24"/>
        </w:rPr>
        <w:t>47</w:t>
      </w:r>
      <w:r>
        <w:rPr>
          <w:color w:val="695C45"/>
          <w:spacing w:val="-4"/>
          <w:sz w:val="24"/>
        </w:rPr>
        <w:t> </w:t>
      </w:r>
      <w:r>
        <w:rPr>
          <w:color w:val="695C45"/>
          <w:sz w:val="24"/>
        </w:rPr>
        <w:t>member</w:t>
      </w:r>
      <w:r>
        <w:rPr>
          <w:color w:val="695C45"/>
          <w:spacing w:val="-4"/>
          <w:sz w:val="24"/>
        </w:rPr>
        <w:t> </w:t>
      </w:r>
      <w:r>
        <w:rPr>
          <w:color w:val="695C45"/>
          <w:sz w:val="24"/>
        </w:rPr>
        <w:t>states</w:t>
      </w:r>
      <w:r>
        <w:rPr>
          <w:color w:val="695C45"/>
          <w:spacing w:val="-4"/>
          <w:sz w:val="24"/>
        </w:rPr>
        <w:t> </w:t>
      </w:r>
      <w:r>
        <w:rPr>
          <w:color w:val="695C45"/>
          <w:sz w:val="24"/>
        </w:rPr>
        <w:t>elected</w:t>
      </w:r>
      <w:r>
        <w:rPr>
          <w:color w:val="695C45"/>
          <w:spacing w:val="-4"/>
          <w:sz w:val="24"/>
        </w:rPr>
        <w:t> </w:t>
      </w:r>
      <w:r>
        <w:rPr>
          <w:color w:val="695C45"/>
          <w:sz w:val="24"/>
        </w:rPr>
        <w:t>by</w:t>
      </w:r>
      <w:r>
        <w:rPr>
          <w:color w:val="695C45"/>
          <w:spacing w:val="-4"/>
          <w:sz w:val="24"/>
        </w:rPr>
        <w:t> </w:t>
      </w:r>
      <w:r>
        <w:rPr>
          <w:color w:val="695C45"/>
          <w:sz w:val="24"/>
        </w:rPr>
        <w:t>UNGA</w:t>
      </w:r>
      <w:r>
        <w:rPr>
          <w:color w:val="695C45"/>
          <w:spacing w:val="-4"/>
          <w:sz w:val="24"/>
        </w:rPr>
        <w:t> </w:t>
      </w:r>
      <w:r>
        <w:rPr>
          <w:color w:val="695C45"/>
          <w:sz w:val="24"/>
        </w:rPr>
        <w:t>for</w:t>
      </w:r>
      <w:r>
        <w:rPr>
          <w:color w:val="695C45"/>
          <w:spacing w:val="-4"/>
          <w:sz w:val="24"/>
        </w:rPr>
        <w:t> </w:t>
      </w:r>
      <w:r>
        <w:rPr>
          <w:color w:val="695C45"/>
          <w:sz w:val="24"/>
        </w:rPr>
        <w:t>3</w:t>
      </w:r>
      <w:r>
        <w:rPr>
          <w:color w:val="695C45"/>
          <w:spacing w:val="-4"/>
          <w:sz w:val="24"/>
        </w:rPr>
        <w:t> </w:t>
      </w:r>
      <w:r>
        <w:rPr>
          <w:color w:val="695C45"/>
          <w:sz w:val="24"/>
        </w:rPr>
        <w:t>yrs</w:t>
      </w:r>
      <w:r>
        <w:rPr>
          <w:color w:val="695C45"/>
          <w:spacing w:val="-4"/>
          <w:sz w:val="24"/>
        </w:rPr>
        <w:t> </w:t>
      </w:r>
      <w:r>
        <w:rPr>
          <w:color w:val="695C45"/>
          <w:sz w:val="24"/>
        </w:rPr>
        <w:t>term</w:t>
      </w:r>
      <w:r>
        <w:rPr>
          <w:color w:val="695C45"/>
          <w:spacing w:val="-4"/>
          <w:sz w:val="24"/>
        </w:rPr>
        <w:t> </w:t>
      </w:r>
      <w:r>
        <w:rPr>
          <w:color w:val="695C45"/>
          <w:sz w:val="24"/>
        </w:rPr>
        <w:t>with</w:t>
      </w:r>
      <w:r>
        <w:rPr>
          <w:color w:val="695C45"/>
          <w:spacing w:val="-4"/>
          <w:sz w:val="24"/>
        </w:rPr>
        <w:t> </w:t>
      </w:r>
      <w:r>
        <w:rPr>
          <w:color w:val="695C45"/>
          <w:sz w:val="24"/>
        </w:rPr>
        <w:t>one-third</w:t>
      </w:r>
      <w:r>
        <w:rPr>
          <w:color w:val="695C45"/>
          <w:spacing w:val="-4"/>
          <w:sz w:val="24"/>
        </w:rPr>
        <w:t> </w:t>
      </w:r>
      <w:r>
        <w:rPr>
          <w:color w:val="695C45"/>
          <w:sz w:val="24"/>
        </w:rPr>
        <w:t>retiring</w:t>
      </w:r>
      <w:r>
        <w:rPr>
          <w:color w:val="695C45"/>
          <w:sz w:val="24"/>
        </w:rPr>
        <w:t> each</w:t>
      </w:r>
      <w:r>
        <w:rPr>
          <w:color w:val="695C45"/>
          <w:spacing w:val="-1"/>
          <w:sz w:val="24"/>
        </w:rPr>
        <w:t> </w:t>
      </w:r>
      <w:r>
        <w:rPr>
          <w:color w:val="695C45"/>
          <w:sz w:val="24"/>
        </w:rPr>
        <w:t>year(India</w:t>
      </w:r>
      <w:r>
        <w:rPr>
          <w:color w:val="695C45"/>
          <w:spacing w:val="-1"/>
          <w:sz w:val="24"/>
        </w:rPr>
        <w:t> </w:t>
      </w:r>
      <w:r>
        <w:rPr>
          <w:color w:val="695C45"/>
          <w:sz w:val="24"/>
        </w:rPr>
        <w:t>member</w:t>
      </w:r>
      <w:r>
        <w:rPr>
          <w:color w:val="695C45"/>
          <w:spacing w:val="-1"/>
          <w:sz w:val="24"/>
        </w:rPr>
        <w:t> </w:t>
      </w:r>
      <w:r>
        <w:rPr>
          <w:color w:val="695C45"/>
          <w:sz w:val="24"/>
        </w:rPr>
        <w:t>2019-2021),</w:t>
      </w:r>
      <w:r>
        <w:rPr>
          <w:color w:val="695C45"/>
          <w:spacing w:val="-1"/>
          <w:sz w:val="24"/>
        </w:rPr>
        <w:t> </w:t>
      </w:r>
      <w:r>
        <w:rPr>
          <w:color w:val="695C45"/>
          <w:sz w:val="24"/>
        </w:rPr>
        <w:t>has</w:t>
      </w:r>
      <w:r>
        <w:rPr>
          <w:color w:val="695C45"/>
          <w:spacing w:val="-1"/>
          <w:sz w:val="24"/>
        </w:rPr>
        <w:t> </w:t>
      </w:r>
      <w:r>
        <w:rPr>
          <w:color w:val="695C45"/>
          <w:sz w:val="24"/>
        </w:rPr>
        <w:t>pre-defined</w:t>
      </w:r>
      <w:r>
        <w:rPr>
          <w:color w:val="695C45"/>
          <w:spacing w:val="-1"/>
          <w:sz w:val="24"/>
        </w:rPr>
        <w:t> </w:t>
      </w:r>
      <w:r>
        <w:rPr>
          <w:color w:val="695C45"/>
          <w:sz w:val="24"/>
        </w:rPr>
        <w:t>geo</w:t>
      </w:r>
      <w:r>
        <w:rPr>
          <w:color w:val="695C45"/>
          <w:spacing w:val="-1"/>
          <w:sz w:val="24"/>
        </w:rPr>
        <w:t> </w:t>
      </w:r>
      <w:r>
        <w:rPr>
          <w:color w:val="695C45"/>
          <w:sz w:val="24"/>
        </w:rPr>
        <w:t>distribution</w:t>
      </w:r>
      <w:r>
        <w:rPr>
          <w:color w:val="695C45"/>
          <w:spacing w:val="-1"/>
          <w:sz w:val="24"/>
        </w:rPr>
        <w:t> </w:t>
      </w:r>
      <w:r>
        <w:rPr>
          <w:color w:val="695C45"/>
          <w:sz w:val="24"/>
        </w:rPr>
        <w:t>of seats(like 13 from asia-pacific etc)</w:t>
      </w:r>
    </w:p>
    <w:p>
      <w:pPr>
        <w:pStyle w:val="ListParagraph"/>
        <w:numPr>
          <w:ilvl w:val="2"/>
          <w:numId w:val="16"/>
        </w:numPr>
        <w:tabs>
          <w:tab w:pos="1554" w:val="left" w:leader="none"/>
        </w:tabs>
        <w:spacing w:line="322" w:lineRule="exact" w:before="0" w:after="0"/>
        <w:ind w:left="1553" w:right="0" w:hanging="361"/>
        <w:jc w:val="both"/>
        <w:rPr>
          <w:sz w:val="24"/>
        </w:rPr>
      </w:pPr>
      <w:r>
        <w:rPr>
          <w:color w:val="695C45"/>
          <w:sz w:val="24"/>
        </w:rPr>
        <w:t>Decision/resolution/recommendation</w:t>
      </w:r>
      <w:r>
        <w:rPr>
          <w:color w:val="695C45"/>
          <w:spacing w:val="-13"/>
          <w:sz w:val="24"/>
        </w:rPr>
        <w:t> </w:t>
      </w:r>
      <w:r>
        <w:rPr>
          <w:color w:val="695C45"/>
          <w:sz w:val="24"/>
        </w:rPr>
        <w:t>not</w:t>
      </w:r>
      <w:r>
        <w:rPr>
          <w:color w:val="695C45"/>
          <w:spacing w:val="-12"/>
          <w:sz w:val="24"/>
        </w:rPr>
        <w:t> </w:t>
      </w:r>
      <w:r>
        <w:rPr>
          <w:color w:val="695C45"/>
          <w:sz w:val="24"/>
        </w:rPr>
        <w:t>legally</w:t>
      </w:r>
      <w:r>
        <w:rPr>
          <w:color w:val="695C45"/>
          <w:spacing w:val="-12"/>
          <w:sz w:val="24"/>
        </w:rPr>
        <w:t> </w:t>
      </w:r>
      <w:r>
        <w:rPr>
          <w:color w:val="695C45"/>
          <w:sz w:val="24"/>
        </w:rPr>
        <w:t>binding</w:t>
      </w:r>
      <w:r>
        <w:rPr>
          <w:color w:val="695C45"/>
          <w:spacing w:val="-12"/>
          <w:sz w:val="24"/>
        </w:rPr>
        <w:t> </w:t>
      </w:r>
      <w:r>
        <w:rPr>
          <w:color w:val="695C45"/>
          <w:sz w:val="24"/>
        </w:rPr>
        <w:t>on</w:t>
      </w:r>
      <w:r>
        <w:rPr>
          <w:color w:val="695C45"/>
          <w:spacing w:val="-12"/>
          <w:sz w:val="24"/>
        </w:rPr>
        <w:t> </w:t>
      </w:r>
      <w:r>
        <w:rPr>
          <w:color w:val="695C45"/>
          <w:spacing w:val="-2"/>
          <w:sz w:val="24"/>
        </w:rPr>
        <w:t>states</w:t>
      </w:r>
    </w:p>
    <w:p>
      <w:pPr>
        <w:pStyle w:val="ListParagraph"/>
        <w:numPr>
          <w:ilvl w:val="2"/>
          <w:numId w:val="16"/>
        </w:numPr>
        <w:tabs>
          <w:tab w:pos="1553" w:val="left" w:leader="none"/>
          <w:tab w:pos="1554" w:val="left" w:leader="none"/>
        </w:tabs>
        <w:spacing w:line="254" w:lineRule="auto" w:before="14" w:after="0"/>
        <w:ind w:left="1553" w:right="1601" w:hanging="360"/>
        <w:jc w:val="left"/>
        <w:rPr>
          <w:sz w:val="24"/>
        </w:rPr>
      </w:pPr>
      <w:r>
        <w:rPr>
          <w:color w:val="695C45"/>
          <w:sz w:val="24"/>
        </w:rPr>
        <w:t>Gets</w:t>
      </w:r>
      <w:r>
        <w:rPr>
          <w:color w:val="695C45"/>
          <w:spacing w:val="-5"/>
          <w:sz w:val="24"/>
        </w:rPr>
        <w:t> </w:t>
      </w:r>
      <w:r>
        <w:rPr>
          <w:color w:val="695C45"/>
          <w:sz w:val="24"/>
        </w:rPr>
        <w:t>technical</w:t>
      </w:r>
      <w:r>
        <w:rPr>
          <w:color w:val="695C45"/>
          <w:spacing w:val="-5"/>
          <w:sz w:val="24"/>
        </w:rPr>
        <w:t> </w:t>
      </w:r>
      <w:r>
        <w:rPr>
          <w:color w:val="695C45"/>
          <w:sz w:val="24"/>
        </w:rPr>
        <w:t>support</w:t>
      </w:r>
      <w:r>
        <w:rPr>
          <w:color w:val="695C45"/>
          <w:spacing w:val="-5"/>
          <w:sz w:val="24"/>
        </w:rPr>
        <w:t> </w:t>
      </w:r>
      <w:r>
        <w:rPr>
          <w:color w:val="695C45"/>
          <w:sz w:val="24"/>
        </w:rPr>
        <w:t>from</w:t>
      </w:r>
      <w:r>
        <w:rPr>
          <w:color w:val="695C45"/>
          <w:spacing w:val="-5"/>
          <w:sz w:val="24"/>
        </w:rPr>
        <w:t> </w:t>
      </w:r>
      <w:r>
        <w:rPr>
          <w:color w:val="695C45"/>
          <w:sz w:val="24"/>
        </w:rPr>
        <w:t>UN</w:t>
      </w:r>
      <w:r>
        <w:rPr>
          <w:color w:val="695C45"/>
          <w:spacing w:val="-5"/>
          <w:sz w:val="24"/>
        </w:rPr>
        <w:t> </w:t>
      </w:r>
      <w:r>
        <w:rPr>
          <w:color w:val="695C45"/>
          <w:sz w:val="24"/>
        </w:rPr>
        <w:t>office</w:t>
      </w:r>
      <w:r>
        <w:rPr>
          <w:color w:val="695C45"/>
          <w:spacing w:val="-5"/>
          <w:sz w:val="24"/>
        </w:rPr>
        <w:t> </w:t>
      </w:r>
      <w:r>
        <w:rPr>
          <w:color w:val="695C45"/>
          <w:sz w:val="24"/>
        </w:rPr>
        <w:t>of</w:t>
      </w:r>
      <w:r>
        <w:rPr>
          <w:color w:val="695C45"/>
          <w:spacing w:val="-5"/>
          <w:sz w:val="24"/>
        </w:rPr>
        <w:t> </w:t>
      </w:r>
      <w:r>
        <w:rPr>
          <w:color w:val="695C45"/>
          <w:sz w:val="24"/>
        </w:rPr>
        <w:t>the</w:t>
      </w:r>
      <w:r>
        <w:rPr>
          <w:color w:val="695C45"/>
          <w:spacing w:val="-5"/>
          <w:sz w:val="24"/>
        </w:rPr>
        <w:t> </w:t>
      </w:r>
      <w:r>
        <w:rPr>
          <w:color w:val="695C45"/>
          <w:sz w:val="24"/>
        </w:rPr>
        <w:t>High</w:t>
      </w:r>
      <w:r>
        <w:rPr>
          <w:color w:val="695C45"/>
          <w:spacing w:val="-5"/>
          <w:sz w:val="24"/>
        </w:rPr>
        <w:t> </w:t>
      </w:r>
      <w:r>
        <w:rPr>
          <w:color w:val="695C45"/>
          <w:sz w:val="24"/>
        </w:rPr>
        <w:t>Commisioner</w:t>
      </w:r>
      <w:r>
        <w:rPr>
          <w:color w:val="695C45"/>
          <w:spacing w:val="-5"/>
          <w:sz w:val="24"/>
        </w:rPr>
        <w:t> </w:t>
      </w:r>
      <w:r>
        <w:rPr>
          <w:color w:val="695C45"/>
          <w:sz w:val="24"/>
        </w:rPr>
        <w:t>for</w:t>
      </w:r>
      <w:r>
        <w:rPr>
          <w:color w:val="695C45"/>
          <w:sz w:val="24"/>
        </w:rPr>
        <w:t> HR(dept of UN secretariat- mandate of preventing HR violations,integrating HR within all Un work etc)</w:t>
      </w:r>
    </w:p>
    <w:p>
      <w:pPr>
        <w:pStyle w:val="ListParagraph"/>
        <w:numPr>
          <w:ilvl w:val="1"/>
          <w:numId w:val="16"/>
        </w:numPr>
        <w:tabs>
          <w:tab w:pos="833" w:val="left" w:leader="none"/>
          <w:tab w:pos="834" w:val="left" w:leader="none"/>
        </w:tabs>
        <w:spacing w:line="322" w:lineRule="exact" w:before="0" w:after="0"/>
        <w:ind w:left="833" w:right="0" w:hanging="361"/>
        <w:jc w:val="left"/>
        <w:rPr>
          <w:sz w:val="24"/>
        </w:rPr>
      </w:pPr>
      <w:r>
        <w:rPr>
          <w:color w:val="695C45"/>
          <w:spacing w:val="-2"/>
          <w:sz w:val="24"/>
        </w:rPr>
        <w:t>mandate/functions</w:t>
      </w:r>
    </w:p>
    <w:p>
      <w:pPr>
        <w:pStyle w:val="ListParagraph"/>
        <w:numPr>
          <w:ilvl w:val="2"/>
          <w:numId w:val="16"/>
        </w:numPr>
        <w:tabs>
          <w:tab w:pos="1553" w:val="left" w:leader="none"/>
          <w:tab w:pos="1554" w:val="left" w:leader="none"/>
        </w:tabs>
        <w:spacing w:line="254" w:lineRule="auto" w:before="18" w:after="0"/>
        <w:ind w:left="1553" w:right="1288" w:hanging="360"/>
        <w:jc w:val="left"/>
        <w:rPr>
          <w:sz w:val="24"/>
        </w:rPr>
      </w:pPr>
      <w:r>
        <w:rPr>
          <w:color w:val="695C45"/>
          <w:sz w:val="24"/>
        </w:rPr>
        <w:t>Assesing</w:t>
      </w:r>
      <w:r>
        <w:rPr>
          <w:color w:val="695C45"/>
          <w:spacing w:val="-5"/>
          <w:sz w:val="24"/>
        </w:rPr>
        <w:t> </w:t>
      </w:r>
      <w:r>
        <w:rPr>
          <w:color w:val="695C45"/>
          <w:sz w:val="24"/>
        </w:rPr>
        <w:t>HR</w:t>
      </w:r>
      <w:r>
        <w:rPr>
          <w:color w:val="695C45"/>
          <w:spacing w:val="-5"/>
          <w:sz w:val="24"/>
        </w:rPr>
        <w:t> </w:t>
      </w:r>
      <w:r>
        <w:rPr>
          <w:color w:val="695C45"/>
          <w:sz w:val="24"/>
        </w:rPr>
        <w:t>record</w:t>
      </w:r>
      <w:r>
        <w:rPr>
          <w:color w:val="695C45"/>
          <w:spacing w:val="-5"/>
          <w:sz w:val="24"/>
        </w:rPr>
        <w:t> </w:t>
      </w:r>
      <w:r>
        <w:rPr>
          <w:color w:val="695C45"/>
          <w:sz w:val="24"/>
        </w:rPr>
        <w:t>of</w:t>
      </w:r>
      <w:r>
        <w:rPr>
          <w:color w:val="695C45"/>
          <w:spacing w:val="-5"/>
          <w:sz w:val="24"/>
        </w:rPr>
        <w:t> </w:t>
      </w:r>
      <w:r>
        <w:rPr>
          <w:color w:val="695C45"/>
          <w:sz w:val="24"/>
        </w:rPr>
        <w:t>states</w:t>
      </w:r>
      <w:r>
        <w:rPr>
          <w:color w:val="695C45"/>
          <w:spacing w:val="-5"/>
          <w:sz w:val="24"/>
        </w:rPr>
        <w:t> </w:t>
      </w:r>
      <w:r>
        <w:rPr>
          <w:color w:val="695C45"/>
          <w:sz w:val="24"/>
        </w:rPr>
        <w:t>through</w:t>
      </w:r>
      <w:r>
        <w:rPr>
          <w:color w:val="695C45"/>
          <w:spacing w:val="-5"/>
          <w:sz w:val="24"/>
        </w:rPr>
        <w:t> </w:t>
      </w:r>
      <w:r>
        <w:rPr>
          <w:color w:val="695C45"/>
          <w:sz w:val="24"/>
        </w:rPr>
        <w:t>review,</w:t>
      </w:r>
      <w:r>
        <w:rPr>
          <w:color w:val="695C45"/>
          <w:spacing w:val="-5"/>
          <w:sz w:val="24"/>
        </w:rPr>
        <w:t> </w:t>
      </w:r>
      <w:r>
        <w:rPr>
          <w:color w:val="695C45"/>
          <w:sz w:val="24"/>
        </w:rPr>
        <w:t>independent</w:t>
      </w:r>
      <w:r>
        <w:rPr>
          <w:color w:val="695C45"/>
          <w:spacing w:val="-5"/>
          <w:sz w:val="24"/>
        </w:rPr>
        <w:t> </w:t>
      </w:r>
      <w:r>
        <w:rPr>
          <w:color w:val="695C45"/>
          <w:sz w:val="24"/>
        </w:rPr>
        <w:t>experts</w:t>
      </w:r>
      <w:r>
        <w:rPr>
          <w:color w:val="695C45"/>
          <w:spacing w:val="-5"/>
          <w:sz w:val="24"/>
        </w:rPr>
        <w:t> </w:t>
      </w:r>
      <w:r>
        <w:rPr>
          <w:color w:val="695C45"/>
          <w:sz w:val="24"/>
        </w:rPr>
        <w:t>for</w:t>
      </w:r>
      <w:r>
        <w:rPr>
          <w:color w:val="695C45"/>
          <w:sz w:val="24"/>
        </w:rPr>
        <w:t> specific HR violations,Examine HR violation complaints</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HR</w:t>
      </w:r>
      <w:r>
        <w:rPr>
          <w:color w:val="695C45"/>
          <w:spacing w:val="-3"/>
          <w:sz w:val="24"/>
        </w:rPr>
        <w:t> </w:t>
      </w:r>
      <w:r>
        <w:rPr>
          <w:color w:val="695C45"/>
          <w:sz w:val="24"/>
        </w:rPr>
        <w:t>education,services,diologue</w:t>
      </w:r>
      <w:r>
        <w:rPr>
          <w:color w:val="695C45"/>
          <w:spacing w:val="-2"/>
          <w:sz w:val="24"/>
        </w:rPr>
        <w:t> </w:t>
      </w:r>
      <w:r>
        <w:rPr>
          <w:color w:val="695C45"/>
          <w:sz w:val="24"/>
        </w:rPr>
        <w:t>on</w:t>
      </w:r>
      <w:r>
        <w:rPr>
          <w:color w:val="695C45"/>
          <w:spacing w:val="-3"/>
          <w:sz w:val="24"/>
        </w:rPr>
        <w:t> </w:t>
      </w:r>
      <w:r>
        <w:rPr>
          <w:color w:val="695C45"/>
          <w:sz w:val="24"/>
        </w:rPr>
        <w:t>HR,</w:t>
      </w:r>
      <w:r>
        <w:rPr>
          <w:color w:val="695C45"/>
          <w:spacing w:val="-2"/>
          <w:sz w:val="24"/>
        </w:rPr>
        <w:t> </w:t>
      </w:r>
      <w:r>
        <w:rPr>
          <w:color w:val="695C45"/>
          <w:sz w:val="24"/>
        </w:rPr>
        <w:t>recom</w:t>
      </w:r>
      <w:r>
        <w:rPr>
          <w:color w:val="695C45"/>
          <w:spacing w:val="-3"/>
          <w:sz w:val="24"/>
        </w:rPr>
        <w:t> </w:t>
      </w:r>
      <w:r>
        <w:rPr>
          <w:color w:val="695C45"/>
          <w:sz w:val="24"/>
        </w:rPr>
        <w:t>to</w:t>
      </w:r>
      <w:r>
        <w:rPr>
          <w:color w:val="695C45"/>
          <w:spacing w:val="-2"/>
          <w:sz w:val="24"/>
        </w:rPr>
        <w:t> </w:t>
      </w:r>
      <w:r>
        <w:rPr>
          <w:color w:val="695C45"/>
          <w:sz w:val="24"/>
        </w:rPr>
        <w:t>UNGA</w:t>
      </w:r>
      <w:r>
        <w:rPr>
          <w:color w:val="695C45"/>
          <w:spacing w:val="-3"/>
          <w:sz w:val="24"/>
        </w:rPr>
        <w:t> </w:t>
      </w:r>
      <w:r>
        <w:rPr>
          <w:color w:val="695C45"/>
          <w:sz w:val="24"/>
        </w:rPr>
        <w:t>for</w:t>
      </w:r>
      <w:r>
        <w:rPr>
          <w:color w:val="695C45"/>
          <w:spacing w:val="-2"/>
          <w:sz w:val="24"/>
        </w:rPr>
        <w:t> </w:t>
      </w:r>
      <w:r>
        <w:rPr>
          <w:color w:val="695C45"/>
          <w:sz w:val="24"/>
        </w:rPr>
        <w:t>Int</w:t>
      </w:r>
      <w:r>
        <w:rPr>
          <w:color w:val="695C45"/>
          <w:spacing w:val="-3"/>
          <w:sz w:val="24"/>
        </w:rPr>
        <w:t> </w:t>
      </w:r>
      <w:r>
        <w:rPr>
          <w:color w:val="695C45"/>
          <w:sz w:val="24"/>
        </w:rPr>
        <w:t>law</w:t>
      </w:r>
      <w:r>
        <w:rPr>
          <w:color w:val="695C45"/>
          <w:spacing w:val="-2"/>
          <w:sz w:val="24"/>
        </w:rPr>
        <w:t> </w:t>
      </w:r>
      <w:r>
        <w:rPr>
          <w:color w:val="695C45"/>
          <w:sz w:val="24"/>
        </w:rPr>
        <w:t>wrt</w:t>
      </w:r>
      <w:r>
        <w:rPr>
          <w:color w:val="695C45"/>
          <w:spacing w:val="-3"/>
          <w:sz w:val="24"/>
        </w:rPr>
        <w:t> </w:t>
      </w:r>
      <w:r>
        <w:rPr>
          <w:color w:val="695C45"/>
          <w:spacing w:val="-5"/>
          <w:sz w:val="24"/>
        </w:rPr>
        <w:t>HR</w:t>
      </w:r>
    </w:p>
    <w:p>
      <w:pPr>
        <w:pStyle w:val="ListParagraph"/>
        <w:numPr>
          <w:ilvl w:val="2"/>
          <w:numId w:val="16"/>
        </w:numPr>
        <w:tabs>
          <w:tab w:pos="1553" w:val="left" w:leader="none"/>
          <w:tab w:pos="1554" w:val="left" w:leader="none"/>
        </w:tabs>
        <w:spacing w:line="254" w:lineRule="auto" w:before="18" w:after="0"/>
        <w:ind w:left="1553" w:right="1511" w:hanging="360"/>
        <w:jc w:val="left"/>
        <w:rPr>
          <w:sz w:val="24"/>
        </w:rPr>
      </w:pPr>
      <w:r>
        <w:rPr>
          <w:color w:val="695C45"/>
          <w:sz w:val="24"/>
        </w:rPr>
        <w:t>Monitoring</w:t>
      </w:r>
      <w:r>
        <w:rPr>
          <w:color w:val="695C45"/>
          <w:spacing w:val="-6"/>
          <w:sz w:val="24"/>
        </w:rPr>
        <w:t> </w:t>
      </w:r>
      <w:r>
        <w:rPr>
          <w:color w:val="695C45"/>
          <w:sz w:val="24"/>
        </w:rPr>
        <w:t>and</w:t>
      </w:r>
      <w:r>
        <w:rPr>
          <w:color w:val="695C45"/>
          <w:spacing w:val="-6"/>
          <w:sz w:val="24"/>
        </w:rPr>
        <w:t> </w:t>
      </w:r>
      <w:r>
        <w:rPr>
          <w:color w:val="695C45"/>
          <w:sz w:val="24"/>
        </w:rPr>
        <w:t>imp</w:t>
      </w:r>
      <w:r>
        <w:rPr>
          <w:color w:val="695C45"/>
          <w:spacing w:val="-6"/>
          <w:sz w:val="24"/>
        </w:rPr>
        <w:t> </w:t>
      </w:r>
      <w:r>
        <w:rPr>
          <w:color w:val="695C45"/>
          <w:sz w:val="24"/>
        </w:rPr>
        <w:t>of</w:t>
      </w:r>
      <w:r>
        <w:rPr>
          <w:color w:val="695C45"/>
          <w:spacing w:val="-6"/>
          <w:sz w:val="24"/>
        </w:rPr>
        <w:t> </w:t>
      </w:r>
      <w:r>
        <w:rPr>
          <w:color w:val="695C45"/>
          <w:sz w:val="24"/>
        </w:rPr>
        <w:t>HR</w:t>
      </w:r>
      <w:r>
        <w:rPr>
          <w:color w:val="695C45"/>
          <w:spacing w:val="-6"/>
          <w:sz w:val="24"/>
        </w:rPr>
        <w:t> </w:t>
      </w:r>
      <w:r>
        <w:rPr>
          <w:color w:val="695C45"/>
          <w:sz w:val="24"/>
        </w:rPr>
        <w:t>commitments</w:t>
      </w:r>
      <w:r>
        <w:rPr>
          <w:color w:val="695C45"/>
          <w:spacing w:val="-6"/>
          <w:sz w:val="24"/>
        </w:rPr>
        <w:t> </w:t>
      </w:r>
      <w:r>
        <w:rPr>
          <w:color w:val="695C45"/>
          <w:sz w:val="24"/>
        </w:rPr>
        <w:t>commited</w:t>
      </w:r>
      <w:r>
        <w:rPr>
          <w:color w:val="695C45"/>
          <w:spacing w:val="-6"/>
          <w:sz w:val="24"/>
        </w:rPr>
        <w:t> </w:t>
      </w:r>
      <w:r>
        <w:rPr>
          <w:color w:val="695C45"/>
          <w:sz w:val="24"/>
        </w:rPr>
        <w:t>by</w:t>
      </w:r>
      <w:r>
        <w:rPr>
          <w:color w:val="695C45"/>
          <w:spacing w:val="-6"/>
          <w:sz w:val="24"/>
        </w:rPr>
        <w:t> </w:t>
      </w:r>
      <w:r>
        <w:rPr>
          <w:color w:val="695C45"/>
          <w:sz w:val="24"/>
        </w:rPr>
        <w:t>states</w:t>
      </w:r>
      <w:r>
        <w:rPr>
          <w:color w:val="695C45"/>
          <w:spacing w:val="-6"/>
          <w:sz w:val="24"/>
        </w:rPr>
        <w:t> </w:t>
      </w:r>
      <w:r>
        <w:rPr>
          <w:color w:val="695C45"/>
          <w:sz w:val="24"/>
        </w:rPr>
        <w:t>during</w:t>
      </w:r>
      <w:r>
        <w:rPr>
          <w:color w:val="695C45"/>
          <w:sz w:val="24"/>
        </w:rPr>
        <w:t> </w:t>
      </w:r>
      <w:r>
        <w:rPr>
          <w:color w:val="695C45"/>
          <w:spacing w:val="-2"/>
          <w:sz w:val="24"/>
        </w:rPr>
        <w:t>conferences</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Current</w:t>
      </w:r>
      <w:r>
        <w:rPr>
          <w:color w:val="695C45"/>
          <w:spacing w:val="-3"/>
          <w:sz w:val="24"/>
        </w:rPr>
        <w:t> </w:t>
      </w:r>
      <w:r>
        <w:rPr>
          <w:color w:val="695C45"/>
          <w:sz w:val="24"/>
        </w:rPr>
        <w:t>status</w:t>
      </w:r>
      <w:r>
        <w:rPr>
          <w:color w:val="695C45"/>
          <w:spacing w:val="-3"/>
          <w:sz w:val="24"/>
        </w:rPr>
        <w:t> </w:t>
      </w:r>
      <w:r>
        <w:rPr>
          <w:color w:val="695C45"/>
          <w:sz w:val="24"/>
        </w:rPr>
        <w:t>and</w:t>
      </w:r>
      <w:r>
        <w:rPr>
          <w:color w:val="695C45"/>
          <w:spacing w:val="-2"/>
          <w:sz w:val="24"/>
        </w:rPr>
        <w:t> </w:t>
      </w:r>
      <w:r>
        <w:rPr>
          <w:color w:val="695C45"/>
          <w:sz w:val="24"/>
        </w:rPr>
        <w:t>issues</w:t>
      </w:r>
      <w:r>
        <w:rPr>
          <w:color w:val="695C45"/>
          <w:spacing w:val="-3"/>
          <w:sz w:val="24"/>
        </w:rPr>
        <w:t> </w:t>
      </w:r>
      <w:r>
        <w:rPr>
          <w:color w:val="695C45"/>
          <w:sz w:val="24"/>
        </w:rPr>
        <w:t>with</w:t>
      </w:r>
      <w:r>
        <w:rPr>
          <w:color w:val="695C45"/>
          <w:spacing w:val="-3"/>
          <w:sz w:val="24"/>
        </w:rPr>
        <w:t> </w:t>
      </w:r>
      <w:r>
        <w:rPr>
          <w:color w:val="695C45"/>
          <w:sz w:val="24"/>
        </w:rPr>
        <w:t>the</w:t>
      </w:r>
      <w:r>
        <w:rPr>
          <w:color w:val="695C45"/>
          <w:spacing w:val="-2"/>
          <w:sz w:val="24"/>
        </w:rPr>
        <w:t> </w:t>
      </w:r>
      <w:r>
        <w:rPr>
          <w:color w:val="695C45"/>
          <w:spacing w:val="-5"/>
          <w:sz w:val="24"/>
        </w:rPr>
        <w:t>org</w:t>
      </w:r>
    </w:p>
    <w:p>
      <w:pPr>
        <w:pStyle w:val="ListParagraph"/>
        <w:numPr>
          <w:ilvl w:val="2"/>
          <w:numId w:val="16"/>
        </w:numPr>
        <w:tabs>
          <w:tab w:pos="1553" w:val="left" w:leader="none"/>
          <w:tab w:pos="1554" w:val="left" w:leader="none"/>
        </w:tabs>
        <w:spacing w:line="254" w:lineRule="auto" w:before="18" w:after="0"/>
        <w:ind w:left="1553" w:right="906" w:hanging="360"/>
        <w:jc w:val="left"/>
        <w:rPr>
          <w:sz w:val="24"/>
        </w:rPr>
      </w:pPr>
      <w:r>
        <w:rPr>
          <w:color w:val="695C45"/>
          <w:sz w:val="24"/>
        </w:rPr>
        <w:t>Membership</w:t>
      </w:r>
      <w:r>
        <w:rPr>
          <w:color w:val="695C45"/>
          <w:spacing w:val="-5"/>
          <w:sz w:val="24"/>
        </w:rPr>
        <w:t> </w:t>
      </w:r>
      <w:r>
        <w:rPr>
          <w:color w:val="695C45"/>
          <w:sz w:val="24"/>
        </w:rPr>
        <w:t>issues-</w:t>
      </w:r>
      <w:r>
        <w:rPr>
          <w:color w:val="695C45"/>
          <w:spacing w:val="-5"/>
          <w:sz w:val="24"/>
        </w:rPr>
        <w:t> </w:t>
      </w:r>
      <w:r>
        <w:rPr>
          <w:color w:val="695C45"/>
          <w:sz w:val="24"/>
        </w:rPr>
        <w:t>No</w:t>
      </w:r>
      <w:r>
        <w:rPr>
          <w:color w:val="695C45"/>
          <w:spacing w:val="-5"/>
          <w:sz w:val="24"/>
        </w:rPr>
        <w:t> </w:t>
      </w:r>
      <w:r>
        <w:rPr>
          <w:color w:val="695C45"/>
          <w:sz w:val="24"/>
        </w:rPr>
        <w:t>account</w:t>
      </w:r>
      <w:r>
        <w:rPr>
          <w:color w:val="695C45"/>
          <w:spacing w:val="-5"/>
          <w:sz w:val="24"/>
        </w:rPr>
        <w:t> </w:t>
      </w:r>
      <w:r>
        <w:rPr>
          <w:color w:val="695C45"/>
          <w:sz w:val="24"/>
        </w:rPr>
        <w:t>of</w:t>
      </w:r>
      <w:r>
        <w:rPr>
          <w:color w:val="695C45"/>
          <w:spacing w:val="-5"/>
          <w:sz w:val="24"/>
        </w:rPr>
        <w:t> </w:t>
      </w:r>
      <w:r>
        <w:rPr>
          <w:color w:val="695C45"/>
          <w:sz w:val="24"/>
        </w:rPr>
        <w:t>state</w:t>
      </w:r>
      <w:r>
        <w:rPr>
          <w:color w:val="695C45"/>
          <w:spacing w:val="-5"/>
          <w:sz w:val="24"/>
        </w:rPr>
        <w:t> </w:t>
      </w:r>
      <w:r>
        <w:rPr>
          <w:color w:val="695C45"/>
          <w:sz w:val="24"/>
        </w:rPr>
        <w:t>HR</w:t>
      </w:r>
      <w:r>
        <w:rPr>
          <w:color w:val="695C45"/>
          <w:spacing w:val="-5"/>
          <w:sz w:val="24"/>
        </w:rPr>
        <w:t> </w:t>
      </w:r>
      <w:r>
        <w:rPr>
          <w:color w:val="695C45"/>
          <w:sz w:val="24"/>
        </w:rPr>
        <w:t>record</w:t>
      </w:r>
      <w:r>
        <w:rPr>
          <w:color w:val="695C45"/>
          <w:spacing w:val="-5"/>
          <w:sz w:val="24"/>
        </w:rPr>
        <w:t> </w:t>
      </w:r>
      <w:r>
        <w:rPr>
          <w:color w:val="695C45"/>
          <w:sz w:val="24"/>
        </w:rPr>
        <w:t>during</w:t>
      </w:r>
      <w:r>
        <w:rPr>
          <w:color w:val="695C45"/>
          <w:spacing w:val="-5"/>
          <w:sz w:val="24"/>
        </w:rPr>
        <w:t> </w:t>
      </w:r>
      <w:r>
        <w:rPr>
          <w:color w:val="695C45"/>
          <w:sz w:val="24"/>
        </w:rPr>
        <w:t>nomination(eg</w:t>
      </w:r>
      <w:r>
        <w:rPr>
          <w:color w:val="695C45"/>
          <w:sz w:val="24"/>
        </w:rPr>
        <w:t> pak elected recently), other states such as Saudi, Tainted democracies nominated, states like US says only democracies should be eligible- but debate on priorising pol rights over eco,social rights</w:t>
      </w:r>
    </w:p>
    <w:p>
      <w:pPr>
        <w:pStyle w:val="ListParagraph"/>
        <w:numPr>
          <w:ilvl w:val="3"/>
          <w:numId w:val="16"/>
        </w:numPr>
        <w:tabs>
          <w:tab w:pos="2273" w:val="left" w:leader="none"/>
          <w:tab w:pos="2274" w:val="left" w:leader="none"/>
        </w:tabs>
        <w:spacing w:line="321" w:lineRule="exact" w:before="0" w:after="0"/>
        <w:ind w:left="2273" w:right="0" w:hanging="361"/>
        <w:jc w:val="left"/>
        <w:rPr>
          <w:sz w:val="24"/>
        </w:rPr>
      </w:pPr>
      <w:r>
        <w:rPr>
          <w:color w:val="695C45"/>
          <w:sz w:val="24"/>
        </w:rPr>
        <w:t>Secret</w:t>
      </w:r>
      <w:r>
        <w:rPr>
          <w:color w:val="695C45"/>
          <w:spacing w:val="-5"/>
          <w:sz w:val="24"/>
        </w:rPr>
        <w:t> </w:t>
      </w:r>
      <w:r>
        <w:rPr>
          <w:color w:val="695C45"/>
          <w:sz w:val="24"/>
        </w:rPr>
        <w:t>ballot-</w:t>
      </w:r>
      <w:r>
        <w:rPr>
          <w:color w:val="695C45"/>
          <w:spacing w:val="-4"/>
          <w:sz w:val="24"/>
        </w:rPr>
        <w:t> </w:t>
      </w:r>
      <w:r>
        <w:rPr>
          <w:color w:val="695C45"/>
          <w:sz w:val="24"/>
        </w:rPr>
        <w:t>need</w:t>
      </w:r>
      <w:r>
        <w:rPr>
          <w:color w:val="695C45"/>
          <w:spacing w:val="-5"/>
          <w:sz w:val="24"/>
        </w:rPr>
        <w:t> </w:t>
      </w:r>
      <w:r>
        <w:rPr>
          <w:color w:val="695C45"/>
          <w:sz w:val="24"/>
        </w:rPr>
        <w:t>for</w:t>
      </w:r>
      <w:r>
        <w:rPr>
          <w:color w:val="695C45"/>
          <w:spacing w:val="-5"/>
          <w:sz w:val="24"/>
        </w:rPr>
        <w:t> </w:t>
      </w:r>
      <w:r>
        <w:rPr>
          <w:color w:val="695C45"/>
          <w:sz w:val="24"/>
        </w:rPr>
        <w:t>open</w:t>
      </w:r>
      <w:r>
        <w:rPr>
          <w:color w:val="695C45"/>
          <w:spacing w:val="-4"/>
          <w:sz w:val="24"/>
        </w:rPr>
        <w:t> </w:t>
      </w:r>
      <w:r>
        <w:rPr>
          <w:color w:val="695C45"/>
          <w:sz w:val="24"/>
        </w:rPr>
        <w:t>ballot</w:t>
      </w:r>
      <w:r>
        <w:rPr>
          <w:color w:val="695C45"/>
          <w:spacing w:val="-5"/>
          <w:sz w:val="24"/>
        </w:rPr>
        <w:t> </w:t>
      </w:r>
      <w:r>
        <w:rPr>
          <w:color w:val="695C45"/>
          <w:sz w:val="24"/>
        </w:rPr>
        <w:t>for</w:t>
      </w:r>
      <w:r>
        <w:rPr>
          <w:color w:val="695C45"/>
          <w:spacing w:val="-4"/>
          <w:sz w:val="24"/>
        </w:rPr>
        <w:t> </w:t>
      </w:r>
      <w:r>
        <w:rPr>
          <w:color w:val="695C45"/>
          <w:sz w:val="24"/>
        </w:rPr>
        <w:t>more</w:t>
      </w:r>
      <w:r>
        <w:rPr>
          <w:color w:val="695C45"/>
          <w:spacing w:val="-5"/>
          <w:sz w:val="24"/>
        </w:rPr>
        <w:t> </w:t>
      </w:r>
      <w:r>
        <w:rPr>
          <w:color w:val="695C45"/>
          <w:sz w:val="24"/>
        </w:rPr>
        <w:t>HR</w:t>
      </w:r>
      <w:r>
        <w:rPr>
          <w:color w:val="695C45"/>
          <w:spacing w:val="-4"/>
          <w:sz w:val="24"/>
        </w:rPr>
        <w:t> </w:t>
      </w:r>
      <w:r>
        <w:rPr>
          <w:color w:val="695C45"/>
          <w:spacing w:val="-2"/>
          <w:sz w:val="24"/>
        </w:rPr>
        <w:t>discussions</w:t>
      </w:r>
    </w:p>
    <w:p>
      <w:pPr>
        <w:pStyle w:val="ListParagraph"/>
        <w:numPr>
          <w:ilvl w:val="2"/>
          <w:numId w:val="16"/>
        </w:numPr>
        <w:tabs>
          <w:tab w:pos="1553" w:val="left" w:leader="none"/>
          <w:tab w:pos="1554" w:val="left" w:leader="none"/>
        </w:tabs>
        <w:spacing w:line="254" w:lineRule="auto" w:before="18" w:after="0"/>
        <w:ind w:left="1553" w:right="931" w:hanging="360"/>
        <w:jc w:val="left"/>
        <w:rPr>
          <w:sz w:val="24"/>
        </w:rPr>
      </w:pPr>
      <w:r>
        <w:rPr>
          <w:color w:val="695C45"/>
          <w:sz w:val="24"/>
        </w:rPr>
        <w:t>Geographical</w:t>
      </w:r>
      <w:r>
        <w:rPr>
          <w:color w:val="695C45"/>
          <w:spacing w:val="-6"/>
          <w:sz w:val="24"/>
        </w:rPr>
        <w:t> </w:t>
      </w:r>
      <w:r>
        <w:rPr>
          <w:color w:val="695C45"/>
          <w:sz w:val="24"/>
        </w:rPr>
        <w:t>quota</w:t>
      </w:r>
      <w:r>
        <w:rPr>
          <w:color w:val="695C45"/>
          <w:spacing w:val="-6"/>
          <w:sz w:val="24"/>
        </w:rPr>
        <w:t> </w:t>
      </w:r>
      <w:r>
        <w:rPr>
          <w:color w:val="695C45"/>
          <w:sz w:val="24"/>
        </w:rPr>
        <w:t>system-</w:t>
      </w:r>
      <w:r>
        <w:rPr>
          <w:color w:val="695C45"/>
          <w:spacing w:val="-6"/>
          <w:sz w:val="24"/>
        </w:rPr>
        <w:t> </w:t>
      </w:r>
      <w:r>
        <w:rPr>
          <w:color w:val="695C45"/>
          <w:sz w:val="24"/>
        </w:rPr>
        <w:t>Regional</w:t>
      </w:r>
      <w:r>
        <w:rPr>
          <w:color w:val="695C45"/>
          <w:spacing w:val="-6"/>
          <w:sz w:val="24"/>
        </w:rPr>
        <w:t> </w:t>
      </w:r>
      <w:r>
        <w:rPr>
          <w:color w:val="695C45"/>
          <w:sz w:val="24"/>
        </w:rPr>
        <w:t>groups</w:t>
      </w:r>
      <w:r>
        <w:rPr>
          <w:color w:val="695C45"/>
          <w:spacing w:val="-6"/>
          <w:sz w:val="24"/>
        </w:rPr>
        <w:t> </w:t>
      </w:r>
      <w:r>
        <w:rPr>
          <w:color w:val="695C45"/>
          <w:sz w:val="24"/>
        </w:rPr>
        <w:t>usually</w:t>
      </w:r>
      <w:r>
        <w:rPr>
          <w:color w:val="695C45"/>
          <w:spacing w:val="-6"/>
          <w:sz w:val="24"/>
        </w:rPr>
        <w:t> </w:t>
      </w:r>
      <w:r>
        <w:rPr>
          <w:color w:val="695C45"/>
          <w:sz w:val="24"/>
        </w:rPr>
        <w:t>nominate</w:t>
      </w:r>
      <w:r>
        <w:rPr>
          <w:color w:val="695C45"/>
          <w:spacing w:val="-6"/>
          <w:sz w:val="24"/>
        </w:rPr>
        <w:t> </w:t>
      </w:r>
      <w:r>
        <w:rPr>
          <w:color w:val="695C45"/>
          <w:sz w:val="24"/>
        </w:rPr>
        <w:t>actual</w:t>
      </w:r>
      <w:r>
        <w:rPr>
          <w:color w:val="695C45"/>
          <w:spacing w:val="-6"/>
          <w:sz w:val="24"/>
        </w:rPr>
        <w:t> </w:t>
      </w:r>
      <w:r>
        <w:rPr>
          <w:color w:val="695C45"/>
          <w:sz w:val="24"/>
        </w:rPr>
        <w:t>no.</w:t>
      </w:r>
      <w:r>
        <w:rPr>
          <w:color w:val="695C45"/>
          <w:sz w:val="24"/>
        </w:rPr>
        <w:t> of states- limits choices for small uninfluential countries, also lead to election of states with bad HR records</w:t>
      </w:r>
    </w:p>
    <w:p>
      <w:pPr>
        <w:pStyle w:val="ListParagraph"/>
        <w:numPr>
          <w:ilvl w:val="2"/>
          <w:numId w:val="16"/>
        </w:numPr>
        <w:tabs>
          <w:tab w:pos="1553" w:val="left" w:leader="none"/>
          <w:tab w:pos="1554" w:val="left" w:leader="none"/>
        </w:tabs>
        <w:spacing w:line="254" w:lineRule="auto" w:before="0" w:after="0"/>
        <w:ind w:left="1553" w:right="1055" w:hanging="360"/>
        <w:jc w:val="left"/>
        <w:rPr>
          <w:sz w:val="24"/>
        </w:rPr>
      </w:pPr>
      <w:r>
        <w:rPr>
          <w:color w:val="695C45"/>
          <w:sz w:val="24"/>
        </w:rPr>
        <w:t>Focus</w:t>
      </w:r>
      <w:r>
        <w:rPr>
          <w:color w:val="695C45"/>
          <w:spacing w:val="-3"/>
          <w:sz w:val="24"/>
        </w:rPr>
        <w:t> </w:t>
      </w:r>
      <w:r>
        <w:rPr>
          <w:color w:val="695C45"/>
          <w:sz w:val="24"/>
        </w:rPr>
        <w:t>on</w:t>
      </w:r>
      <w:r>
        <w:rPr>
          <w:color w:val="695C45"/>
          <w:spacing w:val="-3"/>
          <w:sz w:val="24"/>
        </w:rPr>
        <w:t> </w:t>
      </w:r>
      <w:r>
        <w:rPr>
          <w:color w:val="695C45"/>
          <w:sz w:val="24"/>
        </w:rPr>
        <w:t>states</w:t>
      </w:r>
      <w:r>
        <w:rPr>
          <w:color w:val="695C45"/>
          <w:spacing w:val="-3"/>
          <w:sz w:val="24"/>
        </w:rPr>
        <w:t> </w:t>
      </w:r>
      <w:r>
        <w:rPr>
          <w:color w:val="695C45"/>
          <w:sz w:val="24"/>
        </w:rPr>
        <w:t>own</w:t>
      </w:r>
      <w:r>
        <w:rPr>
          <w:color w:val="695C45"/>
          <w:spacing w:val="-3"/>
          <w:sz w:val="24"/>
        </w:rPr>
        <w:t> </w:t>
      </w:r>
      <w:r>
        <w:rPr>
          <w:color w:val="695C45"/>
          <w:sz w:val="24"/>
        </w:rPr>
        <w:t>interest</w:t>
      </w:r>
      <w:r>
        <w:rPr>
          <w:color w:val="695C45"/>
          <w:spacing w:val="-3"/>
          <w:sz w:val="24"/>
        </w:rPr>
        <w:t> </w:t>
      </w:r>
      <w:r>
        <w:rPr>
          <w:color w:val="695C45"/>
          <w:sz w:val="24"/>
        </w:rPr>
        <w:t>rather</w:t>
      </w:r>
      <w:r>
        <w:rPr>
          <w:color w:val="695C45"/>
          <w:spacing w:val="-3"/>
          <w:sz w:val="24"/>
        </w:rPr>
        <w:t> </w:t>
      </w:r>
      <w:r>
        <w:rPr>
          <w:color w:val="695C45"/>
          <w:sz w:val="24"/>
        </w:rPr>
        <w:t>than</w:t>
      </w:r>
      <w:r>
        <w:rPr>
          <w:color w:val="695C45"/>
          <w:spacing w:val="-3"/>
          <w:sz w:val="24"/>
        </w:rPr>
        <w:t> </w:t>
      </w:r>
      <w:r>
        <w:rPr>
          <w:color w:val="695C45"/>
          <w:sz w:val="24"/>
        </w:rPr>
        <w:t>HR</w:t>
      </w:r>
      <w:r>
        <w:rPr>
          <w:color w:val="695C45"/>
          <w:spacing w:val="-3"/>
          <w:sz w:val="24"/>
        </w:rPr>
        <w:t> </w:t>
      </w:r>
      <w:r>
        <w:rPr>
          <w:color w:val="695C45"/>
          <w:sz w:val="24"/>
        </w:rPr>
        <w:t>as</w:t>
      </w:r>
      <w:r>
        <w:rPr>
          <w:color w:val="695C45"/>
          <w:spacing w:val="-3"/>
          <w:sz w:val="24"/>
        </w:rPr>
        <w:t> </w:t>
      </w:r>
      <w:r>
        <w:rPr>
          <w:color w:val="695C45"/>
          <w:sz w:val="24"/>
        </w:rPr>
        <w:t>an</w:t>
      </w:r>
      <w:r>
        <w:rPr>
          <w:color w:val="695C45"/>
          <w:spacing w:val="-3"/>
          <w:sz w:val="24"/>
        </w:rPr>
        <w:t> </w:t>
      </w:r>
      <w:r>
        <w:rPr>
          <w:color w:val="695C45"/>
          <w:sz w:val="24"/>
        </w:rPr>
        <w:t>issue-</w:t>
      </w:r>
      <w:r>
        <w:rPr>
          <w:color w:val="695C45"/>
          <w:spacing w:val="-3"/>
          <w:sz w:val="24"/>
        </w:rPr>
        <w:t> </w:t>
      </w:r>
      <w:r>
        <w:rPr>
          <w:color w:val="695C45"/>
          <w:sz w:val="24"/>
        </w:rPr>
        <w:t>makes</w:t>
      </w:r>
      <w:r>
        <w:rPr>
          <w:color w:val="695C45"/>
          <w:spacing w:val="-3"/>
          <w:sz w:val="24"/>
        </w:rPr>
        <w:t> </w:t>
      </w:r>
      <w:r>
        <w:rPr>
          <w:color w:val="695C45"/>
          <w:sz w:val="24"/>
        </w:rPr>
        <w:t>it</w:t>
      </w:r>
      <w:r>
        <w:rPr>
          <w:color w:val="695C45"/>
          <w:spacing w:val="-3"/>
          <w:sz w:val="24"/>
        </w:rPr>
        <w:t> </w:t>
      </w:r>
      <w:r>
        <w:rPr>
          <w:color w:val="695C45"/>
          <w:sz w:val="24"/>
        </w:rPr>
        <w:t>highly</w:t>
      </w:r>
      <w:r>
        <w:rPr>
          <w:color w:val="695C45"/>
          <w:sz w:val="24"/>
        </w:rPr>
        <w:t> </w:t>
      </w:r>
      <w:r>
        <w:rPr>
          <w:color w:val="695C45"/>
          <w:spacing w:val="-2"/>
          <w:sz w:val="24"/>
        </w:rPr>
        <w:t>politicised</w:t>
      </w:r>
    </w:p>
    <w:p>
      <w:pPr>
        <w:spacing w:after="0" w:line="254" w:lineRule="auto"/>
        <w:jc w:val="left"/>
        <w:rPr>
          <w:sz w:val="24"/>
        </w:rPr>
        <w:sectPr>
          <w:pgSz w:w="11920" w:h="16840"/>
          <w:pgMar w:header="689" w:footer="438" w:top="1040" w:bottom="620" w:left="1020" w:right="280"/>
        </w:sectPr>
      </w:pPr>
    </w:p>
    <w:p>
      <w:pPr>
        <w:pStyle w:val="ListParagraph"/>
        <w:numPr>
          <w:ilvl w:val="2"/>
          <w:numId w:val="16"/>
        </w:numPr>
        <w:tabs>
          <w:tab w:pos="1554" w:val="left" w:leader="none"/>
        </w:tabs>
        <w:spacing w:line="254" w:lineRule="auto" w:before="62" w:after="0"/>
        <w:ind w:left="1553" w:right="870" w:hanging="360"/>
        <w:jc w:val="both"/>
        <w:rPr>
          <w:sz w:val="24"/>
        </w:rPr>
      </w:pPr>
      <w:r>
        <w:rPr/>
        <w:pict>
          <v:shape style="position:absolute;margin-left:-33.568329pt;margin-top:414.756165pt;width:662.15pt;height:14.4pt;mso-position-horizontal-relative:page;mso-position-vertical-relative:page;z-index:-17776128;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Israel and UNHRC- accusation of being biased towards Isreal- most no. of resolutions-</w:t>
      </w:r>
      <w:r>
        <w:rPr>
          <w:color w:val="695C45"/>
          <w:spacing w:val="-4"/>
          <w:sz w:val="24"/>
        </w:rPr>
        <w:t> </w:t>
      </w:r>
      <w:r>
        <w:rPr>
          <w:color w:val="695C45"/>
          <w:sz w:val="24"/>
        </w:rPr>
        <w:t>in</w:t>
      </w:r>
      <w:r>
        <w:rPr>
          <w:color w:val="695C45"/>
          <w:spacing w:val="-4"/>
          <w:sz w:val="24"/>
        </w:rPr>
        <w:t> </w:t>
      </w:r>
      <w:r>
        <w:rPr>
          <w:color w:val="695C45"/>
          <w:sz w:val="24"/>
        </w:rPr>
        <w:t>2018</w:t>
      </w:r>
      <w:r>
        <w:rPr>
          <w:color w:val="695C45"/>
          <w:spacing w:val="-4"/>
          <w:sz w:val="24"/>
        </w:rPr>
        <w:t> </w:t>
      </w:r>
      <w:r>
        <w:rPr>
          <w:color w:val="695C45"/>
          <w:sz w:val="24"/>
        </w:rPr>
        <w:t>US</w:t>
      </w:r>
      <w:r>
        <w:rPr>
          <w:color w:val="695C45"/>
          <w:spacing w:val="-4"/>
          <w:sz w:val="24"/>
        </w:rPr>
        <w:t> </w:t>
      </w:r>
      <w:r>
        <w:rPr>
          <w:color w:val="695C45"/>
          <w:sz w:val="24"/>
        </w:rPr>
        <w:t>pulled</w:t>
      </w:r>
      <w:r>
        <w:rPr>
          <w:color w:val="695C45"/>
          <w:spacing w:val="-4"/>
          <w:sz w:val="24"/>
        </w:rPr>
        <w:t> </w:t>
      </w:r>
      <w:r>
        <w:rPr>
          <w:color w:val="695C45"/>
          <w:sz w:val="24"/>
        </w:rPr>
        <w:t>out</w:t>
      </w:r>
      <w:r>
        <w:rPr>
          <w:color w:val="695C45"/>
          <w:spacing w:val="-4"/>
          <w:sz w:val="24"/>
        </w:rPr>
        <w:t> </w:t>
      </w:r>
      <w:r>
        <w:rPr>
          <w:color w:val="695C45"/>
          <w:sz w:val="24"/>
        </w:rPr>
        <w:t>of</w:t>
      </w:r>
      <w:r>
        <w:rPr>
          <w:color w:val="695C45"/>
          <w:spacing w:val="-4"/>
          <w:sz w:val="24"/>
        </w:rPr>
        <w:t> </w:t>
      </w:r>
      <w:r>
        <w:rPr>
          <w:color w:val="695C45"/>
          <w:sz w:val="24"/>
        </w:rPr>
        <w:t>UNHRC</w:t>
      </w:r>
      <w:r>
        <w:rPr>
          <w:color w:val="695C45"/>
          <w:spacing w:val="-4"/>
          <w:sz w:val="24"/>
        </w:rPr>
        <w:t> </w:t>
      </w:r>
      <w:r>
        <w:rPr>
          <w:color w:val="695C45"/>
          <w:sz w:val="24"/>
        </w:rPr>
        <w:t>calling</w:t>
      </w:r>
      <w:r>
        <w:rPr>
          <w:color w:val="695C45"/>
          <w:spacing w:val="-4"/>
          <w:sz w:val="24"/>
        </w:rPr>
        <w:t> </w:t>
      </w:r>
      <w:r>
        <w:rPr>
          <w:color w:val="695C45"/>
          <w:sz w:val="24"/>
        </w:rPr>
        <w:t>it</w:t>
      </w:r>
      <w:r>
        <w:rPr>
          <w:color w:val="695C45"/>
          <w:spacing w:val="-4"/>
          <w:sz w:val="24"/>
        </w:rPr>
        <w:t> </w:t>
      </w:r>
      <w:r>
        <w:rPr>
          <w:color w:val="695C45"/>
          <w:sz w:val="24"/>
        </w:rPr>
        <w:t>cesspool</w:t>
      </w:r>
      <w:r>
        <w:rPr>
          <w:color w:val="695C45"/>
          <w:spacing w:val="-4"/>
          <w:sz w:val="24"/>
        </w:rPr>
        <w:t> </w:t>
      </w:r>
      <w:r>
        <w:rPr>
          <w:color w:val="695C45"/>
          <w:sz w:val="24"/>
        </w:rPr>
        <w:t>of</w:t>
      </w:r>
      <w:r>
        <w:rPr>
          <w:color w:val="695C45"/>
          <w:spacing w:val="-4"/>
          <w:sz w:val="24"/>
        </w:rPr>
        <w:t> </w:t>
      </w:r>
      <w:r>
        <w:rPr>
          <w:color w:val="695C45"/>
          <w:sz w:val="24"/>
        </w:rPr>
        <w:t>pol</w:t>
      </w:r>
      <w:r>
        <w:rPr>
          <w:color w:val="695C45"/>
          <w:spacing w:val="-4"/>
          <w:sz w:val="24"/>
        </w:rPr>
        <w:t> </w:t>
      </w:r>
      <w:r>
        <w:rPr>
          <w:color w:val="695C45"/>
          <w:sz w:val="24"/>
        </w:rPr>
        <w:t>bias</w:t>
      </w:r>
      <w:r>
        <w:rPr>
          <w:color w:val="695C45"/>
          <w:sz w:val="24"/>
        </w:rPr>
        <w:t> that makes mockery of HR</w:t>
      </w:r>
    </w:p>
    <w:p>
      <w:pPr>
        <w:pStyle w:val="ListParagraph"/>
        <w:numPr>
          <w:ilvl w:val="1"/>
          <w:numId w:val="16"/>
        </w:numPr>
        <w:tabs>
          <w:tab w:pos="834" w:val="left" w:leader="none"/>
        </w:tabs>
        <w:spacing w:line="322" w:lineRule="exact" w:before="0" w:after="0"/>
        <w:ind w:left="833" w:right="0" w:hanging="361"/>
        <w:jc w:val="both"/>
        <w:rPr>
          <w:sz w:val="24"/>
        </w:rPr>
      </w:pPr>
      <w:r>
        <w:rPr>
          <w:color w:val="695C45"/>
          <w:sz w:val="24"/>
        </w:rPr>
        <w:t>Reforms</w:t>
      </w:r>
      <w:r>
        <w:rPr>
          <w:color w:val="695C45"/>
          <w:spacing w:val="-6"/>
          <w:sz w:val="24"/>
        </w:rPr>
        <w:t> </w:t>
      </w:r>
      <w:r>
        <w:rPr>
          <w:color w:val="695C45"/>
          <w:sz w:val="24"/>
        </w:rPr>
        <w:t>needed-</w:t>
      </w:r>
      <w:r>
        <w:rPr>
          <w:color w:val="695C45"/>
          <w:spacing w:val="-6"/>
          <w:sz w:val="24"/>
        </w:rPr>
        <w:t> </w:t>
      </w:r>
      <w:r>
        <w:rPr>
          <w:color w:val="695C45"/>
          <w:sz w:val="24"/>
        </w:rPr>
        <w:t>adress</w:t>
      </w:r>
      <w:r>
        <w:rPr>
          <w:color w:val="695C45"/>
          <w:spacing w:val="-6"/>
          <w:sz w:val="24"/>
        </w:rPr>
        <w:t> </w:t>
      </w:r>
      <w:r>
        <w:rPr>
          <w:color w:val="695C45"/>
          <w:sz w:val="24"/>
        </w:rPr>
        <w:t>above</w:t>
      </w:r>
      <w:r>
        <w:rPr>
          <w:color w:val="695C45"/>
          <w:spacing w:val="-6"/>
          <w:sz w:val="24"/>
        </w:rPr>
        <w:t> </w:t>
      </w:r>
      <w:r>
        <w:rPr>
          <w:color w:val="695C45"/>
          <w:sz w:val="24"/>
        </w:rPr>
        <w:t>issues</w:t>
      </w:r>
      <w:r>
        <w:rPr>
          <w:color w:val="695C45"/>
          <w:spacing w:val="-6"/>
          <w:sz w:val="24"/>
        </w:rPr>
        <w:t> </w:t>
      </w:r>
      <w:r>
        <w:rPr>
          <w:color w:val="695C45"/>
          <w:sz w:val="24"/>
        </w:rPr>
        <w:t>in</w:t>
      </w:r>
      <w:r>
        <w:rPr>
          <w:color w:val="695C45"/>
          <w:spacing w:val="-6"/>
          <w:sz w:val="24"/>
        </w:rPr>
        <w:t> </w:t>
      </w:r>
      <w:r>
        <w:rPr>
          <w:color w:val="695C45"/>
          <w:sz w:val="24"/>
        </w:rPr>
        <w:t>prescriptive</w:t>
      </w:r>
      <w:r>
        <w:rPr>
          <w:color w:val="695C45"/>
          <w:spacing w:val="-6"/>
          <w:sz w:val="24"/>
        </w:rPr>
        <w:t> </w:t>
      </w:r>
      <w:r>
        <w:rPr>
          <w:color w:val="695C45"/>
          <w:spacing w:val="-5"/>
          <w:sz w:val="24"/>
        </w:rPr>
        <w:t>way</w:t>
      </w:r>
    </w:p>
    <w:p>
      <w:pPr>
        <w:pStyle w:val="ListParagraph"/>
        <w:numPr>
          <w:ilvl w:val="1"/>
          <w:numId w:val="16"/>
        </w:numPr>
        <w:tabs>
          <w:tab w:pos="834" w:val="left" w:leader="none"/>
        </w:tabs>
        <w:spacing w:line="254" w:lineRule="auto" w:before="19" w:after="0"/>
        <w:ind w:left="833" w:right="1116" w:hanging="360"/>
        <w:jc w:val="both"/>
        <w:rPr>
          <w:sz w:val="24"/>
        </w:rPr>
      </w:pPr>
      <w:r>
        <w:rPr>
          <w:color w:val="695C45"/>
          <w:sz w:val="24"/>
        </w:rPr>
        <w:t>India-</w:t>
      </w:r>
      <w:r>
        <w:rPr>
          <w:color w:val="695C45"/>
          <w:spacing w:val="-4"/>
          <w:sz w:val="24"/>
        </w:rPr>
        <w:t> </w:t>
      </w:r>
      <w:r>
        <w:rPr>
          <w:color w:val="695C45"/>
          <w:sz w:val="24"/>
        </w:rPr>
        <w:t>focus(i.e</w:t>
      </w:r>
      <w:r>
        <w:rPr>
          <w:color w:val="695C45"/>
          <w:spacing w:val="-4"/>
          <w:sz w:val="24"/>
        </w:rPr>
        <w:t> </w:t>
      </w:r>
      <w:r>
        <w:rPr>
          <w:color w:val="695C45"/>
          <w:sz w:val="24"/>
        </w:rPr>
        <w:t>how</w:t>
      </w:r>
      <w:r>
        <w:rPr>
          <w:color w:val="695C45"/>
          <w:spacing w:val="-4"/>
          <w:sz w:val="24"/>
        </w:rPr>
        <w:t> </w:t>
      </w:r>
      <w:r>
        <w:rPr>
          <w:color w:val="695C45"/>
          <w:sz w:val="24"/>
        </w:rPr>
        <w:t>India</w:t>
      </w:r>
      <w:r>
        <w:rPr>
          <w:color w:val="695C45"/>
          <w:spacing w:val="-4"/>
          <w:sz w:val="24"/>
        </w:rPr>
        <w:t> </w:t>
      </w:r>
      <w:r>
        <w:rPr>
          <w:color w:val="695C45"/>
          <w:sz w:val="24"/>
        </w:rPr>
        <w:t>benefits</w:t>
      </w:r>
      <w:r>
        <w:rPr>
          <w:color w:val="695C45"/>
          <w:spacing w:val="-4"/>
          <w:sz w:val="24"/>
        </w:rPr>
        <w:t> </w:t>
      </w:r>
      <w:r>
        <w:rPr>
          <w:color w:val="695C45"/>
          <w:sz w:val="24"/>
        </w:rPr>
        <w:t>from</w:t>
      </w:r>
      <w:r>
        <w:rPr>
          <w:color w:val="695C45"/>
          <w:spacing w:val="-4"/>
          <w:sz w:val="24"/>
        </w:rPr>
        <w:t> </w:t>
      </w:r>
      <w:r>
        <w:rPr>
          <w:color w:val="695C45"/>
          <w:sz w:val="24"/>
        </w:rPr>
        <w:t>it,</w:t>
      </w:r>
      <w:r>
        <w:rPr>
          <w:color w:val="695C45"/>
          <w:spacing w:val="-4"/>
          <w:sz w:val="24"/>
        </w:rPr>
        <w:t> </w:t>
      </w:r>
      <w:r>
        <w:rPr>
          <w:color w:val="695C45"/>
          <w:sz w:val="24"/>
        </w:rPr>
        <w:t>what</w:t>
      </w:r>
      <w:r>
        <w:rPr>
          <w:color w:val="695C45"/>
          <w:spacing w:val="-4"/>
          <w:sz w:val="24"/>
        </w:rPr>
        <w:t> </w:t>
      </w:r>
      <w:r>
        <w:rPr>
          <w:color w:val="695C45"/>
          <w:sz w:val="24"/>
        </w:rPr>
        <w:t>India</w:t>
      </w:r>
      <w:r>
        <w:rPr>
          <w:color w:val="695C45"/>
          <w:spacing w:val="-4"/>
          <w:sz w:val="24"/>
        </w:rPr>
        <w:t> </w:t>
      </w:r>
      <w:r>
        <w:rPr>
          <w:color w:val="695C45"/>
          <w:sz w:val="24"/>
        </w:rPr>
        <w:t>should</w:t>
      </w:r>
      <w:r>
        <w:rPr>
          <w:color w:val="695C45"/>
          <w:spacing w:val="-4"/>
          <w:sz w:val="24"/>
        </w:rPr>
        <w:t> </w:t>
      </w:r>
      <w:r>
        <w:rPr>
          <w:color w:val="695C45"/>
          <w:sz w:val="24"/>
        </w:rPr>
        <w:t>do</w:t>
      </w:r>
      <w:r>
        <w:rPr>
          <w:color w:val="695C45"/>
          <w:spacing w:val="-4"/>
          <w:sz w:val="24"/>
        </w:rPr>
        <w:t> </w:t>
      </w:r>
      <w:r>
        <w:rPr>
          <w:color w:val="695C45"/>
          <w:sz w:val="24"/>
        </w:rPr>
        <w:t>for</w:t>
      </w:r>
      <w:r>
        <w:rPr>
          <w:color w:val="695C45"/>
          <w:spacing w:val="-4"/>
          <w:sz w:val="24"/>
        </w:rPr>
        <w:t> </w:t>
      </w:r>
      <w:r>
        <w:rPr>
          <w:color w:val="695C45"/>
          <w:sz w:val="24"/>
        </w:rPr>
        <w:t>its</w:t>
      </w:r>
      <w:r>
        <w:rPr>
          <w:color w:val="695C45"/>
          <w:spacing w:val="-4"/>
          <w:sz w:val="24"/>
        </w:rPr>
        <w:t> </w:t>
      </w:r>
      <w:r>
        <w:rPr>
          <w:color w:val="695C45"/>
          <w:sz w:val="24"/>
        </w:rPr>
        <w:t>interest wrt org, how India can play leadership role wrt other small nations etc)</w:t>
      </w:r>
    </w:p>
    <w:p>
      <w:pPr>
        <w:pStyle w:val="ListParagraph"/>
        <w:numPr>
          <w:ilvl w:val="2"/>
          <w:numId w:val="16"/>
        </w:numPr>
        <w:tabs>
          <w:tab w:pos="1553" w:val="left" w:leader="none"/>
          <w:tab w:pos="1554" w:val="left" w:leader="none"/>
        </w:tabs>
        <w:spacing w:line="254" w:lineRule="auto" w:before="0" w:after="0"/>
        <w:ind w:left="1553" w:right="1291" w:hanging="360"/>
        <w:jc w:val="left"/>
        <w:rPr>
          <w:sz w:val="24"/>
        </w:rPr>
      </w:pPr>
      <w:r>
        <w:rPr>
          <w:color w:val="695C45"/>
          <w:sz w:val="24"/>
        </w:rPr>
        <w:t>Kashmir,</w:t>
      </w:r>
      <w:r>
        <w:rPr>
          <w:color w:val="695C45"/>
          <w:spacing w:val="-3"/>
          <w:sz w:val="24"/>
        </w:rPr>
        <w:t> </w:t>
      </w:r>
      <w:r>
        <w:rPr>
          <w:color w:val="695C45"/>
          <w:sz w:val="24"/>
        </w:rPr>
        <w:t>Pak</w:t>
      </w:r>
      <w:r>
        <w:rPr>
          <w:color w:val="695C45"/>
          <w:spacing w:val="-3"/>
          <w:sz w:val="24"/>
        </w:rPr>
        <w:t> </w:t>
      </w:r>
      <w:r>
        <w:rPr>
          <w:color w:val="695C45"/>
          <w:sz w:val="24"/>
        </w:rPr>
        <w:t>elected</w:t>
      </w:r>
      <w:r>
        <w:rPr>
          <w:color w:val="695C45"/>
          <w:spacing w:val="-3"/>
          <w:sz w:val="24"/>
        </w:rPr>
        <w:t> </w:t>
      </w:r>
      <w:r>
        <w:rPr>
          <w:color w:val="695C45"/>
          <w:sz w:val="24"/>
        </w:rPr>
        <w:t>till</w:t>
      </w:r>
      <w:r>
        <w:rPr>
          <w:color w:val="695C45"/>
          <w:spacing w:val="-3"/>
          <w:sz w:val="24"/>
        </w:rPr>
        <w:t> </w:t>
      </w:r>
      <w:r>
        <w:rPr>
          <w:color w:val="695C45"/>
          <w:sz w:val="24"/>
        </w:rPr>
        <w:t>2023</w:t>
      </w:r>
      <w:r>
        <w:rPr>
          <w:color w:val="695C45"/>
          <w:spacing w:val="-3"/>
          <w:sz w:val="24"/>
        </w:rPr>
        <w:t> </w:t>
      </w:r>
      <w:r>
        <w:rPr>
          <w:color w:val="695C45"/>
          <w:sz w:val="24"/>
        </w:rPr>
        <w:t>so</w:t>
      </w:r>
      <w:r>
        <w:rPr>
          <w:color w:val="695C45"/>
          <w:spacing w:val="-3"/>
          <w:sz w:val="24"/>
        </w:rPr>
        <w:t> </w:t>
      </w:r>
      <w:r>
        <w:rPr>
          <w:color w:val="695C45"/>
          <w:sz w:val="24"/>
        </w:rPr>
        <w:t>need</w:t>
      </w:r>
      <w:r>
        <w:rPr>
          <w:color w:val="695C45"/>
          <w:spacing w:val="-3"/>
          <w:sz w:val="24"/>
        </w:rPr>
        <w:t> </w:t>
      </w:r>
      <w:r>
        <w:rPr>
          <w:color w:val="695C45"/>
          <w:sz w:val="24"/>
        </w:rPr>
        <w:t>for</w:t>
      </w:r>
      <w:r>
        <w:rPr>
          <w:color w:val="695C45"/>
          <w:spacing w:val="-3"/>
          <w:sz w:val="24"/>
        </w:rPr>
        <w:t> </w:t>
      </w:r>
      <w:r>
        <w:rPr>
          <w:color w:val="695C45"/>
          <w:sz w:val="24"/>
        </w:rPr>
        <w:t>active</w:t>
      </w:r>
      <w:r>
        <w:rPr>
          <w:color w:val="695C45"/>
          <w:spacing w:val="-3"/>
          <w:sz w:val="24"/>
        </w:rPr>
        <w:t> </w:t>
      </w:r>
      <w:r>
        <w:rPr>
          <w:color w:val="695C45"/>
          <w:sz w:val="24"/>
        </w:rPr>
        <w:t>diplomacy</w:t>
      </w:r>
      <w:r>
        <w:rPr>
          <w:color w:val="695C45"/>
          <w:spacing w:val="-3"/>
          <w:sz w:val="24"/>
        </w:rPr>
        <w:t> </w:t>
      </w:r>
      <w:r>
        <w:rPr>
          <w:color w:val="695C45"/>
          <w:sz w:val="24"/>
        </w:rPr>
        <w:t>to</w:t>
      </w:r>
      <w:r>
        <w:rPr>
          <w:color w:val="695C45"/>
          <w:spacing w:val="-3"/>
          <w:sz w:val="24"/>
        </w:rPr>
        <w:t> </w:t>
      </w:r>
      <w:r>
        <w:rPr>
          <w:color w:val="695C45"/>
          <w:sz w:val="24"/>
        </w:rPr>
        <w:t>contain, India member till 2021 should be used to make long term friends in council, address HR internal concerns too apart from diplomacy.</w:t>
      </w:r>
    </w:p>
    <w:p>
      <w:pPr>
        <w:pStyle w:val="Heading6"/>
        <w:spacing w:before="270"/>
      </w:pPr>
      <w:bookmarkStart w:name="_TOC_250026" w:id="97"/>
      <w:bookmarkStart w:name="UN Peacekeeping " w:id="98"/>
      <w:r>
        <w:rPr>
          <w:b w:val="0"/>
        </w:rPr>
      </w:r>
      <w:r>
        <w:rPr>
          <w:color w:val="695C45"/>
        </w:rPr>
        <w:t>UN</w:t>
      </w:r>
      <w:bookmarkEnd w:id="97"/>
      <w:r>
        <w:rPr>
          <w:color w:val="695C45"/>
          <w:spacing w:val="-2"/>
        </w:rPr>
        <w:t> Peacekeeping</w:t>
      </w:r>
    </w:p>
    <w:p>
      <w:pPr>
        <w:pStyle w:val="ListParagraph"/>
        <w:numPr>
          <w:ilvl w:val="1"/>
          <w:numId w:val="16"/>
        </w:numPr>
        <w:tabs>
          <w:tab w:pos="833" w:val="left" w:leader="none"/>
          <w:tab w:pos="834" w:val="left" w:leader="none"/>
        </w:tabs>
        <w:spacing w:line="240" w:lineRule="auto" w:before="263" w:after="0"/>
        <w:ind w:left="833" w:right="0" w:hanging="361"/>
        <w:jc w:val="left"/>
        <w:rPr>
          <w:sz w:val="24"/>
        </w:rPr>
      </w:pPr>
      <w:r>
        <w:rPr>
          <w:color w:val="695C45"/>
          <w:sz w:val="24"/>
        </w:rPr>
        <w:t>to</w:t>
      </w:r>
      <w:r>
        <w:rPr>
          <w:color w:val="695C45"/>
          <w:spacing w:val="-3"/>
          <w:sz w:val="24"/>
        </w:rPr>
        <w:t> </w:t>
      </w:r>
      <w:r>
        <w:rPr>
          <w:color w:val="695C45"/>
          <w:sz w:val="24"/>
        </w:rPr>
        <w:t>help</w:t>
      </w:r>
      <w:r>
        <w:rPr>
          <w:color w:val="695C45"/>
          <w:spacing w:val="-3"/>
          <w:sz w:val="24"/>
        </w:rPr>
        <w:t> </w:t>
      </w:r>
      <w:r>
        <w:rPr>
          <w:color w:val="695C45"/>
          <w:sz w:val="24"/>
        </w:rPr>
        <w:t>countries</w:t>
      </w:r>
      <w:r>
        <w:rPr>
          <w:color w:val="695C45"/>
          <w:spacing w:val="-2"/>
          <w:sz w:val="24"/>
        </w:rPr>
        <w:t> </w:t>
      </w:r>
      <w:r>
        <w:rPr>
          <w:color w:val="695C45"/>
          <w:sz w:val="24"/>
        </w:rPr>
        <w:t>torn</w:t>
      </w:r>
      <w:r>
        <w:rPr>
          <w:color w:val="695C45"/>
          <w:spacing w:val="-3"/>
          <w:sz w:val="24"/>
        </w:rPr>
        <w:t> </w:t>
      </w:r>
      <w:r>
        <w:rPr>
          <w:color w:val="695C45"/>
          <w:sz w:val="24"/>
        </w:rPr>
        <w:t>by</w:t>
      </w:r>
      <w:r>
        <w:rPr>
          <w:color w:val="695C45"/>
          <w:spacing w:val="-3"/>
          <w:sz w:val="24"/>
        </w:rPr>
        <w:t> </w:t>
      </w:r>
      <w:r>
        <w:rPr>
          <w:color w:val="695C45"/>
          <w:sz w:val="24"/>
        </w:rPr>
        <w:t>conflict</w:t>
      </w:r>
      <w:r>
        <w:rPr>
          <w:color w:val="695C45"/>
          <w:spacing w:val="-2"/>
          <w:sz w:val="24"/>
        </w:rPr>
        <w:t> </w:t>
      </w:r>
      <w:r>
        <w:rPr>
          <w:color w:val="695C45"/>
          <w:sz w:val="24"/>
        </w:rPr>
        <w:t>to</w:t>
      </w:r>
      <w:r>
        <w:rPr>
          <w:color w:val="695C45"/>
          <w:spacing w:val="-3"/>
          <w:sz w:val="24"/>
        </w:rPr>
        <w:t> </w:t>
      </w:r>
      <w:r>
        <w:rPr>
          <w:color w:val="695C45"/>
          <w:sz w:val="24"/>
        </w:rPr>
        <w:t>create</w:t>
      </w:r>
      <w:r>
        <w:rPr>
          <w:color w:val="695C45"/>
          <w:spacing w:val="-2"/>
          <w:sz w:val="24"/>
        </w:rPr>
        <w:t> </w:t>
      </w:r>
      <w:r>
        <w:rPr>
          <w:color w:val="695C45"/>
          <w:sz w:val="24"/>
        </w:rPr>
        <w:t>the</w:t>
      </w:r>
      <w:r>
        <w:rPr>
          <w:color w:val="695C45"/>
          <w:spacing w:val="-3"/>
          <w:sz w:val="24"/>
        </w:rPr>
        <w:t> </w:t>
      </w:r>
      <w:r>
        <w:rPr>
          <w:color w:val="695C45"/>
          <w:sz w:val="24"/>
        </w:rPr>
        <w:t>conditions</w:t>
      </w:r>
      <w:r>
        <w:rPr>
          <w:color w:val="695C45"/>
          <w:spacing w:val="-3"/>
          <w:sz w:val="24"/>
        </w:rPr>
        <w:t> </w:t>
      </w:r>
      <w:r>
        <w:rPr>
          <w:color w:val="695C45"/>
          <w:sz w:val="24"/>
        </w:rPr>
        <w:t>for</w:t>
      </w:r>
      <w:r>
        <w:rPr>
          <w:color w:val="695C45"/>
          <w:spacing w:val="-2"/>
          <w:sz w:val="24"/>
        </w:rPr>
        <w:t> </w:t>
      </w:r>
      <w:r>
        <w:rPr>
          <w:color w:val="695C45"/>
          <w:sz w:val="24"/>
        </w:rPr>
        <w:t>lasting</w:t>
      </w:r>
      <w:r>
        <w:rPr>
          <w:color w:val="695C45"/>
          <w:spacing w:val="-3"/>
          <w:sz w:val="24"/>
        </w:rPr>
        <w:t> </w:t>
      </w:r>
      <w:r>
        <w:rPr>
          <w:color w:val="695C45"/>
          <w:spacing w:val="-2"/>
          <w:sz w:val="24"/>
        </w:rPr>
        <w:t>peace.</w:t>
      </w:r>
    </w:p>
    <w:p>
      <w:pPr>
        <w:pStyle w:val="ListParagraph"/>
        <w:numPr>
          <w:ilvl w:val="1"/>
          <w:numId w:val="16"/>
        </w:numPr>
        <w:tabs>
          <w:tab w:pos="833" w:val="left" w:leader="none"/>
          <w:tab w:pos="834" w:val="left" w:leader="none"/>
        </w:tabs>
        <w:spacing w:line="254" w:lineRule="auto" w:before="24" w:after="0"/>
        <w:ind w:left="833" w:right="945" w:hanging="360"/>
        <w:jc w:val="left"/>
        <w:rPr>
          <w:sz w:val="24"/>
        </w:rPr>
      </w:pPr>
      <w:r>
        <w:rPr>
          <w:color w:val="695C45"/>
          <w:sz w:val="24"/>
        </w:rPr>
        <w:t>financial resources of UN Peacekeeping operations are the collective responsibility of UN Member States. Decisions about the establishment, maintenance</w:t>
      </w:r>
      <w:r>
        <w:rPr>
          <w:color w:val="695C45"/>
          <w:spacing w:val="-4"/>
          <w:sz w:val="24"/>
        </w:rPr>
        <w:t> </w:t>
      </w:r>
      <w:r>
        <w:rPr>
          <w:color w:val="695C45"/>
          <w:sz w:val="24"/>
        </w:rPr>
        <w:t>or</w:t>
      </w:r>
      <w:r>
        <w:rPr>
          <w:color w:val="695C45"/>
          <w:spacing w:val="-4"/>
          <w:sz w:val="24"/>
        </w:rPr>
        <w:t> </w:t>
      </w:r>
      <w:r>
        <w:rPr>
          <w:color w:val="695C45"/>
          <w:sz w:val="24"/>
        </w:rPr>
        <w:t>expansion</w:t>
      </w:r>
      <w:r>
        <w:rPr>
          <w:color w:val="695C45"/>
          <w:spacing w:val="-4"/>
          <w:sz w:val="24"/>
        </w:rPr>
        <w:t> </w:t>
      </w:r>
      <w:r>
        <w:rPr>
          <w:color w:val="695C45"/>
          <w:sz w:val="24"/>
        </w:rPr>
        <w:t>of</w:t>
      </w:r>
      <w:r>
        <w:rPr>
          <w:color w:val="695C45"/>
          <w:spacing w:val="-4"/>
          <w:sz w:val="24"/>
        </w:rPr>
        <w:t> </w:t>
      </w:r>
      <w:r>
        <w:rPr>
          <w:color w:val="695C45"/>
          <w:sz w:val="24"/>
        </w:rPr>
        <w:t>peacekeeping</w:t>
      </w:r>
      <w:r>
        <w:rPr>
          <w:color w:val="695C45"/>
          <w:spacing w:val="-4"/>
          <w:sz w:val="24"/>
        </w:rPr>
        <w:t> </w:t>
      </w:r>
      <w:r>
        <w:rPr>
          <w:color w:val="695C45"/>
          <w:sz w:val="24"/>
        </w:rPr>
        <w:t>operations</w:t>
      </w:r>
      <w:r>
        <w:rPr>
          <w:color w:val="695C45"/>
          <w:spacing w:val="-4"/>
          <w:sz w:val="24"/>
        </w:rPr>
        <w:t> </w:t>
      </w:r>
      <w:r>
        <w:rPr>
          <w:color w:val="695C45"/>
          <w:sz w:val="24"/>
        </w:rPr>
        <w:t>are</w:t>
      </w:r>
      <w:r>
        <w:rPr>
          <w:color w:val="695C45"/>
          <w:spacing w:val="-4"/>
          <w:sz w:val="24"/>
        </w:rPr>
        <w:t> </w:t>
      </w:r>
      <w:r>
        <w:rPr>
          <w:color w:val="695C45"/>
          <w:sz w:val="24"/>
        </w:rPr>
        <w:t>taken</w:t>
      </w:r>
      <w:r>
        <w:rPr>
          <w:color w:val="695C45"/>
          <w:spacing w:val="-4"/>
          <w:sz w:val="24"/>
        </w:rPr>
        <w:t> </w:t>
      </w:r>
      <w:r>
        <w:rPr>
          <w:color w:val="695C45"/>
          <w:sz w:val="24"/>
        </w:rPr>
        <w:t>by</w:t>
      </w:r>
      <w:r>
        <w:rPr>
          <w:color w:val="695C45"/>
          <w:spacing w:val="-4"/>
          <w:sz w:val="24"/>
        </w:rPr>
        <w:t> </w:t>
      </w:r>
      <w:r>
        <w:rPr>
          <w:color w:val="695C45"/>
          <w:sz w:val="24"/>
        </w:rPr>
        <w:t>the</w:t>
      </w:r>
      <w:r>
        <w:rPr>
          <w:color w:val="695C45"/>
          <w:spacing w:val="-4"/>
          <w:sz w:val="24"/>
        </w:rPr>
        <w:t> </w:t>
      </w:r>
      <w:r>
        <w:rPr>
          <w:color w:val="695C45"/>
          <w:sz w:val="24"/>
        </w:rPr>
        <w:t>United Nations Security Council.(India wants reforms at this aspect)</w:t>
      </w:r>
    </w:p>
    <w:p>
      <w:pPr>
        <w:pStyle w:val="ListParagraph"/>
        <w:numPr>
          <w:ilvl w:val="1"/>
          <w:numId w:val="16"/>
        </w:numPr>
        <w:tabs>
          <w:tab w:pos="833" w:val="left" w:leader="none"/>
          <w:tab w:pos="834" w:val="left" w:leader="none"/>
        </w:tabs>
        <w:spacing w:line="254" w:lineRule="auto" w:before="0" w:after="0"/>
        <w:ind w:left="833" w:right="1000" w:hanging="360"/>
        <w:jc w:val="left"/>
        <w:rPr>
          <w:sz w:val="24"/>
        </w:rPr>
      </w:pPr>
      <w:r>
        <w:rPr>
          <w:color w:val="695C45"/>
          <w:sz w:val="24"/>
        </w:rPr>
        <w:t>UNPK</w:t>
      </w:r>
      <w:r>
        <w:rPr>
          <w:color w:val="695C45"/>
          <w:spacing w:val="-4"/>
          <w:sz w:val="24"/>
        </w:rPr>
        <w:t> </w:t>
      </w:r>
      <w:r>
        <w:rPr>
          <w:color w:val="695C45"/>
          <w:sz w:val="24"/>
        </w:rPr>
        <w:t>forces</w:t>
      </w:r>
      <w:r>
        <w:rPr>
          <w:color w:val="695C45"/>
          <w:spacing w:val="-4"/>
          <w:sz w:val="24"/>
        </w:rPr>
        <w:t> </w:t>
      </w:r>
      <w:r>
        <w:rPr>
          <w:color w:val="695C45"/>
          <w:sz w:val="24"/>
        </w:rPr>
        <w:t>deployed</w:t>
      </w:r>
      <w:r>
        <w:rPr>
          <w:color w:val="695C45"/>
          <w:spacing w:val="-4"/>
          <w:sz w:val="24"/>
        </w:rPr>
        <w:t> </w:t>
      </w:r>
      <w:r>
        <w:rPr>
          <w:color w:val="695C45"/>
          <w:sz w:val="24"/>
        </w:rPr>
        <w:t>on</w:t>
      </w:r>
      <w:r>
        <w:rPr>
          <w:color w:val="695C45"/>
          <w:spacing w:val="-4"/>
          <w:sz w:val="24"/>
        </w:rPr>
        <w:t> </w:t>
      </w:r>
      <w:r>
        <w:rPr>
          <w:color w:val="695C45"/>
          <w:sz w:val="24"/>
        </w:rPr>
        <w:t>consent</w:t>
      </w:r>
      <w:r>
        <w:rPr>
          <w:color w:val="695C45"/>
          <w:spacing w:val="-4"/>
          <w:sz w:val="24"/>
        </w:rPr>
        <w:t> </w:t>
      </w:r>
      <w:r>
        <w:rPr>
          <w:color w:val="695C45"/>
          <w:sz w:val="24"/>
        </w:rPr>
        <w:t>of</w:t>
      </w:r>
      <w:r>
        <w:rPr>
          <w:color w:val="695C45"/>
          <w:spacing w:val="-4"/>
          <w:sz w:val="24"/>
        </w:rPr>
        <w:t> </w:t>
      </w:r>
      <w:r>
        <w:rPr>
          <w:color w:val="695C45"/>
          <w:sz w:val="24"/>
        </w:rPr>
        <w:t>main</w:t>
      </w:r>
      <w:r>
        <w:rPr>
          <w:color w:val="695C45"/>
          <w:spacing w:val="-4"/>
          <w:sz w:val="24"/>
        </w:rPr>
        <w:t> </w:t>
      </w:r>
      <w:r>
        <w:rPr>
          <w:color w:val="695C45"/>
          <w:sz w:val="24"/>
        </w:rPr>
        <w:t>parties</w:t>
      </w:r>
      <w:r>
        <w:rPr>
          <w:color w:val="695C45"/>
          <w:spacing w:val="-4"/>
          <w:sz w:val="24"/>
        </w:rPr>
        <w:t> </w:t>
      </w:r>
      <w:r>
        <w:rPr>
          <w:color w:val="695C45"/>
          <w:sz w:val="24"/>
        </w:rPr>
        <w:t>to</w:t>
      </w:r>
      <w:r>
        <w:rPr>
          <w:color w:val="695C45"/>
          <w:spacing w:val="-4"/>
          <w:sz w:val="24"/>
        </w:rPr>
        <w:t> </w:t>
      </w:r>
      <w:r>
        <w:rPr>
          <w:color w:val="695C45"/>
          <w:sz w:val="24"/>
        </w:rPr>
        <w:t>conflict,</w:t>
      </w:r>
      <w:r>
        <w:rPr>
          <w:color w:val="695C45"/>
          <w:spacing w:val="-4"/>
          <w:sz w:val="24"/>
        </w:rPr>
        <w:t> </w:t>
      </w:r>
      <w:r>
        <w:rPr>
          <w:color w:val="695C45"/>
          <w:sz w:val="24"/>
        </w:rPr>
        <w:t>UNPK</w:t>
      </w:r>
      <w:r>
        <w:rPr>
          <w:color w:val="695C45"/>
          <w:spacing w:val="-4"/>
          <w:sz w:val="24"/>
        </w:rPr>
        <w:t> </w:t>
      </w:r>
      <w:r>
        <w:rPr>
          <w:color w:val="695C45"/>
          <w:sz w:val="24"/>
        </w:rPr>
        <w:t>is</w:t>
      </w:r>
      <w:r>
        <w:rPr>
          <w:color w:val="695C45"/>
          <w:spacing w:val="-4"/>
          <w:sz w:val="24"/>
        </w:rPr>
        <w:t> </w:t>
      </w:r>
      <w:r>
        <w:rPr>
          <w:color w:val="695C45"/>
          <w:sz w:val="24"/>
        </w:rPr>
        <w:t>impartial</w:t>
      </w:r>
      <w:r>
        <w:rPr>
          <w:color w:val="695C45"/>
          <w:sz w:val="24"/>
        </w:rPr>
        <w:t> and use force only in seld-defence, use force only at tactical level with UNSC </w:t>
      </w:r>
      <w:r>
        <w:rPr>
          <w:color w:val="695C45"/>
          <w:spacing w:val="-2"/>
          <w:sz w:val="24"/>
        </w:rPr>
        <w:t>authorisation</w:t>
      </w:r>
    </w:p>
    <w:p>
      <w:pPr>
        <w:pStyle w:val="BodyText"/>
        <w:spacing w:before="229"/>
        <w:ind w:left="113" w:firstLine="0"/>
      </w:pPr>
      <w:r>
        <w:rPr>
          <w:color w:val="695C45"/>
        </w:rPr>
        <w:t>India’s</w:t>
      </w:r>
      <w:r>
        <w:rPr>
          <w:color w:val="695C45"/>
          <w:spacing w:val="-2"/>
        </w:rPr>
        <w:t> </w:t>
      </w:r>
      <w:r>
        <w:rPr>
          <w:color w:val="695C45"/>
        </w:rPr>
        <w:t>contribution</w:t>
      </w:r>
      <w:r>
        <w:rPr>
          <w:color w:val="695C45"/>
          <w:spacing w:val="-2"/>
        </w:rPr>
        <w:t> </w:t>
      </w:r>
      <w:r>
        <w:rPr>
          <w:color w:val="695C45"/>
        </w:rPr>
        <w:t>to</w:t>
      </w:r>
      <w:r>
        <w:rPr>
          <w:color w:val="695C45"/>
          <w:spacing w:val="-2"/>
        </w:rPr>
        <w:t> </w:t>
      </w:r>
      <w:r>
        <w:rPr>
          <w:color w:val="695C45"/>
        </w:rPr>
        <w:t>UN</w:t>
      </w:r>
      <w:r>
        <w:rPr>
          <w:color w:val="695C45"/>
          <w:spacing w:val="-2"/>
        </w:rPr>
        <w:t> peacekeeping</w:t>
      </w:r>
    </w:p>
    <w:p>
      <w:pPr>
        <w:pStyle w:val="ListParagraph"/>
        <w:numPr>
          <w:ilvl w:val="1"/>
          <w:numId w:val="16"/>
        </w:numPr>
        <w:tabs>
          <w:tab w:pos="833" w:val="left" w:leader="none"/>
          <w:tab w:pos="834" w:val="left" w:leader="none"/>
        </w:tabs>
        <w:spacing w:line="254" w:lineRule="auto" w:before="259" w:after="0"/>
        <w:ind w:left="833" w:right="886" w:hanging="360"/>
        <w:jc w:val="left"/>
        <w:rPr>
          <w:sz w:val="24"/>
        </w:rPr>
      </w:pPr>
      <w:r>
        <w:rPr>
          <w:color w:val="695C45"/>
          <w:sz w:val="24"/>
        </w:rPr>
        <w:t>Contribution dates back to 1950 Korean war when India provided forces an doctors</w:t>
      </w:r>
      <w:r>
        <w:rPr>
          <w:color w:val="695C45"/>
          <w:spacing w:val="-4"/>
          <w:sz w:val="24"/>
        </w:rPr>
        <w:t> </w:t>
      </w:r>
      <w:r>
        <w:rPr>
          <w:color w:val="695C45"/>
          <w:sz w:val="24"/>
        </w:rPr>
        <w:t>as</w:t>
      </w:r>
      <w:r>
        <w:rPr>
          <w:color w:val="695C45"/>
          <w:spacing w:val="-4"/>
          <w:sz w:val="24"/>
        </w:rPr>
        <w:t> </w:t>
      </w:r>
      <w:r>
        <w:rPr>
          <w:color w:val="695C45"/>
          <w:sz w:val="24"/>
        </w:rPr>
        <w:t>peace</w:t>
      </w:r>
      <w:r>
        <w:rPr>
          <w:color w:val="695C45"/>
          <w:spacing w:val="-4"/>
          <w:sz w:val="24"/>
        </w:rPr>
        <w:t> </w:t>
      </w:r>
      <w:r>
        <w:rPr>
          <w:color w:val="695C45"/>
          <w:sz w:val="24"/>
        </w:rPr>
        <w:t>building</w:t>
      </w:r>
      <w:r>
        <w:rPr>
          <w:color w:val="695C45"/>
          <w:spacing w:val="-4"/>
          <w:sz w:val="24"/>
        </w:rPr>
        <w:t> </w:t>
      </w:r>
      <w:r>
        <w:rPr>
          <w:color w:val="695C45"/>
          <w:sz w:val="24"/>
        </w:rPr>
        <w:t>activity,</w:t>
      </w:r>
      <w:r>
        <w:rPr>
          <w:color w:val="695C45"/>
          <w:spacing w:val="-4"/>
          <w:sz w:val="24"/>
        </w:rPr>
        <w:t> </w:t>
      </w:r>
      <w:r>
        <w:rPr>
          <w:color w:val="695C45"/>
          <w:sz w:val="24"/>
        </w:rPr>
        <w:t>provided</w:t>
      </w:r>
      <w:r>
        <w:rPr>
          <w:color w:val="695C45"/>
          <w:spacing w:val="-4"/>
          <w:sz w:val="24"/>
        </w:rPr>
        <w:t> </w:t>
      </w:r>
      <w:r>
        <w:rPr>
          <w:color w:val="695C45"/>
          <w:sz w:val="24"/>
        </w:rPr>
        <w:t>more</w:t>
      </w:r>
      <w:r>
        <w:rPr>
          <w:color w:val="695C45"/>
          <w:spacing w:val="-4"/>
          <w:sz w:val="24"/>
        </w:rPr>
        <w:t> </w:t>
      </w:r>
      <w:r>
        <w:rPr>
          <w:color w:val="695C45"/>
          <w:sz w:val="24"/>
        </w:rPr>
        <w:t>than</w:t>
      </w:r>
      <w:r>
        <w:rPr>
          <w:color w:val="695C45"/>
          <w:spacing w:val="-4"/>
          <w:sz w:val="24"/>
        </w:rPr>
        <w:t> </w:t>
      </w:r>
      <w:r>
        <w:rPr>
          <w:color w:val="695C45"/>
          <w:sz w:val="24"/>
        </w:rPr>
        <w:t>2</w:t>
      </w:r>
      <w:r>
        <w:rPr>
          <w:color w:val="695C45"/>
          <w:spacing w:val="-4"/>
          <w:sz w:val="24"/>
        </w:rPr>
        <w:t> </w:t>
      </w:r>
      <w:r>
        <w:rPr>
          <w:color w:val="695C45"/>
          <w:sz w:val="24"/>
        </w:rPr>
        <w:t>lakh</w:t>
      </w:r>
      <w:r>
        <w:rPr>
          <w:color w:val="695C45"/>
          <w:spacing w:val="-4"/>
          <w:sz w:val="24"/>
        </w:rPr>
        <w:t> </w:t>
      </w:r>
      <w:r>
        <w:rPr>
          <w:color w:val="695C45"/>
          <w:sz w:val="24"/>
        </w:rPr>
        <w:t>military</w:t>
      </w:r>
      <w:r>
        <w:rPr>
          <w:color w:val="695C45"/>
          <w:spacing w:val="-4"/>
          <w:sz w:val="24"/>
        </w:rPr>
        <w:t> </w:t>
      </w:r>
      <w:r>
        <w:rPr>
          <w:color w:val="695C45"/>
          <w:sz w:val="24"/>
        </w:rPr>
        <w:t>and</w:t>
      </w:r>
      <w:r>
        <w:rPr>
          <w:color w:val="695C45"/>
          <w:spacing w:val="-4"/>
          <w:sz w:val="24"/>
        </w:rPr>
        <w:t> </w:t>
      </w:r>
      <w:r>
        <w:rPr>
          <w:color w:val="695C45"/>
          <w:sz w:val="24"/>
        </w:rPr>
        <w:t>police</w:t>
      </w:r>
      <w:r>
        <w:rPr>
          <w:color w:val="695C45"/>
          <w:sz w:val="24"/>
        </w:rPr>
        <w:t> officers to UN Peacekeeping over 70 years, in more than 50 missions.</w:t>
      </w:r>
    </w:p>
    <w:p>
      <w:pPr>
        <w:pStyle w:val="ListParagraph"/>
        <w:numPr>
          <w:ilvl w:val="1"/>
          <w:numId w:val="16"/>
        </w:numPr>
        <w:tabs>
          <w:tab w:pos="834" w:val="left" w:leader="none"/>
        </w:tabs>
        <w:spacing w:line="254" w:lineRule="auto" w:before="0" w:after="0"/>
        <w:ind w:left="833" w:right="1232" w:hanging="360"/>
        <w:jc w:val="both"/>
        <w:rPr>
          <w:sz w:val="24"/>
        </w:rPr>
      </w:pPr>
      <w:r>
        <w:rPr>
          <w:color w:val="695C45"/>
          <w:sz w:val="24"/>
        </w:rPr>
        <w:t>Currently among the largest troop contributors in the world, with over 7,500 personnel</w:t>
      </w:r>
      <w:r>
        <w:rPr>
          <w:color w:val="695C45"/>
          <w:spacing w:val="-3"/>
          <w:sz w:val="24"/>
        </w:rPr>
        <w:t> </w:t>
      </w:r>
      <w:r>
        <w:rPr>
          <w:color w:val="695C45"/>
          <w:sz w:val="24"/>
        </w:rPr>
        <w:t>deployed</w:t>
      </w:r>
      <w:r>
        <w:rPr>
          <w:color w:val="695C45"/>
          <w:spacing w:val="-3"/>
          <w:sz w:val="24"/>
        </w:rPr>
        <w:t> </w:t>
      </w:r>
      <w:r>
        <w:rPr>
          <w:color w:val="695C45"/>
          <w:sz w:val="24"/>
        </w:rPr>
        <w:t>in</w:t>
      </w:r>
      <w:r>
        <w:rPr>
          <w:color w:val="695C45"/>
          <w:spacing w:val="-3"/>
          <w:sz w:val="24"/>
        </w:rPr>
        <w:t> </w:t>
      </w:r>
      <w:r>
        <w:rPr>
          <w:color w:val="695C45"/>
          <w:sz w:val="24"/>
        </w:rPr>
        <w:t>Cyprus,</w:t>
      </w:r>
      <w:r>
        <w:rPr>
          <w:color w:val="695C45"/>
          <w:spacing w:val="-3"/>
          <w:sz w:val="24"/>
        </w:rPr>
        <w:t> </w:t>
      </w:r>
      <w:r>
        <w:rPr>
          <w:color w:val="695C45"/>
          <w:sz w:val="24"/>
        </w:rPr>
        <w:t>Congo,</w:t>
      </w:r>
      <w:r>
        <w:rPr>
          <w:color w:val="695C45"/>
          <w:spacing w:val="-3"/>
          <w:sz w:val="24"/>
        </w:rPr>
        <w:t> </w:t>
      </w:r>
      <w:r>
        <w:rPr>
          <w:color w:val="695C45"/>
          <w:sz w:val="24"/>
        </w:rPr>
        <w:t>Haiti,</w:t>
      </w:r>
      <w:r>
        <w:rPr>
          <w:color w:val="695C45"/>
          <w:spacing w:val="-3"/>
          <w:sz w:val="24"/>
        </w:rPr>
        <w:t> </w:t>
      </w:r>
      <w:r>
        <w:rPr>
          <w:color w:val="695C45"/>
          <w:sz w:val="24"/>
        </w:rPr>
        <w:t>Lebanon,</w:t>
      </w:r>
      <w:r>
        <w:rPr>
          <w:color w:val="695C45"/>
          <w:spacing w:val="-3"/>
          <w:sz w:val="24"/>
        </w:rPr>
        <w:t> </w:t>
      </w:r>
      <w:r>
        <w:rPr>
          <w:color w:val="695C45"/>
          <w:sz w:val="24"/>
        </w:rPr>
        <w:t>the</w:t>
      </w:r>
      <w:r>
        <w:rPr>
          <w:color w:val="695C45"/>
          <w:spacing w:val="-3"/>
          <w:sz w:val="24"/>
        </w:rPr>
        <w:t> </w:t>
      </w:r>
      <w:r>
        <w:rPr>
          <w:color w:val="695C45"/>
          <w:sz w:val="24"/>
        </w:rPr>
        <w:t>Middle</w:t>
      </w:r>
      <w:r>
        <w:rPr>
          <w:color w:val="695C45"/>
          <w:spacing w:val="-3"/>
          <w:sz w:val="24"/>
        </w:rPr>
        <w:t> </w:t>
      </w:r>
      <w:r>
        <w:rPr>
          <w:color w:val="695C45"/>
          <w:sz w:val="24"/>
        </w:rPr>
        <w:t>East,</w:t>
      </w:r>
      <w:r>
        <w:rPr>
          <w:color w:val="695C45"/>
          <w:spacing w:val="-3"/>
          <w:sz w:val="24"/>
        </w:rPr>
        <w:t> </w:t>
      </w:r>
      <w:r>
        <w:rPr>
          <w:color w:val="695C45"/>
          <w:sz w:val="24"/>
        </w:rPr>
        <w:t>South</w:t>
      </w:r>
      <w:r>
        <w:rPr>
          <w:color w:val="695C45"/>
          <w:sz w:val="24"/>
        </w:rPr>
        <w:t> Sudan and Western Sahara</w:t>
      </w:r>
    </w:p>
    <w:p>
      <w:pPr>
        <w:pStyle w:val="ListParagraph"/>
        <w:numPr>
          <w:ilvl w:val="1"/>
          <w:numId w:val="16"/>
        </w:numPr>
        <w:tabs>
          <w:tab w:pos="833" w:val="left" w:leader="none"/>
          <w:tab w:pos="834" w:val="left" w:leader="none"/>
        </w:tabs>
        <w:spacing w:line="254" w:lineRule="auto" w:before="0" w:after="0"/>
        <w:ind w:left="833" w:right="1102" w:hanging="360"/>
        <w:jc w:val="left"/>
        <w:rPr>
          <w:sz w:val="24"/>
        </w:rPr>
      </w:pPr>
      <w:r>
        <w:rPr>
          <w:color w:val="695C45"/>
          <w:sz w:val="24"/>
        </w:rPr>
        <w:t>Also</w:t>
      </w:r>
      <w:r>
        <w:rPr>
          <w:color w:val="695C45"/>
          <w:spacing w:val="-4"/>
          <w:sz w:val="24"/>
        </w:rPr>
        <w:t> </w:t>
      </w:r>
      <w:r>
        <w:rPr>
          <w:color w:val="695C45"/>
          <w:sz w:val="24"/>
        </w:rPr>
        <w:t>lost</w:t>
      </w:r>
      <w:r>
        <w:rPr>
          <w:color w:val="695C45"/>
          <w:spacing w:val="-4"/>
          <w:sz w:val="24"/>
        </w:rPr>
        <w:t> </w:t>
      </w:r>
      <w:r>
        <w:rPr>
          <w:color w:val="695C45"/>
          <w:sz w:val="24"/>
        </w:rPr>
        <w:t>the</w:t>
      </w:r>
      <w:r>
        <w:rPr>
          <w:color w:val="695C45"/>
          <w:spacing w:val="-4"/>
          <w:sz w:val="24"/>
        </w:rPr>
        <w:t> </w:t>
      </w:r>
      <w:r>
        <w:rPr>
          <w:b/>
          <w:color w:val="695C45"/>
          <w:sz w:val="24"/>
        </w:rPr>
        <w:t>highest</w:t>
      </w:r>
      <w:r>
        <w:rPr>
          <w:b/>
          <w:color w:val="695C45"/>
          <w:spacing w:val="-4"/>
          <w:sz w:val="24"/>
        </w:rPr>
        <w:t> </w:t>
      </w:r>
      <w:r>
        <w:rPr>
          <w:color w:val="695C45"/>
          <w:sz w:val="24"/>
        </w:rPr>
        <w:t>number</w:t>
      </w:r>
      <w:r>
        <w:rPr>
          <w:color w:val="695C45"/>
          <w:spacing w:val="-4"/>
          <w:sz w:val="24"/>
        </w:rPr>
        <w:t> </w:t>
      </w:r>
      <w:r>
        <w:rPr>
          <w:color w:val="695C45"/>
          <w:sz w:val="24"/>
        </w:rPr>
        <w:t>of</w:t>
      </w:r>
      <w:r>
        <w:rPr>
          <w:color w:val="695C45"/>
          <w:spacing w:val="-4"/>
          <w:sz w:val="24"/>
        </w:rPr>
        <w:t> </w:t>
      </w:r>
      <w:r>
        <w:rPr>
          <w:color w:val="695C45"/>
          <w:sz w:val="24"/>
        </w:rPr>
        <w:t>its</w:t>
      </w:r>
      <w:r>
        <w:rPr>
          <w:color w:val="695C45"/>
          <w:spacing w:val="-4"/>
          <w:sz w:val="24"/>
        </w:rPr>
        <w:t> </w:t>
      </w:r>
      <w:r>
        <w:rPr>
          <w:color w:val="695C45"/>
          <w:sz w:val="24"/>
        </w:rPr>
        <w:t>peacekeepers</w:t>
      </w:r>
      <w:r>
        <w:rPr>
          <w:color w:val="695C45"/>
          <w:spacing w:val="-4"/>
          <w:sz w:val="24"/>
        </w:rPr>
        <w:t> </w:t>
      </w:r>
      <w:r>
        <w:rPr>
          <w:color w:val="695C45"/>
          <w:sz w:val="24"/>
        </w:rPr>
        <w:t>in</w:t>
      </w:r>
      <w:r>
        <w:rPr>
          <w:color w:val="695C45"/>
          <w:spacing w:val="-4"/>
          <w:sz w:val="24"/>
        </w:rPr>
        <w:t> </w:t>
      </w:r>
      <w:r>
        <w:rPr>
          <w:color w:val="695C45"/>
          <w:sz w:val="24"/>
        </w:rPr>
        <w:t>various</w:t>
      </w:r>
      <w:r>
        <w:rPr>
          <w:color w:val="695C45"/>
          <w:spacing w:val="-4"/>
          <w:sz w:val="24"/>
        </w:rPr>
        <w:t> </w:t>
      </w:r>
      <w:r>
        <w:rPr>
          <w:color w:val="695C45"/>
          <w:sz w:val="24"/>
        </w:rPr>
        <w:t>UN</w:t>
      </w:r>
      <w:r>
        <w:rPr>
          <w:color w:val="695C45"/>
          <w:spacing w:val="-4"/>
          <w:sz w:val="24"/>
        </w:rPr>
        <w:t> </w:t>
      </w:r>
      <w:r>
        <w:rPr>
          <w:color w:val="695C45"/>
          <w:sz w:val="24"/>
        </w:rPr>
        <w:t>peacekeeping</w:t>
      </w:r>
      <w:r>
        <w:rPr>
          <w:color w:val="695C45"/>
          <w:sz w:val="24"/>
        </w:rPr>
        <w:t> operations in the last 70 years, with 168 military, police and civilian personnel from the country laying down their lives in the line of duty, In 2007, India became the first country to deploy an all-women contingent to a UN peacekeeping mission in Liberia.</w:t>
      </w:r>
    </w:p>
    <w:p>
      <w:pPr>
        <w:pStyle w:val="ListParagraph"/>
        <w:numPr>
          <w:ilvl w:val="1"/>
          <w:numId w:val="16"/>
        </w:numPr>
        <w:tabs>
          <w:tab w:pos="833" w:val="left" w:leader="none"/>
          <w:tab w:pos="834" w:val="left" w:leader="none"/>
        </w:tabs>
        <w:spacing w:line="254" w:lineRule="auto" w:before="0" w:after="0"/>
        <w:ind w:left="833" w:right="1537" w:hanging="360"/>
        <w:jc w:val="left"/>
        <w:rPr>
          <w:sz w:val="24"/>
        </w:rPr>
      </w:pPr>
      <w:r>
        <w:rPr>
          <w:color w:val="695C45"/>
          <w:sz w:val="24"/>
        </w:rPr>
        <w:t>Peacekeepers</w:t>
      </w:r>
      <w:r>
        <w:rPr>
          <w:color w:val="695C45"/>
          <w:spacing w:val="-4"/>
          <w:sz w:val="24"/>
        </w:rPr>
        <w:t> </w:t>
      </w:r>
      <w:r>
        <w:rPr>
          <w:color w:val="695C45"/>
          <w:sz w:val="24"/>
        </w:rPr>
        <w:t>have</w:t>
      </w:r>
      <w:r>
        <w:rPr>
          <w:color w:val="695C45"/>
          <w:spacing w:val="-4"/>
          <w:sz w:val="24"/>
        </w:rPr>
        <w:t> </w:t>
      </w:r>
      <w:r>
        <w:rPr>
          <w:color w:val="695C45"/>
          <w:sz w:val="24"/>
        </w:rPr>
        <w:t>also</w:t>
      </w:r>
      <w:r>
        <w:rPr>
          <w:color w:val="695C45"/>
          <w:spacing w:val="-4"/>
          <w:sz w:val="24"/>
        </w:rPr>
        <w:t> </w:t>
      </w:r>
      <w:r>
        <w:rPr>
          <w:color w:val="695C45"/>
          <w:sz w:val="24"/>
        </w:rPr>
        <w:t>brought</w:t>
      </w:r>
      <w:r>
        <w:rPr>
          <w:color w:val="695C45"/>
          <w:spacing w:val="-4"/>
          <w:sz w:val="24"/>
        </w:rPr>
        <w:t> </w:t>
      </w:r>
      <w:r>
        <w:rPr>
          <w:color w:val="695C45"/>
          <w:sz w:val="24"/>
        </w:rPr>
        <w:t>the</w:t>
      </w:r>
      <w:r>
        <w:rPr>
          <w:color w:val="695C45"/>
          <w:spacing w:val="-4"/>
          <w:sz w:val="24"/>
        </w:rPr>
        <w:t> </w:t>
      </w:r>
      <w:r>
        <w:rPr>
          <w:color w:val="695C45"/>
          <w:sz w:val="24"/>
        </w:rPr>
        <w:t>ancient</w:t>
      </w:r>
      <w:r>
        <w:rPr>
          <w:color w:val="695C45"/>
          <w:spacing w:val="-4"/>
          <w:sz w:val="24"/>
        </w:rPr>
        <w:t> </w:t>
      </w:r>
      <w:r>
        <w:rPr>
          <w:color w:val="695C45"/>
          <w:sz w:val="24"/>
        </w:rPr>
        <w:t>Indian</w:t>
      </w:r>
      <w:r>
        <w:rPr>
          <w:color w:val="695C45"/>
          <w:spacing w:val="-4"/>
          <w:sz w:val="24"/>
        </w:rPr>
        <w:t> </w:t>
      </w:r>
      <w:r>
        <w:rPr>
          <w:color w:val="695C45"/>
          <w:sz w:val="24"/>
        </w:rPr>
        <w:t>practice</w:t>
      </w:r>
      <w:r>
        <w:rPr>
          <w:color w:val="695C45"/>
          <w:spacing w:val="-4"/>
          <w:sz w:val="24"/>
        </w:rPr>
        <w:t> </w:t>
      </w:r>
      <w:r>
        <w:rPr>
          <w:color w:val="695C45"/>
          <w:sz w:val="24"/>
        </w:rPr>
        <w:t>of</w:t>
      </w:r>
      <w:r>
        <w:rPr>
          <w:color w:val="695C45"/>
          <w:spacing w:val="-4"/>
          <w:sz w:val="24"/>
        </w:rPr>
        <w:t> </w:t>
      </w:r>
      <w:r>
        <w:rPr>
          <w:color w:val="695C45"/>
          <w:sz w:val="24"/>
        </w:rPr>
        <w:t>yoga</w:t>
      </w:r>
      <w:r>
        <w:rPr>
          <w:color w:val="695C45"/>
          <w:spacing w:val="-4"/>
          <w:sz w:val="24"/>
        </w:rPr>
        <w:t> </w:t>
      </w:r>
      <w:r>
        <w:rPr>
          <w:color w:val="695C45"/>
          <w:sz w:val="24"/>
        </w:rPr>
        <w:t>to</w:t>
      </w:r>
      <w:r>
        <w:rPr>
          <w:color w:val="695C45"/>
          <w:spacing w:val="-4"/>
          <w:sz w:val="24"/>
        </w:rPr>
        <w:t> </w:t>
      </w:r>
      <w:r>
        <w:rPr>
          <w:color w:val="695C45"/>
          <w:sz w:val="24"/>
        </w:rPr>
        <w:t>UN </w:t>
      </w:r>
      <w:r>
        <w:rPr>
          <w:color w:val="695C45"/>
          <w:spacing w:val="-2"/>
          <w:sz w:val="24"/>
        </w:rPr>
        <w:t>missions.</w:t>
      </w:r>
    </w:p>
    <w:p>
      <w:pPr>
        <w:pStyle w:val="BodyText"/>
        <w:ind w:left="0" w:firstLine="0"/>
        <w:rPr>
          <w:sz w:val="32"/>
        </w:rPr>
      </w:pPr>
    </w:p>
    <w:p>
      <w:pPr>
        <w:pStyle w:val="BodyText"/>
        <w:spacing w:before="13"/>
        <w:ind w:left="0" w:firstLine="0"/>
        <w:rPr>
          <w:sz w:val="29"/>
        </w:rPr>
      </w:pPr>
    </w:p>
    <w:p>
      <w:pPr>
        <w:pStyle w:val="Heading6"/>
      </w:pPr>
      <w:bookmarkStart w:name="_TOC_250025" w:id="99"/>
      <w:bookmarkStart w:name="Non Aligned Movement " w:id="100"/>
      <w:r>
        <w:rPr>
          <w:b w:val="0"/>
        </w:rPr>
      </w:r>
      <w:r>
        <w:rPr>
          <w:color w:val="695C45"/>
        </w:rPr>
        <w:t>Non</w:t>
      </w:r>
      <w:r>
        <w:rPr>
          <w:color w:val="695C45"/>
          <w:spacing w:val="-5"/>
        </w:rPr>
        <w:t> </w:t>
      </w:r>
      <w:r>
        <w:rPr>
          <w:color w:val="695C45"/>
        </w:rPr>
        <w:t>Aligned</w:t>
      </w:r>
      <w:r>
        <w:rPr>
          <w:color w:val="695C45"/>
          <w:spacing w:val="-5"/>
        </w:rPr>
        <w:t> </w:t>
      </w:r>
      <w:bookmarkEnd w:id="99"/>
      <w:r>
        <w:rPr>
          <w:color w:val="695C45"/>
          <w:spacing w:val="-2"/>
        </w:rPr>
        <w:t>Movement</w:t>
      </w:r>
    </w:p>
    <w:p>
      <w:pPr>
        <w:pStyle w:val="ListParagraph"/>
        <w:numPr>
          <w:ilvl w:val="1"/>
          <w:numId w:val="16"/>
        </w:numPr>
        <w:tabs>
          <w:tab w:pos="833" w:val="left" w:leader="none"/>
          <w:tab w:pos="834" w:val="left" w:leader="none"/>
        </w:tabs>
        <w:spacing w:line="240" w:lineRule="auto" w:before="263" w:after="0"/>
        <w:ind w:left="833" w:right="0" w:hanging="361"/>
        <w:jc w:val="left"/>
        <w:rPr>
          <w:sz w:val="24"/>
        </w:rPr>
      </w:pPr>
      <w:r>
        <w:rPr>
          <w:color w:val="695C45"/>
          <w:spacing w:val="-2"/>
          <w:sz w:val="24"/>
        </w:rPr>
        <w:t>Intro</w:t>
      </w:r>
    </w:p>
    <w:p>
      <w:pPr>
        <w:spacing w:after="0" w:line="240" w:lineRule="auto"/>
        <w:jc w:val="left"/>
        <w:rPr>
          <w:sz w:val="24"/>
        </w:rPr>
        <w:sectPr>
          <w:pgSz w:w="11920" w:h="16840"/>
          <w:pgMar w:header="689" w:footer="438" w:top="1040" w:bottom="620" w:left="1020" w:right="280"/>
        </w:sectPr>
      </w:pPr>
    </w:p>
    <w:p>
      <w:pPr>
        <w:pStyle w:val="ListParagraph"/>
        <w:numPr>
          <w:ilvl w:val="2"/>
          <w:numId w:val="16"/>
        </w:numPr>
        <w:tabs>
          <w:tab w:pos="1554" w:val="left" w:leader="none"/>
        </w:tabs>
        <w:spacing w:line="254" w:lineRule="auto" w:before="62" w:after="0"/>
        <w:ind w:left="1553" w:right="1365" w:hanging="360"/>
        <w:jc w:val="both"/>
        <w:rPr>
          <w:sz w:val="24"/>
        </w:rPr>
      </w:pPr>
      <w:r>
        <w:rPr/>
        <w:pict>
          <v:shape style="position:absolute;margin-left:-33.568329pt;margin-top:414.756165pt;width:662.15pt;height:14.4pt;mso-position-horizontal-relative:page;mso-position-vertical-relative:page;z-index:-17775616;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formed during the Cold War as an organization of States that did not seek</w:t>
      </w:r>
      <w:r>
        <w:rPr>
          <w:color w:val="695C45"/>
          <w:spacing w:val="-4"/>
          <w:sz w:val="24"/>
        </w:rPr>
        <w:t> </w:t>
      </w:r>
      <w:r>
        <w:rPr>
          <w:color w:val="695C45"/>
          <w:sz w:val="24"/>
        </w:rPr>
        <w:t>to</w:t>
      </w:r>
      <w:r>
        <w:rPr>
          <w:color w:val="695C45"/>
          <w:spacing w:val="-4"/>
          <w:sz w:val="24"/>
        </w:rPr>
        <w:t> </w:t>
      </w:r>
      <w:r>
        <w:rPr>
          <w:color w:val="695C45"/>
          <w:sz w:val="24"/>
        </w:rPr>
        <w:t>formally</w:t>
      </w:r>
      <w:r>
        <w:rPr>
          <w:color w:val="695C45"/>
          <w:spacing w:val="-4"/>
          <w:sz w:val="24"/>
        </w:rPr>
        <w:t> </w:t>
      </w:r>
      <w:r>
        <w:rPr>
          <w:color w:val="695C45"/>
          <w:sz w:val="24"/>
        </w:rPr>
        <w:t>align</w:t>
      </w:r>
      <w:r>
        <w:rPr>
          <w:color w:val="695C45"/>
          <w:spacing w:val="-4"/>
          <w:sz w:val="24"/>
        </w:rPr>
        <w:t> </w:t>
      </w:r>
      <w:r>
        <w:rPr>
          <w:color w:val="695C45"/>
          <w:sz w:val="24"/>
        </w:rPr>
        <w:t>themselves</w:t>
      </w:r>
      <w:r>
        <w:rPr>
          <w:color w:val="695C45"/>
          <w:spacing w:val="-4"/>
          <w:sz w:val="24"/>
        </w:rPr>
        <w:t> </w:t>
      </w:r>
      <w:r>
        <w:rPr>
          <w:color w:val="695C45"/>
          <w:sz w:val="24"/>
        </w:rPr>
        <w:t>with</w:t>
      </w:r>
      <w:r>
        <w:rPr>
          <w:color w:val="695C45"/>
          <w:spacing w:val="-4"/>
          <w:sz w:val="24"/>
        </w:rPr>
        <w:t> </w:t>
      </w:r>
      <w:r>
        <w:rPr>
          <w:color w:val="695C45"/>
          <w:sz w:val="24"/>
        </w:rPr>
        <w:t>either</w:t>
      </w:r>
      <w:r>
        <w:rPr>
          <w:color w:val="695C45"/>
          <w:spacing w:val="-4"/>
          <w:sz w:val="24"/>
        </w:rPr>
        <w:t> </w:t>
      </w:r>
      <w:r>
        <w:rPr>
          <w:color w:val="695C45"/>
          <w:sz w:val="24"/>
        </w:rPr>
        <w:t>the</w:t>
      </w:r>
      <w:r>
        <w:rPr>
          <w:color w:val="695C45"/>
          <w:spacing w:val="-4"/>
          <w:sz w:val="24"/>
        </w:rPr>
        <w:t> </w:t>
      </w:r>
      <w:r>
        <w:rPr>
          <w:color w:val="695C45"/>
          <w:sz w:val="24"/>
        </w:rPr>
        <w:t>United</w:t>
      </w:r>
      <w:r>
        <w:rPr>
          <w:color w:val="695C45"/>
          <w:spacing w:val="-4"/>
          <w:sz w:val="24"/>
        </w:rPr>
        <w:t> </w:t>
      </w:r>
      <w:r>
        <w:rPr>
          <w:color w:val="695C45"/>
          <w:sz w:val="24"/>
        </w:rPr>
        <w:t>States</w:t>
      </w:r>
      <w:r>
        <w:rPr>
          <w:color w:val="695C45"/>
          <w:spacing w:val="-4"/>
          <w:sz w:val="24"/>
        </w:rPr>
        <w:t> </w:t>
      </w:r>
      <w:r>
        <w:rPr>
          <w:color w:val="695C45"/>
          <w:sz w:val="24"/>
        </w:rPr>
        <w:t>or</w:t>
      </w:r>
      <w:r>
        <w:rPr>
          <w:color w:val="695C45"/>
          <w:spacing w:val="-4"/>
          <w:sz w:val="24"/>
        </w:rPr>
        <w:t> </w:t>
      </w:r>
      <w:r>
        <w:rPr>
          <w:color w:val="695C45"/>
          <w:sz w:val="24"/>
        </w:rPr>
        <w:t>the Soviet Union, but sought to remain independent or neutral.</w:t>
      </w:r>
    </w:p>
    <w:p>
      <w:pPr>
        <w:pStyle w:val="ListParagraph"/>
        <w:numPr>
          <w:ilvl w:val="2"/>
          <w:numId w:val="16"/>
        </w:numPr>
        <w:tabs>
          <w:tab w:pos="1553" w:val="left" w:leader="none"/>
          <w:tab w:pos="1554" w:val="left" w:leader="none"/>
        </w:tabs>
        <w:spacing w:line="254" w:lineRule="auto" w:before="0" w:after="0"/>
        <w:ind w:left="1553" w:right="1461" w:hanging="360"/>
        <w:jc w:val="left"/>
        <w:rPr>
          <w:sz w:val="24"/>
        </w:rPr>
      </w:pPr>
      <w:r>
        <w:rPr>
          <w:color w:val="695C45"/>
          <w:sz w:val="24"/>
        </w:rPr>
        <w:t>Idea at Asia Africa conf at Bandung 1955 (indonesia)(10 bandung principles identified - respect for sov, racial equality, non-interv, no collective</w:t>
      </w:r>
      <w:r>
        <w:rPr>
          <w:color w:val="695C45"/>
          <w:spacing w:val="-3"/>
          <w:sz w:val="24"/>
        </w:rPr>
        <w:t> </w:t>
      </w:r>
      <w:r>
        <w:rPr>
          <w:color w:val="695C45"/>
          <w:sz w:val="24"/>
        </w:rPr>
        <w:t>defence</w:t>
      </w:r>
      <w:r>
        <w:rPr>
          <w:color w:val="695C45"/>
          <w:spacing w:val="-3"/>
          <w:sz w:val="24"/>
        </w:rPr>
        <w:t> </w:t>
      </w:r>
      <w:r>
        <w:rPr>
          <w:color w:val="695C45"/>
          <w:sz w:val="24"/>
        </w:rPr>
        <w:t>pacts,</w:t>
      </w:r>
      <w:r>
        <w:rPr>
          <w:color w:val="695C45"/>
          <w:spacing w:val="-3"/>
          <w:sz w:val="24"/>
        </w:rPr>
        <w:t> </w:t>
      </w:r>
      <w:r>
        <w:rPr>
          <w:color w:val="695C45"/>
          <w:sz w:val="24"/>
        </w:rPr>
        <w:t>UN</w:t>
      </w:r>
      <w:r>
        <w:rPr>
          <w:color w:val="695C45"/>
          <w:spacing w:val="-3"/>
          <w:sz w:val="24"/>
        </w:rPr>
        <w:t> </w:t>
      </w:r>
      <w:r>
        <w:rPr>
          <w:color w:val="695C45"/>
          <w:sz w:val="24"/>
        </w:rPr>
        <w:t>lead</w:t>
      </w:r>
      <w:r>
        <w:rPr>
          <w:color w:val="695C45"/>
          <w:spacing w:val="-3"/>
          <w:sz w:val="24"/>
        </w:rPr>
        <w:t> </w:t>
      </w:r>
      <w:r>
        <w:rPr>
          <w:color w:val="695C45"/>
          <w:sz w:val="24"/>
        </w:rPr>
        <w:t>peaceful</w:t>
      </w:r>
      <w:r>
        <w:rPr>
          <w:color w:val="695C45"/>
          <w:spacing w:val="-3"/>
          <w:sz w:val="24"/>
        </w:rPr>
        <w:t> </w:t>
      </w:r>
      <w:r>
        <w:rPr>
          <w:color w:val="695C45"/>
          <w:sz w:val="24"/>
        </w:rPr>
        <w:t>solution</w:t>
      </w:r>
      <w:r>
        <w:rPr>
          <w:color w:val="695C45"/>
          <w:spacing w:val="-3"/>
          <w:sz w:val="24"/>
        </w:rPr>
        <w:t> </w:t>
      </w:r>
      <w:r>
        <w:rPr>
          <w:color w:val="695C45"/>
          <w:sz w:val="24"/>
        </w:rPr>
        <w:t>to</w:t>
      </w:r>
      <w:r>
        <w:rPr>
          <w:color w:val="695C45"/>
          <w:spacing w:val="-3"/>
          <w:sz w:val="24"/>
        </w:rPr>
        <w:t> </w:t>
      </w:r>
      <w:r>
        <w:rPr>
          <w:color w:val="695C45"/>
          <w:sz w:val="24"/>
        </w:rPr>
        <w:t>issues,</w:t>
      </w:r>
      <w:r>
        <w:rPr>
          <w:color w:val="695C45"/>
          <w:spacing w:val="-3"/>
          <w:sz w:val="24"/>
        </w:rPr>
        <w:t> </w:t>
      </w:r>
      <w:r>
        <w:rPr>
          <w:color w:val="695C45"/>
          <w:sz w:val="24"/>
        </w:rPr>
        <w:t>HR</w:t>
      </w:r>
      <w:r>
        <w:rPr>
          <w:color w:val="695C45"/>
          <w:spacing w:val="-3"/>
          <w:sz w:val="24"/>
        </w:rPr>
        <w:t> </w:t>
      </w:r>
      <w:r>
        <w:rPr>
          <w:color w:val="695C45"/>
          <w:sz w:val="24"/>
        </w:rPr>
        <w:t>etc)</w:t>
      </w:r>
    </w:p>
    <w:p>
      <w:pPr>
        <w:pStyle w:val="ListParagraph"/>
        <w:numPr>
          <w:ilvl w:val="2"/>
          <w:numId w:val="16"/>
        </w:numPr>
        <w:tabs>
          <w:tab w:pos="1553" w:val="left" w:leader="none"/>
          <w:tab w:pos="1554" w:val="left" w:leader="none"/>
        </w:tabs>
        <w:spacing w:line="254" w:lineRule="auto" w:before="0" w:after="0"/>
        <w:ind w:left="1553" w:right="1662" w:hanging="360"/>
        <w:jc w:val="left"/>
        <w:rPr>
          <w:sz w:val="24"/>
        </w:rPr>
      </w:pPr>
      <w:r>
        <w:rPr>
          <w:color w:val="695C45"/>
          <w:sz w:val="24"/>
        </w:rPr>
        <w:t>first</w:t>
      </w:r>
      <w:r>
        <w:rPr>
          <w:color w:val="695C45"/>
          <w:spacing w:val="-6"/>
          <w:sz w:val="24"/>
        </w:rPr>
        <w:t> </w:t>
      </w:r>
      <w:r>
        <w:rPr>
          <w:color w:val="695C45"/>
          <w:sz w:val="24"/>
        </w:rPr>
        <w:t>NAM</w:t>
      </w:r>
      <w:r>
        <w:rPr>
          <w:color w:val="695C45"/>
          <w:spacing w:val="-6"/>
          <w:sz w:val="24"/>
        </w:rPr>
        <w:t> </w:t>
      </w:r>
      <w:r>
        <w:rPr>
          <w:color w:val="695C45"/>
          <w:sz w:val="24"/>
        </w:rPr>
        <w:t>conf</w:t>
      </w:r>
      <w:r>
        <w:rPr>
          <w:color w:val="695C45"/>
          <w:spacing w:val="-6"/>
          <w:sz w:val="24"/>
        </w:rPr>
        <w:t> </w:t>
      </w:r>
      <w:r>
        <w:rPr>
          <w:color w:val="695C45"/>
          <w:sz w:val="24"/>
        </w:rPr>
        <w:t>at</w:t>
      </w:r>
      <w:r>
        <w:rPr>
          <w:color w:val="695C45"/>
          <w:spacing w:val="-6"/>
          <w:sz w:val="24"/>
        </w:rPr>
        <w:t> </w:t>
      </w:r>
      <w:r>
        <w:rPr>
          <w:color w:val="695C45"/>
          <w:sz w:val="24"/>
        </w:rPr>
        <w:t>Belgrade(Yugoslavia)</w:t>
      </w:r>
      <w:r>
        <w:rPr>
          <w:color w:val="695C45"/>
          <w:spacing w:val="-6"/>
          <w:sz w:val="24"/>
        </w:rPr>
        <w:t> </w:t>
      </w:r>
      <w:r>
        <w:rPr>
          <w:color w:val="695C45"/>
          <w:sz w:val="24"/>
        </w:rPr>
        <w:t>in</w:t>
      </w:r>
      <w:r>
        <w:rPr>
          <w:color w:val="695C45"/>
          <w:spacing w:val="-6"/>
          <w:sz w:val="24"/>
        </w:rPr>
        <w:t> </w:t>
      </w:r>
      <w:r>
        <w:rPr>
          <w:color w:val="695C45"/>
          <w:sz w:val="24"/>
        </w:rPr>
        <w:t>1961</w:t>
      </w:r>
      <w:r>
        <w:rPr>
          <w:color w:val="695C45"/>
          <w:spacing w:val="-6"/>
          <w:sz w:val="24"/>
        </w:rPr>
        <w:t> </w:t>
      </w:r>
      <w:r>
        <w:rPr>
          <w:color w:val="695C45"/>
          <w:sz w:val="24"/>
        </w:rPr>
        <w:t>under</w:t>
      </w:r>
      <w:r>
        <w:rPr>
          <w:color w:val="695C45"/>
          <w:spacing w:val="-6"/>
          <w:sz w:val="24"/>
        </w:rPr>
        <w:t> </w:t>
      </w:r>
      <w:r>
        <w:rPr>
          <w:color w:val="695C45"/>
          <w:sz w:val="24"/>
        </w:rPr>
        <w:t>leadership</w:t>
      </w:r>
      <w:r>
        <w:rPr>
          <w:color w:val="695C45"/>
          <w:spacing w:val="-6"/>
          <w:sz w:val="24"/>
        </w:rPr>
        <w:t> </w:t>
      </w:r>
      <w:r>
        <w:rPr>
          <w:color w:val="695C45"/>
          <w:sz w:val="24"/>
        </w:rPr>
        <w:t>of</w:t>
      </w:r>
      <w:r>
        <w:rPr>
          <w:color w:val="695C45"/>
          <w:sz w:val="24"/>
        </w:rPr>
        <w:t> </w:t>
      </w:r>
      <w:r>
        <w:rPr>
          <w:color w:val="695C45"/>
          <w:spacing w:val="-2"/>
          <w:sz w:val="24"/>
        </w:rPr>
        <w:t>India,Indonesia,Egypt,Yugo,Ghana</w:t>
      </w:r>
    </w:p>
    <w:p>
      <w:pPr>
        <w:pStyle w:val="ListParagraph"/>
        <w:numPr>
          <w:ilvl w:val="2"/>
          <w:numId w:val="16"/>
        </w:numPr>
        <w:tabs>
          <w:tab w:pos="1553" w:val="left" w:leader="none"/>
          <w:tab w:pos="1554" w:val="left" w:leader="none"/>
        </w:tabs>
        <w:spacing w:line="254" w:lineRule="auto" w:before="0" w:after="0"/>
        <w:ind w:left="1553" w:right="958" w:hanging="360"/>
        <w:jc w:val="left"/>
        <w:rPr>
          <w:sz w:val="24"/>
        </w:rPr>
      </w:pPr>
      <w:r>
        <w:rPr>
          <w:color w:val="695C45"/>
          <w:sz w:val="24"/>
        </w:rPr>
        <w:t>120</w:t>
      </w:r>
      <w:r>
        <w:rPr>
          <w:color w:val="695C45"/>
          <w:spacing w:val="-4"/>
          <w:sz w:val="24"/>
        </w:rPr>
        <w:t> </w:t>
      </w:r>
      <w:r>
        <w:rPr>
          <w:color w:val="695C45"/>
          <w:sz w:val="24"/>
        </w:rPr>
        <w:t>members</w:t>
      </w:r>
      <w:r>
        <w:rPr>
          <w:color w:val="695C45"/>
          <w:spacing w:val="-4"/>
          <w:sz w:val="24"/>
        </w:rPr>
        <w:t> </w:t>
      </w:r>
      <w:r>
        <w:rPr>
          <w:color w:val="695C45"/>
          <w:sz w:val="24"/>
        </w:rPr>
        <w:t>currently,</w:t>
      </w:r>
      <w:r>
        <w:rPr>
          <w:color w:val="695C45"/>
          <w:spacing w:val="-4"/>
          <w:sz w:val="24"/>
        </w:rPr>
        <w:t> </w:t>
      </w:r>
      <w:r>
        <w:rPr>
          <w:color w:val="695C45"/>
          <w:sz w:val="24"/>
        </w:rPr>
        <w:t>based</w:t>
      </w:r>
      <w:r>
        <w:rPr>
          <w:color w:val="695C45"/>
          <w:spacing w:val="-4"/>
          <w:sz w:val="24"/>
        </w:rPr>
        <w:t> </w:t>
      </w:r>
      <w:r>
        <w:rPr>
          <w:color w:val="695C45"/>
          <w:sz w:val="24"/>
        </w:rPr>
        <w:t>on</w:t>
      </w:r>
      <w:r>
        <w:rPr>
          <w:color w:val="695C45"/>
          <w:spacing w:val="-4"/>
          <w:sz w:val="24"/>
        </w:rPr>
        <w:t> </w:t>
      </w:r>
      <w:r>
        <w:rPr>
          <w:color w:val="695C45"/>
          <w:sz w:val="24"/>
        </w:rPr>
        <w:t>ideals</w:t>
      </w:r>
      <w:r>
        <w:rPr>
          <w:color w:val="695C45"/>
          <w:spacing w:val="-4"/>
          <w:sz w:val="24"/>
        </w:rPr>
        <w:t> </w:t>
      </w:r>
      <w:r>
        <w:rPr>
          <w:color w:val="695C45"/>
          <w:sz w:val="24"/>
        </w:rPr>
        <w:t>on</w:t>
      </w:r>
      <w:r>
        <w:rPr>
          <w:color w:val="695C45"/>
          <w:spacing w:val="-4"/>
          <w:sz w:val="24"/>
        </w:rPr>
        <w:t> </w:t>
      </w:r>
      <w:r>
        <w:rPr>
          <w:color w:val="695C45"/>
          <w:sz w:val="24"/>
        </w:rPr>
        <w:t>Panchsheel-</w:t>
      </w:r>
      <w:r>
        <w:rPr>
          <w:color w:val="695C45"/>
          <w:spacing w:val="-4"/>
          <w:sz w:val="24"/>
        </w:rPr>
        <w:t> </w:t>
      </w:r>
      <w:r>
        <w:rPr>
          <w:color w:val="695C45"/>
          <w:sz w:val="24"/>
        </w:rPr>
        <w:t>non</w:t>
      </w:r>
      <w:r>
        <w:rPr>
          <w:color w:val="695C45"/>
          <w:spacing w:val="-4"/>
          <w:sz w:val="24"/>
        </w:rPr>
        <w:t> </w:t>
      </w:r>
      <w:r>
        <w:rPr>
          <w:color w:val="695C45"/>
          <w:sz w:val="24"/>
        </w:rPr>
        <w:t>iterference, mutual respect,non aggresion etc</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z w:val="24"/>
        </w:rPr>
        <w:t>Current</w:t>
      </w:r>
      <w:r>
        <w:rPr>
          <w:color w:val="695C45"/>
          <w:spacing w:val="-3"/>
          <w:sz w:val="24"/>
        </w:rPr>
        <w:t> </w:t>
      </w:r>
      <w:r>
        <w:rPr>
          <w:color w:val="695C45"/>
          <w:sz w:val="24"/>
        </w:rPr>
        <w:t>status</w:t>
      </w:r>
      <w:r>
        <w:rPr>
          <w:color w:val="695C45"/>
          <w:spacing w:val="-3"/>
          <w:sz w:val="24"/>
        </w:rPr>
        <w:t> </w:t>
      </w:r>
      <w:r>
        <w:rPr>
          <w:color w:val="695C45"/>
          <w:sz w:val="24"/>
        </w:rPr>
        <w:t>and</w:t>
      </w:r>
      <w:r>
        <w:rPr>
          <w:color w:val="695C45"/>
          <w:spacing w:val="-2"/>
          <w:sz w:val="24"/>
        </w:rPr>
        <w:t> </w:t>
      </w:r>
      <w:r>
        <w:rPr>
          <w:color w:val="695C45"/>
          <w:sz w:val="24"/>
        </w:rPr>
        <w:t>issues</w:t>
      </w:r>
      <w:r>
        <w:rPr>
          <w:color w:val="695C45"/>
          <w:spacing w:val="-3"/>
          <w:sz w:val="24"/>
        </w:rPr>
        <w:t> </w:t>
      </w:r>
      <w:r>
        <w:rPr>
          <w:color w:val="695C45"/>
          <w:sz w:val="24"/>
        </w:rPr>
        <w:t>with</w:t>
      </w:r>
      <w:r>
        <w:rPr>
          <w:color w:val="695C45"/>
          <w:spacing w:val="-3"/>
          <w:sz w:val="24"/>
        </w:rPr>
        <w:t> </w:t>
      </w:r>
      <w:r>
        <w:rPr>
          <w:color w:val="695C45"/>
          <w:sz w:val="24"/>
        </w:rPr>
        <w:t>the</w:t>
      </w:r>
      <w:r>
        <w:rPr>
          <w:color w:val="695C45"/>
          <w:spacing w:val="-2"/>
          <w:sz w:val="24"/>
        </w:rPr>
        <w:t> </w:t>
      </w:r>
      <w:r>
        <w:rPr>
          <w:color w:val="695C45"/>
          <w:spacing w:val="-5"/>
          <w:sz w:val="24"/>
        </w:rPr>
        <w:t>org</w:t>
      </w:r>
    </w:p>
    <w:p>
      <w:pPr>
        <w:pStyle w:val="ListParagraph"/>
        <w:numPr>
          <w:ilvl w:val="2"/>
          <w:numId w:val="16"/>
        </w:numPr>
        <w:tabs>
          <w:tab w:pos="1553" w:val="left" w:leader="none"/>
          <w:tab w:pos="1554" w:val="left" w:leader="none"/>
        </w:tabs>
        <w:spacing w:line="254" w:lineRule="auto" w:before="7" w:after="0"/>
        <w:ind w:left="1553" w:right="952" w:hanging="360"/>
        <w:jc w:val="left"/>
        <w:rPr>
          <w:sz w:val="24"/>
        </w:rPr>
      </w:pPr>
      <w:r>
        <w:rPr>
          <w:color w:val="695C45"/>
          <w:sz w:val="24"/>
        </w:rPr>
        <w:t>With</w:t>
      </w:r>
      <w:r>
        <w:rPr>
          <w:color w:val="695C45"/>
          <w:spacing w:val="-4"/>
          <w:sz w:val="24"/>
        </w:rPr>
        <w:t> </w:t>
      </w:r>
      <w:r>
        <w:rPr>
          <w:color w:val="695C45"/>
          <w:sz w:val="24"/>
        </w:rPr>
        <w:t>the</w:t>
      </w:r>
      <w:r>
        <w:rPr>
          <w:color w:val="695C45"/>
          <w:spacing w:val="-4"/>
          <w:sz w:val="24"/>
        </w:rPr>
        <w:t> </w:t>
      </w:r>
      <w:r>
        <w:rPr>
          <w:color w:val="695C45"/>
          <w:sz w:val="24"/>
        </w:rPr>
        <w:t>end</w:t>
      </w:r>
      <w:r>
        <w:rPr>
          <w:color w:val="695C45"/>
          <w:spacing w:val="-4"/>
          <w:sz w:val="24"/>
        </w:rPr>
        <w:t> </w:t>
      </w:r>
      <w:r>
        <w:rPr>
          <w:color w:val="695C45"/>
          <w:sz w:val="24"/>
        </w:rPr>
        <w:t>of</w:t>
      </w:r>
      <w:r>
        <w:rPr>
          <w:color w:val="695C45"/>
          <w:spacing w:val="-4"/>
          <w:sz w:val="24"/>
        </w:rPr>
        <w:t> </w:t>
      </w:r>
      <w:r>
        <w:rPr>
          <w:color w:val="695C45"/>
          <w:sz w:val="24"/>
        </w:rPr>
        <w:t>CW-</w:t>
      </w:r>
      <w:r>
        <w:rPr>
          <w:color w:val="695C45"/>
          <w:spacing w:val="-4"/>
          <w:sz w:val="24"/>
        </w:rPr>
        <w:t> </w:t>
      </w:r>
      <w:r>
        <w:rPr>
          <w:color w:val="695C45"/>
          <w:sz w:val="24"/>
        </w:rPr>
        <w:t>loosing</w:t>
      </w:r>
      <w:r>
        <w:rPr>
          <w:color w:val="695C45"/>
          <w:spacing w:val="-4"/>
          <w:sz w:val="24"/>
        </w:rPr>
        <w:t> </w:t>
      </w:r>
      <w:r>
        <w:rPr>
          <w:color w:val="695C45"/>
          <w:sz w:val="24"/>
        </w:rPr>
        <w:t>relavance,</w:t>
      </w:r>
      <w:r>
        <w:rPr>
          <w:color w:val="695C45"/>
          <w:spacing w:val="-4"/>
          <w:sz w:val="24"/>
        </w:rPr>
        <w:t> </w:t>
      </w:r>
      <w:r>
        <w:rPr>
          <w:color w:val="695C45"/>
          <w:sz w:val="24"/>
        </w:rPr>
        <w:t>mere</w:t>
      </w:r>
      <w:r>
        <w:rPr>
          <w:color w:val="695C45"/>
          <w:spacing w:val="-4"/>
          <w:sz w:val="24"/>
        </w:rPr>
        <w:t> </w:t>
      </w:r>
      <w:r>
        <w:rPr>
          <w:color w:val="695C45"/>
          <w:sz w:val="24"/>
        </w:rPr>
        <w:t>talkshop,</w:t>
      </w:r>
      <w:r>
        <w:rPr>
          <w:color w:val="695C45"/>
          <w:spacing w:val="-4"/>
          <w:sz w:val="24"/>
        </w:rPr>
        <w:t> </w:t>
      </w:r>
      <w:r>
        <w:rPr>
          <w:color w:val="695C45"/>
          <w:sz w:val="24"/>
        </w:rPr>
        <w:t>unable</w:t>
      </w:r>
      <w:r>
        <w:rPr>
          <w:color w:val="695C45"/>
          <w:spacing w:val="-4"/>
          <w:sz w:val="24"/>
        </w:rPr>
        <w:t> </w:t>
      </w:r>
      <w:r>
        <w:rPr>
          <w:color w:val="695C45"/>
          <w:sz w:val="24"/>
        </w:rPr>
        <w:t>to</w:t>
      </w:r>
      <w:r>
        <w:rPr>
          <w:color w:val="695C45"/>
          <w:spacing w:val="-4"/>
          <w:sz w:val="24"/>
        </w:rPr>
        <w:t> </w:t>
      </w:r>
      <w:r>
        <w:rPr>
          <w:color w:val="695C45"/>
          <w:sz w:val="24"/>
        </w:rPr>
        <w:t>address</w:t>
      </w:r>
      <w:r>
        <w:rPr>
          <w:color w:val="695C45"/>
          <w:sz w:val="24"/>
        </w:rPr>
        <w:t> concern of third world</w:t>
      </w:r>
    </w:p>
    <w:p>
      <w:pPr>
        <w:pStyle w:val="ListParagraph"/>
        <w:numPr>
          <w:ilvl w:val="2"/>
          <w:numId w:val="16"/>
        </w:numPr>
        <w:tabs>
          <w:tab w:pos="1553" w:val="left" w:leader="none"/>
          <w:tab w:pos="1554" w:val="left" w:leader="none"/>
        </w:tabs>
        <w:spacing w:line="254" w:lineRule="auto" w:before="0" w:after="0"/>
        <w:ind w:left="1553" w:right="907" w:hanging="360"/>
        <w:jc w:val="left"/>
        <w:rPr>
          <w:sz w:val="24"/>
        </w:rPr>
      </w:pPr>
      <w:r>
        <w:rPr>
          <w:color w:val="695C45"/>
          <w:sz w:val="24"/>
        </w:rPr>
        <w:t>Several</w:t>
      </w:r>
      <w:r>
        <w:rPr>
          <w:color w:val="695C45"/>
          <w:spacing w:val="-4"/>
          <w:sz w:val="24"/>
        </w:rPr>
        <w:t> </w:t>
      </w:r>
      <w:r>
        <w:rPr>
          <w:color w:val="695C45"/>
          <w:sz w:val="24"/>
        </w:rPr>
        <w:t>members</w:t>
      </w:r>
      <w:r>
        <w:rPr>
          <w:color w:val="695C45"/>
          <w:spacing w:val="-4"/>
          <w:sz w:val="24"/>
        </w:rPr>
        <w:t> </w:t>
      </w:r>
      <w:r>
        <w:rPr>
          <w:color w:val="695C45"/>
          <w:sz w:val="24"/>
        </w:rPr>
        <w:t>like</w:t>
      </w:r>
      <w:r>
        <w:rPr>
          <w:color w:val="695C45"/>
          <w:spacing w:val="-4"/>
          <w:sz w:val="24"/>
        </w:rPr>
        <w:t> </w:t>
      </w:r>
      <w:r>
        <w:rPr>
          <w:color w:val="695C45"/>
          <w:sz w:val="24"/>
        </w:rPr>
        <w:t>India</w:t>
      </w:r>
      <w:r>
        <w:rPr>
          <w:color w:val="695C45"/>
          <w:spacing w:val="-4"/>
          <w:sz w:val="24"/>
        </w:rPr>
        <w:t> </w:t>
      </w:r>
      <w:r>
        <w:rPr>
          <w:color w:val="695C45"/>
          <w:sz w:val="24"/>
        </w:rPr>
        <w:t>first</w:t>
      </w:r>
      <w:r>
        <w:rPr>
          <w:color w:val="695C45"/>
          <w:spacing w:val="-4"/>
          <w:sz w:val="24"/>
        </w:rPr>
        <w:t> </w:t>
      </w:r>
      <w:r>
        <w:rPr>
          <w:color w:val="695C45"/>
          <w:sz w:val="24"/>
        </w:rPr>
        <w:t>close</w:t>
      </w:r>
      <w:r>
        <w:rPr>
          <w:color w:val="695C45"/>
          <w:spacing w:val="-4"/>
          <w:sz w:val="24"/>
        </w:rPr>
        <w:t> </w:t>
      </w:r>
      <w:r>
        <w:rPr>
          <w:color w:val="695C45"/>
          <w:sz w:val="24"/>
        </w:rPr>
        <w:t>to</w:t>
      </w:r>
      <w:r>
        <w:rPr>
          <w:color w:val="695C45"/>
          <w:spacing w:val="-4"/>
          <w:sz w:val="24"/>
        </w:rPr>
        <w:t> </w:t>
      </w:r>
      <w:r>
        <w:rPr>
          <w:color w:val="695C45"/>
          <w:sz w:val="24"/>
        </w:rPr>
        <w:t>USSR</w:t>
      </w:r>
      <w:r>
        <w:rPr>
          <w:color w:val="695C45"/>
          <w:spacing w:val="-4"/>
          <w:sz w:val="24"/>
        </w:rPr>
        <w:t> </w:t>
      </w:r>
      <w:r>
        <w:rPr>
          <w:color w:val="695C45"/>
          <w:sz w:val="24"/>
        </w:rPr>
        <w:t>then</w:t>
      </w:r>
      <w:r>
        <w:rPr>
          <w:color w:val="695C45"/>
          <w:spacing w:val="-4"/>
          <w:sz w:val="24"/>
        </w:rPr>
        <w:t> </w:t>
      </w:r>
      <w:r>
        <w:rPr>
          <w:color w:val="695C45"/>
          <w:sz w:val="24"/>
        </w:rPr>
        <w:t>now</w:t>
      </w:r>
      <w:r>
        <w:rPr>
          <w:color w:val="695C45"/>
          <w:spacing w:val="-4"/>
          <w:sz w:val="24"/>
        </w:rPr>
        <w:t> </w:t>
      </w:r>
      <w:r>
        <w:rPr>
          <w:color w:val="695C45"/>
          <w:sz w:val="24"/>
        </w:rPr>
        <w:t>USA</w:t>
      </w:r>
      <w:r>
        <w:rPr>
          <w:color w:val="695C45"/>
          <w:spacing w:val="-4"/>
          <w:sz w:val="24"/>
        </w:rPr>
        <w:t> </w:t>
      </w:r>
      <w:r>
        <w:rPr>
          <w:color w:val="695C45"/>
          <w:sz w:val="24"/>
        </w:rPr>
        <w:t>in</w:t>
      </w:r>
      <w:r>
        <w:rPr>
          <w:color w:val="695C45"/>
          <w:spacing w:val="-4"/>
          <w:sz w:val="24"/>
        </w:rPr>
        <w:t> </w:t>
      </w:r>
      <w:r>
        <w:rPr>
          <w:color w:val="695C45"/>
          <w:sz w:val="24"/>
        </w:rPr>
        <w:t>post</w:t>
      </w:r>
      <w:r>
        <w:rPr>
          <w:color w:val="695C45"/>
          <w:spacing w:val="-4"/>
          <w:sz w:val="24"/>
        </w:rPr>
        <w:t> </w:t>
      </w:r>
      <w:r>
        <w:rPr>
          <w:color w:val="695C45"/>
          <w:sz w:val="24"/>
        </w:rPr>
        <w:t>1991 need for tech, FDI,China etc</w:t>
      </w:r>
    </w:p>
    <w:p>
      <w:pPr>
        <w:pStyle w:val="ListParagraph"/>
        <w:numPr>
          <w:ilvl w:val="2"/>
          <w:numId w:val="16"/>
        </w:numPr>
        <w:tabs>
          <w:tab w:pos="1553" w:val="left" w:leader="none"/>
          <w:tab w:pos="1554" w:val="left" w:leader="none"/>
        </w:tabs>
        <w:spacing w:line="254" w:lineRule="auto" w:before="0" w:after="0"/>
        <w:ind w:left="1553" w:right="1021" w:hanging="360"/>
        <w:jc w:val="left"/>
        <w:rPr>
          <w:sz w:val="24"/>
        </w:rPr>
      </w:pPr>
      <w:r>
        <w:rPr>
          <w:color w:val="695C45"/>
          <w:sz w:val="24"/>
        </w:rPr>
        <w:t>As</w:t>
      </w:r>
      <w:r>
        <w:rPr>
          <w:color w:val="695C45"/>
          <w:spacing w:val="-4"/>
          <w:sz w:val="24"/>
        </w:rPr>
        <w:t> </w:t>
      </w:r>
      <w:r>
        <w:rPr>
          <w:color w:val="695C45"/>
          <w:sz w:val="24"/>
        </w:rPr>
        <w:t>larger</w:t>
      </w:r>
      <w:r>
        <w:rPr>
          <w:color w:val="695C45"/>
          <w:spacing w:val="-4"/>
          <w:sz w:val="24"/>
        </w:rPr>
        <w:t> </w:t>
      </w:r>
      <w:r>
        <w:rPr>
          <w:color w:val="695C45"/>
          <w:sz w:val="24"/>
        </w:rPr>
        <w:t>bloc-</w:t>
      </w:r>
      <w:r>
        <w:rPr>
          <w:color w:val="695C45"/>
          <w:spacing w:val="-4"/>
          <w:sz w:val="24"/>
        </w:rPr>
        <w:t> </w:t>
      </w:r>
      <w:r>
        <w:rPr>
          <w:color w:val="695C45"/>
          <w:sz w:val="24"/>
        </w:rPr>
        <w:t>very</w:t>
      </w:r>
      <w:r>
        <w:rPr>
          <w:color w:val="695C45"/>
          <w:spacing w:val="-4"/>
          <w:sz w:val="24"/>
        </w:rPr>
        <w:t> </w:t>
      </w:r>
      <w:r>
        <w:rPr>
          <w:color w:val="695C45"/>
          <w:sz w:val="24"/>
        </w:rPr>
        <w:t>diff</w:t>
      </w:r>
      <w:r>
        <w:rPr>
          <w:color w:val="695C45"/>
          <w:spacing w:val="-4"/>
          <w:sz w:val="24"/>
        </w:rPr>
        <w:t> </w:t>
      </w:r>
      <w:r>
        <w:rPr>
          <w:color w:val="695C45"/>
          <w:sz w:val="24"/>
        </w:rPr>
        <w:t>to</w:t>
      </w:r>
      <w:r>
        <w:rPr>
          <w:color w:val="695C45"/>
          <w:spacing w:val="-4"/>
          <w:sz w:val="24"/>
        </w:rPr>
        <w:t> </w:t>
      </w:r>
      <w:r>
        <w:rPr>
          <w:color w:val="695C45"/>
          <w:sz w:val="24"/>
        </w:rPr>
        <w:t>frame</w:t>
      </w:r>
      <w:r>
        <w:rPr>
          <w:color w:val="695C45"/>
          <w:spacing w:val="-4"/>
          <w:sz w:val="24"/>
        </w:rPr>
        <w:t> </w:t>
      </w:r>
      <w:r>
        <w:rPr>
          <w:color w:val="695C45"/>
          <w:sz w:val="24"/>
        </w:rPr>
        <w:t>common</w:t>
      </w:r>
      <w:r>
        <w:rPr>
          <w:color w:val="695C45"/>
          <w:spacing w:val="-4"/>
          <w:sz w:val="24"/>
        </w:rPr>
        <w:t> </w:t>
      </w:r>
      <w:r>
        <w:rPr>
          <w:color w:val="695C45"/>
          <w:sz w:val="24"/>
        </w:rPr>
        <w:t>views,</w:t>
      </w:r>
      <w:r>
        <w:rPr>
          <w:color w:val="695C45"/>
          <w:spacing w:val="-4"/>
          <w:sz w:val="24"/>
        </w:rPr>
        <w:t> </w:t>
      </w:r>
      <w:r>
        <w:rPr>
          <w:color w:val="695C45"/>
          <w:sz w:val="24"/>
        </w:rPr>
        <w:t>absence</w:t>
      </w:r>
      <w:r>
        <w:rPr>
          <w:color w:val="695C45"/>
          <w:spacing w:val="-4"/>
          <w:sz w:val="24"/>
        </w:rPr>
        <w:t> </w:t>
      </w:r>
      <w:r>
        <w:rPr>
          <w:color w:val="695C45"/>
          <w:sz w:val="24"/>
        </w:rPr>
        <w:t>of</w:t>
      </w:r>
      <w:r>
        <w:rPr>
          <w:color w:val="695C45"/>
          <w:spacing w:val="-4"/>
          <w:sz w:val="24"/>
        </w:rPr>
        <w:t> </w:t>
      </w:r>
      <w:r>
        <w:rPr>
          <w:color w:val="695C45"/>
          <w:sz w:val="24"/>
        </w:rPr>
        <w:t>clear</w:t>
      </w:r>
      <w:r>
        <w:rPr>
          <w:color w:val="695C45"/>
          <w:spacing w:val="-4"/>
          <w:sz w:val="24"/>
        </w:rPr>
        <w:t> </w:t>
      </w:r>
      <w:r>
        <w:rPr>
          <w:color w:val="695C45"/>
          <w:sz w:val="24"/>
        </w:rPr>
        <w:t>lack</w:t>
      </w:r>
      <w:r>
        <w:rPr>
          <w:color w:val="695C45"/>
          <w:spacing w:val="-4"/>
          <w:sz w:val="24"/>
        </w:rPr>
        <w:t> </w:t>
      </w:r>
      <w:r>
        <w:rPr>
          <w:color w:val="695C45"/>
          <w:sz w:val="24"/>
        </w:rPr>
        <w:t>of</w:t>
      </w:r>
      <w:r>
        <w:rPr>
          <w:color w:val="695C45"/>
          <w:sz w:val="24"/>
        </w:rPr>
        <w:t> </w:t>
      </w:r>
      <w:r>
        <w:rPr>
          <w:color w:val="695C45"/>
          <w:spacing w:val="-2"/>
          <w:sz w:val="24"/>
        </w:rPr>
        <w:t>leadership</w:t>
      </w:r>
    </w:p>
    <w:p>
      <w:pPr>
        <w:pStyle w:val="ListParagraph"/>
        <w:numPr>
          <w:ilvl w:val="2"/>
          <w:numId w:val="16"/>
        </w:numPr>
        <w:tabs>
          <w:tab w:pos="1553" w:val="left" w:leader="none"/>
          <w:tab w:pos="1554" w:val="left" w:leader="none"/>
        </w:tabs>
        <w:spacing w:line="254" w:lineRule="auto" w:before="0" w:after="0"/>
        <w:ind w:left="1553" w:right="1720" w:hanging="360"/>
        <w:jc w:val="left"/>
        <w:rPr>
          <w:sz w:val="24"/>
        </w:rPr>
      </w:pPr>
      <w:r>
        <w:rPr>
          <w:color w:val="695C45"/>
          <w:sz w:val="24"/>
        </w:rPr>
        <w:t>Alternative</w:t>
      </w:r>
      <w:r>
        <w:rPr>
          <w:color w:val="695C45"/>
          <w:spacing w:val="-4"/>
          <w:sz w:val="24"/>
        </w:rPr>
        <w:t> </w:t>
      </w:r>
      <w:r>
        <w:rPr>
          <w:color w:val="695C45"/>
          <w:sz w:val="24"/>
        </w:rPr>
        <w:t>platforms</w:t>
      </w:r>
      <w:r>
        <w:rPr>
          <w:color w:val="695C45"/>
          <w:spacing w:val="-4"/>
          <w:sz w:val="24"/>
        </w:rPr>
        <w:t> </w:t>
      </w:r>
      <w:r>
        <w:rPr>
          <w:color w:val="695C45"/>
          <w:sz w:val="24"/>
        </w:rPr>
        <w:t>like</w:t>
      </w:r>
      <w:r>
        <w:rPr>
          <w:color w:val="695C45"/>
          <w:spacing w:val="-4"/>
          <w:sz w:val="24"/>
        </w:rPr>
        <w:t> </w:t>
      </w:r>
      <w:r>
        <w:rPr>
          <w:color w:val="695C45"/>
          <w:sz w:val="24"/>
        </w:rPr>
        <w:t>BRICS,</w:t>
      </w:r>
      <w:r>
        <w:rPr>
          <w:color w:val="695C45"/>
          <w:spacing w:val="-4"/>
          <w:sz w:val="24"/>
        </w:rPr>
        <w:t> </w:t>
      </w:r>
      <w:r>
        <w:rPr>
          <w:color w:val="695C45"/>
          <w:sz w:val="24"/>
        </w:rPr>
        <w:t>IBSA,</w:t>
      </w:r>
      <w:r>
        <w:rPr>
          <w:color w:val="695C45"/>
          <w:spacing w:val="-4"/>
          <w:sz w:val="24"/>
        </w:rPr>
        <w:t> </w:t>
      </w:r>
      <w:r>
        <w:rPr>
          <w:color w:val="695C45"/>
          <w:sz w:val="24"/>
        </w:rPr>
        <w:t>SCO</w:t>
      </w:r>
      <w:r>
        <w:rPr>
          <w:color w:val="695C45"/>
          <w:spacing w:val="-4"/>
          <w:sz w:val="24"/>
        </w:rPr>
        <w:t> </w:t>
      </w:r>
      <w:r>
        <w:rPr>
          <w:color w:val="695C45"/>
          <w:sz w:val="24"/>
        </w:rPr>
        <w:t>Etc</w:t>
      </w:r>
      <w:r>
        <w:rPr>
          <w:color w:val="695C45"/>
          <w:spacing w:val="-4"/>
          <w:sz w:val="24"/>
        </w:rPr>
        <w:t> </w:t>
      </w:r>
      <w:r>
        <w:rPr>
          <w:color w:val="695C45"/>
          <w:sz w:val="24"/>
        </w:rPr>
        <w:t>have</w:t>
      </w:r>
      <w:r>
        <w:rPr>
          <w:color w:val="695C45"/>
          <w:spacing w:val="-4"/>
          <w:sz w:val="24"/>
        </w:rPr>
        <w:t> </w:t>
      </w:r>
      <w:r>
        <w:rPr>
          <w:color w:val="695C45"/>
          <w:sz w:val="24"/>
        </w:rPr>
        <w:t>emerged</w:t>
      </w:r>
      <w:r>
        <w:rPr>
          <w:color w:val="695C45"/>
          <w:spacing w:val="-4"/>
          <w:sz w:val="24"/>
        </w:rPr>
        <w:t> </w:t>
      </w:r>
      <w:r>
        <w:rPr>
          <w:color w:val="695C45"/>
          <w:sz w:val="24"/>
        </w:rPr>
        <w:t>with</w:t>
      </w:r>
      <w:r>
        <w:rPr>
          <w:color w:val="695C45"/>
          <w:sz w:val="24"/>
        </w:rPr>
        <w:t> overlapping agendas</w:t>
      </w:r>
    </w:p>
    <w:p>
      <w:pPr>
        <w:pStyle w:val="ListParagraph"/>
        <w:numPr>
          <w:ilvl w:val="2"/>
          <w:numId w:val="16"/>
        </w:numPr>
        <w:tabs>
          <w:tab w:pos="1553" w:val="left" w:leader="none"/>
          <w:tab w:pos="1554" w:val="left" w:leader="none"/>
        </w:tabs>
        <w:spacing w:line="324" w:lineRule="exact" w:before="0" w:after="0"/>
        <w:ind w:left="1553" w:right="0" w:hanging="361"/>
        <w:jc w:val="left"/>
        <w:rPr>
          <w:sz w:val="24"/>
        </w:rPr>
      </w:pPr>
      <w:r>
        <w:rPr>
          <w:color w:val="695C45"/>
          <w:sz w:val="24"/>
        </w:rPr>
        <w:t>However</w:t>
      </w:r>
      <w:r>
        <w:rPr>
          <w:color w:val="695C45"/>
          <w:spacing w:val="-5"/>
          <w:sz w:val="24"/>
        </w:rPr>
        <w:t> </w:t>
      </w:r>
      <w:r>
        <w:rPr>
          <w:color w:val="695C45"/>
          <w:sz w:val="24"/>
        </w:rPr>
        <w:t>still</w:t>
      </w:r>
      <w:r>
        <w:rPr>
          <w:color w:val="695C45"/>
          <w:spacing w:val="-4"/>
          <w:sz w:val="24"/>
        </w:rPr>
        <w:t> </w:t>
      </w:r>
      <w:r>
        <w:rPr>
          <w:color w:val="695C45"/>
          <w:sz w:val="24"/>
        </w:rPr>
        <w:t>holds</w:t>
      </w:r>
      <w:r>
        <w:rPr>
          <w:color w:val="695C45"/>
          <w:spacing w:val="-4"/>
          <w:sz w:val="24"/>
        </w:rPr>
        <w:t> </w:t>
      </w:r>
      <w:r>
        <w:rPr>
          <w:color w:val="695C45"/>
          <w:sz w:val="24"/>
        </w:rPr>
        <w:t>relavance</w:t>
      </w:r>
      <w:r>
        <w:rPr>
          <w:color w:val="695C45"/>
          <w:spacing w:val="-4"/>
          <w:sz w:val="24"/>
        </w:rPr>
        <w:t> </w:t>
      </w:r>
      <w:r>
        <w:rPr>
          <w:color w:val="695C45"/>
          <w:spacing w:val="-5"/>
          <w:sz w:val="24"/>
        </w:rPr>
        <w:t>as</w:t>
      </w:r>
    </w:p>
    <w:p>
      <w:pPr>
        <w:pStyle w:val="ListParagraph"/>
        <w:numPr>
          <w:ilvl w:val="3"/>
          <w:numId w:val="16"/>
        </w:numPr>
        <w:tabs>
          <w:tab w:pos="2273" w:val="left" w:leader="none"/>
          <w:tab w:pos="2274" w:val="left" w:leader="none"/>
        </w:tabs>
        <w:spacing w:line="254" w:lineRule="auto" w:before="10" w:after="0"/>
        <w:ind w:left="2273" w:right="1184" w:hanging="360"/>
        <w:jc w:val="left"/>
        <w:rPr>
          <w:sz w:val="24"/>
        </w:rPr>
      </w:pPr>
      <w:r>
        <w:rPr>
          <w:color w:val="695C45"/>
          <w:sz w:val="24"/>
        </w:rPr>
        <w:t>Strategic independence for developing C always relavant- new power</w:t>
      </w:r>
      <w:r>
        <w:rPr>
          <w:color w:val="695C45"/>
          <w:spacing w:val="-6"/>
          <w:sz w:val="24"/>
        </w:rPr>
        <w:t> </w:t>
      </w:r>
      <w:r>
        <w:rPr>
          <w:color w:val="695C45"/>
          <w:sz w:val="24"/>
        </w:rPr>
        <w:t>centres-China-US,USSR</w:t>
      </w:r>
      <w:r>
        <w:rPr>
          <w:color w:val="695C45"/>
          <w:spacing w:val="-6"/>
          <w:sz w:val="24"/>
        </w:rPr>
        <w:t> </w:t>
      </w:r>
      <w:r>
        <w:rPr>
          <w:color w:val="695C45"/>
          <w:sz w:val="24"/>
        </w:rPr>
        <w:t>etc-</w:t>
      </w:r>
      <w:r>
        <w:rPr>
          <w:color w:val="695C45"/>
          <w:spacing w:val="-6"/>
          <w:sz w:val="24"/>
        </w:rPr>
        <w:t> </w:t>
      </w:r>
      <w:r>
        <w:rPr>
          <w:color w:val="695C45"/>
          <w:sz w:val="24"/>
        </w:rPr>
        <w:t>autonomy</w:t>
      </w:r>
      <w:r>
        <w:rPr>
          <w:color w:val="695C45"/>
          <w:spacing w:val="-6"/>
          <w:sz w:val="24"/>
        </w:rPr>
        <w:t> </w:t>
      </w:r>
      <w:r>
        <w:rPr>
          <w:color w:val="695C45"/>
          <w:sz w:val="24"/>
        </w:rPr>
        <w:t>for</w:t>
      </w:r>
      <w:r>
        <w:rPr>
          <w:color w:val="695C45"/>
          <w:spacing w:val="-6"/>
          <w:sz w:val="24"/>
        </w:rPr>
        <w:t> </w:t>
      </w:r>
      <w:r>
        <w:rPr>
          <w:color w:val="695C45"/>
          <w:sz w:val="24"/>
        </w:rPr>
        <w:t>policy</w:t>
      </w:r>
      <w:r>
        <w:rPr>
          <w:color w:val="695C45"/>
          <w:spacing w:val="-6"/>
          <w:sz w:val="24"/>
        </w:rPr>
        <w:t> </w:t>
      </w:r>
      <w:r>
        <w:rPr>
          <w:color w:val="695C45"/>
          <w:sz w:val="24"/>
        </w:rPr>
        <w:t>to</w:t>
      </w:r>
      <w:r>
        <w:rPr>
          <w:color w:val="695C45"/>
          <w:spacing w:val="-6"/>
          <w:sz w:val="24"/>
        </w:rPr>
        <w:t> </w:t>
      </w:r>
      <w:r>
        <w:rPr>
          <w:color w:val="695C45"/>
          <w:sz w:val="24"/>
        </w:rPr>
        <w:t>follow</w:t>
      </w:r>
      <w:r>
        <w:rPr>
          <w:color w:val="695C45"/>
          <w:sz w:val="24"/>
        </w:rPr>
        <w:t> always relavant in global talks and diplomacy</w:t>
      </w:r>
    </w:p>
    <w:p>
      <w:pPr>
        <w:pStyle w:val="ListParagraph"/>
        <w:numPr>
          <w:ilvl w:val="3"/>
          <w:numId w:val="16"/>
        </w:numPr>
        <w:tabs>
          <w:tab w:pos="2273" w:val="left" w:leader="none"/>
          <w:tab w:pos="2274" w:val="left" w:leader="none"/>
        </w:tabs>
        <w:spacing w:line="254" w:lineRule="auto" w:before="0" w:after="0"/>
        <w:ind w:left="2273" w:right="922" w:hanging="360"/>
        <w:jc w:val="left"/>
        <w:rPr>
          <w:sz w:val="24"/>
        </w:rPr>
      </w:pPr>
      <w:r>
        <w:rPr>
          <w:color w:val="695C45"/>
          <w:sz w:val="24"/>
        </w:rPr>
        <w:t>Collective voice of developing world with common challanges- need to act as coherent groups in trade,CC talks, environmental degradation, terrorism, radicalisation, poverty, public health emergencies - can only be faced together, not when world is divided- requires collaboration, not coercion. In short, effective multilateralism</w:t>
      </w:r>
      <w:r>
        <w:rPr>
          <w:color w:val="695C45"/>
          <w:spacing w:val="-5"/>
          <w:sz w:val="24"/>
        </w:rPr>
        <w:t> </w:t>
      </w:r>
      <w:r>
        <w:rPr>
          <w:color w:val="695C45"/>
          <w:sz w:val="24"/>
        </w:rPr>
        <w:t>remains</w:t>
      </w:r>
      <w:r>
        <w:rPr>
          <w:color w:val="695C45"/>
          <w:spacing w:val="-5"/>
          <w:sz w:val="24"/>
        </w:rPr>
        <w:t> </w:t>
      </w:r>
      <w:r>
        <w:rPr>
          <w:color w:val="695C45"/>
          <w:sz w:val="24"/>
        </w:rPr>
        <w:t>the</w:t>
      </w:r>
      <w:r>
        <w:rPr>
          <w:color w:val="695C45"/>
          <w:spacing w:val="-5"/>
          <w:sz w:val="24"/>
        </w:rPr>
        <w:t> </w:t>
      </w:r>
      <w:r>
        <w:rPr>
          <w:color w:val="695C45"/>
          <w:sz w:val="24"/>
        </w:rPr>
        <w:t>only</w:t>
      </w:r>
      <w:r>
        <w:rPr>
          <w:color w:val="695C45"/>
          <w:spacing w:val="-5"/>
          <w:sz w:val="24"/>
        </w:rPr>
        <w:t> </w:t>
      </w:r>
      <w:r>
        <w:rPr>
          <w:color w:val="695C45"/>
          <w:sz w:val="24"/>
        </w:rPr>
        <w:t>answer.</w:t>
      </w:r>
      <w:r>
        <w:rPr>
          <w:color w:val="695C45"/>
          <w:spacing w:val="-5"/>
          <w:sz w:val="24"/>
        </w:rPr>
        <w:t> </w:t>
      </w:r>
      <w:r>
        <w:rPr>
          <w:color w:val="695C45"/>
          <w:sz w:val="24"/>
        </w:rPr>
        <w:t>NAM</w:t>
      </w:r>
      <w:r>
        <w:rPr>
          <w:color w:val="695C45"/>
          <w:spacing w:val="-5"/>
          <w:sz w:val="24"/>
        </w:rPr>
        <w:t> </w:t>
      </w:r>
      <w:r>
        <w:rPr>
          <w:color w:val="695C45"/>
          <w:sz w:val="24"/>
        </w:rPr>
        <w:t>can</w:t>
      </w:r>
      <w:r>
        <w:rPr>
          <w:color w:val="695C45"/>
          <w:spacing w:val="-5"/>
          <w:sz w:val="24"/>
        </w:rPr>
        <w:t> </w:t>
      </w:r>
      <w:r>
        <w:rPr>
          <w:color w:val="695C45"/>
          <w:sz w:val="24"/>
        </w:rPr>
        <w:t>be</w:t>
      </w:r>
      <w:r>
        <w:rPr>
          <w:color w:val="695C45"/>
          <w:spacing w:val="-5"/>
          <w:sz w:val="24"/>
        </w:rPr>
        <w:t> </w:t>
      </w:r>
      <w:r>
        <w:rPr>
          <w:color w:val="695C45"/>
          <w:sz w:val="24"/>
        </w:rPr>
        <w:t>that</w:t>
      </w:r>
      <w:r>
        <w:rPr>
          <w:color w:val="695C45"/>
          <w:spacing w:val="-5"/>
          <w:sz w:val="24"/>
        </w:rPr>
        <w:t> </w:t>
      </w:r>
      <w:r>
        <w:rPr>
          <w:color w:val="695C45"/>
          <w:sz w:val="24"/>
        </w:rPr>
        <w:t>answer.</w:t>
      </w:r>
    </w:p>
    <w:p>
      <w:pPr>
        <w:pStyle w:val="ListParagraph"/>
        <w:numPr>
          <w:ilvl w:val="1"/>
          <w:numId w:val="16"/>
        </w:numPr>
        <w:tabs>
          <w:tab w:pos="833" w:val="left" w:leader="none"/>
          <w:tab w:pos="834" w:val="left" w:leader="none"/>
        </w:tabs>
        <w:spacing w:line="318" w:lineRule="exact" w:before="0" w:after="0"/>
        <w:ind w:left="833" w:right="0" w:hanging="361"/>
        <w:jc w:val="left"/>
        <w:rPr>
          <w:sz w:val="24"/>
        </w:rPr>
      </w:pPr>
      <w:r>
        <w:rPr>
          <w:color w:val="695C45"/>
          <w:sz w:val="24"/>
        </w:rPr>
        <w:t>Reforms</w:t>
      </w:r>
      <w:r>
        <w:rPr>
          <w:color w:val="695C45"/>
          <w:spacing w:val="-10"/>
          <w:sz w:val="24"/>
        </w:rPr>
        <w:t> </w:t>
      </w:r>
      <w:r>
        <w:rPr>
          <w:color w:val="695C45"/>
          <w:spacing w:val="-2"/>
          <w:sz w:val="24"/>
        </w:rPr>
        <w:t>needed</w:t>
      </w:r>
    </w:p>
    <w:p>
      <w:pPr>
        <w:pStyle w:val="ListParagraph"/>
        <w:numPr>
          <w:ilvl w:val="2"/>
          <w:numId w:val="16"/>
        </w:numPr>
        <w:tabs>
          <w:tab w:pos="1553" w:val="left" w:leader="none"/>
          <w:tab w:pos="1554" w:val="left" w:leader="none"/>
        </w:tabs>
        <w:spacing w:line="254" w:lineRule="auto" w:before="13" w:after="0"/>
        <w:ind w:left="1553" w:right="1061" w:hanging="360"/>
        <w:jc w:val="left"/>
        <w:rPr>
          <w:sz w:val="24"/>
        </w:rPr>
      </w:pPr>
      <w:r>
        <w:rPr>
          <w:color w:val="695C45"/>
          <w:sz w:val="24"/>
        </w:rPr>
        <w:t>India</w:t>
      </w:r>
      <w:r>
        <w:rPr>
          <w:color w:val="695C45"/>
          <w:spacing w:val="-5"/>
          <w:sz w:val="24"/>
        </w:rPr>
        <w:t> </w:t>
      </w:r>
      <w:r>
        <w:rPr>
          <w:color w:val="695C45"/>
          <w:sz w:val="24"/>
        </w:rPr>
        <w:t>called</w:t>
      </w:r>
      <w:r>
        <w:rPr>
          <w:color w:val="695C45"/>
          <w:spacing w:val="-5"/>
          <w:sz w:val="24"/>
        </w:rPr>
        <w:t> </w:t>
      </w:r>
      <w:r>
        <w:rPr>
          <w:color w:val="695C45"/>
          <w:sz w:val="24"/>
        </w:rPr>
        <w:t>for</w:t>
      </w:r>
      <w:r>
        <w:rPr>
          <w:color w:val="695C45"/>
          <w:spacing w:val="-5"/>
          <w:sz w:val="24"/>
        </w:rPr>
        <w:t> </w:t>
      </w:r>
      <w:r>
        <w:rPr>
          <w:color w:val="695C45"/>
          <w:sz w:val="24"/>
        </w:rPr>
        <w:t>need</w:t>
      </w:r>
      <w:r>
        <w:rPr>
          <w:color w:val="695C45"/>
          <w:spacing w:val="-5"/>
          <w:sz w:val="24"/>
        </w:rPr>
        <w:t> </w:t>
      </w:r>
      <w:r>
        <w:rPr>
          <w:color w:val="695C45"/>
          <w:sz w:val="24"/>
        </w:rPr>
        <w:t>to</w:t>
      </w:r>
      <w:r>
        <w:rPr>
          <w:color w:val="695C45"/>
          <w:spacing w:val="-5"/>
          <w:sz w:val="24"/>
        </w:rPr>
        <w:t> </w:t>
      </w:r>
      <w:r>
        <w:rPr>
          <w:color w:val="695C45"/>
          <w:sz w:val="24"/>
        </w:rPr>
        <w:t>keep</w:t>
      </w:r>
      <w:r>
        <w:rPr>
          <w:color w:val="695C45"/>
          <w:spacing w:val="-5"/>
          <w:sz w:val="24"/>
        </w:rPr>
        <w:t> </w:t>
      </w:r>
      <w:r>
        <w:rPr>
          <w:color w:val="695C45"/>
          <w:sz w:val="24"/>
        </w:rPr>
        <w:t>on</w:t>
      </w:r>
      <w:r>
        <w:rPr>
          <w:color w:val="695C45"/>
          <w:spacing w:val="-5"/>
          <w:sz w:val="24"/>
        </w:rPr>
        <w:t> </w:t>
      </w:r>
      <w:r>
        <w:rPr>
          <w:color w:val="695C45"/>
          <w:sz w:val="24"/>
        </w:rPr>
        <w:t>updating</w:t>
      </w:r>
      <w:r>
        <w:rPr>
          <w:color w:val="695C45"/>
          <w:spacing w:val="-5"/>
          <w:sz w:val="24"/>
        </w:rPr>
        <w:t> </w:t>
      </w:r>
      <w:r>
        <w:rPr>
          <w:color w:val="695C45"/>
          <w:sz w:val="24"/>
        </w:rPr>
        <w:t>agendas</w:t>
      </w:r>
      <w:r>
        <w:rPr>
          <w:color w:val="695C45"/>
          <w:spacing w:val="-5"/>
          <w:sz w:val="24"/>
        </w:rPr>
        <w:t> </w:t>
      </w:r>
      <w:r>
        <w:rPr>
          <w:color w:val="695C45"/>
          <w:sz w:val="24"/>
        </w:rPr>
        <w:t>wrt</w:t>
      </w:r>
      <w:r>
        <w:rPr>
          <w:color w:val="695C45"/>
          <w:spacing w:val="-5"/>
          <w:sz w:val="24"/>
        </w:rPr>
        <w:t> </w:t>
      </w:r>
      <w:r>
        <w:rPr>
          <w:color w:val="695C45"/>
          <w:sz w:val="24"/>
        </w:rPr>
        <w:t>global</w:t>
      </w:r>
      <w:r>
        <w:rPr>
          <w:color w:val="695C45"/>
          <w:spacing w:val="-5"/>
          <w:sz w:val="24"/>
        </w:rPr>
        <w:t> </w:t>
      </w:r>
      <w:r>
        <w:rPr>
          <w:color w:val="695C45"/>
          <w:sz w:val="24"/>
        </w:rPr>
        <w:t>challanges</w:t>
      </w:r>
      <w:r>
        <w:rPr>
          <w:color w:val="695C45"/>
          <w:sz w:val="24"/>
        </w:rPr>
        <w:t> and act as collective voice on issues, reforming international inst, pool best exp etc</w:t>
      </w:r>
    </w:p>
    <w:p>
      <w:pPr>
        <w:pStyle w:val="ListParagraph"/>
        <w:numPr>
          <w:ilvl w:val="2"/>
          <w:numId w:val="16"/>
        </w:numPr>
        <w:tabs>
          <w:tab w:pos="1553" w:val="left" w:leader="none"/>
          <w:tab w:pos="1554" w:val="left" w:leader="none"/>
        </w:tabs>
        <w:spacing w:line="254" w:lineRule="auto" w:before="0" w:after="0"/>
        <w:ind w:left="1553" w:right="1513" w:hanging="360"/>
        <w:jc w:val="left"/>
        <w:rPr>
          <w:sz w:val="24"/>
        </w:rPr>
      </w:pPr>
      <w:r>
        <w:rPr>
          <w:color w:val="695C45"/>
          <w:sz w:val="24"/>
        </w:rPr>
        <w:t>No</w:t>
      </w:r>
      <w:r>
        <w:rPr>
          <w:color w:val="695C45"/>
          <w:spacing w:val="-5"/>
          <w:sz w:val="24"/>
        </w:rPr>
        <w:t> </w:t>
      </w:r>
      <w:r>
        <w:rPr>
          <w:color w:val="695C45"/>
          <w:sz w:val="24"/>
        </w:rPr>
        <w:t>need</w:t>
      </w:r>
      <w:r>
        <w:rPr>
          <w:color w:val="695C45"/>
          <w:spacing w:val="-5"/>
          <w:sz w:val="24"/>
        </w:rPr>
        <w:t> </w:t>
      </w:r>
      <w:r>
        <w:rPr>
          <w:color w:val="695C45"/>
          <w:sz w:val="24"/>
        </w:rPr>
        <w:t>for</w:t>
      </w:r>
      <w:r>
        <w:rPr>
          <w:color w:val="695C45"/>
          <w:spacing w:val="-5"/>
          <w:sz w:val="24"/>
        </w:rPr>
        <w:t> </w:t>
      </w:r>
      <w:r>
        <w:rPr>
          <w:color w:val="695C45"/>
          <w:sz w:val="24"/>
        </w:rPr>
        <w:t>broad</w:t>
      </w:r>
      <w:r>
        <w:rPr>
          <w:color w:val="695C45"/>
          <w:spacing w:val="-5"/>
          <w:sz w:val="24"/>
        </w:rPr>
        <w:t> </w:t>
      </w:r>
      <w:r>
        <w:rPr>
          <w:color w:val="695C45"/>
          <w:sz w:val="24"/>
        </w:rPr>
        <w:t>position</w:t>
      </w:r>
      <w:r>
        <w:rPr>
          <w:color w:val="695C45"/>
          <w:spacing w:val="-5"/>
          <w:sz w:val="24"/>
        </w:rPr>
        <w:t> </w:t>
      </w:r>
      <w:r>
        <w:rPr>
          <w:color w:val="695C45"/>
          <w:sz w:val="24"/>
        </w:rPr>
        <w:t>on</w:t>
      </w:r>
      <w:r>
        <w:rPr>
          <w:color w:val="695C45"/>
          <w:spacing w:val="-5"/>
          <w:sz w:val="24"/>
        </w:rPr>
        <w:t> </w:t>
      </w:r>
      <w:r>
        <w:rPr>
          <w:color w:val="695C45"/>
          <w:sz w:val="24"/>
        </w:rPr>
        <w:t>selecting</w:t>
      </w:r>
      <w:r>
        <w:rPr>
          <w:color w:val="695C45"/>
          <w:spacing w:val="-5"/>
          <w:sz w:val="24"/>
        </w:rPr>
        <w:t> </w:t>
      </w:r>
      <w:r>
        <w:rPr>
          <w:color w:val="695C45"/>
          <w:sz w:val="24"/>
        </w:rPr>
        <w:t>any</w:t>
      </w:r>
      <w:r>
        <w:rPr>
          <w:color w:val="695C45"/>
          <w:spacing w:val="-5"/>
          <w:sz w:val="24"/>
        </w:rPr>
        <w:t> </w:t>
      </w:r>
      <w:r>
        <w:rPr>
          <w:color w:val="695C45"/>
          <w:sz w:val="24"/>
        </w:rPr>
        <w:t>idelogy</w:t>
      </w:r>
      <w:r>
        <w:rPr>
          <w:color w:val="695C45"/>
          <w:spacing w:val="-5"/>
          <w:sz w:val="24"/>
        </w:rPr>
        <w:t> </w:t>
      </w:r>
      <w:r>
        <w:rPr>
          <w:color w:val="695C45"/>
          <w:sz w:val="24"/>
        </w:rPr>
        <w:t>or</w:t>
      </w:r>
      <w:r>
        <w:rPr>
          <w:color w:val="695C45"/>
          <w:spacing w:val="-5"/>
          <w:sz w:val="24"/>
        </w:rPr>
        <w:t> </w:t>
      </w:r>
      <w:r>
        <w:rPr>
          <w:color w:val="695C45"/>
          <w:sz w:val="24"/>
        </w:rPr>
        <w:t>group</w:t>
      </w:r>
      <w:r>
        <w:rPr>
          <w:color w:val="695C45"/>
          <w:spacing w:val="-5"/>
          <w:sz w:val="24"/>
        </w:rPr>
        <w:t> </w:t>
      </w:r>
      <w:r>
        <w:rPr>
          <w:color w:val="695C45"/>
          <w:sz w:val="24"/>
        </w:rPr>
        <w:t>rather based on micro issues facing developing C.</w:t>
      </w:r>
    </w:p>
    <w:p>
      <w:pPr>
        <w:pStyle w:val="ListParagraph"/>
        <w:numPr>
          <w:ilvl w:val="1"/>
          <w:numId w:val="16"/>
        </w:numPr>
        <w:tabs>
          <w:tab w:pos="833" w:val="left" w:leader="none"/>
          <w:tab w:pos="834" w:val="left" w:leader="none"/>
        </w:tabs>
        <w:spacing w:line="324" w:lineRule="exact" w:before="0" w:after="0"/>
        <w:ind w:left="833" w:right="0" w:hanging="361"/>
        <w:jc w:val="left"/>
        <w:rPr>
          <w:sz w:val="24"/>
        </w:rPr>
      </w:pPr>
      <w:r>
        <w:rPr>
          <w:color w:val="695C45"/>
          <w:spacing w:val="-2"/>
          <w:sz w:val="24"/>
        </w:rPr>
        <w:t>Conclusion</w:t>
      </w:r>
    </w:p>
    <w:p>
      <w:pPr>
        <w:pStyle w:val="ListParagraph"/>
        <w:numPr>
          <w:ilvl w:val="2"/>
          <w:numId w:val="16"/>
        </w:numPr>
        <w:tabs>
          <w:tab w:pos="1553" w:val="left" w:leader="none"/>
          <w:tab w:pos="1554" w:val="left" w:leader="none"/>
        </w:tabs>
        <w:spacing w:line="254" w:lineRule="auto" w:before="14" w:after="0"/>
        <w:ind w:left="1553" w:right="880" w:hanging="360"/>
        <w:jc w:val="left"/>
        <w:rPr>
          <w:sz w:val="24"/>
        </w:rPr>
      </w:pPr>
      <w:r>
        <w:rPr>
          <w:color w:val="695C45"/>
          <w:sz w:val="24"/>
        </w:rPr>
        <w:t>A</w:t>
      </w:r>
      <w:r>
        <w:rPr>
          <w:color w:val="695C45"/>
          <w:spacing w:val="-3"/>
          <w:sz w:val="24"/>
        </w:rPr>
        <w:t> </w:t>
      </w:r>
      <w:r>
        <w:rPr>
          <w:color w:val="695C45"/>
          <w:sz w:val="24"/>
        </w:rPr>
        <w:t>democratic,</w:t>
      </w:r>
      <w:r>
        <w:rPr>
          <w:color w:val="695C45"/>
          <w:spacing w:val="-3"/>
          <w:sz w:val="24"/>
        </w:rPr>
        <w:t> </w:t>
      </w:r>
      <w:r>
        <w:rPr>
          <w:color w:val="695C45"/>
          <w:sz w:val="24"/>
        </w:rPr>
        <w:t>effective,</w:t>
      </w:r>
      <w:r>
        <w:rPr>
          <w:color w:val="695C45"/>
          <w:spacing w:val="-3"/>
          <w:sz w:val="24"/>
        </w:rPr>
        <w:t> </w:t>
      </w:r>
      <w:r>
        <w:rPr>
          <w:color w:val="695C45"/>
          <w:sz w:val="24"/>
        </w:rPr>
        <w:t>flexible,</w:t>
      </w:r>
      <w:r>
        <w:rPr>
          <w:color w:val="695C45"/>
          <w:spacing w:val="-3"/>
          <w:sz w:val="24"/>
        </w:rPr>
        <w:t> </w:t>
      </w:r>
      <w:r>
        <w:rPr>
          <w:color w:val="695C45"/>
          <w:sz w:val="24"/>
        </w:rPr>
        <w:t>credible,</w:t>
      </w:r>
      <w:r>
        <w:rPr>
          <w:color w:val="695C45"/>
          <w:spacing w:val="-3"/>
          <w:sz w:val="24"/>
        </w:rPr>
        <w:t> </w:t>
      </w:r>
      <w:r>
        <w:rPr>
          <w:color w:val="695C45"/>
          <w:sz w:val="24"/>
        </w:rPr>
        <w:t>transparent</w:t>
      </w:r>
      <w:r>
        <w:rPr>
          <w:color w:val="695C45"/>
          <w:spacing w:val="-3"/>
          <w:sz w:val="24"/>
        </w:rPr>
        <w:t> </w:t>
      </w:r>
      <w:r>
        <w:rPr>
          <w:color w:val="695C45"/>
          <w:sz w:val="24"/>
        </w:rPr>
        <w:t>and</w:t>
      </w:r>
      <w:r>
        <w:rPr>
          <w:color w:val="695C45"/>
          <w:spacing w:val="-3"/>
          <w:sz w:val="24"/>
        </w:rPr>
        <w:t> </w:t>
      </w:r>
      <w:r>
        <w:rPr>
          <w:color w:val="695C45"/>
          <w:sz w:val="24"/>
        </w:rPr>
        <w:t>representative, multilateral organisation like NAM is imperative for 21st century world </w:t>
      </w:r>
      <w:r>
        <w:rPr>
          <w:color w:val="695C45"/>
          <w:spacing w:val="-2"/>
          <w:sz w:val="24"/>
        </w:rPr>
        <w:t>order.</w:t>
      </w:r>
    </w:p>
    <w:p>
      <w:pPr>
        <w:pStyle w:val="ListParagraph"/>
        <w:numPr>
          <w:ilvl w:val="1"/>
          <w:numId w:val="16"/>
        </w:numPr>
        <w:tabs>
          <w:tab w:pos="833" w:val="left" w:leader="none"/>
          <w:tab w:pos="834" w:val="left" w:leader="none"/>
        </w:tabs>
        <w:spacing w:line="254" w:lineRule="auto" w:before="0" w:after="0"/>
        <w:ind w:left="833" w:right="1116" w:hanging="360"/>
        <w:jc w:val="left"/>
        <w:rPr>
          <w:sz w:val="24"/>
        </w:rPr>
      </w:pPr>
      <w:r>
        <w:rPr>
          <w:color w:val="695C45"/>
          <w:sz w:val="24"/>
        </w:rPr>
        <w:t>India-</w:t>
      </w:r>
      <w:r>
        <w:rPr>
          <w:color w:val="695C45"/>
          <w:spacing w:val="-4"/>
          <w:sz w:val="24"/>
        </w:rPr>
        <w:t> </w:t>
      </w:r>
      <w:r>
        <w:rPr>
          <w:color w:val="695C45"/>
          <w:sz w:val="24"/>
        </w:rPr>
        <w:t>focus(i.e</w:t>
      </w:r>
      <w:r>
        <w:rPr>
          <w:color w:val="695C45"/>
          <w:spacing w:val="-4"/>
          <w:sz w:val="24"/>
        </w:rPr>
        <w:t> </w:t>
      </w:r>
      <w:r>
        <w:rPr>
          <w:color w:val="695C45"/>
          <w:sz w:val="24"/>
        </w:rPr>
        <w:t>how</w:t>
      </w:r>
      <w:r>
        <w:rPr>
          <w:color w:val="695C45"/>
          <w:spacing w:val="-4"/>
          <w:sz w:val="24"/>
        </w:rPr>
        <w:t> </w:t>
      </w:r>
      <w:r>
        <w:rPr>
          <w:color w:val="695C45"/>
          <w:sz w:val="24"/>
        </w:rPr>
        <w:t>India</w:t>
      </w:r>
      <w:r>
        <w:rPr>
          <w:color w:val="695C45"/>
          <w:spacing w:val="-4"/>
          <w:sz w:val="24"/>
        </w:rPr>
        <w:t> </w:t>
      </w:r>
      <w:r>
        <w:rPr>
          <w:color w:val="695C45"/>
          <w:sz w:val="24"/>
        </w:rPr>
        <w:t>benefits</w:t>
      </w:r>
      <w:r>
        <w:rPr>
          <w:color w:val="695C45"/>
          <w:spacing w:val="-4"/>
          <w:sz w:val="24"/>
        </w:rPr>
        <w:t> </w:t>
      </w:r>
      <w:r>
        <w:rPr>
          <w:color w:val="695C45"/>
          <w:sz w:val="24"/>
        </w:rPr>
        <w:t>from</w:t>
      </w:r>
      <w:r>
        <w:rPr>
          <w:color w:val="695C45"/>
          <w:spacing w:val="-4"/>
          <w:sz w:val="24"/>
        </w:rPr>
        <w:t> </w:t>
      </w:r>
      <w:r>
        <w:rPr>
          <w:color w:val="695C45"/>
          <w:sz w:val="24"/>
        </w:rPr>
        <w:t>it,</w:t>
      </w:r>
      <w:r>
        <w:rPr>
          <w:color w:val="695C45"/>
          <w:spacing w:val="-4"/>
          <w:sz w:val="24"/>
        </w:rPr>
        <w:t> </w:t>
      </w:r>
      <w:r>
        <w:rPr>
          <w:color w:val="695C45"/>
          <w:sz w:val="24"/>
        </w:rPr>
        <w:t>what</w:t>
      </w:r>
      <w:r>
        <w:rPr>
          <w:color w:val="695C45"/>
          <w:spacing w:val="-4"/>
          <w:sz w:val="24"/>
        </w:rPr>
        <w:t> </w:t>
      </w:r>
      <w:r>
        <w:rPr>
          <w:color w:val="695C45"/>
          <w:sz w:val="24"/>
        </w:rPr>
        <w:t>India</w:t>
      </w:r>
      <w:r>
        <w:rPr>
          <w:color w:val="695C45"/>
          <w:spacing w:val="-4"/>
          <w:sz w:val="24"/>
        </w:rPr>
        <w:t> </w:t>
      </w:r>
      <w:r>
        <w:rPr>
          <w:color w:val="695C45"/>
          <w:sz w:val="24"/>
        </w:rPr>
        <w:t>should</w:t>
      </w:r>
      <w:r>
        <w:rPr>
          <w:color w:val="695C45"/>
          <w:spacing w:val="-4"/>
          <w:sz w:val="24"/>
        </w:rPr>
        <w:t> </w:t>
      </w:r>
      <w:r>
        <w:rPr>
          <w:color w:val="695C45"/>
          <w:sz w:val="24"/>
        </w:rPr>
        <w:t>do</w:t>
      </w:r>
      <w:r>
        <w:rPr>
          <w:color w:val="695C45"/>
          <w:spacing w:val="-4"/>
          <w:sz w:val="24"/>
        </w:rPr>
        <w:t> </w:t>
      </w:r>
      <w:r>
        <w:rPr>
          <w:color w:val="695C45"/>
          <w:sz w:val="24"/>
        </w:rPr>
        <w:t>for</w:t>
      </w:r>
      <w:r>
        <w:rPr>
          <w:color w:val="695C45"/>
          <w:spacing w:val="-4"/>
          <w:sz w:val="24"/>
        </w:rPr>
        <w:t> </w:t>
      </w:r>
      <w:r>
        <w:rPr>
          <w:color w:val="695C45"/>
          <w:sz w:val="24"/>
        </w:rPr>
        <w:t>its</w:t>
      </w:r>
      <w:r>
        <w:rPr>
          <w:color w:val="695C45"/>
          <w:spacing w:val="-4"/>
          <w:sz w:val="24"/>
        </w:rPr>
        <w:t> </w:t>
      </w:r>
      <w:r>
        <w:rPr>
          <w:color w:val="695C45"/>
          <w:sz w:val="24"/>
        </w:rPr>
        <w:t>interest wrt org, how India can play leadership role wrt other small nations etc)</w:t>
      </w:r>
    </w:p>
    <w:p>
      <w:pPr>
        <w:spacing w:after="0" w:line="254" w:lineRule="auto"/>
        <w:jc w:val="left"/>
        <w:rPr>
          <w:sz w:val="24"/>
        </w:rPr>
        <w:sectPr>
          <w:pgSz w:w="11920" w:h="16840"/>
          <w:pgMar w:header="689" w:footer="438" w:top="1040" w:bottom="620" w:left="1020" w:right="280"/>
        </w:sectPr>
      </w:pPr>
    </w:p>
    <w:p>
      <w:pPr>
        <w:pStyle w:val="BodyText"/>
        <w:ind w:left="0" w:firstLine="0"/>
        <w:rPr>
          <w:sz w:val="34"/>
        </w:rPr>
      </w:pPr>
    </w:p>
    <w:p>
      <w:pPr>
        <w:pStyle w:val="BodyText"/>
        <w:ind w:left="0" w:firstLine="0"/>
        <w:rPr>
          <w:sz w:val="34"/>
        </w:rPr>
      </w:pPr>
    </w:p>
    <w:p>
      <w:pPr>
        <w:pStyle w:val="BodyText"/>
        <w:ind w:left="0" w:firstLine="0"/>
        <w:rPr>
          <w:sz w:val="34"/>
        </w:rPr>
      </w:pPr>
    </w:p>
    <w:p>
      <w:pPr>
        <w:pStyle w:val="BodyText"/>
        <w:ind w:left="0" w:firstLine="0"/>
        <w:rPr>
          <w:sz w:val="34"/>
        </w:rPr>
      </w:pPr>
    </w:p>
    <w:p>
      <w:pPr>
        <w:pStyle w:val="BodyText"/>
        <w:ind w:left="0" w:firstLine="0"/>
        <w:rPr>
          <w:sz w:val="34"/>
        </w:rPr>
      </w:pPr>
    </w:p>
    <w:p>
      <w:pPr>
        <w:pStyle w:val="BodyText"/>
        <w:spacing w:before="4"/>
        <w:ind w:left="0" w:firstLine="0"/>
        <w:rPr>
          <w:sz w:val="32"/>
        </w:rPr>
      </w:pPr>
    </w:p>
    <w:p>
      <w:pPr>
        <w:pStyle w:val="Heading5"/>
      </w:pPr>
      <w:bookmarkStart w:name="_TOC_250024" w:id="101"/>
      <w:bookmarkStart w:name="BRICS  " w:id="102"/>
      <w:r>
        <w:rPr>
          <w:b w:val="0"/>
        </w:rPr>
      </w:r>
      <w:bookmarkEnd w:id="101"/>
      <w:r>
        <w:rPr>
          <w:color w:val="695C45"/>
          <w:spacing w:val="-2"/>
        </w:rPr>
        <w:t>BRICS</w:t>
      </w:r>
    </w:p>
    <w:p>
      <w:pPr>
        <w:pStyle w:val="ListParagraph"/>
        <w:numPr>
          <w:ilvl w:val="0"/>
          <w:numId w:val="17"/>
        </w:numPr>
        <w:tabs>
          <w:tab w:pos="473" w:val="left" w:leader="none"/>
          <w:tab w:pos="474" w:val="left" w:leader="none"/>
        </w:tabs>
        <w:spacing w:line="254" w:lineRule="auto" w:before="62" w:after="0"/>
        <w:ind w:left="473" w:right="969" w:hanging="360"/>
        <w:jc w:val="left"/>
        <w:rPr>
          <w:sz w:val="24"/>
        </w:rPr>
      </w:pPr>
      <w:r>
        <w:rPr/>
        <w:br w:type="column"/>
      </w:r>
      <w:r>
        <w:rPr>
          <w:color w:val="695C45"/>
          <w:sz w:val="24"/>
        </w:rPr>
        <w:t>VP</w:t>
      </w:r>
      <w:r>
        <w:rPr>
          <w:color w:val="695C45"/>
          <w:spacing w:val="-6"/>
          <w:sz w:val="24"/>
        </w:rPr>
        <w:t> </w:t>
      </w:r>
      <w:r>
        <w:rPr>
          <w:color w:val="695C45"/>
          <w:sz w:val="24"/>
        </w:rPr>
        <w:t>attended</w:t>
      </w:r>
      <w:r>
        <w:rPr>
          <w:color w:val="695C45"/>
          <w:spacing w:val="-6"/>
          <w:sz w:val="24"/>
        </w:rPr>
        <w:t> </w:t>
      </w:r>
      <w:r>
        <w:rPr>
          <w:color w:val="695C45"/>
          <w:sz w:val="24"/>
        </w:rPr>
        <w:t>18th</w:t>
      </w:r>
      <w:r>
        <w:rPr>
          <w:color w:val="695C45"/>
          <w:spacing w:val="-6"/>
          <w:sz w:val="24"/>
        </w:rPr>
        <w:t> </w:t>
      </w:r>
      <w:r>
        <w:rPr>
          <w:color w:val="695C45"/>
          <w:sz w:val="24"/>
        </w:rPr>
        <w:t>NAM</w:t>
      </w:r>
      <w:r>
        <w:rPr>
          <w:color w:val="695C45"/>
          <w:spacing w:val="-6"/>
          <w:sz w:val="24"/>
        </w:rPr>
        <w:t> </w:t>
      </w:r>
      <w:r>
        <w:rPr>
          <w:color w:val="695C45"/>
          <w:sz w:val="24"/>
        </w:rPr>
        <w:t>summit</w:t>
      </w:r>
      <w:r>
        <w:rPr>
          <w:color w:val="695C45"/>
          <w:spacing w:val="-6"/>
          <w:sz w:val="24"/>
        </w:rPr>
        <w:t> </w:t>
      </w:r>
      <w:r>
        <w:rPr>
          <w:color w:val="695C45"/>
          <w:sz w:val="24"/>
        </w:rPr>
        <w:t>in</w:t>
      </w:r>
      <w:r>
        <w:rPr>
          <w:color w:val="695C45"/>
          <w:spacing w:val="-6"/>
          <w:sz w:val="24"/>
        </w:rPr>
        <w:t> </w:t>
      </w:r>
      <w:r>
        <w:rPr>
          <w:color w:val="695C45"/>
          <w:sz w:val="24"/>
        </w:rPr>
        <w:t>Baku(Azerbaijan),</w:t>
      </w:r>
      <w:r>
        <w:rPr>
          <w:color w:val="695C45"/>
          <w:spacing w:val="-6"/>
          <w:sz w:val="24"/>
        </w:rPr>
        <w:t> </w:t>
      </w:r>
      <w:r>
        <w:rPr>
          <w:color w:val="695C45"/>
          <w:sz w:val="24"/>
        </w:rPr>
        <w:t>Modi-Online</w:t>
      </w:r>
      <w:r>
        <w:rPr>
          <w:color w:val="695C45"/>
          <w:spacing w:val="-6"/>
          <w:sz w:val="24"/>
        </w:rPr>
        <w:t> </w:t>
      </w:r>
      <w:r>
        <w:rPr>
          <w:color w:val="695C45"/>
          <w:sz w:val="24"/>
        </w:rPr>
        <w:t>summit</w:t>
      </w:r>
      <w:r>
        <w:rPr>
          <w:color w:val="695C45"/>
          <w:sz w:val="24"/>
        </w:rPr>
        <w:t> for COVID 19- called it world’s moral voice, pointed out limitations of int </w:t>
      </w:r>
      <w:r>
        <w:rPr>
          <w:color w:val="695C45"/>
          <w:spacing w:val="-4"/>
          <w:sz w:val="24"/>
        </w:rPr>
        <w:t>orgs</w:t>
      </w:r>
    </w:p>
    <w:p>
      <w:pPr>
        <w:pStyle w:val="ListParagraph"/>
        <w:numPr>
          <w:ilvl w:val="0"/>
          <w:numId w:val="17"/>
        </w:numPr>
        <w:tabs>
          <w:tab w:pos="473" w:val="left" w:leader="none"/>
          <w:tab w:pos="474" w:val="left" w:leader="none"/>
        </w:tabs>
        <w:spacing w:line="254" w:lineRule="auto" w:before="0" w:after="0"/>
        <w:ind w:left="473" w:right="884" w:hanging="360"/>
        <w:jc w:val="left"/>
        <w:rPr>
          <w:sz w:val="24"/>
        </w:rPr>
      </w:pPr>
      <w:r>
        <w:rPr>
          <w:color w:val="695C45"/>
          <w:sz w:val="24"/>
        </w:rPr>
        <w:t>India</w:t>
      </w:r>
      <w:r>
        <w:rPr>
          <w:color w:val="695C45"/>
          <w:spacing w:val="-4"/>
          <w:sz w:val="24"/>
        </w:rPr>
        <w:t> </w:t>
      </w:r>
      <w:r>
        <w:rPr>
          <w:color w:val="695C45"/>
          <w:sz w:val="24"/>
        </w:rPr>
        <w:t>should</w:t>
      </w:r>
      <w:r>
        <w:rPr>
          <w:color w:val="695C45"/>
          <w:spacing w:val="-4"/>
          <w:sz w:val="24"/>
        </w:rPr>
        <w:t> </w:t>
      </w:r>
      <w:r>
        <w:rPr>
          <w:color w:val="695C45"/>
          <w:sz w:val="24"/>
        </w:rPr>
        <w:t>provide</w:t>
      </w:r>
      <w:r>
        <w:rPr>
          <w:color w:val="695C45"/>
          <w:spacing w:val="-4"/>
          <w:sz w:val="24"/>
        </w:rPr>
        <w:t> </w:t>
      </w:r>
      <w:r>
        <w:rPr>
          <w:color w:val="695C45"/>
          <w:sz w:val="24"/>
        </w:rPr>
        <w:t>leadership</w:t>
      </w:r>
      <w:r>
        <w:rPr>
          <w:color w:val="695C45"/>
          <w:spacing w:val="-4"/>
          <w:sz w:val="24"/>
        </w:rPr>
        <w:t> </w:t>
      </w:r>
      <w:r>
        <w:rPr>
          <w:color w:val="695C45"/>
          <w:sz w:val="24"/>
        </w:rPr>
        <w:t>as</w:t>
      </w:r>
      <w:r>
        <w:rPr>
          <w:color w:val="695C45"/>
          <w:spacing w:val="-4"/>
          <w:sz w:val="24"/>
        </w:rPr>
        <w:t> </w:t>
      </w:r>
      <w:r>
        <w:rPr>
          <w:color w:val="695C45"/>
          <w:sz w:val="24"/>
        </w:rPr>
        <w:t>biggest</w:t>
      </w:r>
      <w:r>
        <w:rPr>
          <w:color w:val="695C45"/>
          <w:spacing w:val="-4"/>
          <w:sz w:val="24"/>
        </w:rPr>
        <w:t> </w:t>
      </w:r>
      <w:r>
        <w:rPr>
          <w:color w:val="695C45"/>
          <w:sz w:val="24"/>
        </w:rPr>
        <w:t>platform</w:t>
      </w:r>
      <w:r>
        <w:rPr>
          <w:color w:val="695C45"/>
          <w:spacing w:val="-4"/>
          <w:sz w:val="24"/>
        </w:rPr>
        <w:t> </w:t>
      </w:r>
      <w:r>
        <w:rPr>
          <w:color w:val="695C45"/>
          <w:sz w:val="24"/>
        </w:rPr>
        <w:t>for</w:t>
      </w:r>
      <w:r>
        <w:rPr>
          <w:color w:val="695C45"/>
          <w:spacing w:val="-4"/>
          <w:sz w:val="24"/>
        </w:rPr>
        <w:t> </w:t>
      </w:r>
      <w:r>
        <w:rPr>
          <w:color w:val="695C45"/>
          <w:sz w:val="24"/>
        </w:rPr>
        <w:t>dev</w:t>
      </w:r>
      <w:r>
        <w:rPr>
          <w:color w:val="695C45"/>
          <w:spacing w:val="-4"/>
          <w:sz w:val="24"/>
        </w:rPr>
        <w:t> </w:t>
      </w:r>
      <w:r>
        <w:rPr>
          <w:color w:val="695C45"/>
          <w:sz w:val="24"/>
        </w:rPr>
        <w:t>C</w:t>
      </w:r>
      <w:r>
        <w:rPr>
          <w:color w:val="695C45"/>
          <w:spacing w:val="-4"/>
          <w:sz w:val="24"/>
        </w:rPr>
        <w:t> </w:t>
      </w:r>
      <w:r>
        <w:rPr>
          <w:color w:val="695C45"/>
          <w:sz w:val="24"/>
        </w:rPr>
        <w:t>outside</w:t>
      </w:r>
      <w:r>
        <w:rPr>
          <w:color w:val="695C45"/>
          <w:spacing w:val="-4"/>
          <w:sz w:val="24"/>
        </w:rPr>
        <w:t> </w:t>
      </w:r>
      <w:r>
        <w:rPr>
          <w:color w:val="695C45"/>
          <w:sz w:val="24"/>
        </w:rPr>
        <w:t>UN, south-south co-op, UNSC reforms along with PM level participation in summit to give it more imp for Indian FP (Both in Venezuela and Azerbaijan- VP went)</w:t>
      </w:r>
    </w:p>
    <w:p>
      <w:pPr>
        <w:spacing w:after="0" w:line="254" w:lineRule="auto"/>
        <w:jc w:val="left"/>
        <w:rPr>
          <w:sz w:val="24"/>
        </w:rPr>
        <w:sectPr>
          <w:pgSz w:w="11920" w:h="16840"/>
          <w:pgMar w:header="689" w:footer="438" w:top="1040" w:bottom="620" w:left="1020" w:right="280"/>
          <w:cols w:num="2" w:equalWidth="0">
            <w:col w:w="895" w:space="185"/>
            <w:col w:w="9540"/>
          </w:cols>
        </w:sectPr>
      </w:pPr>
    </w:p>
    <w:p>
      <w:pPr>
        <w:pStyle w:val="BodyText"/>
        <w:ind w:left="0" w:firstLine="0"/>
        <w:rPr>
          <w:sz w:val="12"/>
        </w:rPr>
      </w:pPr>
      <w:r>
        <w:rPr/>
        <w:pict>
          <v:shape style="position:absolute;margin-left:-33.568329pt;margin-top:414.756165pt;width:662.15pt;height:14.4pt;mso-position-horizontal-relative:page;mso-position-vertical-relative:page;z-index:-1777510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p>
    <w:p>
      <w:pPr>
        <w:pStyle w:val="BodyText"/>
        <w:spacing w:before="100"/>
        <w:ind w:left="113" w:firstLine="0"/>
      </w:pPr>
      <w:r>
        <w:rPr>
          <w:color w:val="695C45"/>
        </w:rPr>
        <w:t>India</w:t>
      </w:r>
      <w:r>
        <w:rPr>
          <w:color w:val="695C45"/>
          <w:spacing w:val="-4"/>
        </w:rPr>
        <w:t> </w:t>
      </w:r>
      <w:r>
        <w:rPr>
          <w:color w:val="695C45"/>
        </w:rPr>
        <w:t>to</w:t>
      </w:r>
      <w:r>
        <w:rPr>
          <w:color w:val="695C45"/>
          <w:spacing w:val="-3"/>
        </w:rPr>
        <w:t> </w:t>
      </w:r>
      <w:r>
        <w:rPr>
          <w:color w:val="695C45"/>
        </w:rPr>
        <w:t>host</w:t>
      </w:r>
      <w:r>
        <w:rPr>
          <w:color w:val="695C45"/>
          <w:spacing w:val="-3"/>
        </w:rPr>
        <w:t> </w:t>
      </w:r>
      <w:r>
        <w:rPr>
          <w:color w:val="695C45"/>
        </w:rPr>
        <w:t>summit</w:t>
      </w:r>
      <w:r>
        <w:rPr>
          <w:color w:val="695C45"/>
          <w:spacing w:val="-3"/>
        </w:rPr>
        <w:t> </w:t>
      </w:r>
      <w:r>
        <w:rPr>
          <w:color w:val="695C45"/>
        </w:rPr>
        <w:t>in</w:t>
      </w:r>
      <w:r>
        <w:rPr>
          <w:color w:val="695C45"/>
          <w:spacing w:val="-4"/>
        </w:rPr>
        <w:t> 2021</w:t>
      </w:r>
    </w:p>
    <w:p>
      <w:pPr>
        <w:pStyle w:val="ListParagraph"/>
        <w:numPr>
          <w:ilvl w:val="1"/>
          <w:numId w:val="17"/>
        </w:numPr>
        <w:tabs>
          <w:tab w:pos="833" w:val="left" w:leader="none"/>
          <w:tab w:pos="834" w:val="left" w:leader="none"/>
        </w:tabs>
        <w:spacing w:line="240" w:lineRule="auto" w:before="263" w:after="0"/>
        <w:ind w:left="833" w:right="0" w:hanging="361"/>
        <w:jc w:val="left"/>
        <w:rPr>
          <w:rFonts w:ascii="Arial" w:hAnsi="Arial"/>
          <w:color w:val="695C45"/>
          <w:sz w:val="24"/>
        </w:rPr>
      </w:pPr>
      <w:r>
        <w:rPr>
          <w:color w:val="695C45"/>
          <w:spacing w:val="-2"/>
          <w:sz w:val="24"/>
        </w:rPr>
        <w:t>Intro</w:t>
      </w:r>
    </w:p>
    <w:p>
      <w:pPr>
        <w:pStyle w:val="ListParagraph"/>
        <w:numPr>
          <w:ilvl w:val="2"/>
          <w:numId w:val="17"/>
        </w:numPr>
        <w:tabs>
          <w:tab w:pos="1553" w:val="left" w:leader="none"/>
          <w:tab w:pos="1554" w:val="left" w:leader="none"/>
        </w:tabs>
        <w:spacing w:line="254" w:lineRule="auto" w:before="18" w:after="0"/>
        <w:ind w:left="1553" w:right="1180" w:hanging="360"/>
        <w:jc w:val="left"/>
        <w:rPr>
          <w:rFonts w:ascii="Arial" w:hAnsi="Arial"/>
          <w:color w:val="695C45"/>
          <w:sz w:val="24"/>
        </w:rPr>
      </w:pPr>
      <w:r>
        <w:rPr>
          <w:color w:val="695C45"/>
          <w:sz w:val="24"/>
        </w:rPr>
        <w:t>BRICS</w:t>
      </w:r>
      <w:r>
        <w:rPr>
          <w:color w:val="695C45"/>
          <w:spacing w:val="-4"/>
          <w:sz w:val="24"/>
        </w:rPr>
        <w:t> </w:t>
      </w:r>
      <w:r>
        <w:rPr>
          <w:color w:val="695C45"/>
          <w:sz w:val="24"/>
        </w:rPr>
        <w:t>nations</w:t>
      </w:r>
      <w:r>
        <w:rPr>
          <w:color w:val="695C45"/>
          <w:spacing w:val="-4"/>
          <w:sz w:val="24"/>
        </w:rPr>
        <w:t> </w:t>
      </w:r>
      <w:r>
        <w:rPr>
          <w:color w:val="695C45"/>
          <w:sz w:val="24"/>
        </w:rPr>
        <w:t>account</w:t>
      </w:r>
      <w:r>
        <w:rPr>
          <w:color w:val="695C45"/>
          <w:spacing w:val="-4"/>
          <w:sz w:val="24"/>
        </w:rPr>
        <w:t> </w:t>
      </w:r>
      <w:r>
        <w:rPr>
          <w:color w:val="695C45"/>
          <w:sz w:val="24"/>
        </w:rPr>
        <w:t>for</w:t>
      </w:r>
      <w:r>
        <w:rPr>
          <w:color w:val="695C45"/>
          <w:spacing w:val="-4"/>
          <w:sz w:val="24"/>
        </w:rPr>
        <w:t> </w:t>
      </w:r>
      <w:r>
        <w:rPr>
          <w:color w:val="695C45"/>
          <w:sz w:val="24"/>
        </w:rPr>
        <w:t>23%</w:t>
      </w:r>
      <w:r>
        <w:rPr>
          <w:color w:val="695C45"/>
          <w:spacing w:val="-4"/>
          <w:sz w:val="24"/>
        </w:rPr>
        <w:t> </w:t>
      </w:r>
      <w:r>
        <w:rPr>
          <w:color w:val="695C45"/>
          <w:sz w:val="24"/>
        </w:rPr>
        <w:t>of</w:t>
      </w:r>
      <w:r>
        <w:rPr>
          <w:color w:val="695C45"/>
          <w:spacing w:val="-4"/>
          <w:sz w:val="24"/>
        </w:rPr>
        <w:t> </w:t>
      </w:r>
      <w:r>
        <w:rPr>
          <w:color w:val="695C45"/>
          <w:sz w:val="24"/>
        </w:rPr>
        <w:t>world</w:t>
      </w:r>
      <w:r>
        <w:rPr>
          <w:color w:val="695C45"/>
          <w:spacing w:val="-4"/>
          <w:sz w:val="24"/>
        </w:rPr>
        <w:t> </w:t>
      </w:r>
      <w:r>
        <w:rPr>
          <w:color w:val="695C45"/>
          <w:sz w:val="24"/>
        </w:rPr>
        <w:t>GDP,</w:t>
      </w:r>
      <w:r>
        <w:rPr>
          <w:color w:val="695C45"/>
          <w:spacing w:val="-4"/>
          <w:sz w:val="24"/>
        </w:rPr>
        <w:t> </w:t>
      </w:r>
      <w:r>
        <w:rPr>
          <w:color w:val="695C45"/>
          <w:sz w:val="24"/>
        </w:rPr>
        <w:t>43%</w:t>
      </w:r>
      <w:r>
        <w:rPr>
          <w:color w:val="695C45"/>
          <w:spacing w:val="-4"/>
          <w:sz w:val="24"/>
        </w:rPr>
        <w:t> </w:t>
      </w:r>
      <w:r>
        <w:rPr>
          <w:color w:val="695C45"/>
          <w:sz w:val="24"/>
        </w:rPr>
        <w:t>of</w:t>
      </w:r>
      <w:r>
        <w:rPr>
          <w:color w:val="695C45"/>
          <w:spacing w:val="-4"/>
          <w:sz w:val="24"/>
        </w:rPr>
        <w:t> </w:t>
      </w:r>
      <w:r>
        <w:rPr>
          <w:color w:val="695C45"/>
          <w:sz w:val="24"/>
        </w:rPr>
        <w:t>world</w:t>
      </w:r>
      <w:r>
        <w:rPr>
          <w:color w:val="695C45"/>
          <w:spacing w:val="-4"/>
          <w:sz w:val="24"/>
        </w:rPr>
        <w:t> </w:t>
      </w:r>
      <w:r>
        <w:rPr>
          <w:color w:val="695C45"/>
          <w:sz w:val="24"/>
        </w:rPr>
        <w:t>population, based on notion that its economies will collectively dominate global growth by 2050</w:t>
      </w:r>
    </w:p>
    <w:p>
      <w:pPr>
        <w:pStyle w:val="ListParagraph"/>
        <w:numPr>
          <w:ilvl w:val="2"/>
          <w:numId w:val="17"/>
        </w:numPr>
        <w:tabs>
          <w:tab w:pos="1553" w:val="left" w:leader="none"/>
          <w:tab w:pos="1554" w:val="left" w:leader="none"/>
        </w:tabs>
        <w:spacing w:line="254" w:lineRule="auto" w:before="0" w:after="0"/>
        <w:ind w:left="1553" w:right="883" w:hanging="360"/>
        <w:jc w:val="left"/>
        <w:rPr>
          <w:rFonts w:ascii="Arial" w:hAnsi="Arial"/>
          <w:color w:val="695C45"/>
          <w:sz w:val="24"/>
        </w:rPr>
      </w:pPr>
      <w:r>
        <w:rPr>
          <w:color w:val="695C45"/>
          <w:sz w:val="24"/>
        </w:rPr>
        <w:t>aim</w:t>
      </w:r>
      <w:r>
        <w:rPr>
          <w:color w:val="695C45"/>
          <w:spacing w:val="-4"/>
          <w:sz w:val="24"/>
        </w:rPr>
        <w:t> </w:t>
      </w:r>
      <w:r>
        <w:rPr>
          <w:color w:val="695C45"/>
          <w:sz w:val="24"/>
        </w:rPr>
        <w:t>to</w:t>
      </w:r>
      <w:r>
        <w:rPr>
          <w:color w:val="695C45"/>
          <w:spacing w:val="-4"/>
          <w:sz w:val="24"/>
        </w:rPr>
        <w:t> </w:t>
      </w:r>
      <w:r>
        <w:rPr>
          <w:color w:val="695C45"/>
          <w:sz w:val="24"/>
        </w:rPr>
        <w:t>promote</w:t>
      </w:r>
      <w:r>
        <w:rPr>
          <w:color w:val="695C45"/>
          <w:spacing w:val="-4"/>
          <w:sz w:val="24"/>
        </w:rPr>
        <w:t> </w:t>
      </w:r>
      <w:r>
        <w:rPr>
          <w:color w:val="695C45"/>
          <w:sz w:val="24"/>
        </w:rPr>
        <w:t>peace,dev</w:t>
      </w:r>
      <w:r>
        <w:rPr>
          <w:color w:val="695C45"/>
          <w:spacing w:val="-4"/>
          <w:sz w:val="24"/>
        </w:rPr>
        <w:t> </w:t>
      </w:r>
      <w:r>
        <w:rPr>
          <w:color w:val="695C45"/>
          <w:sz w:val="24"/>
        </w:rPr>
        <w:t>an</w:t>
      </w:r>
      <w:r>
        <w:rPr>
          <w:color w:val="695C45"/>
          <w:spacing w:val="-4"/>
          <w:sz w:val="24"/>
        </w:rPr>
        <w:t> </w:t>
      </w:r>
      <w:r>
        <w:rPr>
          <w:color w:val="695C45"/>
          <w:sz w:val="24"/>
        </w:rPr>
        <w:t>co-op</w:t>
      </w:r>
      <w:r>
        <w:rPr>
          <w:color w:val="695C45"/>
          <w:spacing w:val="-4"/>
          <w:sz w:val="24"/>
        </w:rPr>
        <w:t> </w:t>
      </w:r>
      <w:r>
        <w:rPr>
          <w:color w:val="695C45"/>
          <w:sz w:val="24"/>
        </w:rPr>
        <w:t>along</w:t>
      </w:r>
      <w:r>
        <w:rPr>
          <w:color w:val="695C45"/>
          <w:spacing w:val="-4"/>
          <w:sz w:val="24"/>
        </w:rPr>
        <w:t> </w:t>
      </w:r>
      <w:r>
        <w:rPr>
          <w:color w:val="695C45"/>
          <w:sz w:val="24"/>
        </w:rPr>
        <w:t>with</w:t>
      </w:r>
      <w:r>
        <w:rPr>
          <w:color w:val="695C45"/>
          <w:spacing w:val="-4"/>
          <w:sz w:val="24"/>
        </w:rPr>
        <w:t> </w:t>
      </w:r>
      <w:r>
        <w:rPr>
          <w:color w:val="695C45"/>
          <w:sz w:val="24"/>
        </w:rPr>
        <w:t>estab</w:t>
      </w:r>
      <w:r>
        <w:rPr>
          <w:color w:val="695C45"/>
          <w:spacing w:val="-4"/>
          <w:sz w:val="24"/>
        </w:rPr>
        <w:t> </w:t>
      </w:r>
      <w:r>
        <w:rPr>
          <w:color w:val="695C45"/>
          <w:sz w:val="24"/>
        </w:rPr>
        <w:t>a</w:t>
      </w:r>
      <w:r>
        <w:rPr>
          <w:color w:val="695C45"/>
          <w:spacing w:val="-4"/>
          <w:sz w:val="24"/>
        </w:rPr>
        <w:t> </w:t>
      </w:r>
      <w:r>
        <w:rPr>
          <w:color w:val="695C45"/>
          <w:sz w:val="24"/>
        </w:rPr>
        <w:t>more</w:t>
      </w:r>
      <w:r>
        <w:rPr>
          <w:color w:val="695C45"/>
          <w:spacing w:val="-4"/>
          <w:sz w:val="24"/>
        </w:rPr>
        <w:t> </w:t>
      </w:r>
      <w:r>
        <w:rPr>
          <w:color w:val="695C45"/>
          <w:sz w:val="24"/>
        </w:rPr>
        <w:t>euitable</w:t>
      </w:r>
      <w:r>
        <w:rPr>
          <w:color w:val="695C45"/>
          <w:spacing w:val="-4"/>
          <w:sz w:val="24"/>
        </w:rPr>
        <w:t> </w:t>
      </w:r>
      <w:r>
        <w:rPr>
          <w:color w:val="695C45"/>
          <w:sz w:val="24"/>
        </w:rPr>
        <w:t>and</w:t>
      </w:r>
      <w:r>
        <w:rPr>
          <w:color w:val="695C45"/>
          <w:sz w:val="24"/>
        </w:rPr>
        <w:t> fairer world.</w:t>
      </w:r>
    </w:p>
    <w:p>
      <w:pPr>
        <w:pStyle w:val="ListParagraph"/>
        <w:numPr>
          <w:ilvl w:val="1"/>
          <w:numId w:val="17"/>
        </w:numPr>
        <w:tabs>
          <w:tab w:pos="833" w:val="left" w:leader="none"/>
          <w:tab w:pos="834" w:val="left" w:leader="none"/>
        </w:tabs>
        <w:spacing w:line="324" w:lineRule="exact" w:before="0" w:after="0"/>
        <w:ind w:left="833" w:right="0" w:hanging="361"/>
        <w:jc w:val="left"/>
        <w:rPr>
          <w:rFonts w:ascii="Arial" w:hAnsi="Arial"/>
          <w:color w:val="695C45"/>
          <w:sz w:val="24"/>
        </w:rPr>
      </w:pPr>
      <w:r>
        <w:rPr>
          <w:color w:val="695C45"/>
          <w:sz w:val="24"/>
        </w:rPr>
        <w:t>Achievement</w:t>
      </w:r>
      <w:r>
        <w:rPr>
          <w:color w:val="695C45"/>
          <w:spacing w:val="-2"/>
          <w:sz w:val="24"/>
        </w:rPr>
        <w:t> </w:t>
      </w:r>
      <w:r>
        <w:rPr>
          <w:color w:val="695C45"/>
          <w:sz w:val="24"/>
        </w:rPr>
        <w:t>of</w:t>
      </w:r>
      <w:r>
        <w:rPr>
          <w:color w:val="695C45"/>
          <w:spacing w:val="-1"/>
          <w:sz w:val="24"/>
        </w:rPr>
        <w:t> </w:t>
      </w:r>
      <w:r>
        <w:rPr>
          <w:color w:val="695C45"/>
          <w:spacing w:val="-2"/>
          <w:sz w:val="24"/>
        </w:rPr>
        <w:t>BRICS</w:t>
      </w:r>
    </w:p>
    <w:p>
      <w:pPr>
        <w:pStyle w:val="ListParagraph"/>
        <w:numPr>
          <w:ilvl w:val="2"/>
          <w:numId w:val="17"/>
        </w:numPr>
        <w:tabs>
          <w:tab w:pos="1553" w:val="left" w:leader="none"/>
          <w:tab w:pos="1554" w:val="left" w:leader="none"/>
        </w:tabs>
        <w:spacing w:line="254" w:lineRule="auto" w:before="14" w:after="0"/>
        <w:ind w:left="1553" w:right="1478" w:hanging="360"/>
        <w:jc w:val="left"/>
        <w:rPr>
          <w:rFonts w:ascii="Arial" w:hAnsi="Arial"/>
          <w:color w:val="695C45"/>
          <w:sz w:val="24"/>
        </w:rPr>
      </w:pPr>
      <w:r>
        <w:rPr>
          <w:color w:val="695C45"/>
          <w:sz w:val="24"/>
        </w:rPr>
        <w:t>NDB- non-western dominated bank, have Contigency Reserve Arrangement</w:t>
      </w:r>
      <w:r>
        <w:rPr>
          <w:color w:val="695C45"/>
          <w:spacing w:val="-5"/>
          <w:sz w:val="24"/>
        </w:rPr>
        <w:t> </w:t>
      </w:r>
      <w:r>
        <w:rPr>
          <w:color w:val="695C45"/>
          <w:sz w:val="24"/>
        </w:rPr>
        <w:t>for</w:t>
      </w:r>
      <w:r>
        <w:rPr>
          <w:color w:val="695C45"/>
          <w:spacing w:val="-5"/>
          <w:sz w:val="24"/>
        </w:rPr>
        <w:t> </w:t>
      </w:r>
      <w:r>
        <w:rPr>
          <w:color w:val="695C45"/>
          <w:sz w:val="24"/>
        </w:rPr>
        <w:t>BOP</w:t>
      </w:r>
      <w:r>
        <w:rPr>
          <w:color w:val="695C45"/>
          <w:spacing w:val="-5"/>
          <w:sz w:val="24"/>
        </w:rPr>
        <w:t> </w:t>
      </w:r>
      <w:r>
        <w:rPr>
          <w:color w:val="695C45"/>
          <w:sz w:val="24"/>
        </w:rPr>
        <w:t>crisis</w:t>
      </w:r>
      <w:r>
        <w:rPr>
          <w:color w:val="695C45"/>
          <w:spacing w:val="-5"/>
          <w:sz w:val="24"/>
        </w:rPr>
        <w:t> </w:t>
      </w:r>
      <w:r>
        <w:rPr>
          <w:color w:val="695C45"/>
          <w:sz w:val="24"/>
        </w:rPr>
        <w:t>support,</w:t>
      </w:r>
      <w:r>
        <w:rPr>
          <w:color w:val="695C45"/>
          <w:spacing w:val="-5"/>
          <w:sz w:val="24"/>
        </w:rPr>
        <w:t> </w:t>
      </w:r>
      <w:r>
        <w:rPr>
          <w:color w:val="695C45"/>
          <w:sz w:val="24"/>
        </w:rPr>
        <w:t>expanding</w:t>
      </w:r>
      <w:r>
        <w:rPr>
          <w:color w:val="695C45"/>
          <w:spacing w:val="-5"/>
          <w:sz w:val="24"/>
        </w:rPr>
        <w:t> </w:t>
      </w:r>
      <w:r>
        <w:rPr>
          <w:color w:val="695C45"/>
          <w:sz w:val="24"/>
        </w:rPr>
        <w:t>footprint</w:t>
      </w:r>
      <w:r>
        <w:rPr>
          <w:color w:val="695C45"/>
          <w:spacing w:val="-5"/>
          <w:sz w:val="24"/>
        </w:rPr>
        <w:t> </w:t>
      </w:r>
      <w:r>
        <w:rPr>
          <w:color w:val="695C45"/>
          <w:sz w:val="24"/>
        </w:rPr>
        <w:t>by</w:t>
      </w:r>
      <w:r>
        <w:rPr>
          <w:color w:val="695C45"/>
          <w:spacing w:val="-5"/>
          <w:sz w:val="24"/>
        </w:rPr>
        <w:t> </w:t>
      </w:r>
      <w:r>
        <w:rPr>
          <w:color w:val="695C45"/>
          <w:sz w:val="24"/>
        </w:rPr>
        <w:t>inc</w:t>
      </w:r>
      <w:r>
        <w:rPr>
          <w:color w:val="695C45"/>
          <w:spacing w:val="-5"/>
          <w:sz w:val="24"/>
        </w:rPr>
        <w:t> </w:t>
      </w:r>
      <w:r>
        <w:rPr>
          <w:color w:val="695C45"/>
          <w:sz w:val="24"/>
        </w:rPr>
        <w:t>new</w:t>
      </w:r>
      <w:r>
        <w:rPr>
          <w:color w:val="695C45"/>
          <w:sz w:val="24"/>
        </w:rPr>
        <w:t> members, 10b$ for pandemic</w:t>
      </w:r>
    </w:p>
    <w:p>
      <w:pPr>
        <w:pStyle w:val="ListParagraph"/>
        <w:numPr>
          <w:ilvl w:val="2"/>
          <w:numId w:val="17"/>
        </w:numPr>
        <w:tabs>
          <w:tab w:pos="1553" w:val="left" w:leader="none"/>
          <w:tab w:pos="1554" w:val="left" w:leader="none"/>
        </w:tabs>
        <w:spacing w:line="254" w:lineRule="auto" w:before="0" w:after="0"/>
        <w:ind w:left="1553" w:right="1266" w:hanging="360"/>
        <w:jc w:val="left"/>
        <w:rPr>
          <w:rFonts w:ascii="Arial" w:hAnsi="Arial"/>
          <w:color w:val="695C45"/>
          <w:sz w:val="24"/>
        </w:rPr>
      </w:pPr>
      <w:r>
        <w:rPr>
          <w:color w:val="695C45"/>
          <w:sz w:val="24"/>
        </w:rPr>
        <w:t>Medical collab- Ufa declaration in 2015 to jointly combat infectious diseases,</w:t>
      </w:r>
      <w:r>
        <w:rPr>
          <w:color w:val="695C45"/>
          <w:spacing w:val="-5"/>
          <w:sz w:val="24"/>
        </w:rPr>
        <w:t> </w:t>
      </w:r>
      <w:r>
        <w:rPr>
          <w:color w:val="695C45"/>
          <w:sz w:val="24"/>
        </w:rPr>
        <w:t>•</w:t>
      </w:r>
      <w:r>
        <w:rPr>
          <w:color w:val="695C45"/>
          <w:spacing w:val="-5"/>
          <w:sz w:val="24"/>
        </w:rPr>
        <w:t> </w:t>
      </w:r>
      <w:r>
        <w:rPr>
          <w:color w:val="695C45"/>
          <w:sz w:val="24"/>
        </w:rPr>
        <w:t>BRICS</w:t>
      </w:r>
      <w:r>
        <w:rPr>
          <w:color w:val="695C45"/>
          <w:spacing w:val="-5"/>
          <w:sz w:val="24"/>
        </w:rPr>
        <w:t> </w:t>
      </w:r>
      <w:r>
        <w:rPr>
          <w:color w:val="695C45"/>
          <w:sz w:val="24"/>
        </w:rPr>
        <w:t>Science,</w:t>
      </w:r>
      <w:r>
        <w:rPr>
          <w:color w:val="695C45"/>
          <w:spacing w:val="-5"/>
          <w:sz w:val="24"/>
        </w:rPr>
        <w:t> </w:t>
      </w:r>
      <w:r>
        <w:rPr>
          <w:color w:val="695C45"/>
          <w:sz w:val="24"/>
        </w:rPr>
        <w:t>Technology</w:t>
      </w:r>
      <w:r>
        <w:rPr>
          <w:color w:val="695C45"/>
          <w:spacing w:val="-5"/>
          <w:sz w:val="24"/>
        </w:rPr>
        <w:t> </w:t>
      </w:r>
      <w:r>
        <w:rPr>
          <w:color w:val="695C45"/>
          <w:sz w:val="24"/>
        </w:rPr>
        <w:t>and</w:t>
      </w:r>
      <w:r>
        <w:rPr>
          <w:color w:val="695C45"/>
          <w:spacing w:val="-5"/>
          <w:sz w:val="24"/>
        </w:rPr>
        <w:t> </w:t>
      </w:r>
      <w:r>
        <w:rPr>
          <w:color w:val="695C45"/>
          <w:sz w:val="24"/>
        </w:rPr>
        <w:t>Innovation</w:t>
      </w:r>
      <w:r>
        <w:rPr>
          <w:color w:val="695C45"/>
          <w:spacing w:val="-5"/>
          <w:sz w:val="24"/>
        </w:rPr>
        <w:t> </w:t>
      </w:r>
      <w:r>
        <w:rPr>
          <w:color w:val="695C45"/>
          <w:sz w:val="24"/>
        </w:rPr>
        <w:t>(STI)</w:t>
      </w:r>
      <w:r>
        <w:rPr>
          <w:color w:val="695C45"/>
          <w:spacing w:val="-5"/>
          <w:sz w:val="24"/>
        </w:rPr>
        <w:t> </w:t>
      </w:r>
      <w:r>
        <w:rPr>
          <w:color w:val="695C45"/>
          <w:sz w:val="24"/>
        </w:rPr>
        <w:t>Framework</w:t>
      </w:r>
      <w:r>
        <w:rPr>
          <w:color w:val="695C45"/>
          <w:sz w:val="24"/>
        </w:rPr>
        <w:t> Programme for collab btw experts</w:t>
      </w:r>
    </w:p>
    <w:p>
      <w:pPr>
        <w:pStyle w:val="ListParagraph"/>
        <w:numPr>
          <w:ilvl w:val="2"/>
          <w:numId w:val="17"/>
        </w:numPr>
        <w:tabs>
          <w:tab w:pos="1553" w:val="left" w:leader="none"/>
          <w:tab w:pos="1554" w:val="left" w:leader="none"/>
        </w:tabs>
        <w:spacing w:line="254" w:lineRule="auto" w:before="0" w:after="0"/>
        <w:ind w:left="1553" w:right="1241" w:hanging="360"/>
        <w:jc w:val="left"/>
        <w:rPr>
          <w:rFonts w:ascii="Arial" w:hAnsi="Arial"/>
          <w:color w:val="695C45"/>
          <w:sz w:val="24"/>
        </w:rPr>
      </w:pPr>
      <w:r>
        <w:rPr>
          <w:color w:val="695C45"/>
          <w:sz w:val="24"/>
        </w:rPr>
        <w:t>Expanding</w:t>
      </w:r>
      <w:r>
        <w:rPr>
          <w:color w:val="695C45"/>
          <w:spacing w:val="-5"/>
          <w:sz w:val="24"/>
        </w:rPr>
        <w:t> </w:t>
      </w:r>
      <w:r>
        <w:rPr>
          <w:color w:val="695C45"/>
          <w:sz w:val="24"/>
        </w:rPr>
        <w:t>trade:</w:t>
      </w:r>
      <w:r>
        <w:rPr>
          <w:color w:val="695C45"/>
          <w:spacing w:val="-5"/>
          <w:sz w:val="24"/>
        </w:rPr>
        <w:t> </w:t>
      </w:r>
      <w:r>
        <w:rPr>
          <w:color w:val="695C45"/>
          <w:sz w:val="24"/>
        </w:rPr>
        <w:t>Over</w:t>
      </w:r>
      <w:r>
        <w:rPr>
          <w:color w:val="695C45"/>
          <w:spacing w:val="-5"/>
          <w:sz w:val="24"/>
        </w:rPr>
        <w:t> </w:t>
      </w:r>
      <w:r>
        <w:rPr>
          <w:color w:val="695C45"/>
          <w:sz w:val="24"/>
        </w:rPr>
        <w:t>the</w:t>
      </w:r>
      <w:r>
        <w:rPr>
          <w:color w:val="695C45"/>
          <w:spacing w:val="-5"/>
          <w:sz w:val="24"/>
        </w:rPr>
        <w:t> </w:t>
      </w:r>
      <w:r>
        <w:rPr>
          <w:color w:val="695C45"/>
          <w:sz w:val="24"/>
        </w:rPr>
        <w:t>past</w:t>
      </w:r>
      <w:r>
        <w:rPr>
          <w:color w:val="695C45"/>
          <w:spacing w:val="-5"/>
          <w:sz w:val="24"/>
        </w:rPr>
        <w:t> </w:t>
      </w:r>
      <w:r>
        <w:rPr>
          <w:color w:val="695C45"/>
          <w:sz w:val="24"/>
        </w:rPr>
        <w:t>five</w:t>
      </w:r>
      <w:r>
        <w:rPr>
          <w:color w:val="695C45"/>
          <w:spacing w:val="-5"/>
          <w:sz w:val="24"/>
        </w:rPr>
        <w:t> </w:t>
      </w:r>
      <w:r>
        <w:rPr>
          <w:color w:val="695C45"/>
          <w:sz w:val="24"/>
        </w:rPr>
        <w:t>years,</w:t>
      </w:r>
      <w:r>
        <w:rPr>
          <w:color w:val="695C45"/>
          <w:spacing w:val="-5"/>
          <w:sz w:val="24"/>
        </w:rPr>
        <w:t> </w:t>
      </w:r>
      <w:r>
        <w:rPr>
          <w:color w:val="695C45"/>
          <w:sz w:val="24"/>
        </w:rPr>
        <w:t>intra-BRICS</w:t>
      </w:r>
      <w:r>
        <w:rPr>
          <w:color w:val="695C45"/>
          <w:spacing w:val="-5"/>
          <w:sz w:val="24"/>
        </w:rPr>
        <w:t> </w:t>
      </w:r>
      <w:r>
        <w:rPr>
          <w:color w:val="695C45"/>
          <w:sz w:val="24"/>
        </w:rPr>
        <w:t>exports</w:t>
      </w:r>
      <w:r>
        <w:rPr>
          <w:color w:val="695C45"/>
          <w:spacing w:val="-5"/>
          <w:sz w:val="24"/>
        </w:rPr>
        <w:t> </w:t>
      </w:r>
      <w:r>
        <w:rPr>
          <w:color w:val="695C45"/>
          <w:sz w:val="24"/>
        </w:rPr>
        <w:t>grew</w:t>
      </w:r>
      <w:r>
        <w:rPr>
          <w:color w:val="695C45"/>
          <w:spacing w:val="-5"/>
          <w:sz w:val="24"/>
        </w:rPr>
        <w:t> </w:t>
      </w:r>
      <w:r>
        <w:rPr>
          <w:color w:val="695C45"/>
          <w:sz w:val="24"/>
        </w:rPr>
        <w:t>by</w:t>
      </w:r>
      <w:r>
        <w:rPr>
          <w:color w:val="695C45"/>
          <w:sz w:val="24"/>
        </w:rPr>
        <w:t> 45%, BRICS Rapid info security channel for exchange of info on </w:t>
      </w:r>
      <w:r>
        <w:rPr>
          <w:color w:val="695C45"/>
          <w:spacing w:val="-2"/>
          <w:sz w:val="24"/>
        </w:rPr>
        <w:t>cybersecurity(LOL)</w:t>
      </w:r>
    </w:p>
    <w:p>
      <w:pPr>
        <w:pStyle w:val="ListParagraph"/>
        <w:numPr>
          <w:ilvl w:val="2"/>
          <w:numId w:val="17"/>
        </w:numPr>
        <w:tabs>
          <w:tab w:pos="1553" w:val="left" w:leader="none"/>
          <w:tab w:pos="1554" w:val="left" w:leader="none"/>
        </w:tabs>
        <w:spacing w:line="254" w:lineRule="auto" w:before="0" w:after="0"/>
        <w:ind w:left="1553" w:right="1041" w:hanging="360"/>
        <w:jc w:val="left"/>
        <w:rPr>
          <w:rFonts w:ascii="Arial" w:hAnsi="Arial"/>
          <w:color w:val="695C45"/>
          <w:sz w:val="24"/>
        </w:rPr>
      </w:pPr>
      <w:r>
        <w:rPr>
          <w:color w:val="695C45"/>
          <w:sz w:val="24"/>
        </w:rPr>
        <w:t>Recent Moscow declaration on online BRICS summit- Strategy for BRICS eco partneship 20-25, BRICS counter-terrorism strategy- strenghtening intra-BRICS ties in the area, improving intelligence sharing, urgency for extension of 2010 Russia-USA START treaty, need for glbal governance reforms</w:t>
      </w:r>
      <w:r>
        <w:rPr>
          <w:color w:val="695C45"/>
          <w:spacing w:val="-6"/>
          <w:sz w:val="24"/>
        </w:rPr>
        <w:t> </w:t>
      </w:r>
      <w:r>
        <w:rPr>
          <w:color w:val="695C45"/>
          <w:sz w:val="24"/>
        </w:rPr>
        <w:t>wrt</w:t>
      </w:r>
      <w:r>
        <w:rPr>
          <w:color w:val="695C45"/>
          <w:spacing w:val="-6"/>
          <w:sz w:val="24"/>
        </w:rPr>
        <w:t> </w:t>
      </w:r>
      <w:r>
        <w:rPr>
          <w:color w:val="695C45"/>
          <w:sz w:val="24"/>
        </w:rPr>
        <w:t>UNSC,IMF,WTO,WHO(although</w:t>
      </w:r>
      <w:r>
        <w:rPr>
          <w:color w:val="695C45"/>
          <w:spacing w:val="-6"/>
          <w:sz w:val="24"/>
        </w:rPr>
        <w:t> </w:t>
      </w:r>
      <w:r>
        <w:rPr>
          <w:color w:val="695C45"/>
          <w:sz w:val="24"/>
        </w:rPr>
        <w:t>diff</w:t>
      </w:r>
      <w:r>
        <w:rPr>
          <w:color w:val="695C45"/>
          <w:spacing w:val="-6"/>
          <w:sz w:val="24"/>
        </w:rPr>
        <w:t> </w:t>
      </w:r>
      <w:r>
        <w:rPr>
          <w:color w:val="695C45"/>
          <w:sz w:val="24"/>
        </w:rPr>
        <w:t>views</w:t>
      </w:r>
      <w:r>
        <w:rPr>
          <w:color w:val="695C45"/>
          <w:spacing w:val="-6"/>
          <w:sz w:val="24"/>
        </w:rPr>
        <w:t> </w:t>
      </w:r>
      <w:r>
        <w:rPr>
          <w:color w:val="695C45"/>
          <w:sz w:val="24"/>
        </w:rPr>
        <w:t>on</w:t>
      </w:r>
      <w:r>
        <w:rPr>
          <w:color w:val="695C45"/>
          <w:spacing w:val="-6"/>
          <w:sz w:val="24"/>
        </w:rPr>
        <w:t> </w:t>
      </w:r>
      <w:r>
        <w:rPr>
          <w:color w:val="695C45"/>
          <w:sz w:val="24"/>
        </w:rPr>
        <w:t>type</w:t>
      </w:r>
      <w:r>
        <w:rPr>
          <w:color w:val="695C45"/>
          <w:spacing w:val="-6"/>
          <w:sz w:val="24"/>
        </w:rPr>
        <w:t> </w:t>
      </w:r>
      <w:r>
        <w:rPr>
          <w:color w:val="695C45"/>
          <w:sz w:val="24"/>
        </w:rPr>
        <w:t>of</w:t>
      </w:r>
      <w:r>
        <w:rPr>
          <w:color w:val="695C45"/>
          <w:spacing w:val="-6"/>
          <w:sz w:val="24"/>
        </w:rPr>
        <w:t> </w:t>
      </w:r>
      <w:r>
        <w:rPr>
          <w:color w:val="695C45"/>
          <w:sz w:val="24"/>
        </w:rPr>
        <w:t>reform)</w:t>
      </w:r>
    </w:p>
    <w:p>
      <w:pPr>
        <w:pStyle w:val="ListParagraph"/>
        <w:numPr>
          <w:ilvl w:val="1"/>
          <w:numId w:val="17"/>
        </w:numPr>
        <w:tabs>
          <w:tab w:pos="833" w:val="left" w:leader="none"/>
          <w:tab w:pos="834" w:val="left" w:leader="none"/>
        </w:tabs>
        <w:spacing w:line="320" w:lineRule="exact" w:before="0" w:after="0"/>
        <w:ind w:left="833" w:right="0" w:hanging="361"/>
        <w:jc w:val="left"/>
        <w:rPr>
          <w:rFonts w:ascii="Arial" w:hAnsi="Arial"/>
          <w:color w:val="695C45"/>
          <w:sz w:val="24"/>
        </w:rPr>
      </w:pPr>
      <w:r>
        <w:rPr>
          <w:color w:val="695C45"/>
          <w:sz w:val="24"/>
        </w:rPr>
        <w:t>Significance</w:t>
      </w:r>
      <w:r>
        <w:rPr>
          <w:color w:val="695C45"/>
          <w:spacing w:val="-7"/>
          <w:sz w:val="24"/>
        </w:rPr>
        <w:t> </w:t>
      </w:r>
      <w:r>
        <w:rPr>
          <w:color w:val="695C45"/>
          <w:sz w:val="24"/>
        </w:rPr>
        <w:t>fo</w:t>
      </w:r>
      <w:r>
        <w:rPr>
          <w:color w:val="695C45"/>
          <w:spacing w:val="-4"/>
          <w:sz w:val="24"/>
        </w:rPr>
        <w:t> </w:t>
      </w:r>
      <w:r>
        <w:rPr>
          <w:color w:val="695C45"/>
          <w:spacing w:val="-2"/>
          <w:sz w:val="24"/>
        </w:rPr>
        <w:t>India</w:t>
      </w:r>
    </w:p>
    <w:p>
      <w:pPr>
        <w:pStyle w:val="ListParagraph"/>
        <w:numPr>
          <w:ilvl w:val="2"/>
          <w:numId w:val="17"/>
        </w:numPr>
        <w:tabs>
          <w:tab w:pos="1553" w:val="left" w:leader="none"/>
          <w:tab w:pos="1554" w:val="left" w:leader="none"/>
        </w:tabs>
        <w:spacing w:line="254" w:lineRule="auto" w:before="5" w:after="0"/>
        <w:ind w:left="1553" w:right="1543" w:hanging="360"/>
        <w:jc w:val="left"/>
        <w:rPr>
          <w:rFonts w:ascii="Arial" w:hAnsi="Arial"/>
          <w:color w:val="695C45"/>
          <w:sz w:val="24"/>
        </w:rPr>
      </w:pPr>
      <w:r>
        <w:rPr>
          <w:color w:val="695C45"/>
          <w:sz w:val="24"/>
        </w:rPr>
        <w:t>Safe</w:t>
      </w:r>
      <w:r>
        <w:rPr>
          <w:color w:val="695C45"/>
          <w:spacing w:val="-6"/>
          <w:sz w:val="24"/>
        </w:rPr>
        <w:t> </w:t>
      </w:r>
      <w:r>
        <w:rPr>
          <w:color w:val="695C45"/>
          <w:sz w:val="24"/>
        </w:rPr>
        <w:t>space</w:t>
      </w:r>
      <w:r>
        <w:rPr>
          <w:color w:val="695C45"/>
          <w:spacing w:val="-6"/>
          <w:sz w:val="24"/>
        </w:rPr>
        <w:t> </w:t>
      </w:r>
      <w:r>
        <w:rPr>
          <w:color w:val="695C45"/>
          <w:sz w:val="24"/>
        </w:rPr>
        <w:t>to</w:t>
      </w:r>
      <w:r>
        <w:rPr>
          <w:color w:val="695C45"/>
          <w:spacing w:val="-6"/>
          <w:sz w:val="24"/>
        </w:rPr>
        <w:t> </w:t>
      </w:r>
      <w:r>
        <w:rPr>
          <w:color w:val="695C45"/>
          <w:sz w:val="24"/>
        </w:rPr>
        <w:t>manage</w:t>
      </w:r>
      <w:r>
        <w:rPr>
          <w:color w:val="695C45"/>
          <w:spacing w:val="-6"/>
          <w:sz w:val="24"/>
        </w:rPr>
        <w:t> </w:t>
      </w:r>
      <w:r>
        <w:rPr>
          <w:color w:val="695C45"/>
          <w:sz w:val="24"/>
        </w:rPr>
        <w:t>conflicts-</w:t>
      </w:r>
      <w:r>
        <w:rPr>
          <w:color w:val="695C45"/>
          <w:spacing w:val="-6"/>
          <w:sz w:val="24"/>
        </w:rPr>
        <w:t> </w:t>
      </w:r>
      <w:r>
        <w:rPr>
          <w:color w:val="695C45"/>
          <w:sz w:val="24"/>
        </w:rPr>
        <w:t>eg</w:t>
      </w:r>
      <w:r>
        <w:rPr>
          <w:color w:val="695C45"/>
          <w:spacing w:val="-6"/>
          <w:sz w:val="24"/>
        </w:rPr>
        <w:t> </w:t>
      </w:r>
      <w:r>
        <w:rPr>
          <w:color w:val="695C45"/>
          <w:sz w:val="24"/>
        </w:rPr>
        <w:t>India-China</w:t>
      </w:r>
      <w:r>
        <w:rPr>
          <w:color w:val="695C45"/>
          <w:spacing w:val="-6"/>
          <w:sz w:val="24"/>
        </w:rPr>
        <w:t> </w:t>
      </w:r>
      <w:r>
        <w:rPr>
          <w:color w:val="695C45"/>
          <w:sz w:val="24"/>
        </w:rPr>
        <w:t>remained</w:t>
      </w:r>
      <w:r>
        <w:rPr>
          <w:color w:val="695C45"/>
          <w:spacing w:val="-6"/>
          <w:sz w:val="24"/>
        </w:rPr>
        <w:t> </w:t>
      </w:r>
      <w:r>
        <w:rPr>
          <w:color w:val="695C45"/>
          <w:sz w:val="24"/>
        </w:rPr>
        <w:t>discussing</w:t>
      </w:r>
      <w:r>
        <w:rPr>
          <w:color w:val="695C45"/>
          <w:sz w:val="24"/>
        </w:rPr>
        <w:t> within BRICS during Doklam and recent clashes</w:t>
      </w:r>
    </w:p>
    <w:p>
      <w:pPr>
        <w:pStyle w:val="ListParagraph"/>
        <w:numPr>
          <w:ilvl w:val="2"/>
          <w:numId w:val="17"/>
        </w:numPr>
        <w:tabs>
          <w:tab w:pos="1553" w:val="left" w:leader="none"/>
          <w:tab w:pos="1554" w:val="left" w:leader="none"/>
        </w:tabs>
        <w:spacing w:line="324" w:lineRule="exact" w:before="0" w:after="0"/>
        <w:ind w:left="1553" w:right="0" w:hanging="361"/>
        <w:jc w:val="left"/>
        <w:rPr>
          <w:rFonts w:ascii="Arial" w:hAnsi="Arial"/>
          <w:color w:val="695C45"/>
          <w:sz w:val="24"/>
        </w:rPr>
      </w:pPr>
      <w:r>
        <w:rPr>
          <w:color w:val="695C45"/>
          <w:sz w:val="24"/>
        </w:rPr>
        <w:t>Maintain</w:t>
      </w:r>
      <w:r>
        <w:rPr>
          <w:color w:val="695C45"/>
          <w:spacing w:val="-8"/>
          <w:sz w:val="24"/>
        </w:rPr>
        <w:t> </w:t>
      </w:r>
      <w:r>
        <w:rPr>
          <w:color w:val="695C45"/>
          <w:sz w:val="24"/>
        </w:rPr>
        <w:t>strategic</w:t>
      </w:r>
      <w:r>
        <w:rPr>
          <w:color w:val="695C45"/>
          <w:spacing w:val="-8"/>
          <w:sz w:val="24"/>
        </w:rPr>
        <w:t> </w:t>
      </w:r>
      <w:r>
        <w:rPr>
          <w:color w:val="695C45"/>
          <w:sz w:val="24"/>
        </w:rPr>
        <w:t>autonomy</w:t>
      </w:r>
      <w:r>
        <w:rPr>
          <w:color w:val="695C45"/>
          <w:spacing w:val="-8"/>
          <w:sz w:val="24"/>
        </w:rPr>
        <w:t> </w:t>
      </w:r>
      <w:r>
        <w:rPr>
          <w:color w:val="695C45"/>
          <w:sz w:val="24"/>
        </w:rPr>
        <w:t>during</w:t>
      </w:r>
      <w:r>
        <w:rPr>
          <w:color w:val="695C45"/>
          <w:spacing w:val="-8"/>
          <w:sz w:val="24"/>
        </w:rPr>
        <w:t> </w:t>
      </w:r>
      <w:r>
        <w:rPr>
          <w:color w:val="695C45"/>
          <w:sz w:val="24"/>
        </w:rPr>
        <w:t>growing</w:t>
      </w:r>
      <w:r>
        <w:rPr>
          <w:color w:val="695C45"/>
          <w:spacing w:val="-8"/>
          <w:sz w:val="24"/>
        </w:rPr>
        <w:t> </w:t>
      </w:r>
      <w:r>
        <w:rPr>
          <w:color w:val="695C45"/>
          <w:sz w:val="24"/>
        </w:rPr>
        <w:t>India-US</w:t>
      </w:r>
      <w:r>
        <w:rPr>
          <w:color w:val="695C45"/>
          <w:spacing w:val="-8"/>
          <w:sz w:val="24"/>
        </w:rPr>
        <w:t> </w:t>
      </w:r>
      <w:r>
        <w:rPr>
          <w:color w:val="695C45"/>
          <w:spacing w:val="-2"/>
          <w:sz w:val="24"/>
        </w:rPr>
        <w:t>convergence</w:t>
      </w:r>
    </w:p>
    <w:p>
      <w:pPr>
        <w:pStyle w:val="ListParagraph"/>
        <w:numPr>
          <w:ilvl w:val="2"/>
          <w:numId w:val="17"/>
        </w:numPr>
        <w:tabs>
          <w:tab w:pos="1553" w:val="left" w:leader="none"/>
          <w:tab w:pos="1554" w:val="left" w:leader="none"/>
        </w:tabs>
        <w:spacing w:line="254" w:lineRule="auto" w:before="19" w:after="0"/>
        <w:ind w:left="1553" w:right="1210" w:hanging="360"/>
        <w:jc w:val="left"/>
        <w:rPr>
          <w:rFonts w:ascii="Arial" w:hAnsi="Arial"/>
          <w:color w:val="695C45"/>
          <w:sz w:val="24"/>
        </w:rPr>
      </w:pPr>
      <w:r>
        <w:rPr>
          <w:color w:val="695C45"/>
          <w:sz w:val="24"/>
        </w:rPr>
        <w:t>Provide</w:t>
      </w:r>
      <w:r>
        <w:rPr>
          <w:color w:val="695C45"/>
          <w:spacing w:val="-5"/>
          <w:sz w:val="24"/>
        </w:rPr>
        <w:t> </w:t>
      </w:r>
      <w:r>
        <w:rPr>
          <w:color w:val="695C45"/>
          <w:sz w:val="24"/>
        </w:rPr>
        <w:t>transcontinental</w:t>
      </w:r>
      <w:r>
        <w:rPr>
          <w:color w:val="695C45"/>
          <w:spacing w:val="-5"/>
          <w:sz w:val="24"/>
        </w:rPr>
        <w:t> </w:t>
      </w:r>
      <w:r>
        <w:rPr>
          <w:color w:val="695C45"/>
          <w:sz w:val="24"/>
        </w:rPr>
        <w:t>reach</w:t>
      </w:r>
      <w:r>
        <w:rPr>
          <w:color w:val="695C45"/>
          <w:spacing w:val="-5"/>
          <w:sz w:val="24"/>
        </w:rPr>
        <w:t> </w:t>
      </w:r>
      <w:r>
        <w:rPr>
          <w:color w:val="695C45"/>
          <w:sz w:val="24"/>
        </w:rPr>
        <w:t>as</w:t>
      </w:r>
      <w:r>
        <w:rPr>
          <w:color w:val="695C45"/>
          <w:spacing w:val="-5"/>
          <w:sz w:val="24"/>
        </w:rPr>
        <w:t> </w:t>
      </w:r>
      <w:r>
        <w:rPr>
          <w:color w:val="695C45"/>
          <w:sz w:val="24"/>
        </w:rPr>
        <w:t>Brazil,SA</w:t>
      </w:r>
      <w:r>
        <w:rPr>
          <w:color w:val="695C45"/>
          <w:spacing w:val="-5"/>
          <w:sz w:val="24"/>
        </w:rPr>
        <w:t> </w:t>
      </w:r>
      <w:r>
        <w:rPr>
          <w:color w:val="695C45"/>
          <w:sz w:val="24"/>
        </w:rPr>
        <w:t>members-</w:t>
      </w:r>
      <w:r>
        <w:rPr>
          <w:color w:val="695C45"/>
          <w:spacing w:val="-5"/>
          <w:sz w:val="24"/>
        </w:rPr>
        <w:t> </w:t>
      </w:r>
      <w:r>
        <w:rPr>
          <w:color w:val="695C45"/>
          <w:sz w:val="24"/>
        </w:rPr>
        <w:t>India</w:t>
      </w:r>
      <w:r>
        <w:rPr>
          <w:color w:val="695C45"/>
          <w:spacing w:val="-5"/>
          <w:sz w:val="24"/>
        </w:rPr>
        <w:t> </w:t>
      </w:r>
      <w:r>
        <w:rPr>
          <w:color w:val="695C45"/>
          <w:sz w:val="24"/>
        </w:rPr>
        <w:t>as</w:t>
      </w:r>
      <w:r>
        <w:rPr>
          <w:color w:val="695C45"/>
          <w:spacing w:val="-5"/>
          <w:sz w:val="24"/>
        </w:rPr>
        <w:t> </w:t>
      </w:r>
      <w:r>
        <w:rPr>
          <w:color w:val="695C45"/>
          <w:sz w:val="24"/>
        </w:rPr>
        <w:t>a</w:t>
      </w:r>
      <w:r>
        <w:rPr>
          <w:color w:val="695C45"/>
          <w:spacing w:val="-5"/>
          <w:sz w:val="24"/>
        </w:rPr>
        <w:t> </w:t>
      </w:r>
      <w:r>
        <w:rPr>
          <w:color w:val="695C45"/>
          <w:sz w:val="24"/>
        </w:rPr>
        <w:t>global</w:t>
      </w:r>
      <w:r>
        <w:rPr>
          <w:color w:val="695C45"/>
          <w:sz w:val="24"/>
        </w:rPr>
        <w:t> leader opportunities</w:t>
      </w:r>
    </w:p>
    <w:p>
      <w:pPr>
        <w:pStyle w:val="ListParagraph"/>
        <w:numPr>
          <w:ilvl w:val="2"/>
          <w:numId w:val="17"/>
        </w:numPr>
        <w:tabs>
          <w:tab w:pos="1553" w:val="left" w:leader="none"/>
          <w:tab w:pos="1554" w:val="left" w:leader="none"/>
        </w:tabs>
        <w:spacing w:line="254" w:lineRule="auto" w:before="0" w:after="0"/>
        <w:ind w:left="1553" w:right="866" w:hanging="360"/>
        <w:jc w:val="left"/>
        <w:rPr>
          <w:rFonts w:ascii="Arial" w:hAnsi="Arial"/>
          <w:color w:val="695C45"/>
          <w:sz w:val="24"/>
        </w:rPr>
      </w:pPr>
      <w:r>
        <w:rPr>
          <w:color w:val="695C45"/>
          <w:sz w:val="24"/>
        </w:rPr>
        <w:t>Boosting</w:t>
      </w:r>
      <w:r>
        <w:rPr>
          <w:color w:val="695C45"/>
          <w:spacing w:val="-5"/>
          <w:sz w:val="24"/>
        </w:rPr>
        <w:t> </w:t>
      </w:r>
      <w:r>
        <w:rPr>
          <w:color w:val="695C45"/>
          <w:sz w:val="24"/>
        </w:rPr>
        <w:t>demands</w:t>
      </w:r>
      <w:r>
        <w:rPr>
          <w:color w:val="695C45"/>
          <w:spacing w:val="-5"/>
          <w:sz w:val="24"/>
        </w:rPr>
        <w:t> </w:t>
      </w:r>
      <w:r>
        <w:rPr>
          <w:color w:val="695C45"/>
          <w:sz w:val="24"/>
        </w:rPr>
        <w:t>for</w:t>
      </w:r>
      <w:r>
        <w:rPr>
          <w:color w:val="695C45"/>
          <w:spacing w:val="-5"/>
          <w:sz w:val="24"/>
        </w:rPr>
        <w:t> </w:t>
      </w:r>
      <w:r>
        <w:rPr>
          <w:color w:val="695C45"/>
          <w:sz w:val="24"/>
        </w:rPr>
        <w:t>reform</w:t>
      </w:r>
      <w:r>
        <w:rPr>
          <w:color w:val="695C45"/>
          <w:spacing w:val="-5"/>
          <w:sz w:val="24"/>
        </w:rPr>
        <w:t> </w:t>
      </w:r>
      <w:r>
        <w:rPr>
          <w:color w:val="695C45"/>
          <w:sz w:val="24"/>
        </w:rPr>
        <w:t>of</w:t>
      </w:r>
      <w:r>
        <w:rPr>
          <w:color w:val="695C45"/>
          <w:spacing w:val="-5"/>
          <w:sz w:val="24"/>
        </w:rPr>
        <w:t> </w:t>
      </w:r>
      <w:r>
        <w:rPr>
          <w:color w:val="695C45"/>
          <w:sz w:val="24"/>
        </w:rPr>
        <w:t>multilateral</w:t>
      </w:r>
      <w:r>
        <w:rPr>
          <w:color w:val="695C45"/>
          <w:spacing w:val="-5"/>
          <w:sz w:val="24"/>
        </w:rPr>
        <w:t> </w:t>
      </w:r>
      <w:r>
        <w:rPr>
          <w:color w:val="695C45"/>
          <w:sz w:val="24"/>
        </w:rPr>
        <w:t>inst,</w:t>
      </w:r>
      <w:r>
        <w:rPr>
          <w:color w:val="695C45"/>
          <w:spacing w:val="-5"/>
          <w:sz w:val="24"/>
        </w:rPr>
        <w:t> </w:t>
      </w:r>
      <w:r>
        <w:rPr>
          <w:color w:val="695C45"/>
          <w:sz w:val="24"/>
        </w:rPr>
        <w:t>along</w:t>
      </w:r>
      <w:r>
        <w:rPr>
          <w:color w:val="695C45"/>
          <w:spacing w:val="-5"/>
          <w:sz w:val="24"/>
        </w:rPr>
        <w:t> </w:t>
      </w:r>
      <w:r>
        <w:rPr>
          <w:color w:val="695C45"/>
          <w:sz w:val="24"/>
        </w:rPr>
        <w:t>with</w:t>
      </w:r>
      <w:r>
        <w:rPr>
          <w:color w:val="695C45"/>
          <w:spacing w:val="-5"/>
          <w:sz w:val="24"/>
        </w:rPr>
        <w:t> </w:t>
      </w:r>
      <w:r>
        <w:rPr>
          <w:color w:val="695C45"/>
          <w:sz w:val="24"/>
        </w:rPr>
        <w:t>creating</w:t>
      </w:r>
      <w:r>
        <w:rPr>
          <w:color w:val="695C45"/>
          <w:spacing w:val="-5"/>
          <w:sz w:val="24"/>
        </w:rPr>
        <w:t> </w:t>
      </w:r>
      <w:r>
        <w:rPr>
          <w:color w:val="695C45"/>
          <w:sz w:val="24"/>
        </w:rPr>
        <w:t>new</w:t>
      </w:r>
      <w:r>
        <w:rPr>
          <w:color w:val="695C45"/>
          <w:sz w:val="24"/>
        </w:rPr>
        <w:t> nonwestern inst</w:t>
      </w:r>
    </w:p>
    <w:p>
      <w:pPr>
        <w:pStyle w:val="ListParagraph"/>
        <w:numPr>
          <w:ilvl w:val="2"/>
          <w:numId w:val="17"/>
        </w:numPr>
        <w:tabs>
          <w:tab w:pos="1553" w:val="left" w:leader="none"/>
          <w:tab w:pos="1554" w:val="left" w:leader="none"/>
        </w:tabs>
        <w:spacing w:line="254" w:lineRule="auto" w:before="0" w:after="0"/>
        <w:ind w:left="1553" w:right="1193" w:hanging="360"/>
        <w:jc w:val="left"/>
        <w:rPr>
          <w:rFonts w:ascii="Arial" w:hAnsi="Arial"/>
          <w:color w:val="695C45"/>
          <w:sz w:val="24"/>
        </w:rPr>
      </w:pPr>
      <w:r>
        <w:rPr>
          <w:color w:val="695C45"/>
          <w:sz w:val="24"/>
        </w:rPr>
        <w:t>Though</w:t>
      </w:r>
      <w:r>
        <w:rPr>
          <w:color w:val="695C45"/>
          <w:spacing w:val="-4"/>
          <w:sz w:val="24"/>
        </w:rPr>
        <w:t> </w:t>
      </w:r>
      <w:r>
        <w:rPr>
          <w:color w:val="695C45"/>
          <w:sz w:val="24"/>
        </w:rPr>
        <w:t>initial</w:t>
      </w:r>
      <w:r>
        <w:rPr>
          <w:color w:val="695C45"/>
          <w:spacing w:val="-4"/>
          <w:sz w:val="24"/>
        </w:rPr>
        <w:t> </w:t>
      </w:r>
      <w:r>
        <w:rPr>
          <w:color w:val="695C45"/>
          <w:sz w:val="24"/>
        </w:rPr>
        <w:t>start</w:t>
      </w:r>
      <w:r>
        <w:rPr>
          <w:color w:val="695C45"/>
          <w:spacing w:val="-4"/>
          <w:sz w:val="24"/>
        </w:rPr>
        <w:t> </w:t>
      </w:r>
      <w:r>
        <w:rPr>
          <w:color w:val="695C45"/>
          <w:sz w:val="24"/>
        </w:rPr>
        <w:t>focused</w:t>
      </w:r>
      <w:r>
        <w:rPr>
          <w:color w:val="695C45"/>
          <w:spacing w:val="-4"/>
          <w:sz w:val="24"/>
        </w:rPr>
        <w:t> </w:t>
      </w:r>
      <w:r>
        <w:rPr>
          <w:color w:val="695C45"/>
          <w:sz w:val="24"/>
        </w:rPr>
        <w:t>on</w:t>
      </w:r>
      <w:r>
        <w:rPr>
          <w:color w:val="695C45"/>
          <w:spacing w:val="-4"/>
          <w:sz w:val="24"/>
        </w:rPr>
        <w:t> </w:t>
      </w:r>
      <w:r>
        <w:rPr>
          <w:color w:val="695C45"/>
          <w:sz w:val="24"/>
        </w:rPr>
        <w:t>economy,</w:t>
      </w:r>
      <w:r>
        <w:rPr>
          <w:color w:val="695C45"/>
          <w:spacing w:val="-4"/>
          <w:sz w:val="24"/>
        </w:rPr>
        <w:t> </w:t>
      </w:r>
      <w:r>
        <w:rPr>
          <w:color w:val="695C45"/>
          <w:sz w:val="24"/>
        </w:rPr>
        <w:t>BRICS</w:t>
      </w:r>
      <w:r>
        <w:rPr>
          <w:color w:val="695C45"/>
          <w:spacing w:val="-4"/>
          <w:sz w:val="24"/>
        </w:rPr>
        <w:t> </w:t>
      </w:r>
      <w:r>
        <w:rPr>
          <w:color w:val="695C45"/>
          <w:sz w:val="24"/>
        </w:rPr>
        <w:t>has</w:t>
      </w:r>
      <w:r>
        <w:rPr>
          <w:color w:val="695C45"/>
          <w:spacing w:val="-4"/>
          <w:sz w:val="24"/>
        </w:rPr>
        <w:t> </w:t>
      </w:r>
      <w:r>
        <w:rPr>
          <w:color w:val="695C45"/>
          <w:sz w:val="24"/>
        </w:rPr>
        <w:t>been</w:t>
      </w:r>
      <w:r>
        <w:rPr>
          <w:color w:val="695C45"/>
          <w:spacing w:val="-4"/>
          <w:sz w:val="24"/>
        </w:rPr>
        <w:t> </w:t>
      </w:r>
      <w:r>
        <w:rPr>
          <w:color w:val="695C45"/>
          <w:sz w:val="24"/>
        </w:rPr>
        <w:t>a</w:t>
      </w:r>
      <w:r>
        <w:rPr>
          <w:color w:val="695C45"/>
          <w:spacing w:val="-4"/>
          <w:sz w:val="24"/>
        </w:rPr>
        <w:t> </w:t>
      </w:r>
      <w:r>
        <w:rPr>
          <w:color w:val="695C45"/>
          <w:sz w:val="24"/>
        </w:rPr>
        <w:t>platform</w:t>
      </w:r>
      <w:r>
        <w:rPr>
          <w:color w:val="695C45"/>
          <w:spacing w:val="-4"/>
          <w:sz w:val="24"/>
        </w:rPr>
        <w:t> </w:t>
      </w:r>
      <w:r>
        <w:rPr>
          <w:color w:val="695C45"/>
          <w:sz w:val="24"/>
        </w:rPr>
        <w:t>to advocate for UN and UNSC reforms</w:t>
      </w:r>
    </w:p>
    <w:p>
      <w:pPr>
        <w:spacing w:after="0" w:line="254" w:lineRule="auto"/>
        <w:jc w:val="left"/>
        <w:rPr>
          <w:rFonts w:ascii="Arial" w:hAnsi="Arial"/>
          <w:sz w:val="24"/>
        </w:rPr>
        <w:sectPr>
          <w:type w:val="continuous"/>
          <w:pgSz w:w="11920" w:h="16840"/>
          <w:pgMar w:header="689" w:footer="438" w:top="1160" w:bottom="0" w:left="1020" w:right="280"/>
        </w:sectPr>
      </w:pPr>
    </w:p>
    <w:p>
      <w:pPr>
        <w:pStyle w:val="ListParagraph"/>
        <w:numPr>
          <w:ilvl w:val="2"/>
          <w:numId w:val="17"/>
        </w:numPr>
        <w:tabs>
          <w:tab w:pos="1553" w:val="left" w:leader="none"/>
          <w:tab w:pos="1554" w:val="left" w:leader="none"/>
        </w:tabs>
        <w:spacing w:line="254" w:lineRule="auto" w:before="62" w:after="0"/>
        <w:ind w:left="1553" w:right="1417" w:hanging="360"/>
        <w:jc w:val="left"/>
        <w:rPr>
          <w:rFonts w:ascii="Arial" w:hAnsi="Arial"/>
          <w:color w:val="695C45"/>
          <w:sz w:val="24"/>
        </w:rPr>
      </w:pPr>
      <w:r>
        <w:rPr/>
        <w:pict>
          <v:shape style="position:absolute;margin-left:-33.568329pt;margin-top:414.756165pt;width:662.15pt;height:14.4pt;mso-position-horizontal-relative:page;mso-position-vertical-relative:page;z-index:-1777459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NDB</w:t>
      </w:r>
      <w:r>
        <w:rPr>
          <w:color w:val="695C45"/>
          <w:spacing w:val="-6"/>
          <w:sz w:val="24"/>
        </w:rPr>
        <w:t> </w:t>
      </w:r>
      <w:r>
        <w:rPr>
          <w:color w:val="695C45"/>
          <w:sz w:val="24"/>
        </w:rPr>
        <w:t>loans-</w:t>
      </w:r>
      <w:r>
        <w:rPr>
          <w:color w:val="695C45"/>
          <w:spacing w:val="-6"/>
          <w:sz w:val="24"/>
        </w:rPr>
        <w:t> </w:t>
      </w:r>
      <w:r>
        <w:rPr>
          <w:color w:val="695C45"/>
          <w:sz w:val="24"/>
        </w:rPr>
        <w:t>India</w:t>
      </w:r>
      <w:r>
        <w:rPr>
          <w:color w:val="695C45"/>
          <w:spacing w:val="-6"/>
          <w:sz w:val="24"/>
        </w:rPr>
        <w:t> </w:t>
      </w:r>
      <w:r>
        <w:rPr>
          <w:color w:val="695C45"/>
          <w:sz w:val="24"/>
        </w:rPr>
        <w:t>largest</w:t>
      </w:r>
      <w:r>
        <w:rPr>
          <w:color w:val="695C45"/>
          <w:spacing w:val="-6"/>
          <w:sz w:val="24"/>
        </w:rPr>
        <w:t> </w:t>
      </w:r>
      <w:r>
        <w:rPr>
          <w:color w:val="695C45"/>
          <w:sz w:val="24"/>
        </w:rPr>
        <w:t>beneficiary</w:t>
      </w:r>
      <w:r>
        <w:rPr>
          <w:color w:val="695C45"/>
          <w:spacing w:val="-6"/>
          <w:sz w:val="24"/>
        </w:rPr>
        <w:t> </w:t>
      </w:r>
      <w:r>
        <w:rPr>
          <w:color w:val="695C45"/>
          <w:sz w:val="24"/>
        </w:rPr>
        <w:t>so</w:t>
      </w:r>
      <w:r>
        <w:rPr>
          <w:color w:val="695C45"/>
          <w:spacing w:val="-6"/>
          <w:sz w:val="24"/>
        </w:rPr>
        <w:t> </w:t>
      </w:r>
      <w:r>
        <w:rPr>
          <w:color w:val="695C45"/>
          <w:sz w:val="24"/>
        </w:rPr>
        <w:t>far,</w:t>
      </w:r>
      <w:r>
        <w:rPr>
          <w:color w:val="695C45"/>
          <w:spacing w:val="-6"/>
          <w:sz w:val="24"/>
        </w:rPr>
        <w:t> </w:t>
      </w:r>
      <w:r>
        <w:rPr>
          <w:color w:val="695C45"/>
          <w:sz w:val="24"/>
        </w:rPr>
        <w:t>non-conditional</w:t>
      </w:r>
      <w:r>
        <w:rPr>
          <w:color w:val="695C45"/>
          <w:spacing w:val="-6"/>
          <w:sz w:val="24"/>
        </w:rPr>
        <w:t> </w:t>
      </w:r>
      <w:r>
        <w:rPr>
          <w:color w:val="695C45"/>
          <w:sz w:val="24"/>
        </w:rPr>
        <w:t>financing</w:t>
      </w:r>
      <w:r>
        <w:rPr>
          <w:color w:val="695C45"/>
          <w:sz w:val="24"/>
        </w:rPr>
        <w:t> unlike WB,IMF- better for global south</w:t>
      </w:r>
    </w:p>
    <w:p>
      <w:pPr>
        <w:pStyle w:val="ListParagraph"/>
        <w:numPr>
          <w:ilvl w:val="1"/>
          <w:numId w:val="17"/>
        </w:numPr>
        <w:tabs>
          <w:tab w:pos="833" w:val="left" w:leader="none"/>
          <w:tab w:pos="834" w:val="left" w:leader="none"/>
        </w:tabs>
        <w:spacing w:line="324" w:lineRule="exact" w:before="0" w:after="0"/>
        <w:ind w:left="833" w:right="0" w:hanging="361"/>
        <w:jc w:val="left"/>
        <w:rPr>
          <w:rFonts w:ascii="Arial" w:hAnsi="Arial"/>
          <w:color w:val="695C45"/>
          <w:sz w:val="24"/>
        </w:rPr>
      </w:pPr>
      <w:r>
        <w:rPr>
          <w:color w:val="695C45"/>
          <w:sz w:val="24"/>
        </w:rPr>
        <w:t>Current</w:t>
      </w:r>
      <w:r>
        <w:rPr>
          <w:color w:val="695C45"/>
          <w:spacing w:val="-3"/>
          <w:sz w:val="24"/>
        </w:rPr>
        <w:t> </w:t>
      </w:r>
      <w:r>
        <w:rPr>
          <w:color w:val="695C45"/>
          <w:sz w:val="24"/>
        </w:rPr>
        <w:t>status</w:t>
      </w:r>
      <w:r>
        <w:rPr>
          <w:color w:val="695C45"/>
          <w:spacing w:val="-3"/>
          <w:sz w:val="24"/>
        </w:rPr>
        <w:t> </w:t>
      </w:r>
      <w:r>
        <w:rPr>
          <w:color w:val="695C45"/>
          <w:sz w:val="24"/>
        </w:rPr>
        <w:t>and</w:t>
      </w:r>
      <w:r>
        <w:rPr>
          <w:color w:val="695C45"/>
          <w:spacing w:val="-2"/>
          <w:sz w:val="24"/>
        </w:rPr>
        <w:t> </w:t>
      </w:r>
      <w:r>
        <w:rPr>
          <w:color w:val="695C45"/>
          <w:sz w:val="24"/>
        </w:rPr>
        <w:t>issues</w:t>
      </w:r>
      <w:r>
        <w:rPr>
          <w:color w:val="695C45"/>
          <w:spacing w:val="-3"/>
          <w:sz w:val="24"/>
        </w:rPr>
        <w:t> </w:t>
      </w:r>
      <w:r>
        <w:rPr>
          <w:color w:val="695C45"/>
          <w:sz w:val="24"/>
        </w:rPr>
        <w:t>with</w:t>
      </w:r>
      <w:r>
        <w:rPr>
          <w:color w:val="695C45"/>
          <w:spacing w:val="-3"/>
          <w:sz w:val="24"/>
        </w:rPr>
        <w:t> </w:t>
      </w:r>
      <w:r>
        <w:rPr>
          <w:color w:val="695C45"/>
          <w:sz w:val="24"/>
        </w:rPr>
        <w:t>the</w:t>
      </w:r>
      <w:r>
        <w:rPr>
          <w:color w:val="695C45"/>
          <w:spacing w:val="-2"/>
          <w:sz w:val="24"/>
        </w:rPr>
        <w:t> </w:t>
      </w:r>
      <w:r>
        <w:rPr>
          <w:color w:val="695C45"/>
          <w:spacing w:val="-5"/>
          <w:sz w:val="24"/>
        </w:rPr>
        <w:t>org</w:t>
      </w:r>
    </w:p>
    <w:p>
      <w:pPr>
        <w:pStyle w:val="ListParagraph"/>
        <w:numPr>
          <w:ilvl w:val="2"/>
          <w:numId w:val="17"/>
        </w:numPr>
        <w:tabs>
          <w:tab w:pos="1553" w:val="left" w:leader="none"/>
          <w:tab w:pos="1554" w:val="left" w:leader="none"/>
        </w:tabs>
        <w:spacing w:line="254" w:lineRule="auto" w:before="14" w:after="0"/>
        <w:ind w:left="1553" w:right="1013" w:hanging="360"/>
        <w:jc w:val="left"/>
        <w:rPr>
          <w:rFonts w:ascii="Arial" w:hAnsi="Arial"/>
          <w:color w:val="695C45"/>
          <w:sz w:val="24"/>
        </w:rPr>
      </w:pPr>
      <w:r>
        <w:rPr>
          <w:color w:val="695C45"/>
          <w:sz w:val="24"/>
        </w:rPr>
        <w:t>Political disparities among members, includes both democracy and authoritarian</w:t>
      </w:r>
      <w:r>
        <w:rPr>
          <w:color w:val="695C45"/>
          <w:spacing w:val="-4"/>
          <w:sz w:val="24"/>
        </w:rPr>
        <w:t> </w:t>
      </w:r>
      <w:r>
        <w:rPr>
          <w:color w:val="695C45"/>
          <w:sz w:val="24"/>
        </w:rPr>
        <w:t>regimes(</w:t>
      </w:r>
      <w:r>
        <w:rPr>
          <w:color w:val="695C45"/>
          <w:spacing w:val="-4"/>
          <w:sz w:val="24"/>
        </w:rPr>
        <w:t> </w:t>
      </w:r>
      <w:r>
        <w:rPr>
          <w:color w:val="695C45"/>
          <w:sz w:val="24"/>
        </w:rPr>
        <w:t>recent</w:t>
      </w:r>
      <w:r>
        <w:rPr>
          <w:color w:val="695C45"/>
          <w:spacing w:val="-4"/>
          <w:sz w:val="24"/>
        </w:rPr>
        <w:t> </w:t>
      </w:r>
      <w:r>
        <w:rPr>
          <w:color w:val="695C45"/>
          <w:sz w:val="24"/>
        </w:rPr>
        <w:t>SA</w:t>
      </w:r>
      <w:r>
        <w:rPr>
          <w:color w:val="695C45"/>
          <w:spacing w:val="-4"/>
          <w:sz w:val="24"/>
        </w:rPr>
        <w:t> </w:t>
      </w:r>
      <w:r>
        <w:rPr>
          <w:color w:val="695C45"/>
          <w:sz w:val="24"/>
        </w:rPr>
        <w:t>criticism</w:t>
      </w:r>
      <w:r>
        <w:rPr>
          <w:color w:val="695C45"/>
          <w:spacing w:val="-4"/>
          <w:sz w:val="24"/>
        </w:rPr>
        <w:t> </w:t>
      </w:r>
      <w:r>
        <w:rPr>
          <w:color w:val="695C45"/>
          <w:sz w:val="24"/>
        </w:rPr>
        <w:t>of</w:t>
      </w:r>
      <w:r>
        <w:rPr>
          <w:color w:val="695C45"/>
          <w:spacing w:val="-4"/>
          <w:sz w:val="24"/>
        </w:rPr>
        <w:t> </w:t>
      </w:r>
      <w:r>
        <w:rPr>
          <w:color w:val="695C45"/>
          <w:sz w:val="24"/>
        </w:rPr>
        <w:t>China</w:t>
      </w:r>
      <w:r>
        <w:rPr>
          <w:color w:val="695C45"/>
          <w:spacing w:val="-4"/>
          <w:sz w:val="24"/>
        </w:rPr>
        <w:t> </w:t>
      </w:r>
      <w:r>
        <w:rPr>
          <w:color w:val="695C45"/>
          <w:sz w:val="24"/>
        </w:rPr>
        <w:t>due</w:t>
      </w:r>
      <w:r>
        <w:rPr>
          <w:color w:val="695C45"/>
          <w:spacing w:val="-4"/>
          <w:sz w:val="24"/>
        </w:rPr>
        <w:t> </w:t>
      </w:r>
      <w:r>
        <w:rPr>
          <w:color w:val="695C45"/>
          <w:sz w:val="24"/>
        </w:rPr>
        <w:t>to</w:t>
      </w:r>
      <w:r>
        <w:rPr>
          <w:color w:val="695C45"/>
          <w:spacing w:val="-4"/>
          <w:sz w:val="24"/>
        </w:rPr>
        <w:t> </w:t>
      </w:r>
      <w:r>
        <w:rPr>
          <w:color w:val="695C45"/>
          <w:sz w:val="24"/>
        </w:rPr>
        <w:t>racist</w:t>
      </w:r>
      <w:r>
        <w:rPr>
          <w:color w:val="695C45"/>
          <w:spacing w:val="-4"/>
          <w:sz w:val="24"/>
        </w:rPr>
        <w:t> </w:t>
      </w:r>
      <w:r>
        <w:rPr>
          <w:color w:val="695C45"/>
          <w:sz w:val="24"/>
        </w:rPr>
        <w:t>attacks), other</w:t>
      </w:r>
      <w:r>
        <w:rPr>
          <w:color w:val="695C45"/>
          <w:spacing w:val="-2"/>
          <w:sz w:val="24"/>
        </w:rPr>
        <w:t> </w:t>
      </w:r>
      <w:r>
        <w:rPr>
          <w:color w:val="695C45"/>
          <w:sz w:val="24"/>
        </w:rPr>
        <w:t>chinese</w:t>
      </w:r>
      <w:r>
        <w:rPr>
          <w:color w:val="695C45"/>
          <w:spacing w:val="-2"/>
          <w:sz w:val="24"/>
        </w:rPr>
        <w:t> </w:t>
      </w:r>
      <w:r>
        <w:rPr>
          <w:color w:val="695C45"/>
          <w:sz w:val="24"/>
        </w:rPr>
        <w:t>issue</w:t>
      </w:r>
      <w:r>
        <w:rPr>
          <w:color w:val="695C45"/>
          <w:spacing w:val="-2"/>
          <w:sz w:val="24"/>
        </w:rPr>
        <w:t> </w:t>
      </w:r>
      <w:r>
        <w:rPr>
          <w:color w:val="695C45"/>
          <w:sz w:val="24"/>
        </w:rPr>
        <w:t>of</w:t>
      </w:r>
      <w:r>
        <w:rPr>
          <w:color w:val="695C45"/>
          <w:spacing w:val="-2"/>
          <w:sz w:val="24"/>
        </w:rPr>
        <w:t> </w:t>
      </w:r>
      <w:r>
        <w:rPr>
          <w:color w:val="695C45"/>
          <w:sz w:val="24"/>
        </w:rPr>
        <w:t>BRI</w:t>
      </w:r>
      <w:r>
        <w:rPr>
          <w:color w:val="695C45"/>
          <w:spacing w:val="-2"/>
          <w:sz w:val="24"/>
        </w:rPr>
        <w:t> </w:t>
      </w:r>
      <w:r>
        <w:rPr>
          <w:color w:val="695C45"/>
          <w:sz w:val="24"/>
        </w:rPr>
        <w:t>debt</w:t>
      </w:r>
      <w:r>
        <w:rPr>
          <w:color w:val="695C45"/>
          <w:spacing w:val="-2"/>
          <w:sz w:val="24"/>
        </w:rPr>
        <w:t> </w:t>
      </w:r>
      <w:r>
        <w:rPr>
          <w:color w:val="695C45"/>
          <w:sz w:val="24"/>
        </w:rPr>
        <w:t>trap,</w:t>
      </w:r>
      <w:r>
        <w:rPr>
          <w:color w:val="695C45"/>
          <w:spacing w:val="-2"/>
          <w:sz w:val="24"/>
        </w:rPr>
        <w:t> </w:t>
      </w:r>
      <w:r>
        <w:rPr>
          <w:color w:val="695C45"/>
          <w:sz w:val="24"/>
        </w:rPr>
        <w:t>post</w:t>
      </w:r>
      <w:r>
        <w:rPr>
          <w:color w:val="695C45"/>
          <w:spacing w:val="-2"/>
          <w:sz w:val="24"/>
        </w:rPr>
        <w:t> </w:t>
      </w:r>
      <w:r>
        <w:rPr>
          <w:color w:val="695C45"/>
          <w:sz w:val="24"/>
        </w:rPr>
        <w:t>pandemic</w:t>
      </w:r>
      <w:r>
        <w:rPr>
          <w:color w:val="695C45"/>
          <w:spacing w:val="-2"/>
          <w:sz w:val="24"/>
        </w:rPr>
        <w:t> </w:t>
      </w:r>
      <w:r>
        <w:rPr>
          <w:color w:val="695C45"/>
          <w:sz w:val="24"/>
        </w:rPr>
        <w:t>hesitance</w:t>
      </w:r>
      <w:r>
        <w:rPr>
          <w:color w:val="695C45"/>
          <w:spacing w:val="-2"/>
          <w:sz w:val="24"/>
        </w:rPr>
        <w:t> </w:t>
      </w:r>
      <w:r>
        <w:rPr>
          <w:color w:val="695C45"/>
          <w:sz w:val="24"/>
        </w:rPr>
        <w:t>wrt</w:t>
      </w:r>
      <w:r>
        <w:rPr>
          <w:color w:val="695C45"/>
          <w:spacing w:val="-2"/>
          <w:sz w:val="24"/>
        </w:rPr>
        <w:t> </w:t>
      </w:r>
      <w:r>
        <w:rPr>
          <w:color w:val="695C45"/>
          <w:sz w:val="24"/>
        </w:rPr>
        <w:t>China </w:t>
      </w:r>
      <w:r>
        <w:rPr>
          <w:color w:val="695C45"/>
          <w:spacing w:val="-4"/>
          <w:sz w:val="24"/>
        </w:rPr>
        <w:t>etc</w:t>
      </w:r>
    </w:p>
    <w:p>
      <w:pPr>
        <w:pStyle w:val="ListParagraph"/>
        <w:numPr>
          <w:ilvl w:val="3"/>
          <w:numId w:val="17"/>
        </w:numPr>
        <w:tabs>
          <w:tab w:pos="2273" w:val="left" w:leader="none"/>
          <w:tab w:pos="2274" w:val="left" w:leader="none"/>
        </w:tabs>
        <w:spacing w:line="326" w:lineRule="exact" w:before="0" w:after="0"/>
        <w:ind w:left="2273" w:right="0" w:hanging="361"/>
        <w:jc w:val="left"/>
        <w:rPr>
          <w:rFonts w:ascii="Arial" w:hAnsi="Arial"/>
          <w:color w:val="695C45"/>
          <w:sz w:val="24"/>
        </w:rPr>
      </w:pPr>
      <w:r>
        <w:rPr>
          <w:color w:val="695C45"/>
          <w:sz w:val="24"/>
        </w:rPr>
        <w:t>US-India</w:t>
      </w:r>
      <w:r>
        <w:rPr>
          <w:color w:val="695C45"/>
          <w:spacing w:val="-8"/>
          <w:sz w:val="24"/>
        </w:rPr>
        <w:t> </w:t>
      </w:r>
      <w:r>
        <w:rPr>
          <w:color w:val="695C45"/>
          <w:sz w:val="24"/>
        </w:rPr>
        <w:t>convergence,</w:t>
      </w:r>
      <w:r>
        <w:rPr>
          <w:color w:val="695C45"/>
          <w:spacing w:val="-7"/>
          <w:sz w:val="24"/>
        </w:rPr>
        <w:t> </w:t>
      </w:r>
      <w:r>
        <w:rPr>
          <w:color w:val="695C45"/>
          <w:sz w:val="24"/>
        </w:rPr>
        <w:t>China-Russia</w:t>
      </w:r>
      <w:r>
        <w:rPr>
          <w:color w:val="695C45"/>
          <w:spacing w:val="-7"/>
          <w:sz w:val="24"/>
        </w:rPr>
        <w:t> </w:t>
      </w:r>
      <w:r>
        <w:rPr>
          <w:color w:val="695C45"/>
          <w:sz w:val="24"/>
        </w:rPr>
        <w:t>bonhomie,</w:t>
      </w:r>
      <w:r>
        <w:rPr>
          <w:color w:val="695C45"/>
          <w:spacing w:val="-8"/>
          <w:sz w:val="24"/>
        </w:rPr>
        <w:t> </w:t>
      </w:r>
      <w:r>
        <w:rPr>
          <w:color w:val="695C45"/>
          <w:sz w:val="24"/>
        </w:rPr>
        <w:t>India-China</w:t>
      </w:r>
      <w:r>
        <w:rPr>
          <w:color w:val="695C45"/>
          <w:spacing w:val="-7"/>
          <w:sz w:val="24"/>
        </w:rPr>
        <w:t> </w:t>
      </w:r>
      <w:r>
        <w:rPr>
          <w:color w:val="695C45"/>
          <w:spacing w:val="-2"/>
          <w:sz w:val="24"/>
        </w:rPr>
        <w:t>issues</w:t>
      </w:r>
    </w:p>
    <w:p>
      <w:pPr>
        <w:pStyle w:val="ListParagraph"/>
        <w:numPr>
          <w:ilvl w:val="3"/>
          <w:numId w:val="17"/>
        </w:numPr>
        <w:tabs>
          <w:tab w:pos="2273" w:val="left" w:leader="none"/>
          <w:tab w:pos="2274" w:val="left" w:leader="none"/>
        </w:tabs>
        <w:spacing w:line="254" w:lineRule="auto" w:before="18" w:after="0"/>
        <w:ind w:left="2273" w:right="1339" w:hanging="360"/>
        <w:jc w:val="left"/>
        <w:rPr>
          <w:rFonts w:ascii="Arial" w:hAnsi="Arial"/>
          <w:color w:val="695C45"/>
          <w:sz w:val="24"/>
        </w:rPr>
      </w:pPr>
      <w:r>
        <w:rPr>
          <w:color w:val="695C45"/>
          <w:sz w:val="24"/>
        </w:rPr>
        <w:t>Lack</w:t>
      </w:r>
      <w:r>
        <w:rPr>
          <w:color w:val="695C45"/>
          <w:spacing w:val="-4"/>
          <w:sz w:val="24"/>
        </w:rPr>
        <w:t> </w:t>
      </w:r>
      <w:r>
        <w:rPr>
          <w:color w:val="695C45"/>
          <w:sz w:val="24"/>
        </w:rPr>
        <w:t>of</w:t>
      </w:r>
      <w:r>
        <w:rPr>
          <w:color w:val="695C45"/>
          <w:spacing w:val="-4"/>
          <w:sz w:val="24"/>
        </w:rPr>
        <w:t> </w:t>
      </w:r>
      <w:r>
        <w:rPr>
          <w:color w:val="695C45"/>
          <w:sz w:val="24"/>
        </w:rPr>
        <w:t>concentrated</w:t>
      </w:r>
      <w:r>
        <w:rPr>
          <w:color w:val="695C45"/>
          <w:spacing w:val="-4"/>
          <w:sz w:val="24"/>
        </w:rPr>
        <w:t> </w:t>
      </w:r>
      <w:r>
        <w:rPr>
          <w:color w:val="695C45"/>
          <w:sz w:val="24"/>
        </w:rPr>
        <w:t>focus</w:t>
      </w:r>
      <w:r>
        <w:rPr>
          <w:color w:val="695C45"/>
          <w:spacing w:val="-4"/>
          <w:sz w:val="24"/>
        </w:rPr>
        <w:t> </w:t>
      </w:r>
      <w:r>
        <w:rPr>
          <w:color w:val="695C45"/>
          <w:sz w:val="24"/>
        </w:rPr>
        <w:t>-</w:t>
      </w:r>
      <w:r>
        <w:rPr>
          <w:color w:val="695C45"/>
          <w:spacing w:val="-4"/>
          <w:sz w:val="24"/>
        </w:rPr>
        <w:t> </w:t>
      </w:r>
      <w:r>
        <w:rPr>
          <w:color w:val="695C45"/>
          <w:sz w:val="24"/>
        </w:rPr>
        <w:t>India’s</w:t>
      </w:r>
      <w:r>
        <w:rPr>
          <w:color w:val="695C45"/>
          <w:spacing w:val="-4"/>
          <w:sz w:val="24"/>
        </w:rPr>
        <w:t> </w:t>
      </w:r>
      <w:r>
        <w:rPr>
          <w:color w:val="695C45"/>
          <w:sz w:val="24"/>
        </w:rPr>
        <w:t>closer</w:t>
      </w:r>
      <w:r>
        <w:rPr>
          <w:color w:val="695C45"/>
          <w:spacing w:val="-4"/>
          <w:sz w:val="24"/>
        </w:rPr>
        <w:t> </w:t>
      </w:r>
      <w:r>
        <w:rPr>
          <w:color w:val="695C45"/>
          <w:sz w:val="24"/>
        </w:rPr>
        <w:t>ties</w:t>
      </w:r>
      <w:r>
        <w:rPr>
          <w:color w:val="695C45"/>
          <w:spacing w:val="-4"/>
          <w:sz w:val="24"/>
        </w:rPr>
        <w:t> </w:t>
      </w:r>
      <w:r>
        <w:rPr>
          <w:color w:val="695C45"/>
          <w:sz w:val="24"/>
        </w:rPr>
        <w:t>with</w:t>
      </w:r>
      <w:r>
        <w:rPr>
          <w:color w:val="695C45"/>
          <w:spacing w:val="-4"/>
          <w:sz w:val="24"/>
        </w:rPr>
        <w:t> </w:t>
      </w:r>
      <w:r>
        <w:rPr>
          <w:color w:val="695C45"/>
          <w:sz w:val="24"/>
        </w:rPr>
        <w:t>USA,</w:t>
      </w:r>
      <w:r>
        <w:rPr>
          <w:color w:val="695C45"/>
          <w:spacing w:val="-4"/>
          <w:sz w:val="24"/>
        </w:rPr>
        <w:t> </w:t>
      </w:r>
      <w:r>
        <w:rPr>
          <w:color w:val="695C45"/>
          <w:sz w:val="24"/>
        </w:rPr>
        <w:t>Russia</w:t>
      </w:r>
      <w:r>
        <w:rPr>
          <w:color w:val="695C45"/>
          <w:sz w:val="24"/>
        </w:rPr>
        <w:t> itself being cast out of G8 grouping, China’s aggressive stance</w:t>
      </w:r>
    </w:p>
    <w:p>
      <w:pPr>
        <w:pStyle w:val="ListParagraph"/>
        <w:numPr>
          <w:ilvl w:val="2"/>
          <w:numId w:val="17"/>
        </w:numPr>
        <w:tabs>
          <w:tab w:pos="1553" w:val="left" w:leader="none"/>
          <w:tab w:pos="1554" w:val="left" w:leader="none"/>
        </w:tabs>
        <w:spacing w:line="254" w:lineRule="auto" w:before="0" w:after="0"/>
        <w:ind w:left="1553" w:right="971" w:hanging="360"/>
        <w:jc w:val="left"/>
        <w:rPr>
          <w:rFonts w:ascii="Arial" w:hAnsi="Arial"/>
          <w:color w:val="695C45"/>
          <w:sz w:val="24"/>
        </w:rPr>
      </w:pPr>
      <w:r>
        <w:rPr>
          <w:color w:val="695C45"/>
          <w:sz w:val="24"/>
        </w:rPr>
        <w:t>Grouping</w:t>
      </w:r>
      <w:r>
        <w:rPr>
          <w:color w:val="695C45"/>
          <w:spacing w:val="-5"/>
          <w:sz w:val="24"/>
        </w:rPr>
        <w:t> </w:t>
      </w:r>
      <w:r>
        <w:rPr>
          <w:color w:val="695C45"/>
          <w:sz w:val="24"/>
        </w:rPr>
        <w:t>seeks</w:t>
      </w:r>
      <w:r>
        <w:rPr>
          <w:color w:val="695C45"/>
          <w:spacing w:val="-5"/>
          <w:sz w:val="24"/>
        </w:rPr>
        <w:t> </w:t>
      </w:r>
      <w:r>
        <w:rPr>
          <w:color w:val="695C45"/>
          <w:sz w:val="24"/>
        </w:rPr>
        <w:t>to</w:t>
      </w:r>
      <w:r>
        <w:rPr>
          <w:color w:val="695C45"/>
          <w:spacing w:val="-5"/>
          <w:sz w:val="24"/>
        </w:rPr>
        <w:t> </w:t>
      </w:r>
      <w:r>
        <w:rPr>
          <w:color w:val="695C45"/>
          <w:sz w:val="24"/>
        </w:rPr>
        <w:t>reform</w:t>
      </w:r>
      <w:r>
        <w:rPr>
          <w:color w:val="695C45"/>
          <w:spacing w:val="-5"/>
          <w:sz w:val="24"/>
        </w:rPr>
        <w:t> </w:t>
      </w:r>
      <w:r>
        <w:rPr>
          <w:color w:val="695C45"/>
          <w:sz w:val="24"/>
        </w:rPr>
        <w:t>global</w:t>
      </w:r>
      <w:r>
        <w:rPr>
          <w:color w:val="695C45"/>
          <w:spacing w:val="-5"/>
          <w:sz w:val="24"/>
        </w:rPr>
        <w:t> </w:t>
      </w:r>
      <w:r>
        <w:rPr>
          <w:color w:val="695C45"/>
          <w:sz w:val="24"/>
        </w:rPr>
        <w:t>financial</w:t>
      </w:r>
      <w:r>
        <w:rPr>
          <w:color w:val="695C45"/>
          <w:spacing w:val="-5"/>
          <w:sz w:val="24"/>
        </w:rPr>
        <w:t> </w:t>
      </w:r>
      <w:r>
        <w:rPr>
          <w:color w:val="695C45"/>
          <w:sz w:val="24"/>
        </w:rPr>
        <w:t>governance</w:t>
      </w:r>
      <w:r>
        <w:rPr>
          <w:color w:val="695C45"/>
          <w:spacing w:val="-5"/>
          <w:sz w:val="24"/>
        </w:rPr>
        <w:t> </w:t>
      </w:r>
      <w:r>
        <w:rPr>
          <w:color w:val="695C45"/>
          <w:sz w:val="24"/>
        </w:rPr>
        <w:t>but</w:t>
      </w:r>
      <w:r>
        <w:rPr>
          <w:color w:val="695C45"/>
          <w:spacing w:val="-5"/>
          <w:sz w:val="24"/>
        </w:rPr>
        <w:t> </w:t>
      </w:r>
      <w:r>
        <w:rPr>
          <w:color w:val="695C45"/>
          <w:sz w:val="24"/>
        </w:rPr>
        <w:t>is</w:t>
      </w:r>
      <w:r>
        <w:rPr>
          <w:color w:val="695C45"/>
          <w:spacing w:val="-5"/>
          <w:sz w:val="24"/>
        </w:rPr>
        <w:t> </w:t>
      </w:r>
      <w:r>
        <w:rPr>
          <w:color w:val="695C45"/>
          <w:sz w:val="24"/>
        </w:rPr>
        <w:t>divided</w:t>
      </w:r>
      <w:r>
        <w:rPr>
          <w:color w:val="695C45"/>
          <w:spacing w:val="-5"/>
          <w:sz w:val="24"/>
        </w:rPr>
        <w:t> </w:t>
      </w:r>
      <w:r>
        <w:rPr>
          <w:color w:val="695C45"/>
          <w:sz w:val="24"/>
        </w:rPr>
        <w:t>over</w:t>
      </w:r>
      <w:r>
        <w:rPr>
          <w:color w:val="695C45"/>
          <w:sz w:val="24"/>
        </w:rPr>
        <w:t> UNSC reform- countries such as china want to maintain status quo - focus only on selective reforms</w:t>
      </w:r>
    </w:p>
    <w:p>
      <w:pPr>
        <w:pStyle w:val="ListParagraph"/>
        <w:numPr>
          <w:ilvl w:val="2"/>
          <w:numId w:val="17"/>
        </w:numPr>
        <w:tabs>
          <w:tab w:pos="1553" w:val="left" w:leader="none"/>
          <w:tab w:pos="1554" w:val="left" w:leader="none"/>
        </w:tabs>
        <w:spacing w:line="254" w:lineRule="auto" w:before="0" w:after="0"/>
        <w:ind w:left="1553" w:right="1513" w:hanging="360"/>
        <w:jc w:val="left"/>
        <w:rPr>
          <w:rFonts w:ascii="Arial" w:hAnsi="Arial"/>
          <w:color w:val="695C45"/>
          <w:sz w:val="24"/>
        </w:rPr>
      </w:pPr>
      <w:r>
        <w:rPr>
          <w:color w:val="695C45"/>
          <w:sz w:val="24"/>
        </w:rPr>
        <w:t>Dependency</w:t>
      </w:r>
      <w:r>
        <w:rPr>
          <w:color w:val="695C45"/>
          <w:spacing w:val="-4"/>
          <w:sz w:val="24"/>
        </w:rPr>
        <w:t> </w:t>
      </w:r>
      <w:r>
        <w:rPr>
          <w:color w:val="695C45"/>
          <w:sz w:val="24"/>
        </w:rPr>
        <w:t>on</w:t>
      </w:r>
      <w:r>
        <w:rPr>
          <w:color w:val="695C45"/>
          <w:spacing w:val="-4"/>
          <w:sz w:val="24"/>
        </w:rPr>
        <w:t> </w:t>
      </w:r>
      <w:r>
        <w:rPr>
          <w:color w:val="695C45"/>
          <w:sz w:val="24"/>
        </w:rPr>
        <w:t>other</w:t>
      </w:r>
      <w:r>
        <w:rPr>
          <w:color w:val="695C45"/>
          <w:spacing w:val="-4"/>
          <w:sz w:val="24"/>
        </w:rPr>
        <w:t> </w:t>
      </w:r>
      <w:r>
        <w:rPr>
          <w:color w:val="695C45"/>
          <w:sz w:val="24"/>
        </w:rPr>
        <w:t>global</w:t>
      </w:r>
      <w:r>
        <w:rPr>
          <w:color w:val="695C45"/>
          <w:spacing w:val="-4"/>
          <w:sz w:val="24"/>
        </w:rPr>
        <w:t> </w:t>
      </w:r>
      <w:r>
        <w:rPr>
          <w:color w:val="695C45"/>
          <w:sz w:val="24"/>
        </w:rPr>
        <w:t>inst-</w:t>
      </w:r>
      <w:r>
        <w:rPr>
          <w:color w:val="695C45"/>
          <w:spacing w:val="-4"/>
          <w:sz w:val="24"/>
        </w:rPr>
        <w:t> </w:t>
      </w:r>
      <w:r>
        <w:rPr>
          <w:color w:val="695C45"/>
          <w:sz w:val="24"/>
        </w:rPr>
        <w:t>lack</w:t>
      </w:r>
      <w:r>
        <w:rPr>
          <w:color w:val="695C45"/>
          <w:spacing w:val="-4"/>
          <w:sz w:val="24"/>
        </w:rPr>
        <w:t> </w:t>
      </w:r>
      <w:r>
        <w:rPr>
          <w:color w:val="695C45"/>
          <w:sz w:val="24"/>
        </w:rPr>
        <w:t>strategic</w:t>
      </w:r>
      <w:r>
        <w:rPr>
          <w:color w:val="695C45"/>
          <w:spacing w:val="-4"/>
          <w:sz w:val="24"/>
        </w:rPr>
        <w:t> </w:t>
      </w:r>
      <w:r>
        <w:rPr>
          <w:color w:val="695C45"/>
          <w:sz w:val="24"/>
        </w:rPr>
        <w:t>vision</w:t>
      </w:r>
      <w:r>
        <w:rPr>
          <w:color w:val="695C45"/>
          <w:spacing w:val="-4"/>
          <w:sz w:val="24"/>
        </w:rPr>
        <w:t> </w:t>
      </w:r>
      <w:r>
        <w:rPr>
          <w:color w:val="695C45"/>
          <w:sz w:val="24"/>
        </w:rPr>
        <w:t>of</w:t>
      </w:r>
      <w:r>
        <w:rPr>
          <w:color w:val="695C45"/>
          <w:spacing w:val="-4"/>
          <w:sz w:val="24"/>
        </w:rPr>
        <w:t> </w:t>
      </w:r>
      <w:r>
        <w:rPr>
          <w:color w:val="695C45"/>
          <w:sz w:val="24"/>
        </w:rPr>
        <w:t>own</w:t>
      </w:r>
      <w:r>
        <w:rPr>
          <w:color w:val="695C45"/>
          <w:spacing w:val="-4"/>
          <w:sz w:val="24"/>
        </w:rPr>
        <w:t> </w:t>
      </w:r>
      <w:r>
        <w:rPr>
          <w:color w:val="695C45"/>
          <w:sz w:val="24"/>
        </w:rPr>
        <w:t>due</w:t>
      </w:r>
      <w:r>
        <w:rPr>
          <w:color w:val="695C45"/>
          <w:spacing w:val="-4"/>
          <w:sz w:val="24"/>
        </w:rPr>
        <w:t> </w:t>
      </w:r>
      <w:r>
        <w:rPr>
          <w:color w:val="695C45"/>
          <w:sz w:val="24"/>
        </w:rPr>
        <w:t>to differences over many issues</w:t>
      </w:r>
    </w:p>
    <w:p>
      <w:pPr>
        <w:pStyle w:val="ListParagraph"/>
        <w:numPr>
          <w:ilvl w:val="2"/>
          <w:numId w:val="17"/>
        </w:numPr>
        <w:tabs>
          <w:tab w:pos="1553" w:val="left" w:leader="none"/>
          <w:tab w:pos="1554" w:val="left" w:leader="none"/>
        </w:tabs>
        <w:spacing w:line="324" w:lineRule="exact" w:before="0" w:after="0"/>
        <w:ind w:left="1553" w:right="0" w:hanging="361"/>
        <w:jc w:val="left"/>
        <w:rPr>
          <w:rFonts w:ascii="Arial" w:hAnsi="Arial"/>
          <w:color w:val="695C45"/>
          <w:sz w:val="24"/>
        </w:rPr>
      </w:pPr>
      <w:r>
        <w:rPr>
          <w:color w:val="695C45"/>
          <w:sz w:val="24"/>
        </w:rPr>
        <w:t>Inadequate</w:t>
      </w:r>
      <w:r>
        <w:rPr>
          <w:color w:val="695C45"/>
          <w:spacing w:val="-6"/>
          <w:sz w:val="24"/>
        </w:rPr>
        <w:t> </w:t>
      </w:r>
      <w:r>
        <w:rPr>
          <w:color w:val="695C45"/>
          <w:sz w:val="24"/>
        </w:rPr>
        <w:t>funds</w:t>
      </w:r>
      <w:r>
        <w:rPr>
          <w:color w:val="695C45"/>
          <w:spacing w:val="-3"/>
          <w:sz w:val="24"/>
        </w:rPr>
        <w:t> </w:t>
      </w:r>
      <w:r>
        <w:rPr>
          <w:color w:val="695C45"/>
          <w:sz w:val="24"/>
        </w:rPr>
        <w:t>as</w:t>
      </w:r>
      <w:r>
        <w:rPr>
          <w:color w:val="695C45"/>
          <w:spacing w:val="-4"/>
          <w:sz w:val="24"/>
        </w:rPr>
        <w:t> </w:t>
      </w:r>
      <w:r>
        <w:rPr>
          <w:color w:val="695C45"/>
          <w:sz w:val="24"/>
        </w:rPr>
        <w:t>compared</w:t>
      </w:r>
      <w:r>
        <w:rPr>
          <w:color w:val="695C45"/>
          <w:spacing w:val="-3"/>
          <w:sz w:val="24"/>
        </w:rPr>
        <w:t> </w:t>
      </w:r>
      <w:r>
        <w:rPr>
          <w:color w:val="695C45"/>
          <w:sz w:val="24"/>
        </w:rPr>
        <w:t>to</w:t>
      </w:r>
      <w:r>
        <w:rPr>
          <w:color w:val="695C45"/>
          <w:spacing w:val="-3"/>
          <w:sz w:val="24"/>
        </w:rPr>
        <w:t> </w:t>
      </w:r>
      <w:r>
        <w:rPr>
          <w:color w:val="695C45"/>
          <w:sz w:val="24"/>
        </w:rPr>
        <w:t>WB,IMF-</w:t>
      </w:r>
      <w:r>
        <w:rPr>
          <w:color w:val="695C45"/>
          <w:spacing w:val="-4"/>
          <w:sz w:val="24"/>
        </w:rPr>
        <w:t> </w:t>
      </w:r>
      <w:r>
        <w:rPr>
          <w:color w:val="695C45"/>
          <w:sz w:val="24"/>
        </w:rPr>
        <w:t>need</w:t>
      </w:r>
      <w:r>
        <w:rPr>
          <w:color w:val="695C45"/>
          <w:spacing w:val="-3"/>
          <w:sz w:val="24"/>
        </w:rPr>
        <w:t> </w:t>
      </w:r>
      <w:r>
        <w:rPr>
          <w:color w:val="695C45"/>
          <w:sz w:val="24"/>
        </w:rPr>
        <w:t>more</w:t>
      </w:r>
      <w:r>
        <w:rPr>
          <w:color w:val="695C45"/>
          <w:spacing w:val="-4"/>
          <w:sz w:val="24"/>
        </w:rPr>
        <w:t> </w:t>
      </w:r>
      <w:r>
        <w:rPr>
          <w:color w:val="695C45"/>
          <w:sz w:val="24"/>
        </w:rPr>
        <w:t>capital</w:t>
      </w:r>
      <w:r>
        <w:rPr>
          <w:color w:val="695C45"/>
          <w:spacing w:val="-3"/>
          <w:sz w:val="24"/>
        </w:rPr>
        <w:t> </w:t>
      </w:r>
      <w:r>
        <w:rPr>
          <w:color w:val="695C45"/>
          <w:sz w:val="24"/>
        </w:rPr>
        <w:t>in</w:t>
      </w:r>
      <w:r>
        <w:rPr>
          <w:color w:val="695C45"/>
          <w:spacing w:val="-3"/>
          <w:sz w:val="24"/>
        </w:rPr>
        <w:t> </w:t>
      </w:r>
      <w:r>
        <w:rPr>
          <w:color w:val="695C45"/>
          <w:spacing w:val="-5"/>
          <w:sz w:val="24"/>
        </w:rPr>
        <w:t>NDB</w:t>
      </w:r>
    </w:p>
    <w:p>
      <w:pPr>
        <w:pStyle w:val="ListParagraph"/>
        <w:numPr>
          <w:ilvl w:val="2"/>
          <w:numId w:val="17"/>
        </w:numPr>
        <w:tabs>
          <w:tab w:pos="1553" w:val="left" w:leader="none"/>
          <w:tab w:pos="1554" w:val="left" w:leader="none"/>
        </w:tabs>
        <w:spacing w:line="254" w:lineRule="auto" w:before="11" w:after="0"/>
        <w:ind w:left="1553" w:right="1016" w:hanging="360"/>
        <w:jc w:val="left"/>
        <w:rPr>
          <w:rFonts w:ascii="Arial" w:hAnsi="Arial"/>
          <w:color w:val="695C45"/>
          <w:sz w:val="24"/>
        </w:rPr>
      </w:pPr>
      <w:r>
        <w:rPr>
          <w:color w:val="695C45"/>
          <w:sz w:val="24"/>
        </w:rPr>
        <w:t>Dominance</w:t>
      </w:r>
      <w:r>
        <w:rPr>
          <w:color w:val="695C45"/>
          <w:spacing w:val="-4"/>
          <w:sz w:val="24"/>
        </w:rPr>
        <w:t> </w:t>
      </w:r>
      <w:r>
        <w:rPr>
          <w:color w:val="695C45"/>
          <w:sz w:val="24"/>
        </w:rPr>
        <w:t>of</w:t>
      </w:r>
      <w:r>
        <w:rPr>
          <w:color w:val="695C45"/>
          <w:spacing w:val="-4"/>
          <w:sz w:val="24"/>
        </w:rPr>
        <w:t> </w:t>
      </w:r>
      <w:r>
        <w:rPr>
          <w:color w:val="695C45"/>
          <w:sz w:val="24"/>
        </w:rPr>
        <w:t>china</w:t>
      </w:r>
      <w:r>
        <w:rPr>
          <w:color w:val="695C45"/>
          <w:spacing w:val="-4"/>
          <w:sz w:val="24"/>
        </w:rPr>
        <w:t> </w:t>
      </w:r>
      <w:r>
        <w:rPr>
          <w:color w:val="695C45"/>
          <w:sz w:val="24"/>
        </w:rPr>
        <w:t>in</w:t>
      </w:r>
      <w:r>
        <w:rPr>
          <w:color w:val="695C45"/>
          <w:spacing w:val="-4"/>
          <w:sz w:val="24"/>
        </w:rPr>
        <w:t> </w:t>
      </w:r>
      <w:r>
        <w:rPr>
          <w:color w:val="695C45"/>
          <w:sz w:val="24"/>
        </w:rPr>
        <w:t>trade,</w:t>
      </w:r>
      <w:r>
        <w:rPr>
          <w:color w:val="695C45"/>
          <w:spacing w:val="-4"/>
          <w:sz w:val="24"/>
        </w:rPr>
        <w:t> </w:t>
      </w:r>
      <w:r>
        <w:rPr>
          <w:color w:val="695C45"/>
          <w:sz w:val="24"/>
        </w:rPr>
        <w:t>other</w:t>
      </w:r>
      <w:r>
        <w:rPr>
          <w:color w:val="695C45"/>
          <w:spacing w:val="-4"/>
          <w:sz w:val="24"/>
        </w:rPr>
        <w:t> </w:t>
      </w:r>
      <w:r>
        <w:rPr>
          <w:color w:val="695C45"/>
          <w:sz w:val="24"/>
        </w:rPr>
        <w:t>4</w:t>
      </w:r>
      <w:r>
        <w:rPr>
          <w:color w:val="695C45"/>
          <w:spacing w:val="-4"/>
          <w:sz w:val="24"/>
        </w:rPr>
        <w:t> </w:t>
      </w:r>
      <w:r>
        <w:rPr>
          <w:color w:val="695C45"/>
          <w:sz w:val="24"/>
        </w:rPr>
        <w:t>countries</w:t>
      </w:r>
      <w:r>
        <w:rPr>
          <w:color w:val="695C45"/>
          <w:spacing w:val="-4"/>
          <w:sz w:val="24"/>
        </w:rPr>
        <w:t> </w:t>
      </w:r>
      <w:r>
        <w:rPr>
          <w:color w:val="695C45"/>
          <w:sz w:val="24"/>
        </w:rPr>
        <w:t>have</w:t>
      </w:r>
      <w:r>
        <w:rPr>
          <w:color w:val="695C45"/>
          <w:spacing w:val="-4"/>
          <w:sz w:val="24"/>
        </w:rPr>
        <w:t> </w:t>
      </w:r>
      <w:r>
        <w:rPr>
          <w:color w:val="695C45"/>
          <w:sz w:val="24"/>
        </w:rPr>
        <w:t>limited</w:t>
      </w:r>
      <w:r>
        <w:rPr>
          <w:color w:val="695C45"/>
          <w:spacing w:val="-4"/>
          <w:sz w:val="24"/>
        </w:rPr>
        <w:t> </w:t>
      </w:r>
      <w:r>
        <w:rPr>
          <w:color w:val="695C45"/>
          <w:sz w:val="24"/>
        </w:rPr>
        <w:t>trade</w:t>
      </w:r>
      <w:r>
        <w:rPr>
          <w:color w:val="695C45"/>
          <w:spacing w:val="-4"/>
          <w:sz w:val="24"/>
        </w:rPr>
        <w:t> </w:t>
      </w:r>
      <w:r>
        <w:rPr>
          <w:color w:val="695C45"/>
          <w:sz w:val="24"/>
        </w:rPr>
        <w:t>within</w:t>
      </w:r>
      <w:r>
        <w:rPr>
          <w:color w:val="695C45"/>
          <w:sz w:val="24"/>
        </w:rPr>
        <w:t> </w:t>
      </w:r>
      <w:r>
        <w:rPr>
          <w:color w:val="695C45"/>
          <w:spacing w:val="-2"/>
          <w:sz w:val="24"/>
        </w:rPr>
        <w:t>themseleves</w:t>
      </w:r>
    </w:p>
    <w:p>
      <w:pPr>
        <w:pStyle w:val="ListParagraph"/>
        <w:numPr>
          <w:ilvl w:val="2"/>
          <w:numId w:val="17"/>
        </w:numPr>
        <w:tabs>
          <w:tab w:pos="1340" w:val="left" w:leader="none"/>
        </w:tabs>
        <w:spacing w:line="240" w:lineRule="auto" w:before="28" w:after="0"/>
        <w:ind w:left="1339" w:right="0" w:hanging="147"/>
        <w:jc w:val="left"/>
        <w:rPr>
          <w:rFonts w:ascii="Arial" w:hAnsi="Arial"/>
          <w:color w:val="695C45"/>
          <w:sz w:val="22"/>
        </w:rPr>
      </w:pPr>
    </w:p>
    <w:p>
      <w:pPr>
        <w:pStyle w:val="ListParagraph"/>
        <w:numPr>
          <w:ilvl w:val="1"/>
          <w:numId w:val="17"/>
        </w:numPr>
        <w:tabs>
          <w:tab w:pos="833" w:val="left" w:leader="none"/>
          <w:tab w:pos="834" w:val="left" w:leader="none"/>
        </w:tabs>
        <w:spacing w:line="240" w:lineRule="auto" w:before="38" w:after="0"/>
        <w:ind w:left="833" w:right="0" w:hanging="361"/>
        <w:jc w:val="left"/>
        <w:rPr>
          <w:rFonts w:ascii="Arial" w:hAnsi="Arial"/>
          <w:color w:val="695C45"/>
          <w:sz w:val="24"/>
        </w:rPr>
      </w:pPr>
      <w:r>
        <w:rPr>
          <w:color w:val="695C45"/>
          <w:sz w:val="24"/>
        </w:rPr>
        <w:t>Way</w:t>
      </w:r>
      <w:r>
        <w:rPr>
          <w:color w:val="695C45"/>
          <w:spacing w:val="-5"/>
          <w:sz w:val="24"/>
        </w:rPr>
        <w:t> </w:t>
      </w:r>
      <w:r>
        <w:rPr>
          <w:color w:val="695C45"/>
          <w:spacing w:val="-2"/>
          <w:sz w:val="24"/>
        </w:rPr>
        <w:t>ahead</w:t>
      </w:r>
    </w:p>
    <w:p>
      <w:pPr>
        <w:pStyle w:val="ListParagraph"/>
        <w:numPr>
          <w:ilvl w:val="2"/>
          <w:numId w:val="17"/>
        </w:numPr>
        <w:tabs>
          <w:tab w:pos="1553" w:val="left" w:leader="none"/>
          <w:tab w:pos="1554" w:val="left" w:leader="none"/>
        </w:tabs>
        <w:spacing w:line="254" w:lineRule="auto" w:before="18" w:after="0"/>
        <w:ind w:left="1553" w:right="1647" w:hanging="360"/>
        <w:jc w:val="left"/>
        <w:rPr>
          <w:rFonts w:ascii="Arial" w:hAnsi="Arial"/>
          <w:color w:val="695C45"/>
          <w:sz w:val="24"/>
        </w:rPr>
      </w:pPr>
      <w:r>
        <w:rPr>
          <w:color w:val="695C45"/>
          <w:sz w:val="24"/>
        </w:rPr>
        <w:t>increased</w:t>
      </w:r>
      <w:r>
        <w:rPr>
          <w:color w:val="695C45"/>
          <w:spacing w:val="-5"/>
          <w:sz w:val="24"/>
        </w:rPr>
        <w:t> </w:t>
      </w:r>
      <w:r>
        <w:rPr>
          <w:color w:val="695C45"/>
          <w:sz w:val="24"/>
        </w:rPr>
        <w:t>intra-BRICS</w:t>
      </w:r>
      <w:r>
        <w:rPr>
          <w:color w:val="695C45"/>
          <w:spacing w:val="-5"/>
          <w:sz w:val="24"/>
        </w:rPr>
        <w:t> </w:t>
      </w:r>
      <w:r>
        <w:rPr>
          <w:color w:val="695C45"/>
          <w:sz w:val="24"/>
        </w:rPr>
        <w:t>cooperation</w:t>
      </w:r>
      <w:r>
        <w:rPr>
          <w:color w:val="695C45"/>
          <w:spacing w:val="-5"/>
          <w:sz w:val="24"/>
        </w:rPr>
        <w:t> </w:t>
      </w:r>
      <w:r>
        <w:rPr>
          <w:color w:val="695C45"/>
          <w:sz w:val="24"/>
        </w:rPr>
        <w:t>in</w:t>
      </w:r>
      <w:r>
        <w:rPr>
          <w:color w:val="695C45"/>
          <w:spacing w:val="-5"/>
          <w:sz w:val="24"/>
        </w:rPr>
        <w:t> </w:t>
      </w:r>
      <w:r>
        <w:rPr>
          <w:color w:val="695C45"/>
          <w:sz w:val="24"/>
        </w:rPr>
        <w:t>areas</w:t>
      </w:r>
      <w:r>
        <w:rPr>
          <w:color w:val="695C45"/>
          <w:spacing w:val="-5"/>
          <w:sz w:val="24"/>
        </w:rPr>
        <w:t> </w:t>
      </w:r>
      <w:r>
        <w:rPr>
          <w:color w:val="695C45"/>
          <w:sz w:val="24"/>
        </w:rPr>
        <w:t>like</w:t>
      </w:r>
      <w:r>
        <w:rPr>
          <w:color w:val="695C45"/>
          <w:spacing w:val="-5"/>
          <w:sz w:val="24"/>
        </w:rPr>
        <w:t> </w:t>
      </w:r>
      <w:r>
        <w:rPr>
          <w:color w:val="695C45"/>
          <w:sz w:val="24"/>
        </w:rPr>
        <w:t>health,</w:t>
      </w:r>
      <w:r>
        <w:rPr>
          <w:color w:val="695C45"/>
          <w:spacing w:val="-5"/>
          <w:sz w:val="24"/>
        </w:rPr>
        <w:t> </w:t>
      </w:r>
      <w:r>
        <w:rPr>
          <w:color w:val="695C45"/>
          <w:sz w:val="24"/>
        </w:rPr>
        <w:t>science</w:t>
      </w:r>
      <w:r>
        <w:rPr>
          <w:color w:val="695C45"/>
          <w:spacing w:val="-5"/>
          <w:sz w:val="24"/>
        </w:rPr>
        <w:t> </w:t>
      </w:r>
      <w:r>
        <w:rPr>
          <w:color w:val="695C45"/>
          <w:sz w:val="24"/>
        </w:rPr>
        <w:t>and</w:t>
      </w:r>
      <w:r>
        <w:rPr>
          <w:color w:val="695C45"/>
          <w:sz w:val="24"/>
        </w:rPr>
        <w:t> technology, finance, trade</w:t>
      </w:r>
    </w:p>
    <w:p>
      <w:pPr>
        <w:pStyle w:val="ListParagraph"/>
        <w:numPr>
          <w:ilvl w:val="2"/>
          <w:numId w:val="17"/>
        </w:numPr>
        <w:tabs>
          <w:tab w:pos="1553" w:val="left" w:leader="none"/>
          <w:tab w:pos="1554" w:val="left" w:leader="none"/>
        </w:tabs>
        <w:spacing w:line="254" w:lineRule="auto" w:before="0" w:after="0"/>
        <w:ind w:left="1553" w:right="1383" w:hanging="360"/>
        <w:jc w:val="left"/>
        <w:rPr>
          <w:rFonts w:ascii="Arial" w:hAnsi="Arial"/>
          <w:color w:val="695C45"/>
          <w:sz w:val="24"/>
        </w:rPr>
      </w:pPr>
      <w:r>
        <w:rPr>
          <w:color w:val="695C45"/>
          <w:sz w:val="24"/>
        </w:rPr>
        <w:t>Better</w:t>
      </w:r>
      <w:r>
        <w:rPr>
          <w:color w:val="695C45"/>
          <w:spacing w:val="-5"/>
          <w:sz w:val="24"/>
        </w:rPr>
        <w:t> </w:t>
      </w:r>
      <w:r>
        <w:rPr>
          <w:color w:val="695C45"/>
          <w:sz w:val="24"/>
        </w:rPr>
        <w:t>P-P</w:t>
      </w:r>
      <w:r>
        <w:rPr>
          <w:color w:val="695C45"/>
          <w:spacing w:val="-5"/>
          <w:sz w:val="24"/>
        </w:rPr>
        <w:t> </w:t>
      </w:r>
      <w:r>
        <w:rPr>
          <w:color w:val="695C45"/>
          <w:sz w:val="24"/>
        </w:rPr>
        <w:t>ties-</w:t>
      </w:r>
      <w:r>
        <w:rPr>
          <w:color w:val="695C45"/>
          <w:spacing w:val="-5"/>
          <w:sz w:val="24"/>
        </w:rPr>
        <w:t> </w:t>
      </w:r>
      <w:r>
        <w:rPr>
          <w:color w:val="695C45"/>
          <w:sz w:val="24"/>
        </w:rPr>
        <w:t>easy</w:t>
      </w:r>
      <w:r>
        <w:rPr>
          <w:color w:val="695C45"/>
          <w:spacing w:val="-5"/>
          <w:sz w:val="24"/>
        </w:rPr>
        <w:t> </w:t>
      </w:r>
      <w:r>
        <w:rPr>
          <w:color w:val="695C45"/>
          <w:sz w:val="24"/>
        </w:rPr>
        <w:t>visa</w:t>
      </w:r>
      <w:r>
        <w:rPr>
          <w:color w:val="695C45"/>
          <w:spacing w:val="-5"/>
          <w:sz w:val="24"/>
        </w:rPr>
        <w:t> </w:t>
      </w:r>
      <w:r>
        <w:rPr>
          <w:color w:val="695C45"/>
          <w:sz w:val="24"/>
        </w:rPr>
        <w:t>requirements</w:t>
      </w:r>
      <w:r>
        <w:rPr>
          <w:color w:val="695C45"/>
          <w:spacing w:val="-5"/>
          <w:sz w:val="24"/>
        </w:rPr>
        <w:t> </w:t>
      </w:r>
      <w:r>
        <w:rPr>
          <w:color w:val="695C45"/>
          <w:sz w:val="24"/>
        </w:rPr>
        <w:t>for</w:t>
      </w:r>
      <w:r>
        <w:rPr>
          <w:color w:val="695C45"/>
          <w:spacing w:val="-5"/>
          <w:sz w:val="24"/>
        </w:rPr>
        <w:t> </w:t>
      </w:r>
      <w:r>
        <w:rPr>
          <w:color w:val="695C45"/>
          <w:sz w:val="24"/>
        </w:rPr>
        <w:t>member</w:t>
      </w:r>
      <w:r>
        <w:rPr>
          <w:color w:val="695C45"/>
          <w:spacing w:val="-5"/>
          <w:sz w:val="24"/>
        </w:rPr>
        <w:t> </w:t>
      </w:r>
      <w:r>
        <w:rPr>
          <w:color w:val="695C45"/>
          <w:sz w:val="24"/>
        </w:rPr>
        <w:t>nations,</w:t>
      </w:r>
      <w:r>
        <w:rPr>
          <w:color w:val="695C45"/>
          <w:spacing w:val="-5"/>
          <w:sz w:val="24"/>
        </w:rPr>
        <w:t> </w:t>
      </w:r>
      <w:r>
        <w:rPr>
          <w:color w:val="695C45"/>
          <w:sz w:val="24"/>
        </w:rPr>
        <w:t>inducing</w:t>
      </w:r>
      <w:r>
        <w:rPr>
          <w:color w:val="695C45"/>
          <w:sz w:val="24"/>
        </w:rPr>
        <w:t> collaboration among researchers, private sector collaboration.</w:t>
      </w:r>
    </w:p>
    <w:p>
      <w:pPr>
        <w:pStyle w:val="ListParagraph"/>
        <w:numPr>
          <w:ilvl w:val="2"/>
          <w:numId w:val="17"/>
        </w:numPr>
        <w:tabs>
          <w:tab w:pos="1553" w:val="left" w:leader="none"/>
          <w:tab w:pos="1554" w:val="left" w:leader="none"/>
        </w:tabs>
        <w:spacing w:line="254" w:lineRule="auto" w:before="0" w:after="0"/>
        <w:ind w:left="1553" w:right="963" w:hanging="360"/>
        <w:jc w:val="left"/>
        <w:rPr>
          <w:rFonts w:ascii="Arial" w:hAnsi="Arial"/>
          <w:color w:val="695C45"/>
          <w:sz w:val="24"/>
        </w:rPr>
      </w:pPr>
      <w:r>
        <w:rPr>
          <w:color w:val="695C45"/>
          <w:sz w:val="24"/>
        </w:rPr>
        <w:t>The</w:t>
      </w:r>
      <w:r>
        <w:rPr>
          <w:color w:val="695C45"/>
          <w:spacing w:val="-4"/>
          <w:sz w:val="24"/>
        </w:rPr>
        <w:t> </w:t>
      </w:r>
      <w:r>
        <w:rPr>
          <w:color w:val="695C45"/>
          <w:sz w:val="24"/>
        </w:rPr>
        <w:t>future</w:t>
      </w:r>
      <w:r>
        <w:rPr>
          <w:color w:val="695C45"/>
          <w:spacing w:val="-4"/>
          <w:sz w:val="24"/>
        </w:rPr>
        <w:t> </w:t>
      </w:r>
      <w:r>
        <w:rPr>
          <w:color w:val="695C45"/>
          <w:sz w:val="24"/>
        </w:rPr>
        <w:t>of</w:t>
      </w:r>
      <w:r>
        <w:rPr>
          <w:color w:val="695C45"/>
          <w:spacing w:val="-4"/>
          <w:sz w:val="24"/>
        </w:rPr>
        <w:t> </w:t>
      </w:r>
      <w:r>
        <w:rPr>
          <w:color w:val="695C45"/>
          <w:sz w:val="24"/>
        </w:rPr>
        <w:t>BRICS</w:t>
      </w:r>
      <w:r>
        <w:rPr>
          <w:color w:val="695C45"/>
          <w:spacing w:val="-4"/>
          <w:sz w:val="24"/>
        </w:rPr>
        <w:t> </w:t>
      </w:r>
      <w:r>
        <w:rPr>
          <w:color w:val="695C45"/>
          <w:sz w:val="24"/>
        </w:rPr>
        <w:t>will</w:t>
      </w:r>
      <w:r>
        <w:rPr>
          <w:color w:val="695C45"/>
          <w:spacing w:val="-4"/>
          <w:sz w:val="24"/>
        </w:rPr>
        <w:t> </w:t>
      </w:r>
      <w:r>
        <w:rPr>
          <w:color w:val="695C45"/>
          <w:sz w:val="24"/>
        </w:rPr>
        <w:t>depend</w:t>
      </w:r>
      <w:r>
        <w:rPr>
          <w:color w:val="695C45"/>
          <w:spacing w:val="-4"/>
          <w:sz w:val="24"/>
        </w:rPr>
        <w:t> </w:t>
      </w:r>
      <w:r>
        <w:rPr>
          <w:color w:val="695C45"/>
          <w:sz w:val="24"/>
        </w:rPr>
        <w:t>on</w:t>
      </w:r>
      <w:r>
        <w:rPr>
          <w:color w:val="695C45"/>
          <w:spacing w:val="-4"/>
          <w:sz w:val="24"/>
        </w:rPr>
        <w:t> </w:t>
      </w:r>
      <w:r>
        <w:rPr>
          <w:color w:val="695C45"/>
          <w:sz w:val="24"/>
        </w:rPr>
        <w:t>how</w:t>
      </w:r>
      <w:r>
        <w:rPr>
          <w:color w:val="695C45"/>
          <w:spacing w:val="-4"/>
          <w:sz w:val="24"/>
        </w:rPr>
        <w:t> </w:t>
      </w:r>
      <w:r>
        <w:rPr>
          <w:color w:val="695C45"/>
          <w:sz w:val="24"/>
        </w:rPr>
        <w:t>much</w:t>
      </w:r>
      <w:r>
        <w:rPr>
          <w:color w:val="695C45"/>
          <w:spacing w:val="-4"/>
          <w:sz w:val="24"/>
        </w:rPr>
        <w:t> </w:t>
      </w:r>
      <w:r>
        <w:rPr>
          <w:color w:val="695C45"/>
          <w:sz w:val="24"/>
        </w:rPr>
        <w:t>the</w:t>
      </w:r>
      <w:r>
        <w:rPr>
          <w:color w:val="695C45"/>
          <w:spacing w:val="-4"/>
          <w:sz w:val="24"/>
        </w:rPr>
        <w:t> </w:t>
      </w:r>
      <w:r>
        <w:rPr>
          <w:color w:val="695C45"/>
          <w:sz w:val="24"/>
        </w:rPr>
        <w:t>leaders</w:t>
      </w:r>
      <w:r>
        <w:rPr>
          <w:color w:val="695C45"/>
          <w:spacing w:val="-4"/>
          <w:sz w:val="24"/>
        </w:rPr>
        <w:t> </w:t>
      </w:r>
      <w:r>
        <w:rPr>
          <w:color w:val="695C45"/>
          <w:sz w:val="24"/>
        </w:rPr>
        <w:t>agree</w:t>
      </w:r>
      <w:r>
        <w:rPr>
          <w:color w:val="695C45"/>
          <w:spacing w:val="-4"/>
          <w:sz w:val="24"/>
        </w:rPr>
        <w:t> </w:t>
      </w:r>
      <w:r>
        <w:rPr>
          <w:color w:val="695C45"/>
          <w:sz w:val="24"/>
        </w:rPr>
        <w:t>to</w:t>
      </w:r>
      <w:r>
        <w:rPr>
          <w:color w:val="695C45"/>
          <w:spacing w:val="-4"/>
          <w:sz w:val="24"/>
        </w:rPr>
        <w:t> </w:t>
      </w:r>
      <w:r>
        <w:rPr>
          <w:color w:val="695C45"/>
          <w:sz w:val="24"/>
        </w:rPr>
        <w:t>stand collectively against trade protectionism, global commons issues and ability to share a common political agenda.</w:t>
      </w:r>
    </w:p>
    <w:p>
      <w:pPr>
        <w:pStyle w:val="BodyText"/>
        <w:ind w:left="0" w:firstLine="0"/>
        <w:rPr>
          <w:sz w:val="32"/>
        </w:rPr>
      </w:pPr>
    </w:p>
    <w:p>
      <w:pPr>
        <w:pStyle w:val="BodyText"/>
        <w:spacing w:before="8"/>
        <w:ind w:left="0" w:firstLine="0"/>
        <w:rPr>
          <w:sz w:val="30"/>
        </w:rPr>
      </w:pPr>
    </w:p>
    <w:p>
      <w:pPr>
        <w:pStyle w:val="Heading5"/>
      </w:pPr>
      <w:bookmarkStart w:name="_TOC_250023" w:id="103"/>
      <w:bookmarkStart w:name="WTO " w:id="104"/>
      <w:r>
        <w:rPr>
          <w:b w:val="0"/>
        </w:rPr>
      </w:r>
      <w:bookmarkEnd w:id="103"/>
      <w:r>
        <w:rPr>
          <w:color w:val="695C45"/>
          <w:spacing w:val="-5"/>
        </w:rPr>
        <w:t>WTO</w:t>
      </w:r>
    </w:p>
    <w:p>
      <w:pPr>
        <w:pStyle w:val="ListParagraph"/>
        <w:numPr>
          <w:ilvl w:val="1"/>
          <w:numId w:val="17"/>
        </w:numPr>
        <w:tabs>
          <w:tab w:pos="833" w:val="left" w:leader="none"/>
          <w:tab w:pos="834" w:val="left" w:leader="none"/>
        </w:tabs>
        <w:spacing w:line="254" w:lineRule="auto" w:before="264" w:after="0"/>
        <w:ind w:left="833" w:right="1213" w:hanging="360"/>
        <w:jc w:val="left"/>
        <w:rPr>
          <w:rFonts w:ascii="Arial" w:hAnsi="Arial"/>
          <w:color w:val="695C45"/>
          <w:sz w:val="24"/>
        </w:rPr>
      </w:pPr>
      <w:r>
        <w:rPr>
          <w:color w:val="1B1B1B"/>
          <w:sz w:val="24"/>
        </w:rPr>
        <w:t>The World Trade Organization (WTO) - only global international organization dealing</w:t>
      </w:r>
      <w:r>
        <w:rPr>
          <w:color w:val="1B1B1B"/>
          <w:spacing w:val="-4"/>
          <w:sz w:val="24"/>
        </w:rPr>
        <w:t> </w:t>
      </w:r>
      <w:r>
        <w:rPr>
          <w:color w:val="1B1B1B"/>
          <w:sz w:val="24"/>
        </w:rPr>
        <w:t>with</w:t>
      </w:r>
      <w:r>
        <w:rPr>
          <w:color w:val="1B1B1B"/>
          <w:spacing w:val="-4"/>
          <w:sz w:val="24"/>
        </w:rPr>
        <w:t> </w:t>
      </w:r>
      <w:r>
        <w:rPr>
          <w:color w:val="1B1B1B"/>
          <w:sz w:val="24"/>
        </w:rPr>
        <w:t>the</w:t>
      </w:r>
      <w:r>
        <w:rPr>
          <w:color w:val="1B1B1B"/>
          <w:spacing w:val="-4"/>
          <w:sz w:val="24"/>
        </w:rPr>
        <w:t> </w:t>
      </w:r>
      <w:r>
        <w:rPr>
          <w:color w:val="1B1B1B"/>
          <w:sz w:val="24"/>
        </w:rPr>
        <w:t>rules</w:t>
      </w:r>
      <w:r>
        <w:rPr>
          <w:color w:val="1B1B1B"/>
          <w:spacing w:val="-4"/>
          <w:sz w:val="24"/>
        </w:rPr>
        <w:t> </w:t>
      </w:r>
      <w:r>
        <w:rPr>
          <w:color w:val="1B1B1B"/>
          <w:sz w:val="24"/>
        </w:rPr>
        <w:t>of</w:t>
      </w:r>
      <w:r>
        <w:rPr>
          <w:color w:val="1B1B1B"/>
          <w:spacing w:val="-4"/>
          <w:sz w:val="24"/>
        </w:rPr>
        <w:t> </w:t>
      </w:r>
      <w:r>
        <w:rPr>
          <w:color w:val="1B1B1B"/>
          <w:sz w:val="24"/>
        </w:rPr>
        <w:t>trade</w:t>
      </w:r>
      <w:r>
        <w:rPr>
          <w:color w:val="1B1B1B"/>
          <w:spacing w:val="-4"/>
          <w:sz w:val="24"/>
        </w:rPr>
        <w:t> </w:t>
      </w:r>
      <w:r>
        <w:rPr>
          <w:color w:val="1B1B1B"/>
          <w:sz w:val="24"/>
        </w:rPr>
        <w:t>between</w:t>
      </w:r>
      <w:r>
        <w:rPr>
          <w:color w:val="1B1B1B"/>
          <w:spacing w:val="-4"/>
          <w:sz w:val="24"/>
        </w:rPr>
        <w:t> </w:t>
      </w:r>
      <w:r>
        <w:rPr>
          <w:color w:val="1B1B1B"/>
          <w:sz w:val="24"/>
        </w:rPr>
        <w:t>nations-</w:t>
      </w:r>
      <w:r>
        <w:rPr>
          <w:color w:val="1B1B1B"/>
          <w:spacing w:val="-4"/>
          <w:sz w:val="24"/>
        </w:rPr>
        <w:t> </w:t>
      </w:r>
      <w:r>
        <w:rPr>
          <w:color w:val="1B1B1B"/>
          <w:sz w:val="24"/>
        </w:rPr>
        <w:t>has</w:t>
      </w:r>
      <w:r>
        <w:rPr>
          <w:color w:val="1B1B1B"/>
          <w:spacing w:val="-4"/>
          <w:sz w:val="24"/>
        </w:rPr>
        <w:t> </w:t>
      </w:r>
      <w:r>
        <w:rPr>
          <w:color w:val="1B1B1B"/>
          <w:sz w:val="24"/>
        </w:rPr>
        <w:t>164</w:t>
      </w:r>
      <w:r>
        <w:rPr>
          <w:color w:val="1B1B1B"/>
          <w:spacing w:val="-4"/>
          <w:sz w:val="24"/>
        </w:rPr>
        <w:t> </w:t>
      </w:r>
      <w:r>
        <w:rPr>
          <w:color w:val="1B1B1B"/>
          <w:sz w:val="24"/>
        </w:rPr>
        <w:t>members</w:t>
      </w:r>
      <w:r>
        <w:rPr>
          <w:color w:val="1B1B1B"/>
          <w:spacing w:val="-4"/>
          <w:sz w:val="24"/>
        </w:rPr>
        <w:t> </w:t>
      </w:r>
      <w:r>
        <w:rPr>
          <w:color w:val="1B1B1B"/>
          <w:sz w:val="24"/>
        </w:rPr>
        <w:t>(including</w:t>
      </w:r>
      <w:r>
        <w:rPr>
          <w:color w:val="1B1B1B"/>
          <w:sz w:val="24"/>
        </w:rPr>
        <w:t> European</w:t>
      </w:r>
      <w:r>
        <w:rPr>
          <w:color w:val="1B1B1B"/>
          <w:spacing w:val="-3"/>
          <w:sz w:val="24"/>
        </w:rPr>
        <w:t> </w:t>
      </w:r>
      <w:r>
        <w:rPr>
          <w:color w:val="1B1B1B"/>
          <w:sz w:val="24"/>
        </w:rPr>
        <w:t>Union)</w:t>
      </w:r>
      <w:r>
        <w:rPr>
          <w:color w:val="1B1B1B"/>
          <w:spacing w:val="-3"/>
          <w:sz w:val="24"/>
        </w:rPr>
        <w:t> </w:t>
      </w:r>
      <w:r>
        <w:rPr>
          <w:color w:val="1B1B1B"/>
          <w:sz w:val="24"/>
        </w:rPr>
        <w:t>and</w:t>
      </w:r>
      <w:r>
        <w:rPr>
          <w:color w:val="1B1B1B"/>
          <w:spacing w:val="-3"/>
          <w:sz w:val="24"/>
        </w:rPr>
        <w:t> </w:t>
      </w:r>
      <w:r>
        <w:rPr>
          <w:color w:val="1B1B1B"/>
          <w:sz w:val="24"/>
        </w:rPr>
        <w:t>23</w:t>
      </w:r>
      <w:r>
        <w:rPr>
          <w:color w:val="1B1B1B"/>
          <w:spacing w:val="-3"/>
          <w:sz w:val="24"/>
        </w:rPr>
        <w:t> </w:t>
      </w:r>
      <w:r>
        <w:rPr>
          <w:color w:val="1B1B1B"/>
          <w:sz w:val="24"/>
        </w:rPr>
        <w:t>observer</w:t>
      </w:r>
      <w:r>
        <w:rPr>
          <w:color w:val="1B1B1B"/>
          <w:spacing w:val="-3"/>
          <w:sz w:val="24"/>
        </w:rPr>
        <w:t> </w:t>
      </w:r>
      <w:r>
        <w:rPr>
          <w:color w:val="1B1B1B"/>
          <w:sz w:val="24"/>
        </w:rPr>
        <w:t>governments</w:t>
      </w:r>
      <w:r>
        <w:rPr>
          <w:color w:val="1B1B1B"/>
          <w:spacing w:val="-3"/>
          <w:sz w:val="24"/>
        </w:rPr>
        <w:t> </w:t>
      </w:r>
      <w:r>
        <w:rPr>
          <w:color w:val="1B1B1B"/>
          <w:sz w:val="24"/>
        </w:rPr>
        <w:t>(like</w:t>
      </w:r>
      <w:r>
        <w:rPr>
          <w:color w:val="1B1B1B"/>
          <w:spacing w:val="-3"/>
          <w:sz w:val="24"/>
        </w:rPr>
        <w:t> </w:t>
      </w:r>
      <w:r>
        <w:rPr>
          <w:color w:val="1B1B1B"/>
          <w:sz w:val="24"/>
        </w:rPr>
        <w:t>Iran,</w:t>
      </w:r>
      <w:r>
        <w:rPr>
          <w:color w:val="1B1B1B"/>
          <w:spacing w:val="-3"/>
          <w:sz w:val="24"/>
        </w:rPr>
        <w:t> </w:t>
      </w:r>
      <w:r>
        <w:rPr>
          <w:color w:val="1B1B1B"/>
          <w:sz w:val="24"/>
        </w:rPr>
        <w:t>Iraq,</w:t>
      </w:r>
      <w:r>
        <w:rPr>
          <w:color w:val="1B1B1B"/>
          <w:spacing w:val="-3"/>
          <w:sz w:val="24"/>
        </w:rPr>
        <w:t> </w:t>
      </w:r>
      <w:r>
        <w:rPr>
          <w:color w:val="1B1B1B"/>
          <w:sz w:val="24"/>
        </w:rPr>
        <w:t>Bhutan,</w:t>
      </w:r>
      <w:r>
        <w:rPr>
          <w:color w:val="1B1B1B"/>
          <w:spacing w:val="-3"/>
          <w:sz w:val="24"/>
        </w:rPr>
        <w:t> </w:t>
      </w:r>
      <w:r>
        <w:rPr>
          <w:color w:val="1B1B1B"/>
          <w:sz w:val="24"/>
        </w:rPr>
        <w:t>Libya </w:t>
      </w:r>
      <w:r>
        <w:rPr>
          <w:color w:val="1B1B1B"/>
          <w:spacing w:val="-2"/>
          <w:sz w:val="24"/>
        </w:rPr>
        <w:t>etc).</w:t>
      </w:r>
    </w:p>
    <w:p>
      <w:pPr>
        <w:pStyle w:val="ListParagraph"/>
        <w:numPr>
          <w:ilvl w:val="1"/>
          <w:numId w:val="17"/>
        </w:numPr>
        <w:tabs>
          <w:tab w:pos="833" w:val="left" w:leader="none"/>
          <w:tab w:pos="834" w:val="left" w:leader="none"/>
        </w:tabs>
        <w:spacing w:line="254" w:lineRule="auto" w:before="0" w:after="0"/>
        <w:ind w:left="833" w:right="1011" w:hanging="360"/>
        <w:jc w:val="left"/>
        <w:rPr>
          <w:rFonts w:ascii="Arial" w:hAnsi="Arial"/>
          <w:color w:val="695C45"/>
          <w:sz w:val="24"/>
        </w:rPr>
      </w:pPr>
      <w:r>
        <w:rPr>
          <w:color w:val="695C45"/>
          <w:sz w:val="24"/>
        </w:rPr>
        <w:t>Brettonwoods conference delegates recommended the establishment of the International Trade Organization (ITO)(apart from WB, IMF), which they envisioned as the third leg of the system.(however not formed) rather GATT formed- to phase out the use of import quotas and to reduce tariffs on merchandise</w:t>
      </w:r>
      <w:r>
        <w:rPr>
          <w:color w:val="695C45"/>
          <w:spacing w:val="-5"/>
          <w:sz w:val="24"/>
        </w:rPr>
        <w:t> </w:t>
      </w:r>
      <w:r>
        <w:rPr>
          <w:color w:val="695C45"/>
          <w:sz w:val="24"/>
        </w:rPr>
        <w:t>trade,</w:t>
      </w:r>
      <w:r>
        <w:rPr>
          <w:color w:val="695C45"/>
          <w:spacing w:val="-5"/>
          <w:sz w:val="24"/>
        </w:rPr>
        <w:t> </w:t>
      </w:r>
      <w:r>
        <w:rPr>
          <w:color w:val="695C45"/>
          <w:sz w:val="24"/>
        </w:rPr>
        <w:t>GATT</w:t>
      </w:r>
      <w:r>
        <w:rPr>
          <w:color w:val="695C45"/>
          <w:spacing w:val="-5"/>
          <w:sz w:val="24"/>
        </w:rPr>
        <w:t> </w:t>
      </w:r>
      <w:r>
        <w:rPr>
          <w:color w:val="695C45"/>
          <w:sz w:val="24"/>
        </w:rPr>
        <w:t>sponsored</w:t>
      </w:r>
      <w:r>
        <w:rPr>
          <w:color w:val="695C45"/>
          <w:spacing w:val="-5"/>
          <w:sz w:val="24"/>
        </w:rPr>
        <w:t> </w:t>
      </w:r>
      <w:r>
        <w:rPr>
          <w:color w:val="695C45"/>
          <w:sz w:val="24"/>
        </w:rPr>
        <w:t>8</w:t>
      </w:r>
      <w:r>
        <w:rPr>
          <w:color w:val="695C45"/>
          <w:spacing w:val="-5"/>
          <w:sz w:val="24"/>
        </w:rPr>
        <w:t> </w:t>
      </w:r>
      <w:r>
        <w:rPr>
          <w:color w:val="695C45"/>
          <w:sz w:val="24"/>
        </w:rPr>
        <w:t>rounds</w:t>
      </w:r>
      <w:r>
        <w:rPr>
          <w:color w:val="695C45"/>
          <w:spacing w:val="-5"/>
          <w:sz w:val="24"/>
        </w:rPr>
        <w:t> </w:t>
      </w:r>
      <w:r>
        <w:rPr>
          <w:color w:val="695C45"/>
          <w:sz w:val="24"/>
        </w:rPr>
        <w:t>of</w:t>
      </w:r>
      <w:r>
        <w:rPr>
          <w:color w:val="695C45"/>
          <w:spacing w:val="-5"/>
          <w:sz w:val="24"/>
        </w:rPr>
        <w:t> </w:t>
      </w:r>
      <w:r>
        <w:rPr>
          <w:color w:val="695C45"/>
          <w:sz w:val="24"/>
        </w:rPr>
        <w:t>multilateral</w:t>
      </w:r>
      <w:r>
        <w:rPr>
          <w:color w:val="695C45"/>
          <w:spacing w:val="-5"/>
          <w:sz w:val="24"/>
        </w:rPr>
        <w:t> </w:t>
      </w:r>
      <w:r>
        <w:rPr>
          <w:color w:val="695C45"/>
          <w:sz w:val="24"/>
        </w:rPr>
        <w:t>trade</w:t>
      </w:r>
      <w:r>
        <w:rPr>
          <w:color w:val="695C45"/>
          <w:spacing w:val="-5"/>
          <w:sz w:val="24"/>
        </w:rPr>
        <w:t> </w:t>
      </w:r>
      <w:r>
        <w:rPr>
          <w:color w:val="695C45"/>
          <w:sz w:val="24"/>
        </w:rPr>
        <w:t>negotiation</w:t>
      </w:r>
      <w:r>
        <w:rPr>
          <w:color w:val="695C45"/>
          <w:sz w:val="24"/>
        </w:rPr>
        <w:t> </w:t>
      </w:r>
      <w:r>
        <w:rPr>
          <w:color w:val="695C45"/>
          <w:spacing w:val="-2"/>
          <w:sz w:val="24"/>
        </w:rPr>
        <w:t>rounds.</w:t>
      </w:r>
    </w:p>
    <w:p>
      <w:pPr>
        <w:spacing w:after="0" w:line="254" w:lineRule="auto"/>
        <w:jc w:val="left"/>
        <w:rPr>
          <w:rFonts w:ascii="Arial" w:hAnsi="Arial"/>
          <w:sz w:val="24"/>
        </w:rPr>
        <w:sectPr>
          <w:pgSz w:w="11920" w:h="16840"/>
          <w:pgMar w:header="689" w:footer="438" w:top="1040" w:bottom="620" w:left="1020" w:right="280"/>
        </w:sectPr>
      </w:pPr>
    </w:p>
    <w:p>
      <w:pPr>
        <w:pStyle w:val="ListParagraph"/>
        <w:numPr>
          <w:ilvl w:val="1"/>
          <w:numId w:val="17"/>
        </w:numPr>
        <w:tabs>
          <w:tab w:pos="833" w:val="left" w:leader="none"/>
          <w:tab w:pos="834" w:val="left" w:leader="none"/>
        </w:tabs>
        <w:spacing w:line="254" w:lineRule="auto" w:before="62" w:after="0"/>
        <w:ind w:left="833" w:right="1785" w:hanging="360"/>
        <w:jc w:val="left"/>
        <w:rPr>
          <w:rFonts w:ascii="Arial" w:hAnsi="Arial"/>
          <w:color w:val="695C45"/>
          <w:sz w:val="24"/>
        </w:rPr>
      </w:pPr>
      <w:r>
        <w:rPr/>
        <w:pict>
          <v:shape style="position:absolute;margin-left:-33.568329pt;margin-top:414.756165pt;width:662.15pt;height:14.4pt;mso-position-horizontal-relative:page;mso-position-vertical-relative:page;z-index:1581363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The Uruguay Round, conducted from 1987 to 1994, culminated in the Marrakesh</w:t>
      </w:r>
      <w:r>
        <w:rPr>
          <w:color w:val="695C45"/>
          <w:spacing w:val="-6"/>
          <w:sz w:val="24"/>
        </w:rPr>
        <w:t> </w:t>
      </w:r>
      <w:r>
        <w:rPr>
          <w:color w:val="695C45"/>
          <w:sz w:val="24"/>
        </w:rPr>
        <w:t>Agreement,</w:t>
      </w:r>
      <w:r>
        <w:rPr>
          <w:color w:val="695C45"/>
          <w:spacing w:val="-6"/>
          <w:sz w:val="24"/>
        </w:rPr>
        <w:t> </w:t>
      </w:r>
      <w:r>
        <w:rPr>
          <w:color w:val="695C45"/>
          <w:sz w:val="24"/>
        </w:rPr>
        <w:t>which</w:t>
      </w:r>
      <w:r>
        <w:rPr>
          <w:color w:val="695C45"/>
          <w:spacing w:val="-6"/>
          <w:sz w:val="24"/>
        </w:rPr>
        <w:t> </w:t>
      </w:r>
      <w:r>
        <w:rPr>
          <w:color w:val="695C45"/>
          <w:sz w:val="24"/>
        </w:rPr>
        <w:t>established</w:t>
      </w:r>
      <w:r>
        <w:rPr>
          <w:color w:val="695C45"/>
          <w:spacing w:val="-6"/>
          <w:sz w:val="24"/>
        </w:rPr>
        <w:t> </w:t>
      </w:r>
      <w:r>
        <w:rPr>
          <w:color w:val="695C45"/>
          <w:sz w:val="24"/>
        </w:rPr>
        <w:t>the</w:t>
      </w:r>
      <w:r>
        <w:rPr>
          <w:color w:val="695C45"/>
          <w:spacing w:val="-6"/>
          <w:sz w:val="24"/>
        </w:rPr>
        <w:t> </w:t>
      </w:r>
      <w:r>
        <w:rPr>
          <w:color w:val="695C45"/>
          <w:sz w:val="24"/>
        </w:rPr>
        <w:t>World</w:t>
      </w:r>
      <w:r>
        <w:rPr>
          <w:color w:val="695C45"/>
          <w:spacing w:val="-6"/>
          <w:sz w:val="24"/>
        </w:rPr>
        <w:t> </w:t>
      </w:r>
      <w:r>
        <w:rPr>
          <w:color w:val="695C45"/>
          <w:sz w:val="24"/>
        </w:rPr>
        <w:t>Trade</w:t>
      </w:r>
      <w:r>
        <w:rPr>
          <w:color w:val="695C45"/>
          <w:spacing w:val="-6"/>
          <w:sz w:val="24"/>
        </w:rPr>
        <w:t> </w:t>
      </w:r>
      <w:r>
        <w:rPr>
          <w:color w:val="695C45"/>
          <w:sz w:val="24"/>
        </w:rPr>
        <w:t>Organization</w:t>
      </w:r>
      <w:r>
        <w:rPr>
          <w:color w:val="695C45"/>
          <w:sz w:val="24"/>
        </w:rPr>
        <w:t> (WTO)(included trade related aspects of services and IPR )</w:t>
      </w:r>
    </w:p>
    <w:p>
      <w:pPr>
        <w:pStyle w:val="ListParagraph"/>
        <w:numPr>
          <w:ilvl w:val="1"/>
          <w:numId w:val="17"/>
        </w:numPr>
        <w:tabs>
          <w:tab w:pos="833" w:val="left" w:leader="none"/>
          <w:tab w:pos="834" w:val="left" w:leader="none"/>
        </w:tabs>
        <w:spacing w:line="322" w:lineRule="exact" w:before="0" w:after="0"/>
        <w:ind w:left="833" w:right="0" w:hanging="361"/>
        <w:jc w:val="left"/>
        <w:rPr>
          <w:rFonts w:ascii="Arial" w:hAnsi="Arial"/>
          <w:color w:val="695C45"/>
          <w:sz w:val="24"/>
        </w:rPr>
      </w:pPr>
      <w:r>
        <w:rPr>
          <w:color w:val="695C45"/>
          <w:sz w:val="24"/>
        </w:rPr>
        <w:t>WTO-not</w:t>
      </w:r>
      <w:r>
        <w:rPr>
          <w:color w:val="695C45"/>
          <w:spacing w:val="-3"/>
          <w:sz w:val="24"/>
        </w:rPr>
        <w:t> </w:t>
      </w:r>
      <w:r>
        <w:rPr>
          <w:color w:val="695C45"/>
          <w:sz w:val="24"/>
        </w:rPr>
        <w:t>a</w:t>
      </w:r>
      <w:r>
        <w:rPr>
          <w:color w:val="695C45"/>
          <w:spacing w:val="-3"/>
          <w:sz w:val="24"/>
        </w:rPr>
        <w:t> </w:t>
      </w:r>
      <w:r>
        <w:rPr>
          <w:color w:val="695C45"/>
          <w:sz w:val="24"/>
        </w:rPr>
        <w:t>UN</w:t>
      </w:r>
      <w:r>
        <w:rPr>
          <w:color w:val="695C45"/>
          <w:spacing w:val="-3"/>
          <w:sz w:val="24"/>
        </w:rPr>
        <w:t> </w:t>
      </w:r>
      <w:r>
        <w:rPr>
          <w:color w:val="695C45"/>
          <w:sz w:val="24"/>
        </w:rPr>
        <w:t>spec</w:t>
      </w:r>
      <w:r>
        <w:rPr>
          <w:color w:val="695C45"/>
          <w:spacing w:val="-3"/>
          <w:sz w:val="24"/>
        </w:rPr>
        <w:t> </w:t>
      </w:r>
      <w:r>
        <w:rPr>
          <w:color w:val="695C45"/>
          <w:spacing w:val="-2"/>
          <w:sz w:val="24"/>
        </w:rPr>
        <w:t>agency</w:t>
      </w:r>
    </w:p>
    <w:p>
      <w:pPr>
        <w:pStyle w:val="Heading7"/>
        <w:spacing w:before="259"/>
        <w:ind w:left="113" w:firstLine="0"/>
      </w:pPr>
      <w:r>
        <w:rPr>
          <w:color w:val="695C45"/>
          <w:spacing w:val="-2"/>
        </w:rPr>
        <w:t>Functions</w:t>
      </w:r>
    </w:p>
    <w:p>
      <w:pPr>
        <w:pStyle w:val="ListParagraph"/>
        <w:numPr>
          <w:ilvl w:val="1"/>
          <w:numId w:val="17"/>
        </w:numPr>
        <w:tabs>
          <w:tab w:pos="833" w:val="left" w:leader="none"/>
          <w:tab w:pos="834" w:val="left" w:leader="none"/>
        </w:tabs>
        <w:spacing w:line="254" w:lineRule="auto" w:before="258" w:after="0"/>
        <w:ind w:left="833" w:right="1521" w:hanging="360"/>
        <w:jc w:val="left"/>
        <w:rPr>
          <w:rFonts w:ascii="Arial" w:hAnsi="Arial"/>
          <w:color w:val="695C45"/>
          <w:sz w:val="24"/>
        </w:rPr>
      </w:pPr>
      <w:r>
        <w:rPr>
          <w:color w:val="695C45"/>
          <w:sz w:val="24"/>
        </w:rPr>
        <w:t>The WTO’s global system lowers trade barriers through negotiation and operates</w:t>
      </w:r>
      <w:r>
        <w:rPr>
          <w:color w:val="695C45"/>
          <w:spacing w:val="-6"/>
          <w:sz w:val="24"/>
        </w:rPr>
        <w:t> </w:t>
      </w:r>
      <w:r>
        <w:rPr>
          <w:color w:val="695C45"/>
          <w:sz w:val="24"/>
        </w:rPr>
        <w:t>under</w:t>
      </w:r>
      <w:r>
        <w:rPr>
          <w:color w:val="695C45"/>
          <w:spacing w:val="-6"/>
          <w:sz w:val="24"/>
        </w:rPr>
        <w:t> </w:t>
      </w:r>
      <w:r>
        <w:rPr>
          <w:color w:val="695C45"/>
          <w:sz w:val="24"/>
        </w:rPr>
        <w:t>the</w:t>
      </w:r>
      <w:r>
        <w:rPr>
          <w:color w:val="695C45"/>
          <w:spacing w:val="-6"/>
          <w:sz w:val="24"/>
        </w:rPr>
        <w:t> </w:t>
      </w:r>
      <w:r>
        <w:rPr>
          <w:color w:val="695C45"/>
          <w:sz w:val="24"/>
        </w:rPr>
        <w:t>principle</w:t>
      </w:r>
      <w:r>
        <w:rPr>
          <w:color w:val="695C45"/>
          <w:spacing w:val="-6"/>
          <w:sz w:val="24"/>
        </w:rPr>
        <w:t> </w:t>
      </w:r>
      <w:r>
        <w:rPr>
          <w:color w:val="695C45"/>
          <w:sz w:val="24"/>
        </w:rPr>
        <w:t>of</w:t>
      </w:r>
      <w:r>
        <w:rPr>
          <w:color w:val="695C45"/>
          <w:spacing w:val="-6"/>
          <w:sz w:val="24"/>
        </w:rPr>
        <w:t> </w:t>
      </w:r>
      <w:r>
        <w:rPr>
          <w:color w:val="695C45"/>
          <w:sz w:val="24"/>
        </w:rPr>
        <w:t>non-discrimination</w:t>
      </w:r>
      <w:r>
        <w:rPr>
          <w:color w:val="695C45"/>
          <w:spacing w:val="-6"/>
          <w:sz w:val="24"/>
        </w:rPr>
        <w:t> </w:t>
      </w:r>
      <w:r>
        <w:rPr>
          <w:color w:val="695C45"/>
          <w:sz w:val="24"/>
        </w:rPr>
        <w:t>which</w:t>
      </w:r>
      <w:r>
        <w:rPr>
          <w:color w:val="695C45"/>
          <w:spacing w:val="-6"/>
          <w:sz w:val="24"/>
        </w:rPr>
        <w:t> </w:t>
      </w:r>
      <w:r>
        <w:rPr>
          <w:color w:val="695C45"/>
          <w:sz w:val="24"/>
        </w:rPr>
        <w:t>promotes</w:t>
      </w:r>
      <w:r>
        <w:rPr>
          <w:color w:val="695C45"/>
          <w:spacing w:val="-6"/>
          <w:sz w:val="24"/>
        </w:rPr>
        <w:t> </w:t>
      </w:r>
      <w:r>
        <w:rPr>
          <w:color w:val="695C45"/>
          <w:sz w:val="24"/>
        </w:rPr>
        <w:t>global</w:t>
      </w:r>
      <w:r>
        <w:rPr>
          <w:color w:val="695C45"/>
          <w:sz w:val="24"/>
        </w:rPr>
        <w:t> </w:t>
      </w:r>
      <w:r>
        <w:rPr>
          <w:color w:val="695C45"/>
          <w:spacing w:val="-2"/>
          <w:sz w:val="24"/>
        </w:rPr>
        <w:t>growth</w:t>
      </w:r>
    </w:p>
    <w:p>
      <w:pPr>
        <w:pStyle w:val="ListParagraph"/>
        <w:numPr>
          <w:ilvl w:val="2"/>
          <w:numId w:val="17"/>
        </w:numPr>
        <w:tabs>
          <w:tab w:pos="1553" w:val="left" w:leader="none"/>
          <w:tab w:pos="1554" w:val="left" w:leader="none"/>
        </w:tabs>
        <w:spacing w:line="254" w:lineRule="auto" w:before="0" w:after="0"/>
        <w:ind w:left="1553" w:right="1473" w:hanging="360"/>
        <w:jc w:val="left"/>
        <w:rPr>
          <w:rFonts w:ascii="Arial" w:hAnsi="Arial"/>
          <w:color w:val="695C45"/>
          <w:sz w:val="24"/>
        </w:rPr>
      </w:pPr>
      <w:r>
        <w:rPr>
          <w:color w:val="695C45"/>
          <w:sz w:val="24"/>
        </w:rPr>
        <w:t>In</w:t>
      </w:r>
      <w:r>
        <w:rPr>
          <w:color w:val="695C45"/>
          <w:spacing w:val="-4"/>
          <w:sz w:val="24"/>
        </w:rPr>
        <w:t> </w:t>
      </w:r>
      <w:r>
        <w:rPr>
          <w:color w:val="695C45"/>
          <w:sz w:val="24"/>
        </w:rPr>
        <w:t>addition,</w:t>
      </w:r>
      <w:r>
        <w:rPr>
          <w:color w:val="695C45"/>
          <w:spacing w:val="-4"/>
          <w:sz w:val="24"/>
        </w:rPr>
        <w:t> </w:t>
      </w:r>
      <w:r>
        <w:rPr>
          <w:color w:val="695C45"/>
          <w:sz w:val="24"/>
        </w:rPr>
        <w:t>the</w:t>
      </w:r>
      <w:r>
        <w:rPr>
          <w:color w:val="695C45"/>
          <w:spacing w:val="-4"/>
          <w:sz w:val="24"/>
        </w:rPr>
        <w:t> </w:t>
      </w:r>
      <w:r>
        <w:rPr>
          <w:color w:val="695C45"/>
          <w:sz w:val="24"/>
        </w:rPr>
        <w:t>WTO</w:t>
      </w:r>
      <w:r>
        <w:rPr>
          <w:color w:val="695C45"/>
          <w:spacing w:val="-4"/>
          <w:sz w:val="24"/>
        </w:rPr>
        <w:t> </w:t>
      </w:r>
      <w:r>
        <w:rPr>
          <w:color w:val="695C45"/>
          <w:sz w:val="24"/>
        </w:rPr>
        <w:t>agreements</w:t>
      </w:r>
      <w:r>
        <w:rPr>
          <w:color w:val="695C45"/>
          <w:spacing w:val="-4"/>
          <w:sz w:val="24"/>
        </w:rPr>
        <w:t> </w:t>
      </w:r>
      <w:r>
        <w:rPr>
          <w:color w:val="695C45"/>
          <w:sz w:val="24"/>
        </w:rPr>
        <w:t>are</w:t>
      </w:r>
      <w:r>
        <w:rPr>
          <w:color w:val="695C45"/>
          <w:spacing w:val="-4"/>
          <w:sz w:val="24"/>
        </w:rPr>
        <w:t> </w:t>
      </w:r>
      <w:r>
        <w:rPr>
          <w:color w:val="695C45"/>
          <w:sz w:val="24"/>
        </w:rPr>
        <w:t>full</w:t>
      </w:r>
      <w:r>
        <w:rPr>
          <w:color w:val="695C45"/>
          <w:spacing w:val="-4"/>
          <w:sz w:val="24"/>
        </w:rPr>
        <w:t> </w:t>
      </w:r>
      <w:r>
        <w:rPr>
          <w:color w:val="695C45"/>
          <w:sz w:val="24"/>
        </w:rPr>
        <w:t>of</w:t>
      </w:r>
      <w:r>
        <w:rPr>
          <w:color w:val="695C45"/>
          <w:spacing w:val="-4"/>
          <w:sz w:val="24"/>
        </w:rPr>
        <w:t> </w:t>
      </w:r>
      <w:r>
        <w:rPr>
          <w:color w:val="695C45"/>
          <w:sz w:val="24"/>
        </w:rPr>
        <w:t>provisions</w:t>
      </w:r>
      <w:r>
        <w:rPr>
          <w:color w:val="695C45"/>
          <w:spacing w:val="-4"/>
          <w:sz w:val="24"/>
        </w:rPr>
        <w:t> </w:t>
      </w:r>
      <w:r>
        <w:rPr>
          <w:color w:val="695C45"/>
          <w:sz w:val="24"/>
        </w:rPr>
        <w:t>that</w:t>
      </w:r>
      <w:r>
        <w:rPr>
          <w:color w:val="695C45"/>
          <w:spacing w:val="-4"/>
          <w:sz w:val="24"/>
        </w:rPr>
        <w:t> </w:t>
      </w:r>
      <w:r>
        <w:rPr>
          <w:color w:val="695C45"/>
          <w:sz w:val="24"/>
        </w:rPr>
        <w:t>take</w:t>
      </w:r>
      <w:r>
        <w:rPr>
          <w:color w:val="695C45"/>
          <w:spacing w:val="-4"/>
          <w:sz w:val="24"/>
        </w:rPr>
        <w:t> </w:t>
      </w:r>
      <w:r>
        <w:rPr>
          <w:color w:val="695C45"/>
          <w:sz w:val="24"/>
        </w:rPr>
        <w:t>into account the interests of developing countries</w:t>
      </w:r>
    </w:p>
    <w:p>
      <w:pPr>
        <w:pStyle w:val="ListParagraph"/>
        <w:numPr>
          <w:ilvl w:val="1"/>
          <w:numId w:val="17"/>
        </w:numPr>
        <w:tabs>
          <w:tab w:pos="833" w:val="left" w:leader="none"/>
          <w:tab w:pos="834" w:val="left" w:leader="none"/>
        </w:tabs>
        <w:spacing w:line="254" w:lineRule="auto" w:before="0" w:after="0"/>
        <w:ind w:left="833" w:right="1071" w:hanging="360"/>
        <w:jc w:val="left"/>
        <w:rPr>
          <w:rFonts w:ascii="Arial" w:hAnsi="Arial"/>
          <w:color w:val="695C45"/>
          <w:sz w:val="24"/>
        </w:rPr>
      </w:pPr>
      <w:r>
        <w:rPr>
          <w:color w:val="695C45"/>
          <w:sz w:val="24"/>
        </w:rPr>
        <w:t>The</w:t>
      </w:r>
      <w:r>
        <w:rPr>
          <w:color w:val="695C45"/>
          <w:spacing w:val="-4"/>
          <w:sz w:val="24"/>
        </w:rPr>
        <w:t> </w:t>
      </w:r>
      <w:r>
        <w:rPr>
          <w:color w:val="695C45"/>
          <w:sz w:val="24"/>
        </w:rPr>
        <w:t>WTO</w:t>
      </w:r>
      <w:r>
        <w:rPr>
          <w:color w:val="695C45"/>
          <w:spacing w:val="-4"/>
          <w:sz w:val="24"/>
        </w:rPr>
        <w:t> </w:t>
      </w:r>
      <w:r>
        <w:rPr>
          <w:color w:val="695C45"/>
          <w:sz w:val="24"/>
        </w:rPr>
        <w:t>can</w:t>
      </w:r>
      <w:r>
        <w:rPr>
          <w:color w:val="695C45"/>
          <w:spacing w:val="-4"/>
          <w:sz w:val="24"/>
        </w:rPr>
        <w:t> </w:t>
      </w:r>
      <w:r>
        <w:rPr>
          <w:color w:val="695C45"/>
          <w:sz w:val="24"/>
        </w:rPr>
        <w:t>give</w:t>
      </w:r>
      <w:r>
        <w:rPr>
          <w:color w:val="695C45"/>
          <w:spacing w:val="-4"/>
          <w:sz w:val="24"/>
        </w:rPr>
        <w:t> </w:t>
      </w:r>
      <w:r>
        <w:rPr>
          <w:color w:val="695C45"/>
          <w:sz w:val="24"/>
        </w:rPr>
        <w:t>the</w:t>
      </w:r>
      <w:r>
        <w:rPr>
          <w:color w:val="695C45"/>
          <w:spacing w:val="-4"/>
          <w:sz w:val="24"/>
        </w:rPr>
        <w:t> </w:t>
      </w:r>
      <w:r>
        <w:rPr>
          <w:color w:val="695C45"/>
          <w:sz w:val="24"/>
        </w:rPr>
        <w:t>weak</w:t>
      </w:r>
      <w:r>
        <w:rPr>
          <w:color w:val="695C45"/>
          <w:spacing w:val="-4"/>
          <w:sz w:val="24"/>
        </w:rPr>
        <w:t> </w:t>
      </w:r>
      <w:r>
        <w:rPr>
          <w:color w:val="695C45"/>
          <w:sz w:val="24"/>
        </w:rPr>
        <w:t>a</w:t>
      </w:r>
      <w:r>
        <w:rPr>
          <w:color w:val="695C45"/>
          <w:spacing w:val="-4"/>
          <w:sz w:val="24"/>
        </w:rPr>
        <w:t> </w:t>
      </w:r>
      <w:r>
        <w:rPr>
          <w:color w:val="695C45"/>
          <w:sz w:val="24"/>
        </w:rPr>
        <w:t>stronger</w:t>
      </w:r>
      <w:r>
        <w:rPr>
          <w:color w:val="695C45"/>
          <w:spacing w:val="-4"/>
          <w:sz w:val="24"/>
        </w:rPr>
        <w:t> </w:t>
      </w:r>
      <w:r>
        <w:rPr>
          <w:color w:val="695C45"/>
          <w:sz w:val="24"/>
        </w:rPr>
        <w:t>voice:</w:t>
      </w:r>
      <w:r>
        <w:rPr>
          <w:color w:val="695C45"/>
          <w:spacing w:val="-4"/>
          <w:sz w:val="24"/>
        </w:rPr>
        <w:t> </w:t>
      </w:r>
      <w:r>
        <w:rPr>
          <w:color w:val="695C45"/>
          <w:sz w:val="24"/>
        </w:rPr>
        <w:t>Small</w:t>
      </w:r>
      <w:r>
        <w:rPr>
          <w:color w:val="695C45"/>
          <w:spacing w:val="-4"/>
          <w:sz w:val="24"/>
        </w:rPr>
        <w:t> </w:t>
      </w:r>
      <w:r>
        <w:rPr>
          <w:color w:val="695C45"/>
          <w:sz w:val="24"/>
        </w:rPr>
        <w:t>countries</w:t>
      </w:r>
      <w:r>
        <w:rPr>
          <w:color w:val="695C45"/>
          <w:spacing w:val="-4"/>
          <w:sz w:val="24"/>
        </w:rPr>
        <w:t> </w:t>
      </w:r>
      <w:r>
        <w:rPr>
          <w:color w:val="695C45"/>
          <w:sz w:val="24"/>
        </w:rPr>
        <w:t>would</w:t>
      </w:r>
      <w:r>
        <w:rPr>
          <w:color w:val="695C45"/>
          <w:spacing w:val="-4"/>
          <w:sz w:val="24"/>
        </w:rPr>
        <w:t> </w:t>
      </w:r>
      <w:r>
        <w:rPr>
          <w:color w:val="695C45"/>
          <w:sz w:val="24"/>
        </w:rPr>
        <w:t>be</w:t>
      </w:r>
      <w:r>
        <w:rPr>
          <w:color w:val="695C45"/>
          <w:spacing w:val="-4"/>
          <w:sz w:val="24"/>
        </w:rPr>
        <w:t> </w:t>
      </w:r>
      <w:r>
        <w:rPr>
          <w:color w:val="695C45"/>
          <w:sz w:val="24"/>
        </w:rPr>
        <w:t>weaker</w:t>
      </w:r>
      <w:r>
        <w:rPr>
          <w:color w:val="695C45"/>
          <w:sz w:val="24"/>
        </w:rPr>
        <w:t> without the WTO.</w:t>
      </w:r>
    </w:p>
    <w:p>
      <w:pPr>
        <w:pStyle w:val="ListParagraph"/>
        <w:numPr>
          <w:ilvl w:val="2"/>
          <w:numId w:val="17"/>
        </w:numPr>
        <w:tabs>
          <w:tab w:pos="1553" w:val="left" w:leader="none"/>
          <w:tab w:pos="1554" w:val="left" w:leader="none"/>
        </w:tabs>
        <w:spacing w:line="324" w:lineRule="exact" w:before="0" w:after="0"/>
        <w:ind w:left="1553" w:right="0" w:hanging="361"/>
        <w:jc w:val="left"/>
        <w:rPr>
          <w:rFonts w:ascii="Arial" w:hAnsi="Arial"/>
          <w:color w:val="695C45"/>
          <w:sz w:val="24"/>
        </w:rPr>
      </w:pPr>
      <w:r>
        <w:rPr>
          <w:color w:val="695C45"/>
          <w:sz w:val="24"/>
        </w:rPr>
        <w:t>Coalitions</w:t>
      </w:r>
      <w:r>
        <w:rPr>
          <w:color w:val="695C45"/>
          <w:spacing w:val="-6"/>
          <w:sz w:val="24"/>
        </w:rPr>
        <w:t> </w:t>
      </w:r>
      <w:r>
        <w:rPr>
          <w:color w:val="695C45"/>
          <w:sz w:val="24"/>
        </w:rPr>
        <w:t>give</w:t>
      </w:r>
      <w:r>
        <w:rPr>
          <w:color w:val="695C45"/>
          <w:spacing w:val="-6"/>
          <w:sz w:val="24"/>
        </w:rPr>
        <w:t> </w:t>
      </w:r>
      <w:r>
        <w:rPr>
          <w:color w:val="695C45"/>
          <w:sz w:val="24"/>
        </w:rPr>
        <w:t>developing</w:t>
      </w:r>
      <w:r>
        <w:rPr>
          <w:color w:val="695C45"/>
          <w:spacing w:val="-6"/>
          <w:sz w:val="24"/>
        </w:rPr>
        <w:t> </w:t>
      </w:r>
      <w:r>
        <w:rPr>
          <w:color w:val="695C45"/>
          <w:sz w:val="24"/>
        </w:rPr>
        <w:t>countries</w:t>
      </w:r>
      <w:r>
        <w:rPr>
          <w:color w:val="695C45"/>
          <w:spacing w:val="-6"/>
          <w:sz w:val="24"/>
        </w:rPr>
        <w:t> </w:t>
      </w:r>
      <w:r>
        <w:rPr>
          <w:color w:val="695C45"/>
          <w:sz w:val="24"/>
        </w:rPr>
        <w:t>a</w:t>
      </w:r>
      <w:r>
        <w:rPr>
          <w:color w:val="695C45"/>
          <w:spacing w:val="-6"/>
          <w:sz w:val="24"/>
        </w:rPr>
        <w:t> </w:t>
      </w:r>
      <w:r>
        <w:rPr>
          <w:color w:val="695C45"/>
          <w:sz w:val="24"/>
        </w:rPr>
        <w:t>stronger</w:t>
      </w:r>
      <w:r>
        <w:rPr>
          <w:color w:val="695C45"/>
          <w:spacing w:val="-5"/>
          <w:sz w:val="24"/>
        </w:rPr>
        <w:t> </w:t>
      </w:r>
      <w:r>
        <w:rPr>
          <w:color w:val="695C45"/>
          <w:sz w:val="24"/>
        </w:rPr>
        <w:t>voice</w:t>
      </w:r>
      <w:r>
        <w:rPr>
          <w:color w:val="695C45"/>
          <w:spacing w:val="-6"/>
          <w:sz w:val="24"/>
        </w:rPr>
        <w:t> </w:t>
      </w:r>
      <w:r>
        <w:rPr>
          <w:color w:val="695C45"/>
          <w:sz w:val="24"/>
        </w:rPr>
        <w:t>in</w:t>
      </w:r>
      <w:r>
        <w:rPr>
          <w:color w:val="695C45"/>
          <w:spacing w:val="-6"/>
          <w:sz w:val="24"/>
        </w:rPr>
        <w:t> </w:t>
      </w:r>
      <w:r>
        <w:rPr>
          <w:color w:val="695C45"/>
          <w:spacing w:val="-2"/>
          <w:sz w:val="24"/>
        </w:rPr>
        <w:t>negotiations.</w:t>
      </w:r>
    </w:p>
    <w:p>
      <w:pPr>
        <w:pStyle w:val="ListParagraph"/>
        <w:numPr>
          <w:ilvl w:val="2"/>
          <w:numId w:val="17"/>
        </w:numPr>
        <w:tabs>
          <w:tab w:pos="1553" w:val="left" w:leader="none"/>
          <w:tab w:pos="1554" w:val="left" w:leader="none"/>
        </w:tabs>
        <w:spacing w:line="254" w:lineRule="auto" w:before="11" w:after="0"/>
        <w:ind w:left="1553" w:right="1372" w:hanging="360"/>
        <w:jc w:val="left"/>
        <w:rPr>
          <w:rFonts w:ascii="Arial" w:hAnsi="Arial"/>
          <w:color w:val="695C45"/>
          <w:sz w:val="24"/>
        </w:rPr>
      </w:pPr>
      <w:r>
        <w:rPr>
          <w:color w:val="695C45"/>
          <w:sz w:val="24"/>
        </w:rPr>
        <w:t>The</w:t>
      </w:r>
      <w:r>
        <w:rPr>
          <w:color w:val="695C45"/>
          <w:spacing w:val="-5"/>
          <w:sz w:val="24"/>
        </w:rPr>
        <w:t> </w:t>
      </w:r>
      <w:r>
        <w:rPr>
          <w:color w:val="695C45"/>
          <w:sz w:val="24"/>
        </w:rPr>
        <w:t>resulting</w:t>
      </w:r>
      <w:r>
        <w:rPr>
          <w:color w:val="695C45"/>
          <w:spacing w:val="-5"/>
          <w:sz w:val="24"/>
        </w:rPr>
        <w:t> </w:t>
      </w:r>
      <w:r>
        <w:rPr>
          <w:color w:val="695C45"/>
          <w:sz w:val="24"/>
        </w:rPr>
        <w:t>agreements</w:t>
      </w:r>
      <w:r>
        <w:rPr>
          <w:color w:val="695C45"/>
          <w:spacing w:val="-5"/>
          <w:sz w:val="24"/>
        </w:rPr>
        <w:t> </w:t>
      </w:r>
      <w:r>
        <w:rPr>
          <w:color w:val="695C45"/>
          <w:sz w:val="24"/>
        </w:rPr>
        <w:t>mean</w:t>
      </w:r>
      <w:r>
        <w:rPr>
          <w:color w:val="695C45"/>
          <w:spacing w:val="-5"/>
          <w:sz w:val="24"/>
        </w:rPr>
        <w:t> </w:t>
      </w:r>
      <w:r>
        <w:rPr>
          <w:color w:val="695C45"/>
          <w:sz w:val="24"/>
        </w:rPr>
        <w:t>that</w:t>
      </w:r>
      <w:r>
        <w:rPr>
          <w:color w:val="695C45"/>
          <w:spacing w:val="-5"/>
          <w:sz w:val="24"/>
        </w:rPr>
        <w:t> </w:t>
      </w:r>
      <w:r>
        <w:rPr>
          <w:color w:val="695C45"/>
          <w:sz w:val="24"/>
        </w:rPr>
        <w:t>all</w:t>
      </w:r>
      <w:r>
        <w:rPr>
          <w:color w:val="695C45"/>
          <w:spacing w:val="-5"/>
          <w:sz w:val="24"/>
        </w:rPr>
        <w:t> </w:t>
      </w:r>
      <w:r>
        <w:rPr>
          <w:color w:val="695C45"/>
          <w:sz w:val="24"/>
        </w:rPr>
        <w:t>countries,</w:t>
      </w:r>
      <w:r>
        <w:rPr>
          <w:color w:val="695C45"/>
          <w:spacing w:val="-5"/>
          <w:sz w:val="24"/>
        </w:rPr>
        <w:t> </w:t>
      </w:r>
      <w:r>
        <w:rPr>
          <w:color w:val="695C45"/>
          <w:sz w:val="24"/>
        </w:rPr>
        <w:t>including</w:t>
      </w:r>
      <w:r>
        <w:rPr>
          <w:color w:val="695C45"/>
          <w:spacing w:val="-5"/>
          <w:sz w:val="24"/>
        </w:rPr>
        <w:t> </w:t>
      </w:r>
      <w:r>
        <w:rPr>
          <w:color w:val="695C45"/>
          <w:sz w:val="24"/>
        </w:rPr>
        <w:t>the</w:t>
      </w:r>
      <w:r>
        <w:rPr>
          <w:color w:val="695C45"/>
          <w:spacing w:val="-5"/>
          <w:sz w:val="24"/>
        </w:rPr>
        <w:t> </w:t>
      </w:r>
      <w:r>
        <w:rPr>
          <w:color w:val="695C45"/>
          <w:sz w:val="24"/>
        </w:rPr>
        <w:t>most</w:t>
      </w:r>
      <w:r>
        <w:rPr>
          <w:color w:val="695C45"/>
          <w:sz w:val="24"/>
        </w:rPr>
        <w:t> powerful, have to play by the rules. The rule of law replaces</w:t>
      </w:r>
    </w:p>
    <w:p>
      <w:pPr>
        <w:pStyle w:val="BodyText"/>
        <w:spacing w:line="324" w:lineRule="exact"/>
        <w:ind w:firstLine="0"/>
      </w:pPr>
      <w:r>
        <w:rPr>
          <w:color w:val="695C45"/>
          <w:spacing w:val="-2"/>
        </w:rPr>
        <w:t>might-makes-right.</w:t>
      </w:r>
    </w:p>
    <w:p>
      <w:pPr>
        <w:pStyle w:val="ListParagraph"/>
        <w:numPr>
          <w:ilvl w:val="1"/>
          <w:numId w:val="17"/>
        </w:numPr>
        <w:tabs>
          <w:tab w:pos="833" w:val="left" w:leader="none"/>
          <w:tab w:pos="834" w:val="left" w:leader="none"/>
        </w:tabs>
        <w:spacing w:line="254" w:lineRule="auto" w:before="18" w:after="0"/>
        <w:ind w:left="833" w:right="1140" w:hanging="360"/>
        <w:jc w:val="left"/>
        <w:rPr>
          <w:rFonts w:ascii="Arial" w:hAnsi="Arial"/>
          <w:color w:val="695C45"/>
          <w:sz w:val="24"/>
        </w:rPr>
      </w:pPr>
      <w:r>
        <w:rPr>
          <w:color w:val="695C45"/>
          <w:sz w:val="24"/>
        </w:rPr>
        <w:t>The</w:t>
      </w:r>
      <w:r>
        <w:rPr>
          <w:color w:val="695C45"/>
          <w:spacing w:val="-4"/>
          <w:sz w:val="24"/>
        </w:rPr>
        <w:t> </w:t>
      </w:r>
      <w:r>
        <w:rPr>
          <w:color w:val="695C45"/>
          <w:sz w:val="24"/>
        </w:rPr>
        <w:t>WTO</w:t>
      </w:r>
      <w:r>
        <w:rPr>
          <w:color w:val="695C45"/>
          <w:spacing w:val="-4"/>
          <w:sz w:val="24"/>
        </w:rPr>
        <w:t> </w:t>
      </w:r>
      <w:r>
        <w:rPr>
          <w:color w:val="695C45"/>
          <w:sz w:val="24"/>
        </w:rPr>
        <w:t>can</w:t>
      </w:r>
      <w:r>
        <w:rPr>
          <w:color w:val="695C45"/>
          <w:spacing w:val="-4"/>
          <w:sz w:val="24"/>
        </w:rPr>
        <w:t> </w:t>
      </w:r>
      <w:r>
        <w:rPr>
          <w:color w:val="695C45"/>
          <w:sz w:val="24"/>
        </w:rPr>
        <w:t>contribute</w:t>
      </w:r>
      <w:r>
        <w:rPr>
          <w:color w:val="695C45"/>
          <w:spacing w:val="-4"/>
          <w:sz w:val="24"/>
        </w:rPr>
        <w:t> </w:t>
      </w:r>
      <w:r>
        <w:rPr>
          <w:color w:val="695C45"/>
          <w:sz w:val="24"/>
        </w:rPr>
        <w:t>to</w:t>
      </w:r>
      <w:r>
        <w:rPr>
          <w:color w:val="695C45"/>
          <w:spacing w:val="-4"/>
          <w:sz w:val="24"/>
        </w:rPr>
        <w:t> </w:t>
      </w:r>
      <w:r>
        <w:rPr>
          <w:color w:val="695C45"/>
          <w:sz w:val="24"/>
        </w:rPr>
        <w:t>peace</w:t>
      </w:r>
      <w:r>
        <w:rPr>
          <w:color w:val="695C45"/>
          <w:spacing w:val="-4"/>
          <w:sz w:val="24"/>
        </w:rPr>
        <w:t> </w:t>
      </w:r>
      <w:r>
        <w:rPr>
          <w:color w:val="695C45"/>
          <w:sz w:val="24"/>
        </w:rPr>
        <w:t>and</w:t>
      </w:r>
      <w:r>
        <w:rPr>
          <w:color w:val="695C45"/>
          <w:spacing w:val="-4"/>
          <w:sz w:val="24"/>
        </w:rPr>
        <w:t> </w:t>
      </w:r>
      <w:r>
        <w:rPr>
          <w:color w:val="695C45"/>
          <w:sz w:val="24"/>
        </w:rPr>
        <w:t>stability:</w:t>
      </w:r>
      <w:r>
        <w:rPr>
          <w:color w:val="695C45"/>
          <w:spacing w:val="-4"/>
          <w:sz w:val="24"/>
        </w:rPr>
        <w:t> </w:t>
      </w:r>
      <w:r>
        <w:rPr>
          <w:color w:val="695C45"/>
          <w:sz w:val="24"/>
        </w:rPr>
        <w:t>When</w:t>
      </w:r>
      <w:r>
        <w:rPr>
          <w:color w:val="695C45"/>
          <w:spacing w:val="-4"/>
          <w:sz w:val="24"/>
        </w:rPr>
        <w:t> </w:t>
      </w:r>
      <w:r>
        <w:rPr>
          <w:color w:val="695C45"/>
          <w:sz w:val="24"/>
        </w:rPr>
        <w:t>the</w:t>
      </w:r>
      <w:r>
        <w:rPr>
          <w:color w:val="695C45"/>
          <w:spacing w:val="-4"/>
          <w:sz w:val="24"/>
        </w:rPr>
        <w:t> </w:t>
      </w:r>
      <w:r>
        <w:rPr>
          <w:color w:val="695C45"/>
          <w:sz w:val="24"/>
        </w:rPr>
        <w:t>world</w:t>
      </w:r>
      <w:r>
        <w:rPr>
          <w:color w:val="695C45"/>
          <w:spacing w:val="-4"/>
          <w:sz w:val="24"/>
        </w:rPr>
        <w:t> </w:t>
      </w:r>
      <w:r>
        <w:rPr>
          <w:color w:val="695C45"/>
          <w:sz w:val="24"/>
        </w:rPr>
        <w:t>economy</w:t>
      </w:r>
      <w:r>
        <w:rPr>
          <w:color w:val="695C45"/>
          <w:spacing w:val="-4"/>
          <w:sz w:val="24"/>
        </w:rPr>
        <w:t> </w:t>
      </w:r>
      <w:r>
        <w:rPr>
          <w:color w:val="695C45"/>
          <w:sz w:val="24"/>
        </w:rPr>
        <w:t>is</w:t>
      </w:r>
      <w:r>
        <w:rPr>
          <w:color w:val="695C45"/>
          <w:spacing w:val="-4"/>
          <w:sz w:val="24"/>
        </w:rPr>
        <w:t> </w:t>
      </w:r>
      <w:r>
        <w:rPr>
          <w:color w:val="695C45"/>
          <w:sz w:val="24"/>
        </w:rPr>
        <w:t>in</w:t>
      </w:r>
      <w:r>
        <w:rPr>
          <w:color w:val="695C45"/>
          <w:sz w:val="24"/>
        </w:rPr>
        <w:t> turmoil, the multilateral trading system contribute to stability, deter protectionism and increase certainty</w:t>
      </w:r>
    </w:p>
    <w:p>
      <w:pPr>
        <w:pStyle w:val="BodyText"/>
        <w:ind w:left="0" w:firstLine="0"/>
        <w:rPr>
          <w:sz w:val="32"/>
        </w:rPr>
      </w:pPr>
    </w:p>
    <w:p>
      <w:pPr>
        <w:pStyle w:val="BodyText"/>
        <w:spacing w:before="3"/>
        <w:ind w:left="0" w:firstLine="0"/>
        <w:rPr>
          <w:sz w:val="28"/>
        </w:rPr>
      </w:pPr>
    </w:p>
    <w:p>
      <w:pPr>
        <w:pStyle w:val="Heading7"/>
        <w:ind w:left="113" w:firstLine="0"/>
      </w:pPr>
      <w:r>
        <w:rPr>
          <w:color w:val="695C45"/>
          <w:spacing w:val="-2"/>
        </w:rPr>
        <w:t>Structure</w:t>
      </w:r>
    </w:p>
    <w:p>
      <w:pPr>
        <w:pStyle w:val="ListParagraph"/>
        <w:numPr>
          <w:ilvl w:val="1"/>
          <w:numId w:val="17"/>
        </w:numPr>
        <w:tabs>
          <w:tab w:pos="833" w:val="left" w:leader="none"/>
          <w:tab w:pos="834" w:val="left" w:leader="none"/>
        </w:tabs>
        <w:spacing w:line="254" w:lineRule="auto" w:before="259" w:after="0"/>
        <w:ind w:left="833" w:right="1157" w:hanging="360"/>
        <w:jc w:val="left"/>
        <w:rPr>
          <w:rFonts w:ascii="Arial" w:hAnsi="Arial"/>
          <w:color w:val="695C45"/>
          <w:sz w:val="24"/>
        </w:rPr>
      </w:pPr>
      <w:r>
        <w:rPr>
          <w:color w:val="1B1B1B"/>
          <w:sz w:val="24"/>
        </w:rPr>
        <w:t>Ministerial</w:t>
      </w:r>
      <w:r>
        <w:rPr>
          <w:color w:val="1B1B1B"/>
          <w:spacing w:val="-6"/>
          <w:sz w:val="24"/>
        </w:rPr>
        <w:t> </w:t>
      </w:r>
      <w:r>
        <w:rPr>
          <w:color w:val="1B1B1B"/>
          <w:sz w:val="24"/>
        </w:rPr>
        <w:t>Conference-</w:t>
      </w:r>
      <w:r>
        <w:rPr>
          <w:color w:val="1B1B1B"/>
          <w:spacing w:val="-6"/>
          <w:sz w:val="24"/>
        </w:rPr>
        <w:t> </w:t>
      </w:r>
      <w:r>
        <w:rPr>
          <w:color w:val="695C45"/>
          <w:sz w:val="24"/>
        </w:rPr>
        <w:t>The</w:t>
      </w:r>
      <w:r>
        <w:rPr>
          <w:color w:val="695C45"/>
          <w:spacing w:val="-6"/>
          <w:sz w:val="24"/>
        </w:rPr>
        <w:t> </w:t>
      </w:r>
      <w:r>
        <w:rPr>
          <w:color w:val="695C45"/>
          <w:sz w:val="24"/>
        </w:rPr>
        <w:t>topmost</w:t>
      </w:r>
      <w:r>
        <w:rPr>
          <w:color w:val="695C45"/>
          <w:spacing w:val="-6"/>
          <w:sz w:val="24"/>
        </w:rPr>
        <w:t> </w:t>
      </w:r>
      <w:r>
        <w:rPr>
          <w:color w:val="695C45"/>
          <w:sz w:val="24"/>
        </w:rPr>
        <w:t>decision-making</w:t>
      </w:r>
      <w:r>
        <w:rPr>
          <w:color w:val="695C45"/>
          <w:spacing w:val="-6"/>
          <w:sz w:val="24"/>
        </w:rPr>
        <w:t> </w:t>
      </w:r>
      <w:r>
        <w:rPr>
          <w:color w:val="695C45"/>
          <w:sz w:val="24"/>
        </w:rPr>
        <w:t>body</w:t>
      </w:r>
      <w:r>
        <w:rPr>
          <w:color w:val="1B1B1B"/>
          <w:sz w:val="24"/>
        </w:rPr>
        <w:t>-</w:t>
      </w:r>
      <w:r>
        <w:rPr>
          <w:color w:val="1B1B1B"/>
          <w:spacing w:val="40"/>
          <w:sz w:val="24"/>
        </w:rPr>
        <w:t> </w:t>
      </w:r>
      <w:r>
        <w:rPr>
          <w:color w:val="695C45"/>
          <w:sz w:val="24"/>
        </w:rPr>
        <w:t>meets</w:t>
      </w:r>
      <w:r>
        <w:rPr>
          <w:color w:val="695C45"/>
          <w:spacing w:val="-6"/>
          <w:sz w:val="24"/>
        </w:rPr>
        <w:t> </w:t>
      </w:r>
      <w:r>
        <w:rPr>
          <w:color w:val="695C45"/>
          <w:sz w:val="24"/>
        </w:rPr>
        <w:t>every</w:t>
      </w:r>
      <w:r>
        <w:rPr>
          <w:color w:val="695C45"/>
          <w:spacing w:val="-6"/>
          <w:sz w:val="24"/>
        </w:rPr>
        <w:t> </w:t>
      </w:r>
      <w:r>
        <w:rPr>
          <w:color w:val="695C45"/>
          <w:sz w:val="24"/>
        </w:rPr>
        <w:t>two</w:t>
      </w:r>
      <w:r>
        <w:rPr>
          <w:color w:val="695C45"/>
          <w:sz w:val="24"/>
        </w:rPr>
        <w:t> </w:t>
      </w:r>
      <w:r>
        <w:rPr>
          <w:color w:val="695C45"/>
          <w:spacing w:val="-2"/>
          <w:sz w:val="24"/>
        </w:rPr>
        <w:t>years.</w:t>
      </w:r>
    </w:p>
    <w:p>
      <w:pPr>
        <w:pStyle w:val="ListParagraph"/>
        <w:numPr>
          <w:ilvl w:val="1"/>
          <w:numId w:val="17"/>
        </w:numPr>
        <w:tabs>
          <w:tab w:pos="833" w:val="left" w:leader="none"/>
          <w:tab w:pos="834" w:val="left" w:leader="none"/>
        </w:tabs>
        <w:spacing w:line="254" w:lineRule="auto" w:before="0" w:after="0"/>
        <w:ind w:left="833" w:right="1446" w:hanging="360"/>
        <w:jc w:val="left"/>
        <w:rPr>
          <w:rFonts w:ascii="Arial" w:hAnsi="Arial"/>
          <w:color w:val="695C45"/>
          <w:sz w:val="24"/>
        </w:rPr>
      </w:pPr>
      <w:r>
        <w:rPr>
          <w:color w:val="1B1B1B"/>
          <w:sz w:val="24"/>
        </w:rPr>
        <w:t>General</w:t>
      </w:r>
      <w:r>
        <w:rPr>
          <w:color w:val="1B1B1B"/>
          <w:spacing w:val="-5"/>
          <w:sz w:val="24"/>
        </w:rPr>
        <w:t> </w:t>
      </w:r>
      <w:r>
        <w:rPr>
          <w:color w:val="1B1B1B"/>
          <w:sz w:val="24"/>
        </w:rPr>
        <w:t>Council-</w:t>
      </w:r>
      <w:r>
        <w:rPr>
          <w:color w:val="1B1B1B"/>
          <w:spacing w:val="-5"/>
          <w:sz w:val="24"/>
        </w:rPr>
        <w:t> </w:t>
      </w:r>
      <w:r>
        <w:rPr>
          <w:color w:val="695C45"/>
          <w:sz w:val="24"/>
        </w:rPr>
        <w:t>has</w:t>
      </w:r>
      <w:r>
        <w:rPr>
          <w:color w:val="695C45"/>
          <w:spacing w:val="-5"/>
          <w:sz w:val="24"/>
        </w:rPr>
        <w:t> </w:t>
      </w:r>
      <w:r>
        <w:rPr>
          <w:color w:val="695C45"/>
          <w:sz w:val="24"/>
        </w:rPr>
        <w:t>representatives</w:t>
      </w:r>
      <w:r>
        <w:rPr>
          <w:color w:val="695C45"/>
          <w:spacing w:val="-5"/>
          <w:sz w:val="24"/>
        </w:rPr>
        <w:t> </w:t>
      </w:r>
      <w:r>
        <w:rPr>
          <w:color w:val="695C45"/>
          <w:sz w:val="24"/>
        </w:rPr>
        <w:t>of</w:t>
      </w:r>
      <w:r>
        <w:rPr>
          <w:color w:val="695C45"/>
          <w:spacing w:val="-5"/>
          <w:sz w:val="24"/>
        </w:rPr>
        <w:t> </w:t>
      </w:r>
      <w:r>
        <w:rPr>
          <w:color w:val="695C45"/>
          <w:sz w:val="24"/>
        </w:rPr>
        <w:t>member</w:t>
      </w:r>
      <w:r>
        <w:rPr>
          <w:color w:val="695C45"/>
          <w:spacing w:val="-5"/>
          <w:sz w:val="24"/>
        </w:rPr>
        <w:t> </w:t>
      </w:r>
      <w:r>
        <w:rPr>
          <w:color w:val="695C45"/>
          <w:sz w:val="24"/>
        </w:rPr>
        <w:t>governments</w:t>
      </w:r>
      <w:r>
        <w:rPr>
          <w:color w:val="695C45"/>
          <w:spacing w:val="-5"/>
          <w:sz w:val="24"/>
        </w:rPr>
        <w:t> </w:t>
      </w:r>
      <w:r>
        <w:rPr>
          <w:color w:val="695C45"/>
          <w:sz w:val="24"/>
        </w:rPr>
        <w:t>and</w:t>
      </w:r>
      <w:r>
        <w:rPr>
          <w:color w:val="695C45"/>
          <w:spacing w:val="-5"/>
          <w:sz w:val="24"/>
        </w:rPr>
        <w:t> </w:t>
      </w:r>
      <w:r>
        <w:rPr>
          <w:color w:val="695C45"/>
          <w:sz w:val="24"/>
        </w:rPr>
        <w:t>has</w:t>
      </w:r>
      <w:r>
        <w:rPr>
          <w:color w:val="695C45"/>
          <w:spacing w:val="-5"/>
          <w:sz w:val="24"/>
        </w:rPr>
        <w:t> </w:t>
      </w:r>
      <w:r>
        <w:rPr>
          <w:color w:val="695C45"/>
          <w:sz w:val="24"/>
        </w:rPr>
        <w:t>the authority to act on behalf of the ministerial conference</w:t>
      </w:r>
      <w:r>
        <w:rPr>
          <w:color w:val="1B1B1B"/>
          <w:sz w:val="24"/>
        </w:rPr>
        <w:t>.</w:t>
      </w:r>
    </w:p>
    <w:p>
      <w:pPr>
        <w:pStyle w:val="ListParagraph"/>
        <w:numPr>
          <w:ilvl w:val="2"/>
          <w:numId w:val="17"/>
        </w:numPr>
        <w:tabs>
          <w:tab w:pos="1553" w:val="left" w:leader="none"/>
          <w:tab w:pos="1554" w:val="left" w:leader="none"/>
        </w:tabs>
        <w:spacing w:line="254" w:lineRule="auto" w:before="0" w:after="0"/>
        <w:ind w:left="1553" w:right="902" w:hanging="360"/>
        <w:jc w:val="left"/>
        <w:rPr>
          <w:rFonts w:ascii="Arial" w:hAnsi="Arial"/>
          <w:color w:val="695C45"/>
          <w:sz w:val="24"/>
        </w:rPr>
      </w:pPr>
      <w:r>
        <w:rPr>
          <w:color w:val="695C45"/>
          <w:sz w:val="24"/>
        </w:rPr>
        <w:t>It also meets as the Trade Policy Review Body (Trade policy review of member states) and the Dispute Settlement Body (DSU)( establish dispute settlement panels,refer matters to arbitration, apoint persons to Appellate</w:t>
      </w:r>
      <w:r>
        <w:rPr>
          <w:color w:val="695C45"/>
          <w:spacing w:val="-4"/>
          <w:sz w:val="24"/>
        </w:rPr>
        <w:t> </w:t>
      </w:r>
      <w:r>
        <w:rPr>
          <w:color w:val="695C45"/>
          <w:sz w:val="24"/>
        </w:rPr>
        <w:t>Body(standing</w:t>
      </w:r>
      <w:r>
        <w:rPr>
          <w:color w:val="695C45"/>
          <w:spacing w:val="-4"/>
          <w:sz w:val="24"/>
        </w:rPr>
        <w:t> </w:t>
      </w:r>
      <w:r>
        <w:rPr>
          <w:color w:val="695C45"/>
          <w:sz w:val="24"/>
        </w:rPr>
        <w:t>body</w:t>
      </w:r>
      <w:r>
        <w:rPr>
          <w:color w:val="695C45"/>
          <w:spacing w:val="-4"/>
          <w:sz w:val="24"/>
        </w:rPr>
        <w:t> </w:t>
      </w:r>
      <w:r>
        <w:rPr>
          <w:color w:val="695C45"/>
          <w:sz w:val="24"/>
        </w:rPr>
        <w:t>of</w:t>
      </w:r>
      <w:r>
        <w:rPr>
          <w:color w:val="695C45"/>
          <w:spacing w:val="-4"/>
          <w:sz w:val="24"/>
        </w:rPr>
        <w:t> </w:t>
      </w:r>
      <w:r>
        <w:rPr>
          <w:color w:val="695C45"/>
          <w:sz w:val="24"/>
        </w:rPr>
        <w:t>7</w:t>
      </w:r>
      <w:r>
        <w:rPr>
          <w:color w:val="695C45"/>
          <w:spacing w:val="-4"/>
          <w:sz w:val="24"/>
        </w:rPr>
        <w:t> </w:t>
      </w:r>
      <w:r>
        <w:rPr>
          <w:color w:val="695C45"/>
          <w:sz w:val="24"/>
        </w:rPr>
        <w:t>persons</w:t>
      </w:r>
      <w:r>
        <w:rPr>
          <w:color w:val="695C45"/>
          <w:spacing w:val="-4"/>
          <w:sz w:val="24"/>
        </w:rPr>
        <w:t> </w:t>
      </w:r>
      <w:r>
        <w:rPr>
          <w:color w:val="695C45"/>
          <w:sz w:val="24"/>
        </w:rPr>
        <w:t>that</w:t>
      </w:r>
      <w:r>
        <w:rPr>
          <w:color w:val="695C45"/>
          <w:spacing w:val="-4"/>
          <w:sz w:val="24"/>
        </w:rPr>
        <w:t> </w:t>
      </w:r>
      <w:r>
        <w:rPr>
          <w:color w:val="695C45"/>
          <w:sz w:val="24"/>
        </w:rPr>
        <w:t>hear</w:t>
      </w:r>
      <w:r>
        <w:rPr>
          <w:color w:val="695C45"/>
          <w:spacing w:val="-4"/>
          <w:sz w:val="24"/>
        </w:rPr>
        <w:t> </w:t>
      </w:r>
      <w:r>
        <w:rPr>
          <w:color w:val="695C45"/>
          <w:sz w:val="24"/>
        </w:rPr>
        <w:t>disputes,</w:t>
      </w:r>
      <w:r>
        <w:rPr>
          <w:color w:val="695C45"/>
          <w:spacing w:val="-4"/>
          <w:sz w:val="24"/>
        </w:rPr>
        <w:t> </w:t>
      </w:r>
      <w:r>
        <w:rPr>
          <w:color w:val="695C45"/>
          <w:sz w:val="24"/>
        </w:rPr>
        <w:t>its</w:t>
      </w:r>
      <w:r>
        <w:rPr>
          <w:color w:val="695C45"/>
          <w:spacing w:val="-4"/>
          <w:sz w:val="24"/>
        </w:rPr>
        <w:t> </w:t>
      </w:r>
      <w:r>
        <w:rPr>
          <w:color w:val="695C45"/>
          <w:sz w:val="24"/>
        </w:rPr>
        <w:t>reports if</w:t>
      </w:r>
      <w:r>
        <w:rPr>
          <w:color w:val="695C45"/>
          <w:spacing w:val="-2"/>
          <w:sz w:val="24"/>
        </w:rPr>
        <w:t> </w:t>
      </w:r>
      <w:r>
        <w:rPr>
          <w:color w:val="695C45"/>
          <w:sz w:val="24"/>
        </w:rPr>
        <w:t>accepted</w:t>
      </w:r>
      <w:r>
        <w:rPr>
          <w:color w:val="695C45"/>
          <w:spacing w:val="-2"/>
          <w:sz w:val="24"/>
        </w:rPr>
        <w:t> </w:t>
      </w:r>
      <w:r>
        <w:rPr>
          <w:color w:val="695C45"/>
          <w:sz w:val="24"/>
        </w:rPr>
        <w:t>by</w:t>
      </w:r>
      <w:r>
        <w:rPr>
          <w:color w:val="695C45"/>
          <w:spacing w:val="-2"/>
          <w:sz w:val="24"/>
        </w:rPr>
        <w:t> </w:t>
      </w:r>
      <w:r>
        <w:rPr>
          <w:color w:val="695C45"/>
          <w:sz w:val="24"/>
        </w:rPr>
        <w:t>DSB</w:t>
      </w:r>
      <w:r>
        <w:rPr>
          <w:color w:val="695C45"/>
          <w:spacing w:val="-2"/>
          <w:sz w:val="24"/>
        </w:rPr>
        <w:t> </w:t>
      </w:r>
      <w:r>
        <w:rPr>
          <w:color w:val="695C45"/>
          <w:sz w:val="24"/>
        </w:rPr>
        <w:t>must</w:t>
      </w:r>
      <w:r>
        <w:rPr>
          <w:color w:val="695C45"/>
          <w:spacing w:val="-2"/>
          <w:sz w:val="24"/>
        </w:rPr>
        <w:t> </w:t>
      </w:r>
      <w:r>
        <w:rPr>
          <w:color w:val="695C45"/>
          <w:sz w:val="24"/>
        </w:rPr>
        <w:t>be</w:t>
      </w:r>
      <w:r>
        <w:rPr>
          <w:color w:val="695C45"/>
          <w:spacing w:val="-2"/>
          <w:sz w:val="24"/>
        </w:rPr>
        <w:t> </w:t>
      </w:r>
      <w:r>
        <w:rPr>
          <w:color w:val="695C45"/>
          <w:sz w:val="24"/>
        </w:rPr>
        <w:t>accepted</w:t>
      </w:r>
      <w:r>
        <w:rPr>
          <w:color w:val="695C45"/>
          <w:spacing w:val="-2"/>
          <w:sz w:val="24"/>
        </w:rPr>
        <w:t> </w:t>
      </w:r>
      <w:r>
        <w:rPr>
          <w:color w:val="695C45"/>
          <w:sz w:val="24"/>
        </w:rPr>
        <w:t>by</w:t>
      </w:r>
      <w:r>
        <w:rPr>
          <w:color w:val="695C45"/>
          <w:spacing w:val="-2"/>
          <w:sz w:val="24"/>
        </w:rPr>
        <w:t> </w:t>
      </w:r>
      <w:r>
        <w:rPr>
          <w:color w:val="695C45"/>
          <w:sz w:val="24"/>
        </w:rPr>
        <w:t>party</w:t>
      </w:r>
      <w:r>
        <w:rPr>
          <w:color w:val="695C45"/>
          <w:spacing w:val="-2"/>
          <w:sz w:val="24"/>
        </w:rPr>
        <w:t> </w:t>
      </w:r>
      <w:r>
        <w:rPr>
          <w:color w:val="695C45"/>
          <w:sz w:val="24"/>
        </w:rPr>
        <w:t>)</w:t>
      </w:r>
      <w:r>
        <w:rPr>
          <w:color w:val="695C45"/>
          <w:spacing w:val="-2"/>
          <w:sz w:val="24"/>
        </w:rPr>
        <w:t> </w:t>
      </w:r>
      <w:r>
        <w:rPr>
          <w:color w:val="695C45"/>
          <w:sz w:val="24"/>
        </w:rPr>
        <w:t>for</w:t>
      </w:r>
      <w:r>
        <w:rPr>
          <w:color w:val="695C45"/>
          <w:spacing w:val="-2"/>
          <w:sz w:val="24"/>
        </w:rPr>
        <w:t> </w:t>
      </w:r>
      <w:r>
        <w:rPr>
          <w:color w:val="695C45"/>
          <w:sz w:val="24"/>
        </w:rPr>
        <w:t>4</w:t>
      </w:r>
      <w:r>
        <w:rPr>
          <w:color w:val="695C45"/>
          <w:spacing w:val="-2"/>
          <w:sz w:val="24"/>
        </w:rPr>
        <w:t> </w:t>
      </w:r>
      <w:r>
        <w:rPr>
          <w:color w:val="695C45"/>
          <w:sz w:val="24"/>
        </w:rPr>
        <w:t>year</w:t>
      </w:r>
      <w:r>
        <w:rPr>
          <w:color w:val="695C45"/>
          <w:spacing w:val="-2"/>
          <w:sz w:val="24"/>
        </w:rPr>
        <w:t> </w:t>
      </w:r>
      <w:r>
        <w:rPr>
          <w:color w:val="695C45"/>
          <w:sz w:val="24"/>
        </w:rPr>
        <w:t>term,</w:t>
      </w:r>
      <w:r>
        <w:rPr>
          <w:color w:val="695C45"/>
          <w:spacing w:val="-2"/>
          <w:sz w:val="24"/>
        </w:rPr>
        <w:t> </w:t>
      </w:r>
      <w:r>
        <w:rPr>
          <w:color w:val="695C45"/>
          <w:sz w:val="24"/>
        </w:rPr>
        <w:t>authorize suspension of concessions in the event of non-compliance with its recommendations and rulings.)</w:t>
      </w:r>
    </w:p>
    <w:p>
      <w:pPr>
        <w:pStyle w:val="ListParagraph"/>
        <w:numPr>
          <w:ilvl w:val="1"/>
          <w:numId w:val="17"/>
        </w:numPr>
        <w:tabs>
          <w:tab w:pos="833" w:val="left" w:leader="none"/>
          <w:tab w:pos="834" w:val="left" w:leader="none"/>
        </w:tabs>
        <w:spacing w:line="254" w:lineRule="auto" w:before="0" w:after="0"/>
        <w:ind w:left="833" w:right="1272" w:hanging="360"/>
        <w:jc w:val="left"/>
        <w:rPr>
          <w:rFonts w:ascii="Arial" w:hAnsi="Arial"/>
          <w:color w:val="695C45"/>
          <w:sz w:val="24"/>
        </w:rPr>
      </w:pPr>
      <w:r>
        <w:rPr>
          <w:color w:val="695C45"/>
          <w:sz w:val="24"/>
        </w:rPr>
        <w:t>General</w:t>
      </w:r>
      <w:r>
        <w:rPr>
          <w:color w:val="695C45"/>
          <w:spacing w:val="-7"/>
          <w:sz w:val="24"/>
        </w:rPr>
        <w:t> </w:t>
      </w:r>
      <w:r>
        <w:rPr>
          <w:color w:val="695C45"/>
          <w:sz w:val="24"/>
        </w:rPr>
        <w:t>council</w:t>
      </w:r>
      <w:r>
        <w:rPr>
          <w:color w:val="695C45"/>
          <w:spacing w:val="-7"/>
          <w:sz w:val="24"/>
        </w:rPr>
        <w:t> </w:t>
      </w:r>
      <w:r>
        <w:rPr>
          <w:color w:val="695C45"/>
          <w:sz w:val="24"/>
        </w:rPr>
        <w:t>has</w:t>
      </w:r>
      <w:r>
        <w:rPr>
          <w:color w:val="695C45"/>
          <w:spacing w:val="-7"/>
          <w:sz w:val="24"/>
        </w:rPr>
        <w:t> </w:t>
      </w:r>
      <w:r>
        <w:rPr>
          <w:color w:val="695C45"/>
          <w:sz w:val="24"/>
        </w:rPr>
        <w:t>3</w:t>
      </w:r>
      <w:r>
        <w:rPr>
          <w:color w:val="695C45"/>
          <w:spacing w:val="-7"/>
          <w:sz w:val="24"/>
        </w:rPr>
        <w:t> </w:t>
      </w:r>
      <w:r>
        <w:rPr>
          <w:color w:val="695C45"/>
          <w:sz w:val="24"/>
        </w:rPr>
        <w:t>specific</w:t>
      </w:r>
      <w:r>
        <w:rPr>
          <w:color w:val="695C45"/>
          <w:spacing w:val="-7"/>
          <w:sz w:val="24"/>
        </w:rPr>
        <w:t> </w:t>
      </w:r>
      <w:r>
        <w:rPr>
          <w:color w:val="695C45"/>
          <w:sz w:val="24"/>
        </w:rPr>
        <w:t>councils(for</w:t>
      </w:r>
      <w:r>
        <w:rPr>
          <w:color w:val="695C45"/>
          <w:spacing w:val="-7"/>
          <w:sz w:val="24"/>
        </w:rPr>
        <w:t> </w:t>
      </w:r>
      <w:r>
        <w:rPr>
          <w:color w:val="695C45"/>
          <w:sz w:val="24"/>
        </w:rPr>
        <w:t>goods(GATT),for</w:t>
      </w:r>
      <w:r>
        <w:rPr>
          <w:color w:val="695C45"/>
          <w:spacing w:val="-7"/>
          <w:sz w:val="24"/>
        </w:rPr>
        <w:t> </w:t>
      </w:r>
      <w:r>
        <w:rPr>
          <w:color w:val="695C45"/>
          <w:sz w:val="24"/>
        </w:rPr>
        <w:t>services(GATS)for</w:t>
      </w:r>
      <w:r>
        <w:rPr>
          <w:color w:val="695C45"/>
          <w:sz w:val="24"/>
        </w:rPr>
        <w:t> </w:t>
      </w:r>
      <w:r>
        <w:rPr>
          <w:color w:val="695C45"/>
          <w:spacing w:val="-2"/>
          <w:sz w:val="24"/>
        </w:rPr>
        <w:t>IPR(TRIPS)</w:t>
      </w:r>
    </w:p>
    <w:p>
      <w:pPr>
        <w:pStyle w:val="ListParagraph"/>
        <w:numPr>
          <w:ilvl w:val="1"/>
          <w:numId w:val="17"/>
        </w:numPr>
        <w:tabs>
          <w:tab w:pos="833" w:val="left" w:leader="none"/>
          <w:tab w:pos="834" w:val="left" w:leader="none"/>
        </w:tabs>
        <w:spacing w:line="254" w:lineRule="auto" w:before="0" w:after="0"/>
        <w:ind w:left="833" w:right="1086" w:hanging="360"/>
        <w:jc w:val="left"/>
        <w:rPr>
          <w:rFonts w:ascii="Arial" w:hAnsi="Arial"/>
          <w:color w:val="695C45"/>
          <w:sz w:val="24"/>
        </w:rPr>
      </w:pPr>
      <w:r>
        <w:rPr>
          <w:color w:val="695C45"/>
          <w:sz w:val="24"/>
        </w:rPr>
        <w:t>Global trade rules: Decisions in the WTO are typically taken by consensus among</w:t>
      </w:r>
      <w:r>
        <w:rPr>
          <w:color w:val="695C45"/>
          <w:spacing w:val="-5"/>
          <w:sz w:val="24"/>
        </w:rPr>
        <w:t> </w:t>
      </w:r>
      <w:r>
        <w:rPr>
          <w:color w:val="695C45"/>
          <w:sz w:val="24"/>
        </w:rPr>
        <w:t>all</w:t>
      </w:r>
      <w:r>
        <w:rPr>
          <w:color w:val="695C45"/>
          <w:spacing w:val="-5"/>
          <w:sz w:val="24"/>
        </w:rPr>
        <w:t> </w:t>
      </w:r>
      <w:r>
        <w:rPr>
          <w:color w:val="695C45"/>
          <w:sz w:val="24"/>
        </w:rPr>
        <w:t>members</w:t>
      </w:r>
      <w:r>
        <w:rPr>
          <w:color w:val="695C45"/>
          <w:spacing w:val="-5"/>
          <w:sz w:val="24"/>
        </w:rPr>
        <w:t> </w:t>
      </w:r>
      <w:r>
        <w:rPr>
          <w:color w:val="695C45"/>
          <w:sz w:val="24"/>
        </w:rPr>
        <w:t>and</w:t>
      </w:r>
      <w:r>
        <w:rPr>
          <w:color w:val="695C45"/>
          <w:spacing w:val="-5"/>
          <w:sz w:val="24"/>
        </w:rPr>
        <w:t> </w:t>
      </w:r>
      <w:r>
        <w:rPr>
          <w:color w:val="695C45"/>
          <w:sz w:val="24"/>
        </w:rPr>
        <w:t>they</w:t>
      </w:r>
      <w:r>
        <w:rPr>
          <w:color w:val="695C45"/>
          <w:spacing w:val="-5"/>
          <w:sz w:val="24"/>
        </w:rPr>
        <w:t> </w:t>
      </w:r>
      <w:r>
        <w:rPr>
          <w:color w:val="695C45"/>
          <w:sz w:val="24"/>
        </w:rPr>
        <w:t>are</w:t>
      </w:r>
      <w:r>
        <w:rPr>
          <w:color w:val="695C45"/>
          <w:spacing w:val="-5"/>
          <w:sz w:val="24"/>
        </w:rPr>
        <w:t> </w:t>
      </w:r>
      <w:r>
        <w:rPr>
          <w:color w:val="695C45"/>
          <w:sz w:val="24"/>
        </w:rPr>
        <w:t>ratified</w:t>
      </w:r>
      <w:r>
        <w:rPr>
          <w:color w:val="695C45"/>
          <w:spacing w:val="-5"/>
          <w:sz w:val="24"/>
        </w:rPr>
        <w:t> </w:t>
      </w:r>
      <w:r>
        <w:rPr>
          <w:color w:val="695C45"/>
          <w:sz w:val="24"/>
        </w:rPr>
        <w:t>by</w:t>
      </w:r>
      <w:r>
        <w:rPr>
          <w:color w:val="695C45"/>
          <w:spacing w:val="-5"/>
          <w:sz w:val="24"/>
        </w:rPr>
        <w:t> </w:t>
      </w:r>
      <w:r>
        <w:rPr>
          <w:color w:val="695C45"/>
          <w:sz w:val="24"/>
        </w:rPr>
        <w:t>members’</w:t>
      </w:r>
      <w:r>
        <w:rPr>
          <w:color w:val="695C45"/>
          <w:spacing w:val="-5"/>
          <w:sz w:val="24"/>
        </w:rPr>
        <w:t> </w:t>
      </w:r>
      <w:r>
        <w:rPr>
          <w:color w:val="695C45"/>
          <w:sz w:val="24"/>
        </w:rPr>
        <w:t>parliaments.</w:t>
      </w:r>
      <w:r>
        <w:rPr>
          <w:color w:val="695C45"/>
          <w:spacing w:val="-5"/>
          <w:sz w:val="24"/>
        </w:rPr>
        <w:t> </w:t>
      </w:r>
      <w:r>
        <w:rPr>
          <w:color w:val="695C45"/>
          <w:sz w:val="24"/>
        </w:rPr>
        <w:t>This</w:t>
      </w:r>
      <w:r>
        <w:rPr>
          <w:color w:val="695C45"/>
          <w:spacing w:val="-5"/>
          <w:sz w:val="24"/>
        </w:rPr>
        <w:t> </w:t>
      </w:r>
      <w:r>
        <w:rPr>
          <w:color w:val="695C45"/>
          <w:sz w:val="24"/>
        </w:rPr>
        <w:t>leads</w:t>
      </w:r>
      <w:r>
        <w:rPr>
          <w:color w:val="695C45"/>
          <w:sz w:val="24"/>
        </w:rPr>
        <w:t> to a more prosperous, peaceful and accountable economic world.</w:t>
      </w:r>
    </w:p>
    <w:p>
      <w:pPr>
        <w:spacing w:after="0" w:line="254" w:lineRule="auto"/>
        <w:jc w:val="left"/>
        <w:rPr>
          <w:rFonts w:ascii="Arial" w:hAnsi="Arial"/>
          <w:sz w:val="24"/>
        </w:rPr>
        <w:sectPr>
          <w:pgSz w:w="11920" w:h="16840"/>
          <w:pgMar w:header="689" w:footer="438" w:top="1040" w:bottom="620" w:left="1020" w:right="280"/>
        </w:sectPr>
      </w:pPr>
    </w:p>
    <w:p>
      <w:pPr>
        <w:pStyle w:val="Heading7"/>
        <w:spacing w:before="62"/>
        <w:ind w:left="113" w:firstLine="0"/>
      </w:pPr>
      <w:r>
        <w:rPr/>
        <w:pict>
          <v:shape style="position:absolute;margin-left:-33.568329pt;margin-top:414.756165pt;width:662.15pt;height:14.4pt;mso-position-horizontal-relative:page;mso-position-vertical-relative:page;z-index:-17773568;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rPr>
        <w:t>The Doha </w:t>
      </w:r>
      <w:r>
        <w:rPr>
          <w:color w:val="695C45"/>
          <w:spacing w:val="-2"/>
        </w:rPr>
        <w:t>Round</w:t>
      </w:r>
    </w:p>
    <w:p>
      <w:pPr>
        <w:pStyle w:val="ListParagraph"/>
        <w:numPr>
          <w:ilvl w:val="1"/>
          <w:numId w:val="17"/>
        </w:numPr>
        <w:tabs>
          <w:tab w:pos="833" w:val="left" w:leader="none"/>
          <w:tab w:pos="834" w:val="left" w:leader="none"/>
        </w:tabs>
        <w:spacing w:line="254" w:lineRule="auto" w:before="259" w:after="0"/>
        <w:ind w:left="833" w:right="1072" w:hanging="360"/>
        <w:jc w:val="left"/>
        <w:rPr>
          <w:rFonts w:ascii="Arial" w:hAnsi="Arial"/>
          <w:color w:val="695C45"/>
          <w:sz w:val="24"/>
        </w:rPr>
      </w:pPr>
      <w:r>
        <w:rPr>
          <w:color w:val="695C45"/>
          <w:sz w:val="24"/>
        </w:rPr>
        <w:t>The Doha Round is the latest round of trade negotiations among the WTO membership- aim is to achieve major reform of the international trading system through the introduction of lower trade barriers and revised trade rules-</w:t>
      </w:r>
      <w:r>
        <w:rPr>
          <w:color w:val="695C45"/>
          <w:spacing w:val="-5"/>
          <w:sz w:val="24"/>
        </w:rPr>
        <w:t> </w:t>
      </w:r>
      <w:r>
        <w:rPr>
          <w:color w:val="695C45"/>
          <w:sz w:val="24"/>
        </w:rPr>
        <w:t>also</w:t>
      </w:r>
      <w:r>
        <w:rPr>
          <w:color w:val="695C45"/>
          <w:spacing w:val="-5"/>
          <w:sz w:val="24"/>
        </w:rPr>
        <w:t> </w:t>
      </w:r>
      <w:r>
        <w:rPr>
          <w:color w:val="695C45"/>
          <w:sz w:val="24"/>
        </w:rPr>
        <w:t>known</w:t>
      </w:r>
      <w:r>
        <w:rPr>
          <w:color w:val="695C45"/>
          <w:spacing w:val="-5"/>
          <w:sz w:val="24"/>
        </w:rPr>
        <w:t> </w:t>
      </w:r>
      <w:r>
        <w:rPr>
          <w:color w:val="695C45"/>
          <w:sz w:val="24"/>
        </w:rPr>
        <w:t>as</w:t>
      </w:r>
      <w:r>
        <w:rPr>
          <w:color w:val="695C45"/>
          <w:spacing w:val="-5"/>
          <w:sz w:val="24"/>
        </w:rPr>
        <w:t> </w:t>
      </w:r>
      <w:r>
        <w:rPr>
          <w:color w:val="695C45"/>
          <w:sz w:val="24"/>
        </w:rPr>
        <w:t>the</w:t>
      </w:r>
      <w:r>
        <w:rPr>
          <w:color w:val="695C45"/>
          <w:spacing w:val="-5"/>
          <w:sz w:val="24"/>
        </w:rPr>
        <w:t> </w:t>
      </w:r>
      <w:r>
        <w:rPr>
          <w:color w:val="695C45"/>
          <w:sz w:val="24"/>
        </w:rPr>
        <w:t>Doha</w:t>
      </w:r>
      <w:r>
        <w:rPr>
          <w:color w:val="695C45"/>
          <w:spacing w:val="-5"/>
          <w:sz w:val="24"/>
        </w:rPr>
        <w:t> </w:t>
      </w:r>
      <w:r>
        <w:rPr>
          <w:color w:val="695C45"/>
          <w:sz w:val="24"/>
        </w:rPr>
        <w:t>Development</w:t>
      </w:r>
      <w:r>
        <w:rPr>
          <w:color w:val="695C45"/>
          <w:spacing w:val="-5"/>
          <w:sz w:val="24"/>
        </w:rPr>
        <w:t> </w:t>
      </w:r>
      <w:r>
        <w:rPr>
          <w:color w:val="695C45"/>
          <w:sz w:val="24"/>
        </w:rPr>
        <w:t>Agenda</w:t>
      </w:r>
      <w:r>
        <w:rPr>
          <w:color w:val="695C45"/>
          <w:spacing w:val="-5"/>
          <w:sz w:val="24"/>
        </w:rPr>
        <w:t> </w:t>
      </w:r>
      <w:r>
        <w:rPr>
          <w:color w:val="695C45"/>
          <w:sz w:val="24"/>
        </w:rPr>
        <w:t>as</w:t>
      </w:r>
      <w:r>
        <w:rPr>
          <w:color w:val="695C45"/>
          <w:spacing w:val="-5"/>
          <w:sz w:val="24"/>
        </w:rPr>
        <w:t> </w:t>
      </w:r>
      <w:r>
        <w:rPr>
          <w:color w:val="695C45"/>
          <w:sz w:val="24"/>
        </w:rPr>
        <w:t>fundamental</w:t>
      </w:r>
      <w:r>
        <w:rPr>
          <w:color w:val="695C45"/>
          <w:spacing w:val="-5"/>
          <w:sz w:val="24"/>
        </w:rPr>
        <w:t> </w:t>
      </w:r>
      <w:r>
        <w:rPr>
          <w:color w:val="695C45"/>
          <w:sz w:val="24"/>
        </w:rPr>
        <w:t>objective is to improve the trading prospects of developing countries- launched at the WTO’s</w:t>
      </w:r>
      <w:r>
        <w:rPr>
          <w:color w:val="695C45"/>
          <w:spacing w:val="-1"/>
          <w:sz w:val="24"/>
        </w:rPr>
        <w:t> </w:t>
      </w:r>
      <w:r>
        <w:rPr>
          <w:color w:val="695C45"/>
          <w:sz w:val="24"/>
        </w:rPr>
        <w:t>Fourth</w:t>
      </w:r>
      <w:r>
        <w:rPr>
          <w:color w:val="695C45"/>
          <w:spacing w:val="-1"/>
          <w:sz w:val="24"/>
        </w:rPr>
        <w:t> </w:t>
      </w:r>
      <w:r>
        <w:rPr>
          <w:color w:val="695C45"/>
          <w:sz w:val="24"/>
        </w:rPr>
        <w:t>Ministerial</w:t>
      </w:r>
      <w:r>
        <w:rPr>
          <w:color w:val="695C45"/>
          <w:spacing w:val="-1"/>
          <w:sz w:val="24"/>
        </w:rPr>
        <w:t> </w:t>
      </w:r>
      <w:r>
        <w:rPr>
          <w:color w:val="695C45"/>
          <w:sz w:val="24"/>
        </w:rPr>
        <w:t>Conference(MC4)</w:t>
      </w:r>
      <w:r>
        <w:rPr>
          <w:color w:val="695C45"/>
          <w:spacing w:val="-1"/>
          <w:sz w:val="24"/>
        </w:rPr>
        <w:t> </w:t>
      </w:r>
      <w:r>
        <w:rPr>
          <w:color w:val="695C45"/>
          <w:sz w:val="24"/>
        </w:rPr>
        <w:t>in</w:t>
      </w:r>
      <w:r>
        <w:rPr>
          <w:color w:val="695C45"/>
          <w:spacing w:val="-1"/>
          <w:sz w:val="24"/>
        </w:rPr>
        <w:t> </w:t>
      </w:r>
      <w:r>
        <w:rPr>
          <w:color w:val="695C45"/>
          <w:sz w:val="24"/>
        </w:rPr>
        <w:t>Doha,</w:t>
      </w:r>
      <w:r>
        <w:rPr>
          <w:color w:val="695C45"/>
          <w:spacing w:val="-1"/>
          <w:sz w:val="24"/>
        </w:rPr>
        <w:t> </w:t>
      </w:r>
      <w:r>
        <w:rPr>
          <w:color w:val="695C45"/>
          <w:sz w:val="24"/>
        </w:rPr>
        <w:t>Qatar,</w:t>
      </w:r>
      <w:r>
        <w:rPr>
          <w:color w:val="695C45"/>
          <w:spacing w:val="-1"/>
          <w:sz w:val="24"/>
        </w:rPr>
        <w:t> </w:t>
      </w:r>
      <w:r>
        <w:rPr>
          <w:color w:val="695C45"/>
          <w:sz w:val="24"/>
        </w:rPr>
        <w:t>in</w:t>
      </w:r>
      <w:r>
        <w:rPr>
          <w:color w:val="695C45"/>
          <w:spacing w:val="-1"/>
          <w:sz w:val="24"/>
        </w:rPr>
        <w:t> </w:t>
      </w:r>
      <w:r>
        <w:rPr>
          <w:color w:val="695C45"/>
          <w:sz w:val="24"/>
        </w:rPr>
        <w:t>November</w:t>
      </w:r>
      <w:r>
        <w:rPr>
          <w:color w:val="695C45"/>
          <w:spacing w:val="-1"/>
          <w:sz w:val="24"/>
        </w:rPr>
        <w:t> </w:t>
      </w:r>
      <w:r>
        <w:rPr>
          <w:color w:val="695C45"/>
          <w:sz w:val="24"/>
        </w:rPr>
        <w:t>2001.</w:t>
      </w:r>
    </w:p>
    <w:p>
      <w:pPr>
        <w:pStyle w:val="ListParagraph"/>
        <w:numPr>
          <w:ilvl w:val="1"/>
          <w:numId w:val="17"/>
        </w:numPr>
        <w:tabs>
          <w:tab w:pos="833" w:val="left" w:leader="none"/>
          <w:tab w:pos="834" w:val="left" w:leader="none"/>
        </w:tabs>
        <w:spacing w:line="254" w:lineRule="auto" w:before="0" w:after="0"/>
        <w:ind w:left="833" w:right="2754" w:hanging="360"/>
        <w:jc w:val="left"/>
        <w:rPr>
          <w:rFonts w:ascii="Arial" w:hAnsi="Arial"/>
          <w:color w:val="695C45"/>
          <w:sz w:val="24"/>
        </w:rPr>
      </w:pPr>
      <w:r>
        <w:rPr>
          <w:color w:val="695C45"/>
          <w:sz w:val="24"/>
        </w:rPr>
        <w:t>The</w:t>
      </w:r>
      <w:r>
        <w:rPr>
          <w:color w:val="695C45"/>
          <w:spacing w:val="-6"/>
          <w:sz w:val="24"/>
        </w:rPr>
        <w:t> </w:t>
      </w:r>
      <w:r>
        <w:rPr>
          <w:color w:val="695C45"/>
          <w:sz w:val="24"/>
        </w:rPr>
        <w:t>Doha</w:t>
      </w:r>
      <w:r>
        <w:rPr>
          <w:color w:val="695C45"/>
          <w:spacing w:val="-6"/>
          <w:sz w:val="24"/>
        </w:rPr>
        <w:t> </w:t>
      </w:r>
      <w:r>
        <w:rPr>
          <w:color w:val="695C45"/>
          <w:sz w:val="24"/>
        </w:rPr>
        <w:t>Ministerial</w:t>
      </w:r>
      <w:r>
        <w:rPr>
          <w:color w:val="695C45"/>
          <w:spacing w:val="-6"/>
          <w:sz w:val="24"/>
        </w:rPr>
        <w:t> </w:t>
      </w:r>
      <w:r>
        <w:rPr>
          <w:color w:val="695C45"/>
          <w:sz w:val="24"/>
        </w:rPr>
        <w:t>Declaration</w:t>
      </w:r>
      <w:r>
        <w:rPr>
          <w:color w:val="695C45"/>
          <w:spacing w:val="-6"/>
          <w:sz w:val="24"/>
        </w:rPr>
        <w:t> </w:t>
      </w:r>
      <w:r>
        <w:rPr>
          <w:color w:val="695C45"/>
          <w:sz w:val="24"/>
        </w:rPr>
        <w:t>provided</w:t>
      </w:r>
      <w:r>
        <w:rPr>
          <w:color w:val="695C45"/>
          <w:spacing w:val="-6"/>
          <w:sz w:val="24"/>
        </w:rPr>
        <w:t> </w:t>
      </w:r>
      <w:r>
        <w:rPr>
          <w:color w:val="695C45"/>
          <w:sz w:val="24"/>
        </w:rPr>
        <w:t>the</w:t>
      </w:r>
      <w:r>
        <w:rPr>
          <w:color w:val="695C45"/>
          <w:spacing w:val="-6"/>
          <w:sz w:val="24"/>
        </w:rPr>
        <w:t> </w:t>
      </w:r>
      <w:r>
        <w:rPr>
          <w:color w:val="695C45"/>
          <w:sz w:val="24"/>
        </w:rPr>
        <w:t>mandate</w:t>
      </w:r>
      <w:r>
        <w:rPr>
          <w:color w:val="695C45"/>
          <w:spacing w:val="-6"/>
          <w:sz w:val="24"/>
        </w:rPr>
        <w:t> </w:t>
      </w:r>
      <w:r>
        <w:rPr>
          <w:color w:val="695C45"/>
          <w:sz w:val="24"/>
        </w:rPr>
        <w:t>for</w:t>
      </w:r>
      <w:r>
        <w:rPr>
          <w:color w:val="695C45"/>
          <w:spacing w:val="-6"/>
          <w:sz w:val="24"/>
        </w:rPr>
        <w:t> </w:t>
      </w:r>
      <w:r>
        <w:rPr>
          <w:color w:val="695C45"/>
          <w:sz w:val="24"/>
        </w:rPr>
        <w:t>the negotiations,including on following subjects:</w:t>
      </w:r>
    </w:p>
    <w:p>
      <w:pPr>
        <w:pStyle w:val="ListParagraph"/>
        <w:numPr>
          <w:ilvl w:val="2"/>
          <w:numId w:val="17"/>
        </w:numPr>
        <w:tabs>
          <w:tab w:pos="1553" w:val="left" w:leader="none"/>
          <w:tab w:pos="1554" w:val="left" w:leader="none"/>
        </w:tabs>
        <w:spacing w:line="254" w:lineRule="auto" w:before="0" w:after="0"/>
        <w:ind w:left="1553" w:right="1093" w:hanging="360"/>
        <w:jc w:val="left"/>
        <w:rPr>
          <w:rFonts w:ascii="Arial" w:hAnsi="Arial"/>
          <w:color w:val="695C45"/>
          <w:sz w:val="24"/>
        </w:rPr>
      </w:pPr>
      <w:r>
        <w:rPr>
          <w:color w:val="695C45"/>
          <w:sz w:val="24"/>
        </w:rPr>
        <w:t>Agriculture:</w:t>
      </w:r>
      <w:r>
        <w:rPr>
          <w:color w:val="695C45"/>
          <w:spacing w:val="-5"/>
          <w:sz w:val="24"/>
        </w:rPr>
        <w:t> </w:t>
      </w:r>
      <w:r>
        <w:rPr>
          <w:color w:val="695C45"/>
          <w:sz w:val="24"/>
        </w:rPr>
        <w:t>More</w:t>
      </w:r>
      <w:r>
        <w:rPr>
          <w:color w:val="695C45"/>
          <w:spacing w:val="-5"/>
          <w:sz w:val="24"/>
        </w:rPr>
        <w:t> </w:t>
      </w:r>
      <w:r>
        <w:rPr>
          <w:color w:val="695C45"/>
          <w:sz w:val="24"/>
        </w:rPr>
        <w:t>market</w:t>
      </w:r>
      <w:r>
        <w:rPr>
          <w:color w:val="695C45"/>
          <w:spacing w:val="-5"/>
          <w:sz w:val="24"/>
        </w:rPr>
        <w:t> </w:t>
      </w:r>
      <w:r>
        <w:rPr>
          <w:color w:val="695C45"/>
          <w:sz w:val="24"/>
        </w:rPr>
        <w:t>access,</w:t>
      </w:r>
      <w:r>
        <w:rPr>
          <w:color w:val="695C45"/>
          <w:spacing w:val="-5"/>
          <w:sz w:val="24"/>
        </w:rPr>
        <w:t> </w:t>
      </w:r>
      <w:r>
        <w:rPr>
          <w:color w:val="695C45"/>
          <w:sz w:val="24"/>
        </w:rPr>
        <w:t>eliminating</w:t>
      </w:r>
      <w:r>
        <w:rPr>
          <w:color w:val="695C45"/>
          <w:spacing w:val="-5"/>
          <w:sz w:val="24"/>
        </w:rPr>
        <w:t> </w:t>
      </w:r>
      <w:r>
        <w:rPr>
          <w:color w:val="695C45"/>
          <w:sz w:val="24"/>
        </w:rPr>
        <w:t>export</w:t>
      </w:r>
      <w:r>
        <w:rPr>
          <w:color w:val="695C45"/>
          <w:spacing w:val="-5"/>
          <w:sz w:val="24"/>
        </w:rPr>
        <w:t> </w:t>
      </w:r>
      <w:r>
        <w:rPr>
          <w:color w:val="695C45"/>
          <w:sz w:val="24"/>
        </w:rPr>
        <w:t>subsidies,</w:t>
      </w:r>
      <w:r>
        <w:rPr>
          <w:color w:val="695C45"/>
          <w:spacing w:val="-5"/>
          <w:sz w:val="24"/>
        </w:rPr>
        <w:t> </w:t>
      </w:r>
      <w:r>
        <w:rPr>
          <w:color w:val="695C45"/>
          <w:sz w:val="24"/>
        </w:rPr>
        <w:t>reducing</w:t>
      </w:r>
      <w:r>
        <w:rPr>
          <w:color w:val="695C45"/>
          <w:sz w:val="24"/>
        </w:rPr>
        <w:t> distorting domestic support, sorting out a range of developing country issues, and dealing with non-trade concerns such as food security and rural development.</w:t>
      </w:r>
    </w:p>
    <w:p>
      <w:pPr>
        <w:pStyle w:val="ListParagraph"/>
        <w:numPr>
          <w:ilvl w:val="2"/>
          <w:numId w:val="17"/>
        </w:numPr>
        <w:tabs>
          <w:tab w:pos="1553" w:val="left" w:leader="none"/>
          <w:tab w:pos="1554" w:val="left" w:leader="none"/>
        </w:tabs>
        <w:spacing w:line="254" w:lineRule="auto" w:before="0" w:after="0"/>
        <w:ind w:left="1553" w:right="945" w:hanging="360"/>
        <w:jc w:val="left"/>
        <w:rPr>
          <w:rFonts w:ascii="Arial" w:hAnsi="Arial"/>
          <w:color w:val="695C45"/>
          <w:sz w:val="24"/>
        </w:rPr>
      </w:pPr>
      <w:r>
        <w:rPr>
          <w:color w:val="695C45"/>
          <w:sz w:val="24"/>
        </w:rPr>
        <w:t>Non-agricultural market access (NAMA): To reduce or as appropriate eliminate</w:t>
      </w:r>
      <w:r>
        <w:rPr>
          <w:color w:val="695C45"/>
          <w:spacing w:val="-4"/>
          <w:sz w:val="24"/>
        </w:rPr>
        <w:t> </w:t>
      </w:r>
      <w:r>
        <w:rPr>
          <w:color w:val="695C45"/>
          <w:sz w:val="24"/>
        </w:rPr>
        <w:t>tariffs</w:t>
      </w:r>
      <w:r>
        <w:rPr>
          <w:color w:val="695C45"/>
          <w:spacing w:val="-4"/>
          <w:sz w:val="24"/>
        </w:rPr>
        <w:t> </w:t>
      </w:r>
      <w:r>
        <w:rPr>
          <w:color w:val="695C45"/>
          <w:sz w:val="24"/>
        </w:rPr>
        <w:t>as</w:t>
      </w:r>
      <w:r>
        <w:rPr>
          <w:color w:val="695C45"/>
          <w:spacing w:val="-4"/>
          <w:sz w:val="24"/>
        </w:rPr>
        <w:t> </w:t>
      </w:r>
      <w:r>
        <w:rPr>
          <w:color w:val="695C45"/>
          <w:sz w:val="24"/>
        </w:rPr>
        <w:t>well</w:t>
      </w:r>
      <w:r>
        <w:rPr>
          <w:color w:val="695C45"/>
          <w:spacing w:val="-4"/>
          <w:sz w:val="24"/>
        </w:rPr>
        <w:t> </w:t>
      </w:r>
      <w:r>
        <w:rPr>
          <w:color w:val="695C45"/>
          <w:sz w:val="24"/>
        </w:rPr>
        <w:t>as</w:t>
      </w:r>
      <w:r>
        <w:rPr>
          <w:color w:val="695C45"/>
          <w:spacing w:val="-4"/>
          <w:sz w:val="24"/>
        </w:rPr>
        <w:t> </w:t>
      </w:r>
      <w:r>
        <w:rPr>
          <w:color w:val="695C45"/>
          <w:sz w:val="24"/>
        </w:rPr>
        <w:t>non-tariff</w:t>
      </w:r>
      <w:r>
        <w:rPr>
          <w:color w:val="695C45"/>
          <w:spacing w:val="-4"/>
          <w:sz w:val="24"/>
        </w:rPr>
        <w:t> </w:t>
      </w:r>
      <w:r>
        <w:rPr>
          <w:color w:val="695C45"/>
          <w:sz w:val="24"/>
        </w:rPr>
        <w:t>barriers,</w:t>
      </w:r>
      <w:r>
        <w:rPr>
          <w:color w:val="695C45"/>
          <w:spacing w:val="-4"/>
          <w:sz w:val="24"/>
        </w:rPr>
        <w:t> </w:t>
      </w:r>
      <w:r>
        <w:rPr>
          <w:color w:val="695C45"/>
          <w:sz w:val="24"/>
        </w:rPr>
        <w:t>in</w:t>
      </w:r>
      <w:r>
        <w:rPr>
          <w:color w:val="695C45"/>
          <w:spacing w:val="-4"/>
          <w:sz w:val="24"/>
        </w:rPr>
        <w:t> </w:t>
      </w:r>
      <w:r>
        <w:rPr>
          <w:color w:val="695C45"/>
          <w:sz w:val="24"/>
        </w:rPr>
        <w:t>particular</w:t>
      </w:r>
      <w:r>
        <w:rPr>
          <w:color w:val="695C45"/>
          <w:spacing w:val="-4"/>
          <w:sz w:val="24"/>
        </w:rPr>
        <w:t> </w:t>
      </w:r>
      <w:r>
        <w:rPr>
          <w:color w:val="695C45"/>
          <w:sz w:val="24"/>
        </w:rPr>
        <w:t>on</w:t>
      </w:r>
      <w:r>
        <w:rPr>
          <w:color w:val="695C45"/>
          <w:spacing w:val="-4"/>
          <w:sz w:val="24"/>
        </w:rPr>
        <w:t> </w:t>
      </w:r>
      <w:r>
        <w:rPr>
          <w:color w:val="695C45"/>
          <w:sz w:val="24"/>
        </w:rPr>
        <w:t>products</w:t>
      </w:r>
      <w:r>
        <w:rPr>
          <w:color w:val="695C45"/>
          <w:spacing w:val="-4"/>
          <w:sz w:val="24"/>
        </w:rPr>
        <w:t> </w:t>
      </w:r>
      <w:r>
        <w:rPr>
          <w:color w:val="695C45"/>
          <w:sz w:val="24"/>
        </w:rPr>
        <w:t>of</w:t>
      </w:r>
      <w:r>
        <w:rPr>
          <w:color w:val="695C45"/>
          <w:sz w:val="24"/>
        </w:rPr>
        <w:t> export interest to developing countries.</w:t>
      </w:r>
    </w:p>
    <w:p>
      <w:pPr>
        <w:pStyle w:val="ListParagraph"/>
        <w:numPr>
          <w:ilvl w:val="2"/>
          <w:numId w:val="17"/>
        </w:numPr>
        <w:tabs>
          <w:tab w:pos="1553" w:val="left" w:leader="none"/>
          <w:tab w:pos="1554" w:val="left" w:leader="none"/>
        </w:tabs>
        <w:spacing w:line="322" w:lineRule="exact" w:before="0" w:after="0"/>
        <w:ind w:left="1553" w:right="0" w:hanging="361"/>
        <w:jc w:val="left"/>
        <w:rPr>
          <w:rFonts w:ascii="Arial" w:hAnsi="Arial"/>
          <w:color w:val="695C45"/>
          <w:sz w:val="24"/>
        </w:rPr>
      </w:pPr>
      <w:r>
        <w:rPr>
          <w:color w:val="695C45"/>
          <w:sz w:val="24"/>
        </w:rPr>
        <w:t>Services:</w:t>
      </w:r>
      <w:r>
        <w:rPr>
          <w:color w:val="695C45"/>
          <w:spacing w:val="-3"/>
          <w:sz w:val="24"/>
        </w:rPr>
        <w:t> </w:t>
      </w:r>
      <w:r>
        <w:rPr>
          <w:color w:val="695C45"/>
          <w:sz w:val="24"/>
        </w:rPr>
        <w:t>To</w:t>
      </w:r>
      <w:r>
        <w:rPr>
          <w:color w:val="695C45"/>
          <w:spacing w:val="-3"/>
          <w:sz w:val="24"/>
        </w:rPr>
        <w:t> </w:t>
      </w:r>
      <w:r>
        <w:rPr>
          <w:color w:val="695C45"/>
          <w:sz w:val="24"/>
        </w:rPr>
        <w:t>improve</w:t>
      </w:r>
      <w:r>
        <w:rPr>
          <w:color w:val="695C45"/>
          <w:spacing w:val="-3"/>
          <w:sz w:val="24"/>
        </w:rPr>
        <w:t> </w:t>
      </w:r>
      <w:r>
        <w:rPr>
          <w:color w:val="695C45"/>
          <w:sz w:val="24"/>
        </w:rPr>
        <w:t>market</w:t>
      </w:r>
      <w:r>
        <w:rPr>
          <w:color w:val="695C45"/>
          <w:spacing w:val="-3"/>
          <w:sz w:val="24"/>
        </w:rPr>
        <w:t> </w:t>
      </w:r>
      <w:r>
        <w:rPr>
          <w:color w:val="695C45"/>
          <w:sz w:val="24"/>
        </w:rPr>
        <w:t>access</w:t>
      </w:r>
      <w:r>
        <w:rPr>
          <w:color w:val="695C45"/>
          <w:spacing w:val="-3"/>
          <w:sz w:val="24"/>
        </w:rPr>
        <w:t> </w:t>
      </w:r>
      <w:r>
        <w:rPr>
          <w:color w:val="695C45"/>
          <w:sz w:val="24"/>
        </w:rPr>
        <w:t>and</w:t>
      </w:r>
      <w:r>
        <w:rPr>
          <w:color w:val="695C45"/>
          <w:spacing w:val="-3"/>
          <w:sz w:val="24"/>
        </w:rPr>
        <w:t> </w:t>
      </w:r>
      <w:r>
        <w:rPr>
          <w:color w:val="695C45"/>
          <w:sz w:val="24"/>
        </w:rPr>
        <w:t>to</w:t>
      </w:r>
      <w:r>
        <w:rPr>
          <w:color w:val="695C45"/>
          <w:spacing w:val="-3"/>
          <w:sz w:val="24"/>
        </w:rPr>
        <w:t> </w:t>
      </w:r>
      <w:r>
        <w:rPr>
          <w:color w:val="695C45"/>
          <w:sz w:val="24"/>
        </w:rPr>
        <w:t>strengthen</w:t>
      </w:r>
      <w:r>
        <w:rPr>
          <w:color w:val="695C45"/>
          <w:spacing w:val="-3"/>
          <w:sz w:val="24"/>
        </w:rPr>
        <w:t> </w:t>
      </w:r>
      <w:r>
        <w:rPr>
          <w:color w:val="695C45"/>
          <w:sz w:val="24"/>
        </w:rPr>
        <w:t>the</w:t>
      </w:r>
      <w:r>
        <w:rPr>
          <w:color w:val="695C45"/>
          <w:spacing w:val="-3"/>
          <w:sz w:val="24"/>
        </w:rPr>
        <w:t> </w:t>
      </w:r>
      <w:r>
        <w:rPr>
          <w:color w:val="695C45"/>
          <w:spacing w:val="-2"/>
          <w:sz w:val="24"/>
        </w:rPr>
        <w:t>rules.</w:t>
      </w:r>
    </w:p>
    <w:p>
      <w:pPr>
        <w:pStyle w:val="ListParagraph"/>
        <w:numPr>
          <w:ilvl w:val="3"/>
          <w:numId w:val="17"/>
        </w:numPr>
        <w:tabs>
          <w:tab w:pos="2273" w:val="left" w:leader="none"/>
          <w:tab w:pos="2274" w:val="left" w:leader="none"/>
        </w:tabs>
        <w:spacing w:line="254" w:lineRule="auto" w:before="0" w:after="0"/>
        <w:ind w:left="2273" w:right="1007" w:hanging="360"/>
        <w:jc w:val="left"/>
        <w:rPr>
          <w:rFonts w:ascii="Arial" w:hAnsi="Arial"/>
          <w:color w:val="695C45"/>
          <w:sz w:val="24"/>
        </w:rPr>
      </w:pPr>
      <w:r>
        <w:rPr>
          <w:color w:val="695C45"/>
          <w:sz w:val="24"/>
        </w:rPr>
        <w:t>Each</w:t>
      </w:r>
      <w:r>
        <w:rPr>
          <w:color w:val="695C45"/>
          <w:spacing w:val="-4"/>
          <w:sz w:val="24"/>
        </w:rPr>
        <w:t> </w:t>
      </w:r>
      <w:r>
        <w:rPr>
          <w:color w:val="695C45"/>
          <w:sz w:val="24"/>
        </w:rPr>
        <w:t>government</w:t>
      </w:r>
      <w:r>
        <w:rPr>
          <w:color w:val="695C45"/>
          <w:spacing w:val="-4"/>
          <w:sz w:val="24"/>
        </w:rPr>
        <w:t> </w:t>
      </w:r>
      <w:r>
        <w:rPr>
          <w:color w:val="695C45"/>
          <w:sz w:val="24"/>
        </w:rPr>
        <w:t>has</w:t>
      </w:r>
      <w:r>
        <w:rPr>
          <w:color w:val="695C45"/>
          <w:spacing w:val="-4"/>
          <w:sz w:val="24"/>
        </w:rPr>
        <w:t> </w:t>
      </w:r>
      <w:r>
        <w:rPr>
          <w:color w:val="695C45"/>
          <w:sz w:val="24"/>
        </w:rPr>
        <w:t>the</w:t>
      </w:r>
      <w:r>
        <w:rPr>
          <w:color w:val="695C45"/>
          <w:spacing w:val="-4"/>
          <w:sz w:val="24"/>
        </w:rPr>
        <w:t> </w:t>
      </w:r>
      <w:r>
        <w:rPr>
          <w:color w:val="695C45"/>
          <w:sz w:val="24"/>
        </w:rPr>
        <w:t>right</w:t>
      </w:r>
      <w:r>
        <w:rPr>
          <w:color w:val="695C45"/>
          <w:spacing w:val="-4"/>
          <w:sz w:val="24"/>
        </w:rPr>
        <w:t> </w:t>
      </w:r>
      <w:r>
        <w:rPr>
          <w:color w:val="695C45"/>
          <w:sz w:val="24"/>
        </w:rPr>
        <w:t>to</w:t>
      </w:r>
      <w:r>
        <w:rPr>
          <w:color w:val="695C45"/>
          <w:spacing w:val="-4"/>
          <w:sz w:val="24"/>
        </w:rPr>
        <w:t> </w:t>
      </w:r>
      <w:r>
        <w:rPr>
          <w:color w:val="695C45"/>
          <w:sz w:val="24"/>
        </w:rPr>
        <w:t>decide</w:t>
      </w:r>
      <w:r>
        <w:rPr>
          <w:color w:val="695C45"/>
          <w:spacing w:val="-4"/>
          <w:sz w:val="24"/>
        </w:rPr>
        <w:t> </w:t>
      </w:r>
      <w:r>
        <w:rPr>
          <w:color w:val="695C45"/>
          <w:sz w:val="24"/>
        </w:rPr>
        <w:t>which</w:t>
      </w:r>
      <w:r>
        <w:rPr>
          <w:color w:val="695C45"/>
          <w:spacing w:val="-4"/>
          <w:sz w:val="24"/>
        </w:rPr>
        <w:t> </w:t>
      </w:r>
      <w:r>
        <w:rPr>
          <w:color w:val="695C45"/>
          <w:sz w:val="24"/>
        </w:rPr>
        <w:t>sectors</w:t>
      </w:r>
      <w:r>
        <w:rPr>
          <w:color w:val="695C45"/>
          <w:spacing w:val="-4"/>
          <w:sz w:val="24"/>
        </w:rPr>
        <w:t> </w:t>
      </w:r>
      <w:r>
        <w:rPr>
          <w:color w:val="695C45"/>
          <w:sz w:val="24"/>
        </w:rPr>
        <w:t>it</w:t>
      </w:r>
      <w:r>
        <w:rPr>
          <w:color w:val="695C45"/>
          <w:spacing w:val="-4"/>
          <w:sz w:val="24"/>
        </w:rPr>
        <w:t> </w:t>
      </w:r>
      <w:r>
        <w:rPr>
          <w:color w:val="695C45"/>
          <w:sz w:val="24"/>
        </w:rPr>
        <w:t>wants</w:t>
      </w:r>
      <w:r>
        <w:rPr>
          <w:color w:val="695C45"/>
          <w:spacing w:val="-4"/>
          <w:sz w:val="24"/>
        </w:rPr>
        <w:t> </w:t>
      </w:r>
      <w:r>
        <w:rPr>
          <w:color w:val="695C45"/>
          <w:sz w:val="24"/>
        </w:rPr>
        <w:t>to open to foreign companies and to what extent, including any restrictions on foreign ownership.</w:t>
      </w:r>
    </w:p>
    <w:p>
      <w:pPr>
        <w:pStyle w:val="ListParagraph"/>
        <w:numPr>
          <w:ilvl w:val="3"/>
          <w:numId w:val="17"/>
        </w:numPr>
        <w:tabs>
          <w:tab w:pos="2273" w:val="left" w:leader="none"/>
          <w:tab w:pos="2274" w:val="left" w:leader="none"/>
        </w:tabs>
        <w:spacing w:line="254" w:lineRule="auto" w:before="0" w:after="0"/>
        <w:ind w:left="2273" w:right="987" w:hanging="360"/>
        <w:jc w:val="left"/>
        <w:rPr>
          <w:rFonts w:ascii="Arial" w:hAnsi="Arial"/>
          <w:color w:val="695C45"/>
          <w:sz w:val="24"/>
        </w:rPr>
      </w:pPr>
      <w:r>
        <w:rPr>
          <w:color w:val="695C45"/>
          <w:sz w:val="24"/>
        </w:rPr>
        <w:t>Unlike in agriculture and NAMA, the services negotiations are not based</w:t>
      </w:r>
      <w:r>
        <w:rPr>
          <w:color w:val="695C45"/>
          <w:spacing w:val="-5"/>
          <w:sz w:val="24"/>
        </w:rPr>
        <w:t> </w:t>
      </w:r>
      <w:r>
        <w:rPr>
          <w:color w:val="695C45"/>
          <w:sz w:val="24"/>
        </w:rPr>
        <w:t>on</w:t>
      </w:r>
      <w:r>
        <w:rPr>
          <w:color w:val="695C45"/>
          <w:spacing w:val="-5"/>
          <w:sz w:val="24"/>
        </w:rPr>
        <w:t> </w:t>
      </w:r>
      <w:r>
        <w:rPr>
          <w:color w:val="695C45"/>
          <w:sz w:val="24"/>
        </w:rPr>
        <w:t>a</w:t>
      </w:r>
      <w:r>
        <w:rPr>
          <w:color w:val="695C45"/>
          <w:spacing w:val="-5"/>
          <w:sz w:val="24"/>
        </w:rPr>
        <w:t> </w:t>
      </w:r>
      <w:r>
        <w:rPr>
          <w:color w:val="695C45"/>
          <w:sz w:val="24"/>
        </w:rPr>
        <w:t>“modalities”</w:t>
      </w:r>
      <w:r>
        <w:rPr>
          <w:color w:val="695C45"/>
          <w:spacing w:val="-5"/>
          <w:sz w:val="24"/>
        </w:rPr>
        <w:t> </w:t>
      </w:r>
      <w:r>
        <w:rPr>
          <w:color w:val="695C45"/>
          <w:sz w:val="24"/>
        </w:rPr>
        <w:t>text.</w:t>
      </w:r>
      <w:r>
        <w:rPr>
          <w:color w:val="695C45"/>
          <w:spacing w:val="-5"/>
          <w:sz w:val="24"/>
        </w:rPr>
        <w:t> </w:t>
      </w:r>
      <w:r>
        <w:rPr>
          <w:color w:val="695C45"/>
          <w:sz w:val="24"/>
        </w:rPr>
        <w:t>They</w:t>
      </w:r>
      <w:r>
        <w:rPr>
          <w:color w:val="695C45"/>
          <w:spacing w:val="-5"/>
          <w:sz w:val="24"/>
        </w:rPr>
        <w:t> </w:t>
      </w:r>
      <w:r>
        <w:rPr>
          <w:color w:val="695C45"/>
          <w:sz w:val="24"/>
        </w:rPr>
        <w:t>are</w:t>
      </w:r>
      <w:r>
        <w:rPr>
          <w:color w:val="695C45"/>
          <w:spacing w:val="-5"/>
          <w:sz w:val="24"/>
        </w:rPr>
        <w:t> </w:t>
      </w:r>
      <w:r>
        <w:rPr>
          <w:color w:val="695C45"/>
          <w:sz w:val="24"/>
        </w:rPr>
        <w:t>being</w:t>
      </w:r>
      <w:r>
        <w:rPr>
          <w:color w:val="695C45"/>
          <w:spacing w:val="-5"/>
          <w:sz w:val="24"/>
        </w:rPr>
        <w:t> </w:t>
      </w:r>
      <w:r>
        <w:rPr>
          <w:color w:val="695C45"/>
          <w:sz w:val="24"/>
        </w:rPr>
        <w:t>conducted</w:t>
      </w:r>
      <w:r>
        <w:rPr>
          <w:color w:val="695C45"/>
          <w:spacing w:val="-5"/>
          <w:sz w:val="24"/>
        </w:rPr>
        <w:t> </w:t>
      </w:r>
      <w:r>
        <w:rPr>
          <w:color w:val="695C45"/>
          <w:sz w:val="24"/>
        </w:rPr>
        <w:t>essentially</w:t>
      </w:r>
      <w:r>
        <w:rPr>
          <w:color w:val="695C45"/>
          <w:sz w:val="24"/>
        </w:rPr>
        <w:t> on two tracks:</w:t>
      </w:r>
    </w:p>
    <w:p>
      <w:pPr>
        <w:pStyle w:val="ListParagraph"/>
        <w:numPr>
          <w:ilvl w:val="3"/>
          <w:numId w:val="17"/>
        </w:numPr>
        <w:tabs>
          <w:tab w:pos="2273" w:val="left" w:leader="none"/>
          <w:tab w:pos="2274" w:val="left" w:leader="none"/>
        </w:tabs>
        <w:spacing w:line="254" w:lineRule="auto" w:before="0" w:after="0"/>
        <w:ind w:left="2273" w:right="2051" w:hanging="360"/>
        <w:jc w:val="left"/>
        <w:rPr>
          <w:rFonts w:ascii="Arial" w:hAnsi="Arial"/>
          <w:color w:val="695C45"/>
          <w:sz w:val="24"/>
        </w:rPr>
      </w:pPr>
      <w:r>
        <w:rPr>
          <w:color w:val="695C45"/>
          <w:sz w:val="24"/>
        </w:rPr>
        <w:t>(a)</w:t>
      </w:r>
      <w:r>
        <w:rPr>
          <w:color w:val="695C45"/>
          <w:spacing w:val="-7"/>
          <w:sz w:val="24"/>
        </w:rPr>
        <w:t> </w:t>
      </w:r>
      <w:r>
        <w:rPr>
          <w:color w:val="695C45"/>
          <w:sz w:val="24"/>
        </w:rPr>
        <w:t>bilateral</w:t>
      </w:r>
      <w:r>
        <w:rPr>
          <w:color w:val="695C45"/>
          <w:spacing w:val="-7"/>
          <w:sz w:val="24"/>
        </w:rPr>
        <w:t> </w:t>
      </w:r>
      <w:r>
        <w:rPr>
          <w:color w:val="695C45"/>
          <w:sz w:val="24"/>
        </w:rPr>
        <w:t>and/or</w:t>
      </w:r>
      <w:r>
        <w:rPr>
          <w:color w:val="695C45"/>
          <w:spacing w:val="-7"/>
          <w:sz w:val="24"/>
        </w:rPr>
        <w:t> </w:t>
      </w:r>
      <w:r>
        <w:rPr>
          <w:color w:val="695C45"/>
          <w:sz w:val="24"/>
        </w:rPr>
        <w:t>plurilateral</w:t>
      </w:r>
      <w:r>
        <w:rPr>
          <w:color w:val="695C45"/>
          <w:spacing w:val="-7"/>
          <w:sz w:val="24"/>
        </w:rPr>
        <w:t> </w:t>
      </w:r>
      <w:r>
        <w:rPr>
          <w:color w:val="695C45"/>
          <w:sz w:val="24"/>
        </w:rPr>
        <w:t>(involving</w:t>
      </w:r>
      <w:r>
        <w:rPr>
          <w:color w:val="695C45"/>
          <w:spacing w:val="-7"/>
          <w:sz w:val="24"/>
        </w:rPr>
        <w:t> </w:t>
      </w:r>
      <w:r>
        <w:rPr>
          <w:color w:val="695C45"/>
          <w:sz w:val="24"/>
        </w:rPr>
        <w:t>only</w:t>
      </w:r>
      <w:r>
        <w:rPr>
          <w:color w:val="695C45"/>
          <w:spacing w:val="-7"/>
          <w:sz w:val="24"/>
        </w:rPr>
        <w:t> </w:t>
      </w:r>
      <w:r>
        <w:rPr>
          <w:color w:val="695C45"/>
          <w:sz w:val="24"/>
        </w:rPr>
        <w:t>some</w:t>
      </w:r>
      <w:r>
        <w:rPr>
          <w:color w:val="695C45"/>
          <w:spacing w:val="-7"/>
          <w:sz w:val="24"/>
        </w:rPr>
        <w:t> </w:t>
      </w:r>
      <w:r>
        <w:rPr>
          <w:color w:val="695C45"/>
          <w:sz w:val="24"/>
        </w:rPr>
        <w:t>WTO</w:t>
      </w:r>
      <w:r>
        <w:rPr>
          <w:color w:val="695C45"/>
          <w:sz w:val="24"/>
        </w:rPr>
        <w:t> members) negotiations</w:t>
      </w:r>
    </w:p>
    <w:p>
      <w:pPr>
        <w:pStyle w:val="ListParagraph"/>
        <w:numPr>
          <w:ilvl w:val="3"/>
          <w:numId w:val="17"/>
        </w:numPr>
        <w:tabs>
          <w:tab w:pos="2273" w:val="left" w:leader="none"/>
          <w:tab w:pos="2274" w:val="left" w:leader="none"/>
        </w:tabs>
        <w:spacing w:line="254" w:lineRule="auto" w:before="0" w:after="0"/>
        <w:ind w:left="2273" w:right="1013" w:hanging="360"/>
        <w:jc w:val="left"/>
        <w:rPr>
          <w:rFonts w:ascii="Arial" w:hAnsi="Arial"/>
          <w:color w:val="695C45"/>
          <w:sz w:val="24"/>
        </w:rPr>
      </w:pPr>
      <w:r>
        <w:rPr>
          <w:color w:val="695C45"/>
          <w:sz w:val="24"/>
        </w:rPr>
        <w:t>(b)</w:t>
      </w:r>
      <w:r>
        <w:rPr>
          <w:color w:val="695C45"/>
          <w:spacing w:val="-6"/>
          <w:sz w:val="24"/>
        </w:rPr>
        <w:t> </w:t>
      </w:r>
      <w:r>
        <w:rPr>
          <w:color w:val="695C45"/>
          <w:sz w:val="24"/>
        </w:rPr>
        <w:t>multilateral</w:t>
      </w:r>
      <w:r>
        <w:rPr>
          <w:color w:val="695C45"/>
          <w:spacing w:val="-6"/>
          <w:sz w:val="24"/>
        </w:rPr>
        <w:t> </w:t>
      </w:r>
      <w:r>
        <w:rPr>
          <w:color w:val="695C45"/>
          <w:sz w:val="24"/>
        </w:rPr>
        <w:t>negotiations</w:t>
      </w:r>
      <w:r>
        <w:rPr>
          <w:color w:val="695C45"/>
          <w:spacing w:val="-6"/>
          <w:sz w:val="24"/>
        </w:rPr>
        <w:t> </w:t>
      </w:r>
      <w:r>
        <w:rPr>
          <w:color w:val="695C45"/>
          <w:sz w:val="24"/>
        </w:rPr>
        <w:t>among</w:t>
      </w:r>
      <w:r>
        <w:rPr>
          <w:color w:val="695C45"/>
          <w:spacing w:val="-6"/>
          <w:sz w:val="24"/>
        </w:rPr>
        <w:t> </w:t>
      </w:r>
      <w:r>
        <w:rPr>
          <w:color w:val="695C45"/>
          <w:sz w:val="24"/>
        </w:rPr>
        <w:t>all</w:t>
      </w:r>
      <w:r>
        <w:rPr>
          <w:color w:val="695C45"/>
          <w:spacing w:val="-6"/>
          <w:sz w:val="24"/>
        </w:rPr>
        <w:t> </w:t>
      </w:r>
      <w:r>
        <w:rPr>
          <w:color w:val="695C45"/>
          <w:sz w:val="24"/>
        </w:rPr>
        <w:t>WTO</w:t>
      </w:r>
      <w:r>
        <w:rPr>
          <w:color w:val="695C45"/>
          <w:spacing w:val="-6"/>
          <w:sz w:val="24"/>
        </w:rPr>
        <w:t> </w:t>
      </w:r>
      <w:r>
        <w:rPr>
          <w:color w:val="695C45"/>
          <w:sz w:val="24"/>
        </w:rPr>
        <w:t>members</w:t>
      </w:r>
      <w:r>
        <w:rPr>
          <w:color w:val="695C45"/>
          <w:spacing w:val="-6"/>
          <w:sz w:val="24"/>
        </w:rPr>
        <w:t> </w:t>
      </w:r>
      <w:r>
        <w:rPr>
          <w:color w:val="695C45"/>
          <w:sz w:val="24"/>
        </w:rPr>
        <w:t>to</w:t>
      </w:r>
      <w:r>
        <w:rPr>
          <w:color w:val="695C45"/>
          <w:spacing w:val="-6"/>
          <w:sz w:val="24"/>
        </w:rPr>
        <w:t> </w:t>
      </w:r>
      <w:r>
        <w:rPr>
          <w:color w:val="695C45"/>
          <w:sz w:val="24"/>
        </w:rPr>
        <w:t>establish any necessary rules and disciplines</w:t>
      </w:r>
    </w:p>
    <w:p>
      <w:pPr>
        <w:pStyle w:val="ListParagraph"/>
        <w:numPr>
          <w:ilvl w:val="2"/>
          <w:numId w:val="17"/>
        </w:numPr>
        <w:tabs>
          <w:tab w:pos="1553" w:val="left" w:leader="none"/>
          <w:tab w:pos="1554" w:val="left" w:leader="none"/>
        </w:tabs>
        <w:spacing w:line="254" w:lineRule="auto" w:before="0" w:after="0"/>
        <w:ind w:left="1553" w:right="1635" w:hanging="360"/>
        <w:jc w:val="left"/>
        <w:rPr>
          <w:rFonts w:ascii="Arial" w:hAnsi="Arial"/>
          <w:color w:val="695C45"/>
          <w:sz w:val="24"/>
        </w:rPr>
      </w:pPr>
      <w:r>
        <w:rPr>
          <w:color w:val="695C45"/>
          <w:sz w:val="24"/>
        </w:rPr>
        <w:t>Trade</w:t>
      </w:r>
      <w:r>
        <w:rPr>
          <w:color w:val="695C45"/>
          <w:spacing w:val="-5"/>
          <w:sz w:val="24"/>
        </w:rPr>
        <w:t> </w:t>
      </w:r>
      <w:r>
        <w:rPr>
          <w:color w:val="695C45"/>
          <w:sz w:val="24"/>
        </w:rPr>
        <w:t>facilitation:</w:t>
      </w:r>
      <w:r>
        <w:rPr>
          <w:color w:val="695C45"/>
          <w:spacing w:val="-5"/>
          <w:sz w:val="24"/>
        </w:rPr>
        <w:t> </w:t>
      </w:r>
      <w:r>
        <w:rPr>
          <w:color w:val="695C45"/>
          <w:sz w:val="24"/>
        </w:rPr>
        <w:t>To</w:t>
      </w:r>
      <w:r>
        <w:rPr>
          <w:color w:val="695C45"/>
          <w:spacing w:val="-5"/>
          <w:sz w:val="24"/>
        </w:rPr>
        <w:t> </w:t>
      </w:r>
      <w:r>
        <w:rPr>
          <w:color w:val="695C45"/>
          <w:sz w:val="24"/>
        </w:rPr>
        <w:t>ease</w:t>
      </w:r>
      <w:r>
        <w:rPr>
          <w:color w:val="695C45"/>
          <w:spacing w:val="-5"/>
          <w:sz w:val="24"/>
        </w:rPr>
        <w:t> </w:t>
      </w:r>
      <w:r>
        <w:rPr>
          <w:color w:val="695C45"/>
          <w:sz w:val="24"/>
        </w:rPr>
        <w:t>customs</w:t>
      </w:r>
      <w:r>
        <w:rPr>
          <w:color w:val="695C45"/>
          <w:spacing w:val="-5"/>
          <w:sz w:val="24"/>
        </w:rPr>
        <w:t> </w:t>
      </w:r>
      <w:r>
        <w:rPr>
          <w:color w:val="695C45"/>
          <w:sz w:val="24"/>
        </w:rPr>
        <w:t>procedures</w:t>
      </w:r>
      <w:r>
        <w:rPr>
          <w:color w:val="695C45"/>
          <w:spacing w:val="-5"/>
          <w:sz w:val="24"/>
        </w:rPr>
        <w:t> </w:t>
      </w:r>
      <w:r>
        <w:rPr>
          <w:color w:val="695C45"/>
          <w:sz w:val="24"/>
        </w:rPr>
        <w:t>and</w:t>
      </w:r>
      <w:r>
        <w:rPr>
          <w:color w:val="695C45"/>
          <w:spacing w:val="-5"/>
          <w:sz w:val="24"/>
        </w:rPr>
        <w:t> </w:t>
      </w:r>
      <w:r>
        <w:rPr>
          <w:color w:val="695C45"/>
          <w:sz w:val="24"/>
        </w:rPr>
        <w:t>to</w:t>
      </w:r>
      <w:r>
        <w:rPr>
          <w:color w:val="695C45"/>
          <w:spacing w:val="-5"/>
          <w:sz w:val="24"/>
        </w:rPr>
        <w:t> </w:t>
      </w:r>
      <w:r>
        <w:rPr>
          <w:color w:val="695C45"/>
          <w:sz w:val="24"/>
        </w:rPr>
        <w:t>facilitate</w:t>
      </w:r>
      <w:r>
        <w:rPr>
          <w:color w:val="695C45"/>
          <w:spacing w:val="-5"/>
          <w:sz w:val="24"/>
        </w:rPr>
        <w:t> </w:t>
      </w:r>
      <w:r>
        <w:rPr>
          <w:color w:val="695C45"/>
          <w:sz w:val="24"/>
        </w:rPr>
        <w:t>the movement, release and clearance of goods.</w:t>
      </w:r>
    </w:p>
    <w:p>
      <w:pPr>
        <w:pStyle w:val="ListParagraph"/>
        <w:numPr>
          <w:ilvl w:val="2"/>
          <w:numId w:val="17"/>
        </w:numPr>
        <w:tabs>
          <w:tab w:pos="1553" w:val="left" w:leader="none"/>
          <w:tab w:pos="1554" w:val="left" w:leader="none"/>
        </w:tabs>
        <w:spacing w:line="254" w:lineRule="auto" w:before="0" w:after="0"/>
        <w:ind w:left="1553" w:right="1680" w:hanging="360"/>
        <w:jc w:val="left"/>
        <w:rPr>
          <w:rFonts w:ascii="Arial" w:hAnsi="Arial"/>
          <w:color w:val="695C45"/>
          <w:sz w:val="24"/>
        </w:rPr>
      </w:pPr>
      <w:r>
        <w:rPr>
          <w:color w:val="695C45"/>
          <w:sz w:val="24"/>
        </w:rPr>
        <w:t>Dispute</w:t>
      </w:r>
      <w:r>
        <w:rPr>
          <w:color w:val="695C45"/>
          <w:spacing w:val="-5"/>
          <w:sz w:val="24"/>
        </w:rPr>
        <w:t> </w:t>
      </w:r>
      <w:r>
        <w:rPr>
          <w:color w:val="695C45"/>
          <w:sz w:val="24"/>
        </w:rPr>
        <w:t>settlement:</w:t>
      </w:r>
      <w:r>
        <w:rPr>
          <w:color w:val="695C45"/>
          <w:spacing w:val="-5"/>
          <w:sz w:val="24"/>
        </w:rPr>
        <w:t> </w:t>
      </w:r>
      <w:r>
        <w:rPr>
          <w:color w:val="695C45"/>
          <w:sz w:val="24"/>
        </w:rPr>
        <w:t>To</w:t>
      </w:r>
      <w:r>
        <w:rPr>
          <w:color w:val="695C45"/>
          <w:spacing w:val="-5"/>
          <w:sz w:val="24"/>
        </w:rPr>
        <w:t> </w:t>
      </w:r>
      <w:r>
        <w:rPr>
          <w:color w:val="695C45"/>
          <w:sz w:val="24"/>
        </w:rPr>
        <w:t>improve</w:t>
      </w:r>
      <w:r>
        <w:rPr>
          <w:color w:val="695C45"/>
          <w:spacing w:val="-5"/>
          <w:sz w:val="24"/>
        </w:rPr>
        <w:t> </w:t>
      </w:r>
      <w:r>
        <w:rPr>
          <w:color w:val="695C45"/>
          <w:sz w:val="24"/>
        </w:rPr>
        <w:t>and</w:t>
      </w:r>
      <w:r>
        <w:rPr>
          <w:color w:val="695C45"/>
          <w:spacing w:val="-5"/>
          <w:sz w:val="24"/>
        </w:rPr>
        <w:t> </w:t>
      </w:r>
      <w:r>
        <w:rPr>
          <w:color w:val="695C45"/>
          <w:sz w:val="24"/>
        </w:rPr>
        <w:t>clarify</w:t>
      </w:r>
      <w:r>
        <w:rPr>
          <w:color w:val="695C45"/>
          <w:spacing w:val="-5"/>
          <w:sz w:val="24"/>
        </w:rPr>
        <w:t> </w:t>
      </w:r>
      <w:r>
        <w:rPr>
          <w:color w:val="695C45"/>
          <w:sz w:val="24"/>
        </w:rPr>
        <w:t>the</w:t>
      </w:r>
      <w:r>
        <w:rPr>
          <w:color w:val="695C45"/>
          <w:spacing w:val="-5"/>
          <w:sz w:val="24"/>
        </w:rPr>
        <w:t> </w:t>
      </w:r>
      <w:r>
        <w:rPr>
          <w:color w:val="695C45"/>
          <w:sz w:val="24"/>
        </w:rPr>
        <w:t>Dispute</w:t>
      </w:r>
      <w:r>
        <w:rPr>
          <w:color w:val="695C45"/>
          <w:spacing w:val="-5"/>
          <w:sz w:val="24"/>
        </w:rPr>
        <w:t> </w:t>
      </w:r>
      <w:r>
        <w:rPr>
          <w:color w:val="695C45"/>
          <w:sz w:val="24"/>
        </w:rPr>
        <w:t>Settlement </w:t>
      </w:r>
      <w:r>
        <w:rPr>
          <w:color w:val="695C45"/>
          <w:spacing w:val="-2"/>
          <w:sz w:val="24"/>
        </w:rPr>
        <w:t>Understanding</w:t>
      </w:r>
    </w:p>
    <w:p>
      <w:pPr>
        <w:pStyle w:val="ListParagraph"/>
        <w:numPr>
          <w:ilvl w:val="1"/>
          <w:numId w:val="17"/>
        </w:numPr>
        <w:tabs>
          <w:tab w:pos="833" w:val="left" w:leader="none"/>
          <w:tab w:pos="834" w:val="left" w:leader="none"/>
        </w:tabs>
        <w:spacing w:line="324" w:lineRule="exact" w:before="0" w:after="0"/>
        <w:ind w:left="833" w:right="0" w:hanging="361"/>
        <w:jc w:val="left"/>
        <w:rPr>
          <w:rFonts w:ascii="Arial" w:hAnsi="Arial"/>
          <w:color w:val="695C45"/>
          <w:sz w:val="24"/>
        </w:rPr>
      </w:pPr>
      <w:r>
        <w:rPr>
          <w:color w:val="695C45"/>
          <w:sz w:val="24"/>
        </w:rPr>
        <w:t>With</w:t>
      </w:r>
      <w:r>
        <w:rPr>
          <w:color w:val="695C45"/>
          <w:spacing w:val="-4"/>
          <w:sz w:val="24"/>
        </w:rPr>
        <w:t> </w:t>
      </w:r>
      <w:r>
        <w:rPr>
          <w:color w:val="695C45"/>
          <w:sz w:val="24"/>
        </w:rPr>
        <w:t>2008</w:t>
      </w:r>
      <w:r>
        <w:rPr>
          <w:color w:val="695C45"/>
          <w:spacing w:val="-4"/>
          <w:sz w:val="24"/>
        </w:rPr>
        <w:t> </w:t>
      </w:r>
      <w:r>
        <w:rPr>
          <w:color w:val="695C45"/>
          <w:sz w:val="24"/>
        </w:rPr>
        <w:t>crisis</w:t>
      </w:r>
      <w:r>
        <w:rPr>
          <w:color w:val="695C45"/>
          <w:spacing w:val="-4"/>
          <w:sz w:val="24"/>
        </w:rPr>
        <w:t> </w:t>
      </w:r>
      <w:r>
        <w:rPr>
          <w:color w:val="695C45"/>
          <w:sz w:val="24"/>
        </w:rPr>
        <w:t>and</w:t>
      </w:r>
      <w:r>
        <w:rPr>
          <w:color w:val="695C45"/>
          <w:spacing w:val="-4"/>
          <w:sz w:val="24"/>
        </w:rPr>
        <w:t> </w:t>
      </w:r>
      <w:r>
        <w:rPr>
          <w:color w:val="695C45"/>
          <w:sz w:val="24"/>
        </w:rPr>
        <w:t>fear</w:t>
      </w:r>
      <w:r>
        <w:rPr>
          <w:color w:val="695C45"/>
          <w:spacing w:val="-4"/>
          <w:sz w:val="24"/>
        </w:rPr>
        <w:t> </w:t>
      </w:r>
      <w:r>
        <w:rPr>
          <w:color w:val="695C45"/>
          <w:sz w:val="24"/>
        </w:rPr>
        <w:t>of</w:t>
      </w:r>
      <w:r>
        <w:rPr>
          <w:color w:val="695C45"/>
          <w:spacing w:val="-4"/>
          <w:sz w:val="24"/>
        </w:rPr>
        <w:t> </w:t>
      </w:r>
      <w:r>
        <w:rPr>
          <w:color w:val="695C45"/>
          <w:sz w:val="24"/>
        </w:rPr>
        <w:t>protectionism,</w:t>
      </w:r>
      <w:r>
        <w:rPr>
          <w:color w:val="695C45"/>
          <w:spacing w:val="-4"/>
          <w:sz w:val="24"/>
        </w:rPr>
        <w:t> </w:t>
      </w:r>
      <w:r>
        <w:rPr>
          <w:color w:val="695C45"/>
          <w:sz w:val="24"/>
        </w:rPr>
        <w:t>Doha</w:t>
      </w:r>
      <w:r>
        <w:rPr>
          <w:color w:val="695C45"/>
          <w:spacing w:val="-4"/>
          <w:sz w:val="24"/>
        </w:rPr>
        <w:t> </w:t>
      </w:r>
      <w:r>
        <w:rPr>
          <w:color w:val="695C45"/>
          <w:sz w:val="24"/>
        </w:rPr>
        <w:t>round</w:t>
      </w:r>
      <w:r>
        <w:rPr>
          <w:color w:val="695C45"/>
          <w:spacing w:val="-3"/>
          <w:sz w:val="24"/>
        </w:rPr>
        <w:t> </w:t>
      </w:r>
      <w:r>
        <w:rPr>
          <w:color w:val="695C45"/>
          <w:sz w:val="24"/>
        </w:rPr>
        <w:t>enthusiasiam</w:t>
      </w:r>
      <w:r>
        <w:rPr>
          <w:color w:val="695C45"/>
          <w:spacing w:val="-4"/>
          <w:sz w:val="24"/>
        </w:rPr>
        <w:t> </w:t>
      </w:r>
      <w:r>
        <w:rPr>
          <w:color w:val="695C45"/>
          <w:spacing w:val="-2"/>
          <w:sz w:val="24"/>
        </w:rPr>
        <w:t>subdued</w:t>
      </w:r>
    </w:p>
    <w:p>
      <w:pPr>
        <w:pStyle w:val="ListParagraph"/>
        <w:numPr>
          <w:ilvl w:val="1"/>
          <w:numId w:val="17"/>
        </w:numPr>
        <w:tabs>
          <w:tab w:pos="833" w:val="left" w:leader="none"/>
          <w:tab w:pos="834" w:val="left" w:leader="none"/>
        </w:tabs>
        <w:spacing w:line="254" w:lineRule="auto" w:before="1" w:after="0"/>
        <w:ind w:left="833" w:right="949" w:hanging="360"/>
        <w:jc w:val="left"/>
        <w:rPr>
          <w:rFonts w:ascii="Arial" w:hAnsi="Arial"/>
          <w:color w:val="695C45"/>
          <w:sz w:val="24"/>
        </w:rPr>
      </w:pPr>
      <w:r>
        <w:rPr>
          <w:color w:val="695C45"/>
          <w:sz w:val="24"/>
        </w:rPr>
        <w:t>The</w:t>
      </w:r>
      <w:r>
        <w:rPr>
          <w:color w:val="695C45"/>
          <w:spacing w:val="-4"/>
          <w:sz w:val="24"/>
        </w:rPr>
        <w:t> </w:t>
      </w:r>
      <w:r>
        <w:rPr>
          <w:color w:val="695C45"/>
          <w:sz w:val="24"/>
        </w:rPr>
        <w:t>2013</w:t>
      </w:r>
      <w:r>
        <w:rPr>
          <w:color w:val="695C45"/>
          <w:spacing w:val="-4"/>
          <w:sz w:val="24"/>
        </w:rPr>
        <w:t> </w:t>
      </w:r>
      <w:r>
        <w:rPr>
          <w:color w:val="695C45"/>
          <w:sz w:val="24"/>
        </w:rPr>
        <w:t>Ministerial</w:t>
      </w:r>
      <w:r>
        <w:rPr>
          <w:color w:val="695C45"/>
          <w:spacing w:val="-4"/>
          <w:sz w:val="24"/>
        </w:rPr>
        <w:t> </w:t>
      </w:r>
      <w:r>
        <w:rPr>
          <w:color w:val="695C45"/>
          <w:sz w:val="24"/>
        </w:rPr>
        <w:t>Conference</w:t>
      </w:r>
      <w:r>
        <w:rPr>
          <w:color w:val="695C45"/>
          <w:spacing w:val="-4"/>
          <w:sz w:val="24"/>
        </w:rPr>
        <w:t> </w:t>
      </w:r>
      <w:r>
        <w:rPr>
          <w:color w:val="695C45"/>
          <w:sz w:val="24"/>
        </w:rPr>
        <w:t>(MC9)</w:t>
      </w:r>
      <w:r>
        <w:rPr>
          <w:color w:val="695C45"/>
          <w:spacing w:val="-4"/>
          <w:sz w:val="24"/>
        </w:rPr>
        <w:t> </w:t>
      </w:r>
      <w:r>
        <w:rPr>
          <w:color w:val="695C45"/>
          <w:sz w:val="24"/>
        </w:rPr>
        <w:t>in</w:t>
      </w:r>
      <w:r>
        <w:rPr>
          <w:color w:val="695C45"/>
          <w:spacing w:val="-4"/>
          <w:sz w:val="24"/>
        </w:rPr>
        <w:t> </w:t>
      </w:r>
      <w:r>
        <w:rPr>
          <w:color w:val="695C45"/>
          <w:sz w:val="24"/>
        </w:rPr>
        <w:t>Bali,</w:t>
      </w:r>
      <w:r>
        <w:rPr>
          <w:color w:val="695C45"/>
          <w:spacing w:val="-4"/>
          <w:sz w:val="24"/>
        </w:rPr>
        <w:t> </w:t>
      </w:r>
      <w:r>
        <w:rPr>
          <w:color w:val="695C45"/>
          <w:sz w:val="24"/>
        </w:rPr>
        <w:t>Indonesia,</w:t>
      </w:r>
      <w:r>
        <w:rPr>
          <w:color w:val="695C45"/>
          <w:spacing w:val="-4"/>
          <w:sz w:val="24"/>
        </w:rPr>
        <w:t> </w:t>
      </w:r>
      <w:r>
        <w:rPr>
          <w:color w:val="695C45"/>
          <w:sz w:val="24"/>
        </w:rPr>
        <w:t>delivered</w:t>
      </w:r>
      <w:r>
        <w:rPr>
          <w:color w:val="695C45"/>
          <w:spacing w:val="-4"/>
          <w:sz w:val="24"/>
        </w:rPr>
        <w:t> </w:t>
      </w:r>
      <w:r>
        <w:rPr>
          <w:color w:val="695C45"/>
          <w:sz w:val="24"/>
        </w:rPr>
        <w:t>a</w:t>
      </w:r>
      <w:r>
        <w:rPr>
          <w:color w:val="695C45"/>
          <w:spacing w:val="-4"/>
          <w:sz w:val="24"/>
        </w:rPr>
        <w:t> </w:t>
      </w:r>
      <w:r>
        <w:rPr>
          <w:color w:val="695C45"/>
          <w:sz w:val="24"/>
        </w:rPr>
        <w:t>significant achievement, the first multilateral agreement since the creation of the WTO- Trade Facilitation Agreement (TFA), which aims to speed up customs procedures and make trade easier, faster, and cheaper.</w:t>
      </w:r>
    </w:p>
    <w:p>
      <w:pPr>
        <w:pStyle w:val="ListParagraph"/>
        <w:numPr>
          <w:ilvl w:val="2"/>
          <w:numId w:val="17"/>
        </w:numPr>
        <w:tabs>
          <w:tab w:pos="1553" w:val="left" w:leader="none"/>
          <w:tab w:pos="1554" w:val="left" w:leader="none"/>
        </w:tabs>
        <w:spacing w:line="254" w:lineRule="auto" w:before="0" w:after="0"/>
        <w:ind w:left="1553" w:right="1187" w:hanging="360"/>
        <w:jc w:val="left"/>
        <w:rPr>
          <w:rFonts w:ascii="Arial" w:hAnsi="Arial"/>
          <w:color w:val="695C45"/>
          <w:sz w:val="24"/>
        </w:rPr>
      </w:pPr>
      <w:r>
        <w:rPr>
          <w:color w:val="695C45"/>
          <w:sz w:val="24"/>
        </w:rPr>
        <w:t>also reached an interim agreement (a peace clause) on “public stockholding”</w:t>
      </w:r>
      <w:r>
        <w:rPr>
          <w:color w:val="695C45"/>
          <w:spacing w:val="-6"/>
          <w:sz w:val="24"/>
        </w:rPr>
        <w:t> </w:t>
      </w:r>
      <w:r>
        <w:rPr>
          <w:color w:val="695C45"/>
          <w:sz w:val="24"/>
        </w:rPr>
        <w:t>continuing</w:t>
      </w:r>
      <w:r>
        <w:rPr>
          <w:color w:val="695C45"/>
          <w:spacing w:val="-6"/>
          <w:sz w:val="24"/>
        </w:rPr>
        <w:t> </w:t>
      </w:r>
      <w:r>
        <w:rPr>
          <w:color w:val="695C45"/>
          <w:sz w:val="24"/>
        </w:rPr>
        <w:t>exceptions</w:t>
      </w:r>
      <w:r>
        <w:rPr>
          <w:color w:val="695C45"/>
          <w:spacing w:val="-6"/>
          <w:sz w:val="24"/>
        </w:rPr>
        <w:t> </w:t>
      </w:r>
      <w:r>
        <w:rPr>
          <w:color w:val="695C45"/>
          <w:sz w:val="24"/>
        </w:rPr>
        <w:t>that</w:t>
      </w:r>
      <w:r>
        <w:rPr>
          <w:color w:val="695C45"/>
          <w:spacing w:val="-6"/>
          <w:sz w:val="24"/>
        </w:rPr>
        <w:t> </w:t>
      </w:r>
      <w:r>
        <w:rPr>
          <w:color w:val="695C45"/>
          <w:sz w:val="24"/>
        </w:rPr>
        <w:t>allow</w:t>
      </w:r>
      <w:r>
        <w:rPr>
          <w:color w:val="695C45"/>
          <w:spacing w:val="-6"/>
          <w:sz w:val="24"/>
        </w:rPr>
        <w:t> </w:t>
      </w:r>
      <w:r>
        <w:rPr>
          <w:color w:val="695C45"/>
          <w:sz w:val="24"/>
        </w:rPr>
        <w:t>developing</w:t>
      </w:r>
      <w:r>
        <w:rPr>
          <w:color w:val="695C45"/>
          <w:spacing w:val="-6"/>
          <w:sz w:val="24"/>
        </w:rPr>
        <w:t> </w:t>
      </w:r>
      <w:r>
        <w:rPr>
          <w:color w:val="695C45"/>
          <w:sz w:val="24"/>
        </w:rPr>
        <w:t>countries</w:t>
      </w:r>
      <w:r>
        <w:rPr>
          <w:color w:val="695C45"/>
          <w:spacing w:val="-6"/>
          <w:sz w:val="24"/>
        </w:rPr>
        <w:t> </w:t>
      </w:r>
      <w:r>
        <w:rPr>
          <w:color w:val="695C45"/>
          <w:sz w:val="24"/>
        </w:rPr>
        <w:t>to stockpile agricultural products to protect against food shortages.</w:t>
      </w:r>
    </w:p>
    <w:p>
      <w:pPr>
        <w:pStyle w:val="ListParagraph"/>
        <w:numPr>
          <w:ilvl w:val="1"/>
          <w:numId w:val="17"/>
        </w:numPr>
        <w:tabs>
          <w:tab w:pos="833" w:val="left" w:leader="none"/>
          <w:tab w:pos="834" w:val="left" w:leader="none"/>
        </w:tabs>
        <w:spacing w:line="254" w:lineRule="auto" w:before="0" w:after="0"/>
        <w:ind w:left="833" w:right="1627" w:hanging="360"/>
        <w:jc w:val="left"/>
        <w:rPr>
          <w:rFonts w:ascii="Arial" w:hAnsi="Arial"/>
          <w:color w:val="695C45"/>
          <w:sz w:val="24"/>
        </w:rPr>
      </w:pPr>
      <w:r>
        <w:rPr>
          <w:color w:val="695C45"/>
          <w:sz w:val="24"/>
        </w:rPr>
        <w:t>2015</w:t>
      </w:r>
      <w:r>
        <w:rPr>
          <w:color w:val="695C45"/>
          <w:spacing w:val="-5"/>
          <w:sz w:val="24"/>
        </w:rPr>
        <w:t> </w:t>
      </w:r>
      <w:r>
        <w:rPr>
          <w:color w:val="695C45"/>
          <w:sz w:val="24"/>
        </w:rPr>
        <w:t>Ministerial</w:t>
      </w:r>
      <w:r>
        <w:rPr>
          <w:color w:val="695C45"/>
          <w:spacing w:val="-5"/>
          <w:sz w:val="24"/>
        </w:rPr>
        <w:t> </w:t>
      </w:r>
      <w:r>
        <w:rPr>
          <w:color w:val="695C45"/>
          <w:sz w:val="24"/>
        </w:rPr>
        <w:t>Conference</w:t>
      </w:r>
      <w:r>
        <w:rPr>
          <w:color w:val="695C45"/>
          <w:spacing w:val="-5"/>
          <w:sz w:val="24"/>
        </w:rPr>
        <w:t> </w:t>
      </w:r>
      <w:r>
        <w:rPr>
          <w:color w:val="695C45"/>
          <w:sz w:val="24"/>
        </w:rPr>
        <w:t>Nairobi,</w:t>
      </w:r>
      <w:r>
        <w:rPr>
          <w:color w:val="695C45"/>
          <w:spacing w:val="-5"/>
          <w:sz w:val="24"/>
        </w:rPr>
        <w:t> </w:t>
      </w:r>
      <w:r>
        <w:rPr>
          <w:color w:val="695C45"/>
          <w:sz w:val="24"/>
        </w:rPr>
        <w:t>Kenya</w:t>
      </w:r>
      <w:r>
        <w:rPr>
          <w:color w:val="695C45"/>
          <w:spacing w:val="-5"/>
          <w:sz w:val="24"/>
        </w:rPr>
        <w:t> </w:t>
      </w:r>
      <w:r>
        <w:rPr>
          <w:color w:val="695C45"/>
          <w:sz w:val="24"/>
        </w:rPr>
        <w:t>(MC10)</w:t>
      </w:r>
      <w:r>
        <w:rPr>
          <w:color w:val="695C45"/>
          <w:spacing w:val="-5"/>
          <w:sz w:val="24"/>
        </w:rPr>
        <w:t> </w:t>
      </w:r>
      <w:r>
        <w:rPr>
          <w:color w:val="695C45"/>
          <w:sz w:val="24"/>
        </w:rPr>
        <w:t>focused</w:t>
      </w:r>
      <w:r>
        <w:rPr>
          <w:color w:val="695C45"/>
          <w:spacing w:val="-5"/>
          <w:sz w:val="24"/>
        </w:rPr>
        <w:t> </w:t>
      </w:r>
      <w:r>
        <w:rPr>
          <w:color w:val="695C45"/>
          <w:sz w:val="24"/>
        </w:rPr>
        <w:t>on</w:t>
      </w:r>
      <w:r>
        <w:rPr>
          <w:color w:val="695C45"/>
          <w:spacing w:val="-5"/>
          <w:sz w:val="24"/>
        </w:rPr>
        <w:t> </w:t>
      </w:r>
      <w:r>
        <w:rPr>
          <w:color w:val="695C45"/>
          <w:sz w:val="24"/>
        </w:rPr>
        <w:t>a</w:t>
      </w:r>
      <w:r>
        <w:rPr>
          <w:color w:val="695C45"/>
          <w:spacing w:val="-5"/>
          <w:sz w:val="24"/>
        </w:rPr>
        <w:t> </w:t>
      </w:r>
      <w:r>
        <w:rPr>
          <w:color w:val="695C45"/>
          <w:sz w:val="24"/>
        </w:rPr>
        <w:t>selected number of issues that are part of the Doha Development Agenda (DDA).</w:t>
      </w:r>
    </w:p>
    <w:p>
      <w:pPr>
        <w:spacing w:after="0" w:line="254" w:lineRule="auto"/>
        <w:jc w:val="left"/>
        <w:rPr>
          <w:rFonts w:ascii="Arial" w:hAnsi="Arial"/>
          <w:sz w:val="24"/>
        </w:rPr>
        <w:sectPr>
          <w:pgSz w:w="11920" w:h="16840"/>
          <w:pgMar w:header="689" w:footer="438" w:top="1040" w:bottom="620" w:left="1020" w:right="280"/>
        </w:sectPr>
      </w:pPr>
    </w:p>
    <w:p>
      <w:pPr>
        <w:pStyle w:val="BodyText"/>
        <w:spacing w:line="254" w:lineRule="auto" w:before="62"/>
        <w:ind w:left="833" w:right="886" w:firstLine="0"/>
      </w:pPr>
      <w:r>
        <w:rPr/>
        <w:pict>
          <v:shape style="position:absolute;margin-left:-33.568329pt;margin-top:414.756165pt;width:662.15pt;height:14.4pt;mso-position-horizontal-relative:page;mso-position-vertical-relative:page;z-index:-17773056;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rPr>
        <w:t>Agreement</w:t>
      </w:r>
      <w:r>
        <w:rPr>
          <w:color w:val="695C45"/>
          <w:spacing w:val="-4"/>
        </w:rPr>
        <w:t> </w:t>
      </w:r>
      <w:r>
        <w:rPr>
          <w:color w:val="695C45"/>
        </w:rPr>
        <w:t>was</w:t>
      </w:r>
      <w:r>
        <w:rPr>
          <w:color w:val="695C45"/>
          <w:spacing w:val="-4"/>
        </w:rPr>
        <w:t> </w:t>
      </w:r>
      <w:r>
        <w:rPr>
          <w:color w:val="695C45"/>
        </w:rPr>
        <w:t>reached</w:t>
      </w:r>
      <w:r>
        <w:rPr>
          <w:color w:val="695C45"/>
          <w:spacing w:val="-4"/>
        </w:rPr>
        <w:t> </w:t>
      </w:r>
      <w:r>
        <w:rPr>
          <w:color w:val="695C45"/>
        </w:rPr>
        <w:t>on</w:t>
      </w:r>
      <w:r>
        <w:rPr>
          <w:color w:val="695C45"/>
          <w:spacing w:val="-4"/>
        </w:rPr>
        <w:t> </w:t>
      </w:r>
      <w:r>
        <w:rPr>
          <w:color w:val="695C45"/>
        </w:rPr>
        <w:t>-</w:t>
      </w:r>
      <w:r>
        <w:rPr>
          <w:color w:val="695C45"/>
          <w:spacing w:val="-4"/>
        </w:rPr>
        <w:t> </w:t>
      </w:r>
      <w:r>
        <w:rPr>
          <w:color w:val="695C45"/>
        </w:rPr>
        <w:t>Stopping</w:t>
      </w:r>
      <w:r>
        <w:rPr>
          <w:color w:val="695C45"/>
          <w:spacing w:val="-4"/>
        </w:rPr>
        <w:t> </w:t>
      </w:r>
      <w:r>
        <w:rPr>
          <w:color w:val="695C45"/>
        </w:rPr>
        <w:t>the</w:t>
      </w:r>
      <w:r>
        <w:rPr>
          <w:color w:val="695C45"/>
          <w:spacing w:val="-4"/>
        </w:rPr>
        <w:t> </w:t>
      </w:r>
      <w:r>
        <w:rPr>
          <w:color w:val="695C45"/>
        </w:rPr>
        <w:t>use</w:t>
      </w:r>
      <w:r>
        <w:rPr>
          <w:color w:val="695C45"/>
          <w:spacing w:val="-4"/>
        </w:rPr>
        <w:t> </w:t>
      </w:r>
      <w:r>
        <w:rPr>
          <w:color w:val="695C45"/>
        </w:rPr>
        <w:t>of</w:t>
      </w:r>
      <w:r>
        <w:rPr>
          <w:color w:val="695C45"/>
          <w:spacing w:val="-4"/>
        </w:rPr>
        <w:t> </w:t>
      </w:r>
      <w:r>
        <w:rPr>
          <w:color w:val="695C45"/>
        </w:rPr>
        <w:t>subsidies</w:t>
      </w:r>
      <w:r>
        <w:rPr>
          <w:color w:val="695C45"/>
          <w:spacing w:val="-4"/>
        </w:rPr>
        <w:t> </w:t>
      </w:r>
      <w:r>
        <w:rPr>
          <w:color w:val="695C45"/>
        </w:rPr>
        <w:t>and</w:t>
      </w:r>
      <w:r>
        <w:rPr>
          <w:color w:val="695C45"/>
          <w:spacing w:val="-4"/>
        </w:rPr>
        <w:t> </w:t>
      </w:r>
      <w:r>
        <w:rPr>
          <w:color w:val="695C45"/>
        </w:rPr>
        <w:t>other</w:t>
      </w:r>
      <w:r>
        <w:rPr>
          <w:color w:val="695C45"/>
          <w:spacing w:val="-4"/>
        </w:rPr>
        <w:t> </w:t>
      </w:r>
      <w:r>
        <w:rPr>
          <w:color w:val="695C45"/>
        </w:rPr>
        <w:t>schemes unfairly supporting agricultural exports and other misc issues</w:t>
      </w:r>
    </w:p>
    <w:p>
      <w:pPr>
        <w:pStyle w:val="ListParagraph"/>
        <w:numPr>
          <w:ilvl w:val="1"/>
          <w:numId w:val="17"/>
        </w:numPr>
        <w:tabs>
          <w:tab w:pos="833" w:val="left" w:leader="none"/>
          <w:tab w:pos="834" w:val="left" w:leader="none"/>
        </w:tabs>
        <w:spacing w:line="254" w:lineRule="auto" w:before="0" w:after="0"/>
        <w:ind w:left="833" w:right="1539" w:hanging="360"/>
        <w:jc w:val="left"/>
        <w:rPr>
          <w:rFonts w:ascii="Arial" w:hAnsi="Arial"/>
          <w:color w:val="695C45"/>
          <w:sz w:val="24"/>
        </w:rPr>
      </w:pPr>
      <w:r>
        <w:rPr>
          <w:color w:val="695C45"/>
          <w:sz w:val="24"/>
        </w:rPr>
        <w:t>But</w:t>
      </w:r>
      <w:r>
        <w:rPr>
          <w:color w:val="695C45"/>
          <w:spacing w:val="-3"/>
          <w:sz w:val="24"/>
        </w:rPr>
        <w:t> </w:t>
      </w:r>
      <w:r>
        <w:rPr>
          <w:color w:val="695C45"/>
          <w:sz w:val="24"/>
        </w:rPr>
        <w:t>for</w:t>
      </w:r>
      <w:r>
        <w:rPr>
          <w:color w:val="695C45"/>
          <w:spacing w:val="-3"/>
          <w:sz w:val="24"/>
        </w:rPr>
        <w:t> </w:t>
      </w:r>
      <w:r>
        <w:rPr>
          <w:color w:val="695C45"/>
          <w:sz w:val="24"/>
        </w:rPr>
        <w:t>many</w:t>
      </w:r>
      <w:r>
        <w:rPr>
          <w:color w:val="695C45"/>
          <w:spacing w:val="-3"/>
          <w:sz w:val="24"/>
        </w:rPr>
        <w:t> </w:t>
      </w:r>
      <w:r>
        <w:rPr>
          <w:color w:val="695C45"/>
          <w:sz w:val="24"/>
        </w:rPr>
        <w:t>Nairobi</w:t>
      </w:r>
      <w:r>
        <w:rPr>
          <w:color w:val="695C45"/>
          <w:spacing w:val="-3"/>
          <w:sz w:val="24"/>
        </w:rPr>
        <w:t> </w:t>
      </w:r>
      <w:r>
        <w:rPr>
          <w:color w:val="695C45"/>
          <w:sz w:val="24"/>
        </w:rPr>
        <w:t>signalled</w:t>
      </w:r>
      <w:r>
        <w:rPr>
          <w:color w:val="695C45"/>
          <w:spacing w:val="-3"/>
          <w:sz w:val="24"/>
        </w:rPr>
        <w:t> </w:t>
      </w:r>
      <w:r>
        <w:rPr>
          <w:color w:val="695C45"/>
          <w:sz w:val="24"/>
        </w:rPr>
        <w:t>the</w:t>
      </w:r>
      <w:r>
        <w:rPr>
          <w:color w:val="695C45"/>
          <w:spacing w:val="-3"/>
          <w:sz w:val="24"/>
        </w:rPr>
        <w:t> </w:t>
      </w:r>
      <w:r>
        <w:rPr>
          <w:color w:val="695C45"/>
          <w:sz w:val="24"/>
        </w:rPr>
        <w:t>end</w:t>
      </w:r>
      <w:r>
        <w:rPr>
          <w:color w:val="695C45"/>
          <w:spacing w:val="-3"/>
          <w:sz w:val="24"/>
        </w:rPr>
        <w:t> </w:t>
      </w:r>
      <w:r>
        <w:rPr>
          <w:color w:val="695C45"/>
          <w:sz w:val="24"/>
        </w:rPr>
        <w:t>of</w:t>
      </w:r>
      <w:r>
        <w:rPr>
          <w:color w:val="695C45"/>
          <w:spacing w:val="-3"/>
          <w:sz w:val="24"/>
        </w:rPr>
        <w:t> </w:t>
      </w:r>
      <w:r>
        <w:rPr>
          <w:color w:val="695C45"/>
          <w:sz w:val="24"/>
        </w:rPr>
        <w:t>the</w:t>
      </w:r>
      <w:r>
        <w:rPr>
          <w:color w:val="695C45"/>
          <w:spacing w:val="-3"/>
          <w:sz w:val="24"/>
        </w:rPr>
        <w:t> </w:t>
      </w:r>
      <w:r>
        <w:rPr>
          <w:color w:val="695C45"/>
          <w:sz w:val="24"/>
        </w:rPr>
        <w:t>Doha</w:t>
      </w:r>
      <w:r>
        <w:rPr>
          <w:color w:val="695C45"/>
          <w:spacing w:val="-3"/>
          <w:sz w:val="24"/>
        </w:rPr>
        <w:t> </w:t>
      </w:r>
      <w:r>
        <w:rPr>
          <w:color w:val="695C45"/>
          <w:sz w:val="24"/>
        </w:rPr>
        <w:t>talks,</w:t>
      </w:r>
      <w:r>
        <w:rPr>
          <w:color w:val="695C45"/>
          <w:spacing w:val="-3"/>
          <w:sz w:val="24"/>
        </w:rPr>
        <w:t> </w:t>
      </w:r>
      <w:r>
        <w:rPr>
          <w:color w:val="695C45"/>
          <w:sz w:val="24"/>
        </w:rPr>
        <w:t>a</w:t>
      </w:r>
      <w:r>
        <w:rPr>
          <w:color w:val="695C45"/>
          <w:spacing w:val="-3"/>
          <w:sz w:val="24"/>
        </w:rPr>
        <w:t> </w:t>
      </w:r>
      <w:r>
        <w:rPr>
          <w:color w:val="695C45"/>
          <w:sz w:val="24"/>
        </w:rPr>
        <w:t>sentiment</w:t>
      </w:r>
      <w:r>
        <w:rPr>
          <w:color w:val="695C45"/>
          <w:spacing w:val="-3"/>
          <w:sz w:val="24"/>
        </w:rPr>
        <w:t> </w:t>
      </w:r>
      <w:r>
        <w:rPr>
          <w:color w:val="695C45"/>
          <w:sz w:val="24"/>
        </w:rPr>
        <w:t>that intensified after the 2016 election of Trump.</w:t>
      </w:r>
    </w:p>
    <w:p>
      <w:pPr>
        <w:pStyle w:val="ListParagraph"/>
        <w:numPr>
          <w:ilvl w:val="2"/>
          <w:numId w:val="17"/>
        </w:numPr>
        <w:tabs>
          <w:tab w:pos="1553" w:val="left" w:leader="none"/>
          <w:tab w:pos="1554" w:val="left" w:leader="none"/>
        </w:tabs>
        <w:spacing w:line="254" w:lineRule="auto" w:before="0" w:after="0"/>
        <w:ind w:left="1553" w:right="1169" w:hanging="360"/>
        <w:jc w:val="left"/>
        <w:rPr>
          <w:rFonts w:ascii="Arial" w:hAnsi="Arial"/>
          <w:color w:val="695C45"/>
          <w:sz w:val="24"/>
        </w:rPr>
      </w:pPr>
      <w:r>
        <w:rPr>
          <w:color w:val="695C45"/>
          <w:sz w:val="24"/>
        </w:rPr>
        <w:t>President</w:t>
      </w:r>
      <w:r>
        <w:rPr>
          <w:color w:val="695C45"/>
          <w:spacing w:val="-4"/>
          <w:sz w:val="24"/>
        </w:rPr>
        <w:t> </w:t>
      </w:r>
      <w:r>
        <w:rPr>
          <w:color w:val="695C45"/>
          <w:sz w:val="24"/>
        </w:rPr>
        <w:t>Trump</w:t>
      </w:r>
      <w:r>
        <w:rPr>
          <w:color w:val="695C45"/>
          <w:spacing w:val="-5"/>
          <w:sz w:val="24"/>
        </w:rPr>
        <w:t> </w:t>
      </w:r>
      <w:r>
        <w:rPr>
          <w:color w:val="695C45"/>
          <w:sz w:val="24"/>
        </w:rPr>
        <w:t>made</w:t>
      </w:r>
      <w:r>
        <w:rPr>
          <w:color w:val="695C45"/>
          <w:spacing w:val="-4"/>
          <w:sz w:val="24"/>
        </w:rPr>
        <w:t> </w:t>
      </w:r>
      <w:r>
        <w:rPr>
          <w:color w:val="695C45"/>
          <w:sz w:val="24"/>
        </w:rPr>
        <w:t>clear</w:t>
      </w:r>
      <w:r>
        <w:rPr>
          <w:color w:val="695C45"/>
          <w:spacing w:val="-5"/>
          <w:sz w:val="24"/>
        </w:rPr>
        <w:t> </w:t>
      </w:r>
      <w:r>
        <w:rPr>
          <w:color w:val="695C45"/>
          <w:sz w:val="24"/>
        </w:rPr>
        <w:t>his</w:t>
      </w:r>
      <w:r>
        <w:rPr>
          <w:color w:val="695C45"/>
          <w:spacing w:val="-4"/>
          <w:sz w:val="24"/>
        </w:rPr>
        <w:t> </w:t>
      </w:r>
      <w:r>
        <w:rPr>
          <w:color w:val="695C45"/>
          <w:sz w:val="24"/>
        </w:rPr>
        <w:t>preference</w:t>
      </w:r>
      <w:r>
        <w:rPr>
          <w:color w:val="695C45"/>
          <w:spacing w:val="-5"/>
          <w:sz w:val="24"/>
        </w:rPr>
        <w:t> </w:t>
      </w:r>
      <w:r>
        <w:rPr>
          <w:color w:val="695C45"/>
          <w:sz w:val="24"/>
        </w:rPr>
        <w:t>for</w:t>
      </w:r>
      <w:r>
        <w:rPr>
          <w:color w:val="695C45"/>
          <w:spacing w:val="-4"/>
          <w:sz w:val="24"/>
        </w:rPr>
        <w:t> </w:t>
      </w:r>
      <w:r>
        <w:rPr>
          <w:color w:val="695C45"/>
          <w:sz w:val="24"/>
        </w:rPr>
        <w:t>bilateral</w:t>
      </w:r>
      <w:r>
        <w:rPr>
          <w:color w:val="695C45"/>
          <w:spacing w:val="-5"/>
          <w:sz w:val="24"/>
        </w:rPr>
        <w:t> </w:t>
      </w:r>
      <w:r>
        <w:rPr>
          <w:color w:val="695C45"/>
          <w:sz w:val="24"/>
        </w:rPr>
        <w:t>trade</w:t>
      </w:r>
      <w:r>
        <w:rPr>
          <w:color w:val="695C45"/>
          <w:spacing w:val="-4"/>
          <w:sz w:val="24"/>
        </w:rPr>
        <w:t> </w:t>
      </w:r>
      <w:r>
        <w:rPr>
          <w:color w:val="695C45"/>
          <w:sz w:val="24"/>
        </w:rPr>
        <w:t>when</w:t>
      </w:r>
      <w:r>
        <w:rPr>
          <w:color w:val="695C45"/>
          <w:spacing w:val="-5"/>
          <w:sz w:val="24"/>
        </w:rPr>
        <w:t> </w:t>
      </w:r>
      <w:r>
        <w:rPr>
          <w:color w:val="695C45"/>
          <w:sz w:val="24"/>
        </w:rPr>
        <w:t>he withdrew from the 12-country Trans-Pacific Partnership (TPP) shortly after taking office.</w:t>
      </w:r>
    </w:p>
    <w:p>
      <w:pPr>
        <w:pStyle w:val="ListParagraph"/>
        <w:numPr>
          <w:ilvl w:val="1"/>
          <w:numId w:val="17"/>
        </w:numPr>
        <w:tabs>
          <w:tab w:pos="833" w:val="left" w:leader="none"/>
          <w:tab w:pos="834" w:val="left" w:leader="none"/>
        </w:tabs>
        <w:spacing w:line="254" w:lineRule="auto" w:before="0" w:after="0"/>
        <w:ind w:left="833" w:right="1805" w:hanging="360"/>
        <w:jc w:val="left"/>
        <w:rPr>
          <w:rFonts w:ascii="Arial" w:hAnsi="Arial"/>
          <w:color w:val="695C45"/>
          <w:sz w:val="24"/>
        </w:rPr>
      </w:pPr>
      <w:r>
        <w:rPr>
          <w:color w:val="695C45"/>
          <w:sz w:val="24"/>
        </w:rPr>
        <w:t>In 2017 Ministerial Conference Buenos Aires (MC11), USA reflected the skepticism</w:t>
      </w:r>
      <w:r>
        <w:rPr>
          <w:color w:val="695C45"/>
          <w:spacing w:val="-6"/>
          <w:sz w:val="24"/>
        </w:rPr>
        <w:t> </w:t>
      </w:r>
      <w:r>
        <w:rPr>
          <w:color w:val="695C45"/>
          <w:sz w:val="24"/>
        </w:rPr>
        <w:t>toward</w:t>
      </w:r>
      <w:r>
        <w:rPr>
          <w:color w:val="695C45"/>
          <w:spacing w:val="-6"/>
          <w:sz w:val="24"/>
        </w:rPr>
        <w:t> </w:t>
      </w:r>
      <w:r>
        <w:rPr>
          <w:color w:val="695C45"/>
          <w:sz w:val="24"/>
        </w:rPr>
        <w:t>multilateralism</w:t>
      </w:r>
      <w:r>
        <w:rPr>
          <w:color w:val="695C45"/>
          <w:spacing w:val="-6"/>
          <w:sz w:val="24"/>
        </w:rPr>
        <w:t> </w:t>
      </w:r>
      <w:r>
        <w:rPr>
          <w:color w:val="695C45"/>
          <w:sz w:val="24"/>
        </w:rPr>
        <w:t>when</w:t>
      </w:r>
      <w:r>
        <w:rPr>
          <w:color w:val="695C45"/>
          <w:spacing w:val="-6"/>
          <w:sz w:val="24"/>
        </w:rPr>
        <w:t> </w:t>
      </w:r>
      <w:r>
        <w:rPr>
          <w:color w:val="695C45"/>
          <w:sz w:val="24"/>
        </w:rPr>
        <w:t>itblocked</w:t>
      </w:r>
      <w:r>
        <w:rPr>
          <w:color w:val="695C45"/>
          <w:spacing w:val="-6"/>
          <w:sz w:val="24"/>
        </w:rPr>
        <w:t> </w:t>
      </w:r>
      <w:r>
        <w:rPr>
          <w:color w:val="695C45"/>
          <w:sz w:val="24"/>
        </w:rPr>
        <w:t>agreement</w:t>
      </w:r>
      <w:r>
        <w:rPr>
          <w:color w:val="695C45"/>
          <w:spacing w:val="-6"/>
          <w:sz w:val="24"/>
        </w:rPr>
        <w:t> </w:t>
      </w:r>
      <w:r>
        <w:rPr>
          <w:color w:val="695C45"/>
          <w:sz w:val="24"/>
        </w:rPr>
        <w:t>on</w:t>
      </w:r>
      <w:r>
        <w:rPr>
          <w:color w:val="695C45"/>
          <w:spacing w:val="-6"/>
          <w:sz w:val="24"/>
        </w:rPr>
        <w:t> </w:t>
      </w:r>
      <w:r>
        <w:rPr>
          <w:color w:val="695C45"/>
          <w:sz w:val="24"/>
        </w:rPr>
        <w:t>a</w:t>
      </w:r>
      <w:r>
        <w:rPr>
          <w:color w:val="695C45"/>
          <w:spacing w:val="-6"/>
          <w:sz w:val="24"/>
        </w:rPr>
        <w:t> </w:t>
      </w:r>
      <w:r>
        <w:rPr>
          <w:color w:val="695C45"/>
          <w:sz w:val="24"/>
        </w:rPr>
        <w:t>draft ministerial</w:t>
      </w:r>
      <w:r>
        <w:rPr>
          <w:color w:val="695C45"/>
          <w:spacing w:val="-1"/>
          <w:sz w:val="24"/>
        </w:rPr>
        <w:t> </w:t>
      </w:r>
      <w:r>
        <w:rPr>
          <w:color w:val="695C45"/>
          <w:sz w:val="24"/>
        </w:rPr>
        <w:t>declaration</w:t>
      </w:r>
      <w:r>
        <w:rPr>
          <w:color w:val="695C45"/>
          <w:spacing w:val="-1"/>
          <w:sz w:val="24"/>
        </w:rPr>
        <w:t> </w:t>
      </w:r>
      <w:r>
        <w:rPr>
          <w:color w:val="695C45"/>
          <w:sz w:val="24"/>
        </w:rPr>
        <w:t>that</w:t>
      </w:r>
      <w:r>
        <w:rPr>
          <w:color w:val="695C45"/>
          <w:spacing w:val="-1"/>
          <w:sz w:val="24"/>
        </w:rPr>
        <w:t> </w:t>
      </w:r>
      <w:r>
        <w:rPr>
          <w:color w:val="695C45"/>
          <w:sz w:val="24"/>
        </w:rPr>
        <w:t>would</w:t>
      </w:r>
      <w:r>
        <w:rPr>
          <w:color w:val="695C45"/>
          <w:spacing w:val="-1"/>
          <w:sz w:val="24"/>
        </w:rPr>
        <w:t> </w:t>
      </w:r>
      <w:r>
        <w:rPr>
          <w:color w:val="695C45"/>
          <w:sz w:val="24"/>
        </w:rPr>
        <w:t>have</w:t>
      </w:r>
      <w:r>
        <w:rPr>
          <w:color w:val="695C45"/>
          <w:spacing w:val="-1"/>
          <w:sz w:val="24"/>
        </w:rPr>
        <w:t> </w:t>
      </w:r>
      <w:r>
        <w:rPr>
          <w:color w:val="695C45"/>
          <w:sz w:val="24"/>
        </w:rPr>
        <w:t>“reaffirmed</w:t>
      </w:r>
      <w:r>
        <w:rPr>
          <w:color w:val="695C45"/>
          <w:spacing w:val="-1"/>
          <w:sz w:val="24"/>
        </w:rPr>
        <w:t> </w:t>
      </w:r>
      <w:r>
        <w:rPr>
          <w:color w:val="695C45"/>
          <w:sz w:val="24"/>
        </w:rPr>
        <w:t>the</w:t>
      </w:r>
      <w:r>
        <w:rPr>
          <w:color w:val="695C45"/>
          <w:spacing w:val="-1"/>
          <w:sz w:val="24"/>
        </w:rPr>
        <w:t> </w:t>
      </w:r>
      <w:r>
        <w:rPr>
          <w:color w:val="695C45"/>
          <w:sz w:val="24"/>
        </w:rPr>
        <w:t>centrality</w:t>
      </w:r>
      <w:r>
        <w:rPr>
          <w:color w:val="695C45"/>
          <w:spacing w:val="-1"/>
          <w:sz w:val="24"/>
        </w:rPr>
        <w:t> </w:t>
      </w:r>
      <w:r>
        <w:rPr>
          <w:color w:val="695C45"/>
          <w:sz w:val="24"/>
        </w:rPr>
        <w:t>of</w:t>
      </w:r>
      <w:r>
        <w:rPr>
          <w:color w:val="695C45"/>
          <w:spacing w:val="-1"/>
          <w:sz w:val="24"/>
        </w:rPr>
        <w:t> </w:t>
      </w:r>
      <w:r>
        <w:rPr>
          <w:color w:val="695C45"/>
          <w:sz w:val="24"/>
        </w:rPr>
        <w:t>the multilateral trading system and the development dimension of the organisation’s work.”</w:t>
      </w:r>
    </w:p>
    <w:p>
      <w:pPr>
        <w:pStyle w:val="ListParagraph"/>
        <w:numPr>
          <w:ilvl w:val="2"/>
          <w:numId w:val="17"/>
        </w:numPr>
        <w:tabs>
          <w:tab w:pos="1553" w:val="left" w:leader="none"/>
          <w:tab w:pos="1554" w:val="left" w:leader="none"/>
        </w:tabs>
        <w:spacing w:line="254" w:lineRule="auto" w:before="0" w:after="0"/>
        <w:ind w:left="1553" w:right="1413" w:hanging="360"/>
        <w:jc w:val="left"/>
        <w:rPr>
          <w:rFonts w:ascii="Arial" w:hAnsi="Arial"/>
          <w:color w:val="695C45"/>
          <w:sz w:val="24"/>
        </w:rPr>
      </w:pPr>
      <w:r>
        <w:rPr>
          <w:color w:val="695C45"/>
          <w:sz w:val="24"/>
        </w:rPr>
        <w:t>Meanwhile, India, which has repeatedly threatened to block WTO agreements</w:t>
      </w:r>
      <w:r>
        <w:rPr>
          <w:color w:val="695C45"/>
          <w:spacing w:val="-6"/>
          <w:sz w:val="24"/>
        </w:rPr>
        <w:t> </w:t>
      </w:r>
      <w:r>
        <w:rPr>
          <w:color w:val="695C45"/>
          <w:sz w:val="24"/>
        </w:rPr>
        <w:t>(including</w:t>
      </w:r>
      <w:r>
        <w:rPr>
          <w:color w:val="695C45"/>
          <w:spacing w:val="-6"/>
          <w:sz w:val="24"/>
        </w:rPr>
        <w:t> </w:t>
      </w:r>
      <w:r>
        <w:rPr>
          <w:color w:val="695C45"/>
          <w:sz w:val="24"/>
        </w:rPr>
        <w:t>the</w:t>
      </w:r>
      <w:r>
        <w:rPr>
          <w:color w:val="695C45"/>
          <w:spacing w:val="-6"/>
          <w:sz w:val="24"/>
        </w:rPr>
        <w:t> </w:t>
      </w:r>
      <w:r>
        <w:rPr>
          <w:color w:val="695C45"/>
          <w:sz w:val="24"/>
        </w:rPr>
        <w:t>Trade</w:t>
      </w:r>
      <w:r>
        <w:rPr>
          <w:color w:val="695C45"/>
          <w:spacing w:val="-6"/>
          <w:sz w:val="24"/>
        </w:rPr>
        <w:t> </w:t>
      </w:r>
      <w:r>
        <w:rPr>
          <w:color w:val="695C45"/>
          <w:sz w:val="24"/>
        </w:rPr>
        <w:t>Facilitation</w:t>
      </w:r>
      <w:r>
        <w:rPr>
          <w:color w:val="695C45"/>
          <w:spacing w:val="-6"/>
          <w:sz w:val="24"/>
        </w:rPr>
        <w:t> </w:t>
      </w:r>
      <w:r>
        <w:rPr>
          <w:color w:val="695C45"/>
          <w:sz w:val="24"/>
        </w:rPr>
        <w:t>Agreement)</w:t>
      </w:r>
      <w:r>
        <w:rPr>
          <w:color w:val="695C45"/>
          <w:spacing w:val="-6"/>
          <w:sz w:val="24"/>
        </w:rPr>
        <w:t> </w:t>
      </w:r>
      <w:r>
        <w:rPr>
          <w:color w:val="695C45"/>
          <w:sz w:val="24"/>
        </w:rPr>
        <w:t>unless</w:t>
      </w:r>
      <w:r>
        <w:rPr>
          <w:color w:val="695C45"/>
          <w:spacing w:val="-6"/>
          <w:sz w:val="24"/>
        </w:rPr>
        <w:t> </w:t>
      </w:r>
      <w:r>
        <w:rPr>
          <w:color w:val="695C45"/>
          <w:sz w:val="24"/>
        </w:rPr>
        <w:t>WTO</w:t>
      </w:r>
      <w:r>
        <w:rPr>
          <w:color w:val="695C45"/>
          <w:sz w:val="24"/>
        </w:rPr>
        <w:t> members conceded to its demands on public stockholding for food security. India also toughened its stand on new issues including</w:t>
      </w:r>
    </w:p>
    <w:p>
      <w:pPr>
        <w:pStyle w:val="BodyText"/>
        <w:spacing w:line="321" w:lineRule="exact"/>
        <w:ind w:firstLine="0"/>
      </w:pPr>
      <w:r>
        <w:rPr>
          <w:color w:val="695C45"/>
        </w:rPr>
        <w:t>e-commerce</w:t>
      </w:r>
      <w:r>
        <w:rPr>
          <w:color w:val="695C45"/>
          <w:spacing w:val="-7"/>
        </w:rPr>
        <w:t> </w:t>
      </w:r>
      <w:r>
        <w:rPr>
          <w:color w:val="695C45"/>
        </w:rPr>
        <w:t>and</w:t>
      </w:r>
      <w:r>
        <w:rPr>
          <w:color w:val="695C45"/>
          <w:spacing w:val="-5"/>
        </w:rPr>
        <w:t> </w:t>
      </w:r>
      <w:r>
        <w:rPr>
          <w:color w:val="695C45"/>
        </w:rPr>
        <w:t>investment</w:t>
      </w:r>
      <w:r>
        <w:rPr>
          <w:color w:val="695C45"/>
          <w:spacing w:val="-5"/>
        </w:rPr>
        <w:t> </w:t>
      </w:r>
      <w:r>
        <w:rPr>
          <w:color w:val="695C45"/>
          <w:spacing w:val="-2"/>
        </w:rPr>
        <w:t>facilitation.</w:t>
      </w:r>
    </w:p>
    <w:p>
      <w:pPr>
        <w:pStyle w:val="ListParagraph"/>
        <w:numPr>
          <w:ilvl w:val="2"/>
          <w:numId w:val="17"/>
        </w:numPr>
        <w:tabs>
          <w:tab w:pos="1553" w:val="left" w:leader="none"/>
          <w:tab w:pos="1554" w:val="left" w:leader="none"/>
        </w:tabs>
        <w:spacing w:line="254" w:lineRule="auto" w:before="1" w:after="0"/>
        <w:ind w:left="1553" w:right="880" w:hanging="360"/>
        <w:jc w:val="left"/>
        <w:rPr>
          <w:rFonts w:ascii="Arial" w:hAnsi="Arial"/>
          <w:color w:val="695C45"/>
          <w:sz w:val="24"/>
        </w:rPr>
      </w:pPr>
      <w:r>
        <w:rPr>
          <w:color w:val="695C45"/>
          <w:sz w:val="24"/>
        </w:rPr>
        <w:t>In the end, it was a relief to many that the United States did not actively seek to dismantle the WTO—as some had feared. But giving up its traditional</w:t>
      </w:r>
      <w:r>
        <w:rPr>
          <w:color w:val="695C45"/>
          <w:spacing w:val="-4"/>
          <w:sz w:val="24"/>
        </w:rPr>
        <w:t> </w:t>
      </w:r>
      <w:r>
        <w:rPr>
          <w:color w:val="695C45"/>
          <w:sz w:val="24"/>
        </w:rPr>
        <w:t>leadership</w:t>
      </w:r>
      <w:r>
        <w:rPr>
          <w:color w:val="695C45"/>
          <w:spacing w:val="-4"/>
          <w:sz w:val="24"/>
        </w:rPr>
        <w:t> </w:t>
      </w:r>
      <w:r>
        <w:rPr>
          <w:color w:val="695C45"/>
          <w:sz w:val="24"/>
        </w:rPr>
        <w:t>role</w:t>
      </w:r>
      <w:r>
        <w:rPr>
          <w:color w:val="695C45"/>
          <w:spacing w:val="-4"/>
          <w:sz w:val="24"/>
        </w:rPr>
        <w:t> </w:t>
      </w:r>
      <w:r>
        <w:rPr>
          <w:color w:val="695C45"/>
          <w:sz w:val="24"/>
        </w:rPr>
        <w:t>could</w:t>
      </w:r>
      <w:r>
        <w:rPr>
          <w:color w:val="695C45"/>
          <w:spacing w:val="-4"/>
          <w:sz w:val="24"/>
        </w:rPr>
        <w:t> </w:t>
      </w:r>
      <w:r>
        <w:rPr>
          <w:color w:val="695C45"/>
          <w:sz w:val="24"/>
        </w:rPr>
        <w:t>lead</w:t>
      </w:r>
      <w:r>
        <w:rPr>
          <w:color w:val="695C45"/>
          <w:spacing w:val="-4"/>
          <w:sz w:val="24"/>
        </w:rPr>
        <w:t> </w:t>
      </w:r>
      <w:r>
        <w:rPr>
          <w:color w:val="695C45"/>
          <w:sz w:val="24"/>
        </w:rPr>
        <w:t>to</w:t>
      </w:r>
      <w:r>
        <w:rPr>
          <w:color w:val="695C45"/>
          <w:spacing w:val="-4"/>
          <w:sz w:val="24"/>
        </w:rPr>
        <w:t> </w:t>
      </w:r>
      <w:r>
        <w:rPr>
          <w:color w:val="695C45"/>
          <w:sz w:val="24"/>
        </w:rPr>
        <w:t>a</w:t>
      </w:r>
      <w:r>
        <w:rPr>
          <w:color w:val="695C45"/>
          <w:spacing w:val="-4"/>
          <w:sz w:val="24"/>
        </w:rPr>
        <w:t> </w:t>
      </w:r>
      <w:r>
        <w:rPr>
          <w:color w:val="695C45"/>
          <w:sz w:val="24"/>
        </w:rPr>
        <w:t>similar</w:t>
      </w:r>
      <w:r>
        <w:rPr>
          <w:color w:val="695C45"/>
          <w:spacing w:val="-4"/>
          <w:sz w:val="24"/>
        </w:rPr>
        <w:t> </w:t>
      </w:r>
      <w:r>
        <w:rPr>
          <w:color w:val="695C45"/>
          <w:sz w:val="24"/>
        </w:rPr>
        <w:t>result,</w:t>
      </w:r>
      <w:r>
        <w:rPr>
          <w:color w:val="695C45"/>
          <w:spacing w:val="-4"/>
          <w:sz w:val="24"/>
        </w:rPr>
        <w:t> </w:t>
      </w:r>
      <w:r>
        <w:rPr>
          <w:color w:val="695C45"/>
          <w:sz w:val="24"/>
        </w:rPr>
        <w:t>only</w:t>
      </w:r>
      <w:r>
        <w:rPr>
          <w:color w:val="695C45"/>
          <w:spacing w:val="-4"/>
          <w:sz w:val="24"/>
        </w:rPr>
        <w:t> </w:t>
      </w:r>
      <w:r>
        <w:rPr>
          <w:color w:val="695C45"/>
          <w:sz w:val="24"/>
        </w:rPr>
        <w:t>more</w:t>
      </w:r>
      <w:r>
        <w:rPr>
          <w:color w:val="695C45"/>
          <w:spacing w:val="-4"/>
          <w:sz w:val="24"/>
        </w:rPr>
        <w:t> </w:t>
      </w:r>
      <w:r>
        <w:rPr>
          <w:color w:val="695C45"/>
          <w:sz w:val="24"/>
        </w:rPr>
        <w:t>slowly.</w:t>
      </w:r>
    </w:p>
    <w:p>
      <w:pPr>
        <w:pStyle w:val="Heading7"/>
        <w:spacing w:before="236"/>
        <w:ind w:left="113" w:firstLine="0"/>
      </w:pPr>
      <w:r>
        <w:rPr>
          <w:color w:val="695C45"/>
        </w:rPr>
        <w:t>Indian stance on WTO </w:t>
      </w:r>
      <w:r>
        <w:rPr>
          <w:color w:val="695C45"/>
          <w:spacing w:val="-2"/>
        </w:rPr>
        <w:t>negotiations</w:t>
      </w:r>
    </w:p>
    <w:p>
      <w:pPr>
        <w:pStyle w:val="ListParagraph"/>
        <w:numPr>
          <w:ilvl w:val="2"/>
          <w:numId w:val="17"/>
        </w:numPr>
        <w:tabs>
          <w:tab w:pos="1553" w:val="left" w:leader="none"/>
          <w:tab w:pos="1554" w:val="left" w:leader="none"/>
        </w:tabs>
        <w:spacing w:line="254" w:lineRule="auto" w:before="258" w:after="0"/>
        <w:ind w:left="1553" w:right="1522" w:hanging="360"/>
        <w:jc w:val="left"/>
        <w:rPr>
          <w:rFonts w:ascii="Arial" w:hAnsi="Arial"/>
          <w:color w:val="695C45"/>
          <w:sz w:val="24"/>
        </w:rPr>
      </w:pPr>
      <w:r>
        <w:rPr>
          <w:color w:val="695C45"/>
          <w:sz w:val="24"/>
        </w:rPr>
        <w:t>India</w:t>
      </w:r>
      <w:r>
        <w:rPr>
          <w:color w:val="695C45"/>
          <w:spacing w:val="-5"/>
          <w:sz w:val="24"/>
        </w:rPr>
        <w:t> </w:t>
      </w:r>
      <w:r>
        <w:rPr>
          <w:color w:val="695C45"/>
          <w:sz w:val="24"/>
        </w:rPr>
        <w:t>is</w:t>
      </w:r>
      <w:r>
        <w:rPr>
          <w:color w:val="695C45"/>
          <w:spacing w:val="-5"/>
          <w:sz w:val="24"/>
        </w:rPr>
        <w:t> </w:t>
      </w:r>
      <w:r>
        <w:rPr>
          <w:color w:val="695C45"/>
          <w:sz w:val="24"/>
        </w:rPr>
        <w:t>a</w:t>
      </w:r>
      <w:r>
        <w:rPr>
          <w:color w:val="695C45"/>
          <w:spacing w:val="-5"/>
          <w:sz w:val="24"/>
        </w:rPr>
        <w:t> </w:t>
      </w:r>
      <w:r>
        <w:rPr>
          <w:color w:val="695C45"/>
          <w:sz w:val="24"/>
        </w:rPr>
        <w:t>founder</w:t>
      </w:r>
      <w:r>
        <w:rPr>
          <w:color w:val="695C45"/>
          <w:spacing w:val="-5"/>
          <w:sz w:val="24"/>
        </w:rPr>
        <w:t> </w:t>
      </w:r>
      <w:r>
        <w:rPr>
          <w:color w:val="695C45"/>
          <w:sz w:val="24"/>
        </w:rPr>
        <w:t>member</w:t>
      </w:r>
      <w:r>
        <w:rPr>
          <w:color w:val="695C45"/>
          <w:spacing w:val="-5"/>
          <w:sz w:val="24"/>
        </w:rPr>
        <w:t> </w:t>
      </w:r>
      <w:r>
        <w:rPr>
          <w:color w:val="695C45"/>
          <w:sz w:val="24"/>
        </w:rPr>
        <w:t>of</w:t>
      </w:r>
      <w:r>
        <w:rPr>
          <w:color w:val="695C45"/>
          <w:spacing w:val="-5"/>
          <w:sz w:val="24"/>
        </w:rPr>
        <w:t> </w:t>
      </w:r>
      <w:r>
        <w:rPr>
          <w:color w:val="695C45"/>
          <w:sz w:val="24"/>
        </w:rPr>
        <w:t>the</w:t>
      </w:r>
      <w:r>
        <w:rPr>
          <w:color w:val="695C45"/>
          <w:spacing w:val="-5"/>
          <w:sz w:val="24"/>
        </w:rPr>
        <w:t> </w:t>
      </w:r>
      <w:r>
        <w:rPr>
          <w:color w:val="695C45"/>
          <w:sz w:val="24"/>
        </w:rPr>
        <w:t>General</w:t>
      </w:r>
      <w:r>
        <w:rPr>
          <w:color w:val="695C45"/>
          <w:spacing w:val="-5"/>
          <w:sz w:val="24"/>
        </w:rPr>
        <w:t> </w:t>
      </w:r>
      <w:r>
        <w:rPr>
          <w:color w:val="695C45"/>
          <w:sz w:val="24"/>
        </w:rPr>
        <w:t>Agreement</w:t>
      </w:r>
      <w:r>
        <w:rPr>
          <w:color w:val="695C45"/>
          <w:spacing w:val="-5"/>
          <w:sz w:val="24"/>
        </w:rPr>
        <w:t> </w:t>
      </w:r>
      <w:r>
        <w:rPr>
          <w:color w:val="695C45"/>
          <w:sz w:val="24"/>
        </w:rPr>
        <w:t>on</w:t>
      </w:r>
      <w:r>
        <w:rPr>
          <w:color w:val="695C45"/>
          <w:spacing w:val="-5"/>
          <w:sz w:val="24"/>
        </w:rPr>
        <w:t> </w:t>
      </w:r>
      <w:r>
        <w:rPr>
          <w:color w:val="695C45"/>
          <w:sz w:val="24"/>
        </w:rPr>
        <w:t>Tariffs</w:t>
      </w:r>
      <w:r>
        <w:rPr>
          <w:color w:val="695C45"/>
          <w:spacing w:val="-5"/>
          <w:sz w:val="24"/>
        </w:rPr>
        <w:t> </w:t>
      </w:r>
      <w:r>
        <w:rPr>
          <w:color w:val="695C45"/>
          <w:sz w:val="24"/>
        </w:rPr>
        <w:t>and</w:t>
      </w:r>
      <w:r>
        <w:rPr>
          <w:color w:val="695C45"/>
          <w:sz w:val="24"/>
        </w:rPr>
        <w:t> Trade (GATT) 1947 and its successor, the WTO.</w:t>
      </w:r>
    </w:p>
    <w:p>
      <w:pPr>
        <w:pStyle w:val="ListParagraph"/>
        <w:numPr>
          <w:ilvl w:val="2"/>
          <w:numId w:val="17"/>
        </w:numPr>
        <w:tabs>
          <w:tab w:pos="1553" w:val="left" w:leader="none"/>
          <w:tab w:pos="1554" w:val="left" w:leader="none"/>
        </w:tabs>
        <w:spacing w:line="254" w:lineRule="auto" w:before="0" w:after="0"/>
        <w:ind w:left="1553" w:right="1297" w:hanging="360"/>
        <w:jc w:val="left"/>
        <w:rPr>
          <w:rFonts w:ascii="Arial" w:hAnsi="Arial"/>
          <w:color w:val="695C45"/>
          <w:sz w:val="24"/>
        </w:rPr>
      </w:pPr>
      <w:r>
        <w:rPr>
          <w:color w:val="695C45"/>
          <w:sz w:val="24"/>
        </w:rPr>
        <w:t>Services</w:t>
      </w:r>
      <w:r>
        <w:rPr>
          <w:color w:val="695C45"/>
          <w:spacing w:val="-4"/>
          <w:sz w:val="24"/>
        </w:rPr>
        <w:t> </w:t>
      </w:r>
      <w:r>
        <w:rPr>
          <w:color w:val="695C45"/>
          <w:sz w:val="24"/>
        </w:rPr>
        <w:t>exports</w:t>
      </w:r>
      <w:r>
        <w:rPr>
          <w:color w:val="695C45"/>
          <w:spacing w:val="-4"/>
          <w:sz w:val="24"/>
        </w:rPr>
        <w:t> </w:t>
      </w:r>
      <w:r>
        <w:rPr>
          <w:color w:val="695C45"/>
          <w:sz w:val="24"/>
        </w:rPr>
        <w:t>account</w:t>
      </w:r>
      <w:r>
        <w:rPr>
          <w:color w:val="695C45"/>
          <w:spacing w:val="-4"/>
          <w:sz w:val="24"/>
        </w:rPr>
        <w:t> </w:t>
      </w:r>
      <w:r>
        <w:rPr>
          <w:color w:val="695C45"/>
          <w:sz w:val="24"/>
        </w:rPr>
        <w:t>for</w:t>
      </w:r>
      <w:r>
        <w:rPr>
          <w:color w:val="695C45"/>
          <w:spacing w:val="-4"/>
          <w:sz w:val="24"/>
        </w:rPr>
        <w:t> </w:t>
      </w:r>
      <w:r>
        <w:rPr>
          <w:color w:val="695C45"/>
          <w:sz w:val="24"/>
        </w:rPr>
        <w:t>40%</w:t>
      </w:r>
      <w:r>
        <w:rPr>
          <w:color w:val="695C45"/>
          <w:spacing w:val="-4"/>
          <w:sz w:val="24"/>
        </w:rPr>
        <w:t> </w:t>
      </w:r>
      <w:r>
        <w:rPr>
          <w:color w:val="695C45"/>
          <w:sz w:val="24"/>
        </w:rPr>
        <w:t>of</w:t>
      </w:r>
      <w:r>
        <w:rPr>
          <w:color w:val="695C45"/>
          <w:spacing w:val="-4"/>
          <w:sz w:val="24"/>
        </w:rPr>
        <w:t> </w:t>
      </w:r>
      <w:r>
        <w:rPr>
          <w:color w:val="695C45"/>
          <w:sz w:val="24"/>
        </w:rPr>
        <w:t>India's</w:t>
      </w:r>
      <w:r>
        <w:rPr>
          <w:color w:val="695C45"/>
          <w:spacing w:val="-4"/>
          <w:sz w:val="24"/>
        </w:rPr>
        <w:t> </w:t>
      </w:r>
      <w:r>
        <w:rPr>
          <w:color w:val="695C45"/>
          <w:sz w:val="24"/>
        </w:rPr>
        <w:t>total</w:t>
      </w:r>
      <w:r>
        <w:rPr>
          <w:color w:val="695C45"/>
          <w:spacing w:val="-4"/>
          <w:sz w:val="24"/>
        </w:rPr>
        <w:t> </w:t>
      </w:r>
      <w:r>
        <w:rPr>
          <w:color w:val="695C45"/>
          <w:sz w:val="24"/>
        </w:rPr>
        <w:t>exports</w:t>
      </w:r>
      <w:r>
        <w:rPr>
          <w:color w:val="695C45"/>
          <w:spacing w:val="-4"/>
          <w:sz w:val="24"/>
        </w:rPr>
        <w:t> </w:t>
      </w:r>
      <w:r>
        <w:rPr>
          <w:color w:val="695C45"/>
          <w:sz w:val="24"/>
        </w:rPr>
        <w:t>of</w:t>
      </w:r>
      <w:r>
        <w:rPr>
          <w:color w:val="695C45"/>
          <w:spacing w:val="-4"/>
          <w:sz w:val="24"/>
        </w:rPr>
        <w:t> </w:t>
      </w:r>
      <w:r>
        <w:rPr>
          <w:color w:val="695C45"/>
          <w:sz w:val="24"/>
        </w:rPr>
        <w:t>goods</w:t>
      </w:r>
      <w:r>
        <w:rPr>
          <w:color w:val="695C45"/>
          <w:spacing w:val="-4"/>
          <w:sz w:val="24"/>
        </w:rPr>
        <w:t> </w:t>
      </w:r>
      <w:r>
        <w:rPr>
          <w:color w:val="695C45"/>
          <w:sz w:val="24"/>
        </w:rPr>
        <w:t>and</w:t>
      </w:r>
      <w:r>
        <w:rPr>
          <w:color w:val="695C45"/>
          <w:sz w:val="24"/>
        </w:rPr>
        <w:t> </w:t>
      </w:r>
      <w:r>
        <w:rPr>
          <w:color w:val="695C45"/>
          <w:spacing w:val="-2"/>
          <w:sz w:val="24"/>
        </w:rPr>
        <w:t>services.</w:t>
      </w:r>
    </w:p>
    <w:p>
      <w:pPr>
        <w:pStyle w:val="ListParagraph"/>
        <w:numPr>
          <w:ilvl w:val="3"/>
          <w:numId w:val="17"/>
        </w:numPr>
        <w:tabs>
          <w:tab w:pos="2274" w:val="left" w:leader="none"/>
        </w:tabs>
        <w:spacing w:line="254" w:lineRule="auto" w:before="0" w:after="0"/>
        <w:ind w:left="2273" w:right="1020" w:hanging="360"/>
        <w:jc w:val="both"/>
        <w:rPr>
          <w:rFonts w:ascii="Arial" w:hAnsi="Arial"/>
          <w:color w:val="695C45"/>
          <w:sz w:val="24"/>
        </w:rPr>
      </w:pPr>
      <w:r>
        <w:rPr>
          <w:color w:val="695C45"/>
          <w:sz w:val="24"/>
        </w:rPr>
        <w:t>India</w:t>
      </w:r>
      <w:r>
        <w:rPr>
          <w:color w:val="695C45"/>
          <w:spacing w:val="-4"/>
          <w:sz w:val="24"/>
        </w:rPr>
        <w:t> </w:t>
      </w:r>
      <w:r>
        <w:rPr>
          <w:color w:val="695C45"/>
          <w:sz w:val="24"/>
        </w:rPr>
        <w:t>has</w:t>
      </w:r>
      <w:r>
        <w:rPr>
          <w:color w:val="695C45"/>
          <w:spacing w:val="-4"/>
          <w:sz w:val="24"/>
        </w:rPr>
        <w:t> </w:t>
      </w:r>
      <w:r>
        <w:rPr>
          <w:color w:val="695C45"/>
          <w:sz w:val="24"/>
        </w:rPr>
        <w:t>an</w:t>
      </w:r>
      <w:r>
        <w:rPr>
          <w:color w:val="695C45"/>
          <w:spacing w:val="-4"/>
          <w:sz w:val="24"/>
        </w:rPr>
        <w:t> </w:t>
      </w:r>
      <w:r>
        <w:rPr>
          <w:color w:val="695C45"/>
          <w:sz w:val="24"/>
        </w:rPr>
        <w:t>obvious</w:t>
      </w:r>
      <w:r>
        <w:rPr>
          <w:color w:val="695C45"/>
          <w:spacing w:val="-4"/>
          <w:sz w:val="24"/>
        </w:rPr>
        <w:t> </w:t>
      </w:r>
      <w:r>
        <w:rPr>
          <w:color w:val="695C45"/>
          <w:sz w:val="24"/>
        </w:rPr>
        <w:t>interest</w:t>
      </w:r>
      <w:r>
        <w:rPr>
          <w:color w:val="695C45"/>
          <w:spacing w:val="-4"/>
          <w:sz w:val="24"/>
        </w:rPr>
        <w:t> </w:t>
      </w:r>
      <w:r>
        <w:rPr>
          <w:color w:val="695C45"/>
          <w:sz w:val="24"/>
        </w:rPr>
        <w:t>in</w:t>
      </w:r>
      <w:r>
        <w:rPr>
          <w:color w:val="695C45"/>
          <w:spacing w:val="-4"/>
          <w:sz w:val="24"/>
        </w:rPr>
        <w:t> </w:t>
      </w:r>
      <w:r>
        <w:rPr>
          <w:color w:val="695C45"/>
          <w:sz w:val="24"/>
        </w:rPr>
        <w:t>the</w:t>
      </w:r>
      <w:r>
        <w:rPr>
          <w:color w:val="695C45"/>
          <w:spacing w:val="-4"/>
          <w:sz w:val="24"/>
        </w:rPr>
        <w:t> </w:t>
      </w:r>
      <w:r>
        <w:rPr>
          <w:color w:val="695C45"/>
          <w:sz w:val="24"/>
        </w:rPr>
        <w:t>liberalisation</w:t>
      </w:r>
      <w:r>
        <w:rPr>
          <w:color w:val="695C45"/>
          <w:spacing w:val="-4"/>
          <w:sz w:val="24"/>
        </w:rPr>
        <w:t> </w:t>
      </w:r>
      <w:r>
        <w:rPr>
          <w:color w:val="695C45"/>
          <w:sz w:val="24"/>
        </w:rPr>
        <w:t>of</w:t>
      </w:r>
      <w:r>
        <w:rPr>
          <w:color w:val="695C45"/>
          <w:spacing w:val="-4"/>
          <w:sz w:val="24"/>
        </w:rPr>
        <w:t> </w:t>
      </w:r>
      <w:r>
        <w:rPr>
          <w:color w:val="695C45"/>
          <w:sz w:val="24"/>
        </w:rPr>
        <w:t>services</w:t>
      </w:r>
      <w:r>
        <w:rPr>
          <w:color w:val="695C45"/>
          <w:spacing w:val="-4"/>
          <w:sz w:val="24"/>
        </w:rPr>
        <w:t> </w:t>
      </w:r>
      <w:r>
        <w:rPr>
          <w:color w:val="695C45"/>
          <w:sz w:val="24"/>
        </w:rPr>
        <w:t>trade and wants commercially meaningful access to be provided by the developed countries.</w:t>
      </w:r>
    </w:p>
    <w:p>
      <w:pPr>
        <w:pStyle w:val="ListParagraph"/>
        <w:numPr>
          <w:ilvl w:val="3"/>
          <w:numId w:val="17"/>
        </w:numPr>
        <w:tabs>
          <w:tab w:pos="2274" w:val="left" w:leader="none"/>
        </w:tabs>
        <w:spacing w:line="254" w:lineRule="auto" w:before="0" w:after="0"/>
        <w:ind w:left="2273" w:right="1168" w:hanging="360"/>
        <w:jc w:val="both"/>
        <w:rPr>
          <w:rFonts w:ascii="Arial" w:hAnsi="Arial"/>
          <w:color w:val="695C45"/>
          <w:sz w:val="24"/>
        </w:rPr>
      </w:pPr>
      <w:r>
        <w:rPr>
          <w:color w:val="695C45"/>
          <w:sz w:val="24"/>
        </w:rPr>
        <w:t>Since</w:t>
      </w:r>
      <w:r>
        <w:rPr>
          <w:color w:val="695C45"/>
          <w:spacing w:val="-5"/>
          <w:sz w:val="24"/>
        </w:rPr>
        <w:t> </w:t>
      </w:r>
      <w:r>
        <w:rPr>
          <w:color w:val="695C45"/>
          <w:sz w:val="24"/>
        </w:rPr>
        <w:t>the</w:t>
      </w:r>
      <w:r>
        <w:rPr>
          <w:color w:val="695C45"/>
          <w:spacing w:val="-5"/>
          <w:sz w:val="24"/>
        </w:rPr>
        <w:t> </w:t>
      </w:r>
      <w:r>
        <w:rPr>
          <w:color w:val="695C45"/>
          <w:sz w:val="24"/>
        </w:rPr>
        <w:t>Uruguay</w:t>
      </w:r>
      <w:r>
        <w:rPr>
          <w:color w:val="695C45"/>
          <w:spacing w:val="-5"/>
          <w:sz w:val="24"/>
        </w:rPr>
        <w:t> </w:t>
      </w:r>
      <w:r>
        <w:rPr>
          <w:color w:val="695C45"/>
          <w:sz w:val="24"/>
        </w:rPr>
        <w:t>Round,</w:t>
      </w:r>
      <w:r>
        <w:rPr>
          <w:color w:val="695C45"/>
          <w:spacing w:val="-5"/>
          <w:sz w:val="24"/>
        </w:rPr>
        <w:t> </w:t>
      </w:r>
      <w:r>
        <w:rPr>
          <w:color w:val="695C45"/>
          <w:sz w:val="24"/>
        </w:rPr>
        <w:t>India</w:t>
      </w:r>
      <w:r>
        <w:rPr>
          <w:color w:val="695C45"/>
          <w:spacing w:val="-5"/>
          <w:sz w:val="24"/>
        </w:rPr>
        <w:t> </w:t>
      </w:r>
      <w:r>
        <w:rPr>
          <w:color w:val="695C45"/>
          <w:sz w:val="24"/>
        </w:rPr>
        <w:t>has</w:t>
      </w:r>
      <w:r>
        <w:rPr>
          <w:color w:val="695C45"/>
          <w:spacing w:val="-5"/>
          <w:sz w:val="24"/>
        </w:rPr>
        <w:t> </w:t>
      </w:r>
      <w:r>
        <w:rPr>
          <w:color w:val="695C45"/>
          <w:sz w:val="24"/>
        </w:rPr>
        <w:t>autonomously</w:t>
      </w:r>
      <w:r>
        <w:rPr>
          <w:color w:val="695C45"/>
          <w:spacing w:val="-5"/>
          <w:sz w:val="24"/>
        </w:rPr>
        <w:t> </w:t>
      </w:r>
      <w:r>
        <w:rPr>
          <w:color w:val="695C45"/>
          <w:sz w:val="24"/>
        </w:rPr>
        <w:t>liberalised</w:t>
      </w:r>
      <w:r>
        <w:rPr>
          <w:color w:val="695C45"/>
          <w:spacing w:val="-5"/>
          <w:sz w:val="24"/>
        </w:rPr>
        <w:t> </w:t>
      </w:r>
      <w:r>
        <w:rPr>
          <w:color w:val="695C45"/>
          <w:sz w:val="24"/>
        </w:rPr>
        <w:t>its Services trade regime across the board.</w:t>
      </w:r>
    </w:p>
    <w:p>
      <w:pPr>
        <w:pStyle w:val="ListParagraph"/>
        <w:numPr>
          <w:ilvl w:val="2"/>
          <w:numId w:val="17"/>
        </w:numPr>
        <w:tabs>
          <w:tab w:pos="1554" w:val="left" w:leader="none"/>
        </w:tabs>
        <w:spacing w:line="254" w:lineRule="auto" w:before="0" w:after="0"/>
        <w:ind w:left="1553" w:right="1324" w:hanging="360"/>
        <w:jc w:val="both"/>
        <w:rPr>
          <w:rFonts w:ascii="Arial" w:hAnsi="Arial"/>
          <w:color w:val="695C45"/>
          <w:sz w:val="24"/>
        </w:rPr>
      </w:pPr>
      <w:r>
        <w:rPr>
          <w:color w:val="695C45"/>
          <w:sz w:val="24"/>
        </w:rPr>
        <w:t>Ensuring</w:t>
      </w:r>
      <w:r>
        <w:rPr>
          <w:color w:val="695C45"/>
          <w:spacing w:val="-4"/>
          <w:sz w:val="24"/>
        </w:rPr>
        <w:t> </w:t>
      </w:r>
      <w:r>
        <w:rPr>
          <w:color w:val="695C45"/>
          <w:sz w:val="24"/>
        </w:rPr>
        <w:t>food</w:t>
      </w:r>
      <w:r>
        <w:rPr>
          <w:color w:val="695C45"/>
          <w:spacing w:val="-4"/>
          <w:sz w:val="24"/>
        </w:rPr>
        <w:t> </w:t>
      </w:r>
      <w:r>
        <w:rPr>
          <w:color w:val="695C45"/>
          <w:sz w:val="24"/>
        </w:rPr>
        <w:t>and</w:t>
      </w:r>
      <w:r>
        <w:rPr>
          <w:color w:val="695C45"/>
          <w:spacing w:val="-4"/>
          <w:sz w:val="24"/>
        </w:rPr>
        <w:t> </w:t>
      </w:r>
      <w:r>
        <w:rPr>
          <w:color w:val="695C45"/>
          <w:sz w:val="24"/>
        </w:rPr>
        <w:t>livelihood</w:t>
      </w:r>
      <w:r>
        <w:rPr>
          <w:color w:val="695C45"/>
          <w:spacing w:val="-4"/>
          <w:sz w:val="24"/>
        </w:rPr>
        <w:t> </w:t>
      </w:r>
      <w:r>
        <w:rPr>
          <w:color w:val="695C45"/>
          <w:sz w:val="24"/>
        </w:rPr>
        <w:t>security</w:t>
      </w:r>
      <w:r>
        <w:rPr>
          <w:color w:val="695C45"/>
          <w:spacing w:val="-4"/>
          <w:sz w:val="24"/>
        </w:rPr>
        <w:t> </w:t>
      </w:r>
      <w:r>
        <w:rPr>
          <w:color w:val="695C45"/>
          <w:sz w:val="24"/>
        </w:rPr>
        <w:t>is</w:t>
      </w:r>
      <w:r>
        <w:rPr>
          <w:color w:val="695C45"/>
          <w:spacing w:val="-4"/>
          <w:sz w:val="24"/>
        </w:rPr>
        <w:t> </w:t>
      </w:r>
      <w:r>
        <w:rPr>
          <w:color w:val="695C45"/>
          <w:sz w:val="24"/>
        </w:rPr>
        <w:t>critical,</w:t>
      </w:r>
      <w:r>
        <w:rPr>
          <w:color w:val="695C45"/>
          <w:spacing w:val="-4"/>
          <w:sz w:val="24"/>
        </w:rPr>
        <w:t> </w:t>
      </w:r>
      <w:r>
        <w:rPr>
          <w:color w:val="695C45"/>
          <w:sz w:val="24"/>
        </w:rPr>
        <w:t>particularly</w:t>
      </w:r>
      <w:r>
        <w:rPr>
          <w:color w:val="695C45"/>
          <w:spacing w:val="-5"/>
          <w:sz w:val="24"/>
        </w:rPr>
        <w:t> </w:t>
      </w:r>
      <w:r>
        <w:rPr>
          <w:color w:val="695C45"/>
          <w:sz w:val="24"/>
        </w:rPr>
        <w:t>for</w:t>
      </w:r>
      <w:r>
        <w:rPr>
          <w:color w:val="695C45"/>
          <w:spacing w:val="-4"/>
          <w:sz w:val="24"/>
        </w:rPr>
        <w:t> </w:t>
      </w:r>
      <w:r>
        <w:rPr>
          <w:color w:val="695C45"/>
          <w:sz w:val="24"/>
        </w:rPr>
        <w:t>a</w:t>
      </w:r>
      <w:r>
        <w:rPr>
          <w:color w:val="695C45"/>
          <w:spacing w:val="-4"/>
          <w:sz w:val="24"/>
        </w:rPr>
        <w:t> </w:t>
      </w:r>
      <w:r>
        <w:rPr>
          <w:color w:val="695C45"/>
          <w:sz w:val="24"/>
        </w:rPr>
        <w:t>large</w:t>
      </w:r>
      <w:r>
        <w:rPr>
          <w:color w:val="695C45"/>
          <w:sz w:val="24"/>
        </w:rPr>
        <w:t> agrarian economy like India.</w:t>
      </w:r>
    </w:p>
    <w:p>
      <w:pPr>
        <w:pStyle w:val="ListParagraph"/>
        <w:numPr>
          <w:ilvl w:val="3"/>
          <w:numId w:val="17"/>
        </w:numPr>
        <w:tabs>
          <w:tab w:pos="2274" w:val="left" w:leader="none"/>
        </w:tabs>
        <w:spacing w:line="254" w:lineRule="auto" w:before="0" w:after="0"/>
        <w:ind w:left="2273" w:right="901" w:hanging="360"/>
        <w:jc w:val="both"/>
        <w:rPr>
          <w:rFonts w:ascii="Arial" w:hAnsi="Arial"/>
          <w:color w:val="695C45"/>
          <w:sz w:val="24"/>
        </w:rPr>
      </w:pPr>
      <w:r>
        <w:rPr>
          <w:color w:val="695C45"/>
          <w:sz w:val="24"/>
        </w:rPr>
        <w:t>India</w:t>
      </w:r>
      <w:r>
        <w:rPr>
          <w:color w:val="695C45"/>
          <w:spacing w:val="-5"/>
          <w:sz w:val="24"/>
        </w:rPr>
        <w:t> </w:t>
      </w:r>
      <w:r>
        <w:rPr>
          <w:color w:val="695C45"/>
          <w:sz w:val="24"/>
        </w:rPr>
        <w:t>is</w:t>
      </w:r>
      <w:r>
        <w:rPr>
          <w:color w:val="695C45"/>
          <w:spacing w:val="-5"/>
          <w:sz w:val="24"/>
        </w:rPr>
        <w:t> </w:t>
      </w:r>
      <w:r>
        <w:rPr>
          <w:color w:val="695C45"/>
          <w:sz w:val="24"/>
        </w:rPr>
        <w:t>persistently</w:t>
      </w:r>
      <w:r>
        <w:rPr>
          <w:color w:val="695C45"/>
          <w:spacing w:val="-5"/>
          <w:sz w:val="24"/>
        </w:rPr>
        <w:t> </w:t>
      </w:r>
      <w:r>
        <w:rPr>
          <w:color w:val="695C45"/>
          <w:sz w:val="24"/>
        </w:rPr>
        <w:t>demanding</w:t>
      </w:r>
      <w:r>
        <w:rPr>
          <w:color w:val="695C45"/>
          <w:spacing w:val="-5"/>
          <w:sz w:val="24"/>
        </w:rPr>
        <w:t> </w:t>
      </w:r>
      <w:r>
        <w:rPr>
          <w:color w:val="695C45"/>
          <w:sz w:val="24"/>
        </w:rPr>
        <w:t>for</w:t>
      </w:r>
      <w:r>
        <w:rPr>
          <w:color w:val="695C45"/>
          <w:spacing w:val="-5"/>
          <w:sz w:val="24"/>
        </w:rPr>
        <w:t> </w:t>
      </w:r>
      <w:r>
        <w:rPr>
          <w:color w:val="695C45"/>
          <w:sz w:val="24"/>
        </w:rPr>
        <w:t>a</w:t>
      </w:r>
      <w:r>
        <w:rPr>
          <w:color w:val="695C45"/>
          <w:spacing w:val="-5"/>
          <w:sz w:val="24"/>
        </w:rPr>
        <w:t> </w:t>
      </w:r>
      <w:r>
        <w:rPr>
          <w:color w:val="695C45"/>
          <w:sz w:val="24"/>
        </w:rPr>
        <w:t>permanent</w:t>
      </w:r>
      <w:r>
        <w:rPr>
          <w:color w:val="695C45"/>
          <w:spacing w:val="-5"/>
          <w:sz w:val="24"/>
        </w:rPr>
        <w:t> </w:t>
      </w:r>
      <w:r>
        <w:rPr>
          <w:color w:val="695C45"/>
          <w:sz w:val="24"/>
        </w:rPr>
        <w:t>solution</w:t>
      </w:r>
      <w:r>
        <w:rPr>
          <w:color w:val="695C45"/>
          <w:spacing w:val="-5"/>
          <w:sz w:val="24"/>
        </w:rPr>
        <w:t> </w:t>
      </w:r>
      <w:r>
        <w:rPr>
          <w:color w:val="695C45"/>
          <w:sz w:val="24"/>
        </w:rPr>
        <w:t>on</w:t>
      </w:r>
      <w:r>
        <w:rPr>
          <w:color w:val="695C45"/>
          <w:spacing w:val="-5"/>
          <w:sz w:val="24"/>
        </w:rPr>
        <w:t> </w:t>
      </w:r>
      <w:r>
        <w:rPr>
          <w:color w:val="695C45"/>
          <w:sz w:val="24"/>
        </w:rPr>
        <w:t>public</w:t>
      </w:r>
      <w:r>
        <w:rPr>
          <w:color w:val="695C45"/>
          <w:sz w:val="24"/>
        </w:rPr>
        <w:t> stockholding subsidies at WTO.</w:t>
      </w:r>
    </w:p>
    <w:p>
      <w:pPr>
        <w:pStyle w:val="ListParagraph"/>
        <w:numPr>
          <w:ilvl w:val="4"/>
          <w:numId w:val="17"/>
        </w:numPr>
        <w:tabs>
          <w:tab w:pos="2993" w:val="left" w:leader="none"/>
          <w:tab w:pos="2994" w:val="left" w:leader="none"/>
        </w:tabs>
        <w:spacing w:line="254" w:lineRule="auto" w:before="0" w:after="0"/>
        <w:ind w:left="2993" w:right="1149" w:hanging="360"/>
        <w:jc w:val="left"/>
        <w:rPr>
          <w:sz w:val="24"/>
        </w:rPr>
      </w:pPr>
      <w:r>
        <w:rPr>
          <w:color w:val="695C45"/>
          <w:sz w:val="24"/>
        </w:rPr>
        <w:t>At 2013 Ministerial Conference (MC9) in Bali, an interim agreement (a peace clause) was made on “public stockholding”</w:t>
      </w:r>
      <w:r>
        <w:rPr>
          <w:color w:val="695C45"/>
          <w:spacing w:val="-9"/>
          <w:sz w:val="24"/>
        </w:rPr>
        <w:t> </w:t>
      </w:r>
      <w:r>
        <w:rPr>
          <w:color w:val="695C45"/>
          <w:sz w:val="24"/>
        </w:rPr>
        <w:t>continuing</w:t>
      </w:r>
      <w:r>
        <w:rPr>
          <w:color w:val="695C45"/>
          <w:spacing w:val="-9"/>
          <w:sz w:val="24"/>
        </w:rPr>
        <w:t> </w:t>
      </w:r>
      <w:r>
        <w:rPr>
          <w:color w:val="695C45"/>
          <w:sz w:val="24"/>
        </w:rPr>
        <w:t>exceptions</w:t>
      </w:r>
      <w:r>
        <w:rPr>
          <w:color w:val="695C45"/>
          <w:spacing w:val="-9"/>
          <w:sz w:val="24"/>
        </w:rPr>
        <w:t> </w:t>
      </w:r>
      <w:r>
        <w:rPr>
          <w:color w:val="695C45"/>
          <w:sz w:val="24"/>
        </w:rPr>
        <w:t>that</w:t>
      </w:r>
      <w:r>
        <w:rPr>
          <w:color w:val="695C45"/>
          <w:spacing w:val="-9"/>
          <w:sz w:val="24"/>
        </w:rPr>
        <w:t> </w:t>
      </w:r>
      <w:r>
        <w:rPr>
          <w:color w:val="695C45"/>
          <w:sz w:val="24"/>
        </w:rPr>
        <w:t>allow</w:t>
      </w:r>
      <w:r>
        <w:rPr>
          <w:color w:val="695C45"/>
          <w:spacing w:val="-9"/>
          <w:sz w:val="24"/>
        </w:rPr>
        <w:t> </w:t>
      </w:r>
      <w:r>
        <w:rPr>
          <w:color w:val="695C45"/>
          <w:sz w:val="24"/>
        </w:rPr>
        <w:t>developing</w:t>
      </w:r>
      <w:r>
        <w:rPr>
          <w:color w:val="695C45"/>
          <w:sz w:val="24"/>
        </w:rPr>
        <w:t> countries to stockpile agricultural products to protect against food shortages.</w:t>
      </w:r>
    </w:p>
    <w:p>
      <w:pPr>
        <w:pStyle w:val="ListParagraph"/>
        <w:numPr>
          <w:ilvl w:val="2"/>
          <w:numId w:val="17"/>
        </w:numPr>
        <w:tabs>
          <w:tab w:pos="1553" w:val="left" w:leader="none"/>
          <w:tab w:pos="1554" w:val="left" w:leader="none"/>
        </w:tabs>
        <w:spacing w:line="254" w:lineRule="auto" w:before="0" w:after="0"/>
        <w:ind w:left="1553" w:right="1348" w:hanging="360"/>
        <w:jc w:val="left"/>
        <w:rPr>
          <w:rFonts w:ascii="Arial" w:hAnsi="Arial"/>
          <w:color w:val="695C45"/>
          <w:sz w:val="24"/>
        </w:rPr>
      </w:pPr>
      <w:r>
        <w:rPr>
          <w:color w:val="695C45"/>
          <w:sz w:val="24"/>
        </w:rPr>
        <w:t>India strongly favours extension of higher levels of protection to geographical</w:t>
      </w:r>
      <w:r>
        <w:rPr>
          <w:color w:val="695C45"/>
          <w:spacing w:val="-6"/>
          <w:sz w:val="24"/>
        </w:rPr>
        <w:t> </w:t>
      </w:r>
      <w:r>
        <w:rPr>
          <w:color w:val="695C45"/>
          <w:sz w:val="24"/>
        </w:rPr>
        <w:t>indications</w:t>
      </w:r>
      <w:r>
        <w:rPr>
          <w:color w:val="695C45"/>
          <w:spacing w:val="-6"/>
          <w:sz w:val="24"/>
        </w:rPr>
        <w:t> </w:t>
      </w:r>
      <w:r>
        <w:rPr>
          <w:color w:val="695C45"/>
          <w:sz w:val="24"/>
        </w:rPr>
        <w:t>for</w:t>
      </w:r>
      <w:r>
        <w:rPr>
          <w:color w:val="695C45"/>
          <w:spacing w:val="-6"/>
          <w:sz w:val="24"/>
        </w:rPr>
        <w:t> </w:t>
      </w:r>
      <w:r>
        <w:rPr>
          <w:color w:val="695C45"/>
          <w:sz w:val="24"/>
        </w:rPr>
        <w:t>products</w:t>
      </w:r>
      <w:r>
        <w:rPr>
          <w:color w:val="695C45"/>
          <w:spacing w:val="-6"/>
          <w:sz w:val="24"/>
        </w:rPr>
        <w:t> </w:t>
      </w:r>
      <w:r>
        <w:rPr>
          <w:color w:val="695C45"/>
          <w:sz w:val="24"/>
        </w:rPr>
        <w:t>likeBasmati</w:t>
      </w:r>
      <w:r>
        <w:rPr>
          <w:color w:val="695C45"/>
          <w:spacing w:val="-6"/>
          <w:sz w:val="24"/>
        </w:rPr>
        <w:t> </w:t>
      </w:r>
      <w:r>
        <w:rPr>
          <w:color w:val="695C45"/>
          <w:sz w:val="24"/>
        </w:rPr>
        <w:t>rice,</w:t>
      </w:r>
      <w:r>
        <w:rPr>
          <w:color w:val="695C45"/>
          <w:spacing w:val="-6"/>
          <w:sz w:val="24"/>
        </w:rPr>
        <w:t> </w:t>
      </w:r>
      <w:r>
        <w:rPr>
          <w:color w:val="695C45"/>
          <w:sz w:val="24"/>
        </w:rPr>
        <w:t>Darjeeling</w:t>
      </w:r>
      <w:r>
        <w:rPr>
          <w:color w:val="695C45"/>
          <w:spacing w:val="-6"/>
          <w:sz w:val="24"/>
        </w:rPr>
        <w:t> </w:t>
      </w:r>
      <w:r>
        <w:rPr>
          <w:color w:val="695C45"/>
          <w:sz w:val="24"/>
        </w:rPr>
        <w:t>tea,</w:t>
      </w:r>
    </w:p>
    <w:p>
      <w:pPr>
        <w:spacing w:after="0" w:line="254" w:lineRule="auto"/>
        <w:jc w:val="left"/>
        <w:rPr>
          <w:rFonts w:ascii="Arial" w:hAnsi="Arial"/>
          <w:sz w:val="24"/>
        </w:rPr>
        <w:sectPr>
          <w:pgSz w:w="11920" w:h="16840"/>
          <w:pgMar w:header="689" w:footer="438" w:top="1040" w:bottom="620" w:left="1020" w:right="280"/>
        </w:sectPr>
      </w:pPr>
    </w:p>
    <w:p>
      <w:pPr>
        <w:pStyle w:val="BodyText"/>
        <w:spacing w:line="254" w:lineRule="auto" w:before="62"/>
        <w:ind w:right="886" w:firstLine="0"/>
      </w:pPr>
      <w:r>
        <w:rPr/>
        <w:pict>
          <v:shape style="position:absolute;margin-left:-33.568329pt;margin-top:414.756165pt;width:662.15pt;height:14.4pt;mso-position-horizontal-relative:page;mso-position-vertical-relative:page;z-index:-1777254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rPr>
        <w:t>and</w:t>
      </w:r>
      <w:r>
        <w:rPr>
          <w:color w:val="695C45"/>
          <w:spacing w:val="-4"/>
        </w:rPr>
        <w:t> </w:t>
      </w:r>
      <w:r>
        <w:rPr>
          <w:color w:val="695C45"/>
        </w:rPr>
        <w:t>Alphonso</w:t>
      </w:r>
      <w:r>
        <w:rPr>
          <w:color w:val="695C45"/>
          <w:spacing w:val="-4"/>
        </w:rPr>
        <w:t> </w:t>
      </w:r>
      <w:r>
        <w:rPr>
          <w:color w:val="695C45"/>
        </w:rPr>
        <w:t>mangoes</w:t>
      </w:r>
      <w:r>
        <w:rPr>
          <w:color w:val="695C45"/>
          <w:spacing w:val="-4"/>
        </w:rPr>
        <w:t> </w:t>
      </w:r>
      <w:r>
        <w:rPr>
          <w:color w:val="695C45"/>
        </w:rPr>
        <w:t>at</w:t>
      </w:r>
      <w:r>
        <w:rPr>
          <w:color w:val="695C45"/>
          <w:spacing w:val="-4"/>
        </w:rPr>
        <w:t> </w:t>
      </w:r>
      <w:r>
        <w:rPr>
          <w:color w:val="695C45"/>
        </w:rPr>
        <w:t>par</w:t>
      </w:r>
      <w:r>
        <w:rPr>
          <w:color w:val="695C45"/>
          <w:spacing w:val="-4"/>
        </w:rPr>
        <w:t> </w:t>
      </w:r>
      <w:r>
        <w:rPr>
          <w:color w:val="695C45"/>
        </w:rPr>
        <w:t>with</w:t>
      </w:r>
      <w:r>
        <w:rPr>
          <w:color w:val="695C45"/>
          <w:spacing w:val="-4"/>
        </w:rPr>
        <w:t> </w:t>
      </w:r>
      <w:r>
        <w:rPr>
          <w:color w:val="695C45"/>
        </w:rPr>
        <w:t>that</w:t>
      </w:r>
      <w:r>
        <w:rPr>
          <w:color w:val="695C45"/>
          <w:spacing w:val="-4"/>
        </w:rPr>
        <w:t> </w:t>
      </w:r>
      <w:r>
        <w:rPr>
          <w:color w:val="695C45"/>
        </w:rPr>
        <w:t>provided</w:t>
      </w:r>
      <w:r>
        <w:rPr>
          <w:color w:val="695C45"/>
          <w:spacing w:val="-4"/>
        </w:rPr>
        <w:t> </w:t>
      </w:r>
      <w:r>
        <w:rPr>
          <w:color w:val="695C45"/>
        </w:rPr>
        <w:t>to</w:t>
      </w:r>
      <w:r>
        <w:rPr>
          <w:color w:val="695C45"/>
          <w:spacing w:val="-4"/>
        </w:rPr>
        <w:t> </w:t>
      </w:r>
      <w:r>
        <w:rPr>
          <w:color w:val="695C45"/>
        </w:rPr>
        <w:t>wines</w:t>
      </w:r>
      <w:r>
        <w:rPr>
          <w:color w:val="695C45"/>
          <w:spacing w:val="-4"/>
        </w:rPr>
        <w:t> </w:t>
      </w:r>
      <w:r>
        <w:rPr>
          <w:color w:val="695C45"/>
        </w:rPr>
        <w:t>and</w:t>
      </w:r>
      <w:r>
        <w:rPr>
          <w:color w:val="695C45"/>
          <w:spacing w:val="-4"/>
        </w:rPr>
        <w:t> </w:t>
      </w:r>
      <w:r>
        <w:rPr>
          <w:color w:val="695C45"/>
        </w:rPr>
        <w:t>spirits under TRIPS agreement.</w:t>
      </w:r>
    </w:p>
    <w:p>
      <w:pPr>
        <w:pStyle w:val="ListParagraph"/>
        <w:numPr>
          <w:ilvl w:val="1"/>
          <w:numId w:val="17"/>
        </w:numPr>
        <w:tabs>
          <w:tab w:pos="833" w:val="left" w:leader="none"/>
          <w:tab w:pos="834" w:val="left" w:leader="none"/>
        </w:tabs>
        <w:spacing w:line="254" w:lineRule="auto" w:before="0" w:after="0"/>
        <w:ind w:left="833" w:right="1005" w:hanging="360"/>
        <w:jc w:val="left"/>
        <w:rPr>
          <w:rFonts w:ascii="Arial" w:hAnsi="Arial"/>
          <w:color w:val="695C45"/>
          <w:sz w:val="24"/>
        </w:rPr>
      </w:pPr>
      <w:r>
        <w:rPr>
          <w:color w:val="695C45"/>
          <w:sz w:val="24"/>
        </w:rPr>
        <w:t>Developed countries have been putting pressure on inclusion of non-trade issuessuch</w:t>
      </w:r>
      <w:r>
        <w:rPr>
          <w:color w:val="695C45"/>
          <w:spacing w:val="-4"/>
          <w:sz w:val="24"/>
        </w:rPr>
        <w:t> </w:t>
      </w:r>
      <w:r>
        <w:rPr>
          <w:color w:val="695C45"/>
          <w:sz w:val="24"/>
        </w:rPr>
        <w:t>as</w:t>
      </w:r>
      <w:r>
        <w:rPr>
          <w:color w:val="695C45"/>
          <w:spacing w:val="-4"/>
          <w:sz w:val="24"/>
        </w:rPr>
        <w:t> </w:t>
      </w:r>
      <w:r>
        <w:rPr>
          <w:color w:val="695C45"/>
          <w:sz w:val="24"/>
        </w:rPr>
        <w:t>labour</w:t>
      </w:r>
      <w:r>
        <w:rPr>
          <w:color w:val="695C45"/>
          <w:spacing w:val="-4"/>
          <w:sz w:val="24"/>
        </w:rPr>
        <w:t> </w:t>
      </w:r>
      <w:r>
        <w:rPr>
          <w:color w:val="695C45"/>
          <w:sz w:val="24"/>
        </w:rPr>
        <w:t>standards,</w:t>
      </w:r>
      <w:r>
        <w:rPr>
          <w:color w:val="695C45"/>
          <w:spacing w:val="-4"/>
          <w:sz w:val="24"/>
        </w:rPr>
        <w:t> </w:t>
      </w:r>
      <w:r>
        <w:rPr>
          <w:color w:val="695C45"/>
          <w:sz w:val="24"/>
        </w:rPr>
        <w:t>environmental</w:t>
      </w:r>
      <w:r>
        <w:rPr>
          <w:color w:val="695C45"/>
          <w:spacing w:val="-4"/>
          <w:sz w:val="24"/>
        </w:rPr>
        <w:t> </w:t>
      </w:r>
      <w:r>
        <w:rPr>
          <w:color w:val="695C45"/>
          <w:sz w:val="24"/>
        </w:rPr>
        <w:t>protection,</w:t>
      </w:r>
      <w:r>
        <w:rPr>
          <w:color w:val="695C45"/>
          <w:spacing w:val="-4"/>
          <w:sz w:val="24"/>
        </w:rPr>
        <w:t> </w:t>
      </w:r>
      <w:r>
        <w:rPr>
          <w:color w:val="695C45"/>
          <w:sz w:val="24"/>
        </w:rPr>
        <w:t>human</w:t>
      </w:r>
      <w:r>
        <w:rPr>
          <w:color w:val="695C45"/>
          <w:spacing w:val="-4"/>
          <w:sz w:val="24"/>
        </w:rPr>
        <w:t> </w:t>
      </w:r>
      <w:r>
        <w:rPr>
          <w:color w:val="695C45"/>
          <w:sz w:val="24"/>
        </w:rPr>
        <w:t>rights,</w:t>
      </w:r>
      <w:r>
        <w:rPr>
          <w:color w:val="695C45"/>
          <w:spacing w:val="-4"/>
          <w:sz w:val="24"/>
        </w:rPr>
        <w:t> </w:t>
      </w:r>
      <w:r>
        <w:rPr>
          <w:color w:val="695C45"/>
          <w:sz w:val="24"/>
        </w:rPr>
        <w:t>rules</w:t>
      </w:r>
      <w:r>
        <w:rPr>
          <w:color w:val="695C45"/>
          <w:sz w:val="24"/>
        </w:rPr>
        <w:t> on investment, competition policy in the WTO agreements.</w:t>
      </w:r>
    </w:p>
    <w:p>
      <w:pPr>
        <w:pStyle w:val="ListParagraph"/>
        <w:numPr>
          <w:ilvl w:val="2"/>
          <w:numId w:val="17"/>
        </w:numPr>
        <w:tabs>
          <w:tab w:pos="1553" w:val="left" w:leader="none"/>
          <w:tab w:pos="1554" w:val="left" w:leader="none"/>
        </w:tabs>
        <w:spacing w:line="254" w:lineRule="auto" w:before="0" w:after="0"/>
        <w:ind w:left="1553" w:right="928" w:hanging="360"/>
        <w:jc w:val="left"/>
        <w:rPr>
          <w:rFonts w:ascii="Arial" w:hAnsi="Arial"/>
          <w:color w:val="695C45"/>
          <w:sz w:val="24"/>
        </w:rPr>
      </w:pPr>
      <w:r>
        <w:rPr>
          <w:color w:val="695C45"/>
          <w:sz w:val="24"/>
        </w:rPr>
        <w:t>India is against any inclusion of non-trade issues that are directed in the long</w:t>
      </w:r>
      <w:r>
        <w:rPr>
          <w:color w:val="695C45"/>
          <w:spacing w:val="-5"/>
          <w:sz w:val="24"/>
        </w:rPr>
        <w:t> </w:t>
      </w:r>
      <w:r>
        <w:rPr>
          <w:color w:val="695C45"/>
          <w:sz w:val="24"/>
        </w:rPr>
        <w:t>run</w:t>
      </w:r>
      <w:r>
        <w:rPr>
          <w:color w:val="695C45"/>
          <w:spacing w:val="-5"/>
          <w:sz w:val="24"/>
        </w:rPr>
        <w:t> </w:t>
      </w:r>
      <w:r>
        <w:rPr>
          <w:color w:val="695C45"/>
          <w:sz w:val="24"/>
        </w:rPr>
        <w:t>at</w:t>
      </w:r>
      <w:r>
        <w:rPr>
          <w:color w:val="695C45"/>
          <w:spacing w:val="-5"/>
          <w:sz w:val="24"/>
        </w:rPr>
        <w:t> </w:t>
      </w:r>
      <w:r>
        <w:rPr>
          <w:color w:val="695C45"/>
          <w:sz w:val="24"/>
        </w:rPr>
        <w:t>enforcing</w:t>
      </w:r>
      <w:r>
        <w:rPr>
          <w:color w:val="695C45"/>
          <w:spacing w:val="-5"/>
          <w:sz w:val="24"/>
        </w:rPr>
        <w:t> </w:t>
      </w:r>
      <w:r>
        <w:rPr>
          <w:color w:val="695C45"/>
          <w:sz w:val="24"/>
        </w:rPr>
        <w:t>protectionist</w:t>
      </w:r>
      <w:r>
        <w:rPr>
          <w:color w:val="695C45"/>
          <w:spacing w:val="-5"/>
          <w:sz w:val="24"/>
        </w:rPr>
        <w:t> </w:t>
      </w:r>
      <w:r>
        <w:rPr>
          <w:color w:val="695C45"/>
          <w:sz w:val="24"/>
        </w:rPr>
        <w:t>measures</w:t>
      </w:r>
      <w:r>
        <w:rPr>
          <w:color w:val="695C45"/>
          <w:spacing w:val="-5"/>
          <w:sz w:val="24"/>
        </w:rPr>
        <w:t> </w:t>
      </w:r>
      <w:r>
        <w:rPr>
          <w:color w:val="695C45"/>
          <w:sz w:val="24"/>
        </w:rPr>
        <w:t>(based</w:t>
      </w:r>
      <w:r>
        <w:rPr>
          <w:color w:val="695C45"/>
          <w:spacing w:val="-5"/>
          <w:sz w:val="24"/>
        </w:rPr>
        <w:t> </w:t>
      </w:r>
      <w:r>
        <w:rPr>
          <w:color w:val="695C45"/>
          <w:sz w:val="24"/>
        </w:rPr>
        <w:t>on</w:t>
      </w:r>
      <w:r>
        <w:rPr>
          <w:color w:val="695C45"/>
          <w:spacing w:val="-5"/>
          <w:sz w:val="24"/>
        </w:rPr>
        <w:t> </w:t>
      </w:r>
      <w:r>
        <w:rPr>
          <w:color w:val="695C45"/>
          <w:sz w:val="24"/>
        </w:rPr>
        <w:t>non-trade</w:t>
      </w:r>
      <w:r>
        <w:rPr>
          <w:color w:val="695C45"/>
          <w:spacing w:val="-5"/>
          <w:sz w:val="24"/>
        </w:rPr>
        <w:t> </w:t>
      </w:r>
      <w:r>
        <w:rPr>
          <w:color w:val="695C45"/>
          <w:sz w:val="24"/>
        </w:rPr>
        <w:t>issues, the developed countries like USA and European Union are trying to ban the imports of some goods like textile, processed food etc.), particularly against developing countries.</w:t>
      </w:r>
    </w:p>
    <w:p>
      <w:pPr>
        <w:pStyle w:val="Heading7"/>
        <w:spacing w:before="226"/>
        <w:ind w:left="113" w:firstLine="0"/>
      </w:pPr>
      <w:r>
        <w:rPr>
          <w:color w:val="695C45"/>
        </w:rPr>
        <w:t>WTO </w:t>
      </w:r>
      <w:r>
        <w:rPr>
          <w:color w:val="695C45"/>
          <w:spacing w:val="-2"/>
        </w:rPr>
        <w:t>concerns</w:t>
      </w:r>
    </w:p>
    <w:p>
      <w:pPr>
        <w:pStyle w:val="ListParagraph"/>
        <w:numPr>
          <w:ilvl w:val="1"/>
          <w:numId w:val="17"/>
        </w:numPr>
        <w:tabs>
          <w:tab w:pos="833" w:val="left" w:leader="none"/>
          <w:tab w:pos="834" w:val="left" w:leader="none"/>
        </w:tabs>
        <w:spacing w:line="254" w:lineRule="auto" w:before="258" w:after="0"/>
        <w:ind w:left="833" w:right="996" w:hanging="360"/>
        <w:jc w:val="left"/>
        <w:rPr>
          <w:rFonts w:ascii="Arial" w:hAnsi="Arial"/>
          <w:color w:val="695C45"/>
          <w:sz w:val="24"/>
        </w:rPr>
      </w:pPr>
      <w:r>
        <w:rPr>
          <w:color w:val="695C45"/>
          <w:sz w:val="24"/>
        </w:rPr>
        <w:t>Failure</w:t>
      </w:r>
      <w:r>
        <w:rPr>
          <w:color w:val="695C45"/>
          <w:spacing w:val="-4"/>
          <w:sz w:val="24"/>
        </w:rPr>
        <w:t> </w:t>
      </w:r>
      <w:r>
        <w:rPr>
          <w:color w:val="695C45"/>
          <w:sz w:val="24"/>
        </w:rPr>
        <w:t>to</w:t>
      </w:r>
      <w:r>
        <w:rPr>
          <w:color w:val="695C45"/>
          <w:spacing w:val="-4"/>
          <w:sz w:val="24"/>
        </w:rPr>
        <w:t> </w:t>
      </w:r>
      <w:r>
        <w:rPr>
          <w:color w:val="695C45"/>
          <w:sz w:val="24"/>
        </w:rPr>
        <w:t>reach</w:t>
      </w:r>
      <w:r>
        <w:rPr>
          <w:color w:val="695C45"/>
          <w:spacing w:val="-4"/>
          <w:sz w:val="24"/>
        </w:rPr>
        <w:t> </w:t>
      </w:r>
      <w:r>
        <w:rPr>
          <w:color w:val="695C45"/>
          <w:sz w:val="24"/>
        </w:rPr>
        <w:t>conclusion</w:t>
      </w:r>
      <w:r>
        <w:rPr>
          <w:color w:val="695C45"/>
          <w:spacing w:val="-4"/>
          <w:sz w:val="24"/>
        </w:rPr>
        <w:t> </w:t>
      </w:r>
      <w:r>
        <w:rPr>
          <w:color w:val="695C45"/>
          <w:sz w:val="24"/>
        </w:rPr>
        <w:t>of</w:t>
      </w:r>
      <w:r>
        <w:rPr>
          <w:color w:val="695C45"/>
          <w:spacing w:val="-4"/>
          <w:sz w:val="24"/>
        </w:rPr>
        <w:t> </w:t>
      </w:r>
      <w:r>
        <w:rPr>
          <w:color w:val="695C45"/>
          <w:sz w:val="24"/>
        </w:rPr>
        <w:t>Doha</w:t>
      </w:r>
      <w:r>
        <w:rPr>
          <w:color w:val="695C45"/>
          <w:spacing w:val="-4"/>
          <w:sz w:val="24"/>
        </w:rPr>
        <w:t> </w:t>
      </w:r>
      <w:r>
        <w:rPr>
          <w:color w:val="695C45"/>
          <w:sz w:val="24"/>
        </w:rPr>
        <w:t>dev</w:t>
      </w:r>
      <w:r>
        <w:rPr>
          <w:color w:val="695C45"/>
          <w:spacing w:val="-4"/>
          <w:sz w:val="24"/>
        </w:rPr>
        <w:t> </w:t>
      </w:r>
      <w:r>
        <w:rPr>
          <w:color w:val="695C45"/>
          <w:sz w:val="24"/>
        </w:rPr>
        <w:t>agenda</w:t>
      </w:r>
      <w:r>
        <w:rPr>
          <w:color w:val="695C45"/>
          <w:spacing w:val="-4"/>
          <w:sz w:val="24"/>
        </w:rPr>
        <w:t> </w:t>
      </w:r>
      <w:r>
        <w:rPr>
          <w:color w:val="695C45"/>
          <w:sz w:val="24"/>
        </w:rPr>
        <w:t>with</w:t>
      </w:r>
      <w:r>
        <w:rPr>
          <w:color w:val="695C45"/>
          <w:spacing w:val="-4"/>
          <w:sz w:val="24"/>
        </w:rPr>
        <w:t> </w:t>
      </w:r>
      <w:r>
        <w:rPr>
          <w:color w:val="695C45"/>
          <w:sz w:val="24"/>
        </w:rPr>
        <w:t>150+</w:t>
      </w:r>
      <w:r>
        <w:rPr>
          <w:color w:val="695C45"/>
          <w:spacing w:val="-4"/>
          <w:sz w:val="24"/>
        </w:rPr>
        <w:t> </w:t>
      </w:r>
      <w:r>
        <w:rPr>
          <w:color w:val="695C45"/>
          <w:sz w:val="24"/>
        </w:rPr>
        <w:t>members,</w:t>
      </w:r>
      <w:r>
        <w:rPr>
          <w:color w:val="695C45"/>
          <w:spacing w:val="-4"/>
          <w:sz w:val="24"/>
        </w:rPr>
        <w:t> </w:t>
      </w:r>
      <w:r>
        <w:rPr>
          <w:color w:val="695C45"/>
          <w:sz w:val="24"/>
        </w:rPr>
        <w:t>diff</w:t>
      </w:r>
      <w:r>
        <w:rPr>
          <w:color w:val="695C45"/>
          <w:spacing w:val="-4"/>
          <w:sz w:val="24"/>
        </w:rPr>
        <w:t> </w:t>
      </w:r>
      <w:r>
        <w:rPr>
          <w:color w:val="695C45"/>
          <w:sz w:val="24"/>
        </w:rPr>
        <w:t>to</w:t>
      </w:r>
      <w:r>
        <w:rPr>
          <w:color w:val="695C45"/>
          <w:spacing w:val="-4"/>
          <w:sz w:val="24"/>
        </w:rPr>
        <w:t> </w:t>
      </w:r>
      <w:r>
        <w:rPr>
          <w:color w:val="695C45"/>
          <w:sz w:val="24"/>
        </w:rPr>
        <w:t>get</w:t>
      </w:r>
      <w:r>
        <w:rPr>
          <w:color w:val="695C45"/>
          <w:sz w:val="24"/>
        </w:rPr>
        <w:t> a consesus</w:t>
      </w:r>
    </w:p>
    <w:p>
      <w:pPr>
        <w:pStyle w:val="ListParagraph"/>
        <w:numPr>
          <w:ilvl w:val="1"/>
          <w:numId w:val="17"/>
        </w:numPr>
        <w:tabs>
          <w:tab w:pos="833" w:val="left" w:leader="none"/>
          <w:tab w:pos="834" w:val="left" w:leader="none"/>
        </w:tabs>
        <w:spacing w:line="254" w:lineRule="auto" w:before="0" w:after="0"/>
        <w:ind w:left="833" w:right="1033" w:hanging="360"/>
        <w:jc w:val="left"/>
        <w:rPr>
          <w:rFonts w:ascii="Arial" w:hAnsi="Arial"/>
          <w:color w:val="695C45"/>
          <w:sz w:val="24"/>
        </w:rPr>
      </w:pPr>
      <w:r>
        <w:rPr>
          <w:color w:val="695C45"/>
          <w:sz w:val="24"/>
        </w:rPr>
        <w:t>The</w:t>
      </w:r>
      <w:r>
        <w:rPr>
          <w:color w:val="695C45"/>
          <w:spacing w:val="-5"/>
          <w:sz w:val="24"/>
        </w:rPr>
        <w:t> </w:t>
      </w:r>
      <w:r>
        <w:rPr>
          <w:color w:val="695C45"/>
          <w:sz w:val="24"/>
        </w:rPr>
        <w:t>2017</w:t>
      </w:r>
      <w:r>
        <w:rPr>
          <w:color w:val="695C45"/>
          <w:spacing w:val="-5"/>
          <w:sz w:val="24"/>
        </w:rPr>
        <w:t> </w:t>
      </w:r>
      <w:r>
        <w:rPr>
          <w:color w:val="695C45"/>
          <w:sz w:val="24"/>
        </w:rPr>
        <w:t>WTO</w:t>
      </w:r>
      <w:r>
        <w:rPr>
          <w:color w:val="695C45"/>
          <w:spacing w:val="-5"/>
          <w:sz w:val="24"/>
        </w:rPr>
        <w:t> </w:t>
      </w:r>
      <w:r>
        <w:rPr>
          <w:color w:val="695C45"/>
          <w:sz w:val="24"/>
        </w:rPr>
        <w:t>Ministerial</w:t>
      </w:r>
      <w:r>
        <w:rPr>
          <w:color w:val="695C45"/>
          <w:spacing w:val="-5"/>
          <w:sz w:val="24"/>
        </w:rPr>
        <w:t> </w:t>
      </w:r>
      <w:r>
        <w:rPr>
          <w:color w:val="695C45"/>
          <w:sz w:val="24"/>
        </w:rPr>
        <w:t>Conference</w:t>
      </w:r>
      <w:r>
        <w:rPr>
          <w:color w:val="695C45"/>
          <w:spacing w:val="-5"/>
          <w:sz w:val="24"/>
        </w:rPr>
        <w:t> </w:t>
      </w:r>
      <w:r>
        <w:rPr>
          <w:b/>
          <w:color w:val="695C45"/>
          <w:sz w:val="24"/>
        </w:rPr>
        <w:t>(</w:t>
      </w:r>
      <w:r>
        <w:rPr>
          <w:color w:val="695C45"/>
          <w:sz w:val="24"/>
        </w:rPr>
        <w:t>MC11)</w:t>
      </w:r>
      <w:r>
        <w:rPr>
          <w:color w:val="695C45"/>
          <w:spacing w:val="-5"/>
          <w:sz w:val="24"/>
        </w:rPr>
        <w:t> </w:t>
      </w:r>
      <w:r>
        <w:rPr>
          <w:color w:val="695C45"/>
          <w:sz w:val="24"/>
        </w:rPr>
        <w:t>Buenos</w:t>
      </w:r>
      <w:r>
        <w:rPr>
          <w:color w:val="695C45"/>
          <w:spacing w:val="-5"/>
          <w:sz w:val="24"/>
        </w:rPr>
        <w:t> </w:t>
      </w:r>
      <w:r>
        <w:rPr>
          <w:color w:val="695C45"/>
          <w:sz w:val="24"/>
        </w:rPr>
        <w:t>Aires</w:t>
      </w:r>
      <w:r>
        <w:rPr>
          <w:color w:val="695C45"/>
          <w:spacing w:val="-5"/>
          <w:sz w:val="24"/>
        </w:rPr>
        <w:t> </w:t>
      </w:r>
      <w:r>
        <w:rPr>
          <w:color w:val="695C45"/>
          <w:sz w:val="24"/>
        </w:rPr>
        <w:t>ended</w:t>
      </w:r>
      <w:r>
        <w:rPr>
          <w:color w:val="695C45"/>
          <w:spacing w:val="-5"/>
          <w:sz w:val="24"/>
        </w:rPr>
        <w:t> </w:t>
      </w:r>
      <w:r>
        <w:rPr>
          <w:color w:val="695C45"/>
          <w:sz w:val="24"/>
        </w:rPr>
        <w:t>without</w:t>
      </w:r>
      <w:r>
        <w:rPr>
          <w:color w:val="695C45"/>
          <w:spacing w:val="-5"/>
          <w:sz w:val="24"/>
        </w:rPr>
        <w:t> </w:t>
      </w:r>
      <w:r>
        <w:rPr>
          <w:color w:val="695C45"/>
          <w:sz w:val="24"/>
        </w:rPr>
        <w:t>any</w:t>
      </w:r>
      <w:r>
        <w:rPr>
          <w:color w:val="695C45"/>
          <w:sz w:val="24"/>
        </w:rPr>
        <w:t> substantial outcome as consensus failed - USA blocked a permanent solution on government stockholding for food security purposes, resulting in India’s toughened stand on new issues including e-commerce and investment </w:t>
      </w:r>
      <w:r>
        <w:rPr>
          <w:color w:val="695C45"/>
          <w:spacing w:val="-2"/>
          <w:sz w:val="24"/>
        </w:rPr>
        <w:t>facilitation.</w:t>
      </w:r>
    </w:p>
    <w:p>
      <w:pPr>
        <w:pStyle w:val="ListParagraph"/>
        <w:numPr>
          <w:ilvl w:val="1"/>
          <w:numId w:val="17"/>
        </w:numPr>
        <w:tabs>
          <w:tab w:pos="833" w:val="left" w:leader="none"/>
          <w:tab w:pos="834" w:val="left" w:leader="none"/>
        </w:tabs>
        <w:spacing w:line="254" w:lineRule="auto" w:before="0" w:after="0"/>
        <w:ind w:left="833" w:right="1078" w:hanging="360"/>
        <w:jc w:val="left"/>
        <w:rPr>
          <w:rFonts w:ascii="Arial" w:hAnsi="Arial"/>
          <w:color w:val="695C45"/>
          <w:sz w:val="24"/>
        </w:rPr>
      </w:pPr>
      <w:r>
        <w:rPr>
          <w:color w:val="695C45"/>
          <w:sz w:val="24"/>
        </w:rPr>
        <w:t>Developed countries led by the US and the European Union sought to find a way</w:t>
      </w:r>
      <w:r>
        <w:rPr>
          <w:color w:val="695C45"/>
          <w:spacing w:val="-4"/>
          <w:sz w:val="24"/>
        </w:rPr>
        <w:t> </w:t>
      </w:r>
      <w:r>
        <w:rPr>
          <w:color w:val="695C45"/>
          <w:sz w:val="24"/>
        </w:rPr>
        <w:t>out</w:t>
      </w:r>
      <w:r>
        <w:rPr>
          <w:color w:val="695C45"/>
          <w:spacing w:val="-4"/>
          <w:sz w:val="24"/>
        </w:rPr>
        <w:t> </w:t>
      </w:r>
      <w:r>
        <w:rPr>
          <w:color w:val="695C45"/>
          <w:sz w:val="24"/>
        </w:rPr>
        <w:t>of</w:t>
      </w:r>
      <w:r>
        <w:rPr>
          <w:color w:val="695C45"/>
          <w:spacing w:val="-4"/>
          <w:sz w:val="24"/>
        </w:rPr>
        <w:t> </w:t>
      </w:r>
      <w:r>
        <w:rPr>
          <w:color w:val="695C45"/>
          <w:sz w:val="24"/>
        </w:rPr>
        <w:t>the</w:t>
      </w:r>
      <w:r>
        <w:rPr>
          <w:color w:val="695C45"/>
          <w:spacing w:val="-4"/>
          <w:sz w:val="24"/>
        </w:rPr>
        <w:t> </w:t>
      </w:r>
      <w:r>
        <w:rPr>
          <w:color w:val="695C45"/>
          <w:sz w:val="24"/>
        </w:rPr>
        <w:t>deadlock</w:t>
      </w:r>
      <w:r>
        <w:rPr>
          <w:color w:val="695C45"/>
          <w:spacing w:val="-4"/>
          <w:sz w:val="24"/>
        </w:rPr>
        <w:t> </w:t>
      </w:r>
      <w:r>
        <w:rPr>
          <w:color w:val="695C45"/>
          <w:sz w:val="24"/>
        </w:rPr>
        <w:t>at</w:t>
      </w:r>
      <w:r>
        <w:rPr>
          <w:color w:val="695C45"/>
          <w:spacing w:val="-4"/>
          <w:sz w:val="24"/>
        </w:rPr>
        <w:t> </w:t>
      </w:r>
      <w:r>
        <w:rPr>
          <w:color w:val="695C45"/>
          <w:sz w:val="24"/>
        </w:rPr>
        <w:t>the</w:t>
      </w:r>
      <w:r>
        <w:rPr>
          <w:color w:val="695C45"/>
          <w:spacing w:val="-4"/>
          <w:sz w:val="24"/>
        </w:rPr>
        <w:t> </w:t>
      </w:r>
      <w:r>
        <w:rPr>
          <w:color w:val="695C45"/>
          <w:sz w:val="24"/>
        </w:rPr>
        <w:t>WTO</w:t>
      </w:r>
      <w:r>
        <w:rPr>
          <w:color w:val="695C45"/>
          <w:spacing w:val="-4"/>
          <w:sz w:val="24"/>
        </w:rPr>
        <w:t> </w:t>
      </w:r>
      <w:r>
        <w:rPr>
          <w:color w:val="695C45"/>
          <w:sz w:val="24"/>
        </w:rPr>
        <w:t>talks</w:t>
      </w:r>
      <w:r>
        <w:rPr>
          <w:color w:val="695C45"/>
          <w:spacing w:val="-4"/>
          <w:sz w:val="24"/>
        </w:rPr>
        <w:t> </w:t>
      </w:r>
      <w:r>
        <w:rPr>
          <w:color w:val="695C45"/>
          <w:sz w:val="24"/>
        </w:rPr>
        <w:t>by</w:t>
      </w:r>
      <w:r>
        <w:rPr>
          <w:color w:val="695C45"/>
          <w:spacing w:val="-4"/>
          <w:sz w:val="24"/>
        </w:rPr>
        <w:t> </w:t>
      </w:r>
      <w:r>
        <w:rPr>
          <w:color w:val="695C45"/>
          <w:sz w:val="24"/>
        </w:rPr>
        <w:t>forming</w:t>
      </w:r>
      <w:r>
        <w:rPr>
          <w:color w:val="695C45"/>
          <w:spacing w:val="-4"/>
          <w:sz w:val="24"/>
        </w:rPr>
        <w:t> </w:t>
      </w:r>
      <w:r>
        <w:rPr>
          <w:color w:val="695C45"/>
          <w:sz w:val="24"/>
        </w:rPr>
        <w:t>large</w:t>
      </w:r>
      <w:r>
        <w:rPr>
          <w:color w:val="695C45"/>
          <w:spacing w:val="-4"/>
          <w:sz w:val="24"/>
        </w:rPr>
        <w:t> </w:t>
      </w:r>
      <w:r>
        <w:rPr>
          <w:color w:val="695C45"/>
          <w:sz w:val="24"/>
        </w:rPr>
        <w:t>pressure</w:t>
      </w:r>
      <w:r>
        <w:rPr>
          <w:color w:val="695C45"/>
          <w:spacing w:val="-4"/>
          <w:sz w:val="24"/>
        </w:rPr>
        <w:t> </w:t>
      </w:r>
      <w:r>
        <w:rPr>
          <w:color w:val="695C45"/>
          <w:sz w:val="24"/>
        </w:rPr>
        <w:t>groups</w:t>
      </w:r>
      <w:r>
        <w:rPr>
          <w:color w:val="695C45"/>
          <w:spacing w:val="-4"/>
          <w:sz w:val="24"/>
        </w:rPr>
        <w:t> </w:t>
      </w:r>
      <w:r>
        <w:rPr>
          <w:color w:val="695C45"/>
          <w:sz w:val="24"/>
        </w:rPr>
        <w:t>on</w:t>
      </w:r>
      <w:r>
        <w:rPr>
          <w:color w:val="695C45"/>
          <w:sz w:val="24"/>
        </w:rPr>
        <w:t> e-commerce, investment facilitation and MSMEs within the WTO with more than 70 members in each formulation.</w:t>
      </w:r>
    </w:p>
    <w:p>
      <w:pPr>
        <w:pStyle w:val="ListParagraph"/>
        <w:numPr>
          <w:ilvl w:val="2"/>
          <w:numId w:val="17"/>
        </w:numPr>
        <w:tabs>
          <w:tab w:pos="1553" w:val="left" w:leader="none"/>
          <w:tab w:pos="1554" w:val="left" w:leader="none"/>
        </w:tabs>
        <w:spacing w:line="254" w:lineRule="auto" w:before="0" w:after="0"/>
        <w:ind w:left="1553" w:right="1185" w:hanging="360"/>
        <w:jc w:val="left"/>
        <w:rPr>
          <w:rFonts w:ascii="Arial" w:hAnsi="Arial"/>
          <w:color w:val="695C45"/>
          <w:sz w:val="24"/>
        </w:rPr>
      </w:pPr>
      <w:r>
        <w:rPr>
          <w:color w:val="695C45"/>
          <w:sz w:val="24"/>
        </w:rPr>
        <w:t>Though</w:t>
      </w:r>
      <w:r>
        <w:rPr>
          <w:color w:val="695C45"/>
          <w:spacing w:val="-5"/>
          <w:sz w:val="24"/>
        </w:rPr>
        <w:t> </w:t>
      </w:r>
      <w:r>
        <w:rPr>
          <w:color w:val="695C45"/>
          <w:sz w:val="24"/>
        </w:rPr>
        <w:t>WTO</w:t>
      </w:r>
      <w:r>
        <w:rPr>
          <w:color w:val="695C45"/>
          <w:spacing w:val="-5"/>
          <w:sz w:val="24"/>
        </w:rPr>
        <w:t> </w:t>
      </w:r>
      <w:r>
        <w:rPr>
          <w:color w:val="695C45"/>
          <w:sz w:val="24"/>
        </w:rPr>
        <w:t>is</w:t>
      </w:r>
      <w:r>
        <w:rPr>
          <w:color w:val="695C45"/>
          <w:spacing w:val="-5"/>
          <w:sz w:val="24"/>
        </w:rPr>
        <w:t> </w:t>
      </w:r>
      <w:r>
        <w:rPr>
          <w:color w:val="695C45"/>
          <w:sz w:val="24"/>
        </w:rPr>
        <w:t>driven</w:t>
      </w:r>
      <w:r>
        <w:rPr>
          <w:color w:val="695C45"/>
          <w:spacing w:val="-5"/>
          <w:sz w:val="24"/>
        </w:rPr>
        <w:t> </w:t>
      </w:r>
      <w:r>
        <w:rPr>
          <w:color w:val="695C45"/>
          <w:sz w:val="24"/>
        </w:rPr>
        <w:t>by</w:t>
      </w:r>
      <w:r>
        <w:rPr>
          <w:color w:val="695C45"/>
          <w:spacing w:val="-5"/>
          <w:sz w:val="24"/>
        </w:rPr>
        <w:t> </w:t>
      </w:r>
      <w:r>
        <w:rPr>
          <w:color w:val="695C45"/>
          <w:sz w:val="24"/>
        </w:rPr>
        <w:t>consensus</w:t>
      </w:r>
      <w:r>
        <w:rPr>
          <w:color w:val="695C45"/>
          <w:spacing w:val="-5"/>
          <w:sz w:val="24"/>
        </w:rPr>
        <w:t> </w:t>
      </w:r>
      <w:r>
        <w:rPr>
          <w:color w:val="695C45"/>
          <w:sz w:val="24"/>
        </w:rPr>
        <w:t>and</w:t>
      </w:r>
      <w:r>
        <w:rPr>
          <w:color w:val="695C45"/>
          <w:spacing w:val="-5"/>
          <w:sz w:val="24"/>
        </w:rPr>
        <w:t> </w:t>
      </w:r>
      <w:r>
        <w:rPr>
          <w:color w:val="695C45"/>
          <w:sz w:val="24"/>
        </w:rPr>
        <w:t>even</w:t>
      </w:r>
      <w:r>
        <w:rPr>
          <w:color w:val="695C45"/>
          <w:spacing w:val="-5"/>
          <w:sz w:val="24"/>
        </w:rPr>
        <w:t> </w:t>
      </w:r>
      <w:r>
        <w:rPr>
          <w:color w:val="695C45"/>
          <w:sz w:val="24"/>
        </w:rPr>
        <w:t>a</w:t>
      </w:r>
      <w:r>
        <w:rPr>
          <w:color w:val="695C45"/>
          <w:spacing w:val="-5"/>
          <w:sz w:val="24"/>
        </w:rPr>
        <w:t> </w:t>
      </w:r>
      <w:r>
        <w:rPr>
          <w:color w:val="695C45"/>
          <w:sz w:val="24"/>
        </w:rPr>
        <w:t>plurilateral</w:t>
      </w:r>
      <w:r>
        <w:rPr>
          <w:color w:val="695C45"/>
          <w:spacing w:val="-5"/>
          <w:sz w:val="24"/>
        </w:rPr>
        <w:t> </w:t>
      </w:r>
      <w:r>
        <w:rPr>
          <w:color w:val="695C45"/>
          <w:sz w:val="24"/>
        </w:rPr>
        <w:t>agreement</w:t>
      </w:r>
      <w:r>
        <w:rPr>
          <w:color w:val="695C45"/>
          <w:sz w:val="24"/>
        </w:rPr>
        <w:t> needs approval of all members, the formation of these groups as an attempt to steer WTO away from its focus on multilateralism.</w:t>
      </w:r>
    </w:p>
    <w:p>
      <w:pPr>
        <w:pStyle w:val="ListParagraph"/>
        <w:numPr>
          <w:ilvl w:val="1"/>
          <w:numId w:val="17"/>
        </w:numPr>
        <w:tabs>
          <w:tab w:pos="833" w:val="left" w:leader="none"/>
          <w:tab w:pos="834" w:val="left" w:leader="none"/>
        </w:tabs>
        <w:spacing w:line="254" w:lineRule="auto" w:before="0" w:after="0"/>
        <w:ind w:left="833" w:right="1076" w:hanging="360"/>
        <w:jc w:val="left"/>
        <w:rPr>
          <w:rFonts w:ascii="Arial" w:hAnsi="Arial"/>
          <w:color w:val="695C45"/>
          <w:sz w:val="24"/>
        </w:rPr>
      </w:pPr>
      <w:r>
        <w:rPr>
          <w:color w:val="695C45"/>
          <w:sz w:val="24"/>
        </w:rPr>
        <w:t>It’s fierce defense of ‘Trade Related Intellectual Property’ rights (TRIPs)—patents, copyrights and trademarks—comes at the expense of </w:t>
      </w:r>
      <w:r>
        <w:rPr>
          <w:color w:val="695C45"/>
          <w:sz w:val="24"/>
        </w:rPr>
        <w:t>health and human lives</w:t>
      </w:r>
    </w:p>
    <w:p>
      <w:pPr>
        <w:pStyle w:val="ListParagraph"/>
        <w:numPr>
          <w:ilvl w:val="1"/>
          <w:numId w:val="17"/>
        </w:numPr>
        <w:tabs>
          <w:tab w:pos="833" w:val="left" w:leader="none"/>
          <w:tab w:pos="834" w:val="left" w:leader="none"/>
        </w:tabs>
        <w:spacing w:line="254" w:lineRule="auto" w:before="0" w:after="0"/>
        <w:ind w:left="833" w:right="1315" w:hanging="360"/>
        <w:jc w:val="left"/>
        <w:rPr>
          <w:rFonts w:ascii="Arial" w:hAnsi="Arial"/>
          <w:color w:val="695C45"/>
          <w:sz w:val="24"/>
        </w:rPr>
      </w:pPr>
      <w:r>
        <w:rPr>
          <w:color w:val="695C45"/>
          <w:sz w:val="24"/>
        </w:rPr>
        <w:t>The U.S.A. has consciously (or not) destroyed the Doha round of trade negotiations</w:t>
      </w:r>
      <w:r>
        <w:rPr>
          <w:color w:val="695C45"/>
          <w:spacing w:val="-5"/>
          <w:sz w:val="24"/>
        </w:rPr>
        <w:t> </w:t>
      </w:r>
      <w:r>
        <w:rPr>
          <w:color w:val="695C45"/>
          <w:sz w:val="24"/>
        </w:rPr>
        <w:t>process</w:t>
      </w:r>
      <w:r>
        <w:rPr>
          <w:color w:val="695C45"/>
          <w:spacing w:val="-5"/>
          <w:sz w:val="24"/>
        </w:rPr>
        <w:t> </w:t>
      </w:r>
      <w:r>
        <w:rPr>
          <w:color w:val="695C45"/>
          <w:sz w:val="24"/>
        </w:rPr>
        <w:t>in</w:t>
      </w:r>
      <w:r>
        <w:rPr>
          <w:color w:val="695C45"/>
          <w:spacing w:val="-5"/>
          <w:sz w:val="24"/>
        </w:rPr>
        <w:t> </w:t>
      </w:r>
      <w:r>
        <w:rPr>
          <w:color w:val="695C45"/>
          <w:sz w:val="24"/>
        </w:rPr>
        <w:t>formulating</w:t>
      </w:r>
      <w:r>
        <w:rPr>
          <w:color w:val="695C45"/>
          <w:spacing w:val="-5"/>
          <w:sz w:val="24"/>
        </w:rPr>
        <w:t> </w:t>
      </w:r>
      <w:r>
        <w:rPr>
          <w:color w:val="695C45"/>
          <w:sz w:val="24"/>
        </w:rPr>
        <w:t>excessive</w:t>
      </w:r>
      <w:r>
        <w:rPr>
          <w:color w:val="695C45"/>
          <w:spacing w:val="-5"/>
          <w:sz w:val="24"/>
        </w:rPr>
        <w:t> </w:t>
      </w:r>
      <w:r>
        <w:rPr>
          <w:color w:val="695C45"/>
          <w:sz w:val="24"/>
        </w:rPr>
        <w:t>demands</w:t>
      </w:r>
      <w:r>
        <w:rPr>
          <w:color w:val="695C45"/>
          <w:spacing w:val="-5"/>
          <w:sz w:val="24"/>
        </w:rPr>
        <w:t> </w:t>
      </w:r>
      <w:r>
        <w:rPr>
          <w:color w:val="695C45"/>
          <w:sz w:val="24"/>
        </w:rPr>
        <w:t>that</w:t>
      </w:r>
      <w:r>
        <w:rPr>
          <w:color w:val="695C45"/>
          <w:spacing w:val="-5"/>
          <w:sz w:val="24"/>
        </w:rPr>
        <w:t> </w:t>
      </w:r>
      <w:r>
        <w:rPr>
          <w:color w:val="695C45"/>
          <w:sz w:val="24"/>
        </w:rPr>
        <w:t>no</w:t>
      </w:r>
      <w:r>
        <w:rPr>
          <w:color w:val="695C45"/>
          <w:spacing w:val="-5"/>
          <w:sz w:val="24"/>
        </w:rPr>
        <w:t> </w:t>
      </w:r>
      <w:r>
        <w:rPr>
          <w:color w:val="695C45"/>
          <w:sz w:val="24"/>
        </w:rPr>
        <w:t>country</w:t>
      </w:r>
      <w:r>
        <w:rPr>
          <w:color w:val="695C45"/>
          <w:spacing w:val="-5"/>
          <w:sz w:val="24"/>
        </w:rPr>
        <w:t> </w:t>
      </w:r>
      <w:r>
        <w:rPr>
          <w:color w:val="695C45"/>
          <w:sz w:val="24"/>
        </w:rPr>
        <w:t>was</w:t>
      </w:r>
      <w:r>
        <w:rPr>
          <w:color w:val="695C45"/>
          <w:sz w:val="24"/>
        </w:rPr>
        <w:t> prepared to meet.</w:t>
      </w:r>
    </w:p>
    <w:p>
      <w:pPr>
        <w:pStyle w:val="ListParagraph"/>
        <w:numPr>
          <w:ilvl w:val="2"/>
          <w:numId w:val="17"/>
        </w:numPr>
        <w:tabs>
          <w:tab w:pos="1553" w:val="left" w:leader="none"/>
          <w:tab w:pos="1554" w:val="left" w:leader="none"/>
        </w:tabs>
        <w:spacing w:line="254" w:lineRule="auto" w:before="0" w:after="0"/>
        <w:ind w:left="1553" w:right="1045" w:hanging="360"/>
        <w:jc w:val="left"/>
        <w:rPr>
          <w:rFonts w:ascii="Arial" w:hAnsi="Arial"/>
          <w:color w:val="695C45"/>
          <w:sz w:val="24"/>
        </w:rPr>
      </w:pPr>
      <w:r>
        <w:rPr>
          <w:color w:val="695C45"/>
          <w:sz w:val="24"/>
        </w:rPr>
        <w:t>The</w:t>
      </w:r>
      <w:r>
        <w:rPr>
          <w:color w:val="695C45"/>
          <w:spacing w:val="-4"/>
          <w:sz w:val="24"/>
        </w:rPr>
        <w:t> </w:t>
      </w:r>
      <w:r>
        <w:rPr>
          <w:color w:val="695C45"/>
          <w:sz w:val="24"/>
        </w:rPr>
        <w:t>priority</w:t>
      </w:r>
      <w:r>
        <w:rPr>
          <w:color w:val="695C45"/>
          <w:spacing w:val="-4"/>
          <w:sz w:val="24"/>
        </w:rPr>
        <w:t> </w:t>
      </w:r>
      <w:r>
        <w:rPr>
          <w:color w:val="695C45"/>
          <w:sz w:val="24"/>
        </w:rPr>
        <w:t>of</w:t>
      </w:r>
      <w:r>
        <w:rPr>
          <w:color w:val="695C45"/>
          <w:spacing w:val="-4"/>
          <w:sz w:val="24"/>
        </w:rPr>
        <w:t> </w:t>
      </w:r>
      <w:r>
        <w:rPr>
          <w:color w:val="695C45"/>
          <w:sz w:val="24"/>
        </w:rPr>
        <w:t>the</w:t>
      </w:r>
      <w:r>
        <w:rPr>
          <w:color w:val="695C45"/>
          <w:spacing w:val="-4"/>
          <w:sz w:val="24"/>
        </w:rPr>
        <w:t> </w:t>
      </w:r>
      <w:r>
        <w:rPr>
          <w:color w:val="695C45"/>
          <w:sz w:val="24"/>
        </w:rPr>
        <w:t>Obama</w:t>
      </w:r>
      <w:r>
        <w:rPr>
          <w:color w:val="695C45"/>
          <w:spacing w:val="-4"/>
          <w:sz w:val="24"/>
        </w:rPr>
        <w:t> </w:t>
      </w:r>
      <w:r>
        <w:rPr>
          <w:color w:val="695C45"/>
          <w:sz w:val="24"/>
        </w:rPr>
        <w:t>administration</w:t>
      </w:r>
      <w:r>
        <w:rPr>
          <w:color w:val="695C45"/>
          <w:spacing w:val="-4"/>
          <w:sz w:val="24"/>
        </w:rPr>
        <w:t> </w:t>
      </w:r>
      <w:r>
        <w:rPr>
          <w:color w:val="695C45"/>
          <w:sz w:val="24"/>
        </w:rPr>
        <w:t>was</w:t>
      </w:r>
      <w:r>
        <w:rPr>
          <w:color w:val="695C45"/>
          <w:spacing w:val="-4"/>
          <w:sz w:val="24"/>
        </w:rPr>
        <w:t> </w:t>
      </w:r>
      <w:r>
        <w:rPr>
          <w:color w:val="695C45"/>
          <w:sz w:val="24"/>
        </w:rPr>
        <w:t>not</w:t>
      </w:r>
      <w:r>
        <w:rPr>
          <w:color w:val="695C45"/>
          <w:spacing w:val="-4"/>
          <w:sz w:val="24"/>
        </w:rPr>
        <w:t> </w:t>
      </w:r>
      <w:r>
        <w:rPr>
          <w:color w:val="695C45"/>
          <w:sz w:val="24"/>
        </w:rPr>
        <w:t>to</w:t>
      </w:r>
      <w:r>
        <w:rPr>
          <w:color w:val="695C45"/>
          <w:spacing w:val="-4"/>
          <w:sz w:val="24"/>
        </w:rPr>
        <w:t> </w:t>
      </w:r>
      <w:r>
        <w:rPr>
          <w:color w:val="695C45"/>
          <w:sz w:val="24"/>
        </w:rPr>
        <w:t>revive</w:t>
      </w:r>
      <w:r>
        <w:rPr>
          <w:color w:val="695C45"/>
          <w:spacing w:val="-4"/>
          <w:sz w:val="24"/>
        </w:rPr>
        <w:t> </w:t>
      </w:r>
      <w:r>
        <w:rPr>
          <w:color w:val="695C45"/>
          <w:sz w:val="24"/>
        </w:rPr>
        <w:t>a</w:t>
      </w:r>
      <w:r>
        <w:rPr>
          <w:color w:val="695C45"/>
          <w:spacing w:val="-4"/>
          <w:sz w:val="24"/>
        </w:rPr>
        <w:t> </w:t>
      </w:r>
      <w:r>
        <w:rPr>
          <w:color w:val="695C45"/>
          <w:sz w:val="24"/>
        </w:rPr>
        <w:t>dying</w:t>
      </w:r>
      <w:r>
        <w:rPr>
          <w:color w:val="695C45"/>
          <w:spacing w:val="-4"/>
          <w:sz w:val="24"/>
        </w:rPr>
        <w:t> </w:t>
      </w:r>
      <w:r>
        <w:rPr>
          <w:color w:val="695C45"/>
          <w:sz w:val="24"/>
        </w:rPr>
        <w:t>WTO</w:t>
      </w:r>
      <w:r>
        <w:rPr>
          <w:color w:val="695C45"/>
          <w:sz w:val="24"/>
        </w:rPr>
        <w:t> negotiation, but to concentrate on its newly created alternative, the TPP(Trans-Pacific Partnership), to contain its competitors: Europe </w:t>
      </w:r>
      <w:r>
        <w:rPr>
          <w:color w:val="695C45"/>
          <w:spacing w:val="-2"/>
          <w:sz w:val="24"/>
        </w:rPr>
        <w:t>andChina.</w:t>
      </w:r>
    </w:p>
    <w:p>
      <w:pPr>
        <w:pStyle w:val="ListParagraph"/>
        <w:numPr>
          <w:ilvl w:val="1"/>
          <w:numId w:val="17"/>
        </w:numPr>
        <w:tabs>
          <w:tab w:pos="833" w:val="left" w:leader="none"/>
          <w:tab w:pos="834" w:val="left" w:leader="none"/>
        </w:tabs>
        <w:spacing w:line="254" w:lineRule="auto" w:before="0" w:after="0"/>
        <w:ind w:left="833" w:right="1137" w:hanging="360"/>
        <w:jc w:val="left"/>
        <w:rPr>
          <w:rFonts w:ascii="Arial" w:hAnsi="Arial"/>
          <w:color w:val="695C45"/>
          <w:sz w:val="24"/>
        </w:rPr>
      </w:pPr>
      <w:r>
        <w:rPr>
          <w:color w:val="695C45"/>
          <w:sz w:val="24"/>
        </w:rPr>
        <w:t>For</w:t>
      </w:r>
      <w:r>
        <w:rPr>
          <w:color w:val="695C45"/>
          <w:spacing w:val="-4"/>
          <w:sz w:val="24"/>
        </w:rPr>
        <w:t> </w:t>
      </w:r>
      <w:r>
        <w:rPr>
          <w:color w:val="695C45"/>
          <w:sz w:val="24"/>
        </w:rPr>
        <w:t>years</w:t>
      </w:r>
      <w:r>
        <w:rPr>
          <w:color w:val="695C45"/>
          <w:spacing w:val="-4"/>
          <w:sz w:val="24"/>
        </w:rPr>
        <w:t> </w:t>
      </w:r>
      <w:r>
        <w:rPr>
          <w:color w:val="695C45"/>
          <w:sz w:val="24"/>
        </w:rPr>
        <w:t>now,</w:t>
      </w:r>
      <w:r>
        <w:rPr>
          <w:color w:val="695C45"/>
          <w:spacing w:val="-4"/>
          <w:sz w:val="24"/>
        </w:rPr>
        <w:t> </w:t>
      </w:r>
      <w:r>
        <w:rPr>
          <w:color w:val="695C45"/>
          <w:sz w:val="24"/>
        </w:rPr>
        <w:t>the</w:t>
      </w:r>
      <w:r>
        <w:rPr>
          <w:color w:val="695C45"/>
          <w:spacing w:val="-4"/>
          <w:sz w:val="24"/>
        </w:rPr>
        <w:t> </w:t>
      </w:r>
      <w:r>
        <w:rPr>
          <w:color w:val="695C45"/>
          <w:sz w:val="24"/>
        </w:rPr>
        <w:t>multilateral</w:t>
      </w:r>
      <w:r>
        <w:rPr>
          <w:color w:val="695C45"/>
          <w:spacing w:val="-4"/>
          <w:sz w:val="24"/>
        </w:rPr>
        <w:t> </w:t>
      </w:r>
      <w:r>
        <w:rPr>
          <w:color w:val="695C45"/>
          <w:sz w:val="24"/>
        </w:rPr>
        <w:t>system</w:t>
      </w:r>
      <w:r>
        <w:rPr>
          <w:color w:val="695C45"/>
          <w:spacing w:val="-4"/>
          <w:sz w:val="24"/>
        </w:rPr>
        <w:t> </w:t>
      </w:r>
      <w:r>
        <w:rPr>
          <w:color w:val="695C45"/>
          <w:sz w:val="24"/>
        </w:rPr>
        <w:t>for</w:t>
      </w:r>
      <w:r>
        <w:rPr>
          <w:color w:val="695C45"/>
          <w:spacing w:val="-4"/>
          <w:sz w:val="24"/>
        </w:rPr>
        <w:t> </w:t>
      </w:r>
      <w:r>
        <w:rPr>
          <w:color w:val="695C45"/>
          <w:sz w:val="24"/>
        </w:rPr>
        <w:t>the</w:t>
      </w:r>
      <w:r>
        <w:rPr>
          <w:color w:val="695C45"/>
          <w:spacing w:val="-4"/>
          <w:sz w:val="24"/>
        </w:rPr>
        <w:t> </w:t>
      </w:r>
      <w:r>
        <w:rPr>
          <w:color w:val="695C45"/>
          <w:sz w:val="24"/>
        </w:rPr>
        <w:t>settlement</w:t>
      </w:r>
      <w:r>
        <w:rPr>
          <w:color w:val="695C45"/>
          <w:spacing w:val="-4"/>
          <w:sz w:val="24"/>
        </w:rPr>
        <w:t> </w:t>
      </w:r>
      <w:r>
        <w:rPr>
          <w:color w:val="695C45"/>
          <w:sz w:val="24"/>
        </w:rPr>
        <w:t>of</w:t>
      </w:r>
      <w:r>
        <w:rPr>
          <w:color w:val="695C45"/>
          <w:spacing w:val="-4"/>
          <w:sz w:val="24"/>
        </w:rPr>
        <w:t> </w:t>
      </w:r>
      <w:r>
        <w:rPr>
          <w:color w:val="695C45"/>
          <w:sz w:val="24"/>
        </w:rPr>
        <w:t>trade</w:t>
      </w:r>
      <w:r>
        <w:rPr>
          <w:color w:val="695C45"/>
          <w:spacing w:val="-4"/>
          <w:sz w:val="24"/>
        </w:rPr>
        <w:t> </w:t>
      </w:r>
      <w:r>
        <w:rPr>
          <w:color w:val="695C45"/>
          <w:sz w:val="24"/>
        </w:rPr>
        <w:t>dispute</w:t>
      </w:r>
      <w:r>
        <w:rPr>
          <w:color w:val="695C45"/>
          <w:spacing w:val="-4"/>
          <w:sz w:val="24"/>
        </w:rPr>
        <w:t> </w:t>
      </w:r>
      <w:r>
        <w:rPr>
          <w:color w:val="695C45"/>
          <w:sz w:val="24"/>
        </w:rPr>
        <w:t>has</w:t>
      </w:r>
      <w:r>
        <w:rPr>
          <w:color w:val="695C45"/>
          <w:sz w:val="24"/>
        </w:rPr>
        <w:t> been under intense scrutiny and constant criticism.</w:t>
      </w:r>
    </w:p>
    <w:p>
      <w:pPr>
        <w:pStyle w:val="ListParagraph"/>
        <w:numPr>
          <w:ilvl w:val="2"/>
          <w:numId w:val="17"/>
        </w:numPr>
        <w:tabs>
          <w:tab w:pos="1553" w:val="left" w:leader="none"/>
          <w:tab w:pos="1554" w:val="left" w:leader="none"/>
        </w:tabs>
        <w:spacing w:line="254" w:lineRule="auto" w:before="0" w:after="0"/>
        <w:ind w:left="1553" w:right="1256" w:hanging="360"/>
        <w:jc w:val="left"/>
        <w:rPr>
          <w:rFonts w:ascii="Arial" w:hAnsi="Arial"/>
          <w:color w:val="695C45"/>
          <w:sz w:val="24"/>
        </w:rPr>
      </w:pPr>
      <w:r>
        <w:rPr>
          <w:color w:val="695C45"/>
          <w:sz w:val="24"/>
        </w:rPr>
        <w:t>The</w:t>
      </w:r>
      <w:r>
        <w:rPr>
          <w:color w:val="695C45"/>
          <w:spacing w:val="-5"/>
          <w:sz w:val="24"/>
        </w:rPr>
        <w:t> </w:t>
      </w:r>
      <w:r>
        <w:rPr>
          <w:color w:val="695C45"/>
          <w:sz w:val="24"/>
        </w:rPr>
        <w:t>U.S.</w:t>
      </w:r>
      <w:r>
        <w:rPr>
          <w:color w:val="695C45"/>
          <w:spacing w:val="-5"/>
          <w:sz w:val="24"/>
        </w:rPr>
        <w:t> </w:t>
      </w:r>
      <w:r>
        <w:rPr>
          <w:color w:val="695C45"/>
          <w:sz w:val="24"/>
        </w:rPr>
        <w:t>has</w:t>
      </w:r>
      <w:r>
        <w:rPr>
          <w:color w:val="695C45"/>
          <w:spacing w:val="-5"/>
          <w:sz w:val="24"/>
        </w:rPr>
        <w:t> </w:t>
      </w:r>
      <w:r>
        <w:rPr>
          <w:color w:val="695C45"/>
          <w:sz w:val="24"/>
        </w:rPr>
        <w:t>systematically</w:t>
      </w:r>
      <w:r>
        <w:rPr>
          <w:color w:val="695C45"/>
          <w:spacing w:val="-5"/>
          <w:sz w:val="24"/>
        </w:rPr>
        <w:t> </w:t>
      </w:r>
      <w:r>
        <w:rPr>
          <w:color w:val="695C45"/>
          <w:sz w:val="24"/>
        </w:rPr>
        <w:t>blocked</w:t>
      </w:r>
      <w:r>
        <w:rPr>
          <w:color w:val="695C45"/>
          <w:spacing w:val="-5"/>
          <w:sz w:val="24"/>
        </w:rPr>
        <w:t> </w:t>
      </w:r>
      <w:r>
        <w:rPr>
          <w:color w:val="695C45"/>
          <w:sz w:val="24"/>
        </w:rPr>
        <w:t>the</w:t>
      </w:r>
      <w:r>
        <w:rPr>
          <w:color w:val="695C45"/>
          <w:spacing w:val="-5"/>
          <w:sz w:val="24"/>
        </w:rPr>
        <w:t> </w:t>
      </w:r>
      <w:r>
        <w:rPr>
          <w:color w:val="695C45"/>
          <w:sz w:val="24"/>
        </w:rPr>
        <w:t>appointment</w:t>
      </w:r>
      <w:r>
        <w:rPr>
          <w:color w:val="695C45"/>
          <w:spacing w:val="-5"/>
          <w:sz w:val="24"/>
        </w:rPr>
        <w:t> </w:t>
      </w:r>
      <w:r>
        <w:rPr>
          <w:color w:val="695C45"/>
          <w:sz w:val="24"/>
        </w:rPr>
        <w:t>of</w:t>
      </w:r>
      <w:r>
        <w:rPr>
          <w:color w:val="695C45"/>
          <w:spacing w:val="-5"/>
          <w:sz w:val="24"/>
        </w:rPr>
        <w:t> </w:t>
      </w:r>
      <w:r>
        <w:rPr>
          <w:color w:val="695C45"/>
          <w:sz w:val="24"/>
        </w:rPr>
        <w:t>new</w:t>
      </w:r>
      <w:r>
        <w:rPr>
          <w:color w:val="695C45"/>
          <w:spacing w:val="-5"/>
          <w:sz w:val="24"/>
        </w:rPr>
        <w:t> </w:t>
      </w:r>
      <w:r>
        <w:rPr>
          <w:color w:val="695C45"/>
          <w:sz w:val="24"/>
        </w:rPr>
        <w:t>Appellate Body members (“judges”) and de facto impeded the work of the WTO appeal mechanism.</w:t>
      </w:r>
    </w:p>
    <w:p>
      <w:pPr>
        <w:spacing w:after="0" w:line="254" w:lineRule="auto"/>
        <w:jc w:val="left"/>
        <w:rPr>
          <w:rFonts w:ascii="Arial" w:hAnsi="Arial"/>
          <w:sz w:val="24"/>
        </w:rPr>
        <w:sectPr>
          <w:pgSz w:w="11920" w:h="16840"/>
          <w:pgMar w:header="689" w:footer="438" w:top="1040" w:bottom="620" w:left="1020" w:right="280"/>
        </w:sectPr>
      </w:pPr>
    </w:p>
    <w:p>
      <w:pPr>
        <w:pStyle w:val="ListParagraph"/>
        <w:numPr>
          <w:ilvl w:val="1"/>
          <w:numId w:val="17"/>
        </w:numPr>
        <w:tabs>
          <w:tab w:pos="833" w:val="left" w:leader="none"/>
          <w:tab w:pos="834" w:val="left" w:leader="none"/>
        </w:tabs>
        <w:spacing w:line="254" w:lineRule="auto" w:before="62" w:after="0"/>
        <w:ind w:left="833" w:right="1071" w:hanging="360"/>
        <w:jc w:val="left"/>
        <w:rPr>
          <w:rFonts w:ascii="Arial" w:hAnsi="Arial"/>
          <w:color w:val="695C45"/>
          <w:sz w:val="24"/>
        </w:rPr>
      </w:pPr>
      <w:r>
        <w:rPr/>
        <w:pict>
          <v:shape style="position:absolute;margin-left:-33.568329pt;margin-top:414.756165pt;width:662.15pt;height:14.4pt;mso-position-horizontal-relative:page;mso-position-vertical-relative:page;z-index:-1777152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Chinese</w:t>
      </w:r>
      <w:r>
        <w:rPr>
          <w:color w:val="695C45"/>
          <w:spacing w:val="-5"/>
          <w:sz w:val="24"/>
        </w:rPr>
        <w:t> </w:t>
      </w:r>
      <w:r>
        <w:rPr>
          <w:color w:val="695C45"/>
          <w:sz w:val="24"/>
        </w:rPr>
        <w:t>mercantilism</w:t>
      </w:r>
      <w:r>
        <w:rPr>
          <w:color w:val="695C45"/>
          <w:spacing w:val="-5"/>
          <w:sz w:val="24"/>
        </w:rPr>
        <w:t> </w:t>
      </w:r>
      <w:r>
        <w:rPr>
          <w:color w:val="1B1B1B"/>
          <w:sz w:val="24"/>
        </w:rPr>
        <w:t>(</w:t>
      </w:r>
      <w:r>
        <w:rPr>
          <w:color w:val="695C45"/>
          <w:sz w:val="24"/>
        </w:rPr>
        <w:t>encouraging</w:t>
      </w:r>
      <w:r>
        <w:rPr>
          <w:color w:val="695C45"/>
          <w:spacing w:val="-5"/>
          <w:sz w:val="24"/>
        </w:rPr>
        <w:t> </w:t>
      </w:r>
      <w:r>
        <w:rPr>
          <w:color w:val="695C45"/>
          <w:sz w:val="24"/>
        </w:rPr>
        <w:t>exports</w:t>
      </w:r>
      <w:r>
        <w:rPr>
          <w:color w:val="695C45"/>
          <w:spacing w:val="-5"/>
          <w:sz w:val="24"/>
        </w:rPr>
        <w:t> </w:t>
      </w:r>
      <w:r>
        <w:rPr>
          <w:color w:val="695C45"/>
          <w:sz w:val="24"/>
        </w:rPr>
        <w:t>and</w:t>
      </w:r>
      <w:r>
        <w:rPr>
          <w:color w:val="695C45"/>
          <w:spacing w:val="-5"/>
          <w:sz w:val="24"/>
        </w:rPr>
        <w:t> </w:t>
      </w:r>
      <w:r>
        <w:rPr>
          <w:color w:val="695C45"/>
          <w:sz w:val="24"/>
        </w:rPr>
        <w:t>putting</w:t>
      </w:r>
      <w:r>
        <w:rPr>
          <w:color w:val="695C45"/>
          <w:spacing w:val="-5"/>
          <w:sz w:val="24"/>
        </w:rPr>
        <w:t> </w:t>
      </w:r>
      <w:r>
        <w:rPr>
          <w:color w:val="695C45"/>
          <w:sz w:val="24"/>
        </w:rPr>
        <w:t>limits</w:t>
      </w:r>
      <w:r>
        <w:rPr>
          <w:color w:val="695C45"/>
          <w:spacing w:val="-5"/>
          <w:sz w:val="24"/>
        </w:rPr>
        <w:t> </w:t>
      </w:r>
      <w:r>
        <w:rPr>
          <w:color w:val="695C45"/>
          <w:sz w:val="24"/>
        </w:rPr>
        <w:t>on</w:t>
      </w:r>
      <w:r>
        <w:rPr>
          <w:color w:val="695C45"/>
          <w:spacing w:val="-5"/>
          <w:sz w:val="24"/>
        </w:rPr>
        <w:t> </w:t>
      </w:r>
      <w:r>
        <w:rPr>
          <w:color w:val="695C45"/>
          <w:sz w:val="24"/>
        </w:rPr>
        <w:t>imports),</w:t>
      </w:r>
      <w:r>
        <w:rPr>
          <w:color w:val="695C45"/>
          <w:spacing w:val="-5"/>
          <w:sz w:val="24"/>
        </w:rPr>
        <w:t> </w:t>
      </w:r>
      <w:r>
        <w:rPr>
          <w:color w:val="695C45"/>
          <w:sz w:val="24"/>
        </w:rPr>
        <w:t>the USA’s aggressive use of unilateral tariff measures, and the inability of WTO members to reach consensus on expanding its disciplines to important new </w:t>
      </w:r>
      <w:r>
        <w:rPr>
          <w:color w:val="695C45"/>
          <w:spacing w:val="-2"/>
          <w:sz w:val="24"/>
        </w:rPr>
        <w:t>sectors</w:t>
      </w:r>
    </w:p>
    <w:p>
      <w:pPr>
        <w:pStyle w:val="ListParagraph"/>
        <w:numPr>
          <w:ilvl w:val="1"/>
          <w:numId w:val="17"/>
        </w:numPr>
        <w:tabs>
          <w:tab w:pos="833" w:val="left" w:leader="none"/>
          <w:tab w:pos="834" w:val="left" w:leader="none"/>
        </w:tabs>
        <w:spacing w:line="254" w:lineRule="auto" w:before="0" w:after="0"/>
        <w:ind w:left="833" w:right="869" w:hanging="360"/>
        <w:jc w:val="left"/>
        <w:rPr>
          <w:rFonts w:ascii="Arial" w:hAnsi="Arial"/>
          <w:color w:val="695C45"/>
          <w:sz w:val="24"/>
        </w:rPr>
      </w:pPr>
      <w:r>
        <w:rPr>
          <w:color w:val="695C45"/>
          <w:sz w:val="24"/>
        </w:rPr>
        <w:t>Challenges</w:t>
      </w:r>
      <w:r>
        <w:rPr>
          <w:color w:val="695C45"/>
          <w:spacing w:val="-5"/>
          <w:sz w:val="24"/>
        </w:rPr>
        <w:t> </w:t>
      </w:r>
      <w:r>
        <w:rPr>
          <w:color w:val="695C45"/>
          <w:sz w:val="24"/>
        </w:rPr>
        <w:t>faced</w:t>
      </w:r>
      <w:r>
        <w:rPr>
          <w:color w:val="695C45"/>
          <w:spacing w:val="-5"/>
          <w:sz w:val="24"/>
        </w:rPr>
        <w:t> </w:t>
      </w:r>
      <w:r>
        <w:rPr>
          <w:color w:val="695C45"/>
          <w:sz w:val="24"/>
        </w:rPr>
        <w:t>by</w:t>
      </w:r>
      <w:r>
        <w:rPr>
          <w:color w:val="695C45"/>
          <w:spacing w:val="-5"/>
          <w:sz w:val="24"/>
        </w:rPr>
        <w:t> </w:t>
      </w:r>
      <w:r>
        <w:rPr>
          <w:color w:val="695C45"/>
          <w:sz w:val="24"/>
        </w:rPr>
        <w:t>WTO:</w:t>
      </w:r>
      <w:r>
        <w:rPr>
          <w:color w:val="695C45"/>
          <w:spacing w:val="-5"/>
          <w:sz w:val="24"/>
        </w:rPr>
        <w:t> </w:t>
      </w:r>
      <w:r>
        <w:rPr>
          <w:color w:val="695C45"/>
          <w:sz w:val="24"/>
        </w:rPr>
        <w:t>Restoring</w:t>
      </w:r>
      <w:r>
        <w:rPr>
          <w:color w:val="695C45"/>
          <w:spacing w:val="-5"/>
          <w:sz w:val="24"/>
        </w:rPr>
        <w:t> </w:t>
      </w:r>
      <w:r>
        <w:rPr>
          <w:color w:val="695C45"/>
          <w:sz w:val="24"/>
        </w:rPr>
        <w:t>dispute</w:t>
      </w:r>
      <w:r>
        <w:rPr>
          <w:color w:val="695C45"/>
          <w:spacing w:val="-5"/>
          <w:sz w:val="24"/>
        </w:rPr>
        <w:t> </w:t>
      </w:r>
      <w:r>
        <w:rPr>
          <w:color w:val="695C45"/>
          <w:sz w:val="24"/>
        </w:rPr>
        <w:t>settlement</w:t>
      </w:r>
      <w:r>
        <w:rPr>
          <w:color w:val="695C45"/>
          <w:spacing w:val="-5"/>
          <w:sz w:val="24"/>
        </w:rPr>
        <w:t> </w:t>
      </w:r>
      <w:r>
        <w:rPr>
          <w:color w:val="695C45"/>
          <w:sz w:val="24"/>
        </w:rPr>
        <w:t>mechanism,</w:t>
      </w:r>
      <w:r>
        <w:rPr>
          <w:color w:val="695C45"/>
          <w:spacing w:val="-5"/>
          <w:sz w:val="24"/>
        </w:rPr>
        <w:t> </w:t>
      </w:r>
      <w:r>
        <w:rPr>
          <w:color w:val="695C45"/>
          <w:sz w:val="24"/>
        </w:rPr>
        <w:t>Divide</w:t>
      </w:r>
      <w:r>
        <w:rPr>
          <w:color w:val="695C45"/>
          <w:spacing w:val="-5"/>
          <w:sz w:val="24"/>
        </w:rPr>
        <w:t> </w:t>
      </w:r>
      <w:r>
        <w:rPr>
          <w:color w:val="695C45"/>
          <w:sz w:val="24"/>
        </w:rPr>
        <w:t>over</w:t>
      </w:r>
      <w:r>
        <w:rPr>
          <w:color w:val="695C45"/>
          <w:sz w:val="24"/>
        </w:rPr>
        <w:t> Doha development agenda, push for changing definition of ‘developing’ under S&amp;DT, Tackle vaccine nationalism, Voluntary sharing and pooling of IPR to fight </w:t>
      </w:r>
      <w:r>
        <w:rPr>
          <w:color w:val="695C45"/>
          <w:spacing w:val="-2"/>
          <w:sz w:val="24"/>
        </w:rPr>
        <w:t>COVID</w:t>
      </w:r>
    </w:p>
    <w:p>
      <w:pPr>
        <w:pStyle w:val="Heading7"/>
        <w:spacing w:before="229"/>
        <w:ind w:left="113" w:firstLine="0"/>
      </w:pPr>
      <w:r>
        <w:rPr>
          <w:color w:val="695C45"/>
        </w:rPr>
        <w:t>Way </w:t>
      </w:r>
      <w:r>
        <w:rPr>
          <w:color w:val="695C45"/>
          <w:spacing w:val="-2"/>
        </w:rPr>
        <w:t>forward</w:t>
      </w:r>
    </w:p>
    <w:p>
      <w:pPr>
        <w:pStyle w:val="ListParagraph"/>
        <w:numPr>
          <w:ilvl w:val="1"/>
          <w:numId w:val="17"/>
        </w:numPr>
        <w:tabs>
          <w:tab w:pos="833" w:val="left" w:leader="none"/>
          <w:tab w:pos="834" w:val="left" w:leader="none"/>
        </w:tabs>
        <w:spacing w:line="254" w:lineRule="auto" w:before="258" w:after="0"/>
        <w:ind w:left="833" w:right="924" w:hanging="360"/>
        <w:jc w:val="left"/>
        <w:rPr>
          <w:rFonts w:ascii="Arial" w:hAnsi="Arial"/>
          <w:color w:val="695C45"/>
          <w:sz w:val="24"/>
        </w:rPr>
      </w:pPr>
      <w:r>
        <w:rPr>
          <w:color w:val="1B1B1B"/>
          <w:sz w:val="24"/>
        </w:rPr>
        <w:t>Since the WTO is consensus-based, reaching an agreement is difficult. Explore plurilateral</w:t>
      </w:r>
      <w:r>
        <w:rPr>
          <w:color w:val="1B1B1B"/>
          <w:spacing w:val="-5"/>
          <w:sz w:val="24"/>
        </w:rPr>
        <w:t> </w:t>
      </w:r>
      <w:r>
        <w:rPr>
          <w:color w:val="1B1B1B"/>
          <w:sz w:val="24"/>
        </w:rPr>
        <w:t>agreement</w:t>
      </w:r>
      <w:r>
        <w:rPr>
          <w:color w:val="1B1B1B"/>
          <w:spacing w:val="-5"/>
          <w:sz w:val="24"/>
        </w:rPr>
        <w:t> </w:t>
      </w:r>
      <w:r>
        <w:rPr>
          <w:color w:val="1B1B1B"/>
          <w:sz w:val="24"/>
        </w:rPr>
        <w:t>with</w:t>
      </w:r>
      <w:r>
        <w:rPr>
          <w:color w:val="1B1B1B"/>
          <w:spacing w:val="-5"/>
          <w:sz w:val="24"/>
        </w:rPr>
        <w:t> </w:t>
      </w:r>
      <w:r>
        <w:rPr>
          <w:color w:val="1B1B1B"/>
          <w:sz w:val="24"/>
        </w:rPr>
        <w:t>a</w:t>
      </w:r>
      <w:r>
        <w:rPr>
          <w:color w:val="1B1B1B"/>
          <w:spacing w:val="-5"/>
          <w:sz w:val="24"/>
        </w:rPr>
        <w:t> </w:t>
      </w:r>
      <w:r>
        <w:rPr>
          <w:color w:val="1B1B1B"/>
          <w:sz w:val="24"/>
        </w:rPr>
        <w:t>group</w:t>
      </w:r>
      <w:r>
        <w:rPr>
          <w:color w:val="1B1B1B"/>
          <w:spacing w:val="-5"/>
          <w:sz w:val="24"/>
        </w:rPr>
        <w:t> </w:t>
      </w:r>
      <w:r>
        <w:rPr>
          <w:color w:val="1B1B1B"/>
          <w:sz w:val="24"/>
        </w:rPr>
        <w:t>of</w:t>
      </w:r>
      <w:r>
        <w:rPr>
          <w:color w:val="1B1B1B"/>
          <w:spacing w:val="-5"/>
          <w:sz w:val="24"/>
        </w:rPr>
        <w:t> </w:t>
      </w:r>
      <w:r>
        <w:rPr>
          <w:color w:val="1B1B1B"/>
          <w:sz w:val="24"/>
        </w:rPr>
        <w:t>like-minded</w:t>
      </w:r>
      <w:r>
        <w:rPr>
          <w:color w:val="1B1B1B"/>
          <w:spacing w:val="-5"/>
          <w:sz w:val="24"/>
        </w:rPr>
        <w:t> </w:t>
      </w:r>
      <w:r>
        <w:rPr>
          <w:color w:val="1B1B1B"/>
          <w:sz w:val="24"/>
        </w:rPr>
        <w:t>countries</w:t>
      </w:r>
      <w:r>
        <w:rPr>
          <w:color w:val="1B1B1B"/>
          <w:spacing w:val="-5"/>
          <w:sz w:val="24"/>
        </w:rPr>
        <w:t> </w:t>
      </w:r>
      <w:r>
        <w:rPr>
          <w:color w:val="1B1B1B"/>
          <w:sz w:val="24"/>
        </w:rPr>
        <w:t>(applied</w:t>
      </w:r>
      <w:r>
        <w:rPr>
          <w:color w:val="1B1B1B"/>
          <w:spacing w:val="-5"/>
          <w:sz w:val="24"/>
        </w:rPr>
        <w:t> </w:t>
      </w:r>
      <w:r>
        <w:rPr>
          <w:color w:val="1B1B1B"/>
          <w:sz w:val="24"/>
        </w:rPr>
        <w:t>for</w:t>
      </w:r>
      <w:r>
        <w:rPr>
          <w:color w:val="1B1B1B"/>
          <w:spacing w:val="-5"/>
          <w:sz w:val="24"/>
        </w:rPr>
        <w:t> </w:t>
      </w:r>
      <w:r>
        <w:rPr>
          <w:color w:val="1B1B1B"/>
          <w:sz w:val="24"/>
        </w:rPr>
        <w:t>Indian</w:t>
      </w:r>
      <w:r>
        <w:rPr>
          <w:color w:val="1B1B1B"/>
          <w:sz w:val="24"/>
        </w:rPr>
        <w:t> interests too)</w:t>
      </w:r>
      <w:r>
        <w:rPr>
          <w:color w:val="1B1B1B"/>
          <w:spacing w:val="-1"/>
          <w:sz w:val="24"/>
        </w:rPr>
        <w:t> </w:t>
      </w:r>
      <w:r>
        <w:rPr>
          <w:color w:val="1B1B1B"/>
          <w:sz w:val="24"/>
        </w:rPr>
        <w:t>on a</w:t>
      </w:r>
      <w:r>
        <w:rPr>
          <w:color w:val="1B1B1B"/>
          <w:spacing w:val="-1"/>
          <w:sz w:val="24"/>
        </w:rPr>
        <w:t> </w:t>
      </w:r>
      <w:r>
        <w:rPr>
          <w:color w:val="1B1B1B"/>
          <w:sz w:val="24"/>
        </w:rPr>
        <w:t>new set</w:t>
      </w:r>
      <w:r>
        <w:rPr>
          <w:color w:val="1B1B1B"/>
          <w:spacing w:val="-1"/>
          <w:sz w:val="24"/>
        </w:rPr>
        <w:t> </w:t>
      </w:r>
      <w:r>
        <w:rPr>
          <w:color w:val="1B1B1B"/>
          <w:sz w:val="24"/>
        </w:rPr>
        <w:t>of rules</w:t>
      </w:r>
      <w:r>
        <w:rPr>
          <w:color w:val="1B1B1B"/>
          <w:spacing w:val="-1"/>
          <w:sz w:val="24"/>
        </w:rPr>
        <w:t> </w:t>
      </w:r>
      <w:r>
        <w:rPr>
          <w:color w:val="1B1B1B"/>
          <w:sz w:val="24"/>
        </w:rPr>
        <w:t>that serve</w:t>
      </w:r>
      <w:r>
        <w:rPr>
          <w:color w:val="1B1B1B"/>
          <w:spacing w:val="-1"/>
          <w:sz w:val="24"/>
        </w:rPr>
        <w:t> </w:t>
      </w:r>
      <w:r>
        <w:rPr>
          <w:color w:val="1B1B1B"/>
          <w:sz w:val="24"/>
        </w:rPr>
        <w:t>as an</w:t>
      </w:r>
      <w:r>
        <w:rPr>
          <w:color w:val="1B1B1B"/>
          <w:spacing w:val="-1"/>
          <w:sz w:val="24"/>
        </w:rPr>
        <w:t> </w:t>
      </w:r>
      <w:r>
        <w:rPr>
          <w:color w:val="1B1B1B"/>
          <w:sz w:val="24"/>
        </w:rPr>
        <w:t>addendum (supplement)</w:t>
      </w:r>
      <w:r>
        <w:rPr>
          <w:color w:val="1B1B1B"/>
          <w:spacing w:val="-1"/>
          <w:sz w:val="24"/>
        </w:rPr>
        <w:t> </w:t>
      </w:r>
      <w:r>
        <w:rPr>
          <w:color w:val="1B1B1B"/>
          <w:sz w:val="24"/>
        </w:rPr>
        <w:t>to the broader WTO.</w:t>
      </w:r>
    </w:p>
    <w:p>
      <w:pPr>
        <w:pStyle w:val="ListParagraph"/>
        <w:numPr>
          <w:ilvl w:val="1"/>
          <w:numId w:val="17"/>
        </w:numPr>
        <w:tabs>
          <w:tab w:pos="833" w:val="left" w:leader="none"/>
          <w:tab w:pos="834" w:val="left" w:leader="none"/>
        </w:tabs>
        <w:spacing w:line="254" w:lineRule="auto" w:before="0" w:after="0"/>
        <w:ind w:left="833" w:right="1386" w:hanging="360"/>
        <w:jc w:val="left"/>
        <w:rPr>
          <w:rFonts w:ascii="Arial" w:hAnsi="Arial"/>
          <w:color w:val="695C45"/>
          <w:sz w:val="24"/>
        </w:rPr>
      </w:pPr>
      <w:r>
        <w:rPr>
          <w:color w:val="1B1B1B"/>
          <w:sz w:val="24"/>
        </w:rPr>
        <w:t>World</w:t>
      </w:r>
      <w:r>
        <w:rPr>
          <w:color w:val="1B1B1B"/>
          <w:spacing w:val="-4"/>
          <w:sz w:val="24"/>
        </w:rPr>
        <w:t> </w:t>
      </w:r>
      <w:r>
        <w:rPr>
          <w:color w:val="1B1B1B"/>
          <w:sz w:val="24"/>
        </w:rPr>
        <w:t>is</w:t>
      </w:r>
      <w:r>
        <w:rPr>
          <w:color w:val="1B1B1B"/>
          <w:spacing w:val="-4"/>
          <w:sz w:val="24"/>
        </w:rPr>
        <w:t> </w:t>
      </w:r>
      <w:r>
        <w:rPr>
          <w:color w:val="1B1B1B"/>
          <w:sz w:val="24"/>
        </w:rPr>
        <w:t>going</w:t>
      </w:r>
      <w:r>
        <w:rPr>
          <w:color w:val="1B1B1B"/>
          <w:spacing w:val="-4"/>
          <w:sz w:val="24"/>
        </w:rPr>
        <w:t> </w:t>
      </w:r>
      <w:r>
        <w:rPr>
          <w:color w:val="1B1B1B"/>
          <w:sz w:val="24"/>
        </w:rPr>
        <w:t>through</w:t>
      </w:r>
      <w:r>
        <w:rPr>
          <w:color w:val="1B1B1B"/>
          <w:spacing w:val="-4"/>
          <w:sz w:val="24"/>
        </w:rPr>
        <w:t> </w:t>
      </w:r>
      <w:r>
        <w:rPr>
          <w:color w:val="1B1B1B"/>
          <w:sz w:val="24"/>
        </w:rPr>
        <w:t>the</w:t>
      </w:r>
      <w:r>
        <w:rPr>
          <w:color w:val="1B1B1B"/>
          <w:spacing w:val="-4"/>
          <w:sz w:val="24"/>
        </w:rPr>
        <w:t> </w:t>
      </w:r>
      <w:r>
        <w:rPr>
          <w:color w:val="1B1B1B"/>
          <w:sz w:val="24"/>
        </w:rPr>
        <w:t>protectionism,</w:t>
      </w:r>
      <w:r>
        <w:rPr>
          <w:color w:val="1B1B1B"/>
          <w:spacing w:val="-4"/>
          <w:sz w:val="24"/>
        </w:rPr>
        <w:t> </w:t>
      </w:r>
      <w:r>
        <w:rPr>
          <w:color w:val="1B1B1B"/>
          <w:sz w:val="24"/>
        </w:rPr>
        <w:t>trade</w:t>
      </w:r>
      <w:r>
        <w:rPr>
          <w:color w:val="1B1B1B"/>
          <w:spacing w:val="-4"/>
          <w:sz w:val="24"/>
        </w:rPr>
        <w:t> </w:t>
      </w:r>
      <w:r>
        <w:rPr>
          <w:color w:val="1B1B1B"/>
          <w:sz w:val="24"/>
        </w:rPr>
        <w:t>war</w:t>
      </w:r>
      <w:r>
        <w:rPr>
          <w:color w:val="1B1B1B"/>
          <w:spacing w:val="-4"/>
          <w:sz w:val="24"/>
        </w:rPr>
        <w:t> </w:t>
      </w:r>
      <w:r>
        <w:rPr>
          <w:color w:val="1B1B1B"/>
          <w:sz w:val="24"/>
        </w:rPr>
        <w:t>(like</w:t>
      </w:r>
      <w:r>
        <w:rPr>
          <w:color w:val="1B1B1B"/>
          <w:spacing w:val="-4"/>
          <w:sz w:val="24"/>
        </w:rPr>
        <w:t> </w:t>
      </w:r>
      <w:r>
        <w:rPr>
          <w:color w:val="1B1B1B"/>
          <w:sz w:val="24"/>
        </w:rPr>
        <w:t>USA</w:t>
      </w:r>
      <w:r>
        <w:rPr>
          <w:color w:val="1B1B1B"/>
          <w:spacing w:val="-4"/>
          <w:sz w:val="24"/>
        </w:rPr>
        <w:t> </w:t>
      </w:r>
      <w:r>
        <w:rPr>
          <w:color w:val="1B1B1B"/>
          <w:sz w:val="24"/>
        </w:rPr>
        <w:t>&amp;</w:t>
      </w:r>
      <w:r>
        <w:rPr>
          <w:color w:val="1B1B1B"/>
          <w:spacing w:val="-4"/>
          <w:sz w:val="24"/>
        </w:rPr>
        <w:t> </w:t>
      </w:r>
      <w:r>
        <w:rPr>
          <w:color w:val="1B1B1B"/>
          <w:sz w:val="24"/>
        </w:rPr>
        <w:t>China),</w:t>
      </w:r>
      <w:r>
        <w:rPr>
          <w:color w:val="1B1B1B"/>
          <w:spacing w:val="-4"/>
          <w:sz w:val="24"/>
        </w:rPr>
        <w:t> </w:t>
      </w:r>
      <w:r>
        <w:rPr>
          <w:color w:val="1B1B1B"/>
          <w:sz w:val="24"/>
        </w:rPr>
        <w:t>and</w:t>
      </w:r>
      <w:r>
        <w:rPr>
          <w:color w:val="1B1B1B"/>
          <w:sz w:val="24"/>
        </w:rPr>
        <w:t> Brexit making global economy squeezed. The role of WTO in future is very</w:t>
      </w:r>
    </w:p>
    <w:p>
      <w:pPr>
        <w:pStyle w:val="BodyText"/>
        <w:spacing w:line="254" w:lineRule="auto"/>
        <w:ind w:left="833" w:right="886" w:firstLine="0"/>
      </w:pPr>
      <w:r>
        <w:rPr>
          <w:color w:val="1B1B1B"/>
        </w:rPr>
        <w:t>crucial</w:t>
      </w:r>
      <w:r>
        <w:rPr>
          <w:color w:val="1B1B1B"/>
          <w:spacing w:val="-4"/>
        </w:rPr>
        <w:t> </w:t>
      </w:r>
      <w:r>
        <w:rPr>
          <w:color w:val="1B1B1B"/>
        </w:rPr>
        <w:t>to</w:t>
      </w:r>
      <w:r>
        <w:rPr>
          <w:color w:val="1B1B1B"/>
          <w:spacing w:val="-4"/>
        </w:rPr>
        <w:t> </w:t>
      </w:r>
      <w:r>
        <w:rPr>
          <w:color w:val="1B1B1B"/>
        </w:rPr>
        <w:t>preserve</w:t>
      </w:r>
      <w:r>
        <w:rPr>
          <w:color w:val="1B1B1B"/>
          <w:spacing w:val="-4"/>
        </w:rPr>
        <w:t> </w:t>
      </w:r>
      <w:r>
        <w:rPr>
          <w:color w:val="1B1B1B"/>
        </w:rPr>
        <w:t>global</w:t>
      </w:r>
      <w:r>
        <w:rPr>
          <w:color w:val="1B1B1B"/>
          <w:spacing w:val="-4"/>
        </w:rPr>
        <w:t> </w:t>
      </w:r>
      <w:r>
        <w:rPr>
          <w:color w:val="1B1B1B"/>
        </w:rPr>
        <w:t>liberalised</w:t>
      </w:r>
      <w:r>
        <w:rPr>
          <w:color w:val="1B1B1B"/>
          <w:spacing w:val="-4"/>
        </w:rPr>
        <w:t> </w:t>
      </w:r>
      <w:r>
        <w:rPr>
          <w:color w:val="1B1B1B"/>
        </w:rPr>
        <w:t>economic</w:t>
      </w:r>
      <w:r>
        <w:rPr>
          <w:color w:val="1B1B1B"/>
          <w:spacing w:val="-4"/>
        </w:rPr>
        <w:t> </w:t>
      </w:r>
      <w:r>
        <w:rPr>
          <w:color w:val="1B1B1B"/>
        </w:rPr>
        <w:t>system</w:t>
      </w:r>
      <w:r>
        <w:rPr>
          <w:color w:val="1B1B1B"/>
          <w:spacing w:val="-4"/>
        </w:rPr>
        <w:t> </w:t>
      </w:r>
      <w:r>
        <w:rPr>
          <w:color w:val="1B1B1B"/>
        </w:rPr>
        <w:t>evolved</w:t>
      </w:r>
      <w:r>
        <w:rPr>
          <w:color w:val="1B1B1B"/>
          <w:spacing w:val="-4"/>
        </w:rPr>
        <w:t> </w:t>
      </w:r>
      <w:r>
        <w:rPr>
          <w:color w:val="1B1B1B"/>
        </w:rPr>
        <w:t>since</w:t>
      </w:r>
      <w:r>
        <w:rPr>
          <w:color w:val="1B1B1B"/>
          <w:spacing w:val="-4"/>
        </w:rPr>
        <w:t> </w:t>
      </w:r>
      <w:r>
        <w:rPr>
          <w:color w:val="1B1B1B"/>
        </w:rPr>
        <w:t>the</w:t>
      </w:r>
      <w:r>
        <w:rPr>
          <w:color w:val="1B1B1B"/>
          <w:spacing w:val="-4"/>
        </w:rPr>
        <w:t> </w:t>
      </w:r>
      <w:r>
        <w:rPr>
          <w:color w:val="1B1B1B"/>
        </w:rPr>
        <w:t>end</w:t>
      </w:r>
      <w:r>
        <w:rPr>
          <w:color w:val="1B1B1B"/>
          <w:spacing w:val="-4"/>
        </w:rPr>
        <w:t> </w:t>
      </w:r>
      <w:r>
        <w:rPr>
          <w:color w:val="1B1B1B"/>
        </w:rPr>
        <w:t>of the 2</w:t>
      </w:r>
      <w:r>
        <w:rPr>
          <w:color w:val="1B1B1B"/>
          <w:position w:val="10"/>
          <w:sz w:val="14"/>
        </w:rPr>
        <w:t>nd</w:t>
      </w:r>
      <w:r>
        <w:rPr>
          <w:color w:val="1B1B1B"/>
          <w:spacing w:val="40"/>
          <w:position w:val="10"/>
          <w:sz w:val="14"/>
        </w:rPr>
        <w:t> </w:t>
      </w:r>
      <w:r>
        <w:rPr>
          <w:color w:val="1B1B1B"/>
        </w:rPr>
        <w:t>World War.</w:t>
      </w:r>
    </w:p>
    <w:p>
      <w:pPr>
        <w:pStyle w:val="ListParagraph"/>
        <w:numPr>
          <w:ilvl w:val="1"/>
          <w:numId w:val="17"/>
        </w:numPr>
        <w:tabs>
          <w:tab w:pos="833" w:val="left" w:leader="none"/>
          <w:tab w:pos="834" w:val="left" w:leader="none"/>
        </w:tabs>
        <w:spacing w:line="254" w:lineRule="auto" w:before="0" w:after="0"/>
        <w:ind w:left="833" w:right="1041" w:hanging="360"/>
        <w:jc w:val="left"/>
        <w:rPr>
          <w:rFonts w:ascii="Arial" w:hAnsi="Arial"/>
          <w:color w:val="695C45"/>
          <w:sz w:val="24"/>
        </w:rPr>
      </w:pPr>
      <w:r>
        <w:rPr>
          <w:color w:val="1B1B1B"/>
          <w:sz w:val="24"/>
        </w:rPr>
        <w:t>It is right time when countries like USA giving threat to withdraw from WTO making</w:t>
      </w:r>
      <w:r>
        <w:rPr>
          <w:color w:val="1B1B1B"/>
          <w:spacing w:val="-4"/>
          <w:sz w:val="24"/>
        </w:rPr>
        <w:t> </w:t>
      </w:r>
      <w:r>
        <w:rPr>
          <w:color w:val="1B1B1B"/>
          <w:sz w:val="24"/>
        </w:rPr>
        <w:t>it</w:t>
      </w:r>
      <w:r>
        <w:rPr>
          <w:color w:val="1B1B1B"/>
          <w:spacing w:val="-4"/>
          <w:sz w:val="24"/>
        </w:rPr>
        <w:t> </w:t>
      </w:r>
      <w:r>
        <w:rPr>
          <w:color w:val="1B1B1B"/>
          <w:sz w:val="24"/>
        </w:rPr>
        <w:t>dysfunctional,</w:t>
      </w:r>
      <w:r>
        <w:rPr>
          <w:color w:val="1B1B1B"/>
          <w:spacing w:val="-4"/>
          <w:sz w:val="24"/>
        </w:rPr>
        <w:t> </w:t>
      </w:r>
      <w:r>
        <w:rPr>
          <w:color w:val="1B1B1B"/>
          <w:sz w:val="24"/>
        </w:rPr>
        <w:t>India</w:t>
      </w:r>
      <w:r>
        <w:rPr>
          <w:color w:val="1B1B1B"/>
          <w:spacing w:val="-4"/>
          <w:sz w:val="24"/>
        </w:rPr>
        <w:t> </w:t>
      </w:r>
      <w:r>
        <w:rPr>
          <w:color w:val="1B1B1B"/>
          <w:sz w:val="24"/>
        </w:rPr>
        <w:t>and</w:t>
      </w:r>
      <w:r>
        <w:rPr>
          <w:color w:val="1B1B1B"/>
          <w:spacing w:val="-4"/>
          <w:sz w:val="24"/>
        </w:rPr>
        <w:t> </w:t>
      </w:r>
      <w:r>
        <w:rPr>
          <w:color w:val="1B1B1B"/>
          <w:sz w:val="24"/>
        </w:rPr>
        <w:t>other</w:t>
      </w:r>
      <w:r>
        <w:rPr>
          <w:color w:val="1B1B1B"/>
          <w:spacing w:val="-4"/>
          <w:sz w:val="24"/>
        </w:rPr>
        <w:t> </w:t>
      </w:r>
      <w:r>
        <w:rPr>
          <w:color w:val="1B1B1B"/>
          <w:sz w:val="24"/>
        </w:rPr>
        <w:t>emerging</w:t>
      </w:r>
      <w:r>
        <w:rPr>
          <w:color w:val="1B1B1B"/>
          <w:spacing w:val="-4"/>
          <w:sz w:val="24"/>
        </w:rPr>
        <w:t> </w:t>
      </w:r>
      <w:r>
        <w:rPr>
          <w:color w:val="1B1B1B"/>
          <w:sz w:val="24"/>
        </w:rPr>
        <w:t>economies</w:t>
      </w:r>
      <w:r>
        <w:rPr>
          <w:color w:val="1B1B1B"/>
          <w:spacing w:val="-4"/>
          <w:sz w:val="24"/>
        </w:rPr>
        <w:t> </w:t>
      </w:r>
      <w:r>
        <w:rPr>
          <w:color w:val="1B1B1B"/>
          <w:sz w:val="24"/>
        </w:rPr>
        <w:t>like</w:t>
      </w:r>
      <w:r>
        <w:rPr>
          <w:color w:val="1B1B1B"/>
          <w:spacing w:val="-4"/>
          <w:sz w:val="24"/>
        </w:rPr>
        <w:t> </w:t>
      </w:r>
      <w:r>
        <w:rPr>
          <w:color w:val="1B1B1B"/>
          <w:sz w:val="24"/>
        </w:rPr>
        <w:t>Brazil,</w:t>
      </w:r>
      <w:r>
        <w:rPr>
          <w:color w:val="1B1B1B"/>
          <w:spacing w:val="-4"/>
          <w:sz w:val="24"/>
        </w:rPr>
        <w:t> </w:t>
      </w:r>
      <w:r>
        <w:rPr>
          <w:color w:val="1B1B1B"/>
          <w:sz w:val="24"/>
        </w:rPr>
        <w:t>South</w:t>
      </w:r>
      <w:r>
        <w:rPr>
          <w:color w:val="1B1B1B"/>
          <w:sz w:val="24"/>
        </w:rPr>
        <w:t> Africa etc can provide a strong base for strong WTO with saving interests of</w:t>
      </w:r>
    </w:p>
    <w:p>
      <w:pPr>
        <w:pStyle w:val="BodyText"/>
        <w:spacing w:line="322" w:lineRule="exact"/>
        <w:ind w:left="833" w:firstLine="0"/>
      </w:pPr>
      <w:r>
        <w:rPr/>
        <w:drawing>
          <wp:anchor distT="0" distB="0" distL="0" distR="0" allowOverlap="1" layoutInCell="1" locked="0" behindDoc="0" simplePos="0" relativeHeight="15816704">
            <wp:simplePos x="0" y="0"/>
            <wp:positionH relativeFrom="page">
              <wp:posOffset>739050</wp:posOffset>
            </wp:positionH>
            <wp:positionV relativeFrom="paragraph">
              <wp:posOffset>404358</wp:posOffset>
            </wp:positionV>
            <wp:extent cx="4000500" cy="3257550"/>
            <wp:effectExtent l="0" t="0" r="0" b="0"/>
            <wp:wrapNone/>
            <wp:docPr id="19" name="image10.jpeg" descr="img_2402.png"/>
            <wp:cNvGraphicFramePr>
              <a:graphicFrameLocks noChangeAspect="1"/>
            </wp:cNvGraphicFramePr>
            <a:graphic>
              <a:graphicData uri="http://schemas.openxmlformats.org/drawingml/2006/picture">
                <pic:pic>
                  <pic:nvPicPr>
                    <pic:cNvPr id="20" name="image10.jpeg"/>
                    <pic:cNvPicPr/>
                  </pic:nvPicPr>
                  <pic:blipFill>
                    <a:blip r:embed="rId21" cstate="print"/>
                    <a:stretch>
                      <a:fillRect/>
                    </a:stretch>
                  </pic:blipFill>
                  <pic:spPr>
                    <a:xfrm>
                      <a:off x="0" y="0"/>
                      <a:ext cx="4000500" cy="3257550"/>
                    </a:xfrm>
                    <a:prstGeom prst="rect">
                      <a:avLst/>
                    </a:prstGeom>
                  </pic:spPr>
                </pic:pic>
              </a:graphicData>
            </a:graphic>
          </wp:anchor>
        </w:drawing>
      </w:r>
      <w:r>
        <w:rPr>
          <w:color w:val="1B1B1B"/>
        </w:rPr>
        <w:t>developing</w:t>
      </w:r>
      <w:r>
        <w:rPr>
          <w:color w:val="1B1B1B"/>
          <w:spacing w:val="-13"/>
        </w:rPr>
        <w:t> </w:t>
      </w:r>
      <w:r>
        <w:rPr>
          <w:color w:val="1B1B1B"/>
          <w:spacing w:val="-2"/>
        </w:rPr>
        <w:t>countries.</w:t>
      </w: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1"/>
        </w:rPr>
      </w:pPr>
      <w:r>
        <w:rPr/>
        <w:pict>
          <v:shape style="position:absolute;margin-left:60.000004pt;margin-top:15.537882pt;width:476pt;height:.1pt;mso-position-horizontal-relative:page;mso-position-vertical-relative:paragraph;z-index:-15641600;mso-wrap-distance-left:0;mso-wrap-distance-right:0" id="docshape17" coordorigin="1200,311" coordsize="9520,0" path="m1200,311l10720,311e" filled="false" stroked="true" strokeweight="1.0pt" strokecolor="#878787">
            <v:path arrowok="t"/>
            <v:stroke dashstyle="solid"/>
            <w10:wrap type="topAndBottom"/>
          </v:shape>
        </w:pict>
      </w:r>
    </w:p>
    <w:p>
      <w:pPr>
        <w:pStyle w:val="BodyText"/>
        <w:spacing w:before="3"/>
        <w:ind w:left="0" w:firstLine="0"/>
        <w:rPr>
          <w:sz w:val="33"/>
        </w:rPr>
      </w:pPr>
    </w:p>
    <w:p>
      <w:pPr>
        <w:pStyle w:val="Heading2"/>
      </w:pPr>
      <w:bookmarkStart w:name="_TOC_250022" w:id="105"/>
      <w:bookmarkStart w:name="Current Updates and Value Additions " w:id="106"/>
      <w:r>
        <w:rPr>
          <w:b w:val="0"/>
        </w:rPr>
      </w:r>
      <w:r>
        <w:rPr>
          <w:color w:val="695C45"/>
        </w:rPr>
        <w:t>Current</w:t>
      </w:r>
      <w:r>
        <w:rPr>
          <w:color w:val="695C45"/>
          <w:spacing w:val="-8"/>
        </w:rPr>
        <w:t> </w:t>
      </w:r>
      <w:r>
        <w:rPr>
          <w:color w:val="695C45"/>
        </w:rPr>
        <w:t>Updates</w:t>
      </w:r>
      <w:r>
        <w:rPr>
          <w:color w:val="695C45"/>
          <w:spacing w:val="-5"/>
        </w:rPr>
        <w:t> </w:t>
      </w:r>
      <w:r>
        <w:rPr>
          <w:color w:val="695C45"/>
        </w:rPr>
        <w:t>and</w:t>
      </w:r>
      <w:r>
        <w:rPr>
          <w:color w:val="695C45"/>
          <w:spacing w:val="-6"/>
        </w:rPr>
        <w:t> </w:t>
      </w:r>
      <w:r>
        <w:rPr>
          <w:color w:val="695C45"/>
        </w:rPr>
        <w:t>Value</w:t>
      </w:r>
      <w:r>
        <w:rPr>
          <w:color w:val="695C45"/>
          <w:spacing w:val="-5"/>
        </w:rPr>
        <w:t> </w:t>
      </w:r>
      <w:bookmarkEnd w:id="105"/>
      <w:r>
        <w:rPr>
          <w:color w:val="695C45"/>
          <w:spacing w:val="-2"/>
        </w:rPr>
        <w:t>Additions</w:t>
      </w:r>
    </w:p>
    <w:p>
      <w:pPr>
        <w:spacing w:after="0"/>
        <w:sectPr>
          <w:pgSz w:w="11920" w:h="16840"/>
          <w:pgMar w:header="689" w:footer="438" w:top="1040" w:bottom="620" w:left="1020" w:right="280"/>
        </w:sectPr>
      </w:pPr>
    </w:p>
    <w:p>
      <w:pPr>
        <w:pStyle w:val="BodyText"/>
        <w:ind w:left="0" w:firstLine="0"/>
        <w:rPr>
          <w:b/>
          <w:sz w:val="9"/>
        </w:rPr>
      </w:pPr>
      <w:r>
        <w:rPr/>
        <w:pict>
          <v:shape style="position:absolute;margin-left:-28.928268pt;margin-top:425.958252pt;width:630.5pt;height:14.4pt;mso-position-horizontal-relative:page;mso-position-vertical-relative:page;z-index:-17769984;rotation:315" type="#_x0000_t136" fillcolor="#e7e9ec" stroked="f">
            <o:extrusion v:ext="view" autorotationcenter="t"/>
            <v:textpath style="font-family:&quot;Arial&quot;;font-size:14pt;v-text-kern:t;mso-text-shadow:auto" string="Madhav Agarwal (AIR 16-CSE 2024) t.me/madhavagrawalair16 &amp; Ratnesh Agrawal Insta @ratne"/>
            <w10:wrap type="none"/>
          </v:shape>
        </w:pict>
      </w:r>
    </w:p>
    <w:p>
      <w:pPr>
        <w:spacing w:line="254" w:lineRule="auto" w:before="54"/>
        <w:ind w:left="113" w:right="886" w:firstLine="0"/>
        <w:jc w:val="left"/>
        <w:rPr>
          <w:b/>
          <w:i/>
          <w:sz w:val="24"/>
        </w:rPr>
      </w:pPr>
      <w:r>
        <w:rPr>
          <w:rFonts w:ascii="Segoe UI Symbol" w:hAnsi="Segoe UI Symbol" w:eastAsia="Segoe UI Symbol"/>
          <w:color w:val="695C45"/>
          <w:sz w:val="28"/>
          <w:shd w:fill="FFF1CC" w:color="auto" w:val="clear"/>
        </w:rPr>
        <w:t>🔸</w:t>
      </w:r>
      <w:r>
        <w:rPr>
          <w:rFonts w:ascii="Segoe UI Symbol" w:hAnsi="Segoe UI Symbol" w:eastAsia="Segoe UI Symbol"/>
          <w:color w:val="695C45"/>
          <w:spacing w:val="-13"/>
          <w:sz w:val="28"/>
          <w:shd w:fill="FFF1CC" w:color="auto" w:val="clear"/>
        </w:rPr>
        <w:t> </w:t>
      </w:r>
      <w:r>
        <w:rPr>
          <w:b/>
          <w:i/>
          <w:color w:val="695C45"/>
          <w:sz w:val="24"/>
          <w:shd w:fill="FFF1CC" w:color="auto" w:val="clear"/>
        </w:rPr>
        <w:t>The value additions here have drawn from Dipin Sir’s classes, M365, </w:t>
      </w:r>
      <w:r>
        <w:rPr>
          <w:b/>
          <w:i/>
          <w:color w:val="695C45"/>
          <w:sz w:val="24"/>
          <w:shd w:fill="FFF1CC" w:color="auto" w:val="clear"/>
        </w:rPr>
        <w:t>and</w:t>
      </w:r>
      <w:r>
        <w:rPr>
          <w:b/>
          <w:i/>
          <w:color w:val="695C45"/>
          <w:sz w:val="24"/>
        </w:rPr>
        <w:t> </w:t>
      </w:r>
      <w:r>
        <w:rPr>
          <w:b/>
          <w:i/>
          <w:color w:val="695C45"/>
          <w:sz w:val="24"/>
          <w:shd w:fill="FFF1CC" w:color="auto" w:val="clear"/>
        </w:rPr>
        <w:t>newspapers. Due credit is respectfully acknowledged to all these sources.</w:t>
      </w:r>
    </w:p>
    <w:p>
      <w:pPr>
        <w:pStyle w:val="ListParagraph"/>
        <w:numPr>
          <w:ilvl w:val="1"/>
          <w:numId w:val="17"/>
        </w:numPr>
        <w:tabs>
          <w:tab w:pos="833" w:val="left" w:leader="none"/>
          <w:tab w:pos="834" w:val="left" w:leader="none"/>
        </w:tabs>
        <w:spacing w:line="240" w:lineRule="auto" w:before="240" w:after="0"/>
        <w:ind w:left="833" w:right="0" w:hanging="361"/>
        <w:jc w:val="left"/>
        <w:rPr>
          <w:rFonts w:ascii="Arial" w:hAnsi="Arial"/>
          <w:color w:val="695C45"/>
          <w:sz w:val="24"/>
        </w:rPr>
      </w:pPr>
      <w:r>
        <w:rPr>
          <w:b/>
          <w:color w:val="695C45"/>
          <w:sz w:val="24"/>
        </w:rPr>
        <w:t>2024</w:t>
      </w:r>
      <w:r>
        <w:rPr>
          <w:b/>
          <w:color w:val="695C45"/>
          <w:spacing w:val="-1"/>
          <w:sz w:val="24"/>
        </w:rPr>
        <w:t> </w:t>
      </w:r>
      <w:r>
        <w:rPr>
          <w:b/>
          <w:color w:val="695C45"/>
          <w:sz w:val="24"/>
        </w:rPr>
        <w:t>- Latest Current</w:t>
      </w:r>
      <w:r>
        <w:rPr>
          <w:b/>
          <w:color w:val="695C45"/>
          <w:spacing w:val="-1"/>
          <w:sz w:val="24"/>
        </w:rPr>
        <w:t> </w:t>
      </w:r>
      <w:r>
        <w:rPr>
          <w:b/>
          <w:color w:val="695C45"/>
          <w:sz w:val="24"/>
        </w:rPr>
        <w:t>Affairs (from </w:t>
      </w:r>
      <w:r>
        <w:rPr>
          <w:b/>
          <w:color w:val="695C45"/>
          <w:spacing w:val="-2"/>
          <w:sz w:val="24"/>
        </w:rPr>
        <w:t>M365)</w:t>
      </w:r>
    </w:p>
    <w:p>
      <w:pPr>
        <w:pStyle w:val="Heading3"/>
        <w:numPr>
          <w:ilvl w:val="2"/>
          <w:numId w:val="17"/>
        </w:numPr>
        <w:tabs>
          <w:tab w:pos="1554" w:val="left" w:leader="none"/>
        </w:tabs>
        <w:spacing w:line="322" w:lineRule="exact" w:before="46" w:after="0"/>
        <w:ind w:left="1553" w:right="0" w:hanging="361"/>
        <w:jc w:val="left"/>
        <w:rPr>
          <w:rFonts w:ascii="Arial" w:hAnsi="Arial"/>
          <w:b w:val="0"/>
          <w:color w:val="695C45"/>
        </w:rPr>
      </w:pPr>
      <w:bookmarkStart w:name="_TOC_250021" w:id="107"/>
      <w:bookmarkStart w:name="○​Bangladesh Crisis: " w:id="108"/>
      <w:r>
        <w:rPr>
          <w:color w:val="695C45"/>
          <w:w w:val="85"/>
        </w:rPr>
        <w:t>B</w:t>
      </w:r>
      <w:r>
        <w:rPr>
          <w:color w:val="695C45"/>
          <w:w w:val="85"/>
        </w:rPr>
        <w:t>angladesh</w:t>
      </w:r>
      <w:r>
        <w:rPr>
          <w:color w:val="695C45"/>
          <w:spacing w:val="-3"/>
          <w:w w:val="95"/>
        </w:rPr>
        <w:t> </w:t>
      </w:r>
      <w:r>
        <w:rPr>
          <w:color w:val="695C45"/>
          <w:spacing w:val="-2"/>
          <w:w w:val="95"/>
        </w:rPr>
        <w:t>Crisis</w:t>
      </w:r>
      <w:bookmarkEnd w:id="107"/>
      <w:r>
        <w:rPr>
          <w:b w:val="0"/>
          <w:color w:val="695C45"/>
          <w:spacing w:val="-2"/>
          <w:w w:val="95"/>
        </w:rPr>
        <w:t>:</w:t>
      </w:r>
    </w:p>
    <w:p>
      <w:pPr>
        <w:pStyle w:val="ListParagraph"/>
        <w:numPr>
          <w:ilvl w:val="3"/>
          <w:numId w:val="17"/>
        </w:numPr>
        <w:tabs>
          <w:tab w:pos="2273" w:val="left" w:leader="none"/>
          <w:tab w:pos="2274" w:val="left" w:leader="none"/>
        </w:tabs>
        <w:spacing w:line="307" w:lineRule="exact" w:before="0" w:after="0"/>
        <w:ind w:left="2273" w:right="0" w:hanging="361"/>
        <w:jc w:val="left"/>
        <w:rPr>
          <w:rFonts w:ascii="Arial" w:hAnsi="Arial"/>
          <w:color w:val="695C45"/>
          <w:sz w:val="24"/>
        </w:rPr>
      </w:pPr>
      <w:r>
        <w:rPr>
          <w:color w:val="111111"/>
          <w:sz w:val="24"/>
          <w:shd w:fill="FFFBE4" w:color="auto" w:val="clear"/>
        </w:rPr>
        <w:t>Lost</w:t>
      </w:r>
      <w:r>
        <w:rPr>
          <w:color w:val="111111"/>
          <w:spacing w:val="-4"/>
          <w:sz w:val="24"/>
          <w:shd w:fill="FFFBE4" w:color="auto" w:val="clear"/>
        </w:rPr>
        <w:t> </w:t>
      </w:r>
      <w:r>
        <w:rPr>
          <w:color w:val="111111"/>
          <w:sz w:val="24"/>
          <w:shd w:fill="FFFBE4" w:color="auto" w:val="clear"/>
        </w:rPr>
        <w:t>a</w:t>
      </w:r>
      <w:r>
        <w:rPr>
          <w:color w:val="111111"/>
          <w:spacing w:val="-3"/>
          <w:sz w:val="24"/>
          <w:shd w:fill="FFFBE4" w:color="auto" w:val="clear"/>
        </w:rPr>
        <w:t> </w:t>
      </w:r>
      <w:r>
        <w:rPr>
          <w:color w:val="111111"/>
          <w:sz w:val="24"/>
          <w:shd w:fill="FFFBE4" w:color="auto" w:val="clear"/>
        </w:rPr>
        <w:t>Trusted</w:t>
      </w:r>
      <w:r>
        <w:rPr>
          <w:color w:val="111111"/>
          <w:spacing w:val="-3"/>
          <w:sz w:val="24"/>
          <w:shd w:fill="FFFBE4" w:color="auto" w:val="clear"/>
        </w:rPr>
        <w:t> </w:t>
      </w:r>
      <w:r>
        <w:rPr>
          <w:color w:val="111111"/>
          <w:sz w:val="24"/>
          <w:shd w:fill="FFFBE4" w:color="auto" w:val="clear"/>
        </w:rPr>
        <w:t>Ally;</w:t>
      </w:r>
      <w:r>
        <w:rPr>
          <w:color w:val="111111"/>
          <w:spacing w:val="-3"/>
          <w:sz w:val="24"/>
          <w:shd w:fill="FFFBE4" w:color="auto" w:val="clear"/>
        </w:rPr>
        <w:t> </w:t>
      </w:r>
      <w:r>
        <w:rPr>
          <w:b/>
          <w:color w:val="111111"/>
          <w:sz w:val="24"/>
          <w:shd w:fill="FFFBE4" w:color="auto" w:val="clear"/>
        </w:rPr>
        <w:t>Anti-Indian</w:t>
      </w:r>
      <w:r>
        <w:rPr>
          <w:b/>
          <w:color w:val="111111"/>
          <w:spacing w:val="-3"/>
          <w:sz w:val="24"/>
          <w:shd w:fill="FFFBE4" w:color="auto" w:val="clear"/>
        </w:rPr>
        <w:t> </w:t>
      </w:r>
      <w:r>
        <w:rPr>
          <w:b/>
          <w:color w:val="111111"/>
          <w:sz w:val="24"/>
          <w:shd w:fill="FFFBE4" w:color="auto" w:val="clear"/>
        </w:rPr>
        <w:t>Sentiment</w:t>
      </w:r>
      <w:r>
        <w:rPr>
          <w:b/>
          <w:color w:val="111111"/>
          <w:spacing w:val="-3"/>
          <w:sz w:val="24"/>
          <w:shd w:fill="FFFBE4" w:color="auto" w:val="clear"/>
        </w:rPr>
        <w:t> </w:t>
      </w:r>
      <w:r>
        <w:rPr>
          <w:color w:val="111111"/>
          <w:sz w:val="24"/>
          <w:shd w:fill="FFFBE4" w:color="auto" w:val="clear"/>
        </w:rPr>
        <w:t>(as</w:t>
      </w:r>
      <w:r>
        <w:rPr>
          <w:color w:val="111111"/>
          <w:spacing w:val="-4"/>
          <w:sz w:val="24"/>
          <w:shd w:fill="FFFBE4" w:color="auto" w:val="clear"/>
        </w:rPr>
        <w:t> </w:t>
      </w:r>
      <w:r>
        <w:rPr>
          <w:color w:val="111111"/>
          <w:sz w:val="24"/>
          <w:shd w:fill="FFFBE4" w:color="auto" w:val="clear"/>
        </w:rPr>
        <w:t>Hasina-India</w:t>
      </w:r>
      <w:r>
        <w:rPr>
          <w:color w:val="111111"/>
          <w:spacing w:val="-3"/>
          <w:sz w:val="24"/>
          <w:shd w:fill="FFFBE4" w:color="auto" w:val="clear"/>
        </w:rPr>
        <w:t> </w:t>
      </w:r>
      <w:r>
        <w:rPr>
          <w:color w:val="111111"/>
          <w:spacing w:val="-5"/>
          <w:sz w:val="24"/>
          <w:shd w:fill="FFFBE4" w:color="auto" w:val="clear"/>
        </w:rPr>
        <w:t>had</w:t>
      </w:r>
    </w:p>
    <w:p>
      <w:pPr>
        <w:spacing w:line="254" w:lineRule="auto" w:before="18"/>
        <w:ind w:left="2273" w:right="886" w:firstLine="0"/>
        <w:jc w:val="left"/>
        <w:rPr>
          <w:sz w:val="24"/>
        </w:rPr>
      </w:pPr>
      <w:r>
        <w:rPr/>
        <w:pict>
          <v:shape style="position:absolute;margin-left:517.728455pt;margin-top:25.857418pt;width:16.3pt;height:14.4pt;mso-position-horizontal-relative:page;mso-position-vertical-relative:paragraph;z-index:-17769472;rotation:315" type="#_x0000_t136" fillcolor="#e7e9ec" stroked="f">
            <o:extrusion v:ext="view" autorotationcenter="t"/>
            <v:textpath style="font-family:&quot;Arial&quot;;font-size:14pt;v-text-kern:t;mso-text-shadow:auto" string="13"/>
            <w10:wrap type="none"/>
          </v:shape>
        </w:pict>
      </w:r>
      <w:r>
        <w:rPr>
          <w:color w:val="111111"/>
          <w:sz w:val="24"/>
          <w:shd w:fill="FFFBE4" w:color="auto" w:val="clear"/>
        </w:rPr>
        <w:t>good</w:t>
      </w:r>
      <w:r>
        <w:rPr>
          <w:color w:val="111111"/>
          <w:spacing w:val="-6"/>
          <w:sz w:val="24"/>
          <w:shd w:fill="FFFBE4" w:color="auto" w:val="clear"/>
        </w:rPr>
        <w:t> </w:t>
      </w:r>
      <w:r>
        <w:rPr>
          <w:color w:val="111111"/>
          <w:sz w:val="24"/>
          <w:shd w:fill="FFFBE4" w:color="auto" w:val="clear"/>
        </w:rPr>
        <w:t>ties);</w:t>
      </w:r>
      <w:r>
        <w:rPr>
          <w:color w:val="111111"/>
          <w:spacing w:val="-6"/>
          <w:sz w:val="24"/>
          <w:shd w:fill="FFFBE4" w:color="auto" w:val="clear"/>
        </w:rPr>
        <w:t> </w:t>
      </w:r>
      <w:r>
        <w:rPr>
          <w:b/>
          <w:color w:val="111111"/>
          <w:sz w:val="24"/>
          <w:shd w:fill="FFFBE4" w:color="auto" w:val="clear"/>
        </w:rPr>
        <w:t>Arc</w:t>
      </w:r>
      <w:r>
        <w:rPr>
          <w:b/>
          <w:color w:val="111111"/>
          <w:spacing w:val="-6"/>
          <w:sz w:val="24"/>
          <w:shd w:fill="FFFBE4" w:color="auto" w:val="clear"/>
        </w:rPr>
        <w:t> </w:t>
      </w:r>
      <w:r>
        <w:rPr>
          <w:b/>
          <w:color w:val="111111"/>
          <w:sz w:val="24"/>
          <w:shd w:fill="FFFBE4" w:color="auto" w:val="clear"/>
        </w:rPr>
        <w:t>of</w:t>
      </w:r>
      <w:r>
        <w:rPr>
          <w:b/>
          <w:color w:val="111111"/>
          <w:spacing w:val="-6"/>
          <w:sz w:val="24"/>
          <w:shd w:fill="FFFBE4" w:color="auto" w:val="clear"/>
        </w:rPr>
        <w:t> </w:t>
      </w:r>
      <w:r>
        <w:rPr>
          <w:b/>
          <w:color w:val="111111"/>
          <w:sz w:val="24"/>
          <w:shd w:fill="FFFBE4" w:color="auto" w:val="clear"/>
        </w:rPr>
        <w:t>Uncertainity</w:t>
      </w:r>
      <w:r>
        <w:rPr>
          <w:color w:val="111111"/>
          <w:sz w:val="24"/>
          <w:shd w:fill="FFFBE4" w:color="auto" w:val="clear"/>
        </w:rPr>
        <w:t>;</w:t>
      </w:r>
      <w:r>
        <w:rPr>
          <w:color w:val="111111"/>
          <w:spacing w:val="-6"/>
          <w:sz w:val="24"/>
          <w:shd w:fill="FFFBE4" w:color="auto" w:val="clear"/>
        </w:rPr>
        <w:t> </w:t>
      </w:r>
      <w:r>
        <w:rPr>
          <w:color w:val="111111"/>
          <w:sz w:val="24"/>
          <w:shd w:fill="FFFBE4" w:color="auto" w:val="clear"/>
        </w:rPr>
        <w:t>Indian</w:t>
      </w:r>
      <w:r>
        <w:rPr>
          <w:color w:val="111111"/>
          <w:spacing w:val="-6"/>
          <w:sz w:val="24"/>
          <w:shd w:fill="FFFBE4" w:color="auto" w:val="clear"/>
        </w:rPr>
        <w:t> </w:t>
      </w:r>
      <w:r>
        <w:rPr>
          <w:b/>
          <w:color w:val="111111"/>
          <w:sz w:val="24"/>
          <w:shd w:fill="FFFBE4" w:color="auto" w:val="clear"/>
        </w:rPr>
        <w:t>owned</w:t>
      </w:r>
      <w:r>
        <w:rPr>
          <w:b/>
          <w:color w:val="111111"/>
          <w:spacing w:val="-6"/>
          <w:sz w:val="24"/>
          <w:shd w:fill="FFFBE4" w:color="auto" w:val="clear"/>
        </w:rPr>
        <w:t> </w:t>
      </w:r>
      <w:r>
        <w:rPr>
          <w:b/>
          <w:color w:val="111111"/>
          <w:sz w:val="24"/>
          <w:shd w:fill="FFFBE4" w:color="auto" w:val="clear"/>
        </w:rPr>
        <w:t>25%</w:t>
      </w:r>
      <w:r>
        <w:rPr>
          <w:b/>
          <w:color w:val="111111"/>
          <w:spacing w:val="-6"/>
          <w:sz w:val="24"/>
          <w:shd w:fill="FFFBE4" w:color="auto" w:val="clear"/>
        </w:rPr>
        <w:t> </w:t>
      </w:r>
      <w:r>
        <w:rPr>
          <w:b/>
          <w:color w:val="111111"/>
          <w:sz w:val="24"/>
          <w:shd w:fill="FFFBE4" w:color="auto" w:val="clear"/>
        </w:rPr>
        <w:t>textile</w:t>
      </w:r>
      <w:r>
        <w:rPr>
          <w:b/>
          <w:color w:val="111111"/>
          <w:sz w:val="24"/>
        </w:rPr>
        <w:t> </w:t>
      </w:r>
      <w:r>
        <w:rPr>
          <w:b/>
          <w:color w:val="111111"/>
          <w:sz w:val="24"/>
          <w:shd w:fill="FFFBE4" w:color="auto" w:val="clear"/>
        </w:rPr>
        <w:t>business in BG</w:t>
      </w:r>
      <w:r>
        <w:rPr>
          <w:color w:val="111111"/>
          <w:sz w:val="24"/>
          <w:shd w:fill="FFFBE4" w:color="auto" w:val="clear"/>
        </w:rPr>
        <w:t>; China advantage; Minority question;</w:t>
      </w:r>
    </w:p>
    <w:p>
      <w:pPr>
        <w:pStyle w:val="Heading7"/>
        <w:spacing w:line="254" w:lineRule="auto"/>
        <w:ind w:left="2273" w:right="1023" w:firstLine="0"/>
        <w:rPr>
          <w:b w:val="0"/>
        </w:rPr>
      </w:pPr>
      <w:r>
        <w:rPr/>
        <w:pict>
          <v:shape style="position:absolute;margin-left:506.936615pt;margin-top:1.659517pt;width:15.45pt;height:14.4pt;mso-position-horizontal-relative:page;mso-position-vertical-relative:paragraph;z-index:-17770496;rotation:315" type="#_x0000_t136" fillcolor="#e7e9ec" stroked="f">
            <o:extrusion v:ext="view" autorotationcenter="t"/>
            <v:textpath style="font-family:&quot;Arial&quot;;font-size:14pt;v-text-kern:t;mso-text-shadow:auto" string="sh"/>
            <w10:wrap type="none"/>
          </v:shape>
        </w:pict>
      </w:r>
      <w:r>
        <w:rPr>
          <w:color w:val="111111"/>
          <w:shd w:fill="FFFBE4" w:color="auto" w:val="clear"/>
        </w:rPr>
        <w:t>Uncertainties</w:t>
      </w:r>
      <w:r>
        <w:rPr>
          <w:color w:val="111111"/>
          <w:spacing w:val="-7"/>
          <w:shd w:fill="FFFBE4" w:color="auto" w:val="clear"/>
        </w:rPr>
        <w:t> </w:t>
      </w:r>
      <w:r>
        <w:rPr>
          <w:color w:val="111111"/>
          <w:shd w:fill="FFFBE4" w:color="auto" w:val="clear"/>
        </w:rPr>
        <w:t>for</w:t>
      </w:r>
      <w:r>
        <w:rPr>
          <w:color w:val="111111"/>
          <w:spacing w:val="-7"/>
          <w:shd w:fill="FFFBE4" w:color="auto" w:val="clear"/>
        </w:rPr>
        <w:t> </w:t>
      </w:r>
      <w:r>
        <w:rPr>
          <w:color w:val="111111"/>
          <w:shd w:fill="FFFBE4" w:color="auto" w:val="clear"/>
        </w:rPr>
        <w:t>Indian</w:t>
      </w:r>
      <w:r>
        <w:rPr>
          <w:color w:val="111111"/>
          <w:spacing w:val="-7"/>
          <w:shd w:fill="FFFBE4" w:color="auto" w:val="clear"/>
        </w:rPr>
        <w:t> </w:t>
      </w:r>
      <w:r>
        <w:rPr>
          <w:color w:val="111111"/>
          <w:shd w:fill="FFFBE4" w:color="auto" w:val="clear"/>
        </w:rPr>
        <w:t>Investments/Connectivity</w:t>
      </w:r>
      <w:r>
        <w:rPr>
          <w:color w:val="111111"/>
          <w:spacing w:val="-7"/>
          <w:shd w:fill="FFFBE4" w:color="auto" w:val="clear"/>
        </w:rPr>
        <w:t> </w:t>
      </w:r>
      <w:r>
        <w:rPr>
          <w:b w:val="0"/>
          <w:color w:val="111111"/>
          <w:shd w:fill="FFFBE4" w:color="auto" w:val="clear"/>
        </w:rPr>
        <w:t>(</w:t>
      </w:r>
      <w:r>
        <w:rPr>
          <w:color w:val="111111"/>
          <w:shd w:fill="FFFBE4" w:color="auto" w:val="clear"/>
        </w:rPr>
        <w:t>8bn</w:t>
      </w:r>
      <w:r>
        <w:rPr>
          <w:color w:val="111111"/>
          <w:spacing w:val="-7"/>
        </w:rPr>
        <w:t> </w:t>
      </w:r>
      <w:r>
        <w:rPr>
          <w:color w:val="111111"/>
          <w:shd w:fill="FFFBE4" w:color="auto" w:val="clear"/>
        </w:rPr>
        <w:t>LoC</w:t>
      </w:r>
      <w:r>
        <w:rPr>
          <w:color w:val="111111"/>
          <w:spacing w:val="-7"/>
          <w:shd w:fill="FFFBE4" w:color="auto" w:val="clear"/>
        </w:rPr>
        <w:t> </w:t>
      </w:r>
      <w:r>
        <w:rPr>
          <w:color w:val="111111"/>
          <w:shd w:fill="FFFBE4" w:color="auto" w:val="clear"/>
        </w:rPr>
        <w:t>+</w:t>
      </w:r>
      <w:r>
        <w:rPr>
          <w:color w:val="111111"/>
        </w:rPr>
        <w:t> </w:t>
      </w:r>
      <w:r>
        <w:rPr>
          <w:color w:val="1F1F1F"/>
          <w:shd w:fill="FFFBE4" w:color="auto" w:val="clear"/>
        </w:rPr>
        <w:t>Akhaura-Agartala rail link</w:t>
      </w:r>
      <w:r>
        <w:rPr>
          <w:b w:val="0"/>
          <w:color w:val="111111"/>
          <w:shd w:fill="FFFBE4" w:color="auto" w:val="clear"/>
        </w:rPr>
        <w:t>);</w:t>
      </w:r>
    </w:p>
    <w:p>
      <w:pPr>
        <w:pStyle w:val="ListParagraph"/>
        <w:numPr>
          <w:ilvl w:val="3"/>
          <w:numId w:val="17"/>
        </w:numPr>
        <w:tabs>
          <w:tab w:pos="2274" w:val="left" w:leader="none"/>
        </w:tabs>
        <w:spacing w:line="254" w:lineRule="auto" w:before="0" w:after="0"/>
        <w:ind w:left="2273" w:right="1440" w:hanging="360"/>
        <w:jc w:val="both"/>
        <w:rPr>
          <w:rFonts w:ascii="Arial" w:hAnsi="Arial"/>
          <w:color w:val="695C45"/>
          <w:sz w:val="24"/>
        </w:rPr>
      </w:pPr>
      <w:r>
        <w:rPr>
          <w:b/>
          <w:color w:val="695C45"/>
          <w:sz w:val="24"/>
        </w:rPr>
        <w:t>Challenges</w:t>
      </w:r>
      <w:r>
        <w:rPr>
          <w:b/>
          <w:color w:val="695C45"/>
          <w:spacing w:val="-5"/>
          <w:sz w:val="24"/>
        </w:rPr>
        <w:t> </w:t>
      </w:r>
      <w:r>
        <w:rPr>
          <w:b/>
          <w:color w:val="695C45"/>
          <w:sz w:val="24"/>
        </w:rPr>
        <w:t>with</w:t>
      </w:r>
      <w:r>
        <w:rPr>
          <w:b/>
          <w:color w:val="695C45"/>
          <w:spacing w:val="-5"/>
          <w:sz w:val="24"/>
        </w:rPr>
        <w:t> </w:t>
      </w:r>
      <w:r>
        <w:rPr>
          <w:b/>
          <w:color w:val="695C45"/>
          <w:sz w:val="24"/>
        </w:rPr>
        <w:t>new</w:t>
      </w:r>
      <w:r>
        <w:rPr>
          <w:b/>
          <w:color w:val="695C45"/>
          <w:spacing w:val="-5"/>
          <w:sz w:val="24"/>
        </w:rPr>
        <w:t> </w:t>
      </w:r>
      <w:r>
        <w:rPr>
          <w:b/>
          <w:color w:val="695C45"/>
          <w:sz w:val="24"/>
        </w:rPr>
        <w:t>govt:</w:t>
      </w:r>
      <w:r>
        <w:rPr>
          <w:b/>
          <w:color w:val="695C45"/>
          <w:spacing w:val="-5"/>
          <w:sz w:val="24"/>
        </w:rPr>
        <w:t> </w:t>
      </w:r>
      <w:r>
        <w:rPr>
          <w:b/>
          <w:color w:val="695C45"/>
          <w:sz w:val="24"/>
        </w:rPr>
        <w:t>Extradition</w:t>
      </w:r>
      <w:r>
        <w:rPr>
          <w:b/>
          <w:color w:val="695C45"/>
          <w:spacing w:val="-5"/>
          <w:sz w:val="24"/>
        </w:rPr>
        <w:t> </w:t>
      </w:r>
      <w:r>
        <w:rPr>
          <w:b/>
          <w:color w:val="695C45"/>
          <w:sz w:val="24"/>
        </w:rPr>
        <w:t>of</w:t>
      </w:r>
      <w:r>
        <w:rPr>
          <w:b/>
          <w:color w:val="695C45"/>
          <w:spacing w:val="-5"/>
          <w:sz w:val="24"/>
        </w:rPr>
        <w:t> </w:t>
      </w:r>
      <w:r>
        <w:rPr>
          <w:b/>
          <w:color w:val="695C45"/>
          <w:sz w:val="24"/>
        </w:rPr>
        <w:t>S.</w:t>
      </w:r>
      <w:r>
        <w:rPr>
          <w:b/>
          <w:color w:val="695C45"/>
          <w:spacing w:val="-5"/>
          <w:sz w:val="24"/>
        </w:rPr>
        <w:t> </w:t>
      </w:r>
      <w:r>
        <w:rPr>
          <w:b/>
          <w:color w:val="695C45"/>
          <w:sz w:val="24"/>
        </w:rPr>
        <w:t>Hasina;</w:t>
      </w:r>
      <w:r>
        <w:rPr>
          <w:b/>
          <w:color w:val="695C45"/>
          <w:spacing w:val="-5"/>
          <w:sz w:val="24"/>
        </w:rPr>
        <w:t> </w:t>
      </w:r>
      <w:r>
        <w:rPr>
          <w:b/>
          <w:color w:val="695C45"/>
          <w:sz w:val="24"/>
        </w:rPr>
        <w:t>Purani govt ke positives (Border M, NE, Rohingya issue pe stance </w:t>
      </w:r>
      <w:r>
        <w:rPr>
          <w:b/>
          <w:color w:val="695C45"/>
          <w:spacing w:val="-2"/>
          <w:sz w:val="24"/>
        </w:rPr>
        <w:t>chance)</w:t>
      </w:r>
    </w:p>
    <w:p>
      <w:pPr>
        <w:pStyle w:val="ListParagraph"/>
        <w:numPr>
          <w:ilvl w:val="3"/>
          <w:numId w:val="17"/>
        </w:numPr>
        <w:tabs>
          <w:tab w:pos="2273" w:val="left" w:leader="none"/>
          <w:tab w:pos="2274" w:val="left" w:leader="none"/>
        </w:tabs>
        <w:spacing w:line="254" w:lineRule="auto" w:before="0" w:after="0"/>
        <w:ind w:left="2273" w:right="1050" w:hanging="360"/>
        <w:jc w:val="left"/>
        <w:rPr>
          <w:rFonts w:ascii="Arial" w:hAnsi="Arial"/>
          <w:color w:val="695C45"/>
          <w:sz w:val="24"/>
        </w:rPr>
      </w:pPr>
      <w:r>
        <w:rPr>
          <w:b/>
          <w:color w:val="111111"/>
          <w:sz w:val="24"/>
        </w:rPr>
        <w:t>BG</w:t>
      </w:r>
      <w:r>
        <w:rPr>
          <w:color w:val="111111"/>
          <w:sz w:val="24"/>
        </w:rPr>
        <w:t>:</w:t>
      </w:r>
      <w:r>
        <w:rPr>
          <w:color w:val="111111"/>
          <w:spacing w:val="-5"/>
          <w:sz w:val="24"/>
        </w:rPr>
        <w:t> </w:t>
      </w:r>
      <w:r>
        <w:rPr>
          <w:b/>
          <w:color w:val="111111"/>
          <w:sz w:val="24"/>
        </w:rPr>
        <w:t>China's</w:t>
      </w:r>
      <w:r>
        <w:rPr>
          <w:b/>
          <w:color w:val="111111"/>
          <w:spacing w:val="-5"/>
          <w:sz w:val="24"/>
        </w:rPr>
        <w:t> </w:t>
      </w:r>
      <w:r>
        <w:rPr>
          <w:b/>
          <w:color w:val="111111"/>
          <w:sz w:val="24"/>
        </w:rPr>
        <w:t>proposal</w:t>
      </w:r>
      <w:r>
        <w:rPr>
          <w:b/>
          <w:color w:val="111111"/>
          <w:spacing w:val="-5"/>
          <w:sz w:val="24"/>
        </w:rPr>
        <w:t> </w:t>
      </w:r>
      <w:r>
        <w:rPr>
          <w:b/>
          <w:color w:val="111111"/>
          <w:sz w:val="24"/>
        </w:rPr>
        <w:t>for</w:t>
      </w:r>
      <w:r>
        <w:rPr>
          <w:b/>
          <w:color w:val="111111"/>
          <w:spacing w:val="-5"/>
          <w:sz w:val="24"/>
        </w:rPr>
        <w:t> </w:t>
      </w:r>
      <w:r>
        <w:rPr>
          <w:b/>
          <w:color w:val="111111"/>
          <w:sz w:val="24"/>
        </w:rPr>
        <w:t>Teesta</w:t>
      </w:r>
      <w:r>
        <w:rPr>
          <w:b/>
          <w:color w:val="111111"/>
          <w:spacing w:val="-5"/>
          <w:sz w:val="24"/>
        </w:rPr>
        <w:t> </w:t>
      </w:r>
      <w:r>
        <w:rPr>
          <w:b/>
          <w:color w:val="111111"/>
          <w:sz w:val="24"/>
        </w:rPr>
        <w:t>Project</w:t>
      </w:r>
      <w:r>
        <w:rPr>
          <w:b/>
          <w:color w:val="111111"/>
          <w:spacing w:val="-5"/>
          <w:sz w:val="24"/>
        </w:rPr>
        <w:t> </w:t>
      </w:r>
      <w:r>
        <w:rPr>
          <w:b/>
          <w:color w:val="111111"/>
          <w:sz w:val="24"/>
        </w:rPr>
        <w:t>(chicken</w:t>
      </w:r>
      <w:r>
        <w:rPr>
          <w:b/>
          <w:color w:val="111111"/>
          <w:spacing w:val="-5"/>
          <w:sz w:val="24"/>
        </w:rPr>
        <w:t> </w:t>
      </w:r>
      <w:r>
        <w:rPr>
          <w:b/>
          <w:color w:val="111111"/>
          <w:sz w:val="24"/>
        </w:rPr>
        <w:t>neck)</w:t>
      </w:r>
      <w:r>
        <w:rPr>
          <w:b/>
          <w:color w:val="111111"/>
          <w:spacing w:val="-5"/>
          <w:sz w:val="24"/>
        </w:rPr>
        <w:t> </w:t>
      </w:r>
      <w:r>
        <w:rPr>
          <w:b/>
          <w:color w:val="111111"/>
          <w:sz w:val="24"/>
        </w:rPr>
        <w:t>-</w:t>
      </w:r>
      <w:r>
        <w:rPr>
          <w:b/>
          <w:color w:val="111111"/>
          <w:spacing w:val="-5"/>
          <w:sz w:val="24"/>
        </w:rPr>
        <w:t> </w:t>
      </w:r>
      <w:r>
        <w:rPr>
          <w:b/>
          <w:color w:val="111111"/>
          <w:sz w:val="24"/>
        </w:rPr>
        <w:t>China advantage also an issue</w:t>
      </w:r>
      <w:r>
        <w:rPr>
          <w:color w:val="111111"/>
          <w:sz w:val="24"/>
        </w:rPr>
        <w:t>;</w:t>
      </w:r>
    </w:p>
    <w:p>
      <w:pPr>
        <w:pStyle w:val="ListParagraph"/>
        <w:numPr>
          <w:ilvl w:val="3"/>
          <w:numId w:val="17"/>
        </w:numPr>
        <w:tabs>
          <w:tab w:pos="2273" w:val="left" w:leader="none"/>
          <w:tab w:pos="2274" w:val="left" w:leader="none"/>
        </w:tabs>
        <w:spacing w:line="254" w:lineRule="auto" w:before="0" w:after="0"/>
        <w:ind w:left="2273" w:right="1389" w:hanging="360"/>
        <w:jc w:val="left"/>
        <w:rPr>
          <w:rFonts w:ascii="Arial" w:hAnsi="Arial"/>
          <w:color w:val="695C45"/>
          <w:sz w:val="24"/>
        </w:rPr>
      </w:pPr>
      <w:r>
        <w:rPr>
          <w:b/>
          <w:color w:val="695C45"/>
          <w:sz w:val="24"/>
        </w:rPr>
        <w:t>EAM</w:t>
      </w:r>
      <w:r>
        <w:rPr>
          <w:b/>
          <w:color w:val="695C45"/>
          <w:spacing w:val="-4"/>
          <w:sz w:val="24"/>
        </w:rPr>
        <w:t> </w:t>
      </w:r>
      <w:r>
        <w:rPr>
          <w:b/>
          <w:color w:val="695C45"/>
          <w:sz w:val="24"/>
        </w:rPr>
        <w:t>Jaishankar</w:t>
      </w:r>
      <w:r>
        <w:rPr>
          <w:b/>
          <w:color w:val="695C45"/>
          <w:spacing w:val="-4"/>
          <w:sz w:val="24"/>
        </w:rPr>
        <w:t> </w:t>
      </w:r>
      <w:r>
        <w:rPr>
          <w:color w:val="695C45"/>
          <w:sz w:val="24"/>
        </w:rPr>
        <w:t>said</w:t>
      </w:r>
      <w:r>
        <w:rPr>
          <w:color w:val="695C45"/>
          <w:spacing w:val="-4"/>
          <w:sz w:val="24"/>
        </w:rPr>
        <w:t> </w:t>
      </w:r>
      <w:r>
        <w:rPr>
          <w:color w:val="695C45"/>
          <w:sz w:val="24"/>
        </w:rPr>
        <w:t>-</w:t>
      </w:r>
      <w:r>
        <w:rPr>
          <w:color w:val="695C45"/>
          <w:spacing w:val="-4"/>
          <w:sz w:val="24"/>
        </w:rPr>
        <w:t> </w:t>
      </w:r>
      <w:r>
        <w:rPr>
          <w:b/>
          <w:color w:val="695C45"/>
          <w:sz w:val="24"/>
        </w:rPr>
        <w:t>‘India</w:t>
      </w:r>
      <w:r>
        <w:rPr>
          <w:b/>
          <w:color w:val="695C45"/>
          <w:spacing w:val="-4"/>
          <w:sz w:val="24"/>
        </w:rPr>
        <w:t> </w:t>
      </w:r>
      <w:r>
        <w:rPr>
          <w:b/>
          <w:color w:val="695C45"/>
          <w:sz w:val="24"/>
        </w:rPr>
        <w:t>has</w:t>
      </w:r>
      <w:r>
        <w:rPr>
          <w:b/>
          <w:color w:val="695C45"/>
          <w:spacing w:val="-4"/>
          <w:sz w:val="24"/>
        </w:rPr>
        <w:t> </w:t>
      </w:r>
      <w:r>
        <w:rPr>
          <w:b/>
          <w:color w:val="695C45"/>
          <w:sz w:val="24"/>
        </w:rPr>
        <w:t>to</w:t>
      </w:r>
      <w:r>
        <w:rPr>
          <w:b/>
          <w:color w:val="695C45"/>
          <w:spacing w:val="-4"/>
          <w:sz w:val="24"/>
        </w:rPr>
        <w:t> </w:t>
      </w:r>
      <w:r>
        <w:rPr>
          <w:b/>
          <w:color w:val="695C45"/>
          <w:sz w:val="24"/>
        </w:rPr>
        <w:t>find</w:t>
      </w:r>
      <w:r>
        <w:rPr>
          <w:b/>
          <w:color w:val="695C45"/>
          <w:spacing w:val="-4"/>
          <w:sz w:val="24"/>
        </w:rPr>
        <w:t> </w:t>
      </w:r>
      <w:r>
        <w:rPr>
          <w:b/>
          <w:color w:val="695C45"/>
          <w:sz w:val="24"/>
        </w:rPr>
        <w:t>a</w:t>
      </w:r>
      <w:r>
        <w:rPr>
          <w:b/>
          <w:color w:val="695C45"/>
          <w:spacing w:val="-4"/>
          <w:sz w:val="24"/>
        </w:rPr>
        <w:t> </w:t>
      </w:r>
      <w:r>
        <w:rPr>
          <w:b/>
          <w:color w:val="695C45"/>
          <w:sz w:val="24"/>
        </w:rPr>
        <w:t>ground</w:t>
      </w:r>
      <w:r>
        <w:rPr>
          <w:b/>
          <w:color w:val="695C45"/>
          <w:spacing w:val="-4"/>
          <w:sz w:val="24"/>
        </w:rPr>
        <w:t> </w:t>
      </w:r>
      <w:r>
        <w:rPr>
          <w:b/>
          <w:color w:val="695C45"/>
          <w:sz w:val="24"/>
        </w:rPr>
        <w:t>of</w:t>
      </w:r>
      <w:r>
        <w:rPr>
          <w:b/>
          <w:color w:val="695C45"/>
          <w:spacing w:val="-4"/>
          <w:sz w:val="24"/>
        </w:rPr>
        <w:t> </w:t>
      </w:r>
      <w:r>
        <w:rPr>
          <w:b/>
          <w:color w:val="695C45"/>
          <w:sz w:val="24"/>
        </w:rPr>
        <w:t>mutual interest </w:t>
      </w:r>
      <w:r>
        <w:rPr>
          <w:color w:val="695C45"/>
          <w:sz w:val="24"/>
        </w:rPr>
        <w:t>with Bangladesh and </w:t>
      </w:r>
      <w:r>
        <w:rPr>
          <w:b/>
          <w:color w:val="695C45"/>
          <w:sz w:val="24"/>
        </w:rPr>
        <w:t>India would deal with 'the</w:t>
      </w:r>
    </w:p>
    <w:p>
      <w:pPr>
        <w:pStyle w:val="Heading7"/>
        <w:spacing w:line="324" w:lineRule="exact"/>
        <w:ind w:left="2273" w:firstLine="0"/>
      </w:pPr>
      <w:r>
        <w:rPr>
          <w:color w:val="695C45"/>
        </w:rPr>
        <w:t>government of the </w:t>
      </w:r>
      <w:r>
        <w:rPr>
          <w:color w:val="695C45"/>
          <w:spacing w:val="-2"/>
        </w:rPr>
        <w:t>day'.</w:t>
      </w:r>
    </w:p>
    <w:p>
      <w:pPr>
        <w:pStyle w:val="ListParagraph"/>
        <w:numPr>
          <w:ilvl w:val="3"/>
          <w:numId w:val="17"/>
        </w:numPr>
        <w:tabs>
          <w:tab w:pos="2273" w:val="left" w:leader="none"/>
          <w:tab w:pos="2274" w:val="left" w:leader="none"/>
        </w:tabs>
        <w:spacing w:line="254" w:lineRule="auto" w:before="5" w:after="0"/>
        <w:ind w:left="2273" w:right="1401" w:hanging="360"/>
        <w:jc w:val="left"/>
        <w:rPr>
          <w:rFonts w:ascii="Arial" w:hAnsi="Arial"/>
          <w:color w:val="695C45"/>
          <w:sz w:val="24"/>
        </w:rPr>
      </w:pPr>
      <w:r>
        <w:rPr>
          <w:b/>
          <w:color w:val="111111"/>
          <w:sz w:val="24"/>
        </w:rPr>
        <w:t>Conclusion:</w:t>
      </w:r>
      <w:r>
        <w:rPr>
          <w:b/>
          <w:color w:val="111111"/>
          <w:spacing w:val="-5"/>
          <w:sz w:val="24"/>
        </w:rPr>
        <w:t> </w:t>
      </w:r>
      <w:r>
        <w:rPr>
          <w:b/>
          <w:color w:val="111111"/>
          <w:sz w:val="24"/>
        </w:rPr>
        <w:t>C.</w:t>
      </w:r>
      <w:r>
        <w:rPr>
          <w:b/>
          <w:color w:val="111111"/>
          <w:spacing w:val="-5"/>
          <w:sz w:val="24"/>
        </w:rPr>
        <w:t> </w:t>
      </w:r>
      <w:r>
        <w:rPr>
          <w:b/>
          <w:color w:val="111111"/>
          <w:sz w:val="24"/>
        </w:rPr>
        <w:t>Raja</w:t>
      </w:r>
      <w:r>
        <w:rPr>
          <w:b/>
          <w:color w:val="111111"/>
          <w:spacing w:val="-5"/>
          <w:sz w:val="24"/>
        </w:rPr>
        <w:t> </w:t>
      </w:r>
      <w:r>
        <w:rPr>
          <w:b/>
          <w:color w:val="111111"/>
          <w:sz w:val="24"/>
        </w:rPr>
        <w:t>Mohan</w:t>
      </w:r>
      <w:r>
        <w:rPr>
          <w:b/>
          <w:color w:val="111111"/>
          <w:spacing w:val="-5"/>
          <w:sz w:val="24"/>
        </w:rPr>
        <w:t> </w:t>
      </w:r>
      <w:r>
        <w:rPr>
          <w:b/>
          <w:color w:val="111111"/>
          <w:sz w:val="24"/>
        </w:rPr>
        <w:t>says,</w:t>
      </w:r>
      <w:r>
        <w:rPr>
          <w:b/>
          <w:color w:val="111111"/>
          <w:spacing w:val="-5"/>
          <w:sz w:val="24"/>
        </w:rPr>
        <w:t> </w:t>
      </w:r>
      <w:r>
        <w:rPr>
          <w:b/>
          <w:color w:val="111111"/>
          <w:sz w:val="24"/>
        </w:rPr>
        <w:t>‘India</w:t>
      </w:r>
      <w:r>
        <w:rPr>
          <w:b/>
          <w:color w:val="111111"/>
          <w:spacing w:val="-5"/>
          <w:sz w:val="24"/>
        </w:rPr>
        <w:t> </w:t>
      </w:r>
      <w:r>
        <w:rPr>
          <w:b/>
          <w:color w:val="111111"/>
          <w:sz w:val="24"/>
        </w:rPr>
        <w:t>will</w:t>
      </w:r>
      <w:r>
        <w:rPr>
          <w:b/>
          <w:color w:val="111111"/>
          <w:spacing w:val="-5"/>
          <w:sz w:val="24"/>
        </w:rPr>
        <w:t> </w:t>
      </w:r>
      <w:r>
        <w:rPr>
          <w:b/>
          <w:color w:val="111111"/>
          <w:sz w:val="24"/>
        </w:rPr>
        <w:t>need</w:t>
      </w:r>
      <w:r>
        <w:rPr>
          <w:b/>
          <w:color w:val="111111"/>
          <w:spacing w:val="-5"/>
          <w:sz w:val="24"/>
        </w:rPr>
        <w:t> </w:t>
      </w:r>
      <w:r>
        <w:rPr>
          <w:b/>
          <w:color w:val="111111"/>
          <w:sz w:val="24"/>
        </w:rPr>
        <w:t>enormous strategic patience</w:t>
      </w:r>
      <w:r>
        <w:rPr>
          <w:color w:val="111111"/>
          <w:sz w:val="24"/>
        </w:rPr>
        <w:t>, faith in the logic of geography and strong political commitment </w:t>
      </w:r>
      <w:r>
        <w:rPr>
          <w:b/>
          <w:color w:val="111111"/>
          <w:sz w:val="24"/>
        </w:rPr>
        <w:t>to build relations with changing </w:t>
      </w:r>
      <w:r>
        <w:rPr>
          <w:b/>
          <w:color w:val="111111"/>
          <w:spacing w:val="-2"/>
          <w:sz w:val="24"/>
        </w:rPr>
        <w:t>Bangladesh’</w:t>
      </w:r>
    </w:p>
    <w:p>
      <w:pPr>
        <w:pStyle w:val="Heading3"/>
        <w:numPr>
          <w:ilvl w:val="2"/>
          <w:numId w:val="17"/>
        </w:numPr>
        <w:tabs>
          <w:tab w:pos="1554" w:val="left" w:leader="none"/>
        </w:tabs>
        <w:spacing w:line="322" w:lineRule="exact" w:before="23" w:after="0"/>
        <w:ind w:left="1553" w:right="0" w:hanging="361"/>
        <w:jc w:val="left"/>
        <w:rPr>
          <w:rFonts w:ascii="Arial" w:hAnsi="Arial"/>
          <w:b w:val="0"/>
          <w:color w:val="695C45"/>
        </w:rPr>
      </w:pPr>
      <w:bookmarkStart w:name="_TOC_250020" w:id="109"/>
      <w:bookmarkStart w:name="○​Myanmar: " w:id="110"/>
      <w:r>
        <w:rPr>
          <w:color w:val="695C45"/>
          <w:spacing w:val="-2"/>
          <w:w w:val="90"/>
        </w:rPr>
        <w:t>M</w:t>
      </w:r>
      <w:r>
        <w:rPr>
          <w:color w:val="695C45"/>
          <w:spacing w:val="-2"/>
          <w:w w:val="90"/>
        </w:rPr>
        <w:t>yanmar</w:t>
      </w:r>
      <w:bookmarkEnd w:id="109"/>
      <w:r>
        <w:rPr>
          <w:b w:val="0"/>
          <w:color w:val="695C45"/>
          <w:spacing w:val="-2"/>
          <w:w w:val="90"/>
        </w:rPr>
        <w:t>:</w:t>
      </w:r>
    </w:p>
    <w:p>
      <w:pPr>
        <w:pStyle w:val="ListParagraph"/>
        <w:numPr>
          <w:ilvl w:val="3"/>
          <w:numId w:val="17"/>
        </w:numPr>
        <w:tabs>
          <w:tab w:pos="2273" w:val="left" w:leader="none"/>
          <w:tab w:pos="2274" w:val="left" w:leader="none"/>
        </w:tabs>
        <w:spacing w:line="307" w:lineRule="exact" w:before="0" w:after="0"/>
        <w:ind w:left="2273" w:right="0" w:hanging="361"/>
        <w:jc w:val="left"/>
        <w:rPr>
          <w:rFonts w:ascii="Arial" w:hAnsi="Arial"/>
          <w:color w:val="695C45"/>
          <w:sz w:val="24"/>
        </w:rPr>
      </w:pPr>
      <w:r>
        <w:rPr>
          <w:b/>
          <w:color w:val="111111"/>
          <w:sz w:val="24"/>
        </w:rPr>
        <w:t>Signif</w:t>
      </w:r>
      <w:r>
        <w:rPr>
          <w:b/>
          <w:color w:val="111111"/>
          <w:spacing w:val="-3"/>
          <w:sz w:val="24"/>
        </w:rPr>
        <w:t> </w:t>
      </w:r>
      <w:r>
        <w:rPr>
          <w:color w:val="111111"/>
          <w:sz w:val="24"/>
        </w:rPr>
        <w:t>(</w:t>
      </w:r>
      <w:r>
        <w:rPr>
          <w:b/>
          <w:color w:val="111111"/>
          <w:sz w:val="24"/>
        </w:rPr>
        <w:t>Border</w:t>
      </w:r>
      <w:r>
        <w:rPr>
          <w:b/>
          <w:color w:val="111111"/>
          <w:spacing w:val="-2"/>
          <w:sz w:val="24"/>
        </w:rPr>
        <w:t> </w:t>
      </w:r>
      <w:r>
        <w:rPr>
          <w:b/>
          <w:color w:val="111111"/>
          <w:sz w:val="24"/>
        </w:rPr>
        <w:t>Mgmt</w:t>
      </w:r>
      <w:r>
        <w:rPr>
          <w:color w:val="111111"/>
          <w:sz w:val="24"/>
        </w:rPr>
        <w:t>,</w:t>
      </w:r>
      <w:r>
        <w:rPr>
          <w:color w:val="111111"/>
          <w:spacing w:val="-3"/>
          <w:sz w:val="24"/>
        </w:rPr>
        <w:t> </w:t>
      </w:r>
      <w:r>
        <w:rPr>
          <w:color w:val="111111"/>
          <w:sz w:val="24"/>
        </w:rPr>
        <w:t>Sub-regional</w:t>
      </w:r>
      <w:r>
        <w:rPr>
          <w:color w:val="111111"/>
          <w:spacing w:val="-2"/>
          <w:sz w:val="24"/>
        </w:rPr>
        <w:t> </w:t>
      </w:r>
      <w:r>
        <w:rPr>
          <w:color w:val="111111"/>
          <w:sz w:val="24"/>
        </w:rPr>
        <w:t>devt-ASEAN,</w:t>
      </w:r>
      <w:r>
        <w:rPr>
          <w:color w:val="111111"/>
          <w:spacing w:val="-2"/>
          <w:sz w:val="24"/>
        </w:rPr>
        <w:t> </w:t>
      </w:r>
      <w:r>
        <w:rPr>
          <w:b/>
          <w:color w:val="111111"/>
          <w:spacing w:val="-2"/>
          <w:sz w:val="24"/>
        </w:rPr>
        <w:t>Infra</w:t>
      </w:r>
    </w:p>
    <w:p>
      <w:pPr>
        <w:spacing w:line="254" w:lineRule="auto" w:before="18"/>
        <w:ind w:left="2273" w:right="886" w:firstLine="0"/>
        <w:jc w:val="left"/>
        <w:rPr>
          <w:sz w:val="24"/>
        </w:rPr>
      </w:pPr>
      <w:r>
        <w:rPr>
          <w:b/>
          <w:color w:val="111111"/>
          <w:sz w:val="24"/>
        </w:rPr>
        <w:t>diplomacy-IMT/Kaladan</w:t>
      </w:r>
      <w:r>
        <w:rPr>
          <w:color w:val="111111"/>
          <w:sz w:val="24"/>
        </w:rPr>
        <w:t>,</w:t>
      </w:r>
      <w:r>
        <w:rPr>
          <w:color w:val="111111"/>
          <w:spacing w:val="-5"/>
          <w:sz w:val="24"/>
        </w:rPr>
        <w:t> </w:t>
      </w:r>
      <w:r>
        <w:rPr>
          <w:color w:val="111111"/>
          <w:sz w:val="24"/>
        </w:rPr>
        <w:t>P2P</w:t>
      </w:r>
      <w:r>
        <w:rPr>
          <w:color w:val="111111"/>
          <w:spacing w:val="-5"/>
          <w:sz w:val="24"/>
        </w:rPr>
        <w:t> </w:t>
      </w:r>
      <w:r>
        <w:rPr>
          <w:color w:val="111111"/>
          <w:sz w:val="24"/>
        </w:rPr>
        <w:t>ties,</w:t>
      </w:r>
      <w:r>
        <w:rPr>
          <w:color w:val="111111"/>
          <w:spacing w:val="-5"/>
          <w:sz w:val="24"/>
        </w:rPr>
        <w:t> </w:t>
      </w:r>
      <w:r>
        <w:rPr>
          <w:color w:val="111111"/>
          <w:sz w:val="24"/>
        </w:rPr>
        <w:t>Dvt</w:t>
      </w:r>
      <w:r>
        <w:rPr>
          <w:color w:val="111111"/>
          <w:spacing w:val="-5"/>
          <w:sz w:val="24"/>
        </w:rPr>
        <w:t> </w:t>
      </w:r>
      <w:r>
        <w:rPr>
          <w:color w:val="111111"/>
          <w:sz w:val="24"/>
        </w:rPr>
        <w:t>of</w:t>
      </w:r>
      <w:r>
        <w:rPr>
          <w:color w:val="111111"/>
          <w:spacing w:val="-5"/>
          <w:sz w:val="24"/>
        </w:rPr>
        <w:t> </w:t>
      </w:r>
      <w:r>
        <w:rPr>
          <w:color w:val="111111"/>
          <w:sz w:val="24"/>
        </w:rPr>
        <w:t>NE,</w:t>
      </w:r>
      <w:r>
        <w:rPr>
          <w:color w:val="111111"/>
          <w:spacing w:val="-5"/>
          <w:sz w:val="24"/>
        </w:rPr>
        <w:t> </w:t>
      </w:r>
      <w:r>
        <w:rPr>
          <w:b/>
          <w:color w:val="111111"/>
          <w:sz w:val="24"/>
        </w:rPr>
        <w:t>Buddhist </w:t>
      </w:r>
      <w:r>
        <w:rPr>
          <w:b/>
          <w:color w:val="111111"/>
          <w:spacing w:val="-2"/>
          <w:sz w:val="24"/>
        </w:rPr>
        <w:t>diplomacy</w:t>
      </w:r>
      <w:r>
        <w:rPr>
          <w:color w:val="111111"/>
          <w:spacing w:val="-2"/>
          <w:sz w:val="24"/>
        </w:rPr>
        <w:t>);</w:t>
      </w:r>
    </w:p>
    <w:p>
      <w:pPr>
        <w:pStyle w:val="ListParagraph"/>
        <w:numPr>
          <w:ilvl w:val="3"/>
          <w:numId w:val="17"/>
        </w:numPr>
        <w:tabs>
          <w:tab w:pos="2273" w:val="left" w:leader="none"/>
          <w:tab w:pos="2274" w:val="left" w:leader="none"/>
        </w:tabs>
        <w:spacing w:line="254" w:lineRule="auto" w:before="0" w:after="0"/>
        <w:ind w:left="2273" w:right="1921" w:hanging="360"/>
        <w:jc w:val="left"/>
        <w:rPr>
          <w:rFonts w:ascii="Arial" w:hAnsi="Arial"/>
          <w:color w:val="695C45"/>
          <w:sz w:val="24"/>
        </w:rPr>
      </w:pPr>
      <w:r>
        <w:rPr>
          <w:b/>
          <w:color w:val="111111"/>
          <w:sz w:val="24"/>
        </w:rPr>
        <w:t>Status:</w:t>
      </w:r>
      <w:r>
        <w:rPr>
          <w:b/>
          <w:color w:val="111111"/>
          <w:spacing w:val="-5"/>
          <w:sz w:val="24"/>
        </w:rPr>
        <w:t> </w:t>
      </w:r>
      <w:r>
        <w:rPr>
          <w:b/>
          <w:color w:val="111111"/>
          <w:sz w:val="24"/>
        </w:rPr>
        <w:t>Three</w:t>
      </w:r>
      <w:r>
        <w:rPr>
          <w:b/>
          <w:color w:val="111111"/>
          <w:spacing w:val="-5"/>
          <w:sz w:val="24"/>
        </w:rPr>
        <w:t> </w:t>
      </w:r>
      <w:r>
        <w:rPr>
          <w:b/>
          <w:color w:val="111111"/>
          <w:sz w:val="24"/>
        </w:rPr>
        <w:t>Brother</w:t>
      </w:r>
      <w:r>
        <w:rPr>
          <w:b/>
          <w:color w:val="111111"/>
          <w:spacing w:val="-5"/>
          <w:sz w:val="24"/>
        </w:rPr>
        <w:t> </w:t>
      </w:r>
      <w:r>
        <w:rPr>
          <w:b/>
          <w:color w:val="111111"/>
          <w:sz w:val="24"/>
        </w:rPr>
        <w:t>Alliance</w:t>
      </w:r>
      <w:r>
        <w:rPr>
          <w:color w:val="111111"/>
          <w:sz w:val="24"/>
        </w:rPr>
        <w:t>,</w:t>
      </w:r>
      <w:r>
        <w:rPr>
          <w:color w:val="111111"/>
          <w:spacing w:val="-5"/>
          <w:sz w:val="24"/>
        </w:rPr>
        <w:t> </w:t>
      </w:r>
      <w:r>
        <w:rPr>
          <w:b/>
          <w:color w:val="111111"/>
          <w:sz w:val="24"/>
        </w:rPr>
        <w:t>NUG</w:t>
      </w:r>
      <w:r>
        <w:rPr>
          <w:b/>
          <w:color w:val="111111"/>
          <w:spacing w:val="-5"/>
          <w:sz w:val="24"/>
        </w:rPr>
        <w:t> </w:t>
      </w:r>
      <w:r>
        <w:rPr>
          <w:b/>
          <w:color w:val="111111"/>
          <w:sz w:val="24"/>
        </w:rPr>
        <w:t>(Nt.</w:t>
      </w:r>
      <w:r>
        <w:rPr>
          <w:b/>
          <w:color w:val="111111"/>
          <w:spacing w:val="-5"/>
          <w:sz w:val="24"/>
        </w:rPr>
        <w:t> </w:t>
      </w:r>
      <w:r>
        <w:rPr>
          <w:b/>
          <w:color w:val="111111"/>
          <w:sz w:val="24"/>
        </w:rPr>
        <w:t>Unity</w:t>
      </w:r>
      <w:r>
        <w:rPr>
          <w:b/>
          <w:color w:val="111111"/>
          <w:spacing w:val="-5"/>
          <w:sz w:val="24"/>
        </w:rPr>
        <w:t> </w:t>
      </w:r>
      <w:r>
        <w:rPr>
          <w:b/>
          <w:color w:val="111111"/>
          <w:sz w:val="24"/>
        </w:rPr>
        <w:t>Govt</w:t>
      </w:r>
      <w:r>
        <w:rPr>
          <w:b/>
          <w:color w:val="111111"/>
          <w:spacing w:val="-5"/>
          <w:sz w:val="24"/>
        </w:rPr>
        <w:t> </w:t>
      </w:r>
      <w:r>
        <w:rPr>
          <w:b/>
          <w:color w:val="111111"/>
          <w:sz w:val="24"/>
        </w:rPr>
        <w:t>of Myanmar - </w:t>
      </w:r>
      <w:r>
        <w:rPr>
          <w:b/>
          <w:color w:val="695C45"/>
          <w:sz w:val="24"/>
        </w:rPr>
        <w:t>in exile</w:t>
      </w:r>
      <w:r>
        <w:rPr>
          <w:color w:val="111111"/>
          <w:sz w:val="24"/>
        </w:rPr>
        <w:t>), </w:t>
      </w:r>
      <w:r>
        <w:rPr>
          <w:b/>
          <w:color w:val="111111"/>
          <w:sz w:val="24"/>
        </w:rPr>
        <w:t>Military Junta </w:t>
      </w:r>
      <w:r>
        <w:rPr>
          <w:color w:val="111111"/>
          <w:sz w:val="24"/>
        </w:rPr>
        <w:t>(90k refugees, 2mn displaced), </w:t>
      </w:r>
      <w:r>
        <w:rPr>
          <w:b/>
          <w:color w:val="111111"/>
          <w:sz w:val="24"/>
        </w:rPr>
        <w:t>FMR suspended</w:t>
      </w:r>
      <w:r>
        <w:rPr>
          <w:color w:val="111111"/>
          <w:sz w:val="24"/>
        </w:rPr>
        <w:t>;</w:t>
      </w:r>
    </w:p>
    <w:p>
      <w:pPr>
        <w:pStyle w:val="ListParagraph"/>
        <w:numPr>
          <w:ilvl w:val="3"/>
          <w:numId w:val="17"/>
        </w:numPr>
        <w:tabs>
          <w:tab w:pos="2273" w:val="left" w:leader="none"/>
          <w:tab w:pos="2274" w:val="left" w:leader="none"/>
        </w:tabs>
        <w:spacing w:line="254" w:lineRule="auto" w:before="0" w:after="0"/>
        <w:ind w:left="2273" w:right="1287" w:hanging="360"/>
        <w:jc w:val="left"/>
        <w:rPr>
          <w:rFonts w:ascii="Arial" w:hAnsi="Arial"/>
          <w:color w:val="695C45"/>
          <w:sz w:val="24"/>
        </w:rPr>
      </w:pPr>
      <w:r>
        <w:rPr>
          <w:b/>
          <w:color w:val="111111"/>
          <w:sz w:val="24"/>
          <w:shd w:fill="FFFBE4" w:color="auto" w:val="clear"/>
        </w:rPr>
        <w:t>India</w:t>
      </w:r>
      <w:r>
        <w:rPr>
          <w:b/>
          <w:color w:val="111111"/>
          <w:spacing w:val="-5"/>
          <w:sz w:val="24"/>
          <w:shd w:fill="FFFBE4" w:color="auto" w:val="clear"/>
        </w:rPr>
        <w:t> </w:t>
      </w:r>
      <w:r>
        <w:rPr>
          <w:color w:val="111111"/>
          <w:sz w:val="24"/>
          <w:shd w:fill="FFFBE4" w:color="auto" w:val="clear"/>
        </w:rPr>
        <w:t>is</w:t>
      </w:r>
      <w:r>
        <w:rPr>
          <w:color w:val="111111"/>
          <w:spacing w:val="-5"/>
          <w:sz w:val="24"/>
          <w:shd w:fill="FFFBE4" w:color="auto" w:val="clear"/>
        </w:rPr>
        <w:t> </w:t>
      </w:r>
      <w:r>
        <w:rPr>
          <w:color w:val="111111"/>
          <w:sz w:val="24"/>
          <w:shd w:fill="FFFBE4" w:color="auto" w:val="clear"/>
        </w:rPr>
        <w:t>now</w:t>
      </w:r>
      <w:r>
        <w:rPr>
          <w:color w:val="111111"/>
          <w:spacing w:val="-5"/>
          <w:sz w:val="24"/>
          <w:shd w:fill="FFFBE4" w:color="auto" w:val="clear"/>
        </w:rPr>
        <w:t> </w:t>
      </w:r>
      <w:r>
        <w:rPr>
          <w:color w:val="111111"/>
          <w:sz w:val="24"/>
          <w:shd w:fill="FFFBE4" w:color="auto" w:val="clear"/>
        </w:rPr>
        <w:t>following</w:t>
      </w:r>
      <w:r>
        <w:rPr>
          <w:color w:val="111111"/>
          <w:spacing w:val="-5"/>
          <w:sz w:val="24"/>
          <w:shd w:fill="FFFBE4" w:color="auto" w:val="clear"/>
        </w:rPr>
        <w:t> </w:t>
      </w:r>
      <w:r>
        <w:rPr>
          <w:color w:val="111111"/>
          <w:sz w:val="24"/>
          <w:shd w:fill="FFFBE4" w:color="auto" w:val="clear"/>
        </w:rPr>
        <w:t>a</w:t>
      </w:r>
      <w:r>
        <w:rPr>
          <w:color w:val="111111"/>
          <w:spacing w:val="-5"/>
          <w:sz w:val="24"/>
          <w:shd w:fill="FFFBE4" w:color="auto" w:val="clear"/>
        </w:rPr>
        <w:t> </w:t>
      </w:r>
      <w:r>
        <w:rPr>
          <w:color w:val="111111"/>
          <w:sz w:val="24"/>
          <w:shd w:fill="FFFBE4" w:color="auto" w:val="clear"/>
        </w:rPr>
        <w:t>“</w:t>
      </w:r>
      <w:r>
        <w:rPr>
          <w:b/>
          <w:color w:val="111111"/>
          <w:sz w:val="24"/>
          <w:shd w:fill="FFFBE4" w:color="auto" w:val="clear"/>
        </w:rPr>
        <w:t>twin-track</w:t>
      </w:r>
      <w:r>
        <w:rPr>
          <w:b/>
          <w:color w:val="111111"/>
          <w:spacing w:val="-5"/>
          <w:sz w:val="24"/>
          <w:shd w:fill="FFFBE4" w:color="auto" w:val="clear"/>
        </w:rPr>
        <w:t> </w:t>
      </w:r>
      <w:r>
        <w:rPr>
          <w:b/>
          <w:color w:val="111111"/>
          <w:sz w:val="24"/>
          <w:shd w:fill="FFFBE4" w:color="auto" w:val="clear"/>
        </w:rPr>
        <w:t>approach</w:t>
      </w:r>
      <w:r>
        <w:rPr>
          <w:color w:val="111111"/>
          <w:sz w:val="24"/>
          <w:shd w:fill="FFFBE4" w:color="auto" w:val="clear"/>
        </w:rPr>
        <w:t>”</w:t>
      </w:r>
      <w:r>
        <w:rPr>
          <w:color w:val="111111"/>
          <w:spacing w:val="-5"/>
          <w:sz w:val="24"/>
          <w:shd w:fill="FFFBE4" w:color="auto" w:val="clear"/>
        </w:rPr>
        <w:t> </w:t>
      </w:r>
      <w:r>
        <w:rPr>
          <w:color w:val="111111"/>
          <w:sz w:val="24"/>
          <w:shd w:fill="FFFBE4" w:color="auto" w:val="clear"/>
        </w:rPr>
        <w:t>(</w:t>
      </w:r>
      <w:r>
        <w:rPr>
          <w:b/>
          <w:color w:val="111111"/>
          <w:sz w:val="24"/>
          <w:shd w:fill="FFFBE4" w:color="auto" w:val="clear"/>
        </w:rPr>
        <w:t>Junta</w:t>
      </w:r>
      <w:r>
        <w:rPr>
          <w:b/>
          <w:color w:val="111111"/>
          <w:spacing w:val="-5"/>
          <w:sz w:val="24"/>
          <w:shd w:fill="FFFBE4" w:color="auto" w:val="clear"/>
        </w:rPr>
        <w:t> </w:t>
      </w:r>
      <w:r>
        <w:rPr>
          <w:b/>
          <w:color w:val="111111"/>
          <w:sz w:val="24"/>
          <w:shd w:fill="FFFBE4" w:color="auto" w:val="clear"/>
        </w:rPr>
        <w:t>coop</w:t>
      </w:r>
      <w:r>
        <w:rPr>
          <w:b/>
          <w:color w:val="111111"/>
          <w:spacing w:val="-5"/>
          <w:sz w:val="24"/>
          <w:shd w:fill="FFFBE4" w:color="auto" w:val="clear"/>
        </w:rPr>
        <w:t> </w:t>
      </w:r>
      <w:r>
        <w:rPr>
          <w:b/>
          <w:color w:val="111111"/>
          <w:sz w:val="24"/>
          <w:shd w:fill="FFFBE4" w:color="auto" w:val="clear"/>
        </w:rPr>
        <w:t>to</w:t>
      </w:r>
      <w:r>
        <w:rPr>
          <w:b/>
          <w:color w:val="111111"/>
          <w:sz w:val="24"/>
        </w:rPr>
        <w:t> </w:t>
      </w:r>
      <w:r>
        <w:rPr>
          <w:b/>
          <w:color w:val="111111"/>
          <w:sz w:val="24"/>
          <w:shd w:fill="FFFBE4" w:color="auto" w:val="clear"/>
        </w:rPr>
        <w:t>ensure China does not get close</w:t>
      </w:r>
      <w:r>
        <w:rPr>
          <w:color w:val="111111"/>
          <w:sz w:val="24"/>
          <w:shd w:fill="FFFBE4" w:color="auto" w:val="clear"/>
        </w:rPr>
        <w:t>, </w:t>
      </w:r>
      <w:r>
        <w:rPr>
          <w:b/>
          <w:color w:val="111111"/>
          <w:sz w:val="24"/>
          <w:shd w:fill="FFFBE4" w:color="auto" w:val="clear"/>
        </w:rPr>
        <w:t>ASEAN coop, return to</w:t>
      </w:r>
      <w:r>
        <w:rPr>
          <w:b/>
          <w:color w:val="111111"/>
          <w:sz w:val="24"/>
        </w:rPr>
        <w:t> </w:t>
      </w:r>
      <w:r>
        <w:rPr>
          <w:b/>
          <w:color w:val="111111"/>
          <w:sz w:val="24"/>
          <w:shd w:fill="FFFBE4" w:color="auto" w:val="clear"/>
        </w:rPr>
        <w:t>democracy</w:t>
      </w:r>
      <w:r>
        <w:rPr>
          <w:color w:val="111111"/>
          <w:sz w:val="24"/>
          <w:shd w:fill="FFFBE4" w:color="auto" w:val="clear"/>
        </w:rPr>
        <w:t>, Neighbourhood 1st Policy);</w:t>
      </w:r>
    </w:p>
    <w:p>
      <w:pPr>
        <w:pStyle w:val="ListParagraph"/>
        <w:numPr>
          <w:ilvl w:val="3"/>
          <w:numId w:val="17"/>
        </w:numPr>
        <w:tabs>
          <w:tab w:pos="2273" w:val="left" w:leader="none"/>
          <w:tab w:pos="2274" w:val="left" w:leader="none"/>
        </w:tabs>
        <w:spacing w:line="254" w:lineRule="auto" w:before="0" w:after="0"/>
        <w:ind w:left="2273" w:right="882" w:hanging="360"/>
        <w:jc w:val="left"/>
        <w:rPr>
          <w:rFonts w:ascii="Arial" w:hAnsi="Arial"/>
          <w:color w:val="695C45"/>
          <w:sz w:val="24"/>
        </w:rPr>
      </w:pPr>
      <w:r>
        <w:rPr>
          <w:b/>
          <w:color w:val="111111"/>
          <w:sz w:val="24"/>
        </w:rPr>
        <w:t>WF</w:t>
      </w:r>
      <w:r>
        <w:rPr>
          <w:color w:val="111111"/>
          <w:sz w:val="24"/>
        </w:rPr>
        <w:t>:</w:t>
      </w:r>
      <w:r>
        <w:rPr>
          <w:color w:val="111111"/>
          <w:spacing w:val="-6"/>
          <w:sz w:val="24"/>
        </w:rPr>
        <w:t> </w:t>
      </w:r>
      <w:r>
        <w:rPr>
          <w:color w:val="111111"/>
          <w:sz w:val="24"/>
        </w:rPr>
        <w:t>BIMSTEC,</w:t>
      </w:r>
      <w:r>
        <w:rPr>
          <w:color w:val="111111"/>
          <w:spacing w:val="-6"/>
          <w:sz w:val="24"/>
        </w:rPr>
        <w:t> </w:t>
      </w:r>
      <w:r>
        <w:rPr>
          <w:b/>
          <w:color w:val="111111"/>
          <w:sz w:val="24"/>
        </w:rPr>
        <w:t>Mekong</w:t>
      </w:r>
      <w:r>
        <w:rPr>
          <w:b/>
          <w:color w:val="111111"/>
          <w:spacing w:val="-6"/>
          <w:sz w:val="24"/>
        </w:rPr>
        <w:t> </w:t>
      </w:r>
      <w:r>
        <w:rPr>
          <w:b/>
          <w:color w:val="111111"/>
          <w:sz w:val="24"/>
        </w:rPr>
        <w:t>Ganga</w:t>
      </w:r>
      <w:r>
        <w:rPr>
          <w:color w:val="111111"/>
          <w:sz w:val="24"/>
        </w:rPr>
        <w:t>;</w:t>
      </w:r>
      <w:r>
        <w:rPr>
          <w:color w:val="111111"/>
          <w:spacing w:val="-6"/>
          <w:sz w:val="24"/>
        </w:rPr>
        <w:t> </w:t>
      </w:r>
      <w:r>
        <w:rPr>
          <w:b/>
          <w:color w:val="111111"/>
          <w:sz w:val="24"/>
        </w:rPr>
        <w:t>Accountability</w:t>
      </w:r>
      <w:r>
        <w:rPr>
          <w:b/>
          <w:color w:val="111111"/>
          <w:spacing w:val="-6"/>
          <w:sz w:val="24"/>
        </w:rPr>
        <w:t> </w:t>
      </w:r>
      <w:r>
        <w:rPr>
          <w:b/>
          <w:color w:val="111111"/>
          <w:sz w:val="24"/>
        </w:rPr>
        <w:t>for</w:t>
      </w:r>
      <w:r>
        <w:rPr>
          <w:b/>
          <w:color w:val="111111"/>
          <w:spacing w:val="-6"/>
          <w:sz w:val="24"/>
        </w:rPr>
        <w:t> </w:t>
      </w:r>
      <w:r>
        <w:rPr>
          <w:b/>
          <w:color w:val="111111"/>
          <w:sz w:val="24"/>
        </w:rPr>
        <w:t>crimes</w:t>
      </w:r>
      <w:r>
        <w:rPr>
          <w:b/>
          <w:color w:val="111111"/>
          <w:spacing w:val="-6"/>
          <w:sz w:val="24"/>
        </w:rPr>
        <w:t> </w:t>
      </w:r>
      <w:r>
        <w:rPr>
          <w:b/>
          <w:color w:val="111111"/>
          <w:sz w:val="24"/>
        </w:rPr>
        <w:t>against </w:t>
      </w:r>
      <w:r>
        <w:rPr>
          <w:b/>
          <w:color w:val="111111"/>
          <w:spacing w:val="-2"/>
          <w:sz w:val="24"/>
        </w:rPr>
        <w:t>humanity</w:t>
      </w:r>
      <w:r>
        <w:rPr>
          <w:color w:val="111111"/>
          <w:spacing w:val="-2"/>
          <w:sz w:val="24"/>
        </w:rPr>
        <w:t>;</w:t>
      </w:r>
    </w:p>
    <w:p>
      <w:pPr>
        <w:pStyle w:val="ListParagraph"/>
        <w:numPr>
          <w:ilvl w:val="3"/>
          <w:numId w:val="17"/>
        </w:numPr>
        <w:tabs>
          <w:tab w:pos="2273" w:val="left" w:leader="none"/>
          <w:tab w:pos="2274" w:val="left" w:leader="none"/>
        </w:tabs>
        <w:spacing w:line="324" w:lineRule="exact" w:before="0" w:after="0"/>
        <w:ind w:left="2273" w:right="0" w:hanging="361"/>
        <w:jc w:val="left"/>
        <w:rPr>
          <w:rFonts w:ascii="Arial" w:hAnsi="Arial"/>
          <w:color w:val="695C45"/>
          <w:sz w:val="24"/>
        </w:rPr>
      </w:pPr>
      <w:r>
        <w:rPr>
          <w:color w:val="111111"/>
          <w:sz w:val="24"/>
        </w:rPr>
        <w:t>Concl:</w:t>
      </w:r>
      <w:r>
        <w:rPr>
          <w:color w:val="111111"/>
          <w:spacing w:val="-4"/>
          <w:sz w:val="24"/>
        </w:rPr>
        <w:t> </w:t>
      </w:r>
      <w:r>
        <w:rPr>
          <w:color w:val="111111"/>
          <w:sz w:val="24"/>
        </w:rPr>
        <w:t>Need</w:t>
      </w:r>
      <w:r>
        <w:rPr>
          <w:color w:val="111111"/>
          <w:spacing w:val="-4"/>
          <w:sz w:val="24"/>
        </w:rPr>
        <w:t> </w:t>
      </w:r>
      <w:r>
        <w:rPr>
          <w:color w:val="111111"/>
          <w:sz w:val="24"/>
        </w:rPr>
        <w:t>-</w:t>
      </w:r>
      <w:r>
        <w:rPr>
          <w:color w:val="111111"/>
          <w:spacing w:val="-4"/>
          <w:sz w:val="24"/>
        </w:rPr>
        <w:t> </w:t>
      </w:r>
      <w:r>
        <w:rPr>
          <w:b/>
          <w:color w:val="111111"/>
          <w:sz w:val="24"/>
        </w:rPr>
        <w:t>Pragmatic,</w:t>
      </w:r>
      <w:r>
        <w:rPr>
          <w:b/>
          <w:color w:val="111111"/>
          <w:spacing w:val="-3"/>
          <w:sz w:val="24"/>
        </w:rPr>
        <w:t> </w:t>
      </w:r>
      <w:r>
        <w:rPr>
          <w:b/>
          <w:color w:val="111111"/>
          <w:sz w:val="24"/>
        </w:rPr>
        <w:t>Cautious</w:t>
      </w:r>
      <w:r>
        <w:rPr>
          <w:b/>
          <w:color w:val="111111"/>
          <w:spacing w:val="-4"/>
          <w:sz w:val="24"/>
        </w:rPr>
        <w:t> </w:t>
      </w:r>
      <w:r>
        <w:rPr>
          <w:b/>
          <w:color w:val="111111"/>
          <w:sz w:val="24"/>
        </w:rPr>
        <w:t>&amp;</w:t>
      </w:r>
      <w:r>
        <w:rPr>
          <w:b/>
          <w:color w:val="111111"/>
          <w:spacing w:val="-4"/>
          <w:sz w:val="24"/>
        </w:rPr>
        <w:t> </w:t>
      </w:r>
      <w:r>
        <w:rPr>
          <w:b/>
          <w:color w:val="111111"/>
          <w:sz w:val="24"/>
        </w:rPr>
        <w:t>Calibrated</w:t>
      </w:r>
      <w:r>
        <w:rPr>
          <w:b/>
          <w:color w:val="111111"/>
          <w:spacing w:val="-3"/>
          <w:sz w:val="24"/>
        </w:rPr>
        <w:t> </w:t>
      </w:r>
      <w:r>
        <w:rPr>
          <w:b/>
          <w:color w:val="111111"/>
          <w:spacing w:val="-2"/>
          <w:sz w:val="24"/>
        </w:rPr>
        <w:t>approach</w:t>
      </w:r>
      <w:r>
        <w:rPr>
          <w:color w:val="111111"/>
          <w:spacing w:val="-2"/>
          <w:sz w:val="24"/>
        </w:rPr>
        <w:t>;</w:t>
      </w:r>
    </w:p>
    <w:p>
      <w:pPr>
        <w:pStyle w:val="ListParagraph"/>
        <w:numPr>
          <w:ilvl w:val="3"/>
          <w:numId w:val="17"/>
        </w:numPr>
        <w:tabs>
          <w:tab w:pos="2273" w:val="left" w:leader="none"/>
          <w:tab w:pos="2274" w:val="left" w:leader="none"/>
        </w:tabs>
        <w:spacing w:line="254" w:lineRule="auto" w:before="7" w:after="0"/>
        <w:ind w:left="2273" w:right="1072" w:hanging="360"/>
        <w:jc w:val="left"/>
        <w:rPr>
          <w:rFonts w:ascii="Arial" w:hAnsi="Arial"/>
          <w:color w:val="695C45"/>
          <w:sz w:val="24"/>
        </w:rPr>
      </w:pPr>
      <w:r>
        <w:rPr>
          <w:b/>
          <w:color w:val="695C45"/>
          <w:sz w:val="24"/>
          <w:shd w:fill="FEE7FE" w:color="auto" w:val="clear"/>
        </w:rPr>
        <w:t>Rajiv</w:t>
      </w:r>
      <w:r>
        <w:rPr>
          <w:b/>
          <w:color w:val="695C45"/>
          <w:spacing w:val="-4"/>
          <w:sz w:val="24"/>
          <w:shd w:fill="FEE7FE" w:color="auto" w:val="clear"/>
        </w:rPr>
        <w:t> </w:t>
      </w:r>
      <w:r>
        <w:rPr>
          <w:b/>
          <w:color w:val="695C45"/>
          <w:sz w:val="24"/>
          <w:shd w:fill="FEE7FE" w:color="auto" w:val="clear"/>
        </w:rPr>
        <w:t>Sikri</w:t>
      </w:r>
      <w:r>
        <w:rPr>
          <w:b/>
          <w:color w:val="695C45"/>
          <w:spacing w:val="-4"/>
          <w:sz w:val="24"/>
        </w:rPr>
        <w:t> </w:t>
      </w:r>
      <w:r>
        <w:rPr>
          <w:color w:val="695C45"/>
          <w:sz w:val="24"/>
        </w:rPr>
        <w:t>-</w:t>
      </w:r>
      <w:r>
        <w:rPr>
          <w:color w:val="695C45"/>
          <w:spacing w:val="-4"/>
          <w:sz w:val="24"/>
        </w:rPr>
        <w:t> </w:t>
      </w:r>
      <w:r>
        <w:rPr>
          <w:color w:val="695C45"/>
          <w:sz w:val="24"/>
        </w:rPr>
        <w:t>Arc</w:t>
      </w:r>
      <w:r>
        <w:rPr>
          <w:color w:val="695C45"/>
          <w:spacing w:val="-4"/>
          <w:sz w:val="24"/>
        </w:rPr>
        <w:t> </w:t>
      </w:r>
      <w:r>
        <w:rPr>
          <w:color w:val="695C45"/>
          <w:sz w:val="24"/>
        </w:rPr>
        <w:t>of</w:t>
      </w:r>
      <w:r>
        <w:rPr>
          <w:color w:val="695C45"/>
          <w:spacing w:val="-4"/>
          <w:sz w:val="24"/>
        </w:rPr>
        <w:t> </w:t>
      </w:r>
      <w:r>
        <w:rPr>
          <w:color w:val="695C45"/>
          <w:sz w:val="24"/>
        </w:rPr>
        <w:t>Instability,</w:t>
      </w:r>
      <w:r>
        <w:rPr>
          <w:color w:val="695C45"/>
          <w:spacing w:val="-4"/>
          <w:sz w:val="24"/>
        </w:rPr>
        <w:t> </w:t>
      </w:r>
      <w:r>
        <w:rPr>
          <w:color w:val="695C45"/>
          <w:sz w:val="24"/>
        </w:rPr>
        <w:t>Arc</w:t>
      </w:r>
      <w:r>
        <w:rPr>
          <w:color w:val="695C45"/>
          <w:spacing w:val="-4"/>
          <w:sz w:val="24"/>
        </w:rPr>
        <w:t> </w:t>
      </w:r>
      <w:r>
        <w:rPr>
          <w:color w:val="695C45"/>
          <w:sz w:val="24"/>
        </w:rPr>
        <w:t>of</w:t>
      </w:r>
      <w:r>
        <w:rPr>
          <w:color w:val="695C45"/>
          <w:spacing w:val="-4"/>
          <w:sz w:val="24"/>
        </w:rPr>
        <w:t> </w:t>
      </w:r>
      <w:r>
        <w:rPr>
          <w:color w:val="695C45"/>
          <w:sz w:val="24"/>
        </w:rPr>
        <w:t>Uncertainity</w:t>
      </w:r>
      <w:r>
        <w:rPr>
          <w:color w:val="695C45"/>
          <w:spacing w:val="-4"/>
          <w:sz w:val="24"/>
        </w:rPr>
        <w:t> </w:t>
      </w:r>
      <w:r>
        <w:rPr>
          <w:color w:val="695C45"/>
          <w:sz w:val="24"/>
        </w:rPr>
        <w:t>(due</w:t>
      </w:r>
      <w:r>
        <w:rPr>
          <w:color w:val="695C45"/>
          <w:spacing w:val="-4"/>
          <w:sz w:val="24"/>
        </w:rPr>
        <w:t> </w:t>
      </w:r>
      <w:r>
        <w:rPr>
          <w:color w:val="695C45"/>
          <w:sz w:val="24"/>
        </w:rPr>
        <w:t>to</w:t>
      </w:r>
      <w:r>
        <w:rPr>
          <w:color w:val="695C45"/>
          <w:spacing w:val="-4"/>
          <w:sz w:val="24"/>
        </w:rPr>
        <w:t> </w:t>
      </w:r>
      <w:r>
        <w:rPr>
          <w:color w:val="695C45"/>
          <w:sz w:val="24"/>
        </w:rPr>
        <w:t>unstable neighbourhood) + </w:t>
      </w:r>
      <w:r>
        <w:rPr>
          <w:b/>
          <w:color w:val="695C45"/>
          <w:sz w:val="24"/>
        </w:rPr>
        <w:t>3Us-BRO</w:t>
      </w:r>
    </w:p>
    <w:p>
      <w:pPr>
        <w:pStyle w:val="Heading3"/>
        <w:numPr>
          <w:ilvl w:val="2"/>
          <w:numId w:val="17"/>
        </w:numPr>
        <w:tabs>
          <w:tab w:pos="1554" w:val="left" w:leader="none"/>
        </w:tabs>
        <w:spacing w:line="240" w:lineRule="auto" w:before="25" w:after="0"/>
        <w:ind w:left="1553" w:right="0" w:hanging="361"/>
        <w:jc w:val="left"/>
        <w:rPr>
          <w:rFonts w:ascii="Arial" w:hAnsi="Arial"/>
          <w:b w:val="0"/>
          <w:color w:val="695C45"/>
        </w:rPr>
      </w:pPr>
      <w:bookmarkStart w:name="_TOC_250019" w:id="111"/>
      <w:bookmarkStart w:name="○​Neighbourhood:  " w:id="112"/>
      <w:r>
        <w:rPr>
          <w:color w:val="695C45"/>
          <w:spacing w:val="-2"/>
          <w:w w:val="90"/>
        </w:rPr>
        <w:t>N</w:t>
      </w:r>
      <w:r>
        <w:rPr>
          <w:color w:val="695C45"/>
          <w:spacing w:val="-2"/>
          <w:w w:val="90"/>
        </w:rPr>
        <w:t>eighbourhood</w:t>
      </w:r>
      <w:bookmarkEnd w:id="111"/>
      <w:r>
        <w:rPr>
          <w:b w:val="0"/>
          <w:color w:val="695C45"/>
          <w:spacing w:val="-2"/>
          <w:w w:val="90"/>
        </w:rPr>
        <w:t>:</w:t>
      </w:r>
    </w:p>
    <w:p>
      <w:pPr>
        <w:pStyle w:val="ListParagraph"/>
        <w:numPr>
          <w:ilvl w:val="3"/>
          <w:numId w:val="17"/>
        </w:numPr>
        <w:tabs>
          <w:tab w:pos="2273" w:val="left" w:leader="none"/>
          <w:tab w:pos="2274" w:val="left" w:leader="none"/>
        </w:tabs>
        <w:spacing w:line="252" w:lineRule="auto" w:before="82" w:after="0"/>
        <w:ind w:left="2273" w:right="875" w:hanging="360"/>
        <w:jc w:val="left"/>
        <w:rPr>
          <w:rFonts w:ascii="Arial" w:hAnsi="Arial"/>
          <w:color w:val="695C45"/>
          <w:sz w:val="22"/>
        </w:rPr>
      </w:pPr>
      <w:r>
        <w:rPr>
          <w:color w:val="695C45"/>
          <w:sz w:val="22"/>
        </w:rPr>
        <w:t>7</w:t>
      </w:r>
      <w:r>
        <w:rPr>
          <w:color w:val="695C45"/>
          <w:spacing w:val="-5"/>
          <w:sz w:val="22"/>
        </w:rPr>
        <w:t> </w:t>
      </w:r>
      <w:r>
        <w:rPr>
          <w:color w:val="695C45"/>
          <w:sz w:val="22"/>
        </w:rPr>
        <w:t>Leaders</w:t>
      </w:r>
      <w:r>
        <w:rPr>
          <w:color w:val="695C45"/>
          <w:spacing w:val="-5"/>
          <w:sz w:val="22"/>
        </w:rPr>
        <w:t> </w:t>
      </w:r>
      <w:r>
        <w:rPr>
          <w:color w:val="695C45"/>
          <w:sz w:val="22"/>
        </w:rPr>
        <w:t>from</w:t>
      </w:r>
      <w:r>
        <w:rPr>
          <w:color w:val="695C45"/>
          <w:spacing w:val="-5"/>
          <w:sz w:val="22"/>
        </w:rPr>
        <w:t> </w:t>
      </w:r>
      <w:r>
        <w:rPr>
          <w:color w:val="695C45"/>
          <w:sz w:val="22"/>
        </w:rPr>
        <w:t>the</w:t>
      </w:r>
      <w:r>
        <w:rPr>
          <w:color w:val="695C45"/>
          <w:spacing w:val="-5"/>
          <w:sz w:val="22"/>
        </w:rPr>
        <w:t> </w:t>
      </w:r>
      <w:r>
        <w:rPr>
          <w:color w:val="695C45"/>
          <w:sz w:val="22"/>
        </w:rPr>
        <w:t>neighbouring</w:t>
      </w:r>
      <w:r>
        <w:rPr>
          <w:color w:val="695C45"/>
          <w:spacing w:val="-5"/>
          <w:sz w:val="22"/>
        </w:rPr>
        <w:t> </w:t>
      </w:r>
      <w:r>
        <w:rPr>
          <w:color w:val="695C45"/>
          <w:sz w:val="22"/>
        </w:rPr>
        <w:t>countries</w:t>
      </w:r>
      <w:r>
        <w:rPr>
          <w:color w:val="695C45"/>
          <w:spacing w:val="-5"/>
          <w:sz w:val="22"/>
        </w:rPr>
        <w:t> </w:t>
      </w:r>
      <w:r>
        <w:rPr>
          <w:color w:val="695C45"/>
          <w:sz w:val="22"/>
        </w:rPr>
        <w:t>were</w:t>
      </w:r>
      <w:r>
        <w:rPr>
          <w:color w:val="695C45"/>
          <w:spacing w:val="-5"/>
          <w:sz w:val="22"/>
        </w:rPr>
        <w:t> </w:t>
      </w:r>
      <w:r>
        <w:rPr>
          <w:color w:val="695C45"/>
          <w:sz w:val="22"/>
        </w:rPr>
        <w:t>invited</w:t>
      </w:r>
      <w:r>
        <w:rPr>
          <w:color w:val="695C45"/>
          <w:spacing w:val="-5"/>
          <w:sz w:val="22"/>
        </w:rPr>
        <w:t> </w:t>
      </w:r>
      <w:r>
        <w:rPr>
          <w:color w:val="695C45"/>
          <w:sz w:val="22"/>
        </w:rPr>
        <w:t>to</w:t>
      </w:r>
      <w:r>
        <w:rPr>
          <w:color w:val="695C45"/>
          <w:spacing w:val="-5"/>
          <w:sz w:val="22"/>
        </w:rPr>
        <w:t> </w:t>
      </w:r>
      <w:r>
        <w:rPr>
          <w:color w:val="695C45"/>
          <w:sz w:val="22"/>
        </w:rPr>
        <w:t>the</w:t>
      </w:r>
      <w:r>
        <w:rPr>
          <w:color w:val="695C45"/>
          <w:spacing w:val="-5"/>
          <w:sz w:val="22"/>
        </w:rPr>
        <w:t> </w:t>
      </w:r>
      <w:r>
        <w:rPr>
          <w:color w:val="695C45"/>
          <w:sz w:val="22"/>
        </w:rPr>
        <w:t>swearing</w:t>
      </w:r>
      <w:r>
        <w:rPr>
          <w:color w:val="695C45"/>
          <w:spacing w:val="-5"/>
          <w:sz w:val="22"/>
        </w:rPr>
        <w:t> </w:t>
      </w:r>
      <w:r>
        <w:rPr>
          <w:color w:val="695C45"/>
          <w:sz w:val="22"/>
        </w:rPr>
        <w:t>- in ceremony;</w:t>
      </w:r>
    </w:p>
    <w:p>
      <w:pPr>
        <w:pStyle w:val="ListParagraph"/>
        <w:numPr>
          <w:ilvl w:val="3"/>
          <w:numId w:val="17"/>
        </w:numPr>
        <w:tabs>
          <w:tab w:pos="2273" w:val="left" w:leader="none"/>
          <w:tab w:pos="2274" w:val="left" w:leader="none"/>
        </w:tabs>
        <w:spacing w:line="254" w:lineRule="auto" w:before="0" w:after="0"/>
        <w:ind w:left="2273" w:right="1422" w:hanging="360"/>
        <w:jc w:val="left"/>
        <w:rPr>
          <w:rFonts w:ascii="Arial" w:hAnsi="Arial"/>
          <w:color w:val="695C45"/>
          <w:sz w:val="24"/>
        </w:rPr>
      </w:pPr>
      <w:r>
        <w:rPr>
          <w:color w:val="111111"/>
          <w:sz w:val="24"/>
          <w:shd w:fill="FEE7FE" w:color="auto" w:val="clear"/>
        </w:rPr>
        <w:t>Prof</w:t>
      </w:r>
      <w:r>
        <w:rPr>
          <w:color w:val="111111"/>
          <w:spacing w:val="-4"/>
          <w:sz w:val="24"/>
          <w:shd w:fill="FEE7FE" w:color="auto" w:val="clear"/>
        </w:rPr>
        <w:t> </w:t>
      </w:r>
      <w:r>
        <w:rPr>
          <w:color w:val="111111"/>
          <w:sz w:val="24"/>
          <w:shd w:fill="FEE7FE" w:color="auto" w:val="clear"/>
        </w:rPr>
        <w:t>Happymon</w:t>
      </w:r>
      <w:r>
        <w:rPr>
          <w:color w:val="111111"/>
          <w:spacing w:val="-4"/>
          <w:sz w:val="24"/>
          <w:shd w:fill="FEE7FE" w:color="auto" w:val="clear"/>
        </w:rPr>
        <w:t> </w:t>
      </w:r>
      <w:r>
        <w:rPr>
          <w:color w:val="111111"/>
          <w:sz w:val="24"/>
          <w:shd w:fill="FEE7FE" w:color="auto" w:val="clear"/>
        </w:rPr>
        <w:t>Jacob</w:t>
      </w:r>
      <w:r>
        <w:rPr>
          <w:color w:val="111111"/>
          <w:sz w:val="24"/>
        </w:rPr>
        <w:t>-"</w:t>
      </w:r>
      <w:r>
        <w:rPr>
          <w:i/>
          <w:color w:val="111111"/>
          <w:sz w:val="24"/>
        </w:rPr>
        <w:t>Paradox</w:t>
      </w:r>
      <w:r>
        <w:rPr>
          <w:i/>
          <w:color w:val="111111"/>
          <w:spacing w:val="-4"/>
          <w:sz w:val="24"/>
        </w:rPr>
        <w:t> </w:t>
      </w:r>
      <w:r>
        <w:rPr>
          <w:i/>
          <w:color w:val="111111"/>
          <w:sz w:val="24"/>
        </w:rPr>
        <w:t>of</w:t>
      </w:r>
      <w:r>
        <w:rPr>
          <w:i/>
          <w:color w:val="111111"/>
          <w:spacing w:val="-4"/>
          <w:sz w:val="24"/>
        </w:rPr>
        <w:t> </w:t>
      </w:r>
      <w:r>
        <w:rPr>
          <w:i/>
          <w:color w:val="111111"/>
          <w:sz w:val="24"/>
        </w:rPr>
        <w:t>India's</w:t>
      </w:r>
      <w:r>
        <w:rPr>
          <w:i/>
          <w:color w:val="111111"/>
          <w:spacing w:val="-4"/>
          <w:sz w:val="24"/>
        </w:rPr>
        <w:t> </w:t>
      </w:r>
      <w:r>
        <w:rPr>
          <w:i/>
          <w:color w:val="111111"/>
          <w:sz w:val="24"/>
        </w:rPr>
        <w:t>global</w:t>
      </w:r>
      <w:r>
        <w:rPr>
          <w:i/>
          <w:color w:val="111111"/>
          <w:spacing w:val="-4"/>
          <w:sz w:val="24"/>
        </w:rPr>
        <w:t> </w:t>
      </w:r>
      <w:r>
        <w:rPr>
          <w:i/>
          <w:color w:val="111111"/>
          <w:sz w:val="24"/>
        </w:rPr>
        <w:t>rise</w:t>
      </w:r>
      <w:r>
        <w:rPr>
          <w:i/>
          <w:color w:val="111111"/>
          <w:spacing w:val="-4"/>
          <w:sz w:val="24"/>
        </w:rPr>
        <w:t> </w:t>
      </w:r>
      <w:r>
        <w:rPr>
          <w:i/>
          <w:color w:val="111111"/>
          <w:sz w:val="24"/>
        </w:rPr>
        <w:t>its</w:t>
      </w:r>
      <w:r>
        <w:rPr>
          <w:i/>
          <w:color w:val="111111"/>
          <w:spacing w:val="-4"/>
          <w:sz w:val="24"/>
        </w:rPr>
        <w:t> </w:t>
      </w:r>
      <w:r>
        <w:rPr>
          <w:i/>
          <w:color w:val="111111"/>
          <w:sz w:val="24"/>
        </w:rPr>
        <w:t>regional</w:t>
      </w:r>
      <w:r>
        <w:rPr>
          <w:i/>
          <w:color w:val="111111"/>
          <w:sz w:val="24"/>
        </w:rPr>
        <w:t> </w:t>
      </w:r>
      <w:r>
        <w:rPr>
          <w:i/>
          <w:color w:val="111111"/>
          <w:spacing w:val="-2"/>
          <w:sz w:val="24"/>
        </w:rPr>
        <w:t>decline</w:t>
      </w:r>
      <w:r>
        <w:rPr>
          <w:color w:val="111111"/>
          <w:spacing w:val="-2"/>
          <w:sz w:val="24"/>
        </w:rPr>
        <w:t>";</w:t>
      </w:r>
    </w:p>
    <w:p>
      <w:pPr>
        <w:spacing w:after="0" w:line="254" w:lineRule="auto"/>
        <w:jc w:val="left"/>
        <w:rPr>
          <w:rFonts w:ascii="Arial" w:hAnsi="Arial"/>
          <w:sz w:val="24"/>
        </w:rPr>
        <w:sectPr>
          <w:pgSz w:w="11920" w:h="16840"/>
          <w:pgMar w:header="689" w:footer="438" w:top="1040" w:bottom="620" w:left="1020" w:right="280"/>
        </w:sectPr>
      </w:pPr>
    </w:p>
    <w:p>
      <w:pPr>
        <w:pStyle w:val="ListParagraph"/>
        <w:numPr>
          <w:ilvl w:val="3"/>
          <w:numId w:val="17"/>
        </w:numPr>
        <w:tabs>
          <w:tab w:pos="2273" w:val="left" w:leader="none"/>
          <w:tab w:pos="2274" w:val="left" w:leader="none"/>
        </w:tabs>
        <w:spacing w:line="254" w:lineRule="auto" w:before="62" w:after="0"/>
        <w:ind w:left="2273" w:right="1096" w:hanging="360"/>
        <w:jc w:val="left"/>
        <w:rPr>
          <w:rFonts w:ascii="Arial" w:hAnsi="Arial"/>
          <w:color w:val="695C45"/>
          <w:sz w:val="24"/>
        </w:rPr>
      </w:pPr>
      <w:r>
        <w:rPr/>
        <w:pict>
          <v:shape style="position:absolute;margin-left:37.473087pt;margin-top:586.265259pt;width:177.05pt;height:14.4pt;mso-position-horizontal-relative:page;mso-position-vertical-relative:page;z-index:-17768448;rotation:315" type="#_x0000_t136" fillcolor="#e7e9ec" stroked="f">
            <o:extrusion v:ext="view" autorotationcenter="t"/>
            <v:textpath style="font-family:&quot;Arial&quot;;font-size:14pt;v-text-kern:t;mso-text-shadow:auto" string="Madhav Agarwal (AIR 16-C"/>
            <w10:wrap type="none"/>
          </v:shape>
        </w:pict>
      </w:r>
      <w:r>
        <w:rPr/>
        <w:pict>
          <v:shape style="position:absolute;margin-left:137.642197pt;margin-top:343.838348pt;width:461.6pt;height:14.4pt;mso-position-horizontal-relative:page;mso-position-vertical-relative:page;z-index:15819776;rotation:315" type="#_x0000_t136" fillcolor="#e7e9ec" stroked="f">
            <o:extrusion v:ext="view" autorotationcenter="t"/>
            <v:textpath style="font-family:&quot;Arial&quot;;font-size:14pt;v-text-kern:t;mso-text-shadow:auto" string="2024) t.me/madhavagrawalair16 &amp; Ratnesh Agrawal Insta @ratnesh13"/>
            <w10:wrap type="none"/>
          </v:shape>
        </w:pict>
      </w:r>
      <w:r>
        <w:rPr>
          <w:b/>
          <w:color w:val="111111"/>
          <w:sz w:val="24"/>
          <w:shd w:fill="FFFBE4" w:color="auto" w:val="clear"/>
        </w:rPr>
        <w:t>Parl Std on Cmt on EA </w:t>
      </w:r>
      <w:r>
        <w:rPr>
          <w:color w:val="111111"/>
          <w:sz w:val="24"/>
          <w:shd w:fill="FFFBE4" w:color="auto" w:val="clear"/>
        </w:rPr>
        <w:t>(</w:t>
      </w:r>
      <w:r>
        <w:rPr>
          <w:b/>
          <w:color w:val="111111"/>
          <w:sz w:val="24"/>
          <w:shd w:fill="FFFBE4" w:color="auto" w:val="clear"/>
        </w:rPr>
        <w:t>Set up for regional development fund</w:t>
      </w:r>
      <w:r>
        <w:rPr>
          <w:b/>
          <w:color w:val="111111"/>
          <w:sz w:val="24"/>
        </w:rPr>
        <w:t> </w:t>
      </w:r>
      <w:r>
        <w:rPr>
          <w:b/>
          <w:color w:val="111111"/>
          <w:sz w:val="24"/>
          <w:shd w:fill="FFFBE4" w:color="auto" w:val="clear"/>
        </w:rPr>
        <w:t>for connectivity infrastructure</w:t>
      </w:r>
      <w:r>
        <w:rPr>
          <w:color w:val="111111"/>
          <w:sz w:val="24"/>
          <w:shd w:fill="FFFBE4" w:color="auto" w:val="clear"/>
        </w:rPr>
        <w:t>; </w:t>
      </w:r>
      <w:r>
        <w:rPr>
          <w:b/>
          <w:color w:val="111111"/>
          <w:sz w:val="24"/>
          <w:shd w:fill="FFFBE4" w:color="auto" w:val="clear"/>
        </w:rPr>
        <w:t>Strengthening </w:t>
      </w:r>
      <w:r>
        <w:rPr>
          <w:color w:val="111111"/>
          <w:sz w:val="24"/>
          <w:shd w:fill="FFFBE4" w:color="auto" w:val="clear"/>
        </w:rPr>
        <w:t>multilateral</w:t>
      </w:r>
      <w:r>
        <w:rPr>
          <w:color w:val="111111"/>
          <w:sz w:val="24"/>
        </w:rPr>
        <w:t> </w:t>
      </w:r>
      <w:r>
        <w:rPr>
          <w:color w:val="111111"/>
          <w:sz w:val="24"/>
          <w:shd w:fill="FFFBE4" w:color="auto" w:val="clear"/>
        </w:rPr>
        <w:t>organisations</w:t>
      </w:r>
      <w:r>
        <w:rPr>
          <w:color w:val="111111"/>
          <w:spacing w:val="-8"/>
          <w:sz w:val="24"/>
          <w:shd w:fill="FFFBE4" w:color="auto" w:val="clear"/>
        </w:rPr>
        <w:t> </w:t>
      </w:r>
      <w:r>
        <w:rPr>
          <w:b/>
          <w:color w:val="111111"/>
          <w:sz w:val="24"/>
          <w:shd w:fill="FFFBE4" w:color="auto" w:val="clear"/>
        </w:rPr>
        <w:t>SAARC</w:t>
      </w:r>
      <w:r>
        <w:rPr>
          <w:color w:val="111111"/>
          <w:sz w:val="24"/>
          <w:shd w:fill="FFFBE4" w:color="auto" w:val="clear"/>
        </w:rPr>
        <w:t>-</w:t>
      </w:r>
      <w:r>
        <w:rPr>
          <w:b/>
          <w:color w:val="111111"/>
          <w:sz w:val="24"/>
          <w:shd w:fill="FFFBE4" w:color="auto" w:val="clear"/>
        </w:rPr>
        <w:t>BIMSTEC</w:t>
      </w:r>
      <w:r>
        <w:rPr>
          <w:color w:val="111111"/>
          <w:sz w:val="24"/>
        </w:rPr>
        <w:t>;</w:t>
      </w:r>
      <w:r>
        <w:rPr>
          <w:color w:val="111111"/>
          <w:spacing w:val="-8"/>
          <w:sz w:val="24"/>
        </w:rPr>
        <w:t> </w:t>
      </w:r>
      <w:r>
        <w:rPr>
          <w:color w:val="111111"/>
          <w:sz w:val="24"/>
        </w:rPr>
        <w:t>Establish</w:t>
      </w:r>
      <w:r>
        <w:rPr>
          <w:color w:val="111111"/>
          <w:spacing w:val="-8"/>
          <w:sz w:val="24"/>
        </w:rPr>
        <w:t> </w:t>
      </w:r>
      <w:r>
        <w:rPr>
          <w:color w:val="111111"/>
          <w:sz w:val="24"/>
        </w:rPr>
        <w:t>a</w:t>
      </w:r>
      <w:r>
        <w:rPr>
          <w:color w:val="111111"/>
          <w:spacing w:val="-8"/>
          <w:sz w:val="24"/>
        </w:rPr>
        <w:t> </w:t>
      </w:r>
      <w:r>
        <w:rPr>
          <w:color w:val="111111"/>
          <w:sz w:val="24"/>
        </w:rPr>
        <w:t>common</w:t>
      </w:r>
      <w:r>
        <w:rPr>
          <w:color w:val="111111"/>
          <w:spacing w:val="-8"/>
          <w:sz w:val="24"/>
        </w:rPr>
        <w:t> </w:t>
      </w:r>
      <w:r>
        <w:rPr>
          <w:color w:val="111111"/>
          <w:sz w:val="24"/>
        </w:rPr>
        <w:t>platform</w:t>
      </w:r>
      <w:r>
        <w:rPr>
          <w:color w:val="111111"/>
          <w:spacing w:val="-8"/>
          <w:sz w:val="24"/>
        </w:rPr>
        <w:t> </w:t>
      </w:r>
      <w:r>
        <w:rPr>
          <w:color w:val="111111"/>
          <w:sz w:val="24"/>
        </w:rPr>
        <w:t>for</w:t>
      </w:r>
      <w:r>
        <w:rPr>
          <w:color w:val="111111"/>
          <w:sz w:val="24"/>
        </w:rPr>
        <w:t> countering terrorism under NFP</w:t>
      </w:r>
    </w:p>
    <w:p>
      <w:pPr>
        <w:pStyle w:val="Heading3"/>
        <w:numPr>
          <w:ilvl w:val="2"/>
          <w:numId w:val="17"/>
        </w:numPr>
        <w:tabs>
          <w:tab w:pos="1554" w:val="left" w:leader="none"/>
        </w:tabs>
        <w:spacing w:line="240" w:lineRule="auto" w:before="23" w:after="0"/>
        <w:ind w:left="1553" w:right="0" w:hanging="361"/>
        <w:jc w:val="left"/>
        <w:rPr>
          <w:rFonts w:ascii="Arial" w:hAnsi="Arial"/>
          <w:b w:val="0"/>
          <w:color w:val="695C45"/>
        </w:rPr>
      </w:pPr>
      <w:bookmarkStart w:name="_TOC_250018" w:id="113"/>
      <w:bookmarkStart w:name="○​WA &amp; Red-Sea: " w:id="114"/>
      <w:r>
        <w:rPr>
          <w:color w:val="695C45"/>
          <w:w w:val="85"/>
        </w:rPr>
        <w:t>W</w:t>
      </w:r>
      <w:r>
        <w:rPr>
          <w:color w:val="695C45"/>
          <w:w w:val="85"/>
        </w:rPr>
        <w:t>A</w:t>
      </w:r>
      <w:r>
        <w:rPr>
          <w:color w:val="695C45"/>
          <w:spacing w:val="-5"/>
          <w:w w:val="85"/>
        </w:rPr>
        <w:t> </w:t>
      </w:r>
      <w:r>
        <w:rPr>
          <w:color w:val="695C45"/>
          <w:w w:val="85"/>
        </w:rPr>
        <w:t>&amp;</w:t>
      </w:r>
      <w:r>
        <w:rPr>
          <w:color w:val="695C45"/>
          <w:spacing w:val="-5"/>
          <w:w w:val="85"/>
        </w:rPr>
        <w:t> </w:t>
      </w:r>
      <w:r>
        <w:rPr>
          <w:color w:val="695C45"/>
          <w:w w:val="85"/>
        </w:rPr>
        <w:t>Red-</w:t>
      </w:r>
      <w:r>
        <w:rPr>
          <w:color w:val="695C45"/>
          <w:spacing w:val="-4"/>
          <w:w w:val="85"/>
        </w:rPr>
        <w:t>Sea</w:t>
      </w:r>
      <w:bookmarkEnd w:id="113"/>
      <w:r>
        <w:rPr>
          <w:b w:val="0"/>
          <w:color w:val="695C45"/>
          <w:spacing w:val="-4"/>
          <w:w w:val="85"/>
        </w:rPr>
        <w:t>:</w:t>
      </w:r>
    </w:p>
    <w:p>
      <w:pPr>
        <w:pStyle w:val="BodyText"/>
        <w:ind w:left="0" w:firstLine="0"/>
        <w:rPr>
          <w:rFonts w:ascii="Calibri"/>
          <w:sz w:val="20"/>
        </w:rPr>
      </w:pPr>
    </w:p>
    <w:p>
      <w:pPr>
        <w:pStyle w:val="BodyText"/>
        <w:ind w:left="0" w:firstLine="0"/>
        <w:rPr>
          <w:rFonts w:ascii="Calibri"/>
          <w:sz w:val="20"/>
        </w:rPr>
      </w:pPr>
    </w:p>
    <w:p>
      <w:pPr>
        <w:pStyle w:val="BodyText"/>
        <w:ind w:left="0" w:firstLine="0"/>
        <w:rPr>
          <w:rFonts w:ascii="Calibri"/>
          <w:sz w:val="20"/>
        </w:rPr>
      </w:pPr>
    </w:p>
    <w:p>
      <w:pPr>
        <w:pStyle w:val="BodyText"/>
        <w:ind w:left="0" w:firstLine="0"/>
        <w:rPr>
          <w:rFonts w:ascii="Calibri"/>
          <w:sz w:val="20"/>
        </w:rPr>
      </w:pPr>
    </w:p>
    <w:p>
      <w:pPr>
        <w:pStyle w:val="BodyText"/>
        <w:ind w:left="0" w:firstLine="0"/>
        <w:rPr>
          <w:rFonts w:ascii="Calibri"/>
          <w:sz w:val="20"/>
        </w:rPr>
      </w:pPr>
    </w:p>
    <w:p>
      <w:pPr>
        <w:pStyle w:val="BodyText"/>
        <w:ind w:left="0" w:firstLine="0"/>
        <w:rPr>
          <w:rFonts w:ascii="Calibri"/>
          <w:sz w:val="20"/>
        </w:rPr>
      </w:pPr>
    </w:p>
    <w:p>
      <w:pPr>
        <w:pStyle w:val="BodyText"/>
        <w:ind w:left="0" w:firstLine="0"/>
        <w:rPr>
          <w:rFonts w:ascii="Calibri"/>
          <w:sz w:val="20"/>
        </w:rPr>
      </w:pPr>
    </w:p>
    <w:p>
      <w:pPr>
        <w:pStyle w:val="BodyText"/>
        <w:ind w:left="0" w:firstLine="0"/>
        <w:rPr>
          <w:rFonts w:ascii="Calibri"/>
          <w:sz w:val="20"/>
        </w:rPr>
      </w:pPr>
    </w:p>
    <w:p>
      <w:pPr>
        <w:pStyle w:val="BodyText"/>
        <w:ind w:left="0" w:firstLine="0"/>
        <w:rPr>
          <w:rFonts w:ascii="Calibri"/>
          <w:sz w:val="20"/>
        </w:rPr>
      </w:pPr>
    </w:p>
    <w:p>
      <w:pPr>
        <w:pStyle w:val="BodyText"/>
        <w:ind w:left="0" w:firstLine="0"/>
        <w:rPr>
          <w:rFonts w:ascii="Calibri"/>
          <w:sz w:val="20"/>
        </w:rPr>
      </w:pPr>
    </w:p>
    <w:p>
      <w:pPr>
        <w:pStyle w:val="BodyText"/>
        <w:ind w:left="0" w:firstLine="0"/>
        <w:rPr>
          <w:rFonts w:ascii="Calibri"/>
          <w:sz w:val="20"/>
        </w:rPr>
      </w:pPr>
    </w:p>
    <w:p>
      <w:pPr>
        <w:pStyle w:val="BodyText"/>
        <w:ind w:left="0" w:firstLine="0"/>
        <w:rPr>
          <w:rFonts w:ascii="Calibri"/>
          <w:sz w:val="20"/>
        </w:rPr>
      </w:pPr>
    </w:p>
    <w:p>
      <w:pPr>
        <w:pStyle w:val="BodyText"/>
        <w:ind w:left="0" w:firstLine="0"/>
        <w:rPr>
          <w:rFonts w:ascii="Calibri"/>
          <w:sz w:val="20"/>
        </w:rPr>
      </w:pPr>
    </w:p>
    <w:p>
      <w:pPr>
        <w:pStyle w:val="BodyText"/>
        <w:ind w:left="0" w:firstLine="0"/>
        <w:rPr>
          <w:rFonts w:ascii="Calibri"/>
          <w:sz w:val="20"/>
        </w:rPr>
      </w:pPr>
    </w:p>
    <w:p>
      <w:pPr>
        <w:pStyle w:val="BodyText"/>
        <w:ind w:left="0" w:firstLine="0"/>
        <w:rPr>
          <w:rFonts w:ascii="Calibri"/>
          <w:sz w:val="20"/>
        </w:rPr>
      </w:pPr>
    </w:p>
    <w:p>
      <w:pPr>
        <w:pStyle w:val="BodyText"/>
        <w:ind w:left="0" w:firstLine="0"/>
        <w:rPr>
          <w:rFonts w:ascii="Calibri"/>
          <w:sz w:val="20"/>
        </w:rPr>
      </w:pPr>
    </w:p>
    <w:p>
      <w:pPr>
        <w:pStyle w:val="BodyText"/>
        <w:ind w:left="0" w:firstLine="0"/>
        <w:rPr>
          <w:rFonts w:ascii="Calibri"/>
          <w:sz w:val="20"/>
        </w:rPr>
      </w:pPr>
    </w:p>
    <w:p>
      <w:pPr>
        <w:pStyle w:val="BodyText"/>
        <w:spacing w:before="4"/>
        <w:ind w:left="0" w:firstLine="0"/>
        <w:rPr>
          <w:rFonts w:ascii="Calibri"/>
          <w:sz w:val="21"/>
        </w:rPr>
      </w:pPr>
    </w:p>
    <w:p>
      <w:pPr>
        <w:pStyle w:val="ListParagraph"/>
        <w:numPr>
          <w:ilvl w:val="2"/>
          <w:numId w:val="17"/>
        </w:numPr>
        <w:tabs>
          <w:tab w:pos="1340" w:val="left" w:leader="none"/>
        </w:tabs>
        <w:spacing w:line="240" w:lineRule="auto" w:before="0" w:after="0"/>
        <w:ind w:left="1339" w:right="0" w:hanging="147"/>
        <w:jc w:val="left"/>
        <w:rPr>
          <w:rFonts w:ascii="Arial" w:hAnsi="Arial"/>
          <w:color w:val="695C45"/>
          <w:sz w:val="22"/>
        </w:rPr>
      </w:pPr>
      <w:r>
        <w:rPr/>
        <w:drawing>
          <wp:anchor distT="0" distB="0" distL="0" distR="0" allowOverlap="1" layoutInCell="1" locked="0" behindDoc="0" simplePos="0" relativeHeight="15820288">
            <wp:simplePos x="0" y="0"/>
            <wp:positionH relativeFrom="page">
              <wp:posOffset>1653449</wp:posOffset>
            </wp:positionH>
            <wp:positionV relativeFrom="paragraph">
              <wp:posOffset>-2790750</wp:posOffset>
            </wp:positionV>
            <wp:extent cx="4029075" cy="2933699"/>
            <wp:effectExtent l="0" t="0" r="0" b="0"/>
            <wp:wrapNone/>
            <wp:docPr id="21" name="image11.jpeg"/>
            <wp:cNvGraphicFramePr>
              <a:graphicFrameLocks noChangeAspect="1"/>
            </wp:cNvGraphicFramePr>
            <a:graphic>
              <a:graphicData uri="http://schemas.openxmlformats.org/drawingml/2006/picture">
                <pic:pic>
                  <pic:nvPicPr>
                    <pic:cNvPr id="22" name="image11.jpeg"/>
                    <pic:cNvPicPr/>
                  </pic:nvPicPr>
                  <pic:blipFill>
                    <a:blip r:embed="rId22" cstate="print"/>
                    <a:stretch>
                      <a:fillRect/>
                    </a:stretch>
                  </pic:blipFill>
                  <pic:spPr>
                    <a:xfrm>
                      <a:off x="0" y="0"/>
                      <a:ext cx="4029075" cy="2933699"/>
                    </a:xfrm>
                    <a:prstGeom prst="rect">
                      <a:avLst/>
                    </a:prstGeom>
                  </pic:spPr>
                </pic:pic>
              </a:graphicData>
            </a:graphic>
          </wp:anchor>
        </w:drawing>
      </w:r>
    </w:p>
    <w:p>
      <w:pPr>
        <w:pStyle w:val="ListParagraph"/>
        <w:numPr>
          <w:ilvl w:val="3"/>
          <w:numId w:val="17"/>
        </w:numPr>
        <w:tabs>
          <w:tab w:pos="2273" w:val="left" w:leader="none"/>
          <w:tab w:pos="2274" w:val="left" w:leader="none"/>
        </w:tabs>
        <w:spacing w:line="240" w:lineRule="auto" w:before="43" w:after="0"/>
        <w:ind w:left="2273" w:right="0" w:hanging="361"/>
        <w:jc w:val="left"/>
        <w:rPr>
          <w:rFonts w:ascii="Arial" w:hAnsi="Arial"/>
          <w:color w:val="695C45"/>
          <w:sz w:val="24"/>
        </w:rPr>
      </w:pPr>
      <w:r>
        <w:rPr>
          <w:b/>
          <w:color w:val="111111"/>
          <w:sz w:val="24"/>
          <w:shd w:fill="FEE7FE" w:color="auto" w:val="clear"/>
        </w:rPr>
        <w:t>Axis</w:t>
      </w:r>
      <w:r>
        <w:rPr>
          <w:b/>
          <w:color w:val="111111"/>
          <w:spacing w:val="-1"/>
          <w:sz w:val="24"/>
          <w:shd w:fill="FEE7FE" w:color="auto" w:val="clear"/>
        </w:rPr>
        <w:t> </w:t>
      </w:r>
      <w:r>
        <w:rPr>
          <w:b/>
          <w:color w:val="111111"/>
          <w:sz w:val="24"/>
          <w:shd w:fill="FEE7FE" w:color="auto" w:val="clear"/>
        </w:rPr>
        <w:t>of</w:t>
      </w:r>
      <w:r>
        <w:rPr>
          <w:b/>
          <w:color w:val="111111"/>
          <w:spacing w:val="-1"/>
          <w:sz w:val="24"/>
          <w:shd w:fill="FEE7FE" w:color="auto" w:val="clear"/>
        </w:rPr>
        <w:t> </w:t>
      </w:r>
      <w:r>
        <w:rPr>
          <w:b/>
          <w:color w:val="111111"/>
          <w:sz w:val="24"/>
          <w:shd w:fill="FEE7FE" w:color="auto" w:val="clear"/>
        </w:rPr>
        <w:t>Resistance</w:t>
      </w:r>
      <w:r>
        <w:rPr>
          <w:b/>
          <w:color w:val="111111"/>
          <w:spacing w:val="-1"/>
          <w:sz w:val="24"/>
        </w:rPr>
        <w:t> </w:t>
      </w:r>
      <w:r>
        <w:rPr>
          <w:color w:val="111111"/>
          <w:sz w:val="24"/>
        </w:rPr>
        <w:t>(</w:t>
      </w:r>
      <w:r>
        <w:rPr>
          <w:b/>
          <w:color w:val="111111"/>
          <w:sz w:val="24"/>
        </w:rPr>
        <w:t>3H</w:t>
      </w:r>
      <w:r>
        <w:rPr>
          <w:color w:val="111111"/>
          <w:sz w:val="24"/>
        </w:rPr>
        <w:t>-</w:t>
      </w:r>
      <w:r>
        <w:rPr>
          <w:color w:val="111111"/>
          <w:spacing w:val="-1"/>
          <w:sz w:val="24"/>
        </w:rPr>
        <w:t> </w:t>
      </w:r>
      <w:r>
        <w:rPr>
          <w:color w:val="111111"/>
          <w:sz w:val="24"/>
        </w:rPr>
        <w:t>HAMAS,</w:t>
      </w:r>
      <w:r>
        <w:rPr>
          <w:color w:val="111111"/>
          <w:spacing w:val="-1"/>
          <w:sz w:val="24"/>
        </w:rPr>
        <w:t> </w:t>
      </w:r>
      <w:r>
        <w:rPr>
          <w:color w:val="111111"/>
          <w:sz w:val="24"/>
        </w:rPr>
        <w:t>HEZBOLLAH AND</w:t>
      </w:r>
      <w:r>
        <w:rPr>
          <w:color w:val="111111"/>
          <w:spacing w:val="-1"/>
          <w:sz w:val="24"/>
        </w:rPr>
        <w:t> </w:t>
      </w:r>
      <w:r>
        <w:rPr>
          <w:b/>
          <w:color w:val="111111"/>
          <w:spacing w:val="-2"/>
          <w:sz w:val="24"/>
        </w:rPr>
        <w:t>HOUTHIS</w:t>
      </w:r>
    </w:p>
    <w:p>
      <w:pPr>
        <w:spacing w:line="254" w:lineRule="auto" w:before="18"/>
        <w:ind w:left="2273" w:right="886" w:firstLine="0"/>
        <w:jc w:val="left"/>
        <w:rPr>
          <w:sz w:val="24"/>
        </w:rPr>
      </w:pPr>
      <w:r>
        <w:rPr>
          <w:color w:val="111111"/>
          <w:sz w:val="24"/>
        </w:rPr>
        <w:t>NEXUS);</w:t>
      </w:r>
      <w:r>
        <w:rPr>
          <w:color w:val="111111"/>
          <w:spacing w:val="-5"/>
          <w:sz w:val="24"/>
        </w:rPr>
        <w:t> </w:t>
      </w:r>
      <w:r>
        <w:rPr>
          <w:color w:val="111111"/>
          <w:sz w:val="24"/>
        </w:rPr>
        <w:t>Proxy</w:t>
      </w:r>
      <w:r>
        <w:rPr>
          <w:color w:val="111111"/>
          <w:spacing w:val="-5"/>
          <w:sz w:val="24"/>
        </w:rPr>
        <w:t> </w:t>
      </w:r>
      <w:r>
        <w:rPr>
          <w:color w:val="111111"/>
          <w:sz w:val="24"/>
        </w:rPr>
        <w:t>wars,</w:t>
      </w:r>
      <w:r>
        <w:rPr>
          <w:color w:val="111111"/>
          <w:spacing w:val="-5"/>
          <w:sz w:val="24"/>
        </w:rPr>
        <w:t> </w:t>
      </w:r>
      <w:r>
        <w:rPr>
          <w:b/>
          <w:color w:val="111111"/>
          <w:sz w:val="24"/>
        </w:rPr>
        <w:t>Regional</w:t>
      </w:r>
      <w:r>
        <w:rPr>
          <w:b/>
          <w:color w:val="111111"/>
          <w:spacing w:val="-5"/>
          <w:sz w:val="24"/>
        </w:rPr>
        <w:t> </w:t>
      </w:r>
      <w:r>
        <w:rPr>
          <w:b/>
          <w:color w:val="111111"/>
          <w:sz w:val="24"/>
        </w:rPr>
        <w:t>instability,</w:t>
      </w:r>
      <w:r>
        <w:rPr>
          <w:b/>
          <w:color w:val="111111"/>
          <w:spacing w:val="-5"/>
          <w:sz w:val="24"/>
        </w:rPr>
        <w:t> </w:t>
      </w:r>
      <w:r>
        <w:rPr>
          <w:b/>
          <w:color w:val="111111"/>
          <w:sz w:val="24"/>
        </w:rPr>
        <w:t>US/Israel</w:t>
      </w:r>
      <w:r>
        <w:rPr>
          <w:b/>
          <w:color w:val="111111"/>
          <w:spacing w:val="-5"/>
          <w:sz w:val="24"/>
        </w:rPr>
        <w:t> </w:t>
      </w:r>
      <w:r>
        <w:rPr>
          <w:b/>
          <w:color w:val="111111"/>
          <w:sz w:val="24"/>
        </w:rPr>
        <w:t>vs</w:t>
      </w:r>
      <w:r>
        <w:rPr>
          <w:b/>
          <w:color w:val="111111"/>
          <w:spacing w:val="-5"/>
          <w:sz w:val="24"/>
        </w:rPr>
        <w:t> </w:t>
      </w:r>
      <w:r>
        <w:rPr>
          <w:b/>
          <w:color w:val="111111"/>
          <w:sz w:val="24"/>
        </w:rPr>
        <w:t>Iran</w:t>
      </w:r>
      <w:r>
        <w:rPr>
          <w:color w:val="111111"/>
          <w:sz w:val="24"/>
        </w:rPr>
        <w:t>;</w:t>
      </w:r>
      <w:r>
        <w:rPr>
          <w:color w:val="111111"/>
          <w:spacing w:val="-5"/>
          <w:sz w:val="24"/>
        </w:rPr>
        <w:t> </w:t>
      </w:r>
      <w:r>
        <w:rPr>
          <w:b/>
          <w:color w:val="111111"/>
          <w:sz w:val="24"/>
        </w:rPr>
        <w:t>Arms race; Failure of UN</w:t>
      </w:r>
      <w:r>
        <w:rPr>
          <w:color w:val="111111"/>
          <w:sz w:val="24"/>
        </w:rPr>
        <w:t>;</w:t>
      </w:r>
    </w:p>
    <w:p>
      <w:pPr>
        <w:pStyle w:val="ListParagraph"/>
        <w:numPr>
          <w:ilvl w:val="4"/>
          <w:numId w:val="17"/>
        </w:numPr>
        <w:tabs>
          <w:tab w:pos="2993" w:val="left" w:leader="none"/>
          <w:tab w:pos="2994" w:val="left" w:leader="none"/>
        </w:tabs>
        <w:spacing w:line="254" w:lineRule="auto" w:before="0" w:after="0"/>
        <w:ind w:left="2993" w:right="1147" w:hanging="360"/>
        <w:jc w:val="left"/>
        <w:rPr>
          <w:b/>
          <w:i/>
          <w:sz w:val="24"/>
        </w:rPr>
      </w:pPr>
      <w:r>
        <w:rPr>
          <w:b/>
          <w:i/>
          <w:color w:val="695C45"/>
          <w:sz w:val="24"/>
        </w:rPr>
        <w:t>The ‘Axis of Resistance’ should </w:t>
      </w:r>
      <w:r>
        <w:rPr>
          <w:b/>
          <w:i/>
          <w:color w:val="695C45"/>
          <w:sz w:val="24"/>
          <w:u w:val="thick" w:color="695C45"/>
        </w:rPr>
        <w:t>not be seen as acting in</w:t>
      </w:r>
      <w:r>
        <w:rPr>
          <w:b/>
          <w:i/>
          <w:color w:val="695C45"/>
          <w:sz w:val="24"/>
        </w:rPr>
        <w:t> </w:t>
      </w:r>
      <w:r>
        <w:rPr>
          <w:b/>
          <w:i/>
          <w:color w:val="695C45"/>
          <w:sz w:val="24"/>
          <w:u w:val="thick" w:color="695C45"/>
        </w:rPr>
        <w:t>solidarity</w:t>
      </w:r>
      <w:r>
        <w:rPr>
          <w:b/>
          <w:i/>
          <w:color w:val="695C45"/>
          <w:sz w:val="24"/>
        </w:rPr>
        <w:t> with the Palestinians, but rather </w:t>
      </w:r>
      <w:r>
        <w:rPr>
          <w:b/>
          <w:i/>
          <w:color w:val="695C45"/>
          <w:sz w:val="24"/>
          <w:u w:val="thick" w:color="695C45"/>
        </w:rPr>
        <w:t>using the</w:t>
      </w:r>
      <w:r>
        <w:rPr>
          <w:b/>
          <w:i/>
          <w:color w:val="695C45"/>
          <w:sz w:val="24"/>
        </w:rPr>
        <w:t> </w:t>
      </w:r>
      <w:r>
        <w:rPr>
          <w:b/>
          <w:i/>
          <w:color w:val="695C45"/>
          <w:sz w:val="24"/>
          <w:u w:val="thick" w:color="695C45"/>
        </w:rPr>
        <w:t>Palestinian</w:t>
      </w:r>
      <w:r>
        <w:rPr>
          <w:b/>
          <w:i/>
          <w:color w:val="695C45"/>
          <w:spacing w:val="-3"/>
          <w:sz w:val="24"/>
          <w:u w:val="thick" w:color="695C45"/>
        </w:rPr>
        <w:t> </w:t>
      </w:r>
      <w:r>
        <w:rPr>
          <w:b/>
          <w:i/>
          <w:color w:val="695C45"/>
          <w:sz w:val="24"/>
          <w:u w:val="thick" w:color="695C45"/>
        </w:rPr>
        <w:t>issue</w:t>
      </w:r>
      <w:r>
        <w:rPr>
          <w:b/>
          <w:i/>
          <w:color w:val="695C45"/>
          <w:spacing w:val="-3"/>
          <w:sz w:val="24"/>
          <w:u w:val="thick" w:color="695C45"/>
        </w:rPr>
        <w:t> </w:t>
      </w:r>
      <w:r>
        <w:rPr>
          <w:b/>
          <w:i/>
          <w:color w:val="695C45"/>
          <w:sz w:val="24"/>
          <w:u w:val="thick" w:color="695C45"/>
        </w:rPr>
        <w:t>as</w:t>
      </w:r>
      <w:r>
        <w:rPr>
          <w:b/>
          <w:i/>
          <w:color w:val="695C45"/>
          <w:spacing w:val="-3"/>
          <w:sz w:val="24"/>
          <w:u w:val="thick" w:color="695C45"/>
        </w:rPr>
        <w:t> </w:t>
      </w:r>
      <w:r>
        <w:rPr>
          <w:b/>
          <w:i/>
          <w:color w:val="695C45"/>
          <w:sz w:val="24"/>
          <w:u w:val="thick" w:color="695C45"/>
        </w:rPr>
        <w:t>a</w:t>
      </w:r>
      <w:r>
        <w:rPr>
          <w:b/>
          <w:i/>
          <w:color w:val="695C45"/>
          <w:spacing w:val="-3"/>
          <w:sz w:val="24"/>
          <w:u w:val="thick" w:color="695C45"/>
        </w:rPr>
        <w:t> </w:t>
      </w:r>
      <w:r>
        <w:rPr>
          <w:b/>
          <w:i/>
          <w:color w:val="695C45"/>
          <w:sz w:val="24"/>
          <w:u w:val="thick" w:color="695C45"/>
        </w:rPr>
        <w:t>tool</w:t>
      </w:r>
      <w:r>
        <w:rPr>
          <w:b/>
          <w:i/>
          <w:color w:val="695C45"/>
          <w:spacing w:val="-3"/>
          <w:sz w:val="24"/>
        </w:rPr>
        <w:t> </w:t>
      </w:r>
      <w:r>
        <w:rPr>
          <w:b/>
          <w:i/>
          <w:color w:val="695C45"/>
          <w:sz w:val="24"/>
        </w:rPr>
        <w:t>+</w:t>
      </w:r>
      <w:r>
        <w:rPr>
          <w:b/>
          <w:i/>
          <w:color w:val="695C45"/>
          <w:spacing w:val="-3"/>
          <w:sz w:val="24"/>
        </w:rPr>
        <w:t> </w:t>
      </w:r>
      <w:r>
        <w:rPr>
          <w:b/>
          <w:i/>
          <w:color w:val="695C45"/>
          <w:sz w:val="24"/>
          <w:u w:val="thick" w:color="695C45"/>
        </w:rPr>
        <w:t>Iran’s</w:t>
      </w:r>
      <w:r>
        <w:rPr>
          <w:b/>
          <w:i/>
          <w:color w:val="695C45"/>
          <w:spacing w:val="-3"/>
          <w:sz w:val="24"/>
          <w:u w:val="thick" w:color="695C45"/>
        </w:rPr>
        <w:t> </w:t>
      </w:r>
      <w:r>
        <w:rPr>
          <w:b/>
          <w:i/>
          <w:color w:val="695C45"/>
          <w:sz w:val="24"/>
          <w:u w:val="thick" w:color="695C45"/>
        </w:rPr>
        <w:t>strategy</w:t>
      </w:r>
      <w:r>
        <w:rPr>
          <w:b/>
          <w:i/>
          <w:color w:val="695C45"/>
          <w:spacing w:val="-3"/>
          <w:sz w:val="24"/>
          <w:u w:val="thick" w:color="695C45"/>
        </w:rPr>
        <w:t> </w:t>
      </w:r>
      <w:r>
        <w:rPr>
          <w:b/>
          <w:i/>
          <w:color w:val="695C45"/>
          <w:sz w:val="24"/>
          <w:u w:val="thick" w:color="695C45"/>
        </w:rPr>
        <w:t>is</w:t>
      </w:r>
      <w:r>
        <w:rPr>
          <w:b/>
          <w:i/>
          <w:color w:val="695C45"/>
          <w:spacing w:val="-3"/>
          <w:sz w:val="24"/>
          <w:u w:val="thick" w:color="695C45"/>
        </w:rPr>
        <w:t> </w:t>
      </w:r>
      <w:r>
        <w:rPr>
          <w:b/>
          <w:i/>
          <w:color w:val="695C45"/>
          <w:sz w:val="24"/>
          <w:u w:val="thick" w:color="695C45"/>
        </w:rPr>
        <w:t>designed</w:t>
      </w:r>
      <w:r>
        <w:rPr>
          <w:b/>
          <w:i/>
          <w:color w:val="695C45"/>
          <w:spacing w:val="-3"/>
          <w:sz w:val="24"/>
          <w:u w:val="thick" w:color="695C45"/>
        </w:rPr>
        <w:t> </w:t>
      </w:r>
      <w:r>
        <w:rPr>
          <w:b/>
          <w:i/>
          <w:color w:val="695C45"/>
          <w:sz w:val="24"/>
          <w:u w:val="thick" w:color="695C45"/>
        </w:rPr>
        <w:t>to</w:t>
      </w:r>
      <w:r>
        <w:rPr>
          <w:b/>
          <w:i/>
          <w:color w:val="695C45"/>
          <w:sz w:val="24"/>
        </w:rPr>
        <w:t> </w:t>
      </w:r>
      <w:r>
        <w:rPr>
          <w:b/>
          <w:i/>
          <w:color w:val="695C45"/>
          <w:sz w:val="24"/>
          <w:u w:val="thick" w:color="695C45"/>
        </w:rPr>
        <w:t>sow instability</w:t>
      </w:r>
    </w:p>
    <w:p>
      <w:pPr>
        <w:pStyle w:val="ListParagraph"/>
        <w:numPr>
          <w:ilvl w:val="3"/>
          <w:numId w:val="17"/>
        </w:numPr>
        <w:tabs>
          <w:tab w:pos="2273" w:val="left" w:leader="none"/>
          <w:tab w:pos="2274" w:val="left" w:leader="none"/>
        </w:tabs>
        <w:spacing w:line="254" w:lineRule="auto" w:before="0" w:after="0"/>
        <w:ind w:left="2273" w:right="1880" w:hanging="360"/>
        <w:jc w:val="left"/>
        <w:rPr>
          <w:rFonts w:ascii="Arial" w:hAnsi="Arial"/>
          <w:color w:val="695C45"/>
          <w:sz w:val="24"/>
        </w:rPr>
      </w:pPr>
      <w:r>
        <w:rPr/>
        <w:pict>
          <v:shape style="position:absolute;margin-left:185.727249pt;margin-top:16.339075pt;width:19.5pt;height:14.4pt;mso-position-horizontal-relative:page;mso-position-vertical-relative:paragraph;z-index:-17768960;rotation:315" type="#_x0000_t136" fillcolor="#e7e9ec" stroked="f">
            <o:extrusion v:ext="view" autorotationcenter="t"/>
            <v:textpath style="font-family:&quot;Arial&quot;;font-size:14pt;v-text-kern:t;mso-text-shadow:auto" string="SE"/>
            <w10:wrap type="none"/>
          </v:shape>
        </w:pict>
      </w:r>
      <w:r>
        <w:rPr>
          <w:color w:val="111111"/>
          <w:sz w:val="24"/>
          <w:u w:val="thick" w:color="111111"/>
        </w:rPr>
        <w:t>Implications for India</w:t>
      </w:r>
      <w:r>
        <w:rPr>
          <w:color w:val="111111"/>
          <w:sz w:val="24"/>
        </w:rPr>
        <w:t>: Diplomactic balancing; </w:t>
      </w:r>
      <w:r>
        <w:rPr>
          <w:b/>
          <w:color w:val="111111"/>
          <w:sz w:val="24"/>
          <w:shd w:fill="FFFBE4" w:color="auto" w:val="clear"/>
        </w:rPr>
        <w:t>I2U2 group</w:t>
      </w:r>
      <w:r>
        <w:rPr>
          <w:b/>
          <w:color w:val="111111"/>
          <w:sz w:val="24"/>
        </w:rPr>
        <w:t> </w:t>
      </w:r>
      <w:r>
        <w:rPr>
          <w:b/>
          <w:color w:val="111111"/>
          <w:sz w:val="24"/>
          <w:shd w:fill="FFFBE4" w:color="auto" w:val="clear"/>
        </w:rPr>
        <w:t>becomes</w:t>
      </w:r>
      <w:r>
        <w:rPr>
          <w:b/>
          <w:color w:val="111111"/>
          <w:spacing w:val="-13"/>
          <w:sz w:val="24"/>
          <w:shd w:fill="FFFBE4" w:color="auto" w:val="clear"/>
        </w:rPr>
        <w:t> </w:t>
      </w:r>
      <w:r>
        <w:rPr>
          <w:b/>
          <w:color w:val="111111"/>
          <w:sz w:val="24"/>
          <w:shd w:fill="FFFBE4" w:color="auto" w:val="clear"/>
        </w:rPr>
        <w:t>defunct</w:t>
      </w:r>
      <w:r>
        <w:rPr>
          <w:color w:val="111111"/>
          <w:sz w:val="24"/>
        </w:rPr>
        <w:t>;</w:t>
      </w:r>
      <w:r>
        <w:rPr>
          <w:color w:val="111111"/>
          <w:spacing w:val="-13"/>
          <w:sz w:val="24"/>
        </w:rPr>
        <w:t> </w:t>
      </w:r>
      <w:r>
        <w:rPr>
          <w:color w:val="111111"/>
          <w:sz w:val="24"/>
        </w:rPr>
        <w:t>Investments</w:t>
      </w:r>
      <w:r>
        <w:rPr>
          <w:color w:val="111111"/>
          <w:spacing w:val="-13"/>
          <w:sz w:val="24"/>
        </w:rPr>
        <w:t> </w:t>
      </w:r>
      <w:r>
        <w:rPr>
          <w:b/>
          <w:color w:val="111111"/>
          <w:sz w:val="24"/>
        </w:rPr>
        <w:t>IMEC/Chabhar/Farzad-B </w:t>
      </w:r>
      <w:r>
        <w:rPr>
          <w:color w:val="111111"/>
          <w:sz w:val="24"/>
        </w:rPr>
        <w:t>(</w:t>
      </w:r>
      <w:r>
        <w:rPr>
          <w:b/>
          <w:color w:val="111111"/>
          <w:sz w:val="24"/>
        </w:rPr>
        <w:t>recently contract signed for 10 yrs</w:t>
      </w:r>
      <w:r>
        <w:rPr>
          <w:color w:val="111111"/>
          <w:sz w:val="24"/>
        </w:rPr>
        <w:t>); </w:t>
      </w:r>
      <w:r>
        <w:rPr>
          <w:b/>
          <w:color w:val="111111"/>
          <w:sz w:val="24"/>
        </w:rPr>
        <w:t>Energy security</w:t>
      </w:r>
      <w:r>
        <w:rPr>
          <w:color w:val="111111"/>
          <w:sz w:val="24"/>
        </w:rPr>
        <w:t>; Diaspora-humanitarian; Security threat;</w:t>
      </w:r>
    </w:p>
    <w:p>
      <w:pPr>
        <w:pStyle w:val="ListParagraph"/>
        <w:numPr>
          <w:ilvl w:val="3"/>
          <w:numId w:val="17"/>
        </w:numPr>
        <w:tabs>
          <w:tab w:pos="2273" w:val="left" w:leader="none"/>
          <w:tab w:pos="2274" w:val="left" w:leader="none"/>
        </w:tabs>
        <w:spacing w:line="321" w:lineRule="exact" w:before="0" w:after="0"/>
        <w:ind w:left="2273" w:right="0" w:hanging="361"/>
        <w:jc w:val="left"/>
        <w:rPr>
          <w:rFonts w:ascii="Arial" w:hAnsi="Arial"/>
          <w:color w:val="695C45"/>
          <w:sz w:val="24"/>
        </w:rPr>
      </w:pPr>
      <w:r>
        <w:rPr>
          <w:b/>
          <w:color w:val="111111"/>
          <w:sz w:val="24"/>
        </w:rPr>
        <w:t>India's</w:t>
      </w:r>
      <w:r>
        <w:rPr>
          <w:b/>
          <w:color w:val="111111"/>
          <w:spacing w:val="-1"/>
          <w:sz w:val="24"/>
        </w:rPr>
        <w:t> </w:t>
      </w:r>
      <w:r>
        <w:rPr>
          <w:b/>
          <w:color w:val="111111"/>
          <w:sz w:val="24"/>
        </w:rPr>
        <w:t>approach </w:t>
      </w:r>
      <w:r>
        <w:rPr>
          <w:color w:val="111111"/>
          <w:sz w:val="24"/>
        </w:rPr>
        <w:t>(</w:t>
      </w:r>
      <w:r>
        <w:rPr>
          <w:b/>
          <w:color w:val="111111"/>
          <w:sz w:val="24"/>
        </w:rPr>
        <w:t>Trilateral FP</w:t>
      </w:r>
      <w:r>
        <w:rPr>
          <w:color w:val="111111"/>
          <w:sz w:val="24"/>
        </w:rPr>
        <w:t>,</w:t>
      </w:r>
      <w:r>
        <w:rPr>
          <w:color w:val="111111"/>
          <w:spacing w:val="-1"/>
          <w:sz w:val="24"/>
        </w:rPr>
        <w:t> </w:t>
      </w:r>
      <w:r>
        <w:rPr>
          <w:color w:val="111111"/>
          <w:sz w:val="24"/>
        </w:rPr>
        <w:t>Soft power), </w:t>
      </w:r>
      <w:r>
        <w:rPr>
          <w:b/>
          <w:color w:val="111111"/>
          <w:sz w:val="24"/>
        </w:rPr>
        <w:t>Operation</w:t>
      </w:r>
      <w:r>
        <w:rPr>
          <w:b/>
          <w:color w:val="111111"/>
          <w:spacing w:val="-1"/>
          <w:sz w:val="24"/>
        </w:rPr>
        <w:t> </w:t>
      </w:r>
      <w:r>
        <w:rPr>
          <w:b/>
          <w:color w:val="111111"/>
          <w:spacing w:val="-2"/>
          <w:sz w:val="24"/>
        </w:rPr>
        <w:t>Sankalp</w:t>
      </w:r>
    </w:p>
    <w:p>
      <w:pPr>
        <w:pStyle w:val="BodyText"/>
        <w:spacing w:before="10"/>
        <w:ind w:left="2273" w:firstLine="0"/>
      </w:pPr>
      <w:r>
        <w:rPr>
          <w:color w:val="111111"/>
        </w:rPr>
        <w:t>by</w:t>
      </w:r>
      <w:r>
        <w:rPr>
          <w:color w:val="111111"/>
          <w:spacing w:val="-3"/>
        </w:rPr>
        <w:t> </w:t>
      </w:r>
      <w:r>
        <w:rPr>
          <w:color w:val="111111"/>
          <w:spacing w:val="-2"/>
        </w:rPr>
        <w:t>India</w:t>
      </w:r>
    </w:p>
    <w:p>
      <w:pPr>
        <w:pStyle w:val="Heading3"/>
        <w:numPr>
          <w:ilvl w:val="2"/>
          <w:numId w:val="17"/>
        </w:numPr>
        <w:tabs>
          <w:tab w:pos="1554" w:val="left" w:leader="none"/>
        </w:tabs>
        <w:spacing w:line="322" w:lineRule="exact" w:before="46" w:after="0"/>
        <w:ind w:left="1553" w:right="0" w:hanging="361"/>
        <w:jc w:val="left"/>
        <w:rPr>
          <w:rFonts w:ascii="Arial" w:hAnsi="Arial"/>
          <w:b w:val="0"/>
          <w:color w:val="695C45"/>
        </w:rPr>
      </w:pPr>
      <w:bookmarkStart w:name="_TOC_250017" w:id="115"/>
      <w:bookmarkStart w:name="○​BRICS:  " w:id="116"/>
      <w:r>
        <w:rPr>
          <w:color w:val="695C45"/>
          <w:spacing w:val="-2"/>
          <w:w w:val="95"/>
        </w:rPr>
        <w:t>B</w:t>
      </w:r>
      <w:r>
        <w:rPr>
          <w:color w:val="695C45"/>
          <w:spacing w:val="-2"/>
          <w:w w:val="95"/>
        </w:rPr>
        <w:t>RICS</w:t>
      </w:r>
      <w:bookmarkEnd w:id="115"/>
      <w:r>
        <w:rPr>
          <w:b w:val="0"/>
          <w:color w:val="695C45"/>
          <w:spacing w:val="-2"/>
          <w:w w:val="95"/>
        </w:rPr>
        <w:t>:</w:t>
      </w:r>
    </w:p>
    <w:p>
      <w:pPr>
        <w:pStyle w:val="ListParagraph"/>
        <w:numPr>
          <w:ilvl w:val="3"/>
          <w:numId w:val="17"/>
        </w:numPr>
        <w:tabs>
          <w:tab w:pos="2273" w:val="left" w:leader="none"/>
          <w:tab w:pos="2274" w:val="left" w:leader="none"/>
        </w:tabs>
        <w:spacing w:line="307" w:lineRule="exact" w:before="0" w:after="0"/>
        <w:ind w:left="2273" w:right="0" w:hanging="361"/>
        <w:jc w:val="left"/>
        <w:rPr>
          <w:rFonts w:ascii="Arial" w:hAnsi="Arial"/>
          <w:color w:val="695C45"/>
          <w:sz w:val="24"/>
        </w:rPr>
      </w:pPr>
      <w:r>
        <w:rPr>
          <w:b/>
          <w:color w:val="111111"/>
          <w:sz w:val="24"/>
        </w:rPr>
        <w:t>Status</w:t>
      </w:r>
      <w:r>
        <w:rPr>
          <w:color w:val="111111"/>
          <w:sz w:val="24"/>
        </w:rPr>
        <w:t>:</w:t>
      </w:r>
      <w:r>
        <w:rPr>
          <w:color w:val="111111"/>
          <w:spacing w:val="-3"/>
          <w:sz w:val="24"/>
        </w:rPr>
        <w:t> </w:t>
      </w:r>
      <w:r>
        <w:rPr>
          <w:b/>
          <w:color w:val="111111"/>
          <w:sz w:val="24"/>
          <w:shd w:fill="FFFBE4" w:color="auto" w:val="clear"/>
        </w:rPr>
        <w:t>Expansion</w:t>
      </w:r>
      <w:r>
        <w:rPr>
          <w:b/>
          <w:color w:val="111111"/>
          <w:spacing w:val="-2"/>
          <w:sz w:val="24"/>
          <w:shd w:fill="FFFBE4" w:color="auto" w:val="clear"/>
        </w:rPr>
        <w:t> </w:t>
      </w:r>
      <w:r>
        <w:rPr>
          <w:b/>
          <w:color w:val="111111"/>
          <w:sz w:val="24"/>
          <w:shd w:fill="FFFBE4" w:color="auto" w:val="clear"/>
        </w:rPr>
        <w:t>(I-SEE-U)</w:t>
      </w:r>
      <w:r>
        <w:rPr>
          <w:color w:val="111111"/>
          <w:sz w:val="24"/>
        </w:rPr>
        <w:t>;</w:t>
      </w:r>
      <w:r>
        <w:rPr>
          <w:color w:val="111111"/>
          <w:spacing w:val="-2"/>
          <w:sz w:val="24"/>
        </w:rPr>
        <w:t> </w:t>
      </w:r>
      <w:r>
        <w:rPr>
          <w:b/>
          <w:color w:val="111111"/>
          <w:sz w:val="24"/>
        </w:rPr>
        <w:t>42%</w:t>
      </w:r>
      <w:r>
        <w:rPr>
          <w:b/>
          <w:color w:val="111111"/>
          <w:spacing w:val="-2"/>
          <w:sz w:val="24"/>
        </w:rPr>
        <w:t> </w:t>
      </w:r>
      <w:r>
        <w:rPr>
          <w:b/>
          <w:color w:val="111111"/>
          <w:sz w:val="24"/>
        </w:rPr>
        <w:t>popu,</w:t>
      </w:r>
      <w:r>
        <w:rPr>
          <w:b/>
          <w:color w:val="111111"/>
          <w:spacing w:val="-2"/>
          <w:sz w:val="24"/>
        </w:rPr>
        <w:t> </w:t>
      </w:r>
      <w:r>
        <w:rPr>
          <w:b/>
          <w:color w:val="111111"/>
          <w:sz w:val="24"/>
        </w:rPr>
        <w:t>24%</w:t>
      </w:r>
      <w:r>
        <w:rPr>
          <w:b/>
          <w:color w:val="111111"/>
          <w:spacing w:val="-2"/>
          <w:sz w:val="24"/>
        </w:rPr>
        <w:t> </w:t>
      </w:r>
      <w:r>
        <w:rPr>
          <w:color w:val="111111"/>
          <w:sz w:val="24"/>
        </w:rPr>
        <w:t>GDP;</w:t>
      </w:r>
      <w:r>
        <w:rPr>
          <w:color w:val="111111"/>
          <w:spacing w:val="-2"/>
          <w:sz w:val="24"/>
        </w:rPr>
        <w:t> </w:t>
      </w:r>
      <w:r>
        <w:rPr>
          <w:b/>
          <w:color w:val="111111"/>
          <w:spacing w:val="-4"/>
          <w:sz w:val="24"/>
        </w:rPr>
        <w:t>NDB</w:t>
      </w:r>
      <w:r>
        <w:rPr>
          <w:color w:val="111111"/>
          <w:spacing w:val="-4"/>
          <w:sz w:val="24"/>
        </w:rPr>
        <w:t>,</w:t>
      </w:r>
    </w:p>
    <w:p>
      <w:pPr>
        <w:pStyle w:val="BodyText"/>
        <w:spacing w:before="19"/>
        <w:ind w:left="2273" w:firstLine="0"/>
      </w:pPr>
      <w:r>
        <w:rPr>
          <w:b/>
          <w:color w:val="695C45"/>
        </w:rPr>
        <w:t>CRA</w:t>
      </w:r>
      <w:r>
        <w:rPr>
          <w:color w:val="695C45"/>
        </w:rPr>
        <w:t>-Contingent</w:t>
      </w:r>
      <w:r>
        <w:rPr>
          <w:color w:val="695C45"/>
          <w:spacing w:val="-7"/>
        </w:rPr>
        <w:t> </w:t>
      </w:r>
      <w:r>
        <w:rPr>
          <w:color w:val="695C45"/>
        </w:rPr>
        <w:t>Reserve</w:t>
      </w:r>
      <w:r>
        <w:rPr>
          <w:color w:val="695C45"/>
          <w:spacing w:val="-7"/>
        </w:rPr>
        <w:t> </w:t>
      </w:r>
      <w:r>
        <w:rPr>
          <w:color w:val="695C45"/>
        </w:rPr>
        <w:t>Arrangement,</w:t>
      </w:r>
      <w:r>
        <w:rPr>
          <w:color w:val="695C45"/>
          <w:spacing w:val="-6"/>
        </w:rPr>
        <w:t> </w:t>
      </w:r>
      <w:r>
        <w:rPr>
          <w:color w:val="695C45"/>
        </w:rPr>
        <w:t>Ulfa</w:t>
      </w:r>
      <w:r>
        <w:rPr>
          <w:color w:val="695C45"/>
          <w:spacing w:val="-7"/>
        </w:rPr>
        <w:t> </w:t>
      </w:r>
      <w:r>
        <w:rPr>
          <w:color w:val="111111"/>
          <w:spacing w:val="-2"/>
        </w:rPr>
        <w:t>declaration;</w:t>
      </w:r>
    </w:p>
    <w:p>
      <w:pPr>
        <w:spacing w:line="254" w:lineRule="auto" w:before="18"/>
        <w:ind w:left="2273" w:right="886" w:firstLine="0"/>
        <w:jc w:val="left"/>
        <w:rPr>
          <w:sz w:val="24"/>
        </w:rPr>
      </w:pPr>
      <w:r>
        <w:rPr>
          <w:b/>
          <w:color w:val="111111"/>
          <w:sz w:val="24"/>
          <w:shd w:fill="FFFBE4" w:color="auto" w:val="clear"/>
        </w:rPr>
        <w:t>Johannesburg</w:t>
      </w:r>
      <w:r>
        <w:rPr>
          <w:b/>
          <w:color w:val="111111"/>
          <w:spacing w:val="-5"/>
          <w:sz w:val="24"/>
          <w:shd w:fill="FFFBE4" w:color="auto" w:val="clear"/>
        </w:rPr>
        <w:t> </w:t>
      </w:r>
      <w:r>
        <w:rPr>
          <w:b/>
          <w:color w:val="111111"/>
          <w:sz w:val="24"/>
          <w:shd w:fill="FFFBE4" w:color="auto" w:val="clear"/>
        </w:rPr>
        <w:t>II</w:t>
      </w:r>
      <w:r>
        <w:rPr>
          <w:b/>
          <w:color w:val="111111"/>
          <w:spacing w:val="-5"/>
          <w:sz w:val="24"/>
          <w:shd w:fill="FFFBE4" w:color="auto" w:val="clear"/>
        </w:rPr>
        <w:t> </w:t>
      </w:r>
      <w:r>
        <w:rPr>
          <w:b/>
          <w:color w:val="111111"/>
          <w:sz w:val="24"/>
          <w:shd w:fill="FFFBE4" w:color="auto" w:val="clear"/>
        </w:rPr>
        <w:t>declaration</w:t>
      </w:r>
      <w:r>
        <w:rPr>
          <w:b/>
          <w:color w:val="111111"/>
          <w:spacing w:val="-5"/>
          <w:sz w:val="24"/>
        </w:rPr>
        <w:t> </w:t>
      </w:r>
      <w:r>
        <w:rPr>
          <w:b/>
          <w:color w:val="111111"/>
          <w:sz w:val="24"/>
        </w:rPr>
        <w:t>(adopted</w:t>
      </w:r>
      <w:r>
        <w:rPr>
          <w:b/>
          <w:color w:val="111111"/>
          <w:spacing w:val="-5"/>
          <w:sz w:val="24"/>
        </w:rPr>
        <w:t> </w:t>
      </w:r>
      <w:r>
        <w:rPr>
          <w:b/>
          <w:color w:val="111111"/>
          <w:sz w:val="24"/>
        </w:rPr>
        <w:t>in</w:t>
      </w:r>
      <w:r>
        <w:rPr>
          <w:b/>
          <w:color w:val="111111"/>
          <w:spacing w:val="-5"/>
          <w:sz w:val="24"/>
        </w:rPr>
        <w:t> </w:t>
      </w:r>
      <w:r>
        <w:rPr>
          <w:b/>
          <w:color w:val="111111"/>
          <w:sz w:val="24"/>
        </w:rPr>
        <w:t>2023</w:t>
      </w:r>
      <w:r>
        <w:rPr>
          <w:b/>
          <w:color w:val="111111"/>
          <w:spacing w:val="-5"/>
          <w:sz w:val="24"/>
        </w:rPr>
        <w:t> </w:t>
      </w:r>
      <w:r>
        <w:rPr>
          <w:b/>
          <w:color w:val="111111"/>
          <w:sz w:val="24"/>
        </w:rPr>
        <w:t>summit)</w:t>
      </w:r>
      <w:r>
        <w:rPr>
          <w:color w:val="111111"/>
          <w:sz w:val="24"/>
        </w:rPr>
        <w:t>;</w:t>
      </w:r>
      <w:r>
        <w:rPr>
          <w:color w:val="111111"/>
          <w:spacing w:val="-5"/>
          <w:sz w:val="24"/>
        </w:rPr>
        <w:t> </w:t>
      </w:r>
      <w:r>
        <w:rPr>
          <w:color w:val="111111"/>
          <w:sz w:val="24"/>
        </w:rPr>
        <w:t>Use</w:t>
      </w:r>
      <w:r>
        <w:rPr>
          <w:color w:val="111111"/>
          <w:spacing w:val="-5"/>
          <w:sz w:val="24"/>
        </w:rPr>
        <w:t> </w:t>
      </w:r>
      <w:r>
        <w:rPr>
          <w:color w:val="111111"/>
          <w:sz w:val="24"/>
        </w:rPr>
        <w:t>of dometic currency; </w:t>
      </w:r>
      <w:r>
        <w:rPr>
          <w:b/>
          <w:color w:val="111111"/>
          <w:sz w:val="24"/>
        </w:rPr>
        <w:t>55% voting </w:t>
      </w:r>
      <w:r>
        <w:rPr>
          <w:color w:val="111111"/>
          <w:sz w:val="24"/>
        </w:rPr>
        <w:t>of BRICS)</w:t>
      </w:r>
    </w:p>
    <w:p>
      <w:pPr>
        <w:pStyle w:val="ListParagraph"/>
        <w:numPr>
          <w:ilvl w:val="3"/>
          <w:numId w:val="17"/>
        </w:numPr>
        <w:tabs>
          <w:tab w:pos="2273" w:val="left" w:leader="none"/>
          <w:tab w:pos="2274" w:val="left" w:leader="none"/>
        </w:tabs>
        <w:spacing w:line="254" w:lineRule="auto" w:before="0" w:after="0"/>
        <w:ind w:left="2273" w:right="921" w:hanging="360"/>
        <w:jc w:val="left"/>
        <w:rPr>
          <w:rFonts w:ascii="Arial" w:hAnsi="Arial"/>
          <w:color w:val="695C45"/>
          <w:sz w:val="24"/>
        </w:rPr>
      </w:pPr>
      <w:r>
        <w:rPr>
          <w:color w:val="695C45"/>
          <w:sz w:val="24"/>
        </w:rPr>
        <w:t>The</w:t>
      </w:r>
      <w:r>
        <w:rPr>
          <w:color w:val="695C45"/>
          <w:spacing w:val="-4"/>
          <w:sz w:val="24"/>
        </w:rPr>
        <w:t> </w:t>
      </w:r>
      <w:r>
        <w:rPr>
          <w:b/>
          <w:color w:val="695C45"/>
          <w:sz w:val="24"/>
          <w:shd w:fill="FEE7FE" w:color="auto" w:val="clear"/>
        </w:rPr>
        <w:t>combined</w:t>
      </w:r>
      <w:r>
        <w:rPr>
          <w:b/>
          <w:color w:val="695C45"/>
          <w:spacing w:val="-4"/>
          <w:sz w:val="24"/>
          <w:shd w:fill="FEE7FE" w:color="auto" w:val="clear"/>
        </w:rPr>
        <w:t> </w:t>
      </w:r>
      <w:r>
        <w:rPr>
          <w:b/>
          <w:color w:val="695C45"/>
          <w:sz w:val="24"/>
          <w:shd w:fill="FEE7FE" w:color="auto" w:val="clear"/>
        </w:rPr>
        <w:t>GDP</w:t>
      </w:r>
      <w:r>
        <w:rPr>
          <w:b/>
          <w:color w:val="695C45"/>
          <w:spacing w:val="-4"/>
          <w:sz w:val="24"/>
          <w:shd w:fill="FEE7FE" w:color="auto" w:val="clear"/>
        </w:rPr>
        <w:t> </w:t>
      </w:r>
      <w:r>
        <w:rPr>
          <w:b/>
          <w:color w:val="695C45"/>
          <w:sz w:val="24"/>
          <w:shd w:fill="FEE7FE" w:color="auto" w:val="clear"/>
        </w:rPr>
        <w:t>of</w:t>
      </w:r>
      <w:r>
        <w:rPr>
          <w:b/>
          <w:color w:val="695C45"/>
          <w:spacing w:val="-4"/>
          <w:sz w:val="24"/>
          <w:shd w:fill="FEE7FE" w:color="auto" w:val="clear"/>
        </w:rPr>
        <w:t> </w:t>
      </w:r>
      <w:r>
        <w:rPr>
          <w:b/>
          <w:color w:val="695C45"/>
          <w:sz w:val="24"/>
          <w:shd w:fill="FEE7FE" w:color="auto" w:val="clear"/>
        </w:rPr>
        <w:t>BRICS</w:t>
      </w:r>
      <w:r>
        <w:rPr>
          <w:b/>
          <w:color w:val="695C45"/>
          <w:spacing w:val="-4"/>
          <w:sz w:val="24"/>
        </w:rPr>
        <w:t> </w:t>
      </w:r>
      <w:r>
        <w:rPr>
          <w:color w:val="695C45"/>
          <w:sz w:val="24"/>
        </w:rPr>
        <w:t>nations,</w:t>
      </w:r>
      <w:r>
        <w:rPr>
          <w:color w:val="695C45"/>
          <w:spacing w:val="-4"/>
          <w:sz w:val="24"/>
        </w:rPr>
        <w:t> </w:t>
      </w:r>
      <w:r>
        <w:rPr>
          <w:color w:val="695C45"/>
          <w:sz w:val="24"/>
        </w:rPr>
        <w:t>which</w:t>
      </w:r>
      <w:r>
        <w:rPr>
          <w:color w:val="695C45"/>
          <w:spacing w:val="-4"/>
          <w:sz w:val="24"/>
        </w:rPr>
        <w:t> </w:t>
      </w:r>
      <w:r>
        <w:rPr>
          <w:color w:val="695C45"/>
          <w:sz w:val="24"/>
        </w:rPr>
        <w:t>are</w:t>
      </w:r>
      <w:r>
        <w:rPr>
          <w:color w:val="695C45"/>
          <w:spacing w:val="-4"/>
          <w:sz w:val="24"/>
        </w:rPr>
        <w:t> </w:t>
      </w:r>
      <w:r>
        <w:rPr>
          <w:color w:val="695C45"/>
          <w:sz w:val="24"/>
        </w:rPr>
        <w:t>dominated</w:t>
      </w:r>
      <w:r>
        <w:rPr>
          <w:color w:val="695C45"/>
          <w:spacing w:val="-4"/>
          <w:sz w:val="24"/>
        </w:rPr>
        <w:t> </w:t>
      </w:r>
      <w:r>
        <w:rPr>
          <w:color w:val="695C45"/>
          <w:sz w:val="24"/>
        </w:rPr>
        <w:t>by</w:t>
      </w:r>
      <w:r>
        <w:rPr>
          <w:color w:val="695C45"/>
          <w:spacing w:val="-4"/>
          <w:sz w:val="24"/>
        </w:rPr>
        <w:t> </w:t>
      </w:r>
      <w:r>
        <w:rPr>
          <w:color w:val="695C45"/>
          <w:sz w:val="24"/>
        </w:rPr>
        <w:t>the Global South, has already </w:t>
      </w:r>
      <w:r>
        <w:rPr>
          <w:b/>
          <w:color w:val="695C45"/>
          <w:sz w:val="24"/>
        </w:rPr>
        <w:t>surpassed that of the G7 countries</w:t>
      </w:r>
      <w:r>
        <w:rPr>
          <w:color w:val="695C45"/>
          <w:sz w:val="24"/>
        </w:rPr>
        <w:t>; </w:t>
      </w:r>
      <w:r>
        <w:rPr>
          <w:b/>
          <w:color w:val="695C45"/>
          <w:sz w:val="24"/>
        </w:rPr>
        <w:t>Continental reach of BRICS</w:t>
      </w:r>
    </w:p>
    <w:p>
      <w:pPr>
        <w:pStyle w:val="ListParagraph"/>
        <w:numPr>
          <w:ilvl w:val="3"/>
          <w:numId w:val="17"/>
        </w:numPr>
        <w:tabs>
          <w:tab w:pos="2273" w:val="left" w:leader="none"/>
          <w:tab w:pos="2274" w:val="left" w:leader="none"/>
        </w:tabs>
        <w:spacing w:line="254" w:lineRule="auto" w:before="0" w:after="0"/>
        <w:ind w:left="2273" w:right="1741" w:hanging="360"/>
        <w:jc w:val="left"/>
        <w:rPr>
          <w:rFonts w:ascii="Arial" w:hAnsi="Arial"/>
          <w:color w:val="695C45"/>
          <w:sz w:val="24"/>
        </w:rPr>
      </w:pPr>
      <w:r>
        <w:rPr>
          <w:b/>
          <w:color w:val="111111"/>
          <w:sz w:val="24"/>
        </w:rPr>
        <w:t>+ves</w:t>
      </w:r>
      <w:r>
        <w:rPr>
          <w:b/>
          <w:color w:val="111111"/>
          <w:spacing w:val="-7"/>
          <w:sz w:val="24"/>
        </w:rPr>
        <w:t> </w:t>
      </w:r>
      <w:r>
        <w:rPr>
          <w:color w:val="111111"/>
          <w:sz w:val="24"/>
        </w:rPr>
        <w:t>of</w:t>
      </w:r>
      <w:r>
        <w:rPr>
          <w:color w:val="111111"/>
          <w:spacing w:val="-7"/>
          <w:sz w:val="24"/>
        </w:rPr>
        <w:t> </w:t>
      </w:r>
      <w:r>
        <w:rPr>
          <w:b/>
          <w:color w:val="111111"/>
          <w:sz w:val="24"/>
        </w:rPr>
        <w:t>Expansion:</w:t>
      </w:r>
      <w:r>
        <w:rPr>
          <w:b/>
          <w:color w:val="111111"/>
          <w:spacing w:val="-7"/>
          <w:sz w:val="24"/>
        </w:rPr>
        <w:t> </w:t>
      </w:r>
      <w:r>
        <w:rPr>
          <w:b/>
          <w:color w:val="111111"/>
          <w:sz w:val="24"/>
        </w:rPr>
        <w:t>46%,</w:t>
      </w:r>
      <w:r>
        <w:rPr>
          <w:b/>
          <w:color w:val="111111"/>
          <w:spacing w:val="-7"/>
          <w:sz w:val="24"/>
        </w:rPr>
        <w:t> </w:t>
      </w:r>
      <w:r>
        <w:rPr>
          <w:b/>
          <w:color w:val="111111"/>
          <w:sz w:val="24"/>
        </w:rPr>
        <w:t>38%;</w:t>
      </w:r>
      <w:r>
        <w:rPr>
          <w:b/>
          <w:color w:val="111111"/>
          <w:spacing w:val="-7"/>
          <w:sz w:val="24"/>
        </w:rPr>
        <w:t> </w:t>
      </w:r>
      <w:r>
        <w:rPr>
          <w:b/>
          <w:color w:val="111111"/>
          <w:sz w:val="24"/>
        </w:rPr>
        <w:t>Intra-BRICS</w:t>
      </w:r>
      <w:r>
        <w:rPr>
          <w:b/>
          <w:color w:val="111111"/>
          <w:spacing w:val="-7"/>
          <w:sz w:val="24"/>
        </w:rPr>
        <w:t> </w:t>
      </w:r>
      <w:r>
        <w:rPr>
          <w:b/>
          <w:color w:val="111111"/>
          <w:sz w:val="24"/>
        </w:rPr>
        <w:t>trade/market</w:t>
      </w:r>
      <w:r>
        <w:rPr>
          <w:color w:val="111111"/>
          <w:sz w:val="24"/>
        </w:rPr>
        <w:t>;</w:t>
      </w:r>
      <w:r>
        <w:rPr>
          <w:color w:val="111111"/>
          <w:sz w:val="24"/>
        </w:rPr>
        <w:t> </w:t>
      </w:r>
      <w:r>
        <w:rPr>
          <w:b/>
          <w:color w:val="111111"/>
          <w:sz w:val="24"/>
        </w:rPr>
        <w:t>Strengthen NDB</w:t>
      </w:r>
      <w:r>
        <w:rPr>
          <w:color w:val="111111"/>
          <w:sz w:val="24"/>
        </w:rPr>
        <w:t>; Multilateralism, Enhanced S-S; </w:t>
      </w:r>
      <w:r>
        <w:rPr>
          <w:b/>
          <w:color w:val="111111"/>
          <w:sz w:val="24"/>
          <w:shd w:fill="FFFBE4" w:color="auto" w:val="clear"/>
        </w:rPr>
        <w:t>Space to</w:t>
      </w:r>
    </w:p>
    <w:p>
      <w:pPr>
        <w:spacing w:after="0" w:line="254" w:lineRule="auto"/>
        <w:jc w:val="left"/>
        <w:rPr>
          <w:rFonts w:ascii="Arial" w:hAnsi="Arial"/>
          <w:sz w:val="24"/>
        </w:rPr>
        <w:sectPr>
          <w:pgSz w:w="11920" w:h="16840"/>
          <w:pgMar w:header="689" w:footer="438" w:top="1040" w:bottom="620" w:left="1020" w:right="280"/>
        </w:sectPr>
      </w:pPr>
    </w:p>
    <w:p>
      <w:pPr>
        <w:spacing w:line="254" w:lineRule="auto" w:before="62"/>
        <w:ind w:left="2273" w:right="600" w:firstLine="0"/>
        <w:jc w:val="left"/>
        <w:rPr>
          <w:sz w:val="24"/>
        </w:rPr>
      </w:pPr>
      <w:r>
        <w:rPr/>
        <w:pict>
          <v:shape style="position:absolute;margin-left:2.742339pt;margin-top:502.417847pt;width:414.2pt;height:14.4pt;mso-position-horizontal-relative:page;mso-position-vertical-relative:page;z-index:15822848;rotation:315" type="#_x0000_t136" fillcolor="#e7e9ec" stroked="f">
            <o:extrusion v:ext="view" autorotationcenter="t"/>
            <v:textpath style="font-family:&quot;Arial&quot;;font-size:14pt;v-text-kern:t;mso-text-shadow:auto" string="Madhav Agarwal (AIR 16-CSE 2024) t.me/madhavagrawalair16"/>
            <w10:wrap type="none"/>
          </v:shape>
        </w:pict>
      </w:r>
      <w:r>
        <w:rPr>
          <w:b/>
          <w:color w:val="111111"/>
          <w:sz w:val="24"/>
          <w:shd w:fill="FFFBE4" w:color="auto" w:val="clear"/>
        </w:rPr>
        <w:t>manage</w:t>
      </w:r>
      <w:r>
        <w:rPr>
          <w:b/>
          <w:color w:val="111111"/>
          <w:spacing w:val="-8"/>
          <w:sz w:val="24"/>
          <w:shd w:fill="FFFBE4" w:color="auto" w:val="clear"/>
        </w:rPr>
        <w:t> </w:t>
      </w:r>
      <w:r>
        <w:rPr>
          <w:b/>
          <w:color w:val="111111"/>
          <w:sz w:val="24"/>
          <w:shd w:fill="FFFBE4" w:color="auto" w:val="clear"/>
        </w:rPr>
        <w:t>conflicts:</w:t>
      </w:r>
      <w:r>
        <w:rPr>
          <w:b/>
          <w:color w:val="111111"/>
          <w:spacing w:val="-8"/>
          <w:sz w:val="24"/>
          <w:shd w:fill="FFFBE4" w:color="auto" w:val="clear"/>
        </w:rPr>
        <w:t> </w:t>
      </w:r>
      <w:r>
        <w:rPr>
          <w:b/>
          <w:color w:val="111111"/>
          <w:sz w:val="24"/>
          <w:shd w:fill="FFFBE4" w:color="auto" w:val="clear"/>
        </w:rPr>
        <w:t>Ind-China</w:t>
      </w:r>
      <w:r>
        <w:rPr>
          <w:b/>
          <w:color w:val="111111"/>
          <w:spacing w:val="-8"/>
          <w:sz w:val="24"/>
          <w:shd w:fill="FFFBE4" w:color="auto" w:val="clear"/>
        </w:rPr>
        <w:t> </w:t>
      </w:r>
      <w:r>
        <w:rPr>
          <w:b/>
          <w:color w:val="111111"/>
          <w:sz w:val="24"/>
          <w:shd w:fill="FFFBE4" w:color="auto" w:val="clear"/>
        </w:rPr>
        <w:t>kept</w:t>
      </w:r>
      <w:r>
        <w:rPr>
          <w:b/>
          <w:color w:val="111111"/>
          <w:spacing w:val="-8"/>
          <w:sz w:val="24"/>
          <w:shd w:fill="FFFBE4" w:color="auto" w:val="clear"/>
        </w:rPr>
        <w:t> </w:t>
      </w:r>
      <w:r>
        <w:rPr>
          <w:b/>
          <w:color w:val="111111"/>
          <w:sz w:val="24"/>
          <w:shd w:fill="FFFBE4" w:color="auto" w:val="clear"/>
        </w:rPr>
        <w:t>discussing</w:t>
      </w:r>
      <w:r>
        <w:rPr>
          <w:b/>
          <w:color w:val="111111"/>
          <w:spacing w:val="-8"/>
          <w:sz w:val="24"/>
        </w:rPr>
        <w:t> </w:t>
      </w:r>
      <w:r>
        <w:rPr>
          <w:color w:val="111111"/>
          <w:sz w:val="24"/>
        </w:rPr>
        <w:t>during Galwan/Doklam clashes; Greater diplomatic weight</w:t>
      </w:r>
    </w:p>
    <w:p>
      <w:pPr>
        <w:pStyle w:val="ListParagraph"/>
        <w:numPr>
          <w:ilvl w:val="3"/>
          <w:numId w:val="17"/>
        </w:numPr>
        <w:tabs>
          <w:tab w:pos="2273" w:val="left" w:leader="none"/>
          <w:tab w:pos="2274" w:val="left" w:leader="none"/>
        </w:tabs>
        <w:spacing w:line="254" w:lineRule="auto" w:before="0" w:after="0"/>
        <w:ind w:left="2273" w:right="944" w:hanging="360"/>
        <w:jc w:val="left"/>
        <w:rPr>
          <w:rFonts w:ascii="Arial" w:hAnsi="Arial"/>
          <w:color w:val="695C45"/>
          <w:sz w:val="24"/>
        </w:rPr>
      </w:pPr>
      <w:r>
        <w:rPr>
          <w:b/>
          <w:color w:val="111111"/>
          <w:sz w:val="24"/>
        </w:rPr>
        <w:t>Issues</w:t>
      </w:r>
      <w:r>
        <w:rPr>
          <w:color w:val="111111"/>
          <w:sz w:val="24"/>
        </w:rPr>
        <w:t>: China's trying to bring pro-china nati</w:t>
      </w:r>
      <w:r>
        <w:rPr>
          <w:b/>
          <w:color w:val="111111"/>
          <w:sz w:val="24"/>
        </w:rPr>
        <w:t>ons </w:t>
      </w:r>
      <w:r>
        <w:rPr>
          <w:color w:val="111111"/>
          <w:sz w:val="24"/>
        </w:rPr>
        <w:t>to counter India; Geo-pol</w:t>
      </w:r>
      <w:r>
        <w:rPr>
          <w:color w:val="111111"/>
          <w:spacing w:val="-4"/>
          <w:sz w:val="24"/>
        </w:rPr>
        <w:t> </w:t>
      </w:r>
      <w:r>
        <w:rPr>
          <w:color w:val="111111"/>
          <w:sz w:val="24"/>
        </w:rPr>
        <w:t>rivalries</w:t>
      </w:r>
      <w:r>
        <w:rPr>
          <w:color w:val="111111"/>
          <w:spacing w:val="-4"/>
          <w:sz w:val="24"/>
        </w:rPr>
        <w:t> </w:t>
      </w:r>
      <w:r>
        <w:rPr>
          <w:color w:val="111111"/>
          <w:sz w:val="24"/>
        </w:rPr>
        <w:t>in</w:t>
      </w:r>
      <w:r>
        <w:rPr>
          <w:color w:val="111111"/>
          <w:spacing w:val="-4"/>
          <w:sz w:val="24"/>
        </w:rPr>
        <w:t> </w:t>
      </w:r>
      <w:r>
        <w:rPr>
          <w:color w:val="111111"/>
          <w:sz w:val="24"/>
        </w:rPr>
        <w:t>members</w:t>
      </w:r>
      <w:r>
        <w:rPr>
          <w:color w:val="111111"/>
          <w:spacing w:val="-4"/>
          <w:sz w:val="24"/>
        </w:rPr>
        <w:t> </w:t>
      </w:r>
      <w:r>
        <w:rPr>
          <w:color w:val="111111"/>
          <w:sz w:val="24"/>
        </w:rPr>
        <w:t>(Iran</w:t>
      </w:r>
      <w:r>
        <w:rPr>
          <w:color w:val="111111"/>
          <w:spacing w:val="-4"/>
          <w:sz w:val="24"/>
        </w:rPr>
        <w:t> </w:t>
      </w:r>
      <w:r>
        <w:rPr>
          <w:color w:val="111111"/>
          <w:sz w:val="24"/>
        </w:rPr>
        <w:t>vs</w:t>
      </w:r>
      <w:r>
        <w:rPr>
          <w:color w:val="111111"/>
          <w:spacing w:val="-4"/>
          <w:sz w:val="24"/>
        </w:rPr>
        <w:t> </w:t>
      </w:r>
      <w:r>
        <w:rPr>
          <w:color w:val="111111"/>
          <w:sz w:val="24"/>
        </w:rPr>
        <w:t>SA,</w:t>
      </w:r>
      <w:r>
        <w:rPr>
          <w:color w:val="111111"/>
          <w:spacing w:val="-4"/>
          <w:sz w:val="24"/>
        </w:rPr>
        <w:t> </w:t>
      </w:r>
      <w:r>
        <w:rPr>
          <w:color w:val="111111"/>
          <w:sz w:val="24"/>
        </w:rPr>
        <w:t>Ind</w:t>
      </w:r>
      <w:r>
        <w:rPr>
          <w:color w:val="111111"/>
          <w:spacing w:val="-4"/>
          <w:sz w:val="24"/>
        </w:rPr>
        <w:t> </w:t>
      </w:r>
      <w:r>
        <w:rPr>
          <w:color w:val="111111"/>
          <w:sz w:val="24"/>
        </w:rPr>
        <w:t>vs</w:t>
      </w:r>
      <w:r>
        <w:rPr>
          <w:color w:val="111111"/>
          <w:spacing w:val="-4"/>
          <w:sz w:val="24"/>
        </w:rPr>
        <w:t> </w:t>
      </w:r>
      <w:r>
        <w:rPr>
          <w:color w:val="111111"/>
          <w:sz w:val="24"/>
        </w:rPr>
        <w:t>Ch,</w:t>
      </w:r>
      <w:r>
        <w:rPr>
          <w:color w:val="111111"/>
          <w:spacing w:val="-4"/>
          <w:sz w:val="24"/>
        </w:rPr>
        <w:t> </w:t>
      </w:r>
      <w:r>
        <w:rPr>
          <w:color w:val="111111"/>
          <w:sz w:val="24"/>
        </w:rPr>
        <w:t>Egypt</w:t>
      </w:r>
      <w:r>
        <w:rPr>
          <w:color w:val="111111"/>
          <w:spacing w:val="-4"/>
          <w:sz w:val="24"/>
        </w:rPr>
        <w:t> </w:t>
      </w:r>
      <w:r>
        <w:rPr>
          <w:color w:val="111111"/>
          <w:sz w:val="24"/>
        </w:rPr>
        <w:t>vs</w:t>
      </w:r>
      <w:r>
        <w:rPr>
          <w:color w:val="111111"/>
          <w:spacing w:val="-4"/>
          <w:sz w:val="24"/>
        </w:rPr>
        <w:t> </w:t>
      </w:r>
      <w:r>
        <w:rPr>
          <w:color w:val="111111"/>
          <w:sz w:val="24"/>
        </w:rPr>
        <w:t>Ethio);</w:t>
      </w:r>
      <w:r>
        <w:rPr>
          <w:color w:val="111111"/>
          <w:sz w:val="24"/>
        </w:rPr>
        <w:t> </w:t>
      </w:r>
      <w:r>
        <w:rPr>
          <w:b/>
          <w:color w:val="111111"/>
          <w:sz w:val="24"/>
          <w:shd w:fill="FFFBE4" w:color="auto" w:val="clear"/>
        </w:rPr>
        <w:t>Competing interest (IMEC vs BRI</w:t>
      </w:r>
      <w:r>
        <w:rPr>
          <w:color w:val="111111"/>
          <w:sz w:val="24"/>
          <w:shd w:fill="FFFBE4" w:color="auto" w:val="clear"/>
        </w:rPr>
        <w:t>); </w:t>
      </w:r>
      <w:r>
        <w:rPr>
          <w:b/>
          <w:color w:val="111111"/>
          <w:sz w:val="24"/>
          <w:shd w:fill="FFFBE4" w:color="auto" w:val="clear"/>
        </w:rPr>
        <w:t>Conflicting views (UN</w:t>
      </w:r>
      <w:r>
        <w:rPr>
          <w:b/>
          <w:color w:val="111111"/>
          <w:sz w:val="24"/>
        </w:rPr>
        <w:t> </w:t>
      </w:r>
      <w:r>
        <w:rPr>
          <w:b/>
          <w:color w:val="111111"/>
          <w:sz w:val="24"/>
          <w:shd w:fill="FFFBE4" w:color="auto" w:val="clear"/>
        </w:rPr>
        <w:t>reforms);</w:t>
      </w:r>
      <w:r>
        <w:rPr>
          <w:b/>
          <w:color w:val="111111"/>
          <w:sz w:val="24"/>
        </w:rPr>
        <w:t> </w:t>
      </w:r>
      <w:r>
        <w:rPr>
          <w:color w:val="111111"/>
          <w:sz w:val="24"/>
        </w:rPr>
        <w:t>Strategic distrust; Economic disparity; China see it as anti-west but </w:t>
      </w:r>
      <w:r>
        <w:rPr>
          <w:color w:val="111111"/>
          <w:sz w:val="24"/>
          <w:shd w:fill="FEE7FE" w:color="auto" w:val="clear"/>
        </w:rPr>
        <w:t>India see it as non-western</w:t>
      </w:r>
      <w:r>
        <w:rPr>
          <w:color w:val="111111"/>
          <w:sz w:val="24"/>
        </w:rPr>
        <w:t> body</w:t>
      </w:r>
    </w:p>
    <w:p>
      <w:pPr>
        <w:pStyle w:val="ListParagraph"/>
        <w:numPr>
          <w:ilvl w:val="3"/>
          <w:numId w:val="17"/>
        </w:numPr>
        <w:tabs>
          <w:tab w:pos="2273" w:val="left" w:leader="none"/>
          <w:tab w:pos="2274" w:val="left" w:leader="none"/>
        </w:tabs>
        <w:spacing w:line="254" w:lineRule="auto" w:before="0" w:after="0"/>
        <w:ind w:left="2273" w:right="2058" w:hanging="360"/>
        <w:jc w:val="left"/>
        <w:rPr>
          <w:rFonts w:ascii="Arial" w:hAnsi="Arial"/>
          <w:color w:val="695C45"/>
          <w:sz w:val="24"/>
        </w:rPr>
      </w:pPr>
      <w:r>
        <w:rPr>
          <w:b/>
          <w:color w:val="111111"/>
          <w:sz w:val="24"/>
        </w:rPr>
        <w:t>WF:</w:t>
      </w:r>
      <w:r>
        <w:rPr>
          <w:b/>
          <w:color w:val="111111"/>
          <w:spacing w:val="-5"/>
          <w:sz w:val="24"/>
        </w:rPr>
        <w:t> </w:t>
      </w:r>
      <w:r>
        <w:rPr>
          <w:color w:val="111111"/>
          <w:sz w:val="24"/>
        </w:rPr>
        <w:t>Permanent</w:t>
      </w:r>
      <w:r>
        <w:rPr>
          <w:color w:val="111111"/>
          <w:spacing w:val="-5"/>
          <w:sz w:val="24"/>
        </w:rPr>
        <w:t> </w:t>
      </w:r>
      <w:r>
        <w:rPr>
          <w:color w:val="111111"/>
          <w:sz w:val="24"/>
        </w:rPr>
        <w:t>secretariat,</w:t>
      </w:r>
      <w:r>
        <w:rPr>
          <w:color w:val="111111"/>
          <w:spacing w:val="-5"/>
          <w:sz w:val="24"/>
        </w:rPr>
        <w:t> </w:t>
      </w:r>
      <w:r>
        <w:rPr>
          <w:color w:val="111111"/>
          <w:sz w:val="24"/>
        </w:rPr>
        <w:t>Internal</w:t>
      </w:r>
      <w:r>
        <w:rPr>
          <w:color w:val="111111"/>
          <w:spacing w:val="-5"/>
          <w:sz w:val="24"/>
        </w:rPr>
        <w:t> </w:t>
      </w:r>
      <w:r>
        <w:rPr>
          <w:color w:val="111111"/>
          <w:sz w:val="24"/>
        </w:rPr>
        <w:t>unity,</w:t>
      </w:r>
      <w:r>
        <w:rPr>
          <w:color w:val="111111"/>
          <w:spacing w:val="-5"/>
          <w:sz w:val="24"/>
        </w:rPr>
        <w:t> </w:t>
      </w:r>
      <w:r>
        <w:rPr>
          <w:b/>
          <w:color w:val="111111"/>
          <w:sz w:val="24"/>
        </w:rPr>
        <w:t>P2P,</w:t>
      </w:r>
      <w:r>
        <w:rPr>
          <w:b/>
          <w:color w:val="111111"/>
          <w:spacing w:val="-5"/>
          <w:sz w:val="24"/>
        </w:rPr>
        <w:t> </w:t>
      </w:r>
      <w:r>
        <w:rPr>
          <w:b/>
          <w:color w:val="111111"/>
          <w:sz w:val="24"/>
        </w:rPr>
        <w:t>Cultural </w:t>
      </w:r>
      <w:r>
        <w:rPr>
          <w:b/>
          <w:color w:val="111111"/>
          <w:spacing w:val="-2"/>
          <w:sz w:val="24"/>
        </w:rPr>
        <w:t>exchange</w:t>
      </w:r>
    </w:p>
    <w:p>
      <w:pPr>
        <w:pStyle w:val="ListParagraph"/>
        <w:numPr>
          <w:ilvl w:val="3"/>
          <w:numId w:val="17"/>
        </w:numPr>
        <w:tabs>
          <w:tab w:pos="2273" w:val="left" w:leader="none"/>
          <w:tab w:pos="2274" w:val="left" w:leader="none"/>
        </w:tabs>
        <w:spacing w:line="254" w:lineRule="auto" w:before="0" w:after="0"/>
        <w:ind w:left="2273" w:right="1550" w:hanging="360"/>
        <w:jc w:val="left"/>
        <w:rPr>
          <w:rFonts w:ascii="Arial" w:hAnsi="Arial"/>
          <w:color w:val="695C45"/>
          <w:sz w:val="24"/>
        </w:rPr>
      </w:pPr>
      <w:r>
        <w:rPr/>
        <w:pict>
          <v:shape style="position:absolute;margin-left:399.698517pt;margin-top:24.347084pt;width:154.550pt;height:14.4pt;mso-position-horizontal-relative:page;mso-position-vertical-relative:paragraph;z-index:-17763328;rotation:315" type="#_x0000_t136" fillcolor="#e7e9ec" stroked="f">
            <o:extrusion v:ext="view" autorotationcenter="t"/>
            <v:textpath style="font-family:&quot;Arial&quot;;font-size:14pt;v-text-kern:t;mso-text-shadow:auto" string="rawal Insta @ratnesh13"/>
            <w10:wrap type="none"/>
          </v:shape>
        </w:pict>
      </w:r>
      <w:r>
        <w:rPr>
          <w:strike/>
          <w:color w:val="695C45"/>
          <w:sz w:val="24"/>
        </w:rPr>
        <w:t>PM</w:t>
      </w:r>
      <w:r>
        <w:rPr>
          <w:strike/>
          <w:color w:val="695C45"/>
          <w:spacing w:val="-5"/>
          <w:sz w:val="24"/>
        </w:rPr>
        <w:t> </w:t>
      </w:r>
      <w:r>
        <w:rPr>
          <w:strike/>
          <w:color w:val="695C45"/>
          <w:sz w:val="24"/>
        </w:rPr>
        <w:t>Modi</w:t>
      </w:r>
      <w:r>
        <w:rPr>
          <w:strike/>
          <w:color w:val="695C45"/>
          <w:spacing w:val="-5"/>
          <w:sz w:val="24"/>
        </w:rPr>
        <w:t> </w:t>
      </w:r>
      <w:r>
        <w:rPr>
          <w:strike/>
          <w:color w:val="695C45"/>
          <w:sz w:val="24"/>
        </w:rPr>
        <w:t>-</w:t>
      </w:r>
      <w:r>
        <w:rPr>
          <w:strike/>
          <w:color w:val="695C45"/>
          <w:spacing w:val="-5"/>
          <w:sz w:val="24"/>
        </w:rPr>
        <w:t> </w:t>
      </w:r>
      <w:r>
        <w:rPr>
          <w:strike/>
          <w:color w:val="695C45"/>
          <w:sz w:val="24"/>
        </w:rPr>
        <w:t>Influence</w:t>
      </w:r>
      <w:r>
        <w:rPr>
          <w:strike/>
          <w:color w:val="695C45"/>
          <w:spacing w:val="-5"/>
          <w:sz w:val="24"/>
        </w:rPr>
        <w:t> </w:t>
      </w:r>
      <w:r>
        <w:rPr>
          <w:strike/>
          <w:color w:val="695C45"/>
          <w:sz w:val="24"/>
        </w:rPr>
        <w:t>of</w:t>
      </w:r>
      <w:r>
        <w:rPr>
          <w:strike/>
          <w:color w:val="695C45"/>
          <w:spacing w:val="-5"/>
          <w:sz w:val="24"/>
        </w:rPr>
        <w:t> </w:t>
      </w:r>
      <w:r>
        <w:rPr>
          <w:strike/>
          <w:color w:val="695C45"/>
          <w:sz w:val="24"/>
        </w:rPr>
        <w:t>BRICS</w:t>
      </w:r>
      <w:r>
        <w:rPr>
          <w:strike/>
          <w:color w:val="695C45"/>
          <w:spacing w:val="-5"/>
          <w:sz w:val="24"/>
        </w:rPr>
        <w:t> </w:t>
      </w:r>
      <w:r>
        <w:rPr>
          <w:strike/>
          <w:color w:val="695C45"/>
          <w:sz w:val="24"/>
        </w:rPr>
        <w:t>has</w:t>
      </w:r>
      <w:r>
        <w:rPr>
          <w:strike/>
          <w:color w:val="695C45"/>
          <w:spacing w:val="-5"/>
          <w:sz w:val="24"/>
        </w:rPr>
        <w:t> </w:t>
      </w:r>
      <w:r>
        <w:rPr>
          <w:strike/>
          <w:color w:val="695C45"/>
          <w:sz w:val="24"/>
        </w:rPr>
        <w:t>grown</w:t>
      </w:r>
      <w:r>
        <w:rPr>
          <w:strike/>
          <w:color w:val="695C45"/>
          <w:spacing w:val="-5"/>
          <w:sz w:val="24"/>
        </w:rPr>
        <w:t> </w:t>
      </w:r>
      <w:r>
        <w:rPr>
          <w:strike/>
          <w:color w:val="695C45"/>
          <w:sz w:val="24"/>
        </w:rPr>
        <w:t>as</w:t>
      </w:r>
      <w:r>
        <w:rPr>
          <w:strike/>
          <w:color w:val="695C45"/>
          <w:spacing w:val="-5"/>
          <w:sz w:val="24"/>
        </w:rPr>
        <w:t> </w:t>
      </w:r>
      <w:r>
        <w:rPr>
          <w:strike/>
          <w:color w:val="695C45"/>
          <w:sz w:val="24"/>
        </w:rPr>
        <w:t>it</w:t>
      </w:r>
      <w:r>
        <w:rPr>
          <w:strike/>
          <w:color w:val="695C45"/>
          <w:spacing w:val="-5"/>
          <w:sz w:val="24"/>
        </w:rPr>
        <w:t> </w:t>
      </w:r>
      <w:r>
        <w:rPr>
          <w:strike/>
          <w:color w:val="695C45"/>
          <w:sz w:val="24"/>
        </w:rPr>
        <w:t>has</w:t>
      </w:r>
      <w:r>
        <w:rPr>
          <w:strike/>
          <w:color w:val="695C45"/>
          <w:spacing w:val="-5"/>
          <w:sz w:val="24"/>
        </w:rPr>
        <w:t> </w:t>
      </w:r>
      <w:r>
        <w:rPr>
          <w:strike/>
          <w:color w:val="695C45"/>
          <w:sz w:val="24"/>
        </w:rPr>
        <w:t>undertaken</w:t>
      </w:r>
      <w:r>
        <w:rPr>
          <w:strike w:val="0"/>
          <w:color w:val="695C45"/>
          <w:sz w:val="24"/>
        </w:rPr>
        <w:t> </w:t>
      </w:r>
      <w:r>
        <w:rPr>
          <w:strike/>
          <w:color w:val="695C45"/>
          <w:sz w:val="24"/>
        </w:rPr>
        <w:t>structural changes and acted with practical steps</w:t>
      </w:r>
    </w:p>
    <w:p>
      <w:pPr>
        <w:pStyle w:val="ListParagraph"/>
        <w:numPr>
          <w:ilvl w:val="2"/>
          <w:numId w:val="17"/>
        </w:numPr>
        <w:tabs>
          <w:tab w:pos="1554" w:val="left" w:leader="none"/>
        </w:tabs>
        <w:spacing w:line="322" w:lineRule="exact" w:before="13" w:after="0"/>
        <w:ind w:left="1553" w:right="0" w:hanging="361"/>
        <w:jc w:val="left"/>
        <w:rPr>
          <w:rFonts w:ascii="Arial" w:hAnsi="Arial"/>
          <w:color w:val="695C45"/>
          <w:sz w:val="28"/>
        </w:rPr>
      </w:pPr>
      <w:bookmarkStart w:name="○​ICJ: " w:id="117"/>
      <w:bookmarkEnd w:id="117"/>
      <w:r>
        <w:rPr>
          <w:rFonts w:ascii="Calibri" w:hAnsi="Calibri"/>
          <w:b/>
          <w:color w:val="695C45"/>
          <w:spacing w:val="-4"/>
          <w:w w:val="95"/>
          <w:sz w:val="28"/>
        </w:rPr>
        <w:t>I</w:t>
      </w:r>
      <w:r>
        <w:rPr>
          <w:rFonts w:ascii="Calibri" w:hAnsi="Calibri"/>
          <w:b/>
          <w:color w:val="695C45"/>
          <w:spacing w:val="-4"/>
          <w:w w:val="95"/>
          <w:sz w:val="28"/>
        </w:rPr>
        <w:t>CJ</w:t>
      </w:r>
      <w:r>
        <w:rPr>
          <w:rFonts w:ascii="Calibri" w:hAnsi="Calibri"/>
          <w:color w:val="695C45"/>
          <w:spacing w:val="-4"/>
          <w:w w:val="95"/>
          <w:sz w:val="28"/>
        </w:rPr>
        <w:t>:</w:t>
      </w:r>
    </w:p>
    <w:p>
      <w:pPr>
        <w:pStyle w:val="ListParagraph"/>
        <w:numPr>
          <w:ilvl w:val="3"/>
          <w:numId w:val="17"/>
        </w:numPr>
        <w:tabs>
          <w:tab w:pos="2273" w:val="left" w:leader="none"/>
          <w:tab w:pos="2274" w:val="left" w:leader="none"/>
        </w:tabs>
        <w:spacing w:line="307" w:lineRule="exact" w:before="0" w:after="0"/>
        <w:ind w:left="2273" w:right="0" w:hanging="361"/>
        <w:jc w:val="left"/>
        <w:rPr>
          <w:rFonts w:ascii="Arial" w:hAnsi="Arial"/>
          <w:color w:val="695C45"/>
          <w:sz w:val="24"/>
        </w:rPr>
      </w:pPr>
      <w:r>
        <w:rPr>
          <w:b/>
          <w:color w:val="111111"/>
          <w:sz w:val="24"/>
        </w:rPr>
        <w:t>Principal</w:t>
      </w:r>
      <w:r>
        <w:rPr>
          <w:b/>
          <w:color w:val="111111"/>
          <w:spacing w:val="-2"/>
          <w:sz w:val="24"/>
        </w:rPr>
        <w:t> </w:t>
      </w:r>
      <w:r>
        <w:rPr>
          <w:b/>
          <w:color w:val="111111"/>
          <w:sz w:val="24"/>
        </w:rPr>
        <w:t>organ</w:t>
      </w:r>
      <w:r>
        <w:rPr>
          <w:b/>
          <w:color w:val="111111"/>
          <w:spacing w:val="-2"/>
          <w:sz w:val="24"/>
        </w:rPr>
        <w:t> </w:t>
      </w:r>
      <w:r>
        <w:rPr>
          <w:color w:val="111111"/>
          <w:sz w:val="24"/>
        </w:rPr>
        <w:t>of</w:t>
      </w:r>
      <w:r>
        <w:rPr>
          <w:color w:val="111111"/>
          <w:spacing w:val="-1"/>
          <w:sz w:val="24"/>
        </w:rPr>
        <w:t> </w:t>
      </w:r>
      <w:r>
        <w:rPr>
          <w:color w:val="111111"/>
          <w:sz w:val="24"/>
        </w:rPr>
        <w:t>UN;</w:t>
      </w:r>
      <w:r>
        <w:rPr>
          <w:color w:val="111111"/>
          <w:spacing w:val="-2"/>
          <w:sz w:val="24"/>
        </w:rPr>
        <w:t> </w:t>
      </w:r>
      <w:r>
        <w:rPr>
          <w:color w:val="111111"/>
          <w:sz w:val="24"/>
        </w:rPr>
        <w:t>9</w:t>
      </w:r>
      <w:r>
        <w:rPr>
          <w:color w:val="111111"/>
          <w:spacing w:val="-1"/>
          <w:sz w:val="24"/>
        </w:rPr>
        <w:t> </w:t>
      </w:r>
      <w:r>
        <w:rPr>
          <w:color w:val="111111"/>
          <w:sz w:val="24"/>
        </w:rPr>
        <w:t>yr</w:t>
      </w:r>
      <w:r>
        <w:rPr>
          <w:color w:val="111111"/>
          <w:spacing w:val="-2"/>
          <w:sz w:val="24"/>
        </w:rPr>
        <w:t> </w:t>
      </w:r>
      <w:r>
        <w:rPr>
          <w:color w:val="111111"/>
          <w:sz w:val="24"/>
        </w:rPr>
        <w:t>term;</w:t>
      </w:r>
      <w:r>
        <w:rPr>
          <w:color w:val="111111"/>
          <w:spacing w:val="-2"/>
          <w:sz w:val="24"/>
        </w:rPr>
        <w:t> </w:t>
      </w:r>
      <w:r>
        <w:rPr>
          <w:b/>
          <w:color w:val="111111"/>
          <w:sz w:val="24"/>
        </w:rPr>
        <w:t>15</w:t>
      </w:r>
      <w:r>
        <w:rPr>
          <w:b/>
          <w:color w:val="111111"/>
          <w:spacing w:val="-1"/>
          <w:sz w:val="24"/>
        </w:rPr>
        <w:t> </w:t>
      </w:r>
      <w:r>
        <w:rPr>
          <w:b/>
          <w:color w:val="111111"/>
          <w:sz w:val="24"/>
        </w:rPr>
        <w:t>judges</w:t>
      </w:r>
      <w:r>
        <w:rPr>
          <w:color w:val="111111"/>
          <w:sz w:val="24"/>
        </w:rPr>
        <w:t>;</w:t>
      </w:r>
      <w:r>
        <w:rPr>
          <w:color w:val="111111"/>
          <w:spacing w:val="-2"/>
          <w:sz w:val="24"/>
        </w:rPr>
        <w:t> </w:t>
      </w:r>
      <w:r>
        <w:rPr>
          <w:b/>
          <w:color w:val="111111"/>
          <w:sz w:val="24"/>
        </w:rPr>
        <w:t>Judgement</w:t>
      </w:r>
      <w:r>
        <w:rPr>
          <w:b/>
          <w:color w:val="111111"/>
          <w:spacing w:val="-1"/>
          <w:sz w:val="24"/>
        </w:rPr>
        <w:t> </w:t>
      </w:r>
      <w:r>
        <w:rPr>
          <w:b/>
          <w:color w:val="111111"/>
          <w:spacing w:val="-2"/>
          <w:sz w:val="24"/>
        </w:rPr>
        <w:t>binding</w:t>
      </w:r>
    </w:p>
    <w:p>
      <w:pPr>
        <w:spacing w:before="18"/>
        <w:ind w:left="2273" w:right="0" w:firstLine="0"/>
        <w:jc w:val="left"/>
        <w:rPr>
          <w:sz w:val="24"/>
        </w:rPr>
      </w:pPr>
      <w:r>
        <w:rPr>
          <w:color w:val="111111"/>
          <w:sz w:val="24"/>
        </w:rPr>
        <w:t>+ </w:t>
      </w:r>
      <w:r>
        <w:rPr>
          <w:b/>
          <w:color w:val="111111"/>
          <w:sz w:val="24"/>
        </w:rPr>
        <w:t>compliance by </w:t>
      </w:r>
      <w:r>
        <w:rPr>
          <w:b/>
          <w:color w:val="111111"/>
          <w:spacing w:val="-2"/>
          <w:sz w:val="24"/>
        </w:rPr>
        <w:t>UNSC</w:t>
      </w:r>
      <w:r>
        <w:rPr>
          <w:color w:val="111111"/>
          <w:spacing w:val="-2"/>
          <w:sz w:val="24"/>
        </w:rPr>
        <w:t>;</w:t>
      </w:r>
    </w:p>
    <w:p>
      <w:pPr>
        <w:pStyle w:val="ListParagraph"/>
        <w:numPr>
          <w:ilvl w:val="3"/>
          <w:numId w:val="17"/>
        </w:numPr>
        <w:tabs>
          <w:tab w:pos="2273" w:val="left" w:leader="none"/>
          <w:tab w:pos="2274" w:val="left" w:leader="none"/>
        </w:tabs>
        <w:spacing w:line="254" w:lineRule="auto" w:before="18" w:after="0"/>
        <w:ind w:left="2273" w:right="1060" w:hanging="360"/>
        <w:jc w:val="left"/>
        <w:rPr>
          <w:rFonts w:ascii="Arial" w:hAnsi="Arial"/>
          <w:color w:val="695C45"/>
          <w:sz w:val="24"/>
        </w:rPr>
      </w:pPr>
      <w:r>
        <w:rPr/>
        <w:pict>
          <v:shape style="position:absolute;margin-left:407.074738pt;margin-top:.701497pt;width:17.9pt;height:14.4pt;mso-position-horizontal-relative:page;mso-position-vertical-relative:paragraph;z-index:-17766912;rotation:315" type="#_x0000_t136" fillcolor="#e7e9ec" stroked="f">
            <o:extrusion v:ext="view" autorotationcenter="t"/>
            <v:textpath style="font-family:&quot;Arial&quot;;font-size:14pt;v-text-kern:t;mso-text-shadow:auto" string="Ag"/>
            <w10:wrap type="none"/>
          </v:shape>
        </w:pict>
      </w:r>
      <w:r>
        <w:rPr/>
        <w:pict>
          <v:shape style="position:absolute;margin-left:388.473907pt;margin-top:20.522585pt;width:15.45pt;height:14.4pt;mso-position-horizontal-relative:page;mso-position-vertical-relative:paragraph;z-index:-17766400;rotation:315" type="#_x0000_t136" fillcolor="#e7e9ec" stroked="f">
            <o:extrusion v:ext="view" autorotationcenter="t"/>
            <v:textpath style="font-family:&quot;Arial&quot;;font-size:14pt;v-text-kern:t;mso-text-shadow:auto" string="es"/>
            <w10:wrap type="none"/>
          </v:shape>
        </w:pict>
      </w:r>
      <w:r>
        <w:rPr/>
        <w:pict>
          <v:shape style="position:absolute;margin-left:365.580261pt;margin-top:39.764290pt;width:22.75pt;height:14.4pt;mso-position-horizontal-relative:page;mso-position-vertical-relative:paragraph;z-index:-17765888;rotation:315" type="#_x0000_t136" fillcolor="#e7e9ec" stroked="f">
            <o:extrusion v:ext="view" autorotationcenter="t"/>
            <v:textpath style="font-family:&quot;Arial&quot;;font-size:14pt;v-text-kern:t;mso-text-shadow:auto" string="Rat"/>
            <w10:wrap type="none"/>
          </v:shape>
        </w:pict>
      </w:r>
      <w:r>
        <w:rPr/>
        <w:pict>
          <v:shape style="position:absolute;margin-left:383.797638pt;margin-top:28.851479pt;width:8.15pt;height:14.4pt;mso-position-horizontal-relative:page;mso-position-vertical-relative:paragraph;z-index:-17764352;rotation:315" type="#_x0000_t136" fillcolor="#e7e9ec" stroked="f">
            <o:extrusion v:ext="view" autorotationcenter="t"/>
            <v:textpath style="font-family:&quot;Arial&quot;;font-size:14pt;v-text-kern:t;mso-text-shadow:auto" string="n"/>
            <w10:wrap type="none"/>
          </v:shape>
        </w:pict>
      </w:r>
      <w:r>
        <w:rPr/>
        <w:pict>
          <v:shape style="position:absolute;margin-left:400.45575pt;margin-top:12.193374pt;width:8.15pt;height:14.4pt;mso-position-horizontal-relative:page;mso-position-vertical-relative:paragraph;z-index:-17763840;rotation:315" type="#_x0000_t136" fillcolor="#e7e9ec" stroked="f">
            <o:extrusion v:ext="view" autorotationcenter="t"/>
            <v:textpath style="font-family:&quot;Arial&quot;;font-size:14pt;v-text-kern:t;mso-text-shadow:auto" string="h"/>
            <w10:wrap type="none"/>
          </v:shape>
        </w:pict>
      </w:r>
      <w:r>
        <w:rPr>
          <w:color w:val="695C45"/>
          <w:sz w:val="24"/>
          <w:u w:val="thick" w:color="695C45"/>
          <w:shd w:fill="FFFBE4" w:color="auto" w:val="clear"/>
        </w:rPr>
        <w:t>Context</w:t>
      </w:r>
      <w:r>
        <w:rPr>
          <w:color w:val="695C45"/>
          <w:sz w:val="24"/>
          <w:shd w:fill="FFFBE4" w:color="auto" w:val="clear"/>
        </w:rPr>
        <w:t>:</w:t>
      </w:r>
      <w:r>
        <w:rPr>
          <w:color w:val="695C45"/>
          <w:spacing w:val="-5"/>
          <w:sz w:val="24"/>
          <w:shd w:fill="FFFBE4" w:color="auto" w:val="clear"/>
        </w:rPr>
        <w:t> </w:t>
      </w:r>
      <w:r>
        <w:rPr>
          <w:b/>
          <w:color w:val="695C45"/>
          <w:sz w:val="24"/>
          <w:shd w:fill="FFFBE4" w:color="auto" w:val="clear"/>
        </w:rPr>
        <w:t>ICJ</w:t>
      </w:r>
      <w:r>
        <w:rPr>
          <w:b/>
          <w:color w:val="695C45"/>
          <w:spacing w:val="-5"/>
          <w:sz w:val="24"/>
          <w:shd w:fill="FFFBE4" w:color="auto" w:val="clear"/>
        </w:rPr>
        <w:t> </w:t>
      </w:r>
      <w:r>
        <w:rPr>
          <w:b/>
          <w:color w:val="695C45"/>
          <w:sz w:val="24"/>
          <w:shd w:fill="FFFBE4" w:color="auto" w:val="clear"/>
        </w:rPr>
        <w:t>demanded</w:t>
      </w:r>
      <w:r>
        <w:rPr>
          <w:b/>
          <w:color w:val="695C45"/>
          <w:spacing w:val="-5"/>
          <w:sz w:val="24"/>
          <w:shd w:fill="FFFBE4" w:color="auto" w:val="clear"/>
        </w:rPr>
        <w:t> </w:t>
      </w:r>
      <w:r>
        <w:rPr>
          <w:b/>
          <w:color w:val="695C45"/>
          <w:sz w:val="24"/>
          <w:shd w:fill="FFFBE4" w:color="auto" w:val="clear"/>
        </w:rPr>
        <w:t>Israel</w:t>
      </w:r>
      <w:r>
        <w:rPr>
          <w:b/>
          <w:color w:val="695C45"/>
          <w:spacing w:val="-5"/>
          <w:sz w:val="24"/>
          <w:shd w:fill="FFFBE4" w:color="auto" w:val="clear"/>
        </w:rPr>
        <w:t> </w:t>
      </w:r>
      <w:r>
        <w:rPr>
          <w:b/>
          <w:color w:val="695C45"/>
          <w:sz w:val="24"/>
          <w:shd w:fill="FFFBE4" w:color="auto" w:val="clear"/>
        </w:rPr>
        <w:t>to</w:t>
      </w:r>
      <w:r>
        <w:rPr>
          <w:b/>
          <w:color w:val="695C45"/>
          <w:spacing w:val="-5"/>
          <w:sz w:val="24"/>
          <w:shd w:fill="FFFBE4" w:color="auto" w:val="clear"/>
        </w:rPr>
        <w:t> </w:t>
      </w:r>
      <w:r>
        <w:rPr>
          <w:b/>
          <w:color w:val="695C45"/>
          <w:sz w:val="24"/>
          <w:shd w:fill="FFFBE4" w:color="auto" w:val="clear"/>
        </w:rPr>
        <w:t>stop</w:t>
      </w:r>
      <w:r>
        <w:rPr>
          <w:b/>
          <w:color w:val="695C45"/>
          <w:spacing w:val="-5"/>
          <w:sz w:val="24"/>
          <w:shd w:fill="FFFBE4" w:color="auto" w:val="clear"/>
        </w:rPr>
        <w:t> </w:t>
      </w:r>
      <w:r>
        <w:rPr>
          <w:b/>
          <w:color w:val="695C45"/>
          <w:sz w:val="24"/>
          <w:shd w:fill="FFFBE4" w:color="auto" w:val="clear"/>
        </w:rPr>
        <w:t>military</w:t>
      </w:r>
      <w:r>
        <w:rPr>
          <w:b/>
          <w:color w:val="695C45"/>
          <w:spacing w:val="-5"/>
          <w:sz w:val="24"/>
          <w:shd w:fill="FFFBE4" w:color="auto" w:val="clear"/>
        </w:rPr>
        <w:t> </w:t>
      </w:r>
      <w:r>
        <w:rPr>
          <w:b/>
          <w:color w:val="695C45"/>
          <w:sz w:val="24"/>
          <w:shd w:fill="FFFBE4" w:color="auto" w:val="clear"/>
        </w:rPr>
        <w:t>actions</w:t>
      </w:r>
      <w:r>
        <w:rPr>
          <w:b/>
          <w:color w:val="695C45"/>
          <w:spacing w:val="-5"/>
          <w:sz w:val="24"/>
          <w:shd w:fill="FFFBE4" w:color="auto" w:val="clear"/>
        </w:rPr>
        <w:t> </w:t>
      </w:r>
      <w:r>
        <w:rPr>
          <w:b/>
          <w:color w:val="695C45"/>
          <w:sz w:val="24"/>
          <w:shd w:fill="FFFBE4" w:color="auto" w:val="clear"/>
        </w:rPr>
        <w:t>in</w:t>
      </w:r>
      <w:r>
        <w:rPr>
          <w:b/>
          <w:color w:val="695C45"/>
          <w:spacing w:val="-5"/>
          <w:sz w:val="24"/>
          <w:shd w:fill="FFFBE4" w:color="auto" w:val="clear"/>
        </w:rPr>
        <w:t> </w:t>
      </w:r>
      <w:r>
        <w:rPr>
          <w:b/>
          <w:color w:val="695C45"/>
          <w:sz w:val="24"/>
          <w:shd w:fill="FFFBE4" w:color="auto" w:val="clear"/>
        </w:rPr>
        <w:t>Rafah</w:t>
      </w:r>
      <w:r>
        <w:rPr>
          <w:b/>
          <w:color w:val="695C45"/>
          <w:sz w:val="24"/>
        </w:rPr>
        <w:t> </w:t>
      </w:r>
      <w:r>
        <w:rPr>
          <w:b/>
          <w:color w:val="695C45"/>
          <w:sz w:val="24"/>
          <w:shd w:fill="FFFBE4" w:color="auto" w:val="clear"/>
        </w:rPr>
        <w:t>area </w:t>
      </w:r>
      <w:r>
        <w:rPr>
          <w:color w:val="695C45"/>
          <w:sz w:val="24"/>
          <w:shd w:fill="FFFBE4" w:color="auto" w:val="clear"/>
        </w:rPr>
        <w:t>+ </w:t>
      </w:r>
      <w:r>
        <w:rPr>
          <w:b/>
          <w:color w:val="695C45"/>
          <w:sz w:val="24"/>
          <w:shd w:fill="FFFBE4" w:color="auto" w:val="clear"/>
        </w:rPr>
        <w:t>ensure “unimpeded access” to UN-mandated</w:t>
      </w:r>
      <w:r>
        <w:rPr>
          <w:b/>
          <w:color w:val="695C45"/>
          <w:sz w:val="24"/>
        </w:rPr>
        <w:t> </w:t>
      </w:r>
      <w:r>
        <w:rPr>
          <w:b/>
          <w:color w:val="695C45"/>
          <w:sz w:val="24"/>
          <w:shd w:fill="FFFBE4" w:color="auto" w:val="clear"/>
        </w:rPr>
        <w:t>investigators </w:t>
      </w:r>
      <w:r>
        <w:rPr>
          <w:color w:val="695C45"/>
          <w:sz w:val="24"/>
          <w:shd w:fill="FFFBE4" w:color="auto" w:val="clear"/>
        </w:rPr>
        <w:t>to check genocide allegations</w:t>
      </w:r>
    </w:p>
    <w:p>
      <w:pPr>
        <w:pStyle w:val="ListParagraph"/>
        <w:numPr>
          <w:ilvl w:val="3"/>
          <w:numId w:val="17"/>
        </w:numPr>
        <w:tabs>
          <w:tab w:pos="2273" w:val="left" w:leader="none"/>
          <w:tab w:pos="2274" w:val="left" w:leader="none"/>
        </w:tabs>
        <w:spacing w:line="254" w:lineRule="auto" w:before="0" w:after="0"/>
        <w:ind w:left="2273" w:right="1321" w:hanging="360"/>
        <w:jc w:val="left"/>
        <w:rPr>
          <w:rFonts w:ascii="Arial" w:hAnsi="Arial"/>
          <w:color w:val="695C45"/>
          <w:sz w:val="24"/>
        </w:rPr>
      </w:pPr>
      <w:r>
        <w:rPr/>
        <w:pict>
          <v:shape style="position:absolute;margin-left:357.720642pt;margin-top:1.46833pt;width:9.8pt;height:14.4pt;mso-position-horizontal-relative:page;mso-position-vertical-relative:paragraph;z-index:-17765376;rotation:315" type="#_x0000_t136" fillcolor="#e7e9ec" stroked="f">
            <o:extrusion v:ext="view" autorotationcenter="t"/>
            <v:textpath style="font-family:&quot;Arial&quot;;font-size:14pt;v-text-kern:t;mso-text-shadow:auto" string="&amp;"/>
            <w10:wrap type="none"/>
          </v:shape>
        </w:pict>
      </w:r>
      <w:r>
        <w:rPr>
          <w:b/>
          <w:color w:val="111111"/>
          <w:sz w:val="24"/>
          <w:u w:val="thick" w:color="111111"/>
          <w:shd w:fill="FFFBE4" w:color="auto" w:val="clear"/>
        </w:rPr>
        <w:t>Signif</w:t>
      </w:r>
      <w:r>
        <w:rPr>
          <w:b/>
          <w:color w:val="111111"/>
          <w:sz w:val="24"/>
          <w:shd w:fill="FFFBE4" w:color="auto" w:val="clear"/>
        </w:rPr>
        <w:t>:</w:t>
      </w:r>
      <w:r>
        <w:rPr>
          <w:b/>
          <w:color w:val="111111"/>
          <w:spacing w:val="-5"/>
          <w:sz w:val="24"/>
          <w:shd w:fill="FFFBE4" w:color="auto" w:val="clear"/>
        </w:rPr>
        <w:t> </w:t>
      </w:r>
      <w:r>
        <w:rPr>
          <w:b/>
          <w:color w:val="111111"/>
          <w:sz w:val="24"/>
          <w:shd w:fill="FFFBE4" w:color="auto" w:val="clear"/>
        </w:rPr>
        <w:t>Settling</w:t>
      </w:r>
      <w:r>
        <w:rPr>
          <w:b/>
          <w:color w:val="111111"/>
          <w:spacing w:val="-5"/>
          <w:sz w:val="24"/>
          <w:shd w:fill="FFFBE4" w:color="auto" w:val="clear"/>
        </w:rPr>
        <w:t> </w:t>
      </w:r>
      <w:r>
        <w:rPr>
          <w:b/>
          <w:color w:val="111111"/>
          <w:sz w:val="24"/>
          <w:shd w:fill="FFFBE4" w:color="auto" w:val="clear"/>
        </w:rPr>
        <w:t>legal</w:t>
      </w:r>
      <w:r>
        <w:rPr>
          <w:b/>
          <w:color w:val="111111"/>
          <w:spacing w:val="-5"/>
          <w:sz w:val="24"/>
          <w:shd w:fill="FFFBE4" w:color="auto" w:val="clear"/>
        </w:rPr>
        <w:t> </w:t>
      </w:r>
      <w:r>
        <w:rPr>
          <w:b/>
          <w:color w:val="111111"/>
          <w:sz w:val="24"/>
          <w:shd w:fill="FFFBE4" w:color="auto" w:val="clear"/>
        </w:rPr>
        <w:t>disputes;</w:t>
      </w:r>
      <w:r>
        <w:rPr>
          <w:b/>
          <w:color w:val="111111"/>
          <w:spacing w:val="-5"/>
          <w:sz w:val="24"/>
          <w:shd w:fill="FFFBE4" w:color="auto" w:val="clear"/>
        </w:rPr>
        <w:t> </w:t>
      </w:r>
      <w:r>
        <w:rPr>
          <w:b/>
          <w:color w:val="111111"/>
          <w:sz w:val="24"/>
          <w:shd w:fill="FFFBE4" w:color="auto" w:val="clear"/>
        </w:rPr>
        <w:t>Peaceful</w:t>
      </w:r>
      <w:r>
        <w:rPr>
          <w:b/>
          <w:color w:val="111111"/>
          <w:spacing w:val="-5"/>
          <w:sz w:val="24"/>
          <w:shd w:fill="FFFBE4" w:color="auto" w:val="clear"/>
        </w:rPr>
        <w:t> </w:t>
      </w:r>
      <w:r>
        <w:rPr>
          <w:b/>
          <w:color w:val="111111"/>
          <w:sz w:val="24"/>
          <w:shd w:fill="FFFBE4" w:color="auto" w:val="clear"/>
        </w:rPr>
        <w:t>resol;</w:t>
      </w:r>
      <w:r>
        <w:rPr>
          <w:b/>
          <w:color w:val="111111"/>
          <w:spacing w:val="-5"/>
          <w:sz w:val="24"/>
          <w:shd w:fill="FFFBE4" w:color="auto" w:val="clear"/>
        </w:rPr>
        <w:t> </w:t>
      </w:r>
      <w:r>
        <w:rPr>
          <w:b/>
          <w:color w:val="111111"/>
          <w:sz w:val="24"/>
          <w:shd w:fill="FFFBE4" w:color="auto" w:val="clear"/>
        </w:rPr>
        <w:t>Prevent</w:t>
      </w:r>
      <w:r>
        <w:rPr>
          <w:b/>
          <w:color w:val="111111"/>
          <w:spacing w:val="-5"/>
          <w:sz w:val="24"/>
          <w:shd w:fill="FFFBE4" w:color="auto" w:val="clear"/>
        </w:rPr>
        <w:t> </w:t>
      </w:r>
      <w:r>
        <w:rPr>
          <w:b/>
          <w:color w:val="111111"/>
          <w:sz w:val="24"/>
          <w:shd w:fill="FFFBE4" w:color="auto" w:val="clear"/>
        </w:rPr>
        <w:t>of</w:t>
      </w:r>
      <w:r>
        <w:rPr>
          <w:b/>
          <w:color w:val="111111"/>
          <w:spacing w:val="-5"/>
          <w:sz w:val="24"/>
          <w:shd w:fill="FFFBE4" w:color="auto" w:val="clear"/>
        </w:rPr>
        <w:t> </w:t>
      </w:r>
      <w:r>
        <w:rPr>
          <w:b/>
          <w:color w:val="111111"/>
          <w:sz w:val="24"/>
          <w:shd w:fill="FFFBE4" w:color="auto" w:val="clear"/>
        </w:rPr>
        <w:t>HR</w:t>
      </w:r>
      <w:r>
        <w:rPr>
          <w:b/>
          <w:color w:val="111111"/>
          <w:sz w:val="24"/>
        </w:rPr>
        <w:t> </w:t>
      </w:r>
      <w:r>
        <w:rPr>
          <w:b/>
          <w:color w:val="111111"/>
          <w:spacing w:val="-2"/>
          <w:sz w:val="24"/>
          <w:shd w:fill="FFFBE4" w:color="auto" w:val="clear"/>
        </w:rPr>
        <w:t>violation;</w:t>
      </w:r>
    </w:p>
    <w:p>
      <w:pPr>
        <w:pStyle w:val="ListParagraph"/>
        <w:numPr>
          <w:ilvl w:val="3"/>
          <w:numId w:val="17"/>
        </w:numPr>
        <w:tabs>
          <w:tab w:pos="2273" w:val="left" w:leader="none"/>
          <w:tab w:pos="2274" w:val="left" w:leader="none"/>
        </w:tabs>
        <w:spacing w:line="324" w:lineRule="exact" w:before="0" w:after="0"/>
        <w:ind w:left="2273" w:right="0" w:hanging="361"/>
        <w:jc w:val="left"/>
        <w:rPr>
          <w:rFonts w:ascii="Arial" w:hAnsi="Arial"/>
          <w:color w:val="695C45"/>
          <w:sz w:val="24"/>
        </w:rPr>
      </w:pPr>
      <w:r>
        <w:rPr>
          <w:color w:val="111111"/>
          <w:sz w:val="24"/>
          <w:u w:val="thick" w:color="111111"/>
        </w:rPr>
        <w:t>Challenges</w:t>
      </w:r>
      <w:r>
        <w:rPr>
          <w:color w:val="111111"/>
          <w:sz w:val="24"/>
        </w:rPr>
        <w:t>:</w:t>
      </w:r>
      <w:r>
        <w:rPr>
          <w:color w:val="111111"/>
          <w:spacing w:val="-5"/>
          <w:sz w:val="24"/>
        </w:rPr>
        <w:t> </w:t>
      </w:r>
      <w:r>
        <w:rPr>
          <w:color w:val="111111"/>
          <w:sz w:val="24"/>
        </w:rPr>
        <w:t>Non-complainces,</w:t>
      </w:r>
      <w:r>
        <w:rPr>
          <w:color w:val="111111"/>
          <w:spacing w:val="-4"/>
          <w:sz w:val="24"/>
        </w:rPr>
        <w:t> </w:t>
      </w:r>
      <w:r>
        <w:rPr>
          <w:b/>
          <w:color w:val="111111"/>
          <w:sz w:val="24"/>
        </w:rPr>
        <w:t>Delayed</w:t>
      </w:r>
      <w:r>
        <w:rPr>
          <w:b/>
          <w:color w:val="111111"/>
          <w:spacing w:val="-5"/>
          <w:sz w:val="24"/>
        </w:rPr>
        <w:t> </w:t>
      </w:r>
      <w:r>
        <w:rPr>
          <w:b/>
          <w:color w:val="111111"/>
          <w:spacing w:val="-2"/>
          <w:sz w:val="24"/>
        </w:rPr>
        <w:t>justice</w:t>
      </w:r>
      <w:r>
        <w:rPr>
          <w:color w:val="111111"/>
          <w:spacing w:val="-2"/>
          <w:sz w:val="24"/>
        </w:rPr>
        <w:t>;</w:t>
      </w:r>
    </w:p>
    <w:p>
      <w:pPr>
        <w:pStyle w:val="ListParagraph"/>
        <w:numPr>
          <w:ilvl w:val="3"/>
          <w:numId w:val="17"/>
        </w:numPr>
        <w:tabs>
          <w:tab w:pos="2273" w:val="left" w:leader="none"/>
          <w:tab w:pos="2274" w:val="left" w:leader="none"/>
        </w:tabs>
        <w:spacing w:line="240" w:lineRule="auto" w:before="14" w:after="0"/>
        <w:ind w:left="2273" w:right="0" w:hanging="361"/>
        <w:jc w:val="left"/>
        <w:rPr>
          <w:rFonts w:ascii="Arial" w:hAnsi="Arial"/>
          <w:color w:val="695C45"/>
          <w:sz w:val="24"/>
        </w:rPr>
      </w:pPr>
      <w:r>
        <w:rPr>
          <w:color w:val="111111"/>
          <w:sz w:val="24"/>
          <w:u w:val="thick" w:color="111111"/>
        </w:rPr>
        <w:t>WF</w:t>
      </w:r>
      <w:r>
        <w:rPr>
          <w:color w:val="111111"/>
          <w:sz w:val="24"/>
        </w:rPr>
        <w:t>:</w:t>
      </w:r>
      <w:r>
        <w:rPr>
          <w:color w:val="111111"/>
          <w:spacing w:val="-5"/>
          <w:sz w:val="24"/>
        </w:rPr>
        <w:t> </w:t>
      </w:r>
      <w:r>
        <w:rPr>
          <w:color w:val="111111"/>
          <w:sz w:val="24"/>
        </w:rPr>
        <w:t>Updation</w:t>
      </w:r>
      <w:r>
        <w:rPr>
          <w:color w:val="111111"/>
          <w:spacing w:val="-4"/>
          <w:sz w:val="24"/>
        </w:rPr>
        <w:t> </w:t>
      </w:r>
      <w:r>
        <w:rPr>
          <w:color w:val="111111"/>
          <w:sz w:val="24"/>
        </w:rPr>
        <w:t>of</w:t>
      </w:r>
      <w:r>
        <w:rPr>
          <w:color w:val="111111"/>
          <w:spacing w:val="-5"/>
          <w:sz w:val="24"/>
        </w:rPr>
        <w:t> </w:t>
      </w:r>
      <w:r>
        <w:rPr>
          <w:color w:val="111111"/>
          <w:sz w:val="24"/>
        </w:rPr>
        <w:t>ICJ</w:t>
      </w:r>
      <w:r>
        <w:rPr>
          <w:color w:val="111111"/>
          <w:spacing w:val="-4"/>
          <w:sz w:val="24"/>
        </w:rPr>
        <w:t> </w:t>
      </w:r>
      <w:r>
        <w:rPr>
          <w:color w:val="111111"/>
          <w:spacing w:val="-2"/>
          <w:sz w:val="24"/>
        </w:rPr>
        <w:t>Charter;</w:t>
      </w:r>
    </w:p>
    <w:p>
      <w:pPr>
        <w:pStyle w:val="ListParagraph"/>
        <w:numPr>
          <w:ilvl w:val="3"/>
          <w:numId w:val="17"/>
        </w:numPr>
        <w:tabs>
          <w:tab w:pos="2273" w:val="left" w:leader="none"/>
          <w:tab w:pos="2274" w:val="left" w:leader="none"/>
        </w:tabs>
        <w:spacing w:line="254" w:lineRule="auto" w:before="18" w:after="0"/>
        <w:ind w:left="2273" w:right="1033" w:hanging="360"/>
        <w:jc w:val="left"/>
        <w:rPr>
          <w:rFonts w:ascii="Arial" w:hAnsi="Arial"/>
          <w:color w:val="695C45"/>
          <w:sz w:val="24"/>
        </w:rPr>
      </w:pPr>
      <w:r>
        <w:rPr>
          <w:color w:val="695C45"/>
          <w:sz w:val="24"/>
        </w:rPr>
        <w:t>v/s</w:t>
      </w:r>
      <w:r>
        <w:rPr>
          <w:color w:val="695C45"/>
          <w:spacing w:val="-4"/>
          <w:sz w:val="24"/>
        </w:rPr>
        <w:t> </w:t>
      </w:r>
      <w:r>
        <w:rPr>
          <w:color w:val="695C45"/>
          <w:sz w:val="24"/>
        </w:rPr>
        <w:t>ICC</w:t>
      </w:r>
      <w:r>
        <w:rPr>
          <w:color w:val="695C45"/>
          <w:spacing w:val="-4"/>
          <w:sz w:val="24"/>
        </w:rPr>
        <w:t> </w:t>
      </w:r>
      <w:r>
        <w:rPr>
          <w:color w:val="695C45"/>
          <w:sz w:val="24"/>
        </w:rPr>
        <w:t>(Rome</w:t>
      </w:r>
      <w:r>
        <w:rPr>
          <w:color w:val="695C45"/>
          <w:spacing w:val="-4"/>
          <w:sz w:val="24"/>
        </w:rPr>
        <w:t> </w:t>
      </w:r>
      <w:r>
        <w:rPr>
          <w:color w:val="695C45"/>
          <w:sz w:val="24"/>
        </w:rPr>
        <w:t>statue,</w:t>
      </w:r>
      <w:r>
        <w:rPr>
          <w:color w:val="695C45"/>
          <w:spacing w:val="-4"/>
          <w:sz w:val="24"/>
        </w:rPr>
        <w:t> </w:t>
      </w:r>
      <w:r>
        <w:rPr>
          <w:color w:val="695C45"/>
          <w:sz w:val="24"/>
        </w:rPr>
        <w:t>not</w:t>
      </w:r>
      <w:r>
        <w:rPr>
          <w:color w:val="695C45"/>
          <w:spacing w:val="-4"/>
          <w:sz w:val="24"/>
        </w:rPr>
        <w:t> </w:t>
      </w:r>
      <w:r>
        <w:rPr>
          <w:color w:val="695C45"/>
          <w:sz w:val="24"/>
        </w:rPr>
        <w:t>part</w:t>
      </w:r>
      <w:r>
        <w:rPr>
          <w:color w:val="695C45"/>
          <w:spacing w:val="-4"/>
          <w:sz w:val="24"/>
        </w:rPr>
        <w:t> </w:t>
      </w:r>
      <w:r>
        <w:rPr>
          <w:color w:val="695C45"/>
          <w:sz w:val="24"/>
        </w:rPr>
        <w:t>of</w:t>
      </w:r>
      <w:r>
        <w:rPr>
          <w:color w:val="695C45"/>
          <w:spacing w:val="-4"/>
          <w:sz w:val="24"/>
        </w:rPr>
        <w:t> </w:t>
      </w:r>
      <w:r>
        <w:rPr>
          <w:color w:val="695C45"/>
          <w:sz w:val="24"/>
        </w:rPr>
        <w:t>UN,</w:t>
      </w:r>
      <w:r>
        <w:rPr>
          <w:color w:val="695C45"/>
          <w:spacing w:val="-4"/>
          <w:sz w:val="24"/>
        </w:rPr>
        <w:t> </w:t>
      </w:r>
      <w:r>
        <w:rPr>
          <w:color w:val="695C45"/>
          <w:sz w:val="24"/>
        </w:rPr>
        <w:t>appeal</w:t>
      </w:r>
      <w:r>
        <w:rPr>
          <w:color w:val="695C45"/>
          <w:spacing w:val="-4"/>
          <w:sz w:val="24"/>
        </w:rPr>
        <w:t> </w:t>
      </w:r>
      <w:r>
        <w:rPr>
          <w:color w:val="695C45"/>
          <w:sz w:val="24"/>
        </w:rPr>
        <w:t>allowed</w:t>
      </w:r>
      <w:r>
        <w:rPr>
          <w:color w:val="695C45"/>
          <w:spacing w:val="-4"/>
          <w:sz w:val="24"/>
        </w:rPr>
        <w:t> </w:t>
      </w:r>
      <w:r>
        <w:rPr>
          <w:color w:val="695C45"/>
          <w:sz w:val="24"/>
        </w:rPr>
        <w:t>vs</w:t>
      </w:r>
      <w:r>
        <w:rPr>
          <w:color w:val="695C45"/>
          <w:spacing w:val="-4"/>
          <w:sz w:val="24"/>
        </w:rPr>
        <w:t> </w:t>
      </w:r>
      <w:r>
        <w:rPr>
          <w:color w:val="695C45"/>
          <w:sz w:val="24"/>
        </w:rPr>
        <w:t>no</w:t>
      </w:r>
      <w:r>
        <w:rPr>
          <w:color w:val="695C45"/>
          <w:spacing w:val="-4"/>
          <w:sz w:val="24"/>
        </w:rPr>
        <w:t> </w:t>
      </w:r>
      <w:r>
        <w:rPr>
          <w:color w:val="695C45"/>
          <w:sz w:val="24"/>
        </w:rPr>
        <w:t>appeal</w:t>
      </w:r>
      <w:r>
        <w:rPr>
          <w:color w:val="695C45"/>
          <w:sz w:val="24"/>
        </w:rPr>
        <w:t> in ICJ; prosecution of individuals, charged genocide, war crimes, India not signed)</w:t>
      </w:r>
    </w:p>
    <w:p>
      <w:pPr>
        <w:pStyle w:val="Heading3"/>
        <w:numPr>
          <w:ilvl w:val="2"/>
          <w:numId w:val="17"/>
        </w:numPr>
        <w:tabs>
          <w:tab w:pos="1554" w:val="left" w:leader="none"/>
        </w:tabs>
        <w:spacing w:line="240" w:lineRule="auto" w:before="24" w:after="0"/>
        <w:ind w:left="1553" w:right="0" w:hanging="361"/>
        <w:jc w:val="left"/>
        <w:rPr>
          <w:rFonts w:ascii="Arial" w:hAnsi="Arial"/>
          <w:b w:val="0"/>
          <w:color w:val="695C45"/>
        </w:rPr>
      </w:pPr>
      <w:bookmarkStart w:name="_TOC_250016" w:id="118"/>
      <w:bookmarkStart w:name="○​IMEC:  " w:id="119"/>
      <w:r>
        <w:rPr>
          <w:color w:val="695C45"/>
          <w:spacing w:val="-4"/>
          <w:w w:val="95"/>
        </w:rPr>
        <w:t>I</w:t>
      </w:r>
      <w:r>
        <w:rPr>
          <w:color w:val="695C45"/>
          <w:spacing w:val="-4"/>
          <w:w w:val="95"/>
        </w:rPr>
        <w:t>MEC</w:t>
      </w:r>
      <w:bookmarkEnd w:id="118"/>
      <w:r>
        <w:rPr>
          <w:b w:val="0"/>
          <w:color w:val="695C45"/>
          <w:spacing w:val="-4"/>
          <w:w w:val="95"/>
        </w:rPr>
        <w:t>:</w:t>
      </w:r>
    </w:p>
    <w:p>
      <w:pPr>
        <w:pStyle w:val="BodyText"/>
        <w:ind w:left="0" w:firstLine="0"/>
        <w:rPr>
          <w:rFonts w:ascii="Calibri"/>
          <w:sz w:val="20"/>
        </w:rPr>
      </w:pPr>
    </w:p>
    <w:p>
      <w:pPr>
        <w:pStyle w:val="BodyText"/>
        <w:ind w:left="0" w:firstLine="0"/>
        <w:rPr>
          <w:rFonts w:ascii="Calibri"/>
          <w:sz w:val="20"/>
        </w:rPr>
      </w:pPr>
    </w:p>
    <w:p>
      <w:pPr>
        <w:pStyle w:val="BodyText"/>
        <w:ind w:left="0" w:firstLine="0"/>
        <w:rPr>
          <w:rFonts w:ascii="Calibri"/>
          <w:sz w:val="20"/>
        </w:rPr>
      </w:pPr>
    </w:p>
    <w:p>
      <w:pPr>
        <w:pStyle w:val="BodyText"/>
        <w:ind w:left="0" w:firstLine="0"/>
        <w:rPr>
          <w:rFonts w:ascii="Calibri"/>
          <w:sz w:val="20"/>
        </w:rPr>
      </w:pPr>
    </w:p>
    <w:p>
      <w:pPr>
        <w:pStyle w:val="BodyText"/>
        <w:ind w:left="0" w:firstLine="0"/>
        <w:rPr>
          <w:rFonts w:ascii="Calibri"/>
          <w:sz w:val="20"/>
        </w:rPr>
      </w:pPr>
    </w:p>
    <w:p>
      <w:pPr>
        <w:pStyle w:val="BodyText"/>
        <w:ind w:left="0" w:firstLine="0"/>
        <w:rPr>
          <w:rFonts w:ascii="Calibri"/>
          <w:sz w:val="20"/>
        </w:rPr>
      </w:pPr>
    </w:p>
    <w:p>
      <w:pPr>
        <w:pStyle w:val="BodyText"/>
        <w:ind w:left="0" w:firstLine="0"/>
        <w:rPr>
          <w:rFonts w:ascii="Calibri"/>
          <w:sz w:val="20"/>
        </w:rPr>
      </w:pPr>
    </w:p>
    <w:p>
      <w:pPr>
        <w:pStyle w:val="BodyText"/>
        <w:ind w:left="0" w:firstLine="0"/>
        <w:rPr>
          <w:rFonts w:ascii="Calibri"/>
          <w:sz w:val="20"/>
        </w:rPr>
      </w:pPr>
    </w:p>
    <w:p>
      <w:pPr>
        <w:pStyle w:val="BodyText"/>
        <w:ind w:left="0" w:firstLine="0"/>
        <w:rPr>
          <w:rFonts w:ascii="Calibri"/>
          <w:sz w:val="20"/>
        </w:rPr>
      </w:pPr>
    </w:p>
    <w:p>
      <w:pPr>
        <w:pStyle w:val="BodyText"/>
        <w:ind w:left="0" w:firstLine="0"/>
        <w:rPr>
          <w:rFonts w:ascii="Calibri"/>
          <w:sz w:val="20"/>
        </w:rPr>
      </w:pPr>
    </w:p>
    <w:p>
      <w:pPr>
        <w:pStyle w:val="BodyText"/>
        <w:ind w:left="0" w:firstLine="0"/>
        <w:rPr>
          <w:rFonts w:ascii="Calibri"/>
          <w:sz w:val="20"/>
        </w:rPr>
      </w:pPr>
    </w:p>
    <w:p>
      <w:pPr>
        <w:pStyle w:val="BodyText"/>
        <w:ind w:left="0" w:firstLine="0"/>
        <w:rPr>
          <w:rFonts w:ascii="Calibri"/>
          <w:sz w:val="20"/>
        </w:rPr>
      </w:pPr>
    </w:p>
    <w:p>
      <w:pPr>
        <w:pStyle w:val="BodyText"/>
        <w:ind w:left="0" w:firstLine="0"/>
        <w:rPr>
          <w:rFonts w:ascii="Calibri"/>
          <w:sz w:val="20"/>
        </w:rPr>
      </w:pPr>
    </w:p>
    <w:p>
      <w:pPr>
        <w:pStyle w:val="BodyText"/>
        <w:ind w:left="0" w:firstLine="0"/>
        <w:rPr>
          <w:rFonts w:ascii="Calibri"/>
          <w:sz w:val="20"/>
        </w:rPr>
      </w:pPr>
    </w:p>
    <w:p>
      <w:pPr>
        <w:pStyle w:val="BodyText"/>
        <w:spacing w:before="7"/>
        <w:ind w:left="0" w:firstLine="0"/>
        <w:rPr>
          <w:rFonts w:ascii="Calibri"/>
          <w:sz w:val="29"/>
        </w:rPr>
      </w:pPr>
    </w:p>
    <w:p>
      <w:pPr>
        <w:pStyle w:val="ListParagraph"/>
        <w:numPr>
          <w:ilvl w:val="2"/>
          <w:numId w:val="17"/>
        </w:numPr>
        <w:tabs>
          <w:tab w:pos="1340" w:val="left" w:leader="none"/>
        </w:tabs>
        <w:spacing w:line="240" w:lineRule="auto" w:before="92" w:after="0"/>
        <w:ind w:left="1339" w:right="0" w:hanging="147"/>
        <w:jc w:val="left"/>
        <w:rPr>
          <w:rFonts w:ascii="Arial" w:hAnsi="Arial"/>
          <w:color w:val="695C45"/>
          <w:sz w:val="22"/>
        </w:rPr>
      </w:pPr>
      <w:r>
        <w:rPr/>
        <w:drawing>
          <wp:anchor distT="0" distB="0" distL="0" distR="0" allowOverlap="1" layoutInCell="1" locked="0" behindDoc="0" simplePos="0" relativeHeight="15824896">
            <wp:simplePos x="0" y="0"/>
            <wp:positionH relativeFrom="page">
              <wp:posOffset>1653449</wp:posOffset>
            </wp:positionH>
            <wp:positionV relativeFrom="paragraph">
              <wp:posOffset>-2389430</wp:posOffset>
            </wp:positionV>
            <wp:extent cx="3924300" cy="2590800"/>
            <wp:effectExtent l="0" t="0" r="0" b="0"/>
            <wp:wrapNone/>
            <wp:docPr id="23" name="image12.jpeg"/>
            <wp:cNvGraphicFramePr>
              <a:graphicFrameLocks noChangeAspect="1"/>
            </wp:cNvGraphicFramePr>
            <a:graphic>
              <a:graphicData uri="http://schemas.openxmlformats.org/drawingml/2006/picture">
                <pic:pic>
                  <pic:nvPicPr>
                    <pic:cNvPr id="24" name="image12.jpeg"/>
                    <pic:cNvPicPr/>
                  </pic:nvPicPr>
                  <pic:blipFill>
                    <a:blip r:embed="rId23" cstate="print"/>
                    <a:stretch>
                      <a:fillRect/>
                    </a:stretch>
                  </pic:blipFill>
                  <pic:spPr>
                    <a:xfrm>
                      <a:off x="0" y="0"/>
                      <a:ext cx="3924300" cy="2590800"/>
                    </a:xfrm>
                    <a:prstGeom prst="rect">
                      <a:avLst/>
                    </a:prstGeom>
                  </pic:spPr>
                </pic:pic>
              </a:graphicData>
            </a:graphic>
          </wp:anchor>
        </w:drawing>
      </w:r>
    </w:p>
    <w:p>
      <w:pPr>
        <w:pStyle w:val="ListParagraph"/>
        <w:numPr>
          <w:ilvl w:val="3"/>
          <w:numId w:val="17"/>
        </w:numPr>
        <w:tabs>
          <w:tab w:pos="2273" w:val="left" w:leader="none"/>
          <w:tab w:pos="2274" w:val="left" w:leader="none"/>
        </w:tabs>
        <w:spacing w:line="240" w:lineRule="auto" w:before="43" w:after="0"/>
        <w:ind w:left="2273" w:right="0" w:hanging="361"/>
        <w:jc w:val="left"/>
        <w:rPr>
          <w:rFonts w:ascii="Arial" w:hAnsi="Arial"/>
          <w:color w:val="695C45"/>
          <w:sz w:val="24"/>
        </w:rPr>
      </w:pPr>
      <w:r>
        <w:rPr>
          <w:color w:val="695C45"/>
          <w:sz w:val="24"/>
          <w:u w:val="thick" w:color="695C45"/>
        </w:rPr>
        <w:t>Ports</w:t>
      </w:r>
      <w:r>
        <w:rPr>
          <w:color w:val="695C45"/>
          <w:sz w:val="24"/>
        </w:rPr>
        <w:t>:</w:t>
      </w:r>
      <w:r>
        <w:rPr>
          <w:color w:val="695C45"/>
          <w:spacing w:val="-3"/>
          <w:sz w:val="24"/>
        </w:rPr>
        <w:t> </w:t>
      </w:r>
      <w:r>
        <w:rPr>
          <w:color w:val="695C45"/>
          <w:sz w:val="24"/>
        </w:rPr>
        <w:t>JNPT/Kandla,</w:t>
      </w:r>
      <w:r>
        <w:rPr>
          <w:color w:val="695C45"/>
          <w:spacing w:val="-2"/>
          <w:sz w:val="24"/>
        </w:rPr>
        <w:t> </w:t>
      </w:r>
      <w:r>
        <w:rPr>
          <w:b/>
          <w:color w:val="695C45"/>
          <w:sz w:val="24"/>
          <w:shd w:fill="FFFBE4" w:color="auto" w:val="clear"/>
        </w:rPr>
        <w:t>Jabel</w:t>
      </w:r>
      <w:r>
        <w:rPr>
          <w:b/>
          <w:color w:val="695C45"/>
          <w:spacing w:val="-2"/>
          <w:sz w:val="24"/>
          <w:shd w:fill="FFFBE4" w:color="auto" w:val="clear"/>
        </w:rPr>
        <w:t> </w:t>
      </w:r>
      <w:r>
        <w:rPr>
          <w:b/>
          <w:color w:val="695C45"/>
          <w:sz w:val="24"/>
          <w:shd w:fill="FFFBE4" w:color="auto" w:val="clear"/>
        </w:rPr>
        <w:t>Ali</w:t>
      </w:r>
      <w:r>
        <w:rPr>
          <w:b/>
          <w:color w:val="695C45"/>
          <w:spacing w:val="-2"/>
          <w:sz w:val="24"/>
          <w:shd w:fill="FFFBE4" w:color="auto" w:val="clear"/>
        </w:rPr>
        <w:t> </w:t>
      </w:r>
      <w:r>
        <w:rPr>
          <w:b/>
          <w:color w:val="695C45"/>
          <w:sz w:val="24"/>
          <w:shd w:fill="FFFBE4" w:color="auto" w:val="clear"/>
        </w:rPr>
        <w:t>UAE</w:t>
      </w:r>
      <w:r>
        <w:rPr>
          <w:color w:val="695C45"/>
          <w:sz w:val="24"/>
        </w:rPr>
        <w:t>,</w:t>
      </w:r>
      <w:r>
        <w:rPr>
          <w:color w:val="695C45"/>
          <w:spacing w:val="-2"/>
          <w:sz w:val="24"/>
        </w:rPr>
        <w:t> </w:t>
      </w:r>
      <w:r>
        <w:rPr>
          <w:color w:val="695C45"/>
          <w:sz w:val="24"/>
        </w:rPr>
        <w:t>Riyadh</w:t>
      </w:r>
      <w:r>
        <w:rPr>
          <w:color w:val="695C45"/>
          <w:spacing w:val="-2"/>
          <w:sz w:val="24"/>
        </w:rPr>
        <w:t> </w:t>
      </w:r>
      <w:r>
        <w:rPr>
          <w:color w:val="695C45"/>
          <w:sz w:val="24"/>
        </w:rPr>
        <w:t>in</w:t>
      </w:r>
      <w:r>
        <w:rPr>
          <w:color w:val="695C45"/>
          <w:spacing w:val="-2"/>
          <w:sz w:val="24"/>
        </w:rPr>
        <w:t> </w:t>
      </w:r>
      <w:r>
        <w:rPr>
          <w:color w:val="695C45"/>
          <w:sz w:val="24"/>
        </w:rPr>
        <w:t>SA</w:t>
      </w:r>
      <w:r>
        <w:rPr>
          <w:b/>
          <w:color w:val="695C45"/>
          <w:sz w:val="24"/>
        </w:rPr>
        <w:t>,</w:t>
      </w:r>
      <w:r>
        <w:rPr>
          <w:b/>
          <w:color w:val="695C45"/>
          <w:spacing w:val="-2"/>
          <w:sz w:val="24"/>
        </w:rPr>
        <w:t> </w:t>
      </w:r>
      <w:r>
        <w:rPr>
          <w:color w:val="695C45"/>
          <w:sz w:val="24"/>
        </w:rPr>
        <w:t>Haifa</w:t>
      </w:r>
      <w:r>
        <w:rPr>
          <w:color w:val="695C45"/>
          <w:spacing w:val="-2"/>
          <w:sz w:val="24"/>
        </w:rPr>
        <w:t> </w:t>
      </w:r>
      <w:r>
        <w:rPr>
          <w:color w:val="695C45"/>
          <w:sz w:val="24"/>
        </w:rPr>
        <w:t>in</w:t>
      </w:r>
      <w:r>
        <w:rPr>
          <w:color w:val="695C45"/>
          <w:spacing w:val="-2"/>
          <w:sz w:val="24"/>
        </w:rPr>
        <w:t> Israel</w:t>
      </w:r>
      <w:r>
        <w:rPr>
          <w:b/>
          <w:color w:val="695C45"/>
          <w:spacing w:val="-2"/>
          <w:sz w:val="24"/>
        </w:rPr>
        <w:t>,</w:t>
      </w:r>
    </w:p>
    <w:p>
      <w:pPr>
        <w:pStyle w:val="Heading7"/>
        <w:spacing w:line="254" w:lineRule="auto" w:before="18"/>
        <w:ind w:left="2273" w:right="886" w:firstLine="0"/>
        <w:rPr>
          <w:b w:val="0"/>
        </w:rPr>
      </w:pPr>
      <w:r>
        <w:rPr>
          <w:color w:val="695C45"/>
        </w:rPr>
        <w:t>Piraeus</w:t>
      </w:r>
      <w:r>
        <w:rPr>
          <w:color w:val="695C45"/>
          <w:spacing w:val="-4"/>
        </w:rPr>
        <w:t> </w:t>
      </w:r>
      <w:r>
        <w:rPr>
          <w:color w:val="695C45"/>
        </w:rPr>
        <w:t>Greece</w:t>
      </w:r>
      <w:r>
        <w:rPr>
          <w:b w:val="0"/>
          <w:color w:val="695C45"/>
        </w:rPr>
        <w:t>;</w:t>
      </w:r>
      <w:r>
        <w:rPr>
          <w:b w:val="0"/>
          <w:color w:val="695C45"/>
          <w:spacing w:val="-4"/>
        </w:rPr>
        <w:t> </w:t>
      </w:r>
      <w:r>
        <w:rPr>
          <w:b w:val="0"/>
          <w:color w:val="695C45"/>
        </w:rPr>
        <w:t>(</w:t>
      </w:r>
      <w:r>
        <w:rPr>
          <w:color w:val="695C45"/>
          <w:shd w:fill="FFFBE4" w:color="auto" w:val="clear"/>
        </w:rPr>
        <w:t>use</w:t>
      </w:r>
      <w:r>
        <w:rPr>
          <w:color w:val="695C45"/>
          <w:spacing w:val="-4"/>
          <w:shd w:fill="FFFBE4" w:color="auto" w:val="clear"/>
        </w:rPr>
        <w:t> </w:t>
      </w:r>
      <w:r>
        <w:rPr>
          <w:color w:val="695C45"/>
          <w:shd w:fill="FFFBE4" w:color="auto" w:val="clear"/>
        </w:rPr>
        <w:t>2</w:t>
      </w:r>
      <w:r>
        <w:rPr>
          <w:color w:val="695C45"/>
          <w:spacing w:val="-4"/>
          <w:shd w:fill="FFFBE4" w:color="auto" w:val="clear"/>
        </w:rPr>
        <w:t> </w:t>
      </w:r>
      <w:r>
        <w:rPr>
          <w:color w:val="695C45"/>
          <w:shd w:fill="FFFBE4" w:color="auto" w:val="clear"/>
        </w:rPr>
        <w:t>colour</w:t>
      </w:r>
      <w:r>
        <w:rPr>
          <w:color w:val="695C45"/>
          <w:spacing w:val="-4"/>
          <w:shd w:fill="FFFBE4" w:color="auto" w:val="clear"/>
        </w:rPr>
        <w:t> </w:t>
      </w:r>
      <w:r>
        <w:rPr>
          <w:color w:val="695C45"/>
          <w:shd w:fill="FFFBE4" w:color="auto" w:val="clear"/>
        </w:rPr>
        <w:t>pen</w:t>
      </w:r>
      <w:r>
        <w:rPr>
          <w:color w:val="695C45"/>
          <w:spacing w:val="-4"/>
        </w:rPr>
        <w:t> </w:t>
      </w:r>
      <w:r>
        <w:rPr>
          <w:color w:val="695C45"/>
        </w:rPr>
        <w:t>+</w:t>
      </w:r>
      <w:r>
        <w:rPr>
          <w:color w:val="695C45"/>
          <w:spacing w:val="-4"/>
        </w:rPr>
        <w:t> </w:t>
      </w:r>
      <w:r>
        <w:rPr>
          <w:color w:val="695C45"/>
        </w:rPr>
        <w:t>make</w:t>
      </w:r>
      <w:r>
        <w:rPr>
          <w:color w:val="695C45"/>
          <w:spacing w:val="-4"/>
        </w:rPr>
        <w:t> </w:t>
      </w:r>
      <w:r>
        <w:rPr>
          <w:color w:val="695C45"/>
        </w:rPr>
        <w:t>medi</w:t>
      </w:r>
      <w:r>
        <w:rPr>
          <w:color w:val="695C45"/>
          <w:spacing w:val="-4"/>
        </w:rPr>
        <w:t> </w:t>
      </w:r>
      <w:r>
        <w:rPr>
          <w:color w:val="695C45"/>
        </w:rPr>
        <w:t>sea</w:t>
      </w:r>
      <w:r>
        <w:rPr>
          <w:color w:val="695C45"/>
          <w:spacing w:val="-4"/>
        </w:rPr>
        <w:t> </w:t>
      </w:r>
      <w:r>
        <w:rPr>
          <w:color w:val="695C45"/>
        </w:rPr>
        <w:t>area</w:t>
      </w:r>
      <w:r>
        <w:rPr>
          <w:color w:val="695C45"/>
          <w:spacing w:val="-4"/>
        </w:rPr>
        <w:t> </w:t>
      </w:r>
      <w:r>
        <w:rPr>
          <w:color w:val="695C45"/>
        </w:rPr>
        <w:t>also</w:t>
      </w:r>
      <w:r>
        <w:rPr>
          <w:color w:val="695C45"/>
          <w:spacing w:val="-4"/>
        </w:rPr>
        <w:t> </w:t>
      </w:r>
      <w:r>
        <w:rPr>
          <w:color w:val="695C45"/>
        </w:rPr>
        <w:t>in </w:t>
      </w:r>
      <w:r>
        <w:rPr>
          <w:color w:val="695C45"/>
          <w:spacing w:val="-4"/>
        </w:rPr>
        <w:t>map</w:t>
      </w:r>
      <w:r>
        <w:rPr>
          <w:b w:val="0"/>
          <w:color w:val="695C45"/>
          <w:spacing w:val="-4"/>
        </w:rPr>
        <w:t>)</w:t>
      </w:r>
    </w:p>
    <w:p>
      <w:pPr>
        <w:pStyle w:val="ListParagraph"/>
        <w:numPr>
          <w:ilvl w:val="3"/>
          <w:numId w:val="17"/>
        </w:numPr>
        <w:tabs>
          <w:tab w:pos="2273" w:val="left" w:leader="none"/>
          <w:tab w:pos="2274" w:val="left" w:leader="none"/>
        </w:tabs>
        <w:spacing w:line="324" w:lineRule="exact" w:before="0" w:after="0"/>
        <w:ind w:left="2273" w:right="0" w:hanging="361"/>
        <w:jc w:val="left"/>
        <w:rPr>
          <w:rFonts w:ascii="Arial" w:hAnsi="Arial"/>
          <w:color w:val="695C45"/>
          <w:sz w:val="24"/>
        </w:rPr>
      </w:pPr>
      <w:r>
        <w:rPr>
          <w:color w:val="695C45"/>
          <w:sz w:val="24"/>
          <w:u w:val="thick" w:color="695C45"/>
        </w:rPr>
        <w:t>Features</w:t>
      </w:r>
      <w:r>
        <w:rPr>
          <w:color w:val="695C45"/>
          <w:sz w:val="24"/>
        </w:rPr>
        <w:t>:</w:t>
      </w:r>
      <w:r>
        <w:rPr>
          <w:color w:val="695C45"/>
          <w:spacing w:val="-7"/>
          <w:sz w:val="24"/>
        </w:rPr>
        <w:t> </w:t>
      </w:r>
      <w:r>
        <w:rPr>
          <w:color w:val="695C45"/>
          <w:sz w:val="24"/>
        </w:rPr>
        <w:t>Railroad,</w:t>
      </w:r>
      <w:r>
        <w:rPr>
          <w:color w:val="695C45"/>
          <w:spacing w:val="-7"/>
          <w:sz w:val="24"/>
        </w:rPr>
        <w:t> </w:t>
      </w:r>
      <w:r>
        <w:rPr>
          <w:color w:val="695C45"/>
          <w:sz w:val="24"/>
        </w:rPr>
        <w:t>Ship-to-Rail</w:t>
      </w:r>
      <w:r>
        <w:rPr>
          <w:color w:val="695C45"/>
          <w:spacing w:val="-6"/>
          <w:sz w:val="24"/>
        </w:rPr>
        <w:t> </w:t>
      </w:r>
      <w:r>
        <w:rPr>
          <w:color w:val="695C45"/>
          <w:sz w:val="24"/>
        </w:rPr>
        <w:t>networks</w:t>
      </w:r>
      <w:r>
        <w:rPr>
          <w:color w:val="695C45"/>
          <w:spacing w:val="-7"/>
          <w:sz w:val="24"/>
        </w:rPr>
        <w:t> </w:t>
      </w:r>
      <w:r>
        <w:rPr>
          <w:color w:val="695C45"/>
          <w:sz w:val="24"/>
        </w:rPr>
        <w:t>and</w:t>
      </w:r>
      <w:r>
        <w:rPr>
          <w:color w:val="695C45"/>
          <w:spacing w:val="-6"/>
          <w:sz w:val="24"/>
        </w:rPr>
        <w:t> </w:t>
      </w:r>
      <w:r>
        <w:rPr>
          <w:color w:val="695C45"/>
          <w:sz w:val="24"/>
        </w:rPr>
        <w:t>Road</w:t>
      </w:r>
      <w:r>
        <w:rPr>
          <w:color w:val="695C45"/>
          <w:spacing w:val="-7"/>
          <w:sz w:val="24"/>
        </w:rPr>
        <w:t> </w:t>
      </w:r>
      <w:r>
        <w:rPr>
          <w:color w:val="695C45"/>
          <w:sz w:val="24"/>
        </w:rPr>
        <w:t>transport;</w:t>
      </w:r>
      <w:r>
        <w:rPr>
          <w:color w:val="695C45"/>
          <w:spacing w:val="-6"/>
          <w:sz w:val="24"/>
        </w:rPr>
        <w:t> </w:t>
      </w:r>
      <w:r>
        <w:rPr>
          <w:b/>
          <w:color w:val="695C45"/>
          <w:spacing w:val="-4"/>
          <w:sz w:val="24"/>
        </w:rPr>
        <w:t>East</w:t>
      </w:r>
    </w:p>
    <w:p>
      <w:pPr>
        <w:spacing w:before="18"/>
        <w:ind w:left="2273" w:right="0" w:firstLine="0"/>
        <w:jc w:val="left"/>
        <w:rPr>
          <w:b/>
          <w:sz w:val="24"/>
        </w:rPr>
      </w:pPr>
      <w:r>
        <w:rPr>
          <w:color w:val="695C45"/>
          <w:sz w:val="24"/>
        </w:rPr>
        <w:t>corridor;</w:t>
      </w:r>
      <w:r>
        <w:rPr>
          <w:color w:val="695C45"/>
          <w:spacing w:val="-5"/>
          <w:sz w:val="24"/>
        </w:rPr>
        <w:t> </w:t>
      </w:r>
      <w:r>
        <w:rPr>
          <w:b/>
          <w:color w:val="695C45"/>
          <w:sz w:val="24"/>
        </w:rPr>
        <w:t>Northern</w:t>
      </w:r>
      <w:r>
        <w:rPr>
          <w:b/>
          <w:color w:val="695C45"/>
          <w:spacing w:val="-5"/>
          <w:sz w:val="24"/>
        </w:rPr>
        <w:t> </w:t>
      </w:r>
      <w:r>
        <w:rPr>
          <w:color w:val="695C45"/>
          <w:sz w:val="24"/>
        </w:rPr>
        <w:t>corridor;</w:t>
      </w:r>
      <w:r>
        <w:rPr>
          <w:color w:val="695C45"/>
          <w:spacing w:val="-5"/>
          <w:sz w:val="24"/>
        </w:rPr>
        <w:t> </w:t>
      </w:r>
      <w:r>
        <w:rPr>
          <w:b/>
          <w:color w:val="695C45"/>
          <w:sz w:val="24"/>
          <w:u w:val="thick" w:color="695C45"/>
        </w:rPr>
        <w:t>Singatories</w:t>
      </w:r>
      <w:r>
        <w:rPr>
          <w:b/>
          <w:color w:val="695C45"/>
          <w:sz w:val="24"/>
        </w:rPr>
        <w:t>:</w:t>
      </w:r>
      <w:r>
        <w:rPr>
          <w:b/>
          <w:color w:val="695C45"/>
          <w:spacing w:val="-5"/>
          <w:sz w:val="24"/>
        </w:rPr>
        <w:t> </w:t>
      </w:r>
      <w:r>
        <w:rPr>
          <w:b/>
          <w:color w:val="695C45"/>
          <w:sz w:val="24"/>
        </w:rPr>
        <w:t>I2U2,</w:t>
      </w:r>
      <w:r>
        <w:rPr>
          <w:b/>
          <w:color w:val="695C45"/>
          <w:spacing w:val="-5"/>
          <w:sz w:val="24"/>
        </w:rPr>
        <w:t> </w:t>
      </w:r>
      <w:r>
        <w:rPr>
          <w:b/>
          <w:color w:val="695C45"/>
          <w:sz w:val="24"/>
        </w:rPr>
        <w:t>EU,</w:t>
      </w:r>
      <w:r>
        <w:rPr>
          <w:b/>
          <w:color w:val="695C45"/>
          <w:spacing w:val="-5"/>
          <w:sz w:val="24"/>
        </w:rPr>
        <w:t> </w:t>
      </w:r>
      <w:r>
        <w:rPr>
          <w:b/>
          <w:color w:val="695C45"/>
          <w:spacing w:val="-2"/>
          <w:sz w:val="24"/>
        </w:rPr>
        <w:t>S.Arabia,</w:t>
      </w:r>
    </w:p>
    <w:p>
      <w:pPr>
        <w:spacing w:after="0"/>
        <w:jc w:val="left"/>
        <w:rPr>
          <w:sz w:val="24"/>
        </w:rPr>
        <w:sectPr>
          <w:pgSz w:w="11920" w:h="16840"/>
          <w:pgMar w:header="689" w:footer="438" w:top="1040" w:bottom="620" w:left="1020" w:right="280"/>
        </w:sectPr>
      </w:pPr>
    </w:p>
    <w:p>
      <w:pPr>
        <w:spacing w:line="254" w:lineRule="auto" w:before="62"/>
        <w:ind w:left="2273" w:right="886" w:firstLine="0"/>
        <w:jc w:val="left"/>
        <w:rPr>
          <w:sz w:val="24"/>
        </w:rPr>
      </w:pPr>
      <w:r>
        <w:rPr/>
        <w:pict>
          <v:shape style="position:absolute;margin-left:24.390734pt;margin-top:554.681702pt;width:266.4pt;height:14.4pt;mso-position-horizontal-relative:page;mso-position-vertical-relative:page;z-index:-17759744;rotation:315" type="#_x0000_t136" fillcolor="#e7e9ec" stroked="f">
            <o:extrusion v:ext="view" autorotationcenter="t"/>
            <v:textpath style="font-family:&quot;Arial&quot;;font-size:14pt;v-text-kern:t;mso-text-shadow:auto" string="Madhav Agarwal (AIR 16-CSE 2024) t.m"/>
            <w10:wrap type="none"/>
          </v:shape>
        </w:pict>
      </w:r>
      <w:r>
        <w:rPr>
          <w:b/>
          <w:color w:val="695C45"/>
          <w:sz w:val="24"/>
        </w:rPr>
        <w:t>France, Germany, Italy</w:t>
      </w:r>
      <w:r>
        <w:rPr>
          <w:color w:val="695C45"/>
          <w:sz w:val="24"/>
        </w:rPr>
        <w:t>; </w:t>
      </w:r>
      <w:r>
        <w:rPr>
          <w:color w:val="695C45"/>
          <w:sz w:val="24"/>
          <w:u w:val="thick" w:color="695C45"/>
        </w:rPr>
        <w:t>Significance</w:t>
      </w:r>
      <w:r>
        <w:rPr>
          <w:color w:val="695C45"/>
          <w:sz w:val="24"/>
        </w:rPr>
        <w:t>: </w:t>
      </w:r>
      <w:r>
        <w:rPr>
          <w:b/>
          <w:color w:val="695C45"/>
          <w:sz w:val="24"/>
          <w:shd w:fill="FFFBE4" w:color="auto" w:val="clear"/>
        </w:rPr>
        <w:t>Thwart to China’s BRI</w:t>
      </w:r>
      <w:r>
        <w:rPr>
          <w:color w:val="695C45"/>
          <w:sz w:val="24"/>
        </w:rPr>
        <w:t>, Integration</w:t>
      </w:r>
      <w:r>
        <w:rPr>
          <w:color w:val="695C45"/>
          <w:spacing w:val="-7"/>
          <w:sz w:val="24"/>
        </w:rPr>
        <w:t> </w:t>
      </w:r>
      <w:r>
        <w:rPr>
          <w:color w:val="695C45"/>
          <w:sz w:val="24"/>
        </w:rPr>
        <w:t>Across</w:t>
      </w:r>
      <w:r>
        <w:rPr>
          <w:color w:val="695C45"/>
          <w:spacing w:val="-7"/>
          <w:sz w:val="24"/>
        </w:rPr>
        <w:t> </w:t>
      </w:r>
      <w:r>
        <w:rPr>
          <w:color w:val="695C45"/>
          <w:sz w:val="24"/>
        </w:rPr>
        <w:t>Civilizations,</w:t>
      </w:r>
      <w:r>
        <w:rPr>
          <w:color w:val="695C45"/>
          <w:spacing w:val="-7"/>
          <w:sz w:val="24"/>
        </w:rPr>
        <w:t> </w:t>
      </w:r>
      <w:r>
        <w:rPr>
          <w:color w:val="695C45"/>
          <w:sz w:val="24"/>
        </w:rPr>
        <w:t>IMEC</w:t>
      </w:r>
      <w:r>
        <w:rPr>
          <w:color w:val="695C45"/>
          <w:spacing w:val="-7"/>
          <w:sz w:val="24"/>
        </w:rPr>
        <w:t> </w:t>
      </w:r>
      <w:r>
        <w:rPr>
          <w:color w:val="695C45"/>
          <w:sz w:val="24"/>
        </w:rPr>
        <w:t>bypasses</w:t>
      </w:r>
      <w:r>
        <w:rPr>
          <w:color w:val="695C45"/>
          <w:spacing w:val="-7"/>
          <w:sz w:val="24"/>
        </w:rPr>
        <w:t> </w:t>
      </w:r>
      <w:r>
        <w:rPr>
          <w:color w:val="695C45"/>
          <w:sz w:val="24"/>
        </w:rPr>
        <w:t>Pakistan</w:t>
      </w:r>
      <w:r>
        <w:rPr>
          <w:color w:val="695C45"/>
          <w:spacing w:val="-7"/>
          <w:sz w:val="24"/>
        </w:rPr>
        <w:t> </w:t>
      </w:r>
      <w:r>
        <w:rPr>
          <w:color w:val="695C45"/>
          <w:sz w:val="24"/>
        </w:rPr>
        <w:t>Overland Veto, Intra-Regional Connectivity &amp; Peace, Africa (Trans-African corridor); </w:t>
      </w:r>
      <w:r>
        <w:rPr>
          <w:color w:val="695C45"/>
          <w:sz w:val="24"/>
          <w:shd w:fill="FFFBE4" w:color="auto" w:val="clear"/>
        </w:rPr>
        <w:t>Enhanced </w:t>
      </w:r>
      <w:r>
        <w:rPr>
          <w:b/>
          <w:color w:val="695C45"/>
          <w:sz w:val="24"/>
          <w:shd w:fill="FFFBE4" w:color="auto" w:val="clear"/>
        </w:rPr>
        <w:t>Trade (40% faster than Suez</w:t>
      </w:r>
      <w:r>
        <w:rPr>
          <w:color w:val="695C45"/>
          <w:sz w:val="24"/>
          <w:shd w:fill="FFFBE4" w:color="auto" w:val="clear"/>
        </w:rPr>
        <w:t>); Job creation;</w:t>
      </w:r>
      <w:r>
        <w:rPr>
          <w:color w:val="695C45"/>
          <w:sz w:val="24"/>
        </w:rPr>
        <w:t> </w:t>
      </w:r>
      <w:r>
        <w:rPr>
          <w:b/>
          <w:color w:val="695C45"/>
          <w:sz w:val="24"/>
          <w:shd w:fill="FFFBE4" w:color="auto" w:val="clear"/>
        </w:rPr>
        <w:t>Industrial growth via SEZ</w:t>
      </w:r>
      <w:r>
        <w:rPr>
          <w:color w:val="695C45"/>
          <w:sz w:val="24"/>
          <w:shd w:fill="FFFBE4" w:color="auto" w:val="clear"/>
        </w:rPr>
        <w:t>; </w:t>
      </w:r>
      <w:r>
        <w:rPr>
          <w:b/>
          <w:color w:val="695C45"/>
          <w:sz w:val="24"/>
          <w:shd w:fill="FFFBE4" w:color="auto" w:val="clear"/>
        </w:rPr>
        <w:t>Energy Security</w:t>
      </w:r>
      <w:r>
        <w:rPr>
          <w:color w:val="695C45"/>
          <w:sz w:val="24"/>
        </w:rPr>
        <w:t>;</w:t>
      </w:r>
    </w:p>
    <w:p>
      <w:pPr>
        <w:pStyle w:val="ListParagraph"/>
        <w:numPr>
          <w:ilvl w:val="3"/>
          <w:numId w:val="17"/>
        </w:numPr>
        <w:tabs>
          <w:tab w:pos="2273" w:val="left" w:leader="none"/>
          <w:tab w:pos="2274" w:val="left" w:leader="none"/>
        </w:tabs>
        <w:spacing w:line="254" w:lineRule="auto" w:before="0" w:after="0"/>
        <w:ind w:left="2273" w:right="1205" w:hanging="360"/>
        <w:jc w:val="left"/>
        <w:rPr>
          <w:rFonts w:ascii="Arial" w:hAnsi="Arial"/>
          <w:color w:val="695C45"/>
          <w:sz w:val="24"/>
        </w:rPr>
      </w:pPr>
      <w:r>
        <w:rPr>
          <w:color w:val="695C45"/>
          <w:sz w:val="24"/>
          <w:u w:val="thick" w:color="695C45"/>
        </w:rPr>
        <w:t>Challenges</w:t>
      </w:r>
      <w:r>
        <w:rPr>
          <w:color w:val="695C45"/>
          <w:sz w:val="24"/>
        </w:rPr>
        <w:t>: </w:t>
      </w:r>
      <w:r>
        <w:rPr>
          <w:b/>
          <w:color w:val="695C45"/>
          <w:sz w:val="24"/>
        </w:rPr>
        <w:t>Complex logistical planning </w:t>
      </w:r>
      <w:r>
        <w:rPr>
          <w:color w:val="695C45"/>
          <w:sz w:val="24"/>
        </w:rPr>
        <w:t>and coordination; </w:t>
      </w:r>
      <w:r>
        <w:rPr>
          <w:b/>
          <w:color w:val="695C45"/>
          <w:sz w:val="24"/>
        </w:rPr>
        <w:t>Missing</w:t>
      </w:r>
      <w:r>
        <w:rPr>
          <w:b/>
          <w:color w:val="695C45"/>
          <w:spacing w:val="-7"/>
          <w:sz w:val="24"/>
        </w:rPr>
        <w:t> </w:t>
      </w:r>
      <w:r>
        <w:rPr>
          <w:b/>
          <w:color w:val="695C45"/>
          <w:sz w:val="24"/>
        </w:rPr>
        <w:t>Rail</w:t>
      </w:r>
      <w:r>
        <w:rPr>
          <w:b/>
          <w:color w:val="695C45"/>
          <w:spacing w:val="-7"/>
          <w:sz w:val="24"/>
        </w:rPr>
        <w:t> </w:t>
      </w:r>
      <w:r>
        <w:rPr>
          <w:b/>
          <w:color w:val="695C45"/>
          <w:sz w:val="24"/>
        </w:rPr>
        <w:t>Links</w:t>
      </w:r>
      <w:r>
        <w:rPr>
          <w:color w:val="695C45"/>
          <w:sz w:val="24"/>
        </w:rPr>
        <w:t>;</w:t>
      </w:r>
      <w:r>
        <w:rPr>
          <w:color w:val="695C45"/>
          <w:spacing w:val="-7"/>
          <w:sz w:val="24"/>
        </w:rPr>
        <w:t> </w:t>
      </w:r>
      <w:r>
        <w:rPr>
          <w:b/>
          <w:color w:val="695C45"/>
          <w:sz w:val="24"/>
        </w:rPr>
        <w:t>PotentialOpposition</w:t>
      </w:r>
      <w:r>
        <w:rPr>
          <w:b/>
          <w:color w:val="695C45"/>
          <w:spacing w:val="-7"/>
          <w:sz w:val="24"/>
        </w:rPr>
        <w:t> </w:t>
      </w:r>
      <w:r>
        <w:rPr>
          <w:b/>
          <w:color w:val="695C45"/>
          <w:sz w:val="24"/>
        </w:rPr>
        <w:t>(Egypt's</w:t>
      </w:r>
      <w:r>
        <w:rPr>
          <w:b/>
          <w:color w:val="695C45"/>
          <w:spacing w:val="-7"/>
          <w:sz w:val="24"/>
        </w:rPr>
        <w:t> </w:t>
      </w:r>
      <w:r>
        <w:rPr>
          <w:b/>
          <w:color w:val="695C45"/>
          <w:sz w:val="24"/>
        </w:rPr>
        <w:t>Suez</w:t>
      </w:r>
      <w:r>
        <w:rPr>
          <w:b/>
          <w:color w:val="695C45"/>
          <w:spacing w:val="-7"/>
          <w:sz w:val="24"/>
        </w:rPr>
        <w:t> </w:t>
      </w:r>
      <w:r>
        <w:rPr>
          <w:b/>
          <w:color w:val="695C45"/>
          <w:sz w:val="24"/>
        </w:rPr>
        <w:t>Canal)</w:t>
      </w:r>
      <w:r>
        <w:rPr>
          <w:color w:val="695C45"/>
          <w:sz w:val="24"/>
        </w:rPr>
        <w:t>;</w:t>
      </w:r>
      <w:r>
        <w:rPr>
          <w:color w:val="695C45"/>
          <w:sz w:val="24"/>
        </w:rPr>
        <w:t> Cost &amp; financing;</w:t>
      </w:r>
    </w:p>
    <w:p>
      <w:pPr>
        <w:pStyle w:val="ListParagraph"/>
        <w:numPr>
          <w:ilvl w:val="2"/>
          <w:numId w:val="17"/>
        </w:numPr>
        <w:tabs>
          <w:tab w:pos="1554" w:val="left" w:leader="none"/>
        </w:tabs>
        <w:spacing w:line="322" w:lineRule="exact" w:before="17" w:after="0"/>
        <w:ind w:left="1553" w:right="0" w:hanging="361"/>
        <w:jc w:val="left"/>
        <w:rPr>
          <w:rFonts w:ascii="Arial" w:hAnsi="Arial"/>
          <w:color w:val="695C45"/>
          <w:sz w:val="28"/>
        </w:rPr>
      </w:pPr>
      <w:r>
        <w:rPr/>
        <w:pict>
          <v:shape style="position:absolute;margin-left:480.283081pt;margin-top:7.651746pt;width:60.15pt;height:14.4pt;mso-position-horizontal-relative:page;mso-position-vertical-relative:paragraph;z-index:-17757696;rotation:315" type="#_x0000_t136" fillcolor="#e7e9ec" stroked="f">
            <o:extrusion v:ext="view" autorotationcenter="t"/>
            <v:textpath style="font-family:&quot;Arial&quot;;font-size:14pt;v-text-kern:t;mso-text-shadow:auto" string="atnesh13"/>
            <w10:wrap type="none"/>
          </v:shape>
        </w:pict>
      </w:r>
      <w:bookmarkStart w:name="○​UAE: " w:id="120"/>
      <w:bookmarkEnd w:id="120"/>
      <w:r>
        <w:rPr>
          <w:rFonts w:ascii="Calibri" w:hAnsi="Calibri"/>
          <w:b/>
          <w:color w:val="695C45"/>
          <w:spacing w:val="-4"/>
          <w:w w:val="90"/>
          <w:sz w:val="28"/>
        </w:rPr>
        <w:t>U</w:t>
      </w:r>
      <w:r>
        <w:rPr>
          <w:rFonts w:ascii="Calibri" w:hAnsi="Calibri"/>
          <w:b/>
          <w:color w:val="695C45"/>
          <w:spacing w:val="-4"/>
          <w:w w:val="90"/>
          <w:sz w:val="28"/>
        </w:rPr>
        <w:t>AE</w:t>
      </w:r>
      <w:r>
        <w:rPr>
          <w:rFonts w:ascii="Calibri" w:hAnsi="Calibri"/>
          <w:color w:val="695C45"/>
          <w:spacing w:val="-4"/>
          <w:w w:val="90"/>
          <w:sz w:val="28"/>
        </w:rPr>
        <w:t>:</w:t>
      </w:r>
    </w:p>
    <w:p>
      <w:pPr>
        <w:pStyle w:val="ListParagraph"/>
        <w:numPr>
          <w:ilvl w:val="3"/>
          <w:numId w:val="17"/>
        </w:numPr>
        <w:tabs>
          <w:tab w:pos="2273" w:val="left" w:leader="none"/>
          <w:tab w:pos="2274" w:val="left" w:leader="none"/>
        </w:tabs>
        <w:spacing w:line="307" w:lineRule="exact" w:before="0" w:after="0"/>
        <w:ind w:left="2273" w:right="0" w:hanging="361"/>
        <w:jc w:val="left"/>
        <w:rPr>
          <w:rFonts w:ascii="Arial" w:hAnsi="Arial"/>
          <w:color w:val="695C45"/>
          <w:sz w:val="24"/>
        </w:rPr>
      </w:pPr>
      <w:r>
        <w:rPr>
          <w:color w:val="695C45"/>
          <w:sz w:val="24"/>
        </w:rPr>
        <w:t>India’s</w:t>
      </w:r>
      <w:r>
        <w:rPr>
          <w:color w:val="695C45"/>
          <w:spacing w:val="-4"/>
          <w:sz w:val="24"/>
        </w:rPr>
        <w:t> </w:t>
      </w:r>
      <w:r>
        <w:rPr>
          <w:color w:val="695C45"/>
          <w:sz w:val="24"/>
        </w:rPr>
        <w:t>third-largest</w:t>
      </w:r>
      <w:r>
        <w:rPr>
          <w:color w:val="695C45"/>
          <w:spacing w:val="-3"/>
          <w:sz w:val="24"/>
        </w:rPr>
        <w:t> </w:t>
      </w:r>
      <w:r>
        <w:rPr>
          <w:color w:val="695C45"/>
          <w:sz w:val="24"/>
        </w:rPr>
        <w:t>trading</w:t>
      </w:r>
      <w:r>
        <w:rPr>
          <w:color w:val="695C45"/>
          <w:spacing w:val="-4"/>
          <w:sz w:val="24"/>
        </w:rPr>
        <w:t> </w:t>
      </w:r>
      <w:r>
        <w:rPr>
          <w:color w:val="695C45"/>
          <w:sz w:val="24"/>
        </w:rPr>
        <w:t>partner;</w:t>
      </w:r>
      <w:r>
        <w:rPr>
          <w:color w:val="695C45"/>
          <w:spacing w:val="-3"/>
          <w:sz w:val="24"/>
        </w:rPr>
        <w:t> </w:t>
      </w:r>
      <w:r>
        <w:rPr>
          <w:color w:val="695C45"/>
          <w:sz w:val="24"/>
          <w:shd w:fill="FFFBE4" w:color="auto" w:val="clear"/>
        </w:rPr>
        <w:t>Trade</w:t>
      </w:r>
      <w:r>
        <w:rPr>
          <w:color w:val="695C45"/>
          <w:spacing w:val="-3"/>
          <w:sz w:val="24"/>
          <w:shd w:fill="FFFBE4" w:color="auto" w:val="clear"/>
        </w:rPr>
        <w:t> </w:t>
      </w:r>
      <w:r>
        <w:rPr>
          <w:color w:val="695C45"/>
          <w:sz w:val="24"/>
          <w:shd w:fill="FFFBE4" w:color="auto" w:val="clear"/>
        </w:rPr>
        <w:t>(</w:t>
      </w:r>
      <w:r>
        <w:rPr>
          <w:b/>
          <w:color w:val="695C45"/>
          <w:sz w:val="24"/>
          <w:shd w:fill="FFFBE4" w:color="auto" w:val="clear"/>
        </w:rPr>
        <w:t>New</w:t>
      </w:r>
      <w:r>
        <w:rPr>
          <w:b/>
          <w:color w:val="695C45"/>
          <w:spacing w:val="-4"/>
          <w:sz w:val="24"/>
          <w:shd w:fill="FFFBE4" w:color="auto" w:val="clear"/>
        </w:rPr>
        <w:t> </w:t>
      </w:r>
      <w:r>
        <w:rPr>
          <w:b/>
          <w:color w:val="695C45"/>
          <w:sz w:val="24"/>
          <w:shd w:fill="FFFBE4" w:color="auto" w:val="clear"/>
        </w:rPr>
        <w:t>FTA</w:t>
      </w:r>
      <w:r>
        <w:rPr>
          <w:b/>
          <w:color w:val="695C45"/>
          <w:spacing w:val="-3"/>
          <w:sz w:val="24"/>
        </w:rPr>
        <w:t> </w:t>
      </w:r>
      <w:r>
        <w:rPr>
          <w:b/>
          <w:color w:val="695C45"/>
          <w:sz w:val="24"/>
        </w:rPr>
        <w:t>-</w:t>
      </w:r>
      <w:r>
        <w:rPr>
          <w:b/>
          <w:color w:val="695C45"/>
          <w:spacing w:val="-3"/>
          <w:sz w:val="24"/>
        </w:rPr>
        <w:t> </w:t>
      </w:r>
      <w:r>
        <w:rPr>
          <w:b/>
          <w:color w:val="695C45"/>
          <w:sz w:val="24"/>
          <w:shd w:fill="FEE7FE" w:color="auto" w:val="clear"/>
        </w:rPr>
        <w:t>CEPA</w:t>
      </w:r>
      <w:r>
        <w:rPr>
          <w:b/>
          <w:color w:val="695C45"/>
          <w:spacing w:val="-4"/>
          <w:sz w:val="24"/>
        </w:rPr>
        <w:t> </w:t>
      </w:r>
      <w:r>
        <w:rPr>
          <w:color w:val="695C45"/>
          <w:sz w:val="24"/>
        </w:rPr>
        <w:t>led</w:t>
      </w:r>
      <w:r>
        <w:rPr>
          <w:color w:val="695C45"/>
          <w:spacing w:val="-3"/>
          <w:sz w:val="24"/>
        </w:rPr>
        <w:t> </w:t>
      </w:r>
      <w:r>
        <w:rPr>
          <w:color w:val="695C45"/>
          <w:spacing w:val="-5"/>
          <w:sz w:val="24"/>
        </w:rPr>
        <w:t>to</w:t>
      </w:r>
    </w:p>
    <w:p>
      <w:pPr>
        <w:spacing w:line="254" w:lineRule="auto" w:before="18"/>
        <w:ind w:left="2273" w:right="886" w:firstLine="0"/>
        <w:jc w:val="left"/>
        <w:rPr>
          <w:b/>
          <w:sz w:val="24"/>
        </w:rPr>
      </w:pPr>
      <w:r>
        <w:rPr/>
        <w:pict>
          <v:shape style="position:absolute;margin-left:472.274475pt;margin-top:3.589382pt;width:19.75pt;height:14.4pt;mso-position-horizontal-relative:page;mso-position-vertical-relative:paragraph;z-index:-17762304;rotation:315" type="#_x0000_t136" fillcolor="#e7e9ec" stroked="f">
            <o:extrusion v:ext="view" autorotationcenter="t"/>
            <v:textpath style="font-family:&quot;Arial&quot;;font-size:14pt;v-text-kern:t;mso-text-shadow:auto" string="@r"/>
            <w10:wrap type="none"/>
          </v:shape>
        </w:pict>
      </w:r>
      <w:r>
        <w:rPr/>
        <w:pict>
          <v:shape style="position:absolute;margin-left:424.579895pt;margin-top:57.069195pt;width:8.15pt;height:14.4pt;mso-position-horizontal-relative:page;mso-position-vertical-relative:paragraph;z-index:-17761792;rotation:315" type="#_x0000_t136" fillcolor="#e7e9ec" stroked="f">
            <o:extrusion v:ext="view" autorotationcenter="t"/>
            <v:textpath style="font-family:&quot;Arial&quot;;font-size:14pt;v-text-kern:t;mso-text-shadow:auto" string="a"/>
            <w10:wrap type="none"/>
          </v:shape>
        </w:pict>
      </w:r>
      <w:r>
        <w:rPr/>
        <w:pict>
          <v:shape style="position:absolute;margin-left:347.499329pt;margin-top:65.113083pt;width:146.25pt;height:14.4pt;mso-position-horizontal-relative:page;mso-position-vertical-relative:paragraph;z-index:-17758208;rotation:315" type="#_x0000_t136" fillcolor="#e7e9ec" stroked="f">
            <o:extrusion v:ext="view" autorotationcenter="t"/>
            <v:textpath style="font-family:&quot;Arial&quot;;font-size:14pt;v-text-kern:t;mso-text-shadow:auto" string="Ratnesh Agr wal Insta"/>
            <w10:wrap type="none"/>
          </v:shape>
        </w:pict>
      </w:r>
      <w:r>
        <w:rPr>
          <w:color w:val="695C45"/>
          <w:sz w:val="24"/>
        </w:rPr>
        <w:t>trade inc by </w:t>
      </w:r>
      <w:r>
        <w:rPr>
          <w:b/>
          <w:color w:val="695C45"/>
          <w:sz w:val="24"/>
        </w:rPr>
        <w:t>15% </w:t>
      </w:r>
      <w:r>
        <w:rPr>
          <w:color w:val="695C45"/>
          <w:sz w:val="24"/>
        </w:rPr>
        <w:t>same as AUS); </w:t>
      </w:r>
      <w:r>
        <w:rPr>
          <w:color w:val="695C45"/>
          <w:sz w:val="24"/>
          <w:shd w:fill="FFFBE4" w:color="auto" w:val="clear"/>
        </w:rPr>
        <w:t>Energy security (</w:t>
      </w:r>
      <w:r>
        <w:rPr>
          <w:b/>
          <w:color w:val="695C45"/>
          <w:sz w:val="24"/>
          <w:shd w:fill="FFFBE4" w:color="auto" w:val="clear"/>
        </w:rPr>
        <w:t>partner for</w:t>
      </w:r>
      <w:r>
        <w:rPr>
          <w:b/>
          <w:color w:val="695C45"/>
          <w:sz w:val="24"/>
        </w:rPr>
        <w:t> </w:t>
      </w:r>
      <w:r>
        <w:rPr>
          <w:b/>
          <w:color w:val="695C45"/>
          <w:sz w:val="24"/>
          <w:shd w:fill="FFFBE4" w:color="auto" w:val="clear"/>
        </w:rPr>
        <w:t>strategic</w:t>
      </w:r>
      <w:r>
        <w:rPr>
          <w:b/>
          <w:color w:val="695C45"/>
          <w:spacing w:val="-6"/>
          <w:sz w:val="24"/>
          <w:shd w:fill="FFFBE4" w:color="auto" w:val="clear"/>
        </w:rPr>
        <w:t> </w:t>
      </w:r>
      <w:r>
        <w:rPr>
          <w:b/>
          <w:color w:val="695C45"/>
          <w:sz w:val="24"/>
          <w:shd w:fill="FFFBE4" w:color="auto" w:val="clear"/>
        </w:rPr>
        <w:t>petrol</w:t>
      </w:r>
      <w:r>
        <w:rPr>
          <w:b/>
          <w:color w:val="695C45"/>
          <w:spacing w:val="-6"/>
          <w:sz w:val="24"/>
          <w:shd w:fill="FFFBE4" w:color="auto" w:val="clear"/>
        </w:rPr>
        <w:t> </w:t>
      </w:r>
      <w:r>
        <w:rPr>
          <w:b/>
          <w:color w:val="695C45"/>
          <w:sz w:val="24"/>
          <w:shd w:fill="FFFBE4" w:color="auto" w:val="clear"/>
        </w:rPr>
        <w:t>reserve</w:t>
      </w:r>
      <w:r>
        <w:rPr>
          <w:b/>
          <w:color w:val="695C45"/>
          <w:sz w:val="24"/>
        </w:rPr>
        <w:t>,</w:t>
      </w:r>
      <w:r>
        <w:rPr>
          <w:b/>
          <w:color w:val="695C45"/>
          <w:spacing w:val="-6"/>
          <w:sz w:val="24"/>
        </w:rPr>
        <w:t> </w:t>
      </w:r>
      <w:r>
        <w:rPr>
          <w:color w:val="695C45"/>
          <w:sz w:val="24"/>
        </w:rPr>
        <w:t>oil</w:t>
      </w:r>
      <w:r>
        <w:rPr>
          <w:color w:val="695C45"/>
          <w:spacing w:val="-6"/>
          <w:sz w:val="24"/>
        </w:rPr>
        <w:t> </w:t>
      </w:r>
      <w:r>
        <w:rPr>
          <w:color w:val="695C45"/>
          <w:sz w:val="24"/>
        </w:rPr>
        <w:t>imports);</w:t>
      </w:r>
      <w:r>
        <w:rPr>
          <w:color w:val="695C45"/>
          <w:spacing w:val="-6"/>
          <w:sz w:val="24"/>
        </w:rPr>
        <w:t> </w:t>
      </w:r>
      <w:r>
        <w:rPr>
          <w:color w:val="695C45"/>
          <w:sz w:val="24"/>
        </w:rPr>
        <w:t>Multilateralism</w:t>
      </w:r>
      <w:r>
        <w:rPr>
          <w:color w:val="695C45"/>
          <w:spacing w:val="-6"/>
          <w:sz w:val="24"/>
        </w:rPr>
        <w:t> </w:t>
      </w:r>
      <w:r>
        <w:rPr>
          <w:color w:val="695C45"/>
          <w:sz w:val="24"/>
        </w:rPr>
        <w:t>(IMEC</w:t>
      </w:r>
      <w:r>
        <w:rPr>
          <w:color w:val="695C45"/>
          <w:spacing w:val="-6"/>
          <w:sz w:val="24"/>
        </w:rPr>
        <w:t> </w:t>
      </w:r>
      <w:r>
        <w:rPr>
          <w:color w:val="695C45"/>
          <w:sz w:val="24"/>
        </w:rPr>
        <w:t>-</w:t>
      </w:r>
      <w:r>
        <w:rPr>
          <w:color w:val="695C45"/>
          <w:spacing w:val="-6"/>
          <w:sz w:val="24"/>
        </w:rPr>
        <w:t> </w:t>
      </w:r>
      <w:r>
        <w:rPr>
          <w:color w:val="695C45"/>
          <w:sz w:val="24"/>
        </w:rPr>
        <w:t>Jabel Ali Port, I2U2, UAE guest in G20), </w:t>
      </w:r>
      <w:r>
        <w:rPr>
          <w:b/>
          <w:color w:val="695C45"/>
          <w:sz w:val="24"/>
        </w:rPr>
        <w:t>India-UAE Startup Bridge</w:t>
      </w:r>
      <w:r>
        <w:rPr>
          <w:color w:val="695C45"/>
          <w:sz w:val="24"/>
        </w:rPr>
        <w:t>; P2P (</w:t>
      </w:r>
      <w:r>
        <w:rPr>
          <w:b/>
          <w:color w:val="695C45"/>
          <w:sz w:val="24"/>
          <w:shd w:fill="FFFBE4" w:color="auto" w:val="clear"/>
        </w:rPr>
        <w:t>BAPS Swaminarayan Temple + IIT-Delhi in UAE</w:t>
      </w:r>
      <w:r>
        <w:rPr>
          <w:color w:val="695C45"/>
          <w:sz w:val="24"/>
        </w:rPr>
        <w:t>, 3.5 mn diaspora); Look West Policy; </w:t>
      </w:r>
      <w:r>
        <w:rPr>
          <w:b/>
          <w:color w:val="695C45"/>
          <w:sz w:val="24"/>
          <w:shd w:fill="FFFBE4" w:color="auto" w:val="clear"/>
        </w:rPr>
        <w:t>Part of BRICS</w:t>
      </w:r>
      <w:r>
        <w:rPr>
          <w:color w:val="695C45"/>
          <w:sz w:val="24"/>
        </w:rPr>
        <w:t>+</w:t>
      </w:r>
      <w:r>
        <w:rPr>
          <w:b/>
          <w:color w:val="695C45"/>
          <w:sz w:val="24"/>
        </w:rPr>
        <w:t>UAE brokered backchannel dialogue </w:t>
      </w:r>
      <w:r>
        <w:rPr>
          <w:color w:val="695C45"/>
          <w:sz w:val="24"/>
        </w:rPr>
        <w:t>b/w India-Pak for ceasefire; </w:t>
      </w:r>
      <w:r>
        <w:rPr>
          <w:b/>
          <w:color w:val="695C45"/>
          <w:sz w:val="24"/>
        </w:rPr>
        <w:t>UAE presidency of COP28;</w:t>
      </w:r>
    </w:p>
    <w:p>
      <w:pPr>
        <w:pStyle w:val="ListParagraph"/>
        <w:numPr>
          <w:ilvl w:val="3"/>
          <w:numId w:val="17"/>
        </w:numPr>
        <w:tabs>
          <w:tab w:pos="2273" w:val="left" w:leader="none"/>
          <w:tab w:pos="2274" w:val="left" w:leader="none"/>
        </w:tabs>
        <w:spacing w:line="317" w:lineRule="exact" w:before="0" w:after="0"/>
        <w:ind w:left="2273" w:right="0" w:hanging="361"/>
        <w:jc w:val="left"/>
        <w:rPr>
          <w:rFonts w:ascii="Arial" w:hAnsi="Arial"/>
          <w:color w:val="695C45"/>
          <w:sz w:val="24"/>
        </w:rPr>
      </w:pPr>
      <w:r>
        <w:rPr/>
        <w:pict>
          <v:shape style="position:absolute;margin-left:357.720642pt;margin-top:.962167pt;width:9.8pt;height:14.4pt;mso-position-horizontal-relative:page;mso-position-vertical-relative:paragraph;z-index:-17761280;rotation:315" type="#_x0000_t136" fillcolor="#e7e9ec" stroked="f">
            <o:extrusion v:ext="view" autorotationcenter="t"/>
            <v:textpath style="font-family:&quot;Arial&quot;;font-size:14pt;v-text-kern:t;mso-text-shadow:auto" string="&amp;"/>
            <w10:wrap type="none"/>
          </v:shape>
        </w:pict>
      </w:r>
      <w:r>
        <w:rPr>
          <w:b/>
          <w:color w:val="695C45"/>
          <w:sz w:val="24"/>
          <w:shd w:fill="FFFBE4" w:color="auto" w:val="clear"/>
        </w:rPr>
        <w:t>High</w:t>
      </w:r>
      <w:r>
        <w:rPr>
          <w:b/>
          <w:color w:val="695C45"/>
          <w:spacing w:val="-1"/>
          <w:sz w:val="24"/>
          <w:shd w:fill="FFFBE4" w:color="auto" w:val="clear"/>
        </w:rPr>
        <w:t> </w:t>
      </w:r>
      <w:r>
        <w:rPr>
          <w:b/>
          <w:color w:val="695C45"/>
          <w:sz w:val="24"/>
          <w:shd w:fill="FFFBE4" w:color="auto" w:val="clear"/>
        </w:rPr>
        <w:t>level political visits;</w:t>
      </w:r>
      <w:r>
        <w:rPr>
          <w:b/>
          <w:color w:val="695C45"/>
          <w:spacing w:val="-1"/>
          <w:sz w:val="24"/>
          <w:shd w:fill="FFFBE4" w:color="auto" w:val="clear"/>
        </w:rPr>
        <w:t> </w:t>
      </w:r>
      <w:r>
        <w:rPr>
          <w:b/>
          <w:color w:val="695C45"/>
          <w:sz w:val="24"/>
          <w:shd w:fill="FFFBE4" w:color="auto" w:val="clear"/>
        </w:rPr>
        <w:t>4th largest FDI</w:t>
      </w:r>
      <w:r>
        <w:rPr>
          <w:b/>
          <w:color w:val="695C45"/>
          <w:sz w:val="24"/>
        </w:rPr>
        <w:t>,</w:t>
      </w:r>
      <w:r>
        <w:rPr>
          <w:b/>
          <w:color w:val="695C45"/>
          <w:spacing w:val="-1"/>
          <w:sz w:val="24"/>
        </w:rPr>
        <w:t> </w:t>
      </w:r>
      <w:r>
        <w:rPr>
          <w:b/>
          <w:color w:val="695C45"/>
          <w:sz w:val="24"/>
        </w:rPr>
        <w:t>I2U2 facing </w:t>
      </w:r>
      <w:r>
        <w:rPr>
          <w:b/>
          <w:color w:val="695C45"/>
          <w:spacing w:val="-2"/>
          <w:sz w:val="24"/>
        </w:rPr>
        <w:t>issues</w:t>
      </w:r>
    </w:p>
    <w:p>
      <w:pPr>
        <w:pStyle w:val="Heading3"/>
        <w:numPr>
          <w:ilvl w:val="2"/>
          <w:numId w:val="17"/>
        </w:numPr>
        <w:tabs>
          <w:tab w:pos="1554" w:val="left" w:leader="none"/>
        </w:tabs>
        <w:spacing w:line="322" w:lineRule="exact" w:before="47" w:after="0"/>
        <w:ind w:left="1553" w:right="0" w:hanging="361"/>
        <w:jc w:val="left"/>
        <w:rPr>
          <w:rFonts w:ascii="Arial" w:hAnsi="Arial"/>
          <w:b w:val="0"/>
          <w:color w:val="695C45"/>
        </w:rPr>
      </w:pPr>
      <w:r>
        <w:rPr/>
        <w:pict>
          <v:shape style="position:absolute;margin-left:291.806183pt;margin-top:18.173622pt;width:75.55pt;height:14.4pt;mso-position-horizontal-relative:page;mso-position-vertical-relative:paragraph;z-index:-17758720;rotation:315" type="#_x0000_t136" fillcolor="#e7e9ec" stroked="f">
            <o:extrusion v:ext="view" autorotationcenter="t"/>
            <v:textpath style="font-family:&quot;Arial&quot;;font-size:14pt;v-text-kern:t;mso-text-shadow:auto" string="grawalair16"/>
            <w10:wrap type="none"/>
          </v:shape>
        </w:pict>
      </w:r>
      <w:bookmarkStart w:name="_TOC_250015" w:id="121"/>
      <w:bookmarkStart w:name="○​Maldives: " w:id="122"/>
      <w:r>
        <w:rPr>
          <w:color w:val="695C45"/>
          <w:spacing w:val="-2"/>
          <w:w w:val="95"/>
        </w:rPr>
        <w:t>M</w:t>
      </w:r>
      <w:r>
        <w:rPr>
          <w:color w:val="695C45"/>
          <w:spacing w:val="-2"/>
          <w:w w:val="95"/>
        </w:rPr>
        <w:t>aldives</w:t>
      </w:r>
      <w:bookmarkEnd w:id="121"/>
      <w:r>
        <w:rPr>
          <w:b w:val="0"/>
          <w:color w:val="695C45"/>
          <w:spacing w:val="-2"/>
          <w:w w:val="95"/>
        </w:rPr>
        <w:t>:</w:t>
      </w:r>
    </w:p>
    <w:p>
      <w:pPr>
        <w:pStyle w:val="ListParagraph"/>
        <w:numPr>
          <w:ilvl w:val="3"/>
          <w:numId w:val="17"/>
        </w:numPr>
        <w:tabs>
          <w:tab w:pos="359" w:val="left" w:leader="none"/>
          <w:tab w:pos="360" w:val="left" w:leader="none"/>
        </w:tabs>
        <w:spacing w:line="307" w:lineRule="exact" w:before="0" w:after="0"/>
        <w:ind w:left="360" w:right="1093" w:hanging="360"/>
        <w:jc w:val="right"/>
        <w:rPr>
          <w:rFonts w:ascii="Arial" w:hAnsi="Arial"/>
          <w:color w:val="695C45"/>
          <w:sz w:val="24"/>
        </w:rPr>
      </w:pPr>
      <w:r>
        <w:rPr>
          <w:color w:val="695C45"/>
          <w:sz w:val="24"/>
          <w:u w:val="thick" w:color="695C45"/>
        </w:rPr>
        <w:t>Issues</w:t>
      </w:r>
      <w:r>
        <w:rPr>
          <w:color w:val="695C45"/>
          <w:sz w:val="24"/>
        </w:rPr>
        <w:t>:</w:t>
      </w:r>
      <w:r>
        <w:rPr>
          <w:color w:val="695C45"/>
          <w:spacing w:val="-5"/>
          <w:sz w:val="24"/>
        </w:rPr>
        <w:t> </w:t>
      </w:r>
      <w:r>
        <w:rPr>
          <w:b/>
          <w:color w:val="695C45"/>
          <w:sz w:val="24"/>
        </w:rPr>
        <w:t>Undiplomatic</w:t>
      </w:r>
      <w:r>
        <w:rPr>
          <w:b/>
          <w:color w:val="695C45"/>
          <w:spacing w:val="-5"/>
          <w:sz w:val="24"/>
        </w:rPr>
        <w:t> </w:t>
      </w:r>
      <w:r>
        <w:rPr>
          <w:b/>
          <w:color w:val="695C45"/>
          <w:sz w:val="24"/>
        </w:rPr>
        <w:t>words</w:t>
      </w:r>
      <w:r>
        <w:rPr>
          <w:b/>
          <w:color w:val="695C45"/>
          <w:spacing w:val="-5"/>
          <w:sz w:val="24"/>
        </w:rPr>
        <w:t> </w:t>
      </w:r>
      <w:r>
        <w:rPr>
          <w:color w:val="695C45"/>
          <w:sz w:val="24"/>
        </w:rPr>
        <w:t>used</w:t>
      </w:r>
      <w:r>
        <w:rPr>
          <w:color w:val="695C45"/>
          <w:spacing w:val="-5"/>
          <w:sz w:val="24"/>
        </w:rPr>
        <w:t> </w:t>
      </w:r>
      <w:r>
        <w:rPr>
          <w:color w:val="695C45"/>
          <w:sz w:val="24"/>
        </w:rPr>
        <w:t>by</w:t>
      </w:r>
      <w:r>
        <w:rPr>
          <w:color w:val="695C45"/>
          <w:spacing w:val="-4"/>
          <w:sz w:val="24"/>
        </w:rPr>
        <w:t> </w:t>
      </w:r>
      <w:r>
        <w:rPr>
          <w:color w:val="695C45"/>
          <w:sz w:val="24"/>
        </w:rPr>
        <w:t>ministers</w:t>
      </w:r>
      <w:r>
        <w:rPr>
          <w:color w:val="695C45"/>
          <w:spacing w:val="-5"/>
          <w:sz w:val="24"/>
        </w:rPr>
        <w:t> </w:t>
      </w:r>
      <w:r>
        <w:rPr>
          <w:color w:val="695C45"/>
          <w:sz w:val="24"/>
        </w:rPr>
        <w:t>against</w:t>
      </w:r>
      <w:r>
        <w:rPr>
          <w:color w:val="695C45"/>
          <w:spacing w:val="-5"/>
          <w:sz w:val="24"/>
        </w:rPr>
        <w:t> </w:t>
      </w:r>
      <w:r>
        <w:rPr>
          <w:color w:val="695C45"/>
          <w:sz w:val="24"/>
        </w:rPr>
        <w:t>PM</w:t>
      </w:r>
      <w:r>
        <w:rPr>
          <w:color w:val="695C45"/>
          <w:spacing w:val="-5"/>
          <w:sz w:val="24"/>
        </w:rPr>
        <w:t> </w:t>
      </w:r>
      <w:r>
        <w:rPr>
          <w:color w:val="695C45"/>
          <w:spacing w:val="-2"/>
          <w:sz w:val="24"/>
        </w:rPr>
        <w:t>Modi;</w:t>
      </w:r>
    </w:p>
    <w:p>
      <w:pPr>
        <w:spacing w:before="18"/>
        <w:ind w:left="0" w:right="1059" w:firstLine="0"/>
        <w:jc w:val="right"/>
        <w:rPr>
          <w:sz w:val="24"/>
        </w:rPr>
      </w:pPr>
      <w:r>
        <w:rPr>
          <w:b/>
          <w:color w:val="695C45"/>
          <w:sz w:val="24"/>
        </w:rPr>
        <w:t>Singed</w:t>
      </w:r>
      <w:r>
        <w:rPr>
          <w:b/>
          <w:color w:val="695C45"/>
          <w:spacing w:val="-3"/>
          <w:sz w:val="24"/>
        </w:rPr>
        <w:t> </w:t>
      </w:r>
      <w:r>
        <w:rPr>
          <w:b/>
          <w:color w:val="695C45"/>
          <w:sz w:val="24"/>
        </w:rPr>
        <w:t>20</w:t>
      </w:r>
      <w:r>
        <w:rPr>
          <w:b/>
          <w:color w:val="695C45"/>
          <w:spacing w:val="-3"/>
          <w:sz w:val="24"/>
        </w:rPr>
        <w:t> </w:t>
      </w:r>
      <w:r>
        <w:rPr>
          <w:b/>
          <w:color w:val="695C45"/>
          <w:sz w:val="24"/>
        </w:rPr>
        <w:t>agreements</w:t>
      </w:r>
      <w:r>
        <w:rPr>
          <w:b/>
          <w:color w:val="695C45"/>
          <w:spacing w:val="-3"/>
          <w:sz w:val="24"/>
        </w:rPr>
        <w:t> </w:t>
      </w:r>
      <w:r>
        <w:rPr>
          <w:b/>
          <w:color w:val="695C45"/>
          <w:sz w:val="24"/>
        </w:rPr>
        <w:t>with</w:t>
      </w:r>
      <w:r>
        <w:rPr>
          <w:b/>
          <w:color w:val="695C45"/>
          <w:spacing w:val="-3"/>
          <w:sz w:val="24"/>
        </w:rPr>
        <w:t> </w:t>
      </w:r>
      <w:r>
        <w:rPr>
          <w:b/>
          <w:color w:val="695C45"/>
          <w:sz w:val="24"/>
        </w:rPr>
        <w:t>China</w:t>
      </w:r>
      <w:r>
        <w:rPr>
          <w:color w:val="695C45"/>
          <w:sz w:val="24"/>
        </w:rPr>
        <w:t>;</w:t>
      </w:r>
      <w:r>
        <w:rPr>
          <w:color w:val="695C45"/>
          <w:spacing w:val="-3"/>
          <w:sz w:val="24"/>
        </w:rPr>
        <w:t> </w:t>
      </w:r>
      <w:r>
        <w:rPr>
          <w:color w:val="695C45"/>
          <w:sz w:val="24"/>
        </w:rPr>
        <w:t>Withdrawal</w:t>
      </w:r>
      <w:r>
        <w:rPr>
          <w:color w:val="695C45"/>
          <w:spacing w:val="-3"/>
          <w:sz w:val="24"/>
        </w:rPr>
        <w:t> </w:t>
      </w:r>
      <w:r>
        <w:rPr>
          <w:color w:val="695C45"/>
          <w:sz w:val="24"/>
        </w:rPr>
        <w:t>of</w:t>
      </w:r>
      <w:r>
        <w:rPr>
          <w:color w:val="695C45"/>
          <w:spacing w:val="-3"/>
          <w:sz w:val="24"/>
        </w:rPr>
        <w:t> </w:t>
      </w:r>
      <w:r>
        <w:rPr>
          <w:color w:val="695C45"/>
          <w:sz w:val="24"/>
        </w:rPr>
        <w:t>Indian</w:t>
      </w:r>
      <w:r>
        <w:rPr>
          <w:color w:val="695C45"/>
          <w:spacing w:val="-3"/>
          <w:sz w:val="24"/>
        </w:rPr>
        <w:t> </w:t>
      </w:r>
      <w:r>
        <w:rPr>
          <w:color w:val="695C45"/>
          <w:spacing w:val="-2"/>
          <w:sz w:val="24"/>
        </w:rPr>
        <w:t>troops;</w:t>
      </w:r>
    </w:p>
    <w:p>
      <w:pPr>
        <w:pStyle w:val="ListParagraph"/>
        <w:numPr>
          <w:ilvl w:val="3"/>
          <w:numId w:val="17"/>
        </w:numPr>
        <w:tabs>
          <w:tab w:pos="2273" w:val="left" w:leader="none"/>
          <w:tab w:pos="2274" w:val="left" w:leader="none"/>
        </w:tabs>
        <w:spacing w:line="254" w:lineRule="auto" w:before="18" w:after="0"/>
        <w:ind w:left="2273" w:right="1068" w:hanging="360"/>
        <w:jc w:val="left"/>
        <w:rPr>
          <w:rFonts w:ascii="Arial" w:hAnsi="Arial"/>
          <w:color w:val="695C45"/>
          <w:sz w:val="24"/>
        </w:rPr>
      </w:pPr>
      <w:r>
        <w:rPr/>
        <w:pict>
          <v:shape style="position:absolute;margin-left:282.759613pt;margin-top:2.173703pt;width:23.6pt;height:14.4pt;mso-position-horizontal-relative:page;mso-position-vertical-relative:paragraph;z-index:-17760768;rotation:315" type="#_x0000_t136" fillcolor="#e7e9ec" stroked="f">
            <o:extrusion v:ext="view" autorotationcenter="t"/>
            <v:textpath style="font-family:&quot;Arial&quot;;font-size:14pt;v-text-kern:t;mso-text-shadow:auto" string="ava"/>
            <w10:wrap type="none"/>
          </v:shape>
        </w:pict>
      </w:r>
      <w:r>
        <w:rPr/>
        <w:pict>
          <v:shape style="position:absolute;margin-left:265.401245pt;margin-top:19.121883pt;width:24.4pt;height:14.4pt;mso-position-horizontal-relative:page;mso-position-vertical-relative:paragraph;z-index:15828480;rotation:315" type="#_x0000_t136" fillcolor="#e7e9ec" stroked="f">
            <o:extrusion v:ext="view" autorotationcenter="t"/>
            <v:textpath style="font-family:&quot;Arial&quot;;font-size:14pt;v-text-kern:t;mso-text-shadow:auto" string="adh"/>
            <w10:wrap type="none"/>
          </v:shape>
        </w:pict>
      </w:r>
      <w:r>
        <w:rPr>
          <w:color w:val="695C45"/>
          <w:sz w:val="24"/>
          <w:u w:val="thick" w:color="695C45"/>
        </w:rPr>
        <w:t>Signif</w:t>
      </w:r>
      <w:r>
        <w:rPr>
          <w:color w:val="695C45"/>
          <w:sz w:val="24"/>
        </w:rPr>
        <w:t>:</w:t>
      </w:r>
      <w:r>
        <w:rPr>
          <w:color w:val="695C45"/>
          <w:spacing w:val="-4"/>
          <w:sz w:val="24"/>
        </w:rPr>
        <w:t> </w:t>
      </w:r>
      <w:r>
        <w:rPr>
          <w:b/>
          <w:color w:val="695C45"/>
          <w:sz w:val="24"/>
          <w:shd w:fill="FFFBE4" w:color="auto" w:val="clear"/>
        </w:rPr>
        <w:t>70nm</w:t>
      </w:r>
      <w:r>
        <w:rPr>
          <w:b/>
          <w:color w:val="695C45"/>
          <w:spacing w:val="-4"/>
          <w:sz w:val="24"/>
          <w:shd w:fill="FFFBE4" w:color="auto" w:val="clear"/>
        </w:rPr>
        <w:t> </w:t>
      </w:r>
      <w:r>
        <w:rPr>
          <w:b/>
          <w:color w:val="695C45"/>
          <w:sz w:val="24"/>
          <w:shd w:fill="FFFBE4" w:color="auto" w:val="clear"/>
        </w:rPr>
        <w:t>from</w:t>
      </w:r>
      <w:r>
        <w:rPr>
          <w:b/>
          <w:color w:val="695C45"/>
          <w:spacing w:val="-4"/>
          <w:sz w:val="24"/>
          <w:shd w:fill="FFFBE4" w:color="auto" w:val="clear"/>
        </w:rPr>
        <w:t> </w:t>
      </w:r>
      <w:r>
        <w:rPr>
          <w:b/>
          <w:color w:val="695C45"/>
          <w:sz w:val="24"/>
          <w:shd w:fill="FFFBE4" w:color="auto" w:val="clear"/>
        </w:rPr>
        <w:t>Minicoy</w:t>
      </w:r>
      <w:r>
        <w:rPr>
          <w:color w:val="695C45"/>
          <w:sz w:val="24"/>
          <w:shd w:fill="FFFBE4" w:color="auto" w:val="clear"/>
        </w:rPr>
        <w:t>,</w:t>
      </w:r>
      <w:r>
        <w:rPr>
          <w:color w:val="695C45"/>
          <w:spacing w:val="-4"/>
          <w:sz w:val="24"/>
          <w:shd w:fill="FFFBE4" w:color="auto" w:val="clear"/>
        </w:rPr>
        <w:t> </w:t>
      </w:r>
      <w:r>
        <w:rPr>
          <w:color w:val="695C45"/>
          <w:sz w:val="24"/>
          <w:shd w:fill="FFFBE4" w:color="auto" w:val="clear"/>
        </w:rPr>
        <w:t>Eco</w:t>
      </w:r>
      <w:r>
        <w:rPr>
          <w:color w:val="695C45"/>
          <w:spacing w:val="-4"/>
          <w:sz w:val="24"/>
          <w:shd w:fill="FFFBE4" w:color="auto" w:val="clear"/>
        </w:rPr>
        <w:t> </w:t>
      </w:r>
      <w:r>
        <w:rPr>
          <w:color w:val="695C45"/>
          <w:sz w:val="24"/>
          <w:shd w:fill="FFFBE4" w:color="auto" w:val="clear"/>
        </w:rPr>
        <w:t>trade,</w:t>
      </w:r>
      <w:r>
        <w:rPr>
          <w:color w:val="695C45"/>
          <w:spacing w:val="-4"/>
          <w:sz w:val="24"/>
          <w:shd w:fill="FFFBE4" w:color="auto" w:val="clear"/>
        </w:rPr>
        <w:t> </w:t>
      </w:r>
      <w:r>
        <w:rPr>
          <w:b/>
          <w:color w:val="695C45"/>
          <w:sz w:val="24"/>
          <w:shd w:fill="FFFBE4" w:color="auto" w:val="clear"/>
        </w:rPr>
        <w:t>70%</w:t>
      </w:r>
      <w:r>
        <w:rPr>
          <w:b/>
          <w:color w:val="695C45"/>
          <w:spacing w:val="-4"/>
          <w:sz w:val="24"/>
          <w:shd w:fill="FFFBE4" w:color="auto" w:val="clear"/>
        </w:rPr>
        <w:t> </w:t>
      </w:r>
      <w:r>
        <w:rPr>
          <w:b/>
          <w:color w:val="695C45"/>
          <w:sz w:val="24"/>
          <w:shd w:fill="FFFBE4" w:color="auto" w:val="clear"/>
        </w:rPr>
        <w:t>training</w:t>
      </w:r>
      <w:r>
        <w:rPr>
          <w:b/>
          <w:color w:val="695C45"/>
          <w:spacing w:val="-4"/>
          <w:sz w:val="24"/>
          <w:shd w:fill="FFFBE4" w:color="auto" w:val="clear"/>
        </w:rPr>
        <w:t> </w:t>
      </w:r>
      <w:r>
        <w:rPr>
          <w:b/>
          <w:color w:val="695C45"/>
          <w:sz w:val="24"/>
          <w:shd w:fill="FFFBE4" w:color="auto" w:val="clear"/>
        </w:rPr>
        <w:t>of</w:t>
      </w:r>
      <w:r>
        <w:rPr>
          <w:b/>
          <w:color w:val="695C45"/>
          <w:spacing w:val="-4"/>
          <w:sz w:val="24"/>
          <w:shd w:fill="FFFBE4" w:color="auto" w:val="clear"/>
        </w:rPr>
        <w:t> </w:t>
      </w:r>
      <w:r>
        <w:rPr>
          <w:b/>
          <w:color w:val="695C45"/>
          <w:sz w:val="24"/>
          <w:shd w:fill="FFFBE4" w:color="auto" w:val="clear"/>
        </w:rPr>
        <w:t>mil</w:t>
      </w:r>
      <w:r>
        <w:rPr>
          <w:b/>
          <w:color w:val="695C45"/>
          <w:spacing w:val="-4"/>
          <w:sz w:val="24"/>
          <w:shd w:fill="FFFBE4" w:color="auto" w:val="clear"/>
        </w:rPr>
        <w:t> </w:t>
      </w:r>
      <w:r>
        <w:rPr>
          <w:b/>
          <w:color w:val="695C45"/>
          <w:sz w:val="24"/>
          <w:shd w:fill="FFFBE4" w:color="auto" w:val="clear"/>
        </w:rPr>
        <w:t>done</w:t>
      </w:r>
      <w:r>
        <w:rPr>
          <w:b/>
          <w:color w:val="695C45"/>
          <w:sz w:val="24"/>
        </w:rPr>
        <w:t> </w:t>
      </w:r>
      <w:r>
        <w:rPr>
          <w:b/>
          <w:color w:val="695C45"/>
          <w:sz w:val="24"/>
          <w:shd w:fill="FFFBE4" w:color="auto" w:val="clear"/>
        </w:rPr>
        <w:t>by India</w:t>
      </w:r>
      <w:r>
        <w:rPr>
          <w:color w:val="695C45"/>
          <w:sz w:val="24"/>
        </w:rPr>
        <w:t>; HADR</w:t>
      </w:r>
    </w:p>
    <w:p>
      <w:pPr>
        <w:pStyle w:val="ListParagraph"/>
        <w:numPr>
          <w:ilvl w:val="3"/>
          <w:numId w:val="17"/>
        </w:numPr>
        <w:tabs>
          <w:tab w:pos="2273" w:val="left" w:leader="none"/>
          <w:tab w:pos="2274" w:val="left" w:leader="none"/>
        </w:tabs>
        <w:spacing w:line="324" w:lineRule="exact" w:before="0" w:after="0"/>
        <w:ind w:left="2273" w:right="0" w:hanging="361"/>
        <w:jc w:val="left"/>
        <w:rPr>
          <w:rFonts w:ascii="Arial" w:hAnsi="Arial"/>
          <w:color w:val="695C45"/>
          <w:sz w:val="24"/>
        </w:rPr>
      </w:pPr>
      <w:r>
        <w:rPr/>
        <w:pict>
          <v:shape style="position:absolute;margin-left:248.180969pt;margin-top:.807147pt;width:24.4pt;height:14.4pt;mso-position-horizontal-relative:page;mso-position-vertical-relative:paragraph;z-index:-17760256;rotation:315" type="#_x0000_t136" fillcolor="#e7e9ec" stroked="f">
            <o:extrusion v:ext="view" autorotationcenter="t"/>
            <v:textpath style="font-family:&quot;Arial&quot;;font-size:14pt;v-text-kern:t;mso-text-shadow:auto" string="e/m"/>
            <w10:wrap type="none"/>
          </v:shape>
        </w:pict>
      </w:r>
      <w:r>
        <w:rPr>
          <w:b/>
          <w:color w:val="695C45"/>
          <w:sz w:val="24"/>
          <w:shd w:fill="FEE7FE" w:color="auto" w:val="clear"/>
        </w:rPr>
        <w:t>Use Quad to counter-balance </w:t>
      </w:r>
      <w:r>
        <w:rPr>
          <w:b/>
          <w:color w:val="695C45"/>
          <w:spacing w:val="-2"/>
          <w:sz w:val="24"/>
          <w:shd w:fill="FEE7FE" w:color="auto" w:val="clear"/>
        </w:rPr>
        <w:t>China</w:t>
      </w:r>
    </w:p>
    <w:p>
      <w:pPr>
        <w:pStyle w:val="Heading3"/>
        <w:numPr>
          <w:ilvl w:val="2"/>
          <w:numId w:val="17"/>
        </w:numPr>
        <w:tabs>
          <w:tab w:pos="1554" w:val="left" w:leader="none"/>
        </w:tabs>
        <w:spacing w:line="322" w:lineRule="exact" w:before="47" w:after="0"/>
        <w:ind w:left="1553" w:right="0" w:hanging="361"/>
        <w:jc w:val="left"/>
        <w:rPr>
          <w:rFonts w:ascii="Arial" w:hAnsi="Arial"/>
          <w:b w:val="0"/>
          <w:color w:val="695C45"/>
        </w:rPr>
      </w:pPr>
      <w:bookmarkStart w:name="_TOC_250014" w:id="123"/>
      <w:bookmarkStart w:name="○​US President Elections: " w:id="124"/>
      <w:r>
        <w:rPr>
          <w:color w:val="695C45"/>
          <w:w w:val="85"/>
        </w:rPr>
        <w:t>U</w:t>
      </w:r>
      <w:r>
        <w:rPr>
          <w:color w:val="695C45"/>
          <w:w w:val="85"/>
        </w:rPr>
        <w:t>S</w:t>
      </w:r>
      <w:r>
        <w:rPr>
          <w:color w:val="695C45"/>
          <w:spacing w:val="-6"/>
          <w:w w:val="85"/>
        </w:rPr>
        <w:t> </w:t>
      </w:r>
      <w:r>
        <w:rPr>
          <w:color w:val="695C45"/>
          <w:w w:val="85"/>
        </w:rPr>
        <w:t>President</w:t>
      </w:r>
      <w:r>
        <w:rPr>
          <w:color w:val="695C45"/>
          <w:spacing w:val="-6"/>
          <w:w w:val="85"/>
        </w:rPr>
        <w:t> </w:t>
      </w:r>
      <w:bookmarkEnd w:id="123"/>
      <w:r>
        <w:rPr>
          <w:color w:val="695C45"/>
          <w:spacing w:val="-2"/>
          <w:w w:val="85"/>
        </w:rPr>
        <w:t>Elections:</w:t>
      </w:r>
    </w:p>
    <w:p>
      <w:pPr>
        <w:pStyle w:val="ListParagraph"/>
        <w:numPr>
          <w:ilvl w:val="3"/>
          <w:numId w:val="17"/>
        </w:numPr>
        <w:tabs>
          <w:tab w:pos="2273" w:val="left" w:leader="none"/>
          <w:tab w:pos="2274" w:val="left" w:leader="none"/>
        </w:tabs>
        <w:spacing w:line="307" w:lineRule="exact" w:before="0" w:after="0"/>
        <w:ind w:left="2273" w:right="0" w:hanging="361"/>
        <w:jc w:val="left"/>
        <w:rPr>
          <w:rFonts w:ascii="Arial" w:hAnsi="Arial"/>
          <w:color w:val="695C45"/>
          <w:sz w:val="24"/>
        </w:rPr>
      </w:pPr>
      <w:r>
        <w:rPr>
          <w:color w:val="695C45"/>
          <w:sz w:val="24"/>
        </w:rPr>
        <w:t>CC</w:t>
      </w:r>
      <w:r>
        <w:rPr>
          <w:color w:val="695C45"/>
          <w:spacing w:val="-1"/>
          <w:sz w:val="24"/>
        </w:rPr>
        <w:t> </w:t>
      </w:r>
      <w:r>
        <w:rPr>
          <w:color w:val="695C45"/>
          <w:sz w:val="24"/>
        </w:rPr>
        <w:t>(withdrawal), </w:t>
      </w:r>
      <w:r>
        <w:rPr>
          <w:b/>
          <w:color w:val="695C45"/>
          <w:sz w:val="24"/>
        </w:rPr>
        <w:t>Close</w:t>
      </w:r>
      <w:r>
        <w:rPr>
          <w:b/>
          <w:color w:val="695C45"/>
          <w:spacing w:val="-1"/>
          <w:sz w:val="24"/>
        </w:rPr>
        <w:t> </w:t>
      </w:r>
      <w:r>
        <w:rPr>
          <w:b/>
          <w:color w:val="695C45"/>
          <w:sz w:val="24"/>
        </w:rPr>
        <w:t>ties of Republican</w:t>
      </w:r>
      <w:r>
        <w:rPr>
          <w:b/>
          <w:color w:val="695C45"/>
          <w:spacing w:val="-1"/>
          <w:sz w:val="24"/>
        </w:rPr>
        <w:t> </w:t>
      </w:r>
      <w:r>
        <w:rPr>
          <w:b/>
          <w:color w:val="695C45"/>
          <w:sz w:val="24"/>
        </w:rPr>
        <w:t>with Pak</w:t>
      </w:r>
      <w:r>
        <w:rPr>
          <w:color w:val="695C45"/>
          <w:sz w:val="24"/>
        </w:rPr>
        <w:t>, HR</w:t>
      </w:r>
      <w:r>
        <w:rPr>
          <w:color w:val="695C45"/>
          <w:spacing w:val="-1"/>
          <w:sz w:val="24"/>
        </w:rPr>
        <w:t> </w:t>
      </w:r>
      <w:r>
        <w:rPr>
          <w:color w:val="695C45"/>
          <w:spacing w:val="-2"/>
          <w:sz w:val="24"/>
        </w:rPr>
        <w:t>issue</w:t>
      </w:r>
    </w:p>
    <w:p>
      <w:pPr>
        <w:spacing w:line="254" w:lineRule="auto" w:before="18"/>
        <w:ind w:left="2273" w:right="886" w:firstLine="0"/>
        <w:jc w:val="left"/>
        <w:rPr>
          <w:b/>
          <w:sz w:val="24"/>
        </w:rPr>
      </w:pPr>
      <w:r>
        <w:rPr>
          <w:color w:val="695C45"/>
          <w:sz w:val="24"/>
        </w:rPr>
        <w:t>democrats,</w:t>
      </w:r>
      <w:r>
        <w:rPr>
          <w:color w:val="695C45"/>
          <w:spacing w:val="-7"/>
          <w:sz w:val="24"/>
        </w:rPr>
        <w:t> </w:t>
      </w:r>
      <w:r>
        <w:rPr>
          <w:b/>
          <w:color w:val="695C45"/>
          <w:sz w:val="24"/>
        </w:rPr>
        <w:t>VISA</w:t>
      </w:r>
      <w:r>
        <w:rPr>
          <w:b/>
          <w:color w:val="695C45"/>
          <w:spacing w:val="-7"/>
          <w:sz w:val="24"/>
        </w:rPr>
        <w:t> </w:t>
      </w:r>
      <w:r>
        <w:rPr>
          <w:b/>
          <w:color w:val="695C45"/>
          <w:sz w:val="24"/>
        </w:rPr>
        <w:t>Policy,</w:t>
      </w:r>
      <w:r>
        <w:rPr>
          <w:b/>
          <w:color w:val="695C45"/>
          <w:spacing w:val="-7"/>
          <w:sz w:val="24"/>
        </w:rPr>
        <w:t> </w:t>
      </w:r>
      <w:r>
        <w:rPr>
          <w:b/>
          <w:color w:val="695C45"/>
          <w:sz w:val="24"/>
        </w:rPr>
        <w:t>Tarriff/GSPwithdrawal</w:t>
      </w:r>
      <w:r>
        <w:rPr>
          <w:color w:val="695C45"/>
          <w:sz w:val="24"/>
        </w:rPr>
        <w:t>,</w:t>
      </w:r>
      <w:r>
        <w:rPr>
          <w:color w:val="695C45"/>
          <w:spacing w:val="-7"/>
          <w:sz w:val="24"/>
        </w:rPr>
        <w:t> </w:t>
      </w:r>
      <w:r>
        <w:rPr>
          <w:color w:val="695C45"/>
          <w:sz w:val="24"/>
        </w:rPr>
        <w:t>Kamala</w:t>
      </w:r>
      <w:r>
        <w:rPr>
          <w:color w:val="695C45"/>
          <w:spacing w:val="-7"/>
          <w:sz w:val="24"/>
        </w:rPr>
        <w:t> </w:t>
      </w:r>
      <w:r>
        <w:rPr>
          <w:color w:val="695C45"/>
          <w:sz w:val="24"/>
        </w:rPr>
        <w:t>Didi (Diaspora, women empowerment), </w:t>
      </w:r>
      <w:r>
        <w:rPr>
          <w:b/>
          <w:color w:val="695C45"/>
          <w:sz w:val="24"/>
        </w:rPr>
        <w:t>Indo-pacific</w:t>
      </w:r>
    </w:p>
    <w:p>
      <w:pPr>
        <w:pStyle w:val="Heading3"/>
        <w:numPr>
          <w:ilvl w:val="2"/>
          <w:numId w:val="17"/>
        </w:numPr>
        <w:tabs>
          <w:tab w:pos="1554" w:val="left" w:leader="none"/>
        </w:tabs>
        <w:spacing w:line="322" w:lineRule="exact" w:before="25" w:after="0"/>
        <w:ind w:left="1553" w:right="0" w:hanging="361"/>
        <w:jc w:val="left"/>
        <w:rPr>
          <w:rFonts w:ascii="Arial" w:hAnsi="Arial"/>
          <w:b w:val="0"/>
          <w:color w:val="695C45"/>
        </w:rPr>
      </w:pPr>
      <w:bookmarkStart w:name="_TOC_250013" w:id="125"/>
      <w:bookmarkStart w:name="○​Russia  " w:id="126"/>
      <w:r>
        <w:rPr>
          <w:color w:val="695C45"/>
          <w:spacing w:val="-2"/>
          <w:w w:val="95"/>
        </w:rPr>
        <w:t>R</w:t>
      </w:r>
      <w:bookmarkEnd w:id="125"/>
      <w:r>
        <w:rPr>
          <w:color w:val="695C45"/>
          <w:spacing w:val="-2"/>
          <w:w w:val="95"/>
        </w:rPr>
        <w:t>ussia</w:t>
      </w:r>
    </w:p>
    <w:p>
      <w:pPr>
        <w:pStyle w:val="ListParagraph"/>
        <w:numPr>
          <w:ilvl w:val="3"/>
          <w:numId w:val="17"/>
        </w:numPr>
        <w:tabs>
          <w:tab w:pos="2273" w:val="left" w:leader="none"/>
          <w:tab w:pos="2274" w:val="left" w:leader="none"/>
        </w:tabs>
        <w:spacing w:line="307" w:lineRule="exact" w:before="0" w:after="0"/>
        <w:ind w:left="2273" w:right="0" w:hanging="361"/>
        <w:jc w:val="left"/>
        <w:rPr>
          <w:rFonts w:ascii="Arial" w:hAnsi="Arial"/>
          <w:color w:val="695C45"/>
          <w:sz w:val="24"/>
        </w:rPr>
      </w:pPr>
      <w:r>
        <w:rPr>
          <w:color w:val="111111"/>
          <w:sz w:val="24"/>
        </w:rPr>
        <w:t>Nearly</w:t>
      </w:r>
      <w:r>
        <w:rPr>
          <w:color w:val="111111"/>
          <w:spacing w:val="-4"/>
          <w:sz w:val="24"/>
        </w:rPr>
        <w:t> </w:t>
      </w:r>
      <w:r>
        <w:rPr>
          <w:b/>
          <w:color w:val="111111"/>
          <w:sz w:val="24"/>
        </w:rPr>
        <w:t>100</w:t>
      </w:r>
      <w:r>
        <w:rPr>
          <w:b/>
          <w:color w:val="111111"/>
          <w:spacing w:val="-3"/>
          <w:sz w:val="24"/>
        </w:rPr>
        <w:t> </w:t>
      </w:r>
      <w:r>
        <w:rPr>
          <w:b/>
          <w:color w:val="111111"/>
          <w:sz w:val="24"/>
        </w:rPr>
        <w:t>Indians</w:t>
      </w:r>
      <w:r>
        <w:rPr>
          <w:b/>
          <w:color w:val="111111"/>
          <w:spacing w:val="-3"/>
          <w:sz w:val="24"/>
        </w:rPr>
        <w:t> </w:t>
      </w:r>
      <w:r>
        <w:rPr>
          <w:b/>
          <w:color w:val="111111"/>
          <w:sz w:val="24"/>
        </w:rPr>
        <w:t>recruited</w:t>
      </w:r>
      <w:r>
        <w:rPr>
          <w:b/>
          <w:color w:val="111111"/>
          <w:spacing w:val="-3"/>
          <w:sz w:val="24"/>
        </w:rPr>
        <w:t> </w:t>
      </w:r>
      <w:r>
        <w:rPr>
          <w:color w:val="111111"/>
          <w:sz w:val="24"/>
        </w:rPr>
        <w:t>by</w:t>
      </w:r>
      <w:r>
        <w:rPr>
          <w:color w:val="111111"/>
          <w:spacing w:val="-3"/>
          <w:sz w:val="24"/>
        </w:rPr>
        <w:t> </w:t>
      </w:r>
      <w:r>
        <w:rPr>
          <w:color w:val="111111"/>
          <w:sz w:val="24"/>
        </w:rPr>
        <w:t>Russian</w:t>
      </w:r>
      <w:r>
        <w:rPr>
          <w:color w:val="111111"/>
          <w:spacing w:val="-3"/>
          <w:sz w:val="24"/>
        </w:rPr>
        <w:t> </w:t>
      </w:r>
      <w:r>
        <w:rPr>
          <w:color w:val="111111"/>
          <w:sz w:val="24"/>
        </w:rPr>
        <w:t>Army</w:t>
      </w:r>
      <w:r>
        <w:rPr>
          <w:color w:val="111111"/>
          <w:spacing w:val="-3"/>
          <w:sz w:val="24"/>
        </w:rPr>
        <w:t> </w:t>
      </w:r>
      <w:r>
        <w:rPr>
          <w:color w:val="111111"/>
          <w:sz w:val="24"/>
        </w:rPr>
        <w:t>(the</w:t>
      </w:r>
      <w:r>
        <w:rPr>
          <w:color w:val="111111"/>
          <w:spacing w:val="-3"/>
          <w:sz w:val="24"/>
        </w:rPr>
        <w:t> </w:t>
      </w:r>
      <w:r>
        <w:rPr>
          <w:color w:val="111111"/>
          <w:spacing w:val="-2"/>
          <w:sz w:val="24"/>
        </w:rPr>
        <w:t>Hindu);</w:t>
      </w:r>
    </w:p>
    <w:p>
      <w:pPr>
        <w:spacing w:line="254" w:lineRule="auto" w:before="18"/>
        <w:ind w:left="2273" w:right="968" w:firstLine="0"/>
        <w:jc w:val="left"/>
        <w:rPr>
          <w:sz w:val="24"/>
        </w:rPr>
      </w:pPr>
      <w:r>
        <w:rPr>
          <w:b/>
          <w:color w:val="111111"/>
          <w:sz w:val="24"/>
        </w:rPr>
        <w:t>Geneva</w:t>
      </w:r>
      <w:r>
        <w:rPr>
          <w:b/>
          <w:color w:val="111111"/>
          <w:spacing w:val="-5"/>
          <w:sz w:val="24"/>
        </w:rPr>
        <w:t> </w:t>
      </w:r>
      <w:r>
        <w:rPr>
          <w:b/>
          <w:color w:val="111111"/>
          <w:sz w:val="24"/>
        </w:rPr>
        <w:t>Convetion</w:t>
      </w:r>
      <w:r>
        <w:rPr>
          <w:b/>
          <w:color w:val="111111"/>
          <w:spacing w:val="-5"/>
          <w:sz w:val="24"/>
        </w:rPr>
        <w:t> </w:t>
      </w:r>
      <w:r>
        <w:rPr>
          <w:b/>
          <w:color w:val="111111"/>
          <w:sz w:val="24"/>
        </w:rPr>
        <w:t>(Mercaneraires</w:t>
      </w:r>
      <w:r>
        <w:rPr>
          <w:b/>
          <w:color w:val="111111"/>
          <w:spacing w:val="-5"/>
          <w:sz w:val="24"/>
        </w:rPr>
        <w:t> </w:t>
      </w:r>
      <w:r>
        <w:rPr>
          <w:b/>
          <w:color w:val="111111"/>
          <w:sz w:val="24"/>
        </w:rPr>
        <w:t>are</w:t>
      </w:r>
      <w:r>
        <w:rPr>
          <w:b/>
          <w:color w:val="111111"/>
          <w:spacing w:val="-5"/>
          <w:sz w:val="24"/>
        </w:rPr>
        <w:t> </w:t>
      </w:r>
      <w:r>
        <w:rPr>
          <w:color w:val="111111"/>
          <w:sz w:val="24"/>
        </w:rPr>
        <w:t>-</w:t>
      </w:r>
      <w:r>
        <w:rPr>
          <w:color w:val="111111"/>
          <w:spacing w:val="-5"/>
          <w:sz w:val="24"/>
        </w:rPr>
        <w:t> </w:t>
      </w:r>
      <w:r>
        <w:rPr>
          <w:color w:val="111111"/>
          <w:sz w:val="24"/>
        </w:rPr>
        <w:t>motivated</w:t>
      </w:r>
      <w:r>
        <w:rPr>
          <w:color w:val="111111"/>
          <w:spacing w:val="-5"/>
          <w:sz w:val="24"/>
        </w:rPr>
        <w:t> </w:t>
      </w:r>
      <w:r>
        <w:rPr>
          <w:color w:val="111111"/>
          <w:sz w:val="24"/>
        </w:rPr>
        <w:t>by</w:t>
      </w:r>
      <w:r>
        <w:rPr>
          <w:color w:val="111111"/>
          <w:spacing w:val="-5"/>
          <w:sz w:val="24"/>
        </w:rPr>
        <w:t> </w:t>
      </w:r>
      <w:r>
        <w:rPr>
          <w:color w:val="111111"/>
          <w:sz w:val="24"/>
        </w:rPr>
        <w:t>fin</w:t>
      </w:r>
      <w:r>
        <w:rPr>
          <w:color w:val="111111"/>
          <w:spacing w:val="-5"/>
          <w:sz w:val="24"/>
        </w:rPr>
        <w:t> </w:t>
      </w:r>
      <w:r>
        <w:rPr>
          <w:color w:val="111111"/>
          <w:sz w:val="24"/>
        </w:rPr>
        <w:t>gain, not resident of conflict states); UN Mercenary convention</w:t>
      </w:r>
    </w:p>
    <w:p>
      <w:pPr>
        <w:pStyle w:val="Heading3"/>
        <w:numPr>
          <w:ilvl w:val="2"/>
          <w:numId w:val="17"/>
        </w:numPr>
        <w:tabs>
          <w:tab w:pos="1554" w:val="left" w:leader="none"/>
        </w:tabs>
        <w:spacing w:line="322" w:lineRule="exact" w:before="26" w:after="0"/>
        <w:ind w:left="1553" w:right="0" w:hanging="361"/>
        <w:jc w:val="left"/>
        <w:rPr>
          <w:rFonts w:ascii="Arial" w:hAnsi="Arial"/>
          <w:b w:val="0"/>
          <w:color w:val="695C45"/>
        </w:rPr>
      </w:pPr>
      <w:bookmarkStart w:name="_TOC_250012" w:id="127"/>
      <w:bookmarkStart w:name="○​Sri Lanka  " w:id="128"/>
      <w:r>
        <w:rPr>
          <w:color w:val="695C45"/>
          <w:w w:val="90"/>
        </w:rPr>
        <w:t>S</w:t>
      </w:r>
      <w:r>
        <w:rPr>
          <w:color w:val="695C45"/>
          <w:w w:val="90"/>
        </w:rPr>
        <w:t>ri</w:t>
      </w:r>
      <w:r>
        <w:rPr>
          <w:color w:val="695C45"/>
          <w:spacing w:val="-7"/>
          <w:w w:val="90"/>
        </w:rPr>
        <w:t> </w:t>
      </w:r>
      <w:bookmarkEnd w:id="127"/>
      <w:r>
        <w:rPr>
          <w:color w:val="695C45"/>
          <w:spacing w:val="-2"/>
        </w:rPr>
        <w:t>Lanka</w:t>
      </w:r>
    </w:p>
    <w:p>
      <w:pPr>
        <w:pStyle w:val="ListParagraph"/>
        <w:numPr>
          <w:ilvl w:val="3"/>
          <w:numId w:val="17"/>
        </w:numPr>
        <w:tabs>
          <w:tab w:pos="2273" w:val="left" w:leader="none"/>
          <w:tab w:pos="2274" w:val="left" w:leader="none"/>
        </w:tabs>
        <w:spacing w:line="307" w:lineRule="exact" w:before="0" w:after="0"/>
        <w:ind w:left="2273" w:right="0" w:hanging="361"/>
        <w:jc w:val="left"/>
        <w:rPr>
          <w:rFonts w:ascii="Arial" w:hAnsi="Arial"/>
          <w:color w:val="695C45"/>
          <w:sz w:val="24"/>
        </w:rPr>
      </w:pPr>
      <w:r>
        <w:rPr>
          <w:color w:val="111111"/>
          <w:sz w:val="24"/>
        </w:rPr>
        <w:t>(</w:t>
      </w:r>
      <w:r>
        <w:rPr>
          <w:b/>
          <w:color w:val="111111"/>
          <w:sz w:val="24"/>
        </w:rPr>
        <w:t>Katchatheevu</w:t>
      </w:r>
      <w:r>
        <w:rPr>
          <w:b/>
          <w:color w:val="111111"/>
          <w:spacing w:val="-4"/>
          <w:sz w:val="24"/>
        </w:rPr>
        <w:t> </w:t>
      </w:r>
      <w:r>
        <w:rPr>
          <w:b/>
          <w:color w:val="111111"/>
          <w:sz w:val="24"/>
        </w:rPr>
        <w:t>Island</w:t>
      </w:r>
      <w:r>
        <w:rPr>
          <w:color w:val="111111"/>
          <w:sz w:val="24"/>
        </w:rPr>
        <w:t>-on</w:t>
      </w:r>
      <w:r>
        <w:rPr>
          <w:color w:val="111111"/>
          <w:spacing w:val="-3"/>
          <w:sz w:val="24"/>
        </w:rPr>
        <w:t> </w:t>
      </w:r>
      <w:r>
        <w:rPr>
          <w:color w:val="111111"/>
          <w:sz w:val="24"/>
        </w:rPr>
        <w:t>side</w:t>
      </w:r>
      <w:r>
        <w:rPr>
          <w:color w:val="111111"/>
          <w:spacing w:val="-4"/>
          <w:sz w:val="24"/>
        </w:rPr>
        <w:t> </w:t>
      </w:r>
      <w:r>
        <w:rPr>
          <w:color w:val="111111"/>
          <w:sz w:val="24"/>
        </w:rPr>
        <w:t>of</w:t>
      </w:r>
      <w:r>
        <w:rPr>
          <w:color w:val="111111"/>
          <w:spacing w:val="-3"/>
          <w:sz w:val="24"/>
        </w:rPr>
        <w:t> </w:t>
      </w:r>
      <w:r>
        <w:rPr>
          <w:color w:val="111111"/>
          <w:sz w:val="24"/>
        </w:rPr>
        <w:t>Int</w:t>
      </w:r>
      <w:r>
        <w:rPr>
          <w:color w:val="111111"/>
          <w:spacing w:val="-4"/>
          <w:sz w:val="24"/>
        </w:rPr>
        <w:t> </w:t>
      </w:r>
      <w:r>
        <w:rPr>
          <w:color w:val="111111"/>
          <w:sz w:val="24"/>
        </w:rPr>
        <w:t>Maritime</w:t>
      </w:r>
      <w:r>
        <w:rPr>
          <w:color w:val="111111"/>
          <w:spacing w:val="-3"/>
          <w:sz w:val="24"/>
        </w:rPr>
        <w:t> </w:t>
      </w:r>
      <w:r>
        <w:rPr>
          <w:color w:val="111111"/>
          <w:sz w:val="24"/>
        </w:rPr>
        <w:t>Border</w:t>
      </w:r>
      <w:r>
        <w:rPr>
          <w:color w:val="111111"/>
          <w:spacing w:val="-4"/>
          <w:sz w:val="24"/>
        </w:rPr>
        <w:t> </w:t>
      </w:r>
      <w:r>
        <w:rPr>
          <w:color w:val="111111"/>
          <w:sz w:val="24"/>
        </w:rPr>
        <w:t>Line</w:t>
      </w:r>
      <w:r>
        <w:rPr>
          <w:color w:val="111111"/>
          <w:spacing w:val="-3"/>
          <w:sz w:val="24"/>
        </w:rPr>
        <w:t> </w:t>
      </w:r>
      <w:r>
        <w:rPr>
          <w:color w:val="111111"/>
          <w:sz w:val="24"/>
        </w:rPr>
        <w:t>of</w:t>
      </w:r>
      <w:r>
        <w:rPr>
          <w:color w:val="111111"/>
          <w:spacing w:val="-4"/>
          <w:sz w:val="24"/>
        </w:rPr>
        <w:t> </w:t>
      </w:r>
      <w:r>
        <w:rPr>
          <w:color w:val="111111"/>
          <w:spacing w:val="-5"/>
          <w:sz w:val="24"/>
        </w:rPr>
        <w:t>SL;</w:t>
      </w:r>
    </w:p>
    <w:p>
      <w:pPr>
        <w:spacing w:before="18"/>
        <w:ind w:left="2273" w:right="0" w:firstLine="0"/>
        <w:jc w:val="left"/>
        <w:rPr>
          <w:b/>
          <w:sz w:val="24"/>
        </w:rPr>
      </w:pPr>
      <w:r>
        <w:rPr>
          <w:b/>
          <w:color w:val="111111"/>
          <w:sz w:val="24"/>
        </w:rPr>
        <w:t>India</w:t>
      </w:r>
      <w:r>
        <w:rPr>
          <w:b/>
          <w:color w:val="111111"/>
          <w:spacing w:val="-3"/>
          <w:sz w:val="24"/>
        </w:rPr>
        <w:t> </w:t>
      </w:r>
      <w:r>
        <w:rPr>
          <w:b/>
          <w:color w:val="111111"/>
          <w:sz w:val="24"/>
        </w:rPr>
        <w:t>recog</w:t>
      </w:r>
      <w:r>
        <w:rPr>
          <w:b/>
          <w:color w:val="111111"/>
          <w:spacing w:val="-2"/>
          <w:sz w:val="24"/>
        </w:rPr>
        <w:t> </w:t>
      </w:r>
      <w:r>
        <w:rPr>
          <w:b/>
          <w:color w:val="111111"/>
          <w:sz w:val="24"/>
        </w:rPr>
        <w:t>SL</w:t>
      </w:r>
      <w:r>
        <w:rPr>
          <w:b/>
          <w:color w:val="111111"/>
          <w:spacing w:val="-3"/>
          <w:sz w:val="24"/>
        </w:rPr>
        <w:t> </w:t>
      </w:r>
      <w:r>
        <w:rPr>
          <w:b/>
          <w:color w:val="111111"/>
          <w:sz w:val="24"/>
        </w:rPr>
        <w:t>sov</w:t>
      </w:r>
      <w:r>
        <w:rPr>
          <w:color w:val="111111"/>
          <w:sz w:val="24"/>
        </w:rPr>
        <w:t>;</w:t>
      </w:r>
      <w:r>
        <w:rPr>
          <w:color w:val="111111"/>
          <w:spacing w:val="-2"/>
          <w:sz w:val="24"/>
        </w:rPr>
        <w:t> </w:t>
      </w:r>
      <w:r>
        <w:rPr>
          <w:color w:val="111111"/>
          <w:sz w:val="24"/>
        </w:rPr>
        <w:t>Fishermen</w:t>
      </w:r>
      <w:r>
        <w:rPr>
          <w:color w:val="111111"/>
          <w:spacing w:val="-2"/>
          <w:sz w:val="24"/>
        </w:rPr>
        <w:t> </w:t>
      </w:r>
      <w:r>
        <w:rPr>
          <w:color w:val="111111"/>
          <w:sz w:val="24"/>
        </w:rPr>
        <w:t>Issue</w:t>
      </w:r>
      <w:r>
        <w:rPr>
          <w:color w:val="111111"/>
          <w:spacing w:val="-3"/>
          <w:sz w:val="24"/>
        </w:rPr>
        <w:t> </w:t>
      </w:r>
      <w:r>
        <w:rPr>
          <w:color w:val="111111"/>
          <w:sz w:val="24"/>
        </w:rPr>
        <w:t>regular,</w:t>
      </w:r>
      <w:r>
        <w:rPr>
          <w:color w:val="111111"/>
          <w:spacing w:val="-2"/>
          <w:sz w:val="24"/>
        </w:rPr>
        <w:t> </w:t>
      </w:r>
      <w:r>
        <w:rPr>
          <w:b/>
          <w:color w:val="111111"/>
          <w:sz w:val="24"/>
        </w:rPr>
        <w:t>TN-earlier</w:t>
      </w:r>
      <w:r>
        <w:rPr>
          <w:b/>
          <w:color w:val="111111"/>
          <w:spacing w:val="-2"/>
          <w:sz w:val="24"/>
        </w:rPr>
        <w:t> urged</w:t>
      </w:r>
    </w:p>
    <w:p>
      <w:pPr>
        <w:spacing w:line="254" w:lineRule="auto" w:before="18"/>
        <w:ind w:left="2273" w:right="886" w:firstLine="0"/>
        <w:jc w:val="left"/>
        <w:rPr>
          <w:b/>
          <w:sz w:val="24"/>
        </w:rPr>
      </w:pPr>
      <w:r>
        <w:rPr>
          <w:b/>
          <w:color w:val="111111"/>
          <w:sz w:val="24"/>
        </w:rPr>
        <w:t>centre</w:t>
      </w:r>
      <w:r>
        <w:rPr>
          <w:b/>
          <w:color w:val="111111"/>
          <w:spacing w:val="-6"/>
          <w:sz w:val="24"/>
        </w:rPr>
        <w:t> </w:t>
      </w:r>
      <w:r>
        <w:rPr>
          <w:b/>
          <w:color w:val="111111"/>
          <w:sz w:val="24"/>
        </w:rPr>
        <w:t>to</w:t>
      </w:r>
      <w:r>
        <w:rPr>
          <w:b/>
          <w:color w:val="111111"/>
          <w:spacing w:val="-6"/>
          <w:sz w:val="24"/>
        </w:rPr>
        <w:t> </w:t>
      </w:r>
      <w:r>
        <w:rPr>
          <w:b/>
          <w:color w:val="111111"/>
          <w:sz w:val="24"/>
        </w:rPr>
        <w:t>retain</w:t>
      </w:r>
      <w:r>
        <w:rPr>
          <w:b/>
          <w:color w:val="111111"/>
          <w:spacing w:val="-6"/>
          <w:sz w:val="24"/>
        </w:rPr>
        <w:t> </w:t>
      </w:r>
      <w:r>
        <w:rPr>
          <w:b/>
          <w:color w:val="111111"/>
          <w:sz w:val="24"/>
        </w:rPr>
        <w:t>island)</w:t>
      </w:r>
      <w:r>
        <w:rPr>
          <w:color w:val="111111"/>
          <w:sz w:val="24"/>
        </w:rPr>
        <w:t>;</w:t>
      </w:r>
      <w:r>
        <w:rPr>
          <w:color w:val="111111"/>
          <w:spacing w:val="-6"/>
          <w:sz w:val="24"/>
        </w:rPr>
        <w:t> </w:t>
      </w:r>
      <w:r>
        <w:rPr>
          <w:color w:val="111111"/>
          <w:sz w:val="24"/>
          <w:u w:val="thick" w:color="111111"/>
        </w:rPr>
        <w:t>Suggestion</w:t>
      </w:r>
      <w:r>
        <w:rPr>
          <w:color w:val="111111"/>
          <w:spacing w:val="-6"/>
          <w:sz w:val="24"/>
        </w:rPr>
        <w:t> </w:t>
      </w:r>
      <w:r>
        <w:rPr>
          <w:color w:val="111111"/>
          <w:sz w:val="24"/>
        </w:rPr>
        <w:t>(</w:t>
      </w:r>
      <w:r>
        <w:rPr>
          <w:b/>
          <w:color w:val="111111"/>
          <w:sz w:val="24"/>
        </w:rPr>
        <w:t>Regular</w:t>
      </w:r>
      <w:r>
        <w:rPr>
          <w:b/>
          <w:color w:val="111111"/>
          <w:spacing w:val="-6"/>
          <w:sz w:val="24"/>
        </w:rPr>
        <w:t> </w:t>
      </w:r>
      <w:r>
        <w:rPr>
          <w:b/>
          <w:color w:val="111111"/>
          <w:sz w:val="24"/>
        </w:rPr>
        <w:t>meeting</w:t>
      </w:r>
      <w:r>
        <w:rPr>
          <w:b/>
          <w:color w:val="111111"/>
          <w:spacing w:val="-6"/>
          <w:sz w:val="24"/>
        </w:rPr>
        <w:t> </w:t>
      </w:r>
      <w:r>
        <w:rPr>
          <w:b/>
          <w:color w:val="111111"/>
          <w:sz w:val="24"/>
        </w:rPr>
        <w:t>of</w:t>
      </w:r>
      <w:r>
        <w:rPr>
          <w:b/>
          <w:color w:val="111111"/>
          <w:spacing w:val="-6"/>
          <w:sz w:val="24"/>
        </w:rPr>
        <w:t> </w:t>
      </w:r>
      <w:r>
        <w:rPr>
          <w:b/>
          <w:color w:val="111111"/>
          <w:sz w:val="24"/>
        </w:rPr>
        <w:t>JWG</w:t>
      </w:r>
      <w:r>
        <w:rPr>
          <w:color w:val="111111"/>
          <w:sz w:val="24"/>
        </w:rPr>
        <w:t>on fisheries; </w:t>
      </w:r>
      <w:r>
        <w:rPr>
          <w:b/>
          <w:color w:val="111111"/>
          <w:sz w:val="24"/>
        </w:rPr>
        <w:t>Joint Patrolling, Meena Kumari Cmt</w:t>
      </w:r>
      <w:r>
        <w:rPr>
          <w:color w:val="111111"/>
          <w:sz w:val="24"/>
        </w:rPr>
        <w:t>); WF: BIMSTEC, </w:t>
      </w:r>
      <w:r>
        <w:rPr>
          <w:b/>
          <w:color w:val="111111"/>
          <w:sz w:val="24"/>
        </w:rPr>
        <w:t>NFP, SAGAR</w:t>
      </w:r>
    </w:p>
    <w:p>
      <w:pPr>
        <w:pStyle w:val="Heading3"/>
        <w:numPr>
          <w:ilvl w:val="2"/>
          <w:numId w:val="17"/>
        </w:numPr>
        <w:tabs>
          <w:tab w:pos="1554" w:val="left" w:leader="none"/>
        </w:tabs>
        <w:spacing w:line="322" w:lineRule="exact" w:before="24" w:after="0"/>
        <w:ind w:left="1553" w:right="0" w:hanging="361"/>
        <w:jc w:val="left"/>
        <w:rPr>
          <w:rFonts w:ascii="Arial" w:hAnsi="Arial"/>
          <w:b w:val="0"/>
          <w:color w:val="695C45"/>
        </w:rPr>
      </w:pPr>
      <w:bookmarkStart w:name="_TOC_250011" w:id="129"/>
      <w:bookmarkStart w:name="○​Africa:  " w:id="130"/>
      <w:r>
        <w:rPr>
          <w:color w:val="695C45"/>
          <w:spacing w:val="-2"/>
          <w:w w:val="95"/>
        </w:rPr>
        <w:t>A</w:t>
      </w:r>
      <w:r>
        <w:rPr>
          <w:color w:val="695C45"/>
          <w:spacing w:val="-2"/>
          <w:w w:val="95"/>
        </w:rPr>
        <w:t>frica</w:t>
      </w:r>
      <w:bookmarkEnd w:id="129"/>
      <w:r>
        <w:rPr>
          <w:b w:val="0"/>
          <w:color w:val="695C45"/>
          <w:spacing w:val="-2"/>
          <w:w w:val="95"/>
        </w:rPr>
        <w:t>:</w:t>
      </w:r>
    </w:p>
    <w:p>
      <w:pPr>
        <w:pStyle w:val="ListParagraph"/>
        <w:numPr>
          <w:ilvl w:val="3"/>
          <w:numId w:val="17"/>
        </w:numPr>
        <w:tabs>
          <w:tab w:pos="359" w:val="left" w:leader="none"/>
          <w:tab w:pos="360" w:val="left" w:leader="none"/>
        </w:tabs>
        <w:spacing w:line="307" w:lineRule="exact" w:before="0" w:after="0"/>
        <w:ind w:left="360" w:right="1599" w:hanging="360"/>
        <w:jc w:val="right"/>
        <w:rPr>
          <w:rFonts w:ascii="Arial" w:hAnsi="Arial"/>
          <w:color w:val="695C45"/>
          <w:sz w:val="24"/>
        </w:rPr>
      </w:pPr>
      <w:r>
        <w:rPr>
          <w:color w:val="695C45"/>
          <w:sz w:val="24"/>
        </w:rPr>
        <w:t>WF:</w:t>
      </w:r>
      <w:r>
        <w:rPr>
          <w:color w:val="695C45"/>
          <w:spacing w:val="-3"/>
          <w:sz w:val="24"/>
        </w:rPr>
        <w:t> </w:t>
      </w:r>
      <w:r>
        <w:rPr>
          <w:color w:val="695C45"/>
          <w:sz w:val="24"/>
        </w:rPr>
        <w:t>Amb</w:t>
      </w:r>
      <w:r>
        <w:rPr>
          <w:color w:val="695C45"/>
          <w:spacing w:val="-3"/>
          <w:sz w:val="24"/>
        </w:rPr>
        <w:t> </w:t>
      </w:r>
      <w:r>
        <w:rPr>
          <w:color w:val="695C45"/>
          <w:sz w:val="24"/>
        </w:rPr>
        <w:t>Gurjit</w:t>
      </w:r>
      <w:r>
        <w:rPr>
          <w:color w:val="695C45"/>
          <w:spacing w:val="-3"/>
          <w:sz w:val="24"/>
        </w:rPr>
        <w:t> </w:t>
      </w:r>
      <w:r>
        <w:rPr>
          <w:color w:val="695C45"/>
          <w:sz w:val="24"/>
        </w:rPr>
        <w:t>Singh</w:t>
      </w:r>
      <w:r>
        <w:rPr>
          <w:color w:val="695C45"/>
          <w:spacing w:val="-3"/>
          <w:sz w:val="24"/>
        </w:rPr>
        <w:t> </w:t>
      </w:r>
      <w:r>
        <w:rPr>
          <w:color w:val="695C45"/>
          <w:sz w:val="24"/>
        </w:rPr>
        <w:t>-</w:t>
      </w:r>
      <w:r>
        <w:rPr>
          <w:color w:val="695C45"/>
          <w:spacing w:val="-3"/>
          <w:sz w:val="24"/>
        </w:rPr>
        <w:t> </w:t>
      </w:r>
      <w:r>
        <w:rPr>
          <w:color w:val="695C45"/>
          <w:sz w:val="24"/>
        </w:rPr>
        <w:t>Establish</w:t>
      </w:r>
      <w:r>
        <w:rPr>
          <w:color w:val="695C45"/>
          <w:spacing w:val="-2"/>
          <w:sz w:val="24"/>
        </w:rPr>
        <w:t> </w:t>
      </w:r>
      <w:r>
        <w:rPr>
          <w:b/>
          <w:color w:val="111111"/>
          <w:sz w:val="24"/>
        </w:rPr>
        <w:t>India-Af</w:t>
      </w:r>
      <w:r>
        <w:rPr>
          <w:b/>
          <w:color w:val="111111"/>
          <w:spacing w:val="-3"/>
          <w:sz w:val="24"/>
        </w:rPr>
        <w:t> </w:t>
      </w:r>
      <w:r>
        <w:rPr>
          <w:b/>
          <w:color w:val="111111"/>
          <w:sz w:val="24"/>
        </w:rPr>
        <w:t>track</w:t>
      </w:r>
      <w:r>
        <w:rPr>
          <w:b/>
          <w:color w:val="111111"/>
          <w:spacing w:val="-3"/>
          <w:sz w:val="24"/>
        </w:rPr>
        <w:t> </w:t>
      </w:r>
      <w:r>
        <w:rPr>
          <w:b/>
          <w:color w:val="111111"/>
          <w:sz w:val="24"/>
        </w:rPr>
        <w:t>1.5</w:t>
      </w:r>
      <w:r>
        <w:rPr>
          <w:b/>
          <w:color w:val="111111"/>
          <w:spacing w:val="-3"/>
          <w:sz w:val="24"/>
        </w:rPr>
        <w:t> </w:t>
      </w:r>
      <w:r>
        <w:rPr>
          <w:color w:val="111111"/>
          <w:spacing w:val="-2"/>
          <w:sz w:val="24"/>
        </w:rPr>
        <w:t>dialogue;</w:t>
      </w:r>
    </w:p>
    <w:p>
      <w:pPr>
        <w:spacing w:before="18"/>
        <w:ind w:left="0" w:right="1649" w:firstLine="0"/>
        <w:jc w:val="right"/>
        <w:rPr>
          <w:b/>
          <w:sz w:val="24"/>
        </w:rPr>
      </w:pPr>
      <w:r>
        <w:rPr>
          <w:b/>
          <w:color w:val="111111"/>
          <w:sz w:val="24"/>
        </w:rPr>
        <w:t>Adopt</w:t>
      </w:r>
      <w:r>
        <w:rPr>
          <w:b/>
          <w:color w:val="111111"/>
          <w:spacing w:val="-1"/>
          <w:sz w:val="24"/>
        </w:rPr>
        <w:t> </w:t>
      </w:r>
      <w:r>
        <w:rPr>
          <w:b/>
          <w:color w:val="111111"/>
          <w:sz w:val="24"/>
        </w:rPr>
        <w:t>pvt sector invst led approach</w:t>
      </w:r>
      <w:r>
        <w:rPr>
          <w:color w:val="111111"/>
          <w:sz w:val="24"/>
        </w:rPr>
        <w:t>; </w:t>
      </w:r>
      <w:r>
        <w:rPr>
          <w:b/>
          <w:color w:val="111111"/>
          <w:sz w:val="24"/>
        </w:rPr>
        <w:t>Rupee</w:t>
      </w:r>
      <w:r>
        <w:rPr>
          <w:b/>
          <w:color w:val="111111"/>
          <w:spacing w:val="-1"/>
          <w:sz w:val="24"/>
        </w:rPr>
        <w:t> </w:t>
      </w:r>
      <w:r>
        <w:rPr>
          <w:b/>
          <w:color w:val="111111"/>
          <w:sz w:val="24"/>
        </w:rPr>
        <w:t>based </w:t>
      </w:r>
      <w:r>
        <w:rPr>
          <w:b/>
          <w:color w:val="111111"/>
          <w:spacing w:val="-2"/>
          <w:sz w:val="24"/>
        </w:rPr>
        <w:t>trade;</w:t>
      </w:r>
    </w:p>
    <w:p>
      <w:pPr>
        <w:spacing w:after="0"/>
        <w:jc w:val="right"/>
        <w:rPr>
          <w:sz w:val="24"/>
        </w:rPr>
        <w:sectPr>
          <w:pgSz w:w="11920" w:h="16840"/>
          <w:pgMar w:header="689" w:footer="438" w:top="1040" w:bottom="620" w:left="1020" w:right="280"/>
        </w:sectPr>
      </w:pPr>
    </w:p>
    <w:p>
      <w:pPr>
        <w:pStyle w:val="ListParagraph"/>
        <w:numPr>
          <w:ilvl w:val="3"/>
          <w:numId w:val="17"/>
        </w:numPr>
        <w:tabs>
          <w:tab w:pos="2273" w:val="left" w:leader="none"/>
          <w:tab w:pos="2274" w:val="left" w:leader="none"/>
        </w:tabs>
        <w:spacing w:line="254" w:lineRule="auto" w:before="62" w:after="0"/>
        <w:ind w:left="2273" w:right="1686" w:hanging="360"/>
        <w:jc w:val="left"/>
        <w:rPr>
          <w:rFonts w:ascii="Arial" w:hAnsi="Arial"/>
          <w:color w:val="695C45"/>
          <w:sz w:val="24"/>
        </w:rPr>
      </w:pPr>
      <w:r>
        <w:rPr>
          <w:b/>
          <w:color w:val="695C45"/>
          <w:sz w:val="24"/>
          <w:shd w:fill="FEE7FE" w:color="auto" w:val="clear"/>
        </w:rPr>
        <w:t>Operation Kaveri in India-Af relations </w:t>
      </w:r>
      <w:r>
        <w:rPr>
          <w:color w:val="695C45"/>
          <w:sz w:val="24"/>
          <w:shd w:fill="FEE7FE" w:color="auto" w:val="clear"/>
        </w:rPr>
        <w:t>(Wf as </w:t>
      </w:r>
      <w:r>
        <w:rPr>
          <w:b/>
          <w:color w:val="695C45"/>
          <w:sz w:val="24"/>
          <w:shd w:fill="FEE7FE" w:color="auto" w:val="clear"/>
        </w:rPr>
        <w:t>Ubuntu</w:t>
      </w:r>
      <w:r>
        <w:rPr>
          <w:b/>
          <w:color w:val="695C45"/>
          <w:sz w:val="24"/>
        </w:rPr>
        <w:t> </w:t>
      </w:r>
      <w:r>
        <w:rPr>
          <w:color w:val="695C45"/>
          <w:sz w:val="24"/>
          <w:shd w:fill="FEE7FE" w:color="auto" w:val="clear"/>
        </w:rPr>
        <w:t>philosophy),</w:t>
      </w:r>
      <w:r>
        <w:rPr>
          <w:color w:val="695C45"/>
          <w:spacing w:val="-7"/>
          <w:sz w:val="24"/>
        </w:rPr>
        <w:t> </w:t>
      </w:r>
      <w:r>
        <w:rPr>
          <w:b/>
          <w:color w:val="695C45"/>
          <w:sz w:val="24"/>
        </w:rPr>
        <w:t>Neo-colinialisation</w:t>
      </w:r>
      <w:r>
        <w:rPr>
          <w:b/>
          <w:color w:val="695C45"/>
          <w:spacing w:val="-7"/>
          <w:sz w:val="24"/>
        </w:rPr>
        <w:t> </w:t>
      </w:r>
      <w:r>
        <w:rPr>
          <w:b/>
          <w:color w:val="695C45"/>
          <w:sz w:val="24"/>
        </w:rPr>
        <w:t>of</w:t>
      </w:r>
      <w:r>
        <w:rPr>
          <w:b/>
          <w:color w:val="695C45"/>
          <w:spacing w:val="-7"/>
          <w:sz w:val="24"/>
        </w:rPr>
        <w:t> </w:t>
      </w:r>
      <w:r>
        <w:rPr>
          <w:b/>
          <w:color w:val="695C45"/>
          <w:sz w:val="24"/>
        </w:rPr>
        <w:t>Af</w:t>
      </w:r>
      <w:r>
        <w:rPr>
          <w:color w:val="695C45"/>
          <w:sz w:val="24"/>
        </w:rPr>
        <w:t>(China);</w:t>
      </w:r>
      <w:r>
        <w:rPr>
          <w:color w:val="695C45"/>
          <w:spacing w:val="-7"/>
          <w:sz w:val="24"/>
        </w:rPr>
        <w:t> </w:t>
      </w:r>
      <w:r>
        <w:rPr>
          <w:color w:val="695C45"/>
          <w:sz w:val="24"/>
        </w:rPr>
        <w:t>MEA</w:t>
      </w:r>
      <w:r>
        <w:rPr>
          <w:color w:val="695C45"/>
          <w:spacing w:val="-7"/>
          <w:sz w:val="24"/>
        </w:rPr>
        <w:t> </w:t>
      </w:r>
      <w:r>
        <w:rPr>
          <w:color w:val="695C45"/>
          <w:sz w:val="24"/>
        </w:rPr>
        <w:t>said</w:t>
      </w:r>
      <w:r>
        <w:rPr>
          <w:color w:val="695C45"/>
          <w:spacing w:val="-7"/>
          <w:sz w:val="24"/>
        </w:rPr>
        <w:t> </w:t>
      </w:r>
      <w:r>
        <w:rPr>
          <w:color w:val="695C45"/>
          <w:sz w:val="24"/>
          <w:shd w:fill="FEE7FE" w:color="auto" w:val="clear"/>
        </w:rPr>
        <w:t>For</w:t>
      </w:r>
      <w:r>
        <w:rPr>
          <w:color w:val="695C45"/>
          <w:sz w:val="24"/>
        </w:rPr>
        <w:t> </w:t>
      </w:r>
      <w:r>
        <w:rPr>
          <w:color w:val="695C45"/>
          <w:sz w:val="24"/>
          <w:shd w:fill="FEE7FE" w:color="auto" w:val="clear"/>
        </w:rPr>
        <w:t>India-rise of </w:t>
      </w:r>
      <w:r>
        <w:rPr>
          <w:b/>
          <w:color w:val="695C45"/>
          <w:sz w:val="24"/>
          <w:shd w:fill="FEE7FE" w:color="auto" w:val="clear"/>
        </w:rPr>
        <w:t>Africa is key to global balancing</w:t>
      </w:r>
    </w:p>
    <w:p>
      <w:pPr>
        <w:pStyle w:val="Heading4"/>
        <w:numPr>
          <w:ilvl w:val="2"/>
          <w:numId w:val="17"/>
        </w:numPr>
        <w:tabs>
          <w:tab w:pos="1554" w:val="left" w:leader="none"/>
        </w:tabs>
        <w:spacing w:line="322" w:lineRule="exact" w:before="24" w:after="0"/>
        <w:ind w:left="1553" w:right="0" w:hanging="361"/>
        <w:jc w:val="left"/>
        <w:rPr>
          <w:color w:val="695C45"/>
        </w:rPr>
      </w:pPr>
      <w:bookmarkStart w:name="_TOC_250010" w:id="131"/>
      <w:bookmarkStart w:name="○​China " w:id="132"/>
      <w:r>
        <w:rPr>
          <w:rFonts w:ascii="Calibri" w:hAnsi="Calibri"/>
          <w:color w:val="695C45"/>
          <w:spacing w:val="-2"/>
          <w:w w:val="95"/>
        </w:rPr>
        <w:t>C</w:t>
      </w:r>
      <w:bookmarkEnd w:id="131"/>
      <w:r>
        <w:rPr>
          <w:rFonts w:ascii="Calibri" w:hAnsi="Calibri"/>
          <w:color w:val="695C45"/>
          <w:spacing w:val="-2"/>
          <w:w w:val="95"/>
        </w:rPr>
        <w:t>hina</w:t>
      </w:r>
    </w:p>
    <w:p>
      <w:pPr>
        <w:pStyle w:val="ListParagraph"/>
        <w:numPr>
          <w:ilvl w:val="3"/>
          <w:numId w:val="17"/>
        </w:numPr>
        <w:tabs>
          <w:tab w:pos="2273" w:val="left" w:leader="none"/>
          <w:tab w:pos="2274" w:val="left" w:leader="none"/>
        </w:tabs>
        <w:spacing w:line="307" w:lineRule="exact" w:before="0" w:after="0"/>
        <w:ind w:left="2273" w:right="0" w:hanging="361"/>
        <w:jc w:val="left"/>
        <w:rPr>
          <w:rFonts w:ascii="Arial" w:hAnsi="Arial"/>
          <w:color w:val="695C45"/>
          <w:sz w:val="24"/>
        </w:rPr>
      </w:pPr>
      <w:r>
        <w:rPr>
          <w:b/>
          <w:color w:val="695C45"/>
          <w:sz w:val="24"/>
        </w:rPr>
        <w:t>China’s</w:t>
      </w:r>
      <w:r>
        <w:rPr>
          <w:b/>
          <w:color w:val="695C45"/>
          <w:spacing w:val="-4"/>
          <w:sz w:val="24"/>
        </w:rPr>
        <w:t> </w:t>
      </w:r>
      <w:r>
        <w:rPr>
          <w:b/>
          <w:color w:val="695C45"/>
          <w:sz w:val="24"/>
        </w:rPr>
        <w:t>Maritime</w:t>
      </w:r>
      <w:r>
        <w:rPr>
          <w:b/>
          <w:color w:val="695C45"/>
          <w:spacing w:val="-3"/>
          <w:sz w:val="24"/>
        </w:rPr>
        <w:t> </w:t>
      </w:r>
      <w:r>
        <w:rPr>
          <w:b/>
          <w:color w:val="695C45"/>
          <w:sz w:val="24"/>
        </w:rPr>
        <w:t>Silk</w:t>
      </w:r>
      <w:r>
        <w:rPr>
          <w:b/>
          <w:color w:val="695C45"/>
          <w:spacing w:val="-4"/>
          <w:sz w:val="24"/>
        </w:rPr>
        <w:t> </w:t>
      </w:r>
      <w:r>
        <w:rPr>
          <w:b/>
          <w:color w:val="695C45"/>
          <w:sz w:val="24"/>
        </w:rPr>
        <w:t>Route</w:t>
      </w:r>
      <w:r>
        <w:rPr>
          <w:b/>
          <w:color w:val="695C45"/>
          <w:spacing w:val="-3"/>
          <w:sz w:val="24"/>
        </w:rPr>
        <w:t> </w:t>
      </w:r>
      <w:r>
        <w:rPr>
          <w:color w:val="695C45"/>
          <w:sz w:val="24"/>
        </w:rPr>
        <w:t>led</w:t>
      </w:r>
      <w:r>
        <w:rPr>
          <w:color w:val="695C45"/>
          <w:spacing w:val="-4"/>
          <w:sz w:val="24"/>
        </w:rPr>
        <w:t> </w:t>
      </w:r>
      <w:r>
        <w:rPr>
          <w:color w:val="695C45"/>
          <w:sz w:val="24"/>
        </w:rPr>
        <w:t>to</w:t>
      </w:r>
      <w:r>
        <w:rPr>
          <w:color w:val="695C45"/>
          <w:spacing w:val="-3"/>
          <w:sz w:val="24"/>
        </w:rPr>
        <w:t> </w:t>
      </w:r>
      <w:r>
        <w:rPr>
          <w:color w:val="695C45"/>
          <w:sz w:val="24"/>
        </w:rPr>
        <w:t>its</w:t>
      </w:r>
      <w:r>
        <w:rPr>
          <w:color w:val="695C45"/>
          <w:spacing w:val="-3"/>
          <w:sz w:val="24"/>
        </w:rPr>
        <w:t> </w:t>
      </w:r>
      <w:r>
        <w:rPr>
          <w:color w:val="695C45"/>
          <w:sz w:val="24"/>
        </w:rPr>
        <w:t>acquisition/operation</w:t>
      </w:r>
      <w:r>
        <w:rPr>
          <w:color w:val="695C45"/>
          <w:spacing w:val="-4"/>
          <w:sz w:val="24"/>
        </w:rPr>
        <w:t> </w:t>
      </w:r>
      <w:r>
        <w:rPr>
          <w:color w:val="695C45"/>
          <w:spacing w:val="-5"/>
          <w:sz w:val="24"/>
        </w:rPr>
        <w:t>of</w:t>
      </w:r>
    </w:p>
    <w:p>
      <w:pPr>
        <w:spacing w:line="254" w:lineRule="auto" w:before="19"/>
        <w:ind w:left="2273" w:right="886" w:firstLine="0"/>
        <w:jc w:val="left"/>
        <w:rPr>
          <w:sz w:val="24"/>
        </w:rPr>
      </w:pPr>
      <w:r>
        <w:rPr>
          <w:color w:val="695C45"/>
          <w:sz w:val="24"/>
        </w:rPr>
        <w:t>around</w:t>
      </w:r>
      <w:r>
        <w:rPr>
          <w:color w:val="695C45"/>
          <w:spacing w:val="-5"/>
          <w:sz w:val="24"/>
        </w:rPr>
        <w:t> </w:t>
      </w:r>
      <w:r>
        <w:rPr>
          <w:b/>
          <w:color w:val="695C45"/>
          <w:sz w:val="24"/>
          <w:shd w:fill="FEE7FE" w:color="auto" w:val="clear"/>
        </w:rPr>
        <w:t>100</w:t>
      </w:r>
      <w:r>
        <w:rPr>
          <w:b/>
          <w:color w:val="695C45"/>
          <w:spacing w:val="-5"/>
          <w:sz w:val="24"/>
          <w:shd w:fill="FEE7FE" w:color="auto" w:val="clear"/>
        </w:rPr>
        <w:t> </w:t>
      </w:r>
      <w:r>
        <w:rPr>
          <w:b/>
          <w:color w:val="695C45"/>
          <w:sz w:val="24"/>
          <w:shd w:fill="FEE7FE" w:color="auto" w:val="clear"/>
        </w:rPr>
        <w:t>ports</w:t>
      </w:r>
      <w:r>
        <w:rPr>
          <w:b/>
          <w:color w:val="695C45"/>
          <w:spacing w:val="-5"/>
          <w:sz w:val="24"/>
          <w:shd w:fill="FEE7FE" w:color="auto" w:val="clear"/>
        </w:rPr>
        <w:t> </w:t>
      </w:r>
      <w:r>
        <w:rPr>
          <w:b/>
          <w:color w:val="695C45"/>
          <w:sz w:val="24"/>
          <w:shd w:fill="FEE7FE" w:color="auto" w:val="clear"/>
        </w:rPr>
        <w:t>globally</w:t>
      </w:r>
      <w:r>
        <w:rPr>
          <w:color w:val="695C45"/>
          <w:sz w:val="24"/>
        </w:rPr>
        <w:t>;</w:t>
      </w:r>
      <w:r>
        <w:rPr>
          <w:color w:val="695C45"/>
          <w:spacing w:val="-5"/>
          <w:sz w:val="24"/>
        </w:rPr>
        <w:t> </w:t>
      </w:r>
      <w:r>
        <w:rPr>
          <w:b/>
          <w:color w:val="695C45"/>
          <w:sz w:val="24"/>
        </w:rPr>
        <w:t>Dual</w:t>
      </w:r>
      <w:r>
        <w:rPr>
          <w:b/>
          <w:color w:val="695C45"/>
          <w:spacing w:val="-5"/>
          <w:sz w:val="24"/>
        </w:rPr>
        <w:t> </w:t>
      </w:r>
      <w:r>
        <w:rPr>
          <w:b/>
          <w:color w:val="695C45"/>
          <w:sz w:val="24"/>
        </w:rPr>
        <w:t>use</w:t>
      </w:r>
      <w:r>
        <w:rPr>
          <w:b/>
          <w:color w:val="695C45"/>
          <w:spacing w:val="-5"/>
          <w:sz w:val="24"/>
        </w:rPr>
        <w:t> </w:t>
      </w:r>
      <w:r>
        <w:rPr>
          <w:b/>
          <w:color w:val="695C45"/>
          <w:sz w:val="24"/>
        </w:rPr>
        <w:t>of</w:t>
      </w:r>
      <w:r>
        <w:rPr>
          <w:b/>
          <w:color w:val="695C45"/>
          <w:spacing w:val="-5"/>
          <w:sz w:val="24"/>
        </w:rPr>
        <w:t> </w:t>
      </w:r>
      <w:r>
        <w:rPr>
          <w:b/>
          <w:color w:val="695C45"/>
          <w:sz w:val="24"/>
        </w:rPr>
        <w:t>ports</w:t>
      </w:r>
      <w:r>
        <w:rPr>
          <w:color w:val="695C45"/>
          <w:sz w:val="24"/>
        </w:rPr>
        <w:t>;</w:t>
      </w:r>
      <w:r>
        <w:rPr>
          <w:color w:val="695C45"/>
          <w:spacing w:val="-5"/>
          <w:sz w:val="24"/>
        </w:rPr>
        <w:t> </w:t>
      </w:r>
      <w:r>
        <w:rPr>
          <w:color w:val="695C45"/>
          <w:sz w:val="24"/>
        </w:rPr>
        <w:t>Debt-trap;</w:t>
      </w:r>
      <w:r>
        <w:rPr>
          <w:color w:val="695C45"/>
          <w:spacing w:val="-5"/>
          <w:sz w:val="24"/>
        </w:rPr>
        <w:t> </w:t>
      </w:r>
      <w:r>
        <w:rPr>
          <w:color w:val="695C45"/>
          <w:sz w:val="24"/>
        </w:rPr>
        <w:t>Grey zone; Yuan Wang 5</w:t>
      </w:r>
    </w:p>
    <w:p>
      <w:pPr>
        <w:pStyle w:val="ListParagraph"/>
        <w:numPr>
          <w:ilvl w:val="2"/>
          <w:numId w:val="17"/>
        </w:numPr>
        <w:tabs>
          <w:tab w:pos="1553" w:val="left" w:leader="none"/>
          <w:tab w:pos="1554" w:val="left" w:leader="none"/>
        </w:tabs>
        <w:spacing w:line="254" w:lineRule="auto" w:before="0" w:after="0"/>
        <w:ind w:left="1553" w:right="956" w:hanging="360"/>
        <w:jc w:val="left"/>
        <w:rPr>
          <w:rFonts w:ascii="Arial" w:hAnsi="Arial"/>
          <w:color w:val="695C45"/>
          <w:sz w:val="24"/>
        </w:rPr>
      </w:pPr>
      <w:r>
        <w:rPr>
          <w:color w:val="695C45"/>
          <w:sz w:val="24"/>
        </w:rPr>
        <w:t>WIPO</w:t>
      </w:r>
      <w:r>
        <w:rPr>
          <w:color w:val="695C45"/>
          <w:spacing w:val="-4"/>
          <w:sz w:val="24"/>
        </w:rPr>
        <w:t> </w:t>
      </w:r>
      <w:r>
        <w:rPr>
          <w:color w:val="695C45"/>
          <w:sz w:val="24"/>
        </w:rPr>
        <w:t>-</w:t>
      </w:r>
      <w:r>
        <w:rPr>
          <w:color w:val="695C45"/>
          <w:spacing w:val="-4"/>
          <w:sz w:val="24"/>
        </w:rPr>
        <w:t> </w:t>
      </w:r>
      <w:r>
        <w:rPr>
          <w:color w:val="695C45"/>
          <w:sz w:val="24"/>
        </w:rPr>
        <w:t>Treaty</w:t>
      </w:r>
      <w:r>
        <w:rPr>
          <w:color w:val="695C45"/>
          <w:spacing w:val="-4"/>
          <w:sz w:val="24"/>
        </w:rPr>
        <w:t> </w:t>
      </w:r>
      <w:r>
        <w:rPr>
          <w:color w:val="695C45"/>
          <w:sz w:val="24"/>
        </w:rPr>
        <w:t>on</w:t>
      </w:r>
      <w:r>
        <w:rPr>
          <w:color w:val="695C45"/>
          <w:spacing w:val="-4"/>
          <w:sz w:val="24"/>
        </w:rPr>
        <w:t> </w:t>
      </w:r>
      <w:r>
        <w:rPr>
          <w:color w:val="695C45"/>
          <w:sz w:val="24"/>
        </w:rPr>
        <w:t>IPR,</w:t>
      </w:r>
      <w:r>
        <w:rPr>
          <w:color w:val="695C45"/>
          <w:spacing w:val="-4"/>
          <w:sz w:val="24"/>
        </w:rPr>
        <w:t> </w:t>
      </w:r>
      <w:r>
        <w:rPr>
          <w:color w:val="695C45"/>
          <w:sz w:val="24"/>
        </w:rPr>
        <w:t>Genetic</w:t>
      </w:r>
      <w:r>
        <w:rPr>
          <w:color w:val="695C45"/>
          <w:spacing w:val="-4"/>
          <w:sz w:val="24"/>
        </w:rPr>
        <w:t> </w:t>
      </w:r>
      <w:r>
        <w:rPr>
          <w:color w:val="695C45"/>
          <w:sz w:val="24"/>
        </w:rPr>
        <w:t>resources,</w:t>
      </w:r>
      <w:r>
        <w:rPr>
          <w:color w:val="695C45"/>
          <w:spacing w:val="-4"/>
          <w:sz w:val="24"/>
        </w:rPr>
        <w:t> </w:t>
      </w:r>
      <w:r>
        <w:rPr>
          <w:color w:val="695C45"/>
          <w:sz w:val="24"/>
        </w:rPr>
        <w:t>Associated</w:t>
      </w:r>
      <w:r>
        <w:rPr>
          <w:color w:val="695C45"/>
          <w:spacing w:val="-4"/>
          <w:sz w:val="24"/>
        </w:rPr>
        <w:t> </w:t>
      </w:r>
      <w:r>
        <w:rPr>
          <w:color w:val="695C45"/>
          <w:sz w:val="24"/>
        </w:rPr>
        <w:t>trad</w:t>
      </w:r>
      <w:r>
        <w:rPr>
          <w:color w:val="695C45"/>
          <w:spacing w:val="-4"/>
          <w:sz w:val="24"/>
        </w:rPr>
        <w:t> </w:t>
      </w:r>
      <w:r>
        <w:rPr>
          <w:color w:val="695C45"/>
          <w:sz w:val="24"/>
        </w:rPr>
        <w:t>knowledge</w:t>
      </w:r>
      <w:r>
        <w:rPr>
          <w:color w:val="695C45"/>
          <w:spacing w:val="-4"/>
          <w:sz w:val="24"/>
        </w:rPr>
        <w:t> </w:t>
      </w:r>
      <w:r>
        <w:rPr>
          <w:color w:val="695C45"/>
          <w:sz w:val="24"/>
        </w:rPr>
        <w:t>with</w:t>
      </w:r>
      <w:r>
        <w:rPr>
          <w:color w:val="695C45"/>
          <w:sz w:val="24"/>
        </w:rPr>
        <w:t> </w:t>
      </w:r>
      <w:r>
        <w:rPr>
          <w:color w:val="695C45"/>
          <w:spacing w:val="-2"/>
          <w:sz w:val="24"/>
        </w:rPr>
        <w:t>India</w:t>
      </w:r>
    </w:p>
    <w:p>
      <w:pPr>
        <w:pStyle w:val="ListParagraph"/>
        <w:numPr>
          <w:ilvl w:val="1"/>
          <w:numId w:val="17"/>
        </w:numPr>
        <w:tabs>
          <w:tab w:pos="833" w:val="left" w:leader="none"/>
          <w:tab w:pos="834" w:val="left" w:leader="none"/>
        </w:tabs>
        <w:spacing w:line="324" w:lineRule="exact" w:before="0" w:after="0"/>
        <w:ind w:left="833" w:right="0" w:hanging="361"/>
        <w:jc w:val="left"/>
        <w:rPr>
          <w:rFonts w:ascii="Arial" w:hAnsi="Arial" w:eastAsia="Arial"/>
          <w:color w:val="695C45"/>
          <w:sz w:val="24"/>
        </w:rPr>
      </w:pPr>
      <w:r>
        <w:rPr/>
        <w:pict>
          <v:shape style="position:absolute;margin-left:443.367493pt;margin-top:6.864161pt;width:103.4pt;height:14.4pt;mso-position-horizontal-relative:page;mso-position-vertical-relative:paragraph;z-index:-17751552;rotation:315" type="#_x0000_t136" fillcolor="#e7e9ec" stroked="f">
            <o:extrusion v:ext="view" autorotationcenter="t"/>
            <v:textpath style="font-family:&quot;Arial&quot;;font-size:14pt;v-text-kern:t;mso-text-shadow:auto" string="sta @ratnesh13"/>
            <w10:wrap type="none"/>
          </v:shape>
        </w:pict>
      </w:r>
      <w:r>
        <w:rPr>
          <w:b/>
          <w:color w:val="695C45"/>
          <w:sz w:val="24"/>
        </w:rPr>
        <w:t>Padhte waqt socho kahan kahan aur utaroge yeh (inter-linakge) </w:t>
      </w:r>
      <w:r>
        <w:rPr>
          <w:rFonts w:ascii="Segoe UI Symbol" w:hAnsi="Segoe UI Symbol" w:eastAsia="Segoe UI Symbol"/>
          <w:color w:val="695C45"/>
          <w:spacing w:val="-10"/>
          <w:sz w:val="28"/>
        </w:rPr>
        <w:t>🔥</w:t>
      </w:r>
    </w:p>
    <w:p>
      <w:pPr>
        <w:pStyle w:val="Heading3"/>
        <w:numPr>
          <w:ilvl w:val="1"/>
          <w:numId w:val="17"/>
        </w:numPr>
        <w:tabs>
          <w:tab w:pos="834" w:val="left" w:leader="none"/>
        </w:tabs>
        <w:spacing w:line="322" w:lineRule="exact" w:before="43" w:after="0"/>
        <w:ind w:left="833" w:right="0" w:hanging="361"/>
        <w:jc w:val="left"/>
        <w:rPr>
          <w:rFonts w:ascii="Arial" w:hAnsi="Arial"/>
          <w:b w:val="0"/>
          <w:color w:val="695C45"/>
        </w:rPr>
      </w:pPr>
      <w:bookmarkStart w:name="●​Draw Maps + Quote policy  " w:id="133"/>
      <w:bookmarkEnd w:id="133"/>
      <w:r>
        <w:rPr>
          <w:color w:val="695C45"/>
          <w:w w:val="80"/>
          <w:shd w:fill="FEE7FE" w:color="auto" w:val="clear"/>
        </w:rPr>
        <w:t>D</w:t>
      </w:r>
      <w:r>
        <w:rPr>
          <w:color w:val="695C45"/>
          <w:w w:val="80"/>
          <w:shd w:fill="FEE7FE" w:color="auto" w:val="clear"/>
        </w:rPr>
        <w:t>raw</w:t>
      </w:r>
      <w:r>
        <w:rPr>
          <w:color w:val="695C45"/>
          <w:spacing w:val="2"/>
          <w:shd w:fill="FEE7FE" w:color="auto" w:val="clear"/>
        </w:rPr>
        <w:t> </w:t>
      </w:r>
      <w:r>
        <w:rPr>
          <w:color w:val="695C45"/>
          <w:w w:val="80"/>
          <w:shd w:fill="FEE7FE" w:color="auto" w:val="clear"/>
        </w:rPr>
        <w:t>Maps</w:t>
      </w:r>
      <w:r>
        <w:rPr>
          <w:color w:val="695C45"/>
          <w:spacing w:val="3"/>
          <w:shd w:fill="FEE7FE" w:color="auto" w:val="clear"/>
        </w:rPr>
        <w:t> </w:t>
      </w:r>
      <w:r>
        <w:rPr>
          <w:color w:val="695C45"/>
          <w:w w:val="80"/>
          <w:shd w:fill="FEE7FE" w:color="auto" w:val="clear"/>
        </w:rPr>
        <w:t>+</w:t>
      </w:r>
      <w:r>
        <w:rPr>
          <w:color w:val="695C45"/>
          <w:spacing w:val="3"/>
          <w:shd w:fill="FEE7FE" w:color="auto" w:val="clear"/>
        </w:rPr>
        <w:t> </w:t>
      </w:r>
      <w:r>
        <w:rPr>
          <w:color w:val="695C45"/>
          <w:w w:val="80"/>
          <w:shd w:fill="FEE7FE" w:color="auto" w:val="clear"/>
        </w:rPr>
        <w:t>Ǫuote</w:t>
      </w:r>
      <w:r>
        <w:rPr>
          <w:color w:val="695C45"/>
          <w:spacing w:val="4"/>
          <w:shd w:fill="FEE7FE" w:color="auto" w:val="clear"/>
        </w:rPr>
        <w:t> </w:t>
      </w:r>
      <w:r>
        <w:rPr>
          <w:color w:val="695C45"/>
          <w:spacing w:val="-2"/>
          <w:w w:val="80"/>
          <w:shd w:fill="FEE7FE" w:color="auto" w:val="clear"/>
        </w:rPr>
        <w:t>policy</w:t>
      </w:r>
    </w:p>
    <w:p>
      <w:pPr>
        <w:pStyle w:val="ListParagraph"/>
        <w:numPr>
          <w:ilvl w:val="2"/>
          <w:numId w:val="17"/>
        </w:numPr>
        <w:tabs>
          <w:tab w:pos="1553" w:val="left" w:leader="none"/>
          <w:tab w:pos="1554" w:val="left" w:leader="none"/>
        </w:tabs>
        <w:spacing w:line="307" w:lineRule="exact" w:before="0" w:after="0"/>
        <w:ind w:left="1553" w:right="0" w:hanging="361"/>
        <w:jc w:val="left"/>
        <w:rPr>
          <w:rFonts w:ascii="Arial" w:hAnsi="Arial"/>
          <w:color w:val="695C45"/>
          <w:sz w:val="24"/>
        </w:rPr>
      </w:pPr>
      <w:r>
        <w:rPr/>
        <w:pict>
          <v:shape style="position:absolute;margin-left:441.868988pt;margin-top:15.694498pt;width:19.5pt;height:14.4pt;mso-position-horizontal-relative:page;mso-position-vertical-relative:paragraph;z-index:-17757184;rotation:315" type="#_x0000_t136" fillcolor="#e7e9ec" stroked="f">
            <o:extrusion v:ext="view" autorotationcenter="t"/>
            <v:textpath style="font-family:&quot;Arial&quot;;font-size:14pt;v-text-kern:t;mso-text-shadow:auto" string="l In"/>
            <w10:wrap type="none"/>
          </v:shape>
        </w:pict>
      </w:r>
      <w:r>
        <w:rPr>
          <w:color w:val="695C45"/>
          <w:sz w:val="24"/>
        </w:rPr>
        <w:t>(Neighbourhood</w:t>
      </w:r>
      <w:r>
        <w:rPr>
          <w:color w:val="695C45"/>
          <w:spacing w:val="-5"/>
          <w:sz w:val="24"/>
        </w:rPr>
        <w:t> </w:t>
      </w:r>
      <w:r>
        <w:rPr>
          <w:color w:val="695C45"/>
          <w:sz w:val="24"/>
        </w:rPr>
        <w:t>F,</w:t>
      </w:r>
      <w:r>
        <w:rPr>
          <w:color w:val="695C45"/>
          <w:spacing w:val="-5"/>
          <w:sz w:val="24"/>
        </w:rPr>
        <w:t> </w:t>
      </w:r>
      <w:r>
        <w:rPr>
          <w:color w:val="695C45"/>
          <w:sz w:val="24"/>
        </w:rPr>
        <w:t>AEP,</w:t>
      </w:r>
      <w:r>
        <w:rPr>
          <w:color w:val="695C45"/>
          <w:spacing w:val="-4"/>
          <w:sz w:val="24"/>
        </w:rPr>
        <w:t> </w:t>
      </w:r>
      <w:r>
        <w:rPr>
          <w:color w:val="695C45"/>
          <w:sz w:val="24"/>
        </w:rPr>
        <w:t>Look</w:t>
      </w:r>
      <w:r>
        <w:rPr>
          <w:color w:val="695C45"/>
          <w:spacing w:val="-5"/>
          <w:sz w:val="24"/>
        </w:rPr>
        <w:t> </w:t>
      </w:r>
      <w:r>
        <w:rPr>
          <w:color w:val="695C45"/>
          <w:sz w:val="24"/>
        </w:rPr>
        <w:t>W,</w:t>
      </w:r>
      <w:r>
        <w:rPr>
          <w:color w:val="695C45"/>
          <w:spacing w:val="-4"/>
          <w:sz w:val="24"/>
        </w:rPr>
        <w:t> </w:t>
      </w:r>
      <w:r>
        <w:rPr>
          <w:color w:val="695C45"/>
          <w:sz w:val="24"/>
        </w:rPr>
        <w:t>SAGAR</w:t>
      </w:r>
      <w:r>
        <w:rPr>
          <w:color w:val="695C45"/>
          <w:spacing w:val="-5"/>
          <w:sz w:val="24"/>
        </w:rPr>
        <w:t> </w:t>
      </w:r>
      <w:r>
        <w:rPr>
          <w:color w:val="695C45"/>
          <w:sz w:val="24"/>
        </w:rPr>
        <w:t>doctrine,</w:t>
      </w:r>
      <w:r>
        <w:rPr>
          <w:color w:val="695C45"/>
          <w:spacing w:val="-4"/>
          <w:sz w:val="24"/>
        </w:rPr>
        <w:t> </w:t>
      </w:r>
      <w:r>
        <w:rPr>
          <w:color w:val="695C45"/>
          <w:sz w:val="24"/>
        </w:rPr>
        <w:t>C2CA,</w:t>
      </w:r>
      <w:r>
        <w:rPr>
          <w:color w:val="695C45"/>
          <w:spacing w:val="-5"/>
          <w:sz w:val="24"/>
        </w:rPr>
        <w:t> </w:t>
      </w:r>
      <w:r>
        <w:rPr>
          <w:color w:val="695C45"/>
          <w:sz w:val="24"/>
        </w:rPr>
        <w:t>Multi-</w:t>
      </w:r>
      <w:r>
        <w:rPr>
          <w:color w:val="695C45"/>
          <w:spacing w:val="-2"/>
          <w:sz w:val="24"/>
        </w:rPr>
        <w:t>alignment)</w:t>
      </w:r>
    </w:p>
    <w:p>
      <w:pPr>
        <w:pStyle w:val="ListParagraph"/>
        <w:numPr>
          <w:ilvl w:val="2"/>
          <w:numId w:val="17"/>
        </w:numPr>
        <w:tabs>
          <w:tab w:pos="1553" w:val="left" w:leader="none"/>
          <w:tab w:pos="1554" w:val="left" w:leader="none"/>
        </w:tabs>
        <w:spacing w:line="254" w:lineRule="auto" w:before="18" w:after="0"/>
        <w:ind w:left="1553" w:right="980" w:hanging="360"/>
        <w:jc w:val="left"/>
        <w:rPr>
          <w:rFonts w:ascii="Arial" w:hAnsi="Arial"/>
          <w:color w:val="695C45"/>
          <w:sz w:val="24"/>
        </w:rPr>
      </w:pPr>
      <w:r>
        <w:rPr/>
        <w:pict>
          <v:shape style="position:absolute;margin-left:423.034393pt;margin-top:19.588049pt;width:18.7pt;height:14.4pt;mso-position-horizontal-relative:page;mso-position-vertical-relative:paragraph;z-index:-17756672;rotation:315" type="#_x0000_t136" fillcolor="#e7e9ec" stroked="f">
            <o:extrusion v:ext="view" autorotationcenter="t"/>
            <v:textpath style="font-family:&quot;Arial&quot;;font-size:14pt;v-text-kern:t;mso-text-shadow:auto" string="aw"/>
            <w10:wrap type="none"/>
          </v:shape>
        </w:pict>
      </w:r>
      <w:r>
        <w:rPr/>
        <w:pict>
          <v:shape style="position:absolute;margin-left:407.074738pt;margin-top:35.951496pt;width:17.9pt;height:14.4pt;mso-position-horizontal-relative:page;mso-position-vertical-relative:paragraph;z-index:-17756160;rotation:315" type="#_x0000_t136" fillcolor="#e7e9ec" stroked="f">
            <o:extrusion v:ext="view" autorotationcenter="t"/>
            <v:textpath style="font-family:&quot;Arial&quot;;font-size:14pt;v-text-kern:t;mso-text-shadow:auto" string="Ag"/>
            <w10:wrap type="none"/>
          </v:shape>
        </w:pict>
      </w:r>
      <w:r>
        <w:rPr/>
        <w:pict>
          <v:shape style="position:absolute;margin-left:387.283783pt;margin-top:52.899384pt;width:23.6pt;height:14.4pt;mso-position-horizontal-relative:page;mso-position-vertical-relative:paragraph;z-index:-17755648;rotation:315" type="#_x0000_t136" fillcolor="#e7e9ec" stroked="f">
            <o:extrusion v:ext="view" autorotationcenter="t"/>
            <v:textpath style="font-family:&quot;Arial&quot;;font-size:14pt;v-text-kern:t;mso-text-shadow:auto" string="esh"/>
            <w10:wrap type="none"/>
          </v:shape>
        </w:pict>
      </w:r>
      <w:r>
        <w:rPr/>
        <w:pict>
          <v:shape style="position:absolute;margin-left:374.586884pt;margin-top:71.283623pt;width:12.2pt;height:14.4pt;mso-position-horizontal-relative:page;mso-position-vertical-relative:paragraph;z-index:-17755136;rotation:315" type="#_x0000_t136" fillcolor="#e7e9ec" stroked="f">
            <o:extrusion v:ext="view" autorotationcenter="t"/>
            <v:textpath style="font-family:&quot;Arial&quot;;font-size:14pt;v-text-kern:t;mso-text-shadow:auto" string="at"/>
            <w10:wrap type="none"/>
          </v:shape>
        </w:pict>
      </w:r>
      <w:r>
        <w:rPr/>
        <w:pict>
          <v:shape style="position:absolute;margin-left:367.364288pt;margin-top:79.32132pt;width:10.6pt;height:14.4pt;mso-position-horizontal-relative:page;mso-position-vertical-relative:paragraph;z-index:-17753600;rotation:315" type="#_x0000_t136" fillcolor="#e7e9ec" stroked="f">
            <o:extrusion v:ext="view" autorotationcenter="t"/>
            <v:textpath style="font-family:&quot;Arial&quot;;font-size:14pt;v-text-kern:t;mso-text-shadow:auto" string="R"/>
            <w10:wrap type="none"/>
          </v:shape>
        </w:pict>
      </w:r>
      <w:r>
        <w:rPr/>
        <w:pict>
          <v:shape style="position:absolute;margin-left:383.797638pt;margin-top:64.101479pt;width:8.15pt;height:14.4pt;mso-position-horizontal-relative:page;mso-position-vertical-relative:paragraph;z-index:-17753088;rotation:315" type="#_x0000_t136" fillcolor="#e7e9ec" stroked="f">
            <o:extrusion v:ext="view" autorotationcenter="t"/>
            <v:textpath style="font-family:&quot;Arial&quot;;font-size:14pt;v-text-kern:t;mso-text-shadow:auto" string="n"/>
            <w10:wrap type="none"/>
          </v:shape>
        </w:pict>
      </w:r>
      <w:r>
        <w:rPr/>
        <w:pict>
          <v:shape style="position:absolute;margin-left:421.617065pt;margin-top:27.913157pt;width:4.9pt;height:14.4pt;mso-position-horizontal-relative:page;mso-position-vertical-relative:paragraph;z-index:-17752576;rotation:315" type="#_x0000_t136" fillcolor="#e7e9ec" stroked="f">
            <o:extrusion v:ext="view" autorotationcenter="t"/>
            <v:textpath style="font-family:&quot;Arial&quot;;font-size:14pt;v-text-kern:t;mso-text-shadow:auto" string="r"/>
            <w10:wrap type="none"/>
          </v:shape>
        </w:pict>
      </w:r>
      <w:r>
        <w:rPr/>
        <w:pict>
          <v:shape style="position:absolute;margin-left:437.787292pt;margin-top:10.111766pt;width:8.15pt;height:14.4pt;mso-position-horizontal-relative:page;mso-position-vertical-relative:paragraph;z-index:-17752064;rotation:315" type="#_x0000_t136" fillcolor="#e7e9ec" stroked="f">
            <o:extrusion v:ext="view" autorotationcenter="t"/>
            <v:textpath style="font-family:&quot;Arial&quot;;font-size:14pt;v-text-kern:t;mso-text-shadow:auto" string="a"/>
            <w10:wrap type="none"/>
          </v:shape>
        </w:pict>
      </w:r>
      <w:r>
        <w:rPr>
          <w:b/>
          <w:color w:val="695C45"/>
          <w:sz w:val="24"/>
          <w:shd w:fill="FFFBE4" w:color="auto" w:val="clear"/>
        </w:rPr>
        <w:t>Map</w:t>
      </w:r>
      <w:r>
        <w:rPr>
          <w:b/>
          <w:color w:val="695C45"/>
          <w:spacing w:val="-4"/>
          <w:sz w:val="24"/>
          <w:shd w:fill="FFFBE4" w:color="auto" w:val="clear"/>
        </w:rPr>
        <w:t> </w:t>
      </w:r>
      <w:r>
        <w:rPr>
          <w:b/>
          <w:color w:val="695C45"/>
          <w:sz w:val="24"/>
          <w:shd w:fill="FFFBE4" w:color="auto" w:val="clear"/>
        </w:rPr>
        <w:t>of</w:t>
      </w:r>
      <w:r>
        <w:rPr>
          <w:b/>
          <w:color w:val="695C45"/>
          <w:spacing w:val="-4"/>
          <w:sz w:val="24"/>
          <w:shd w:fill="FFFBE4" w:color="auto" w:val="clear"/>
        </w:rPr>
        <w:t> </w:t>
      </w:r>
      <w:r>
        <w:rPr>
          <w:b/>
          <w:color w:val="695C45"/>
          <w:sz w:val="24"/>
          <w:shd w:fill="FFFBE4" w:color="auto" w:val="clear"/>
        </w:rPr>
        <w:t>Indo-Pac</w:t>
      </w:r>
      <w:r>
        <w:rPr>
          <w:color w:val="695C45"/>
          <w:sz w:val="24"/>
          <w:shd w:fill="FFFBE4" w:color="auto" w:val="clear"/>
        </w:rPr>
        <w:t>,</w:t>
      </w:r>
      <w:r>
        <w:rPr>
          <w:color w:val="695C45"/>
          <w:spacing w:val="-4"/>
          <w:sz w:val="24"/>
          <w:shd w:fill="FFFBE4" w:color="auto" w:val="clear"/>
        </w:rPr>
        <w:t> </w:t>
      </w:r>
      <w:r>
        <w:rPr>
          <w:color w:val="695C45"/>
          <w:sz w:val="24"/>
          <w:shd w:fill="FFFBE4" w:color="auto" w:val="clear"/>
        </w:rPr>
        <w:t>Map</w:t>
      </w:r>
      <w:r>
        <w:rPr>
          <w:color w:val="695C45"/>
          <w:spacing w:val="-4"/>
          <w:sz w:val="24"/>
          <w:shd w:fill="FFFBE4" w:color="auto" w:val="clear"/>
        </w:rPr>
        <w:t> </w:t>
      </w:r>
      <w:r>
        <w:rPr>
          <w:color w:val="695C45"/>
          <w:sz w:val="24"/>
          <w:shd w:fill="FFFBE4" w:color="auto" w:val="clear"/>
        </w:rPr>
        <w:t>of</w:t>
      </w:r>
      <w:r>
        <w:rPr>
          <w:color w:val="695C45"/>
          <w:spacing w:val="-4"/>
          <w:sz w:val="24"/>
          <w:shd w:fill="FFFBE4" w:color="auto" w:val="clear"/>
        </w:rPr>
        <w:t> </w:t>
      </w:r>
      <w:r>
        <w:rPr>
          <w:b/>
          <w:color w:val="695C45"/>
          <w:sz w:val="24"/>
          <w:shd w:fill="FFFBE4" w:color="auto" w:val="clear"/>
        </w:rPr>
        <w:t>West</w:t>
      </w:r>
      <w:r>
        <w:rPr>
          <w:b/>
          <w:color w:val="695C45"/>
          <w:spacing w:val="-4"/>
          <w:sz w:val="24"/>
          <w:shd w:fill="FFFBE4" w:color="auto" w:val="clear"/>
        </w:rPr>
        <w:t> </w:t>
      </w:r>
      <w:r>
        <w:rPr>
          <w:b/>
          <w:color w:val="695C45"/>
          <w:sz w:val="24"/>
          <w:shd w:fill="FFFBE4" w:color="auto" w:val="clear"/>
        </w:rPr>
        <w:t>Asia</w:t>
      </w:r>
      <w:r>
        <w:rPr>
          <w:color w:val="695C45"/>
          <w:sz w:val="24"/>
          <w:shd w:fill="FFFBE4" w:color="auto" w:val="clear"/>
        </w:rPr>
        <w:t>,</w:t>
      </w:r>
      <w:r>
        <w:rPr>
          <w:color w:val="695C45"/>
          <w:spacing w:val="-4"/>
          <w:sz w:val="24"/>
          <w:shd w:fill="FFFBE4" w:color="auto" w:val="clear"/>
        </w:rPr>
        <w:t> </w:t>
      </w:r>
      <w:r>
        <w:rPr>
          <w:color w:val="695C45"/>
          <w:sz w:val="24"/>
          <w:shd w:fill="FFFBE4" w:color="auto" w:val="clear"/>
        </w:rPr>
        <w:t>Map</w:t>
      </w:r>
      <w:r>
        <w:rPr>
          <w:color w:val="695C45"/>
          <w:spacing w:val="-4"/>
          <w:sz w:val="24"/>
          <w:shd w:fill="FFFBE4" w:color="auto" w:val="clear"/>
        </w:rPr>
        <w:t> </w:t>
      </w:r>
      <w:r>
        <w:rPr>
          <w:color w:val="695C45"/>
          <w:sz w:val="24"/>
          <w:shd w:fill="FFFBE4" w:color="auto" w:val="clear"/>
        </w:rPr>
        <w:t>of</w:t>
      </w:r>
      <w:r>
        <w:rPr>
          <w:color w:val="695C45"/>
          <w:spacing w:val="-4"/>
          <w:sz w:val="24"/>
          <w:shd w:fill="FFFBE4" w:color="auto" w:val="clear"/>
        </w:rPr>
        <w:t> </w:t>
      </w:r>
      <w:r>
        <w:rPr>
          <w:b/>
          <w:color w:val="695C45"/>
          <w:sz w:val="24"/>
          <w:shd w:fill="FFFBE4" w:color="auto" w:val="clear"/>
        </w:rPr>
        <w:t>Neighbourhood</w:t>
      </w:r>
      <w:r>
        <w:rPr>
          <w:b/>
          <w:color w:val="695C45"/>
          <w:spacing w:val="-4"/>
          <w:sz w:val="24"/>
          <w:shd w:fill="FFFBE4" w:color="auto" w:val="clear"/>
        </w:rPr>
        <w:t> </w:t>
      </w:r>
      <w:r>
        <w:rPr>
          <w:color w:val="695C45"/>
          <w:sz w:val="24"/>
          <w:shd w:fill="FFFBE4" w:color="auto" w:val="clear"/>
        </w:rPr>
        <w:t>(eg:</w:t>
      </w:r>
      <w:r>
        <w:rPr>
          <w:color w:val="695C45"/>
          <w:spacing w:val="-4"/>
          <w:sz w:val="24"/>
          <w:shd w:fill="FFFBE4" w:color="auto" w:val="clear"/>
        </w:rPr>
        <w:t> </w:t>
      </w:r>
      <w:r>
        <w:rPr>
          <w:color w:val="695C45"/>
          <w:sz w:val="24"/>
          <w:shd w:fill="FFFBE4" w:color="auto" w:val="clear"/>
        </w:rPr>
        <w:t>Nepal</w:t>
      </w:r>
      <w:r>
        <w:rPr>
          <w:color w:val="695C45"/>
          <w:sz w:val="24"/>
        </w:rPr>
        <w:t> </w:t>
      </w:r>
      <w:r>
        <w:rPr>
          <w:color w:val="695C45"/>
          <w:sz w:val="24"/>
          <w:shd w:fill="FFFBE4" w:color="auto" w:val="clear"/>
        </w:rPr>
        <w:t>border dispute), </w:t>
      </w:r>
      <w:r>
        <w:rPr>
          <w:b/>
          <w:color w:val="695C45"/>
          <w:sz w:val="24"/>
          <w:shd w:fill="FFFBE4" w:color="auto" w:val="clear"/>
        </w:rPr>
        <w:t>South China Seawith 9 dash line </w:t>
      </w:r>
      <w:r>
        <w:rPr>
          <w:color w:val="695C45"/>
          <w:sz w:val="24"/>
          <w:shd w:fill="FFFBE4" w:color="auto" w:val="clear"/>
        </w:rPr>
        <w:t>(</w:t>
      </w:r>
      <w:r>
        <w:rPr>
          <w:b/>
          <w:color w:val="695C45"/>
          <w:sz w:val="24"/>
          <w:shd w:fill="FFFBE4" w:color="auto" w:val="clear"/>
        </w:rPr>
        <w:t>upar Paracel,</w:t>
      </w:r>
      <w:r>
        <w:rPr>
          <w:b/>
          <w:color w:val="695C45"/>
          <w:sz w:val="24"/>
        </w:rPr>
        <w:t> </w:t>
      </w:r>
      <w:r>
        <w:rPr>
          <w:b/>
          <w:color w:val="695C45"/>
          <w:sz w:val="24"/>
          <w:shd w:fill="FFFBE4" w:color="auto" w:val="clear"/>
        </w:rPr>
        <w:t>neeche </w:t>
      </w:r>
      <w:r>
        <w:rPr>
          <w:color w:val="695C45"/>
          <w:sz w:val="24"/>
          <w:shd w:fill="FFFBE4" w:color="auto" w:val="clear"/>
        </w:rPr>
        <w:t>Spartly), Diaspora ka data wise (gulf, USA, south east) ya Old n</w:t>
      </w:r>
      <w:r>
        <w:rPr>
          <w:color w:val="695C45"/>
          <w:sz w:val="24"/>
        </w:rPr>
        <w:t> </w:t>
      </w:r>
      <w:r>
        <w:rPr>
          <w:color w:val="695C45"/>
          <w:sz w:val="24"/>
          <w:shd w:fill="FFFBE4" w:color="auto" w:val="clear"/>
        </w:rPr>
        <w:t>new mention kr skte, </w:t>
      </w:r>
      <w:r>
        <w:rPr>
          <w:b/>
          <w:color w:val="695C45"/>
          <w:sz w:val="24"/>
          <w:shd w:fill="FFFBE4" w:color="auto" w:val="clear"/>
        </w:rPr>
        <w:t>Egypt ka strategic location </w:t>
      </w:r>
      <w:r>
        <w:rPr>
          <w:color w:val="695C45"/>
          <w:sz w:val="24"/>
          <w:shd w:fill="FFFBE4" w:color="auto" w:val="clear"/>
        </w:rPr>
        <w:t>mark kr skte</w:t>
      </w:r>
      <w:r>
        <w:rPr>
          <w:color w:val="695C45"/>
          <w:sz w:val="24"/>
        </w:rPr>
        <w:t>, Africa me Sudan mark kr skte,</w:t>
      </w:r>
      <w:r>
        <w:rPr>
          <w:rFonts w:ascii="Times New Roman" w:hAnsi="Times New Roman"/>
          <w:color w:val="695C45"/>
          <w:sz w:val="24"/>
          <w:shd w:fill="FFFBE4" w:color="auto" w:val="clear"/>
        </w:rPr>
        <w:t> </w:t>
      </w:r>
      <w:r>
        <w:rPr>
          <w:b/>
          <w:color w:val="695C45"/>
          <w:sz w:val="24"/>
          <w:shd w:fill="FFFBE4" w:color="auto" w:val="clear"/>
        </w:rPr>
        <w:t>Foreign policy evolution</w:t>
      </w:r>
      <w:r>
        <w:rPr>
          <w:color w:val="695C45"/>
          <w:sz w:val="24"/>
          <w:shd w:fill="FFFBE4" w:color="auto" w:val="clear"/>
        </w:rPr>
        <w:t>, FIPIC mein map</w:t>
      </w:r>
    </w:p>
    <w:p>
      <w:pPr>
        <w:pStyle w:val="ListParagraph"/>
        <w:numPr>
          <w:ilvl w:val="2"/>
          <w:numId w:val="17"/>
        </w:numPr>
        <w:tabs>
          <w:tab w:pos="146" w:val="left" w:leader="none"/>
          <w:tab w:pos="359" w:val="left" w:leader="none"/>
        </w:tabs>
        <w:spacing w:line="240" w:lineRule="auto" w:before="19" w:after="0"/>
        <w:ind w:left="145" w:right="1660" w:hanging="146"/>
        <w:jc w:val="center"/>
        <w:rPr>
          <w:rFonts w:ascii="Arial" w:hAnsi="Arial"/>
          <w:color w:val="695C45"/>
          <w:sz w:val="22"/>
        </w:rPr>
      </w:pPr>
      <w:r>
        <w:rPr/>
        <w:pict>
          <v:shape style="position:absolute;margin-left:90.152901pt;margin-top:112.692482pt;width:323.25pt;height:14.4pt;mso-position-horizontal-relative:page;mso-position-vertical-relative:paragraph;z-index:-17754624;rotation:315" type="#_x0000_t136" fillcolor="#e7e9ec" stroked="f">
            <o:extrusion v:ext="view" autorotationcenter="t"/>
            <v:textpath style="font-family:&quot;Arial&quot;;font-size:14pt;v-text-kern:t;mso-text-shadow:auto" string="l (AIR 16-CSE 2024) t.me/madhavagrawalair16 &amp;"/>
            <w10:wrap type="none"/>
          </v:shape>
        </w:pict>
      </w:r>
      <w:r>
        <w:rPr/>
        <w:pict>
          <v:shape style="position:absolute;margin-left:48.055244pt;margin-top:264.012878pt;width:104.8pt;height:14.4pt;mso-position-horizontal-relative:page;mso-position-vertical-relative:paragraph;z-index:-17754112;rotation:315" type="#_x0000_t136" fillcolor="#e7e9ec" stroked="f">
            <o:extrusion v:ext="view" autorotationcenter="t"/>
            <v:textpath style="font-family:&quot;Arial&quot;;font-size:14pt;v-text-kern:t;mso-text-shadow:auto" string="Madhav Agarwa"/>
            <w10:wrap type="none"/>
          </v:shape>
        </w:pict>
      </w:r>
      <w:r>
        <w:rPr>
          <w:rFonts w:ascii="Arial" w:hAnsi="Arial"/>
          <w:color w:val="695C45"/>
          <w:position w:val="-5"/>
          <w:sz w:val="24"/>
        </w:rPr>
        <w:drawing>
          <wp:inline distT="0" distB="0" distL="0" distR="0">
            <wp:extent cx="3943350" cy="4599051"/>
            <wp:effectExtent l="0" t="0" r="0" b="0"/>
            <wp:docPr id="25" name="image13.png"/>
            <wp:cNvGraphicFramePr>
              <a:graphicFrameLocks noChangeAspect="1"/>
            </wp:cNvGraphicFramePr>
            <a:graphic>
              <a:graphicData uri="http://schemas.openxmlformats.org/drawingml/2006/picture">
                <pic:pic>
                  <pic:nvPicPr>
                    <pic:cNvPr id="26" name="image13.png"/>
                    <pic:cNvPicPr/>
                  </pic:nvPicPr>
                  <pic:blipFill>
                    <a:blip r:embed="rId24" cstate="print"/>
                    <a:stretch>
                      <a:fillRect/>
                    </a:stretch>
                  </pic:blipFill>
                  <pic:spPr>
                    <a:xfrm>
                      <a:off x="0" y="0"/>
                      <a:ext cx="3943350" cy="4599051"/>
                    </a:xfrm>
                    <a:prstGeom prst="rect">
                      <a:avLst/>
                    </a:prstGeom>
                  </pic:spPr>
                </pic:pic>
              </a:graphicData>
            </a:graphic>
          </wp:inline>
        </w:drawing>
      </w:r>
      <w:r>
        <w:rPr>
          <w:rFonts w:ascii="Arial" w:hAnsi="Arial"/>
          <w:color w:val="695C45"/>
          <w:position w:val="-5"/>
          <w:sz w:val="24"/>
        </w:rPr>
      </w:r>
      <w:r>
        <w:rPr>
          <w:rFonts w:ascii="Arial" w:hAnsi="Arial"/>
          <w:sz w:val="24"/>
        </w:rPr>
      </w:r>
    </w:p>
    <w:p>
      <w:pPr>
        <w:pStyle w:val="Heading3"/>
        <w:numPr>
          <w:ilvl w:val="1"/>
          <w:numId w:val="17"/>
        </w:numPr>
        <w:tabs>
          <w:tab w:pos="834" w:val="left" w:leader="none"/>
        </w:tabs>
        <w:spacing w:line="322" w:lineRule="exact" w:before="65" w:after="0"/>
        <w:ind w:left="833" w:right="0" w:hanging="361"/>
        <w:jc w:val="left"/>
        <w:rPr>
          <w:rFonts w:ascii="Arial" w:hAnsi="Arial"/>
          <w:b w:val="0"/>
          <w:color w:val="695C45"/>
        </w:rPr>
      </w:pPr>
      <w:bookmarkStart w:name="_TOC_250009" w:id="134"/>
      <w:bookmarkStart w:name="●​Key Value Added Terms:  " w:id="135"/>
      <w:r>
        <w:rPr>
          <w:color w:val="695C45"/>
          <w:spacing w:val="-2"/>
          <w:w w:val="85"/>
        </w:rPr>
        <w:t>K</w:t>
      </w:r>
      <w:r>
        <w:rPr>
          <w:color w:val="695C45"/>
          <w:spacing w:val="-2"/>
          <w:w w:val="85"/>
        </w:rPr>
        <w:t>ey</w:t>
      </w:r>
      <w:r>
        <w:rPr>
          <w:color w:val="695C45"/>
          <w:spacing w:val="-11"/>
        </w:rPr>
        <w:t> </w:t>
      </w:r>
      <w:r>
        <w:rPr>
          <w:color w:val="695C45"/>
          <w:spacing w:val="-2"/>
          <w:w w:val="85"/>
        </w:rPr>
        <w:t>Value</w:t>
      </w:r>
      <w:r>
        <w:rPr>
          <w:color w:val="695C45"/>
          <w:spacing w:val="-10"/>
        </w:rPr>
        <w:t> </w:t>
      </w:r>
      <w:r>
        <w:rPr>
          <w:color w:val="695C45"/>
          <w:spacing w:val="-2"/>
          <w:w w:val="85"/>
        </w:rPr>
        <w:t>Added</w:t>
      </w:r>
      <w:r>
        <w:rPr>
          <w:color w:val="695C45"/>
          <w:spacing w:val="-10"/>
        </w:rPr>
        <w:t> </w:t>
      </w:r>
      <w:r>
        <w:rPr>
          <w:color w:val="695C45"/>
          <w:spacing w:val="-2"/>
          <w:w w:val="85"/>
        </w:rPr>
        <w:t>Terms</w:t>
      </w:r>
      <w:bookmarkEnd w:id="134"/>
      <w:r>
        <w:rPr>
          <w:b w:val="0"/>
          <w:color w:val="695C45"/>
          <w:spacing w:val="-2"/>
          <w:w w:val="85"/>
        </w:rPr>
        <w:t>:</w:t>
      </w:r>
    </w:p>
    <w:p>
      <w:pPr>
        <w:pStyle w:val="ListParagraph"/>
        <w:numPr>
          <w:ilvl w:val="2"/>
          <w:numId w:val="17"/>
        </w:numPr>
        <w:tabs>
          <w:tab w:pos="1553" w:val="left" w:leader="none"/>
          <w:tab w:pos="1554" w:val="left" w:leader="none"/>
        </w:tabs>
        <w:spacing w:line="307" w:lineRule="exact" w:before="0" w:after="0"/>
        <w:ind w:left="1553" w:right="0" w:hanging="361"/>
        <w:jc w:val="left"/>
        <w:rPr>
          <w:rFonts w:ascii="Arial" w:hAnsi="Arial"/>
          <w:color w:val="695C45"/>
          <w:sz w:val="24"/>
        </w:rPr>
      </w:pPr>
      <w:r>
        <w:rPr>
          <w:b/>
          <w:color w:val="695C45"/>
          <w:sz w:val="24"/>
        </w:rPr>
        <w:t>Different</w:t>
      </w:r>
      <w:r>
        <w:rPr>
          <w:b/>
          <w:color w:val="695C45"/>
          <w:spacing w:val="-3"/>
          <w:sz w:val="24"/>
        </w:rPr>
        <w:t> </w:t>
      </w:r>
      <w:r>
        <w:rPr>
          <w:b/>
          <w:color w:val="695C45"/>
          <w:sz w:val="24"/>
        </w:rPr>
        <w:t>Policies</w:t>
      </w:r>
      <w:r>
        <w:rPr>
          <w:b/>
          <w:color w:val="695C45"/>
          <w:spacing w:val="-2"/>
          <w:sz w:val="24"/>
        </w:rPr>
        <w:t> </w:t>
      </w:r>
      <w:r>
        <w:rPr>
          <w:b/>
          <w:color w:val="695C45"/>
          <w:sz w:val="24"/>
        </w:rPr>
        <w:t>of</w:t>
      </w:r>
      <w:r>
        <w:rPr>
          <w:b/>
          <w:color w:val="695C45"/>
          <w:spacing w:val="-2"/>
          <w:sz w:val="24"/>
        </w:rPr>
        <w:t> </w:t>
      </w:r>
      <w:r>
        <w:rPr>
          <w:b/>
          <w:color w:val="695C45"/>
          <w:sz w:val="24"/>
        </w:rPr>
        <w:t>India</w:t>
      </w:r>
      <w:r>
        <w:rPr>
          <w:b/>
          <w:color w:val="695C45"/>
          <w:spacing w:val="-2"/>
          <w:sz w:val="24"/>
        </w:rPr>
        <w:t> </w:t>
      </w:r>
      <w:r>
        <w:rPr>
          <w:color w:val="695C45"/>
          <w:sz w:val="24"/>
        </w:rPr>
        <w:t>-</w:t>
      </w:r>
      <w:r>
        <w:rPr>
          <w:color w:val="695C45"/>
          <w:spacing w:val="-2"/>
          <w:sz w:val="24"/>
        </w:rPr>
        <w:t> </w:t>
      </w:r>
      <w:r>
        <w:rPr>
          <w:color w:val="695C45"/>
          <w:sz w:val="24"/>
          <w:shd w:fill="FEE7FE" w:color="auto" w:val="clear"/>
        </w:rPr>
        <w:t>Neighbourhood</w:t>
      </w:r>
      <w:r>
        <w:rPr>
          <w:color w:val="695C45"/>
          <w:spacing w:val="-2"/>
          <w:sz w:val="24"/>
          <w:shd w:fill="FEE7FE" w:color="auto" w:val="clear"/>
        </w:rPr>
        <w:t> </w:t>
      </w:r>
      <w:r>
        <w:rPr>
          <w:color w:val="695C45"/>
          <w:sz w:val="24"/>
          <w:shd w:fill="FEE7FE" w:color="auto" w:val="clear"/>
        </w:rPr>
        <w:t>F,</w:t>
      </w:r>
      <w:r>
        <w:rPr>
          <w:color w:val="695C45"/>
          <w:spacing w:val="-3"/>
          <w:sz w:val="24"/>
          <w:shd w:fill="FEE7FE" w:color="auto" w:val="clear"/>
        </w:rPr>
        <w:t> </w:t>
      </w:r>
      <w:r>
        <w:rPr>
          <w:color w:val="695C45"/>
          <w:sz w:val="24"/>
          <w:shd w:fill="FEE7FE" w:color="auto" w:val="clear"/>
        </w:rPr>
        <w:t>AEP,</w:t>
      </w:r>
      <w:r>
        <w:rPr>
          <w:color w:val="695C45"/>
          <w:spacing w:val="-2"/>
          <w:sz w:val="24"/>
          <w:shd w:fill="FEE7FE" w:color="auto" w:val="clear"/>
        </w:rPr>
        <w:t> </w:t>
      </w:r>
      <w:r>
        <w:rPr>
          <w:color w:val="695C45"/>
          <w:sz w:val="24"/>
          <w:shd w:fill="FEE7FE" w:color="auto" w:val="clear"/>
        </w:rPr>
        <w:t>Look</w:t>
      </w:r>
      <w:r>
        <w:rPr>
          <w:color w:val="695C45"/>
          <w:spacing w:val="-2"/>
          <w:sz w:val="24"/>
          <w:shd w:fill="FEE7FE" w:color="auto" w:val="clear"/>
        </w:rPr>
        <w:t> </w:t>
      </w:r>
      <w:r>
        <w:rPr>
          <w:color w:val="695C45"/>
          <w:sz w:val="24"/>
          <w:shd w:fill="FEE7FE" w:color="auto" w:val="clear"/>
        </w:rPr>
        <w:t>W,</w:t>
      </w:r>
      <w:r>
        <w:rPr>
          <w:color w:val="695C45"/>
          <w:spacing w:val="-2"/>
          <w:sz w:val="24"/>
          <w:shd w:fill="FEE7FE" w:color="auto" w:val="clear"/>
        </w:rPr>
        <w:t> SAGAR</w:t>
      </w:r>
    </w:p>
    <w:p>
      <w:pPr>
        <w:pStyle w:val="BodyText"/>
        <w:spacing w:line="254" w:lineRule="auto" w:before="18"/>
        <w:ind w:right="968" w:firstLine="0"/>
      </w:pPr>
      <w:r>
        <w:rPr>
          <w:color w:val="695C45"/>
          <w:shd w:fill="FEE7FE" w:color="auto" w:val="clear"/>
        </w:rPr>
        <w:t>doctrine,</w:t>
      </w:r>
      <w:r>
        <w:rPr>
          <w:color w:val="695C45"/>
          <w:spacing w:val="-4"/>
          <w:shd w:fill="FEE7FE" w:color="auto" w:val="clear"/>
        </w:rPr>
        <w:t> </w:t>
      </w:r>
      <w:r>
        <w:rPr>
          <w:color w:val="695C45"/>
          <w:shd w:fill="FEE7FE" w:color="auto" w:val="clear"/>
        </w:rPr>
        <w:t>C2CA,</w:t>
      </w:r>
      <w:r>
        <w:rPr>
          <w:color w:val="695C45"/>
          <w:spacing w:val="-4"/>
          <w:shd w:fill="FEE7FE" w:color="auto" w:val="clear"/>
        </w:rPr>
        <w:t> </w:t>
      </w:r>
      <w:r>
        <w:rPr>
          <w:color w:val="695C45"/>
          <w:shd w:fill="FEE7FE" w:color="auto" w:val="clear"/>
        </w:rPr>
        <w:t>Multi-alignment</w:t>
      </w:r>
      <w:r>
        <w:rPr>
          <w:color w:val="695C45"/>
          <w:spacing w:val="-4"/>
          <w:shd w:fill="FEE7FE" w:color="auto" w:val="clear"/>
        </w:rPr>
        <w:t> </w:t>
      </w:r>
      <w:r>
        <w:rPr>
          <w:color w:val="695C45"/>
          <w:shd w:fill="FEE7FE" w:color="auto" w:val="clear"/>
        </w:rPr>
        <w:t>+</w:t>
      </w:r>
      <w:r>
        <w:rPr>
          <w:color w:val="695C45"/>
          <w:spacing w:val="-4"/>
          <w:shd w:fill="FEE7FE" w:color="auto" w:val="clear"/>
        </w:rPr>
        <w:t> </w:t>
      </w:r>
      <w:r>
        <w:rPr>
          <w:color w:val="695C45"/>
          <w:shd w:fill="FEE7FE" w:color="auto" w:val="clear"/>
        </w:rPr>
        <w:t>Aid</w:t>
      </w:r>
      <w:r>
        <w:rPr>
          <w:color w:val="695C45"/>
          <w:spacing w:val="-4"/>
          <w:shd w:fill="FEE7FE" w:color="auto" w:val="clear"/>
        </w:rPr>
        <w:t> </w:t>
      </w:r>
      <w:r>
        <w:rPr>
          <w:color w:val="695C45"/>
          <w:shd w:fill="FEE7FE" w:color="auto" w:val="clear"/>
        </w:rPr>
        <w:t>focus</w:t>
      </w:r>
      <w:r>
        <w:rPr>
          <w:color w:val="695C45"/>
          <w:spacing w:val="-4"/>
          <w:shd w:fill="FEE7FE" w:color="auto" w:val="clear"/>
        </w:rPr>
        <w:t> </w:t>
      </w:r>
      <w:r>
        <w:rPr>
          <w:color w:val="695C45"/>
          <w:shd w:fill="FEE7FE" w:color="auto" w:val="clear"/>
        </w:rPr>
        <w:t>in</w:t>
      </w:r>
      <w:r>
        <w:rPr>
          <w:color w:val="695C45"/>
          <w:spacing w:val="-4"/>
          <w:shd w:fill="FEE7FE" w:color="auto" w:val="clear"/>
        </w:rPr>
        <w:t> </w:t>
      </w:r>
      <w:r>
        <w:rPr>
          <w:b/>
          <w:color w:val="695C45"/>
          <w:shd w:fill="FEE7FE" w:color="auto" w:val="clear"/>
        </w:rPr>
        <w:t>Gujral</w:t>
      </w:r>
      <w:r>
        <w:rPr>
          <w:b/>
          <w:color w:val="695C45"/>
          <w:spacing w:val="-4"/>
          <w:shd w:fill="FEE7FE" w:color="auto" w:val="clear"/>
        </w:rPr>
        <w:t> </w:t>
      </w:r>
      <w:r>
        <w:rPr>
          <w:color w:val="695C45"/>
          <w:shd w:fill="FEE7FE" w:color="auto" w:val="clear"/>
        </w:rPr>
        <w:t>doctrine,</w:t>
      </w:r>
      <w:r>
        <w:rPr>
          <w:color w:val="695C45"/>
          <w:spacing w:val="-4"/>
          <w:shd w:fill="FEE7FE" w:color="auto" w:val="clear"/>
        </w:rPr>
        <w:t> </w:t>
      </w:r>
      <w:r>
        <w:rPr>
          <w:color w:val="695C45"/>
          <w:shd w:fill="FEE7FE" w:color="auto" w:val="clear"/>
        </w:rPr>
        <w:t>Indo</w:t>
      </w:r>
      <w:r>
        <w:rPr>
          <w:color w:val="695C45"/>
        </w:rPr>
        <w:t> </w:t>
      </w:r>
      <w:r>
        <w:rPr>
          <w:color w:val="695C45"/>
          <w:shd w:fill="FEE7FE" w:color="auto" w:val="clear"/>
        </w:rPr>
        <w:t>pacific (will come with bilateral countries)</w:t>
      </w:r>
    </w:p>
    <w:p>
      <w:pPr>
        <w:spacing w:after="0" w:line="254" w:lineRule="auto"/>
        <w:sectPr>
          <w:pgSz w:w="11920" w:h="16840"/>
          <w:pgMar w:header="689" w:footer="438" w:top="1040" w:bottom="620" w:left="1020" w:right="280"/>
        </w:sectPr>
      </w:pPr>
    </w:p>
    <w:p>
      <w:pPr>
        <w:pStyle w:val="ListParagraph"/>
        <w:numPr>
          <w:ilvl w:val="2"/>
          <w:numId w:val="17"/>
        </w:numPr>
        <w:tabs>
          <w:tab w:pos="1553" w:val="left" w:leader="none"/>
          <w:tab w:pos="1554" w:val="left" w:leader="none"/>
        </w:tabs>
        <w:spacing w:line="254" w:lineRule="auto" w:before="62" w:after="0"/>
        <w:ind w:left="1553" w:right="992" w:hanging="360"/>
        <w:jc w:val="left"/>
        <w:rPr>
          <w:rFonts w:ascii="Arial" w:hAnsi="Arial"/>
          <w:color w:val="695C45"/>
          <w:sz w:val="24"/>
        </w:rPr>
      </w:pPr>
      <w:r>
        <w:rPr/>
        <w:pict>
          <v:shape style="position:absolute;margin-left:-18.429888pt;margin-top:451.303589pt;width:558.8pt;height:14.4pt;mso-position-horizontal-relative:page;mso-position-vertical-relative:page;z-index:-17750528;rotation:315" type="#_x0000_t136" fillcolor="#e7e9ec" stroked="f">
            <o:extrusion v:ext="view" autorotationcenter="t"/>
            <v:textpath style="font-family:&quot;Arial&quot;;font-size:14pt;v-text-kern:t;mso-text-shadow:auto" string="Madhav Agarwal (AIR 16-CSE 2024) t.me/madhavagrawalair16 &amp; Ratnesh Agrawal In"/>
            <w10:wrap type="none"/>
          </v:shape>
        </w:pict>
      </w:r>
      <w:r>
        <w:rPr>
          <w:b/>
          <w:color w:val="695C45"/>
          <w:sz w:val="24"/>
          <w:shd w:fill="FEFBCB" w:color="auto" w:val="clear"/>
        </w:rPr>
        <w:t>ABCDEFGHI</w:t>
      </w:r>
      <w:r>
        <w:rPr>
          <w:color w:val="695C45"/>
          <w:sz w:val="24"/>
        </w:rPr>
        <w:t>: Agriculture/Aadmi (P2P), Border, </w:t>
      </w:r>
      <w:r>
        <w:rPr>
          <w:b/>
          <w:color w:val="695C45"/>
          <w:sz w:val="24"/>
        </w:rPr>
        <w:t>Culture/Connectivity/China/Common Ch</w:t>
      </w:r>
      <w:r>
        <w:rPr>
          <w:color w:val="695C45"/>
          <w:sz w:val="24"/>
        </w:rPr>
        <w:t>, </w:t>
      </w:r>
      <w:r>
        <w:rPr>
          <w:b/>
          <w:color w:val="695C45"/>
          <w:sz w:val="24"/>
        </w:rPr>
        <w:t>Defence</w:t>
      </w:r>
      <w:r>
        <w:rPr>
          <w:color w:val="695C45"/>
          <w:sz w:val="24"/>
        </w:rPr>
        <w:t>, </w:t>
      </w:r>
      <w:r>
        <w:rPr>
          <w:b/>
          <w:color w:val="695C45"/>
          <w:sz w:val="24"/>
        </w:rPr>
        <w:t>Economy/Energy/Market</w:t>
      </w:r>
      <w:r>
        <w:rPr>
          <w:color w:val="695C45"/>
          <w:sz w:val="24"/>
        </w:rPr>
        <w:t>, Foreign policy approach, </w:t>
      </w:r>
      <w:r>
        <w:rPr>
          <w:b/>
          <w:color w:val="695C45"/>
          <w:sz w:val="24"/>
        </w:rPr>
        <w:t>Geog location/Global</w:t>
      </w:r>
      <w:r>
        <w:rPr>
          <w:b/>
          <w:color w:val="695C45"/>
          <w:spacing w:val="-6"/>
          <w:sz w:val="24"/>
        </w:rPr>
        <w:t> </w:t>
      </w:r>
      <w:r>
        <w:rPr>
          <w:b/>
          <w:color w:val="695C45"/>
          <w:sz w:val="24"/>
        </w:rPr>
        <w:t>grouping</w:t>
      </w:r>
      <w:r>
        <w:rPr>
          <w:color w:val="695C45"/>
          <w:sz w:val="24"/>
        </w:rPr>
        <w:t>,</w:t>
      </w:r>
      <w:r>
        <w:rPr>
          <w:color w:val="695C45"/>
          <w:spacing w:val="-6"/>
          <w:sz w:val="24"/>
        </w:rPr>
        <w:t> </w:t>
      </w:r>
      <w:r>
        <w:rPr>
          <w:b/>
          <w:color w:val="695C45"/>
          <w:sz w:val="24"/>
        </w:rPr>
        <w:t>Hitech/S&amp;T/Space</w:t>
      </w:r>
      <w:r>
        <w:rPr>
          <w:color w:val="695C45"/>
          <w:sz w:val="24"/>
        </w:rPr>
        <w:t>,</w:t>
      </w:r>
      <w:r>
        <w:rPr>
          <w:color w:val="695C45"/>
          <w:spacing w:val="-6"/>
          <w:sz w:val="24"/>
        </w:rPr>
        <w:t> </w:t>
      </w:r>
      <w:r>
        <w:rPr>
          <w:b/>
          <w:color w:val="695C45"/>
          <w:sz w:val="24"/>
        </w:rPr>
        <w:t>Internal</w:t>
      </w:r>
      <w:r>
        <w:rPr>
          <w:b/>
          <w:color w:val="695C45"/>
          <w:spacing w:val="-6"/>
          <w:sz w:val="24"/>
        </w:rPr>
        <w:t> </w:t>
      </w:r>
      <w:r>
        <w:rPr>
          <w:b/>
          <w:color w:val="695C45"/>
          <w:sz w:val="24"/>
        </w:rPr>
        <w:t>Security</w:t>
      </w:r>
      <w:r>
        <w:rPr>
          <w:b/>
          <w:color w:val="695C45"/>
          <w:spacing w:val="-6"/>
          <w:sz w:val="24"/>
        </w:rPr>
        <w:t> </w:t>
      </w:r>
      <w:r>
        <w:rPr>
          <w:b/>
          <w:color w:val="695C45"/>
          <w:sz w:val="24"/>
        </w:rPr>
        <w:t>angle </w:t>
      </w:r>
      <w:r>
        <w:rPr>
          <w:color w:val="695C45"/>
          <w:sz w:val="24"/>
        </w:rPr>
        <w:t>(maoism, terrorists, refugee)</w:t>
      </w:r>
    </w:p>
    <w:p>
      <w:pPr>
        <w:pStyle w:val="ListParagraph"/>
        <w:numPr>
          <w:ilvl w:val="2"/>
          <w:numId w:val="17"/>
        </w:numPr>
        <w:tabs>
          <w:tab w:pos="1553" w:val="left" w:leader="none"/>
          <w:tab w:pos="1554" w:val="left" w:leader="none"/>
        </w:tabs>
        <w:spacing w:line="320" w:lineRule="exact" w:before="0" w:after="0"/>
        <w:ind w:left="1553" w:right="0" w:hanging="361"/>
        <w:jc w:val="left"/>
        <w:rPr>
          <w:rFonts w:ascii="Arial" w:hAnsi="Arial"/>
          <w:color w:val="695C45"/>
          <w:sz w:val="24"/>
        </w:rPr>
      </w:pPr>
      <w:r>
        <w:rPr>
          <w:b/>
          <w:color w:val="695C45"/>
          <w:sz w:val="24"/>
          <w:shd w:fill="FEE7FE" w:color="auto" w:val="clear"/>
        </w:rPr>
        <w:t>Strategic </w:t>
      </w:r>
      <w:r>
        <w:rPr>
          <w:b/>
          <w:color w:val="695C45"/>
          <w:spacing w:val="-2"/>
          <w:sz w:val="24"/>
          <w:shd w:fill="FEE7FE" w:color="auto" w:val="clear"/>
        </w:rPr>
        <w:t>autonomy</w:t>
      </w:r>
    </w:p>
    <w:p>
      <w:pPr>
        <w:pStyle w:val="ListParagraph"/>
        <w:numPr>
          <w:ilvl w:val="2"/>
          <w:numId w:val="17"/>
        </w:numPr>
        <w:tabs>
          <w:tab w:pos="1553" w:val="left" w:leader="none"/>
          <w:tab w:pos="1554" w:val="left" w:leader="none"/>
        </w:tabs>
        <w:spacing w:line="240" w:lineRule="auto" w:before="19" w:after="0"/>
        <w:ind w:left="1553" w:right="0" w:hanging="361"/>
        <w:jc w:val="left"/>
        <w:rPr>
          <w:rFonts w:ascii="Arial" w:hAnsi="Arial"/>
          <w:color w:val="695C45"/>
          <w:sz w:val="24"/>
        </w:rPr>
      </w:pPr>
      <w:r>
        <w:rPr>
          <w:b/>
          <w:color w:val="695C45"/>
          <w:sz w:val="24"/>
          <w:shd w:fill="FEE7FE" w:color="auto" w:val="clear"/>
        </w:rPr>
        <w:t>China</w:t>
      </w:r>
      <w:r>
        <w:rPr>
          <w:b/>
          <w:color w:val="695C45"/>
          <w:spacing w:val="-1"/>
          <w:sz w:val="24"/>
          <w:shd w:fill="FEE7FE" w:color="auto" w:val="clear"/>
        </w:rPr>
        <w:t> </w:t>
      </w:r>
      <w:r>
        <w:rPr>
          <w:b/>
          <w:color w:val="695C45"/>
          <w:sz w:val="24"/>
          <w:shd w:fill="FEE7FE" w:color="auto" w:val="clear"/>
        </w:rPr>
        <w:t>dimension always,</w:t>
      </w:r>
      <w:r>
        <w:rPr>
          <w:b/>
          <w:color w:val="695C45"/>
          <w:spacing w:val="-1"/>
          <w:sz w:val="24"/>
          <w:shd w:fill="FEE7FE" w:color="auto" w:val="clear"/>
        </w:rPr>
        <w:t> </w:t>
      </w:r>
      <w:r>
        <w:rPr>
          <w:b/>
          <w:color w:val="695C45"/>
          <w:spacing w:val="-2"/>
          <w:sz w:val="24"/>
          <w:shd w:fill="FEE7FE" w:color="auto" w:val="clear"/>
        </w:rPr>
        <w:t>China+1</w:t>
      </w:r>
    </w:p>
    <w:p>
      <w:pPr>
        <w:pStyle w:val="ListParagraph"/>
        <w:numPr>
          <w:ilvl w:val="2"/>
          <w:numId w:val="17"/>
        </w:numPr>
        <w:tabs>
          <w:tab w:pos="1553" w:val="left" w:leader="none"/>
          <w:tab w:pos="1554" w:val="left" w:leader="none"/>
        </w:tabs>
        <w:spacing w:line="240" w:lineRule="auto" w:before="18" w:after="0"/>
        <w:ind w:left="1553" w:right="0" w:hanging="361"/>
        <w:jc w:val="left"/>
        <w:rPr>
          <w:rFonts w:ascii="Arial" w:hAnsi="Arial"/>
          <w:color w:val="695C45"/>
          <w:sz w:val="24"/>
        </w:rPr>
      </w:pPr>
      <w:r>
        <w:rPr>
          <w:b/>
          <w:color w:val="695C45"/>
          <w:sz w:val="24"/>
          <w:shd w:fill="FEE7FE" w:color="auto" w:val="clear"/>
        </w:rPr>
        <w:t>Common Challenges: Counter terror/Rules based order in I-</w:t>
      </w:r>
      <w:r>
        <w:rPr>
          <w:b/>
          <w:color w:val="695C45"/>
          <w:spacing w:val="-10"/>
          <w:sz w:val="24"/>
          <w:shd w:fill="FEE7FE" w:color="auto" w:val="clear"/>
        </w:rPr>
        <w:t>P</w:t>
      </w:r>
    </w:p>
    <w:p>
      <w:pPr>
        <w:pStyle w:val="ListParagraph"/>
        <w:numPr>
          <w:ilvl w:val="2"/>
          <w:numId w:val="17"/>
        </w:numPr>
        <w:tabs>
          <w:tab w:pos="1553" w:val="left" w:leader="none"/>
          <w:tab w:pos="1554" w:val="left" w:leader="none"/>
        </w:tabs>
        <w:spacing w:line="254" w:lineRule="auto" w:before="18" w:after="0"/>
        <w:ind w:left="1553" w:right="1041" w:hanging="360"/>
        <w:jc w:val="left"/>
        <w:rPr>
          <w:rFonts w:ascii="Arial" w:hAnsi="Arial"/>
          <w:color w:val="695C45"/>
          <w:sz w:val="24"/>
        </w:rPr>
      </w:pPr>
      <w:r>
        <w:rPr/>
        <w:pict>
          <v:shape style="position:absolute;margin-left:463.469482pt;margin-top:16.082251pt;width:79.850pt;height:14.4pt;mso-position-horizontal-relative:page;mso-position-vertical-relative:paragraph;z-index:-17750016;rotation:315" type="#_x0000_t136" fillcolor="#e7e9ec" stroked="f">
            <o:extrusion v:ext="view" autorotationcenter="t"/>
            <v:textpath style="font-family:&quot;Arial&quot;;font-size:14pt;v-text-kern:t;mso-text-shadow:auto" string="@ratnesh13"/>
            <w10:wrap type="none"/>
          </v:shape>
        </w:pict>
      </w:r>
      <w:r>
        <w:rPr>
          <w:b/>
          <w:color w:val="695C45"/>
          <w:sz w:val="24"/>
          <w:u w:val="thick" w:color="695C45"/>
        </w:rPr>
        <w:t>WHY</w:t>
      </w:r>
      <w:r>
        <w:rPr>
          <w:b/>
          <w:color w:val="695C45"/>
          <w:spacing w:val="-5"/>
          <w:sz w:val="24"/>
          <w:u w:val="thick" w:color="695C45"/>
        </w:rPr>
        <w:t> </w:t>
      </w:r>
      <w:r>
        <w:rPr>
          <w:b/>
          <w:color w:val="695C45"/>
          <w:sz w:val="24"/>
          <w:u w:val="thick" w:color="695C45"/>
        </w:rPr>
        <w:t>BHARAT</w:t>
      </w:r>
      <w:r>
        <w:rPr>
          <w:b/>
          <w:color w:val="695C45"/>
          <w:spacing w:val="-5"/>
          <w:sz w:val="24"/>
          <w:u w:val="thick" w:color="695C45"/>
        </w:rPr>
        <w:t> </w:t>
      </w:r>
      <w:r>
        <w:rPr>
          <w:b/>
          <w:color w:val="695C45"/>
          <w:sz w:val="24"/>
          <w:u w:val="thick" w:color="695C45"/>
        </w:rPr>
        <w:t>MATTERS</w:t>
      </w:r>
      <w:r>
        <w:rPr>
          <w:b/>
          <w:color w:val="695C45"/>
          <w:spacing w:val="-5"/>
          <w:sz w:val="24"/>
        </w:rPr>
        <w:t> </w:t>
      </w:r>
      <w:r>
        <w:rPr>
          <w:b/>
          <w:color w:val="695C45"/>
          <w:sz w:val="24"/>
        </w:rPr>
        <w:t>-</w:t>
      </w:r>
      <w:r>
        <w:rPr>
          <w:b/>
          <w:color w:val="695C45"/>
          <w:spacing w:val="-5"/>
          <w:sz w:val="24"/>
        </w:rPr>
        <w:t> </w:t>
      </w:r>
      <w:r>
        <w:rPr>
          <w:b/>
          <w:color w:val="695C45"/>
          <w:sz w:val="24"/>
        </w:rPr>
        <w:t>Demography,</w:t>
      </w:r>
      <w:r>
        <w:rPr>
          <w:b/>
          <w:color w:val="695C45"/>
          <w:spacing w:val="-5"/>
          <w:sz w:val="24"/>
        </w:rPr>
        <w:t> </w:t>
      </w:r>
      <w:r>
        <w:rPr>
          <w:b/>
          <w:color w:val="695C45"/>
          <w:sz w:val="24"/>
        </w:rPr>
        <w:t>Mother</w:t>
      </w:r>
      <w:r>
        <w:rPr>
          <w:b/>
          <w:color w:val="695C45"/>
          <w:spacing w:val="-5"/>
          <w:sz w:val="24"/>
        </w:rPr>
        <w:t> </w:t>
      </w:r>
      <w:r>
        <w:rPr>
          <w:b/>
          <w:color w:val="695C45"/>
          <w:sz w:val="24"/>
        </w:rPr>
        <w:t>of</w:t>
      </w:r>
      <w:r>
        <w:rPr>
          <w:b/>
          <w:color w:val="695C45"/>
          <w:spacing w:val="-5"/>
          <w:sz w:val="24"/>
        </w:rPr>
        <w:t> </w:t>
      </w:r>
      <w:r>
        <w:rPr>
          <w:b/>
          <w:color w:val="695C45"/>
          <w:sz w:val="24"/>
        </w:rPr>
        <w:t>Democracy,</w:t>
      </w:r>
      <w:r>
        <w:rPr>
          <w:b/>
          <w:color w:val="695C45"/>
          <w:spacing w:val="-5"/>
          <w:sz w:val="24"/>
        </w:rPr>
        <w:t> </w:t>
      </w:r>
      <w:r>
        <w:rPr>
          <w:b/>
          <w:color w:val="695C45"/>
          <w:sz w:val="24"/>
        </w:rPr>
        <w:t>Large geog-Indo-Pac; Rich culture &amp; history; DPIs; Voice of global south;</w:t>
      </w:r>
    </w:p>
    <w:p>
      <w:pPr>
        <w:spacing w:line="324" w:lineRule="exact" w:before="0"/>
        <w:ind w:left="1553" w:right="0" w:firstLine="0"/>
        <w:jc w:val="left"/>
        <w:rPr>
          <w:b/>
          <w:sz w:val="24"/>
        </w:rPr>
      </w:pPr>
      <w:r>
        <w:rPr>
          <w:b/>
          <w:color w:val="695C45"/>
          <w:sz w:val="24"/>
        </w:rPr>
        <w:t>Institution</w:t>
      </w:r>
      <w:r>
        <w:rPr>
          <w:b/>
          <w:color w:val="695C45"/>
          <w:spacing w:val="-2"/>
          <w:sz w:val="24"/>
        </w:rPr>
        <w:t> </w:t>
      </w:r>
      <w:r>
        <w:rPr>
          <w:b/>
          <w:color w:val="695C45"/>
          <w:sz w:val="24"/>
        </w:rPr>
        <w:t>bldg</w:t>
      </w:r>
      <w:r>
        <w:rPr>
          <w:b/>
          <w:color w:val="695C45"/>
          <w:spacing w:val="-1"/>
          <w:sz w:val="24"/>
        </w:rPr>
        <w:t> </w:t>
      </w:r>
      <w:r>
        <w:rPr>
          <w:b/>
          <w:color w:val="695C45"/>
          <w:sz w:val="24"/>
        </w:rPr>
        <w:t>and</w:t>
      </w:r>
      <w:r>
        <w:rPr>
          <w:b/>
          <w:color w:val="695C45"/>
          <w:spacing w:val="-1"/>
          <w:sz w:val="24"/>
        </w:rPr>
        <w:t> </w:t>
      </w:r>
      <w:r>
        <w:rPr>
          <w:b/>
          <w:color w:val="695C45"/>
          <w:sz w:val="24"/>
        </w:rPr>
        <w:t>agenda</w:t>
      </w:r>
      <w:r>
        <w:rPr>
          <w:b/>
          <w:color w:val="695C45"/>
          <w:spacing w:val="-1"/>
          <w:sz w:val="24"/>
        </w:rPr>
        <w:t> </w:t>
      </w:r>
      <w:r>
        <w:rPr>
          <w:b/>
          <w:color w:val="695C45"/>
          <w:sz w:val="24"/>
        </w:rPr>
        <w:t>setting;</w:t>
      </w:r>
      <w:r>
        <w:rPr>
          <w:b/>
          <w:color w:val="695C45"/>
          <w:spacing w:val="-1"/>
          <w:sz w:val="24"/>
        </w:rPr>
        <w:t> </w:t>
      </w:r>
      <w:r>
        <w:rPr>
          <w:b/>
          <w:color w:val="695C45"/>
          <w:sz w:val="24"/>
        </w:rPr>
        <w:t>Engine</w:t>
      </w:r>
      <w:r>
        <w:rPr>
          <w:b/>
          <w:color w:val="695C45"/>
          <w:spacing w:val="-1"/>
          <w:sz w:val="24"/>
        </w:rPr>
        <w:t> </w:t>
      </w:r>
      <w:r>
        <w:rPr>
          <w:b/>
          <w:color w:val="695C45"/>
          <w:sz w:val="24"/>
        </w:rPr>
        <w:t>of</w:t>
      </w:r>
      <w:r>
        <w:rPr>
          <w:b/>
          <w:color w:val="695C45"/>
          <w:spacing w:val="-1"/>
          <w:sz w:val="24"/>
        </w:rPr>
        <w:t> </w:t>
      </w:r>
      <w:r>
        <w:rPr>
          <w:b/>
          <w:color w:val="695C45"/>
          <w:sz w:val="24"/>
        </w:rPr>
        <w:t>global</w:t>
      </w:r>
      <w:r>
        <w:rPr>
          <w:b/>
          <w:color w:val="695C45"/>
          <w:spacing w:val="-2"/>
          <w:sz w:val="24"/>
        </w:rPr>
        <w:t> economy</w:t>
      </w:r>
    </w:p>
    <w:p>
      <w:pPr>
        <w:pStyle w:val="ListParagraph"/>
        <w:numPr>
          <w:ilvl w:val="2"/>
          <w:numId w:val="17"/>
        </w:numPr>
        <w:tabs>
          <w:tab w:pos="1553" w:val="left" w:leader="none"/>
          <w:tab w:pos="1554" w:val="left" w:leader="none"/>
        </w:tabs>
        <w:spacing w:line="254" w:lineRule="auto" w:before="18" w:after="0"/>
        <w:ind w:left="1553" w:right="887" w:hanging="360"/>
        <w:jc w:val="left"/>
        <w:rPr>
          <w:rFonts w:ascii="Arial" w:hAnsi="Arial"/>
          <w:color w:val="695C45"/>
          <w:sz w:val="24"/>
        </w:rPr>
      </w:pPr>
      <w:r>
        <w:rPr/>
        <w:pict>
          <v:shape style="position:absolute;margin-left:455.651489pt;margin-top:2.314933pt;width:19.5pt;height:14.4pt;mso-position-horizontal-relative:page;mso-position-vertical-relative:paragraph;z-index:-17751040;rotation:315" type="#_x0000_t136" fillcolor="#e7e9ec" stroked="f">
            <o:extrusion v:ext="view" autorotationcenter="t"/>
            <v:textpath style="font-family:&quot;Arial&quot;;font-size:14pt;v-text-kern:t;mso-text-shadow:auto" string="sta"/>
            <w10:wrap type="none"/>
          </v:shape>
        </w:pict>
      </w:r>
      <w:r>
        <w:rPr>
          <w:b/>
          <w:color w:val="695C45"/>
          <w:sz w:val="24"/>
          <w:shd w:fill="FEE7FE" w:color="auto" w:val="clear"/>
        </w:rPr>
        <w:t>Kindleberger</w:t>
      </w:r>
      <w:r>
        <w:rPr>
          <w:b/>
          <w:color w:val="695C45"/>
          <w:spacing w:val="-5"/>
          <w:sz w:val="24"/>
          <w:shd w:fill="FEE7FE" w:color="auto" w:val="clear"/>
        </w:rPr>
        <w:t> </w:t>
      </w:r>
      <w:r>
        <w:rPr>
          <w:b/>
          <w:color w:val="695C45"/>
          <w:sz w:val="24"/>
          <w:shd w:fill="FEE7FE" w:color="auto" w:val="clear"/>
        </w:rPr>
        <w:t>trap</w:t>
      </w:r>
      <w:r>
        <w:rPr>
          <w:b/>
          <w:color w:val="695C45"/>
          <w:spacing w:val="-5"/>
          <w:sz w:val="24"/>
          <w:shd w:fill="FEE7FE" w:color="auto" w:val="clear"/>
        </w:rPr>
        <w:t> </w:t>
      </w:r>
      <w:r>
        <w:rPr>
          <w:b/>
          <w:color w:val="695C45"/>
          <w:sz w:val="24"/>
          <w:shd w:fill="FEE7FE" w:color="auto" w:val="clear"/>
        </w:rPr>
        <w:t>(Vacuum</w:t>
      </w:r>
      <w:r>
        <w:rPr>
          <w:b/>
          <w:color w:val="695C45"/>
          <w:spacing w:val="-5"/>
          <w:sz w:val="24"/>
          <w:shd w:fill="FEE7FE" w:color="auto" w:val="clear"/>
        </w:rPr>
        <w:t> </w:t>
      </w:r>
      <w:r>
        <w:rPr>
          <w:b/>
          <w:color w:val="695C45"/>
          <w:sz w:val="24"/>
          <w:shd w:fill="FEE7FE" w:color="auto" w:val="clear"/>
        </w:rPr>
        <w:t>of</w:t>
      </w:r>
      <w:r>
        <w:rPr>
          <w:b/>
          <w:color w:val="695C45"/>
          <w:spacing w:val="-5"/>
          <w:sz w:val="24"/>
          <w:shd w:fill="FEE7FE" w:color="auto" w:val="clear"/>
        </w:rPr>
        <w:t> </w:t>
      </w:r>
      <w:r>
        <w:rPr>
          <w:b/>
          <w:color w:val="695C45"/>
          <w:sz w:val="24"/>
          <w:shd w:fill="FEE7FE" w:color="auto" w:val="clear"/>
        </w:rPr>
        <w:t>global</w:t>
      </w:r>
      <w:r>
        <w:rPr>
          <w:b/>
          <w:color w:val="695C45"/>
          <w:spacing w:val="-5"/>
          <w:sz w:val="24"/>
          <w:shd w:fill="FEE7FE" w:color="auto" w:val="clear"/>
        </w:rPr>
        <w:t> </w:t>
      </w:r>
      <w:r>
        <w:rPr>
          <w:b/>
          <w:color w:val="695C45"/>
          <w:sz w:val="24"/>
          <w:shd w:fill="FEE7FE" w:color="auto" w:val="clear"/>
        </w:rPr>
        <w:t>public</w:t>
      </w:r>
      <w:r>
        <w:rPr>
          <w:b/>
          <w:color w:val="695C45"/>
          <w:spacing w:val="-5"/>
          <w:sz w:val="24"/>
          <w:shd w:fill="FEE7FE" w:color="auto" w:val="clear"/>
        </w:rPr>
        <w:t> </w:t>
      </w:r>
      <w:r>
        <w:rPr>
          <w:b/>
          <w:color w:val="695C45"/>
          <w:sz w:val="24"/>
          <w:shd w:fill="FEE7FE" w:color="auto" w:val="clear"/>
        </w:rPr>
        <w:t>goods-Security,</w:t>
      </w:r>
      <w:r>
        <w:rPr>
          <w:b/>
          <w:color w:val="695C45"/>
          <w:spacing w:val="-5"/>
          <w:sz w:val="24"/>
          <w:shd w:fill="FEE7FE" w:color="auto" w:val="clear"/>
        </w:rPr>
        <w:t> </w:t>
      </w:r>
      <w:r>
        <w:rPr>
          <w:b/>
          <w:color w:val="695C45"/>
          <w:sz w:val="24"/>
          <w:shd w:fill="FEE7FE" w:color="auto" w:val="clear"/>
        </w:rPr>
        <w:t>CC,</w:t>
      </w:r>
      <w:r>
        <w:rPr>
          <w:b/>
          <w:color w:val="695C45"/>
          <w:spacing w:val="-5"/>
          <w:sz w:val="24"/>
          <w:shd w:fill="FEE7FE" w:color="auto" w:val="clear"/>
        </w:rPr>
        <w:t> </w:t>
      </w:r>
      <w:r>
        <w:rPr>
          <w:b/>
          <w:color w:val="695C45"/>
          <w:sz w:val="24"/>
          <w:shd w:fill="FEE7FE" w:color="auto" w:val="clear"/>
        </w:rPr>
        <w:t>cyber</w:t>
      </w:r>
      <w:r>
        <w:rPr>
          <w:b/>
          <w:color w:val="695C45"/>
          <w:sz w:val="24"/>
        </w:rPr>
        <w:t> </w:t>
      </w:r>
      <w:r>
        <w:rPr>
          <w:b/>
          <w:color w:val="695C45"/>
          <w:sz w:val="24"/>
          <w:shd w:fill="FEE7FE" w:color="auto" w:val="clear"/>
        </w:rPr>
        <w:t>sec), Friendshoring, Decoupling</w:t>
      </w:r>
    </w:p>
    <w:p>
      <w:pPr>
        <w:pStyle w:val="ListParagraph"/>
        <w:numPr>
          <w:ilvl w:val="2"/>
          <w:numId w:val="17"/>
        </w:numPr>
        <w:tabs>
          <w:tab w:pos="1553" w:val="left" w:leader="none"/>
          <w:tab w:pos="1554" w:val="left" w:leader="none"/>
        </w:tabs>
        <w:spacing w:line="324" w:lineRule="exact" w:before="0" w:after="0"/>
        <w:ind w:left="1553" w:right="0" w:hanging="361"/>
        <w:jc w:val="left"/>
        <w:rPr>
          <w:rFonts w:ascii="Arial" w:hAnsi="Arial"/>
          <w:color w:val="695C45"/>
          <w:sz w:val="24"/>
        </w:rPr>
      </w:pPr>
      <w:r>
        <w:rPr>
          <w:b/>
          <w:color w:val="695C45"/>
          <w:sz w:val="24"/>
          <w:u w:val="thick" w:color="695C45"/>
        </w:rPr>
        <w:t>Diaspora</w:t>
      </w:r>
      <w:r>
        <w:rPr>
          <w:color w:val="695C45"/>
          <w:sz w:val="24"/>
        </w:rPr>
        <w:t>: </w:t>
      </w:r>
      <w:r>
        <w:rPr>
          <w:b/>
          <w:color w:val="695C45"/>
          <w:sz w:val="24"/>
        </w:rPr>
        <w:t>Temple at</w:t>
      </w:r>
      <w:r>
        <w:rPr>
          <w:b/>
          <w:color w:val="695C45"/>
          <w:spacing w:val="1"/>
          <w:sz w:val="24"/>
        </w:rPr>
        <w:t> </w:t>
      </w:r>
      <w:r>
        <w:rPr>
          <w:b/>
          <w:color w:val="695C45"/>
          <w:sz w:val="24"/>
        </w:rPr>
        <w:t>UAE</w:t>
      </w:r>
      <w:r>
        <w:rPr>
          <w:color w:val="695C45"/>
          <w:sz w:val="24"/>
        </w:rPr>
        <w:t>, </w:t>
      </w:r>
      <w:r>
        <w:rPr>
          <w:b/>
          <w:color w:val="695C45"/>
          <w:sz w:val="24"/>
        </w:rPr>
        <w:t>Oscar</w:t>
      </w:r>
      <w:r>
        <w:rPr>
          <w:b/>
          <w:color w:val="695C45"/>
          <w:spacing w:val="1"/>
          <w:sz w:val="24"/>
        </w:rPr>
        <w:t> </w:t>
      </w:r>
      <w:r>
        <w:rPr>
          <w:b/>
          <w:color w:val="695C45"/>
          <w:sz w:val="24"/>
        </w:rPr>
        <w:t>for RRR</w:t>
      </w:r>
      <w:r>
        <w:rPr>
          <w:color w:val="695C45"/>
          <w:sz w:val="24"/>
        </w:rPr>
        <w:t>,</w:t>
      </w:r>
      <w:r>
        <w:rPr>
          <w:color w:val="695C45"/>
          <w:spacing w:val="1"/>
          <w:sz w:val="24"/>
        </w:rPr>
        <w:t> </w:t>
      </w:r>
      <w:r>
        <w:rPr>
          <w:b/>
          <w:color w:val="695C45"/>
          <w:sz w:val="24"/>
        </w:rPr>
        <w:t>Little India</w:t>
      </w:r>
      <w:r>
        <w:rPr>
          <w:b/>
          <w:color w:val="695C45"/>
          <w:spacing w:val="1"/>
          <w:sz w:val="24"/>
        </w:rPr>
        <w:t> </w:t>
      </w:r>
      <w:r>
        <w:rPr>
          <w:b/>
          <w:color w:val="695C45"/>
          <w:sz w:val="24"/>
        </w:rPr>
        <w:t>in </w:t>
      </w:r>
      <w:r>
        <w:rPr>
          <w:b/>
          <w:color w:val="695C45"/>
          <w:spacing w:val="-4"/>
          <w:sz w:val="24"/>
        </w:rPr>
        <w:t>Aus</w:t>
      </w:r>
      <w:r>
        <w:rPr>
          <w:color w:val="695C45"/>
          <w:spacing w:val="-4"/>
          <w:sz w:val="24"/>
        </w:rPr>
        <w:t>;</w:t>
      </w:r>
    </w:p>
    <w:p>
      <w:pPr>
        <w:pStyle w:val="ListParagraph"/>
        <w:numPr>
          <w:ilvl w:val="2"/>
          <w:numId w:val="17"/>
        </w:numPr>
        <w:tabs>
          <w:tab w:pos="1553" w:val="left" w:leader="none"/>
          <w:tab w:pos="1554" w:val="left" w:leader="none"/>
        </w:tabs>
        <w:spacing w:line="240" w:lineRule="auto" w:before="18" w:after="0"/>
        <w:ind w:left="1553" w:right="0" w:hanging="361"/>
        <w:jc w:val="left"/>
        <w:rPr>
          <w:rFonts w:ascii="Arial" w:hAnsi="Arial"/>
          <w:color w:val="695C45"/>
          <w:sz w:val="24"/>
        </w:rPr>
      </w:pPr>
      <w:r>
        <w:rPr>
          <w:b/>
          <w:color w:val="695C45"/>
          <w:sz w:val="24"/>
        </w:rPr>
        <w:t>ES</w:t>
      </w:r>
      <w:r>
        <w:rPr>
          <w:b/>
          <w:color w:val="695C45"/>
          <w:spacing w:val="-2"/>
          <w:sz w:val="24"/>
        </w:rPr>
        <w:t> </w:t>
      </w:r>
      <w:r>
        <w:rPr>
          <w:b/>
          <w:color w:val="695C45"/>
          <w:sz w:val="24"/>
        </w:rPr>
        <w:t>2024:</w:t>
      </w:r>
      <w:r>
        <w:rPr>
          <w:b/>
          <w:color w:val="695C45"/>
          <w:spacing w:val="-1"/>
          <w:sz w:val="24"/>
        </w:rPr>
        <w:t> </w:t>
      </w:r>
      <w:r>
        <w:rPr>
          <w:color w:val="695C45"/>
          <w:sz w:val="24"/>
        </w:rPr>
        <w:t>After</w:t>
      </w:r>
      <w:r>
        <w:rPr>
          <w:color w:val="695C45"/>
          <w:spacing w:val="-1"/>
          <w:sz w:val="24"/>
        </w:rPr>
        <w:t> </w:t>
      </w:r>
      <w:r>
        <w:rPr>
          <w:color w:val="695C45"/>
          <w:sz w:val="24"/>
        </w:rPr>
        <w:t>gap</w:t>
      </w:r>
      <w:r>
        <w:rPr>
          <w:color w:val="695C45"/>
          <w:spacing w:val="-1"/>
          <w:sz w:val="24"/>
        </w:rPr>
        <w:t> </w:t>
      </w:r>
      <w:r>
        <w:rPr>
          <w:color w:val="695C45"/>
          <w:sz w:val="24"/>
        </w:rPr>
        <w:t>of</w:t>
      </w:r>
      <w:r>
        <w:rPr>
          <w:color w:val="695C45"/>
          <w:spacing w:val="-1"/>
          <w:sz w:val="24"/>
        </w:rPr>
        <w:t> </w:t>
      </w:r>
      <w:r>
        <w:rPr>
          <w:color w:val="695C45"/>
          <w:sz w:val="24"/>
        </w:rPr>
        <w:t>10</w:t>
      </w:r>
      <w:r>
        <w:rPr>
          <w:color w:val="695C45"/>
          <w:spacing w:val="-1"/>
          <w:sz w:val="24"/>
        </w:rPr>
        <w:t> </w:t>
      </w:r>
      <w:r>
        <w:rPr>
          <w:color w:val="695C45"/>
          <w:sz w:val="24"/>
        </w:rPr>
        <w:t>yrs</w:t>
      </w:r>
      <w:r>
        <w:rPr>
          <w:color w:val="695C45"/>
          <w:spacing w:val="-1"/>
          <w:sz w:val="24"/>
        </w:rPr>
        <w:t> </w:t>
      </w:r>
      <w:r>
        <w:rPr>
          <w:color w:val="695C45"/>
          <w:sz w:val="24"/>
        </w:rPr>
        <w:t>-</w:t>
      </w:r>
      <w:r>
        <w:rPr>
          <w:color w:val="695C45"/>
          <w:spacing w:val="-1"/>
          <w:sz w:val="24"/>
        </w:rPr>
        <w:t> </w:t>
      </w:r>
      <w:r>
        <w:rPr>
          <w:b/>
          <w:color w:val="695C45"/>
          <w:sz w:val="24"/>
        </w:rPr>
        <w:t>4</w:t>
      </w:r>
      <w:r>
        <w:rPr>
          <w:b/>
          <w:color w:val="695C45"/>
          <w:spacing w:val="-1"/>
          <w:sz w:val="24"/>
        </w:rPr>
        <w:t> </w:t>
      </w:r>
      <w:r>
        <w:rPr>
          <w:b/>
          <w:color w:val="695C45"/>
          <w:sz w:val="24"/>
        </w:rPr>
        <w:t>New</w:t>
      </w:r>
      <w:r>
        <w:rPr>
          <w:b/>
          <w:color w:val="695C45"/>
          <w:spacing w:val="-1"/>
          <w:sz w:val="24"/>
        </w:rPr>
        <w:t> </w:t>
      </w:r>
      <w:r>
        <w:rPr>
          <w:b/>
          <w:color w:val="695C45"/>
          <w:sz w:val="24"/>
        </w:rPr>
        <w:t>FTAs</w:t>
      </w:r>
      <w:r>
        <w:rPr>
          <w:b/>
          <w:color w:val="695C45"/>
          <w:spacing w:val="-1"/>
          <w:sz w:val="24"/>
        </w:rPr>
        <w:t> </w:t>
      </w:r>
      <w:r>
        <w:rPr>
          <w:color w:val="695C45"/>
          <w:sz w:val="24"/>
        </w:rPr>
        <w:t>assigned</w:t>
      </w:r>
      <w:r>
        <w:rPr>
          <w:color w:val="695C45"/>
          <w:spacing w:val="-1"/>
          <w:sz w:val="24"/>
        </w:rPr>
        <w:t> </w:t>
      </w:r>
      <w:r>
        <w:rPr>
          <w:color w:val="695C45"/>
          <w:sz w:val="24"/>
        </w:rPr>
        <w:t>(</w:t>
      </w:r>
      <w:r>
        <w:rPr>
          <w:b/>
          <w:color w:val="695C45"/>
          <w:sz w:val="24"/>
        </w:rPr>
        <w:t>Mauritius</w:t>
      </w:r>
      <w:r>
        <w:rPr>
          <w:color w:val="695C45"/>
          <w:sz w:val="24"/>
        </w:rPr>
        <w:t>,</w:t>
      </w:r>
      <w:r>
        <w:rPr>
          <w:color w:val="695C45"/>
          <w:spacing w:val="-1"/>
          <w:sz w:val="24"/>
        </w:rPr>
        <w:t> </w:t>
      </w:r>
      <w:r>
        <w:rPr>
          <w:b/>
          <w:color w:val="695C45"/>
          <w:sz w:val="24"/>
        </w:rPr>
        <w:t>UAE</w:t>
      </w:r>
      <w:r>
        <w:rPr>
          <w:color w:val="695C45"/>
          <w:sz w:val="24"/>
        </w:rPr>
        <w:t>,</w:t>
      </w:r>
      <w:r>
        <w:rPr>
          <w:color w:val="695C45"/>
          <w:spacing w:val="-1"/>
          <w:sz w:val="24"/>
        </w:rPr>
        <w:t> </w:t>
      </w:r>
      <w:r>
        <w:rPr>
          <w:color w:val="695C45"/>
          <w:spacing w:val="-4"/>
          <w:sz w:val="24"/>
        </w:rPr>
        <w:t>Aus,</w:t>
      </w:r>
    </w:p>
    <w:p>
      <w:pPr>
        <w:pStyle w:val="Heading7"/>
        <w:spacing w:before="18"/>
        <w:ind w:firstLine="0"/>
        <w:rPr>
          <w:b w:val="0"/>
        </w:rPr>
      </w:pPr>
      <w:r>
        <w:rPr>
          <w:color w:val="695C45"/>
          <w:spacing w:val="-2"/>
        </w:rPr>
        <w:t>EFTA</w:t>
      </w:r>
      <w:r>
        <w:rPr>
          <w:b w:val="0"/>
          <w:color w:val="695C45"/>
          <w:spacing w:val="-2"/>
        </w:rPr>
        <w:t>)</w:t>
      </w:r>
    </w:p>
    <w:p>
      <w:pPr>
        <w:pStyle w:val="Heading4"/>
        <w:numPr>
          <w:ilvl w:val="1"/>
          <w:numId w:val="17"/>
        </w:numPr>
        <w:tabs>
          <w:tab w:pos="834" w:val="left" w:leader="none"/>
        </w:tabs>
        <w:spacing w:line="322" w:lineRule="exact" w:before="47" w:after="0"/>
        <w:ind w:left="833" w:right="0" w:hanging="361"/>
        <w:jc w:val="left"/>
        <w:rPr>
          <w:color w:val="695C45"/>
        </w:rPr>
      </w:pPr>
      <w:bookmarkStart w:name="_TOC_250008" w:id="136"/>
      <w:bookmarkStart w:name="●​Quotes " w:id="137"/>
      <w:r>
        <w:rPr>
          <w:rFonts w:ascii="Calibri" w:hAnsi="Calibri"/>
          <w:color w:val="695C45"/>
          <w:spacing w:val="-2"/>
          <w:w w:val="95"/>
        </w:rPr>
        <w:t>Q</w:t>
      </w:r>
      <w:bookmarkEnd w:id="136"/>
      <w:r>
        <w:rPr>
          <w:rFonts w:ascii="Calibri" w:hAnsi="Calibri"/>
          <w:color w:val="695C45"/>
          <w:spacing w:val="-2"/>
          <w:w w:val="95"/>
        </w:rPr>
        <w:t>uotes</w:t>
      </w:r>
    </w:p>
    <w:p>
      <w:pPr>
        <w:pStyle w:val="Heading7"/>
        <w:numPr>
          <w:ilvl w:val="2"/>
          <w:numId w:val="17"/>
        </w:numPr>
        <w:tabs>
          <w:tab w:pos="1553" w:val="left" w:leader="none"/>
          <w:tab w:pos="1554" w:val="left" w:leader="none"/>
        </w:tabs>
        <w:spacing w:line="307" w:lineRule="exact" w:before="0" w:after="0"/>
        <w:ind w:left="1553" w:right="0" w:hanging="361"/>
        <w:jc w:val="left"/>
        <w:rPr>
          <w:rFonts w:ascii="Arial" w:hAnsi="Arial"/>
          <w:b w:val="0"/>
          <w:color w:val="695C45"/>
        </w:rPr>
      </w:pPr>
      <w:r>
        <w:rPr>
          <w:color w:val="695C45"/>
        </w:rPr>
        <w:t>People want to listen to india. They want to be seen with </w:t>
      </w:r>
      <w:r>
        <w:rPr>
          <w:color w:val="695C45"/>
          <w:spacing w:val="-2"/>
        </w:rPr>
        <w:t>India</w:t>
      </w:r>
    </w:p>
    <w:p>
      <w:pPr>
        <w:spacing w:before="18"/>
        <w:ind w:left="1553" w:right="0" w:firstLine="0"/>
        <w:jc w:val="left"/>
        <w:rPr>
          <w:b/>
          <w:sz w:val="24"/>
        </w:rPr>
      </w:pPr>
      <w:r>
        <w:rPr>
          <w:b/>
          <w:color w:val="695C45"/>
          <w:sz w:val="24"/>
        </w:rPr>
        <w:t>(global</w:t>
      </w:r>
      <w:r>
        <w:rPr>
          <w:b/>
          <w:color w:val="695C45"/>
          <w:spacing w:val="-3"/>
          <w:sz w:val="24"/>
        </w:rPr>
        <w:t> </w:t>
      </w:r>
      <w:r>
        <w:rPr>
          <w:b/>
          <w:color w:val="695C45"/>
          <w:sz w:val="24"/>
        </w:rPr>
        <w:t>south,</w:t>
      </w:r>
      <w:r>
        <w:rPr>
          <w:b/>
          <w:color w:val="695C45"/>
          <w:spacing w:val="-3"/>
          <w:sz w:val="24"/>
        </w:rPr>
        <w:t> </w:t>
      </w:r>
      <w:r>
        <w:rPr>
          <w:b/>
          <w:color w:val="695C45"/>
          <w:sz w:val="24"/>
        </w:rPr>
        <w:t>world</w:t>
      </w:r>
      <w:r>
        <w:rPr>
          <w:b/>
          <w:color w:val="695C45"/>
          <w:spacing w:val="-2"/>
          <w:sz w:val="24"/>
        </w:rPr>
        <w:t> order)</w:t>
      </w:r>
    </w:p>
    <w:p>
      <w:pPr>
        <w:pStyle w:val="ListParagraph"/>
        <w:numPr>
          <w:ilvl w:val="2"/>
          <w:numId w:val="17"/>
        </w:numPr>
        <w:tabs>
          <w:tab w:pos="1553" w:val="left" w:leader="none"/>
          <w:tab w:pos="1554" w:val="left" w:leader="none"/>
        </w:tabs>
        <w:spacing w:line="254" w:lineRule="auto" w:before="18" w:after="0"/>
        <w:ind w:left="1553" w:right="1365" w:hanging="360"/>
        <w:jc w:val="left"/>
        <w:rPr>
          <w:rFonts w:ascii="Arial" w:hAnsi="Arial"/>
          <w:color w:val="695C45"/>
          <w:sz w:val="24"/>
        </w:rPr>
      </w:pPr>
      <w:r>
        <w:rPr>
          <w:color w:val="111111"/>
          <w:sz w:val="24"/>
        </w:rPr>
        <w:t>The</w:t>
      </w:r>
      <w:r>
        <w:rPr>
          <w:color w:val="111111"/>
          <w:spacing w:val="-4"/>
          <w:sz w:val="24"/>
        </w:rPr>
        <w:t> </w:t>
      </w:r>
      <w:r>
        <w:rPr>
          <w:b/>
          <w:color w:val="111111"/>
          <w:sz w:val="24"/>
        </w:rPr>
        <w:t>G20</w:t>
      </w:r>
      <w:r>
        <w:rPr>
          <w:b/>
          <w:color w:val="111111"/>
          <w:spacing w:val="-4"/>
          <w:sz w:val="24"/>
        </w:rPr>
        <w:t> </w:t>
      </w:r>
      <w:r>
        <w:rPr>
          <w:b/>
          <w:color w:val="111111"/>
          <w:sz w:val="24"/>
        </w:rPr>
        <w:t>has</w:t>
      </w:r>
      <w:r>
        <w:rPr>
          <w:b/>
          <w:color w:val="111111"/>
          <w:spacing w:val="-4"/>
          <w:sz w:val="24"/>
        </w:rPr>
        <w:t> </w:t>
      </w:r>
      <w:r>
        <w:rPr>
          <w:b/>
          <w:color w:val="111111"/>
          <w:sz w:val="24"/>
        </w:rPr>
        <w:t>contributed</w:t>
      </w:r>
      <w:r>
        <w:rPr>
          <w:b/>
          <w:color w:val="111111"/>
          <w:spacing w:val="-4"/>
          <w:sz w:val="24"/>
        </w:rPr>
        <w:t> </w:t>
      </w:r>
      <w:r>
        <w:rPr>
          <w:color w:val="111111"/>
          <w:sz w:val="24"/>
        </w:rPr>
        <w:t>to</w:t>
      </w:r>
      <w:r>
        <w:rPr>
          <w:color w:val="111111"/>
          <w:spacing w:val="-4"/>
          <w:sz w:val="24"/>
        </w:rPr>
        <w:t> </w:t>
      </w:r>
      <w:r>
        <w:rPr>
          <w:color w:val="111111"/>
          <w:sz w:val="24"/>
        </w:rPr>
        <w:t>making</w:t>
      </w:r>
      <w:r>
        <w:rPr>
          <w:color w:val="111111"/>
          <w:spacing w:val="-4"/>
          <w:sz w:val="24"/>
        </w:rPr>
        <w:t> </w:t>
      </w:r>
      <w:r>
        <w:rPr>
          <w:color w:val="111111"/>
          <w:sz w:val="24"/>
        </w:rPr>
        <w:t>India</w:t>
      </w:r>
      <w:r>
        <w:rPr>
          <w:color w:val="111111"/>
          <w:spacing w:val="-4"/>
          <w:sz w:val="24"/>
        </w:rPr>
        <w:t> </w:t>
      </w:r>
      <w:r>
        <w:rPr>
          <w:color w:val="111111"/>
          <w:sz w:val="24"/>
        </w:rPr>
        <w:t>world</w:t>
      </w:r>
      <w:r>
        <w:rPr>
          <w:color w:val="111111"/>
          <w:spacing w:val="-4"/>
          <w:sz w:val="24"/>
        </w:rPr>
        <w:t> </w:t>
      </w:r>
      <w:r>
        <w:rPr>
          <w:color w:val="111111"/>
          <w:sz w:val="24"/>
        </w:rPr>
        <w:t>ready</w:t>
      </w:r>
      <w:r>
        <w:rPr>
          <w:color w:val="111111"/>
          <w:spacing w:val="-4"/>
          <w:sz w:val="24"/>
        </w:rPr>
        <w:t> </w:t>
      </w:r>
      <w:r>
        <w:rPr>
          <w:color w:val="111111"/>
          <w:sz w:val="24"/>
        </w:rPr>
        <w:t>and</w:t>
      </w:r>
      <w:r>
        <w:rPr>
          <w:color w:val="111111"/>
          <w:spacing w:val="-4"/>
          <w:sz w:val="24"/>
        </w:rPr>
        <w:t> </w:t>
      </w:r>
      <w:r>
        <w:rPr>
          <w:color w:val="111111"/>
          <w:sz w:val="24"/>
        </w:rPr>
        <w:t>the</w:t>
      </w:r>
      <w:r>
        <w:rPr>
          <w:color w:val="111111"/>
          <w:spacing w:val="-4"/>
          <w:sz w:val="24"/>
        </w:rPr>
        <w:t> </w:t>
      </w:r>
      <w:r>
        <w:rPr>
          <w:color w:val="111111"/>
          <w:sz w:val="24"/>
        </w:rPr>
        <w:t>world</w:t>
      </w:r>
      <w:r>
        <w:rPr>
          <w:color w:val="111111"/>
          <w:sz w:val="24"/>
        </w:rPr>
        <w:t> India ready - </w:t>
      </w:r>
      <w:r>
        <w:rPr>
          <w:b/>
          <w:color w:val="111111"/>
          <w:sz w:val="24"/>
        </w:rPr>
        <w:t>EAM</w:t>
      </w:r>
    </w:p>
    <w:p>
      <w:pPr>
        <w:pStyle w:val="ListParagraph"/>
        <w:numPr>
          <w:ilvl w:val="2"/>
          <w:numId w:val="17"/>
        </w:numPr>
        <w:tabs>
          <w:tab w:pos="1553" w:val="left" w:leader="none"/>
          <w:tab w:pos="1554" w:val="left" w:leader="none"/>
        </w:tabs>
        <w:spacing w:line="254" w:lineRule="auto" w:before="0" w:after="0"/>
        <w:ind w:left="1553" w:right="894" w:hanging="360"/>
        <w:jc w:val="left"/>
        <w:rPr>
          <w:rFonts w:ascii="Arial" w:hAnsi="Arial"/>
          <w:color w:val="695C45"/>
          <w:sz w:val="24"/>
        </w:rPr>
      </w:pPr>
      <w:r>
        <w:rPr>
          <w:b/>
          <w:color w:val="695C45"/>
          <w:sz w:val="24"/>
        </w:rPr>
        <w:t>Asia</w:t>
      </w:r>
      <w:r>
        <w:rPr>
          <w:b/>
          <w:color w:val="695C45"/>
          <w:spacing w:val="-4"/>
          <w:sz w:val="24"/>
        </w:rPr>
        <w:t> </w:t>
      </w:r>
      <w:r>
        <w:rPr>
          <w:b/>
          <w:color w:val="695C45"/>
          <w:sz w:val="24"/>
        </w:rPr>
        <w:t>of</w:t>
      </w:r>
      <w:r>
        <w:rPr>
          <w:b/>
          <w:color w:val="695C45"/>
          <w:spacing w:val="-4"/>
          <w:sz w:val="24"/>
        </w:rPr>
        <w:t> </w:t>
      </w:r>
      <w:r>
        <w:rPr>
          <w:b/>
          <w:color w:val="695C45"/>
          <w:sz w:val="24"/>
        </w:rPr>
        <w:t>rivalry</w:t>
      </w:r>
      <w:r>
        <w:rPr>
          <w:b/>
          <w:color w:val="695C45"/>
          <w:spacing w:val="-4"/>
          <w:sz w:val="24"/>
        </w:rPr>
        <w:t> </w:t>
      </w:r>
      <w:r>
        <w:rPr>
          <w:color w:val="695C45"/>
          <w:sz w:val="24"/>
        </w:rPr>
        <w:t>will</w:t>
      </w:r>
      <w:r>
        <w:rPr>
          <w:color w:val="695C45"/>
          <w:spacing w:val="-4"/>
          <w:sz w:val="24"/>
        </w:rPr>
        <w:t> </w:t>
      </w:r>
      <w:r>
        <w:rPr>
          <w:color w:val="695C45"/>
          <w:sz w:val="24"/>
        </w:rPr>
        <w:t>hold</w:t>
      </w:r>
      <w:r>
        <w:rPr>
          <w:color w:val="695C45"/>
          <w:spacing w:val="-4"/>
          <w:sz w:val="24"/>
        </w:rPr>
        <w:t> </w:t>
      </w:r>
      <w:r>
        <w:rPr>
          <w:color w:val="695C45"/>
          <w:sz w:val="24"/>
        </w:rPr>
        <w:t>us</w:t>
      </w:r>
      <w:r>
        <w:rPr>
          <w:color w:val="695C45"/>
          <w:spacing w:val="-4"/>
          <w:sz w:val="24"/>
        </w:rPr>
        <w:t> </w:t>
      </w:r>
      <w:r>
        <w:rPr>
          <w:color w:val="695C45"/>
          <w:sz w:val="24"/>
        </w:rPr>
        <w:t>back</w:t>
      </w:r>
      <w:r>
        <w:rPr>
          <w:color w:val="695C45"/>
          <w:spacing w:val="-4"/>
          <w:sz w:val="24"/>
        </w:rPr>
        <w:t> </w:t>
      </w:r>
      <w:r>
        <w:rPr>
          <w:color w:val="695C45"/>
          <w:sz w:val="24"/>
        </w:rPr>
        <w:t>and</w:t>
      </w:r>
      <w:r>
        <w:rPr>
          <w:color w:val="695C45"/>
          <w:spacing w:val="-4"/>
          <w:sz w:val="24"/>
        </w:rPr>
        <w:t> </w:t>
      </w:r>
      <w:r>
        <w:rPr>
          <w:b/>
          <w:color w:val="695C45"/>
          <w:sz w:val="24"/>
        </w:rPr>
        <w:t>Asia</w:t>
      </w:r>
      <w:r>
        <w:rPr>
          <w:b/>
          <w:color w:val="695C45"/>
          <w:spacing w:val="-4"/>
          <w:sz w:val="24"/>
        </w:rPr>
        <w:t> </w:t>
      </w:r>
      <w:r>
        <w:rPr>
          <w:b/>
          <w:color w:val="695C45"/>
          <w:sz w:val="24"/>
        </w:rPr>
        <w:t>of</w:t>
      </w:r>
      <w:r>
        <w:rPr>
          <w:b/>
          <w:color w:val="695C45"/>
          <w:spacing w:val="-4"/>
          <w:sz w:val="24"/>
        </w:rPr>
        <w:t> </w:t>
      </w:r>
      <w:r>
        <w:rPr>
          <w:b/>
          <w:color w:val="695C45"/>
          <w:sz w:val="24"/>
        </w:rPr>
        <w:t>Co-operation</w:t>
      </w:r>
      <w:r>
        <w:rPr>
          <w:b/>
          <w:color w:val="695C45"/>
          <w:spacing w:val="-4"/>
          <w:sz w:val="24"/>
        </w:rPr>
        <w:t> </w:t>
      </w:r>
      <w:r>
        <w:rPr>
          <w:color w:val="695C45"/>
          <w:sz w:val="24"/>
        </w:rPr>
        <w:t>will</w:t>
      </w:r>
      <w:r>
        <w:rPr>
          <w:color w:val="695C45"/>
          <w:spacing w:val="-4"/>
          <w:sz w:val="24"/>
        </w:rPr>
        <w:t> </w:t>
      </w:r>
      <w:r>
        <w:rPr>
          <w:color w:val="695C45"/>
          <w:sz w:val="24"/>
        </w:rPr>
        <w:t>shape</w:t>
      </w:r>
      <w:r>
        <w:rPr>
          <w:color w:val="695C45"/>
          <w:spacing w:val="-4"/>
          <w:sz w:val="24"/>
        </w:rPr>
        <w:t> </w:t>
      </w:r>
      <w:r>
        <w:rPr>
          <w:color w:val="695C45"/>
          <w:sz w:val="24"/>
        </w:rPr>
        <w:t>this </w:t>
      </w:r>
      <w:r>
        <w:rPr>
          <w:color w:val="695C45"/>
          <w:spacing w:val="-2"/>
          <w:sz w:val="24"/>
        </w:rPr>
        <w:t>century</w:t>
      </w:r>
    </w:p>
    <w:p>
      <w:pPr>
        <w:pStyle w:val="ListParagraph"/>
        <w:numPr>
          <w:ilvl w:val="2"/>
          <w:numId w:val="17"/>
        </w:numPr>
        <w:tabs>
          <w:tab w:pos="1553" w:val="left" w:leader="none"/>
          <w:tab w:pos="1554" w:val="left" w:leader="none"/>
        </w:tabs>
        <w:spacing w:line="254" w:lineRule="auto" w:before="0" w:after="0"/>
        <w:ind w:left="1553" w:right="2012" w:hanging="360"/>
        <w:jc w:val="left"/>
        <w:rPr>
          <w:rFonts w:ascii="Arial" w:hAnsi="Arial"/>
          <w:color w:val="695C45"/>
          <w:sz w:val="24"/>
        </w:rPr>
      </w:pPr>
      <w:r>
        <w:rPr>
          <w:color w:val="695C45"/>
          <w:sz w:val="24"/>
        </w:rPr>
        <w:t>EAM</w:t>
      </w:r>
      <w:r>
        <w:rPr>
          <w:color w:val="695C45"/>
          <w:spacing w:val="-7"/>
          <w:sz w:val="24"/>
        </w:rPr>
        <w:t> </w:t>
      </w:r>
      <w:r>
        <w:rPr>
          <w:color w:val="695C45"/>
          <w:sz w:val="24"/>
        </w:rPr>
        <w:t>-</w:t>
      </w:r>
      <w:r>
        <w:rPr>
          <w:color w:val="695C45"/>
          <w:spacing w:val="-7"/>
          <w:sz w:val="24"/>
        </w:rPr>
        <w:t> </w:t>
      </w:r>
      <w:r>
        <w:rPr>
          <w:b/>
          <w:color w:val="695C45"/>
          <w:sz w:val="24"/>
        </w:rPr>
        <w:t>Leverage</w:t>
      </w:r>
      <w:r>
        <w:rPr>
          <w:b/>
          <w:color w:val="695C45"/>
          <w:spacing w:val="-7"/>
          <w:sz w:val="24"/>
        </w:rPr>
        <w:t> </w:t>
      </w:r>
      <w:r>
        <w:rPr>
          <w:b/>
          <w:color w:val="695C45"/>
          <w:sz w:val="24"/>
        </w:rPr>
        <w:t>dominant,</w:t>
      </w:r>
      <w:r>
        <w:rPr>
          <w:b/>
          <w:color w:val="695C45"/>
          <w:spacing w:val="-7"/>
          <w:sz w:val="24"/>
        </w:rPr>
        <w:t> </w:t>
      </w:r>
      <w:r>
        <w:rPr>
          <w:b/>
          <w:color w:val="695C45"/>
          <w:sz w:val="24"/>
        </w:rPr>
        <w:t>Collaborate</w:t>
      </w:r>
      <w:r>
        <w:rPr>
          <w:b/>
          <w:color w:val="695C45"/>
          <w:spacing w:val="-7"/>
          <w:sz w:val="24"/>
        </w:rPr>
        <w:t> </w:t>
      </w:r>
      <w:r>
        <w:rPr>
          <w:b/>
          <w:color w:val="695C45"/>
          <w:sz w:val="24"/>
        </w:rPr>
        <w:t>convergent,</w:t>
      </w:r>
      <w:r>
        <w:rPr>
          <w:b/>
          <w:color w:val="695C45"/>
          <w:spacing w:val="-7"/>
          <w:sz w:val="24"/>
        </w:rPr>
        <w:t> </w:t>
      </w:r>
      <w:r>
        <w:rPr>
          <w:b/>
          <w:color w:val="695C45"/>
          <w:sz w:val="24"/>
        </w:rPr>
        <w:t>Manage </w:t>
      </w:r>
      <w:r>
        <w:rPr>
          <w:b/>
          <w:color w:val="695C45"/>
          <w:spacing w:val="-2"/>
          <w:sz w:val="24"/>
        </w:rPr>
        <w:t>competition</w:t>
      </w:r>
    </w:p>
    <w:p>
      <w:pPr>
        <w:pStyle w:val="ListParagraph"/>
        <w:numPr>
          <w:ilvl w:val="2"/>
          <w:numId w:val="17"/>
        </w:numPr>
        <w:tabs>
          <w:tab w:pos="1553" w:val="left" w:leader="none"/>
          <w:tab w:pos="1554" w:val="left" w:leader="none"/>
        </w:tabs>
        <w:spacing w:line="254" w:lineRule="auto" w:before="0" w:after="0"/>
        <w:ind w:left="1553" w:right="1674" w:hanging="360"/>
        <w:jc w:val="left"/>
        <w:rPr>
          <w:rFonts w:ascii="Arial" w:hAnsi="Arial"/>
          <w:color w:val="695C45"/>
          <w:sz w:val="24"/>
        </w:rPr>
      </w:pPr>
      <w:r>
        <w:rPr>
          <w:b/>
          <w:color w:val="695C45"/>
          <w:sz w:val="24"/>
        </w:rPr>
        <w:t>Neighbourhood - Dr. Shashi Tharoor </w:t>
      </w:r>
      <w:r>
        <w:rPr>
          <w:color w:val="695C45"/>
          <w:sz w:val="24"/>
        </w:rPr>
        <w:t>- </w:t>
      </w:r>
      <w:r>
        <w:rPr>
          <w:b/>
          <w:color w:val="695C45"/>
          <w:sz w:val="24"/>
        </w:rPr>
        <w:t>India’s global ambition depends</w:t>
      </w:r>
      <w:r>
        <w:rPr>
          <w:b/>
          <w:color w:val="695C45"/>
          <w:spacing w:val="-5"/>
          <w:sz w:val="24"/>
        </w:rPr>
        <w:t> </w:t>
      </w:r>
      <w:r>
        <w:rPr>
          <w:b/>
          <w:color w:val="695C45"/>
          <w:sz w:val="24"/>
        </w:rPr>
        <w:t>on</w:t>
      </w:r>
      <w:r>
        <w:rPr>
          <w:b/>
          <w:color w:val="695C45"/>
          <w:spacing w:val="-5"/>
          <w:sz w:val="24"/>
        </w:rPr>
        <w:t> </w:t>
      </w:r>
      <w:r>
        <w:rPr>
          <w:b/>
          <w:color w:val="695C45"/>
          <w:sz w:val="24"/>
        </w:rPr>
        <w:t>its</w:t>
      </w:r>
      <w:r>
        <w:rPr>
          <w:b/>
          <w:color w:val="695C45"/>
          <w:spacing w:val="-5"/>
          <w:sz w:val="24"/>
        </w:rPr>
        <w:t> </w:t>
      </w:r>
      <w:r>
        <w:rPr>
          <w:b/>
          <w:color w:val="695C45"/>
          <w:sz w:val="24"/>
        </w:rPr>
        <w:t>power</w:t>
      </w:r>
      <w:r>
        <w:rPr>
          <w:b/>
          <w:color w:val="695C45"/>
          <w:spacing w:val="-5"/>
          <w:sz w:val="24"/>
        </w:rPr>
        <w:t> </w:t>
      </w:r>
      <w:r>
        <w:rPr>
          <w:b/>
          <w:color w:val="695C45"/>
          <w:sz w:val="24"/>
        </w:rPr>
        <w:t>to</w:t>
      </w:r>
      <w:r>
        <w:rPr>
          <w:b/>
          <w:color w:val="695C45"/>
          <w:spacing w:val="-5"/>
          <w:sz w:val="24"/>
        </w:rPr>
        <w:t> </w:t>
      </w:r>
      <w:r>
        <w:rPr>
          <w:b/>
          <w:color w:val="695C45"/>
          <w:sz w:val="24"/>
        </w:rPr>
        <w:t>convince</w:t>
      </w:r>
      <w:r>
        <w:rPr>
          <w:color w:val="695C45"/>
          <w:sz w:val="24"/>
        </w:rPr>
        <w:t>neighbours</w:t>
      </w:r>
      <w:r>
        <w:rPr>
          <w:color w:val="695C45"/>
          <w:spacing w:val="-5"/>
          <w:sz w:val="24"/>
        </w:rPr>
        <w:t> </w:t>
      </w:r>
      <w:r>
        <w:rPr>
          <w:color w:val="695C45"/>
          <w:sz w:val="24"/>
        </w:rPr>
        <w:t>that</w:t>
      </w:r>
      <w:r>
        <w:rPr>
          <w:color w:val="695C45"/>
          <w:spacing w:val="-5"/>
          <w:sz w:val="24"/>
        </w:rPr>
        <w:t> </w:t>
      </w:r>
      <w:r>
        <w:rPr>
          <w:b/>
          <w:color w:val="695C45"/>
          <w:sz w:val="24"/>
        </w:rPr>
        <w:t>India’s</w:t>
      </w:r>
      <w:r>
        <w:rPr>
          <w:b/>
          <w:color w:val="695C45"/>
          <w:spacing w:val="-5"/>
          <w:sz w:val="24"/>
        </w:rPr>
        <w:t> </w:t>
      </w:r>
      <w:r>
        <w:rPr>
          <w:b/>
          <w:color w:val="695C45"/>
          <w:sz w:val="24"/>
        </w:rPr>
        <w:t>rise</w:t>
      </w:r>
      <w:r>
        <w:rPr>
          <w:b/>
          <w:color w:val="695C45"/>
          <w:spacing w:val="-5"/>
          <w:sz w:val="24"/>
        </w:rPr>
        <w:t> </w:t>
      </w:r>
      <w:r>
        <w:rPr>
          <w:b/>
          <w:color w:val="695C45"/>
          <w:sz w:val="24"/>
        </w:rPr>
        <w:t>is opportunity for them, not threat</w:t>
      </w:r>
      <w:r>
        <w:rPr>
          <w:color w:val="695C45"/>
          <w:sz w:val="24"/>
        </w:rPr>
        <w:t>;</w:t>
      </w:r>
    </w:p>
    <w:p>
      <w:pPr>
        <w:pStyle w:val="ListParagraph"/>
        <w:numPr>
          <w:ilvl w:val="3"/>
          <w:numId w:val="17"/>
        </w:numPr>
        <w:tabs>
          <w:tab w:pos="2273" w:val="left" w:leader="none"/>
          <w:tab w:pos="2274" w:val="left" w:leader="none"/>
        </w:tabs>
        <w:spacing w:line="254" w:lineRule="auto" w:before="0" w:after="0"/>
        <w:ind w:left="2273" w:right="1242" w:hanging="360"/>
        <w:jc w:val="left"/>
        <w:rPr>
          <w:rFonts w:ascii="Arial" w:hAnsi="Arial"/>
          <w:color w:val="695C45"/>
          <w:sz w:val="24"/>
        </w:rPr>
      </w:pPr>
      <w:r>
        <w:rPr>
          <w:b/>
          <w:color w:val="695C45"/>
          <w:sz w:val="24"/>
        </w:rPr>
        <w:t>Shyam</w:t>
      </w:r>
      <w:r>
        <w:rPr>
          <w:b/>
          <w:color w:val="695C45"/>
          <w:spacing w:val="-5"/>
          <w:sz w:val="24"/>
        </w:rPr>
        <w:t> </w:t>
      </w:r>
      <w:r>
        <w:rPr>
          <w:b/>
          <w:color w:val="695C45"/>
          <w:sz w:val="24"/>
        </w:rPr>
        <w:t>Saran</w:t>
      </w:r>
      <w:r>
        <w:rPr>
          <w:b/>
          <w:color w:val="695C45"/>
          <w:spacing w:val="-5"/>
          <w:sz w:val="24"/>
        </w:rPr>
        <w:t> </w:t>
      </w:r>
      <w:r>
        <w:rPr>
          <w:color w:val="695C45"/>
          <w:sz w:val="24"/>
        </w:rPr>
        <w:t>said</w:t>
      </w:r>
      <w:r>
        <w:rPr>
          <w:color w:val="695C45"/>
          <w:spacing w:val="-5"/>
          <w:sz w:val="24"/>
        </w:rPr>
        <w:t> </w:t>
      </w:r>
      <w:r>
        <w:rPr>
          <w:b/>
          <w:color w:val="695C45"/>
          <w:sz w:val="24"/>
        </w:rPr>
        <w:t>No</w:t>
      </w:r>
      <w:r>
        <w:rPr>
          <w:b/>
          <w:color w:val="695C45"/>
          <w:spacing w:val="-5"/>
          <w:sz w:val="24"/>
        </w:rPr>
        <w:t> </w:t>
      </w:r>
      <w:r>
        <w:rPr>
          <w:b/>
          <w:color w:val="695C45"/>
          <w:sz w:val="24"/>
        </w:rPr>
        <w:t>Country</w:t>
      </w:r>
      <w:r>
        <w:rPr>
          <w:b/>
          <w:color w:val="695C45"/>
          <w:spacing w:val="-5"/>
          <w:sz w:val="24"/>
        </w:rPr>
        <w:t> </w:t>
      </w:r>
      <w:r>
        <w:rPr>
          <w:b/>
          <w:color w:val="695C45"/>
          <w:sz w:val="24"/>
        </w:rPr>
        <w:t>has</w:t>
      </w:r>
      <w:r>
        <w:rPr>
          <w:b/>
          <w:color w:val="695C45"/>
          <w:spacing w:val="-5"/>
          <w:sz w:val="24"/>
        </w:rPr>
        <w:t> </w:t>
      </w:r>
      <w:r>
        <w:rPr>
          <w:b/>
          <w:color w:val="695C45"/>
          <w:sz w:val="24"/>
        </w:rPr>
        <w:t>become</w:t>
      </w:r>
      <w:r>
        <w:rPr>
          <w:b/>
          <w:color w:val="695C45"/>
          <w:spacing w:val="-5"/>
          <w:sz w:val="24"/>
        </w:rPr>
        <w:t> </w:t>
      </w:r>
      <w:r>
        <w:rPr>
          <w:b/>
          <w:color w:val="695C45"/>
          <w:sz w:val="24"/>
        </w:rPr>
        <w:t>great</w:t>
      </w:r>
      <w:r>
        <w:rPr>
          <w:b/>
          <w:color w:val="695C45"/>
          <w:spacing w:val="-5"/>
          <w:sz w:val="24"/>
        </w:rPr>
        <w:t> </w:t>
      </w:r>
      <w:r>
        <w:rPr>
          <w:b/>
          <w:color w:val="695C45"/>
          <w:sz w:val="24"/>
        </w:rPr>
        <w:t>power,</w:t>
      </w:r>
      <w:r>
        <w:rPr>
          <w:b/>
          <w:color w:val="695C45"/>
          <w:spacing w:val="-5"/>
          <w:sz w:val="24"/>
        </w:rPr>
        <w:t> </w:t>
      </w:r>
      <w:r>
        <w:rPr>
          <w:b/>
          <w:color w:val="695C45"/>
          <w:sz w:val="24"/>
        </w:rPr>
        <w:t>w/o achieving leadership in its own neighbourhood</w:t>
      </w:r>
    </w:p>
    <w:p>
      <w:pPr>
        <w:pStyle w:val="ListParagraph"/>
        <w:numPr>
          <w:ilvl w:val="2"/>
          <w:numId w:val="17"/>
        </w:numPr>
        <w:tabs>
          <w:tab w:pos="1553" w:val="left" w:leader="none"/>
          <w:tab w:pos="1554" w:val="left" w:leader="none"/>
        </w:tabs>
        <w:spacing w:line="324" w:lineRule="exact" w:before="0" w:after="0"/>
        <w:ind w:left="1553" w:right="0" w:hanging="361"/>
        <w:jc w:val="left"/>
        <w:rPr>
          <w:rFonts w:ascii="Arial" w:hAnsi="Arial"/>
          <w:color w:val="695C45"/>
          <w:sz w:val="24"/>
        </w:rPr>
      </w:pPr>
      <w:r>
        <w:rPr>
          <w:b/>
          <w:color w:val="695C45"/>
          <w:sz w:val="24"/>
        </w:rPr>
        <w:t>Indian Diaspora serves as a living </w:t>
      </w:r>
      <w:r>
        <w:rPr>
          <w:b/>
          <w:color w:val="695C45"/>
          <w:spacing w:val="-2"/>
          <w:sz w:val="24"/>
        </w:rPr>
        <w:t>bridge</w:t>
      </w:r>
    </w:p>
    <w:p>
      <w:pPr>
        <w:pStyle w:val="ListParagraph"/>
        <w:numPr>
          <w:ilvl w:val="2"/>
          <w:numId w:val="17"/>
        </w:numPr>
        <w:tabs>
          <w:tab w:pos="1553" w:val="left" w:leader="none"/>
          <w:tab w:pos="1554" w:val="left" w:leader="none"/>
          <w:tab w:pos="7376" w:val="left" w:leader="dot"/>
        </w:tabs>
        <w:spacing w:line="240" w:lineRule="auto" w:before="5" w:after="0"/>
        <w:ind w:left="1553" w:right="0" w:hanging="361"/>
        <w:jc w:val="left"/>
        <w:rPr>
          <w:rFonts w:ascii="Arial" w:hAnsi="Arial"/>
          <w:color w:val="695C45"/>
          <w:sz w:val="24"/>
        </w:rPr>
      </w:pPr>
      <w:r>
        <w:rPr>
          <w:b/>
          <w:color w:val="695C45"/>
          <w:sz w:val="24"/>
        </w:rPr>
        <w:t>Europe's problems are world's problems </w:t>
      </w:r>
      <w:r>
        <w:rPr>
          <w:b/>
          <w:color w:val="695C45"/>
          <w:spacing w:val="-4"/>
          <w:sz w:val="24"/>
        </w:rPr>
        <w:t>but.</w:t>
      </w:r>
      <w:r>
        <w:rPr>
          <w:rFonts w:ascii="Times New Roman" w:hAnsi="Times New Roman"/>
          <w:color w:val="695C45"/>
          <w:sz w:val="24"/>
        </w:rPr>
        <w:tab/>
      </w:r>
      <w:r>
        <w:rPr>
          <w:b/>
          <w:color w:val="695C45"/>
          <w:spacing w:val="-5"/>
          <w:sz w:val="24"/>
        </w:rPr>
        <w:t>EAM</w:t>
      </w:r>
    </w:p>
    <w:p>
      <w:pPr>
        <w:pStyle w:val="ListParagraph"/>
        <w:numPr>
          <w:ilvl w:val="2"/>
          <w:numId w:val="17"/>
        </w:numPr>
        <w:tabs>
          <w:tab w:pos="1553" w:val="left" w:leader="none"/>
          <w:tab w:pos="1554" w:val="left" w:leader="none"/>
        </w:tabs>
        <w:spacing w:line="254" w:lineRule="auto" w:before="19" w:after="0"/>
        <w:ind w:left="1553" w:right="1102" w:hanging="360"/>
        <w:jc w:val="left"/>
        <w:rPr>
          <w:rFonts w:ascii="Arial" w:hAnsi="Arial"/>
          <w:color w:val="695C45"/>
          <w:sz w:val="24"/>
        </w:rPr>
      </w:pPr>
      <w:r>
        <w:rPr>
          <w:color w:val="695C45"/>
          <w:sz w:val="24"/>
        </w:rPr>
        <w:t>We</w:t>
      </w:r>
      <w:r>
        <w:rPr>
          <w:color w:val="695C45"/>
          <w:spacing w:val="-5"/>
          <w:sz w:val="24"/>
        </w:rPr>
        <w:t> </w:t>
      </w:r>
      <w:r>
        <w:rPr>
          <w:color w:val="695C45"/>
          <w:sz w:val="24"/>
        </w:rPr>
        <w:t>are</w:t>
      </w:r>
      <w:r>
        <w:rPr>
          <w:color w:val="695C45"/>
          <w:spacing w:val="-5"/>
          <w:sz w:val="24"/>
        </w:rPr>
        <w:t> </w:t>
      </w:r>
      <w:r>
        <w:rPr>
          <w:color w:val="695C45"/>
          <w:sz w:val="24"/>
        </w:rPr>
        <w:t>headed</w:t>
      </w:r>
      <w:r>
        <w:rPr>
          <w:color w:val="695C45"/>
          <w:spacing w:val="-5"/>
          <w:sz w:val="24"/>
        </w:rPr>
        <w:t> </w:t>
      </w:r>
      <w:r>
        <w:rPr>
          <w:color w:val="695C45"/>
          <w:sz w:val="24"/>
        </w:rPr>
        <w:t>for</w:t>
      </w:r>
      <w:r>
        <w:rPr>
          <w:color w:val="695C45"/>
          <w:spacing w:val="-5"/>
          <w:sz w:val="24"/>
        </w:rPr>
        <w:t> </w:t>
      </w:r>
      <w:r>
        <w:rPr>
          <w:color w:val="695C45"/>
          <w:sz w:val="24"/>
        </w:rPr>
        <w:t>a</w:t>
      </w:r>
      <w:r>
        <w:rPr>
          <w:color w:val="695C45"/>
          <w:spacing w:val="-5"/>
          <w:sz w:val="24"/>
        </w:rPr>
        <w:t> </w:t>
      </w:r>
      <w:r>
        <w:rPr>
          <w:b/>
          <w:color w:val="695C45"/>
          <w:sz w:val="24"/>
        </w:rPr>
        <w:t>poorer,</w:t>
      </w:r>
      <w:r>
        <w:rPr>
          <w:b/>
          <w:color w:val="695C45"/>
          <w:spacing w:val="-5"/>
          <w:sz w:val="24"/>
        </w:rPr>
        <w:t> </w:t>
      </w:r>
      <w:r>
        <w:rPr>
          <w:b/>
          <w:color w:val="695C45"/>
          <w:sz w:val="24"/>
        </w:rPr>
        <w:t>meaner</w:t>
      </w:r>
      <w:r>
        <w:rPr>
          <w:b/>
          <w:color w:val="695C45"/>
          <w:spacing w:val="-5"/>
          <w:sz w:val="24"/>
        </w:rPr>
        <w:t> </w:t>
      </w:r>
      <w:r>
        <w:rPr>
          <w:b/>
          <w:color w:val="695C45"/>
          <w:sz w:val="24"/>
        </w:rPr>
        <w:t>and</w:t>
      </w:r>
      <w:r>
        <w:rPr>
          <w:b/>
          <w:color w:val="695C45"/>
          <w:spacing w:val="-5"/>
          <w:sz w:val="24"/>
        </w:rPr>
        <w:t> </w:t>
      </w:r>
      <w:r>
        <w:rPr>
          <w:b/>
          <w:color w:val="695C45"/>
          <w:sz w:val="24"/>
        </w:rPr>
        <w:t>smaller</w:t>
      </w:r>
      <w:r>
        <w:rPr>
          <w:b/>
          <w:color w:val="695C45"/>
          <w:spacing w:val="-5"/>
          <w:sz w:val="24"/>
        </w:rPr>
        <w:t> </w:t>
      </w:r>
      <w:r>
        <w:rPr>
          <w:color w:val="695C45"/>
          <w:sz w:val="24"/>
        </w:rPr>
        <w:t>world</w:t>
      </w:r>
      <w:r>
        <w:rPr>
          <w:color w:val="695C45"/>
          <w:spacing w:val="-5"/>
          <w:sz w:val="24"/>
        </w:rPr>
        <w:t> </w:t>
      </w:r>
      <w:r>
        <w:rPr>
          <w:color w:val="695C45"/>
          <w:sz w:val="24"/>
        </w:rPr>
        <w:t>(global</w:t>
      </w:r>
      <w:r>
        <w:rPr>
          <w:color w:val="695C45"/>
          <w:spacing w:val="-5"/>
          <w:sz w:val="24"/>
        </w:rPr>
        <w:t> </w:t>
      </w:r>
      <w:r>
        <w:rPr>
          <w:color w:val="695C45"/>
          <w:sz w:val="24"/>
        </w:rPr>
        <w:t>order/</w:t>
      </w:r>
      <w:r>
        <w:rPr>
          <w:color w:val="695C45"/>
          <w:sz w:val="24"/>
        </w:rPr>
        <w:t> </w:t>
      </w:r>
      <w:r>
        <w:rPr>
          <w:color w:val="695C45"/>
          <w:spacing w:val="-2"/>
          <w:sz w:val="24"/>
        </w:rPr>
        <w:t>essay)</w:t>
      </w:r>
    </w:p>
    <w:p>
      <w:pPr>
        <w:pStyle w:val="Heading7"/>
        <w:numPr>
          <w:ilvl w:val="2"/>
          <w:numId w:val="17"/>
        </w:numPr>
        <w:tabs>
          <w:tab w:pos="1553" w:val="left" w:leader="none"/>
          <w:tab w:pos="1554" w:val="left" w:leader="none"/>
        </w:tabs>
        <w:spacing w:line="254" w:lineRule="auto" w:before="0" w:after="0"/>
        <w:ind w:left="1553" w:right="1135" w:hanging="360"/>
        <w:jc w:val="left"/>
        <w:rPr>
          <w:rFonts w:ascii="Arial" w:hAnsi="Arial"/>
          <w:b w:val="0"/>
          <w:color w:val="695C45"/>
        </w:rPr>
      </w:pPr>
      <w:r>
        <w:rPr>
          <w:color w:val="695C45"/>
        </w:rPr>
        <w:t>We</w:t>
      </w:r>
      <w:r>
        <w:rPr>
          <w:color w:val="695C45"/>
          <w:spacing w:val="-3"/>
        </w:rPr>
        <w:t> </w:t>
      </w:r>
      <w:r>
        <w:rPr>
          <w:color w:val="695C45"/>
        </w:rPr>
        <w:t>are</w:t>
      </w:r>
      <w:r>
        <w:rPr>
          <w:color w:val="695C45"/>
          <w:spacing w:val="-3"/>
        </w:rPr>
        <w:t> </w:t>
      </w:r>
      <w:r>
        <w:rPr>
          <w:color w:val="695C45"/>
        </w:rPr>
        <w:t>not</w:t>
      </w:r>
      <w:r>
        <w:rPr>
          <w:color w:val="695C45"/>
          <w:spacing w:val="-3"/>
        </w:rPr>
        <w:t> </w:t>
      </w:r>
      <w:r>
        <w:rPr>
          <w:color w:val="695C45"/>
        </w:rPr>
        <w:t>pro-R,</w:t>
      </w:r>
      <w:r>
        <w:rPr>
          <w:color w:val="695C45"/>
          <w:spacing w:val="-3"/>
        </w:rPr>
        <w:t> </w:t>
      </w:r>
      <w:r>
        <w:rPr>
          <w:color w:val="695C45"/>
        </w:rPr>
        <w:t>not</w:t>
      </w:r>
      <w:r>
        <w:rPr>
          <w:color w:val="695C45"/>
          <w:spacing w:val="-3"/>
        </w:rPr>
        <w:t> </w:t>
      </w:r>
      <w:r>
        <w:rPr>
          <w:color w:val="695C45"/>
        </w:rPr>
        <w:t>Pro-America,</w:t>
      </w:r>
      <w:r>
        <w:rPr>
          <w:color w:val="695C45"/>
          <w:spacing w:val="-3"/>
        </w:rPr>
        <w:t> </w:t>
      </w:r>
      <w:r>
        <w:rPr>
          <w:color w:val="695C45"/>
        </w:rPr>
        <w:t>we</w:t>
      </w:r>
      <w:r>
        <w:rPr>
          <w:color w:val="695C45"/>
          <w:spacing w:val="-3"/>
        </w:rPr>
        <w:t> </w:t>
      </w:r>
      <w:r>
        <w:rPr>
          <w:color w:val="695C45"/>
        </w:rPr>
        <w:t>are</w:t>
      </w:r>
      <w:r>
        <w:rPr>
          <w:color w:val="695C45"/>
          <w:spacing w:val="-3"/>
        </w:rPr>
        <w:t> </w:t>
      </w:r>
      <w:r>
        <w:rPr>
          <w:color w:val="695C45"/>
        </w:rPr>
        <w:t>pro</w:t>
      </w:r>
      <w:r>
        <w:rPr>
          <w:color w:val="695C45"/>
          <w:spacing w:val="-3"/>
        </w:rPr>
        <w:t> </w:t>
      </w:r>
      <w:r>
        <w:rPr>
          <w:color w:val="695C45"/>
        </w:rPr>
        <w:t>India</w:t>
      </w:r>
      <w:r>
        <w:rPr>
          <w:b w:val="0"/>
          <w:color w:val="695C45"/>
        </w:rPr>
        <w:t>,</w:t>
      </w:r>
      <w:r>
        <w:rPr>
          <w:b w:val="0"/>
          <w:color w:val="695C45"/>
          <w:spacing w:val="-3"/>
        </w:rPr>
        <w:t> </w:t>
      </w:r>
      <w:r>
        <w:rPr>
          <w:b w:val="0"/>
          <w:color w:val="695C45"/>
        </w:rPr>
        <w:t>We</w:t>
      </w:r>
      <w:r>
        <w:rPr>
          <w:b w:val="0"/>
          <w:color w:val="695C45"/>
          <w:spacing w:val="-3"/>
        </w:rPr>
        <w:t> </w:t>
      </w:r>
      <w:r>
        <w:rPr>
          <w:b w:val="0"/>
          <w:color w:val="695C45"/>
        </w:rPr>
        <w:t>are</w:t>
      </w:r>
      <w:r>
        <w:rPr>
          <w:b w:val="0"/>
          <w:color w:val="695C45"/>
          <w:spacing w:val="-3"/>
        </w:rPr>
        <w:t> </w:t>
      </w:r>
      <w:r>
        <w:rPr>
          <w:color w:val="695C45"/>
        </w:rPr>
        <w:t>on</w:t>
      </w:r>
      <w:r>
        <w:rPr>
          <w:color w:val="695C45"/>
          <w:spacing w:val="-3"/>
        </w:rPr>
        <w:t> </w:t>
      </w:r>
      <w:r>
        <w:rPr>
          <w:color w:val="695C45"/>
        </w:rPr>
        <w:t>our side no one elses</w:t>
      </w:r>
    </w:p>
    <w:p>
      <w:pPr>
        <w:pStyle w:val="ListParagraph"/>
        <w:numPr>
          <w:ilvl w:val="2"/>
          <w:numId w:val="17"/>
        </w:numPr>
        <w:tabs>
          <w:tab w:pos="1553" w:val="left" w:leader="none"/>
          <w:tab w:pos="1554" w:val="left" w:leader="none"/>
        </w:tabs>
        <w:spacing w:line="254" w:lineRule="auto" w:before="0" w:after="0"/>
        <w:ind w:left="1553" w:right="1288" w:hanging="360"/>
        <w:jc w:val="left"/>
        <w:rPr>
          <w:rFonts w:ascii="Arial" w:hAnsi="Arial"/>
          <w:color w:val="695C45"/>
          <w:sz w:val="24"/>
        </w:rPr>
      </w:pPr>
      <w:r>
        <w:rPr>
          <w:color w:val="695C45"/>
          <w:sz w:val="24"/>
        </w:rPr>
        <w:t>Today,</w:t>
      </w:r>
      <w:r>
        <w:rPr>
          <w:color w:val="695C45"/>
          <w:spacing w:val="-5"/>
          <w:sz w:val="24"/>
        </w:rPr>
        <w:t> </w:t>
      </w:r>
      <w:r>
        <w:rPr>
          <w:color w:val="695C45"/>
          <w:sz w:val="24"/>
        </w:rPr>
        <w:t>World</w:t>
      </w:r>
      <w:r>
        <w:rPr>
          <w:color w:val="695C45"/>
          <w:spacing w:val="-5"/>
          <w:sz w:val="24"/>
        </w:rPr>
        <w:t> </w:t>
      </w:r>
      <w:r>
        <w:rPr>
          <w:color w:val="695C45"/>
          <w:sz w:val="24"/>
        </w:rPr>
        <w:t>order</w:t>
      </w:r>
      <w:r>
        <w:rPr>
          <w:color w:val="695C45"/>
          <w:spacing w:val="-5"/>
          <w:sz w:val="24"/>
        </w:rPr>
        <w:t> </w:t>
      </w:r>
      <w:r>
        <w:rPr>
          <w:color w:val="695C45"/>
          <w:sz w:val="24"/>
        </w:rPr>
        <w:t>is</w:t>
      </w:r>
      <w:r>
        <w:rPr>
          <w:color w:val="695C45"/>
          <w:spacing w:val="-5"/>
          <w:sz w:val="24"/>
        </w:rPr>
        <w:t> </w:t>
      </w:r>
      <w:r>
        <w:rPr>
          <w:color w:val="695C45"/>
          <w:sz w:val="24"/>
        </w:rPr>
        <w:t>militarily</w:t>
      </w:r>
      <w:r>
        <w:rPr>
          <w:color w:val="695C45"/>
          <w:spacing w:val="-5"/>
          <w:sz w:val="24"/>
        </w:rPr>
        <w:t> </w:t>
      </w:r>
      <w:r>
        <w:rPr>
          <w:color w:val="695C45"/>
          <w:sz w:val="24"/>
        </w:rPr>
        <w:t>unipolar,</w:t>
      </w:r>
      <w:r>
        <w:rPr>
          <w:color w:val="695C45"/>
          <w:spacing w:val="-5"/>
          <w:sz w:val="24"/>
        </w:rPr>
        <w:t> </w:t>
      </w:r>
      <w:r>
        <w:rPr>
          <w:color w:val="695C45"/>
          <w:sz w:val="24"/>
        </w:rPr>
        <w:t>economically</w:t>
      </w:r>
      <w:r>
        <w:rPr>
          <w:color w:val="695C45"/>
          <w:spacing w:val="-5"/>
          <w:sz w:val="24"/>
        </w:rPr>
        <w:t> </w:t>
      </w:r>
      <w:r>
        <w:rPr>
          <w:color w:val="695C45"/>
          <w:sz w:val="24"/>
        </w:rPr>
        <w:t>multipolar,</w:t>
      </w:r>
      <w:r>
        <w:rPr>
          <w:color w:val="695C45"/>
          <w:spacing w:val="-5"/>
          <w:sz w:val="24"/>
        </w:rPr>
        <w:t> </w:t>
      </w:r>
      <w:r>
        <w:rPr>
          <w:color w:val="695C45"/>
          <w:sz w:val="24"/>
        </w:rPr>
        <w:t>and</w:t>
      </w:r>
      <w:r>
        <w:rPr>
          <w:color w:val="695C45"/>
          <w:sz w:val="24"/>
        </w:rPr>
        <w:t> politically confused.</w:t>
      </w:r>
      <w:r>
        <w:rPr>
          <w:rFonts w:ascii="Times New Roman" w:hAnsi="Times New Roman"/>
          <w:color w:val="695C45"/>
          <w:spacing w:val="40"/>
          <w:sz w:val="24"/>
        </w:rPr>
        <w:t> </w:t>
      </w:r>
      <w:r>
        <w:rPr>
          <w:color w:val="695C45"/>
          <w:sz w:val="24"/>
        </w:rPr>
        <w:t>(emerging world order)</w:t>
      </w:r>
    </w:p>
    <w:p>
      <w:pPr>
        <w:pStyle w:val="ListParagraph"/>
        <w:numPr>
          <w:ilvl w:val="2"/>
          <w:numId w:val="17"/>
        </w:numPr>
        <w:tabs>
          <w:tab w:pos="1553" w:val="left" w:leader="none"/>
          <w:tab w:pos="1554" w:val="left" w:leader="none"/>
          <w:tab w:pos="3137" w:val="left" w:leader="none"/>
        </w:tabs>
        <w:spacing w:line="324" w:lineRule="exact" w:before="0" w:after="0"/>
        <w:ind w:left="1553" w:right="0" w:hanging="361"/>
        <w:jc w:val="left"/>
        <w:rPr>
          <w:rFonts w:ascii="Arial" w:hAnsi="Arial"/>
          <w:color w:val="695C45"/>
          <w:sz w:val="24"/>
        </w:rPr>
      </w:pPr>
      <w:r>
        <w:rPr>
          <w:color w:val="695C45"/>
          <w:sz w:val="24"/>
        </w:rPr>
        <w:t>India and </w:t>
      </w:r>
      <w:r>
        <w:rPr>
          <w:rFonts w:ascii="Times New Roman" w:hAnsi="Times New Roman"/>
          <w:color w:val="695C45"/>
          <w:sz w:val="24"/>
          <w:u w:val="single" w:color="685B44"/>
        </w:rPr>
        <w:tab/>
      </w:r>
      <w:r>
        <w:rPr>
          <w:color w:val="695C45"/>
          <w:sz w:val="24"/>
        </w:rPr>
        <w:t>are</w:t>
      </w:r>
      <w:r>
        <w:rPr>
          <w:color w:val="695C45"/>
          <w:spacing w:val="-2"/>
          <w:sz w:val="24"/>
        </w:rPr>
        <w:t> </w:t>
      </w:r>
      <w:r>
        <w:rPr>
          <w:color w:val="695C45"/>
          <w:sz w:val="24"/>
        </w:rPr>
        <w:t>Natural</w:t>
      </w:r>
      <w:r>
        <w:rPr>
          <w:color w:val="695C45"/>
          <w:spacing w:val="-1"/>
          <w:sz w:val="24"/>
        </w:rPr>
        <w:t> </w:t>
      </w:r>
      <w:r>
        <w:rPr>
          <w:color w:val="695C45"/>
          <w:sz w:val="24"/>
        </w:rPr>
        <w:t>partners</w:t>
      </w:r>
      <w:r>
        <w:rPr>
          <w:color w:val="695C45"/>
          <w:spacing w:val="-1"/>
          <w:sz w:val="24"/>
        </w:rPr>
        <w:t> </w:t>
      </w:r>
      <w:r>
        <w:rPr>
          <w:color w:val="695C45"/>
          <w:sz w:val="24"/>
        </w:rPr>
        <w:t>(sb</w:t>
      </w:r>
      <w:r>
        <w:rPr>
          <w:color w:val="695C45"/>
          <w:spacing w:val="-1"/>
          <w:sz w:val="24"/>
        </w:rPr>
        <w:t> </w:t>
      </w:r>
      <w:r>
        <w:rPr>
          <w:color w:val="695C45"/>
          <w:sz w:val="24"/>
        </w:rPr>
        <w:t>bilateral</w:t>
      </w:r>
      <w:r>
        <w:rPr>
          <w:color w:val="695C45"/>
          <w:spacing w:val="-1"/>
          <w:sz w:val="24"/>
        </w:rPr>
        <w:t> </w:t>
      </w:r>
      <w:r>
        <w:rPr>
          <w:color w:val="695C45"/>
          <w:sz w:val="24"/>
        </w:rPr>
        <w:t>me</w:t>
      </w:r>
      <w:r>
        <w:rPr>
          <w:color w:val="695C45"/>
          <w:spacing w:val="-1"/>
          <w:sz w:val="24"/>
        </w:rPr>
        <w:t> </w:t>
      </w:r>
      <w:r>
        <w:rPr>
          <w:color w:val="695C45"/>
          <w:spacing w:val="-2"/>
          <w:sz w:val="24"/>
        </w:rPr>
        <w:t>pelo)</w:t>
      </w:r>
    </w:p>
    <w:p>
      <w:pPr>
        <w:pStyle w:val="ListParagraph"/>
        <w:numPr>
          <w:ilvl w:val="2"/>
          <w:numId w:val="17"/>
        </w:numPr>
        <w:tabs>
          <w:tab w:pos="1553" w:val="left" w:leader="none"/>
          <w:tab w:pos="1554" w:val="left" w:leader="none"/>
        </w:tabs>
        <w:spacing w:line="254" w:lineRule="auto" w:before="12" w:after="0"/>
        <w:ind w:left="1553" w:right="1217" w:hanging="360"/>
        <w:jc w:val="left"/>
        <w:rPr>
          <w:rFonts w:ascii="Arial" w:hAnsi="Arial"/>
          <w:color w:val="695C45"/>
          <w:sz w:val="24"/>
        </w:rPr>
      </w:pPr>
      <w:r>
        <w:rPr>
          <w:color w:val="695C45"/>
          <w:sz w:val="24"/>
        </w:rPr>
        <w:t>Ex-Foreign</w:t>
      </w:r>
      <w:r>
        <w:rPr>
          <w:color w:val="695C45"/>
          <w:spacing w:val="-5"/>
          <w:sz w:val="24"/>
        </w:rPr>
        <w:t> </w:t>
      </w:r>
      <w:r>
        <w:rPr>
          <w:color w:val="695C45"/>
          <w:sz w:val="24"/>
        </w:rPr>
        <w:t>Secretary</w:t>
      </w:r>
      <w:r>
        <w:rPr>
          <w:color w:val="695C45"/>
          <w:spacing w:val="-5"/>
          <w:sz w:val="24"/>
        </w:rPr>
        <w:t> </w:t>
      </w:r>
      <w:r>
        <w:rPr>
          <w:color w:val="695C45"/>
          <w:sz w:val="24"/>
        </w:rPr>
        <w:t>Vijay</w:t>
      </w:r>
      <w:r>
        <w:rPr>
          <w:color w:val="695C45"/>
          <w:spacing w:val="-5"/>
          <w:sz w:val="24"/>
        </w:rPr>
        <w:t> </w:t>
      </w:r>
      <w:r>
        <w:rPr>
          <w:color w:val="695C45"/>
          <w:sz w:val="24"/>
        </w:rPr>
        <w:t>Gokhale</w:t>
      </w:r>
      <w:r>
        <w:rPr>
          <w:color w:val="695C45"/>
          <w:spacing w:val="-5"/>
          <w:sz w:val="24"/>
        </w:rPr>
        <w:t> </w:t>
      </w:r>
      <w:r>
        <w:rPr>
          <w:color w:val="695C45"/>
          <w:sz w:val="24"/>
        </w:rPr>
        <w:t>said</w:t>
      </w:r>
      <w:r>
        <w:rPr>
          <w:color w:val="695C45"/>
          <w:spacing w:val="-5"/>
          <w:sz w:val="24"/>
        </w:rPr>
        <w:t> </w:t>
      </w:r>
      <w:r>
        <w:rPr>
          <w:color w:val="695C45"/>
          <w:sz w:val="24"/>
        </w:rPr>
        <w:t>-</w:t>
      </w:r>
      <w:r>
        <w:rPr>
          <w:color w:val="695C45"/>
          <w:spacing w:val="-5"/>
          <w:sz w:val="24"/>
        </w:rPr>
        <w:t> </w:t>
      </w:r>
      <w:r>
        <w:rPr>
          <w:color w:val="695C45"/>
          <w:sz w:val="24"/>
        </w:rPr>
        <w:t>India</w:t>
      </w:r>
      <w:r>
        <w:rPr>
          <w:color w:val="695C45"/>
          <w:spacing w:val="-5"/>
          <w:sz w:val="24"/>
        </w:rPr>
        <w:t> </w:t>
      </w:r>
      <w:r>
        <w:rPr>
          <w:color w:val="695C45"/>
          <w:sz w:val="24"/>
        </w:rPr>
        <w:t>has</w:t>
      </w:r>
      <w:r>
        <w:rPr>
          <w:color w:val="695C45"/>
          <w:spacing w:val="-5"/>
          <w:sz w:val="24"/>
        </w:rPr>
        <w:t> </w:t>
      </w:r>
      <w:r>
        <w:rPr>
          <w:color w:val="695C45"/>
          <w:sz w:val="24"/>
        </w:rPr>
        <w:t>moved</w:t>
      </w:r>
      <w:r>
        <w:rPr>
          <w:color w:val="695C45"/>
          <w:spacing w:val="-5"/>
          <w:sz w:val="24"/>
        </w:rPr>
        <w:t> </w:t>
      </w:r>
      <w:r>
        <w:rPr>
          <w:color w:val="695C45"/>
          <w:sz w:val="24"/>
        </w:rPr>
        <w:t>from</w:t>
      </w:r>
      <w:r>
        <w:rPr>
          <w:color w:val="695C45"/>
          <w:spacing w:val="-5"/>
          <w:sz w:val="24"/>
        </w:rPr>
        <w:t> </w:t>
      </w:r>
      <w:r>
        <w:rPr>
          <w:color w:val="695C45"/>
          <w:sz w:val="24"/>
        </w:rPr>
        <w:t>its</w:t>
      </w:r>
      <w:r>
        <w:rPr>
          <w:color w:val="695C45"/>
          <w:spacing w:val="-5"/>
          <w:sz w:val="24"/>
        </w:rPr>
        <w:t> </w:t>
      </w:r>
      <w:r>
        <w:rPr>
          <w:color w:val="695C45"/>
          <w:sz w:val="24"/>
        </w:rPr>
        <w:t>non</w:t>
      </w:r>
      <w:r>
        <w:rPr>
          <w:color w:val="695C45"/>
          <w:sz w:val="24"/>
        </w:rPr>
        <w:t> aligned past and has become </w:t>
      </w:r>
      <w:r>
        <w:rPr>
          <w:b/>
          <w:color w:val="695C45"/>
          <w:sz w:val="24"/>
        </w:rPr>
        <w:t>an 'aligned' state on isssue-based</w:t>
      </w:r>
    </w:p>
    <w:p>
      <w:pPr>
        <w:pStyle w:val="Heading7"/>
        <w:spacing w:line="324" w:lineRule="exact"/>
        <w:ind w:firstLine="0"/>
      </w:pPr>
      <w:r>
        <w:rPr>
          <w:color w:val="695C45"/>
          <w:spacing w:val="-2"/>
        </w:rPr>
        <w:t>coalitions</w:t>
      </w:r>
    </w:p>
    <w:p>
      <w:pPr>
        <w:pStyle w:val="ListParagraph"/>
        <w:numPr>
          <w:ilvl w:val="2"/>
          <w:numId w:val="17"/>
        </w:numPr>
        <w:tabs>
          <w:tab w:pos="1553" w:val="left" w:leader="none"/>
          <w:tab w:pos="1554" w:val="left" w:leader="none"/>
        </w:tabs>
        <w:spacing w:line="240" w:lineRule="auto" w:before="18" w:after="0"/>
        <w:ind w:left="1553" w:right="0" w:hanging="361"/>
        <w:jc w:val="left"/>
        <w:rPr>
          <w:rFonts w:ascii="Arial" w:hAnsi="Arial"/>
          <w:color w:val="695C45"/>
          <w:sz w:val="24"/>
        </w:rPr>
      </w:pPr>
      <w:r>
        <w:rPr>
          <w:b/>
          <w:color w:val="695C45"/>
          <w:sz w:val="24"/>
        </w:rPr>
        <w:t>Middle east is looking east - Sanjay </w:t>
      </w:r>
      <w:r>
        <w:rPr>
          <w:b/>
          <w:color w:val="695C45"/>
          <w:spacing w:val="-4"/>
          <w:sz w:val="24"/>
        </w:rPr>
        <w:t>Baru</w:t>
      </w:r>
    </w:p>
    <w:p>
      <w:pPr>
        <w:spacing w:after="0" w:line="240" w:lineRule="auto"/>
        <w:jc w:val="left"/>
        <w:rPr>
          <w:rFonts w:ascii="Arial" w:hAnsi="Arial"/>
          <w:sz w:val="24"/>
        </w:rPr>
        <w:sectPr>
          <w:pgSz w:w="11920" w:h="16840"/>
          <w:pgMar w:header="689" w:footer="438" w:top="1040" w:bottom="620" w:left="1020" w:right="280"/>
        </w:sectPr>
      </w:pPr>
    </w:p>
    <w:p>
      <w:pPr>
        <w:pStyle w:val="ListParagraph"/>
        <w:numPr>
          <w:ilvl w:val="2"/>
          <w:numId w:val="17"/>
        </w:numPr>
        <w:tabs>
          <w:tab w:pos="1553" w:val="left" w:leader="none"/>
          <w:tab w:pos="1554" w:val="left" w:leader="none"/>
        </w:tabs>
        <w:spacing w:line="240" w:lineRule="auto" w:before="62" w:after="0"/>
        <w:ind w:left="1553" w:right="0" w:hanging="361"/>
        <w:jc w:val="left"/>
        <w:rPr>
          <w:rFonts w:ascii="Arial" w:hAnsi="Arial"/>
          <w:color w:val="695C45"/>
          <w:sz w:val="24"/>
        </w:rPr>
      </w:pPr>
      <w:r>
        <w:rPr/>
        <w:pict>
          <v:shape style="position:absolute;margin-left:-33.568329pt;margin-top:414.756165pt;width:662.15pt;height:14.4pt;mso-position-horizontal-relative:page;mso-position-vertical-relative:page;z-index:-1774950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Heteropolarity</w:t>
      </w:r>
      <w:r>
        <w:rPr>
          <w:color w:val="695C45"/>
          <w:spacing w:val="-4"/>
          <w:sz w:val="24"/>
        </w:rPr>
        <w:t> </w:t>
      </w:r>
      <w:r>
        <w:rPr>
          <w:color w:val="695C45"/>
          <w:sz w:val="24"/>
        </w:rPr>
        <w:t>-</w:t>
      </w:r>
      <w:r>
        <w:rPr>
          <w:color w:val="695C45"/>
          <w:spacing w:val="-4"/>
          <w:sz w:val="24"/>
        </w:rPr>
        <w:t> </w:t>
      </w:r>
      <w:r>
        <w:rPr>
          <w:b/>
          <w:color w:val="695C45"/>
          <w:sz w:val="24"/>
        </w:rPr>
        <w:t>Non</w:t>
      </w:r>
      <w:r>
        <w:rPr>
          <w:b/>
          <w:color w:val="695C45"/>
          <w:spacing w:val="-3"/>
          <w:sz w:val="24"/>
        </w:rPr>
        <w:t> </w:t>
      </w:r>
      <w:r>
        <w:rPr>
          <w:b/>
          <w:color w:val="695C45"/>
          <w:sz w:val="24"/>
        </w:rPr>
        <w:t>state</w:t>
      </w:r>
      <w:r>
        <w:rPr>
          <w:b/>
          <w:color w:val="695C45"/>
          <w:spacing w:val="-4"/>
          <w:sz w:val="24"/>
        </w:rPr>
        <w:t> </w:t>
      </w:r>
      <w:r>
        <w:rPr>
          <w:b/>
          <w:color w:val="695C45"/>
          <w:sz w:val="24"/>
        </w:rPr>
        <w:t>actors</w:t>
      </w:r>
      <w:r>
        <w:rPr>
          <w:b/>
          <w:color w:val="695C45"/>
          <w:spacing w:val="-4"/>
          <w:sz w:val="24"/>
        </w:rPr>
        <w:t> </w:t>
      </w:r>
      <w:r>
        <w:rPr>
          <w:color w:val="695C45"/>
          <w:sz w:val="24"/>
        </w:rPr>
        <w:t>(</w:t>
      </w:r>
      <w:r>
        <w:rPr>
          <w:b/>
          <w:color w:val="695C45"/>
          <w:sz w:val="24"/>
        </w:rPr>
        <w:t>Starlink</w:t>
      </w:r>
      <w:r>
        <w:rPr>
          <w:b/>
          <w:color w:val="695C45"/>
          <w:spacing w:val="-3"/>
          <w:sz w:val="24"/>
        </w:rPr>
        <w:t> </w:t>
      </w:r>
      <w:r>
        <w:rPr>
          <w:color w:val="695C45"/>
          <w:sz w:val="24"/>
        </w:rPr>
        <w:t>helping</w:t>
      </w:r>
      <w:r>
        <w:rPr>
          <w:color w:val="695C45"/>
          <w:spacing w:val="-4"/>
          <w:sz w:val="24"/>
        </w:rPr>
        <w:t> </w:t>
      </w:r>
      <w:r>
        <w:rPr>
          <w:color w:val="695C45"/>
          <w:spacing w:val="-5"/>
          <w:sz w:val="24"/>
        </w:rPr>
        <w:t>Uk)</w:t>
      </w:r>
    </w:p>
    <w:p>
      <w:pPr>
        <w:pStyle w:val="Heading7"/>
        <w:numPr>
          <w:ilvl w:val="2"/>
          <w:numId w:val="17"/>
        </w:numPr>
        <w:tabs>
          <w:tab w:pos="1553" w:val="left" w:leader="none"/>
          <w:tab w:pos="1554" w:val="left" w:leader="none"/>
        </w:tabs>
        <w:spacing w:line="240" w:lineRule="auto" w:before="19" w:after="0"/>
        <w:ind w:left="1553" w:right="0" w:hanging="361"/>
        <w:jc w:val="left"/>
        <w:rPr>
          <w:rFonts w:ascii="Arial" w:hAnsi="Arial"/>
          <w:b w:val="0"/>
          <w:color w:val="695C45"/>
        </w:rPr>
      </w:pPr>
      <w:r>
        <w:rPr>
          <w:color w:val="695C45"/>
        </w:rPr>
        <w:t>Democracy is in DNA of India - PM </w:t>
      </w:r>
      <w:r>
        <w:rPr>
          <w:color w:val="695C45"/>
          <w:spacing w:val="-4"/>
        </w:rPr>
        <w:t>Modi</w:t>
      </w:r>
    </w:p>
    <w:p>
      <w:pPr>
        <w:pStyle w:val="ListParagraph"/>
        <w:numPr>
          <w:ilvl w:val="2"/>
          <w:numId w:val="17"/>
        </w:numPr>
        <w:tabs>
          <w:tab w:pos="1553" w:val="left" w:leader="none"/>
          <w:tab w:pos="1554" w:val="left" w:leader="none"/>
        </w:tabs>
        <w:spacing w:line="240" w:lineRule="auto" w:before="18" w:after="0"/>
        <w:ind w:left="1553" w:right="0" w:hanging="361"/>
        <w:jc w:val="left"/>
        <w:rPr>
          <w:rFonts w:ascii="Arial" w:hAnsi="Arial"/>
          <w:color w:val="695C45"/>
          <w:sz w:val="24"/>
        </w:rPr>
      </w:pPr>
      <w:r>
        <w:rPr>
          <w:b/>
          <w:color w:val="695C45"/>
          <w:sz w:val="24"/>
        </w:rPr>
        <w:t>Focus</w:t>
      </w:r>
      <w:r>
        <w:rPr>
          <w:b/>
          <w:color w:val="695C45"/>
          <w:spacing w:val="-2"/>
          <w:sz w:val="24"/>
        </w:rPr>
        <w:t> </w:t>
      </w:r>
      <w:r>
        <w:rPr>
          <w:b/>
          <w:color w:val="695C45"/>
          <w:sz w:val="24"/>
        </w:rPr>
        <w:t>on</w:t>
      </w:r>
      <w:r>
        <w:rPr>
          <w:b/>
          <w:color w:val="695C45"/>
          <w:spacing w:val="-1"/>
          <w:sz w:val="24"/>
        </w:rPr>
        <w:t> </w:t>
      </w:r>
      <w:r>
        <w:rPr>
          <w:b/>
          <w:color w:val="695C45"/>
          <w:sz w:val="24"/>
        </w:rPr>
        <w:t>eco</w:t>
      </w:r>
      <w:r>
        <w:rPr>
          <w:b/>
          <w:color w:val="695C45"/>
          <w:spacing w:val="-1"/>
          <w:sz w:val="24"/>
        </w:rPr>
        <w:t> </w:t>
      </w:r>
      <w:r>
        <w:rPr>
          <w:b/>
          <w:color w:val="695C45"/>
          <w:sz w:val="24"/>
        </w:rPr>
        <w:t>diplomacy</w:t>
      </w:r>
      <w:r>
        <w:rPr>
          <w:b/>
          <w:color w:val="695C45"/>
          <w:spacing w:val="-1"/>
          <w:sz w:val="24"/>
        </w:rPr>
        <w:t> </w:t>
      </w:r>
      <w:r>
        <w:rPr>
          <w:color w:val="695C45"/>
          <w:sz w:val="24"/>
        </w:rPr>
        <w:t>-</w:t>
      </w:r>
      <w:r>
        <w:rPr>
          <w:color w:val="695C45"/>
          <w:spacing w:val="-1"/>
          <w:sz w:val="24"/>
        </w:rPr>
        <w:t> </w:t>
      </w:r>
      <w:r>
        <w:rPr>
          <w:color w:val="695C45"/>
          <w:sz w:val="24"/>
        </w:rPr>
        <w:t>3.5TD,</w:t>
      </w:r>
      <w:r>
        <w:rPr>
          <w:color w:val="695C45"/>
          <w:spacing w:val="-1"/>
          <w:sz w:val="24"/>
        </w:rPr>
        <w:t> </w:t>
      </w:r>
      <w:r>
        <w:rPr>
          <w:color w:val="695C45"/>
          <w:sz w:val="24"/>
        </w:rPr>
        <w:t>4</w:t>
      </w:r>
      <w:r>
        <w:rPr>
          <w:color w:val="695C45"/>
          <w:spacing w:val="-1"/>
          <w:sz w:val="24"/>
        </w:rPr>
        <w:t> </w:t>
      </w:r>
      <w:r>
        <w:rPr>
          <w:color w:val="695C45"/>
          <w:sz w:val="24"/>
        </w:rPr>
        <w:t>new</w:t>
      </w:r>
      <w:r>
        <w:rPr>
          <w:color w:val="695C45"/>
          <w:spacing w:val="-1"/>
          <w:sz w:val="24"/>
        </w:rPr>
        <w:t> </w:t>
      </w:r>
      <w:r>
        <w:rPr>
          <w:color w:val="695C45"/>
          <w:sz w:val="24"/>
        </w:rPr>
        <w:t>FTAs</w:t>
      </w:r>
      <w:r>
        <w:rPr>
          <w:color w:val="695C45"/>
          <w:spacing w:val="-1"/>
          <w:sz w:val="24"/>
        </w:rPr>
        <w:t> </w:t>
      </w:r>
      <w:r>
        <w:rPr>
          <w:color w:val="695C45"/>
          <w:spacing w:val="-2"/>
          <w:sz w:val="24"/>
        </w:rPr>
        <w:t>signed</w:t>
      </w:r>
    </w:p>
    <w:p>
      <w:pPr>
        <w:pStyle w:val="ListParagraph"/>
        <w:numPr>
          <w:ilvl w:val="2"/>
          <w:numId w:val="17"/>
        </w:numPr>
        <w:tabs>
          <w:tab w:pos="1553" w:val="left" w:leader="none"/>
          <w:tab w:pos="1554" w:val="left" w:leader="none"/>
        </w:tabs>
        <w:spacing w:line="254" w:lineRule="auto" w:before="18" w:after="0"/>
        <w:ind w:left="1553" w:right="997" w:hanging="360"/>
        <w:jc w:val="left"/>
        <w:rPr>
          <w:rFonts w:ascii="Arial" w:hAnsi="Arial"/>
          <w:color w:val="695C45"/>
          <w:sz w:val="24"/>
        </w:rPr>
      </w:pPr>
      <w:r>
        <w:rPr>
          <w:color w:val="695C45"/>
          <w:sz w:val="24"/>
        </w:rPr>
        <w:t>Washington</w:t>
      </w:r>
      <w:r>
        <w:rPr>
          <w:color w:val="695C45"/>
          <w:spacing w:val="-6"/>
          <w:sz w:val="24"/>
        </w:rPr>
        <w:t> </w:t>
      </w:r>
      <w:r>
        <w:rPr>
          <w:color w:val="695C45"/>
          <w:sz w:val="24"/>
        </w:rPr>
        <w:t>Consensus,</w:t>
      </w:r>
      <w:r>
        <w:rPr>
          <w:color w:val="695C45"/>
          <w:spacing w:val="-6"/>
          <w:sz w:val="24"/>
        </w:rPr>
        <w:t> </w:t>
      </w:r>
      <w:r>
        <w:rPr>
          <w:b/>
          <w:color w:val="695C45"/>
          <w:sz w:val="24"/>
        </w:rPr>
        <w:t>Cornwall</w:t>
      </w:r>
      <w:r>
        <w:rPr>
          <w:b/>
          <w:color w:val="695C45"/>
          <w:spacing w:val="-6"/>
          <w:sz w:val="24"/>
        </w:rPr>
        <w:t> </w:t>
      </w:r>
      <w:r>
        <w:rPr>
          <w:b/>
          <w:color w:val="695C45"/>
          <w:sz w:val="24"/>
        </w:rPr>
        <w:t>Consenus</w:t>
      </w:r>
      <w:r>
        <w:rPr>
          <w:b/>
          <w:color w:val="695C45"/>
          <w:spacing w:val="-6"/>
          <w:sz w:val="24"/>
        </w:rPr>
        <w:t> </w:t>
      </w:r>
      <w:r>
        <w:rPr>
          <w:b/>
          <w:color w:val="695C45"/>
          <w:sz w:val="24"/>
        </w:rPr>
        <w:t>(state</w:t>
      </w:r>
      <w:r>
        <w:rPr>
          <w:b/>
          <w:color w:val="695C45"/>
          <w:spacing w:val="-6"/>
          <w:sz w:val="24"/>
        </w:rPr>
        <w:t> </w:t>
      </w:r>
      <w:r>
        <w:rPr>
          <w:b/>
          <w:color w:val="695C45"/>
          <w:sz w:val="24"/>
        </w:rPr>
        <w:t>role,</w:t>
      </w:r>
      <w:r>
        <w:rPr>
          <w:b/>
          <w:color w:val="695C45"/>
          <w:spacing w:val="-6"/>
          <w:sz w:val="24"/>
        </w:rPr>
        <w:t> </w:t>
      </w:r>
      <w:r>
        <w:rPr>
          <w:b/>
          <w:color w:val="695C45"/>
          <w:sz w:val="24"/>
        </w:rPr>
        <w:t>reform</w:t>
      </w:r>
      <w:r>
        <w:rPr>
          <w:b/>
          <w:color w:val="695C45"/>
          <w:spacing w:val="-6"/>
          <w:sz w:val="24"/>
        </w:rPr>
        <w:t> </w:t>
      </w:r>
      <w:r>
        <w:rPr>
          <w:b/>
          <w:color w:val="695C45"/>
          <w:sz w:val="24"/>
        </w:rPr>
        <w:t>global </w:t>
      </w:r>
      <w:r>
        <w:rPr>
          <w:b/>
          <w:color w:val="695C45"/>
          <w:spacing w:val="-2"/>
          <w:sz w:val="24"/>
        </w:rPr>
        <w:t>governance)</w:t>
      </w:r>
    </w:p>
    <w:p>
      <w:pPr>
        <w:pStyle w:val="ListParagraph"/>
        <w:numPr>
          <w:ilvl w:val="2"/>
          <w:numId w:val="17"/>
        </w:numPr>
        <w:tabs>
          <w:tab w:pos="1553" w:val="left" w:leader="none"/>
          <w:tab w:pos="1554" w:val="left" w:leader="none"/>
        </w:tabs>
        <w:spacing w:line="324" w:lineRule="exact" w:before="0" w:after="0"/>
        <w:ind w:left="1553" w:right="0" w:hanging="361"/>
        <w:jc w:val="left"/>
        <w:rPr>
          <w:rFonts w:ascii="Arial" w:hAnsi="Arial"/>
          <w:color w:val="695C45"/>
          <w:sz w:val="24"/>
        </w:rPr>
      </w:pPr>
      <w:r>
        <w:rPr>
          <w:b/>
          <w:color w:val="695C45"/>
          <w:sz w:val="24"/>
        </w:rPr>
        <w:t>Trilateral</w:t>
      </w:r>
      <w:r>
        <w:rPr>
          <w:b/>
          <w:color w:val="695C45"/>
          <w:spacing w:val="-3"/>
          <w:sz w:val="24"/>
        </w:rPr>
        <w:t> </w:t>
      </w:r>
      <w:r>
        <w:rPr>
          <w:b/>
          <w:color w:val="695C45"/>
          <w:sz w:val="24"/>
        </w:rPr>
        <w:t>FP</w:t>
      </w:r>
      <w:r>
        <w:rPr>
          <w:b/>
          <w:color w:val="695C45"/>
          <w:spacing w:val="-3"/>
          <w:sz w:val="24"/>
        </w:rPr>
        <w:t> </w:t>
      </w:r>
      <w:r>
        <w:rPr>
          <w:b/>
          <w:color w:val="695C45"/>
          <w:sz w:val="24"/>
        </w:rPr>
        <w:t>-</w:t>
      </w:r>
      <w:r>
        <w:rPr>
          <w:b/>
          <w:color w:val="695C45"/>
          <w:spacing w:val="-2"/>
          <w:sz w:val="24"/>
        </w:rPr>
        <w:t> </w:t>
      </w:r>
      <w:r>
        <w:rPr>
          <w:b/>
          <w:color w:val="695C45"/>
          <w:sz w:val="24"/>
        </w:rPr>
        <w:t>Israel,</w:t>
      </w:r>
      <w:r>
        <w:rPr>
          <w:b/>
          <w:color w:val="695C45"/>
          <w:spacing w:val="-3"/>
          <w:sz w:val="24"/>
        </w:rPr>
        <w:t> </w:t>
      </w:r>
      <w:r>
        <w:rPr>
          <w:b/>
          <w:color w:val="695C45"/>
          <w:sz w:val="24"/>
        </w:rPr>
        <w:t>SA,</w:t>
      </w:r>
      <w:r>
        <w:rPr>
          <w:b/>
          <w:color w:val="695C45"/>
          <w:spacing w:val="-2"/>
          <w:sz w:val="24"/>
        </w:rPr>
        <w:t> </w:t>
      </w:r>
      <w:r>
        <w:rPr>
          <w:b/>
          <w:color w:val="695C45"/>
          <w:sz w:val="24"/>
        </w:rPr>
        <w:t>Iran</w:t>
      </w:r>
      <w:r>
        <w:rPr>
          <w:b/>
          <w:color w:val="695C45"/>
          <w:spacing w:val="-3"/>
          <w:sz w:val="24"/>
        </w:rPr>
        <w:t> </w:t>
      </w:r>
      <w:r>
        <w:rPr>
          <w:color w:val="695C45"/>
          <w:sz w:val="24"/>
        </w:rPr>
        <w:t>-</w:t>
      </w:r>
      <w:r>
        <w:rPr>
          <w:color w:val="695C45"/>
          <w:spacing w:val="-2"/>
          <w:sz w:val="24"/>
        </w:rPr>
        <w:t> </w:t>
      </w:r>
      <w:r>
        <w:rPr>
          <w:color w:val="695C45"/>
          <w:sz w:val="24"/>
        </w:rPr>
        <w:t>challenge</w:t>
      </w:r>
      <w:r>
        <w:rPr>
          <w:color w:val="695C45"/>
          <w:spacing w:val="-3"/>
          <w:sz w:val="24"/>
        </w:rPr>
        <w:t> </w:t>
      </w:r>
      <w:r>
        <w:rPr>
          <w:color w:val="695C45"/>
          <w:sz w:val="24"/>
        </w:rPr>
        <w:t>and</w:t>
      </w:r>
      <w:r>
        <w:rPr>
          <w:color w:val="695C45"/>
          <w:spacing w:val="-3"/>
          <w:sz w:val="24"/>
        </w:rPr>
        <w:t> </w:t>
      </w:r>
      <w:r>
        <w:rPr>
          <w:b/>
          <w:color w:val="695C45"/>
          <w:sz w:val="24"/>
        </w:rPr>
        <w:t>success</w:t>
      </w:r>
      <w:r>
        <w:rPr>
          <w:b/>
          <w:color w:val="695C45"/>
          <w:spacing w:val="-2"/>
          <w:sz w:val="24"/>
        </w:rPr>
        <w:t> </w:t>
      </w:r>
      <w:r>
        <w:rPr>
          <w:color w:val="695C45"/>
          <w:sz w:val="24"/>
        </w:rPr>
        <w:t>of</w:t>
      </w:r>
      <w:r>
        <w:rPr>
          <w:color w:val="695C45"/>
          <w:spacing w:val="-3"/>
          <w:sz w:val="24"/>
        </w:rPr>
        <w:t> </w:t>
      </w:r>
      <w:r>
        <w:rPr>
          <w:color w:val="695C45"/>
          <w:spacing w:val="-2"/>
          <w:sz w:val="24"/>
        </w:rPr>
        <w:t>India</w:t>
      </w:r>
    </w:p>
    <w:p>
      <w:pPr>
        <w:pStyle w:val="ListParagraph"/>
        <w:numPr>
          <w:ilvl w:val="2"/>
          <w:numId w:val="17"/>
        </w:numPr>
        <w:tabs>
          <w:tab w:pos="1553" w:val="left" w:leader="none"/>
          <w:tab w:pos="1554" w:val="left" w:leader="none"/>
        </w:tabs>
        <w:spacing w:line="240" w:lineRule="auto" w:before="18" w:after="0"/>
        <w:ind w:left="1553" w:right="0" w:hanging="361"/>
        <w:jc w:val="left"/>
        <w:rPr>
          <w:rFonts w:ascii="Arial" w:hAnsi="Arial"/>
          <w:color w:val="695C45"/>
          <w:sz w:val="24"/>
        </w:rPr>
      </w:pPr>
      <w:r>
        <w:rPr>
          <w:color w:val="695C45"/>
          <w:sz w:val="24"/>
        </w:rPr>
        <w:t>Border</w:t>
      </w:r>
      <w:r>
        <w:rPr>
          <w:color w:val="695C45"/>
          <w:spacing w:val="-4"/>
          <w:sz w:val="24"/>
        </w:rPr>
        <w:t> </w:t>
      </w:r>
      <w:r>
        <w:rPr>
          <w:color w:val="695C45"/>
          <w:sz w:val="24"/>
        </w:rPr>
        <w:t>Infra</w:t>
      </w:r>
      <w:r>
        <w:rPr>
          <w:color w:val="695C45"/>
          <w:spacing w:val="-3"/>
          <w:sz w:val="24"/>
        </w:rPr>
        <w:t> </w:t>
      </w:r>
      <w:r>
        <w:rPr>
          <w:color w:val="695C45"/>
          <w:sz w:val="24"/>
        </w:rPr>
        <w:t>Data</w:t>
      </w:r>
      <w:r>
        <w:rPr>
          <w:color w:val="695C45"/>
          <w:spacing w:val="-3"/>
          <w:sz w:val="24"/>
        </w:rPr>
        <w:t> </w:t>
      </w:r>
      <w:r>
        <w:rPr>
          <w:color w:val="695C45"/>
          <w:sz w:val="24"/>
        </w:rPr>
        <w:t>-</w:t>
      </w:r>
      <w:r>
        <w:rPr>
          <w:color w:val="695C45"/>
          <w:spacing w:val="-3"/>
          <w:sz w:val="24"/>
        </w:rPr>
        <w:t> </w:t>
      </w:r>
      <w:r>
        <w:rPr>
          <w:color w:val="695C45"/>
          <w:sz w:val="24"/>
        </w:rPr>
        <w:t>4k</w:t>
      </w:r>
      <w:r>
        <w:rPr>
          <w:color w:val="695C45"/>
          <w:spacing w:val="-3"/>
          <w:sz w:val="24"/>
        </w:rPr>
        <w:t> </w:t>
      </w:r>
      <w:r>
        <w:rPr>
          <w:color w:val="695C45"/>
          <w:sz w:val="24"/>
        </w:rPr>
        <w:t>to</w:t>
      </w:r>
      <w:r>
        <w:rPr>
          <w:color w:val="695C45"/>
          <w:spacing w:val="-3"/>
          <w:sz w:val="24"/>
        </w:rPr>
        <w:t> </w:t>
      </w:r>
      <w:r>
        <w:rPr>
          <w:color w:val="695C45"/>
          <w:spacing w:val="-5"/>
          <w:sz w:val="24"/>
        </w:rPr>
        <w:t>14k</w:t>
      </w:r>
    </w:p>
    <w:p>
      <w:pPr>
        <w:pStyle w:val="ListParagraph"/>
        <w:numPr>
          <w:ilvl w:val="2"/>
          <w:numId w:val="17"/>
        </w:numPr>
        <w:tabs>
          <w:tab w:pos="1553" w:val="left" w:leader="none"/>
          <w:tab w:pos="1554" w:val="left" w:leader="none"/>
        </w:tabs>
        <w:spacing w:line="240" w:lineRule="auto" w:before="18" w:after="0"/>
        <w:ind w:left="1553" w:right="0" w:hanging="361"/>
        <w:jc w:val="left"/>
        <w:rPr>
          <w:rFonts w:ascii="Arial" w:hAnsi="Arial"/>
          <w:color w:val="695C45"/>
          <w:sz w:val="24"/>
        </w:rPr>
      </w:pPr>
      <w:r>
        <w:rPr>
          <w:color w:val="695C45"/>
          <w:sz w:val="24"/>
        </w:rPr>
        <w:t>Washington</w:t>
      </w:r>
      <w:r>
        <w:rPr>
          <w:color w:val="695C45"/>
          <w:spacing w:val="-7"/>
          <w:sz w:val="24"/>
        </w:rPr>
        <w:t> </w:t>
      </w:r>
      <w:r>
        <w:rPr>
          <w:color w:val="695C45"/>
          <w:sz w:val="24"/>
        </w:rPr>
        <w:t>Consensus,</w:t>
      </w:r>
      <w:r>
        <w:rPr>
          <w:color w:val="695C45"/>
          <w:spacing w:val="-7"/>
          <w:sz w:val="24"/>
        </w:rPr>
        <w:t> </w:t>
      </w:r>
      <w:r>
        <w:rPr>
          <w:color w:val="695C45"/>
          <w:sz w:val="24"/>
        </w:rPr>
        <w:t>Cornwall</w:t>
      </w:r>
      <w:r>
        <w:rPr>
          <w:color w:val="695C45"/>
          <w:spacing w:val="-7"/>
          <w:sz w:val="24"/>
        </w:rPr>
        <w:t> </w:t>
      </w:r>
      <w:r>
        <w:rPr>
          <w:color w:val="695C45"/>
          <w:sz w:val="24"/>
        </w:rPr>
        <w:t>Consenus,</w:t>
      </w:r>
      <w:r>
        <w:rPr>
          <w:color w:val="695C45"/>
          <w:spacing w:val="-7"/>
          <w:sz w:val="24"/>
        </w:rPr>
        <w:t> </w:t>
      </w:r>
      <w:r>
        <w:rPr>
          <w:color w:val="695C45"/>
          <w:sz w:val="24"/>
        </w:rPr>
        <w:t>New</w:t>
      </w:r>
      <w:r>
        <w:rPr>
          <w:color w:val="695C45"/>
          <w:spacing w:val="-7"/>
          <w:sz w:val="24"/>
        </w:rPr>
        <w:t> </w:t>
      </w:r>
      <w:r>
        <w:rPr>
          <w:color w:val="695C45"/>
          <w:sz w:val="24"/>
        </w:rPr>
        <w:t>Washington</w:t>
      </w:r>
      <w:r>
        <w:rPr>
          <w:color w:val="695C45"/>
          <w:spacing w:val="-7"/>
          <w:sz w:val="24"/>
        </w:rPr>
        <w:t> </w:t>
      </w:r>
      <w:r>
        <w:rPr>
          <w:color w:val="695C45"/>
          <w:spacing w:val="-2"/>
          <w:sz w:val="24"/>
        </w:rPr>
        <w:t>Consensus</w:t>
      </w:r>
    </w:p>
    <w:p>
      <w:pPr>
        <w:pStyle w:val="ListParagraph"/>
        <w:numPr>
          <w:ilvl w:val="2"/>
          <w:numId w:val="17"/>
        </w:numPr>
        <w:tabs>
          <w:tab w:pos="1553" w:val="left" w:leader="none"/>
          <w:tab w:pos="1554" w:val="left" w:leader="none"/>
        </w:tabs>
        <w:spacing w:line="254" w:lineRule="auto" w:before="18" w:after="0"/>
        <w:ind w:left="1553" w:right="1495" w:hanging="360"/>
        <w:jc w:val="left"/>
        <w:rPr>
          <w:rFonts w:ascii="Arial" w:hAnsi="Arial"/>
          <w:color w:val="695C45"/>
          <w:sz w:val="24"/>
        </w:rPr>
      </w:pPr>
      <w:r>
        <w:rPr>
          <w:color w:val="695C45"/>
          <w:sz w:val="24"/>
        </w:rPr>
        <w:t>FP</w:t>
      </w:r>
      <w:r>
        <w:rPr>
          <w:color w:val="695C45"/>
          <w:spacing w:val="-6"/>
          <w:sz w:val="24"/>
        </w:rPr>
        <w:t> </w:t>
      </w:r>
      <w:r>
        <w:rPr>
          <w:color w:val="695C45"/>
          <w:sz w:val="24"/>
        </w:rPr>
        <w:t>Challenges:</w:t>
      </w:r>
      <w:r>
        <w:rPr>
          <w:color w:val="695C45"/>
          <w:spacing w:val="-6"/>
          <w:sz w:val="24"/>
        </w:rPr>
        <w:t> </w:t>
      </w:r>
      <w:r>
        <w:rPr>
          <w:color w:val="695C45"/>
          <w:sz w:val="24"/>
        </w:rPr>
        <w:t>Geo-pol,</w:t>
      </w:r>
      <w:r>
        <w:rPr>
          <w:color w:val="695C45"/>
          <w:spacing w:val="-6"/>
          <w:sz w:val="24"/>
        </w:rPr>
        <w:t> </w:t>
      </w:r>
      <w:r>
        <w:rPr>
          <w:color w:val="695C45"/>
          <w:sz w:val="24"/>
        </w:rPr>
        <w:t>Geo-eco,</w:t>
      </w:r>
      <w:r>
        <w:rPr>
          <w:color w:val="695C45"/>
          <w:spacing w:val="-6"/>
          <w:sz w:val="24"/>
        </w:rPr>
        <w:t> </w:t>
      </w:r>
      <w:r>
        <w:rPr>
          <w:color w:val="695C45"/>
          <w:sz w:val="24"/>
        </w:rPr>
        <w:t>Narratives,</w:t>
      </w:r>
      <w:r>
        <w:rPr>
          <w:color w:val="695C45"/>
          <w:spacing w:val="-6"/>
          <w:sz w:val="24"/>
        </w:rPr>
        <w:t> </w:t>
      </w:r>
      <w:r>
        <w:rPr>
          <w:color w:val="695C45"/>
          <w:sz w:val="24"/>
        </w:rPr>
        <w:t>Neighbourhood</w:t>
      </w:r>
      <w:r>
        <w:rPr>
          <w:color w:val="695C45"/>
          <w:spacing w:val="-6"/>
          <w:sz w:val="24"/>
        </w:rPr>
        <w:t> </w:t>
      </w:r>
      <w:r>
        <w:rPr>
          <w:color w:val="695C45"/>
          <w:sz w:val="24"/>
        </w:rPr>
        <w:t>(Arc</w:t>
      </w:r>
      <w:r>
        <w:rPr>
          <w:color w:val="695C45"/>
          <w:spacing w:val="-6"/>
          <w:sz w:val="24"/>
        </w:rPr>
        <w:t> </w:t>
      </w:r>
      <w:r>
        <w:rPr>
          <w:color w:val="695C45"/>
          <w:sz w:val="24"/>
        </w:rPr>
        <w:t>of</w:t>
      </w:r>
      <w:r>
        <w:rPr>
          <w:color w:val="695C45"/>
          <w:sz w:val="24"/>
        </w:rPr>
        <w:t> instability, 3Us-BRO)</w:t>
      </w:r>
    </w:p>
    <w:p>
      <w:pPr>
        <w:pStyle w:val="ListParagraph"/>
        <w:numPr>
          <w:ilvl w:val="2"/>
          <w:numId w:val="17"/>
        </w:numPr>
        <w:tabs>
          <w:tab w:pos="1553" w:val="left" w:leader="none"/>
          <w:tab w:pos="1554" w:val="left" w:leader="none"/>
        </w:tabs>
        <w:spacing w:line="324" w:lineRule="exact" w:before="0" w:after="0"/>
        <w:ind w:left="1553" w:right="0" w:hanging="361"/>
        <w:jc w:val="left"/>
        <w:rPr>
          <w:rFonts w:ascii="Arial" w:hAnsi="Arial"/>
          <w:color w:val="695C45"/>
          <w:sz w:val="24"/>
        </w:rPr>
      </w:pPr>
      <w:r>
        <w:rPr>
          <w:b/>
          <w:color w:val="695C45"/>
          <w:sz w:val="24"/>
        </w:rPr>
        <w:t>India</w:t>
      </w:r>
      <w:r>
        <w:rPr>
          <w:b/>
          <w:color w:val="695C45"/>
          <w:spacing w:val="-1"/>
          <w:sz w:val="24"/>
        </w:rPr>
        <w:t> </w:t>
      </w:r>
      <w:r>
        <w:rPr>
          <w:b/>
          <w:color w:val="695C45"/>
          <w:sz w:val="24"/>
        </w:rPr>
        <w:t>wants</w:t>
      </w:r>
      <w:r>
        <w:rPr>
          <w:b/>
          <w:color w:val="695C45"/>
          <w:spacing w:val="-1"/>
          <w:sz w:val="24"/>
        </w:rPr>
        <w:t> </w:t>
      </w:r>
      <w:r>
        <w:rPr>
          <w:b/>
          <w:color w:val="695C45"/>
          <w:sz w:val="24"/>
        </w:rPr>
        <w:t>multipolar</w:t>
      </w:r>
      <w:r>
        <w:rPr>
          <w:b/>
          <w:color w:val="695C45"/>
          <w:spacing w:val="-1"/>
          <w:sz w:val="24"/>
        </w:rPr>
        <w:t> </w:t>
      </w:r>
      <w:r>
        <w:rPr>
          <w:b/>
          <w:color w:val="695C45"/>
          <w:sz w:val="24"/>
        </w:rPr>
        <w:t>asia</w:t>
      </w:r>
      <w:r>
        <w:rPr>
          <w:b/>
          <w:color w:val="695C45"/>
          <w:spacing w:val="-1"/>
          <w:sz w:val="24"/>
        </w:rPr>
        <w:t> </w:t>
      </w:r>
      <w:r>
        <w:rPr>
          <w:b/>
          <w:color w:val="695C45"/>
          <w:sz w:val="24"/>
        </w:rPr>
        <w:t>multipolar</w:t>
      </w:r>
      <w:r>
        <w:rPr>
          <w:b/>
          <w:color w:val="695C45"/>
          <w:spacing w:val="-1"/>
          <w:sz w:val="24"/>
        </w:rPr>
        <w:t> </w:t>
      </w:r>
      <w:r>
        <w:rPr>
          <w:b/>
          <w:color w:val="695C45"/>
          <w:sz w:val="24"/>
        </w:rPr>
        <w:t>world</w:t>
      </w:r>
      <w:r>
        <w:rPr>
          <w:b/>
          <w:color w:val="695C45"/>
          <w:spacing w:val="-1"/>
          <w:sz w:val="24"/>
        </w:rPr>
        <w:t> </w:t>
      </w:r>
      <w:r>
        <w:rPr>
          <w:color w:val="695C45"/>
          <w:sz w:val="24"/>
        </w:rPr>
        <w:t>(unlike</w:t>
      </w:r>
      <w:r>
        <w:rPr>
          <w:color w:val="695C45"/>
          <w:spacing w:val="-1"/>
          <w:sz w:val="24"/>
        </w:rPr>
        <w:t> </w:t>
      </w:r>
      <w:r>
        <w:rPr>
          <w:color w:val="695C45"/>
          <w:sz w:val="24"/>
        </w:rPr>
        <w:t>China,</w:t>
      </w:r>
      <w:r>
        <w:rPr>
          <w:color w:val="695C45"/>
          <w:spacing w:val="-1"/>
          <w:sz w:val="24"/>
        </w:rPr>
        <w:t> </w:t>
      </w:r>
      <w:r>
        <w:rPr>
          <w:color w:val="695C45"/>
          <w:spacing w:val="-4"/>
          <w:sz w:val="24"/>
        </w:rPr>
        <w:t>USA)</w:t>
      </w:r>
    </w:p>
    <w:p>
      <w:pPr>
        <w:pStyle w:val="ListParagraph"/>
        <w:numPr>
          <w:ilvl w:val="2"/>
          <w:numId w:val="17"/>
        </w:numPr>
        <w:tabs>
          <w:tab w:pos="1553" w:val="left" w:leader="none"/>
          <w:tab w:pos="1554" w:val="left" w:leader="none"/>
        </w:tabs>
        <w:spacing w:line="240" w:lineRule="auto" w:before="19" w:after="0"/>
        <w:ind w:left="1553" w:right="0" w:hanging="361"/>
        <w:jc w:val="left"/>
        <w:rPr>
          <w:rFonts w:ascii="Arial" w:hAnsi="Arial"/>
          <w:color w:val="695C45"/>
          <w:sz w:val="24"/>
        </w:rPr>
      </w:pPr>
      <w:r>
        <w:rPr>
          <w:color w:val="695C45"/>
          <w:sz w:val="24"/>
        </w:rPr>
        <w:t>USA</w:t>
      </w:r>
      <w:r>
        <w:rPr>
          <w:color w:val="695C45"/>
          <w:spacing w:val="-6"/>
          <w:sz w:val="24"/>
        </w:rPr>
        <w:t> </w:t>
      </w:r>
      <w:r>
        <w:rPr>
          <w:color w:val="695C45"/>
          <w:sz w:val="24"/>
        </w:rPr>
        <w:t>encircling</w:t>
      </w:r>
      <w:r>
        <w:rPr>
          <w:color w:val="695C45"/>
          <w:spacing w:val="-5"/>
          <w:sz w:val="24"/>
        </w:rPr>
        <w:t> </w:t>
      </w:r>
      <w:r>
        <w:rPr>
          <w:color w:val="695C45"/>
          <w:sz w:val="24"/>
        </w:rPr>
        <w:t>China</w:t>
      </w:r>
      <w:r>
        <w:rPr>
          <w:color w:val="695C45"/>
          <w:spacing w:val="-5"/>
          <w:sz w:val="24"/>
        </w:rPr>
        <w:t> </w:t>
      </w:r>
      <w:r>
        <w:rPr>
          <w:color w:val="695C45"/>
          <w:sz w:val="24"/>
        </w:rPr>
        <w:t>eg:</w:t>
      </w:r>
      <w:r>
        <w:rPr>
          <w:color w:val="695C45"/>
          <w:spacing w:val="-5"/>
          <w:sz w:val="24"/>
        </w:rPr>
        <w:t> </w:t>
      </w:r>
      <w:r>
        <w:rPr>
          <w:color w:val="695C45"/>
          <w:spacing w:val="-2"/>
          <w:sz w:val="24"/>
        </w:rPr>
        <w:t>AUKUS</w:t>
      </w:r>
    </w:p>
    <w:p>
      <w:pPr>
        <w:pStyle w:val="ListParagraph"/>
        <w:numPr>
          <w:ilvl w:val="2"/>
          <w:numId w:val="17"/>
        </w:numPr>
        <w:tabs>
          <w:tab w:pos="1553" w:val="left" w:leader="none"/>
          <w:tab w:pos="1554" w:val="left" w:leader="none"/>
        </w:tabs>
        <w:spacing w:line="240" w:lineRule="auto" w:before="18" w:after="0"/>
        <w:ind w:left="1553" w:right="0" w:hanging="361"/>
        <w:jc w:val="left"/>
        <w:rPr>
          <w:rFonts w:ascii="Arial" w:hAnsi="Arial"/>
          <w:color w:val="695C45"/>
          <w:sz w:val="24"/>
        </w:rPr>
      </w:pPr>
      <w:r>
        <w:rPr>
          <w:b/>
          <w:color w:val="695C45"/>
          <w:sz w:val="24"/>
        </w:rPr>
        <w:t>Emerging</w:t>
      </w:r>
      <w:r>
        <w:rPr>
          <w:b/>
          <w:color w:val="695C45"/>
          <w:spacing w:val="-1"/>
          <w:sz w:val="24"/>
        </w:rPr>
        <w:t> </w:t>
      </w:r>
      <w:r>
        <w:rPr>
          <w:b/>
          <w:color w:val="695C45"/>
          <w:sz w:val="24"/>
        </w:rPr>
        <w:t>global</w:t>
      </w:r>
      <w:r>
        <w:rPr>
          <w:b/>
          <w:color w:val="695C45"/>
          <w:spacing w:val="-1"/>
          <w:sz w:val="24"/>
        </w:rPr>
        <w:t> </w:t>
      </w:r>
      <w:r>
        <w:rPr>
          <w:b/>
          <w:color w:val="695C45"/>
          <w:sz w:val="24"/>
        </w:rPr>
        <w:t>order as</w:t>
      </w:r>
      <w:r>
        <w:rPr>
          <w:b/>
          <w:color w:val="695C45"/>
          <w:spacing w:val="-1"/>
          <w:sz w:val="24"/>
        </w:rPr>
        <w:t> </w:t>
      </w:r>
      <w:r>
        <w:rPr>
          <w:b/>
          <w:color w:val="695C45"/>
          <w:sz w:val="24"/>
        </w:rPr>
        <w:t>intro </w:t>
      </w:r>
      <w:r>
        <w:rPr>
          <w:color w:val="695C45"/>
          <w:sz w:val="24"/>
        </w:rPr>
        <w:t>-</w:t>
      </w:r>
      <w:r>
        <w:rPr>
          <w:color w:val="695C45"/>
          <w:spacing w:val="-1"/>
          <w:sz w:val="24"/>
        </w:rPr>
        <w:t> </w:t>
      </w:r>
      <w:r>
        <w:rPr>
          <w:color w:val="695C45"/>
          <w:sz w:val="24"/>
        </w:rPr>
        <w:t>2 bloc</w:t>
      </w:r>
      <w:r>
        <w:rPr>
          <w:color w:val="695C45"/>
          <w:spacing w:val="-1"/>
          <w:sz w:val="24"/>
        </w:rPr>
        <w:t> </w:t>
      </w:r>
      <w:r>
        <w:rPr>
          <w:color w:val="695C45"/>
          <w:sz w:val="24"/>
        </w:rPr>
        <w:t>world, </w:t>
      </w:r>
      <w:r>
        <w:rPr>
          <w:color w:val="695C45"/>
          <w:spacing w:val="-2"/>
          <w:sz w:val="24"/>
        </w:rPr>
        <w:t>deglobal,</w:t>
      </w:r>
    </w:p>
    <w:p>
      <w:pPr>
        <w:spacing w:line="254" w:lineRule="auto" w:before="18"/>
        <w:ind w:left="1553" w:right="886" w:firstLine="0"/>
        <w:jc w:val="left"/>
        <w:rPr>
          <w:sz w:val="24"/>
        </w:rPr>
      </w:pPr>
      <w:r>
        <w:rPr>
          <w:b/>
          <w:color w:val="695C45"/>
          <w:sz w:val="24"/>
        </w:rPr>
        <w:t>anti-immigration,</w:t>
      </w:r>
      <w:r>
        <w:rPr>
          <w:b/>
          <w:color w:val="695C45"/>
          <w:spacing w:val="-4"/>
          <w:sz w:val="24"/>
        </w:rPr>
        <w:t> </w:t>
      </w:r>
      <w:r>
        <w:rPr>
          <w:b/>
          <w:color w:val="695C45"/>
          <w:sz w:val="24"/>
        </w:rPr>
        <w:t>arms</w:t>
      </w:r>
      <w:r>
        <w:rPr>
          <w:b/>
          <w:color w:val="695C45"/>
          <w:spacing w:val="-4"/>
          <w:sz w:val="24"/>
        </w:rPr>
        <w:t> </w:t>
      </w:r>
      <w:r>
        <w:rPr>
          <w:b/>
          <w:color w:val="695C45"/>
          <w:sz w:val="24"/>
        </w:rPr>
        <w:t>race,</w:t>
      </w:r>
      <w:r>
        <w:rPr>
          <w:b/>
          <w:color w:val="695C45"/>
          <w:spacing w:val="-4"/>
          <w:sz w:val="24"/>
        </w:rPr>
        <w:t> </w:t>
      </w:r>
      <w:r>
        <w:rPr>
          <w:color w:val="695C45"/>
          <w:sz w:val="24"/>
        </w:rPr>
        <w:t>New</w:t>
      </w:r>
      <w:r>
        <w:rPr>
          <w:color w:val="695C45"/>
          <w:spacing w:val="-4"/>
          <w:sz w:val="24"/>
        </w:rPr>
        <w:t> </w:t>
      </w:r>
      <w:r>
        <w:rPr>
          <w:color w:val="695C45"/>
          <w:sz w:val="24"/>
        </w:rPr>
        <w:t>WS</w:t>
      </w:r>
      <w:r>
        <w:rPr>
          <w:color w:val="695C45"/>
          <w:spacing w:val="-4"/>
          <w:sz w:val="24"/>
        </w:rPr>
        <w:t> </w:t>
      </w:r>
      <w:r>
        <w:rPr>
          <w:color w:val="695C45"/>
          <w:sz w:val="24"/>
        </w:rPr>
        <w:t>consensus,</w:t>
      </w:r>
      <w:r>
        <w:rPr>
          <w:color w:val="695C45"/>
          <w:spacing w:val="-4"/>
          <w:sz w:val="24"/>
        </w:rPr>
        <w:t> </w:t>
      </w:r>
      <w:r>
        <w:rPr>
          <w:color w:val="695C45"/>
          <w:sz w:val="24"/>
        </w:rPr>
        <w:t>Era</w:t>
      </w:r>
      <w:r>
        <w:rPr>
          <w:color w:val="695C45"/>
          <w:spacing w:val="-4"/>
          <w:sz w:val="24"/>
        </w:rPr>
        <w:t> </w:t>
      </w:r>
      <w:r>
        <w:rPr>
          <w:color w:val="695C45"/>
          <w:sz w:val="24"/>
        </w:rPr>
        <w:t>of</w:t>
      </w:r>
      <w:r>
        <w:rPr>
          <w:color w:val="695C45"/>
          <w:spacing w:val="-4"/>
          <w:sz w:val="24"/>
        </w:rPr>
        <w:t> </w:t>
      </w:r>
      <w:r>
        <w:rPr>
          <w:color w:val="695C45"/>
          <w:sz w:val="24"/>
        </w:rPr>
        <w:t>leader</w:t>
      </w:r>
      <w:r>
        <w:rPr>
          <w:color w:val="695C45"/>
          <w:spacing w:val="-4"/>
          <w:sz w:val="24"/>
        </w:rPr>
        <w:t> </w:t>
      </w:r>
      <w:r>
        <w:rPr>
          <w:color w:val="695C45"/>
          <w:sz w:val="24"/>
        </w:rPr>
        <w:t>and</w:t>
      </w:r>
      <w:r>
        <w:rPr>
          <w:color w:val="695C45"/>
          <w:spacing w:val="-4"/>
          <w:sz w:val="24"/>
        </w:rPr>
        <w:t> </w:t>
      </w:r>
      <w:r>
        <w:rPr>
          <w:color w:val="695C45"/>
          <w:sz w:val="24"/>
        </w:rPr>
        <w:t>led is gone</w:t>
      </w:r>
    </w:p>
    <w:p>
      <w:pPr>
        <w:pStyle w:val="ListParagraph"/>
        <w:numPr>
          <w:ilvl w:val="2"/>
          <w:numId w:val="17"/>
        </w:numPr>
        <w:tabs>
          <w:tab w:pos="1553" w:val="left" w:leader="none"/>
          <w:tab w:pos="1554" w:val="left" w:leader="none"/>
        </w:tabs>
        <w:spacing w:line="254" w:lineRule="auto" w:before="0" w:after="0"/>
        <w:ind w:left="1553" w:right="1686" w:hanging="360"/>
        <w:jc w:val="left"/>
        <w:rPr>
          <w:rFonts w:ascii="Arial" w:hAnsi="Arial"/>
          <w:color w:val="695C45"/>
          <w:sz w:val="24"/>
        </w:rPr>
      </w:pPr>
      <w:r>
        <w:rPr>
          <w:color w:val="695C45"/>
          <w:sz w:val="24"/>
        </w:rPr>
        <w:t>Kindleberger</w:t>
      </w:r>
      <w:r>
        <w:rPr>
          <w:color w:val="695C45"/>
          <w:spacing w:val="-6"/>
          <w:sz w:val="24"/>
        </w:rPr>
        <w:t> </w:t>
      </w:r>
      <w:r>
        <w:rPr>
          <w:color w:val="695C45"/>
          <w:sz w:val="24"/>
        </w:rPr>
        <w:t>Trap</w:t>
      </w:r>
      <w:r>
        <w:rPr>
          <w:color w:val="695C45"/>
          <w:spacing w:val="-6"/>
          <w:sz w:val="24"/>
        </w:rPr>
        <w:t> </w:t>
      </w:r>
      <w:r>
        <w:rPr>
          <w:color w:val="695C45"/>
          <w:sz w:val="24"/>
        </w:rPr>
        <w:t>[vaccum</w:t>
      </w:r>
      <w:r>
        <w:rPr>
          <w:color w:val="695C45"/>
          <w:spacing w:val="-6"/>
          <w:sz w:val="24"/>
        </w:rPr>
        <w:t> </w:t>
      </w:r>
      <w:r>
        <w:rPr>
          <w:color w:val="695C45"/>
          <w:sz w:val="24"/>
        </w:rPr>
        <w:t>of</w:t>
      </w:r>
      <w:r>
        <w:rPr>
          <w:color w:val="695C45"/>
          <w:spacing w:val="-6"/>
          <w:sz w:val="24"/>
        </w:rPr>
        <w:t> </w:t>
      </w:r>
      <w:r>
        <w:rPr>
          <w:color w:val="695C45"/>
          <w:sz w:val="24"/>
        </w:rPr>
        <w:t>global</w:t>
      </w:r>
      <w:r>
        <w:rPr>
          <w:color w:val="695C45"/>
          <w:spacing w:val="-6"/>
          <w:sz w:val="24"/>
        </w:rPr>
        <w:t> </w:t>
      </w:r>
      <w:r>
        <w:rPr>
          <w:color w:val="695C45"/>
          <w:sz w:val="24"/>
        </w:rPr>
        <w:t>public</w:t>
      </w:r>
      <w:r>
        <w:rPr>
          <w:color w:val="695C45"/>
          <w:spacing w:val="-6"/>
          <w:sz w:val="24"/>
        </w:rPr>
        <w:t> </w:t>
      </w:r>
      <w:r>
        <w:rPr>
          <w:color w:val="695C45"/>
          <w:sz w:val="24"/>
        </w:rPr>
        <w:t>goods</w:t>
      </w:r>
      <w:r>
        <w:rPr>
          <w:color w:val="695C45"/>
          <w:spacing w:val="-6"/>
          <w:sz w:val="24"/>
        </w:rPr>
        <w:t> </w:t>
      </w:r>
      <w:r>
        <w:rPr>
          <w:color w:val="695C45"/>
          <w:sz w:val="24"/>
        </w:rPr>
        <w:t>(Security,</w:t>
      </w:r>
      <w:r>
        <w:rPr>
          <w:color w:val="695C45"/>
          <w:spacing w:val="-6"/>
          <w:sz w:val="24"/>
        </w:rPr>
        <w:t> </w:t>
      </w:r>
      <w:r>
        <w:rPr>
          <w:color w:val="695C45"/>
          <w:sz w:val="24"/>
        </w:rPr>
        <w:t>Cyber, </w:t>
      </w:r>
      <w:r>
        <w:rPr>
          <w:color w:val="695C45"/>
          <w:spacing w:val="-2"/>
          <w:sz w:val="24"/>
        </w:rPr>
        <w:t>Climate)]</w:t>
      </w:r>
    </w:p>
    <w:p>
      <w:pPr>
        <w:pStyle w:val="ListParagraph"/>
        <w:numPr>
          <w:ilvl w:val="2"/>
          <w:numId w:val="17"/>
        </w:numPr>
        <w:tabs>
          <w:tab w:pos="1553" w:val="left" w:leader="none"/>
          <w:tab w:pos="1554" w:val="left" w:leader="none"/>
        </w:tabs>
        <w:spacing w:line="254" w:lineRule="auto" w:before="0" w:after="0"/>
        <w:ind w:left="1553" w:right="898" w:hanging="360"/>
        <w:jc w:val="left"/>
        <w:rPr>
          <w:rFonts w:ascii="Arial" w:hAnsi="Arial"/>
          <w:color w:val="695C45"/>
          <w:sz w:val="24"/>
        </w:rPr>
      </w:pPr>
      <w:r>
        <w:rPr>
          <w:b/>
          <w:color w:val="695C45"/>
          <w:sz w:val="24"/>
        </w:rPr>
        <w:t>Signif</w:t>
      </w:r>
      <w:r>
        <w:rPr>
          <w:color w:val="695C45"/>
          <w:sz w:val="24"/>
        </w:rPr>
        <w:t>:</w:t>
      </w:r>
      <w:r>
        <w:rPr>
          <w:color w:val="695C45"/>
          <w:spacing w:val="-3"/>
          <w:sz w:val="24"/>
        </w:rPr>
        <w:t> </w:t>
      </w:r>
      <w:r>
        <w:rPr>
          <w:color w:val="695C45"/>
          <w:sz w:val="24"/>
        </w:rPr>
        <w:t>Hub</w:t>
      </w:r>
      <w:r>
        <w:rPr>
          <w:color w:val="695C45"/>
          <w:spacing w:val="-3"/>
          <w:sz w:val="24"/>
        </w:rPr>
        <w:t> </w:t>
      </w:r>
      <w:r>
        <w:rPr>
          <w:color w:val="695C45"/>
          <w:sz w:val="24"/>
        </w:rPr>
        <w:t>of</w:t>
      </w:r>
      <w:r>
        <w:rPr>
          <w:color w:val="695C45"/>
          <w:spacing w:val="-3"/>
          <w:sz w:val="24"/>
        </w:rPr>
        <w:t> </w:t>
      </w:r>
      <w:r>
        <w:rPr>
          <w:b/>
          <w:color w:val="695C45"/>
          <w:sz w:val="24"/>
        </w:rPr>
        <w:t>SLOC</w:t>
      </w:r>
      <w:r>
        <w:rPr>
          <w:color w:val="695C45"/>
          <w:sz w:val="24"/>
        </w:rPr>
        <w:t>,</w:t>
      </w:r>
      <w:r>
        <w:rPr>
          <w:color w:val="695C45"/>
          <w:spacing w:val="-3"/>
          <w:sz w:val="24"/>
        </w:rPr>
        <w:t> </w:t>
      </w:r>
      <w:r>
        <w:rPr>
          <w:b/>
          <w:color w:val="695C45"/>
          <w:sz w:val="24"/>
        </w:rPr>
        <w:t>Net</w:t>
      </w:r>
      <w:r>
        <w:rPr>
          <w:b/>
          <w:color w:val="695C45"/>
          <w:spacing w:val="-3"/>
          <w:sz w:val="24"/>
        </w:rPr>
        <w:t> </w:t>
      </w:r>
      <w:r>
        <w:rPr>
          <w:b/>
          <w:color w:val="695C45"/>
          <w:sz w:val="24"/>
        </w:rPr>
        <w:t>security</w:t>
      </w:r>
      <w:r>
        <w:rPr>
          <w:b/>
          <w:color w:val="695C45"/>
          <w:spacing w:val="-3"/>
          <w:sz w:val="24"/>
        </w:rPr>
        <w:t> </w:t>
      </w:r>
      <w:r>
        <w:rPr>
          <w:b/>
          <w:color w:val="695C45"/>
          <w:sz w:val="24"/>
        </w:rPr>
        <w:t>provider</w:t>
      </w:r>
      <w:r>
        <w:rPr>
          <w:color w:val="695C45"/>
          <w:sz w:val="24"/>
        </w:rPr>
        <w:t>,</w:t>
      </w:r>
      <w:r>
        <w:rPr>
          <w:color w:val="695C45"/>
          <w:spacing w:val="-3"/>
          <w:sz w:val="24"/>
        </w:rPr>
        <w:t> </w:t>
      </w:r>
      <w:r>
        <w:rPr>
          <w:color w:val="695C45"/>
          <w:sz w:val="24"/>
        </w:rPr>
        <w:t>P2P,</w:t>
      </w:r>
      <w:r>
        <w:rPr>
          <w:color w:val="695C45"/>
          <w:spacing w:val="-3"/>
          <w:sz w:val="24"/>
        </w:rPr>
        <w:t> </w:t>
      </w:r>
      <w:r>
        <w:rPr>
          <w:color w:val="695C45"/>
          <w:sz w:val="24"/>
        </w:rPr>
        <w:t>5</w:t>
      </w:r>
      <w:r>
        <w:rPr>
          <w:color w:val="695C45"/>
          <w:spacing w:val="-3"/>
          <w:sz w:val="24"/>
        </w:rPr>
        <w:t> </w:t>
      </w:r>
      <w:r>
        <w:rPr>
          <w:color w:val="695C45"/>
          <w:sz w:val="24"/>
        </w:rPr>
        <w:t>ARCs</w:t>
      </w:r>
      <w:r>
        <w:rPr>
          <w:color w:val="695C45"/>
          <w:spacing w:val="-3"/>
          <w:sz w:val="24"/>
        </w:rPr>
        <w:t> </w:t>
      </w:r>
      <w:r>
        <w:rPr>
          <w:color w:val="695C45"/>
          <w:sz w:val="24"/>
        </w:rPr>
        <w:t>(R.</w:t>
      </w:r>
      <w:r>
        <w:rPr>
          <w:color w:val="695C45"/>
          <w:spacing w:val="-3"/>
          <w:sz w:val="24"/>
        </w:rPr>
        <w:t> </w:t>
      </w:r>
      <w:r>
        <w:rPr>
          <w:color w:val="695C45"/>
          <w:sz w:val="24"/>
        </w:rPr>
        <w:t>Sikri)</w:t>
      </w:r>
      <w:r>
        <w:rPr>
          <w:color w:val="695C45"/>
          <w:spacing w:val="-3"/>
          <w:sz w:val="24"/>
        </w:rPr>
        <w:t> </w:t>
      </w:r>
      <w:r>
        <w:rPr>
          <w:color w:val="695C45"/>
          <w:sz w:val="24"/>
        </w:rPr>
        <w:t>-</w:t>
      </w:r>
      <w:r>
        <w:rPr>
          <w:color w:val="695C45"/>
          <w:spacing w:val="-3"/>
          <w:sz w:val="24"/>
        </w:rPr>
        <w:t> </w:t>
      </w:r>
      <w:r>
        <w:rPr>
          <w:color w:val="695C45"/>
          <w:sz w:val="24"/>
        </w:rPr>
        <w:t>UEPIC</w:t>
      </w:r>
      <w:r>
        <w:rPr>
          <w:color w:val="695C45"/>
          <w:sz w:val="24"/>
        </w:rPr>
        <w:t> (uncert, Energy-WA, Prosperity, Instab, Communication/SLOC/Ocean)</w:t>
      </w:r>
    </w:p>
    <w:p>
      <w:pPr>
        <w:pStyle w:val="ListParagraph"/>
        <w:numPr>
          <w:ilvl w:val="3"/>
          <w:numId w:val="17"/>
        </w:numPr>
        <w:tabs>
          <w:tab w:pos="2273" w:val="left" w:leader="none"/>
          <w:tab w:pos="2274" w:val="left" w:leader="none"/>
        </w:tabs>
        <w:spacing w:line="324" w:lineRule="exact" w:before="0" w:after="0"/>
        <w:ind w:left="2273" w:right="0" w:hanging="361"/>
        <w:jc w:val="left"/>
        <w:rPr>
          <w:rFonts w:ascii="Arial" w:hAnsi="Arial"/>
          <w:color w:val="695C45"/>
          <w:sz w:val="24"/>
        </w:rPr>
      </w:pPr>
      <w:r>
        <w:rPr>
          <w:color w:val="695C45"/>
          <w:sz w:val="24"/>
        </w:rPr>
        <w:t>Look</w:t>
      </w:r>
      <w:r>
        <w:rPr>
          <w:color w:val="695C45"/>
          <w:spacing w:val="-3"/>
          <w:sz w:val="24"/>
        </w:rPr>
        <w:t> </w:t>
      </w:r>
      <w:r>
        <w:rPr>
          <w:color w:val="695C45"/>
          <w:sz w:val="24"/>
        </w:rPr>
        <w:t>east</w:t>
      </w:r>
      <w:r>
        <w:rPr>
          <w:color w:val="695C45"/>
          <w:spacing w:val="-3"/>
          <w:sz w:val="24"/>
        </w:rPr>
        <w:t> </w:t>
      </w:r>
      <w:r>
        <w:rPr>
          <w:color w:val="695C45"/>
          <w:sz w:val="24"/>
        </w:rPr>
        <w:t>vs</w:t>
      </w:r>
      <w:r>
        <w:rPr>
          <w:color w:val="695C45"/>
          <w:spacing w:val="-2"/>
          <w:sz w:val="24"/>
        </w:rPr>
        <w:t> </w:t>
      </w:r>
      <w:r>
        <w:rPr>
          <w:b/>
          <w:color w:val="695C45"/>
          <w:sz w:val="24"/>
        </w:rPr>
        <w:t>Act</w:t>
      </w:r>
      <w:r>
        <w:rPr>
          <w:b/>
          <w:color w:val="695C45"/>
          <w:spacing w:val="-3"/>
          <w:sz w:val="24"/>
        </w:rPr>
        <w:t> </w:t>
      </w:r>
      <w:r>
        <w:rPr>
          <w:b/>
          <w:color w:val="695C45"/>
          <w:sz w:val="24"/>
        </w:rPr>
        <w:t>East</w:t>
      </w:r>
      <w:r>
        <w:rPr>
          <w:b/>
          <w:color w:val="695C45"/>
          <w:spacing w:val="-3"/>
          <w:sz w:val="24"/>
        </w:rPr>
        <w:t> </w:t>
      </w:r>
      <w:r>
        <w:rPr>
          <w:b/>
          <w:color w:val="695C45"/>
          <w:sz w:val="24"/>
        </w:rPr>
        <w:t>Policy</w:t>
      </w:r>
      <w:r>
        <w:rPr>
          <w:b/>
          <w:color w:val="695C45"/>
          <w:spacing w:val="-2"/>
          <w:sz w:val="24"/>
        </w:rPr>
        <w:t> </w:t>
      </w:r>
      <w:r>
        <w:rPr>
          <w:color w:val="695C45"/>
          <w:sz w:val="24"/>
        </w:rPr>
        <w:t>(</w:t>
      </w:r>
      <w:r>
        <w:rPr>
          <w:b/>
          <w:color w:val="695C45"/>
          <w:sz w:val="24"/>
        </w:rPr>
        <w:t>3Cs,</w:t>
      </w:r>
      <w:r>
        <w:rPr>
          <w:b/>
          <w:color w:val="695C45"/>
          <w:spacing w:val="-3"/>
          <w:sz w:val="24"/>
        </w:rPr>
        <w:t> </w:t>
      </w:r>
      <w:r>
        <w:rPr>
          <w:b/>
          <w:color w:val="695C45"/>
          <w:sz w:val="24"/>
        </w:rPr>
        <w:t>Security,</w:t>
      </w:r>
      <w:r>
        <w:rPr>
          <w:b/>
          <w:color w:val="695C45"/>
          <w:spacing w:val="-3"/>
          <w:sz w:val="24"/>
        </w:rPr>
        <w:t> </w:t>
      </w:r>
      <w:r>
        <w:rPr>
          <w:b/>
          <w:color w:val="695C45"/>
          <w:sz w:val="24"/>
        </w:rPr>
        <w:t>beyond</w:t>
      </w:r>
      <w:r>
        <w:rPr>
          <w:b/>
          <w:color w:val="695C45"/>
          <w:spacing w:val="-2"/>
          <w:sz w:val="24"/>
        </w:rPr>
        <w:t> </w:t>
      </w:r>
      <w:r>
        <w:rPr>
          <w:b/>
          <w:color w:val="695C45"/>
          <w:spacing w:val="-4"/>
          <w:sz w:val="24"/>
        </w:rPr>
        <w:t>SEA</w:t>
      </w:r>
      <w:r>
        <w:rPr>
          <w:color w:val="695C45"/>
          <w:spacing w:val="-4"/>
          <w:sz w:val="24"/>
        </w:rPr>
        <w:t>)</w:t>
      </w:r>
    </w:p>
    <w:p>
      <w:pPr>
        <w:pStyle w:val="ListParagraph"/>
        <w:numPr>
          <w:ilvl w:val="2"/>
          <w:numId w:val="17"/>
        </w:numPr>
        <w:tabs>
          <w:tab w:pos="1553" w:val="left" w:leader="none"/>
          <w:tab w:pos="1554" w:val="left" w:leader="none"/>
        </w:tabs>
        <w:spacing w:line="254" w:lineRule="auto" w:before="12" w:after="0"/>
        <w:ind w:left="1553" w:right="1027" w:hanging="360"/>
        <w:jc w:val="left"/>
        <w:rPr>
          <w:rFonts w:ascii="Arial" w:hAnsi="Arial"/>
          <w:color w:val="695C45"/>
          <w:sz w:val="24"/>
        </w:rPr>
      </w:pPr>
      <w:r>
        <w:rPr>
          <w:color w:val="695C45"/>
          <w:sz w:val="24"/>
        </w:rPr>
        <w:t>A </w:t>
      </w:r>
      <w:r>
        <w:rPr>
          <w:b/>
          <w:color w:val="695C45"/>
          <w:sz w:val="24"/>
        </w:rPr>
        <w:t>failed pak is not solution </w:t>
      </w:r>
      <w:r>
        <w:rPr>
          <w:color w:val="695C45"/>
          <w:sz w:val="24"/>
        </w:rPr>
        <w:t>for India + Pak centralised monolithic identities + Track II diplomacy + </w:t>
      </w:r>
      <w:r>
        <w:rPr>
          <w:b/>
          <w:color w:val="695C45"/>
          <w:sz w:val="24"/>
        </w:rPr>
        <w:t>CBMs</w:t>
      </w:r>
      <w:r>
        <w:rPr>
          <w:color w:val="695C45"/>
          <w:sz w:val="24"/>
        </w:rPr>
        <w:t>, More closer to india (cuisine, culture) than Arab; </w:t>
      </w:r>
      <w:r>
        <w:rPr>
          <w:b/>
          <w:color w:val="695C45"/>
          <w:sz w:val="24"/>
        </w:rPr>
        <w:t>2D approach (Direct action or Diplomacy) </w:t>
      </w:r>
      <w:r>
        <w:rPr>
          <w:rFonts w:ascii="Arial" w:hAnsi="Arial"/>
          <w:color w:val="695C45"/>
          <w:sz w:val="24"/>
        </w:rPr>
        <w:t>→ </w:t>
      </w:r>
      <w:r>
        <w:rPr>
          <w:color w:val="695C45"/>
          <w:sz w:val="24"/>
        </w:rPr>
        <w:t>'</w:t>
      </w:r>
      <w:r>
        <w:rPr>
          <w:b/>
          <w:color w:val="695C45"/>
          <w:sz w:val="24"/>
        </w:rPr>
        <w:t>Terror by night, trade by day is not acceptable</w:t>
      </w:r>
      <w:r>
        <w:rPr>
          <w:color w:val="695C45"/>
          <w:sz w:val="24"/>
        </w:rPr>
        <w:t>': Jaishankar in veiled attack</w:t>
      </w:r>
      <w:r>
        <w:rPr>
          <w:color w:val="695C45"/>
          <w:spacing w:val="-4"/>
          <w:sz w:val="24"/>
        </w:rPr>
        <w:t> </w:t>
      </w:r>
      <w:r>
        <w:rPr>
          <w:color w:val="695C45"/>
          <w:sz w:val="24"/>
        </w:rPr>
        <w:t>on</w:t>
      </w:r>
      <w:r>
        <w:rPr>
          <w:color w:val="695C45"/>
          <w:spacing w:val="-4"/>
          <w:sz w:val="24"/>
        </w:rPr>
        <w:t> </w:t>
      </w:r>
      <w:r>
        <w:rPr>
          <w:color w:val="695C45"/>
          <w:sz w:val="24"/>
        </w:rPr>
        <w:t>Pak+</w:t>
      </w:r>
      <w:r>
        <w:rPr>
          <w:color w:val="695C45"/>
          <w:spacing w:val="-4"/>
          <w:sz w:val="24"/>
        </w:rPr>
        <w:t> </w:t>
      </w:r>
      <w:r>
        <w:rPr>
          <w:color w:val="695C45"/>
          <w:sz w:val="24"/>
        </w:rPr>
        <w:t>misuses</w:t>
      </w:r>
      <w:r>
        <w:rPr>
          <w:color w:val="695C45"/>
          <w:spacing w:val="-4"/>
          <w:sz w:val="24"/>
        </w:rPr>
        <w:t> </w:t>
      </w:r>
      <w:r>
        <w:rPr>
          <w:color w:val="695C45"/>
          <w:sz w:val="24"/>
        </w:rPr>
        <w:t>stragetic</w:t>
      </w:r>
      <w:r>
        <w:rPr>
          <w:color w:val="695C45"/>
          <w:spacing w:val="-4"/>
          <w:sz w:val="24"/>
        </w:rPr>
        <w:t> </w:t>
      </w:r>
      <w:r>
        <w:rPr>
          <w:color w:val="695C45"/>
          <w:sz w:val="24"/>
        </w:rPr>
        <w:t>innocence</w:t>
      </w:r>
      <w:r>
        <w:rPr>
          <w:color w:val="695C45"/>
          <w:spacing w:val="-4"/>
          <w:sz w:val="24"/>
        </w:rPr>
        <w:t> </w:t>
      </w:r>
      <w:r>
        <w:rPr>
          <w:color w:val="695C45"/>
          <w:sz w:val="24"/>
        </w:rPr>
        <w:t>+</w:t>
      </w:r>
      <w:r>
        <w:rPr>
          <w:color w:val="695C45"/>
          <w:spacing w:val="-4"/>
          <w:sz w:val="24"/>
        </w:rPr>
        <w:t> </w:t>
      </w:r>
      <w:r>
        <w:rPr>
          <w:color w:val="695C45"/>
          <w:sz w:val="24"/>
        </w:rPr>
        <w:t>Deep</w:t>
      </w:r>
      <w:r>
        <w:rPr>
          <w:color w:val="695C45"/>
          <w:spacing w:val="-4"/>
          <w:sz w:val="24"/>
        </w:rPr>
        <w:t> </w:t>
      </w:r>
      <w:r>
        <w:rPr>
          <w:color w:val="695C45"/>
          <w:sz w:val="24"/>
        </w:rPr>
        <w:t>state</w:t>
      </w:r>
      <w:r>
        <w:rPr>
          <w:color w:val="695C45"/>
          <w:spacing w:val="-4"/>
          <w:sz w:val="24"/>
        </w:rPr>
        <w:t> </w:t>
      </w:r>
      <w:r>
        <w:rPr>
          <w:b/>
          <w:color w:val="695C45"/>
          <w:sz w:val="24"/>
        </w:rPr>
        <w:t>+</w:t>
      </w:r>
      <w:r>
        <w:rPr>
          <w:b/>
          <w:color w:val="695C45"/>
          <w:spacing w:val="-4"/>
          <w:sz w:val="24"/>
        </w:rPr>
        <w:t> </w:t>
      </w:r>
      <w:r>
        <w:rPr>
          <w:b/>
          <w:color w:val="695C45"/>
          <w:sz w:val="24"/>
        </w:rPr>
        <w:t>IWT</w:t>
      </w:r>
      <w:r>
        <w:rPr>
          <w:b/>
          <w:color w:val="695C45"/>
          <w:spacing w:val="-4"/>
          <w:sz w:val="24"/>
        </w:rPr>
        <w:t> </w:t>
      </w:r>
      <w:r>
        <w:rPr>
          <w:b/>
          <w:color w:val="695C45"/>
          <w:sz w:val="24"/>
        </w:rPr>
        <w:t>revision</w:t>
      </w:r>
    </w:p>
    <w:p>
      <w:pPr>
        <w:pStyle w:val="BodyText"/>
        <w:spacing w:line="320" w:lineRule="exact"/>
        <w:ind w:firstLine="0"/>
      </w:pPr>
      <w:r>
        <w:rPr>
          <w:b/>
          <w:color w:val="695C45"/>
        </w:rPr>
        <w:t>+</w:t>
      </w:r>
      <w:r>
        <w:rPr>
          <w:b/>
          <w:color w:val="695C45"/>
          <w:spacing w:val="-2"/>
        </w:rPr>
        <w:t> </w:t>
      </w:r>
      <w:r>
        <w:rPr>
          <w:color w:val="695C45"/>
        </w:rPr>
        <w:t>Pol</w:t>
      </w:r>
      <w:r>
        <w:rPr>
          <w:color w:val="695C45"/>
          <w:spacing w:val="-2"/>
        </w:rPr>
        <w:t> instability</w:t>
      </w:r>
    </w:p>
    <w:p>
      <w:pPr>
        <w:pStyle w:val="ListParagraph"/>
        <w:numPr>
          <w:ilvl w:val="2"/>
          <w:numId w:val="17"/>
        </w:numPr>
        <w:tabs>
          <w:tab w:pos="1553" w:val="left" w:leader="none"/>
          <w:tab w:pos="1554" w:val="left" w:leader="none"/>
        </w:tabs>
        <w:spacing w:line="254" w:lineRule="auto" w:before="19" w:after="0"/>
        <w:ind w:left="1553" w:right="1063" w:hanging="360"/>
        <w:jc w:val="left"/>
        <w:rPr>
          <w:rFonts w:ascii="Arial" w:hAnsi="Arial"/>
          <w:color w:val="695C45"/>
          <w:sz w:val="24"/>
        </w:rPr>
      </w:pPr>
      <w:r>
        <w:rPr>
          <w:color w:val="695C45"/>
          <w:sz w:val="24"/>
        </w:rPr>
        <w:t>China's</w:t>
      </w:r>
      <w:r>
        <w:rPr>
          <w:color w:val="695C45"/>
          <w:spacing w:val="-6"/>
          <w:sz w:val="24"/>
        </w:rPr>
        <w:t> </w:t>
      </w:r>
      <w:r>
        <w:rPr>
          <w:b/>
          <w:color w:val="695C45"/>
          <w:sz w:val="24"/>
        </w:rPr>
        <w:t>dual</w:t>
      </w:r>
      <w:r>
        <w:rPr>
          <w:b/>
          <w:color w:val="695C45"/>
          <w:spacing w:val="-6"/>
          <w:sz w:val="24"/>
        </w:rPr>
        <w:t> </w:t>
      </w:r>
      <w:r>
        <w:rPr>
          <w:b/>
          <w:color w:val="695C45"/>
          <w:sz w:val="24"/>
        </w:rPr>
        <w:t>use</w:t>
      </w:r>
      <w:r>
        <w:rPr>
          <w:b/>
          <w:color w:val="695C45"/>
          <w:spacing w:val="-6"/>
          <w:sz w:val="24"/>
        </w:rPr>
        <w:t> </w:t>
      </w:r>
      <w:r>
        <w:rPr>
          <w:b/>
          <w:color w:val="695C45"/>
          <w:sz w:val="24"/>
        </w:rPr>
        <w:t>villages</w:t>
      </w:r>
      <w:r>
        <w:rPr>
          <w:b/>
          <w:color w:val="695C45"/>
          <w:spacing w:val="-6"/>
          <w:sz w:val="24"/>
        </w:rPr>
        <w:t> </w:t>
      </w:r>
      <w:r>
        <w:rPr>
          <w:color w:val="695C45"/>
          <w:sz w:val="24"/>
        </w:rPr>
        <w:t>'Xiaokang'</w:t>
      </w:r>
      <w:r>
        <w:rPr>
          <w:color w:val="695C45"/>
          <w:spacing w:val="-6"/>
          <w:sz w:val="24"/>
        </w:rPr>
        <w:t> </w:t>
      </w:r>
      <w:r>
        <w:rPr>
          <w:color w:val="695C45"/>
          <w:sz w:val="24"/>
        </w:rPr>
        <w:t>+</w:t>
      </w:r>
      <w:r>
        <w:rPr>
          <w:color w:val="695C45"/>
          <w:spacing w:val="-6"/>
          <w:sz w:val="24"/>
        </w:rPr>
        <w:t> </w:t>
      </w:r>
      <w:r>
        <w:rPr>
          <w:color w:val="695C45"/>
          <w:sz w:val="24"/>
        </w:rPr>
        <w:t>China's</w:t>
      </w:r>
      <w:r>
        <w:rPr>
          <w:color w:val="695C45"/>
          <w:spacing w:val="-6"/>
          <w:sz w:val="24"/>
        </w:rPr>
        <w:t> </w:t>
      </w:r>
      <w:r>
        <w:rPr>
          <w:b/>
          <w:color w:val="695C45"/>
          <w:sz w:val="24"/>
          <w:shd w:fill="FEE7FE" w:color="auto" w:val="clear"/>
        </w:rPr>
        <w:t>mission</w:t>
      </w:r>
      <w:r>
        <w:rPr>
          <w:b/>
          <w:color w:val="695C45"/>
          <w:spacing w:val="-6"/>
          <w:sz w:val="24"/>
          <w:shd w:fill="FEE7FE" w:color="auto" w:val="clear"/>
        </w:rPr>
        <w:t> </w:t>
      </w:r>
      <w:r>
        <w:rPr>
          <w:b/>
          <w:color w:val="695C45"/>
          <w:sz w:val="24"/>
          <w:shd w:fill="FEE7FE" w:color="auto" w:val="clear"/>
        </w:rPr>
        <w:t>Creep</w:t>
      </w:r>
      <w:r>
        <w:rPr>
          <w:b/>
          <w:color w:val="695C45"/>
          <w:spacing w:val="-6"/>
          <w:sz w:val="24"/>
        </w:rPr>
        <w:t> </w:t>
      </w:r>
      <w:r>
        <w:rPr>
          <w:color w:val="695C45"/>
          <w:sz w:val="24"/>
        </w:rPr>
        <w:t>(gradually</w:t>
      </w:r>
      <w:r>
        <w:rPr>
          <w:color w:val="695C45"/>
          <w:sz w:val="24"/>
        </w:rPr>
        <w:t> expanding in the region/everywhere), </w:t>
      </w:r>
      <w:r>
        <w:rPr>
          <w:b/>
          <w:color w:val="695C45"/>
          <w:sz w:val="24"/>
        </w:rPr>
        <w:t>Sino Centric world order </w:t>
      </w:r>
      <w:r>
        <w:rPr>
          <w:color w:val="695C45"/>
          <w:sz w:val="24"/>
        </w:rPr>
        <w:t>+</w:t>
      </w:r>
    </w:p>
    <w:p>
      <w:pPr>
        <w:spacing w:line="254" w:lineRule="auto" w:before="0"/>
        <w:ind w:left="1553" w:right="854" w:firstLine="0"/>
        <w:jc w:val="left"/>
        <w:rPr>
          <w:sz w:val="24"/>
        </w:rPr>
      </w:pPr>
      <w:r>
        <w:rPr>
          <w:b/>
          <w:color w:val="695C45"/>
          <w:sz w:val="24"/>
        </w:rPr>
        <w:t>Saudi-Iran deal </w:t>
      </w:r>
      <w:r>
        <w:rPr>
          <w:color w:val="695C45"/>
          <w:sz w:val="24"/>
        </w:rPr>
        <w:t>Mediated by China, </w:t>
      </w:r>
      <w:r>
        <w:rPr>
          <w:b/>
          <w:color w:val="695C45"/>
          <w:sz w:val="24"/>
        </w:rPr>
        <w:t>Cartographic aggression (salami slicing) </w:t>
      </w:r>
      <w:r>
        <w:rPr>
          <w:color w:val="695C45"/>
          <w:sz w:val="24"/>
        </w:rPr>
        <w:t>+ </w:t>
      </w:r>
      <w:r>
        <w:rPr>
          <w:b/>
          <w:color w:val="695C45"/>
          <w:sz w:val="24"/>
        </w:rPr>
        <w:t>US fear tech dominant China</w:t>
      </w:r>
      <w:r>
        <w:rPr>
          <w:color w:val="695C45"/>
          <w:sz w:val="24"/>
        </w:rPr>
        <w:t>, </w:t>
      </w:r>
      <w:r>
        <w:rPr>
          <w:b/>
          <w:color w:val="695C45"/>
          <w:sz w:val="24"/>
        </w:rPr>
        <w:t>Decoupling China is not easy (ES24</w:t>
      </w:r>
      <w:r>
        <w:rPr>
          <w:b/>
          <w:color w:val="695C45"/>
          <w:spacing w:val="-4"/>
          <w:sz w:val="24"/>
        </w:rPr>
        <w:t> </w:t>
      </w:r>
      <w:r>
        <w:rPr>
          <w:b/>
          <w:color w:val="695C45"/>
          <w:sz w:val="24"/>
        </w:rPr>
        <w:t>not</w:t>
      </w:r>
      <w:r>
        <w:rPr>
          <w:b/>
          <w:color w:val="695C45"/>
          <w:spacing w:val="-4"/>
          <w:sz w:val="24"/>
        </w:rPr>
        <w:t> </w:t>
      </w:r>
      <w:r>
        <w:rPr>
          <w:b/>
          <w:color w:val="695C45"/>
          <w:sz w:val="24"/>
        </w:rPr>
        <w:t>giving</w:t>
      </w:r>
      <w:r>
        <w:rPr>
          <w:b/>
          <w:color w:val="695C45"/>
          <w:spacing w:val="-4"/>
          <w:sz w:val="24"/>
        </w:rPr>
        <w:t> </w:t>
      </w:r>
      <w:r>
        <w:rPr>
          <w:b/>
          <w:color w:val="695C45"/>
          <w:sz w:val="24"/>
        </w:rPr>
        <w:t>space);</w:t>
      </w:r>
      <w:r>
        <w:rPr>
          <w:b/>
          <w:color w:val="695C45"/>
          <w:spacing w:val="-4"/>
          <w:sz w:val="24"/>
        </w:rPr>
        <w:t> </w:t>
      </w:r>
      <w:r>
        <w:rPr>
          <w:b/>
          <w:color w:val="695C45"/>
          <w:sz w:val="24"/>
        </w:rPr>
        <w:t>3</w:t>
      </w:r>
      <w:r>
        <w:rPr>
          <w:b/>
          <w:color w:val="695C45"/>
          <w:spacing w:val="-4"/>
          <w:sz w:val="24"/>
        </w:rPr>
        <w:t> </w:t>
      </w:r>
      <w:r>
        <w:rPr>
          <w:b/>
          <w:color w:val="695C45"/>
          <w:sz w:val="24"/>
        </w:rPr>
        <w:t>sector</w:t>
      </w:r>
      <w:r>
        <w:rPr>
          <w:b/>
          <w:color w:val="695C45"/>
          <w:spacing w:val="-4"/>
          <w:sz w:val="24"/>
        </w:rPr>
        <w:t> </w:t>
      </w:r>
      <w:r>
        <w:rPr>
          <w:b/>
          <w:color w:val="695C45"/>
          <w:sz w:val="24"/>
        </w:rPr>
        <w:t>border</w:t>
      </w:r>
      <w:r>
        <w:rPr>
          <w:b/>
          <w:color w:val="695C45"/>
          <w:spacing w:val="-4"/>
          <w:sz w:val="24"/>
        </w:rPr>
        <w:t> </w:t>
      </w:r>
      <w:r>
        <w:rPr>
          <w:b/>
          <w:color w:val="695C45"/>
          <w:sz w:val="24"/>
        </w:rPr>
        <w:t>dispute,</w:t>
      </w:r>
      <w:r>
        <w:rPr>
          <w:b/>
          <w:color w:val="695C45"/>
          <w:spacing w:val="-4"/>
          <w:sz w:val="24"/>
        </w:rPr>
        <w:t> </w:t>
      </w:r>
      <w:r>
        <w:rPr>
          <w:color w:val="695C45"/>
          <w:sz w:val="24"/>
        </w:rPr>
        <w:t>Water</w:t>
      </w:r>
      <w:r>
        <w:rPr>
          <w:color w:val="695C45"/>
          <w:spacing w:val="-4"/>
          <w:sz w:val="24"/>
        </w:rPr>
        <w:t> </w:t>
      </w:r>
      <w:r>
        <w:rPr>
          <w:color w:val="695C45"/>
          <w:sz w:val="24"/>
        </w:rPr>
        <w:t>bomb</w:t>
      </w:r>
      <w:r>
        <w:rPr>
          <w:color w:val="695C45"/>
          <w:spacing w:val="-4"/>
          <w:sz w:val="24"/>
        </w:rPr>
        <w:t> </w:t>
      </w:r>
      <w:r>
        <w:rPr>
          <w:color w:val="695C45"/>
          <w:sz w:val="24"/>
        </w:rPr>
        <w:t>issues</w:t>
      </w:r>
      <w:r>
        <w:rPr>
          <w:color w:val="695C45"/>
          <w:spacing w:val="-4"/>
          <w:sz w:val="24"/>
        </w:rPr>
        <w:t> </w:t>
      </w:r>
      <w:r>
        <w:rPr>
          <w:color w:val="695C45"/>
          <w:sz w:val="24"/>
        </w:rPr>
        <w:t>as low riparian for BH river</w:t>
      </w:r>
    </w:p>
    <w:p>
      <w:pPr>
        <w:pStyle w:val="ListParagraph"/>
        <w:numPr>
          <w:ilvl w:val="2"/>
          <w:numId w:val="17"/>
        </w:numPr>
        <w:tabs>
          <w:tab w:pos="1553" w:val="left" w:leader="none"/>
          <w:tab w:pos="1554" w:val="left" w:leader="none"/>
        </w:tabs>
        <w:spacing w:line="254" w:lineRule="auto" w:before="0" w:after="0"/>
        <w:ind w:left="1553" w:right="1069" w:hanging="360"/>
        <w:jc w:val="left"/>
        <w:rPr>
          <w:rFonts w:ascii="Arial" w:hAnsi="Arial"/>
          <w:color w:val="695C45"/>
          <w:sz w:val="24"/>
        </w:rPr>
      </w:pPr>
      <w:r>
        <w:rPr>
          <w:color w:val="695C45"/>
          <w:sz w:val="24"/>
        </w:rPr>
        <w:t>Diplomacy </w:t>
      </w:r>
      <w:r>
        <w:rPr>
          <w:strike/>
          <w:color w:val="695C45"/>
          <w:sz w:val="24"/>
        </w:rPr>
        <w:t>is</w:t>
      </w:r>
      <w:r>
        <w:rPr>
          <w:strike w:val="0"/>
          <w:color w:val="695C45"/>
          <w:sz w:val="24"/>
        </w:rPr>
        <w:t> was replacing conflict in West Asia + </w:t>
      </w:r>
      <w:r>
        <w:rPr>
          <w:b/>
          <w:strike w:val="0"/>
          <w:color w:val="695C45"/>
          <w:sz w:val="24"/>
        </w:rPr>
        <w:t>Trilateral balancing </w:t>
      </w:r>
      <w:r>
        <w:rPr>
          <w:strike w:val="0"/>
          <w:color w:val="695C45"/>
          <w:sz w:val="24"/>
        </w:rPr>
        <w:t>(diplomatic</w:t>
      </w:r>
      <w:r>
        <w:rPr>
          <w:strike w:val="0"/>
          <w:color w:val="695C45"/>
          <w:spacing w:val="-4"/>
          <w:sz w:val="24"/>
        </w:rPr>
        <w:t> </w:t>
      </w:r>
      <w:r>
        <w:rPr>
          <w:strike w:val="0"/>
          <w:color w:val="695C45"/>
          <w:sz w:val="24"/>
        </w:rPr>
        <w:t>success,</w:t>
      </w:r>
      <w:r>
        <w:rPr>
          <w:strike w:val="0"/>
          <w:color w:val="695C45"/>
          <w:spacing w:val="-4"/>
          <w:sz w:val="24"/>
        </w:rPr>
        <w:t> </w:t>
      </w:r>
      <w:r>
        <w:rPr>
          <w:b/>
          <w:strike w:val="0"/>
          <w:color w:val="695C45"/>
          <w:sz w:val="24"/>
        </w:rPr>
        <w:t>Israel-dehypehn,</w:t>
      </w:r>
      <w:r>
        <w:rPr>
          <w:b/>
          <w:strike w:val="0"/>
          <w:color w:val="695C45"/>
          <w:spacing w:val="-4"/>
          <w:sz w:val="24"/>
        </w:rPr>
        <w:t> </w:t>
      </w:r>
      <w:r>
        <w:rPr>
          <w:b/>
          <w:strike w:val="0"/>
          <w:color w:val="695C45"/>
          <w:sz w:val="24"/>
        </w:rPr>
        <w:t>SA,</w:t>
      </w:r>
      <w:r>
        <w:rPr>
          <w:b/>
          <w:strike w:val="0"/>
          <w:color w:val="695C45"/>
          <w:spacing w:val="-4"/>
          <w:sz w:val="24"/>
        </w:rPr>
        <w:t> </w:t>
      </w:r>
      <w:r>
        <w:rPr>
          <w:b/>
          <w:strike w:val="0"/>
          <w:color w:val="695C45"/>
          <w:sz w:val="24"/>
        </w:rPr>
        <w:t>Iran</w:t>
      </w:r>
      <w:r>
        <w:rPr>
          <w:strike w:val="0"/>
          <w:color w:val="695C45"/>
          <w:sz w:val="24"/>
        </w:rPr>
        <w:t>)</w:t>
      </w:r>
      <w:r>
        <w:rPr>
          <w:strike w:val="0"/>
          <w:color w:val="695C45"/>
          <w:spacing w:val="-4"/>
          <w:sz w:val="24"/>
        </w:rPr>
        <w:t> </w:t>
      </w:r>
      <w:r>
        <w:rPr>
          <w:strike w:val="0"/>
          <w:color w:val="695C45"/>
          <w:sz w:val="24"/>
        </w:rPr>
        <w:t>for</w:t>
      </w:r>
      <w:r>
        <w:rPr>
          <w:strike w:val="0"/>
          <w:color w:val="695C45"/>
          <w:spacing w:val="-4"/>
          <w:sz w:val="24"/>
        </w:rPr>
        <w:t> </w:t>
      </w:r>
      <w:r>
        <w:rPr>
          <w:strike w:val="0"/>
          <w:color w:val="695C45"/>
          <w:sz w:val="24"/>
        </w:rPr>
        <w:t>India</w:t>
      </w:r>
      <w:r>
        <w:rPr>
          <w:strike w:val="0"/>
          <w:color w:val="695C45"/>
          <w:spacing w:val="-4"/>
          <w:sz w:val="24"/>
        </w:rPr>
        <w:t> </w:t>
      </w:r>
      <w:r>
        <w:rPr>
          <w:strike w:val="0"/>
          <w:color w:val="695C45"/>
          <w:sz w:val="24"/>
        </w:rPr>
        <w:t>in</w:t>
      </w:r>
      <w:r>
        <w:rPr>
          <w:strike w:val="0"/>
          <w:color w:val="695C45"/>
          <w:spacing w:val="-4"/>
          <w:sz w:val="24"/>
        </w:rPr>
        <w:t> </w:t>
      </w:r>
      <w:r>
        <w:rPr>
          <w:strike w:val="0"/>
          <w:color w:val="695C45"/>
          <w:sz w:val="24"/>
        </w:rPr>
        <w:t>WA</w:t>
      </w:r>
      <w:r>
        <w:rPr>
          <w:strike w:val="0"/>
          <w:color w:val="695C45"/>
          <w:spacing w:val="-4"/>
          <w:sz w:val="24"/>
        </w:rPr>
        <w:t> </w:t>
      </w:r>
      <w:r>
        <w:rPr>
          <w:strike w:val="0"/>
          <w:color w:val="695C45"/>
          <w:sz w:val="24"/>
        </w:rPr>
        <w:t>+</w:t>
      </w:r>
      <w:r>
        <w:rPr>
          <w:strike w:val="0"/>
          <w:color w:val="695C45"/>
          <w:spacing w:val="-4"/>
          <w:sz w:val="24"/>
        </w:rPr>
        <w:t> </w:t>
      </w:r>
      <w:r>
        <w:rPr>
          <w:b/>
          <w:strike w:val="0"/>
          <w:color w:val="695C45"/>
          <w:sz w:val="24"/>
        </w:rPr>
        <w:t>I2U2</w:t>
      </w:r>
      <w:r>
        <w:rPr>
          <w:strike w:val="0"/>
          <w:color w:val="695C45"/>
          <w:sz w:val="24"/>
        </w:rPr>
        <w:t>+ India’s strong </w:t>
      </w:r>
      <w:r>
        <w:rPr>
          <w:b/>
          <w:strike w:val="0"/>
          <w:color w:val="695C45"/>
          <w:sz w:val="24"/>
        </w:rPr>
        <w:t>diaspora </w:t>
      </w:r>
      <w:r>
        <w:rPr>
          <w:strike w:val="0"/>
          <w:color w:val="695C45"/>
          <w:sz w:val="24"/>
        </w:rPr>
        <w:t>must mention; </w:t>
      </w:r>
      <w:r>
        <w:rPr>
          <w:b/>
          <w:strike w:val="0"/>
          <w:color w:val="695C45"/>
          <w:sz w:val="24"/>
        </w:rPr>
        <w:t>Knowledge diplomacy (IIT in Tanzania</w:t>
      </w:r>
      <w:r>
        <w:rPr>
          <w:strike w:val="0"/>
          <w:color w:val="695C45"/>
          <w:sz w:val="24"/>
        </w:rPr>
        <w:t>, </w:t>
      </w:r>
      <w:r>
        <w:rPr>
          <w:b/>
          <w:strike w:val="0"/>
          <w:color w:val="695C45"/>
          <w:sz w:val="24"/>
        </w:rPr>
        <w:t>UAE</w:t>
      </w:r>
      <w:r>
        <w:rPr>
          <w:strike w:val="0"/>
          <w:color w:val="695C45"/>
          <w:sz w:val="24"/>
        </w:rPr>
        <w:t>), </w:t>
      </w:r>
      <w:r>
        <w:rPr>
          <w:b/>
          <w:strike w:val="0"/>
          <w:color w:val="695C45"/>
          <w:sz w:val="24"/>
        </w:rPr>
        <w:t>De-Americanisation</w:t>
      </w:r>
      <w:r>
        <w:rPr>
          <w:strike w:val="0"/>
          <w:color w:val="695C45"/>
          <w:sz w:val="24"/>
        </w:rPr>
        <w:t>; </w:t>
      </w:r>
      <w:r>
        <w:rPr>
          <w:b/>
          <w:strike w:val="0"/>
          <w:color w:val="695C45"/>
          <w:sz w:val="24"/>
        </w:rPr>
        <w:t>30% remittances </w:t>
      </w:r>
      <w:r>
        <w:rPr>
          <w:strike w:val="0"/>
          <w:color w:val="695C45"/>
          <w:sz w:val="24"/>
        </w:rPr>
        <w:t>from region (</w:t>
      </w:r>
      <w:r>
        <w:rPr>
          <w:b/>
          <w:strike w:val="0"/>
          <w:color w:val="695C45"/>
          <w:sz w:val="24"/>
        </w:rPr>
        <w:t>RBI</w:t>
      </w:r>
      <w:r>
        <w:rPr>
          <w:strike w:val="0"/>
          <w:color w:val="695C45"/>
          <w:sz w:val="24"/>
        </w:rPr>
        <w:t>), </w:t>
      </w:r>
      <w:r>
        <w:rPr>
          <w:b/>
          <w:strike w:val="0"/>
          <w:color w:val="695C45"/>
          <w:sz w:val="24"/>
        </w:rPr>
        <w:t>Sino-centric </w:t>
      </w:r>
      <w:r>
        <w:rPr>
          <w:strike w:val="0"/>
          <w:color w:val="695C45"/>
          <w:sz w:val="24"/>
        </w:rPr>
        <w:t>world order, </w:t>
      </w:r>
      <w:r>
        <w:rPr>
          <w:b/>
          <w:strike w:val="0"/>
          <w:color w:val="695C45"/>
          <w:sz w:val="24"/>
        </w:rPr>
        <w:t>JCPOA, Arc of Energy</w:t>
      </w:r>
    </w:p>
    <w:p>
      <w:pPr>
        <w:pStyle w:val="ListParagraph"/>
        <w:numPr>
          <w:ilvl w:val="3"/>
          <w:numId w:val="17"/>
        </w:numPr>
        <w:tabs>
          <w:tab w:pos="2273" w:val="left" w:leader="none"/>
          <w:tab w:pos="2274" w:val="left" w:leader="none"/>
        </w:tabs>
        <w:spacing w:line="320" w:lineRule="exact" w:before="0" w:after="0"/>
        <w:ind w:left="2273" w:right="0" w:hanging="361"/>
        <w:jc w:val="left"/>
        <w:rPr>
          <w:rFonts w:ascii="Arial" w:hAnsi="Arial"/>
          <w:color w:val="695C45"/>
          <w:sz w:val="24"/>
        </w:rPr>
      </w:pPr>
      <w:r>
        <w:rPr>
          <w:color w:val="695C45"/>
          <w:sz w:val="24"/>
        </w:rPr>
        <w:t>India</w:t>
      </w:r>
      <w:r>
        <w:rPr>
          <w:color w:val="695C45"/>
          <w:spacing w:val="-2"/>
          <w:sz w:val="24"/>
        </w:rPr>
        <w:t> </w:t>
      </w:r>
      <w:r>
        <w:rPr>
          <w:color w:val="695C45"/>
          <w:sz w:val="24"/>
        </w:rPr>
        <w:t>and</w:t>
      </w:r>
      <w:r>
        <w:rPr>
          <w:color w:val="695C45"/>
          <w:spacing w:val="-2"/>
          <w:sz w:val="24"/>
        </w:rPr>
        <w:t> </w:t>
      </w:r>
      <w:r>
        <w:rPr>
          <w:color w:val="695C45"/>
          <w:sz w:val="24"/>
        </w:rPr>
        <w:t>West</w:t>
      </w:r>
      <w:r>
        <w:rPr>
          <w:color w:val="695C45"/>
          <w:spacing w:val="-2"/>
          <w:sz w:val="24"/>
        </w:rPr>
        <w:t> </w:t>
      </w:r>
      <w:r>
        <w:rPr>
          <w:color w:val="695C45"/>
          <w:sz w:val="24"/>
        </w:rPr>
        <w:t>Asia</w:t>
      </w:r>
      <w:r>
        <w:rPr>
          <w:color w:val="695C45"/>
          <w:spacing w:val="-2"/>
          <w:sz w:val="24"/>
        </w:rPr>
        <w:t> </w:t>
      </w:r>
      <w:r>
        <w:rPr>
          <w:b/>
          <w:color w:val="695C45"/>
          <w:sz w:val="24"/>
        </w:rPr>
        <w:t>share</w:t>
      </w:r>
      <w:r>
        <w:rPr>
          <w:b/>
          <w:color w:val="695C45"/>
          <w:spacing w:val="-2"/>
          <w:sz w:val="24"/>
        </w:rPr>
        <w:t> </w:t>
      </w:r>
      <w:r>
        <w:rPr>
          <w:b/>
          <w:color w:val="695C45"/>
          <w:sz w:val="24"/>
        </w:rPr>
        <w:t>long</w:t>
      </w:r>
      <w:r>
        <w:rPr>
          <w:b/>
          <w:color w:val="695C45"/>
          <w:spacing w:val="-1"/>
          <w:sz w:val="24"/>
        </w:rPr>
        <w:t> </w:t>
      </w:r>
      <w:r>
        <w:rPr>
          <w:b/>
          <w:color w:val="695C45"/>
          <w:sz w:val="24"/>
        </w:rPr>
        <w:t>civilizational</w:t>
      </w:r>
      <w:r>
        <w:rPr>
          <w:b/>
          <w:color w:val="695C45"/>
          <w:spacing w:val="-2"/>
          <w:sz w:val="24"/>
        </w:rPr>
        <w:t> </w:t>
      </w:r>
      <w:r>
        <w:rPr>
          <w:b/>
          <w:color w:val="695C45"/>
          <w:sz w:val="24"/>
        </w:rPr>
        <w:t>links</w:t>
      </w:r>
      <w:r>
        <w:rPr>
          <w:b/>
          <w:color w:val="695C45"/>
          <w:spacing w:val="-2"/>
          <w:sz w:val="24"/>
        </w:rPr>
        <w:t> </w:t>
      </w:r>
      <w:r>
        <w:rPr>
          <w:b/>
          <w:color w:val="695C45"/>
          <w:spacing w:val="-5"/>
          <w:sz w:val="24"/>
        </w:rPr>
        <w:t>and</w:t>
      </w:r>
    </w:p>
    <w:p>
      <w:pPr>
        <w:spacing w:line="254" w:lineRule="auto" w:before="9"/>
        <w:ind w:left="2273" w:right="886" w:firstLine="0"/>
        <w:jc w:val="left"/>
        <w:rPr>
          <w:b/>
          <w:sz w:val="24"/>
        </w:rPr>
      </w:pPr>
      <w:r>
        <w:rPr>
          <w:b/>
          <w:color w:val="695C45"/>
          <w:sz w:val="24"/>
        </w:rPr>
        <w:t>convergence</w:t>
      </w:r>
      <w:r>
        <w:rPr>
          <w:b/>
          <w:color w:val="695C45"/>
          <w:spacing w:val="-6"/>
          <w:sz w:val="24"/>
        </w:rPr>
        <w:t> </w:t>
      </w:r>
      <w:r>
        <w:rPr>
          <w:b/>
          <w:color w:val="695C45"/>
          <w:sz w:val="24"/>
        </w:rPr>
        <w:t>of</w:t>
      </w:r>
      <w:r>
        <w:rPr>
          <w:b/>
          <w:color w:val="695C45"/>
          <w:spacing w:val="-6"/>
          <w:sz w:val="24"/>
        </w:rPr>
        <w:t> </w:t>
      </w:r>
      <w:r>
        <w:rPr>
          <w:b/>
          <w:color w:val="695C45"/>
          <w:sz w:val="24"/>
        </w:rPr>
        <w:t>interest</w:t>
      </w:r>
      <w:r>
        <w:rPr>
          <w:b/>
          <w:color w:val="695C45"/>
          <w:spacing w:val="-6"/>
          <w:sz w:val="24"/>
        </w:rPr>
        <w:t> </w:t>
      </w:r>
      <w:r>
        <w:rPr>
          <w:color w:val="695C45"/>
          <w:sz w:val="24"/>
        </w:rPr>
        <w:t>on</w:t>
      </w:r>
      <w:r>
        <w:rPr>
          <w:color w:val="695C45"/>
          <w:spacing w:val="-6"/>
          <w:sz w:val="24"/>
        </w:rPr>
        <w:t> </w:t>
      </w:r>
      <w:r>
        <w:rPr>
          <w:color w:val="695C45"/>
          <w:sz w:val="24"/>
        </w:rPr>
        <w:t>issues</w:t>
      </w:r>
      <w:r>
        <w:rPr>
          <w:color w:val="695C45"/>
          <w:spacing w:val="-6"/>
          <w:sz w:val="24"/>
        </w:rPr>
        <w:t> </w:t>
      </w:r>
      <w:r>
        <w:rPr>
          <w:color w:val="695C45"/>
          <w:sz w:val="24"/>
        </w:rPr>
        <w:t>of</w:t>
      </w:r>
      <w:r>
        <w:rPr>
          <w:color w:val="695C45"/>
          <w:spacing w:val="-6"/>
          <w:sz w:val="24"/>
        </w:rPr>
        <w:t> </w:t>
      </w:r>
      <w:r>
        <w:rPr>
          <w:color w:val="695C45"/>
          <w:sz w:val="24"/>
        </w:rPr>
        <w:t>global</w:t>
      </w:r>
      <w:r>
        <w:rPr>
          <w:color w:val="695C45"/>
          <w:spacing w:val="-6"/>
          <w:sz w:val="24"/>
        </w:rPr>
        <w:t> </w:t>
      </w:r>
      <w:r>
        <w:rPr>
          <w:color w:val="695C45"/>
          <w:sz w:val="24"/>
        </w:rPr>
        <w:t>ramifications.</w:t>
      </w:r>
      <w:r>
        <w:rPr>
          <w:color w:val="695C45"/>
          <w:spacing w:val="-6"/>
          <w:sz w:val="24"/>
        </w:rPr>
        <w:t> </w:t>
      </w:r>
      <w:r>
        <w:rPr>
          <w:b/>
          <w:color w:val="695C45"/>
          <w:sz w:val="24"/>
        </w:rPr>
        <w:t>use such intros as well!!</w:t>
      </w:r>
    </w:p>
    <w:p>
      <w:pPr>
        <w:pStyle w:val="ListParagraph"/>
        <w:numPr>
          <w:ilvl w:val="2"/>
          <w:numId w:val="17"/>
        </w:numPr>
        <w:tabs>
          <w:tab w:pos="1553" w:val="left" w:leader="none"/>
          <w:tab w:pos="1554" w:val="left" w:leader="none"/>
        </w:tabs>
        <w:spacing w:line="254" w:lineRule="auto" w:before="0" w:after="0"/>
        <w:ind w:left="1553" w:right="1077" w:hanging="360"/>
        <w:jc w:val="left"/>
        <w:rPr>
          <w:rFonts w:ascii="Arial" w:hAnsi="Arial"/>
          <w:color w:val="695C45"/>
          <w:sz w:val="24"/>
        </w:rPr>
      </w:pPr>
      <w:r>
        <w:rPr>
          <w:color w:val="695C45"/>
          <w:sz w:val="24"/>
        </w:rPr>
        <w:t>Asian</w:t>
      </w:r>
      <w:r>
        <w:rPr>
          <w:color w:val="695C45"/>
          <w:spacing w:val="-3"/>
          <w:sz w:val="24"/>
        </w:rPr>
        <w:t> </w:t>
      </w:r>
      <w:r>
        <w:rPr>
          <w:color w:val="695C45"/>
          <w:sz w:val="24"/>
        </w:rPr>
        <w:t>Coop</w:t>
      </w:r>
      <w:r>
        <w:rPr>
          <w:color w:val="695C45"/>
          <w:spacing w:val="-3"/>
          <w:sz w:val="24"/>
        </w:rPr>
        <w:t> </w:t>
      </w:r>
      <w:r>
        <w:rPr>
          <w:color w:val="695C45"/>
          <w:sz w:val="24"/>
        </w:rPr>
        <w:t>-</w:t>
      </w:r>
      <w:r>
        <w:rPr>
          <w:color w:val="695C45"/>
          <w:spacing w:val="-3"/>
          <w:sz w:val="24"/>
        </w:rPr>
        <w:t> </w:t>
      </w:r>
      <w:r>
        <w:rPr>
          <w:b/>
          <w:color w:val="695C45"/>
          <w:sz w:val="24"/>
        </w:rPr>
        <w:t>Asian</w:t>
      </w:r>
      <w:r>
        <w:rPr>
          <w:b/>
          <w:color w:val="695C45"/>
          <w:spacing w:val="-3"/>
          <w:sz w:val="24"/>
        </w:rPr>
        <w:t> </w:t>
      </w:r>
      <w:r>
        <w:rPr>
          <w:b/>
          <w:color w:val="695C45"/>
          <w:sz w:val="24"/>
        </w:rPr>
        <w:t>Century</w:t>
      </w:r>
      <w:r>
        <w:rPr>
          <w:b/>
          <w:color w:val="695C45"/>
          <w:spacing w:val="-3"/>
          <w:sz w:val="24"/>
        </w:rPr>
        <w:t> </w:t>
      </w:r>
      <w:r>
        <w:rPr>
          <w:color w:val="695C45"/>
          <w:sz w:val="24"/>
        </w:rPr>
        <w:t>+</w:t>
      </w:r>
      <w:r>
        <w:rPr>
          <w:color w:val="695C45"/>
          <w:spacing w:val="-3"/>
          <w:sz w:val="24"/>
        </w:rPr>
        <w:t> </w:t>
      </w:r>
      <w:r>
        <w:rPr>
          <w:color w:val="695C45"/>
          <w:sz w:val="24"/>
        </w:rPr>
        <w:t>At</w:t>
      </w:r>
      <w:r>
        <w:rPr>
          <w:color w:val="695C45"/>
          <w:spacing w:val="-3"/>
          <w:sz w:val="24"/>
        </w:rPr>
        <w:t> </w:t>
      </w:r>
      <w:r>
        <w:rPr>
          <w:color w:val="695C45"/>
          <w:sz w:val="24"/>
        </w:rPr>
        <w:t>the</w:t>
      </w:r>
      <w:r>
        <w:rPr>
          <w:color w:val="695C45"/>
          <w:spacing w:val="-3"/>
          <w:sz w:val="24"/>
        </w:rPr>
        <w:t> </w:t>
      </w:r>
      <w:r>
        <w:rPr>
          <w:color w:val="695C45"/>
          <w:sz w:val="24"/>
        </w:rPr>
        <w:t>centre</w:t>
      </w:r>
      <w:r>
        <w:rPr>
          <w:color w:val="695C45"/>
          <w:spacing w:val="-3"/>
          <w:sz w:val="24"/>
        </w:rPr>
        <w:t> </w:t>
      </w:r>
      <w:r>
        <w:rPr>
          <w:color w:val="695C45"/>
          <w:sz w:val="24"/>
        </w:rPr>
        <w:t>of</w:t>
      </w:r>
      <w:r>
        <w:rPr>
          <w:color w:val="695C45"/>
          <w:spacing w:val="-3"/>
          <w:sz w:val="24"/>
        </w:rPr>
        <w:t> </w:t>
      </w:r>
      <w:r>
        <w:rPr>
          <w:color w:val="695C45"/>
          <w:sz w:val="24"/>
        </w:rPr>
        <w:t>Asia-Africa</w:t>
      </w:r>
      <w:r>
        <w:rPr>
          <w:color w:val="695C45"/>
          <w:spacing w:val="-3"/>
          <w:sz w:val="24"/>
        </w:rPr>
        <w:t> </w:t>
      </w:r>
      <w:r>
        <w:rPr>
          <w:color w:val="695C45"/>
          <w:sz w:val="24"/>
        </w:rPr>
        <w:t>unity,</w:t>
      </w:r>
      <w:r>
        <w:rPr>
          <w:color w:val="695C45"/>
          <w:spacing w:val="-3"/>
          <w:sz w:val="24"/>
        </w:rPr>
        <w:t> </w:t>
      </w:r>
      <w:r>
        <w:rPr>
          <w:color w:val="695C45"/>
          <w:sz w:val="24"/>
        </w:rPr>
        <w:t>India-Af</w:t>
      </w:r>
      <w:r>
        <w:rPr>
          <w:color w:val="695C45"/>
          <w:sz w:val="24"/>
        </w:rPr>
        <w:t> ties holds immense potential</w:t>
      </w:r>
    </w:p>
    <w:p>
      <w:pPr>
        <w:spacing w:after="0" w:line="254" w:lineRule="auto"/>
        <w:jc w:val="left"/>
        <w:rPr>
          <w:rFonts w:ascii="Arial" w:hAnsi="Arial"/>
          <w:sz w:val="24"/>
        </w:rPr>
        <w:sectPr>
          <w:pgSz w:w="11920" w:h="16840"/>
          <w:pgMar w:header="689" w:footer="438" w:top="1040" w:bottom="620" w:left="1020" w:right="280"/>
        </w:sectPr>
      </w:pPr>
    </w:p>
    <w:p>
      <w:pPr>
        <w:pStyle w:val="ListParagraph"/>
        <w:numPr>
          <w:ilvl w:val="2"/>
          <w:numId w:val="17"/>
        </w:numPr>
        <w:tabs>
          <w:tab w:pos="1553" w:val="left" w:leader="none"/>
          <w:tab w:pos="1554" w:val="left" w:leader="none"/>
        </w:tabs>
        <w:spacing w:line="254" w:lineRule="auto" w:before="62" w:after="0"/>
        <w:ind w:left="1553" w:right="1056" w:hanging="360"/>
        <w:jc w:val="left"/>
        <w:rPr>
          <w:rFonts w:ascii="Arial" w:hAnsi="Arial"/>
          <w:color w:val="695C45"/>
          <w:sz w:val="24"/>
        </w:rPr>
      </w:pPr>
      <w:r>
        <w:rPr/>
        <w:pict>
          <v:shape style="position:absolute;margin-left:17.253887pt;margin-top:537.451843pt;width:315.150pt;height:14.4pt;mso-position-horizontal-relative:page;mso-position-vertical-relative:page;z-index:-17747456;rotation:315" type="#_x0000_t136" fillcolor="#e7e9ec" stroked="f">
            <o:extrusion v:ext="view" autorotationcenter="t"/>
            <v:textpath style="font-family:&quot;Arial&quot;;font-size:14pt;v-text-kern:t;mso-text-shadow:auto" string="Madhav Agarwal (AIR 16-CSE 2024) t.me/madh"/>
            <w10:wrap type="none"/>
          </v:shape>
        </w:pict>
      </w:r>
      <w:r>
        <w:rPr>
          <w:b/>
          <w:color w:val="695C45"/>
          <w:sz w:val="24"/>
        </w:rPr>
        <w:t>R-Uk:</w:t>
      </w:r>
      <w:r>
        <w:rPr>
          <w:b/>
          <w:color w:val="695C45"/>
          <w:spacing w:val="-3"/>
          <w:sz w:val="24"/>
        </w:rPr>
        <w:t> </w:t>
      </w:r>
      <w:r>
        <w:rPr>
          <w:color w:val="695C45"/>
          <w:sz w:val="24"/>
        </w:rPr>
        <w:t>India</w:t>
      </w:r>
      <w:r>
        <w:rPr>
          <w:color w:val="695C45"/>
          <w:spacing w:val="-3"/>
          <w:sz w:val="24"/>
        </w:rPr>
        <w:t> </w:t>
      </w:r>
      <w:r>
        <w:rPr>
          <w:b/>
          <w:color w:val="695C45"/>
          <w:sz w:val="24"/>
        </w:rPr>
        <w:t>gave</w:t>
      </w:r>
      <w:r>
        <w:rPr>
          <w:b/>
          <w:color w:val="695C45"/>
          <w:spacing w:val="-3"/>
          <w:sz w:val="24"/>
        </w:rPr>
        <w:t> </w:t>
      </w:r>
      <w:r>
        <w:rPr>
          <w:b/>
          <w:color w:val="695C45"/>
          <w:sz w:val="24"/>
        </w:rPr>
        <w:t>Buddha</w:t>
      </w:r>
      <w:r>
        <w:rPr>
          <w:b/>
          <w:color w:val="695C45"/>
          <w:spacing w:val="-3"/>
          <w:sz w:val="24"/>
        </w:rPr>
        <w:t> </w:t>
      </w:r>
      <w:r>
        <w:rPr>
          <w:color w:val="695C45"/>
          <w:sz w:val="24"/>
        </w:rPr>
        <w:t>not</w:t>
      </w:r>
      <w:r>
        <w:rPr>
          <w:color w:val="695C45"/>
          <w:spacing w:val="-3"/>
          <w:sz w:val="24"/>
        </w:rPr>
        <w:t> </w:t>
      </w:r>
      <w:r>
        <w:rPr>
          <w:color w:val="695C45"/>
          <w:sz w:val="24"/>
        </w:rPr>
        <w:t>Yuddha</w:t>
      </w:r>
      <w:r>
        <w:rPr>
          <w:color w:val="695C45"/>
          <w:spacing w:val="-3"/>
          <w:sz w:val="24"/>
        </w:rPr>
        <w:t> </w:t>
      </w:r>
      <w:r>
        <w:rPr>
          <w:color w:val="695C45"/>
          <w:sz w:val="24"/>
        </w:rPr>
        <w:t>+</w:t>
      </w:r>
      <w:r>
        <w:rPr>
          <w:color w:val="695C45"/>
          <w:spacing w:val="-3"/>
          <w:sz w:val="24"/>
        </w:rPr>
        <w:t> </w:t>
      </w:r>
      <w:r>
        <w:rPr>
          <w:b/>
          <w:color w:val="695C45"/>
          <w:sz w:val="24"/>
        </w:rPr>
        <w:t>Not</w:t>
      </w:r>
      <w:r>
        <w:rPr>
          <w:b/>
          <w:color w:val="695C45"/>
          <w:spacing w:val="-3"/>
          <w:sz w:val="24"/>
        </w:rPr>
        <w:t> </w:t>
      </w:r>
      <w:r>
        <w:rPr>
          <w:b/>
          <w:color w:val="695C45"/>
          <w:sz w:val="24"/>
        </w:rPr>
        <w:t>the</w:t>
      </w:r>
      <w:r>
        <w:rPr>
          <w:b/>
          <w:color w:val="695C45"/>
          <w:spacing w:val="-3"/>
          <w:sz w:val="24"/>
        </w:rPr>
        <w:t> </w:t>
      </w:r>
      <w:r>
        <w:rPr>
          <w:b/>
          <w:color w:val="695C45"/>
          <w:sz w:val="24"/>
        </w:rPr>
        <w:t>era</w:t>
      </w:r>
      <w:r>
        <w:rPr>
          <w:b/>
          <w:color w:val="695C45"/>
          <w:spacing w:val="-3"/>
          <w:sz w:val="24"/>
        </w:rPr>
        <w:t> </w:t>
      </w:r>
      <w:r>
        <w:rPr>
          <w:b/>
          <w:color w:val="695C45"/>
          <w:sz w:val="24"/>
        </w:rPr>
        <w:t>of</w:t>
      </w:r>
      <w:r>
        <w:rPr>
          <w:b/>
          <w:color w:val="695C45"/>
          <w:spacing w:val="-3"/>
          <w:sz w:val="24"/>
        </w:rPr>
        <w:t> </w:t>
      </w:r>
      <w:r>
        <w:rPr>
          <w:b/>
          <w:color w:val="695C45"/>
          <w:sz w:val="24"/>
        </w:rPr>
        <w:t>war</w:t>
      </w:r>
      <w:r>
        <w:rPr>
          <w:color w:val="695C45"/>
          <w:sz w:val="24"/>
        </w:rPr>
        <w:t>,</w:t>
      </w:r>
      <w:r>
        <w:rPr>
          <w:color w:val="695C45"/>
          <w:spacing w:val="-3"/>
          <w:sz w:val="24"/>
        </w:rPr>
        <w:t> </w:t>
      </w:r>
      <w:r>
        <w:rPr>
          <w:color w:val="695C45"/>
          <w:sz w:val="24"/>
        </w:rPr>
        <w:t>Revanchist claims of R, NATO-isation of Neighbourhood, </w:t>
      </w:r>
      <w:r>
        <w:rPr>
          <w:b/>
          <w:color w:val="695C45"/>
          <w:sz w:val="24"/>
        </w:rPr>
        <w:t>Frozen </w:t>
      </w:r>
      <w:r>
        <w:rPr>
          <w:color w:val="695C45"/>
          <w:sz w:val="24"/>
        </w:rPr>
        <w:t>conflict, </w:t>
      </w:r>
      <w:r>
        <w:rPr>
          <w:b/>
          <w:color w:val="695C45"/>
          <w:sz w:val="24"/>
          <w:shd w:fill="FEE7FE" w:color="auto" w:val="clear"/>
        </w:rPr>
        <w:t>10k lost</w:t>
      </w:r>
      <w:r>
        <w:rPr>
          <w:b/>
          <w:color w:val="695C45"/>
          <w:sz w:val="24"/>
        </w:rPr>
        <w:t> </w:t>
      </w:r>
      <w:r>
        <w:rPr>
          <w:color w:val="695C45"/>
          <w:sz w:val="24"/>
          <w:shd w:fill="FEE7FE" w:color="auto" w:val="clear"/>
        </w:rPr>
        <w:t>life, </w:t>
      </w:r>
      <w:r>
        <w:rPr>
          <w:b/>
          <w:color w:val="695C45"/>
          <w:sz w:val="24"/>
          <w:shd w:fill="FEE7FE" w:color="auto" w:val="clear"/>
        </w:rPr>
        <w:t>Japan def budget inc </w:t>
      </w:r>
      <w:r>
        <w:rPr>
          <w:color w:val="695C45"/>
          <w:sz w:val="24"/>
          <w:shd w:fill="FEE7FE" w:color="auto" w:val="clear"/>
        </w:rPr>
        <w:t>(</w:t>
      </w:r>
      <w:r>
        <w:rPr>
          <w:b/>
          <w:color w:val="695C45"/>
          <w:sz w:val="24"/>
          <w:shd w:fill="FEE7FE" w:color="auto" w:val="clear"/>
        </w:rPr>
        <w:t>Ukraine could be future of Asia</w:t>
      </w:r>
      <w:r>
        <w:rPr>
          <w:color w:val="695C45"/>
          <w:sz w:val="24"/>
        </w:rPr>
        <w:t>), Peace efforts </w:t>
      </w:r>
      <w:r>
        <w:rPr>
          <w:b/>
          <w:color w:val="695C45"/>
          <w:sz w:val="24"/>
        </w:rPr>
        <w:t>by India (Black sea </w:t>
      </w:r>
      <w:r>
        <w:rPr>
          <w:color w:val="695C45"/>
          <w:sz w:val="24"/>
        </w:rPr>
        <w:t>grain)</w:t>
      </w:r>
      <w:r>
        <w:rPr>
          <w:b/>
          <w:color w:val="695C45"/>
          <w:sz w:val="24"/>
        </w:rPr>
        <w:t>, </w:t>
      </w:r>
      <w:r>
        <w:rPr>
          <w:b/>
          <w:color w:val="695C45"/>
          <w:sz w:val="24"/>
          <w:shd w:fill="FEE7FE" w:color="auto" w:val="clear"/>
        </w:rPr>
        <w:t>No limits P’ship with China</w:t>
      </w:r>
    </w:p>
    <w:p>
      <w:pPr>
        <w:pStyle w:val="ListParagraph"/>
        <w:numPr>
          <w:ilvl w:val="3"/>
          <w:numId w:val="17"/>
        </w:numPr>
        <w:tabs>
          <w:tab w:pos="2273" w:val="left" w:leader="none"/>
          <w:tab w:pos="2274" w:val="left" w:leader="none"/>
        </w:tabs>
        <w:spacing w:line="254" w:lineRule="auto" w:before="0" w:after="0"/>
        <w:ind w:left="2273" w:right="916" w:hanging="360"/>
        <w:jc w:val="left"/>
        <w:rPr>
          <w:rFonts w:ascii="Arial" w:hAnsi="Arial"/>
          <w:color w:val="695C45"/>
          <w:sz w:val="24"/>
        </w:rPr>
      </w:pPr>
      <w:r>
        <w:rPr>
          <w:b/>
          <w:color w:val="695C45"/>
          <w:sz w:val="24"/>
        </w:rPr>
        <w:t>Weaponisation</w:t>
      </w:r>
      <w:r>
        <w:rPr>
          <w:color w:val="695C45"/>
          <w:sz w:val="24"/>
        </w:rPr>
        <w:t>, </w:t>
      </w:r>
      <w:r>
        <w:rPr>
          <w:b/>
          <w:color w:val="695C45"/>
          <w:sz w:val="24"/>
        </w:rPr>
        <w:t>UN-Crisis of Confidence &amp; Legitimacy</w:t>
      </w:r>
      <w:r>
        <w:rPr>
          <w:color w:val="695C45"/>
          <w:sz w:val="24"/>
        </w:rPr>
        <w:t>, </w:t>
      </w:r>
      <w:r>
        <w:rPr>
          <w:b/>
          <w:color w:val="695C45"/>
          <w:sz w:val="24"/>
        </w:rPr>
        <w:t>Sanction</w:t>
      </w:r>
      <w:r>
        <w:rPr>
          <w:b/>
          <w:color w:val="695C45"/>
          <w:spacing w:val="-6"/>
          <w:sz w:val="24"/>
        </w:rPr>
        <w:t> </w:t>
      </w:r>
      <w:r>
        <w:rPr>
          <w:b/>
          <w:color w:val="695C45"/>
          <w:sz w:val="24"/>
        </w:rPr>
        <w:t>dodging,</w:t>
      </w:r>
      <w:r>
        <w:rPr>
          <w:b/>
          <w:color w:val="695C45"/>
          <w:spacing w:val="-6"/>
          <w:sz w:val="24"/>
        </w:rPr>
        <w:t> </w:t>
      </w:r>
      <w:r>
        <w:rPr>
          <w:b/>
          <w:color w:val="695C45"/>
          <w:sz w:val="24"/>
        </w:rPr>
        <w:t>Geneva</w:t>
      </w:r>
      <w:r>
        <w:rPr>
          <w:b/>
          <w:color w:val="695C45"/>
          <w:spacing w:val="-6"/>
          <w:sz w:val="24"/>
        </w:rPr>
        <w:t> </w:t>
      </w:r>
      <w:r>
        <w:rPr>
          <w:b/>
          <w:color w:val="695C45"/>
          <w:sz w:val="24"/>
        </w:rPr>
        <w:t>Convention</w:t>
      </w:r>
      <w:r>
        <w:rPr>
          <w:color w:val="695C45"/>
          <w:sz w:val="24"/>
        </w:rPr>
        <w:t>(</w:t>
      </w:r>
      <w:r>
        <w:rPr>
          <w:color w:val="001C34"/>
          <w:sz w:val="24"/>
          <w:shd w:fill="D3E3FD" w:color="auto" w:val="clear"/>
        </w:rPr>
        <w:t>rules</w:t>
      </w:r>
      <w:r>
        <w:rPr>
          <w:color w:val="001C34"/>
          <w:spacing w:val="-6"/>
          <w:sz w:val="24"/>
          <w:shd w:fill="D3E3FD" w:color="auto" w:val="clear"/>
        </w:rPr>
        <w:t> </w:t>
      </w:r>
      <w:r>
        <w:rPr>
          <w:color w:val="001C34"/>
          <w:sz w:val="24"/>
          <w:shd w:fill="D3E3FD" w:color="auto" w:val="clear"/>
        </w:rPr>
        <w:t>to</w:t>
      </w:r>
      <w:r>
        <w:rPr>
          <w:color w:val="001C34"/>
          <w:spacing w:val="-6"/>
          <w:sz w:val="24"/>
          <w:shd w:fill="D3E3FD" w:color="auto" w:val="clear"/>
        </w:rPr>
        <w:t> </w:t>
      </w:r>
      <w:r>
        <w:rPr>
          <w:color w:val="001C34"/>
          <w:sz w:val="24"/>
          <w:shd w:fill="D3E3FD" w:color="auto" w:val="clear"/>
        </w:rPr>
        <w:t>limit</w:t>
      </w:r>
      <w:r>
        <w:rPr>
          <w:color w:val="001C34"/>
          <w:spacing w:val="-6"/>
          <w:sz w:val="24"/>
          <w:shd w:fill="D3E3FD" w:color="auto" w:val="clear"/>
        </w:rPr>
        <w:t> </w:t>
      </w:r>
      <w:r>
        <w:rPr>
          <w:color w:val="001C34"/>
          <w:sz w:val="24"/>
          <w:shd w:fill="D3E3FD" w:color="auto" w:val="clear"/>
        </w:rPr>
        <w:t>the</w:t>
      </w:r>
      <w:r>
        <w:rPr>
          <w:color w:val="001C34"/>
          <w:spacing w:val="-6"/>
          <w:sz w:val="24"/>
          <w:shd w:fill="D3E3FD" w:color="auto" w:val="clear"/>
        </w:rPr>
        <w:t> </w:t>
      </w:r>
      <w:r>
        <w:rPr>
          <w:color w:val="001C34"/>
          <w:sz w:val="24"/>
          <w:shd w:fill="D3E3FD" w:color="auto" w:val="clear"/>
        </w:rPr>
        <w:t>brutality</w:t>
      </w:r>
      <w:r>
        <w:rPr>
          <w:color w:val="001C34"/>
          <w:sz w:val="24"/>
        </w:rPr>
        <w:t> </w:t>
      </w:r>
      <w:r>
        <w:rPr>
          <w:color w:val="001C34"/>
          <w:sz w:val="24"/>
          <w:shd w:fill="D3E3FD" w:color="auto" w:val="clear"/>
        </w:rPr>
        <w:t>of war</w:t>
      </w:r>
      <w:r>
        <w:rPr>
          <w:color w:val="695C45"/>
          <w:sz w:val="24"/>
        </w:rPr>
        <w:t>)</w:t>
      </w:r>
    </w:p>
    <w:p>
      <w:pPr>
        <w:pStyle w:val="ListParagraph"/>
        <w:numPr>
          <w:ilvl w:val="2"/>
          <w:numId w:val="17"/>
        </w:numPr>
        <w:tabs>
          <w:tab w:pos="1553" w:val="left" w:leader="none"/>
          <w:tab w:pos="1554" w:val="left" w:leader="none"/>
        </w:tabs>
        <w:spacing w:line="254" w:lineRule="auto" w:before="0" w:after="0"/>
        <w:ind w:left="1553" w:right="1687" w:hanging="360"/>
        <w:jc w:val="left"/>
        <w:rPr>
          <w:rFonts w:ascii="Arial" w:hAnsi="Arial"/>
          <w:color w:val="695C45"/>
          <w:sz w:val="24"/>
        </w:rPr>
      </w:pPr>
      <w:r>
        <w:rPr>
          <w:b/>
          <w:color w:val="695C45"/>
          <w:sz w:val="24"/>
        </w:rPr>
        <w:t>3Us</w:t>
      </w:r>
      <w:r>
        <w:rPr>
          <w:b/>
          <w:color w:val="695C45"/>
          <w:spacing w:val="-5"/>
          <w:sz w:val="24"/>
        </w:rPr>
        <w:t> </w:t>
      </w:r>
      <w:r>
        <w:rPr>
          <w:color w:val="695C45"/>
          <w:sz w:val="24"/>
        </w:rPr>
        <w:t>-</w:t>
      </w:r>
      <w:r>
        <w:rPr>
          <w:color w:val="695C45"/>
          <w:spacing w:val="-5"/>
          <w:sz w:val="24"/>
        </w:rPr>
        <w:t> </w:t>
      </w:r>
      <w:r>
        <w:rPr>
          <w:color w:val="695C45"/>
          <w:sz w:val="24"/>
        </w:rPr>
        <w:t>Way</w:t>
      </w:r>
      <w:r>
        <w:rPr>
          <w:color w:val="695C45"/>
          <w:spacing w:val="-5"/>
          <w:sz w:val="24"/>
        </w:rPr>
        <w:t> </w:t>
      </w:r>
      <w:r>
        <w:rPr>
          <w:color w:val="695C45"/>
          <w:sz w:val="24"/>
        </w:rPr>
        <w:t>Fwd</w:t>
      </w:r>
      <w:r>
        <w:rPr>
          <w:color w:val="695C45"/>
          <w:spacing w:val="-5"/>
          <w:sz w:val="24"/>
        </w:rPr>
        <w:t> </w:t>
      </w:r>
      <w:r>
        <w:rPr>
          <w:color w:val="695C45"/>
          <w:sz w:val="24"/>
        </w:rPr>
        <w:t>(Unsettled</w:t>
      </w:r>
      <w:r>
        <w:rPr>
          <w:color w:val="695C45"/>
          <w:spacing w:val="-5"/>
          <w:sz w:val="24"/>
        </w:rPr>
        <w:t> </w:t>
      </w:r>
      <w:r>
        <w:rPr>
          <w:color w:val="695C45"/>
          <w:sz w:val="24"/>
        </w:rPr>
        <w:t>borders,</w:t>
      </w:r>
      <w:r>
        <w:rPr>
          <w:color w:val="695C45"/>
          <w:spacing w:val="-5"/>
          <w:sz w:val="24"/>
        </w:rPr>
        <w:t> </w:t>
      </w:r>
      <w:r>
        <w:rPr>
          <w:color w:val="695C45"/>
          <w:sz w:val="24"/>
        </w:rPr>
        <w:t>unintegrated</w:t>
      </w:r>
      <w:r>
        <w:rPr>
          <w:color w:val="695C45"/>
          <w:spacing w:val="-5"/>
          <w:sz w:val="24"/>
        </w:rPr>
        <w:t> </w:t>
      </w:r>
      <w:r>
        <w:rPr>
          <w:color w:val="695C45"/>
          <w:sz w:val="24"/>
        </w:rPr>
        <w:t>region</w:t>
      </w:r>
      <w:r>
        <w:rPr>
          <w:color w:val="695C45"/>
          <w:spacing w:val="-5"/>
          <w:sz w:val="24"/>
        </w:rPr>
        <w:t> </w:t>
      </w:r>
      <w:r>
        <w:rPr>
          <w:color w:val="695C45"/>
          <w:sz w:val="24"/>
        </w:rPr>
        <w:t>and</w:t>
      </w:r>
      <w:r>
        <w:rPr>
          <w:color w:val="695C45"/>
          <w:spacing w:val="-5"/>
          <w:sz w:val="24"/>
        </w:rPr>
        <w:t> </w:t>
      </w:r>
      <w:r>
        <w:rPr>
          <w:color w:val="695C45"/>
          <w:sz w:val="24"/>
        </w:rPr>
        <w:t>under</w:t>
      </w:r>
      <w:r>
        <w:rPr>
          <w:color w:val="695C45"/>
          <w:sz w:val="24"/>
        </w:rPr>
        <w:t> exploited opportunities) - </w:t>
      </w:r>
      <w:r>
        <w:rPr>
          <w:b/>
          <w:color w:val="695C45"/>
          <w:sz w:val="24"/>
        </w:rPr>
        <w:t>neighbourhood/regional</w:t>
      </w:r>
    </w:p>
    <w:p>
      <w:pPr>
        <w:pStyle w:val="ListParagraph"/>
        <w:numPr>
          <w:ilvl w:val="2"/>
          <w:numId w:val="17"/>
        </w:numPr>
        <w:tabs>
          <w:tab w:pos="1553" w:val="left" w:leader="none"/>
          <w:tab w:pos="1554" w:val="left" w:leader="none"/>
        </w:tabs>
        <w:spacing w:line="254" w:lineRule="auto" w:before="0" w:after="0"/>
        <w:ind w:left="1553" w:right="1399" w:hanging="360"/>
        <w:jc w:val="left"/>
        <w:rPr>
          <w:rFonts w:ascii="Arial" w:hAnsi="Arial"/>
          <w:color w:val="695C45"/>
          <w:sz w:val="24"/>
        </w:rPr>
      </w:pPr>
      <w:r>
        <w:rPr/>
        <w:pict>
          <v:shape style="position:absolute;margin-left:399.698517pt;margin-top:24.347084pt;width:154.550pt;height:14.4pt;mso-position-horizontal-relative:page;mso-position-vertical-relative:paragraph;z-index:-17745920;rotation:315" type="#_x0000_t136" fillcolor="#e7e9ec" stroked="f">
            <o:extrusion v:ext="view" autorotationcenter="t"/>
            <v:textpath style="font-family:&quot;Arial&quot;;font-size:14pt;v-text-kern:t;mso-text-shadow:auto" string="rawal Insta @ratnesh13"/>
            <w10:wrap type="none"/>
          </v:shape>
        </w:pict>
      </w:r>
      <w:r>
        <w:rPr>
          <w:color w:val="695C45"/>
          <w:sz w:val="24"/>
        </w:rPr>
        <w:t>Engagement</w:t>
      </w:r>
      <w:r>
        <w:rPr>
          <w:color w:val="695C45"/>
          <w:spacing w:val="-5"/>
          <w:sz w:val="24"/>
        </w:rPr>
        <w:t> </w:t>
      </w:r>
      <w:r>
        <w:rPr>
          <w:color w:val="695C45"/>
          <w:sz w:val="24"/>
        </w:rPr>
        <w:t>is</w:t>
      </w:r>
      <w:r>
        <w:rPr>
          <w:color w:val="695C45"/>
          <w:spacing w:val="-5"/>
          <w:sz w:val="24"/>
        </w:rPr>
        <w:t> </w:t>
      </w:r>
      <w:r>
        <w:rPr>
          <w:color w:val="695C45"/>
          <w:sz w:val="24"/>
        </w:rPr>
        <w:t>not</w:t>
      </w:r>
      <w:r>
        <w:rPr>
          <w:color w:val="695C45"/>
          <w:spacing w:val="-5"/>
          <w:sz w:val="24"/>
        </w:rPr>
        <w:t> </w:t>
      </w:r>
      <w:r>
        <w:rPr>
          <w:color w:val="695C45"/>
          <w:sz w:val="24"/>
        </w:rPr>
        <w:t>endorsement</w:t>
      </w:r>
      <w:r>
        <w:rPr>
          <w:color w:val="695C45"/>
          <w:spacing w:val="-5"/>
          <w:sz w:val="24"/>
        </w:rPr>
        <w:t> </w:t>
      </w:r>
      <w:r>
        <w:rPr>
          <w:color w:val="695C45"/>
          <w:sz w:val="24"/>
        </w:rPr>
        <w:t>+</w:t>
      </w:r>
      <w:r>
        <w:rPr>
          <w:color w:val="695C45"/>
          <w:spacing w:val="-5"/>
          <w:sz w:val="24"/>
        </w:rPr>
        <w:t> </w:t>
      </w:r>
      <w:r>
        <w:rPr>
          <w:color w:val="695C45"/>
          <w:sz w:val="24"/>
        </w:rPr>
        <w:t>engaging</w:t>
      </w:r>
      <w:r>
        <w:rPr>
          <w:color w:val="695C45"/>
          <w:spacing w:val="-5"/>
          <w:sz w:val="24"/>
        </w:rPr>
        <w:t> </w:t>
      </w:r>
      <w:r>
        <w:rPr>
          <w:color w:val="695C45"/>
          <w:sz w:val="24"/>
        </w:rPr>
        <w:t>with</w:t>
      </w:r>
      <w:r>
        <w:rPr>
          <w:color w:val="695C45"/>
          <w:spacing w:val="-5"/>
          <w:sz w:val="24"/>
        </w:rPr>
        <w:t> </w:t>
      </w:r>
      <w:r>
        <w:rPr>
          <w:color w:val="695C45"/>
          <w:sz w:val="24"/>
        </w:rPr>
        <w:t>ppl</w:t>
      </w:r>
      <w:r>
        <w:rPr>
          <w:color w:val="695C45"/>
          <w:spacing w:val="-5"/>
          <w:sz w:val="24"/>
        </w:rPr>
        <w:t> </w:t>
      </w:r>
      <w:r>
        <w:rPr>
          <w:color w:val="695C45"/>
          <w:sz w:val="24"/>
        </w:rPr>
        <w:t>of</w:t>
      </w:r>
      <w:r>
        <w:rPr>
          <w:color w:val="695C45"/>
          <w:spacing w:val="-5"/>
          <w:sz w:val="24"/>
        </w:rPr>
        <w:t> </w:t>
      </w:r>
      <w:r>
        <w:rPr>
          <w:color w:val="695C45"/>
          <w:sz w:val="24"/>
        </w:rPr>
        <w:t>aghanistan</w:t>
      </w:r>
      <w:r>
        <w:rPr>
          <w:color w:val="695C45"/>
          <w:spacing w:val="-5"/>
          <w:sz w:val="24"/>
        </w:rPr>
        <w:t> </w:t>
      </w:r>
      <w:r>
        <w:rPr>
          <w:color w:val="695C45"/>
          <w:sz w:val="24"/>
        </w:rPr>
        <w:t>+ </w:t>
      </w:r>
      <w:r>
        <w:rPr>
          <w:color w:val="695C45"/>
          <w:spacing w:val="-2"/>
          <w:sz w:val="24"/>
        </w:rPr>
        <w:t>mini-maxing</w:t>
      </w:r>
    </w:p>
    <w:p>
      <w:pPr>
        <w:pStyle w:val="ListParagraph"/>
        <w:numPr>
          <w:ilvl w:val="2"/>
          <w:numId w:val="17"/>
        </w:numPr>
        <w:tabs>
          <w:tab w:pos="1553" w:val="left" w:leader="none"/>
          <w:tab w:pos="1554" w:val="left" w:leader="none"/>
        </w:tabs>
        <w:spacing w:line="254" w:lineRule="auto" w:before="0" w:after="0"/>
        <w:ind w:left="1553" w:right="915" w:hanging="360"/>
        <w:jc w:val="left"/>
        <w:rPr>
          <w:rFonts w:ascii="Arial" w:hAnsi="Arial"/>
          <w:color w:val="695C45"/>
          <w:sz w:val="24"/>
        </w:rPr>
      </w:pPr>
      <w:r>
        <w:rPr/>
        <w:pict>
          <v:shape style="position:absolute;margin-left:407.074738pt;margin-top:50.801498pt;width:17.9pt;height:14.4pt;mso-position-horizontal-relative:page;mso-position-vertical-relative:paragraph;z-index:-17748992;rotation:315" type="#_x0000_t136" fillcolor="#e7e9ec" stroked="f">
            <o:extrusion v:ext="view" autorotationcenter="t"/>
            <v:textpath style="font-family:&quot;Arial&quot;;font-size:14pt;v-text-kern:t;mso-text-shadow:auto" string="Ag"/>
            <w10:wrap type="none"/>
          </v:shape>
        </w:pict>
      </w:r>
      <w:r>
        <w:rPr/>
        <w:pict>
          <v:shape style="position:absolute;margin-left:400.45575pt;margin-top:62.293373pt;width:8.15pt;height:14.4pt;mso-position-horizontal-relative:page;mso-position-vertical-relative:paragraph;z-index:-17746432;rotation:315" type="#_x0000_t136" fillcolor="#e7e9ec" stroked="f">
            <o:extrusion v:ext="view" autorotationcenter="t"/>
            <v:textpath style="font-family:&quot;Arial&quot;;font-size:14pt;v-text-kern:t;mso-text-shadow:auto" string="h"/>
            <w10:wrap type="none"/>
          </v:shape>
        </w:pict>
      </w:r>
      <w:r>
        <w:rPr>
          <w:b/>
          <w:color w:val="695C45"/>
          <w:sz w:val="24"/>
          <w:u w:val="thick" w:color="695C45"/>
        </w:rPr>
        <w:t>Japan</w:t>
      </w:r>
      <w:r>
        <w:rPr>
          <w:color w:val="695C45"/>
          <w:sz w:val="24"/>
        </w:rPr>
        <w:t>:</w:t>
      </w:r>
      <w:r>
        <w:rPr>
          <w:color w:val="695C45"/>
          <w:spacing w:val="-4"/>
          <w:sz w:val="24"/>
        </w:rPr>
        <w:t> </w:t>
      </w:r>
      <w:r>
        <w:rPr>
          <w:b/>
          <w:color w:val="695C45"/>
          <w:sz w:val="24"/>
        </w:rPr>
        <w:t>Pacifism</w:t>
      </w:r>
      <w:r>
        <w:rPr>
          <w:b/>
          <w:color w:val="695C45"/>
          <w:spacing w:val="-4"/>
          <w:sz w:val="24"/>
        </w:rPr>
        <w:t> </w:t>
      </w:r>
      <w:r>
        <w:rPr>
          <w:b/>
          <w:color w:val="695C45"/>
          <w:sz w:val="24"/>
        </w:rPr>
        <w:t>to</w:t>
      </w:r>
      <w:r>
        <w:rPr>
          <w:b/>
          <w:color w:val="695C45"/>
          <w:spacing w:val="-4"/>
          <w:sz w:val="24"/>
        </w:rPr>
        <w:t> </w:t>
      </w:r>
      <w:r>
        <w:rPr>
          <w:b/>
          <w:color w:val="695C45"/>
          <w:sz w:val="24"/>
        </w:rPr>
        <w:t>Japanese</w:t>
      </w:r>
      <w:r>
        <w:rPr>
          <w:b/>
          <w:color w:val="695C45"/>
          <w:spacing w:val="-4"/>
          <w:sz w:val="24"/>
        </w:rPr>
        <w:t> </w:t>
      </w:r>
      <w:r>
        <w:rPr>
          <w:b/>
          <w:color w:val="695C45"/>
          <w:sz w:val="24"/>
        </w:rPr>
        <w:t>realism</w:t>
      </w:r>
      <w:r>
        <w:rPr>
          <w:b/>
          <w:color w:val="695C45"/>
          <w:spacing w:val="-4"/>
          <w:sz w:val="24"/>
        </w:rPr>
        <w:t> </w:t>
      </w:r>
      <w:r>
        <w:rPr>
          <w:color w:val="695C45"/>
          <w:sz w:val="24"/>
        </w:rPr>
        <w:t>(Ukraine</w:t>
      </w:r>
      <w:r>
        <w:rPr>
          <w:color w:val="695C45"/>
          <w:spacing w:val="-4"/>
          <w:sz w:val="24"/>
        </w:rPr>
        <w:t> </w:t>
      </w:r>
      <w:r>
        <w:rPr>
          <w:color w:val="695C45"/>
          <w:sz w:val="24"/>
        </w:rPr>
        <w:t>War</w:t>
      </w:r>
      <w:r>
        <w:rPr>
          <w:color w:val="695C45"/>
          <w:spacing w:val="-4"/>
          <w:sz w:val="24"/>
        </w:rPr>
        <w:t> </w:t>
      </w:r>
      <w:r>
        <w:rPr>
          <w:color w:val="695C45"/>
          <w:sz w:val="24"/>
        </w:rPr>
        <w:t>-</w:t>
      </w:r>
      <w:r>
        <w:rPr>
          <w:color w:val="695C45"/>
          <w:spacing w:val="-4"/>
          <w:sz w:val="24"/>
        </w:rPr>
        <w:t> </w:t>
      </w:r>
      <w:r>
        <w:rPr>
          <w:color w:val="695C45"/>
          <w:sz w:val="24"/>
        </w:rPr>
        <w:t>C</w:t>
      </w:r>
      <w:r>
        <w:rPr>
          <w:color w:val="695C45"/>
          <w:spacing w:val="-4"/>
          <w:sz w:val="24"/>
        </w:rPr>
        <w:t> </w:t>
      </w:r>
      <w:r>
        <w:rPr>
          <w:b/>
          <w:color w:val="695C45"/>
          <w:sz w:val="24"/>
        </w:rPr>
        <w:t>Rajamohan</w:t>
      </w:r>
      <w:r>
        <w:rPr>
          <w:color w:val="695C45"/>
          <w:sz w:val="24"/>
        </w:rPr>
        <w:t>)</w:t>
      </w:r>
      <w:r>
        <w:rPr>
          <w:color w:val="695C45"/>
          <w:spacing w:val="-4"/>
          <w:sz w:val="24"/>
        </w:rPr>
        <w:t> </w:t>
      </w:r>
      <w:r>
        <w:rPr>
          <w:color w:val="695C45"/>
          <w:sz w:val="24"/>
        </w:rPr>
        <w:t>+</w:t>
      </w:r>
      <w:r>
        <w:rPr>
          <w:color w:val="695C45"/>
          <w:spacing w:val="-4"/>
          <w:sz w:val="24"/>
        </w:rPr>
        <w:t> </w:t>
      </w:r>
      <w:r>
        <w:rPr>
          <w:b/>
          <w:color w:val="695C45"/>
          <w:sz w:val="24"/>
          <w:shd w:fill="FEE7FE" w:color="auto" w:val="clear"/>
        </w:rPr>
        <w:t>70</w:t>
      </w:r>
      <w:r>
        <w:rPr>
          <w:b/>
          <w:color w:val="695C45"/>
          <w:sz w:val="24"/>
        </w:rPr>
        <w:t> </w:t>
      </w:r>
      <w:r>
        <w:rPr>
          <w:b/>
          <w:color w:val="695C45"/>
          <w:sz w:val="24"/>
          <w:shd w:fill="FEE7FE" w:color="auto" w:val="clear"/>
        </w:rPr>
        <w:t>years</w:t>
      </w:r>
      <w:r>
        <w:rPr>
          <w:b/>
          <w:color w:val="695C45"/>
          <w:spacing w:val="-1"/>
          <w:sz w:val="24"/>
          <w:shd w:fill="FEE7FE" w:color="auto" w:val="clear"/>
        </w:rPr>
        <w:t> </w:t>
      </w:r>
      <w:r>
        <w:rPr>
          <w:color w:val="695C45"/>
          <w:sz w:val="24"/>
          <w:shd w:fill="FEE7FE" w:color="auto" w:val="clear"/>
        </w:rPr>
        <w:t>of</w:t>
      </w:r>
      <w:r>
        <w:rPr>
          <w:color w:val="695C45"/>
          <w:spacing w:val="-1"/>
          <w:sz w:val="24"/>
          <w:shd w:fill="FEE7FE" w:color="auto" w:val="clear"/>
        </w:rPr>
        <w:t> </w:t>
      </w:r>
      <w:r>
        <w:rPr>
          <w:color w:val="695C45"/>
          <w:sz w:val="24"/>
          <w:shd w:fill="FEE7FE" w:color="auto" w:val="clear"/>
        </w:rPr>
        <w:t>ties</w:t>
      </w:r>
      <w:r>
        <w:rPr>
          <w:color w:val="695C45"/>
          <w:spacing w:val="-1"/>
          <w:sz w:val="24"/>
          <w:shd w:fill="FEE7FE" w:color="auto" w:val="clear"/>
        </w:rPr>
        <w:t> </w:t>
      </w:r>
      <w:r>
        <w:rPr>
          <w:color w:val="695C45"/>
          <w:sz w:val="24"/>
          <w:shd w:fill="FEE7FE" w:color="auto" w:val="clear"/>
        </w:rPr>
        <w:t>EAM</w:t>
      </w:r>
      <w:r>
        <w:rPr>
          <w:color w:val="695C45"/>
          <w:spacing w:val="-1"/>
          <w:sz w:val="24"/>
          <w:shd w:fill="FEE7FE" w:color="auto" w:val="clear"/>
        </w:rPr>
        <w:t> </w:t>
      </w:r>
      <w:r>
        <w:rPr>
          <w:color w:val="695C45"/>
          <w:sz w:val="24"/>
          <w:shd w:fill="FEE7FE" w:color="auto" w:val="clear"/>
        </w:rPr>
        <w:t>-</w:t>
      </w:r>
      <w:r>
        <w:rPr>
          <w:color w:val="695C45"/>
          <w:spacing w:val="-1"/>
          <w:sz w:val="24"/>
          <w:shd w:fill="FEE7FE" w:color="auto" w:val="clear"/>
        </w:rPr>
        <w:t> </w:t>
      </w:r>
      <w:r>
        <w:rPr>
          <w:b/>
          <w:color w:val="695C45"/>
          <w:sz w:val="24"/>
          <w:shd w:fill="FEE7FE" w:color="auto" w:val="clear"/>
        </w:rPr>
        <w:t>Asian</w:t>
      </w:r>
      <w:r>
        <w:rPr>
          <w:b/>
          <w:color w:val="695C45"/>
          <w:spacing w:val="-1"/>
          <w:sz w:val="24"/>
          <w:shd w:fill="FEE7FE" w:color="auto" w:val="clear"/>
        </w:rPr>
        <w:t> </w:t>
      </w:r>
      <w:r>
        <w:rPr>
          <w:b/>
          <w:color w:val="695C45"/>
          <w:sz w:val="24"/>
          <w:shd w:fill="FEE7FE" w:color="auto" w:val="clear"/>
        </w:rPr>
        <w:t>color</w:t>
      </w:r>
      <w:r>
        <w:rPr>
          <w:b/>
          <w:color w:val="695C45"/>
          <w:spacing w:val="-1"/>
          <w:sz w:val="24"/>
          <w:shd w:fill="FEE7FE" w:color="auto" w:val="clear"/>
        </w:rPr>
        <w:t> </w:t>
      </w:r>
      <w:r>
        <w:rPr>
          <w:b/>
          <w:color w:val="695C45"/>
          <w:sz w:val="24"/>
          <w:shd w:fill="FEE7FE" w:color="auto" w:val="clear"/>
        </w:rPr>
        <w:t>to</w:t>
      </w:r>
      <w:r>
        <w:rPr>
          <w:b/>
          <w:color w:val="695C45"/>
          <w:spacing w:val="-1"/>
          <w:sz w:val="24"/>
          <w:shd w:fill="FEE7FE" w:color="auto" w:val="clear"/>
        </w:rPr>
        <w:t> </w:t>
      </w:r>
      <w:r>
        <w:rPr>
          <w:b/>
          <w:color w:val="695C45"/>
          <w:sz w:val="24"/>
          <w:shd w:fill="FEE7FE" w:color="auto" w:val="clear"/>
        </w:rPr>
        <w:t>G7</w:t>
      </w:r>
      <w:r>
        <w:rPr>
          <w:b/>
          <w:color w:val="695C45"/>
          <w:spacing w:val="-1"/>
          <w:sz w:val="24"/>
        </w:rPr>
        <w:t> </w:t>
      </w:r>
      <w:r>
        <w:rPr>
          <w:color w:val="695C45"/>
          <w:sz w:val="24"/>
        </w:rPr>
        <w:t>+</w:t>
      </w:r>
      <w:r>
        <w:rPr>
          <w:color w:val="695C45"/>
          <w:spacing w:val="-1"/>
          <w:sz w:val="24"/>
        </w:rPr>
        <w:t> </w:t>
      </w:r>
      <w:r>
        <w:rPr>
          <w:color w:val="695C45"/>
          <w:sz w:val="24"/>
        </w:rPr>
        <w:t>Civil</w:t>
      </w:r>
      <w:r>
        <w:rPr>
          <w:color w:val="695C45"/>
          <w:spacing w:val="-1"/>
          <w:sz w:val="24"/>
        </w:rPr>
        <w:t> </w:t>
      </w:r>
      <w:r>
        <w:rPr>
          <w:color w:val="695C45"/>
          <w:sz w:val="24"/>
        </w:rPr>
        <w:t>Nuclear</w:t>
      </w:r>
      <w:r>
        <w:rPr>
          <w:color w:val="695C45"/>
          <w:spacing w:val="-1"/>
          <w:sz w:val="24"/>
        </w:rPr>
        <w:t> </w:t>
      </w:r>
      <w:r>
        <w:rPr>
          <w:color w:val="695C45"/>
          <w:sz w:val="24"/>
        </w:rPr>
        <w:t>Deal</w:t>
      </w:r>
      <w:r>
        <w:rPr>
          <w:color w:val="695C45"/>
          <w:spacing w:val="-1"/>
          <w:sz w:val="24"/>
        </w:rPr>
        <w:t> </w:t>
      </w:r>
      <w:r>
        <w:rPr>
          <w:color w:val="695C45"/>
          <w:sz w:val="24"/>
        </w:rPr>
        <w:t>(</w:t>
      </w:r>
      <w:r>
        <w:rPr>
          <w:b/>
          <w:color w:val="695C45"/>
          <w:sz w:val="24"/>
        </w:rPr>
        <w:t>India</w:t>
      </w:r>
      <w:r>
        <w:rPr>
          <w:b/>
          <w:color w:val="695C45"/>
          <w:spacing w:val="-1"/>
          <w:sz w:val="24"/>
        </w:rPr>
        <w:t> </w:t>
      </w:r>
      <w:r>
        <w:rPr>
          <w:b/>
          <w:color w:val="695C45"/>
          <w:sz w:val="24"/>
        </w:rPr>
        <w:t>1st</w:t>
      </w:r>
      <w:r>
        <w:rPr>
          <w:b/>
          <w:color w:val="695C45"/>
          <w:spacing w:val="-1"/>
          <w:sz w:val="24"/>
        </w:rPr>
        <w:t> </w:t>
      </w:r>
      <w:r>
        <w:rPr>
          <w:b/>
          <w:color w:val="695C45"/>
          <w:sz w:val="24"/>
        </w:rPr>
        <w:t>Non NPT</w:t>
      </w:r>
      <w:r>
        <w:rPr>
          <w:color w:val="695C45"/>
          <w:sz w:val="24"/>
        </w:rPr>
        <w:t>) + Ahmedabad-Kobe (</w:t>
      </w:r>
      <w:r>
        <w:rPr>
          <w:b/>
          <w:color w:val="695C45"/>
          <w:sz w:val="24"/>
        </w:rPr>
        <w:t>Sister Cities</w:t>
      </w:r>
      <w:r>
        <w:rPr>
          <w:color w:val="695C45"/>
          <w:sz w:val="24"/>
        </w:rPr>
        <w:t>) + </w:t>
      </w:r>
      <w:r>
        <w:rPr>
          <w:b/>
          <w:color w:val="695C45"/>
          <w:sz w:val="24"/>
        </w:rPr>
        <w:t>natural partners </w:t>
      </w:r>
      <w:r>
        <w:rPr>
          <w:color w:val="695C45"/>
          <w:sz w:val="24"/>
        </w:rPr>
        <w:t>+ monetary incentive for migration by Japan; </w:t>
      </w:r>
      <w:r>
        <w:rPr>
          <w:b/>
          <w:color w:val="695C45"/>
          <w:sz w:val="24"/>
          <w:shd w:fill="FEE7FE" w:color="auto" w:val="clear"/>
        </w:rPr>
        <w:t>Both want multi-polar asia &amp;</w:t>
      </w:r>
    </w:p>
    <w:p>
      <w:pPr>
        <w:pStyle w:val="Heading7"/>
        <w:spacing w:line="321" w:lineRule="exact"/>
        <w:ind w:firstLine="0"/>
        <w:rPr>
          <w:b w:val="0"/>
        </w:rPr>
      </w:pPr>
      <w:r>
        <w:rPr/>
        <w:pict>
          <v:shape style="position:absolute;margin-left:388.473907pt;margin-top:1.333366pt;width:15.45pt;height:14.4pt;mso-position-horizontal-relative:page;mso-position-vertical-relative:paragraph;z-index:-17748480;rotation:315" type="#_x0000_t136" fillcolor="#e7e9ec" stroked="f">
            <o:extrusion v:ext="view" autorotationcenter="t"/>
            <v:textpath style="font-family:&quot;Arial&quot;;font-size:14pt;v-text-kern:t;mso-text-shadow:auto" string="es"/>
            <w10:wrap type="none"/>
          </v:shape>
        </w:pict>
      </w:r>
      <w:r>
        <w:rPr>
          <w:color w:val="695C45"/>
          <w:shd w:fill="FEE7FE" w:color="auto" w:val="clear"/>
        </w:rPr>
        <w:t>multi-polar</w:t>
      </w:r>
      <w:r>
        <w:rPr>
          <w:color w:val="695C45"/>
          <w:spacing w:val="-1"/>
          <w:shd w:fill="FEE7FE" w:color="auto" w:val="clear"/>
        </w:rPr>
        <w:t> </w:t>
      </w:r>
      <w:r>
        <w:rPr>
          <w:color w:val="695C45"/>
          <w:shd w:fill="FEE7FE" w:color="auto" w:val="clear"/>
        </w:rPr>
        <w:t>world</w:t>
      </w:r>
      <w:r>
        <w:rPr>
          <w:color w:val="695C45"/>
          <w:spacing w:val="-1"/>
          <w:shd w:fill="FEE7FE" w:color="auto" w:val="clear"/>
        </w:rPr>
        <w:t> </w:t>
      </w:r>
      <w:r>
        <w:rPr>
          <w:b w:val="0"/>
          <w:color w:val="695C45"/>
          <w:shd w:fill="FEE7FE" w:color="auto" w:val="clear"/>
        </w:rPr>
        <w:t>+ </w:t>
      </w:r>
      <w:r>
        <w:rPr>
          <w:color w:val="695C45"/>
          <w:shd w:fill="FEE7FE" w:color="auto" w:val="clear"/>
        </w:rPr>
        <w:t>CEPA</w:t>
      </w:r>
      <w:r>
        <w:rPr>
          <w:b w:val="0"/>
          <w:color w:val="695C45"/>
          <w:shd w:fill="FEE7FE" w:color="auto" w:val="clear"/>
        </w:rPr>
        <w:t>Trade</w:t>
      </w:r>
      <w:r>
        <w:rPr>
          <w:b w:val="0"/>
          <w:color w:val="695C45"/>
          <w:spacing w:val="-1"/>
          <w:shd w:fill="FEE7FE" w:color="auto" w:val="clear"/>
        </w:rPr>
        <w:t> </w:t>
      </w:r>
      <w:r>
        <w:rPr>
          <w:b w:val="0"/>
          <w:color w:val="695C45"/>
          <w:shd w:fill="FEE7FE" w:color="auto" w:val="clear"/>
        </w:rPr>
        <w:t>~</w:t>
      </w:r>
      <w:r>
        <w:rPr>
          <w:color w:val="695C45"/>
          <w:shd w:fill="FEE7FE" w:color="auto" w:val="clear"/>
        </w:rPr>
        <w:t>20 bn</w:t>
      </w:r>
      <w:r>
        <w:rPr>
          <w:color w:val="695C45"/>
          <w:spacing w:val="-1"/>
          <w:shd w:fill="FEE7FE" w:color="auto" w:val="clear"/>
        </w:rPr>
        <w:t> </w:t>
      </w:r>
      <w:r>
        <w:rPr>
          <w:color w:val="695C45"/>
          <w:shd w:fill="FEE7FE" w:color="auto" w:val="clear"/>
        </w:rPr>
        <w:t>vs China</w:t>
      </w:r>
      <w:r>
        <w:rPr>
          <w:color w:val="695C45"/>
          <w:spacing w:val="-1"/>
          <w:shd w:fill="FEE7FE" w:color="auto" w:val="clear"/>
        </w:rPr>
        <w:t> </w:t>
      </w:r>
      <w:r>
        <w:rPr>
          <w:color w:val="695C45"/>
          <w:shd w:fill="FEE7FE" w:color="auto" w:val="clear"/>
        </w:rPr>
        <w:t>350</w:t>
      </w:r>
      <w:r>
        <w:rPr>
          <w:color w:val="695C45"/>
          <w:spacing w:val="-1"/>
          <w:shd w:fill="FEE7FE" w:color="auto" w:val="clear"/>
        </w:rPr>
        <w:t> </w:t>
      </w:r>
      <w:r>
        <w:rPr>
          <w:color w:val="695C45"/>
          <w:spacing w:val="-5"/>
          <w:shd w:fill="FEE7FE" w:color="auto" w:val="clear"/>
        </w:rPr>
        <w:t>bn</w:t>
      </w:r>
      <w:r>
        <w:rPr>
          <w:b w:val="0"/>
          <w:color w:val="695C45"/>
          <w:spacing w:val="-5"/>
          <w:shd w:fill="FEE7FE" w:color="auto" w:val="clear"/>
        </w:rPr>
        <w:t>;</w:t>
      </w:r>
    </w:p>
    <w:p>
      <w:pPr>
        <w:pStyle w:val="Heading4"/>
        <w:numPr>
          <w:ilvl w:val="1"/>
          <w:numId w:val="17"/>
        </w:numPr>
        <w:tabs>
          <w:tab w:pos="834" w:val="left" w:leader="none"/>
        </w:tabs>
        <w:spacing w:line="322" w:lineRule="exact" w:before="31" w:after="0"/>
        <w:ind w:left="833" w:right="0" w:hanging="361"/>
        <w:jc w:val="left"/>
        <w:rPr>
          <w:color w:val="695C45"/>
        </w:rPr>
      </w:pPr>
      <w:bookmarkStart w:name="_TOC_250007" w:id="138"/>
      <w:bookmarkStart w:name="●​Conclusions: " w:id="139"/>
      <w:r>
        <w:rPr>
          <w:rFonts w:ascii="Calibri" w:hAnsi="Calibri"/>
          <w:color w:val="695C45"/>
          <w:spacing w:val="-2"/>
          <w:w w:val="95"/>
        </w:rPr>
        <w:t>C</w:t>
      </w:r>
      <w:bookmarkEnd w:id="138"/>
      <w:r>
        <w:rPr>
          <w:rFonts w:ascii="Calibri" w:hAnsi="Calibri"/>
          <w:color w:val="695C45"/>
          <w:spacing w:val="-2"/>
          <w:w w:val="95"/>
        </w:rPr>
        <w:t>onclusions:</w:t>
      </w:r>
    </w:p>
    <w:p>
      <w:pPr>
        <w:pStyle w:val="Heading7"/>
        <w:numPr>
          <w:ilvl w:val="2"/>
          <w:numId w:val="17"/>
        </w:numPr>
        <w:tabs>
          <w:tab w:pos="1553" w:val="left" w:leader="none"/>
          <w:tab w:pos="1554" w:val="left" w:leader="none"/>
        </w:tabs>
        <w:spacing w:line="307" w:lineRule="exact" w:before="0" w:after="0"/>
        <w:ind w:left="1553" w:right="0" w:hanging="361"/>
        <w:jc w:val="left"/>
        <w:rPr>
          <w:rFonts w:ascii="Arial" w:hAnsi="Arial"/>
          <w:b w:val="0"/>
          <w:color w:val="695C45"/>
        </w:rPr>
      </w:pPr>
      <w:r>
        <w:rPr>
          <w:color w:val="695C45"/>
        </w:rPr>
        <w:t>India's</w:t>
      </w:r>
      <w:r>
        <w:rPr>
          <w:color w:val="695C45"/>
          <w:spacing w:val="-1"/>
        </w:rPr>
        <w:t> </w:t>
      </w:r>
      <w:r>
        <w:rPr>
          <w:color w:val="695C45"/>
        </w:rPr>
        <w:t>guiding</w:t>
      </w:r>
      <w:r>
        <w:rPr>
          <w:color w:val="695C45"/>
          <w:spacing w:val="-1"/>
        </w:rPr>
        <w:t> </w:t>
      </w:r>
      <w:r>
        <w:rPr>
          <w:color w:val="695C45"/>
        </w:rPr>
        <w:t>principles</w:t>
      </w:r>
      <w:r>
        <w:rPr>
          <w:color w:val="695C45"/>
          <w:spacing w:val="-1"/>
        </w:rPr>
        <w:t> </w:t>
      </w:r>
      <w:r>
        <w:rPr>
          <w:color w:val="695C45"/>
        </w:rPr>
        <w:t>for</w:t>
      </w:r>
      <w:r>
        <w:rPr>
          <w:color w:val="695C45"/>
          <w:spacing w:val="-1"/>
        </w:rPr>
        <w:t> </w:t>
      </w:r>
      <w:r>
        <w:rPr>
          <w:color w:val="695C45"/>
        </w:rPr>
        <w:t>Neighbourhood/Indo-Pac/etc</w:t>
      </w:r>
      <w:r>
        <w:rPr>
          <w:color w:val="695C45"/>
          <w:spacing w:val="-1"/>
        </w:rPr>
        <w:t> </w:t>
      </w:r>
      <w:r>
        <w:rPr>
          <w:b w:val="0"/>
          <w:color w:val="695C45"/>
        </w:rPr>
        <w:t>will</w:t>
      </w:r>
      <w:r>
        <w:rPr>
          <w:b w:val="0"/>
          <w:color w:val="695C45"/>
          <w:spacing w:val="-1"/>
        </w:rPr>
        <w:t> </w:t>
      </w:r>
      <w:r>
        <w:rPr>
          <w:b w:val="0"/>
          <w:color w:val="695C45"/>
        </w:rPr>
        <w:t>be</w:t>
      </w:r>
      <w:r>
        <w:rPr>
          <w:b w:val="0"/>
          <w:color w:val="695C45"/>
          <w:spacing w:val="-1"/>
        </w:rPr>
        <w:t> </w:t>
      </w:r>
      <w:r>
        <w:rPr>
          <w:b w:val="0"/>
          <w:color w:val="695C45"/>
          <w:spacing w:val="-5"/>
        </w:rPr>
        <w:t>the</w:t>
      </w:r>
    </w:p>
    <w:p>
      <w:pPr>
        <w:spacing w:line="254" w:lineRule="auto" w:before="18"/>
        <w:ind w:left="1553" w:right="886" w:firstLine="0"/>
        <w:jc w:val="left"/>
        <w:rPr>
          <w:sz w:val="24"/>
        </w:rPr>
      </w:pPr>
      <w:r>
        <w:rPr/>
        <w:pict>
          <v:shape style="position:absolute;margin-left:284.670044pt;margin-top:.911568pt;width:124.3pt;height:14.4pt;mso-position-horizontal-relative:page;mso-position-vertical-relative:paragraph;z-index:-17746944;rotation:315" type="#_x0000_t136" fillcolor="#e7e9ec" stroked="f">
            <o:extrusion v:ext="view" autorotationcenter="t"/>
            <v:textpath style="font-family:&quot;Arial&quot;;font-size:14pt;v-text-kern:t;mso-text-shadow:auto" string="grawalair16 &amp; Ratn"/>
            <w10:wrap type="none"/>
          </v:shape>
        </w:pict>
      </w:r>
      <w:r>
        <w:rPr>
          <w:color w:val="695C45"/>
          <w:sz w:val="24"/>
        </w:rPr>
        <w:t>five</w:t>
      </w:r>
      <w:r>
        <w:rPr>
          <w:color w:val="695C45"/>
          <w:spacing w:val="-5"/>
          <w:sz w:val="24"/>
        </w:rPr>
        <w:t> </w:t>
      </w:r>
      <w:r>
        <w:rPr>
          <w:color w:val="695C45"/>
          <w:sz w:val="24"/>
        </w:rPr>
        <w:t>point</w:t>
      </w:r>
      <w:r>
        <w:rPr>
          <w:color w:val="695C45"/>
          <w:spacing w:val="-5"/>
          <w:sz w:val="24"/>
        </w:rPr>
        <w:t> </w:t>
      </w:r>
      <w:r>
        <w:rPr>
          <w:color w:val="695C45"/>
          <w:sz w:val="24"/>
        </w:rPr>
        <w:t>S</w:t>
      </w:r>
      <w:r>
        <w:rPr>
          <w:color w:val="695C45"/>
          <w:spacing w:val="-5"/>
          <w:sz w:val="24"/>
        </w:rPr>
        <w:t> </w:t>
      </w:r>
      <w:r>
        <w:rPr>
          <w:color w:val="695C45"/>
          <w:sz w:val="24"/>
        </w:rPr>
        <w:t>articulated</w:t>
      </w:r>
      <w:r>
        <w:rPr>
          <w:color w:val="695C45"/>
          <w:spacing w:val="-5"/>
          <w:sz w:val="24"/>
        </w:rPr>
        <w:t> </w:t>
      </w:r>
      <w:r>
        <w:rPr>
          <w:color w:val="695C45"/>
          <w:sz w:val="24"/>
        </w:rPr>
        <w:t>by</w:t>
      </w:r>
      <w:r>
        <w:rPr>
          <w:color w:val="695C45"/>
          <w:spacing w:val="-5"/>
          <w:sz w:val="24"/>
        </w:rPr>
        <w:t> </w:t>
      </w:r>
      <w:r>
        <w:rPr>
          <w:color w:val="695C45"/>
          <w:sz w:val="24"/>
        </w:rPr>
        <w:t>PM</w:t>
      </w:r>
      <w:r>
        <w:rPr>
          <w:color w:val="695C45"/>
          <w:spacing w:val="-5"/>
          <w:sz w:val="24"/>
        </w:rPr>
        <w:t> </w:t>
      </w:r>
      <w:r>
        <w:rPr>
          <w:color w:val="695C45"/>
          <w:sz w:val="24"/>
        </w:rPr>
        <w:t>Modi</w:t>
      </w:r>
      <w:r>
        <w:rPr>
          <w:color w:val="695C45"/>
          <w:spacing w:val="-5"/>
          <w:sz w:val="24"/>
        </w:rPr>
        <w:t> </w:t>
      </w:r>
      <w:r>
        <w:rPr>
          <w:color w:val="695C45"/>
          <w:sz w:val="24"/>
        </w:rPr>
        <w:t>namely</w:t>
      </w:r>
      <w:r>
        <w:rPr>
          <w:color w:val="695C45"/>
          <w:spacing w:val="-5"/>
          <w:sz w:val="24"/>
        </w:rPr>
        <w:t> </w:t>
      </w:r>
      <w:r>
        <w:rPr>
          <w:b/>
          <w:color w:val="695C45"/>
          <w:sz w:val="24"/>
        </w:rPr>
        <w:t>Samman</w:t>
      </w:r>
      <w:r>
        <w:rPr>
          <w:b/>
          <w:color w:val="695C45"/>
          <w:spacing w:val="-5"/>
          <w:sz w:val="24"/>
        </w:rPr>
        <w:t> </w:t>
      </w:r>
      <w:r>
        <w:rPr>
          <w:color w:val="695C45"/>
          <w:sz w:val="24"/>
        </w:rPr>
        <w:t>(respect)</w:t>
      </w:r>
      <w:r>
        <w:rPr>
          <w:color w:val="695C45"/>
          <w:spacing w:val="-5"/>
          <w:sz w:val="24"/>
        </w:rPr>
        <w:t> </w:t>
      </w:r>
      <w:r>
        <w:rPr>
          <w:b/>
          <w:color w:val="695C45"/>
          <w:sz w:val="24"/>
        </w:rPr>
        <w:t>Samvad </w:t>
      </w:r>
      <w:r>
        <w:rPr>
          <w:color w:val="695C45"/>
          <w:sz w:val="24"/>
        </w:rPr>
        <w:t>(dialogue), </w:t>
      </w:r>
      <w:r>
        <w:rPr>
          <w:b/>
          <w:color w:val="695C45"/>
          <w:sz w:val="24"/>
        </w:rPr>
        <w:t>Sahyog </w:t>
      </w:r>
      <w:r>
        <w:rPr>
          <w:color w:val="695C45"/>
          <w:sz w:val="24"/>
        </w:rPr>
        <w:t>(cooperation), </w:t>
      </w:r>
      <w:r>
        <w:rPr>
          <w:b/>
          <w:color w:val="695C45"/>
          <w:sz w:val="24"/>
        </w:rPr>
        <w:t>Samriddhi </w:t>
      </w:r>
      <w:r>
        <w:rPr>
          <w:color w:val="695C45"/>
          <w:sz w:val="24"/>
        </w:rPr>
        <w:t>(prosperity) and</w:t>
      </w:r>
      <w:r>
        <w:rPr>
          <w:b/>
          <w:color w:val="695C45"/>
          <w:sz w:val="24"/>
          <w:shd w:fill="FFFBE4" w:color="auto" w:val="clear"/>
        </w:rPr>
        <w:t>Shanti</w:t>
      </w:r>
      <w:r>
        <w:rPr>
          <w:b/>
          <w:color w:val="695C45"/>
          <w:sz w:val="24"/>
        </w:rPr>
        <w:t> </w:t>
      </w:r>
      <w:r>
        <w:rPr>
          <w:color w:val="695C45"/>
          <w:spacing w:val="-2"/>
          <w:sz w:val="24"/>
          <w:shd w:fill="FFFBE4" w:color="auto" w:val="clear"/>
        </w:rPr>
        <w:t>(peace).</w:t>
      </w:r>
    </w:p>
    <w:p>
      <w:pPr>
        <w:pStyle w:val="Heading7"/>
        <w:numPr>
          <w:ilvl w:val="2"/>
          <w:numId w:val="17"/>
        </w:numPr>
        <w:tabs>
          <w:tab w:pos="1553" w:val="left" w:leader="none"/>
          <w:tab w:pos="1554" w:val="left" w:leader="none"/>
        </w:tabs>
        <w:spacing w:line="322" w:lineRule="exact" w:before="0" w:after="0"/>
        <w:ind w:left="1553" w:right="0" w:hanging="361"/>
        <w:jc w:val="left"/>
        <w:rPr>
          <w:rFonts w:ascii="Arial" w:hAnsi="Arial"/>
          <w:b w:val="0"/>
          <w:color w:val="695C45"/>
        </w:rPr>
      </w:pPr>
      <w:r>
        <w:rPr/>
        <w:pict>
          <v:shape style="position:absolute;margin-left:282.759613pt;margin-top:.306789pt;width:23.6pt;height:14.4pt;mso-position-horizontal-relative:page;mso-position-vertical-relative:paragraph;z-index:-17747968;rotation:315" type="#_x0000_t136" fillcolor="#e7e9ec" stroked="f">
            <o:extrusion v:ext="view" autorotationcenter="t"/>
            <v:textpath style="font-family:&quot;Arial&quot;;font-size:14pt;v-text-kern:t;mso-text-shadow:auto" string="ava"/>
            <w10:wrap type="none"/>
          </v:shape>
        </w:pict>
      </w:r>
      <w:r>
        <w:rPr>
          <w:color w:val="695C45"/>
          <w:shd w:fill="FFFBE4" w:color="auto" w:val="clear"/>
        </w:rPr>
        <w:t>Common</w:t>
      </w:r>
      <w:r>
        <w:rPr>
          <w:color w:val="695C45"/>
          <w:spacing w:val="-1"/>
          <w:shd w:fill="FFFBE4" w:color="auto" w:val="clear"/>
        </w:rPr>
        <w:t> </w:t>
      </w:r>
      <w:r>
        <w:rPr>
          <w:color w:val="695C45"/>
          <w:shd w:fill="FFFBE4" w:color="auto" w:val="clear"/>
        </w:rPr>
        <w:t>WF: Use Track 1.5 diplomacy +</w:t>
      </w:r>
      <w:r>
        <w:rPr>
          <w:color w:val="695C45"/>
          <w:spacing w:val="-1"/>
          <w:shd w:fill="FFFBE4" w:color="auto" w:val="clear"/>
        </w:rPr>
        <w:t> </w:t>
      </w:r>
      <w:r>
        <w:rPr>
          <w:color w:val="111111"/>
          <w:shd w:fill="FFFBE4" w:color="auto" w:val="clear"/>
        </w:rPr>
        <w:t>P2P, Cultural </w:t>
      </w:r>
      <w:r>
        <w:rPr>
          <w:color w:val="111111"/>
          <w:spacing w:val="-2"/>
          <w:shd w:fill="FFFBE4" w:color="auto" w:val="clear"/>
        </w:rPr>
        <w:t>exchange</w:t>
      </w:r>
    </w:p>
    <w:p>
      <w:pPr>
        <w:pStyle w:val="ListParagraph"/>
        <w:numPr>
          <w:ilvl w:val="2"/>
          <w:numId w:val="17"/>
        </w:numPr>
        <w:tabs>
          <w:tab w:pos="1553" w:val="left" w:leader="none"/>
          <w:tab w:pos="1554" w:val="left" w:leader="none"/>
        </w:tabs>
        <w:spacing w:line="254" w:lineRule="auto" w:before="18" w:after="0"/>
        <w:ind w:left="1553" w:right="877" w:hanging="360"/>
        <w:jc w:val="left"/>
        <w:rPr>
          <w:rFonts w:ascii="Arial" w:hAnsi="Arial"/>
          <w:color w:val="695C45"/>
          <w:sz w:val="24"/>
        </w:rPr>
      </w:pPr>
      <w:r>
        <w:rPr>
          <w:b/>
          <w:color w:val="695C45"/>
          <w:sz w:val="24"/>
        </w:rPr>
        <w:t>FP/Relation</w:t>
      </w:r>
      <w:r>
        <w:rPr>
          <w:b/>
          <w:color w:val="695C45"/>
          <w:spacing w:val="-6"/>
          <w:sz w:val="24"/>
        </w:rPr>
        <w:t> </w:t>
      </w:r>
      <w:r>
        <w:rPr>
          <w:color w:val="695C45"/>
          <w:sz w:val="24"/>
        </w:rPr>
        <w:t>is</w:t>
      </w:r>
      <w:r>
        <w:rPr>
          <w:color w:val="695C45"/>
          <w:spacing w:val="-6"/>
          <w:sz w:val="24"/>
        </w:rPr>
        <w:t> </w:t>
      </w:r>
      <w:r>
        <w:rPr>
          <w:color w:val="695C45"/>
          <w:sz w:val="24"/>
        </w:rPr>
        <w:t>about</w:t>
      </w:r>
      <w:r>
        <w:rPr>
          <w:color w:val="695C45"/>
          <w:spacing w:val="-6"/>
          <w:sz w:val="24"/>
        </w:rPr>
        <w:t> </w:t>
      </w:r>
      <w:r>
        <w:rPr>
          <w:b/>
          <w:color w:val="695C45"/>
          <w:sz w:val="24"/>
        </w:rPr>
        <w:t>forging</w:t>
      </w:r>
      <w:r>
        <w:rPr>
          <w:b/>
          <w:color w:val="695C45"/>
          <w:spacing w:val="-6"/>
          <w:sz w:val="24"/>
        </w:rPr>
        <w:t> </w:t>
      </w:r>
      <w:r>
        <w:rPr>
          <w:b/>
          <w:color w:val="695C45"/>
          <w:sz w:val="24"/>
        </w:rPr>
        <w:t>convergences</w:t>
      </w:r>
      <w:r>
        <w:rPr>
          <w:b/>
          <w:color w:val="695C45"/>
          <w:spacing w:val="-6"/>
          <w:sz w:val="24"/>
        </w:rPr>
        <w:t> </w:t>
      </w:r>
      <w:r>
        <w:rPr>
          <w:color w:val="695C45"/>
          <w:sz w:val="24"/>
        </w:rPr>
        <w:t>and</w:t>
      </w:r>
      <w:r>
        <w:rPr>
          <w:color w:val="695C45"/>
          <w:spacing w:val="-6"/>
          <w:sz w:val="24"/>
        </w:rPr>
        <w:t> </w:t>
      </w:r>
      <w:r>
        <w:rPr>
          <w:b/>
          <w:color w:val="695C45"/>
          <w:sz w:val="24"/>
        </w:rPr>
        <w:t>managing</w:t>
      </w:r>
      <w:r>
        <w:rPr>
          <w:b/>
          <w:color w:val="695C45"/>
          <w:spacing w:val="-6"/>
          <w:sz w:val="24"/>
        </w:rPr>
        <w:t> </w:t>
      </w:r>
      <w:r>
        <w:rPr>
          <w:b/>
          <w:color w:val="695C45"/>
          <w:sz w:val="24"/>
        </w:rPr>
        <w:t>divergences (EAM); Mini-maxing (Shiv Shankar Menon)</w:t>
      </w:r>
    </w:p>
    <w:p>
      <w:pPr>
        <w:pStyle w:val="ListParagraph"/>
        <w:numPr>
          <w:ilvl w:val="2"/>
          <w:numId w:val="17"/>
        </w:numPr>
        <w:tabs>
          <w:tab w:pos="1553" w:val="left" w:leader="none"/>
          <w:tab w:pos="1554" w:val="left" w:leader="none"/>
        </w:tabs>
        <w:spacing w:line="254" w:lineRule="auto" w:before="0" w:after="0"/>
        <w:ind w:left="1553" w:right="1412" w:hanging="360"/>
        <w:jc w:val="left"/>
        <w:rPr>
          <w:rFonts w:ascii="Arial" w:hAnsi="Arial"/>
          <w:color w:val="695C45"/>
          <w:sz w:val="24"/>
        </w:rPr>
      </w:pPr>
      <w:r>
        <w:rPr>
          <w:b/>
          <w:color w:val="695C45"/>
          <w:sz w:val="24"/>
        </w:rPr>
        <w:t>Art</w:t>
      </w:r>
      <w:r>
        <w:rPr>
          <w:b/>
          <w:color w:val="695C45"/>
          <w:spacing w:val="-5"/>
          <w:sz w:val="24"/>
        </w:rPr>
        <w:t> </w:t>
      </w:r>
      <w:r>
        <w:rPr>
          <w:b/>
          <w:color w:val="695C45"/>
          <w:sz w:val="24"/>
        </w:rPr>
        <w:t>51</w:t>
      </w:r>
      <w:r>
        <w:rPr>
          <w:color w:val="695C45"/>
          <w:sz w:val="24"/>
        </w:rPr>
        <w:t>:</w:t>
      </w:r>
      <w:r>
        <w:rPr>
          <w:color w:val="695C45"/>
          <w:spacing w:val="-5"/>
          <w:sz w:val="24"/>
        </w:rPr>
        <w:t> </w:t>
      </w:r>
      <w:r>
        <w:rPr>
          <w:color w:val="695C45"/>
          <w:sz w:val="24"/>
        </w:rPr>
        <w:t>Promotion</w:t>
      </w:r>
      <w:r>
        <w:rPr>
          <w:color w:val="695C45"/>
          <w:spacing w:val="-5"/>
          <w:sz w:val="24"/>
        </w:rPr>
        <w:t> </w:t>
      </w:r>
      <w:r>
        <w:rPr>
          <w:color w:val="695C45"/>
          <w:sz w:val="24"/>
        </w:rPr>
        <w:t>of</w:t>
      </w:r>
      <w:r>
        <w:rPr>
          <w:color w:val="695C45"/>
          <w:spacing w:val="-5"/>
          <w:sz w:val="24"/>
        </w:rPr>
        <w:t> </w:t>
      </w:r>
      <w:r>
        <w:rPr>
          <w:b/>
          <w:color w:val="695C45"/>
          <w:sz w:val="24"/>
        </w:rPr>
        <w:t>International</w:t>
      </w:r>
      <w:r>
        <w:rPr>
          <w:b/>
          <w:color w:val="695C45"/>
          <w:spacing w:val="-5"/>
          <w:sz w:val="24"/>
        </w:rPr>
        <w:t> </w:t>
      </w:r>
      <w:r>
        <w:rPr>
          <w:b/>
          <w:color w:val="695C45"/>
          <w:sz w:val="24"/>
        </w:rPr>
        <w:t>peace</w:t>
      </w:r>
      <w:r>
        <w:rPr>
          <w:b/>
          <w:color w:val="695C45"/>
          <w:spacing w:val="-5"/>
          <w:sz w:val="24"/>
        </w:rPr>
        <w:t> </w:t>
      </w:r>
      <w:r>
        <w:rPr>
          <w:color w:val="695C45"/>
          <w:sz w:val="24"/>
        </w:rPr>
        <w:t>and</w:t>
      </w:r>
      <w:r>
        <w:rPr>
          <w:color w:val="695C45"/>
          <w:spacing w:val="-5"/>
          <w:sz w:val="24"/>
        </w:rPr>
        <w:t> </w:t>
      </w:r>
      <w:r>
        <w:rPr>
          <w:color w:val="695C45"/>
          <w:sz w:val="24"/>
        </w:rPr>
        <w:t>security;</w:t>
      </w:r>
      <w:r>
        <w:rPr>
          <w:color w:val="695C45"/>
          <w:spacing w:val="-5"/>
          <w:sz w:val="24"/>
        </w:rPr>
        <w:t> </w:t>
      </w:r>
      <w:r>
        <w:rPr>
          <w:b/>
          <w:color w:val="695C45"/>
          <w:sz w:val="24"/>
        </w:rPr>
        <w:t>Respect</w:t>
      </w:r>
      <w:r>
        <w:rPr>
          <w:b/>
          <w:color w:val="695C45"/>
          <w:spacing w:val="-5"/>
          <w:sz w:val="24"/>
        </w:rPr>
        <w:t> </w:t>
      </w:r>
      <w:r>
        <w:rPr>
          <w:b/>
          <w:color w:val="695C45"/>
          <w:sz w:val="24"/>
        </w:rPr>
        <w:t>for international law</w:t>
      </w:r>
      <w:r>
        <w:rPr>
          <w:color w:val="695C45"/>
          <w:sz w:val="24"/>
        </w:rPr>
        <w:t>; Just and honourable relations</w:t>
      </w:r>
    </w:p>
    <w:p>
      <w:pPr>
        <w:pStyle w:val="ListParagraph"/>
        <w:numPr>
          <w:ilvl w:val="2"/>
          <w:numId w:val="17"/>
        </w:numPr>
        <w:tabs>
          <w:tab w:pos="1553" w:val="left" w:leader="none"/>
          <w:tab w:pos="1554" w:val="left" w:leader="none"/>
        </w:tabs>
        <w:spacing w:line="324" w:lineRule="exact" w:before="0" w:after="0"/>
        <w:ind w:left="1553" w:right="0" w:hanging="361"/>
        <w:jc w:val="left"/>
        <w:rPr>
          <w:rFonts w:ascii="Arial" w:hAnsi="Arial"/>
          <w:color w:val="695C45"/>
          <w:sz w:val="24"/>
        </w:rPr>
      </w:pPr>
      <w:r>
        <w:rPr>
          <w:b/>
          <w:color w:val="695C45"/>
          <w:sz w:val="24"/>
        </w:rPr>
        <w:t>4D of India </w:t>
      </w:r>
      <w:r>
        <w:rPr>
          <w:color w:val="695C45"/>
          <w:spacing w:val="-2"/>
          <w:sz w:val="24"/>
        </w:rPr>
        <w:t>Democracy/Demography/Decisiveness/</w:t>
      </w:r>
      <w:r>
        <w:rPr>
          <w:b/>
          <w:color w:val="695C45"/>
          <w:spacing w:val="-2"/>
          <w:sz w:val="24"/>
        </w:rPr>
        <w:t>Diaspora</w:t>
      </w:r>
    </w:p>
    <w:p>
      <w:pPr>
        <w:pStyle w:val="ListParagraph"/>
        <w:numPr>
          <w:ilvl w:val="2"/>
          <w:numId w:val="17"/>
        </w:numPr>
        <w:tabs>
          <w:tab w:pos="1553" w:val="left" w:leader="none"/>
          <w:tab w:pos="1554" w:val="left" w:leader="none"/>
        </w:tabs>
        <w:spacing w:line="240" w:lineRule="auto" w:before="16" w:after="0"/>
        <w:ind w:left="1553" w:right="0" w:hanging="361"/>
        <w:jc w:val="left"/>
        <w:rPr>
          <w:rFonts w:ascii="Arial" w:hAnsi="Arial"/>
          <w:color w:val="695C45"/>
          <w:sz w:val="24"/>
        </w:rPr>
      </w:pPr>
      <w:r>
        <w:rPr>
          <w:color w:val="695C45"/>
          <w:sz w:val="24"/>
        </w:rPr>
        <w:t>IR</w:t>
      </w:r>
      <w:r>
        <w:rPr>
          <w:color w:val="695C45"/>
          <w:spacing w:val="-3"/>
          <w:sz w:val="24"/>
        </w:rPr>
        <w:t> </w:t>
      </w:r>
      <w:r>
        <w:rPr>
          <w:color w:val="695C45"/>
          <w:sz w:val="24"/>
        </w:rPr>
        <w:t>ka</w:t>
      </w:r>
      <w:r>
        <w:rPr>
          <w:color w:val="695C45"/>
          <w:spacing w:val="-3"/>
          <w:sz w:val="24"/>
        </w:rPr>
        <w:t> </w:t>
      </w:r>
      <w:r>
        <w:rPr>
          <w:color w:val="695C45"/>
          <w:sz w:val="24"/>
        </w:rPr>
        <w:t>generic</w:t>
      </w:r>
      <w:r>
        <w:rPr>
          <w:color w:val="695C45"/>
          <w:spacing w:val="-3"/>
          <w:sz w:val="24"/>
        </w:rPr>
        <w:t> </w:t>
      </w:r>
      <w:r>
        <w:rPr>
          <w:color w:val="695C45"/>
          <w:sz w:val="24"/>
        </w:rPr>
        <w:t>question</w:t>
      </w:r>
      <w:r>
        <w:rPr>
          <w:color w:val="695C45"/>
          <w:spacing w:val="-2"/>
          <w:sz w:val="24"/>
        </w:rPr>
        <w:t> </w:t>
      </w:r>
      <w:r>
        <w:rPr>
          <w:color w:val="695C45"/>
          <w:sz w:val="24"/>
        </w:rPr>
        <w:t>aaye</w:t>
      </w:r>
      <w:r>
        <w:rPr>
          <w:color w:val="695C45"/>
          <w:spacing w:val="-3"/>
          <w:sz w:val="24"/>
        </w:rPr>
        <w:t> </w:t>
      </w:r>
      <w:r>
        <w:rPr>
          <w:b/>
          <w:color w:val="695C45"/>
          <w:sz w:val="24"/>
        </w:rPr>
        <w:t>usme</w:t>
      </w:r>
      <w:r>
        <w:rPr>
          <w:b/>
          <w:color w:val="695C45"/>
          <w:spacing w:val="-3"/>
          <w:sz w:val="24"/>
        </w:rPr>
        <w:t> </w:t>
      </w:r>
      <w:r>
        <w:rPr>
          <w:b/>
          <w:color w:val="695C45"/>
          <w:sz w:val="24"/>
        </w:rPr>
        <w:t>specific</w:t>
      </w:r>
      <w:r>
        <w:rPr>
          <w:b/>
          <w:color w:val="695C45"/>
          <w:spacing w:val="-2"/>
          <w:sz w:val="24"/>
        </w:rPr>
        <w:t> </w:t>
      </w:r>
      <w:r>
        <w:rPr>
          <w:b/>
          <w:color w:val="695C45"/>
          <w:sz w:val="24"/>
        </w:rPr>
        <w:t>terms</w:t>
      </w:r>
      <w:r>
        <w:rPr>
          <w:b/>
          <w:color w:val="695C45"/>
          <w:spacing w:val="-3"/>
          <w:sz w:val="24"/>
        </w:rPr>
        <w:t> </w:t>
      </w:r>
      <w:r>
        <w:rPr>
          <w:color w:val="695C45"/>
          <w:sz w:val="24"/>
        </w:rPr>
        <w:t>-</w:t>
      </w:r>
      <w:r>
        <w:rPr>
          <w:color w:val="695C45"/>
          <w:spacing w:val="-3"/>
          <w:sz w:val="24"/>
        </w:rPr>
        <w:t> </w:t>
      </w:r>
      <w:r>
        <w:rPr>
          <w:b/>
          <w:color w:val="695C45"/>
          <w:sz w:val="24"/>
        </w:rPr>
        <w:t>Geographic</w:t>
      </w:r>
      <w:r>
        <w:rPr>
          <w:b/>
          <w:color w:val="695C45"/>
          <w:spacing w:val="-3"/>
          <w:sz w:val="24"/>
        </w:rPr>
        <w:t> </w:t>
      </w:r>
      <w:r>
        <w:rPr>
          <w:b/>
          <w:color w:val="695C45"/>
          <w:spacing w:val="-2"/>
          <w:sz w:val="24"/>
        </w:rPr>
        <w:t>location</w:t>
      </w:r>
    </w:p>
    <w:p>
      <w:pPr>
        <w:pStyle w:val="BodyText"/>
        <w:spacing w:before="18"/>
        <w:ind w:firstLine="0"/>
      </w:pPr>
      <w:r>
        <w:rPr>
          <w:color w:val="695C45"/>
        </w:rPr>
        <w:t>(India</w:t>
      </w:r>
      <w:r>
        <w:rPr>
          <w:color w:val="695C45"/>
          <w:spacing w:val="-4"/>
        </w:rPr>
        <w:t> </w:t>
      </w:r>
      <w:r>
        <w:rPr>
          <w:color w:val="695C45"/>
        </w:rPr>
        <w:t>located</w:t>
      </w:r>
      <w:r>
        <w:rPr>
          <w:color w:val="695C45"/>
          <w:spacing w:val="-3"/>
        </w:rPr>
        <w:t> </w:t>
      </w:r>
      <w:r>
        <w:rPr>
          <w:color w:val="695C45"/>
        </w:rPr>
        <w:t>in</w:t>
      </w:r>
      <w:r>
        <w:rPr>
          <w:color w:val="695C45"/>
          <w:spacing w:val="-3"/>
        </w:rPr>
        <w:t> </w:t>
      </w:r>
      <w:r>
        <w:rPr>
          <w:color w:val="695C45"/>
        </w:rPr>
        <w:t>IOR),</w:t>
      </w:r>
      <w:r>
        <w:rPr>
          <w:color w:val="695C45"/>
          <w:spacing w:val="-3"/>
        </w:rPr>
        <w:t> </w:t>
      </w:r>
      <w:r>
        <w:rPr>
          <w:color w:val="695C45"/>
        </w:rPr>
        <w:t>Role</w:t>
      </w:r>
      <w:r>
        <w:rPr>
          <w:color w:val="695C45"/>
          <w:spacing w:val="-3"/>
        </w:rPr>
        <w:t> </w:t>
      </w:r>
      <w:r>
        <w:rPr>
          <w:color w:val="695C45"/>
        </w:rPr>
        <w:t>of</w:t>
      </w:r>
      <w:r>
        <w:rPr>
          <w:b/>
          <w:color w:val="695C45"/>
        </w:rPr>
        <w:t>Diaspora</w:t>
      </w:r>
      <w:r>
        <w:rPr>
          <w:b/>
          <w:color w:val="695C45"/>
          <w:spacing w:val="-3"/>
        </w:rPr>
        <w:t> </w:t>
      </w:r>
      <w:r>
        <w:rPr>
          <w:color w:val="695C45"/>
        </w:rPr>
        <w:t>(must</w:t>
      </w:r>
      <w:r>
        <w:rPr>
          <w:color w:val="695C45"/>
          <w:spacing w:val="-3"/>
        </w:rPr>
        <w:t> </w:t>
      </w:r>
      <w:r>
        <w:rPr>
          <w:color w:val="695C45"/>
          <w:spacing w:val="-2"/>
        </w:rPr>
        <w:t>mention);</w:t>
      </w:r>
    </w:p>
    <w:p>
      <w:pPr>
        <w:pStyle w:val="Heading4"/>
        <w:numPr>
          <w:ilvl w:val="1"/>
          <w:numId w:val="17"/>
        </w:numPr>
        <w:tabs>
          <w:tab w:pos="834" w:val="left" w:leader="none"/>
        </w:tabs>
        <w:spacing w:line="322" w:lineRule="exact" w:before="46" w:after="0"/>
        <w:ind w:left="833" w:right="0" w:hanging="361"/>
        <w:jc w:val="left"/>
        <w:rPr>
          <w:color w:val="695C45"/>
        </w:rPr>
      </w:pPr>
      <w:bookmarkStart w:name="_TOC_250006" w:id="140"/>
      <w:bookmarkStart w:name="●​G20: (made into G21 by India) " w:id="141"/>
      <w:r>
        <w:rPr>
          <w:rFonts w:ascii="Calibri" w:hAnsi="Calibri"/>
          <w:color w:val="695C45"/>
          <w:w w:val="80"/>
        </w:rPr>
        <w:t>G</w:t>
      </w:r>
      <w:r>
        <w:rPr>
          <w:rFonts w:ascii="Calibri" w:hAnsi="Calibri"/>
          <w:color w:val="695C45"/>
          <w:w w:val="80"/>
        </w:rPr>
        <w:t>20:</w:t>
      </w:r>
      <w:r>
        <w:rPr>
          <w:rFonts w:ascii="Calibri" w:hAnsi="Calibri"/>
          <w:color w:val="695C45"/>
          <w:spacing w:val="5"/>
        </w:rPr>
        <w:t> </w:t>
      </w:r>
      <w:r>
        <w:rPr>
          <w:rFonts w:ascii="Calibri" w:hAnsi="Calibri"/>
          <w:color w:val="695C45"/>
          <w:w w:val="80"/>
        </w:rPr>
        <w:t>(</w:t>
      </w:r>
      <w:r>
        <w:rPr>
          <w:rFonts w:ascii="Calibri" w:hAnsi="Calibri"/>
          <w:color w:val="695C45"/>
          <w:w w:val="80"/>
          <w:shd w:fill="FEE7FE" w:color="auto" w:val="clear"/>
        </w:rPr>
        <w:t>made</w:t>
      </w:r>
      <w:r>
        <w:rPr>
          <w:rFonts w:ascii="Calibri" w:hAnsi="Calibri"/>
          <w:color w:val="695C45"/>
          <w:spacing w:val="4"/>
          <w:shd w:fill="FEE7FE" w:color="auto" w:val="clear"/>
        </w:rPr>
        <w:t> </w:t>
      </w:r>
      <w:r>
        <w:rPr>
          <w:rFonts w:ascii="Calibri" w:hAnsi="Calibri"/>
          <w:color w:val="695C45"/>
          <w:w w:val="80"/>
          <w:shd w:fill="FEE7FE" w:color="auto" w:val="clear"/>
        </w:rPr>
        <w:t>into</w:t>
      </w:r>
      <w:r>
        <w:rPr>
          <w:rFonts w:ascii="Calibri" w:hAnsi="Calibri"/>
          <w:color w:val="695C45"/>
          <w:spacing w:val="5"/>
          <w:shd w:fill="FEE7FE" w:color="auto" w:val="clear"/>
        </w:rPr>
        <w:t> </w:t>
      </w:r>
      <w:r>
        <w:rPr>
          <w:rFonts w:ascii="Calibri" w:hAnsi="Calibri"/>
          <w:color w:val="695C45"/>
          <w:w w:val="80"/>
          <w:shd w:fill="FEE7FE" w:color="auto" w:val="clear"/>
        </w:rPr>
        <w:t>G21</w:t>
      </w:r>
      <w:r>
        <w:rPr>
          <w:rFonts w:ascii="Times New Roman" w:hAnsi="Times New Roman"/>
          <w:color w:val="695C45"/>
          <w:spacing w:val="-2"/>
          <w:shd w:fill="FEE7FE" w:color="auto" w:val="clear"/>
        </w:rPr>
        <w:t> </w:t>
      </w:r>
      <w:r>
        <w:rPr>
          <w:rFonts w:ascii="Calibri" w:hAnsi="Calibri"/>
          <w:color w:val="695C45"/>
          <w:w w:val="80"/>
          <w:shd w:fill="FEE7FE" w:color="auto" w:val="clear"/>
        </w:rPr>
        <w:t>by</w:t>
      </w:r>
      <w:r>
        <w:rPr>
          <w:rFonts w:ascii="Calibri" w:hAnsi="Calibri"/>
          <w:color w:val="695C45"/>
          <w:spacing w:val="5"/>
          <w:shd w:fill="FEE7FE" w:color="auto" w:val="clear"/>
        </w:rPr>
        <w:t> </w:t>
      </w:r>
      <w:r>
        <w:rPr>
          <w:rFonts w:ascii="Calibri" w:hAnsi="Calibri"/>
          <w:color w:val="695C45"/>
          <w:spacing w:val="-2"/>
          <w:w w:val="80"/>
          <w:shd w:fill="FEE7FE" w:color="auto" w:val="clear"/>
        </w:rPr>
        <w:t>India</w:t>
      </w:r>
      <w:bookmarkEnd w:id="140"/>
      <w:r>
        <w:rPr>
          <w:rFonts w:ascii="Calibri" w:hAnsi="Calibri"/>
          <w:color w:val="695C45"/>
          <w:spacing w:val="-2"/>
          <w:w w:val="80"/>
        </w:rPr>
        <w:t>)</w:t>
      </w:r>
    </w:p>
    <w:p>
      <w:pPr>
        <w:pStyle w:val="Heading7"/>
        <w:numPr>
          <w:ilvl w:val="2"/>
          <w:numId w:val="17"/>
        </w:numPr>
        <w:tabs>
          <w:tab w:pos="1553" w:val="left" w:leader="none"/>
          <w:tab w:pos="1554" w:val="left" w:leader="none"/>
        </w:tabs>
        <w:spacing w:line="307" w:lineRule="exact" w:before="0" w:after="0"/>
        <w:ind w:left="1553" w:right="0" w:hanging="361"/>
        <w:jc w:val="left"/>
        <w:rPr>
          <w:rFonts w:ascii="Arial" w:hAnsi="Arial"/>
          <w:b w:val="0"/>
          <w:color w:val="695C45"/>
        </w:rPr>
      </w:pPr>
      <w:r>
        <w:rPr>
          <w:color w:val="695C45"/>
        </w:rPr>
        <w:t>India’s</w:t>
      </w:r>
      <w:r>
        <w:rPr>
          <w:color w:val="695C45"/>
          <w:spacing w:val="-3"/>
        </w:rPr>
        <w:t> </w:t>
      </w:r>
      <w:r>
        <w:rPr>
          <w:color w:val="695C45"/>
        </w:rPr>
        <w:t>G20</w:t>
      </w:r>
      <w:r>
        <w:rPr>
          <w:color w:val="695C45"/>
          <w:spacing w:val="-3"/>
        </w:rPr>
        <w:t> </w:t>
      </w:r>
      <w:r>
        <w:rPr>
          <w:color w:val="695C45"/>
        </w:rPr>
        <w:t>agenda</w:t>
      </w:r>
      <w:r>
        <w:rPr>
          <w:color w:val="695C45"/>
          <w:spacing w:val="-3"/>
        </w:rPr>
        <w:t> </w:t>
      </w:r>
      <w:r>
        <w:rPr>
          <w:color w:val="695C45"/>
        </w:rPr>
        <w:t>will</w:t>
      </w:r>
      <w:r>
        <w:rPr>
          <w:color w:val="695C45"/>
          <w:spacing w:val="-2"/>
        </w:rPr>
        <w:t> </w:t>
      </w:r>
      <w:r>
        <w:rPr>
          <w:color w:val="695C45"/>
        </w:rPr>
        <w:t>be</w:t>
      </w:r>
      <w:r>
        <w:rPr>
          <w:color w:val="695C45"/>
          <w:spacing w:val="-3"/>
        </w:rPr>
        <w:t> </w:t>
      </w:r>
      <w:r>
        <w:rPr>
          <w:color w:val="695C45"/>
        </w:rPr>
        <w:t>inclusive,</w:t>
      </w:r>
      <w:r>
        <w:rPr>
          <w:color w:val="695C45"/>
          <w:spacing w:val="-3"/>
        </w:rPr>
        <w:t> </w:t>
      </w:r>
      <w:r>
        <w:rPr>
          <w:color w:val="695C45"/>
        </w:rPr>
        <w:t>ambitious,</w:t>
      </w:r>
      <w:r>
        <w:rPr>
          <w:color w:val="695C45"/>
          <w:spacing w:val="-2"/>
        </w:rPr>
        <w:t> </w:t>
      </w:r>
      <w:r>
        <w:rPr>
          <w:color w:val="695C45"/>
        </w:rPr>
        <w:t>action</w:t>
      </w:r>
      <w:r>
        <w:rPr>
          <w:color w:val="695C45"/>
          <w:spacing w:val="-3"/>
        </w:rPr>
        <w:t> </w:t>
      </w:r>
      <w:r>
        <w:rPr>
          <w:color w:val="695C45"/>
        </w:rPr>
        <w:t>oriented</w:t>
      </w:r>
      <w:r>
        <w:rPr>
          <w:color w:val="695C45"/>
          <w:spacing w:val="-3"/>
        </w:rPr>
        <w:t> </w:t>
      </w:r>
      <w:r>
        <w:rPr>
          <w:color w:val="695C45"/>
          <w:spacing w:val="-5"/>
        </w:rPr>
        <w:t>and</w:t>
      </w:r>
    </w:p>
    <w:p>
      <w:pPr>
        <w:spacing w:before="18"/>
        <w:ind w:left="1553" w:right="0" w:firstLine="0"/>
        <w:jc w:val="left"/>
        <w:rPr>
          <w:b/>
          <w:sz w:val="24"/>
        </w:rPr>
      </w:pPr>
      <w:r>
        <w:rPr>
          <w:b/>
          <w:color w:val="695C45"/>
          <w:sz w:val="24"/>
        </w:rPr>
        <w:t>decisive (</w:t>
      </w:r>
      <w:r>
        <w:rPr>
          <w:b/>
          <w:color w:val="695C45"/>
          <w:sz w:val="24"/>
          <w:shd w:fill="FEE7FE" w:color="auto" w:val="clear"/>
        </w:rPr>
        <w:t>IAAD</w:t>
      </w:r>
      <w:r>
        <w:rPr>
          <w:b/>
          <w:color w:val="695C45"/>
          <w:sz w:val="24"/>
        </w:rPr>
        <w:t>) - PM Modi (unlike </w:t>
      </w:r>
      <w:r>
        <w:rPr>
          <w:b/>
          <w:color w:val="695C45"/>
          <w:spacing w:val="-5"/>
          <w:sz w:val="24"/>
        </w:rPr>
        <w:t>G7)</w:t>
      </w:r>
    </w:p>
    <w:p>
      <w:pPr>
        <w:pStyle w:val="ListParagraph"/>
        <w:numPr>
          <w:ilvl w:val="2"/>
          <w:numId w:val="17"/>
        </w:numPr>
        <w:tabs>
          <w:tab w:pos="1553" w:val="left" w:leader="none"/>
          <w:tab w:pos="1554" w:val="left" w:leader="none"/>
        </w:tabs>
        <w:spacing w:line="240" w:lineRule="auto" w:before="19" w:after="0"/>
        <w:ind w:left="1553" w:right="0" w:hanging="361"/>
        <w:jc w:val="left"/>
        <w:rPr>
          <w:rFonts w:ascii="Arial" w:hAnsi="Arial"/>
          <w:color w:val="695C45"/>
          <w:sz w:val="24"/>
        </w:rPr>
      </w:pPr>
      <w:r>
        <w:rPr>
          <w:b/>
          <w:color w:val="695C45"/>
          <w:sz w:val="24"/>
        </w:rPr>
        <w:t>Inter-govt</w:t>
      </w:r>
      <w:r>
        <w:rPr>
          <w:b/>
          <w:color w:val="695C45"/>
          <w:spacing w:val="-3"/>
          <w:sz w:val="24"/>
        </w:rPr>
        <w:t> </w:t>
      </w:r>
      <w:r>
        <w:rPr>
          <w:b/>
          <w:color w:val="695C45"/>
          <w:sz w:val="24"/>
        </w:rPr>
        <w:t>forum</w:t>
      </w:r>
      <w:r>
        <w:rPr>
          <w:b/>
          <w:color w:val="695C45"/>
          <w:spacing w:val="-3"/>
          <w:sz w:val="24"/>
        </w:rPr>
        <w:t> </w:t>
      </w:r>
      <w:r>
        <w:rPr>
          <w:color w:val="695C45"/>
          <w:sz w:val="24"/>
        </w:rPr>
        <w:t>founded</w:t>
      </w:r>
      <w:r>
        <w:rPr>
          <w:color w:val="695C45"/>
          <w:spacing w:val="-2"/>
          <w:sz w:val="24"/>
        </w:rPr>
        <w:t> </w:t>
      </w:r>
      <w:r>
        <w:rPr>
          <w:color w:val="695C45"/>
          <w:sz w:val="24"/>
        </w:rPr>
        <w:t>in</w:t>
      </w:r>
      <w:r>
        <w:rPr>
          <w:color w:val="695C45"/>
          <w:spacing w:val="-3"/>
          <w:sz w:val="24"/>
        </w:rPr>
        <w:t> </w:t>
      </w:r>
      <w:r>
        <w:rPr>
          <w:color w:val="695C45"/>
          <w:sz w:val="24"/>
        </w:rPr>
        <w:t>1999</w:t>
      </w:r>
      <w:r>
        <w:rPr>
          <w:color w:val="695C45"/>
          <w:spacing w:val="-2"/>
          <w:sz w:val="24"/>
        </w:rPr>
        <w:t> </w:t>
      </w:r>
      <w:r>
        <w:rPr>
          <w:color w:val="695C45"/>
          <w:sz w:val="24"/>
        </w:rPr>
        <w:t>(</w:t>
      </w:r>
      <w:r>
        <w:rPr>
          <w:color w:val="695C45"/>
          <w:sz w:val="24"/>
          <w:shd w:fill="FEE7FE" w:color="auto" w:val="clear"/>
        </w:rPr>
        <w:t>G20</w:t>
      </w:r>
      <w:r>
        <w:rPr>
          <w:color w:val="695C45"/>
          <w:spacing w:val="-3"/>
          <w:sz w:val="24"/>
          <w:shd w:fill="FEE7FE" w:color="auto" w:val="clear"/>
        </w:rPr>
        <w:t> </w:t>
      </w:r>
      <w:r>
        <w:rPr>
          <w:color w:val="695C45"/>
          <w:sz w:val="24"/>
          <w:shd w:fill="FEE7FE" w:color="auto" w:val="clear"/>
        </w:rPr>
        <w:t>-</w:t>
      </w:r>
      <w:r>
        <w:rPr>
          <w:color w:val="695C45"/>
          <w:spacing w:val="-2"/>
          <w:sz w:val="24"/>
          <w:shd w:fill="FEE7FE" w:color="auto" w:val="clear"/>
        </w:rPr>
        <w:t> </w:t>
      </w:r>
      <w:r>
        <w:rPr>
          <w:b/>
          <w:color w:val="695C45"/>
          <w:sz w:val="24"/>
          <w:shd w:fill="FEE7FE" w:color="auto" w:val="clear"/>
        </w:rPr>
        <w:t>85</w:t>
      </w:r>
      <w:r>
        <w:rPr>
          <w:color w:val="695C45"/>
          <w:sz w:val="24"/>
          <w:shd w:fill="FEE7FE" w:color="auto" w:val="clear"/>
        </w:rPr>
        <w:t>%</w:t>
      </w:r>
      <w:r>
        <w:rPr>
          <w:color w:val="695C45"/>
          <w:spacing w:val="-3"/>
          <w:sz w:val="24"/>
          <w:shd w:fill="FEE7FE" w:color="auto" w:val="clear"/>
        </w:rPr>
        <w:t> </w:t>
      </w:r>
      <w:r>
        <w:rPr>
          <w:color w:val="695C45"/>
          <w:sz w:val="24"/>
          <w:shd w:fill="FEE7FE" w:color="auto" w:val="clear"/>
        </w:rPr>
        <w:t>GDP;</w:t>
      </w:r>
      <w:r>
        <w:rPr>
          <w:color w:val="695C45"/>
          <w:spacing w:val="-2"/>
          <w:sz w:val="24"/>
          <w:shd w:fill="FEE7FE" w:color="auto" w:val="clear"/>
        </w:rPr>
        <w:t> </w:t>
      </w:r>
      <w:r>
        <w:rPr>
          <w:b/>
          <w:color w:val="695C45"/>
          <w:sz w:val="24"/>
          <w:shd w:fill="FEE7FE" w:color="auto" w:val="clear"/>
        </w:rPr>
        <w:t>75</w:t>
      </w:r>
      <w:r>
        <w:rPr>
          <w:color w:val="695C45"/>
          <w:sz w:val="24"/>
          <w:shd w:fill="FEE7FE" w:color="auto" w:val="clear"/>
        </w:rPr>
        <w:t>%</w:t>
      </w:r>
      <w:r>
        <w:rPr>
          <w:color w:val="695C45"/>
          <w:spacing w:val="-3"/>
          <w:sz w:val="24"/>
          <w:shd w:fill="FEE7FE" w:color="auto" w:val="clear"/>
        </w:rPr>
        <w:t> </w:t>
      </w:r>
      <w:r>
        <w:rPr>
          <w:color w:val="695C45"/>
          <w:sz w:val="24"/>
          <w:shd w:fill="FEE7FE" w:color="auto" w:val="clear"/>
        </w:rPr>
        <w:t>of</w:t>
      </w:r>
      <w:r>
        <w:rPr>
          <w:color w:val="695C45"/>
          <w:spacing w:val="-3"/>
          <w:sz w:val="24"/>
          <w:shd w:fill="FEE7FE" w:color="auto" w:val="clear"/>
        </w:rPr>
        <w:t> </w:t>
      </w:r>
      <w:r>
        <w:rPr>
          <w:color w:val="695C45"/>
          <w:sz w:val="24"/>
          <w:shd w:fill="FEE7FE" w:color="auto" w:val="clear"/>
        </w:rPr>
        <w:t>global</w:t>
      </w:r>
      <w:r>
        <w:rPr>
          <w:color w:val="695C45"/>
          <w:spacing w:val="-2"/>
          <w:sz w:val="24"/>
          <w:shd w:fill="FEE7FE" w:color="auto" w:val="clear"/>
        </w:rPr>
        <w:t> trade;</w:t>
      </w:r>
    </w:p>
    <w:p>
      <w:pPr>
        <w:spacing w:before="18"/>
        <w:ind w:left="1553" w:right="0" w:firstLine="0"/>
        <w:jc w:val="left"/>
        <w:rPr>
          <w:b/>
          <w:sz w:val="24"/>
        </w:rPr>
      </w:pPr>
      <w:r>
        <w:rPr>
          <w:b/>
          <w:color w:val="695C45"/>
          <w:sz w:val="24"/>
          <w:shd w:fill="FEE7FE" w:color="auto" w:val="clear"/>
        </w:rPr>
        <w:t>2/3</w:t>
      </w:r>
      <w:r>
        <w:rPr>
          <w:b/>
          <w:color w:val="695C45"/>
          <w:spacing w:val="-7"/>
          <w:sz w:val="24"/>
          <w:shd w:fill="FEE7FE" w:color="auto" w:val="clear"/>
        </w:rPr>
        <w:t> </w:t>
      </w:r>
      <w:r>
        <w:rPr>
          <w:color w:val="695C45"/>
          <w:sz w:val="24"/>
          <w:shd w:fill="FEE7FE" w:color="auto" w:val="clear"/>
        </w:rPr>
        <w:t>population)</w:t>
      </w:r>
      <w:r>
        <w:rPr>
          <w:color w:val="695C45"/>
          <w:spacing w:val="-6"/>
          <w:sz w:val="24"/>
          <w:shd w:fill="FEE7FE" w:color="auto" w:val="clear"/>
        </w:rPr>
        <w:t> </w:t>
      </w:r>
      <w:r>
        <w:rPr>
          <w:b/>
          <w:color w:val="695C45"/>
          <w:spacing w:val="-2"/>
          <w:sz w:val="24"/>
          <w:u w:val="thick" w:color="695C45"/>
          <w:shd w:fill="FEE7FE" w:color="auto" w:val="clear"/>
        </w:rPr>
        <w:t>G.T.P.</w:t>
      </w:r>
    </w:p>
    <w:p>
      <w:pPr>
        <w:pStyle w:val="ListParagraph"/>
        <w:numPr>
          <w:ilvl w:val="2"/>
          <w:numId w:val="17"/>
        </w:numPr>
        <w:tabs>
          <w:tab w:pos="1553" w:val="left" w:leader="none"/>
          <w:tab w:pos="1554" w:val="left" w:leader="none"/>
        </w:tabs>
        <w:spacing w:line="254" w:lineRule="auto" w:before="18" w:after="0"/>
        <w:ind w:left="1553" w:right="1042" w:hanging="360"/>
        <w:jc w:val="left"/>
        <w:rPr>
          <w:rFonts w:ascii="Arial" w:hAnsi="Arial"/>
          <w:color w:val="695C45"/>
          <w:sz w:val="24"/>
        </w:rPr>
      </w:pPr>
      <w:r>
        <w:rPr>
          <w:color w:val="695C45"/>
          <w:sz w:val="24"/>
          <w:u w:val="thick" w:color="695C45"/>
          <w:shd w:fill="FEE7FE" w:color="auto" w:val="clear"/>
        </w:rPr>
        <w:t>Structure</w:t>
      </w:r>
      <w:r>
        <w:rPr>
          <w:color w:val="695C45"/>
          <w:sz w:val="24"/>
          <w:shd w:fill="FEE7FE" w:color="auto" w:val="clear"/>
        </w:rPr>
        <w:t>: </w:t>
      </w:r>
      <w:r>
        <w:rPr>
          <w:b/>
          <w:color w:val="695C45"/>
          <w:sz w:val="24"/>
          <w:shd w:fill="FEE7FE" w:color="auto" w:val="clear"/>
        </w:rPr>
        <w:t>Finance Track, Sherpa Track </w:t>
      </w:r>
      <w:r>
        <w:rPr>
          <w:color w:val="695C45"/>
          <w:sz w:val="24"/>
        </w:rPr>
        <w:t>(Amitabh Kant, wider track), </w:t>
      </w:r>
      <w:r>
        <w:rPr>
          <w:b/>
          <w:color w:val="695C45"/>
          <w:sz w:val="24"/>
        </w:rPr>
        <w:t>Troika </w:t>
      </w:r>
      <w:r>
        <w:rPr>
          <w:color w:val="695C45"/>
          <w:sz w:val="24"/>
        </w:rPr>
        <w:t>(Indo, India, Brazil), Engagement groups (B20, W20, Y20, Urban/Rural/Civil20);</w:t>
      </w:r>
      <w:r>
        <w:rPr>
          <w:color w:val="695C45"/>
          <w:spacing w:val="-6"/>
          <w:sz w:val="24"/>
        </w:rPr>
        <w:t> </w:t>
      </w:r>
      <w:r>
        <w:rPr>
          <w:b/>
          <w:color w:val="695C45"/>
          <w:sz w:val="24"/>
        </w:rPr>
        <w:t>Original</w:t>
      </w:r>
      <w:r>
        <w:rPr>
          <w:b/>
          <w:color w:val="695C45"/>
          <w:spacing w:val="-6"/>
          <w:sz w:val="24"/>
        </w:rPr>
        <w:t> </w:t>
      </w:r>
      <w:r>
        <w:rPr>
          <w:b/>
          <w:color w:val="695C45"/>
          <w:sz w:val="24"/>
        </w:rPr>
        <w:t>obj</w:t>
      </w:r>
      <w:r>
        <w:rPr>
          <w:b/>
          <w:color w:val="695C45"/>
          <w:spacing w:val="-6"/>
          <w:sz w:val="24"/>
        </w:rPr>
        <w:t> </w:t>
      </w:r>
      <w:r>
        <w:rPr>
          <w:b/>
          <w:color w:val="695C45"/>
          <w:sz w:val="24"/>
        </w:rPr>
        <w:t>narrow</w:t>
      </w:r>
      <w:r>
        <w:rPr>
          <w:b/>
          <w:color w:val="695C45"/>
          <w:spacing w:val="-6"/>
          <w:sz w:val="24"/>
        </w:rPr>
        <w:t> </w:t>
      </w:r>
      <w:r>
        <w:rPr>
          <w:b/>
          <w:color w:val="695C45"/>
          <w:sz w:val="24"/>
        </w:rPr>
        <w:t>(eco</w:t>
      </w:r>
      <w:r>
        <w:rPr>
          <w:b/>
          <w:color w:val="695C45"/>
          <w:spacing w:val="-6"/>
          <w:sz w:val="24"/>
        </w:rPr>
        <w:t> </w:t>
      </w:r>
      <w:r>
        <w:rPr>
          <w:b/>
          <w:color w:val="695C45"/>
          <w:sz w:val="24"/>
        </w:rPr>
        <w:t>stab,</w:t>
      </w:r>
      <w:r>
        <w:rPr>
          <w:b/>
          <w:color w:val="695C45"/>
          <w:spacing w:val="-6"/>
          <w:sz w:val="24"/>
        </w:rPr>
        <w:t> </w:t>
      </w:r>
      <w:r>
        <w:rPr>
          <w:b/>
          <w:color w:val="695C45"/>
          <w:sz w:val="24"/>
        </w:rPr>
        <w:t>promote</w:t>
      </w:r>
      <w:r>
        <w:rPr>
          <w:b/>
          <w:color w:val="695C45"/>
          <w:spacing w:val="-6"/>
          <w:sz w:val="24"/>
        </w:rPr>
        <w:t> </w:t>
      </w:r>
      <w:r>
        <w:rPr>
          <w:b/>
          <w:color w:val="695C45"/>
          <w:sz w:val="24"/>
        </w:rPr>
        <w:t>fin</w:t>
      </w:r>
      <w:r>
        <w:rPr>
          <w:b/>
          <w:color w:val="695C45"/>
          <w:spacing w:val="-6"/>
          <w:sz w:val="24"/>
        </w:rPr>
        <w:t> </w:t>
      </w:r>
      <w:r>
        <w:rPr>
          <w:b/>
          <w:color w:val="695C45"/>
          <w:sz w:val="24"/>
        </w:rPr>
        <w:t>regu </w:t>
      </w:r>
      <w:r>
        <w:rPr>
          <w:color w:val="695C45"/>
          <w:sz w:val="24"/>
        </w:rPr>
        <w:t>to reduce risk, now expanded)</w:t>
      </w:r>
    </w:p>
    <w:p>
      <w:pPr>
        <w:pStyle w:val="ListParagraph"/>
        <w:numPr>
          <w:ilvl w:val="2"/>
          <w:numId w:val="17"/>
        </w:numPr>
        <w:tabs>
          <w:tab w:pos="1553" w:val="left" w:leader="none"/>
          <w:tab w:pos="1554" w:val="left" w:leader="none"/>
        </w:tabs>
        <w:spacing w:line="254" w:lineRule="auto" w:before="0" w:after="0"/>
        <w:ind w:left="1553" w:right="2004" w:hanging="360"/>
        <w:jc w:val="left"/>
        <w:rPr>
          <w:rFonts w:ascii="Arial" w:hAnsi="Arial"/>
          <w:color w:val="695C45"/>
          <w:sz w:val="24"/>
        </w:rPr>
      </w:pPr>
      <w:r>
        <w:rPr>
          <w:color w:val="695C45"/>
          <w:sz w:val="24"/>
        </w:rPr>
        <w:t>Why</w:t>
      </w:r>
      <w:r>
        <w:rPr>
          <w:color w:val="695C45"/>
          <w:spacing w:val="-4"/>
          <w:sz w:val="24"/>
        </w:rPr>
        <w:t> </w:t>
      </w:r>
      <w:r>
        <w:rPr>
          <w:color w:val="695C45"/>
          <w:sz w:val="24"/>
        </w:rPr>
        <w:t>India?</w:t>
      </w:r>
      <w:r>
        <w:rPr>
          <w:color w:val="695C45"/>
          <w:spacing w:val="-4"/>
          <w:sz w:val="24"/>
        </w:rPr>
        <w:t> </w:t>
      </w:r>
      <w:r>
        <w:rPr>
          <w:color w:val="695C45"/>
          <w:sz w:val="24"/>
        </w:rPr>
        <w:t>Demo</w:t>
      </w:r>
      <w:r>
        <w:rPr>
          <w:color w:val="695C45"/>
          <w:spacing w:val="-4"/>
          <w:sz w:val="24"/>
        </w:rPr>
        <w:t> </w:t>
      </w:r>
      <w:r>
        <w:rPr>
          <w:color w:val="695C45"/>
          <w:sz w:val="24"/>
        </w:rPr>
        <w:t>in</w:t>
      </w:r>
      <w:r>
        <w:rPr>
          <w:color w:val="695C45"/>
          <w:spacing w:val="-4"/>
          <w:sz w:val="24"/>
        </w:rPr>
        <w:t> </w:t>
      </w:r>
      <w:r>
        <w:rPr>
          <w:color w:val="695C45"/>
          <w:sz w:val="24"/>
        </w:rPr>
        <w:t>DNA,</w:t>
      </w:r>
      <w:r>
        <w:rPr>
          <w:color w:val="695C45"/>
          <w:spacing w:val="-4"/>
          <w:sz w:val="24"/>
        </w:rPr>
        <w:t> </w:t>
      </w:r>
      <w:r>
        <w:rPr>
          <w:color w:val="695C45"/>
          <w:sz w:val="24"/>
        </w:rPr>
        <w:t>Cultural</w:t>
      </w:r>
      <w:r>
        <w:rPr>
          <w:color w:val="695C45"/>
          <w:spacing w:val="-4"/>
          <w:sz w:val="24"/>
        </w:rPr>
        <w:t> </w:t>
      </w:r>
      <w:r>
        <w:rPr>
          <w:color w:val="695C45"/>
          <w:sz w:val="24"/>
        </w:rPr>
        <w:t>diversity,</w:t>
      </w:r>
      <w:r>
        <w:rPr>
          <w:color w:val="695C45"/>
          <w:spacing w:val="-4"/>
          <w:sz w:val="24"/>
        </w:rPr>
        <w:t> </w:t>
      </w:r>
      <w:r>
        <w:rPr>
          <w:color w:val="695C45"/>
          <w:sz w:val="24"/>
        </w:rPr>
        <w:t>Huge</w:t>
      </w:r>
      <w:r>
        <w:rPr>
          <w:color w:val="695C45"/>
          <w:spacing w:val="-4"/>
          <w:sz w:val="24"/>
        </w:rPr>
        <w:t> </w:t>
      </w:r>
      <w:r>
        <w:rPr>
          <w:color w:val="695C45"/>
          <w:sz w:val="24"/>
        </w:rPr>
        <w:t>Pop,</w:t>
      </w:r>
      <w:r>
        <w:rPr>
          <w:color w:val="695C45"/>
          <w:spacing w:val="-4"/>
          <w:sz w:val="24"/>
        </w:rPr>
        <w:t> </w:t>
      </w:r>
      <w:r>
        <w:rPr>
          <w:color w:val="695C45"/>
          <w:sz w:val="24"/>
        </w:rPr>
        <w:t>5th</w:t>
      </w:r>
      <w:r>
        <w:rPr>
          <w:color w:val="695C45"/>
          <w:spacing w:val="-4"/>
          <w:sz w:val="24"/>
        </w:rPr>
        <w:t> </w:t>
      </w:r>
      <w:r>
        <w:rPr>
          <w:color w:val="695C45"/>
          <w:sz w:val="24"/>
        </w:rPr>
        <w:t>GDP</w:t>
      </w:r>
      <w:r>
        <w:rPr>
          <w:color w:val="695C45"/>
          <w:sz w:val="24"/>
        </w:rPr>
        <w:t> (surpassed coloniser), Bridge b.w GS and GN, Voice of GS</w:t>
      </w:r>
    </w:p>
    <w:p>
      <w:pPr>
        <w:pStyle w:val="Heading7"/>
        <w:numPr>
          <w:ilvl w:val="2"/>
          <w:numId w:val="17"/>
        </w:numPr>
        <w:tabs>
          <w:tab w:pos="1553" w:val="left" w:leader="none"/>
          <w:tab w:pos="1554" w:val="left" w:leader="none"/>
        </w:tabs>
        <w:spacing w:line="254" w:lineRule="auto" w:before="0" w:after="0"/>
        <w:ind w:left="1553" w:right="1309" w:hanging="360"/>
        <w:jc w:val="left"/>
        <w:rPr>
          <w:rFonts w:ascii="Arial" w:hAnsi="Arial"/>
          <w:b w:val="0"/>
          <w:color w:val="695C45"/>
        </w:rPr>
      </w:pPr>
      <w:r>
        <w:rPr>
          <w:color w:val="695C45"/>
          <w:shd w:fill="FFFBE4" w:color="auto" w:val="clear"/>
        </w:rPr>
        <w:t>Priorities</w:t>
      </w:r>
      <w:r>
        <w:rPr>
          <w:color w:val="695C45"/>
          <w:spacing w:val="-3"/>
          <w:shd w:fill="FFFBE4" w:color="auto" w:val="clear"/>
        </w:rPr>
        <w:t> </w:t>
      </w:r>
      <w:r>
        <w:rPr>
          <w:color w:val="695C45"/>
          <w:shd w:fill="FFFBE4" w:color="auto" w:val="clear"/>
        </w:rPr>
        <w:t>of</w:t>
      </w:r>
      <w:r>
        <w:rPr>
          <w:color w:val="695C45"/>
          <w:spacing w:val="-3"/>
          <w:shd w:fill="FFFBE4" w:color="auto" w:val="clear"/>
        </w:rPr>
        <w:t> </w:t>
      </w:r>
      <w:r>
        <w:rPr>
          <w:color w:val="695C45"/>
          <w:shd w:fill="FFFBE4" w:color="auto" w:val="clear"/>
        </w:rPr>
        <w:t>India</w:t>
      </w:r>
      <w:r>
        <w:rPr>
          <w:color w:val="695C45"/>
          <w:spacing w:val="-3"/>
          <w:shd w:fill="FFFBE4" w:color="auto" w:val="clear"/>
        </w:rPr>
        <w:t> </w:t>
      </w:r>
      <w:r>
        <w:rPr>
          <w:color w:val="695C45"/>
          <w:shd w:fill="FFFBE4" w:color="auto" w:val="clear"/>
        </w:rPr>
        <w:t>(1</w:t>
      </w:r>
      <w:r>
        <w:rPr>
          <w:color w:val="695C45"/>
          <w:spacing w:val="-3"/>
          <w:shd w:fill="FFFBE4" w:color="auto" w:val="clear"/>
        </w:rPr>
        <w:t> </w:t>
      </w:r>
      <w:r>
        <w:rPr>
          <w:color w:val="695C45"/>
          <w:shd w:fill="FFFBE4" w:color="auto" w:val="clear"/>
        </w:rPr>
        <w:t>GS1,</w:t>
      </w:r>
      <w:r>
        <w:rPr>
          <w:color w:val="695C45"/>
          <w:spacing w:val="-3"/>
          <w:shd w:fill="FFFBE4" w:color="auto" w:val="clear"/>
        </w:rPr>
        <w:t> </w:t>
      </w:r>
      <w:r>
        <w:rPr>
          <w:color w:val="695C45"/>
          <w:shd w:fill="FFFBE4" w:color="auto" w:val="clear"/>
        </w:rPr>
        <w:t>2</w:t>
      </w:r>
      <w:r>
        <w:rPr>
          <w:color w:val="695C45"/>
          <w:spacing w:val="-3"/>
          <w:shd w:fill="FFFBE4" w:color="auto" w:val="clear"/>
        </w:rPr>
        <w:t> </w:t>
      </w:r>
      <w:r>
        <w:rPr>
          <w:color w:val="695C45"/>
          <w:shd w:fill="FFFBE4" w:color="auto" w:val="clear"/>
        </w:rPr>
        <w:t>GS2,</w:t>
      </w:r>
      <w:r>
        <w:rPr>
          <w:color w:val="695C45"/>
          <w:spacing w:val="-3"/>
          <w:shd w:fill="FFFBE4" w:color="auto" w:val="clear"/>
        </w:rPr>
        <w:t> </w:t>
      </w:r>
      <w:r>
        <w:rPr>
          <w:color w:val="695C45"/>
          <w:shd w:fill="FFFBE4" w:color="auto" w:val="clear"/>
        </w:rPr>
        <w:t>3</w:t>
      </w:r>
      <w:r>
        <w:rPr>
          <w:color w:val="695C45"/>
          <w:spacing w:val="-3"/>
          <w:shd w:fill="FFFBE4" w:color="auto" w:val="clear"/>
        </w:rPr>
        <w:t> </w:t>
      </w:r>
      <w:r>
        <w:rPr>
          <w:color w:val="695C45"/>
          <w:shd w:fill="FFFBE4" w:color="auto" w:val="clear"/>
        </w:rPr>
        <w:t>GS3)</w:t>
      </w:r>
      <w:r>
        <w:rPr>
          <w:color w:val="695C45"/>
          <w:spacing w:val="-3"/>
          <w:shd w:fill="FFFBE4" w:color="auto" w:val="clear"/>
        </w:rPr>
        <w:t> </w:t>
      </w:r>
      <w:r>
        <w:rPr>
          <w:color w:val="695C45"/>
          <w:shd w:fill="FFFBE4" w:color="auto" w:val="clear"/>
        </w:rPr>
        <w:t>-</w:t>
      </w:r>
      <w:r>
        <w:rPr>
          <w:color w:val="695C45"/>
          <w:spacing w:val="-3"/>
          <w:shd w:fill="FFFBE4" w:color="auto" w:val="clear"/>
        </w:rPr>
        <w:t> </w:t>
      </w:r>
      <w:r>
        <w:rPr>
          <w:color w:val="695C45"/>
          <w:u w:val="thick" w:color="695C45"/>
          <w:shd w:fill="FFFBE4" w:color="auto" w:val="clear"/>
        </w:rPr>
        <w:t>Key</w:t>
      </w:r>
      <w:r>
        <w:rPr>
          <w:color w:val="695C45"/>
          <w:spacing w:val="-3"/>
          <w:u w:val="thick" w:color="695C45"/>
          <w:shd w:fill="FFFBE4" w:color="auto" w:val="clear"/>
        </w:rPr>
        <w:t> </w:t>
      </w:r>
      <w:r>
        <w:rPr>
          <w:color w:val="695C45"/>
          <w:u w:val="thick" w:color="695C45"/>
          <w:shd w:fill="FFFBE4" w:color="auto" w:val="clear"/>
        </w:rPr>
        <w:t>highlights</w:t>
      </w:r>
      <w:r>
        <w:rPr>
          <w:color w:val="695C45"/>
          <w:spacing w:val="-3"/>
          <w:u w:val="thick" w:color="695C45"/>
          <w:shd w:fill="FFFBE4" w:color="auto" w:val="clear"/>
        </w:rPr>
        <w:t> </w:t>
      </w:r>
      <w:r>
        <w:rPr>
          <w:color w:val="695C45"/>
          <w:u w:val="thick" w:color="695C45"/>
          <w:shd w:fill="FFFBE4" w:color="auto" w:val="clear"/>
        </w:rPr>
        <w:t>of</w:t>
      </w:r>
      <w:r>
        <w:rPr>
          <w:color w:val="695C45"/>
          <w:spacing w:val="-3"/>
          <w:u w:val="thick" w:color="695C45"/>
          <w:shd w:fill="FFFBE4" w:color="auto" w:val="clear"/>
        </w:rPr>
        <w:t> </w:t>
      </w:r>
      <w:r>
        <w:rPr>
          <w:color w:val="695C45"/>
          <w:u w:val="thick" w:color="695C45"/>
          <w:shd w:fill="FFFBE4" w:color="auto" w:val="clear"/>
        </w:rPr>
        <w:t>the</w:t>
      </w:r>
      <w:r>
        <w:rPr>
          <w:color w:val="695C45"/>
          <w:spacing w:val="-3"/>
          <w:u w:val="thick" w:color="695C45"/>
          <w:shd w:fill="FFFBE4" w:color="auto" w:val="clear"/>
        </w:rPr>
        <w:t> </w:t>
      </w:r>
      <w:r>
        <w:rPr>
          <w:color w:val="695C45"/>
          <w:u w:val="thick" w:color="695C45"/>
          <w:shd w:fill="FFFBE4" w:color="auto" w:val="clear"/>
        </w:rPr>
        <w:t>New</w:t>
      </w:r>
      <w:r>
        <w:rPr>
          <w:color w:val="695C45"/>
        </w:rPr>
        <w:t> </w:t>
      </w:r>
      <w:r>
        <w:rPr>
          <w:color w:val="695C45"/>
          <w:u w:val="thick" w:color="695C45"/>
          <w:shd w:fill="FFAE00" w:color="auto" w:val="clear"/>
        </w:rPr>
        <w:t>Delhi Declaration</w:t>
      </w:r>
    </w:p>
    <w:p>
      <w:pPr>
        <w:spacing w:after="0" w:line="254" w:lineRule="auto"/>
        <w:jc w:val="left"/>
        <w:rPr>
          <w:rFonts w:ascii="Arial" w:hAnsi="Arial"/>
        </w:rPr>
        <w:sectPr>
          <w:pgSz w:w="11920" w:h="16840"/>
          <w:pgMar w:header="689" w:footer="438" w:top="1040" w:bottom="620" w:left="1020" w:right="280"/>
        </w:sectPr>
      </w:pPr>
    </w:p>
    <w:p>
      <w:pPr>
        <w:pStyle w:val="ListParagraph"/>
        <w:numPr>
          <w:ilvl w:val="3"/>
          <w:numId w:val="17"/>
        </w:numPr>
        <w:tabs>
          <w:tab w:pos="2273" w:val="left" w:leader="none"/>
          <w:tab w:pos="2274" w:val="left" w:leader="none"/>
        </w:tabs>
        <w:spacing w:line="254" w:lineRule="auto" w:before="62" w:after="0"/>
        <w:ind w:left="2273" w:right="1569" w:hanging="360"/>
        <w:jc w:val="left"/>
        <w:rPr>
          <w:rFonts w:ascii="Arial" w:hAnsi="Arial"/>
          <w:color w:val="695C45"/>
          <w:sz w:val="24"/>
        </w:rPr>
      </w:pPr>
      <w:r>
        <w:rPr/>
        <w:pict>
          <v:shape style="position:absolute;margin-left:30.454166pt;margin-top:569.320129pt;width:225pt;height:14.4pt;mso-position-horizontal-relative:page;mso-position-vertical-relative:page;z-index:-17743872;rotation:315" type="#_x0000_t136" fillcolor="#e7e9ec" stroked="f">
            <o:extrusion v:ext="view" autorotationcenter="t"/>
            <v:textpath style="font-family:&quot;Arial&quot;;font-size:14pt;v-text-kern:t;mso-text-shadow:auto" string="Madhav Agarwal (AIR 16-CSE 202"/>
            <w10:wrap type="none"/>
          </v:shape>
        </w:pict>
      </w:r>
      <w:r>
        <w:rPr>
          <w:b/>
          <w:color w:val="695C45"/>
          <w:sz w:val="24"/>
        </w:rPr>
        <w:t>Global</w:t>
      </w:r>
      <w:r>
        <w:rPr>
          <w:b/>
          <w:color w:val="695C45"/>
          <w:spacing w:val="-6"/>
          <w:sz w:val="24"/>
        </w:rPr>
        <w:t> </w:t>
      </w:r>
      <w:r>
        <w:rPr>
          <w:b/>
          <w:color w:val="695C45"/>
          <w:sz w:val="24"/>
        </w:rPr>
        <w:t>South/Hunger</w:t>
      </w:r>
      <w:r>
        <w:rPr>
          <w:b/>
          <w:color w:val="695C45"/>
          <w:spacing w:val="-6"/>
          <w:sz w:val="24"/>
        </w:rPr>
        <w:t> </w:t>
      </w:r>
      <w:r>
        <w:rPr>
          <w:b/>
          <w:color w:val="695C45"/>
          <w:sz w:val="24"/>
        </w:rPr>
        <w:t>-</w:t>
      </w:r>
      <w:r>
        <w:rPr>
          <w:b/>
          <w:color w:val="695C45"/>
          <w:spacing w:val="-6"/>
          <w:sz w:val="24"/>
        </w:rPr>
        <w:t> </w:t>
      </w:r>
      <w:r>
        <w:rPr>
          <w:b/>
          <w:color w:val="695C45"/>
          <w:sz w:val="24"/>
        </w:rPr>
        <w:t>Adoption</w:t>
      </w:r>
      <w:r>
        <w:rPr>
          <w:b/>
          <w:color w:val="695C45"/>
          <w:spacing w:val="-6"/>
          <w:sz w:val="24"/>
        </w:rPr>
        <w:t> </w:t>
      </w:r>
      <w:r>
        <w:rPr>
          <w:b/>
          <w:color w:val="695C45"/>
          <w:sz w:val="24"/>
        </w:rPr>
        <w:t>of</w:t>
      </w:r>
      <w:r>
        <w:rPr>
          <w:b/>
          <w:color w:val="695C45"/>
          <w:spacing w:val="-6"/>
          <w:sz w:val="24"/>
        </w:rPr>
        <w:t> </w:t>
      </w:r>
      <w:r>
        <w:rPr>
          <w:b/>
          <w:color w:val="695C45"/>
          <w:sz w:val="24"/>
        </w:rPr>
        <w:t>the</w:t>
      </w:r>
      <w:r>
        <w:rPr>
          <w:b/>
          <w:color w:val="695C45"/>
          <w:spacing w:val="-6"/>
          <w:sz w:val="24"/>
        </w:rPr>
        <w:t> </w:t>
      </w:r>
      <w:r>
        <w:rPr>
          <w:b/>
          <w:color w:val="695C45"/>
          <w:sz w:val="24"/>
          <w:u w:val="thick" w:color="695C45"/>
        </w:rPr>
        <w:t>Deccan</w:t>
      </w:r>
      <w:r>
        <w:rPr>
          <w:b/>
          <w:color w:val="695C45"/>
          <w:spacing w:val="-6"/>
          <w:sz w:val="24"/>
          <w:u w:val="thick" w:color="695C45"/>
        </w:rPr>
        <w:t> </w:t>
      </w:r>
      <w:r>
        <w:rPr>
          <w:b/>
          <w:color w:val="695C45"/>
          <w:sz w:val="24"/>
          <w:u w:val="thick" w:color="695C45"/>
        </w:rPr>
        <w:t>High-level</w:t>
      </w:r>
      <w:r>
        <w:rPr>
          <w:b/>
          <w:color w:val="695C45"/>
          <w:sz w:val="24"/>
        </w:rPr>
        <w:t> </w:t>
      </w:r>
      <w:r>
        <w:rPr>
          <w:b/>
          <w:color w:val="695C45"/>
          <w:sz w:val="24"/>
          <w:u w:val="thick" w:color="695C45"/>
        </w:rPr>
        <w:t>Principles</w:t>
      </w:r>
      <w:r>
        <w:rPr>
          <w:b/>
          <w:color w:val="695C45"/>
          <w:sz w:val="24"/>
        </w:rPr>
        <w:t> (HLP) on </w:t>
      </w:r>
      <w:r>
        <w:rPr>
          <w:b/>
          <w:color w:val="695C45"/>
          <w:sz w:val="24"/>
          <w:u w:val="thick" w:color="695C45"/>
        </w:rPr>
        <w:t>Global Food Security</w:t>
      </w:r>
    </w:p>
    <w:p>
      <w:pPr>
        <w:pStyle w:val="BodyText"/>
        <w:ind w:left="0" w:firstLine="0"/>
        <w:rPr>
          <w:b/>
          <w:sz w:val="20"/>
        </w:rPr>
      </w:pPr>
    </w:p>
    <w:p>
      <w:pPr>
        <w:pStyle w:val="BodyText"/>
        <w:ind w:left="0" w:firstLine="0"/>
        <w:rPr>
          <w:b/>
          <w:sz w:val="20"/>
        </w:rPr>
      </w:pPr>
    </w:p>
    <w:p>
      <w:pPr>
        <w:pStyle w:val="BodyText"/>
        <w:ind w:left="0" w:firstLine="0"/>
        <w:rPr>
          <w:b/>
          <w:sz w:val="20"/>
        </w:rPr>
      </w:pPr>
    </w:p>
    <w:p>
      <w:pPr>
        <w:pStyle w:val="BodyText"/>
        <w:ind w:left="0" w:firstLine="0"/>
        <w:rPr>
          <w:b/>
          <w:sz w:val="20"/>
        </w:rPr>
      </w:pPr>
    </w:p>
    <w:p>
      <w:pPr>
        <w:pStyle w:val="BodyText"/>
        <w:ind w:left="0" w:firstLine="0"/>
        <w:rPr>
          <w:b/>
          <w:sz w:val="20"/>
        </w:rPr>
      </w:pPr>
    </w:p>
    <w:p>
      <w:pPr>
        <w:pStyle w:val="BodyText"/>
        <w:ind w:left="0" w:firstLine="0"/>
        <w:rPr>
          <w:b/>
          <w:sz w:val="20"/>
        </w:rPr>
      </w:pPr>
    </w:p>
    <w:p>
      <w:pPr>
        <w:pStyle w:val="BodyText"/>
        <w:ind w:left="0" w:firstLine="0"/>
        <w:rPr>
          <w:b/>
          <w:sz w:val="20"/>
        </w:rPr>
      </w:pPr>
    </w:p>
    <w:p>
      <w:pPr>
        <w:pStyle w:val="BodyText"/>
        <w:ind w:left="0" w:firstLine="0"/>
        <w:rPr>
          <w:b/>
          <w:sz w:val="20"/>
        </w:rPr>
      </w:pPr>
    </w:p>
    <w:p>
      <w:pPr>
        <w:pStyle w:val="BodyText"/>
        <w:ind w:left="0" w:firstLine="0"/>
        <w:rPr>
          <w:b/>
          <w:sz w:val="20"/>
        </w:rPr>
      </w:pPr>
    </w:p>
    <w:p>
      <w:pPr>
        <w:pStyle w:val="BodyText"/>
        <w:ind w:left="0" w:firstLine="0"/>
        <w:rPr>
          <w:b/>
          <w:sz w:val="20"/>
        </w:rPr>
      </w:pPr>
    </w:p>
    <w:p>
      <w:pPr>
        <w:pStyle w:val="BodyText"/>
        <w:ind w:left="0" w:firstLine="0"/>
        <w:rPr>
          <w:b/>
          <w:sz w:val="20"/>
        </w:rPr>
      </w:pPr>
    </w:p>
    <w:p>
      <w:pPr>
        <w:pStyle w:val="BodyText"/>
        <w:ind w:left="0" w:firstLine="0"/>
        <w:rPr>
          <w:b/>
          <w:sz w:val="20"/>
        </w:rPr>
      </w:pPr>
    </w:p>
    <w:p>
      <w:pPr>
        <w:pStyle w:val="BodyText"/>
        <w:ind w:left="0" w:firstLine="0"/>
        <w:rPr>
          <w:b/>
          <w:sz w:val="20"/>
        </w:rPr>
      </w:pPr>
    </w:p>
    <w:p>
      <w:pPr>
        <w:pStyle w:val="BodyText"/>
        <w:ind w:left="0" w:firstLine="0"/>
        <w:rPr>
          <w:b/>
          <w:sz w:val="20"/>
        </w:rPr>
      </w:pPr>
    </w:p>
    <w:p>
      <w:pPr>
        <w:pStyle w:val="BodyText"/>
        <w:ind w:left="0" w:firstLine="0"/>
        <w:rPr>
          <w:b/>
          <w:sz w:val="20"/>
        </w:rPr>
      </w:pPr>
    </w:p>
    <w:p>
      <w:pPr>
        <w:pStyle w:val="BodyText"/>
        <w:ind w:left="0" w:firstLine="0"/>
        <w:rPr>
          <w:b/>
          <w:sz w:val="20"/>
        </w:rPr>
      </w:pPr>
    </w:p>
    <w:p>
      <w:pPr>
        <w:pStyle w:val="BodyText"/>
        <w:spacing w:before="8"/>
        <w:ind w:left="0" w:firstLine="0"/>
        <w:rPr>
          <w:b/>
          <w:sz w:val="18"/>
        </w:rPr>
      </w:pPr>
    </w:p>
    <w:p>
      <w:pPr>
        <w:pStyle w:val="ListParagraph"/>
        <w:numPr>
          <w:ilvl w:val="1"/>
          <w:numId w:val="17"/>
        </w:numPr>
        <w:tabs>
          <w:tab w:pos="620" w:val="left" w:leader="none"/>
        </w:tabs>
        <w:spacing w:line="240" w:lineRule="auto" w:before="93" w:after="0"/>
        <w:ind w:left="619" w:right="0" w:hanging="147"/>
        <w:jc w:val="left"/>
        <w:rPr>
          <w:rFonts w:ascii="Arial" w:hAnsi="Arial"/>
          <w:color w:val="695C45"/>
          <w:sz w:val="22"/>
        </w:rPr>
      </w:pPr>
      <w:r>
        <w:rPr/>
        <w:pict>
          <v:shape style="position:absolute;margin-left:344.221985pt;margin-top:-62.574043pt;width:219.55pt;height:14.4pt;mso-position-horizontal-relative:page;mso-position-vertical-relative:paragraph;z-index:15845376;rotation:315" type="#_x0000_t136" fillcolor="#e7e9ec" stroked="f">
            <o:extrusion v:ext="view" autorotationcenter="t"/>
            <v:textpath style="font-family:&quot;Arial&quot;;font-size:14pt;v-text-kern:t;mso-text-shadow:auto" string="atnesh Agrawal Insta @ratnesh13"/>
            <w10:wrap type="none"/>
          </v:shape>
        </w:pict>
      </w:r>
      <w:r>
        <w:rPr/>
        <w:drawing>
          <wp:anchor distT="0" distB="0" distL="0" distR="0" allowOverlap="1" layoutInCell="1" locked="0" behindDoc="0" simplePos="0" relativeHeight="15845888">
            <wp:simplePos x="0" y="0"/>
            <wp:positionH relativeFrom="page">
              <wp:posOffset>1196249</wp:posOffset>
            </wp:positionH>
            <wp:positionV relativeFrom="paragraph">
              <wp:posOffset>-2893620</wp:posOffset>
            </wp:positionV>
            <wp:extent cx="6124574" cy="3095625"/>
            <wp:effectExtent l="0" t="0" r="0" b="0"/>
            <wp:wrapNone/>
            <wp:docPr id="27" name="image14.jpeg"/>
            <wp:cNvGraphicFramePr>
              <a:graphicFrameLocks noChangeAspect="1"/>
            </wp:cNvGraphicFramePr>
            <a:graphic>
              <a:graphicData uri="http://schemas.openxmlformats.org/drawingml/2006/picture">
                <pic:pic>
                  <pic:nvPicPr>
                    <pic:cNvPr id="28" name="image14.jpeg"/>
                    <pic:cNvPicPr/>
                  </pic:nvPicPr>
                  <pic:blipFill>
                    <a:blip r:embed="rId25" cstate="print"/>
                    <a:stretch>
                      <a:fillRect/>
                    </a:stretch>
                  </pic:blipFill>
                  <pic:spPr>
                    <a:xfrm>
                      <a:off x="0" y="0"/>
                      <a:ext cx="6124574" cy="3095625"/>
                    </a:xfrm>
                    <a:prstGeom prst="rect">
                      <a:avLst/>
                    </a:prstGeom>
                  </pic:spPr>
                </pic:pic>
              </a:graphicData>
            </a:graphic>
          </wp:anchor>
        </w:drawing>
      </w:r>
    </w:p>
    <w:p>
      <w:pPr>
        <w:pStyle w:val="ListParagraph"/>
        <w:numPr>
          <w:ilvl w:val="0"/>
          <w:numId w:val="18"/>
        </w:numPr>
        <w:tabs>
          <w:tab w:pos="2273" w:val="left" w:leader="none"/>
          <w:tab w:pos="2274" w:val="left" w:leader="none"/>
        </w:tabs>
        <w:spacing w:line="254" w:lineRule="auto" w:before="43" w:after="0"/>
        <w:ind w:left="2273" w:right="2336" w:hanging="360"/>
        <w:jc w:val="left"/>
        <w:rPr>
          <w:sz w:val="24"/>
        </w:rPr>
      </w:pPr>
      <w:r>
        <w:rPr/>
        <w:pict>
          <v:shape style="position:absolute;margin-left:355.58078pt;margin-top:5.202244pt;width:24.4pt;height:14.4pt;mso-position-horizontal-relative:page;mso-position-vertical-relative:paragraph;z-index:-17745408;rotation:315" type="#_x0000_t136" fillcolor="#e7e9ec" stroked="f">
            <o:extrusion v:ext="view" autorotationcenter="t"/>
            <v:textpath style="font-family:&quot;Arial&quot;;font-size:14pt;v-text-kern:t;mso-text-shadow:auto" string="&amp; R"/>
            <w10:wrap type="none"/>
          </v:shape>
        </w:pict>
      </w:r>
      <w:r>
        <w:rPr>
          <w:color w:val="695C45"/>
          <w:sz w:val="24"/>
          <w:u w:val="thick" w:color="695C45"/>
          <w:shd w:fill="FEE7FE" w:color="auto" w:val="clear"/>
        </w:rPr>
        <w:t>Green</w:t>
      </w:r>
      <w:r>
        <w:rPr>
          <w:color w:val="695C45"/>
          <w:spacing w:val="-7"/>
          <w:sz w:val="24"/>
          <w:u w:val="thick" w:color="695C45"/>
          <w:shd w:fill="FEE7FE" w:color="auto" w:val="clear"/>
        </w:rPr>
        <w:t> </w:t>
      </w:r>
      <w:r>
        <w:rPr>
          <w:color w:val="695C45"/>
          <w:sz w:val="24"/>
          <w:u w:val="thick" w:color="695C45"/>
          <w:shd w:fill="FEE7FE" w:color="auto" w:val="clear"/>
        </w:rPr>
        <w:t>Development,</w:t>
      </w:r>
      <w:r>
        <w:rPr>
          <w:color w:val="695C45"/>
          <w:spacing w:val="-7"/>
          <w:sz w:val="24"/>
          <w:u w:val="thick" w:color="695C45"/>
          <w:shd w:fill="FEE7FE" w:color="auto" w:val="clear"/>
        </w:rPr>
        <w:t> </w:t>
      </w:r>
      <w:r>
        <w:rPr>
          <w:color w:val="695C45"/>
          <w:sz w:val="24"/>
          <w:u w:val="thick" w:color="695C45"/>
          <w:shd w:fill="FEE7FE" w:color="auto" w:val="clear"/>
        </w:rPr>
        <w:t>Climate</w:t>
      </w:r>
      <w:r>
        <w:rPr>
          <w:color w:val="695C45"/>
          <w:spacing w:val="-7"/>
          <w:sz w:val="24"/>
          <w:u w:val="thick" w:color="695C45"/>
          <w:shd w:fill="FEE7FE" w:color="auto" w:val="clear"/>
        </w:rPr>
        <w:t> </w:t>
      </w:r>
      <w:r>
        <w:rPr>
          <w:color w:val="695C45"/>
          <w:sz w:val="24"/>
          <w:u w:val="thick" w:color="695C45"/>
          <w:shd w:fill="FEE7FE" w:color="auto" w:val="clear"/>
        </w:rPr>
        <w:t>Finance</w:t>
      </w:r>
      <w:r>
        <w:rPr>
          <w:color w:val="695C45"/>
          <w:spacing w:val="-7"/>
          <w:sz w:val="24"/>
          <w:u w:val="thick" w:color="695C45"/>
          <w:shd w:fill="FEE7FE" w:color="auto" w:val="clear"/>
        </w:rPr>
        <w:t> </w:t>
      </w:r>
      <w:r>
        <w:rPr>
          <w:color w:val="695C45"/>
          <w:sz w:val="24"/>
          <w:u w:val="thick" w:color="695C45"/>
          <w:shd w:fill="FEE7FE" w:color="auto" w:val="clear"/>
        </w:rPr>
        <w:t>and</w:t>
      </w:r>
      <w:r>
        <w:rPr>
          <w:color w:val="695C45"/>
          <w:spacing w:val="-7"/>
          <w:sz w:val="24"/>
          <w:u w:val="thick" w:color="695C45"/>
          <w:shd w:fill="FEE7FE" w:color="auto" w:val="clear"/>
        </w:rPr>
        <w:t> </w:t>
      </w:r>
      <w:r>
        <w:rPr>
          <w:color w:val="695C45"/>
          <w:sz w:val="24"/>
          <w:u w:val="thick" w:color="695C45"/>
          <w:shd w:fill="FEE7FE" w:color="auto" w:val="clear"/>
        </w:rPr>
        <w:t>Lifestyle</w:t>
      </w:r>
      <w:r>
        <w:rPr>
          <w:color w:val="695C45"/>
          <w:spacing w:val="-7"/>
          <w:sz w:val="24"/>
          <w:u w:val="thick" w:color="695C45"/>
          <w:shd w:fill="FEE7FE" w:color="auto" w:val="clear"/>
        </w:rPr>
        <w:t> </w:t>
      </w:r>
      <w:r>
        <w:rPr>
          <w:color w:val="695C45"/>
          <w:sz w:val="24"/>
          <w:u w:val="thick" w:color="695C45"/>
          <w:shd w:fill="FEE7FE" w:color="auto" w:val="clear"/>
        </w:rPr>
        <w:t>for</w:t>
      </w:r>
      <w:r>
        <w:rPr>
          <w:color w:val="695C45"/>
          <w:sz w:val="24"/>
        </w:rPr>
        <w:t> </w:t>
      </w:r>
      <w:r>
        <w:rPr>
          <w:color w:val="695C45"/>
          <w:sz w:val="24"/>
          <w:u w:val="thick" w:color="695C45"/>
          <w:shd w:fill="FEE7FE" w:color="auto" w:val="clear"/>
        </w:rPr>
        <w:t>Environment (LiFE)</w:t>
      </w:r>
    </w:p>
    <w:p>
      <w:pPr>
        <w:pStyle w:val="ListParagraph"/>
        <w:numPr>
          <w:ilvl w:val="1"/>
          <w:numId w:val="18"/>
        </w:numPr>
        <w:tabs>
          <w:tab w:pos="2993" w:val="left" w:leader="none"/>
          <w:tab w:pos="2994" w:val="left" w:leader="none"/>
        </w:tabs>
        <w:spacing w:line="324" w:lineRule="exact" w:before="0" w:after="0"/>
        <w:ind w:left="2993" w:right="0" w:hanging="361"/>
        <w:jc w:val="left"/>
        <w:rPr>
          <w:sz w:val="24"/>
        </w:rPr>
      </w:pPr>
      <w:r>
        <w:rPr/>
        <w:pict>
          <v:shape style="position:absolute;margin-left:298.742310pt;margin-top:3.722073pt;width:67.45pt;height:14.4pt;mso-position-horizontal-relative:page;mso-position-vertical-relative:paragraph;z-index:-17742848;rotation:315" type="#_x0000_t136" fillcolor="#e7e9ec" stroked="f">
            <o:extrusion v:ext="view" autorotationcenter="t"/>
            <v:textpath style="font-family:&quot;Arial&quot;;font-size:14pt;v-text-kern:t;mso-text-shadow:auto" string="rawalair16"/>
            <w10:wrap type="none"/>
          </v:shape>
        </w:pict>
      </w:r>
      <w:r>
        <w:rPr>
          <w:color w:val="695C45"/>
          <w:sz w:val="24"/>
        </w:rPr>
        <w:t>in</w:t>
      </w:r>
      <w:r>
        <w:rPr>
          <w:color w:val="695C45"/>
          <w:spacing w:val="-1"/>
          <w:sz w:val="24"/>
        </w:rPr>
        <w:t> </w:t>
      </w:r>
      <w:r>
        <w:rPr>
          <w:color w:val="695C45"/>
          <w:sz w:val="24"/>
        </w:rPr>
        <w:t>the</w:t>
      </w:r>
      <w:r>
        <w:rPr>
          <w:color w:val="695C45"/>
          <w:spacing w:val="-1"/>
          <w:sz w:val="24"/>
        </w:rPr>
        <w:t> </w:t>
      </w:r>
      <w:r>
        <w:rPr>
          <w:b/>
          <w:color w:val="695C45"/>
          <w:sz w:val="24"/>
        </w:rPr>
        <w:t>background of</w:t>
      </w:r>
      <w:r>
        <w:rPr>
          <w:b/>
          <w:color w:val="695C45"/>
          <w:spacing w:val="-1"/>
          <w:sz w:val="24"/>
        </w:rPr>
        <w:t> </w:t>
      </w:r>
      <w:r>
        <w:rPr>
          <w:b/>
          <w:color w:val="695C45"/>
          <w:sz w:val="24"/>
        </w:rPr>
        <w:t>technological</w:t>
      </w:r>
      <w:r>
        <w:rPr>
          <w:b/>
          <w:color w:val="695C45"/>
          <w:spacing w:val="-1"/>
          <w:sz w:val="24"/>
        </w:rPr>
        <w:t> </w:t>
      </w:r>
      <w:r>
        <w:rPr>
          <w:b/>
          <w:color w:val="695C45"/>
          <w:sz w:val="24"/>
        </w:rPr>
        <w:t>non sharing</w:t>
      </w:r>
      <w:r>
        <w:rPr>
          <w:color w:val="695C45"/>
          <w:sz w:val="24"/>
        </w:rPr>
        <w:t>,</w:t>
      </w:r>
      <w:r>
        <w:rPr>
          <w:color w:val="695C45"/>
          <w:spacing w:val="-1"/>
          <w:sz w:val="24"/>
        </w:rPr>
        <w:t> </w:t>
      </w:r>
      <w:r>
        <w:rPr>
          <w:color w:val="695C45"/>
          <w:sz w:val="24"/>
        </w:rPr>
        <w:t>Loss</w:t>
      </w:r>
      <w:r>
        <w:rPr>
          <w:color w:val="695C45"/>
          <w:spacing w:val="-1"/>
          <w:sz w:val="24"/>
        </w:rPr>
        <w:t> </w:t>
      </w:r>
      <w:r>
        <w:rPr>
          <w:color w:val="695C45"/>
          <w:sz w:val="24"/>
        </w:rPr>
        <w:t>&amp; </w:t>
      </w:r>
      <w:r>
        <w:rPr>
          <w:color w:val="695C45"/>
          <w:spacing w:val="-10"/>
          <w:sz w:val="24"/>
        </w:rPr>
        <w:t>D</w:t>
      </w:r>
    </w:p>
    <w:p>
      <w:pPr>
        <w:pStyle w:val="ListParagraph"/>
        <w:numPr>
          <w:ilvl w:val="0"/>
          <w:numId w:val="18"/>
        </w:numPr>
        <w:tabs>
          <w:tab w:pos="2273" w:val="left" w:leader="none"/>
          <w:tab w:pos="2274" w:val="left" w:leader="none"/>
        </w:tabs>
        <w:spacing w:line="240" w:lineRule="auto" w:before="18" w:after="0"/>
        <w:ind w:left="2273" w:right="0" w:hanging="361"/>
        <w:jc w:val="left"/>
        <w:rPr>
          <w:sz w:val="24"/>
        </w:rPr>
      </w:pPr>
      <w:r>
        <w:rPr>
          <w:color w:val="695C45"/>
          <w:sz w:val="24"/>
          <w:u w:val="thick" w:color="695C45"/>
        </w:rPr>
        <w:t>Technological</w:t>
      </w:r>
      <w:r>
        <w:rPr>
          <w:color w:val="695C45"/>
          <w:spacing w:val="-10"/>
          <w:sz w:val="24"/>
          <w:u w:val="thick" w:color="695C45"/>
        </w:rPr>
        <w:t> </w:t>
      </w:r>
      <w:r>
        <w:rPr>
          <w:color w:val="695C45"/>
          <w:sz w:val="24"/>
          <w:u w:val="thick" w:color="695C45"/>
        </w:rPr>
        <w:t>Transformation</w:t>
      </w:r>
      <w:r>
        <w:rPr>
          <w:color w:val="695C45"/>
          <w:spacing w:val="-10"/>
          <w:sz w:val="24"/>
          <w:u w:val="thick" w:color="695C45"/>
        </w:rPr>
        <w:t> </w:t>
      </w:r>
      <w:r>
        <w:rPr>
          <w:color w:val="695C45"/>
          <w:sz w:val="24"/>
          <w:u w:val="thick" w:color="695C45"/>
        </w:rPr>
        <w:t>and</w:t>
      </w:r>
      <w:r>
        <w:rPr>
          <w:color w:val="695C45"/>
          <w:spacing w:val="-10"/>
          <w:sz w:val="24"/>
          <w:u w:val="thick" w:color="695C45"/>
        </w:rPr>
        <w:t> </w:t>
      </w:r>
      <w:r>
        <w:rPr>
          <w:color w:val="695C45"/>
          <w:sz w:val="24"/>
          <w:u w:val="thick" w:color="695C45"/>
        </w:rPr>
        <w:t>Digital</w:t>
      </w:r>
      <w:r>
        <w:rPr>
          <w:color w:val="695C45"/>
          <w:spacing w:val="-10"/>
          <w:sz w:val="24"/>
          <w:u w:val="thick" w:color="695C45"/>
        </w:rPr>
        <w:t> </w:t>
      </w:r>
      <w:r>
        <w:rPr>
          <w:color w:val="695C45"/>
          <w:sz w:val="24"/>
          <w:u w:val="thick" w:color="695C45"/>
        </w:rPr>
        <w:t>Public</w:t>
      </w:r>
      <w:r>
        <w:rPr>
          <w:color w:val="695C45"/>
          <w:spacing w:val="-10"/>
          <w:sz w:val="24"/>
          <w:u w:val="thick" w:color="695C45"/>
        </w:rPr>
        <w:t> </w:t>
      </w:r>
      <w:r>
        <w:rPr>
          <w:color w:val="695C45"/>
          <w:spacing w:val="-2"/>
          <w:sz w:val="24"/>
          <w:u w:val="thick" w:color="695C45"/>
        </w:rPr>
        <w:t>Infrastructure</w:t>
      </w:r>
    </w:p>
    <w:p>
      <w:pPr>
        <w:pStyle w:val="ListParagraph"/>
        <w:numPr>
          <w:ilvl w:val="1"/>
          <w:numId w:val="18"/>
        </w:numPr>
        <w:tabs>
          <w:tab w:pos="2993" w:val="left" w:leader="none"/>
          <w:tab w:pos="2994" w:val="left" w:leader="none"/>
        </w:tabs>
        <w:spacing w:line="240" w:lineRule="auto" w:before="18" w:after="0"/>
        <w:ind w:left="2993" w:right="0" w:hanging="361"/>
        <w:jc w:val="left"/>
        <w:rPr>
          <w:sz w:val="24"/>
        </w:rPr>
      </w:pPr>
      <w:r>
        <w:rPr/>
        <w:pict>
          <v:shape style="position:absolute;margin-left:288.505707pt;margin-top:2.427612pt;width:23.6pt;height:14.4pt;mso-position-horizontal-relative:page;mso-position-vertical-relative:paragraph;z-index:-17744896;rotation:315" type="#_x0000_t136" fillcolor="#e7e9ec" stroked="f">
            <o:extrusion v:ext="view" autorotationcenter="t"/>
            <v:textpath style="font-family:&quot;Arial&quot;;font-size:14pt;v-text-kern:t;mso-text-shadow:auto" string="vag"/>
            <w10:wrap type="none"/>
          </v:shape>
        </w:pict>
      </w:r>
      <w:r>
        <w:rPr>
          <w:color w:val="695C45"/>
          <w:sz w:val="24"/>
        </w:rPr>
        <w:t>we</w:t>
      </w:r>
      <w:r>
        <w:rPr>
          <w:color w:val="695C45"/>
          <w:spacing w:val="-1"/>
          <w:sz w:val="24"/>
        </w:rPr>
        <w:t> </w:t>
      </w:r>
      <w:r>
        <w:rPr>
          <w:color w:val="695C45"/>
          <w:sz w:val="24"/>
          <w:shd w:fill="FEE7FE" w:color="auto" w:val="clear"/>
        </w:rPr>
        <w:t>need</w:t>
      </w:r>
      <w:r>
        <w:rPr>
          <w:color w:val="695C45"/>
          <w:spacing w:val="-1"/>
          <w:sz w:val="24"/>
          <w:shd w:fill="FEE7FE" w:color="auto" w:val="clear"/>
        </w:rPr>
        <w:t> </w:t>
      </w:r>
      <w:r>
        <w:rPr>
          <w:b/>
          <w:color w:val="695C45"/>
          <w:sz w:val="24"/>
          <w:shd w:fill="FEE7FE" w:color="auto" w:val="clear"/>
        </w:rPr>
        <w:t>Tech</w:t>
      </w:r>
      <w:r>
        <w:rPr>
          <w:b/>
          <w:color w:val="695C45"/>
          <w:spacing w:val="-1"/>
          <w:sz w:val="24"/>
          <w:shd w:fill="FEE7FE" w:color="auto" w:val="clear"/>
        </w:rPr>
        <w:t> </w:t>
      </w:r>
      <w:r>
        <w:rPr>
          <w:b/>
          <w:color w:val="695C45"/>
          <w:sz w:val="24"/>
          <w:shd w:fill="FEE7FE" w:color="auto" w:val="clear"/>
        </w:rPr>
        <w:t>multilateralism</w:t>
      </w:r>
      <w:r>
        <w:rPr>
          <w:b/>
          <w:color w:val="695C45"/>
          <w:spacing w:val="-1"/>
          <w:sz w:val="24"/>
          <w:shd w:fill="FEE7FE" w:color="auto" w:val="clear"/>
        </w:rPr>
        <w:t> </w:t>
      </w:r>
      <w:r>
        <w:rPr>
          <w:color w:val="695C45"/>
          <w:sz w:val="24"/>
          <w:shd w:fill="FEE7FE" w:color="auto" w:val="clear"/>
        </w:rPr>
        <w:t>like</w:t>
      </w:r>
      <w:r>
        <w:rPr>
          <w:color w:val="695C45"/>
          <w:spacing w:val="-1"/>
          <w:sz w:val="24"/>
          <w:shd w:fill="FEE7FE" w:color="auto" w:val="clear"/>
        </w:rPr>
        <w:t> </w:t>
      </w:r>
      <w:r>
        <w:rPr>
          <w:color w:val="695C45"/>
          <w:sz w:val="24"/>
          <w:shd w:fill="FEE7FE" w:color="auto" w:val="clear"/>
        </w:rPr>
        <w:t>India</w:t>
      </w:r>
      <w:r>
        <w:rPr>
          <w:color w:val="695C45"/>
          <w:spacing w:val="-1"/>
          <w:sz w:val="24"/>
          <w:shd w:fill="FEE7FE" w:color="auto" w:val="clear"/>
        </w:rPr>
        <w:t> </w:t>
      </w:r>
      <w:r>
        <w:rPr>
          <w:b/>
          <w:color w:val="695C45"/>
          <w:sz w:val="24"/>
          <w:shd w:fill="FEE7FE" w:color="auto" w:val="clear"/>
        </w:rPr>
        <w:t>UPI</w:t>
      </w:r>
      <w:r>
        <w:rPr>
          <w:color w:val="695C45"/>
          <w:sz w:val="24"/>
          <w:shd w:fill="FEE7FE" w:color="auto" w:val="clear"/>
        </w:rPr>
        <w:t>, </w:t>
      </w:r>
      <w:r>
        <w:rPr>
          <w:b/>
          <w:color w:val="695C45"/>
          <w:sz w:val="24"/>
          <w:shd w:fill="FEE7FE" w:color="auto" w:val="clear"/>
        </w:rPr>
        <w:t>COWIN</w:t>
      </w:r>
      <w:r>
        <w:rPr>
          <w:color w:val="695C45"/>
          <w:sz w:val="24"/>
        </w:rPr>
        <w:t>,</w:t>
      </w:r>
      <w:r>
        <w:rPr>
          <w:color w:val="695C45"/>
          <w:spacing w:val="-1"/>
          <w:sz w:val="24"/>
        </w:rPr>
        <w:t> </w:t>
      </w:r>
      <w:r>
        <w:rPr>
          <w:color w:val="695C45"/>
          <w:spacing w:val="-4"/>
          <w:sz w:val="24"/>
        </w:rPr>
        <w:t>JAM)</w:t>
      </w:r>
    </w:p>
    <w:p>
      <w:pPr>
        <w:pStyle w:val="ListParagraph"/>
        <w:numPr>
          <w:ilvl w:val="1"/>
          <w:numId w:val="18"/>
        </w:numPr>
        <w:tabs>
          <w:tab w:pos="2993" w:val="left" w:leader="none"/>
          <w:tab w:pos="2994" w:val="left" w:leader="none"/>
        </w:tabs>
        <w:spacing w:line="254" w:lineRule="auto" w:before="18" w:after="0"/>
        <w:ind w:left="2993" w:right="1390" w:hanging="360"/>
        <w:jc w:val="left"/>
        <w:rPr>
          <w:sz w:val="24"/>
        </w:rPr>
      </w:pPr>
      <w:r>
        <w:rPr/>
        <w:pict>
          <v:shape style="position:absolute;margin-left:226.102097pt;margin-top:20.784157pt;width:77.2pt;height:14.4pt;mso-position-horizontal-relative:page;mso-position-vertical-relative:paragraph;z-index:-17743360;rotation:315" type="#_x0000_t136" fillcolor="#e7e9ec" stroked="f">
            <o:extrusion v:ext="view" autorotationcenter="t"/>
            <v:textpath style="font-family:&quot;Arial&quot;;font-size:14pt;v-text-kern:t;mso-text-shadow:auto" string="t.me/madha"/>
            <w10:wrap type="none"/>
          </v:shape>
        </w:pict>
      </w:r>
      <w:r>
        <w:rPr>
          <w:color w:val="695C45"/>
          <w:sz w:val="24"/>
        </w:rPr>
        <w:t>India</w:t>
      </w:r>
      <w:r>
        <w:rPr>
          <w:color w:val="695C45"/>
          <w:spacing w:val="-5"/>
          <w:sz w:val="24"/>
        </w:rPr>
        <w:t> </w:t>
      </w:r>
      <w:r>
        <w:rPr>
          <w:color w:val="695C45"/>
          <w:sz w:val="24"/>
        </w:rPr>
        <w:t>plans</w:t>
      </w:r>
      <w:r>
        <w:rPr>
          <w:color w:val="695C45"/>
          <w:spacing w:val="-5"/>
          <w:sz w:val="24"/>
        </w:rPr>
        <w:t> </w:t>
      </w:r>
      <w:r>
        <w:rPr>
          <w:color w:val="695C45"/>
          <w:sz w:val="24"/>
        </w:rPr>
        <w:t>to</w:t>
      </w:r>
      <w:r>
        <w:rPr>
          <w:color w:val="695C45"/>
          <w:spacing w:val="-5"/>
          <w:sz w:val="24"/>
        </w:rPr>
        <w:t> </w:t>
      </w:r>
      <w:r>
        <w:rPr>
          <w:color w:val="695C45"/>
          <w:sz w:val="24"/>
        </w:rPr>
        <w:t>build</w:t>
      </w:r>
      <w:r>
        <w:rPr>
          <w:color w:val="695C45"/>
          <w:spacing w:val="-5"/>
          <w:sz w:val="24"/>
        </w:rPr>
        <w:t> </w:t>
      </w:r>
      <w:r>
        <w:rPr>
          <w:color w:val="695C45"/>
          <w:sz w:val="24"/>
        </w:rPr>
        <w:t>a</w:t>
      </w:r>
      <w:r>
        <w:rPr>
          <w:color w:val="695C45"/>
          <w:spacing w:val="-5"/>
          <w:sz w:val="24"/>
        </w:rPr>
        <w:t> </w:t>
      </w:r>
      <w:r>
        <w:rPr>
          <w:color w:val="695C45"/>
          <w:sz w:val="24"/>
        </w:rPr>
        <w:t>Global</w:t>
      </w:r>
      <w:r>
        <w:rPr>
          <w:color w:val="695C45"/>
          <w:spacing w:val="-5"/>
          <w:sz w:val="24"/>
        </w:rPr>
        <w:t> </w:t>
      </w:r>
      <w:r>
        <w:rPr>
          <w:color w:val="695C45"/>
          <w:sz w:val="24"/>
        </w:rPr>
        <w:t>Digital</w:t>
      </w:r>
      <w:r>
        <w:rPr>
          <w:color w:val="695C45"/>
          <w:spacing w:val="-5"/>
          <w:sz w:val="24"/>
        </w:rPr>
        <w:t> </w:t>
      </w:r>
      <w:r>
        <w:rPr>
          <w:color w:val="695C45"/>
          <w:sz w:val="24"/>
        </w:rPr>
        <w:t>Public</w:t>
      </w:r>
      <w:r>
        <w:rPr>
          <w:color w:val="695C45"/>
          <w:spacing w:val="-5"/>
          <w:sz w:val="24"/>
        </w:rPr>
        <w:t> </w:t>
      </w:r>
      <w:r>
        <w:rPr>
          <w:color w:val="695C45"/>
          <w:sz w:val="24"/>
        </w:rPr>
        <w:t>Infrastructure Repository (GDPIR)</w:t>
      </w:r>
    </w:p>
    <w:p>
      <w:pPr>
        <w:pStyle w:val="Heading7"/>
        <w:numPr>
          <w:ilvl w:val="1"/>
          <w:numId w:val="18"/>
        </w:numPr>
        <w:tabs>
          <w:tab w:pos="2993" w:val="left" w:leader="none"/>
          <w:tab w:pos="2994" w:val="left" w:leader="none"/>
        </w:tabs>
        <w:spacing w:line="324" w:lineRule="exact" w:before="0" w:after="0"/>
        <w:ind w:left="2993" w:right="0" w:hanging="361"/>
        <w:jc w:val="left"/>
        <w:rPr>
          <w:b w:val="0"/>
        </w:rPr>
      </w:pPr>
      <w:r>
        <w:rPr>
          <w:color w:val="695C45"/>
        </w:rPr>
        <w:t>Bridge</w:t>
      </w:r>
      <w:r>
        <w:rPr>
          <w:color w:val="695C45"/>
          <w:spacing w:val="-1"/>
        </w:rPr>
        <w:t> </w:t>
      </w:r>
      <w:r>
        <w:rPr>
          <w:color w:val="695C45"/>
        </w:rPr>
        <w:t>digital divide </w:t>
      </w:r>
      <w:r>
        <w:rPr>
          <w:b w:val="0"/>
          <w:color w:val="695C45"/>
        </w:rPr>
        <w:t>(</w:t>
      </w:r>
      <w:r>
        <w:rPr>
          <w:color w:val="695C45"/>
        </w:rPr>
        <w:t>half world has no digital </w:t>
      </w:r>
      <w:r>
        <w:rPr>
          <w:color w:val="695C45"/>
          <w:spacing w:val="-2"/>
        </w:rPr>
        <w:t>identity</w:t>
      </w:r>
      <w:r>
        <w:rPr>
          <w:b w:val="0"/>
          <w:color w:val="695C45"/>
          <w:spacing w:val="-2"/>
        </w:rPr>
        <w:t>)</w:t>
      </w:r>
    </w:p>
    <w:p>
      <w:pPr>
        <w:pStyle w:val="ListParagraph"/>
        <w:numPr>
          <w:ilvl w:val="0"/>
          <w:numId w:val="18"/>
        </w:numPr>
        <w:tabs>
          <w:tab w:pos="2273" w:val="left" w:leader="none"/>
          <w:tab w:pos="2274" w:val="left" w:leader="none"/>
        </w:tabs>
        <w:spacing w:line="240" w:lineRule="auto" w:before="18" w:after="0"/>
        <w:ind w:left="2273" w:right="0" w:hanging="361"/>
        <w:jc w:val="left"/>
        <w:rPr>
          <w:sz w:val="24"/>
        </w:rPr>
      </w:pPr>
      <w:r>
        <w:rPr/>
        <w:pict>
          <v:shape style="position:absolute;margin-left:220.57074pt;margin-top:6.646653pt;width:13pt;height:14.4pt;mso-position-horizontal-relative:page;mso-position-vertical-relative:paragraph;z-index:-17744384;rotation:315" type="#_x0000_t136" fillcolor="#e7e9ec" stroked="f">
            <o:extrusion v:ext="view" autorotationcenter="t"/>
            <v:textpath style="font-family:&quot;Arial&quot;;font-size:14pt;v-text-kern:t;mso-text-shadow:auto" string="4)"/>
            <w10:wrap type="none"/>
          </v:shape>
        </w:pict>
      </w:r>
      <w:r>
        <w:rPr>
          <w:color w:val="695C45"/>
          <w:sz w:val="24"/>
          <w:u w:val="thick" w:color="695C45"/>
          <w:shd w:fill="FEE7FE" w:color="auto" w:val="clear"/>
        </w:rPr>
        <w:t>Accelerating</w:t>
      </w:r>
      <w:r>
        <w:rPr>
          <w:color w:val="695C45"/>
          <w:spacing w:val="-5"/>
          <w:sz w:val="24"/>
          <w:u w:val="thick" w:color="695C45"/>
          <w:shd w:fill="FEE7FE" w:color="auto" w:val="clear"/>
        </w:rPr>
        <w:t> </w:t>
      </w:r>
      <w:r>
        <w:rPr>
          <w:color w:val="695C45"/>
          <w:sz w:val="24"/>
          <w:u w:val="thick" w:color="695C45"/>
          <w:shd w:fill="FEE7FE" w:color="auto" w:val="clear"/>
        </w:rPr>
        <w:t>progress</w:t>
      </w:r>
      <w:r>
        <w:rPr>
          <w:color w:val="695C45"/>
          <w:spacing w:val="-5"/>
          <w:sz w:val="24"/>
          <w:u w:val="thick" w:color="695C45"/>
          <w:shd w:fill="FEE7FE" w:color="auto" w:val="clear"/>
        </w:rPr>
        <w:t> </w:t>
      </w:r>
      <w:r>
        <w:rPr>
          <w:color w:val="695C45"/>
          <w:sz w:val="24"/>
          <w:u w:val="thick" w:color="695C45"/>
          <w:shd w:fill="FEE7FE" w:color="auto" w:val="clear"/>
        </w:rPr>
        <w:t>on</w:t>
      </w:r>
      <w:r>
        <w:rPr>
          <w:color w:val="695C45"/>
          <w:spacing w:val="-5"/>
          <w:sz w:val="24"/>
          <w:u w:val="thick" w:color="695C45"/>
          <w:shd w:fill="FEE7FE" w:color="auto" w:val="clear"/>
        </w:rPr>
        <w:t> </w:t>
      </w:r>
      <w:r>
        <w:rPr>
          <w:color w:val="695C45"/>
          <w:spacing w:val="-4"/>
          <w:sz w:val="24"/>
          <w:u w:val="thick" w:color="695C45"/>
          <w:shd w:fill="FEE7FE" w:color="auto" w:val="clear"/>
        </w:rPr>
        <w:t>SDGs</w:t>
      </w:r>
    </w:p>
    <w:p>
      <w:pPr>
        <w:pStyle w:val="Heading7"/>
        <w:numPr>
          <w:ilvl w:val="1"/>
          <w:numId w:val="18"/>
        </w:numPr>
        <w:tabs>
          <w:tab w:pos="2993" w:val="left" w:leader="none"/>
          <w:tab w:pos="2994" w:val="left" w:leader="none"/>
        </w:tabs>
        <w:spacing w:line="254" w:lineRule="auto" w:before="19" w:after="0"/>
        <w:ind w:left="2993" w:right="1598" w:hanging="360"/>
        <w:jc w:val="left"/>
      </w:pPr>
      <w:r>
        <w:rPr>
          <w:color w:val="695C45"/>
        </w:rPr>
        <w:t>Endorsed</w:t>
      </w:r>
      <w:r>
        <w:rPr>
          <w:color w:val="695C45"/>
          <w:spacing w:val="-8"/>
        </w:rPr>
        <w:t> </w:t>
      </w:r>
      <w:r>
        <w:rPr>
          <w:color w:val="695C45"/>
          <w:shd w:fill="FFFBE4" w:color="auto" w:val="clear"/>
        </w:rPr>
        <w:t>Harnessing</w:t>
      </w:r>
      <w:r>
        <w:rPr>
          <w:color w:val="695C45"/>
          <w:spacing w:val="-8"/>
          <w:shd w:fill="FFFBE4" w:color="auto" w:val="clear"/>
        </w:rPr>
        <w:t> </w:t>
      </w:r>
      <w:r>
        <w:rPr>
          <w:color w:val="695C45"/>
          <w:shd w:fill="FFFBE4" w:color="auto" w:val="clear"/>
        </w:rPr>
        <w:t>Data</w:t>
      </w:r>
      <w:r>
        <w:rPr>
          <w:color w:val="695C45"/>
          <w:spacing w:val="-8"/>
          <w:shd w:fill="FFFBE4" w:color="auto" w:val="clear"/>
        </w:rPr>
        <w:t> </w:t>
      </w:r>
      <w:r>
        <w:rPr>
          <w:color w:val="695C45"/>
          <w:shd w:fill="FFFBE4" w:color="auto" w:val="clear"/>
        </w:rPr>
        <w:t>for</w:t>
      </w:r>
      <w:r>
        <w:rPr>
          <w:color w:val="695C45"/>
          <w:spacing w:val="-8"/>
          <w:shd w:fill="FFFBE4" w:color="auto" w:val="clear"/>
        </w:rPr>
        <w:t> </w:t>
      </w:r>
      <w:r>
        <w:rPr>
          <w:color w:val="695C45"/>
          <w:shd w:fill="FFFBE4" w:color="auto" w:val="clear"/>
        </w:rPr>
        <w:t>Development</w:t>
      </w:r>
      <w:r>
        <w:rPr>
          <w:color w:val="695C45"/>
          <w:spacing w:val="-8"/>
          <w:shd w:fill="FFFBE4" w:color="auto" w:val="clear"/>
        </w:rPr>
        <w:t> </w:t>
      </w:r>
      <w:r>
        <w:rPr>
          <w:color w:val="695C45"/>
          <w:shd w:fill="FFFBE4" w:color="auto" w:val="clear"/>
        </w:rPr>
        <w:t>(D4D),</w:t>
      </w:r>
      <w:r>
        <w:rPr>
          <w:color w:val="695C45"/>
        </w:rPr>
        <w:t> </w:t>
      </w:r>
      <w:r>
        <w:rPr>
          <w:color w:val="695C45"/>
          <w:shd w:fill="FFFBE4" w:color="auto" w:val="clear"/>
        </w:rPr>
        <w:t>Adopting a one-health approach</w:t>
      </w:r>
    </w:p>
    <w:p>
      <w:pPr>
        <w:pStyle w:val="ListParagraph"/>
        <w:numPr>
          <w:ilvl w:val="1"/>
          <w:numId w:val="18"/>
        </w:numPr>
        <w:tabs>
          <w:tab w:pos="2993" w:val="left" w:leader="none"/>
          <w:tab w:pos="2994" w:val="left" w:leader="none"/>
        </w:tabs>
        <w:spacing w:line="254" w:lineRule="auto" w:before="0" w:after="0"/>
        <w:ind w:left="2993" w:right="2089" w:hanging="360"/>
        <w:jc w:val="left"/>
        <w:rPr>
          <w:sz w:val="24"/>
        </w:rPr>
      </w:pPr>
      <w:r>
        <w:rPr>
          <w:b/>
          <w:color w:val="695C45"/>
          <w:sz w:val="24"/>
        </w:rPr>
        <w:t>Food</w:t>
      </w:r>
      <w:r>
        <w:rPr>
          <w:b/>
          <w:color w:val="695C45"/>
          <w:spacing w:val="-6"/>
          <w:sz w:val="24"/>
        </w:rPr>
        <w:t> </w:t>
      </w:r>
      <w:r>
        <w:rPr>
          <w:color w:val="695C45"/>
          <w:sz w:val="24"/>
        </w:rPr>
        <w:t>security,</w:t>
      </w:r>
      <w:r>
        <w:rPr>
          <w:color w:val="695C45"/>
          <w:spacing w:val="-6"/>
          <w:sz w:val="24"/>
        </w:rPr>
        <w:t> </w:t>
      </w:r>
      <w:r>
        <w:rPr>
          <w:b/>
          <w:color w:val="695C45"/>
          <w:sz w:val="24"/>
        </w:rPr>
        <w:t>Weaponisaton</w:t>
      </w:r>
      <w:r>
        <w:rPr>
          <w:b/>
          <w:color w:val="695C45"/>
          <w:spacing w:val="-6"/>
          <w:sz w:val="24"/>
        </w:rPr>
        <w:t> </w:t>
      </w:r>
      <w:r>
        <w:rPr>
          <w:color w:val="695C45"/>
          <w:sz w:val="24"/>
        </w:rPr>
        <w:t>(black</w:t>
      </w:r>
      <w:r>
        <w:rPr>
          <w:color w:val="695C45"/>
          <w:spacing w:val="-6"/>
          <w:sz w:val="24"/>
        </w:rPr>
        <w:t> </w:t>
      </w:r>
      <w:r>
        <w:rPr>
          <w:color w:val="695C45"/>
          <w:sz w:val="24"/>
        </w:rPr>
        <w:t>sea),</w:t>
      </w:r>
      <w:r>
        <w:rPr>
          <w:color w:val="695C45"/>
          <w:spacing w:val="-6"/>
          <w:sz w:val="24"/>
        </w:rPr>
        <w:t> </w:t>
      </w:r>
      <w:r>
        <w:rPr>
          <w:b/>
          <w:color w:val="695C45"/>
          <w:sz w:val="24"/>
          <w:shd w:fill="FFFBE4" w:color="auto" w:val="clear"/>
        </w:rPr>
        <w:t>Millets</w:t>
      </w:r>
      <w:r>
        <w:rPr>
          <w:b/>
          <w:color w:val="695C45"/>
          <w:sz w:val="24"/>
        </w:rPr>
        <w:t> </w:t>
      </w:r>
      <w:r>
        <w:rPr>
          <w:b/>
          <w:color w:val="695C45"/>
          <w:sz w:val="24"/>
          <w:shd w:fill="FFFBE4" w:color="auto" w:val="clear"/>
        </w:rPr>
        <w:t>promotion</w:t>
      </w:r>
      <w:r>
        <w:rPr>
          <w:b/>
          <w:color w:val="695C45"/>
          <w:sz w:val="24"/>
        </w:rPr>
        <w:t>, </w:t>
      </w:r>
      <w:r>
        <w:rPr>
          <w:color w:val="695C45"/>
          <w:sz w:val="24"/>
        </w:rPr>
        <w:t>Energy security</w:t>
      </w:r>
    </w:p>
    <w:p>
      <w:pPr>
        <w:pStyle w:val="ListParagraph"/>
        <w:numPr>
          <w:ilvl w:val="0"/>
          <w:numId w:val="18"/>
        </w:numPr>
        <w:tabs>
          <w:tab w:pos="2273" w:val="left" w:leader="none"/>
          <w:tab w:pos="2274" w:val="left" w:leader="none"/>
        </w:tabs>
        <w:spacing w:line="324" w:lineRule="exact" w:before="0" w:after="0"/>
        <w:ind w:left="2273" w:right="0" w:hanging="361"/>
        <w:jc w:val="left"/>
        <w:rPr>
          <w:sz w:val="24"/>
        </w:rPr>
      </w:pPr>
      <w:r>
        <w:rPr>
          <w:color w:val="695C45"/>
          <w:sz w:val="24"/>
          <w:u w:val="thick" w:color="695C45"/>
        </w:rPr>
        <w:t>Accelerated,</w:t>
      </w:r>
      <w:r>
        <w:rPr>
          <w:color w:val="695C45"/>
          <w:spacing w:val="-4"/>
          <w:sz w:val="24"/>
          <w:u w:val="thick" w:color="695C45"/>
        </w:rPr>
        <w:t> </w:t>
      </w:r>
      <w:r>
        <w:rPr>
          <w:color w:val="695C45"/>
          <w:sz w:val="24"/>
          <w:u w:val="thick" w:color="695C45"/>
        </w:rPr>
        <w:t>Inclusive</w:t>
      </w:r>
      <w:r>
        <w:rPr>
          <w:color w:val="695C45"/>
          <w:spacing w:val="-4"/>
          <w:sz w:val="24"/>
          <w:u w:val="thick" w:color="695C45"/>
        </w:rPr>
        <w:t> </w:t>
      </w:r>
      <w:r>
        <w:rPr>
          <w:color w:val="695C45"/>
          <w:sz w:val="24"/>
          <w:u w:val="thick" w:color="695C45"/>
        </w:rPr>
        <w:t>&amp;</w:t>
      </w:r>
      <w:r>
        <w:rPr>
          <w:color w:val="695C45"/>
          <w:spacing w:val="-4"/>
          <w:sz w:val="24"/>
          <w:u w:val="thick" w:color="695C45"/>
        </w:rPr>
        <w:t> </w:t>
      </w:r>
      <w:r>
        <w:rPr>
          <w:color w:val="695C45"/>
          <w:sz w:val="24"/>
          <w:u w:val="thick" w:color="695C45"/>
        </w:rPr>
        <w:t>Resilient</w:t>
      </w:r>
      <w:r>
        <w:rPr>
          <w:color w:val="695C45"/>
          <w:spacing w:val="-4"/>
          <w:sz w:val="24"/>
          <w:u w:val="thick" w:color="695C45"/>
        </w:rPr>
        <w:t> </w:t>
      </w:r>
      <w:r>
        <w:rPr>
          <w:color w:val="695C45"/>
          <w:spacing w:val="-2"/>
          <w:sz w:val="24"/>
          <w:u w:val="thick" w:color="695C45"/>
        </w:rPr>
        <w:t>Growth</w:t>
      </w:r>
    </w:p>
    <w:p>
      <w:pPr>
        <w:pStyle w:val="ListParagraph"/>
        <w:numPr>
          <w:ilvl w:val="1"/>
          <w:numId w:val="18"/>
        </w:numPr>
        <w:tabs>
          <w:tab w:pos="2993" w:val="left" w:leader="none"/>
          <w:tab w:pos="2994" w:val="left" w:leader="none"/>
        </w:tabs>
        <w:spacing w:line="254" w:lineRule="auto" w:before="15" w:after="0"/>
        <w:ind w:left="2993" w:right="968" w:hanging="360"/>
        <w:jc w:val="left"/>
        <w:rPr>
          <w:b/>
          <w:sz w:val="24"/>
        </w:rPr>
      </w:pPr>
      <w:r>
        <w:rPr>
          <w:color w:val="695C45"/>
          <w:sz w:val="24"/>
        </w:rPr>
        <w:t>In</w:t>
      </w:r>
      <w:r>
        <w:rPr>
          <w:color w:val="695C45"/>
          <w:spacing w:val="-5"/>
          <w:sz w:val="24"/>
        </w:rPr>
        <w:t> </w:t>
      </w:r>
      <w:r>
        <w:rPr>
          <w:color w:val="695C45"/>
          <w:sz w:val="24"/>
        </w:rPr>
        <w:t>the</w:t>
      </w:r>
      <w:r>
        <w:rPr>
          <w:color w:val="695C45"/>
          <w:spacing w:val="-5"/>
          <w:sz w:val="24"/>
        </w:rPr>
        <w:t> </w:t>
      </w:r>
      <w:r>
        <w:rPr>
          <w:b/>
          <w:color w:val="695C45"/>
          <w:sz w:val="24"/>
        </w:rPr>
        <w:t>era</w:t>
      </w:r>
      <w:r>
        <w:rPr>
          <w:b/>
          <w:color w:val="695C45"/>
          <w:spacing w:val="-5"/>
          <w:sz w:val="24"/>
        </w:rPr>
        <w:t> </w:t>
      </w:r>
      <w:r>
        <w:rPr>
          <w:b/>
          <w:color w:val="695C45"/>
          <w:sz w:val="24"/>
        </w:rPr>
        <w:t>of</w:t>
      </w:r>
      <w:r>
        <w:rPr>
          <w:b/>
          <w:color w:val="695C45"/>
          <w:spacing w:val="-5"/>
          <w:sz w:val="24"/>
        </w:rPr>
        <w:t> </w:t>
      </w:r>
      <w:r>
        <w:rPr>
          <w:b/>
          <w:color w:val="695C45"/>
          <w:sz w:val="24"/>
        </w:rPr>
        <w:t>polycrisis</w:t>
      </w:r>
      <w:r>
        <w:rPr>
          <w:b/>
          <w:color w:val="695C45"/>
          <w:spacing w:val="-5"/>
          <w:sz w:val="24"/>
        </w:rPr>
        <w:t> </w:t>
      </w:r>
      <w:r>
        <w:rPr>
          <w:color w:val="695C45"/>
          <w:sz w:val="24"/>
        </w:rPr>
        <w:t>(India</w:t>
      </w:r>
      <w:r>
        <w:rPr>
          <w:color w:val="695C45"/>
          <w:spacing w:val="-5"/>
          <w:sz w:val="24"/>
        </w:rPr>
        <w:t> </w:t>
      </w:r>
      <w:r>
        <w:rPr>
          <w:color w:val="695C45"/>
          <w:sz w:val="24"/>
        </w:rPr>
        <w:t>can</w:t>
      </w:r>
      <w:r>
        <w:rPr>
          <w:color w:val="695C45"/>
          <w:spacing w:val="-5"/>
          <w:sz w:val="24"/>
        </w:rPr>
        <w:t> </w:t>
      </w:r>
      <w:r>
        <w:rPr>
          <w:color w:val="695C45"/>
          <w:sz w:val="24"/>
        </w:rPr>
        <w:t>play</w:t>
      </w:r>
      <w:r>
        <w:rPr>
          <w:color w:val="695C45"/>
          <w:spacing w:val="-5"/>
          <w:sz w:val="24"/>
        </w:rPr>
        <w:t> </w:t>
      </w:r>
      <w:r>
        <w:rPr>
          <w:color w:val="695C45"/>
          <w:sz w:val="24"/>
        </w:rPr>
        <w:t>a</w:t>
      </w:r>
      <w:r>
        <w:rPr>
          <w:color w:val="695C45"/>
          <w:spacing w:val="-5"/>
          <w:sz w:val="24"/>
        </w:rPr>
        <w:t> </w:t>
      </w:r>
      <w:r>
        <w:rPr>
          <w:color w:val="695C45"/>
          <w:sz w:val="24"/>
        </w:rPr>
        <w:t>moderator/</w:t>
      </w:r>
      <w:r>
        <w:rPr>
          <w:b/>
          <w:i/>
          <w:color w:val="695C45"/>
          <w:sz w:val="24"/>
        </w:rPr>
        <w:t>leading</w:t>
      </w:r>
      <w:r>
        <w:rPr>
          <w:b/>
          <w:i/>
          <w:color w:val="695C45"/>
          <w:sz w:val="24"/>
        </w:rPr>
        <w:t> power</w:t>
      </w:r>
      <w:r>
        <w:rPr>
          <w:color w:val="695C45"/>
          <w:sz w:val="24"/>
        </w:rPr>
        <w:t>), </w:t>
      </w:r>
      <w:r>
        <w:rPr>
          <w:b/>
          <w:color w:val="695C45"/>
          <w:sz w:val="24"/>
        </w:rPr>
        <w:t>secure global value chains</w:t>
      </w:r>
    </w:p>
    <w:p>
      <w:pPr>
        <w:pStyle w:val="ListParagraph"/>
        <w:numPr>
          <w:ilvl w:val="1"/>
          <w:numId w:val="18"/>
        </w:numPr>
        <w:tabs>
          <w:tab w:pos="2993" w:val="left" w:leader="none"/>
          <w:tab w:pos="2994" w:val="left" w:leader="none"/>
        </w:tabs>
        <w:spacing w:line="324" w:lineRule="exact" w:before="0" w:after="0"/>
        <w:ind w:left="2993" w:right="0" w:hanging="361"/>
        <w:jc w:val="left"/>
        <w:rPr>
          <w:sz w:val="24"/>
        </w:rPr>
      </w:pPr>
      <w:r>
        <w:rPr>
          <w:color w:val="695C45"/>
          <w:sz w:val="24"/>
        </w:rPr>
        <w:t>Inclusive</w:t>
      </w:r>
      <w:r>
        <w:rPr>
          <w:color w:val="695C45"/>
          <w:spacing w:val="-3"/>
          <w:sz w:val="24"/>
        </w:rPr>
        <w:t> </w:t>
      </w:r>
      <w:r>
        <w:rPr>
          <w:color w:val="695C45"/>
          <w:sz w:val="24"/>
        </w:rPr>
        <w:t>Voice</w:t>
      </w:r>
      <w:r>
        <w:rPr>
          <w:color w:val="695C45"/>
          <w:spacing w:val="-2"/>
          <w:sz w:val="24"/>
        </w:rPr>
        <w:t> </w:t>
      </w:r>
      <w:r>
        <w:rPr>
          <w:color w:val="695C45"/>
          <w:sz w:val="24"/>
        </w:rPr>
        <w:t>of</w:t>
      </w:r>
      <w:r>
        <w:rPr>
          <w:color w:val="695C45"/>
          <w:spacing w:val="-2"/>
          <w:sz w:val="24"/>
        </w:rPr>
        <w:t> </w:t>
      </w:r>
      <w:r>
        <w:rPr>
          <w:color w:val="695C45"/>
          <w:sz w:val="24"/>
        </w:rPr>
        <w:t>Global</w:t>
      </w:r>
      <w:r>
        <w:rPr>
          <w:color w:val="695C45"/>
          <w:spacing w:val="-2"/>
          <w:sz w:val="24"/>
        </w:rPr>
        <w:t> </w:t>
      </w:r>
      <w:r>
        <w:rPr>
          <w:color w:val="695C45"/>
          <w:sz w:val="24"/>
        </w:rPr>
        <w:t>South,</w:t>
      </w:r>
      <w:r>
        <w:rPr>
          <w:color w:val="695C45"/>
          <w:spacing w:val="-2"/>
          <w:sz w:val="24"/>
        </w:rPr>
        <w:t> </w:t>
      </w:r>
      <w:r>
        <w:rPr>
          <w:color w:val="695C45"/>
          <w:sz w:val="24"/>
        </w:rPr>
        <w:t>Wide</w:t>
      </w:r>
      <w:r>
        <w:rPr>
          <w:color w:val="695C45"/>
          <w:spacing w:val="-2"/>
          <w:sz w:val="24"/>
        </w:rPr>
        <w:t> </w:t>
      </w:r>
      <w:r>
        <w:rPr>
          <w:color w:val="695C45"/>
          <w:sz w:val="24"/>
        </w:rPr>
        <w:t>destination</w:t>
      </w:r>
      <w:r>
        <w:rPr>
          <w:color w:val="695C45"/>
          <w:spacing w:val="-3"/>
          <w:sz w:val="24"/>
        </w:rPr>
        <w:t> </w:t>
      </w:r>
      <w:r>
        <w:rPr>
          <w:color w:val="695C45"/>
          <w:spacing w:val="-2"/>
          <w:sz w:val="24"/>
        </w:rPr>
        <w:t>choice</w:t>
      </w:r>
    </w:p>
    <w:p>
      <w:pPr>
        <w:pStyle w:val="ListParagraph"/>
        <w:numPr>
          <w:ilvl w:val="0"/>
          <w:numId w:val="18"/>
        </w:numPr>
        <w:tabs>
          <w:tab w:pos="2273" w:val="left" w:leader="none"/>
          <w:tab w:pos="2274" w:val="left" w:leader="none"/>
        </w:tabs>
        <w:spacing w:line="240" w:lineRule="auto" w:before="18" w:after="0"/>
        <w:ind w:left="2273" w:right="0" w:hanging="361"/>
        <w:jc w:val="left"/>
        <w:rPr>
          <w:sz w:val="24"/>
        </w:rPr>
      </w:pPr>
      <w:r>
        <w:rPr>
          <w:color w:val="695C45"/>
          <w:sz w:val="24"/>
          <w:u w:val="thick" w:color="695C45"/>
        </w:rPr>
        <w:t>Multilateral</w:t>
      </w:r>
      <w:r>
        <w:rPr>
          <w:color w:val="695C45"/>
          <w:spacing w:val="-2"/>
          <w:sz w:val="24"/>
          <w:u w:val="thick" w:color="695C45"/>
        </w:rPr>
        <w:t> </w:t>
      </w:r>
      <w:r>
        <w:rPr>
          <w:color w:val="695C45"/>
          <w:sz w:val="24"/>
          <w:u w:val="thick" w:color="695C45"/>
        </w:rPr>
        <w:t>Institutions</w:t>
      </w:r>
      <w:r>
        <w:rPr>
          <w:color w:val="695C45"/>
          <w:spacing w:val="-2"/>
          <w:sz w:val="24"/>
          <w:u w:val="thick" w:color="695C45"/>
        </w:rPr>
        <w:t> </w:t>
      </w:r>
      <w:r>
        <w:rPr>
          <w:color w:val="695C45"/>
          <w:sz w:val="24"/>
          <w:u w:val="thick" w:color="695C45"/>
        </w:rPr>
        <w:t>for</w:t>
      </w:r>
      <w:r>
        <w:rPr>
          <w:color w:val="695C45"/>
          <w:spacing w:val="-1"/>
          <w:sz w:val="24"/>
          <w:u w:val="thick" w:color="695C45"/>
        </w:rPr>
        <w:t> </w:t>
      </w:r>
      <w:r>
        <w:rPr>
          <w:color w:val="695C45"/>
          <w:sz w:val="24"/>
          <w:u w:val="thick" w:color="695C45"/>
        </w:rPr>
        <w:t>the</w:t>
      </w:r>
      <w:r>
        <w:rPr>
          <w:color w:val="695C45"/>
          <w:spacing w:val="-2"/>
          <w:sz w:val="24"/>
          <w:u w:val="thick" w:color="695C45"/>
        </w:rPr>
        <w:t> </w:t>
      </w:r>
      <w:r>
        <w:rPr>
          <w:color w:val="695C45"/>
          <w:sz w:val="24"/>
          <w:u w:val="thick" w:color="695C45"/>
        </w:rPr>
        <w:t>21st</w:t>
      </w:r>
      <w:r>
        <w:rPr>
          <w:color w:val="695C45"/>
          <w:spacing w:val="-1"/>
          <w:sz w:val="24"/>
          <w:u w:val="thick" w:color="695C45"/>
        </w:rPr>
        <w:t> </w:t>
      </w:r>
      <w:r>
        <w:rPr>
          <w:color w:val="695C45"/>
          <w:spacing w:val="-2"/>
          <w:sz w:val="24"/>
          <w:u w:val="thick" w:color="695C45"/>
        </w:rPr>
        <w:t>century</w:t>
      </w:r>
    </w:p>
    <w:p>
      <w:pPr>
        <w:pStyle w:val="ListParagraph"/>
        <w:numPr>
          <w:ilvl w:val="1"/>
          <w:numId w:val="18"/>
        </w:numPr>
        <w:tabs>
          <w:tab w:pos="2993" w:val="left" w:leader="none"/>
          <w:tab w:pos="2994" w:val="left" w:leader="none"/>
        </w:tabs>
        <w:spacing w:line="254" w:lineRule="auto" w:before="18" w:after="0"/>
        <w:ind w:left="2993" w:right="1238" w:hanging="360"/>
        <w:jc w:val="left"/>
        <w:rPr>
          <w:sz w:val="24"/>
        </w:rPr>
      </w:pPr>
      <w:r>
        <w:rPr>
          <w:b/>
          <w:color w:val="695C45"/>
          <w:sz w:val="24"/>
        </w:rPr>
        <w:t>NORMS</w:t>
      </w:r>
      <w:r>
        <w:rPr>
          <w:b/>
          <w:color w:val="695C45"/>
          <w:spacing w:val="-8"/>
          <w:sz w:val="24"/>
        </w:rPr>
        <w:t> </w:t>
      </w:r>
      <w:r>
        <w:rPr>
          <w:color w:val="695C45"/>
          <w:sz w:val="24"/>
        </w:rPr>
        <w:t>approach,</w:t>
      </w:r>
      <w:r>
        <w:rPr>
          <w:color w:val="695C45"/>
          <w:spacing w:val="-8"/>
          <w:sz w:val="24"/>
        </w:rPr>
        <w:t> </w:t>
      </w:r>
      <w:r>
        <w:rPr>
          <w:color w:val="695C45"/>
          <w:sz w:val="24"/>
        </w:rPr>
        <w:t>Reform</w:t>
      </w:r>
      <w:r>
        <w:rPr>
          <w:color w:val="695C45"/>
          <w:spacing w:val="-8"/>
          <w:sz w:val="24"/>
        </w:rPr>
        <w:t> </w:t>
      </w:r>
      <w:r>
        <w:rPr>
          <w:color w:val="695C45"/>
          <w:sz w:val="24"/>
        </w:rPr>
        <w:t>WTO/IMF/WB/UNSC</w:t>
      </w:r>
      <w:r>
        <w:rPr>
          <w:color w:val="695C45"/>
          <w:spacing w:val="-8"/>
          <w:sz w:val="24"/>
        </w:rPr>
        <w:t> </w:t>
      </w:r>
      <w:r>
        <w:rPr>
          <w:color w:val="695C45"/>
          <w:sz w:val="24"/>
        </w:rPr>
        <w:t>(</w:t>
      </w:r>
      <w:r>
        <w:rPr>
          <w:b/>
          <w:color w:val="695C45"/>
          <w:sz w:val="24"/>
        </w:rPr>
        <w:t>60%</w:t>
      </w:r>
      <w:r>
        <w:rPr>
          <w:b/>
          <w:color w:val="695C45"/>
          <w:spacing w:val="-8"/>
          <w:sz w:val="24"/>
        </w:rPr>
        <w:t> </w:t>
      </w:r>
      <w:r>
        <w:rPr>
          <w:b/>
          <w:color w:val="695C45"/>
          <w:sz w:val="24"/>
        </w:rPr>
        <w:t>low income countries debt crisis IMF</w:t>
      </w:r>
      <w:r>
        <w:rPr>
          <w:color w:val="695C45"/>
          <w:sz w:val="24"/>
        </w:rPr>
        <w:t>)</w:t>
      </w:r>
    </w:p>
    <w:p>
      <w:pPr>
        <w:pStyle w:val="Heading7"/>
        <w:numPr>
          <w:ilvl w:val="1"/>
          <w:numId w:val="18"/>
        </w:numPr>
        <w:tabs>
          <w:tab w:pos="2993" w:val="left" w:leader="none"/>
          <w:tab w:pos="2994" w:val="left" w:leader="none"/>
        </w:tabs>
        <w:spacing w:line="324" w:lineRule="exact" w:before="0" w:after="0"/>
        <w:ind w:left="2993" w:right="0" w:hanging="361"/>
        <w:jc w:val="left"/>
      </w:pPr>
      <w:r>
        <w:rPr>
          <w:color w:val="695C45"/>
        </w:rPr>
        <w:t>Agreement on UNGA 75/1 (UNSC </w:t>
      </w:r>
      <w:r>
        <w:rPr>
          <w:color w:val="695C45"/>
          <w:spacing w:val="-2"/>
        </w:rPr>
        <w:t>reforms)</w:t>
      </w:r>
    </w:p>
    <w:p>
      <w:pPr>
        <w:pStyle w:val="ListParagraph"/>
        <w:numPr>
          <w:ilvl w:val="0"/>
          <w:numId w:val="18"/>
        </w:numPr>
        <w:tabs>
          <w:tab w:pos="2273" w:val="left" w:leader="none"/>
          <w:tab w:pos="2274" w:val="left" w:leader="none"/>
        </w:tabs>
        <w:spacing w:line="240" w:lineRule="auto" w:before="18" w:after="0"/>
        <w:ind w:left="2273" w:right="0" w:hanging="361"/>
        <w:jc w:val="left"/>
        <w:rPr>
          <w:sz w:val="24"/>
        </w:rPr>
      </w:pPr>
      <w:r>
        <w:rPr>
          <w:color w:val="695C45"/>
          <w:sz w:val="24"/>
          <w:u w:val="thick" w:color="695C45"/>
        </w:rPr>
        <w:t>Women-led</w:t>
      </w:r>
      <w:r>
        <w:rPr>
          <w:color w:val="695C45"/>
          <w:spacing w:val="-13"/>
          <w:sz w:val="24"/>
          <w:u w:val="thick" w:color="695C45"/>
        </w:rPr>
        <w:t> </w:t>
      </w:r>
      <w:r>
        <w:rPr>
          <w:color w:val="695C45"/>
          <w:spacing w:val="-2"/>
          <w:sz w:val="24"/>
          <w:u w:val="thick" w:color="695C45"/>
        </w:rPr>
        <w:t>Development</w:t>
      </w:r>
    </w:p>
    <w:p>
      <w:pPr>
        <w:pStyle w:val="ListParagraph"/>
        <w:numPr>
          <w:ilvl w:val="1"/>
          <w:numId w:val="18"/>
        </w:numPr>
        <w:tabs>
          <w:tab w:pos="2993" w:val="left" w:leader="none"/>
          <w:tab w:pos="2994" w:val="left" w:leader="none"/>
        </w:tabs>
        <w:spacing w:line="240" w:lineRule="auto" w:before="18" w:after="0"/>
        <w:ind w:left="2993" w:right="0" w:hanging="361"/>
        <w:jc w:val="left"/>
        <w:rPr>
          <w:sz w:val="24"/>
        </w:rPr>
      </w:pPr>
      <w:r>
        <w:rPr>
          <w:b/>
          <w:color w:val="695C45"/>
          <w:sz w:val="24"/>
        </w:rPr>
        <w:t>W20,</w:t>
      </w:r>
      <w:r>
        <w:rPr>
          <w:b/>
          <w:color w:val="695C45"/>
          <w:spacing w:val="-2"/>
          <w:sz w:val="24"/>
        </w:rPr>
        <w:t> </w:t>
      </w:r>
      <w:r>
        <w:rPr>
          <w:b/>
          <w:color w:val="695C45"/>
          <w:sz w:val="24"/>
        </w:rPr>
        <w:t>Global</w:t>
      </w:r>
      <w:r>
        <w:rPr>
          <w:b/>
          <w:color w:val="695C45"/>
          <w:spacing w:val="-2"/>
          <w:sz w:val="24"/>
        </w:rPr>
        <w:t> </w:t>
      </w:r>
      <w:r>
        <w:rPr>
          <w:b/>
          <w:color w:val="695C45"/>
          <w:sz w:val="24"/>
        </w:rPr>
        <w:t>Healthcare</w:t>
      </w:r>
      <w:r>
        <w:rPr>
          <w:color w:val="695C45"/>
          <w:sz w:val="24"/>
        </w:rPr>
        <w:t>,</w:t>
      </w:r>
      <w:r>
        <w:rPr>
          <w:color w:val="695C45"/>
          <w:spacing w:val="-2"/>
          <w:sz w:val="24"/>
        </w:rPr>
        <w:t> </w:t>
      </w:r>
      <w:r>
        <w:rPr>
          <w:color w:val="695C45"/>
          <w:sz w:val="24"/>
        </w:rPr>
        <w:t>Tax</w:t>
      </w:r>
      <w:r>
        <w:rPr>
          <w:color w:val="695C45"/>
          <w:spacing w:val="-1"/>
          <w:sz w:val="24"/>
        </w:rPr>
        <w:t> </w:t>
      </w:r>
      <w:r>
        <w:rPr>
          <w:color w:val="695C45"/>
          <w:spacing w:val="-2"/>
          <w:sz w:val="24"/>
        </w:rPr>
        <w:t>problems</w:t>
      </w:r>
    </w:p>
    <w:p>
      <w:pPr>
        <w:pStyle w:val="Heading7"/>
        <w:numPr>
          <w:ilvl w:val="1"/>
          <w:numId w:val="18"/>
        </w:numPr>
        <w:tabs>
          <w:tab w:pos="2993" w:val="left" w:leader="none"/>
          <w:tab w:pos="2994" w:val="left" w:leader="none"/>
        </w:tabs>
        <w:spacing w:line="240" w:lineRule="auto" w:before="19" w:after="0"/>
        <w:ind w:left="2993" w:right="0" w:hanging="361"/>
        <w:jc w:val="left"/>
      </w:pPr>
      <w:r>
        <w:rPr>
          <w:color w:val="695C45"/>
        </w:rPr>
        <w:t>Full-fledged</w:t>
      </w:r>
      <w:r>
        <w:rPr>
          <w:color w:val="695C45"/>
          <w:spacing w:val="-1"/>
        </w:rPr>
        <w:t> </w:t>
      </w:r>
      <w:r>
        <w:rPr>
          <w:color w:val="695C45"/>
        </w:rPr>
        <w:t>working group on</w:t>
      </w:r>
      <w:r>
        <w:rPr>
          <w:color w:val="695C45"/>
          <w:spacing w:val="-1"/>
        </w:rPr>
        <w:t> </w:t>
      </w:r>
      <w:r>
        <w:rPr>
          <w:color w:val="695C45"/>
        </w:rPr>
        <w:t>women’s </w:t>
      </w:r>
      <w:r>
        <w:rPr>
          <w:color w:val="695C45"/>
          <w:spacing w:val="-2"/>
        </w:rPr>
        <w:t>empowerment</w:t>
      </w:r>
    </w:p>
    <w:p>
      <w:pPr>
        <w:pStyle w:val="ListParagraph"/>
        <w:numPr>
          <w:ilvl w:val="0"/>
          <w:numId w:val="18"/>
        </w:numPr>
        <w:tabs>
          <w:tab w:pos="2273" w:val="left" w:leader="none"/>
          <w:tab w:pos="2274" w:val="left" w:leader="none"/>
        </w:tabs>
        <w:spacing w:line="240" w:lineRule="auto" w:before="18" w:after="0"/>
        <w:ind w:left="2273" w:right="0" w:hanging="361"/>
        <w:jc w:val="left"/>
        <w:rPr>
          <w:b/>
          <w:sz w:val="24"/>
        </w:rPr>
      </w:pPr>
      <w:r>
        <w:rPr>
          <w:b/>
          <w:color w:val="695C45"/>
          <w:sz w:val="24"/>
        </w:rPr>
        <w:t>Build consensus on Ukraine </w:t>
      </w:r>
      <w:r>
        <w:rPr>
          <w:b/>
          <w:color w:val="695C45"/>
          <w:spacing w:val="-2"/>
          <w:sz w:val="24"/>
        </w:rPr>
        <w:t>issue</w:t>
      </w:r>
    </w:p>
    <w:p>
      <w:pPr>
        <w:pStyle w:val="ListParagraph"/>
        <w:numPr>
          <w:ilvl w:val="0"/>
          <w:numId w:val="19"/>
        </w:numPr>
        <w:tabs>
          <w:tab w:pos="1553" w:val="left" w:leader="none"/>
          <w:tab w:pos="1554" w:val="left" w:leader="none"/>
        </w:tabs>
        <w:spacing w:line="240" w:lineRule="auto" w:before="18" w:after="0"/>
        <w:ind w:left="1553" w:right="0" w:hanging="361"/>
        <w:jc w:val="left"/>
        <w:rPr>
          <w:b/>
          <w:sz w:val="24"/>
        </w:rPr>
      </w:pPr>
      <w:r>
        <w:rPr>
          <w:b/>
          <w:color w:val="695C45"/>
          <w:sz w:val="24"/>
          <w:u w:val="thick" w:color="695C45"/>
        </w:rPr>
        <w:t>Significance</w:t>
      </w:r>
      <w:r>
        <w:rPr>
          <w:b/>
          <w:color w:val="695C45"/>
          <w:spacing w:val="-1"/>
          <w:sz w:val="24"/>
          <w:u w:val="thick" w:color="695C45"/>
        </w:rPr>
        <w:t> </w:t>
      </w:r>
      <w:r>
        <w:rPr>
          <w:b/>
          <w:color w:val="695C45"/>
          <w:sz w:val="24"/>
          <w:u w:val="thick" w:color="695C45"/>
        </w:rPr>
        <w:t>of G20:</w:t>
      </w:r>
      <w:r>
        <w:rPr>
          <w:b/>
          <w:color w:val="695C45"/>
          <w:spacing w:val="-1"/>
          <w:sz w:val="24"/>
          <w:u w:val="thick" w:color="695C45"/>
        </w:rPr>
        <w:t> </w:t>
      </w:r>
      <w:r>
        <w:rPr>
          <w:b/>
          <w:color w:val="695C45"/>
          <w:sz w:val="24"/>
          <w:u w:val="thick" w:color="695C45"/>
        </w:rPr>
        <w:t>(</w:t>
      </w:r>
      <w:r>
        <w:rPr>
          <w:b/>
          <w:color w:val="695C45"/>
          <w:sz w:val="24"/>
          <w:u w:val="thick" w:color="695C45"/>
          <w:shd w:fill="FFFBE4" w:color="auto" w:val="clear"/>
        </w:rPr>
        <w:t>use </w:t>
      </w:r>
      <w:r>
        <w:rPr>
          <w:b/>
          <w:color w:val="695C45"/>
          <w:spacing w:val="-2"/>
          <w:sz w:val="24"/>
          <w:u w:val="thick" w:color="695C45"/>
          <w:shd w:fill="FFFBE4" w:color="auto" w:val="clear"/>
        </w:rPr>
        <w:t>priorities</w:t>
      </w:r>
      <w:r>
        <w:rPr>
          <w:b/>
          <w:color w:val="695C45"/>
          <w:spacing w:val="-2"/>
          <w:sz w:val="24"/>
          <w:u w:val="thick" w:color="695C45"/>
        </w:rPr>
        <w:t>)</w:t>
      </w:r>
    </w:p>
    <w:p>
      <w:pPr>
        <w:spacing w:after="0" w:line="240" w:lineRule="auto"/>
        <w:jc w:val="left"/>
        <w:rPr>
          <w:sz w:val="24"/>
        </w:rPr>
        <w:sectPr>
          <w:pgSz w:w="11920" w:h="16840"/>
          <w:pgMar w:header="689" w:footer="438" w:top="1040" w:bottom="620" w:left="1020" w:right="280"/>
        </w:sectPr>
      </w:pPr>
    </w:p>
    <w:p>
      <w:pPr>
        <w:pStyle w:val="Heading7"/>
        <w:numPr>
          <w:ilvl w:val="1"/>
          <w:numId w:val="19"/>
        </w:numPr>
        <w:tabs>
          <w:tab w:pos="2273" w:val="left" w:leader="none"/>
          <w:tab w:pos="2274" w:val="left" w:leader="none"/>
        </w:tabs>
        <w:spacing w:line="240" w:lineRule="auto" w:before="62" w:after="0"/>
        <w:ind w:left="2273" w:right="0" w:hanging="361"/>
        <w:jc w:val="left"/>
        <w:rPr>
          <w:b w:val="0"/>
        </w:rPr>
      </w:pPr>
      <w:r>
        <w:rPr/>
        <w:pict>
          <v:shape style="position:absolute;margin-left:40.921196pt;margin-top:594.589783pt;width:153.5pt;height:14.4pt;mso-position-horizontal-relative:page;mso-position-vertical-relative:page;z-index:-17737728;rotation:315" type="#_x0000_t136" fillcolor="#e7e9ec" stroked="f">
            <o:extrusion v:ext="view" autorotationcenter="t"/>
            <v:textpath style="font-family:&quot;Arial&quot;;font-size:14pt;v-text-kern:t;mso-text-shadow:auto" string="Madhav Agarwal (AIR 1"/>
            <w10:wrap type="none"/>
          </v:shape>
        </w:pict>
      </w:r>
      <w:r>
        <w:rPr>
          <w:color w:val="695C45"/>
        </w:rPr>
        <w:t>Group of developed &amp; </w:t>
      </w:r>
      <w:r>
        <w:rPr>
          <w:color w:val="695C45"/>
          <w:spacing w:val="-2"/>
        </w:rPr>
        <w:t>developing</w:t>
      </w:r>
      <w:r>
        <w:rPr>
          <w:b w:val="0"/>
          <w:color w:val="695C45"/>
          <w:spacing w:val="-2"/>
        </w:rPr>
        <w:t>;</w:t>
      </w:r>
    </w:p>
    <w:p>
      <w:pPr>
        <w:pStyle w:val="ListParagraph"/>
        <w:numPr>
          <w:ilvl w:val="1"/>
          <w:numId w:val="19"/>
        </w:numPr>
        <w:tabs>
          <w:tab w:pos="2273" w:val="left" w:leader="none"/>
          <w:tab w:pos="2274" w:val="left" w:leader="none"/>
        </w:tabs>
        <w:spacing w:line="254" w:lineRule="auto" w:before="19" w:after="0"/>
        <w:ind w:left="2273" w:right="1287" w:hanging="360"/>
        <w:jc w:val="left"/>
        <w:rPr>
          <w:sz w:val="24"/>
        </w:rPr>
      </w:pPr>
      <w:r>
        <w:rPr>
          <w:b/>
          <w:color w:val="695C45"/>
          <w:sz w:val="24"/>
          <w:shd w:fill="FEE7FE" w:color="auto" w:val="clear"/>
        </w:rPr>
        <w:t>Inclusive</w:t>
      </w:r>
      <w:r>
        <w:rPr>
          <w:b/>
          <w:color w:val="695C45"/>
          <w:spacing w:val="-5"/>
          <w:sz w:val="24"/>
          <w:shd w:fill="FEE7FE" w:color="auto" w:val="clear"/>
        </w:rPr>
        <w:t> </w:t>
      </w:r>
      <w:r>
        <w:rPr>
          <w:color w:val="695C45"/>
          <w:sz w:val="24"/>
          <w:shd w:fill="FEE7FE" w:color="auto" w:val="clear"/>
        </w:rPr>
        <w:t>approach</w:t>
      </w:r>
      <w:r>
        <w:rPr>
          <w:color w:val="695C45"/>
          <w:spacing w:val="-5"/>
          <w:sz w:val="24"/>
          <w:shd w:fill="FEE7FE" w:color="auto" w:val="clear"/>
        </w:rPr>
        <w:t> </w:t>
      </w:r>
      <w:r>
        <w:rPr>
          <w:color w:val="695C45"/>
          <w:sz w:val="24"/>
          <w:shd w:fill="FEE7FE" w:color="auto" w:val="clear"/>
        </w:rPr>
        <w:t>(</w:t>
      </w:r>
      <w:r>
        <w:rPr>
          <w:b/>
          <w:color w:val="695C45"/>
          <w:sz w:val="24"/>
          <w:shd w:fill="FEE7FE" w:color="auto" w:val="clear"/>
        </w:rPr>
        <w:t>9</w:t>
      </w:r>
      <w:r>
        <w:rPr>
          <w:b/>
          <w:color w:val="695C45"/>
          <w:spacing w:val="-5"/>
          <w:sz w:val="24"/>
          <w:shd w:fill="FEE7FE" w:color="auto" w:val="clear"/>
        </w:rPr>
        <w:t> </w:t>
      </w:r>
      <w:r>
        <w:rPr>
          <w:b/>
          <w:color w:val="695C45"/>
          <w:sz w:val="24"/>
          <w:shd w:fill="FEE7FE" w:color="auto" w:val="clear"/>
        </w:rPr>
        <w:t>other</w:t>
      </w:r>
      <w:r>
        <w:rPr>
          <w:b/>
          <w:color w:val="695C45"/>
          <w:spacing w:val="-5"/>
          <w:sz w:val="24"/>
          <w:shd w:fill="FEE7FE" w:color="auto" w:val="clear"/>
        </w:rPr>
        <w:t> </w:t>
      </w:r>
      <w:r>
        <w:rPr>
          <w:b/>
          <w:color w:val="695C45"/>
          <w:sz w:val="24"/>
          <w:shd w:fill="FEE7FE" w:color="auto" w:val="clear"/>
        </w:rPr>
        <w:t>invitees,</w:t>
      </w:r>
      <w:r>
        <w:rPr>
          <w:b/>
          <w:color w:val="695C45"/>
          <w:spacing w:val="-5"/>
          <w:sz w:val="24"/>
          <w:shd w:fill="FEE7FE" w:color="auto" w:val="clear"/>
        </w:rPr>
        <w:t> </w:t>
      </w:r>
      <w:r>
        <w:rPr>
          <w:b/>
          <w:color w:val="695C45"/>
          <w:sz w:val="24"/>
          <w:shd w:fill="FEE7FE" w:color="auto" w:val="clear"/>
        </w:rPr>
        <w:t>Af</w:t>
      </w:r>
      <w:r>
        <w:rPr>
          <w:b/>
          <w:color w:val="695C45"/>
          <w:spacing w:val="-5"/>
          <w:sz w:val="24"/>
          <w:shd w:fill="FEE7FE" w:color="auto" w:val="clear"/>
        </w:rPr>
        <w:t> </w:t>
      </w:r>
      <w:r>
        <w:rPr>
          <w:b/>
          <w:color w:val="695C45"/>
          <w:sz w:val="24"/>
          <w:shd w:fill="FEE7FE" w:color="auto" w:val="clear"/>
        </w:rPr>
        <w:t>Union</w:t>
      </w:r>
      <w:r>
        <w:rPr>
          <w:b/>
          <w:color w:val="695C45"/>
          <w:spacing w:val="-5"/>
          <w:sz w:val="24"/>
        </w:rPr>
        <w:t> </w:t>
      </w:r>
      <w:r>
        <w:rPr>
          <w:b/>
          <w:color w:val="695C45"/>
          <w:sz w:val="24"/>
        </w:rPr>
        <w:t>as</w:t>
      </w:r>
      <w:r>
        <w:rPr>
          <w:b/>
          <w:color w:val="695C45"/>
          <w:spacing w:val="-5"/>
          <w:sz w:val="24"/>
        </w:rPr>
        <w:t> </w:t>
      </w:r>
      <w:r>
        <w:rPr>
          <w:b/>
          <w:color w:val="695C45"/>
          <w:sz w:val="24"/>
        </w:rPr>
        <w:t>member</w:t>
      </w:r>
      <w:r>
        <w:rPr>
          <w:b/>
          <w:color w:val="695C45"/>
          <w:spacing w:val="-5"/>
          <w:sz w:val="24"/>
        </w:rPr>
        <w:t> </w:t>
      </w:r>
      <w:r>
        <w:rPr>
          <w:color w:val="695C45"/>
          <w:sz w:val="24"/>
        </w:rPr>
        <w:t>of</w:t>
      </w:r>
      <w:r>
        <w:rPr>
          <w:color w:val="695C45"/>
          <w:sz w:val="24"/>
        </w:rPr>
        <w:t> </w:t>
      </w:r>
      <w:r>
        <w:rPr>
          <w:color w:val="695C45"/>
          <w:spacing w:val="-4"/>
          <w:sz w:val="24"/>
        </w:rPr>
        <w:t>G20)</w:t>
      </w:r>
    </w:p>
    <w:p>
      <w:pPr>
        <w:pStyle w:val="Heading7"/>
        <w:numPr>
          <w:ilvl w:val="1"/>
          <w:numId w:val="19"/>
        </w:numPr>
        <w:tabs>
          <w:tab w:pos="2273" w:val="left" w:leader="none"/>
          <w:tab w:pos="2274" w:val="left" w:leader="none"/>
        </w:tabs>
        <w:spacing w:line="324" w:lineRule="exact" w:before="0" w:after="0"/>
        <w:ind w:left="2273" w:right="0" w:hanging="361"/>
        <w:jc w:val="left"/>
        <w:rPr>
          <w:b w:val="0"/>
        </w:rPr>
      </w:pPr>
      <w:r>
        <w:rPr>
          <w:color w:val="695C45"/>
          <w:shd w:fill="FEE7FE" w:color="auto" w:val="clear"/>
        </w:rPr>
        <w:t>Decision</w:t>
      </w:r>
      <w:r>
        <w:rPr>
          <w:color w:val="695C45"/>
          <w:spacing w:val="-1"/>
          <w:shd w:fill="FEE7FE" w:color="auto" w:val="clear"/>
        </w:rPr>
        <w:t> </w:t>
      </w:r>
      <w:r>
        <w:rPr>
          <w:color w:val="695C45"/>
          <w:shd w:fill="FEE7FE" w:color="auto" w:val="clear"/>
        </w:rPr>
        <w:t>by consensus</w:t>
      </w:r>
      <w:r>
        <w:rPr>
          <w:color w:val="695C45"/>
          <w:spacing w:val="-1"/>
          <w:shd w:fill="FEE7FE" w:color="auto" w:val="clear"/>
        </w:rPr>
        <w:t> </w:t>
      </w:r>
      <w:r>
        <w:rPr>
          <w:color w:val="695C45"/>
          <w:shd w:fill="FEE7FE" w:color="auto" w:val="clear"/>
        </w:rPr>
        <w:t>unlike veto </w:t>
      </w:r>
      <w:r>
        <w:rPr>
          <w:b w:val="0"/>
          <w:color w:val="695C45"/>
          <w:shd w:fill="FEE7FE" w:color="auto" w:val="clear"/>
        </w:rPr>
        <w:t>of</w:t>
      </w:r>
      <w:r>
        <w:rPr>
          <w:b w:val="0"/>
          <w:color w:val="695C45"/>
          <w:spacing w:val="-1"/>
          <w:shd w:fill="FEE7FE" w:color="auto" w:val="clear"/>
        </w:rPr>
        <w:t> </w:t>
      </w:r>
      <w:r>
        <w:rPr>
          <w:b w:val="0"/>
          <w:color w:val="695C45"/>
          <w:spacing w:val="-2"/>
          <w:shd w:fill="FEE7FE" w:color="auto" w:val="clear"/>
        </w:rPr>
        <w:t>UNSC;</w:t>
      </w:r>
    </w:p>
    <w:p>
      <w:pPr>
        <w:pStyle w:val="ListParagraph"/>
        <w:numPr>
          <w:ilvl w:val="1"/>
          <w:numId w:val="19"/>
        </w:numPr>
        <w:tabs>
          <w:tab w:pos="2273" w:val="left" w:leader="none"/>
          <w:tab w:pos="2274" w:val="left" w:leader="none"/>
        </w:tabs>
        <w:spacing w:line="240" w:lineRule="auto" w:before="18" w:after="0"/>
        <w:ind w:left="2273" w:right="0" w:hanging="361"/>
        <w:jc w:val="left"/>
        <w:rPr>
          <w:b/>
          <w:sz w:val="24"/>
        </w:rPr>
      </w:pPr>
      <w:r>
        <w:rPr>
          <w:b/>
          <w:color w:val="695C45"/>
          <w:sz w:val="24"/>
          <w:shd w:fill="FEE7FE" w:color="auto" w:val="clear"/>
        </w:rPr>
        <w:t>To prevent kindleberger </w:t>
      </w:r>
      <w:r>
        <w:rPr>
          <w:b/>
          <w:color w:val="695C45"/>
          <w:spacing w:val="-4"/>
          <w:sz w:val="24"/>
          <w:shd w:fill="FEE7FE" w:color="auto" w:val="clear"/>
        </w:rPr>
        <w:t>trap</w:t>
      </w:r>
    </w:p>
    <w:p>
      <w:pPr>
        <w:pStyle w:val="ListParagraph"/>
        <w:numPr>
          <w:ilvl w:val="1"/>
          <w:numId w:val="19"/>
        </w:numPr>
        <w:tabs>
          <w:tab w:pos="2273" w:val="left" w:leader="none"/>
          <w:tab w:pos="2274" w:val="left" w:leader="none"/>
        </w:tabs>
        <w:spacing w:line="240" w:lineRule="auto" w:before="18" w:after="0"/>
        <w:ind w:left="2273" w:right="0" w:hanging="361"/>
        <w:jc w:val="left"/>
        <w:rPr>
          <w:sz w:val="24"/>
        </w:rPr>
      </w:pPr>
      <w:r>
        <w:rPr>
          <w:color w:val="695C45"/>
          <w:sz w:val="24"/>
        </w:rPr>
        <w:t>Accelerate</w:t>
      </w:r>
      <w:r>
        <w:rPr>
          <w:color w:val="695C45"/>
          <w:spacing w:val="-6"/>
          <w:sz w:val="24"/>
        </w:rPr>
        <w:t> </w:t>
      </w:r>
      <w:r>
        <w:rPr>
          <w:color w:val="695C45"/>
          <w:sz w:val="24"/>
        </w:rPr>
        <w:t>progress</w:t>
      </w:r>
      <w:r>
        <w:rPr>
          <w:color w:val="695C45"/>
          <w:spacing w:val="-6"/>
          <w:sz w:val="24"/>
        </w:rPr>
        <w:t> </w:t>
      </w:r>
      <w:r>
        <w:rPr>
          <w:color w:val="695C45"/>
          <w:sz w:val="24"/>
        </w:rPr>
        <w:t>on</w:t>
      </w:r>
      <w:r>
        <w:rPr>
          <w:color w:val="695C45"/>
          <w:spacing w:val="-5"/>
          <w:sz w:val="24"/>
        </w:rPr>
        <w:t> </w:t>
      </w:r>
      <w:r>
        <w:rPr>
          <w:color w:val="695C45"/>
          <w:sz w:val="24"/>
        </w:rPr>
        <w:t>SDGs</w:t>
      </w:r>
      <w:r>
        <w:rPr>
          <w:color w:val="695C45"/>
          <w:spacing w:val="-6"/>
          <w:sz w:val="24"/>
        </w:rPr>
        <w:t> </w:t>
      </w:r>
      <w:r>
        <w:rPr>
          <w:color w:val="695C45"/>
          <w:sz w:val="24"/>
        </w:rPr>
        <w:t>(via</w:t>
      </w:r>
      <w:r>
        <w:rPr>
          <w:color w:val="695C45"/>
          <w:spacing w:val="-5"/>
          <w:sz w:val="24"/>
        </w:rPr>
        <w:t> </w:t>
      </w:r>
      <w:r>
        <w:rPr>
          <w:color w:val="695C45"/>
          <w:sz w:val="24"/>
        </w:rPr>
        <w:t>inclusive</w:t>
      </w:r>
      <w:r>
        <w:rPr>
          <w:color w:val="695C45"/>
          <w:spacing w:val="-6"/>
          <w:sz w:val="24"/>
        </w:rPr>
        <w:t> </w:t>
      </w:r>
      <w:r>
        <w:rPr>
          <w:color w:val="695C45"/>
          <w:sz w:val="24"/>
        </w:rPr>
        <w:t>green</w:t>
      </w:r>
      <w:r>
        <w:rPr>
          <w:color w:val="695C45"/>
          <w:spacing w:val="-5"/>
          <w:sz w:val="24"/>
        </w:rPr>
        <w:t> </w:t>
      </w:r>
      <w:r>
        <w:rPr>
          <w:color w:val="695C45"/>
          <w:spacing w:val="-2"/>
          <w:sz w:val="24"/>
        </w:rPr>
        <w:t>growth)</w:t>
      </w:r>
    </w:p>
    <w:p>
      <w:pPr>
        <w:pStyle w:val="ListParagraph"/>
        <w:numPr>
          <w:ilvl w:val="1"/>
          <w:numId w:val="19"/>
        </w:numPr>
        <w:tabs>
          <w:tab w:pos="2273" w:val="left" w:leader="none"/>
          <w:tab w:pos="2274" w:val="left" w:leader="none"/>
        </w:tabs>
        <w:spacing w:line="254" w:lineRule="auto" w:before="18" w:after="0"/>
        <w:ind w:left="2273" w:right="1378" w:hanging="360"/>
        <w:jc w:val="left"/>
        <w:rPr>
          <w:sz w:val="24"/>
        </w:rPr>
      </w:pPr>
      <w:r>
        <w:rPr/>
        <w:pict>
          <v:shape style="position:absolute;margin-left:436.431366pt;margin-top:61.781818pt;width:111.55pt;height:14.4pt;mso-position-horizontal-relative:page;mso-position-vertical-relative:paragraph;z-index:-17735168;rotation:315" type="#_x0000_t136" fillcolor="#e7e9ec" stroked="f">
            <o:extrusion v:ext="view" autorotationcenter="t"/>
            <v:textpath style="font-family:&quot;Arial&quot;;font-size:14pt;v-text-kern:t;mso-text-shadow:auto" string="nsta @ratnesh13"/>
            <w10:wrap type="none"/>
          </v:shape>
        </w:pict>
      </w:r>
      <w:r>
        <w:rPr>
          <w:color w:val="695C45"/>
          <w:sz w:val="24"/>
          <w:u w:val="thick" w:color="695C45"/>
        </w:rPr>
        <w:t>Past Achievements</w:t>
      </w:r>
      <w:r>
        <w:rPr>
          <w:color w:val="695C45"/>
          <w:sz w:val="24"/>
        </w:rPr>
        <w:t>: </w:t>
      </w:r>
      <w:r>
        <w:rPr>
          <w:b/>
          <w:color w:val="695C45"/>
          <w:sz w:val="24"/>
        </w:rPr>
        <w:t>Spearheaded reforms in the past like G20/OECD</w:t>
      </w:r>
      <w:r>
        <w:rPr>
          <w:b/>
          <w:color w:val="695C45"/>
          <w:spacing w:val="-6"/>
          <w:sz w:val="24"/>
        </w:rPr>
        <w:t> </w:t>
      </w:r>
      <w:r>
        <w:rPr>
          <w:b/>
          <w:color w:val="695C45"/>
          <w:sz w:val="24"/>
        </w:rPr>
        <w:t>BEPS</w:t>
      </w:r>
      <w:r>
        <w:rPr>
          <w:color w:val="695C45"/>
          <w:sz w:val="24"/>
        </w:rPr>
        <w:t>;</w:t>
      </w:r>
      <w:r>
        <w:rPr>
          <w:color w:val="695C45"/>
          <w:spacing w:val="-6"/>
          <w:sz w:val="24"/>
        </w:rPr>
        <w:t> </w:t>
      </w:r>
      <w:r>
        <w:rPr>
          <w:color w:val="695C45"/>
          <w:sz w:val="24"/>
        </w:rPr>
        <w:t>Steered</w:t>
      </w:r>
      <w:r>
        <w:rPr>
          <w:color w:val="695C45"/>
          <w:spacing w:val="-6"/>
          <w:sz w:val="24"/>
        </w:rPr>
        <w:t> </w:t>
      </w:r>
      <w:r>
        <w:rPr>
          <w:color w:val="695C45"/>
          <w:sz w:val="24"/>
        </w:rPr>
        <w:t>economy</w:t>
      </w:r>
      <w:r>
        <w:rPr>
          <w:color w:val="695C45"/>
          <w:spacing w:val="-6"/>
          <w:sz w:val="24"/>
        </w:rPr>
        <w:t> </w:t>
      </w:r>
      <w:r>
        <w:rPr>
          <w:color w:val="695C45"/>
          <w:sz w:val="24"/>
        </w:rPr>
        <w:t>out</w:t>
      </w:r>
      <w:r>
        <w:rPr>
          <w:color w:val="695C45"/>
          <w:spacing w:val="-6"/>
          <w:sz w:val="24"/>
        </w:rPr>
        <w:t> </w:t>
      </w:r>
      <w:r>
        <w:rPr>
          <w:color w:val="695C45"/>
          <w:sz w:val="24"/>
        </w:rPr>
        <w:t>of</w:t>
      </w:r>
      <w:r>
        <w:rPr>
          <w:color w:val="695C45"/>
          <w:spacing w:val="-6"/>
          <w:sz w:val="24"/>
        </w:rPr>
        <w:t> </w:t>
      </w:r>
      <w:r>
        <w:rPr>
          <w:color w:val="695C45"/>
          <w:sz w:val="24"/>
        </w:rPr>
        <w:t>GFC</w:t>
      </w:r>
      <w:r>
        <w:rPr>
          <w:color w:val="695C45"/>
          <w:spacing w:val="-6"/>
          <w:sz w:val="24"/>
        </w:rPr>
        <w:t> </w:t>
      </w:r>
      <w:r>
        <w:rPr>
          <w:color w:val="695C45"/>
          <w:sz w:val="24"/>
        </w:rPr>
        <w:t>2008/AFC</w:t>
      </w:r>
      <w:r>
        <w:rPr>
          <w:color w:val="695C45"/>
          <w:spacing w:val="-6"/>
          <w:sz w:val="24"/>
        </w:rPr>
        <w:t> </w:t>
      </w:r>
      <w:r>
        <w:rPr>
          <w:color w:val="695C45"/>
          <w:sz w:val="24"/>
        </w:rPr>
        <w:t>1999;</w:t>
      </w:r>
      <w:r>
        <w:rPr>
          <w:color w:val="695C45"/>
          <w:sz w:val="24"/>
        </w:rPr>
        <w:t> Role in shaping and strengthening global architecture on international economic issues;</w:t>
      </w:r>
    </w:p>
    <w:p>
      <w:pPr>
        <w:pStyle w:val="ListParagraph"/>
        <w:numPr>
          <w:ilvl w:val="0"/>
          <w:numId w:val="19"/>
        </w:numPr>
        <w:tabs>
          <w:tab w:pos="1553" w:val="left" w:leader="none"/>
          <w:tab w:pos="1554" w:val="left" w:leader="none"/>
        </w:tabs>
        <w:spacing w:line="321" w:lineRule="exact" w:before="0" w:after="0"/>
        <w:ind w:left="1553" w:right="0" w:hanging="361"/>
        <w:jc w:val="left"/>
        <w:rPr>
          <w:b/>
          <w:sz w:val="24"/>
        </w:rPr>
      </w:pPr>
      <w:r>
        <w:rPr>
          <w:b/>
          <w:color w:val="695C45"/>
          <w:sz w:val="24"/>
          <w:u w:val="thick" w:color="695C45"/>
        </w:rPr>
        <w:t>Challenges</w:t>
      </w:r>
      <w:r>
        <w:rPr>
          <w:color w:val="695C45"/>
          <w:sz w:val="24"/>
        </w:rPr>
        <w:t>:</w:t>
      </w:r>
      <w:r>
        <w:rPr>
          <w:color w:val="695C45"/>
          <w:spacing w:val="-6"/>
          <w:sz w:val="24"/>
        </w:rPr>
        <w:t> </w:t>
      </w:r>
      <w:r>
        <w:rPr>
          <w:color w:val="695C45"/>
          <w:sz w:val="24"/>
        </w:rPr>
        <w:t>Diff</w:t>
      </w:r>
      <w:r>
        <w:rPr>
          <w:color w:val="695C45"/>
          <w:spacing w:val="-6"/>
          <w:sz w:val="24"/>
        </w:rPr>
        <w:t> </w:t>
      </w:r>
      <w:r>
        <w:rPr>
          <w:color w:val="695C45"/>
          <w:sz w:val="24"/>
        </w:rPr>
        <w:t>to</w:t>
      </w:r>
      <w:r>
        <w:rPr>
          <w:color w:val="695C45"/>
          <w:spacing w:val="-6"/>
          <w:sz w:val="24"/>
        </w:rPr>
        <w:t> </w:t>
      </w:r>
      <w:r>
        <w:rPr>
          <w:color w:val="695C45"/>
          <w:sz w:val="24"/>
        </w:rPr>
        <w:t>drive</w:t>
      </w:r>
      <w:r>
        <w:rPr>
          <w:color w:val="695C45"/>
          <w:spacing w:val="-5"/>
          <w:sz w:val="24"/>
        </w:rPr>
        <w:t> </w:t>
      </w:r>
      <w:r>
        <w:rPr>
          <w:color w:val="695C45"/>
          <w:sz w:val="24"/>
        </w:rPr>
        <w:t>consensus</w:t>
      </w:r>
      <w:r>
        <w:rPr>
          <w:color w:val="695C45"/>
          <w:spacing w:val="-6"/>
          <w:sz w:val="24"/>
        </w:rPr>
        <w:t> </w:t>
      </w:r>
      <w:r>
        <w:rPr>
          <w:color w:val="695C45"/>
          <w:sz w:val="24"/>
        </w:rPr>
        <w:t>geo-political</w:t>
      </w:r>
      <w:r>
        <w:rPr>
          <w:color w:val="695C45"/>
          <w:spacing w:val="-6"/>
          <w:sz w:val="24"/>
        </w:rPr>
        <w:t> </w:t>
      </w:r>
      <w:r>
        <w:rPr>
          <w:color w:val="695C45"/>
          <w:sz w:val="24"/>
        </w:rPr>
        <w:t>scenario</w:t>
      </w:r>
      <w:r>
        <w:rPr>
          <w:color w:val="695C45"/>
          <w:spacing w:val="-5"/>
          <w:sz w:val="24"/>
        </w:rPr>
        <w:t> </w:t>
      </w:r>
      <w:r>
        <w:rPr>
          <w:color w:val="695C45"/>
          <w:sz w:val="24"/>
        </w:rPr>
        <w:t>(table</w:t>
      </w:r>
      <w:r>
        <w:rPr>
          <w:color w:val="695C45"/>
          <w:spacing w:val="-6"/>
          <w:sz w:val="24"/>
        </w:rPr>
        <w:t> </w:t>
      </w:r>
      <w:r>
        <w:rPr>
          <w:b/>
          <w:color w:val="695C45"/>
          <w:spacing w:val="-10"/>
          <w:sz w:val="24"/>
        </w:rPr>
        <w:t>,</w:t>
      </w:r>
    </w:p>
    <w:p>
      <w:pPr>
        <w:spacing w:line="254" w:lineRule="auto" w:before="18"/>
        <w:ind w:left="1553" w:right="886" w:firstLine="0"/>
        <w:jc w:val="left"/>
        <w:rPr>
          <w:sz w:val="24"/>
        </w:rPr>
      </w:pPr>
      <w:r>
        <w:rPr/>
        <w:pict>
          <v:shape style="position:absolute;margin-left:436.12323pt;margin-top:21.844343pt;width:19.5pt;height:14.4pt;mso-position-horizontal-relative:page;mso-position-vertical-relative:paragraph;z-index:-17741312;rotation:315" type="#_x0000_t136" fillcolor="#e7e9ec" stroked="f">
            <o:extrusion v:ext="view" autorotationcenter="t"/>
            <v:textpath style="font-family:&quot;Arial&quot;;font-size:14pt;v-text-kern:t;mso-text-shadow:auto" string="al I"/>
            <w10:wrap type="none"/>
          </v:shape>
        </w:pict>
      </w:r>
      <w:r>
        <w:rPr/>
        <w:pict>
          <v:shape style="position:absolute;margin-left:393.913971pt;margin-top:47.400139pt;width:52.85pt;height:14.4pt;mso-position-horizontal-relative:page;mso-position-vertical-relative:paragraph;z-index:-17735680;rotation:315" type="#_x0000_t136" fillcolor="#e7e9ec" stroked="f">
            <o:extrusion v:ext="view" autorotationcenter="t"/>
            <v:textpath style="font-family:&quot;Arial&quot;;font-size:14pt;v-text-kern:t;mso-text-shadow:auto" string="h Agraw"/>
            <w10:wrap type="none"/>
          </v:shape>
        </w:pict>
      </w:r>
      <w:r>
        <w:rPr>
          <w:b/>
          <w:color w:val="695C45"/>
          <w:sz w:val="24"/>
          <w:shd w:fill="FEE7FE" w:color="auto" w:val="clear"/>
        </w:rPr>
        <w:t>Geo-eco</w:t>
      </w:r>
      <w:r>
        <w:rPr>
          <w:b/>
          <w:color w:val="695C45"/>
          <w:spacing w:val="-7"/>
          <w:sz w:val="24"/>
          <w:shd w:fill="FEE7FE" w:color="auto" w:val="clear"/>
        </w:rPr>
        <w:t> </w:t>
      </w:r>
      <w:r>
        <w:rPr>
          <w:b/>
          <w:color w:val="695C45"/>
          <w:sz w:val="24"/>
          <w:shd w:fill="FEE7FE" w:color="auto" w:val="clear"/>
        </w:rPr>
        <w:t>protectionist/friend-shoring</w:t>
      </w:r>
      <w:r>
        <w:rPr>
          <w:color w:val="695C45"/>
          <w:sz w:val="24"/>
          <w:shd w:fill="FEE7FE" w:color="auto" w:val="clear"/>
        </w:rPr>
        <w:t>;</w:t>
      </w:r>
      <w:r>
        <w:rPr>
          <w:color w:val="695C45"/>
          <w:spacing w:val="-7"/>
          <w:sz w:val="24"/>
        </w:rPr>
        <w:t> </w:t>
      </w:r>
      <w:r>
        <w:rPr>
          <w:color w:val="695C45"/>
          <w:sz w:val="24"/>
        </w:rPr>
        <w:t>Underrep</w:t>
      </w:r>
      <w:r>
        <w:rPr>
          <w:color w:val="695C45"/>
          <w:spacing w:val="-7"/>
          <w:sz w:val="24"/>
        </w:rPr>
        <w:t> </w:t>
      </w:r>
      <w:r>
        <w:rPr>
          <w:color w:val="695C45"/>
          <w:sz w:val="24"/>
        </w:rPr>
        <w:t>of</w:t>
      </w:r>
      <w:r>
        <w:rPr>
          <w:color w:val="695C45"/>
          <w:spacing w:val="-7"/>
          <w:sz w:val="24"/>
        </w:rPr>
        <w:t> </w:t>
      </w:r>
      <w:r>
        <w:rPr>
          <w:color w:val="695C45"/>
          <w:sz w:val="24"/>
        </w:rPr>
        <w:t>Africa;</w:t>
      </w:r>
      <w:r>
        <w:rPr>
          <w:color w:val="695C45"/>
          <w:spacing w:val="-7"/>
          <w:sz w:val="24"/>
        </w:rPr>
        <w:t> </w:t>
      </w:r>
      <w:r>
        <w:rPr>
          <w:b/>
          <w:color w:val="695C45"/>
          <w:sz w:val="24"/>
          <w:shd w:fill="FEE7FE" w:color="auto" w:val="clear"/>
        </w:rPr>
        <w:t>GZero</w:t>
      </w:r>
      <w:r>
        <w:rPr>
          <w:b/>
          <w:color w:val="695C45"/>
          <w:spacing w:val="-7"/>
          <w:sz w:val="24"/>
          <w:shd w:fill="FEE7FE" w:color="auto" w:val="clear"/>
        </w:rPr>
        <w:t> </w:t>
      </w:r>
      <w:r>
        <w:rPr>
          <w:b/>
          <w:color w:val="695C45"/>
          <w:sz w:val="24"/>
          <w:shd w:fill="FEE7FE" w:color="auto" w:val="clear"/>
        </w:rPr>
        <w:t>world</w:t>
      </w:r>
      <w:r>
        <w:rPr>
          <w:b/>
          <w:color w:val="695C45"/>
          <w:sz w:val="24"/>
        </w:rPr>
        <w:t> </w:t>
      </w:r>
      <w:r>
        <w:rPr>
          <w:color w:val="695C45"/>
          <w:sz w:val="24"/>
        </w:rPr>
        <w:t>(no country has power), Informal forum as </w:t>
      </w:r>
      <w:r>
        <w:rPr>
          <w:b/>
          <w:color w:val="695C45"/>
          <w:sz w:val="24"/>
          <w:shd w:fill="FEE7FE" w:color="auto" w:val="clear"/>
        </w:rPr>
        <w:t>no enforcement/talk shop</w:t>
      </w:r>
      <w:r>
        <w:rPr>
          <w:b/>
          <w:color w:val="695C45"/>
          <w:sz w:val="24"/>
        </w:rPr>
        <w:t> </w:t>
      </w:r>
      <w:r>
        <w:rPr>
          <w:b/>
          <w:color w:val="695C45"/>
          <w:sz w:val="24"/>
          <w:shd w:fill="FEE7FE" w:color="auto" w:val="clear"/>
        </w:rPr>
        <w:t>eg: IMF reforms</w:t>
      </w:r>
      <w:r>
        <w:rPr>
          <w:color w:val="695C45"/>
          <w:sz w:val="24"/>
        </w:rPr>
        <w:t>; </w:t>
      </w:r>
      <w:r>
        <w:rPr>
          <w:b/>
          <w:color w:val="695C45"/>
          <w:sz w:val="24"/>
        </w:rPr>
        <w:t>Lacks objective framework</w:t>
      </w:r>
      <w:r>
        <w:rPr>
          <w:color w:val="695C45"/>
          <w:sz w:val="24"/>
        </w:rPr>
        <w:t>; India stayed away from OSAKA track</w:t>
      </w:r>
    </w:p>
    <w:p>
      <w:pPr>
        <w:pStyle w:val="ListParagraph"/>
        <w:numPr>
          <w:ilvl w:val="0"/>
          <w:numId w:val="19"/>
        </w:numPr>
        <w:tabs>
          <w:tab w:pos="1553" w:val="left" w:leader="none"/>
          <w:tab w:pos="1554" w:val="left" w:leader="none"/>
        </w:tabs>
        <w:spacing w:line="254" w:lineRule="auto" w:before="0" w:after="0"/>
        <w:ind w:left="1553" w:right="1320" w:hanging="360"/>
        <w:jc w:val="left"/>
        <w:rPr>
          <w:sz w:val="24"/>
        </w:rPr>
      </w:pPr>
      <w:r>
        <w:rPr/>
        <w:pict>
          <v:shape style="position:absolute;margin-left:388.473907pt;margin-top:1.622585pt;width:15.45pt;height:14.4pt;mso-position-horizontal-relative:page;mso-position-vertical-relative:paragraph;z-index:-17740800;rotation:315" type="#_x0000_t136" fillcolor="#e7e9ec" stroked="f">
            <o:extrusion v:ext="view" autorotationcenter="t"/>
            <v:textpath style="font-family:&quot;Arial&quot;;font-size:14pt;v-text-kern:t;mso-text-shadow:auto" string="es"/>
            <w10:wrap type="none"/>
          </v:shape>
        </w:pict>
      </w:r>
      <w:r>
        <w:rPr>
          <w:b/>
          <w:color w:val="695C45"/>
          <w:sz w:val="24"/>
          <w:shd w:fill="FEE7FE" w:color="auto" w:val="clear"/>
        </w:rPr>
        <w:t>Major</w:t>
      </w:r>
      <w:r>
        <w:rPr>
          <w:b/>
          <w:color w:val="695C45"/>
          <w:spacing w:val="-7"/>
          <w:sz w:val="24"/>
          <w:shd w:fill="FEE7FE" w:color="auto" w:val="clear"/>
        </w:rPr>
        <w:t> </w:t>
      </w:r>
      <w:r>
        <w:rPr>
          <w:b/>
          <w:color w:val="695C45"/>
          <w:sz w:val="24"/>
          <w:shd w:fill="FEE7FE" w:color="auto" w:val="clear"/>
        </w:rPr>
        <w:t>Outcomes:</w:t>
      </w:r>
      <w:r>
        <w:rPr>
          <w:b/>
          <w:color w:val="695C45"/>
          <w:spacing w:val="-7"/>
          <w:sz w:val="24"/>
          <w:shd w:fill="FEE7FE" w:color="auto" w:val="clear"/>
        </w:rPr>
        <w:t> </w:t>
      </w:r>
      <w:r>
        <w:rPr>
          <w:color w:val="695C45"/>
          <w:sz w:val="24"/>
          <w:shd w:fill="FEE7FE" w:color="auto" w:val="clear"/>
        </w:rPr>
        <w:t>Consensus</w:t>
      </w:r>
      <w:r>
        <w:rPr>
          <w:color w:val="695C45"/>
          <w:spacing w:val="-7"/>
          <w:sz w:val="24"/>
          <w:shd w:fill="FEE7FE" w:color="auto" w:val="clear"/>
        </w:rPr>
        <w:t> </w:t>
      </w:r>
      <w:r>
        <w:rPr>
          <w:color w:val="695C45"/>
          <w:sz w:val="24"/>
          <w:shd w:fill="FEE7FE" w:color="auto" w:val="clear"/>
        </w:rPr>
        <w:t>based</w:t>
      </w:r>
      <w:r>
        <w:rPr>
          <w:color w:val="695C45"/>
          <w:spacing w:val="-7"/>
          <w:sz w:val="24"/>
          <w:shd w:fill="FEE7FE" w:color="auto" w:val="clear"/>
        </w:rPr>
        <w:t> </w:t>
      </w:r>
      <w:r>
        <w:rPr>
          <w:color w:val="695C45"/>
          <w:sz w:val="24"/>
          <w:shd w:fill="FEE7FE" w:color="auto" w:val="clear"/>
        </w:rPr>
        <w:t>Delhi</w:t>
      </w:r>
      <w:r>
        <w:rPr>
          <w:color w:val="695C45"/>
          <w:spacing w:val="-7"/>
          <w:sz w:val="24"/>
          <w:shd w:fill="FEE7FE" w:color="auto" w:val="clear"/>
        </w:rPr>
        <w:t> </w:t>
      </w:r>
      <w:r>
        <w:rPr>
          <w:color w:val="695C45"/>
          <w:sz w:val="24"/>
          <w:shd w:fill="FEE7FE" w:color="auto" w:val="clear"/>
        </w:rPr>
        <w:t>Declaration;</w:t>
      </w:r>
      <w:r>
        <w:rPr>
          <w:color w:val="695C45"/>
          <w:spacing w:val="-7"/>
          <w:sz w:val="24"/>
          <w:shd w:fill="FEE7FE" w:color="auto" w:val="clear"/>
        </w:rPr>
        <w:t> </w:t>
      </w:r>
      <w:r>
        <w:rPr>
          <w:color w:val="695C45"/>
          <w:sz w:val="24"/>
          <w:shd w:fill="FEE7FE" w:color="auto" w:val="clear"/>
        </w:rPr>
        <w:t>African</w:t>
      </w:r>
      <w:r>
        <w:rPr>
          <w:color w:val="695C45"/>
          <w:spacing w:val="-7"/>
          <w:sz w:val="24"/>
          <w:shd w:fill="FEE7FE" w:color="auto" w:val="clear"/>
        </w:rPr>
        <w:t> </w:t>
      </w:r>
      <w:r>
        <w:rPr>
          <w:color w:val="695C45"/>
          <w:sz w:val="24"/>
          <w:shd w:fill="FEE7FE" w:color="auto" w:val="clear"/>
        </w:rPr>
        <w:t>union;</w:t>
      </w:r>
      <w:r>
        <w:rPr>
          <w:color w:val="695C45"/>
          <w:sz w:val="24"/>
        </w:rPr>
        <w:t> </w:t>
      </w:r>
      <w:r>
        <w:rPr>
          <w:color w:val="695C45"/>
          <w:sz w:val="24"/>
          <w:u w:val="thick" w:color="695C45"/>
          <w:shd w:fill="FEE7FE" w:color="auto" w:val="clear"/>
        </w:rPr>
        <w:t>IMEC</w:t>
      </w:r>
      <w:r>
        <w:rPr>
          <w:color w:val="695C45"/>
          <w:sz w:val="24"/>
          <w:shd w:fill="FEE7FE" w:color="auto" w:val="clear"/>
        </w:rPr>
        <w:t>; </w:t>
      </w:r>
      <w:r>
        <w:rPr>
          <w:color w:val="695C45"/>
          <w:sz w:val="24"/>
          <w:u w:val="thick" w:color="695C45"/>
          <w:shd w:fill="FEE7FE" w:color="auto" w:val="clear"/>
        </w:rPr>
        <w:t>Global Biofuel Alliance</w:t>
      </w:r>
    </w:p>
    <w:p>
      <w:pPr>
        <w:pStyle w:val="ListParagraph"/>
        <w:numPr>
          <w:ilvl w:val="0"/>
          <w:numId w:val="19"/>
        </w:numPr>
        <w:tabs>
          <w:tab w:pos="1553" w:val="left" w:leader="none"/>
          <w:tab w:pos="1554" w:val="left" w:leader="none"/>
        </w:tabs>
        <w:spacing w:line="254" w:lineRule="auto" w:before="0" w:after="0"/>
        <w:ind w:left="1553" w:right="1329" w:hanging="360"/>
        <w:jc w:val="left"/>
        <w:rPr>
          <w:b/>
          <w:sz w:val="24"/>
        </w:rPr>
      </w:pPr>
      <w:r>
        <w:rPr/>
        <w:pict>
          <v:shape style="position:absolute;margin-left:302.695435pt;margin-top:9.045191pt;width:103.15pt;height:14.4pt;mso-position-horizontal-relative:page;mso-position-vertical-relative:paragraph;z-index:-17736192;rotation:315" type="#_x0000_t136" fillcolor="#e7e9ec" stroked="f">
            <o:extrusion v:ext="view" autorotationcenter="t"/>
            <v:textpath style="font-family:&quot;Arial&quot;;font-size:14pt;v-text-kern:t;mso-text-shadow:auto" string="walair16 &amp; Ratn"/>
            <w10:wrap type="none"/>
          </v:shape>
        </w:pict>
      </w:r>
      <w:r>
        <w:rPr>
          <w:b/>
          <w:color w:val="695C45"/>
          <w:sz w:val="24"/>
        </w:rPr>
        <w:t>WF:</w:t>
      </w:r>
      <w:r>
        <w:rPr>
          <w:b/>
          <w:color w:val="695C45"/>
          <w:spacing w:val="-4"/>
          <w:sz w:val="24"/>
        </w:rPr>
        <w:t> </w:t>
      </w:r>
      <w:r>
        <w:rPr>
          <w:b/>
          <w:color w:val="695C45"/>
          <w:sz w:val="24"/>
        </w:rPr>
        <w:t>G20</w:t>
      </w:r>
      <w:r>
        <w:rPr>
          <w:b/>
          <w:color w:val="695C45"/>
          <w:spacing w:val="-4"/>
          <w:sz w:val="24"/>
        </w:rPr>
        <w:t> </w:t>
      </w:r>
      <w:r>
        <w:rPr>
          <w:b/>
          <w:color w:val="695C45"/>
          <w:sz w:val="24"/>
        </w:rPr>
        <w:t>must</w:t>
      </w:r>
      <w:r>
        <w:rPr>
          <w:b/>
          <w:color w:val="695C45"/>
          <w:spacing w:val="-4"/>
          <w:sz w:val="24"/>
        </w:rPr>
        <w:t> </w:t>
      </w:r>
      <w:r>
        <w:rPr>
          <w:b/>
          <w:color w:val="695C45"/>
          <w:sz w:val="24"/>
        </w:rPr>
        <w:t>also</w:t>
      </w:r>
      <w:r>
        <w:rPr>
          <w:b/>
          <w:color w:val="695C45"/>
          <w:spacing w:val="-4"/>
          <w:sz w:val="24"/>
        </w:rPr>
        <w:t> </w:t>
      </w:r>
      <w:r>
        <w:rPr>
          <w:b/>
          <w:color w:val="695C45"/>
          <w:sz w:val="24"/>
        </w:rPr>
        <w:t>reach</w:t>
      </w:r>
      <w:r>
        <w:rPr>
          <w:b/>
          <w:color w:val="695C45"/>
          <w:spacing w:val="-4"/>
          <w:sz w:val="24"/>
        </w:rPr>
        <w:t> </w:t>
      </w:r>
      <w:r>
        <w:rPr>
          <w:b/>
          <w:color w:val="695C45"/>
          <w:sz w:val="24"/>
        </w:rPr>
        <w:t>out</w:t>
      </w:r>
      <w:r>
        <w:rPr>
          <w:b/>
          <w:color w:val="695C45"/>
          <w:spacing w:val="-4"/>
          <w:sz w:val="24"/>
        </w:rPr>
        <w:t> </w:t>
      </w:r>
      <w:r>
        <w:rPr>
          <w:b/>
          <w:color w:val="695C45"/>
          <w:sz w:val="24"/>
        </w:rPr>
        <w:t>to</w:t>
      </w:r>
      <w:r>
        <w:rPr>
          <w:b/>
          <w:color w:val="695C45"/>
          <w:spacing w:val="-4"/>
          <w:sz w:val="24"/>
        </w:rPr>
        <w:t> </w:t>
      </w:r>
      <w:r>
        <w:rPr>
          <w:b/>
          <w:color w:val="695C45"/>
          <w:sz w:val="24"/>
        </w:rPr>
        <w:t>non-member</w:t>
      </w:r>
      <w:r>
        <w:rPr>
          <w:b/>
          <w:color w:val="695C45"/>
          <w:spacing w:val="-4"/>
          <w:sz w:val="24"/>
        </w:rPr>
        <w:t> </w:t>
      </w:r>
      <w:r>
        <w:rPr>
          <w:b/>
          <w:color w:val="695C45"/>
          <w:sz w:val="24"/>
        </w:rPr>
        <w:t>states</w:t>
      </w:r>
      <w:r>
        <w:rPr>
          <w:b/>
          <w:color w:val="695C45"/>
          <w:spacing w:val="-4"/>
          <w:sz w:val="24"/>
        </w:rPr>
        <w:t> </w:t>
      </w:r>
      <w:r>
        <w:rPr>
          <w:color w:val="695C45"/>
          <w:sz w:val="24"/>
        </w:rPr>
        <w:t>and</w:t>
      </w:r>
      <w:r>
        <w:rPr>
          <w:color w:val="695C45"/>
          <w:spacing w:val="-4"/>
          <w:sz w:val="24"/>
        </w:rPr>
        <w:t> </w:t>
      </w:r>
      <w:r>
        <w:rPr>
          <w:color w:val="695C45"/>
          <w:sz w:val="24"/>
        </w:rPr>
        <w:t>non-state actors; </w:t>
      </w:r>
      <w:r>
        <w:rPr>
          <w:b/>
          <w:color w:val="695C45"/>
          <w:sz w:val="24"/>
        </w:rPr>
        <w:t>Establishing a code of Conduct</w:t>
      </w:r>
      <w:r>
        <w:rPr>
          <w:color w:val="695C45"/>
          <w:sz w:val="24"/>
        </w:rPr>
        <w:t>for the members; </w:t>
      </w:r>
      <w:r>
        <w:rPr>
          <w:b/>
          <w:color w:val="695C45"/>
          <w:sz w:val="24"/>
        </w:rPr>
        <w:t>Avoiding</w:t>
      </w:r>
    </w:p>
    <w:p>
      <w:pPr>
        <w:spacing w:line="324" w:lineRule="exact" w:before="0"/>
        <w:ind w:left="1553" w:right="0" w:firstLine="0"/>
        <w:jc w:val="left"/>
        <w:rPr>
          <w:sz w:val="24"/>
        </w:rPr>
      </w:pPr>
      <w:r>
        <w:rPr>
          <w:b/>
          <w:color w:val="695C45"/>
          <w:sz w:val="24"/>
        </w:rPr>
        <w:t>Internal</w:t>
      </w:r>
      <w:r>
        <w:rPr>
          <w:b/>
          <w:color w:val="695C45"/>
          <w:spacing w:val="-3"/>
          <w:sz w:val="24"/>
        </w:rPr>
        <w:t> </w:t>
      </w:r>
      <w:r>
        <w:rPr>
          <w:b/>
          <w:color w:val="695C45"/>
          <w:sz w:val="24"/>
        </w:rPr>
        <w:t>Fracturing</w:t>
      </w:r>
      <w:r>
        <w:rPr>
          <w:b/>
          <w:color w:val="695C45"/>
          <w:spacing w:val="-3"/>
          <w:sz w:val="24"/>
        </w:rPr>
        <w:t> </w:t>
      </w:r>
      <w:r>
        <w:rPr>
          <w:color w:val="695C45"/>
          <w:sz w:val="24"/>
        </w:rPr>
        <w:t>and</w:t>
      </w:r>
      <w:r>
        <w:rPr>
          <w:color w:val="695C45"/>
          <w:spacing w:val="-3"/>
          <w:sz w:val="24"/>
        </w:rPr>
        <w:t> </w:t>
      </w:r>
      <w:r>
        <w:rPr>
          <w:color w:val="695C45"/>
          <w:sz w:val="24"/>
        </w:rPr>
        <w:t>promote</w:t>
      </w:r>
      <w:r>
        <w:rPr>
          <w:color w:val="695C45"/>
          <w:spacing w:val="-3"/>
          <w:sz w:val="24"/>
        </w:rPr>
        <w:t> </w:t>
      </w:r>
      <w:r>
        <w:rPr>
          <w:color w:val="695C45"/>
          <w:sz w:val="24"/>
        </w:rPr>
        <w:t>collective</w:t>
      </w:r>
      <w:r>
        <w:rPr>
          <w:color w:val="695C45"/>
          <w:spacing w:val="-3"/>
          <w:sz w:val="24"/>
        </w:rPr>
        <w:t> </w:t>
      </w:r>
      <w:r>
        <w:rPr>
          <w:color w:val="695C45"/>
          <w:spacing w:val="-2"/>
          <w:sz w:val="24"/>
        </w:rPr>
        <w:t>action</w:t>
      </w:r>
    </w:p>
    <w:p>
      <w:pPr>
        <w:pStyle w:val="ListParagraph"/>
        <w:numPr>
          <w:ilvl w:val="0"/>
          <w:numId w:val="19"/>
        </w:numPr>
        <w:tabs>
          <w:tab w:pos="1553" w:val="left" w:leader="none"/>
          <w:tab w:pos="1554" w:val="left" w:leader="none"/>
        </w:tabs>
        <w:spacing w:line="240" w:lineRule="auto" w:before="10" w:after="0"/>
        <w:ind w:left="1553" w:right="0" w:hanging="361"/>
        <w:jc w:val="left"/>
        <w:rPr>
          <w:sz w:val="24"/>
        </w:rPr>
      </w:pPr>
      <w:r>
        <w:rPr/>
        <w:pict>
          <v:shape style="position:absolute;margin-left:299.775024pt;margin-top:1.728265pt;width:21.15pt;height:14.4pt;mso-position-horizontal-relative:page;mso-position-vertical-relative:paragraph;z-index:-17740288;rotation:315" type="#_x0000_t136" fillcolor="#e7e9ec" stroked="f">
            <o:extrusion v:ext="view" autorotationcenter="t"/>
            <v:textpath style="font-family:&quot;Arial&quot;;font-size:14pt;v-text-kern:t;mso-text-shadow:auto" string="gra"/>
            <w10:wrap type="none"/>
          </v:shape>
        </w:pict>
      </w:r>
      <w:r>
        <w:rPr>
          <w:b/>
          <w:color w:val="695C45"/>
          <w:sz w:val="24"/>
          <w:shd w:fill="FEE7FE" w:color="auto" w:val="clear"/>
        </w:rPr>
        <w:t>Conclusion</w:t>
      </w:r>
      <w:r>
        <w:rPr>
          <w:color w:val="695C45"/>
          <w:sz w:val="24"/>
          <w:shd w:fill="FEE7FE" w:color="auto" w:val="clear"/>
        </w:rPr>
        <w:t>:</w:t>
      </w:r>
      <w:r>
        <w:rPr>
          <w:color w:val="695C45"/>
          <w:spacing w:val="-6"/>
          <w:sz w:val="24"/>
          <w:shd w:fill="FEE7FE" w:color="auto" w:val="clear"/>
        </w:rPr>
        <w:t> </w:t>
      </w:r>
      <w:r>
        <w:rPr>
          <w:color w:val="695C45"/>
          <w:sz w:val="24"/>
          <w:shd w:fill="FEE7FE" w:color="auto" w:val="clear"/>
        </w:rPr>
        <w:t>Theme</w:t>
      </w:r>
      <w:r>
        <w:rPr>
          <w:color w:val="695C45"/>
          <w:spacing w:val="-5"/>
          <w:sz w:val="24"/>
          <w:shd w:fill="FEE7FE" w:color="auto" w:val="clear"/>
        </w:rPr>
        <w:t> </w:t>
      </w:r>
      <w:r>
        <w:rPr>
          <w:color w:val="695C45"/>
          <w:sz w:val="24"/>
          <w:shd w:fill="FEE7FE" w:color="auto" w:val="clear"/>
        </w:rPr>
        <w:t>of</w:t>
      </w:r>
      <w:r>
        <w:rPr>
          <w:color w:val="695C45"/>
          <w:spacing w:val="-6"/>
          <w:sz w:val="24"/>
          <w:shd w:fill="FEE7FE" w:color="auto" w:val="clear"/>
        </w:rPr>
        <w:t> </w:t>
      </w:r>
      <w:r>
        <w:rPr>
          <w:color w:val="695C45"/>
          <w:sz w:val="24"/>
          <w:shd w:fill="FEE7FE" w:color="auto" w:val="clear"/>
        </w:rPr>
        <w:t>Vasudev</w:t>
      </w:r>
      <w:r>
        <w:rPr>
          <w:color w:val="695C45"/>
          <w:spacing w:val="-5"/>
          <w:sz w:val="24"/>
          <w:shd w:fill="FEE7FE" w:color="auto" w:val="clear"/>
        </w:rPr>
        <w:t> </w:t>
      </w:r>
      <w:r>
        <w:rPr>
          <w:color w:val="695C45"/>
          <w:sz w:val="24"/>
          <w:shd w:fill="FEE7FE" w:color="auto" w:val="clear"/>
        </w:rPr>
        <w:t>Kutumbakam</w:t>
      </w:r>
      <w:r>
        <w:rPr>
          <w:color w:val="695C45"/>
          <w:spacing w:val="-5"/>
          <w:sz w:val="24"/>
          <w:shd w:fill="FEE7FE" w:color="auto" w:val="clear"/>
        </w:rPr>
        <w:t> </w:t>
      </w:r>
      <w:r>
        <w:rPr>
          <w:color w:val="695C45"/>
          <w:sz w:val="24"/>
          <w:shd w:fill="FEE7FE" w:color="auto" w:val="clear"/>
        </w:rPr>
        <w:t>-</w:t>
      </w:r>
      <w:r>
        <w:rPr>
          <w:color w:val="695C45"/>
          <w:spacing w:val="-6"/>
          <w:sz w:val="24"/>
          <w:shd w:fill="FEE7FE" w:color="auto" w:val="clear"/>
        </w:rPr>
        <w:t> </w:t>
      </w:r>
      <w:r>
        <w:rPr>
          <w:color w:val="695C45"/>
          <w:sz w:val="24"/>
          <w:shd w:fill="FEE7FE" w:color="auto" w:val="clear"/>
        </w:rPr>
        <w:t>One</w:t>
      </w:r>
      <w:r>
        <w:rPr>
          <w:color w:val="695C45"/>
          <w:spacing w:val="-5"/>
          <w:sz w:val="24"/>
          <w:shd w:fill="FEE7FE" w:color="auto" w:val="clear"/>
        </w:rPr>
        <w:t> EFF</w:t>
      </w:r>
    </w:p>
    <w:p>
      <w:pPr>
        <w:pStyle w:val="Heading4"/>
        <w:numPr>
          <w:ilvl w:val="0"/>
          <w:numId w:val="20"/>
        </w:numPr>
        <w:tabs>
          <w:tab w:pos="834" w:val="left" w:leader="none"/>
        </w:tabs>
        <w:spacing w:line="322" w:lineRule="exact" w:before="46" w:after="0"/>
        <w:ind w:left="833" w:right="0" w:hanging="361"/>
        <w:jc w:val="left"/>
        <w:rPr>
          <w:color w:val="695C45"/>
        </w:rPr>
      </w:pPr>
      <w:r>
        <w:rPr/>
        <w:pict>
          <v:shape style="position:absolute;margin-left:261.951233pt;margin-top:9.276726pt;width:47.95pt;height:14.4pt;mso-position-horizontal-relative:page;mso-position-vertical-relative:paragraph;z-index:-17736704;rotation:315" type="#_x0000_t136" fillcolor="#e7e9ec" stroked="f">
            <o:extrusion v:ext="view" autorotationcenter="t"/>
            <v:textpath style="font-family:&quot;Arial&quot;;font-size:14pt;v-text-kern:t;mso-text-shadow:auto" string="adhava"/>
            <w10:wrap type="none"/>
          </v:shape>
        </w:pict>
      </w:r>
      <w:bookmarkStart w:name="_TOC_250005" w:id="142"/>
      <w:bookmarkStart w:name="●​FTAs in News " w:id="143"/>
      <w:r>
        <w:rPr>
          <w:rFonts w:ascii="Calibri" w:hAnsi="Calibri"/>
          <w:color w:val="695C45"/>
          <w:w w:val="85"/>
        </w:rPr>
        <w:t>F</w:t>
      </w:r>
      <w:r>
        <w:rPr>
          <w:rFonts w:ascii="Calibri" w:hAnsi="Calibri"/>
          <w:color w:val="695C45"/>
          <w:w w:val="85"/>
        </w:rPr>
        <w:t>TAs</w:t>
      </w:r>
      <w:r>
        <w:rPr>
          <w:rFonts w:ascii="Calibri" w:hAnsi="Calibri"/>
          <w:color w:val="695C45"/>
          <w:spacing w:val="-10"/>
        </w:rPr>
        <w:t> </w:t>
      </w:r>
      <w:r>
        <w:rPr>
          <w:rFonts w:ascii="Calibri" w:hAnsi="Calibri"/>
          <w:color w:val="695C45"/>
          <w:w w:val="85"/>
        </w:rPr>
        <w:t>in</w:t>
      </w:r>
      <w:r>
        <w:rPr>
          <w:rFonts w:ascii="Calibri" w:hAnsi="Calibri"/>
          <w:color w:val="695C45"/>
          <w:spacing w:val="-9"/>
        </w:rPr>
        <w:t> </w:t>
      </w:r>
      <w:bookmarkEnd w:id="142"/>
      <w:r>
        <w:rPr>
          <w:rFonts w:ascii="Calibri" w:hAnsi="Calibri"/>
          <w:color w:val="695C45"/>
          <w:spacing w:val="-4"/>
          <w:w w:val="85"/>
        </w:rPr>
        <w:t>News</w:t>
      </w:r>
    </w:p>
    <w:p>
      <w:pPr>
        <w:pStyle w:val="ListParagraph"/>
        <w:numPr>
          <w:ilvl w:val="1"/>
          <w:numId w:val="20"/>
        </w:numPr>
        <w:tabs>
          <w:tab w:pos="1553" w:val="left" w:leader="none"/>
          <w:tab w:pos="1554" w:val="left" w:leader="none"/>
        </w:tabs>
        <w:spacing w:line="307" w:lineRule="exact" w:before="0" w:after="0"/>
        <w:ind w:left="1553" w:right="0" w:hanging="361"/>
        <w:jc w:val="left"/>
        <w:rPr>
          <w:b/>
          <w:sz w:val="24"/>
        </w:rPr>
      </w:pPr>
      <w:r>
        <w:rPr>
          <w:b/>
          <w:color w:val="695C45"/>
          <w:sz w:val="24"/>
        </w:rPr>
        <w:t>Benefits</w:t>
      </w:r>
      <w:r>
        <w:rPr>
          <w:color w:val="695C45"/>
          <w:sz w:val="24"/>
        </w:rPr>
        <w:t>:</w:t>
      </w:r>
      <w:r>
        <w:rPr>
          <w:color w:val="695C45"/>
          <w:spacing w:val="-4"/>
          <w:sz w:val="24"/>
        </w:rPr>
        <w:t> </w:t>
      </w:r>
      <w:r>
        <w:rPr>
          <w:color w:val="695C45"/>
          <w:sz w:val="24"/>
        </w:rPr>
        <w:t>Domestic</w:t>
      </w:r>
      <w:r>
        <w:rPr>
          <w:color w:val="695C45"/>
          <w:spacing w:val="-3"/>
          <w:sz w:val="24"/>
        </w:rPr>
        <w:t> </w:t>
      </w:r>
      <w:r>
        <w:rPr>
          <w:color w:val="695C45"/>
          <w:sz w:val="24"/>
        </w:rPr>
        <w:t>(</w:t>
      </w:r>
      <w:r>
        <w:rPr>
          <w:b/>
          <w:color w:val="695C45"/>
          <w:sz w:val="24"/>
        </w:rPr>
        <w:t>Assemble</w:t>
      </w:r>
      <w:r>
        <w:rPr>
          <w:b/>
          <w:color w:val="695C45"/>
          <w:spacing w:val="-4"/>
          <w:sz w:val="24"/>
        </w:rPr>
        <w:t> </w:t>
      </w:r>
      <w:r>
        <w:rPr>
          <w:b/>
          <w:color w:val="695C45"/>
          <w:sz w:val="24"/>
        </w:rPr>
        <w:t>in</w:t>
      </w:r>
      <w:r>
        <w:rPr>
          <w:b/>
          <w:color w:val="695C45"/>
          <w:spacing w:val="-3"/>
          <w:sz w:val="24"/>
        </w:rPr>
        <w:t> </w:t>
      </w:r>
      <w:r>
        <w:rPr>
          <w:b/>
          <w:color w:val="695C45"/>
          <w:sz w:val="24"/>
        </w:rPr>
        <w:t>India;</w:t>
      </w:r>
      <w:r>
        <w:rPr>
          <w:b/>
          <w:color w:val="695C45"/>
          <w:spacing w:val="-4"/>
          <w:sz w:val="24"/>
        </w:rPr>
        <w:t> </w:t>
      </w:r>
      <w:r>
        <w:rPr>
          <w:b/>
          <w:color w:val="695C45"/>
          <w:sz w:val="24"/>
        </w:rPr>
        <w:t>Sectors</w:t>
      </w:r>
      <w:r>
        <w:rPr>
          <w:b/>
          <w:color w:val="695C45"/>
          <w:spacing w:val="-3"/>
          <w:sz w:val="24"/>
        </w:rPr>
        <w:t> </w:t>
      </w:r>
      <w:r>
        <w:rPr>
          <w:b/>
          <w:color w:val="695C45"/>
          <w:spacing w:val="-5"/>
          <w:sz w:val="24"/>
        </w:rPr>
        <w:t>for</w:t>
      </w:r>
    </w:p>
    <w:p>
      <w:pPr>
        <w:spacing w:line="254" w:lineRule="auto" w:before="18"/>
        <w:ind w:left="1553" w:right="1819" w:firstLine="0"/>
        <w:jc w:val="left"/>
        <w:rPr>
          <w:sz w:val="24"/>
        </w:rPr>
      </w:pPr>
      <w:r>
        <w:rPr/>
        <w:pict>
          <v:shape style="position:absolute;margin-left:248.180969pt;margin-top:1.101756pt;width:24.4pt;height:14.4pt;mso-position-horizontal-relative:page;mso-position-vertical-relative:paragraph;z-index:-17739776;rotation:315" type="#_x0000_t136" fillcolor="#e7e9ec" stroked="f">
            <o:extrusion v:ext="view" autorotationcenter="t"/>
            <v:textpath style="font-family:&quot;Arial&quot;;font-size:14pt;v-text-kern:t;mso-text-shadow:auto" string="e/m"/>
            <w10:wrap type="none"/>
          </v:shape>
        </w:pict>
      </w:r>
      <w:r>
        <w:rPr/>
        <w:pict>
          <v:shape style="position:absolute;margin-left:234.429001pt;margin-top:16.887070pt;width:20.3pt;height:14.4pt;mso-position-horizontal-relative:page;mso-position-vertical-relative:paragraph;z-index:-17739264;rotation:315" type="#_x0000_t136" fillcolor="#e7e9ec" stroked="f">
            <o:extrusion v:ext="view" autorotationcenter="t"/>
            <v:textpath style="font-family:&quot;Arial&quot;;font-size:14pt;v-text-kern:t;mso-text-shadow:auto" string="t.m"/>
            <w10:wrap type="none"/>
          </v:shape>
        </w:pict>
      </w:r>
      <w:r>
        <w:rPr>
          <w:b/>
          <w:color w:val="695C45"/>
          <w:sz w:val="24"/>
          <w:shd w:fill="FEE7FE" w:color="auto" w:val="clear"/>
        </w:rPr>
        <w:t>UAE-textile/Gems/jewellery; Aus-pharma/service sector</w:t>
      </w:r>
      <w:r>
        <w:rPr>
          <w:color w:val="695C45"/>
          <w:sz w:val="24"/>
        </w:rPr>
        <w:t>); </w:t>
      </w:r>
      <w:r>
        <w:rPr>
          <w:b/>
          <w:color w:val="695C45"/>
          <w:sz w:val="24"/>
        </w:rPr>
        <w:t>Geo-economics</w:t>
      </w:r>
      <w:r>
        <w:rPr>
          <w:b/>
          <w:color w:val="695C45"/>
          <w:spacing w:val="-8"/>
          <w:sz w:val="24"/>
        </w:rPr>
        <w:t> </w:t>
      </w:r>
      <w:r>
        <w:rPr>
          <w:b/>
          <w:color w:val="695C45"/>
          <w:sz w:val="24"/>
        </w:rPr>
        <w:t>(</w:t>
      </w:r>
      <w:r>
        <w:rPr>
          <w:b/>
          <w:color w:val="695C45"/>
          <w:sz w:val="24"/>
          <w:shd w:fill="FEE7FE" w:color="auto" w:val="clear"/>
        </w:rPr>
        <w:t>China+1</w:t>
      </w:r>
      <w:r>
        <w:rPr>
          <w:b/>
          <w:color w:val="695C45"/>
          <w:sz w:val="24"/>
        </w:rPr>
        <w:t>,</w:t>
      </w:r>
      <w:r>
        <w:rPr>
          <w:b/>
          <w:color w:val="695C45"/>
          <w:spacing w:val="-6"/>
          <w:sz w:val="24"/>
        </w:rPr>
        <w:t> </w:t>
      </w:r>
      <w:r>
        <w:rPr>
          <w:color w:val="695C45"/>
          <w:sz w:val="24"/>
        </w:rPr>
        <w:t>Asia</w:t>
      </w:r>
      <w:r>
        <w:rPr>
          <w:color w:val="695C45"/>
          <w:spacing w:val="-6"/>
          <w:sz w:val="24"/>
        </w:rPr>
        <w:t> </w:t>
      </w:r>
      <w:r>
        <w:rPr>
          <w:color w:val="695C45"/>
          <w:sz w:val="24"/>
        </w:rPr>
        <w:t>emerging</w:t>
      </w:r>
      <w:r>
        <w:rPr>
          <w:color w:val="695C45"/>
          <w:spacing w:val="-6"/>
          <w:sz w:val="24"/>
        </w:rPr>
        <w:t> </w:t>
      </w:r>
      <w:r>
        <w:rPr>
          <w:color w:val="695C45"/>
          <w:sz w:val="24"/>
        </w:rPr>
        <w:t>as</w:t>
      </w:r>
      <w:r>
        <w:rPr>
          <w:color w:val="695C45"/>
          <w:spacing w:val="-6"/>
          <w:sz w:val="24"/>
        </w:rPr>
        <w:t> </w:t>
      </w:r>
      <w:r>
        <w:rPr>
          <w:color w:val="695C45"/>
          <w:sz w:val="24"/>
        </w:rPr>
        <w:t>global</w:t>
      </w:r>
      <w:r>
        <w:rPr>
          <w:color w:val="695C45"/>
          <w:spacing w:val="-6"/>
          <w:sz w:val="24"/>
        </w:rPr>
        <w:t> </w:t>
      </w:r>
      <w:r>
        <w:rPr>
          <w:color w:val="695C45"/>
          <w:sz w:val="24"/>
        </w:rPr>
        <w:t>factory,</w:t>
      </w:r>
      <w:r>
        <w:rPr>
          <w:color w:val="695C45"/>
          <w:spacing w:val="-6"/>
          <w:sz w:val="24"/>
        </w:rPr>
        <w:t> </w:t>
      </w:r>
      <w:r>
        <w:rPr>
          <w:color w:val="695C45"/>
          <w:sz w:val="24"/>
        </w:rPr>
        <w:t>GVC);</w:t>
      </w:r>
    </w:p>
    <w:p>
      <w:pPr>
        <w:spacing w:line="254" w:lineRule="auto" w:before="0"/>
        <w:ind w:left="1553" w:right="886" w:firstLine="0"/>
        <w:jc w:val="left"/>
        <w:rPr>
          <w:sz w:val="24"/>
        </w:rPr>
      </w:pPr>
      <w:r>
        <w:rPr/>
        <w:pict>
          <v:shape style="position:absolute;margin-left:187.978836pt;margin-top:12.496679pt;width:51.2pt;height:14.4pt;mso-position-horizontal-relative:page;mso-position-vertical-relative:paragraph;z-index:-17737216;rotation:315" type="#_x0000_t136" fillcolor="#e7e9ec" stroked="f">
            <o:extrusion v:ext="view" autorotationcenter="t"/>
            <v:textpath style="font-family:&quot;Arial&quot;;font-size:14pt;v-text-kern:t;mso-text-shadow:auto" string="E 2024)"/>
            <w10:wrap type="none"/>
          </v:shape>
        </w:pict>
      </w:r>
      <w:r>
        <w:rPr>
          <w:color w:val="695C45"/>
          <w:sz w:val="24"/>
        </w:rPr>
        <w:t>Geo-politics</w:t>
      </w:r>
      <w:r>
        <w:rPr>
          <w:color w:val="695C45"/>
          <w:spacing w:val="-7"/>
          <w:sz w:val="24"/>
        </w:rPr>
        <w:t> </w:t>
      </w:r>
      <w:r>
        <w:rPr>
          <w:color w:val="695C45"/>
          <w:sz w:val="24"/>
        </w:rPr>
        <w:t>(</w:t>
      </w:r>
      <w:r>
        <w:rPr>
          <w:b/>
          <w:color w:val="695C45"/>
          <w:sz w:val="24"/>
        </w:rPr>
        <w:t>when</w:t>
      </w:r>
      <w:r>
        <w:rPr>
          <w:b/>
          <w:color w:val="695C45"/>
          <w:spacing w:val="-7"/>
          <w:sz w:val="24"/>
        </w:rPr>
        <w:t> </w:t>
      </w:r>
      <w:r>
        <w:rPr>
          <w:b/>
          <w:color w:val="695C45"/>
          <w:sz w:val="24"/>
        </w:rPr>
        <w:t>Geo-economics</w:t>
      </w:r>
      <w:r>
        <w:rPr>
          <w:b/>
          <w:color w:val="695C45"/>
          <w:spacing w:val="-7"/>
          <w:sz w:val="24"/>
        </w:rPr>
        <w:t> </w:t>
      </w:r>
      <w:r>
        <w:rPr>
          <w:b/>
          <w:color w:val="695C45"/>
          <w:sz w:val="24"/>
        </w:rPr>
        <w:t>there</w:t>
      </w:r>
      <w:r>
        <w:rPr>
          <w:b/>
          <w:color w:val="695C45"/>
          <w:spacing w:val="-7"/>
          <w:sz w:val="24"/>
        </w:rPr>
        <w:t> </w:t>
      </w:r>
      <w:r>
        <w:rPr>
          <w:rFonts w:ascii="Arial" w:hAnsi="Arial"/>
          <w:b/>
          <w:color w:val="695C45"/>
          <w:sz w:val="24"/>
        </w:rPr>
        <w:t>→</w:t>
      </w:r>
      <w:r>
        <w:rPr>
          <w:rFonts w:ascii="Arial" w:hAnsi="Arial"/>
          <w:b/>
          <w:color w:val="695C45"/>
          <w:spacing w:val="-12"/>
          <w:sz w:val="24"/>
        </w:rPr>
        <w:t> </w:t>
      </w:r>
      <w:r>
        <w:rPr>
          <w:b/>
          <w:color w:val="695C45"/>
          <w:sz w:val="24"/>
        </w:rPr>
        <w:t>Geo-political</w:t>
      </w:r>
      <w:r>
        <w:rPr>
          <w:b/>
          <w:color w:val="695C45"/>
          <w:spacing w:val="-7"/>
          <w:sz w:val="24"/>
        </w:rPr>
        <w:t> </w:t>
      </w:r>
      <w:r>
        <w:rPr>
          <w:b/>
          <w:color w:val="695C45"/>
          <w:sz w:val="24"/>
        </w:rPr>
        <w:t>increases</w:t>
      </w:r>
      <w:r>
        <w:rPr>
          <w:color w:val="695C45"/>
          <w:sz w:val="24"/>
        </w:rPr>
        <w:t>) Other: Trade/Exp/Investment, Lab Movt</w:t>
      </w:r>
    </w:p>
    <w:p>
      <w:pPr>
        <w:pStyle w:val="ListParagraph"/>
        <w:numPr>
          <w:ilvl w:val="2"/>
          <w:numId w:val="20"/>
        </w:numPr>
        <w:tabs>
          <w:tab w:pos="2273" w:val="left" w:leader="none"/>
          <w:tab w:pos="2274" w:val="left" w:leader="none"/>
        </w:tabs>
        <w:spacing w:line="254" w:lineRule="auto" w:before="0" w:after="0"/>
        <w:ind w:left="2273" w:right="882" w:hanging="360"/>
        <w:jc w:val="left"/>
        <w:rPr>
          <w:sz w:val="24"/>
        </w:rPr>
      </w:pPr>
      <w:r>
        <w:rPr/>
        <w:pict>
          <v:shape style="position:absolute;margin-left:178.147858pt;margin-top:3.265371pt;width:20.350pt;height:14.4pt;mso-position-horizontal-relative:page;mso-position-vertical-relative:paragraph;z-index:-17738752;rotation:315" type="#_x0000_t136" fillcolor="#e7e9ec" stroked="f">
            <o:extrusion v:ext="view" autorotationcenter="t"/>
            <v:textpath style="font-family:&quot;Arial&quot;;font-size:14pt;v-text-kern:t;mso-text-shadow:auto" string="CS"/>
            <w10:wrap type="none"/>
          </v:shape>
        </w:pict>
      </w:r>
      <w:r>
        <w:rPr/>
        <w:pict>
          <v:shape style="position:absolute;margin-left:170.031494pt;margin-top:15.035965pt;width:13pt;height:14.4pt;mso-position-horizontal-relative:page;mso-position-vertical-relative:paragraph;z-index:-17738240;rotation:315" type="#_x0000_t136" fillcolor="#e7e9ec" stroked="f">
            <o:extrusion v:ext="view" autorotationcenter="t"/>
            <v:textpath style="font-family:&quot;Arial&quot;;font-size:14pt;v-text-kern:t;mso-text-shadow:auto" string="6-"/>
            <w10:wrap type="none"/>
          </v:shape>
        </w:pict>
      </w:r>
      <w:r>
        <w:rPr>
          <w:b/>
          <w:color w:val="695C45"/>
          <w:sz w:val="24"/>
          <w:shd w:fill="FEE7FE" w:color="auto" w:val="clear"/>
        </w:rPr>
        <w:t>Bilateral</w:t>
      </w:r>
      <w:r>
        <w:rPr>
          <w:b/>
          <w:color w:val="695C45"/>
          <w:spacing w:val="-4"/>
          <w:sz w:val="24"/>
          <w:shd w:fill="FEE7FE" w:color="auto" w:val="clear"/>
        </w:rPr>
        <w:t> </w:t>
      </w:r>
      <w:r>
        <w:rPr>
          <w:b/>
          <w:color w:val="695C45"/>
          <w:sz w:val="24"/>
          <w:shd w:fill="FEE7FE" w:color="auto" w:val="clear"/>
        </w:rPr>
        <w:t>trade</w:t>
      </w:r>
      <w:r>
        <w:rPr>
          <w:b/>
          <w:color w:val="695C45"/>
          <w:spacing w:val="-4"/>
          <w:sz w:val="24"/>
          <w:shd w:fill="FEE7FE" w:color="auto" w:val="clear"/>
        </w:rPr>
        <w:t> </w:t>
      </w:r>
      <w:r>
        <w:rPr>
          <w:color w:val="695C45"/>
          <w:sz w:val="24"/>
          <w:shd w:fill="FEE7FE" w:color="auto" w:val="clear"/>
        </w:rPr>
        <w:t>rose</w:t>
      </w:r>
      <w:r>
        <w:rPr>
          <w:color w:val="695C45"/>
          <w:spacing w:val="-4"/>
          <w:sz w:val="24"/>
          <w:shd w:fill="FEE7FE" w:color="auto" w:val="clear"/>
        </w:rPr>
        <w:t> </w:t>
      </w:r>
      <w:r>
        <w:rPr>
          <w:color w:val="695C45"/>
          <w:sz w:val="24"/>
          <w:shd w:fill="FEE7FE" w:color="auto" w:val="clear"/>
        </w:rPr>
        <w:t>15%</w:t>
      </w:r>
      <w:r>
        <w:rPr>
          <w:color w:val="695C45"/>
          <w:spacing w:val="-4"/>
          <w:sz w:val="24"/>
          <w:shd w:fill="FEE7FE" w:color="auto" w:val="clear"/>
        </w:rPr>
        <w:t> </w:t>
      </w:r>
      <w:r>
        <w:rPr>
          <w:color w:val="695C45"/>
          <w:sz w:val="24"/>
          <w:shd w:fill="FEE7FE" w:color="auto" w:val="clear"/>
        </w:rPr>
        <w:t>post</w:t>
      </w:r>
      <w:r>
        <w:rPr>
          <w:color w:val="695C45"/>
          <w:spacing w:val="-4"/>
          <w:sz w:val="24"/>
          <w:shd w:fill="FEE7FE" w:color="auto" w:val="clear"/>
        </w:rPr>
        <w:t> </w:t>
      </w:r>
      <w:r>
        <w:rPr>
          <w:color w:val="695C45"/>
          <w:sz w:val="24"/>
          <w:shd w:fill="FEE7FE" w:color="auto" w:val="clear"/>
        </w:rPr>
        <w:t>CEPA</w:t>
      </w:r>
      <w:r>
        <w:rPr>
          <w:color w:val="695C45"/>
          <w:spacing w:val="-4"/>
          <w:sz w:val="24"/>
          <w:shd w:fill="FEE7FE" w:color="auto" w:val="clear"/>
        </w:rPr>
        <w:t> </w:t>
      </w:r>
      <w:r>
        <w:rPr>
          <w:color w:val="695C45"/>
          <w:sz w:val="24"/>
          <w:shd w:fill="FEE7FE" w:color="auto" w:val="clear"/>
        </w:rPr>
        <w:t>came</w:t>
      </w:r>
      <w:r>
        <w:rPr>
          <w:color w:val="695C45"/>
          <w:spacing w:val="-4"/>
          <w:sz w:val="24"/>
          <w:shd w:fill="FEE7FE" w:color="auto" w:val="clear"/>
        </w:rPr>
        <w:t> </w:t>
      </w:r>
      <w:r>
        <w:rPr>
          <w:color w:val="695C45"/>
          <w:sz w:val="24"/>
          <w:shd w:fill="FEE7FE" w:color="auto" w:val="clear"/>
        </w:rPr>
        <w:t>into</w:t>
      </w:r>
      <w:r>
        <w:rPr>
          <w:color w:val="695C45"/>
          <w:spacing w:val="-4"/>
          <w:sz w:val="24"/>
          <w:shd w:fill="FEE7FE" w:color="auto" w:val="clear"/>
        </w:rPr>
        <w:t> </w:t>
      </w:r>
      <w:r>
        <w:rPr>
          <w:color w:val="695C45"/>
          <w:sz w:val="24"/>
          <w:shd w:fill="FEE7FE" w:color="auto" w:val="clear"/>
        </w:rPr>
        <w:t>force</w:t>
      </w:r>
      <w:r>
        <w:rPr>
          <w:color w:val="695C45"/>
          <w:spacing w:val="-4"/>
          <w:sz w:val="24"/>
          <w:shd w:fill="FEE7FE" w:color="auto" w:val="clear"/>
        </w:rPr>
        <w:t> </w:t>
      </w:r>
      <w:r>
        <w:rPr>
          <w:color w:val="695C45"/>
          <w:sz w:val="24"/>
          <w:shd w:fill="FEE7FE" w:color="auto" w:val="clear"/>
        </w:rPr>
        <w:t>+</w:t>
      </w:r>
      <w:r>
        <w:rPr>
          <w:color w:val="695C45"/>
          <w:spacing w:val="-4"/>
          <w:sz w:val="24"/>
          <w:shd w:fill="FEE7FE" w:color="auto" w:val="clear"/>
        </w:rPr>
        <w:t> </w:t>
      </w:r>
      <w:r>
        <w:rPr>
          <w:b/>
          <w:color w:val="695C45"/>
          <w:sz w:val="24"/>
          <w:shd w:fill="FEE7FE" w:color="auto" w:val="clear"/>
        </w:rPr>
        <w:t>ECTA</w:t>
      </w:r>
      <w:r>
        <w:rPr>
          <w:b/>
          <w:color w:val="695C45"/>
          <w:spacing w:val="-4"/>
          <w:sz w:val="24"/>
          <w:shd w:fill="FEE7FE" w:color="auto" w:val="clear"/>
        </w:rPr>
        <w:t> </w:t>
      </w:r>
      <w:r>
        <w:rPr>
          <w:color w:val="695C45"/>
          <w:sz w:val="24"/>
          <w:shd w:fill="FEE7FE" w:color="auto" w:val="clear"/>
        </w:rPr>
        <w:t>is</w:t>
      </w:r>
      <w:r>
        <w:rPr>
          <w:color w:val="695C45"/>
          <w:spacing w:val="-4"/>
          <w:sz w:val="24"/>
          <w:shd w:fill="FEE7FE" w:color="auto" w:val="clear"/>
        </w:rPr>
        <w:t> </w:t>
      </w:r>
      <w:r>
        <w:rPr>
          <w:color w:val="695C45"/>
          <w:sz w:val="24"/>
          <w:shd w:fill="FEE7FE" w:color="auto" w:val="clear"/>
        </w:rPr>
        <w:t>with</w:t>
      </w:r>
      <w:r>
        <w:rPr>
          <w:color w:val="695C45"/>
          <w:sz w:val="24"/>
        </w:rPr>
        <w:t> </w:t>
      </w:r>
      <w:r>
        <w:rPr>
          <w:color w:val="695C45"/>
          <w:spacing w:val="-2"/>
          <w:sz w:val="24"/>
          <w:shd w:fill="FEE7FE" w:color="auto" w:val="clear"/>
        </w:rPr>
        <w:t>Australia</w:t>
      </w:r>
    </w:p>
    <w:p>
      <w:pPr>
        <w:pStyle w:val="ListParagraph"/>
        <w:numPr>
          <w:ilvl w:val="1"/>
          <w:numId w:val="20"/>
        </w:numPr>
        <w:tabs>
          <w:tab w:pos="1553" w:val="left" w:leader="none"/>
          <w:tab w:pos="1554" w:val="left" w:leader="none"/>
        </w:tabs>
        <w:spacing w:line="254" w:lineRule="auto" w:before="0" w:after="0"/>
        <w:ind w:left="1553" w:right="1257" w:hanging="360"/>
        <w:jc w:val="left"/>
        <w:rPr>
          <w:b/>
          <w:sz w:val="24"/>
        </w:rPr>
      </w:pPr>
      <w:r>
        <w:rPr>
          <w:b/>
          <w:color w:val="695C45"/>
          <w:sz w:val="24"/>
        </w:rPr>
        <w:t>Issues</w:t>
      </w:r>
      <w:r>
        <w:rPr>
          <w:color w:val="695C45"/>
          <w:sz w:val="24"/>
        </w:rPr>
        <w:t>: Trade (</w:t>
      </w:r>
      <w:r>
        <w:rPr>
          <w:b/>
          <w:color w:val="695C45"/>
          <w:sz w:val="24"/>
          <w:shd w:fill="FEE7FE" w:color="auto" w:val="clear"/>
        </w:rPr>
        <w:t>$122bn deficit</w:t>
      </w:r>
      <w:r>
        <w:rPr>
          <w:color w:val="695C45"/>
          <w:sz w:val="24"/>
          <w:shd w:fill="FEE7FE" w:color="auto" w:val="clear"/>
        </w:rPr>
        <w:t>, </w:t>
      </w:r>
      <w:r>
        <w:rPr>
          <w:b/>
          <w:color w:val="695C45"/>
          <w:sz w:val="24"/>
          <w:shd w:fill="FEE7FE" w:color="auto" w:val="clear"/>
        </w:rPr>
        <w:t>inverted duty</w:t>
      </w:r>
      <w:r>
        <w:rPr>
          <w:color w:val="695C45"/>
          <w:sz w:val="24"/>
          <w:shd w:fill="FEE7FE" w:color="auto" w:val="clear"/>
        </w:rPr>
        <w:t>),</w:t>
      </w:r>
      <w:r>
        <w:rPr>
          <w:color w:val="695C45"/>
          <w:sz w:val="24"/>
        </w:rPr>
        <w:t> </w:t>
      </w:r>
      <w:r>
        <w:rPr>
          <w:b/>
          <w:color w:val="695C45"/>
          <w:sz w:val="24"/>
        </w:rPr>
        <w:t>Policy (criss crossing FTA rule </w:t>
      </w:r>
      <w:r>
        <w:rPr>
          <w:color w:val="695C45"/>
          <w:sz w:val="24"/>
        </w:rPr>
        <w:t>of origin violation), Dom mrkt (regu cholestrol, </w:t>
      </w:r>
      <w:r>
        <w:rPr>
          <w:b/>
          <w:color w:val="695C45"/>
          <w:sz w:val="24"/>
        </w:rPr>
        <w:t>agri affect</w:t>
      </w:r>
      <w:r>
        <w:rPr>
          <w:color w:val="695C45"/>
          <w:sz w:val="24"/>
        </w:rPr>
        <w:t>, manuf</w:t>
      </w:r>
      <w:r>
        <w:rPr>
          <w:color w:val="695C45"/>
          <w:spacing w:val="-6"/>
          <w:sz w:val="24"/>
        </w:rPr>
        <w:t> </w:t>
      </w:r>
      <w:r>
        <w:rPr>
          <w:color w:val="695C45"/>
          <w:sz w:val="24"/>
        </w:rPr>
        <w:t>incompetent),</w:t>
      </w:r>
      <w:r>
        <w:rPr>
          <w:color w:val="695C45"/>
          <w:spacing w:val="-6"/>
          <w:sz w:val="24"/>
        </w:rPr>
        <w:t> </w:t>
      </w:r>
      <w:r>
        <w:rPr>
          <w:color w:val="695C45"/>
          <w:sz w:val="24"/>
        </w:rPr>
        <w:t>Other</w:t>
      </w:r>
      <w:r>
        <w:rPr>
          <w:color w:val="695C45"/>
          <w:spacing w:val="-6"/>
          <w:sz w:val="24"/>
        </w:rPr>
        <w:t> </w:t>
      </w:r>
      <w:r>
        <w:rPr>
          <w:color w:val="695C45"/>
          <w:sz w:val="24"/>
        </w:rPr>
        <w:t>(</w:t>
      </w:r>
      <w:r>
        <w:rPr>
          <w:b/>
          <w:color w:val="695C45"/>
          <w:sz w:val="24"/>
          <w:shd w:fill="FEE7FE" w:color="auto" w:val="clear"/>
        </w:rPr>
        <w:t>WTO+</w:t>
      </w:r>
      <w:r>
        <w:rPr>
          <w:b/>
          <w:color w:val="695C45"/>
          <w:spacing w:val="-6"/>
          <w:sz w:val="24"/>
          <w:shd w:fill="FEE7FE" w:color="auto" w:val="clear"/>
        </w:rPr>
        <w:t> </w:t>
      </w:r>
      <w:r>
        <w:rPr>
          <w:b/>
          <w:color w:val="695C45"/>
          <w:sz w:val="24"/>
          <w:shd w:fill="FEE7FE" w:color="auto" w:val="clear"/>
        </w:rPr>
        <w:t>elements,</w:t>
      </w:r>
      <w:r>
        <w:rPr>
          <w:b/>
          <w:color w:val="695C45"/>
          <w:spacing w:val="-6"/>
          <w:sz w:val="24"/>
          <w:shd w:fill="FEE7FE" w:color="auto" w:val="clear"/>
        </w:rPr>
        <w:t> </w:t>
      </w:r>
      <w:r>
        <w:rPr>
          <w:b/>
          <w:color w:val="695C45"/>
          <w:sz w:val="24"/>
          <w:shd w:fill="FEE7FE" w:color="auto" w:val="clear"/>
        </w:rPr>
        <w:t>withdrawl</w:t>
      </w:r>
      <w:r>
        <w:rPr>
          <w:b/>
          <w:color w:val="695C45"/>
          <w:spacing w:val="-6"/>
          <w:sz w:val="24"/>
          <w:shd w:fill="FEE7FE" w:color="auto" w:val="clear"/>
        </w:rPr>
        <w:t> </w:t>
      </w:r>
      <w:r>
        <w:rPr>
          <w:b/>
          <w:color w:val="695C45"/>
          <w:sz w:val="24"/>
          <w:shd w:fill="FEE7FE" w:color="auto" w:val="clear"/>
        </w:rPr>
        <w:t>from</w:t>
      </w:r>
      <w:r>
        <w:rPr>
          <w:b/>
          <w:color w:val="695C45"/>
          <w:spacing w:val="-6"/>
          <w:sz w:val="24"/>
          <w:shd w:fill="FEE7FE" w:color="auto" w:val="clear"/>
        </w:rPr>
        <w:t> </w:t>
      </w:r>
      <w:r>
        <w:rPr>
          <w:b/>
          <w:color w:val="695C45"/>
          <w:sz w:val="24"/>
          <w:shd w:fill="FEE7FE" w:color="auto" w:val="clear"/>
        </w:rPr>
        <w:t>RCEP</w:t>
      </w:r>
      <w:r>
        <w:rPr>
          <w:b/>
          <w:color w:val="695C45"/>
          <w:sz w:val="24"/>
        </w:rPr>
        <w:t>,</w:t>
      </w:r>
      <w:r>
        <w:rPr>
          <w:b/>
          <w:color w:val="695C45"/>
          <w:sz w:val="24"/>
        </w:rPr>
        <w:t> fortress economies</w:t>
      </w:r>
      <w:r>
        <w:rPr>
          <w:color w:val="695C45"/>
          <w:sz w:val="24"/>
        </w:rPr>
        <w:t>); </w:t>
      </w:r>
      <w:r>
        <w:rPr>
          <w:b/>
          <w:color w:val="695C45"/>
          <w:sz w:val="24"/>
        </w:rPr>
        <w:t>Low FTA usage in past (ADB 5-25%)</w:t>
      </w:r>
    </w:p>
    <w:p>
      <w:pPr>
        <w:pStyle w:val="ListParagraph"/>
        <w:numPr>
          <w:ilvl w:val="2"/>
          <w:numId w:val="20"/>
        </w:numPr>
        <w:tabs>
          <w:tab w:pos="2273" w:val="left" w:leader="none"/>
          <w:tab w:pos="2274" w:val="left" w:leader="none"/>
        </w:tabs>
        <w:spacing w:line="254" w:lineRule="auto" w:before="0" w:after="0"/>
        <w:ind w:left="2273" w:right="1406" w:hanging="360"/>
        <w:jc w:val="left"/>
        <w:rPr>
          <w:b/>
          <w:sz w:val="24"/>
        </w:rPr>
      </w:pPr>
      <w:r>
        <w:rPr>
          <w:color w:val="695C45"/>
          <w:sz w:val="24"/>
          <w:u w:val="thick" w:color="695C45"/>
        </w:rPr>
        <w:t>Why</w:t>
      </w:r>
      <w:r>
        <w:rPr>
          <w:color w:val="695C45"/>
          <w:spacing w:val="-6"/>
          <w:sz w:val="24"/>
          <w:u w:val="thick" w:color="695C45"/>
        </w:rPr>
        <w:t> </w:t>
      </w:r>
      <w:r>
        <w:rPr>
          <w:color w:val="695C45"/>
          <w:sz w:val="24"/>
          <w:u w:val="thick" w:color="695C45"/>
        </w:rPr>
        <w:t>slow</w:t>
      </w:r>
      <w:r>
        <w:rPr>
          <w:color w:val="695C45"/>
          <w:spacing w:val="-6"/>
          <w:sz w:val="24"/>
          <w:u w:val="thick" w:color="695C45"/>
        </w:rPr>
        <w:t> </w:t>
      </w:r>
      <w:r>
        <w:rPr>
          <w:color w:val="695C45"/>
          <w:sz w:val="24"/>
          <w:u w:val="thick" w:color="695C45"/>
        </w:rPr>
        <w:t>negotiation</w:t>
      </w:r>
      <w:r>
        <w:rPr>
          <w:color w:val="695C45"/>
          <w:sz w:val="24"/>
        </w:rPr>
        <w:t>:</w:t>
      </w:r>
      <w:r>
        <w:rPr>
          <w:color w:val="695C45"/>
          <w:spacing w:val="-6"/>
          <w:sz w:val="24"/>
        </w:rPr>
        <w:t> </w:t>
      </w:r>
      <w:r>
        <w:rPr>
          <w:color w:val="695C45"/>
          <w:sz w:val="24"/>
        </w:rPr>
        <w:t>Issues</w:t>
      </w:r>
      <w:r>
        <w:rPr>
          <w:color w:val="695C45"/>
          <w:spacing w:val="-6"/>
          <w:sz w:val="24"/>
        </w:rPr>
        <w:t> </w:t>
      </w:r>
      <w:r>
        <w:rPr>
          <w:b/>
          <w:color w:val="695C45"/>
          <w:sz w:val="24"/>
        </w:rPr>
        <w:t>remain</w:t>
      </w:r>
      <w:r>
        <w:rPr>
          <w:b/>
          <w:color w:val="695C45"/>
          <w:spacing w:val="-6"/>
          <w:sz w:val="24"/>
        </w:rPr>
        <w:t> </w:t>
      </w:r>
      <w:r>
        <w:rPr>
          <w:b/>
          <w:color w:val="695C45"/>
          <w:sz w:val="24"/>
        </w:rPr>
        <w:t>on</w:t>
      </w:r>
      <w:r>
        <w:rPr>
          <w:b/>
          <w:color w:val="695C45"/>
          <w:spacing w:val="-6"/>
          <w:sz w:val="24"/>
        </w:rPr>
        <w:t> </w:t>
      </w:r>
      <w:r>
        <w:rPr>
          <w:b/>
          <w:color w:val="695C45"/>
          <w:sz w:val="24"/>
        </w:rPr>
        <w:t>env,</w:t>
      </w:r>
      <w:r>
        <w:rPr>
          <w:b/>
          <w:color w:val="695C45"/>
          <w:spacing w:val="-6"/>
          <w:sz w:val="24"/>
        </w:rPr>
        <w:t> </w:t>
      </w:r>
      <w:r>
        <w:rPr>
          <w:b/>
          <w:color w:val="695C45"/>
          <w:sz w:val="24"/>
        </w:rPr>
        <w:t>labour,</w:t>
      </w:r>
      <w:r>
        <w:rPr>
          <w:b/>
          <w:color w:val="695C45"/>
          <w:spacing w:val="-6"/>
          <w:sz w:val="24"/>
        </w:rPr>
        <w:t> </w:t>
      </w:r>
      <w:r>
        <w:rPr>
          <w:b/>
          <w:color w:val="695C45"/>
          <w:sz w:val="24"/>
        </w:rPr>
        <w:t>rules</w:t>
      </w:r>
      <w:r>
        <w:rPr>
          <w:b/>
          <w:color w:val="695C45"/>
          <w:spacing w:val="-6"/>
          <w:sz w:val="24"/>
        </w:rPr>
        <w:t> </w:t>
      </w:r>
      <w:r>
        <w:rPr>
          <w:color w:val="695C45"/>
          <w:sz w:val="24"/>
        </w:rPr>
        <w:t>of</w:t>
      </w:r>
      <w:r>
        <w:rPr>
          <w:color w:val="695C45"/>
          <w:sz w:val="24"/>
        </w:rPr>
        <w:t> origin, </w:t>
      </w:r>
      <w:r>
        <w:rPr>
          <w:b/>
          <w:color w:val="695C45"/>
          <w:sz w:val="24"/>
        </w:rPr>
        <w:t>IPR, digital </w:t>
      </w:r>
      <w:r>
        <w:rPr>
          <w:color w:val="695C45"/>
          <w:sz w:val="24"/>
        </w:rPr>
        <w:t>trade, </w:t>
      </w:r>
      <w:r>
        <w:rPr>
          <w:b/>
          <w:color w:val="695C45"/>
          <w:sz w:val="24"/>
        </w:rPr>
        <w:t>Labour issues</w:t>
      </w:r>
    </w:p>
    <w:p>
      <w:pPr>
        <w:pStyle w:val="ListParagraph"/>
        <w:numPr>
          <w:ilvl w:val="1"/>
          <w:numId w:val="20"/>
        </w:numPr>
        <w:tabs>
          <w:tab w:pos="1553" w:val="left" w:leader="none"/>
          <w:tab w:pos="1554" w:val="left" w:leader="none"/>
        </w:tabs>
        <w:spacing w:line="254" w:lineRule="auto" w:before="0" w:after="0"/>
        <w:ind w:left="1553" w:right="990" w:hanging="360"/>
        <w:jc w:val="left"/>
        <w:rPr>
          <w:b/>
          <w:sz w:val="24"/>
        </w:rPr>
      </w:pPr>
      <w:r>
        <w:rPr>
          <w:b/>
          <w:color w:val="695C45"/>
          <w:sz w:val="24"/>
        </w:rPr>
        <w:t>WF</w:t>
      </w:r>
      <w:r>
        <w:rPr>
          <w:color w:val="695C45"/>
          <w:sz w:val="24"/>
        </w:rPr>
        <w:t>: </w:t>
      </w:r>
      <w:r>
        <w:rPr>
          <w:b/>
          <w:color w:val="695C45"/>
          <w:sz w:val="24"/>
          <w:u w:val="thick" w:color="695C45"/>
          <w:shd w:fill="FEE7FE" w:color="auto" w:val="clear"/>
        </w:rPr>
        <w:t>Surjit Bhalla Committee </w:t>
      </w:r>
      <w:r>
        <w:rPr>
          <w:b/>
          <w:color w:val="695C45"/>
          <w:sz w:val="24"/>
          <w:shd w:fill="FEE7FE" w:color="auto" w:val="clear"/>
        </w:rPr>
        <w:t>(Integrated approach G/Serv/Inv; Data</w:t>
      </w:r>
      <w:r>
        <w:rPr>
          <w:b/>
          <w:color w:val="695C45"/>
          <w:sz w:val="24"/>
        </w:rPr>
        <w:t> </w:t>
      </w:r>
      <w:r>
        <w:rPr>
          <w:b/>
          <w:color w:val="695C45"/>
          <w:sz w:val="24"/>
          <w:shd w:fill="FEE7FE" w:color="auto" w:val="clear"/>
        </w:rPr>
        <w:t>on utilisation of FTA</w:t>
      </w:r>
      <w:r>
        <w:rPr>
          <w:b/>
          <w:color w:val="695C45"/>
          <w:sz w:val="24"/>
        </w:rPr>
        <w:t>, </w:t>
      </w:r>
      <w:r>
        <w:rPr>
          <w:color w:val="695C45"/>
          <w:sz w:val="24"/>
        </w:rPr>
        <w:t>stakeholder/inter-min coordination); </w:t>
      </w:r>
      <w:r>
        <w:rPr>
          <w:b/>
          <w:color w:val="695C45"/>
          <w:sz w:val="24"/>
        </w:rPr>
        <w:t>Best practice </w:t>
      </w:r>
      <w:r>
        <w:rPr>
          <w:color w:val="695C45"/>
          <w:sz w:val="24"/>
        </w:rPr>
        <w:t>(</w:t>
      </w:r>
      <w:r>
        <w:rPr>
          <w:b/>
          <w:color w:val="695C45"/>
          <w:sz w:val="24"/>
        </w:rPr>
        <w:t>India-AUS FTA called ECTA </w:t>
      </w:r>
      <w:r>
        <w:rPr>
          <w:color w:val="695C45"/>
          <w:sz w:val="24"/>
        </w:rPr>
        <w:t>avoided dairy/agri, service sector liberalistion,</w:t>
      </w:r>
      <w:r>
        <w:rPr>
          <w:color w:val="695C45"/>
          <w:spacing w:val="-5"/>
          <w:sz w:val="24"/>
        </w:rPr>
        <w:t> </w:t>
      </w:r>
      <w:r>
        <w:rPr>
          <w:b/>
          <w:color w:val="695C45"/>
          <w:sz w:val="24"/>
        </w:rPr>
        <w:t>safeguard</w:t>
      </w:r>
      <w:r>
        <w:rPr>
          <w:b/>
          <w:color w:val="695C45"/>
          <w:spacing w:val="-5"/>
          <w:sz w:val="24"/>
        </w:rPr>
        <w:t> </w:t>
      </w:r>
      <w:r>
        <w:rPr>
          <w:b/>
          <w:color w:val="695C45"/>
          <w:sz w:val="24"/>
        </w:rPr>
        <w:t>mech</w:t>
      </w:r>
      <w:r>
        <w:rPr>
          <w:b/>
          <w:color w:val="695C45"/>
          <w:spacing w:val="-5"/>
          <w:sz w:val="24"/>
        </w:rPr>
        <w:t> </w:t>
      </w:r>
      <w:r>
        <w:rPr>
          <w:b/>
          <w:color w:val="695C45"/>
          <w:sz w:val="24"/>
        </w:rPr>
        <w:t>if</w:t>
      </w:r>
      <w:r>
        <w:rPr>
          <w:b/>
          <w:color w:val="695C45"/>
          <w:spacing w:val="-5"/>
          <w:sz w:val="24"/>
        </w:rPr>
        <w:t> </w:t>
      </w:r>
      <w:r>
        <w:rPr>
          <w:b/>
          <w:color w:val="695C45"/>
          <w:sz w:val="24"/>
        </w:rPr>
        <w:t>sudden</w:t>
      </w:r>
      <w:r>
        <w:rPr>
          <w:b/>
          <w:color w:val="695C45"/>
          <w:spacing w:val="-5"/>
          <w:sz w:val="24"/>
        </w:rPr>
        <w:t> </w:t>
      </w:r>
      <w:r>
        <w:rPr>
          <w:b/>
          <w:color w:val="695C45"/>
          <w:sz w:val="24"/>
        </w:rPr>
        <w:t>import</w:t>
      </w:r>
      <w:r>
        <w:rPr>
          <w:b/>
          <w:color w:val="695C45"/>
          <w:spacing w:val="-5"/>
          <w:sz w:val="24"/>
        </w:rPr>
        <w:t> </w:t>
      </w:r>
      <w:r>
        <w:rPr>
          <w:b/>
          <w:color w:val="695C45"/>
          <w:sz w:val="24"/>
        </w:rPr>
        <w:t>surge,</w:t>
      </w:r>
      <w:r>
        <w:rPr>
          <w:b/>
          <w:color w:val="695C45"/>
          <w:spacing w:val="-5"/>
          <w:sz w:val="24"/>
        </w:rPr>
        <w:t> </w:t>
      </w:r>
      <w:r>
        <w:rPr>
          <w:b/>
          <w:color w:val="695C45"/>
          <w:sz w:val="24"/>
          <w:shd w:fill="FEE7FE" w:color="auto" w:val="clear"/>
        </w:rPr>
        <w:t>regular</w:t>
      </w:r>
      <w:r>
        <w:rPr>
          <w:b/>
          <w:color w:val="695C45"/>
          <w:spacing w:val="-5"/>
          <w:sz w:val="24"/>
          <w:shd w:fill="FEE7FE" w:color="auto" w:val="clear"/>
        </w:rPr>
        <w:t> </w:t>
      </w:r>
      <w:r>
        <w:rPr>
          <w:b/>
          <w:color w:val="695C45"/>
          <w:sz w:val="24"/>
          <w:shd w:fill="FEE7FE" w:color="auto" w:val="clear"/>
        </w:rPr>
        <w:t>review,</w:t>
      </w:r>
      <w:r>
        <w:rPr>
          <w:b/>
          <w:color w:val="695C45"/>
          <w:sz w:val="24"/>
        </w:rPr>
        <w:t> </w:t>
      </w:r>
      <w:r>
        <w:rPr>
          <w:b/>
          <w:color w:val="695C45"/>
          <w:sz w:val="24"/>
          <w:u w:val="thick" w:color="695C45"/>
          <w:shd w:fill="FEE7FE" w:color="auto" w:val="clear"/>
        </w:rPr>
        <w:t>target</w:t>
      </w:r>
      <w:r>
        <w:rPr>
          <w:b/>
          <w:color w:val="695C45"/>
          <w:spacing w:val="-3"/>
          <w:sz w:val="24"/>
          <w:u w:val="thick" w:color="695C45"/>
          <w:shd w:fill="FEE7FE" w:color="auto" w:val="clear"/>
        </w:rPr>
        <w:t> </w:t>
      </w:r>
      <w:r>
        <w:rPr>
          <w:b/>
          <w:color w:val="695C45"/>
          <w:sz w:val="24"/>
          <w:u w:val="thick" w:color="695C45"/>
          <w:shd w:fill="FEE7FE" w:color="auto" w:val="clear"/>
        </w:rPr>
        <w:t>50bn</w:t>
      </w:r>
      <w:r>
        <w:rPr>
          <w:b/>
          <w:color w:val="695C45"/>
          <w:spacing w:val="-3"/>
          <w:sz w:val="24"/>
          <w:u w:val="thick" w:color="695C45"/>
          <w:shd w:fill="FEE7FE" w:color="auto" w:val="clear"/>
        </w:rPr>
        <w:t> </w:t>
      </w:r>
      <w:r>
        <w:rPr>
          <w:b/>
          <w:color w:val="695C45"/>
          <w:sz w:val="24"/>
          <w:u w:val="thick" w:color="695C45"/>
          <w:shd w:fill="FEE7FE" w:color="auto" w:val="clear"/>
        </w:rPr>
        <w:t>from</w:t>
      </w:r>
      <w:r>
        <w:rPr>
          <w:b/>
          <w:color w:val="695C45"/>
          <w:spacing w:val="-3"/>
          <w:sz w:val="24"/>
          <w:u w:val="thick" w:color="695C45"/>
          <w:shd w:fill="FEE7FE" w:color="auto" w:val="clear"/>
        </w:rPr>
        <w:t> </w:t>
      </w:r>
      <w:r>
        <w:rPr>
          <w:b/>
          <w:color w:val="695C45"/>
          <w:sz w:val="24"/>
          <w:u w:val="thick" w:color="695C45"/>
          <w:shd w:fill="FEE7FE" w:color="auto" w:val="clear"/>
        </w:rPr>
        <w:t>25bn</w:t>
      </w:r>
      <w:r>
        <w:rPr>
          <w:b/>
          <w:color w:val="695C45"/>
          <w:spacing w:val="-3"/>
          <w:sz w:val="24"/>
          <w:u w:val="thick" w:color="695C45"/>
          <w:shd w:fill="FEE7FE" w:color="auto" w:val="clear"/>
        </w:rPr>
        <w:t> </w:t>
      </w:r>
      <w:r>
        <w:rPr>
          <w:b/>
          <w:color w:val="695C45"/>
          <w:sz w:val="24"/>
          <w:u w:val="thick" w:color="695C45"/>
          <w:shd w:fill="FEE7FE" w:color="auto" w:val="clear"/>
        </w:rPr>
        <w:t>current</w:t>
      </w:r>
      <w:r>
        <w:rPr>
          <w:color w:val="695C45"/>
          <w:sz w:val="24"/>
        </w:rPr>
        <w:t>);</w:t>
      </w:r>
      <w:r>
        <w:rPr>
          <w:color w:val="695C45"/>
          <w:spacing w:val="-3"/>
          <w:sz w:val="24"/>
        </w:rPr>
        <w:t> </w:t>
      </w:r>
      <w:r>
        <w:rPr>
          <w:b/>
          <w:color w:val="695C45"/>
          <w:sz w:val="24"/>
          <w:shd w:fill="FEE7FE" w:color="auto" w:val="clear"/>
        </w:rPr>
        <w:t>UK</w:t>
      </w:r>
      <w:r>
        <w:rPr>
          <w:b/>
          <w:color w:val="695C45"/>
          <w:spacing w:val="-3"/>
          <w:sz w:val="24"/>
          <w:shd w:fill="FEE7FE" w:color="auto" w:val="clear"/>
        </w:rPr>
        <w:t> </w:t>
      </w:r>
      <w:r>
        <w:rPr>
          <w:b/>
          <w:color w:val="695C45"/>
          <w:sz w:val="24"/>
          <w:shd w:fill="FEE7FE" w:color="auto" w:val="clear"/>
        </w:rPr>
        <w:t>has</w:t>
      </w:r>
      <w:r>
        <w:rPr>
          <w:b/>
          <w:color w:val="695C45"/>
          <w:spacing w:val="-3"/>
          <w:sz w:val="24"/>
          <w:shd w:fill="FEE7FE" w:color="auto" w:val="clear"/>
        </w:rPr>
        <w:t> </w:t>
      </w:r>
      <w:r>
        <w:rPr>
          <w:b/>
          <w:color w:val="695C45"/>
          <w:sz w:val="24"/>
          <w:shd w:fill="FEE7FE" w:color="auto" w:val="clear"/>
        </w:rPr>
        <w:t>D/o</w:t>
      </w:r>
      <w:r>
        <w:rPr>
          <w:b/>
          <w:color w:val="695C45"/>
          <w:spacing w:val="-3"/>
          <w:sz w:val="24"/>
          <w:shd w:fill="FEE7FE" w:color="auto" w:val="clear"/>
        </w:rPr>
        <w:t> </w:t>
      </w:r>
      <w:r>
        <w:rPr>
          <w:b/>
          <w:color w:val="695C45"/>
          <w:sz w:val="24"/>
          <w:shd w:fill="FEE7FE" w:color="auto" w:val="clear"/>
        </w:rPr>
        <w:t>International</w:t>
      </w:r>
      <w:r>
        <w:rPr>
          <w:b/>
          <w:color w:val="695C45"/>
          <w:spacing w:val="-3"/>
          <w:sz w:val="24"/>
          <w:shd w:fill="FEE7FE" w:color="auto" w:val="clear"/>
        </w:rPr>
        <w:t> </w:t>
      </w:r>
      <w:r>
        <w:rPr>
          <w:b/>
          <w:color w:val="695C45"/>
          <w:sz w:val="24"/>
          <w:shd w:fill="FEE7FE" w:color="auto" w:val="clear"/>
        </w:rPr>
        <w:t>Trade</w:t>
      </w:r>
      <w:r>
        <w:rPr>
          <w:b/>
          <w:color w:val="695C45"/>
          <w:spacing w:val="-3"/>
          <w:sz w:val="24"/>
        </w:rPr>
        <w:t> </w:t>
      </w:r>
      <w:r>
        <w:rPr>
          <w:b/>
          <w:color w:val="695C45"/>
          <w:sz w:val="24"/>
        </w:rPr>
        <w:t>(for </w:t>
      </w:r>
      <w:r>
        <w:rPr>
          <w:b/>
          <w:color w:val="695C45"/>
          <w:spacing w:val="-2"/>
          <w:sz w:val="24"/>
        </w:rPr>
        <w:t>coordination)</w:t>
      </w:r>
    </w:p>
    <w:p>
      <w:pPr>
        <w:pStyle w:val="Heading4"/>
        <w:numPr>
          <w:ilvl w:val="0"/>
          <w:numId w:val="20"/>
        </w:numPr>
        <w:tabs>
          <w:tab w:pos="834" w:val="left" w:leader="none"/>
        </w:tabs>
        <w:spacing w:line="240" w:lineRule="auto" w:before="3" w:after="0"/>
        <w:ind w:left="833" w:right="0" w:hanging="361"/>
        <w:jc w:val="left"/>
        <w:rPr>
          <w:color w:val="695C45"/>
        </w:rPr>
      </w:pPr>
      <w:bookmarkStart w:name="_TOC_250004" w:id="144"/>
      <w:bookmarkStart w:name="●​India-USA Relations:  " w:id="145"/>
      <w:r>
        <w:rPr>
          <w:rFonts w:ascii="Calibri" w:hAnsi="Calibri"/>
          <w:color w:val="695C45"/>
          <w:w w:val="85"/>
        </w:rPr>
        <w:t>I</w:t>
      </w:r>
      <w:r>
        <w:rPr>
          <w:rFonts w:ascii="Calibri" w:hAnsi="Calibri"/>
          <w:color w:val="695C45"/>
          <w:w w:val="85"/>
        </w:rPr>
        <w:t>ndia-USA</w:t>
      </w:r>
      <w:r>
        <w:rPr>
          <w:rFonts w:ascii="Calibri" w:hAnsi="Calibri"/>
          <w:color w:val="695C45"/>
          <w:spacing w:val="-8"/>
        </w:rPr>
        <w:t> </w:t>
      </w:r>
      <w:bookmarkEnd w:id="144"/>
      <w:r>
        <w:rPr>
          <w:rFonts w:ascii="Calibri" w:hAnsi="Calibri"/>
          <w:color w:val="695C45"/>
          <w:spacing w:val="-2"/>
          <w:w w:val="85"/>
        </w:rPr>
        <w:t>Relations:</w:t>
      </w:r>
    </w:p>
    <w:p>
      <w:pPr>
        <w:spacing w:after="0" w:line="240" w:lineRule="auto"/>
        <w:jc w:val="left"/>
        <w:sectPr>
          <w:pgSz w:w="11920" w:h="16840"/>
          <w:pgMar w:header="689" w:footer="438" w:top="1040" w:bottom="620" w:left="1020" w:right="280"/>
        </w:sectPr>
      </w:pPr>
    </w:p>
    <w:p>
      <w:pPr>
        <w:pStyle w:val="ListParagraph"/>
        <w:numPr>
          <w:ilvl w:val="1"/>
          <w:numId w:val="20"/>
        </w:numPr>
        <w:tabs>
          <w:tab w:pos="1553" w:val="left" w:leader="none"/>
          <w:tab w:pos="1554" w:val="left" w:leader="none"/>
        </w:tabs>
        <w:spacing w:line="254" w:lineRule="auto" w:before="62" w:after="0"/>
        <w:ind w:left="1553" w:right="1515" w:hanging="360"/>
        <w:jc w:val="left"/>
        <w:rPr>
          <w:sz w:val="24"/>
        </w:rPr>
      </w:pPr>
      <w:r>
        <w:rPr/>
        <w:pict>
          <v:shape style="position:absolute;margin-left:13.803881pt;margin-top:529.122803pt;width:338.7pt;height:14.4pt;mso-position-horizontal-relative:page;mso-position-vertical-relative:page;z-index:-17733120;rotation:315" type="#_x0000_t136" fillcolor="#e7e9ec" stroked="f">
            <o:extrusion v:ext="view" autorotationcenter="t"/>
            <v:textpath style="font-family:&quot;Arial&quot;;font-size:14pt;v-text-kern:t;mso-text-shadow:auto" string="Madhav Agarwal (AIR 16-CSE 2024) t.me/madhava"/>
            <w10:wrap type="none"/>
          </v:shape>
        </w:pict>
      </w:r>
      <w:r>
        <w:rPr>
          <w:color w:val="695C45"/>
          <w:sz w:val="24"/>
          <w:u w:val="thick" w:color="695C45"/>
        </w:rPr>
        <w:t>Recent</w:t>
      </w:r>
      <w:r>
        <w:rPr>
          <w:color w:val="695C45"/>
          <w:spacing w:val="-5"/>
          <w:sz w:val="24"/>
          <w:u w:val="thick" w:color="695C45"/>
        </w:rPr>
        <w:t> </w:t>
      </w:r>
      <w:r>
        <w:rPr>
          <w:color w:val="695C45"/>
          <w:sz w:val="24"/>
          <w:u w:val="thick" w:color="695C45"/>
        </w:rPr>
        <w:t>events</w:t>
      </w:r>
      <w:r>
        <w:rPr>
          <w:color w:val="695C45"/>
          <w:sz w:val="24"/>
        </w:rPr>
        <w:t>:</w:t>
      </w:r>
      <w:r>
        <w:rPr>
          <w:color w:val="695C45"/>
          <w:spacing w:val="-5"/>
          <w:sz w:val="24"/>
        </w:rPr>
        <w:t> </w:t>
      </w:r>
      <w:r>
        <w:rPr>
          <w:color w:val="695C45"/>
          <w:sz w:val="24"/>
        </w:rPr>
        <w:t>2nd</w:t>
      </w:r>
      <w:r>
        <w:rPr>
          <w:color w:val="695C45"/>
          <w:spacing w:val="-5"/>
          <w:sz w:val="24"/>
        </w:rPr>
        <w:t> </w:t>
      </w:r>
      <w:r>
        <w:rPr>
          <w:color w:val="695C45"/>
          <w:sz w:val="24"/>
        </w:rPr>
        <w:t>address</w:t>
      </w:r>
      <w:r>
        <w:rPr>
          <w:color w:val="695C45"/>
          <w:spacing w:val="-5"/>
          <w:sz w:val="24"/>
        </w:rPr>
        <w:t> </w:t>
      </w:r>
      <w:r>
        <w:rPr>
          <w:color w:val="695C45"/>
          <w:sz w:val="24"/>
        </w:rPr>
        <w:t>of</w:t>
      </w:r>
      <w:r>
        <w:rPr>
          <w:color w:val="695C45"/>
          <w:spacing w:val="-5"/>
          <w:sz w:val="24"/>
        </w:rPr>
        <w:t> </w:t>
      </w:r>
      <w:r>
        <w:rPr>
          <w:color w:val="695C45"/>
          <w:sz w:val="24"/>
        </w:rPr>
        <w:t>PM</w:t>
      </w:r>
      <w:r>
        <w:rPr>
          <w:color w:val="695C45"/>
          <w:spacing w:val="-5"/>
          <w:sz w:val="24"/>
        </w:rPr>
        <w:t> </w:t>
      </w:r>
      <w:r>
        <w:rPr>
          <w:color w:val="695C45"/>
          <w:sz w:val="24"/>
        </w:rPr>
        <w:t>Modi;</w:t>
      </w:r>
      <w:r>
        <w:rPr>
          <w:color w:val="695C45"/>
          <w:spacing w:val="-5"/>
          <w:sz w:val="24"/>
        </w:rPr>
        <w:t> </w:t>
      </w:r>
      <w:r>
        <w:rPr>
          <w:color w:val="695C45"/>
          <w:sz w:val="24"/>
        </w:rPr>
        <w:t>US</w:t>
      </w:r>
      <w:r>
        <w:rPr>
          <w:color w:val="695C45"/>
          <w:spacing w:val="-5"/>
          <w:sz w:val="24"/>
        </w:rPr>
        <w:t> </w:t>
      </w:r>
      <w:r>
        <w:rPr>
          <w:color w:val="695C45"/>
          <w:sz w:val="24"/>
        </w:rPr>
        <w:t>is</w:t>
      </w:r>
      <w:r>
        <w:rPr>
          <w:color w:val="695C45"/>
          <w:spacing w:val="-5"/>
          <w:sz w:val="24"/>
        </w:rPr>
        <w:t> </w:t>
      </w:r>
      <w:r>
        <w:rPr>
          <w:color w:val="695C45"/>
          <w:sz w:val="24"/>
        </w:rPr>
        <w:t>India's</w:t>
      </w:r>
      <w:r>
        <w:rPr>
          <w:color w:val="695C45"/>
          <w:spacing w:val="-5"/>
          <w:sz w:val="24"/>
        </w:rPr>
        <w:t> </w:t>
      </w:r>
      <w:r>
        <w:rPr>
          <w:color w:val="695C45"/>
          <w:sz w:val="24"/>
          <w:shd w:fill="FEE7FE" w:color="auto" w:val="clear"/>
        </w:rPr>
        <w:t>largest</w:t>
      </w:r>
      <w:r>
        <w:rPr>
          <w:color w:val="695C45"/>
          <w:spacing w:val="-5"/>
          <w:sz w:val="24"/>
          <w:shd w:fill="FEE7FE" w:color="auto" w:val="clear"/>
        </w:rPr>
        <w:t> </w:t>
      </w:r>
      <w:r>
        <w:rPr>
          <w:color w:val="695C45"/>
          <w:sz w:val="24"/>
          <w:shd w:fill="FEE7FE" w:color="auto" w:val="clear"/>
        </w:rPr>
        <w:t>trading</w:t>
      </w:r>
      <w:r>
        <w:rPr>
          <w:color w:val="695C45"/>
          <w:sz w:val="24"/>
        </w:rPr>
        <w:t> </w:t>
      </w:r>
      <w:r>
        <w:rPr>
          <w:color w:val="695C45"/>
          <w:sz w:val="24"/>
          <w:shd w:fill="FEE7FE" w:color="auto" w:val="clear"/>
        </w:rPr>
        <w:t>partner (128 bn Fy23, surplus 28bn)</w:t>
      </w:r>
    </w:p>
    <w:p>
      <w:pPr>
        <w:pStyle w:val="ListParagraph"/>
        <w:numPr>
          <w:ilvl w:val="1"/>
          <w:numId w:val="20"/>
        </w:numPr>
        <w:tabs>
          <w:tab w:pos="1553" w:val="left" w:leader="none"/>
          <w:tab w:pos="1554" w:val="left" w:leader="none"/>
        </w:tabs>
        <w:spacing w:line="254" w:lineRule="auto" w:before="0" w:after="0"/>
        <w:ind w:left="1553" w:right="889" w:hanging="360"/>
        <w:jc w:val="left"/>
        <w:rPr>
          <w:b/>
          <w:sz w:val="24"/>
        </w:rPr>
      </w:pPr>
      <w:r>
        <w:rPr>
          <w:color w:val="695C45"/>
          <w:sz w:val="24"/>
          <w:u w:val="thick" w:color="695C45"/>
        </w:rPr>
        <w:t>Initiatives</w:t>
      </w:r>
      <w:r>
        <w:rPr>
          <w:color w:val="695C45"/>
          <w:sz w:val="24"/>
        </w:rPr>
        <w:t>:</w:t>
      </w:r>
      <w:r>
        <w:rPr>
          <w:color w:val="695C45"/>
          <w:spacing w:val="-3"/>
          <w:sz w:val="24"/>
        </w:rPr>
        <w:t> </w:t>
      </w:r>
      <w:r>
        <w:rPr>
          <w:color w:val="4D5056"/>
          <w:sz w:val="24"/>
        </w:rPr>
        <w:t>Initiative</w:t>
      </w:r>
      <w:r>
        <w:rPr>
          <w:color w:val="4D5056"/>
          <w:spacing w:val="-3"/>
          <w:sz w:val="24"/>
        </w:rPr>
        <w:t> </w:t>
      </w:r>
      <w:r>
        <w:rPr>
          <w:color w:val="4D5056"/>
          <w:sz w:val="24"/>
        </w:rPr>
        <w:t>on</w:t>
      </w:r>
      <w:r>
        <w:rPr>
          <w:color w:val="4D5056"/>
          <w:spacing w:val="-3"/>
          <w:sz w:val="24"/>
        </w:rPr>
        <w:t> </w:t>
      </w:r>
      <w:r>
        <w:rPr>
          <w:color w:val="4D5056"/>
          <w:sz w:val="24"/>
        </w:rPr>
        <w:t>Critical</w:t>
      </w:r>
      <w:r>
        <w:rPr>
          <w:color w:val="4D5056"/>
          <w:spacing w:val="-3"/>
          <w:sz w:val="24"/>
        </w:rPr>
        <w:t> </w:t>
      </w:r>
      <w:r>
        <w:rPr>
          <w:color w:val="4D5056"/>
          <w:sz w:val="24"/>
        </w:rPr>
        <w:t>and</w:t>
      </w:r>
      <w:r>
        <w:rPr>
          <w:color w:val="4D5056"/>
          <w:spacing w:val="-3"/>
          <w:sz w:val="24"/>
        </w:rPr>
        <w:t> </w:t>
      </w:r>
      <w:r>
        <w:rPr>
          <w:color w:val="4D5056"/>
          <w:sz w:val="24"/>
        </w:rPr>
        <w:t>Emerging</w:t>
      </w:r>
      <w:r>
        <w:rPr>
          <w:color w:val="4D5056"/>
          <w:spacing w:val="-3"/>
          <w:sz w:val="24"/>
        </w:rPr>
        <w:t> </w:t>
      </w:r>
      <w:r>
        <w:rPr>
          <w:color w:val="4D5056"/>
          <w:sz w:val="24"/>
        </w:rPr>
        <w:t>Technology</w:t>
      </w:r>
      <w:r>
        <w:rPr>
          <w:color w:val="4D5056"/>
          <w:spacing w:val="-3"/>
          <w:sz w:val="24"/>
        </w:rPr>
        <w:t> </w:t>
      </w:r>
      <w:r>
        <w:rPr>
          <w:color w:val="4D5056"/>
          <w:sz w:val="24"/>
        </w:rPr>
        <w:t>(</w:t>
      </w:r>
      <w:r>
        <w:rPr>
          <w:b/>
          <w:color w:val="695C45"/>
          <w:sz w:val="24"/>
          <w:shd w:fill="FEE7FE" w:color="auto" w:val="clear"/>
        </w:rPr>
        <w:t>i-CET</w:t>
      </w:r>
      <w:r>
        <w:rPr>
          <w:color w:val="4D5056"/>
          <w:sz w:val="24"/>
          <w:shd w:fill="FEE7FE" w:color="auto" w:val="clear"/>
        </w:rPr>
        <w:t>)</w:t>
      </w:r>
      <w:r>
        <w:rPr>
          <w:color w:val="695C45"/>
          <w:sz w:val="24"/>
          <w:shd w:fill="FEE7FE" w:color="auto" w:val="clear"/>
        </w:rPr>
        <w:t>;</w:t>
      </w:r>
      <w:r>
        <w:rPr>
          <w:color w:val="695C45"/>
          <w:spacing w:val="-3"/>
          <w:sz w:val="24"/>
          <w:shd w:fill="FEE7FE" w:color="auto" w:val="clear"/>
        </w:rPr>
        <w:t> </w:t>
      </w:r>
      <w:r>
        <w:rPr>
          <w:b/>
          <w:color w:val="695C45"/>
          <w:sz w:val="24"/>
          <w:shd w:fill="FEE7FE" w:color="auto" w:val="clear"/>
        </w:rPr>
        <w:t>MoU</w:t>
      </w:r>
      <w:r>
        <w:rPr>
          <w:b/>
          <w:color w:val="695C45"/>
          <w:spacing w:val="-3"/>
          <w:sz w:val="24"/>
          <w:shd w:fill="FEE7FE" w:color="auto" w:val="clear"/>
        </w:rPr>
        <w:t> </w:t>
      </w:r>
      <w:r>
        <w:rPr>
          <w:b/>
          <w:color w:val="695C45"/>
          <w:sz w:val="24"/>
          <w:shd w:fill="FEE7FE" w:color="auto" w:val="clear"/>
        </w:rPr>
        <w:t>for</w:t>
      </w:r>
      <w:r>
        <w:rPr>
          <w:b/>
          <w:color w:val="695C45"/>
          <w:sz w:val="24"/>
        </w:rPr>
        <w:t> </w:t>
      </w:r>
      <w:r>
        <w:rPr>
          <w:b/>
          <w:color w:val="695C45"/>
          <w:sz w:val="24"/>
          <w:shd w:fill="FEE7FE" w:color="auto" w:val="clear"/>
        </w:rPr>
        <w:t>Semi</w:t>
      </w:r>
      <w:r>
        <w:rPr>
          <w:b/>
          <w:color w:val="695C45"/>
          <w:spacing w:val="-4"/>
          <w:sz w:val="24"/>
          <w:shd w:fill="FEE7FE" w:color="auto" w:val="clear"/>
        </w:rPr>
        <w:t> </w:t>
      </w:r>
      <w:r>
        <w:rPr>
          <w:b/>
          <w:color w:val="695C45"/>
          <w:sz w:val="24"/>
          <w:shd w:fill="FEE7FE" w:color="auto" w:val="clear"/>
        </w:rPr>
        <w:t>conductor</w:t>
      </w:r>
      <w:r>
        <w:rPr>
          <w:b/>
          <w:color w:val="695C45"/>
          <w:spacing w:val="-4"/>
          <w:sz w:val="24"/>
        </w:rPr>
        <w:t> </w:t>
      </w:r>
      <w:r>
        <w:rPr>
          <w:color w:val="695C45"/>
          <w:sz w:val="24"/>
        </w:rPr>
        <w:t>supply</w:t>
      </w:r>
      <w:r>
        <w:rPr>
          <w:color w:val="695C45"/>
          <w:spacing w:val="-4"/>
          <w:sz w:val="24"/>
        </w:rPr>
        <w:t> </w:t>
      </w:r>
      <w:r>
        <w:rPr>
          <w:color w:val="695C45"/>
          <w:sz w:val="24"/>
        </w:rPr>
        <w:t>chain;</w:t>
      </w:r>
      <w:r>
        <w:rPr>
          <w:color w:val="695C45"/>
          <w:spacing w:val="-4"/>
          <w:sz w:val="24"/>
        </w:rPr>
        <w:t> </w:t>
      </w:r>
      <w:r>
        <w:rPr>
          <w:b/>
          <w:color w:val="695C45"/>
          <w:sz w:val="24"/>
        </w:rPr>
        <w:t>Manuf</w:t>
      </w:r>
      <w:r>
        <w:rPr>
          <w:b/>
          <w:color w:val="695C45"/>
          <w:spacing w:val="-4"/>
          <w:sz w:val="24"/>
        </w:rPr>
        <w:t> </w:t>
      </w:r>
      <w:r>
        <w:rPr>
          <w:b/>
          <w:color w:val="695C45"/>
          <w:sz w:val="24"/>
        </w:rPr>
        <w:t>GEF414</w:t>
      </w:r>
      <w:r>
        <w:rPr>
          <w:b/>
          <w:color w:val="695C45"/>
          <w:spacing w:val="-4"/>
          <w:sz w:val="24"/>
        </w:rPr>
        <w:t> </w:t>
      </w:r>
      <w:r>
        <w:rPr>
          <w:b/>
          <w:color w:val="695C45"/>
          <w:sz w:val="24"/>
        </w:rPr>
        <w:t>engine</w:t>
      </w:r>
      <w:r>
        <w:rPr>
          <w:b/>
          <w:color w:val="695C45"/>
          <w:spacing w:val="-4"/>
          <w:sz w:val="24"/>
        </w:rPr>
        <w:t> </w:t>
      </w:r>
      <w:r>
        <w:rPr>
          <w:b/>
          <w:color w:val="695C45"/>
          <w:sz w:val="24"/>
        </w:rPr>
        <w:t>for</w:t>
      </w:r>
      <w:r>
        <w:rPr>
          <w:b/>
          <w:color w:val="695C45"/>
          <w:spacing w:val="-4"/>
          <w:sz w:val="24"/>
        </w:rPr>
        <w:t> </w:t>
      </w:r>
      <w:r>
        <w:rPr>
          <w:b/>
          <w:color w:val="695C45"/>
          <w:sz w:val="24"/>
        </w:rPr>
        <w:t>LCA</w:t>
      </w:r>
      <w:r>
        <w:rPr>
          <w:b/>
          <w:color w:val="695C45"/>
          <w:spacing w:val="-4"/>
          <w:sz w:val="24"/>
        </w:rPr>
        <w:t> </w:t>
      </w:r>
      <w:r>
        <w:rPr>
          <w:b/>
          <w:color w:val="695C45"/>
          <w:sz w:val="24"/>
        </w:rPr>
        <w:t>Tejas</w:t>
      </w:r>
      <w:r>
        <w:rPr>
          <w:b/>
          <w:color w:val="695C45"/>
          <w:spacing w:val="-4"/>
          <w:sz w:val="24"/>
        </w:rPr>
        <w:t> </w:t>
      </w:r>
      <w:r>
        <w:rPr>
          <w:color w:val="695C45"/>
          <w:sz w:val="24"/>
        </w:rPr>
        <w:t>Mk2</w:t>
      </w:r>
      <w:r>
        <w:rPr>
          <w:color w:val="695C45"/>
          <w:sz w:val="24"/>
        </w:rPr>
        <w:t> in HAL (80% </w:t>
      </w:r>
      <w:r>
        <w:rPr>
          <w:b/>
          <w:color w:val="695C45"/>
          <w:sz w:val="24"/>
        </w:rPr>
        <w:t>technology transfer</w:t>
      </w:r>
      <w:r>
        <w:rPr>
          <w:color w:val="695C45"/>
          <w:sz w:val="24"/>
        </w:rPr>
        <w:t>, promote indigenisation); </w:t>
      </w:r>
      <w:r>
        <w:rPr>
          <w:b/>
          <w:color w:val="695C45"/>
          <w:sz w:val="24"/>
        </w:rPr>
        <w:t>IndusX</w:t>
      </w:r>
      <w:r>
        <w:rPr>
          <w:color w:val="695C45"/>
          <w:sz w:val="24"/>
        </w:rPr>
        <w:t>- for collab on </w:t>
      </w:r>
      <w:r>
        <w:rPr>
          <w:b/>
          <w:color w:val="695C45"/>
          <w:sz w:val="24"/>
        </w:rPr>
        <w:t>defence </w:t>
      </w:r>
      <w:r>
        <w:rPr>
          <w:color w:val="695C45"/>
          <w:sz w:val="24"/>
        </w:rPr>
        <w:t>btw Ind and US startups; </w:t>
      </w:r>
      <w:r>
        <w:rPr>
          <w:color w:val="695C45"/>
          <w:sz w:val="24"/>
          <w:shd w:fill="FEE7FE" w:color="auto" w:val="clear"/>
        </w:rPr>
        <w:t>Mineral Security Partnership</w:t>
      </w:r>
      <w:r>
        <w:rPr>
          <w:color w:val="695C45"/>
          <w:sz w:val="24"/>
        </w:rPr>
        <w:t> (</w:t>
      </w:r>
      <w:r>
        <w:rPr>
          <w:b/>
          <w:color w:val="695C45"/>
          <w:sz w:val="24"/>
        </w:rPr>
        <w:t>MSP for critical minerals</w:t>
      </w:r>
      <w:r>
        <w:rPr>
          <w:color w:val="695C45"/>
          <w:sz w:val="24"/>
        </w:rPr>
        <w:t>; aimed at catalysing investment); </w:t>
      </w:r>
      <w:r>
        <w:rPr>
          <w:b/>
          <w:color w:val="695C45"/>
          <w:sz w:val="24"/>
          <w:shd w:fill="FEE7FE" w:color="auto" w:val="clear"/>
        </w:rPr>
        <w:t>Artemis</w:t>
      </w:r>
    </w:p>
    <w:p>
      <w:pPr>
        <w:pStyle w:val="Heading7"/>
        <w:spacing w:line="320" w:lineRule="exact"/>
        <w:ind w:firstLine="0"/>
      </w:pPr>
      <w:r>
        <w:rPr>
          <w:color w:val="695C45"/>
          <w:shd w:fill="FEE7FE" w:color="auto" w:val="clear"/>
        </w:rPr>
        <w:t>Accord</w:t>
      </w:r>
      <w:r>
        <w:rPr>
          <w:color w:val="695C45"/>
        </w:rPr>
        <w:t>,</w:t>
      </w:r>
      <w:r>
        <w:rPr>
          <w:color w:val="695C45"/>
          <w:spacing w:val="-1"/>
        </w:rPr>
        <w:t> </w:t>
      </w:r>
      <w:r>
        <w:rPr>
          <w:color w:val="695C45"/>
        </w:rPr>
        <w:t>4 defence</w:t>
      </w:r>
      <w:r>
        <w:rPr>
          <w:color w:val="695C45"/>
          <w:spacing w:val="-1"/>
        </w:rPr>
        <w:t> </w:t>
      </w:r>
      <w:r>
        <w:rPr>
          <w:color w:val="695C45"/>
          <w:spacing w:val="-2"/>
        </w:rPr>
        <w:t>agreements</w:t>
      </w:r>
    </w:p>
    <w:p>
      <w:pPr>
        <w:pStyle w:val="ListParagraph"/>
        <w:numPr>
          <w:ilvl w:val="2"/>
          <w:numId w:val="20"/>
        </w:numPr>
        <w:tabs>
          <w:tab w:pos="2273" w:val="left" w:leader="none"/>
          <w:tab w:pos="2274" w:val="left" w:leader="none"/>
        </w:tabs>
        <w:spacing w:line="240" w:lineRule="auto" w:before="16" w:after="0"/>
        <w:ind w:left="2273" w:right="0" w:hanging="361"/>
        <w:jc w:val="left"/>
        <w:rPr>
          <w:b/>
          <w:sz w:val="24"/>
        </w:rPr>
      </w:pPr>
      <w:r>
        <w:rPr>
          <w:color w:val="695C45"/>
          <w:sz w:val="24"/>
        </w:rPr>
        <w:t>Past</w:t>
      </w:r>
      <w:r>
        <w:rPr>
          <w:color w:val="695C45"/>
          <w:spacing w:val="-4"/>
          <w:sz w:val="24"/>
        </w:rPr>
        <w:t> </w:t>
      </w:r>
      <w:r>
        <w:rPr>
          <w:color w:val="695C45"/>
          <w:sz w:val="24"/>
        </w:rPr>
        <w:t>collab:</w:t>
      </w:r>
      <w:r>
        <w:rPr>
          <w:color w:val="695C45"/>
          <w:spacing w:val="-3"/>
          <w:sz w:val="24"/>
        </w:rPr>
        <w:t> </w:t>
      </w:r>
      <w:r>
        <w:rPr>
          <w:color w:val="695C45"/>
          <w:sz w:val="24"/>
        </w:rPr>
        <w:t>QUAD,</w:t>
      </w:r>
      <w:r>
        <w:rPr>
          <w:color w:val="695C45"/>
          <w:spacing w:val="-3"/>
          <w:sz w:val="24"/>
        </w:rPr>
        <w:t> </w:t>
      </w:r>
      <w:r>
        <w:rPr>
          <w:b/>
          <w:color w:val="695C45"/>
          <w:sz w:val="24"/>
        </w:rPr>
        <w:t>I2U2,</w:t>
      </w:r>
      <w:r>
        <w:rPr>
          <w:b/>
          <w:color w:val="695C45"/>
          <w:spacing w:val="-4"/>
          <w:sz w:val="24"/>
        </w:rPr>
        <w:t> IPEF</w:t>
      </w:r>
    </w:p>
    <w:p>
      <w:pPr>
        <w:pStyle w:val="Heading7"/>
        <w:numPr>
          <w:ilvl w:val="1"/>
          <w:numId w:val="20"/>
        </w:numPr>
        <w:tabs>
          <w:tab w:pos="1553" w:val="left" w:leader="none"/>
          <w:tab w:pos="1554" w:val="left" w:leader="none"/>
        </w:tabs>
        <w:spacing w:line="254" w:lineRule="auto" w:before="18" w:after="0"/>
        <w:ind w:left="1553" w:right="1562" w:hanging="360"/>
        <w:jc w:val="left"/>
      </w:pPr>
      <w:r>
        <w:rPr/>
        <w:pict>
          <v:shape style="position:absolute;margin-left:494.239716pt;margin-top:5.943755pt;width:4.1pt;height:14.4pt;mso-position-horizontal-relative:page;mso-position-vertical-relative:paragraph;z-index:-17734656;rotation:315" type="#_x0000_t136" fillcolor="#e7e9ec" stroked="f">
            <o:extrusion v:ext="view" autorotationcenter="t"/>
            <v:textpath style="font-family:&quot;Arial&quot;;font-size:14pt;v-text-kern:t;mso-text-shadow:auto" string="t"/>
            <w10:wrap type="none"/>
          </v:shape>
        </w:pict>
      </w:r>
      <w:r>
        <w:rPr>
          <w:b w:val="0"/>
          <w:color w:val="695C45"/>
          <w:u w:val="thick" w:color="695C45"/>
        </w:rPr>
        <w:t>Changes</w:t>
      </w:r>
      <w:r>
        <w:rPr>
          <w:b w:val="0"/>
          <w:color w:val="695C45"/>
          <w:spacing w:val="-5"/>
          <w:u w:val="thick" w:color="695C45"/>
        </w:rPr>
        <w:t> </w:t>
      </w:r>
      <w:r>
        <w:rPr>
          <w:b w:val="0"/>
          <w:color w:val="695C45"/>
          <w:u w:val="thick" w:color="695C45"/>
        </w:rPr>
        <w:t>in</w:t>
      </w:r>
      <w:r>
        <w:rPr>
          <w:b w:val="0"/>
          <w:color w:val="695C45"/>
          <w:spacing w:val="-5"/>
          <w:u w:val="thick" w:color="695C45"/>
        </w:rPr>
        <w:t> </w:t>
      </w:r>
      <w:r>
        <w:rPr>
          <w:b w:val="0"/>
          <w:color w:val="695C45"/>
          <w:u w:val="thick" w:color="695C45"/>
        </w:rPr>
        <w:t>r’ship</w:t>
      </w:r>
      <w:r>
        <w:rPr>
          <w:b w:val="0"/>
          <w:color w:val="695C45"/>
        </w:rPr>
        <w:t>:</w:t>
      </w:r>
      <w:r>
        <w:rPr>
          <w:b w:val="0"/>
          <w:color w:val="695C45"/>
          <w:spacing w:val="-5"/>
        </w:rPr>
        <w:t> </w:t>
      </w:r>
      <w:r>
        <w:rPr>
          <w:color w:val="695C45"/>
          <w:shd w:fill="FEE7FE" w:color="auto" w:val="clear"/>
        </w:rPr>
        <w:t>Beginning</w:t>
      </w:r>
      <w:r>
        <w:rPr>
          <w:color w:val="695C45"/>
          <w:spacing w:val="-5"/>
          <w:shd w:fill="FEE7FE" w:color="auto" w:val="clear"/>
        </w:rPr>
        <w:t> </w:t>
      </w:r>
      <w:r>
        <w:rPr>
          <w:color w:val="695C45"/>
          <w:shd w:fill="FEE7FE" w:color="auto" w:val="clear"/>
        </w:rPr>
        <w:t>of</w:t>
      </w:r>
      <w:r>
        <w:rPr>
          <w:color w:val="695C45"/>
          <w:spacing w:val="-5"/>
          <w:shd w:fill="FEE7FE" w:color="auto" w:val="clear"/>
        </w:rPr>
        <w:t> </w:t>
      </w:r>
      <w:r>
        <w:rPr>
          <w:color w:val="695C45"/>
          <w:shd w:fill="FEE7FE" w:color="auto" w:val="clear"/>
        </w:rPr>
        <w:t>end</w:t>
      </w:r>
      <w:r>
        <w:rPr>
          <w:color w:val="695C45"/>
          <w:spacing w:val="-5"/>
          <w:shd w:fill="FEE7FE" w:color="auto" w:val="clear"/>
        </w:rPr>
        <w:t> </w:t>
      </w:r>
      <w:r>
        <w:rPr>
          <w:color w:val="695C45"/>
          <w:shd w:fill="FEE7FE" w:color="auto" w:val="clear"/>
        </w:rPr>
        <w:t>of</w:t>
      </w:r>
      <w:r>
        <w:rPr>
          <w:color w:val="695C45"/>
          <w:spacing w:val="-5"/>
          <w:shd w:fill="FEE7FE" w:color="auto" w:val="clear"/>
        </w:rPr>
        <w:t> </w:t>
      </w:r>
      <w:r>
        <w:rPr>
          <w:color w:val="695C45"/>
          <w:shd w:fill="FEE7FE" w:color="auto" w:val="clear"/>
        </w:rPr>
        <w:t>technology</w:t>
      </w:r>
      <w:r>
        <w:rPr>
          <w:color w:val="695C45"/>
          <w:spacing w:val="-5"/>
          <w:shd w:fill="FEE7FE" w:color="auto" w:val="clear"/>
        </w:rPr>
        <w:t> </w:t>
      </w:r>
      <w:r>
        <w:rPr>
          <w:color w:val="695C45"/>
          <w:shd w:fill="FEE7FE" w:color="auto" w:val="clear"/>
        </w:rPr>
        <w:t>denial</w:t>
      </w:r>
      <w:r>
        <w:rPr>
          <w:color w:val="695C45"/>
          <w:spacing w:val="-5"/>
          <w:shd w:fill="FEE7FE" w:color="auto" w:val="clear"/>
        </w:rPr>
        <w:t> </w:t>
      </w:r>
      <w:r>
        <w:rPr>
          <w:color w:val="695C45"/>
          <w:shd w:fill="FEE7FE" w:color="auto" w:val="clear"/>
        </w:rPr>
        <w:t>regime;</w:t>
      </w:r>
      <w:r>
        <w:rPr>
          <w:color w:val="695C45"/>
        </w:rPr>
        <w:t> </w:t>
      </w:r>
      <w:r>
        <w:rPr>
          <w:color w:val="695C45"/>
          <w:shd w:fill="FEE7FE" w:color="auto" w:val="clear"/>
        </w:rPr>
        <w:t>Overcome the hesitations of history</w:t>
      </w:r>
    </w:p>
    <w:p>
      <w:pPr>
        <w:pStyle w:val="ListParagraph"/>
        <w:numPr>
          <w:ilvl w:val="2"/>
          <w:numId w:val="20"/>
        </w:numPr>
        <w:tabs>
          <w:tab w:pos="2273" w:val="left" w:leader="none"/>
          <w:tab w:pos="2274" w:val="left" w:leader="none"/>
        </w:tabs>
        <w:spacing w:line="254" w:lineRule="auto" w:before="0" w:after="0"/>
        <w:ind w:left="2273" w:right="1078" w:hanging="360"/>
        <w:jc w:val="left"/>
        <w:rPr>
          <w:sz w:val="24"/>
        </w:rPr>
      </w:pPr>
      <w:r>
        <w:rPr/>
        <w:pict>
          <v:shape style="position:absolute;margin-left:292.234467pt;margin-top:34.360203pt;width:280.45pt;height:14.4pt;mso-position-horizontal-relative:page;mso-position-vertical-relative:paragraph;z-index:-17732608;rotation:315" type="#_x0000_t136" fillcolor="#e7e9ec" stroked="f">
            <o:extrusion v:ext="view" autorotationcenter="t"/>
            <v:textpath style="font-family:&quot;Arial&quot;;font-size:14pt;v-text-kern:t;mso-text-shadow:auto" string="air16 &amp; Ratnesh Agrawal Insta @ra nesh13"/>
            <w10:wrap type="none"/>
          </v:shape>
        </w:pict>
      </w:r>
      <w:r>
        <w:rPr>
          <w:color w:val="695C45"/>
          <w:sz w:val="24"/>
        </w:rPr>
        <w:t>Ties have maintained their rhythm under Biden as US showed understanding</w:t>
      </w:r>
      <w:r>
        <w:rPr>
          <w:color w:val="695C45"/>
          <w:spacing w:val="-6"/>
          <w:sz w:val="24"/>
        </w:rPr>
        <w:t> </w:t>
      </w:r>
      <w:r>
        <w:rPr>
          <w:color w:val="695C45"/>
          <w:sz w:val="24"/>
        </w:rPr>
        <w:t>on</w:t>
      </w:r>
      <w:r>
        <w:rPr>
          <w:color w:val="695C45"/>
          <w:spacing w:val="-6"/>
          <w:sz w:val="24"/>
        </w:rPr>
        <w:t> </w:t>
      </w:r>
      <w:r>
        <w:rPr>
          <w:color w:val="695C45"/>
          <w:sz w:val="24"/>
        </w:rPr>
        <w:t>India's</w:t>
      </w:r>
      <w:r>
        <w:rPr>
          <w:color w:val="695C45"/>
          <w:spacing w:val="-6"/>
          <w:sz w:val="24"/>
        </w:rPr>
        <w:t> </w:t>
      </w:r>
      <w:r>
        <w:rPr>
          <w:color w:val="695C45"/>
          <w:sz w:val="24"/>
        </w:rPr>
        <w:t>complex</w:t>
      </w:r>
      <w:r>
        <w:rPr>
          <w:color w:val="695C45"/>
          <w:spacing w:val="-6"/>
          <w:sz w:val="24"/>
        </w:rPr>
        <w:t> </w:t>
      </w:r>
      <w:r>
        <w:rPr>
          <w:color w:val="695C45"/>
          <w:sz w:val="24"/>
        </w:rPr>
        <w:t>ties</w:t>
      </w:r>
      <w:r>
        <w:rPr>
          <w:color w:val="695C45"/>
          <w:spacing w:val="-6"/>
          <w:sz w:val="24"/>
        </w:rPr>
        <w:t> </w:t>
      </w:r>
      <w:r>
        <w:rPr>
          <w:color w:val="695C45"/>
          <w:sz w:val="24"/>
        </w:rPr>
        <w:t>with</w:t>
      </w:r>
      <w:r>
        <w:rPr>
          <w:color w:val="695C45"/>
          <w:spacing w:val="-6"/>
          <w:sz w:val="24"/>
        </w:rPr>
        <w:t> </w:t>
      </w:r>
      <w:r>
        <w:rPr>
          <w:color w:val="695C45"/>
          <w:sz w:val="24"/>
        </w:rPr>
        <w:t>Russia</w:t>
      </w:r>
      <w:r>
        <w:rPr>
          <w:color w:val="695C45"/>
          <w:spacing w:val="-6"/>
          <w:sz w:val="24"/>
        </w:rPr>
        <w:t> </w:t>
      </w:r>
      <w:r>
        <w:rPr>
          <w:color w:val="695C45"/>
          <w:sz w:val="24"/>
        </w:rPr>
        <w:t>(60%</w:t>
      </w:r>
      <w:r>
        <w:rPr>
          <w:color w:val="695C45"/>
          <w:spacing w:val="-6"/>
          <w:sz w:val="24"/>
        </w:rPr>
        <w:t> </w:t>
      </w:r>
      <w:r>
        <w:rPr>
          <w:color w:val="695C45"/>
          <w:sz w:val="24"/>
        </w:rPr>
        <w:t>defence);</w:t>
      </w:r>
      <w:r>
        <w:rPr>
          <w:color w:val="695C45"/>
          <w:sz w:val="24"/>
        </w:rPr>
        <w:t> Shyam Saran- if you told me 20 years before that we we would have such strong defence and militaty r'ship with USA, I would have said this is unrealistic</w:t>
      </w:r>
    </w:p>
    <w:p>
      <w:pPr>
        <w:pStyle w:val="ListParagraph"/>
        <w:numPr>
          <w:ilvl w:val="1"/>
          <w:numId w:val="20"/>
        </w:numPr>
        <w:tabs>
          <w:tab w:pos="1553" w:val="left" w:leader="none"/>
          <w:tab w:pos="1554" w:val="left" w:leader="none"/>
        </w:tabs>
        <w:spacing w:line="254" w:lineRule="auto" w:before="0" w:after="0"/>
        <w:ind w:left="1553" w:right="1180" w:hanging="360"/>
        <w:jc w:val="left"/>
        <w:rPr>
          <w:sz w:val="24"/>
        </w:rPr>
      </w:pPr>
      <w:r>
        <w:rPr>
          <w:color w:val="695C45"/>
          <w:sz w:val="24"/>
          <w:u w:val="thick" w:color="695C45"/>
        </w:rPr>
        <w:t>Issues</w:t>
      </w:r>
      <w:r>
        <w:rPr>
          <w:color w:val="695C45"/>
          <w:sz w:val="24"/>
        </w:rPr>
        <w:t>: </w:t>
      </w:r>
      <w:r>
        <w:rPr>
          <w:color w:val="695C45"/>
          <w:sz w:val="24"/>
          <w:shd w:fill="FEE7FE" w:color="auto" w:val="clear"/>
        </w:rPr>
        <w:t>Did not join </w:t>
      </w:r>
      <w:r>
        <w:rPr>
          <w:b/>
          <w:color w:val="695C45"/>
          <w:sz w:val="24"/>
          <w:shd w:fill="FEE7FE" w:color="auto" w:val="clear"/>
        </w:rPr>
        <w:t>trade pillar of IPEF</w:t>
      </w:r>
      <w:r>
        <w:rPr>
          <w:color w:val="695C45"/>
          <w:sz w:val="24"/>
          <w:shd w:fill="FEE7FE" w:color="auto" w:val="clear"/>
        </w:rPr>
        <w:t>;</w:t>
      </w:r>
      <w:r>
        <w:rPr>
          <w:color w:val="695C45"/>
          <w:sz w:val="24"/>
        </w:rPr>
        <w:t> Sees </w:t>
      </w:r>
      <w:r>
        <w:rPr>
          <w:b/>
          <w:color w:val="695C45"/>
          <w:sz w:val="24"/>
        </w:rPr>
        <w:t>india as protectionist</w:t>
      </w:r>
      <w:r>
        <w:rPr>
          <w:color w:val="695C45"/>
          <w:sz w:val="24"/>
        </w:rPr>
        <w:t>; </w:t>
      </w:r>
      <w:r>
        <w:rPr>
          <w:b/>
          <w:color w:val="695C45"/>
          <w:sz w:val="24"/>
        </w:rPr>
        <w:t>Withdrawal of GSP</w:t>
      </w:r>
      <w:r>
        <w:rPr>
          <w:color w:val="695C45"/>
          <w:sz w:val="24"/>
        </w:rPr>
        <w:t>, </w:t>
      </w:r>
      <w:r>
        <w:rPr>
          <w:b/>
          <w:color w:val="695C45"/>
          <w:sz w:val="24"/>
        </w:rPr>
        <w:t>Russiandepdendence for oil/defence </w:t>
      </w:r>
      <w:r>
        <w:rPr>
          <w:color w:val="695C45"/>
          <w:sz w:val="24"/>
        </w:rPr>
        <w:t>(one of </w:t>
      </w:r>
      <w:r>
        <w:rPr>
          <w:i/>
          <w:color w:val="695C45"/>
          <w:sz w:val="24"/>
        </w:rPr>
        <w:t>reason</w:t>
      </w:r>
      <w:r>
        <w:rPr>
          <w:i/>
          <w:color w:val="695C45"/>
          <w:spacing w:val="-4"/>
          <w:sz w:val="24"/>
        </w:rPr>
        <w:t> </w:t>
      </w:r>
      <w:r>
        <w:rPr>
          <w:i/>
          <w:color w:val="695C45"/>
          <w:sz w:val="24"/>
        </w:rPr>
        <w:t>for</w:t>
      </w:r>
      <w:r>
        <w:rPr>
          <w:i/>
          <w:color w:val="695C45"/>
          <w:spacing w:val="-4"/>
          <w:sz w:val="24"/>
        </w:rPr>
        <w:t> </w:t>
      </w:r>
      <w:r>
        <w:rPr>
          <w:i/>
          <w:color w:val="695C45"/>
          <w:sz w:val="24"/>
        </w:rPr>
        <w:t>strong</w:t>
      </w:r>
      <w:r>
        <w:rPr>
          <w:i/>
          <w:color w:val="695C45"/>
          <w:spacing w:val="-4"/>
          <w:sz w:val="24"/>
        </w:rPr>
        <w:t> </w:t>
      </w:r>
      <w:r>
        <w:rPr>
          <w:i/>
          <w:color w:val="695C45"/>
          <w:sz w:val="24"/>
        </w:rPr>
        <w:t>defence</w:t>
      </w:r>
      <w:r>
        <w:rPr>
          <w:i/>
          <w:color w:val="695C45"/>
          <w:spacing w:val="-4"/>
          <w:sz w:val="24"/>
        </w:rPr>
        <w:t> </w:t>
      </w:r>
      <w:r>
        <w:rPr>
          <w:i/>
          <w:color w:val="695C45"/>
          <w:sz w:val="24"/>
        </w:rPr>
        <w:t>ties</w:t>
      </w:r>
      <w:r>
        <w:rPr>
          <w:color w:val="695C45"/>
          <w:sz w:val="24"/>
        </w:rPr>
        <w:t>);</w:t>
      </w:r>
      <w:r>
        <w:rPr>
          <w:color w:val="695C45"/>
          <w:spacing w:val="-4"/>
          <w:sz w:val="24"/>
        </w:rPr>
        <w:t> </w:t>
      </w:r>
      <w:r>
        <w:rPr>
          <w:color w:val="695C45"/>
          <w:sz w:val="24"/>
        </w:rPr>
        <w:t>Democrats</w:t>
      </w:r>
      <w:r>
        <w:rPr>
          <w:color w:val="695C45"/>
          <w:spacing w:val="-4"/>
          <w:sz w:val="24"/>
        </w:rPr>
        <w:t> </w:t>
      </w:r>
      <w:r>
        <w:rPr>
          <w:color w:val="695C45"/>
          <w:sz w:val="24"/>
        </w:rPr>
        <w:t>vocal</w:t>
      </w:r>
      <w:r>
        <w:rPr>
          <w:color w:val="695C45"/>
          <w:spacing w:val="-4"/>
          <w:sz w:val="24"/>
        </w:rPr>
        <w:t> </w:t>
      </w:r>
      <w:r>
        <w:rPr>
          <w:color w:val="695C45"/>
          <w:sz w:val="24"/>
        </w:rPr>
        <w:t>for</w:t>
      </w:r>
      <w:r>
        <w:rPr>
          <w:color w:val="695C45"/>
          <w:spacing w:val="-4"/>
          <w:sz w:val="24"/>
        </w:rPr>
        <w:t> </w:t>
      </w:r>
      <w:r>
        <w:rPr>
          <w:color w:val="695C45"/>
          <w:sz w:val="24"/>
        </w:rPr>
        <w:t>human</w:t>
      </w:r>
      <w:r>
        <w:rPr>
          <w:color w:val="695C45"/>
          <w:spacing w:val="-4"/>
          <w:sz w:val="24"/>
        </w:rPr>
        <w:t> </w:t>
      </w:r>
      <w:r>
        <w:rPr>
          <w:color w:val="695C45"/>
          <w:sz w:val="24"/>
        </w:rPr>
        <w:t>rightsissues;</w:t>
      </w:r>
    </w:p>
    <w:p>
      <w:pPr>
        <w:spacing w:line="254" w:lineRule="auto" w:before="0"/>
        <w:ind w:left="1553" w:right="886" w:firstLine="0"/>
        <w:jc w:val="left"/>
        <w:rPr>
          <w:b/>
          <w:sz w:val="24"/>
        </w:rPr>
      </w:pPr>
      <w:r>
        <w:rPr/>
        <w:pict>
          <v:shape style="position:absolute;margin-left:314.590088pt;margin-top:3.261439pt;width:21.95pt;height:14.4pt;mso-position-horizontal-relative:page;mso-position-vertical-relative:paragraph;z-index:-17734144;rotation:315" type="#_x0000_t136" fillcolor="#e7e9ec" stroked="f">
            <o:extrusion v:ext="view" autorotationcenter="t"/>
            <v:textpath style="font-family:&quot;Arial&quot;;font-size:14pt;v-text-kern:t;mso-text-shadow:auto" string="wal"/>
            <w10:wrap type="none"/>
          </v:shape>
        </w:pict>
      </w:r>
      <w:r>
        <w:rPr/>
        <w:pict>
          <v:shape style="position:absolute;margin-left:299.775024pt;margin-top:18.478266pt;width:21.15pt;height:14.4pt;mso-position-horizontal-relative:page;mso-position-vertical-relative:paragraph;z-index:-17733632;rotation:315" type="#_x0000_t136" fillcolor="#e7e9ec" stroked="f">
            <o:extrusion v:ext="view" autorotationcenter="t"/>
            <v:textpath style="font-family:&quot;Arial&quot;;font-size:14pt;v-text-kern:t;mso-text-shadow:auto" string="gra"/>
            <w10:wrap type="none"/>
          </v:shape>
        </w:pict>
      </w:r>
      <w:r>
        <w:rPr>
          <w:b/>
          <w:color w:val="695C45"/>
          <w:sz w:val="24"/>
          <w:shd w:fill="FEE7FE" w:color="auto" w:val="clear"/>
        </w:rPr>
        <w:t>Afghan</w:t>
      </w:r>
      <w:r>
        <w:rPr>
          <w:b/>
          <w:color w:val="695C45"/>
          <w:spacing w:val="-5"/>
          <w:sz w:val="24"/>
          <w:shd w:fill="FEE7FE" w:color="auto" w:val="clear"/>
        </w:rPr>
        <w:t> </w:t>
      </w:r>
      <w:r>
        <w:rPr>
          <w:b/>
          <w:color w:val="695C45"/>
          <w:sz w:val="24"/>
          <w:shd w:fill="FEE7FE" w:color="auto" w:val="clear"/>
        </w:rPr>
        <w:t>withdrawal</w:t>
      </w:r>
      <w:r>
        <w:rPr>
          <w:b/>
          <w:color w:val="695C45"/>
          <w:spacing w:val="-5"/>
          <w:sz w:val="24"/>
          <w:shd w:fill="FEE7FE" w:color="auto" w:val="clear"/>
        </w:rPr>
        <w:t> </w:t>
      </w:r>
      <w:r>
        <w:rPr>
          <w:b/>
          <w:color w:val="695C45"/>
          <w:sz w:val="24"/>
          <w:shd w:fill="FEE7FE" w:color="auto" w:val="clear"/>
        </w:rPr>
        <w:t>made</w:t>
      </w:r>
      <w:r>
        <w:rPr>
          <w:b/>
          <w:color w:val="695C45"/>
          <w:spacing w:val="-5"/>
          <w:sz w:val="24"/>
          <w:shd w:fill="FEE7FE" w:color="auto" w:val="clear"/>
        </w:rPr>
        <w:t> </w:t>
      </w:r>
      <w:r>
        <w:rPr>
          <w:b/>
          <w:color w:val="695C45"/>
          <w:sz w:val="24"/>
          <w:shd w:fill="FEE7FE" w:color="auto" w:val="clear"/>
        </w:rPr>
        <w:t>india</w:t>
      </w:r>
      <w:r>
        <w:rPr>
          <w:b/>
          <w:color w:val="695C45"/>
          <w:spacing w:val="-5"/>
          <w:sz w:val="24"/>
          <w:shd w:fill="FEE7FE" w:color="auto" w:val="clear"/>
        </w:rPr>
        <w:t> </w:t>
      </w:r>
      <w:r>
        <w:rPr>
          <w:b/>
          <w:color w:val="695C45"/>
          <w:sz w:val="24"/>
          <w:shd w:fill="FEE7FE" w:color="auto" w:val="clear"/>
        </w:rPr>
        <w:t>vulnerable</w:t>
      </w:r>
      <w:r>
        <w:rPr>
          <w:b/>
          <w:color w:val="695C45"/>
          <w:spacing w:val="-5"/>
          <w:sz w:val="24"/>
          <w:shd w:fill="FEE7FE" w:color="auto" w:val="clear"/>
        </w:rPr>
        <w:t> </w:t>
      </w:r>
      <w:r>
        <w:rPr>
          <w:b/>
          <w:color w:val="695C45"/>
          <w:sz w:val="24"/>
          <w:shd w:fill="FEE7FE" w:color="auto" w:val="clear"/>
        </w:rPr>
        <w:t>and</w:t>
      </w:r>
      <w:r>
        <w:rPr>
          <w:b/>
          <w:color w:val="695C45"/>
          <w:spacing w:val="-5"/>
          <w:sz w:val="24"/>
          <w:shd w:fill="FEE7FE" w:color="auto" w:val="clear"/>
        </w:rPr>
        <w:t> </w:t>
      </w:r>
      <w:r>
        <w:rPr>
          <w:b/>
          <w:color w:val="695C45"/>
          <w:sz w:val="24"/>
          <w:shd w:fill="FEE7FE" w:color="auto" w:val="clear"/>
        </w:rPr>
        <w:t>china</w:t>
      </w:r>
      <w:r>
        <w:rPr>
          <w:b/>
          <w:color w:val="695C45"/>
          <w:spacing w:val="-5"/>
          <w:sz w:val="24"/>
          <w:shd w:fill="FEE7FE" w:color="auto" w:val="clear"/>
        </w:rPr>
        <w:t> </w:t>
      </w:r>
      <w:r>
        <w:rPr>
          <w:b/>
          <w:color w:val="695C45"/>
          <w:sz w:val="24"/>
          <w:shd w:fill="FEE7FE" w:color="auto" w:val="clear"/>
        </w:rPr>
        <w:t>occupied</w:t>
      </w:r>
      <w:r>
        <w:rPr>
          <w:b/>
          <w:color w:val="695C45"/>
          <w:spacing w:val="-5"/>
          <w:sz w:val="24"/>
          <w:shd w:fill="FEE7FE" w:color="auto" w:val="clear"/>
        </w:rPr>
        <w:t> </w:t>
      </w:r>
      <w:r>
        <w:rPr>
          <w:b/>
          <w:color w:val="695C45"/>
          <w:sz w:val="24"/>
          <w:shd w:fill="FEE7FE" w:color="auto" w:val="clear"/>
        </w:rPr>
        <w:t>space</w:t>
      </w:r>
      <w:r>
        <w:rPr>
          <w:b/>
          <w:color w:val="695C45"/>
          <w:sz w:val="24"/>
        </w:rPr>
        <w:t> </w:t>
      </w:r>
      <w:r>
        <w:rPr>
          <w:color w:val="695C45"/>
          <w:sz w:val="24"/>
        </w:rPr>
        <w:t>(brokered deals in W.Asia); </w:t>
      </w:r>
      <w:r>
        <w:rPr>
          <w:b/>
          <w:color w:val="695C45"/>
          <w:sz w:val="24"/>
          <w:shd w:fill="FEE7FE" w:color="auto" w:val="clear"/>
        </w:rPr>
        <w:t>India rejected </w:t>
      </w:r>
      <w:r>
        <w:rPr>
          <w:color w:val="695C45"/>
          <w:sz w:val="24"/>
          <w:shd w:fill="FEE7FE" w:color="auto" w:val="clear"/>
        </w:rPr>
        <w:t>the US’s invitation to join the</w:t>
      </w:r>
      <w:r>
        <w:rPr>
          <w:color w:val="695C45"/>
          <w:sz w:val="24"/>
        </w:rPr>
        <w:t> </w:t>
      </w:r>
      <w:r>
        <w:rPr>
          <w:b/>
          <w:color w:val="695C45"/>
          <w:sz w:val="24"/>
          <w:shd w:fill="FEE7FE" w:color="auto" w:val="clear"/>
        </w:rPr>
        <w:t>NATO Plus</w:t>
      </w:r>
      <w:r>
        <w:rPr>
          <w:b/>
          <w:color w:val="695C45"/>
          <w:sz w:val="24"/>
        </w:rPr>
        <w:t> arrangement</w:t>
      </w:r>
      <w:r>
        <w:rPr>
          <w:color w:val="695C45"/>
          <w:sz w:val="24"/>
        </w:rPr>
        <w:t>; </w:t>
      </w:r>
      <w:r>
        <w:rPr>
          <w:b/>
          <w:color w:val="695C45"/>
          <w:sz w:val="24"/>
        </w:rPr>
        <w:t>Digital trade </w:t>
      </w:r>
      <w:r>
        <w:rPr>
          <w:color w:val="695C45"/>
          <w:sz w:val="24"/>
        </w:rPr>
        <w:t>barriers highlighted; </w:t>
      </w:r>
      <w:r>
        <w:rPr>
          <w:b/>
          <w:color w:val="695C45"/>
          <w:sz w:val="24"/>
          <w:shd w:fill="FEE7FE" w:color="auto" w:val="clear"/>
        </w:rPr>
        <w:t>VISA</w:t>
      </w:r>
      <w:r>
        <w:rPr>
          <w:b/>
          <w:color w:val="695C45"/>
          <w:sz w:val="24"/>
        </w:rPr>
        <w:t> </w:t>
      </w:r>
      <w:r>
        <w:rPr>
          <w:b/>
          <w:color w:val="695C45"/>
          <w:sz w:val="24"/>
          <w:shd w:fill="FEE7FE" w:color="auto" w:val="clear"/>
        </w:rPr>
        <w:t>denials, IPR 301 list</w:t>
      </w:r>
    </w:p>
    <w:p>
      <w:pPr>
        <w:pStyle w:val="Heading7"/>
        <w:numPr>
          <w:ilvl w:val="1"/>
          <w:numId w:val="20"/>
        </w:numPr>
        <w:tabs>
          <w:tab w:pos="1553" w:val="left" w:leader="none"/>
          <w:tab w:pos="1554" w:val="left" w:leader="none"/>
        </w:tabs>
        <w:spacing w:line="321" w:lineRule="exact" w:before="0" w:after="0"/>
        <w:ind w:left="1553" w:right="0" w:hanging="361"/>
        <w:jc w:val="left"/>
      </w:pPr>
      <w:r>
        <w:rPr>
          <w:b w:val="0"/>
          <w:color w:val="695C45"/>
          <w:u w:val="thick" w:color="695C45"/>
        </w:rPr>
        <w:t>Concl</w:t>
      </w:r>
      <w:r>
        <w:rPr>
          <w:b w:val="0"/>
          <w:color w:val="695C45"/>
        </w:rPr>
        <w:t>:</w:t>
      </w:r>
      <w:r>
        <w:rPr>
          <w:b w:val="0"/>
          <w:color w:val="695C45"/>
          <w:spacing w:val="-2"/>
        </w:rPr>
        <w:t> </w:t>
      </w:r>
      <w:r>
        <w:rPr>
          <w:color w:val="695C45"/>
        </w:rPr>
        <w:t>Biden</w:t>
      </w:r>
      <w:r>
        <w:rPr>
          <w:color w:val="695C45"/>
          <w:spacing w:val="-1"/>
        </w:rPr>
        <w:t> </w:t>
      </w:r>
      <w:r>
        <w:rPr>
          <w:color w:val="695C45"/>
        </w:rPr>
        <w:t>said</w:t>
      </w:r>
      <w:r>
        <w:rPr>
          <w:color w:val="695C45"/>
          <w:spacing w:val="-1"/>
        </w:rPr>
        <w:t> </w:t>
      </w:r>
      <w:r>
        <w:rPr>
          <w:color w:val="695C45"/>
        </w:rPr>
        <w:t>defining</w:t>
      </w:r>
      <w:r>
        <w:rPr>
          <w:color w:val="695C45"/>
          <w:spacing w:val="-2"/>
        </w:rPr>
        <w:t> </w:t>
      </w:r>
      <w:r>
        <w:rPr>
          <w:color w:val="695C45"/>
        </w:rPr>
        <w:t>r’ship</w:t>
      </w:r>
      <w:r>
        <w:rPr>
          <w:color w:val="695C45"/>
          <w:spacing w:val="-1"/>
        </w:rPr>
        <w:t> </w:t>
      </w:r>
      <w:r>
        <w:rPr>
          <w:color w:val="695C45"/>
        </w:rPr>
        <w:t>of</w:t>
      </w:r>
      <w:r>
        <w:rPr>
          <w:color w:val="695C45"/>
          <w:spacing w:val="-1"/>
        </w:rPr>
        <w:t> </w:t>
      </w:r>
      <w:r>
        <w:rPr>
          <w:color w:val="695C45"/>
        </w:rPr>
        <w:t>21st</w:t>
      </w:r>
      <w:r>
        <w:rPr>
          <w:color w:val="695C45"/>
          <w:spacing w:val="-2"/>
        </w:rPr>
        <w:t> century;</w:t>
      </w:r>
    </w:p>
    <w:p>
      <w:pPr>
        <w:pStyle w:val="ListParagraph"/>
        <w:numPr>
          <w:ilvl w:val="1"/>
          <w:numId w:val="20"/>
        </w:numPr>
        <w:tabs>
          <w:tab w:pos="1553" w:val="left" w:leader="none"/>
          <w:tab w:pos="1554" w:val="left" w:leader="none"/>
        </w:tabs>
        <w:spacing w:line="254" w:lineRule="auto" w:before="4" w:after="0"/>
        <w:ind w:left="1553" w:right="1834" w:hanging="360"/>
        <w:jc w:val="left"/>
        <w:rPr>
          <w:sz w:val="24"/>
        </w:rPr>
      </w:pPr>
      <w:r>
        <w:rPr>
          <w:color w:val="695C45"/>
          <w:sz w:val="24"/>
        </w:rPr>
        <w:t>Application:</w:t>
      </w:r>
      <w:r>
        <w:rPr>
          <w:color w:val="695C45"/>
          <w:spacing w:val="-5"/>
          <w:sz w:val="24"/>
        </w:rPr>
        <w:t> </w:t>
      </w:r>
      <w:r>
        <w:rPr>
          <w:color w:val="695C45"/>
          <w:sz w:val="24"/>
        </w:rPr>
        <w:t>iCET</w:t>
      </w:r>
      <w:r>
        <w:rPr>
          <w:color w:val="695C45"/>
          <w:spacing w:val="-5"/>
          <w:sz w:val="24"/>
        </w:rPr>
        <w:t> </w:t>
      </w:r>
      <w:r>
        <w:rPr>
          <w:color w:val="695C45"/>
          <w:sz w:val="24"/>
        </w:rPr>
        <w:t>in</w:t>
      </w:r>
      <w:r>
        <w:rPr>
          <w:color w:val="695C45"/>
          <w:spacing w:val="-5"/>
          <w:sz w:val="24"/>
        </w:rPr>
        <w:t> </w:t>
      </w:r>
      <w:r>
        <w:rPr>
          <w:color w:val="695C45"/>
          <w:sz w:val="24"/>
        </w:rPr>
        <w:t>S&amp;T,</w:t>
      </w:r>
      <w:r>
        <w:rPr>
          <w:color w:val="695C45"/>
          <w:spacing w:val="-5"/>
          <w:sz w:val="24"/>
        </w:rPr>
        <w:t> </w:t>
      </w:r>
      <w:r>
        <w:rPr>
          <w:color w:val="695C45"/>
          <w:sz w:val="24"/>
        </w:rPr>
        <w:t>MSP</w:t>
      </w:r>
      <w:r>
        <w:rPr>
          <w:color w:val="695C45"/>
          <w:spacing w:val="-5"/>
          <w:sz w:val="24"/>
        </w:rPr>
        <w:t> </w:t>
      </w:r>
      <w:r>
        <w:rPr>
          <w:color w:val="695C45"/>
          <w:sz w:val="24"/>
        </w:rPr>
        <w:t>in</w:t>
      </w:r>
      <w:r>
        <w:rPr>
          <w:color w:val="695C45"/>
          <w:spacing w:val="-5"/>
          <w:sz w:val="24"/>
        </w:rPr>
        <w:t> </w:t>
      </w:r>
      <w:r>
        <w:rPr>
          <w:color w:val="695C45"/>
          <w:sz w:val="24"/>
        </w:rPr>
        <w:t>Geog,</w:t>
      </w:r>
      <w:r>
        <w:rPr>
          <w:color w:val="695C45"/>
          <w:spacing w:val="-5"/>
          <w:sz w:val="24"/>
        </w:rPr>
        <w:t> </w:t>
      </w:r>
      <w:r>
        <w:rPr>
          <w:color w:val="695C45"/>
          <w:sz w:val="24"/>
        </w:rPr>
        <w:t>GEF414/IndusX</w:t>
      </w:r>
      <w:r>
        <w:rPr>
          <w:color w:val="695C45"/>
          <w:spacing w:val="-5"/>
          <w:sz w:val="24"/>
        </w:rPr>
        <w:t> </w:t>
      </w:r>
      <w:r>
        <w:rPr>
          <w:color w:val="695C45"/>
          <w:sz w:val="24"/>
        </w:rPr>
        <w:t>in</w:t>
      </w:r>
      <w:r>
        <w:rPr>
          <w:color w:val="695C45"/>
          <w:spacing w:val="-5"/>
          <w:sz w:val="24"/>
        </w:rPr>
        <w:t> </w:t>
      </w:r>
      <w:r>
        <w:rPr>
          <w:color w:val="695C45"/>
          <w:sz w:val="24"/>
        </w:rPr>
        <w:t>Defence</w:t>
      </w:r>
      <w:r>
        <w:rPr>
          <w:color w:val="695C45"/>
          <w:sz w:val="24"/>
        </w:rPr>
        <w:t> indigenisation; Semiconductor topic</w:t>
      </w:r>
    </w:p>
    <w:p>
      <w:pPr>
        <w:pStyle w:val="Heading4"/>
        <w:numPr>
          <w:ilvl w:val="0"/>
          <w:numId w:val="20"/>
        </w:numPr>
        <w:tabs>
          <w:tab w:pos="834" w:val="left" w:leader="none"/>
        </w:tabs>
        <w:spacing w:line="322" w:lineRule="exact" w:before="25" w:after="0"/>
        <w:ind w:left="833" w:right="0" w:hanging="361"/>
        <w:jc w:val="left"/>
        <w:rPr>
          <w:color w:val="695C45"/>
        </w:rPr>
      </w:pPr>
      <w:bookmarkStart w:name="_TOC_250003" w:id="146"/>
      <w:bookmarkStart w:name="●​Foreign Policy " w:id="147"/>
      <w:r>
        <w:rPr>
          <w:rFonts w:ascii="Calibri" w:hAnsi="Calibri"/>
          <w:color w:val="695C45"/>
          <w:w w:val="85"/>
        </w:rPr>
        <w:t>F</w:t>
      </w:r>
      <w:r>
        <w:rPr>
          <w:rFonts w:ascii="Calibri" w:hAnsi="Calibri"/>
          <w:color w:val="695C45"/>
          <w:w w:val="85"/>
        </w:rPr>
        <w:t>oreign</w:t>
      </w:r>
      <w:r>
        <w:rPr>
          <w:rFonts w:ascii="Calibri" w:hAnsi="Calibri"/>
          <w:color w:val="695C45"/>
          <w:spacing w:val="-2"/>
          <w:w w:val="85"/>
        </w:rPr>
        <w:t> </w:t>
      </w:r>
      <w:bookmarkEnd w:id="146"/>
      <w:r>
        <w:rPr>
          <w:rFonts w:ascii="Calibri" w:hAnsi="Calibri"/>
          <w:color w:val="695C45"/>
          <w:spacing w:val="-2"/>
          <w:w w:val="95"/>
        </w:rPr>
        <w:t>Policy</w:t>
      </w:r>
    </w:p>
    <w:p>
      <w:pPr>
        <w:pStyle w:val="ListParagraph"/>
        <w:numPr>
          <w:ilvl w:val="1"/>
          <w:numId w:val="20"/>
        </w:numPr>
        <w:tabs>
          <w:tab w:pos="1553" w:val="left" w:leader="none"/>
          <w:tab w:pos="1554" w:val="left" w:leader="none"/>
        </w:tabs>
        <w:spacing w:line="307" w:lineRule="exact" w:before="0" w:after="0"/>
        <w:ind w:left="1553" w:right="0" w:hanging="361"/>
        <w:jc w:val="left"/>
        <w:rPr>
          <w:b/>
          <w:sz w:val="24"/>
        </w:rPr>
      </w:pPr>
      <w:r>
        <w:rPr>
          <w:b/>
          <w:color w:val="695C45"/>
          <w:sz w:val="24"/>
        </w:rPr>
        <w:t>Evolution</w:t>
      </w:r>
      <w:r>
        <w:rPr>
          <w:color w:val="695C45"/>
          <w:sz w:val="24"/>
        </w:rPr>
        <w:t>:</w:t>
      </w:r>
      <w:r>
        <w:rPr>
          <w:color w:val="695C45"/>
          <w:spacing w:val="-2"/>
          <w:sz w:val="24"/>
        </w:rPr>
        <w:t> </w:t>
      </w:r>
      <w:r>
        <w:rPr>
          <w:color w:val="695C45"/>
          <w:sz w:val="24"/>
        </w:rPr>
        <w:t>Simple</w:t>
      </w:r>
      <w:r>
        <w:rPr>
          <w:color w:val="695C45"/>
          <w:spacing w:val="-2"/>
          <w:sz w:val="24"/>
        </w:rPr>
        <w:t> </w:t>
      </w:r>
      <w:r>
        <w:rPr>
          <w:color w:val="695C45"/>
          <w:sz w:val="24"/>
        </w:rPr>
        <w:t>diagram:</w:t>
      </w:r>
      <w:r>
        <w:rPr>
          <w:color w:val="695C45"/>
          <w:spacing w:val="-2"/>
          <w:sz w:val="24"/>
        </w:rPr>
        <w:t> </w:t>
      </w:r>
      <w:r>
        <w:rPr>
          <w:b/>
          <w:color w:val="695C45"/>
          <w:sz w:val="24"/>
        </w:rPr>
        <w:t>Cold</w:t>
      </w:r>
      <w:r>
        <w:rPr>
          <w:b/>
          <w:color w:val="695C45"/>
          <w:spacing w:val="-2"/>
          <w:sz w:val="24"/>
        </w:rPr>
        <w:t> </w:t>
      </w:r>
      <w:r>
        <w:rPr>
          <w:b/>
          <w:color w:val="695C45"/>
          <w:sz w:val="24"/>
        </w:rPr>
        <w:t>war</w:t>
      </w:r>
      <w:r>
        <w:rPr>
          <w:b/>
          <w:color w:val="695C45"/>
          <w:spacing w:val="-2"/>
          <w:sz w:val="24"/>
        </w:rPr>
        <w:t> </w:t>
      </w:r>
      <w:r>
        <w:rPr>
          <w:b/>
          <w:color w:val="695C45"/>
          <w:sz w:val="24"/>
        </w:rPr>
        <w:t>mein</w:t>
      </w:r>
      <w:r>
        <w:rPr>
          <w:b/>
          <w:color w:val="695C45"/>
          <w:spacing w:val="-2"/>
          <w:sz w:val="24"/>
        </w:rPr>
        <w:t> </w:t>
      </w:r>
      <w:r>
        <w:rPr>
          <w:b/>
          <w:color w:val="695C45"/>
          <w:sz w:val="24"/>
        </w:rPr>
        <w:t>NAM</w:t>
      </w:r>
      <w:r>
        <w:rPr>
          <w:b/>
          <w:color w:val="695C45"/>
          <w:spacing w:val="-2"/>
          <w:sz w:val="24"/>
        </w:rPr>
        <w:t> </w:t>
      </w:r>
      <w:r>
        <w:rPr>
          <w:rFonts w:ascii="Arial" w:hAnsi="Arial"/>
          <w:b/>
          <w:color w:val="695C45"/>
          <w:sz w:val="24"/>
        </w:rPr>
        <w:t>→</w:t>
      </w:r>
      <w:r>
        <w:rPr>
          <w:rFonts w:ascii="Arial" w:hAnsi="Arial"/>
          <w:b/>
          <w:color w:val="695C45"/>
          <w:spacing w:val="-7"/>
          <w:sz w:val="24"/>
        </w:rPr>
        <w:t> </w:t>
      </w:r>
      <w:r>
        <w:rPr>
          <w:b/>
          <w:color w:val="695C45"/>
          <w:sz w:val="24"/>
        </w:rPr>
        <w:t>Post</w:t>
      </w:r>
      <w:r>
        <w:rPr>
          <w:b/>
          <w:color w:val="695C45"/>
          <w:spacing w:val="-1"/>
          <w:sz w:val="24"/>
        </w:rPr>
        <w:t> </w:t>
      </w:r>
      <w:r>
        <w:rPr>
          <w:b/>
          <w:color w:val="695C45"/>
          <w:sz w:val="24"/>
        </w:rPr>
        <w:t>cold</w:t>
      </w:r>
      <w:r>
        <w:rPr>
          <w:b/>
          <w:color w:val="695C45"/>
          <w:spacing w:val="-2"/>
          <w:sz w:val="24"/>
        </w:rPr>
        <w:t> </w:t>
      </w:r>
      <w:r>
        <w:rPr>
          <w:b/>
          <w:color w:val="695C45"/>
          <w:spacing w:val="-5"/>
          <w:sz w:val="24"/>
        </w:rPr>
        <w:t>war</w:t>
      </w:r>
    </w:p>
    <w:p>
      <w:pPr>
        <w:pStyle w:val="Heading7"/>
        <w:spacing w:line="254" w:lineRule="auto" w:before="18"/>
        <w:ind w:right="886" w:firstLine="0"/>
      </w:pPr>
      <w:r>
        <w:rPr>
          <w:color w:val="695C45"/>
        </w:rPr>
        <w:t>Economic</w:t>
      </w:r>
      <w:r>
        <w:rPr>
          <w:color w:val="695C45"/>
          <w:spacing w:val="-6"/>
        </w:rPr>
        <w:t> </w:t>
      </w:r>
      <w:r>
        <w:rPr>
          <w:color w:val="695C45"/>
        </w:rPr>
        <w:t>integration</w:t>
      </w:r>
      <w:r>
        <w:rPr>
          <w:color w:val="695C45"/>
          <w:spacing w:val="-6"/>
        </w:rPr>
        <w:t> </w:t>
      </w:r>
      <w:r>
        <w:rPr>
          <w:color w:val="695C45"/>
        </w:rPr>
        <w:t>+</w:t>
      </w:r>
      <w:r>
        <w:rPr>
          <w:color w:val="695C45"/>
          <w:spacing w:val="-6"/>
        </w:rPr>
        <w:t> </w:t>
      </w:r>
      <w:r>
        <w:rPr>
          <w:color w:val="695C45"/>
        </w:rPr>
        <w:t>Neighbourhood</w:t>
      </w:r>
      <w:r>
        <w:rPr>
          <w:color w:val="695C45"/>
          <w:spacing w:val="-6"/>
        </w:rPr>
        <w:t> </w:t>
      </w:r>
      <w:r>
        <w:rPr>
          <w:rFonts w:ascii="Arial" w:hAnsi="Arial"/>
          <w:color w:val="695C45"/>
        </w:rPr>
        <w:t>→</w:t>
      </w:r>
      <w:r>
        <w:rPr>
          <w:rFonts w:ascii="Arial" w:hAnsi="Arial"/>
          <w:color w:val="695C45"/>
          <w:spacing w:val="-11"/>
        </w:rPr>
        <w:t> </w:t>
      </w:r>
      <w:r>
        <w:rPr>
          <w:color w:val="695C45"/>
        </w:rPr>
        <w:t>Current</w:t>
      </w:r>
      <w:r>
        <w:rPr>
          <w:color w:val="695C45"/>
          <w:spacing w:val="-6"/>
        </w:rPr>
        <w:t> </w:t>
      </w:r>
      <w:r>
        <w:rPr>
          <w:color w:val="695C45"/>
        </w:rPr>
        <w:t>Energetic</w:t>
      </w:r>
      <w:r>
        <w:rPr>
          <w:color w:val="695C45"/>
          <w:spacing w:val="-6"/>
        </w:rPr>
        <w:t> </w:t>
      </w:r>
      <w:r>
        <w:rPr>
          <w:color w:val="695C45"/>
        </w:rPr>
        <w:t>and Assertive diplomacy FP</w:t>
      </w:r>
    </w:p>
    <w:p>
      <w:pPr>
        <w:pStyle w:val="ListParagraph"/>
        <w:numPr>
          <w:ilvl w:val="2"/>
          <w:numId w:val="20"/>
        </w:numPr>
        <w:tabs>
          <w:tab w:pos="2273" w:val="left" w:leader="none"/>
          <w:tab w:pos="2274" w:val="left" w:leader="none"/>
        </w:tabs>
        <w:spacing w:line="324" w:lineRule="exact" w:before="0" w:after="0"/>
        <w:ind w:left="2273" w:right="0" w:hanging="361"/>
        <w:jc w:val="left"/>
        <w:rPr>
          <w:rFonts w:ascii="Arial" w:hAnsi="Arial"/>
          <w:sz w:val="24"/>
        </w:rPr>
      </w:pPr>
      <w:r>
        <w:rPr>
          <w:color w:val="695C45"/>
          <w:sz w:val="24"/>
        </w:rPr>
        <w:t>Complex:</w:t>
      </w:r>
      <w:r>
        <w:rPr>
          <w:color w:val="695C45"/>
          <w:spacing w:val="-7"/>
          <w:sz w:val="24"/>
        </w:rPr>
        <w:t> </w:t>
      </w:r>
      <w:r>
        <w:rPr>
          <w:color w:val="695C45"/>
          <w:sz w:val="24"/>
        </w:rPr>
        <w:t>Optimistic</w:t>
      </w:r>
      <w:r>
        <w:rPr>
          <w:color w:val="695C45"/>
          <w:spacing w:val="-6"/>
          <w:sz w:val="24"/>
        </w:rPr>
        <w:t> </w:t>
      </w:r>
      <w:r>
        <w:rPr>
          <w:color w:val="695C45"/>
          <w:sz w:val="24"/>
        </w:rPr>
        <w:t>Non</w:t>
      </w:r>
      <w:r>
        <w:rPr>
          <w:color w:val="695C45"/>
          <w:spacing w:val="-6"/>
          <w:sz w:val="24"/>
        </w:rPr>
        <w:t> </w:t>
      </w:r>
      <w:r>
        <w:rPr>
          <w:color w:val="695C45"/>
          <w:sz w:val="24"/>
        </w:rPr>
        <w:t>Alignment</w:t>
      </w:r>
      <w:r>
        <w:rPr>
          <w:color w:val="695C45"/>
          <w:spacing w:val="-6"/>
          <w:sz w:val="24"/>
        </w:rPr>
        <w:t> </w:t>
      </w:r>
      <w:r>
        <w:rPr>
          <w:color w:val="695C45"/>
          <w:sz w:val="24"/>
        </w:rPr>
        <w:t>in</w:t>
      </w:r>
      <w:r>
        <w:rPr>
          <w:color w:val="695C45"/>
          <w:spacing w:val="-7"/>
          <w:sz w:val="24"/>
        </w:rPr>
        <w:t> </w:t>
      </w:r>
      <w:r>
        <w:rPr>
          <w:color w:val="695C45"/>
          <w:sz w:val="24"/>
        </w:rPr>
        <w:t>bipolar</w:t>
      </w:r>
      <w:r>
        <w:rPr>
          <w:color w:val="695C45"/>
          <w:spacing w:val="-6"/>
          <w:sz w:val="24"/>
        </w:rPr>
        <w:t> </w:t>
      </w:r>
      <w:r>
        <w:rPr>
          <w:color w:val="695C45"/>
          <w:sz w:val="24"/>
        </w:rPr>
        <w:t>phase</w:t>
      </w:r>
      <w:r>
        <w:rPr>
          <w:color w:val="695C45"/>
          <w:spacing w:val="-6"/>
          <w:sz w:val="24"/>
        </w:rPr>
        <w:t> </w:t>
      </w:r>
      <w:r>
        <w:rPr>
          <w:rFonts w:ascii="Arial" w:hAnsi="Arial"/>
          <w:color w:val="695C45"/>
          <w:spacing w:val="-10"/>
          <w:sz w:val="24"/>
        </w:rPr>
        <w:t>→</w:t>
      </w:r>
    </w:p>
    <w:p>
      <w:pPr>
        <w:pStyle w:val="BodyText"/>
        <w:spacing w:line="254" w:lineRule="auto" w:before="18"/>
        <w:ind w:left="2273" w:right="854" w:firstLine="0"/>
      </w:pPr>
      <w:r>
        <w:rPr>
          <w:color w:val="695C45"/>
        </w:rPr>
        <w:t>Eco-integration/Strategic</w:t>
      </w:r>
      <w:r>
        <w:rPr>
          <w:color w:val="695C45"/>
          <w:spacing w:val="-6"/>
        </w:rPr>
        <w:t> </w:t>
      </w:r>
      <w:r>
        <w:rPr>
          <w:color w:val="695C45"/>
        </w:rPr>
        <w:t>Autonomy</w:t>
      </w:r>
      <w:r>
        <w:rPr>
          <w:color w:val="695C45"/>
          <w:spacing w:val="-6"/>
        </w:rPr>
        <w:t> </w:t>
      </w:r>
      <w:r>
        <w:rPr>
          <w:color w:val="695C45"/>
        </w:rPr>
        <w:t>in</w:t>
      </w:r>
      <w:r>
        <w:rPr>
          <w:color w:val="695C45"/>
          <w:spacing w:val="-6"/>
        </w:rPr>
        <w:t> </w:t>
      </w:r>
      <w:r>
        <w:rPr>
          <w:color w:val="695C45"/>
        </w:rPr>
        <w:t>uni</w:t>
      </w:r>
      <w:r>
        <w:rPr>
          <w:color w:val="695C45"/>
          <w:spacing w:val="-6"/>
        </w:rPr>
        <w:t> </w:t>
      </w:r>
      <w:r>
        <w:rPr>
          <w:color w:val="695C45"/>
        </w:rPr>
        <w:t>polar</w:t>
      </w:r>
      <w:r>
        <w:rPr>
          <w:color w:val="695C45"/>
          <w:spacing w:val="-6"/>
        </w:rPr>
        <w:t> </w:t>
      </w:r>
      <w:r>
        <w:rPr>
          <w:color w:val="695C45"/>
        </w:rPr>
        <w:t>phase</w:t>
      </w:r>
      <w:r>
        <w:rPr>
          <w:color w:val="695C45"/>
          <w:spacing w:val="-6"/>
        </w:rPr>
        <w:t> </w:t>
      </w:r>
      <w:r>
        <w:rPr>
          <w:rFonts w:ascii="Arial" w:hAnsi="Arial"/>
          <w:color w:val="695C45"/>
        </w:rPr>
        <w:t>→</w:t>
      </w:r>
      <w:r>
        <w:rPr>
          <w:rFonts w:ascii="Arial" w:hAnsi="Arial"/>
          <w:color w:val="695C45"/>
          <w:spacing w:val="-11"/>
        </w:rPr>
        <w:t> </w:t>
      </w:r>
      <w:r>
        <w:rPr>
          <w:color w:val="695C45"/>
        </w:rPr>
        <w:t>Energetic and assertive diplomacy (omnidirectional policy) in </w:t>
      </w:r>
      <w:r>
        <w:rPr>
          <w:color w:val="695C45"/>
          <w:spacing w:val="-2"/>
        </w:rPr>
        <w:t>heteropolar/multiporlar</w:t>
      </w:r>
    </w:p>
    <w:p>
      <w:pPr>
        <w:pStyle w:val="ListParagraph"/>
        <w:numPr>
          <w:ilvl w:val="1"/>
          <w:numId w:val="20"/>
        </w:numPr>
        <w:tabs>
          <w:tab w:pos="1553" w:val="left" w:leader="none"/>
          <w:tab w:pos="1554" w:val="left" w:leader="none"/>
        </w:tabs>
        <w:spacing w:line="254" w:lineRule="auto" w:before="0" w:after="0"/>
        <w:ind w:left="1553" w:right="2117" w:hanging="360"/>
        <w:jc w:val="left"/>
        <w:rPr>
          <w:sz w:val="24"/>
        </w:rPr>
      </w:pPr>
      <w:r>
        <w:rPr>
          <w:b/>
          <w:color w:val="695C45"/>
          <w:sz w:val="24"/>
          <w:u w:val="thick" w:color="695C45"/>
        </w:rPr>
        <w:t>FP Changes</w:t>
      </w:r>
      <w:r>
        <w:rPr>
          <w:color w:val="695C45"/>
          <w:sz w:val="24"/>
        </w:rPr>
        <w:t>: </w:t>
      </w:r>
      <w:r>
        <w:rPr>
          <w:b/>
          <w:color w:val="695C45"/>
          <w:sz w:val="24"/>
        </w:rPr>
        <w:t>Global image improved </w:t>
      </w:r>
      <w:r>
        <w:rPr>
          <w:color w:val="695C45"/>
          <w:sz w:val="24"/>
        </w:rPr>
        <w:t>(</w:t>
      </w:r>
      <w:r>
        <w:rPr>
          <w:b/>
          <w:color w:val="695C45"/>
          <w:sz w:val="24"/>
        </w:rPr>
        <w:t>suburban rail in Mozambique</w:t>
      </w:r>
      <w:r>
        <w:rPr>
          <w:color w:val="695C45"/>
          <w:sz w:val="24"/>
        </w:rPr>
        <w:t>/also</w:t>
      </w:r>
      <w:r>
        <w:rPr>
          <w:color w:val="695C45"/>
          <w:spacing w:val="-6"/>
          <w:sz w:val="24"/>
        </w:rPr>
        <w:t> </w:t>
      </w:r>
      <w:r>
        <w:rPr>
          <w:b/>
          <w:color w:val="695C45"/>
          <w:sz w:val="24"/>
        </w:rPr>
        <w:t>pulse</w:t>
      </w:r>
      <w:r>
        <w:rPr>
          <w:b/>
          <w:color w:val="695C45"/>
          <w:spacing w:val="-6"/>
          <w:sz w:val="24"/>
        </w:rPr>
        <w:t> </w:t>
      </w:r>
      <w:r>
        <w:rPr>
          <w:color w:val="695C45"/>
          <w:sz w:val="24"/>
        </w:rPr>
        <w:t>deal);</w:t>
      </w:r>
      <w:r>
        <w:rPr>
          <w:color w:val="695C45"/>
          <w:spacing w:val="-6"/>
          <w:sz w:val="24"/>
        </w:rPr>
        <w:t> </w:t>
      </w:r>
      <w:r>
        <w:rPr>
          <w:b/>
          <w:color w:val="695C45"/>
          <w:sz w:val="24"/>
        </w:rPr>
        <w:t>Eco</w:t>
      </w:r>
      <w:r>
        <w:rPr>
          <w:b/>
          <w:color w:val="695C45"/>
          <w:spacing w:val="-6"/>
          <w:sz w:val="24"/>
        </w:rPr>
        <w:t> </w:t>
      </w:r>
      <w:r>
        <w:rPr>
          <w:b/>
          <w:color w:val="695C45"/>
          <w:sz w:val="24"/>
        </w:rPr>
        <w:t>diplomacy</w:t>
      </w:r>
      <w:r>
        <w:rPr>
          <w:b/>
          <w:color w:val="695C45"/>
          <w:spacing w:val="-6"/>
          <w:sz w:val="24"/>
        </w:rPr>
        <w:t> </w:t>
      </w:r>
      <w:r>
        <w:rPr>
          <w:b/>
          <w:color w:val="695C45"/>
          <w:sz w:val="24"/>
        </w:rPr>
        <w:t>(new</w:t>
      </w:r>
      <w:r>
        <w:rPr>
          <w:b/>
          <w:color w:val="695C45"/>
          <w:spacing w:val="-6"/>
          <w:sz w:val="24"/>
        </w:rPr>
        <w:t> </w:t>
      </w:r>
      <w:r>
        <w:rPr>
          <w:b/>
          <w:color w:val="695C45"/>
          <w:sz w:val="24"/>
        </w:rPr>
        <w:t>FTA</w:t>
      </w:r>
      <w:r>
        <w:rPr>
          <w:color w:val="695C45"/>
          <w:sz w:val="24"/>
        </w:rPr>
        <w:t>),</w:t>
      </w:r>
      <w:r>
        <w:rPr>
          <w:color w:val="695C45"/>
          <w:spacing w:val="-6"/>
          <w:sz w:val="24"/>
        </w:rPr>
        <w:t> </w:t>
      </w:r>
      <w:r>
        <w:rPr>
          <w:color w:val="695C45"/>
          <w:sz w:val="24"/>
        </w:rPr>
        <w:t>tap</w:t>
      </w:r>
    </w:p>
    <w:p>
      <w:pPr>
        <w:spacing w:line="254" w:lineRule="auto" w:before="0"/>
        <w:ind w:left="1553" w:right="886" w:firstLine="0"/>
        <w:jc w:val="left"/>
        <w:rPr>
          <w:i/>
          <w:sz w:val="24"/>
        </w:rPr>
      </w:pPr>
      <w:r>
        <w:rPr>
          <w:b/>
          <w:color w:val="695C45"/>
          <w:sz w:val="24"/>
        </w:rPr>
        <w:t>opportunities (R-Uk oil</w:t>
      </w:r>
      <w:r>
        <w:rPr>
          <w:color w:val="695C45"/>
          <w:sz w:val="24"/>
        </w:rPr>
        <w:t>), </w:t>
      </w:r>
      <w:r>
        <w:rPr>
          <w:b/>
          <w:color w:val="695C45"/>
          <w:sz w:val="24"/>
        </w:rPr>
        <w:t>deliver for ordinary citizen (DPI, Maitri</w:t>
      </w:r>
      <w:r>
        <w:rPr>
          <w:color w:val="695C45"/>
          <w:sz w:val="24"/>
        </w:rPr>
        <w:t>), </w:t>
      </w:r>
      <w:r>
        <w:rPr>
          <w:color w:val="695C45"/>
          <w:sz w:val="24"/>
          <w:shd w:fill="FEE7FE" w:color="auto" w:val="clear"/>
        </w:rPr>
        <w:t>Asian</w:t>
      </w:r>
      <w:r>
        <w:rPr>
          <w:color w:val="695C45"/>
          <w:spacing w:val="-3"/>
          <w:sz w:val="24"/>
          <w:shd w:fill="FEE7FE" w:color="auto" w:val="clear"/>
        </w:rPr>
        <w:t> </w:t>
      </w:r>
      <w:r>
        <w:rPr>
          <w:color w:val="695C45"/>
          <w:sz w:val="24"/>
          <w:shd w:fill="FEE7FE" w:color="auto" w:val="clear"/>
        </w:rPr>
        <w:t>solidarity</w:t>
      </w:r>
      <w:r>
        <w:rPr>
          <w:color w:val="695C45"/>
          <w:spacing w:val="-3"/>
          <w:sz w:val="24"/>
          <w:shd w:fill="FEE7FE" w:color="auto" w:val="clear"/>
        </w:rPr>
        <w:t> </w:t>
      </w:r>
      <w:r>
        <w:rPr>
          <w:color w:val="695C45"/>
          <w:sz w:val="24"/>
          <w:shd w:fill="FEE7FE" w:color="auto" w:val="clear"/>
        </w:rPr>
        <w:t>to</w:t>
      </w:r>
      <w:r>
        <w:rPr>
          <w:color w:val="695C45"/>
          <w:spacing w:val="-3"/>
          <w:sz w:val="24"/>
          <w:shd w:fill="FEE7FE" w:color="auto" w:val="clear"/>
        </w:rPr>
        <w:t> </w:t>
      </w:r>
      <w:r>
        <w:rPr>
          <w:b/>
          <w:color w:val="695C45"/>
          <w:sz w:val="24"/>
          <w:shd w:fill="FEE7FE" w:color="auto" w:val="clear"/>
        </w:rPr>
        <w:t>engagement</w:t>
      </w:r>
      <w:r>
        <w:rPr>
          <w:b/>
          <w:color w:val="695C45"/>
          <w:spacing w:val="-3"/>
          <w:sz w:val="24"/>
          <w:shd w:fill="FEE7FE" w:color="auto" w:val="clear"/>
        </w:rPr>
        <w:t> </w:t>
      </w:r>
      <w:r>
        <w:rPr>
          <w:b/>
          <w:color w:val="695C45"/>
          <w:sz w:val="24"/>
          <w:shd w:fill="FEE7FE" w:color="auto" w:val="clear"/>
        </w:rPr>
        <w:t>with</w:t>
      </w:r>
      <w:r>
        <w:rPr>
          <w:b/>
          <w:color w:val="695C45"/>
          <w:spacing w:val="-3"/>
          <w:sz w:val="24"/>
          <w:shd w:fill="FEE7FE" w:color="auto" w:val="clear"/>
        </w:rPr>
        <w:t> </w:t>
      </w:r>
      <w:r>
        <w:rPr>
          <w:b/>
          <w:color w:val="695C45"/>
          <w:sz w:val="24"/>
          <w:shd w:fill="FEE7FE" w:color="auto" w:val="clear"/>
        </w:rPr>
        <w:t>world</w:t>
      </w:r>
      <w:r>
        <w:rPr>
          <w:b/>
          <w:color w:val="695C45"/>
          <w:spacing w:val="-3"/>
          <w:sz w:val="24"/>
        </w:rPr>
        <w:t> </w:t>
      </w:r>
      <w:r>
        <w:rPr>
          <w:color w:val="695C45"/>
          <w:sz w:val="24"/>
        </w:rPr>
        <w:t>-</w:t>
      </w:r>
      <w:r>
        <w:rPr>
          <w:color w:val="695C45"/>
          <w:spacing w:val="-3"/>
          <w:sz w:val="24"/>
        </w:rPr>
        <w:t> </w:t>
      </w:r>
      <w:r>
        <w:rPr>
          <w:i/>
          <w:color w:val="695C45"/>
          <w:sz w:val="24"/>
        </w:rPr>
        <w:t>People</w:t>
      </w:r>
      <w:r>
        <w:rPr>
          <w:i/>
          <w:color w:val="695C45"/>
          <w:spacing w:val="-3"/>
          <w:sz w:val="24"/>
        </w:rPr>
        <w:t> </w:t>
      </w:r>
      <w:r>
        <w:rPr>
          <w:i/>
          <w:color w:val="695C45"/>
          <w:sz w:val="24"/>
        </w:rPr>
        <w:t>want</w:t>
      </w:r>
      <w:r>
        <w:rPr>
          <w:i/>
          <w:color w:val="695C45"/>
          <w:spacing w:val="-3"/>
          <w:sz w:val="24"/>
        </w:rPr>
        <w:t> </w:t>
      </w:r>
      <w:r>
        <w:rPr>
          <w:i/>
          <w:color w:val="695C45"/>
          <w:sz w:val="24"/>
        </w:rPr>
        <w:t>to</w:t>
      </w:r>
      <w:r>
        <w:rPr>
          <w:i/>
          <w:color w:val="695C45"/>
          <w:spacing w:val="-3"/>
          <w:sz w:val="24"/>
        </w:rPr>
        <w:t> </w:t>
      </w:r>
      <w:r>
        <w:rPr>
          <w:i/>
          <w:color w:val="695C45"/>
          <w:sz w:val="24"/>
        </w:rPr>
        <w:t>listen</w:t>
      </w:r>
      <w:r>
        <w:rPr>
          <w:i/>
          <w:color w:val="695C45"/>
          <w:spacing w:val="-3"/>
          <w:sz w:val="24"/>
        </w:rPr>
        <w:t> </w:t>
      </w:r>
      <w:r>
        <w:rPr>
          <w:i/>
          <w:color w:val="695C45"/>
          <w:sz w:val="24"/>
        </w:rPr>
        <w:t>to</w:t>
      </w:r>
      <w:r>
        <w:rPr>
          <w:i/>
          <w:color w:val="695C45"/>
          <w:spacing w:val="-3"/>
          <w:sz w:val="24"/>
        </w:rPr>
        <w:t> </w:t>
      </w:r>
      <w:r>
        <w:rPr>
          <w:i/>
          <w:color w:val="695C45"/>
          <w:sz w:val="24"/>
        </w:rPr>
        <w:t>india</w:t>
      </w:r>
      <w:r>
        <w:rPr>
          <w:i/>
          <w:color w:val="695C45"/>
          <w:sz w:val="24"/>
        </w:rPr>
        <w:t> they want to be seen with India</w:t>
      </w:r>
    </w:p>
    <w:p>
      <w:pPr>
        <w:pStyle w:val="ListParagraph"/>
        <w:numPr>
          <w:ilvl w:val="1"/>
          <w:numId w:val="20"/>
        </w:numPr>
        <w:tabs>
          <w:tab w:pos="1553" w:val="left" w:leader="none"/>
          <w:tab w:pos="1554" w:val="left" w:leader="none"/>
        </w:tabs>
        <w:spacing w:line="322" w:lineRule="exact" w:before="0" w:after="0"/>
        <w:ind w:left="1553" w:right="0" w:hanging="361"/>
        <w:jc w:val="left"/>
        <w:rPr>
          <w:sz w:val="24"/>
        </w:rPr>
      </w:pPr>
      <w:r>
        <w:rPr>
          <w:b/>
          <w:color w:val="695C45"/>
          <w:sz w:val="24"/>
          <w:u w:val="thick" w:color="695C45"/>
        </w:rPr>
        <w:t>Challenges</w:t>
      </w:r>
      <w:r>
        <w:rPr>
          <w:color w:val="695C45"/>
          <w:sz w:val="24"/>
        </w:rPr>
        <w:t>:</w:t>
      </w:r>
      <w:r>
        <w:rPr>
          <w:color w:val="695C45"/>
          <w:spacing w:val="-2"/>
          <w:sz w:val="24"/>
        </w:rPr>
        <w:t> </w:t>
      </w:r>
      <w:r>
        <w:rPr>
          <w:b/>
          <w:color w:val="695C45"/>
          <w:sz w:val="24"/>
        </w:rPr>
        <w:t>2</w:t>
      </w:r>
      <w:r>
        <w:rPr>
          <w:b/>
          <w:color w:val="695C45"/>
          <w:spacing w:val="-2"/>
          <w:sz w:val="24"/>
        </w:rPr>
        <w:t> </w:t>
      </w:r>
      <w:r>
        <w:rPr>
          <w:b/>
          <w:color w:val="695C45"/>
          <w:sz w:val="24"/>
        </w:rPr>
        <w:t>bloc</w:t>
      </w:r>
      <w:r>
        <w:rPr>
          <w:b/>
          <w:color w:val="695C45"/>
          <w:spacing w:val="-2"/>
          <w:sz w:val="24"/>
        </w:rPr>
        <w:t> </w:t>
      </w:r>
      <w:r>
        <w:rPr>
          <w:b/>
          <w:color w:val="695C45"/>
          <w:sz w:val="24"/>
        </w:rPr>
        <w:t>world</w:t>
      </w:r>
      <w:r>
        <w:rPr>
          <w:color w:val="695C45"/>
          <w:sz w:val="24"/>
        </w:rPr>
        <w:t>,</w:t>
      </w:r>
      <w:r>
        <w:rPr>
          <w:color w:val="695C45"/>
          <w:spacing w:val="-2"/>
          <w:sz w:val="24"/>
        </w:rPr>
        <w:t> </w:t>
      </w:r>
      <w:r>
        <w:rPr>
          <w:color w:val="695C45"/>
          <w:sz w:val="24"/>
        </w:rPr>
        <w:t>Manmohan</w:t>
      </w:r>
      <w:r>
        <w:rPr>
          <w:color w:val="695C45"/>
          <w:spacing w:val="-2"/>
          <w:sz w:val="24"/>
        </w:rPr>
        <w:t> </w:t>
      </w:r>
      <w:r>
        <w:rPr>
          <w:color w:val="695C45"/>
          <w:sz w:val="24"/>
        </w:rPr>
        <w:t>S</w:t>
      </w:r>
      <w:r>
        <w:rPr>
          <w:color w:val="695C45"/>
          <w:spacing w:val="-2"/>
          <w:sz w:val="24"/>
        </w:rPr>
        <w:t> </w:t>
      </w:r>
      <w:r>
        <w:rPr>
          <w:color w:val="695C45"/>
          <w:sz w:val="24"/>
        </w:rPr>
        <w:t>said</w:t>
      </w:r>
      <w:r>
        <w:rPr>
          <w:color w:val="695C45"/>
          <w:spacing w:val="-2"/>
          <w:sz w:val="24"/>
        </w:rPr>
        <w:t> </w:t>
      </w:r>
      <w:r>
        <w:rPr>
          <w:b/>
          <w:color w:val="695C45"/>
          <w:sz w:val="24"/>
        </w:rPr>
        <w:t>geo-eco</w:t>
      </w:r>
      <w:r>
        <w:rPr>
          <w:b/>
          <w:color w:val="695C45"/>
          <w:spacing w:val="-2"/>
          <w:sz w:val="24"/>
        </w:rPr>
        <w:t> </w:t>
      </w:r>
      <w:r>
        <w:rPr>
          <w:b/>
          <w:color w:val="695C45"/>
          <w:sz w:val="24"/>
        </w:rPr>
        <w:t>eq</w:t>
      </w:r>
      <w:r>
        <w:rPr>
          <w:b/>
          <w:color w:val="695C45"/>
          <w:spacing w:val="-2"/>
          <w:sz w:val="24"/>
        </w:rPr>
        <w:t> </w:t>
      </w:r>
      <w:r>
        <w:rPr>
          <w:color w:val="695C45"/>
          <w:spacing w:val="-2"/>
          <w:sz w:val="24"/>
        </w:rPr>
        <w:t>changing,</w:t>
      </w:r>
    </w:p>
    <w:p>
      <w:pPr>
        <w:spacing w:line="254" w:lineRule="auto" w:before="11"/>
        <w:ind w:left="1553" w:right="886" w:firstLine="0"/>
        <w:jc w:val="left"/>
        <w:rPr>
          <w:sz w:val="24"/>
        </w:rPr>
      </w:pPr>
      <w:r>
        <w:rPr>
          <w:b/>
          <w:color w:val="695C45"/>
          <w:sz w:val="24"/>
        </w:rPr>
        <w:t>Anti-India</w:t>
      </w:r>
      <w:r>
        <w:rPr>
          <w:b/>
          <w:color w:val="695C45"/>
          <w:spacing w:val="-7"/>
          <w:sz w:val="24"/>
        </w:rPr>
        <w:t> </w:t>
      </w:r>
      <w:r>
        <w:rPr>
          <w:color w:val="695C45"/>
          <w:sz w:val="24"/>
        </w:rPr>
        <w:t>narratives,</w:t>
      </w:r>
      <w:r>
        <w:rPr>
          <w:color w:val="695C45"/>
          <w:spacing w:val="-7"/>
          <w:sz w:val="24"/>
        </w:rPr>
        <w:t> </w:t>
      </w:r>
      <w:r>
        <w:rPr>
          <w:color w:val="695C45"/>
          <w:sz w:val="24"/>
        </w:rPr>
        <w:t>Double</w:t>
      </w:r>
      <w:r>
        <w:rPr>
          <w:color w:val="695C45"/>
          <w:spacing w:val="-7"/>
          <w:sz w:val="24"/>
        </w:rPr>
        <w:t> </w:t>
      </w:r>
      <w:r>
        <w:rPr>
          <w:color w:val="695C45"/>
          <w:sz w:val="24"/>
        </w:rPr>
        <w:t>border</w:t>
      </w:r>
      <w:r>
        <w:rPr>
          <w:b/>
          <w:color w:val="695C45"/>
          <w:sz w:val="24"/>
        </w:rPr>
        <w:t>threat,</w:t>
      </w:r>
      <w:r>
        <w:rPr>
          <w:b/>
          <w:color w:val="695C45"/>
          <w:spacing w:val="-7"/>
          <w:sz w:val="24"/>
        </w:rPr>
        <w:t> </w:t>
      </w:r>
      <w:r>
        <w:rPr>
          <w:b/>
          <w:color w:val="695C45"/>
          <w:sz w:val="24"/>
          <w:shd w:fill="FEE7FE" w:color="auto" w:val="clear"/>
        </w:rPr>
        <w:t>Strategic</w:t>
      </w:r>
      <w:r>
        <w:rPr>
          <w:b/>
          <w:color w:val="695C45"/>
          <w:spacing w:val="-7"/>
          <w:sz w:val="24"/>
          <w:shd w:fill="FEE7FE" w:color="auto" w:val="clear"/>
        </w:rPr>
        <w:t> </w:t>
      </w:r>
      <w:r>
        <w:rPr>
          <w:b/>
          <w:color w:val="695C45"/>
          <w:sz w:val="24"/>
          <w:shd w:fill="FEE7FE" w:color="auto" w:val="clear"/>
        </w:rPr>
        <w:t>confusion</w:t>
      </w:r>
      <w:r>
        <w:rPr>
          <w:b/>
          <w:color w:val="695C45"/>
          <w:spacing w:val="-7"/>
          <w:sz w:val="24"/>
          <w:shd w:fill="FEE7FE" w:color="auto" w:val="clear"/>
        </w:rPr>
        <w:t> </w:t>
      </w:r>
      <w:r>
        <w:rPr>
          <w:color w:val="695C45"/>
          <w:sz w:val="24"/>
          <w:shd w:fill="FEE7FE" w:color="auto" w:val="clear"/>
        </w:rPr>
        <w:t>(</w:t>
      </w:r>
      <w:r>
        <w:rPr>
          <w:b/>
          <w:color w:val="695C45"/>
          <w:sz w:val="24"/>
          <w:shd w:fill="FEE7FE" w:color="auto" w:val="clear"/>
        </w:rPr>
        <w:t>cont</w:t>
      </w:r>
      <w:r>
        <w:rPr>
          <w:b/>
          <w:color w:val="695C45"/>
          <w:sz w:val="24"/>
        </w:rPr>
        <w:t> </w:t>
      </w:r>
      <w:r>
        <w:rPr>
          <w:b/>
          <w:color w:val="695C45"/>
          <w:sz w:val="24"/>
          <w:shd w:fill="FEE7FE" w:color="auto" w:val="clear"/>
        </w:rPr>
        <w:t>vs maritime</w:t>
      </w:r>
      <w:r>
        <w:rPr>
          <w:color w:val="695C45"/>
          <w:sz w:val="24"/>
          <w:shd w:fill="FEE7FE" w:color="auto" w:val="clear"/>
        </w:rPr>
        <w:t>)</w:t>
      </w:r>
    </w:p>
    <w:p>
      <w:pPr>
        <w:spacing w:after="0" w:line="254" w:lineRule="auto"/>
        <w:jc w:val="left"/>
        <w:rPr>
          <w:sz w:val="24"/>
        </w:rPr>
        <w:sectPr>
          <w:pgSz w:w="11920" w:h="16840"/>
          <w:pgMar w:header="689" w:footer="438" w:top="1040" w:bottom="620" w:left="1020" w:right="280"/>
        </w:sectPr>
      </w:pPr>
    </w:p>
    <w:p>
      <w:pPr>
        <w:pStyle w:val="ListParagraph"/>
        <w:numPr>
          <w:ilvl w:val="1"/>
          <w:numId w:val="20"/>
        </w:numPr>
        <w:tabs>
          <w:tab w:pos="1553" w:val="left" w:leader="none"/>
          <w:tab w:pos="1554" w:val="left" w:leader="none"/>
        </w:tabs>
        <w:spacing w:line="254" w:lineRule="auto" w:before="62" w:after="0"/>
        <w:ind w:left="1553" w:right="1000" w:hanging="360"/>
        <w:jc w:val="left"/>
        <w:rPr>
          <w:sz w:val="24"/>
        </w:rPr>
      </w:pPr>
      <w:r>
        <w:rPr>
          <w:b/>
          <w:color w:val="695C45"/>
          <w:sz w:val="24"/>
          <w:u w:val="thick" w:color="695C45"/>
        </w:rPr>
        <w:t>FP</w:t>
      </w:r>
      <w:r>
        <w:rPr>
          <w:b/>
          <w:color w:val="695C45"/>
          <w:spacing w:val="-5"/>
          <w:sz w:val="24"/>
          <w:u w:val="thick" w:color="695C45"/>
        </w:rPr>
        <w:t> </w:t>
      </w:r>
      <w:r>
        <w:rPr>
          <w:b/>
          <w:color w:val="695C45"/>
          <w:sz w:val="24"/>
          <w:u w:val="thick" w:color="695C45"/>
        </w:rPr>
        <w:t>Continuity</w:t>
      </w:r>
      <w:r>
        <w:rPr>
          <w:color w:val="695C45"/>
          <w:sz w:val="24"/>
        </w:rPr>
        <w:t>:</w:t>
      </w:r>
      <w:r>
        <w:rPr>
          <w:color w:val="695C45"/>
          <w:spacing w:val="-5"/>
          <w:sz w:val="24"/>
        </w:rPr>
        <w:t> </w:t>
      </w:r>
      <w:r>
        <w:rPr>
          <w:b/>
          <w:color w:val="695C45"/>
          <w:sz w:val="24"/>
        </w:rPr>
        <w:t>Peace/sec,</w:t>
      </w:r>
      <w:r>
        <w:rPr>
          <w:b/>
          <w:color w:val="695C45"/>
          <w:spacing w:val="-5"/>
          <w:sz w:val="24"/>
        </w:rPr>
        <w:t> </w:t>
      </w:r>
      <w:r>
        <w:rPr>
          <w:b/>
          <w:color w:val="695C45"/>
          <w:sz w:val="24"/>
          <w:shd w:fill="FEE7FE" w:color="auto" w:val="clear"/>
        </w:rPr>
        <w:t>strategic</w:t>
      </w:r>
      <w:r>
        <w:rPr>
          <w:b/>
          <w:color w:val="695C45"/>
          <w:spacing w:val="-5"/>
          <w:sz w:val="24"/>
          <w:shd w:fill="FEE7FE" w:color="auto" w:val="clear"/>
        </w:rPr>
        <w:t> </w:t>
      </w:r>
      <w:r>
        <w:rPr>
          <w:b/>
          <w:color w:val="695C45"/>
          <w:sz w:val="24"/>
          <w:shd w:fill="FEE7FE" w:color="auto" w:val="clear"/>
        </w:rPr>
        <w:t>autonomy</w:t>
      </w:r>
      <w:r>
        <w:rPr>
          <w:b/>
          <w:color w:val="695C45"/>
          <w:spacing w:val="-5"/>
          <w:sz w:val="24"/>
        </w:rPr>
        <w:t> </w:t>
      </w:r>
      <w:r>
        <w:rPr>
          <w:b/>
          <w:color w:val="695C45"/>
          <w:sz w:val="24"/>
        </w:rPr>
        <w:t>same</w:t>
      </w:r>
      <w:r>
        <w:rPr>
          <w:color w:val="695C45"/>
          <w:sz w:val="24"/>
        </w:rPr>
        <w:t>,</w:t>
      </w:r>
      <w:r>
        <w:rPr>
          <w:color w:val="695C45"/>
          <w:spacing w:val="-5"/>
          <w:sz w:val="24"/>
        </w:rPr>
        <w:t> </w:t>
      </w:r>
      <w:r>
        <w:rPr>
          <w:b/>
          <w:color w:val="695C45"/>
          <w:sz w:val="24"/>
          <w:shd w:fill="FEE7FE" w:color="auto" w:val="clear"/>
        </w:rPr>
        <w:t>Aid</w:t>
      </w:r>
      <w:r>
        <w:rPr>
          <w:b/>
          <w:color w:val="695C45"/>
          <w:spacing w:val="-5"/>
          <w:sz w:val="24"/>
          <w:shd w:fill="FEE7FE" w:color="auto" w:val="clear"/>
        </w:rPr>
        <w:t> </w:t>
      </w:r>
      <w:r>
        <w:rPr>
          <w:color w:val="695C45"/>
          <w:sz w:val="24"/>
          <w:shd w:fill="FEE7FE" w:color="auto" w:val="clear"/>
        </w:rPr>
        <w:t>focus</w:t>
      </w:r>
      <w:r>
        <w:rPr>
          <w:color w:val="695C45"/>
          <w:spacing w:val="-5"/>
          <w:sz w:val="24"/>
          <w:shd w:fill="FEE7FE" w:color="auto" w:val="clear"/>
        </w:rPr>
        <w:t> </w:t>
      </w:r>
      <w:r>
        <w:rPr>
          <w:color w:val="695C45"/>
          <w:sz w:val="24"/>
          <w:shd w:fill="FEE7FE" w:color="auto" w:val="clear"/>
        </w:rPr>
        <w:t>as</w:t>
      </w:r>
      <w:r>
        <w:rPr>
          <w:color w:val="695C45"/>
          <w:spacing w:val="-5"/>
          <w:sz w:val="24"/>
          <w:shd w:fill="FEE7FE" w:color="auto" w:val="clear"/>
        </w:rPr>
        <w:t> </w:t>
      </w:r>
      <w:r>
        <w:rPr>
          <w:b/>
          <w:color w:val="695C45"/>
          <w:sz w:val="24"/>
          <w:shd w:fill="FEE7FE" w:color="auto" w:val="clear"/>
        </w:rPr>
        <w:t>per</w:t>
      </w:r>
      <w:r>
        <w:rPr>
          <w:b/>
          <w:color w:val="695C45"/>
          <w:sz w:val="24"/>
        </w:rPr>
        <w:t> </w:t>
      </w:r>
      <w:r>
        <w:rPr>
          <w:b/>
          <w:color w:val="695C45"/>
          <w:sz w:val="24"/>
          <w:shd w:fill="FEE7FE" w:color="auto" w:val="clear"/>
        </w:rPr>
        <w:t>Gujral </w:t>
      </w:r>
      <w:r>
        <w:rPr>
          <w:color w:val="695C45"/>
          <w:sz w:val="24"/>
          <w:shd w:fill="FEE7FE" w:color="auto" w:val="clear"/>
        </w:rPr>
        <w:t>doctrine</w:t>
      </w:r>
      <w:r>
        <w:rPr>
          <w:color w:val="695C45"/>
          <w:sz w:val="24"/>
        </w:rPr>
        <w:t> (SL support), </w:t>
      </w:r>
      <w:r>
        <w:rPr>
          <w:b/>
          <w:color w:val="695C45"/>
          <w:sz w:val="24"/>
        </w:rPr>
        <w:t>Multialter focus</w:t>
      </w:r>
      <w:r>
        <w:rPr>
          <w:color w:val="695C45"/>
          <w:sz w:val="24"/>
        </w:rPr>
        <w:t>, </w:t>
      </w:r>
      <w:r>
        <w:rPr>
          <w:b/>
          <w:color w:val="695C45"/>
          <w:sz w:val="24"/>
        </w:rPr>
        <w:t>Against nucl proliferation</w:t>
      </w:r>
      <w:r>
        <w:rPr>
          <w:color w:val="695C45"/>
          <w:sz w:val="24"/>
        </w:rPr>
        <w:t>, etc</w:t>
      </w:r>
    </w:p>
    <w:p>
      <w:pPr>
        <w:pStyle w:val="ListParagraph"/>
        <w:numPr>
          <w:ilvl w:val="1"/>
          <w:numId w:val="20"/>
        </w:numPr>
        <w:tabs>
          <w:tab w:pos="1553" w:val="left" w:leader="none"/>
          <w:tab w:pos="1554" w:val="left" w:leader="none"/>
        </w:tabs>
        <w:spacing w:line="254" w:lineRule="auto" w:before="0" w:after="0"/>
        <w:ind w:left="1553" w:right="1126" w:hanging="360"/>
        <w:jc w:val="left"/>
        <w:rPr>
          <w:i/>
          <w:sz w:val="24"/>
        </w:rPr>
      </w:pPr>
      <w:r>
        <w:rPr>
          <w:i/>
          <w:color w:val="695C45"/>
          <w:sz w:val="24"/>
          <w:shd w:fill="FEE7FE" w:color="auto" w:val="clear"/>
        </w:rPr>
        <w:t>We</w:t>
      </w:r>
      <w:r>
        <w:rPr>
          <w:i/>
          <w:color w:val="695C45"/>
          <w:spacing w:val="-2"/>
          <w:sz w:val="24"/>
          <w:shd w:fill="FEE7FE" w:color="auto" w:val="clear"/>
        </w:rPr>
        <w:t> </w:t>
      </w:r>
      <w:r>
        <w:rPr>
          <w:i/>
          <w:color w:val="695C45"/>
          <w:sz w:val="24"/>
          <w:shd w:fill="FEE7FE" w:color="auto" w:val="clear"/>
        </w:rPr>
        <w:t>are</w:t>
      </w:r>
      <w:r>
        <w:rPr>
          <w:i/>
          <w:color w:val="695C45"/>
          <w:spacing w:val="-2"/>
          <w:sz w:val="24"/>
          <w:shd w:fill="FEE7FE" w:color="auto" w:val="clear"/>
        </w:rPr>
        <w:t> </w:t>
      </w:r>
      <w:r>
        <w:rPr>
          <w:i/>
          <w:color w:val="695C45"/>
          <w:sz w:val="24"/>
          <w:shd w:fill="FEE7FE" w:color="auto" w:val="clear"/>
        </w:rPr>
        <w:t>not</w:t>
      </w:r>
      <w:r>
        <w:rPr>
          <w:i/>
          <w:color w:val="695C45"/>
          <w:spacing w:val="-2"/>
          <w:sz w:val="24"/>
          <w:shd w:fill="FEE7FE" w:color="auto" w:val="clear"/>
        </w:rPr>
        <w:t> </w:t>
      </w:r>
      <w:r>
        <w:rPr>
          <w:i/>
          <w:color w:val="695C45"/>
          <w:sz w:val="24"/>
          <w:shd w:fill="FEE7FE" w:color="auto" w:val="clear"/>
        </w:rPr>
        <w:t>pro-R,</w:t>
      </w:r>
      <w:r>
        <w:rPr>
          <w:i/>
          <w:color w:val="695C45"/>
          <w:spacing w:val="-2"/>
          <w:sz w:val="24"/>
          <w:shd w:fill="FEE7FE" w:color="auto" w:val="clear"/>
        </w:rPr>
        <w:t> </w:t>
      </w:r>
      <w:r>
        <w:rPr>
          <w:i/>
          <w:color w:val="695C45"/>
          <w:sz w:val="24"/>
          <w:shd w:fill="FEE7FE" w:color="auto" w:val="clear"/>
        </w:rPr>
        <w:t>not</w:t>
      </w:r>
      <w:r>
        <w:rPr>
          <w:i/>
          <w:color w:val="695C45"/>
          <w:spacing w:val="-2"/>
          <w:sz w:val="24"/>
          <w:shd w:fill="FEE7FE" w:color="auto" w:val="clear"/>
        </w:rPr>
        <w:t> </w:t>
      </w:r>
      <w:r>
        <w:rPr>
          <w:i/>
          <w:color w:val="695C45"/>
          <w:sz w:val="24"/>
          <w:shd w:fill="FEE7FE" w:color="auto" w:val="clear"/>
        </w:rPr>
        <w:t>Pro-America,</w:t>
      </w:r>
      <w:r>
        <w:rPr>
          <w:i/>
          <w:color w:val="695C45"/>
          <w:spacing w:val="-2"/>
          <w:sz w:val="24"/>
          <w:shd w:fill="FEE7FE" w:color="auto" w:val="clear"/>
        </w:rPr>
        <w:t> </w:t>
      </w:r>
      <w:r>
        <w:rPr>
          <w:i/>
          <w:color w:val="695C45"/>
          <w:sz w:val="24"/>
          <w:shd w:fill="FEE7FE" w:color="auto" w:val="clear"/>
        </w:rPr>
        <w:t>we</w:t>
      </w:r>
      <w:r>
        <w:rPr>
          <w:i/>
          <w:color w:val="695C45"/>
          <w:spacing w:val="-2"/>
          <w:sz w:val="24"/>
          <w:shd w:fill="FEE7FE" w:color="auto" w:val="clear"/>
        </w:rPr>
        <w:t> </w:t>
      </w:r>
      <w:r>
        <w:rPr>
          <w:i/>
          <w:color w:val="695C45"/>
          <w:sz w:val="24"/>
          <w:shd w:fill="FEE7FE" w:color="auto" w:val="clear"/>
        </w:rPr>
        <w:t>are</w:t>
      </w:r>
      <w:r>
        <w:rPr>
          <w:i/>
          <w:color w:val="695C45"/>
          <w:spacing w:val="-2"/>
          <w:sz w:val="24"/>
          <w:shd w:fill="FEE7FE" w:color="auto" w:val="clear"/>
        </w:rPr>
        <w:t> </w:t>
      </w:r>
      <w:r>
        <w:rPr>
          <w:i/>
          <w:color w:val="695C45"/>
          <w:sz w:val="24"/>
          <w:shd w:fill="FEE7FE" w:color="auto" w:val="clear"/>
        </w:rPr>
        <w:t>pro</w:t>
      </w:r>
      <w:r>
        <w:rPr>
          <w:i/>
          <w:color w:val="695C45"/>
          <w:spacing w:val="-2"/>
          <w:sz w:val="24"/>
          <w:shd w:fill="FEE7FE" w:color="auto" w:val="clear"/>
        </w:rPr>
        <w:t> </w:t>
      </w:r>
      <w:r>
        <w:rPr>
          <w:i/>
          <w:color w:val="695C45"/>
          <w:sz w:val="24"/>
          <w:shd w:fill="FEE7FE" w:color="auto" w:val="clear"/>
        </w:rPr>
        <w:t>India,</w:t>
      </w:r>
      <w:r>
        <w:rPr>
          <w:i/>
          <w:color w:val="695C45"/>
          <w:spacing w:val="-2"/>
          <w:sz w:val="24"/>
          <w:shd w:fill="FEE7FE" w:color="auto" w:val="clear"/>
        </w:rPr>
        <w:t> </w:t>
      </w:r>
      <w:r>
        <w:rPr>
          <w:i/>
          <w:color w:val="695C45"/>
          <w:sz w:val="24"/>
          <w:shd w:fill="FEE7FE" w:color="auto" w:val="clear"/>
        </w:rPr>
        <w:t>We</w:t>
      </w:r>
      <w:r>
        <w:rPr>
          <w:i/>
          <w:color w:val="695C45"/>
          <w:spacing w:val="-2"/>
          <w:sz w:val="24"/>
          <w:shd w:fill="FEE7FE" w:color="auto" w:val="clear"/>
        </w:rPr>
        <w:t> </w:t>
      </w:r>
      <w:r>
        <w:rPr>
          <w:i/>
          <w:color w:val="695C45"/>
          <w:sz w:val="24"/>
          <w:shd w:fill="FEE7FE" w:color="auto" w:val="clear"/>
        </w:rPr>
        <w:t>are</w:t>
      </w:r>
      <w:r>
        <w:rPr>
          <w:i/>
          <w:color w:val="695C45"/>
          <w:spacing w:val="-2"/>
          <w:sz w:val="24"/>
          <w:shd w:fill="FEE7FE" w:color="auto" w:val="clear"/>
        </w:rPr>
        <w:t> </w:t>
      </w:r>
      <w:r>
        <w:rPr>
          <w:i/>
          <w:color w:val="695C45"/>
          <w:sz w:val="24"/>
          <w:shd w:fill="FEE7FE" w:color="auto" w:val="clear"/>
        </w:rPr>
        <w:t>on</w:t>
      </w:r>
      <w:r>
        <w:rPr>
          <w:i/>
          <w:color w:val="695C45"/>
          <w:spacing w:val="-2"/>
          <w:sz w:val="24"/>
          <w:shd w:fill="FEE7FE" w:color="auto" w:val="clear"/>
        </w:rPr>
        <w:t> </w:t>
      </w:r>
      <w:r>
        <w:rPr>
          <w:i/>
          <w:color w:val="695C45"/>
          <w:sz w:val="24"/>
          <w:shd w:fill="FEE7FE" w:color="auto" w:val="clear"/>
        </w:rPr>
        <w:t>our</w:t>
      </w:r>
      <w:r>
        <w:rPr>
          <w:i/>
          <w:color w:val="695C45"/>
          <w:spacing w:val="-2"/>
          <w:sz w:val="24"/>
          <w:shd w:fill="FEE7FE" w:color="auto" w:val="clear"/>
        </w:rPr>
        <w:t> </w:t>
      </w:r>
      <w:r>
        <w:rPr>
          <w:i/>
          <w:color w:val="695C45"/>
          <w:sz w:val="24"/>
          <w:shd w:fill="FEE7FE" w:color="auto" w:val="clear"/>
        </w:rPr>
        <w:t>side</w:t>
      </w:r>
      <w:r>
        <w:rPr>
          <w:i/>
          <w:color w:val="695C45"/>
          <w:spacing w:val="-2"/>
          <w:sz w:val="24"/>
          <w:shd w:fill="FEE7FE" w:color="auto" w:val="clear"/>
        </w:rPr>
        <w:t> </w:t>
      </w:r>
      <w:r>
        <w:rPr>
          <w:i/>
          <w:color w:val="695C45"/>
          <w:sz w:val="24"/>
          <w:shd w:fill="FEE7FE" w:color="auto" w:val="clear"/>
        </w:rPr>
        <w:t>no</w:t>
      </w:r>
      <w:r>
        <w:rPr>
          <w:i/>
          <w:color w:val="695C45"/>
          <w:sz w:val="24"/>
        </w:rPr>
        <w:t> </w:t>
      </w:r>
      <w:r>
        <w:rPr>
          <w:i/>
          <w:color w:val="695C45"/>
          <w:sz w:val="24"/>
          <w:shd w:fill="FEE7FE" w:color="auto" w:val="clear"/>
        </w:rPr>
        <w:t>one elses</w:t>
      </w:r>
    </w:p>
    <w:p>
      <w:pPr>
        <w:pStyle w:val="Heading4"/>
        <w:numPr>
          <w:ilvl w:val="0"/>
          <w:numId w:val="20"/>
        </w:numPr>
        <w:tabs>
          <w:tab w:pos="834" w:val="left" w:leader="none"/>
        </w:tabs>
        <w:spacing w:line="322" w:lineRule="exact" w:before="22" w:after="0"/>
        <w:ind w:left="833" w:right="0" w:hanging="361"/>
        <w:jc w:val="left"/>
        <w:rPr>
          <w:color w:val="695C45"/>
        </w:rPr>
      </w:pPr>
      <w:bookmarkStart w:name="_TOC_250002" w:id="148"/>
      <w:bookmarkStart w:name="●​Voice of Global South " w:id="149"/>
      <w:r>
        <w:rPr>
          <w:rFonts w:ascii="Calibri" w:hAnsi="Calibri"/>
          <w:color w:val="695C45"/>
          <w:spacing w:val="-4"/>
          <w:w w:val="85"/>
        </w:rPr>
        <w:t>V</w:t>
      </w:r>
      <w:r>
        <w:rPr>
          <w:rFonts w:ascii="Calibri" w:hAnsi="Calibri"/>
          <w:color w:val="695C45"/>
          <w:spacing w:val="-4"/>
          <w:w w:val="85"/>
        </w:rPr>
        <w:t>oice</w:t>
      </w:r>
      <w:r>
        <w:rPr>
          <w:rFonts w:ascii="Calibri" w:hAnsi="Calibri"/>
          <w:color w:val="695C45"/>
          <w:spacing w:val="-6"/>
        </w:rPr>
        <w:t> </w:t>
      </w:r>
      <w:r>
        <w:rPr>
          <w:rFonts w:ascii="Calibri" w:hAnsi="Calibri"/>
          <w:color w:val="695C45"/>
          <w:spacing w:val="-4"/>
          <w:w w:val="85"/>
        </w:rPr>
        <w:t>of</w:t>
      </w:r>
      <w:r>
        <w:rPr>
          <w:rFonts w:ascii="Calibri" w:hAnsi="Calibri"/>
          <w:color w:val="695C45"/>
          <w:spacing w:val="-5"/>
        </w:rPr>
        <w:t> </w:t>
      </w:r>
      <w:r>
        <w:rPr>
          <w:rFonts w:ascii="Calibri" w:hAnsi="Calibri"/>
          <w:color w:val="695C45"/>
          <w:spacing w:val="-4"/>
          <w:w w:val="85"/>
        </w:rPr>
        <w:t>Global</w:t>
      </w:r>
      <w:r>
        <w:rPr>
          <w:rFonts w:ascii="Calibri" w:hAnsi="Calibri"/>
          <w:color w:val="695C45"/>
          <w:spacing w:val="-5"/>
        </w:rPr>
        <w:t> </w:t>
      </w:r>
      <w:bookmarkEnd w:id="148"/>
      <w:r>
        <w:rPr>
          <w:rFonts w:ascii="Calibri" w:hAnsi="Calibri"/>
          <w:color w:val="695C45"/>
          <w:spacing w:val="-4"/>
          <w:w w:val="85"/>
        </w:rPr>
        <w:t>South</w:t>
      </w:r>
    </w:p>
    <w:p>
      <w:pPr>
        <w:pStyle w:val="ListParagraph"/>
        <w:numPr>
          <w:ilvl w:val="1"/>
          <w:numId w:val="20"/>
        </w:numPr>
        <w:tabs>
          <w:tab w:pos="1553" w:val="left" w:leader="none"/>
          <w:tab w:pos="1554" w:val="left" w:leader="none"/>
        </w:tabs>
        <w:spacing w:line="307" w:lineRule="exact" w:before="0" w:after="0"/>
        <w:ind w:left="1553" w:right="0" w:hanging="361"/>
        <w:jc w:val="left"/>
        <w:rPr>
          <w:sz w:val="24"/>
        </w:rPr>
      </w:pPr>
      <w:r>
        <w:rPr>
          <w:b/>
          <w:color w:val="695C45"/>
          <w:sz w:val="24"/>
        </w:rPr>
        <w:t>Diagram</w:t>
      </w:r>
      <w:r>
        <w:rPr>
          <w:color w:val="695C45"/>
          <w:sz w:val="24"/>
        </w:rPr>
        <w:t>:</w:t>
      </w:r>
      <w:r>
        <w:rPr>
          <w:color w:val="695C45"/>
          <w:spacing w:val="-3"/>
          <w:sz w:val="24"/>
        </w:rPr>
        <w:t> </w:t>
      </w:r>
      <w:r>
        <w:rPr>
          <w:color w:val="695C45"/>
          <w:sz w:val="24"/>
        </w:rPr>
        <w:t>GN</w:t>
      </w:r>
      <w:r>
        <w:rPr>
          <w:color w:val="695C45"/>
          <w:spacing w:val="-3"/>
          <w:sz w:val="24"/>
        </w:rPr>
        <w:t> </w:t>
      </w:r>
      <w:r>
        <w:rPr>
          <w:color w:val="695C45"/>
          <w:sz w:val="24"/>
        </w:rPr>
        <w:t>vs</w:t>
      </w:r>
      <w:r>
        <w:rPr>
          <w:color w:val="695C45"/>
          <w:spacing w:val="-2"/>
          <w:sz w:val="24"/>
        </w:rPr>
        <w:t> </w:t>
      </w:r>
      <w:r>
        <w:rPr>
          <w:color w:val="695C45"/>
          <w:sz w:val="24"/>
        </w:rPr>
        <w:t>GS</w:t>
      </w:r>
      <w:r>
        <w:rPr>
          <w:color w:val="695C45"/>
          <w:spacing w:val="-3"/>
          <w:sz w:val="24"/>
        </w:rPr>
        <w:t> </w:t>
      </w:r>
      <w:r>
        <w:rPr>
          <w:color w:val="695C45"/>
          <w:sz w:val="24"/>
        </w:rPr>
        <w:t>in</w:t>
      </w:r>
      <w:r>
        <w:rPr>
          <w:color w:val="695C45"/>
          <w:spacing w:val="-2"/>
          <w:sz w:val="24"/>
        </w:rPr>
        <w:t> </w:t>
      </w:r>
      <w:r>
        <w:rPr>
          <w:color w:val="695C45"/>
          <w:sz w:val="24"/>
        </w:rPr>
        <w:t>population</w:t>
      </w:r>
      <w:r>
        <w:rPr>
          <w:color w:val="695C45"/>
          <w:spacing w:val="-3"/>
          <w:sz w:val="24"/>
        </w:rPr>
        <w:t> </w:t>
      </w:r>
      <w:r>
        <w:rPr>
          <w:b/>
          <w:color w:val="695C45"/>
          <w:sz w:val="24"/>
          <w:shd w:fill="FEE7FE" w:color="auto" w:val="clear"/>
        </w:rPr>
        <w:t>85%</w:t>
      </w:r>
      <w:r>
        <w:rPr>
          <w:color w:val="695C45"/>
          <w:sz w:val="24"/>
        </w:rPr>
        <w:t>,</w:t>
      </w:r>
      <w:r>
        <w:rPr>
          <w:color w:val="695C45"/>
          <w:spacing w:val="-2"/>
          <w:sz w:val="24"/>
        </w:rPr>
        <w:t> </w:t>
      </w:r>
      <w:r>
        <w:rPr>
          <w:color w:val="695C45"/>
          <w:sz w:val="24"/>
        </w:rPr>
        <w:t>GN</w:t>
      </w:r>
      <w:r>
        <w:rPr>
          <w:color w:val="695C45"/>
          <w:spacing w:val="-3"/>
          <w:sz w:val="24"/>
        </w:rPr>
        <w:t> </w:t>
      </w:r>
      <w:r>
        <w:rPr>
          <w:color w:val="695C45"/>
          <w:sz w:val="24"/>
        </w:rPr>
        <w:t>vs</w:t>
      </w:r>
      <w:r>
        <w:rPr>
          <w:color w:val="695C45"/>
          <w:spacing w:val="-2"/>
          <w:sz w:val="24"/>
        </w:rPr>
        <w:t> </w:t>
      </w:r>
      <w:r>
        <w:rPr>
          <w:color w:val="695C45"/>
          <w:sz w:val="24"/>
        </w:rPr>
        <w:t>GS</w:t>
      </w:r>
      <w:r>
        <w:rPr>
          <w:color w:val="695C45"/>
          <w:spacing w:val="-3"/>
          <w:sz w:val="24"/>
        </w:rPr>
        <w:t> </w:t>
      </w:r>
      <w:r>
        <w:rPr>
          <w:color w:val="695C45"/>
          <w:sz w:val="24"/>
        </w:rPr>
        <w:t>in</w:t>
      </w:r>
      <w:r>
        <w:rPr>
          <w:color w:val="695C45"/>
          <w:spacing w:val="-2"/>
          <w:sz w:val="24"/>
        </w:rPr>
        <w:t> </w:t>
      </w:r>
      <w:r>
        <w:rPr>
          <w:b/>
          <w:color w:val="695C45"/>
          <w:sz w:val="24"/>
        </w:rPr>
        <w:t>GDP</w:t>
      </w:r>
      <w:r>
        <w:rPr>
          <w:b/>
          <w:color w:val="695C45"/>
          <w:spacing w:val="-3"/>
          <w:sz w:val="24"/>
        </w:rPr>
        <w:t> </w:t>
      </w:r>
      <w:r>
        <w:rPr>
          <w:b/>
          <w:color w:val="695C45"/>
          <w:sz w:val="24"/>
          <w:shd w:fill="FEE7FE" w:color="auto" w:val="clear"/>
        </w:rPr>
        <w:t>39</w:t>
      </w:r>
      <w:r>
        <w:rPr>
          <w:color w:val="695C45"/>
          <w:sz w:val="24"/>
          <w:shd w:fill="FEE7FE" w:color="auto" w:val="clear"/>
        </w:rPr>
        <w:t>%</w:t>
      </w:r>
      <w:r>
        <w:rPr>
          <w:color w:val="695C45"/>
          <w:spacing w:val="-2"/>
          <w:sz w:val="24"/>
        </w:rPr>
        <w:t> (Source</w:t>
      </w:r>
    </w:p>
    <w:p>
      <w:pPr>
        <w:pStyle w:val="BodyText"/>
        <w:spacing w:before="18"/>
        <w:ind w:firstLine="0"/>
      </w:pPr>
      <w:r>
        <w:rPr>
          <w:b/>
          <w:color w:val="695C45"/>
        </w:rPr>
        <w:t>PIIE</w:t>
      </w:r>
      <w:r>
        <w:rPr>
          <w:color w:val="695C45"/>
        </w:rPr>
        <w:t>),</w:t>
      </w:r>
      <w:r>
        <w:rPr>
          <w:color w:val="695C45"/>
          <w:spacing w:val="-5"/>
        </w:rPr>
        <w:t> </w:t>
      </w:r>
      <w:r>
        <w:rPr>
          <w:color w:val="695C45"/>
        </w:rPr>
        <w:t>EAM</w:t>
      </w:r>
      <w:r>
        <w:rPr>
          <w:color w:val="695C45"/>
          <w:spacing w:val="-5"/>
        </w:rPr>
        <w:t> </w:t>
      </w:r>
      <w:r>
        <w:rPr>
          <w:color w:val="695C45"/>
        </w:rPr>
        <w:t>said</w:t>
      </w:r>
      <w:r>
        <w:rPr>
          <w:color w:val="695C45"/>
          <w:spacing w:val="-4"/>
        </w:rPr>
        <w:t> </w:t>
      </w:r>
      <w:r>
        <w:rPr>
          <w:color w:val="695C45"/>
        </w:rPr>
        <w:t>India’s</w:t>
      </w:r>
      <w:r>
        <w:rPr>
          <w:color w:val="695C45"/>
          <w:spacing w:val="-5"/>
        </w:rPr>
        <w:t> </w:t>
      </w:r>
      <w:r>
        <w:rPr>
          <w:color w:val="695C45"/>
        </w:rPr>
        <w:t>duty</w:t>
      </w:r>
      <w:r>
        <w:rPr>
          <w:color w:val="695C45"/>
          <w:spacing w:val="-5"/>
        </w:rPr>
        <w:t> </w:t>
      </w:r>
      <w:r>
        <w:rPr>
          <w:color w:val="695C45"/>
        </w:rPr>
        <w:t>(dharma)</w:t>
      </w:r>
      <w:r>
        <w:rPr>
          <w:color w:val="695C45"/>
          <w:spacing w:val="-4"/>
        </w:rPr>
        <w:t> </w:t>
      </w:r>
      <w:r>
        <w:rPr>
          <w:color w:val="695C45"/>
        </w:rPr>
        <w:t>to</w:t>
      </w:r>
      <w:r>
        <w:rPr>
          <w:color w:val="695C45"/>
          <w:spacing w:val="-5"/>
        </w:rPr>
        <w:t> </w:t>
      </w:r>
      <w:r>
        <w:rPr>
          <w:color w:val="695C45"/>
        </w:rPr>
        <w:t>become</w:t>
      </w:r>
      <w:r>
        <w:rPr>
          <w:color w:val="695C45"/>
          <w:spacing w:val="-5"/>
        </w:rPr>
        <w:t> </w:t>
      </w:r>
      <w:r>
        <w:rPr>
          <w:color w:val="695C45"/>
        </w:rPr>
        <w:t>voice</w:t>
      </w:r>
      <w:r>
        <w:rPr>
          <w:color w:val="695C45"/>
          <w:spacing w:val="-4"/>
        </w:rPr>
        <w:t> </w:t>
      </w:r>
      <w:r>
        <w:rPr>
          <w:color w:val="695C45"/>
        </w:rPr>
        <w:t>of</w:t>
      </w:r>
      <w:r>
        <w:rPr>
          <w:color w:val="695C45"/>
          <w:spacing w:val="-5"/>
        </w:rPr>
        <w:t> GS</w:t>
      </w:r>
    </w:p>
    <w:p>
      <w:pPr>
        <w:pStyle w:val="Heading7"/>
        <w:numPr>
          <w:ilvl w:val="1"/>
          <w:numId w:val="20"/>
        </w:numPr>
        <w:tabs>
          <w:tab w:pos="1553" w:val="left" w:leader="none"/>
          <w:tab w:pos="1554" w:val="left" w:leader="none"/>
        </w:tabs>
        <w:spacing w:line="254" w:lineRule="auto" w:before="18" w:after="0"/>
        <w:ind w:left="1553" w:right="1131" w:hanging="360"/>
        <w:jc w:val="left"/>
      </w:pPr>
      <w:r>
        <w:rPr/>
        <w:pict>
          <v:shape style="position:absolute;margin-left:508.12674pt;margin-top:8.432719pt;width:7.35pt;height:14.4pt;mso-position-horizontal-relative:page;mso-position-vertical-relative:paragraph;z-index:-17732096;rotation:315" type="#_x0000_t136" fillcolor="#e7e9ec" stroked="f">
            <o:extrusion v:ext="view" autorotationcenter="t"/>
            <v:textpath style="font-family:&quot;Arial&quot;;font-size:14pt;v-text-kern:t;mso-text-shadow:auto" string="s"/>
            <w10:wrap type="none"/>
          </v:shape>
        </w:pict>
      </w:r>
      <w:r>
        <w:rPr/>
        <w:pict>
          <v:shape style="position:absolute;margin-left:463.469482pt;margin-top:16.832251pt;width:79.850pt;height:14.4pt;mso-position-horizontal-relative:page;mso-position-vertical-relative:paragraph;z-index:-17724928;rotation:315" type="#_x0000_t136" fillcolor="#e7e9ec" stroked="f">
            <o:extrusion v:ext="view" autorotationcenter="t"/>
            <v:textpath style="font-family:&quot;Arial&quot;;font-size:14pt;v-text-kern:t;mso-text-shadow:auto" string="@ratne h13"/>
            <w10:wrap type="none"/>
          </v:shape>
        </w:pict>
      </w:r>
      <w:r>
        <w:rPr>
          <w:color w:val="695C45"/>
        </w:rPr>
        <w:t>Challenges</w:t>
      </w:r>
      <w:r>
        <w:rPr>
          <w:b w:val="0"/>
          <w:color w:val="695C45"/>
        </w:rPr>
        <w:t>: Group </w:t>
      </w:r>
      <w:r>
        <w:rPr>
          <w:color w:val="695C45"/>
        </w:rPr>
        <w:t>not cohesive, Colonial </w:t>
      </w:r>
      <w:r>
        <w:rPr>
          <w:b w:val="0"/>
          <w:color w:val="695C45"/>
        </w:rPr>
        <w:t>history, </w:t>
      </w:r>
      <w:r>
        <w:rPr>
          <w:color w:val="695C45"/>
          <w:shd w:fill="FEE7FE" w:color="auto" w:val="clear"/>
        </w:rPr>
        <w:t>India boxed up in</w:t>
      </w:r>
      <w:r>
        <w:rPr>
          <w:color w:val="695C45"/>
        </w:rPr>
        <w:t> </w:t>
      </w:r>
      <w:r>
        <w:rPr>
          <w:color w:val="695C45"/>
          <w:shd w:fill="FEE7FE" w:color="auto" w:val="clear"/>
        </w:rPr>
        <w:t>SA</w:t>
      </w:r>
      <w:r>
        <w:rPr>
          <w:b w:val="0"/>
          <w:color w:val="695C45"/>
          <w:shd w:fill="FEE7FE" w:color="auto" w:val="clear"/>
        </w:rPr>
        <w:t>,</w:t>
      </w:r>
      <w:r>
        <w:rPr>
          <w:b w:val="0"/>
          <w:color w:val="695C45"/>
          <w:spacing w:val="-4"/>
          <w:shd w:fill="FEE7FE" w:color="auto" w:val="clear"/>
        </w:rPr>
        <w:t> </w:t>
      </w:r>
      <w:r>
        <w:rPr>
          <w:color w:val="695C45"/>
          <w:shd w:fill="FEE7FE" w:color="auto" w:val="clear"/>
        </w:rPr>
        <w:t>Power</w:t>
      </w:r>
      <w:r>
        <w:rPr>
          <w:color w:val="695C45"/>
          <w:spacing w:val="-4"/>
          <w:shd w:fill="FEE7FE" w:color="auto" w:val="clear"/>
        </w:rPr>
        <w:t> </w:t>
      </w:r>
      <w:r>
        <w:rPr>
          <w:color w:val="695C45"/>
          <w:shd w:fill="FEE7FE" w:color="auto" w:val="clear"/>
        </w:rPr>
        <w:t>conflict</w:t>
      </w:r>
      <w:r>
        <w:rPr>
          <w:color w:val="695C45"/>
          <w:spacing w:val="-4"/>
          <w:shd w:fill="FEE7FE" w:color="auto" w:val="clear"/>
        </w:rPr>
        <w:t> </w:t>
      </w:r>
      <w:r>
        <w:rPr>
          <w:color w:val="695C45"/>
          <w:shd w:fill="FEE7FE" w:color="auto" w:val="clear"/>
        </w:rPr>
        <w:t>(China’s</w:t>
      </w:r>
      <w:r>
        <w:rPr>
          <w:color w:val="695C45"/>
          <w:spacing w:val="-4"/>
          <w:shd w:fill="FEE7FE" w:color="auto" w:val="clear"/>
        </w:rPr>
        <w:t> </w:t>
      </w:r>
      <w:r>
        <w:rPr>
          <w:color w:val="695C45"/>
          <w:shd w:fill="FEE7FE" w:color="auto" w:val="clear"/>
        </w:rPr>
        <w:t>debt</w:t>
      </w:r>
      <w:r>
        <w:rPr>
          <w:color w:val="695C45"/>
          <w:spacing w:val="-4"/>
          <w:shd w:fill="FEE7FE" w:color="auto" w:val="clear"/>
        </w:rPr>
        <w:t> </w:t>
      </w:r>
      <w:r>
        <w:rPr>
          <w:color w:val="695C45"/>
          <w:shd w:fill="FEE7FE" w:color="auto" w:val="clear"/>
        </w:rPr>
        <w:t>trap),</w:t>
      </w:r>
      <w:r>
        <w:rPr>
          <w:color w:val="695C45"/>
          <w:spacing w:val="-4"/>
          <w:shd w:fill="FEE7FE" w:color="auto" w:val="clear"/>
        </w:rPr>
        <w:t> </w:t>
      </w:r>
      <w:r>
        <w:rPr>
          <w:color w:val="695C45"/>
          <w:shd w:fill="FEE7FE" w:color="auto" w:val="clear"/>
        </w:rPr>
        <w:t>Kindleberg</w:t>
      </w:r>
      <w:r>
        <w:rPr>
          <w:color w:val="695C45"/>
          <w:spacing w:val="-4"/>
          <w:shd w:fill="FEE7FE" w:color="auto" w:val="clear"/>
        </w:rPr>
        <w:t> </w:t>
      </w:r>
      <w:r>
        <w:rPr>
          <w:color w:val="695C45"/>
          <w:shd w:fill="FEE7FE" w:color="auto" w:val="clear"/>
        </w:rPr>
        <w:t>trap</w:t>
      </w:r>
      <w:r>
        <w:rPr>
          <w:b w:val="0"/>
          <w:color w:val="695C45"/>
        </w:rPr>
        <w:t>,</w:t>
      </w:r>
      <w:r>
        <w:rPr>
          <w:b w:val="0"/>
          <w:color w:val="695C45"/>
          <w:spacing w:val="-4"/>
        </w:rPr>
        <w:t> </w:t>
      </w:r>
      <w:r>
        <w:rPr>
          <w:color w:val="695C45"/>
        </w:rPr>
        <w:t>Low</w:t>
      </w:r>
      <w:r>
        <w:rPr>
          <w:color w:val="695C45"/>
          <w:spacing w:val="-4"/>
        </w:rPr>
        <w:t> </w:t>
      </w:r>
      <w:r>
        <w:rPr>
          <w:color w:val="695C45"/>
        </w:rPr>
        <w:t>rank</w:t>
      </w:r>
      <w:r>
        <w:rPr>
          <w:color w:val="695C45"/>
          <w:spacing w:val="-4"/>
        </w:rPr>
        <w:t> </w:t>
      </w:r>
      <w:r>
        <w:rPr>
          <w:color w:val="695C45"/>
        </w:rPr>
        <w:t>in HDI</w:t>
      </w:r>
      <w:r>
        <w:rPr>
          <w:b w:val="0"/>
          <w:color w:val="695C45"/>
        </w:rPr>
        <w:t>, W</w:t>
      </w:r>
      <w:r>
        <w:rPr>
          <w:color w:val="695C45"/>
        </w:rPr>
        <w:t>eaponisation</w:t>
      </w:r>
      <w:r>
        <w:rPr>
          <w:b w:val="0"/>
          <w:color w:val="695C45"/>
        </w:rPr>
        <w:t>, </w:t>
      </w:r>
      <w:r>
        <w:rPr>
          <w:color w:val="695C45"/>
        </w:rPr>
        <w:t>econ crisis</w:t>
      </w:r>
      <w:r>
        <w:rPr>
          <w:b w:val="0"/>
          <w:color w:val="695C45"/>
        </w:rPr>
        <w:t>, </w:t>
      </w:r>
      <w:r>
        <w:rPr>
          <w:color w:val="695C45"/>
        </w:rPr>
        <w:t>Create Anti-West perception</w:t>
      </w:r>
    </w:p>
    <w:p>
      <w:pPr>
        <w:pStyle w:val="ListParagraph"/>
        <w:numPr>
          <w:ilvl w:val="1"/>
          <w:numId w:val="20"/>
        </w:numPr>
        <w:tabs>
          <w:tab w:pos="1553" w:val="left" w:leader="none"/>
          <w:tab w:pos="1554" w:val="left" w:leader="none"/>
        </w:tabs>
        <w:spacing w:line="322" w:lineRule="exact" w:before="0" w:after="0"/>
        <w:ind w:left="1553" w:right="0" w:hanging="361"/>
        <w:jc w:val="left"/>
        <w:rPr>
          <w:b/>
          <w:sz w:val="24"/>
        </w:rPr>
      </w:pPr>
      <w:r>
        <w:rPr/>
        <w:pict>
          <v:shape style="position:absolute;margin-left:455.651489pt;margin-top:1.948019pt;width:19.5pt;height:14.4pt;mso-position-horizontal-relative:page;mso-position-vertical-relative:paragraph;z-index:-17731584;rotation:315" type="#_x0000_t136" fillcolor="#e7e9ec" stroked="f">
            <o:extrusion v:ext="view" autorotationcenter="t"/>
            <v:textpath style="font-family:&quot;Arial&quot;;font-size:14pt;v-text-kern:t;mso-text-shadow:auto" string="sta"/>
            <w10:wrap type="none"/>
          </v:shape>
        </w:pict>
      </w:r>
      <w:r>
        <w:rPr>
          <w:b/>
          <w:color w:val="695C45"/>
          <w:sz w:val="24"/>
          <w:u w:val="thick" w:color="695C45"/>
        </w:rPr>
        <w:t>India as leader</w:t>
      </w:r>
      <w:r>
        <w:rPr>
          <w:color w:val="695C45"/>
          <w:sz w:val="24"/>
        </w:rPr>
        <w:t>: </w:t>
      </w:r>
      <w:r>
        <w:rPr>
          <w:b/>
          <w:color w:val="695C45"/>
          <w:sz w:val="24"/>
        </w:rPr>
        <w:t>Eco sanction ineff w/o them</w:t>
      </w:r>
      <w:r>
        <w:rPr>
          <w:color w:val="695C45"/>
          <w:sz w:val="24"/>
        </w:rPr>
        <w:t>, Leader in </w:t>
      </w:r>
      <w:r>
        <w:rPr>
          <w:b/>
          <w:color w:val="695C45"/>
          <w:sz w:val="24"/>
          <w:shd w:fill="FEE7FE" w:color="auto" w:val="clear"/>
        </w:rPr>
        <w:t>NAM</w:t>
      </w:r>
      <w:r>
        <w:rPr>
          <w:color w:val="695C45"/>
          <w:sz w:val="24"/>
          <w:shd w:fill="FEE7FE" w:color="auto" w:val="clear"/>
        </w:rPr>
        <w:t>, </w:t>
      </w:r>
      <w:r>
        <w:rPr>
          <w:b/>
          <w:color w:val="695C45"/>
          <w:sz w:val="24"/>
          <w:shd w:fill="FEE7FE" w:color="auto" w:val="clear"/>
        </w:rPr>
        <w:t>4th </w:t>
      </w:r>
      <w:r>
        <w:rPr>
          <w:b/>
          <w:color w:val="695C45"/>
          <w:spacing w:val="-5"/>
          <w:sz w:val="24"/>
          <w:shd w:fill="FEE7FE" w:color="auto" w:val="clear"/>
        </w:rPr>
        <w:t>IR</w:t>
      </w:r>
    </w:p>
    <w:p>
      <w:pPr>
        <w:spacing w:line="254" w:lineRule="auto" w:before="18"/>
        <w:ind w:left="1553" w:right="886" w:firstLine="0"/>
        <w:jc w:val="left"/>
        <w:rPr>
          <w:sz w:val="24"/>
        </w:rPr>
      </w:pPr>
      <w:r>
        <w:rPr>
          <w:b/>
          <w:color w:val="695C45"/>
          <w:sz w:val="24"/>
          <w:shd w:fill="FEE7FE" w:color="auto" w:val="clear"/>
        </w:rPr>
        <w:t>DPI</w:t>
      </w:r>
      <w:r>
        <w:rPr>
          <w:color w:val="695C45"/>
          <w:sz w:val="24"/>
          <w:shd w:fill="FEE7FE" w:color="auto" w:val="clear"/>
        </w:rPr>
        <w:t>,</w:t>
      </w:r>
      <w:r>
        <w:rPr>
          <w:color w:val="695C45"/>
          <w:spacing w:val="-4"/>
          <w:sz w:val="24"/>
          <w:shd w:fill="FEE7FE" w:color="auto" w:val="clear"/>
        </w:rPr>
        <w:t> </w:t>
      </w:r>
      <w:r>
        <w:rPr>
          <w:color w:val="695C45"/>
          <w:sz w:val="24"/>
          <w:shd w:fill="FEE7FE" w:color="auto" w:val="clear"/>
        </w:rPr>
        <w:t>Has</w:t>
      </w:r>
      <w:r>
        <w:rPr>
          <w:color w:val="695C45"/>
          <w:spacing w:val="-4"/>
          <w:sz w:val="24"/>
          <w:shd w:fill="FEE7FE" w:color="auto" w:val="clear"/>
        </w:rPr>
        <w:t> </w:t>
      </w:r>
      <w:r>
        <w:rPr>
          <w:b/>
          <w:color w:val="695C45"/>
          <w:sz w:val="24"/>
          <w:shd w:fill="FEE7FE" w:color="auto" w:val="clear"/>
        </w:rPr>
        <w:t>own</w:t>
      </w:r>
      <w:r>
        <w:rPr>
          <w:b/>
          <w:color w:val="695C45"/>
          <w:spacing w:val="-4"/>
          <w:sz w:val="24"/>
          <w:shd w:fill="FEE7FE" w:color="auto" w:val="clear"/>
        </w:rPr>
        <w:t> </w:t>
      </w:r>
      <w:r>
        <w:rPr>
          <w:b/>
          <w:color w:val="695C45"/>
          <w:sz w:val="24"/>
          <w:shd w:fill="FEE7FE" w:color="auto" w:val="clear"/>
        </w:rPr>
        <w:t>GPS</w:t>
      </w:r>
      <w:r>
        <w:rPr>
          <w:color w:val="695C45"/>
          <w:sz w:val="24"/>
          <w:shd w:fill="FEE7FE" w:color="auto" w:val="clear"/>
        </w:rPr>
        <w:t>,</w:t>
      </w:r>
      <w:r>
        <w:rPr>
          <w:color w:val="695C45"/>
          <w:spacing w:val="-4"/>
          <w:sz w:val="24"/>
          <w:shd w:fill="FEE7FE" w:color="auto" w:val="clear"/>
        </w:rPr>
        <w:t> </w:t>
      </w:r>
      <w:r>
        <w:rPr>
          <w:b/>
          <w:color w:val="695C45"/>
          <w:sz w:val="24"/>
          <w:shd w:fill="FEE7FE" w:color="auto" w:val="clear"/>
        </w:rPr>
        <w:t>Alternative</w:t>
      </w:r>
      <w:r>
        <w:rPr>
          <w:b/>
          <w:color w:val="695C45"/>
          <w:spacing w:val="-4"/>
          <w:sz w:val="24"/>
          <w:shd w:fill="FEE7FE" w:color="auto" w:val="clear"/>
        </w:rPr>
        <w:t> </w:t>
      </w:r>
      <w:r>
        <w:rPr>
          <w:b/>
          <w:color w:val="695C45"/>
          <w:sz w:val="24"/>
          <w:shd w:fill="FEE7FE" w:color="auto" w:val="clear"/>
        </w:rPr>
        <w:t>model</w:t>
      </w:r>
      <w:r>
        <w:rPr>
          <w:b/>
          <w:color w:val="695C45"/>
          <w:spacing w:val="-4"/>
          <w:sz w:val="24"/>
          <w:shd w:fill="FEE7FE" w:color="auto" w:val="clear"/>
        </w:rPr>
        <w:t> </w:t>
      </w:r>
      <w:r>
        <w:rPr>
          <w:b/>
          <w:color w:val="695C45"/>
          <w:sz w:val="24"/>
          <w:shd w:fill="FEE7FE" w:color="auto" w:val="clear"/>
        </w:rPr>
        <w:t>to</w:t>
      </w:r>
      <w:r>
        <w:rPr>
          <w:b/>
          <w:color w:val="695C45"/>
          <w:spacing w:val="-4"/>
          <w:sz w:val="24"/>
          <w:shd w:fill="FEE7FE" w:color="auto" w:val="clear"/>
        </w:rPr>
        <w:t> </w:t>
      </w:r>
      <w:r>
        <w:rPr>
          <w:b/>
          <w:color w:val="695C45"/>
          <w:sz w:val="24"/>
          <w:shd w:fill="FEE7FE" w:color="auto" w:val="clear"/>
        </w:rPr>
        <w:t>china</w:t>
      </w:r>
      <w:r>
        <w:rPr>
          <w:color w:val="695C45"/>
          <w:sz w:val="24"/>
        </w:rPr>
        <w:t>/west</w:t>
      </w:r>
      <w:r>
        <w:rPr>
          <w:color w:val="695C45"/>
          <w:spacing w:val="-4"/>
          <w:sz w:val="24"/>
        </w:rPr>
        <w:t> </w:t>
      </w:r>
      <w:r>
        <w:rPr>
          <w:b/>
          <w:color w:val="695C45"/>
          <w:sz w:val="24"/>
        </w:rPr>
        <w:t>eg:</w:t>
      </w:r>
      <w:r>
        <w:rPr>
          <w:b/>
          <w:color w:val="695C45"/>
          <w:spacing w:val="-4"/>
          <w:sz w:val="24"/>
        </w:rPr>
        <w:t> </w:t>
      </w:r>
      <w:r>
        <w:rPr>
          <w:b/>
          <w:color w:val="695C45"/>
          <w:sz w:val="24"/>
        </w:rPr>
        <w:t>African</w:t>
      </w:r>
      <w:r>
        <w:rPr>
          <w:b/>
          <w:color w:val="695C45"/>
          <w:spacing w:val="-4"/>
          <w:sz w:val="24"/>
        </w:rPr>
        <w:t> </w:t>
      </w:r>
      <w:r>
        <w:rPr>
          <w:b/>
          <w:color w:val="695C45"/>
          <w:sz w:val="24"/>
        </w:rPr>
        <w:t>Union in G20</w:t>
      </w:r>
      <w:r>
        <w:rPr>
          <w:color w:val="695C45"/>
          <w:sz w:val="24"/>
        </w:rPr>
        <w:t>, Inclusive model in Africa, dev p’ships</w:t>
      </w:r>
    </w:p>
    <w:p>
      <w:pPr>
        <w:pStyle w:val="ListParagraph"/>
        <w:numPr>
          <w:ilvl w:val="1"/>
          <w:numId w:val="20"/>
        </w:numPr>
        <w:tabs>
          <w:tab w:pos="1553" w:val="left" w:leader="none"/>
          <w:tab w:pos="1554" w:val="left" w:leader="none"/>
        </w:tabs>
        <w:spacing w:line="324" w:lineRule="exact" w:before="0" w:after="0"/>
        <w:ind w:left="1553" w:right="0" w:hanging="361"/>
        <w:jc w:val="left"/>
        <w:rPr>
          <w:i/>
          <w:sz w:val="24"/>
        </w:rPr>
      </w:pPr>
      <w:r>
        <w:rPr>
          <w:i/>
          <w:color w:val="695C45"/>
          <w:sz w:val="24"/>
          <w:shd w:fill="FEE7FE" w:color="auto" w:val="clear"/>
        </w:rPr>
        <w:t>Unity</w:t>
      </w:r>
      <w:r>
        <w:rPr>
          <w:i/>
          <w:color w:val="695C45"/>
          <w:spacing w:val="-1"/>
          <w:sz w:val="24"/>
          <w:shd w:fill="FEE7FE" w:color="auto" w:val="clear"/>
        </w:rPr>
        <w:t> </w:t>
      </w:r>
      <w:r>
        <w:rPr>
          <w:i/>
          <w:color w:val="695C45"/>
          <w:sz w:val="24"/>
          <w:shd w:fill="FEE7FE" w:color="auto" w:val="clear"/>
        </w:rPr>
        <w:t>of voice</w:t>
      </w:r>
      <w:r>
        <w:rPr>
          <w:i/>
          <w:color w:val="695C45"/>
          <w:spacing w:val="-1"/>
          <w:sz w:val="24"/>
          <w:shd w:fill="FEE7FE" w:color="auto" w:val="clear"/>
        </w:rPr>
        <w:t> </w:t>
      </w:r>
      <w:r>
        <w:rPr>
          <w:i/>
          <w:color w:val="695C45"/>
          <w:sz w:val="24"/>
          <w:shd w:fill="FEE7FE" w:color="auto" w:val="clear"/>
        </w:rPr>
        <w:t>to Unity</w:t>
      </w:r>
      <w:r>
        <w:rPr>
          <w:i/>
          <w:color w:val="695C45"/>
          <w:spacing w:val="-1"/>
          <w:sz w:val="24"/>
          <w:shd w:fill="FEE7FE" w:color="auto" w:val="clear"/>
        </w:rPr>
        <w:t> </w:t>
      </w:r>
      <w:r>
        <w:rPr>
          <w:i/>
          <w:color w:val="695C45"/>
          <w:sz w:val="24"/>
          <w:shd w:fill="FEE7FE" w:color="auto" w:val="clear"/>
        </w:rPr>
        <w:t>of </w:t>
      </w:r>
      <w:r>
        <w:rPr>
          <w:i/>
          <w:color w:val="695C45"/>
          <w:spacing w:val="-2"/>
          <w:sz w:val="24"/>
          <w:shd w:fill="FEE7FE" w:color="auto" w:val="clear"/>
        </w:rPr>
        <w:t>Purpose</w:t>
      </w:r>
    </w:p>
    <w:p>
      <w:pPr>
        <w:pStyle w:val="ListParagraph"/>
        <w:numPr>
          <w:ilvl w:val="1"/>
          <w:numId w:val="20"/>
        </w:numPr>
        <w:tabs>
          <w:tab w:pos="1553" w:val="left" w:leader="none"/>
          <w:tab w:pos="1554" w:val="left" w:leader="none"/>
        </w:tabs>
        <w:spacing w:line="254" w:lineRule="auto" w:before="18" w:after="0"/>
        <w:ind w:left="1553" w:right="916" w:hanging="360"/>
        <w:jc w:val="left"/>
        <w:rPr>
          <w:b/>
          <w:sz w:val="24"/>
        </w:rPr>
      </w:pPr>
      <w:r>
        <w:rPr/>
        <w:pict>
          <v:shape style="position:absolute;margin-left:307.372925pt;margin-top:3.557626pt;width:177.1pt;height:14.4pt;mso-position-horizontal-relative:page;mso-position-vertical-relative:paragraph;z-index:-17725440;rotation:315" type="#_x0000_t136" fillcolor="#e7e9ec" stroked="f">
            <o:extrusion v:ext="view" autorotationcenter="t"/>
            <v:textpath style="font-family:&quot;Arial&quot;;font-size:14pt;v-text-kern:t;mso-text-shadow:auto" string="air16 &amp; Ratnesh Agrawal In"/>
            <w10:wrap type="none"/>
          </v:shape>
        </w:pict>
      </w:r>
      <w:r>
        <w:rPr>
          <w:b/>
          <w:color w:val="695C45"/>
          <w:sz w:val="24"/>
        </w:rPr>
        <w:t>WF</w:t>
      </w:r>
      <w:r>
        <w:rPr>
          <w:color w:val="695C45"/>
          <w:sz w:val="24"/>
        </w:rPr>
        <w:t>: </w:t>
      </w:r>
      <w:r>
        <w:rPr>
          <w:b/>
          <w:color w:val="695C45"/>
          <w:sz w:val="24"/>
        </w:rPr>
        <w:t>4R - Respond </w:t>
      </w:r>
      <w:r>
        <w:rPr>
          <w:color w:val="695C45"/>
          <w:sz w:val="24"/>
        </w:rPr>
        <w:t>to priorities, </w:t>
      </w:r>
      <w:r>
        <w:rPr>
          <w:b/>
          <w:color w:val="695C45"/>
          <w:sz w:val="24"/>
        </w:rPr>
        <w:t>Recognise </w:t>
      </w:r>
      <w:r>
        <w:rPr>
          <w:color w:val="695C45"/>
          <w:sz w:val="24"/>
        </w:rPr>
        <w:t>principles of CBDR, </w:t>
      </w:r>
      <w:r>
        <w:rPr>
          <w:b/>
          <w:color w:val="695C45"/>
          <w:sz w:val="24"/>
        </w:rPr>
        <w:t>Respect </w:t>
      </w:r>
      <w:r>
        <w:rPr>
          <w:color w:val="695C45"/>
          <w:sz w:val="24"/>
        </w:rPr>
        <w:t>sov</w:t>
      </w:r>
      <w:r>
        <w:rPr>
          <w:color w:val="695C45"/>
          <w:spacing w:val="-7"/>
          <w:sz w:val="24"/>
        </w:rPr>
        <w:t> </w:t>
      </w:r>
      <w:r>
        <w:rPr>
          <w:color w:val="695C45"/>
          <w:sz w:val="24"/>
        </w:rPr>
        <w:t>of</w:t>
      </w:r>
      <w:r>
        <w:rPr>
          <w:color w:val="695C45"/>
          <w:spacing w:val="-7"/>
          <w:sz w:val="24"/>
        </w:rPr>
        <w:t> </w:t>
      </w:r>
      <w:r>
        <w:rPr>
          <w:color w:val="695C45"/>
          <w:sz w:val="24"/>
        </w:rPr>
        <w:t>nations,</w:t>
      </w:r>
      <w:r>
        <w:rPr>
          <w:color w:val="695C45"/>
          <w:spacing w:val="-7"/>
          <w:sz w:val="24"/>
        </w:rPr>
        <w:t> </w:t>
      </w:r>
      <w:r>
        <w:rPr>
          <w:b/>
          <w:color w:val="695C45"/>
          <w:sz w:val="24"/>
        </w:rPr>
        <w:t>Reform</w:t>
      </w:r>
      <w:r>
        <w:rPr>
          <w:color w:val="695C45"/>
          <w:sz w:val="24"/>
        </w:rPr>
        <w:t>international</w:t>
      </w:r>
      <w:r>
        <w:rPr>
          <w:color w:val="695C45"/>
          <w:spacing w:val="-7"/>
          <w:sz w:val="24"/>
        </w:rPr>
        <w:t> </w:t>
      </w:r>
      <w:r>
        <w:rPr>
          <w:color w:val="695C45"/>
          <w:sz w:val="24"/>
        </w:rPr>
        <w:t>inst/multilateralism;</w:t>
      </w:r>
      <w:r>
        <w:rPr>
          <w:color w:val="695C45"/>
          <w:spacing w:val="-7"/>
          <w:sz w:val="24"/>
        </w:rPr>
        <w:t> </w:t>
      </w:r>
      <w:r>
        <w:rPr>
          <w:b/>
          <w:color w:val="695C45"/>
          <w:sz w:val="24"/>
        </w:rPr>
        <w:t>Human</w:t>
      </w:r>
      <w:r>
        <w:rPr>
          <w:b/>
          <w:color w:val="695C45"/>
          <w:spacing w:val="-7"/>
          <w:sz w:val="24"/>
        </w:rPr>
        <w:t> </w:t>
      </w:r>
      <w:r>
        <w:rPr>
          <w:b/>
          <w:color w:val="695C45"/>
          <w:sz w:val="24"/>
        </w:rPr>
        <w:t>centric </w:t>
      </w:r>
      <w:r>
        <w:rPr>
          <w:b/>
          <w:color w:val="695C45"/>
          <w:spacing w:val="-2"/>
          <w:sz w:val="24"/>
        </w:rPr>
        <w:t>global</w:t>
      </w:r>
    </w:p>
    <w:p>
      <w:pPr>
        <w:pStyle w:val="Heading4"/>
        <w:numPr>
          <w:ilvl w:val="0"/>
          <w:numId w:val="20"/>
        </w:numPr>
        <w:tabs>
          <w:tab w:pos="834" w:val="left" w:leader="none"/>
        </w:tabs>
        <w:spacing w:line="322" w:lineRule="exact" w:before="24" w:after="0"/>
        <w:ind w:left="833" w:right="0" w:hanging="361"/>
        <w:jc w:val="left"/>
        <w:rPr>
          <w:color w:val="695C45"/>
        </w:rPr>
      </w:pPr>
      <w:bookmarkStart w:name="_TOC_250001" w:id="150"/>
      <w:bookmarkStart w:name="●​Diaspora " w:id="151"/>
      <w:r>
        <w:rPr>
          <w:rFonts w:ascii="Calibri" w:hAnsi="Calibri"/>
          <w:color w:val="695C45"/>
          <w:spacing w:val="-2"/>
          <w:w w:val="95"/>
        </w:rPr>
        <w:t>D</w:t>
      </w:r>
      <w:bookmarkEnd w:id="150"/>
      <w:r>
        <w:rPr>
          <w:rFonts w:ascii="Calibri" w:hAnsi="Calibri"/>
          <w:color w:val="695C45"/>
          <w:spacing w:val="-2"/>
          <w:w w:val="95"/>
        </w:rPr>
        <w:t>iaspora</w:t>
      </w:r>
    </w:p>
    <w:p>
      <w:pPr>
        <w:pStyle w:val="ListParagraph"/>
        <w:numPr>
          <w:ilvl w:val="1"/>
          <w:numId w:val="20"/>
        </w:numPr>
        <w:tabs>
          <w:tab w:pos="1554" w:val="left" w:leader="none"/>
        </w:tabs>
        <w:spacing w:line="307" w:lineRule="exact" w:before="0" w:after="0"/>
        <w:ind w:left="1553" w:right="0" w:hanging="361"/>
        <w:jc w:val="both"/>
        <w:rPr>
          <w:sz w:val="24"/>
        </w:rPr>
      </w:pPr>
      <w:r>
        <w:rPr/>
        <w:pict>
          <v:shape style="position:absolute;margin-left:314.590088pt;margin-top:3.758464pt;width:21.95pt;height:14.4pt;mso-position-horizontal-relative:page;mso-position-vertical-relative:paragraph;z-index:-17731072;rotation:315" type="#_x0000_t136" fillcolor="#e7e9ec" stroked="f">
            <o:extrusion v:ext="view" autorotationcenter="t"/>
            <v:textpath style="font-family:&quot;Arial&quot;;font-size:14pt;v-text-kern:t;mso-text-shadow:auto" string="wal"/>
            <w10:wrap type="none"/>
          </v:shape>
        </w:pict>
      </w:r>
      <w:r>
        <w:rPr>
          <w:b/>
          <w:color w:val="695C45"/>
          <w:sz w:val="24"/>
        </w:rPr>
        <w:t>From</w:t>
      </w:r>
      <w:r>
        <w:rPr>
          <w:b/>
          <w:color w:val="695C45"/>
          <w:spacing w:val="-2"/>
          <w:sz w:val="24"/>
        </w:rPr>
        <w:t> </w:t>
      </w:r>
      <w:r>
        <w:rPr>
          <w:b/>
          <w:color w:val="695C45"/>
          <w:sz w:val="24"/>
        </w:rPr>
        <w:t>Active</w:t>
      </w:r>
      <w:r>
        <w:rPr>
          <w:b/>
          <w:color w:val="695C45"/>
          <w:spacing w:val="-1"/>
          <w:sz w:val="24"/>
        </w:rPr>
        <w:t> </w:t>
      </w:r>
      <w:r>
        <w:rPr>
          <w:b/>
          <w:color w:val="695C45"/>
          <w:sz w:val="24"/>
        </w:rPr>
        <w:t>disassociation</w:t>
      </w:r>
      <w:r>
        <w:rPr>
          <w:b/>
          <w:color w:val="695C45"/>
          <w:spacing w:val="-1"/>
          <w:sz w:val="24"/>
        </w:rPr>
        <w:t> </w:t>
      </w:r>
      <w:r>
        <w:rPr>
          <w:b/>
          <w:color w:val="695C45"/>
          <w:sz w:val="24"/>
        </w:rPr>
        <w:t>to</w:t>
      </w:r>
      <w:r>
        <w:rPr>
          <w:b/>
          <w:color w:val="695C45"/>
          <w:spacing w:val="-1"/>
          <w:sz w:val="24"/>
        </w:rPr>
        <w:t> </w:t>
      </w:r>
      <w:r>
        <w:rPr>
          <w:b/>
          <w:color w:val="695C45"/>
          <w:sz w:val="24"/>
          <w:shd w:fill="FEE7FE" w:color="auto" w:val="clear"/>
        </w:rPr>
        <w:t>Strategic</w:t>
      </w:r>
      <w:r>
        <w:rPr>
          <w:b/>
          <w:color w:val="695C45"/>
          <w:spacing w:val="-1"/>
          <w:sz w:val="24"/>
          <w:shd w:fill="FEE7FE" w:color="auto" w:val="clear"/>
        </w:rPr>
        <w:t> </w:t>
      </w:r>
      <w:r>
        <w:rPr>
          <w:b/>
          <w:color w:val="695C45"/>
          <w:sz w:val="24"/>
          <w:shd w:fill="FEE7FE" w:color="auto" w:val="clear"/>
        </w:rPr>
        <w:t>asset</w:t>
      </w:r>
      <w:r>
        <w:rPr>
          <w:b/>
          <w:color w:val="695C45"/>
          <w:spacing w:val="-1"/>
          <w:sz w:val="24"/>
        </w:rPr>
        <w:t> </w:t>
      </w:r>
      <w:r>
        <w:rPr>
          <w:color w:val="695C45"/>
          <w:sz w:val="24"/>
        </w:rPr>
        <w:t>(closer</w:t>
      </w:r>
      <w:r>
        <w:rPr>
          <w:color w:val="695C45"/>
          <w:spacing w:val="-1"/>
          <w:sz w:val="24"/>
        </w:rPr>
        <w:t> </w:t>
      </w:r>
      <w:r>
        <w:rPr>
          <w:color w:val="695C45"/>
          <w:spacing w:val="-2"/>
          <w:sz w:val="24"/>
        </w:rPr>
        <w:t>engagement);</w:t>
      </w:r>
    </w:p>
    <w:p>
      <w:pPr>
        <w:pStyle w:val="Heading7"/>
        <w:spacing w:before="18"/>
        <w:ind w:firstLine="0"/>
        <w:jc w:val="both"/>
      </w:pPr>
      <w:r>
        <w:rPr>
          <w:color w:val="695C45"/>
        </w:rPr>
        <w:t>Living </w:t>
      </w:r>
      <w:r>
        <w:rPr>
          <w:color w:val="695C45"/>
          <w:spacing w:val="-2"/>
        </w:rPr>
        <w:t>bridge</w:t>
      </w:r>
    </w:p>
    <w:p>
      <w:pPr>
        <w:pStyle w:val="ListParagraph"/>
        <w:numPr>
          <w:ilvl w:val="1"/>
          <w:numId w:val="20"/>
        </w:numPr>
        <w:tabs>
          <w:tab w:pos="1554" w:val="left" w:leader="none"/>
        </w:tabs>
        <w:spacing w:line="254" w:lineRule="auto" w:before="19" w:after="0"/>
        <w:ind w:left="1553" w:right="1150" w:hanging="360"/>
        <w:jc w:val="both"/>
        <w:rPr>
          <w:sz w:val="24"/>
        </w:rPr>
      </w:pPr>
      <w:r>
        <w:rPr/>
        <w:pict>
          <v:shape style="position:absolute;margin-left:234.429001pt;margin-top:52.187069pt;width:20.3pt;height:14.4pt;mso-position-horizontal-relative:page;mso-position-vertical-relative:paragraph;z-index:-17730560;rotation:315" type="#_x0000_t136" fillcolor="#e7e9ec" stroked="f">
            <o:extrusion v:ext="view" autorotationcenter="t"/>
            <v:textpath style="font-family:&quot;Arial&quot;;font-size:14pt;v-text-kern:t;mso-text-shadow:auto" string="t.m"/>
            <w10:wrap type="none"/>
          </v:shape>
        </w:pict>
      </w:r>
      <w:r>
        <w:rPr/>
        <w:pict>
          <v:shape style="position:absolute;margin-left:238.068451pt;margin-top:11.988001pt;width:93.45pt;height:14.4pt;mso-position-horizontal-relative:page;mso-position-vertical-relative:paragraph;z-index:-17725952;rotation:315" type="#_x0000_t136" fillcolor="#e7e9ec" stroked="f">
            <o:extrusion v:ext="view" autorotationcenter="t"/>
            <v:textpath style="font-family:&quot;Arial&quot;;font-size:14pt;v-text-kern:t;mso-text-shadow:auto" string="e/madhavagra"/>
            <w10:wrap type="none"/>
          </v:shape>
        </w:pict>
      </w:r>
      <w:r>
        <w:rPr>
          <w:b/>
          <w:color w:val="695C45"/>
          <w:sz w:val="24"/>
        </w:rPr>
        <w:t>Diaspora:</w:t>
      </w:r>
      <w:r>
        <w:rPr>
          <w:b/>
          <w:color w:val="695C45"/>
          <w:spacing w:val="-5"/>
          <w:sz w:val="24"/>
        </w:rPr>
        <w:t> </w:t>
      </w:r>
      <w:r>
        <w:rPr>
          <w:color w:val="695C45"/>
          <w:sz w:val="24"/>
        </w:rPr>
        <w:t>Devesh</w:t>
      </w:r>
      <w:r>
        <w:rPr>
          <w:color w:val="695C45"/>
          <w:spacing w:val="-5"/>
          <w:sz w:val="24"/>
        </w:rPr>
        <w:t> </w:t>
      </w:r>
      <w:r>
        <w:rPr>
          <w:color w:val="695C45"/>
          <w:sz w:val="24"/>
        </w:rPr>
        <w:t>Kapoor</w:t>
      </w:r>
      <w:r>
        <w:rPr>
          <w:color w:val="695C45"/>
          <w:spacing w:val="-5"/>
          <w:sz w:val="24"/>
        </w:rPr>
        <w:t> </w:t>
      </w:r>
      <w:r>
        <w:rPr>
          <w:color w:val="695C45"/>
          <w:sz w:val="24"/>
        </w:rPr>
        <w:t>-</w:t>
      </w:r>
      <w:r>
        <w:rPr>
          <w:color w:val="695C45"/>
          <w:spacing w:val="-5"/>
          <w:sz w:val="24"/>
        </w:rPr>
        <w:t> </w:t>
      </w:r>
      <w:r>
        <w:rPr>
          <w:color w:val="695C45"/>
          <w:sz w:val="24"/>
        </w:rPr>
        <w:t>4</w:t>
      </w:r>
      <w:r>
        <w:rPr>
          <w:color w:val="695C45"/>
          <w:spacing w:val="-5"/>
          <w:sz w:val="24"/>
        </w:rPr>
        <w:t> </w:t>
      </w:r>
      <w:r>
        <w:rPr>
          <w:color w:val="695C45"/>
          <w:sz w:val="24"/>
        </w:rPr>
        <w:t>channels</w:t>
      </w:r>
      <w:r>
        <w:rPr>
          <w:color w:val="695C45"/>
          <w:spacing w:val="-5"/>
          <w:sz w:val="24"/>
        </w:rPr>
        <w:t> </w:t>
      </w:r>
      <w:r>
        <w:rPr>
          <w:b/>
          <w:color w:val="695C45"/>
          <w:sz w:val="24"/>
        </w:rPr>
        <w:t>Prospect</w:t>
      </w:r>
      <w:r>
        <w:rPr>
          <w:b/>
          <w:color w:val="695C45"/>
          <w:spacing w:val="-5"/>
          <w:sz w:val="24"/>
        </w:rPr>
        <w:t> </w:t>
      </w:r>
      <w:r>
        <w:rPr>
          <w:color w:val="695C45"/>
          <w:sz w:val="24"/>
        </w:rPr>
        <w:t>(</w:t>
      </w:r>
      <w:r>
        <w:rPr>
          <w:b/>
          <w:color w:val="695C45"/>
          <w:sz w:val="24"/>
        </w:rPr>
        <w:t>net</w:t>
      </w:r>
      <w:r>
        <w:rPr>
          <w:b/>
          <w:color w:val="695C45"/>
          <w:spacing w:val="-5"/>
          <w:sz w:val="24"/>
        </w:rPr>
        <w:t> </w:t>
      </w:r>
      <w:r>
        <w:rPr>
          <w:b/>
          <w:color w:val="695C45"/>
          <w:sz w:val="24"/>
        </w:rPr>
        <w:t>brain</w:t>
      </w:r>
      <w:r>
        <w:rPr>
          <w:b/>
          <w:color w:val="695C45"/>
          <w:spacing w:val="-5"/>
          <w:sz w:val="24"/>
        </w:rPr>
        <w:t> </w:t>
      </w:r>
      <w:r>
        <w:rPr>
          <w:b/>
          <w:color w:val="695C45"/>
          <w:sz w:val="24"/>
        </w:rPr>
        <w:t>gain,</w:t>
      </w:r>
      <w:r>
        <w:rPr>
          <w:b/>
          <w:color w:val="695C45"/>
          <w:spacing w:val="-5"/>
          <w:sz w:val="24"/>
        </w:rPr>
        <w:t> </w:t>
      </w:r>
      <w:r>
        <w:rPr>
          <w:color w:val="695C45"/>
          <w:sz w:val="24"/>
        </w:rPr>
        <w:t>huge</w:t>
      </w:r>
      <w:r>
        <w:rPr>
          <w:color w:val="695C45"/>
          <w:sz w:val="24"/>
        </w:rPr>
        <w:t> inv in IT, eng colleges), Absence (jobs for ppl left behind), </w:t>
      </w:r>
      <w:r>
        <w:rPr>
          <w:b/>
          <w:color w:val="695C45"/>
          <w:sz w:val="24"/>
        </w:rPr>
        <w:t>Remittances </w:t>
      </w:r>
      <w:r>
        <w:rPr>
          <w:color w:val="695C45"/>
          <w:sz w:val="24"/>
        </w:rPr>
        <w:t>(</w:t>
      </w:r>
      <w:r>
        <w:rPr>
          <w:b/>
          <w:color w:val="695C45"/>
          <w:sz w:val="24"/>
        </w:rPr>
        <w:t>both soc-eco</w:t>
      </w:r>
      <w:r>
        <w:rPr>
          <w:color w:val="695C45"/>
          <w:sz w:val="24"/>
        </w:rPr>
        <w:t>), </w:t>
      </w:r>
      <w:r>
        <w:rPr>
          <w:b/>
          <w:color w:val="695C45"/>
          <w:sz w:val="24"/>
        </w:rPr>
        <w:t>Return </w:t>
      </w:r>
      <w:r>
        <w:rPr>
          <w:color w:val="695C45"/>
          <w:sz w:val="24"/>
        </w:rPr>
        <w:t>channels; </w:t>
      </w:r>
      <w:r>
        <w:rPr>
          <w:b/>
          <w:color w:val="695C45"/>
          <w:sz w:val="24"/>
        </w:rPr>
        <w:t>18 mn; $125 bn</w:t>
      </w:r>
      <w:r>
        <w:rPr>
          <w:color w:val="695C45"/>
          <w:sz w:val="24"/>
        </w:rPr>
        <w:t>;</w:t>
      </w:r>
    </w:p>
    <w:p>
      <w:pPr>
        <w:pStyle w:val="ListParagraph"/>
        <w:numPr>
          <w:ilvl w:val="1"/>
          <w:numId w:val="20"/>
        </w:numPr>
        <w:tabs>
          <w:tab w:pos="1553" w:val="left" w:leader="none"/>
          <w:tab w:pos="1554" w:val="left" w:leader="none"/>
        </w:tabs>
        <w:spacing w:line="254" w:lineRule="auto" w:before="0" w:after="0"/>
        <w:ind w:left="1553" w:right="1311" w:hanging="360"/>
        <w:jc w:val="left"/>
        <w:rPr>
          <w:b/>
          <w:sz w:val="24"/>
        </w:rPr>
      </w:pPr>
      <w:r>
        <w:rPr/>
        <w:pict>
          <v:shape style="position:absolute;margin-left:213.634613pt;margin-top:19.869699pt;width:21.15pt;height:14.4pt;mso-position-horizontal-relative:page;mso-position-vertical-relative:paragraph;z-index:-17730048;rotation:315" type="#_x0000_t136" fillcolor="#e7e9ec" stroked="f">
            <o:extrusion v:ext="view" autorotationcenter="t"/>
            <v:textpath style="font-family:&quot;Arial&quot;;font-size:14pt;v-text-kern:t;mso-text-shadow:auto" string="24)"/>
            <w10:wrap type="none"/>
          </v:shape>
        </w:pict>
      </w:r>
      <w:r>
        <w:rPr/>
        <w:pict>
          <v:shape style="position:absolute;margin-left:202.854736pt;margin-top:33.081535pt;width:16.3pt;height:14.4pt;mso-position-horizontal-relative:page;mso-position-vertical-relative:paragraph;z-index:-17729536;rotation:315" type="#_x0000_t136" fillcolor="#e7e9ec" stroked="f">
            <o:extrusion v:ext="view" autorotationcenter="t"/>
            <v:textpath style="font-family:&quot;Arial&quot;;font-size:14pt;v-text-kern:t;mso-text-shadow:auto" string="20"/>
            <w10:wrap type="none"/>
          </v:shape>
        </w:pict>
      </w:r>
      <w:r>
        <w:rPr/>
        <w:pict>
          <v:shape style="position:absolute;margin-left:185.727249pt;margin-top:48.589073pt;width:19.5pt;height:14.4pt;mso-position-horizontal-relative:page;mso-position-vertical-relative:paragraph;z-index:-17726464;rotation:315" type="#_x0000_t136" fillcolor="#e7e9ec" stroked="f">
            <o:extrusion v:ext="view" autorotationcenter="t"/>
            <v:textpath style="font-family:&quot;Arial&quot;;font-size:14pt;v-text-kern:t;mso-text-shadow:auto" string="SE"/>
            <w10:wrap type="none"/>
          </v:shape>
        </w:pict>
      </w:r>
      <w:r>
        <w:rPr>
          <w:b/>
          <w:color w:val="695C45"/>
          <w:sz w:val="24"/>
          <w:shd w:fill="FFFBE4" w:color="auto" w:val="clear"/>
        </w:rPr>
        <w:t>Diaspora</w:t>
      </w:r>
      <w:r>
        <w:rPr>
          <w:b/>
          <w:color w:val="695C45"/>
          <w:spacing w:val="-5"/>
          <w:sz w:val="24"/>
          <w:shd w:fill="FFFBE4" w:color="auto" w:val="clear"/>
        </w:rPr>
        <w:t> </w:t>
      </w:r>
      <w:r>
        <w:rPr>
          <w:b/>
          <w:color w:val="695C45"/>
          <w:sz w:val="24"/>
          <w:shd w:fill="FFFBE4" w:color="auto" w:val="clear"/>
        </w:rPr>
        <w:t>mein</w:t>
      </w:r>
      <w:r>
        <w:rPr>
          <w:b/>
          <w:color w:val="695C45"/>
          <w:spacing w:val="-5"/>
          <w:sz w:val="24"/>
          <w:shd w:fill="FFFBE4" w:color="auto" w:val="clear"/>
        </w:rPr>
        <w:t> </w:t>
      </w:r>
      <w:r>
        <w:rPr>
          <w:color w:val="695C45"/>
          <w:sz w:val="24"/>
          <w:shd w:fill="FFFBE4" w:color="auto" w:val="clear"/>
        </w:rPr>
        <w:t>can</w:t>
      </w:r>
      <w:r>
        <w:rPr>
          <w:color w:val="695C45"/>
          <w:spacing w:val="-5"/>
          <w:sz w:val="24"/>
          <w:shd w:fill="FFFBE4" w:color="auto" w:val="clear"/>
        </w:rPr>
        <w:t> </w:t>
      </w:r>
      <w:r>
        <w:rPr>
          <w:color w:val="695C45"/>
          <w:sz w:val="24"/>
          <w:shd w:fill="FFFBE4" w:color="auto" w:val="clear"/>
        </w:rPr>
        <w:t>mention</w:t>
      </w:r>
      <w:r>
        <w:rPr>
          <w:color w:val="695C45"/>
          <w:spacing w:val="-5"/>
          <w:sz w:val="24"/>
        </w:rPr>
        <w:t> </w:t>
      </w:r>
      <w:r>
        <w:rPr>
          <w:b/>
          <w:color w:val="695C45"/>
          <w:sz w:val="24"/>
          <w:shd w:fill="FEE7FE" w:color="auto" w:val="clear"/>
        </w:rPr>
        <w:t>WB</w:t>
      </w:r>
      <w:r>
        <w:rPr>
          <w:b/>
          <w:color w:val="695C45"/>
          <w:spacing w:val="-5"/>
          <w:sz w:val="24"/>
          <w:shd w:fill="FEE7FE" w:color="auto" w:val="clear"/>
        </w:rPr>
        <w:t> </w:t>
      </w:r>
      <w:r>
        <w:rPr>
          <w:b/>
          <w:color w:val="695C45"/>
          <w:sz w:val="24"/>
          <w:shd w:fill="FEE7FE" w:color="auto" w:val="clear"/>
        </w:rPr>
        <w:t>President</w:t>
      </w:r>
      <w:r>
        <w:rPr>
          <w:b/>
          <w:color w:val="695C45"/>
          <w:spacing w:val="-5"/>
          <w:sz w:val="24"/>
          <w:shd w:fill="FEE7FE" w:color="auto" w:val="clear"/>
        </w:rPr>
        <w:t> </w:t>
      </w:r>
      <w:r>
        <w:rPr>
          <w:b/>
          <w:color w:val="695C45"/>
          <w:sz w:val="24"/>
          <w:shd w:fill="FEE7FE" w:color="auto" w:val="clear"/>
        </w:rPr>
        <w:t>-</w:t>
      </w:r>
      <w:r>
        <w:rPr>
          <w:b/>
          <w:color w:val="695C45"/>
          <w:spacing w:val="-5"/>
          <w:sz w:val="24"/>
          <w:shd w:fill="FEE7FE" w:color="auto" w:val="clear"/>
        </w:rPr>
        <w:t> </w:t>
      </w:r>
      <w:r>
        <w:rPr>
          <w:b/>
          <w:color w:val="695C45"/>
          <w:sz w:val="24"/>
          <w:shd w:fill="FEE7FE" w:color="auto" w:val="clear"/>
        </w:rPr>
        <w:t>Ajay</w:t>
      </w:r>
      <w:r>
        <w:rPr>
          <w:b/>
          <w:color w:val="695C45"/>
          <w:spacing w:val="-5"/>
          <w:sz w:val="24"/>
          <w:shd w:fill="FEE7FE" w:color="auto" w:val="clear"/>
        </w:rPr>
        <w:t> </w:t>
      </w:r>
      <w:r>
        <w:rPr>
          <w:b/>
          <w:color w:val="695C45"/>
          <w:sz w:val="24"/>
          <w:shd w:fill="FEE7FE" w:color="auto" w:val="clear"/>
        </w:rPr>
        <w:t>Banga;</w:t>
      </w:r>
      <w:r>
        <w:rPr>
          <w:b/>
          <w:color w:val="695C45"/>
          <w:spacing w:val="-5"/>
          <w:sz w:val="24"/>
          <w:shd w:fill="FEE7FE" w:color="auto" w:val="clear"/>
        </w:rPr>
        <w:t> </w:t>
      </w:r>
      <w:r>
        <w:rPr>
          <w:b/>
          <w:color w:val="695C45"/>
          <w:sz w:val="24"/>
          <w:shd w:fill="FEE7FE" w:color="auto" w:val="clear"/>
        </w:rPr>
        <w:t>Operation</w:t>
      </w:r>
      <w:r>
        <w:rPr>
          <w:b/>
          <w:color w:val="695C45"/>
          <w:sz w:val="24"/>
        </w:rPr>
        <w:t> </w:t>
      </w:r>
      <w:r>
        <w:rPr>
          <w:b/>
          <w:color w:val="695C45"/>
          <w:sz w:val="24"/>
          <w:shd w:fill="FEE7FE" w:color="auto" w:val="clear"/>
        </w:rPr>
        <w:t>Ganga/Kaveri for evacuation </w:t>
      </w:r>
      <w:r>
        <w:rPr>
          <w:color w:val="695C45"/>
          <w:sz w:val="24"/>
        </w:rPr>
        <w:t>(sensitivity); Pichai, Nadella, </w:t>
      </w:r>
      <w:r>
        <w:rPr>
          <w:b/>
          <w:color w:val="695C45"/>
          <w:sz w:val="24"/>
          <w:shd w:fill="FEE7FE" w:color="auto" w:val="clear"/>
        </w:rPr>
        <w:t>Fiji PM</w:t>
      </w:r>
      <w:r>
        <w:rPr>
          <w:b/>
          <w:color w:val="695C45"/>
          <w:sz w:val="24"/>
        </w:rPr>
        <w:t> </w:t>
      </w:r>
      <w:r>
        <w:rPr>
          <w:b/>
          <w:color w:val="695C45"/>
          <w:sz w:val="24"/>
          <w:shd w:fill="FEE7FE" w:color="auto" w:val="clear"/>
        </w:rPr>
        <w:t>Mahendra Chaudhry</w:t>
      </w:r>
    </w:p>
    <w:p>
      <w:pPr>
        <w:pStyle w:val="ListParagraph"/>
        <w:numPr>
          <w:ilvl w:val="1"/>
          <w:numId w:val="20"/>
        </w:numPr>
        <w:tabs>
          <w:tab w:pos="1553" w:val="left" w:leader="none"/>
          <w:tab w:pos="1554" w:val="left" w:leader="none"/>
        </w:tabs>
        <w:spacing w:line="322" w:lineRule="exact" w:before="0" w:after="0"/>
        <w:ind w:left="1553" w:right="0" w:hanging="361"/>
        <w:jc w:val="left"/>
        <w:rPr>
          <w:sz w:val="24"/>
        </w:rPr>
      </w:pPr>
      <w:r>
        <w:rPr/>
        <w:pict>
          <v:shape style="position:absolute;margin-left:179.575027pt;margin-top:7.243928pt;width:10.6pt;height:14.4pt;mso-position-horizontal-relative:page;mso-position-vertical-relative:paragraph;z-index:-17729024;rotation:315" type="#_x0000_t136" fillcolor="#e7e9ec" stroked="f">
            <o:extrusion v:ext="view" autorotationcenter="t"/>
            <v:textpath style="font-family:&quot;Arial&quot;;font-size:14pt;v-text-kern:t;mso-text-shadow:auto" string="C"/>
            <w10:wrap type="none"/>
          </v:shape>
        </w:pict>
      </w:r>
      <w:r>
        <w:rPr>
          <w:b/>
          <w:color w:val="695C45"/>
          <w:sz w:val="24"/>
          <w:shd w:fill="FFFBE4" w:color="auto" w:val="clear"/>
        </w:rPr>
        <w:t>Challenges:</w:t>
      </w:r>
      <w:r>
        <w:rPr>
          <w:b/>
          <w:color w:val="695C45"/>
          <w:spacing w:val="-2"/>
          <w:sz w:val="24"/>
          <w:shd w:fill="FFFBE4" w:color="auto" w:val="clear"/>
        </w:rPr>
        <w:t> </w:t>
      </w:r>
      <w:r>
        <w:rPr>
          <w:color w:val="695C45"/>
          <w:sz w:val="24"/>
        </w:rPr>
        <w:t>Kafala,</w:t>
      </w:r>
      <w:r>
        <w:rPr>
          <w:color w:val="695C45"/>
          <w:spacing w:val="-1"/>
          <w:sz w:val="24"/>
        </w:rPr>
        <w:t> </w:t>
      </w:r>
      <w:r>
        <w:rPr>
          <w:color w:val="695C45"/>
          <w:sz w:val="24"/>
          <w:shd w:fill="FFFBE4" w:color="auto" w:val="clear"/>
        </w:rPr>
        <w:t>Rising</w:t>
      </w:r>
      <w:r>
        <w:rPr>
          <w:color w:val="695C45"/>
          <w:spacing w:val="-1"/>
          <w:sz w:val="24"/>
          <w:shd w:fill="FFFBE4" w:color="auto" w:val="clear"/>
        </w:rPr>
        <w:t> </w:t>
      </w:r>
      <w:r>
        <w:rPr>
          <w:color w:val="695C45"/>
          <w:sz w:val="24"/>
          <w:shd w:fill="FFFBE4" w:color="auto" w:val="clear"/>
        </w:rPr>
        <w:t>protectionism,</w:t>
      </w:r>
      <w:r>
        <w:rPr>
          <w:color w:val="695C45"/>
          <w:spacing w:val="-1"/>
          <w:sz w:val="24"/>
        </w:rPr>
        <w:t> </w:t>
      </w:r>
      <w:r>
        <w:rPr>
          <w:color w:val="695C45"/>
          <w:sz w:val="24"/>
        </w:rPr>
        <w:t>Security/racist</w:t>
      </w:r>
      <w:r>
        <w:rPr>
          <w:color w:val="695C45"/>
          <w:spacing w:val="-2"/>
          <w:sz w:val="24"/>
        </w:rPr>
        <w:t> </w:t>
      </w:r>
      <w:r>
        <w:rPr>
          <w:color w:val="695C45"/>
          <w:sz w:val="24"/>
        </w:rPr>
        <w:t>attacks</w:t>
      </w:r>
      <w:r>
        <w:rPr>
          <w:color w:val="695C45"/>
          <w:spacing w:val="-1"/>
          <w:sz w:val="24"/>
        </w:rPr>
        <w:t> </w:t>
      </w:r>
      <w:r>
        <w:rPr>
          <w:color w:val="695C45"/>
          <w:sz w:val="24"/>
        </w:rPr>
        <w:t>in</w:t>
      </w:r>
      <w:r>
        <w:rPr>
          <w:color w:val="695C45"/>
          <w:spacing w:val="-1"/>
          <w:sz w:val="24"/>
        </w:rPr>
        <w:t> </w:t>
      </w:r>
      <w:r>
        <w:rPr>
          <w:color w:val="695C45"/>
          <w:spacing w:val="-4"/>
          <w:sz w:val="24"/>
        </w:rPr>
        <w:t>AUS</w:t>
      </w:r>
      <w:r>
        <w:rPr>
          <w:color w:val="695C45"/>
          <w:spacing w:val="-4"/>
          <w:sz w:val="24"/>
          <w:shd w:fill="FFFBE4" w:color="auto" w:val="clear"/>
        </w:rPr>
        <w:t>,</w:t>
      </w:r>
    </w:p>
    <w:p>
      <w:pPr>
        <w:pStyle w:val="BodyText"/>
        <w:spacing w:before="13"/>
        <w:ind w:firstLine="0"/>
      </w:pPr>
      <w:r>
        <w:rPr/>
        <w:pict>
          <v:shape style="position:absolute;margin-left:163.095367pt;margin-top:2.059007pt;width:21.15pt;height:14.4pt;mso-position-horizontal-relative:page;mso-position-vertical-relative:paragraph;z-index:-17728512;rotation:315" type="#_x0000_t136" fillcolor="#e7e9ec" stroked="f">
            <o:extrusion v:ext="view" autorotationcenter="t"/>
            <v:textpath style="font-family:&quot;Arial&quot;;font-size:14pt;v-text-kern:t;mso-text-shadow:auto" string="16-"/>
            <w10:wrap type="none"/>
          </v:shape>
        </w:pict>
      </w:r>
      <w:r>
        <w:rPr>
          <w:color w:val="695C45"/>
          <w:shd w:fill="FFFBE4" w:color="auto" w:val="clear"/>
        </w:rPr>
        <w:t>-ve</w:t>
      </w:r>
      <w:r>
        <w:rPr>
          <w:color w:val="695C45"/>
          <w:spacing w:val="-7"/>
          <w:shd w:fill="FFFBE4" w:color="auto" w:val="clear"/>
        </w:rPr>
        <w:t> </w:t>
      </w:r>
      <w:r>
        <w:rPr>
          <w:color w:val="695C45"/>
          <w:shd w:fill="FFFBE4" w:color="auto" w:val="clear"/>
        </w:rPr>
        <w:t>fallouts</w:t>
      </w:r>
      <w:r>
        <w:rPr>
          <w:color w:val="695C45"/>
          <w:spacing w:val="-7"/>
          <w:shd w:fill="FFFBE4" w:color="auto" w:val="clear"/>
        </w:rPr>
        <w:t> </w:t>
      </w:r>
      <w:r>
        <w:rPr>
          <w:color w:val="695C45"/>
          <w:shd w:fill="FFFBE4" w:color="auto" w:val="clear"/>
        </w:rPr>
        <w:t>Khalistan,</w:t>
      </w:r>
      <w:r>
        <w:rPr>
          <w:color w:val="695C45"/>
          <w:spacing w:val="-6"/>
        </w:rPr>
        <w:t> </w:t>
      </w:r>
      <w:r>
        <w:rPr>
          <w:color w:val="695C45"/>
        </w:rPr>
        <w:t>Heterogenous</w:t>
      </w:r>
      <w:r>
        <w:rPr>
          <w:color w:val="695C45"/>
          <w:spacing w:val="-7"/>
        </w:rPr>
        <w:t> </w:t>
      </w:r>
      <w:r>
        <w:rPr>
          <w:color w:val="695C45"/>
        </w:rPr>
        <w:t>needs</w:t>
      </w:r>
      <w:r>
        <w:rPr>
          <w:color w:val="695C45"/>
          <w:spacing w:val="-7"/>
        </w:rPr>
        <w:t> </w:t>
      </w:r>
      <w:r>
        <w:rPr>
          <w:color w:val="695C45"/>
        </w:rPr>
        <w:t>(American</w:t>
      </w:r>
      <w:r>
        <w:rPr>
          <w:color w:val="695C45"/>
          <w:spacing w:val="-6"/>
        </w:rPr>
        <w:t> </w:t>
      </w:r>
      <w:r>
        <w:rPr>
          <w:color w:val="695C45"/>
        </w:rPr>
        <w:t>vs</w:t>
      </w:r>
      <w:r>
        <w:rPr>
          <w:color w:val="695C45"/>
          <w:spacing w:val="-7"/>
        </w:rPr>
        <w:t> </w:t>
      </w:r>
      <w:r>
        <w:rPr>
          <w:color w:val="695C45"/>
          <w:spacing w:val="-4"/>
        </w:rPr>
        <w:t>WA)</w:t>
      </w:r>
      <w:r>
        <w:rPr>
          <w:color w:val="695C45"/>
          <w:spacing w:val="-4"/>
          <w:shd w:fill="FFFBE4" w:color="auto" w:val="clear"/>
        </w:rPr>
        <w:t>;</w:t>
      </w:r>
    </w:p>
    <w:p>
      <w:pPr>
        <w:pStyle w:val="Heading7"/>
        <w:numPr>
          <w:ilvl w:val="1"/>
          <w:numId w:val="20"/>
        </w:numPr>
        <w:tabs>
          <w:tab w:pos="1553" w:val="left" w:leader="none"/>
          <w:tab w:pos="1554" w:val="left" w:leader="none"/>
        </w:tabs>
        <w:spacing w:line="254" w:lineRule="auto" w:before="19" w:after="0"/>
        <w:ind w:left="1553" w:right="1576" w:hanging="360"/>
        <w:jc w:val="left"/>
      </w:pPr>
      <w:r>
        <w:rPr/>
        <w:pict>
          <v:shape style="position:absolute;margin-left:142.526947pt;margin-top:4.056335pt;width:24.4pt;height:14.4pt;mso-position-horizontal-relative:page;mso-position-vertical-relative:paragraph;z-index:-17728000;rotation:315" type="#_x0000_t136" fillcolor="#e7e9ec" stroked="f">
            <o:extrusion v:ext="view" autorotationcenter="t"/>
            <v:textpath style="font-family:&quot;Arial&quot;;font-size:14pt;v-text-kern:t;mso-text-shadow:auto" string="AIR"/>
            <w10:wrap type="none"/>
          </v:shape>
        </w:pict>
      </w:r>
      <w:r>
        <w:rPr/>
        <w:pict>
          <v:shape style="position:absolute;margin-left:135.705475pt;margin-top:16.972269pt;width:12.2pt;height:14.4pt;mso-position-horizontal-relative:page;mso-position-vertical-relative:paragraph;z-index:-17727488;rotation:315" type="#_x0000_t136" fillcolor="#e7e9ec" stroked="f">
            <o:extrusion v:ext="view" autorotationcenter="t"/>
            <v:textpath style="font-family:&quot;Arial&quot;;font-size:14pt;v-text-kern:t;mso-text-shadow:auto" string="l ("/>
            <w10:wrap type="none"/>
          </v:shape>
        </w:pict>
      </w:r>
      <w:r>
        <w:rPr>
          <w:b w:val="0"/>
          <w:color w:val="695C45"/>
          <w:u w:val="thick" w:color="695C45"/>
          <w:shd w:fill="FFFBE4" w:color="auto" w:val="clear"/>
        </w:rPr>
        <w:t>Schemes</w:t>
      </w:r>
      <w:r>
        <w:rPr>
          <w:color w:val="695C45"/>
          <w:shd w:fill="FFFBE4" w:color="auto" w:val="clear"/>
        </w:rPr>
        <w:t>:</w:t>
      </w:r>
      <w:r>
        <w:rPr>
          <w:color w:val="695C45"/>
          <w:spacing w:val="-6"/>
          <w:shd w:fill="FFFBE4" w:color="auto" w:val="clear"/>
        </w:rPr>
        <w:t> </w:t>
      </w:r>
      <w:r>
        <w:rPr>
          <w:color w:val="695C45"/>
          <w:shd w:fill="FFFBE4" w:color="auto" w:val="clear"/>
        </w:rPr>
        <w:t>PB</w:t>
      </w:r>
      <w:r>
        <w:rPr>
          <w:color w:val="695C45"/>
          <w:spacing w:val="-6"/>
          <w:shd w:fill="FFFBE4" w:color="auto" w:val="clear"/>
        </w:rPr>
        <w:t> </w:t>
      </w:r>
      <w:r>
        <w:rPr>
          <w:color w:val="695C45"/>
          <w:shd w:fill="FFFBE4" w:color="auto" w:val="clear"/>
        </w:rPr>
        <w:t>divas,</w:t>
      </w:r>
      <w:r>
        <w:rPr>
          <w:color w:val="695C45"/>
          <w:spacing w:val="-6"/>
          <w:shd w:fill="FFFBE4" w:color="auto" w:val="clear"/>
        </w:rPr>
        <w:t> </w:t>
      </w:r>
      <w:r>
        <w:rPr>
          <w:color w:val="695C45"/>
          <w:shd w:fill="FFFBE4" w:color="auto" w:val="clear"/>
        </w:rPr>
        <w:t>1st</w:t>
      </w:r>
      <w:r>
        <w:rPr>
          <w:color w:val="695C45"/>
          <w:spacing w:val="-6"/>
          <w:shd w:fill="FFFBE4" w:color="auto" w:val="clear"/>
        </w:rPr>
        <w:t> </w:t>
      </w:r>
      <w:r>
        <w:rPr>
          <w:color w:val="695C45"/>
          <w:shd w:fill="FFFBE4" w:color="auto" w:val="clear"/>
        </w:rPr>
        <w:t>PIO</w:t>
      </w:r>
      <w:r>
        <w:rPr>
          <w:color w:val="695C45"/>
          <w:spacing w:val="-6"/>
          <w:shd w:fill="FFFBE4" w:color="auto" w:val="clear"/>
        </w:rPr>
        <w:t> </w:t>
      </w:r>
      <w:r>
        <w:rPr>
          <w:color w:val="695C45"/>
          <w:shd w:fill="FFFBE4" w:color="auto" w:val="clear"/>
        </w:rPr>
        <w:t>Parliamentarian</w:t>
      </w:r>
      <w:r>
        <w:rPr>
          <w:color w:val="695C45"/>
          <w:spacing w:val="-6"/>
          <w:shd w:fill="FFFBE4" w:color="auto" w:val="clear"/>
        </w:rPr>
        <w:t> </w:t>
      </w:r>
      <w:r>
        <w:rPr>
          <w:color w:val="695C45"/>
          <w:shd w:fill="FFFBE4" w:color="auto" w:val="clear"/>
        </w:rPr>
        <w:t>Conference,</w:t>
      </w:r>
      <w:r>
        <w:rPr>
          <w:color w:val="695C45"/>
          <w:spacing w:val="-6"/>
          <w:shd w:fill="FFFBE4" w:color="auto" w:val="clear"/>
        </w:rPr>
        <w:t> </w:t>
      </w:r>
      <w:r>
        <w:rPr>
          <w:color w:val="695C45"/>
          <w:shd w:fill="FFFBE4" w:color="auto" w:val="clear"/>
        </w:rPr>
        <w:t>VAJRA,</w:t>
      </w:r>
      <w:r>
        <w:rPr>
          <w:color w:val="695C45"/>
        </w:rPr>
        <w:t> </w:t>
      </w:r>
      <w:r>
        <w:rPr>
          <w:color w:val="695C45"/>
          <w:shd w:fill="FFFBE4" w:color="auto" w:val="clear"/>
        </w:rPr>
        <w:t>Know India</w:t>
      </w:r>
    </w:p>
    <w:p>
      <w:pPr>
        <w:pStyle w:val="ListParagraph"/>
        <w:numPr>
          <w:ilvl w:val="1"/>
          <w:numId w:val="20"/>
        </w:numPr>
        <w:tabs>
          <w:tab w:pos="1553" w:val="left" w:leader="none"/>
          <w:tab w:pos="1554" w:val="left" w:leader="none"/>
        </w:tabs>
        <w:spacing w:line="254" w:lineRule="auto" w:before="0" w:after="0"/>
        <w:ind w:left="1553" w:right="903" w:hanging="360"/>
        <w:jc w:val="left"/>
        <w:rPr>
          <w:i/>
          <w:sz w:val="24"/>
        </w:rPr>
      </w:pPr>
      <w:r>
        <w:rPr/>
        <w:pict>
          <v:shape style="position:absolute;margin-left:48.055244pt;margin-top:22.869036pt;width:104.8pt;height:14.4pt;mso-position-horizontal-relative:page;mso-position-vertical-relative:paragraph;z-index:-17726976;rotation:315" type="#_x0000_t136" fillcolor="#e7e9ec" stroked="f">
            <o:extrusion v:ext="view" autorotationcenter="t"/>
            <v:textpath style="font-family:&quot;Arial&quot;;font-size:14pt;v-text-kern:t;mso-text-shadow:auto" string="Madhav Agarwa"/>
            <w10:wrap type="none"/>
          </v:shape>
        </w:pict>
      </w:r>
      <w:r>
        <w:rPr>
          <w:b/>
          <w:color w:val="695C45"/>
          <w:sz w:val="24"/>
        </w:rPr>
        <w:t>PYQ</w:t>
      </w:r>
      <w:r>
        <w:rPr>
          <w:b/>
          <w:color w:val="695C45"/>
          <w:spacing w:val="-3"/>
          <w:sz w:val="24"/>
        </w:rPr>
        <w:t> </w:t>
      </w:r>
      <w:r>
        <w:rPr>
          <w:b/>
          <w:color w:val="695C45"/>
          <w:sz w:val="24"/>
        </w:rPr>
        <w:t>-</w:t>
      </w:r>
      <w:r>
        <w:rPr>
          <w:b/>
          <w:color w:val="695C45"/>
          <w:spacing w:val="-3"/>
          <w:sz w:val="24"/>
        </w:rPr>
        <w:t> </w:t>
      </w:r>
      <w:r>
        <w:rPr>
          <w:b/>
          <w:color w:val="695C45"/>
          <w:sz w:val="24"/>
        </w:rPr>
        <w:t>Old</w:t>
      </w:r>
      <w:r>
        <w:rPr>
          <w:b/>
          <w:color w:val="695C45"/>
          <w:spacing w:val="-3"/>
          <w:sz w:val="24"/>
        </w:rPr>
        <w:t> </w:t>
      </w:r>
      <w:r>
        <w:rPr>
          <w:b/>
          <w:color w:val="695C45"/>
          <w:sz w:val="24"/>
        </w:rPr>
        <w:t>vs</w:t>
      </w:r>
      <w:r>
        <w:rPr>
          <w:b/>
          <w:color w:val="695C45"/>
          <w:spacing w:val="-3"/>
          <w:sz w:val="24"/>
        </w:rPr>
        <w:t> </w:t>
      </w:r>
      <w:r>
        <w:rPr>
          <w:b/>
          <w:color w:val="695C45"/>
          <w:sz w:val="24"/>
        </w:rPr>
        <w:t>New:</w:t>
      </w:r>
      <w:r>
        <w:rPr>
          <w:b/>
          <w:color w:val="695C45"/>
          <w:spacing w:val="-3"/>
          <w:sz w:val="24"/>
        </w:rPr>
        <w:t> </w:t>
      </w:r>
      <w:r>
        <w:rPr>
          <w:color w:val="695C45"/>
          <w:sz w:val="24"/>
          <w:shd w:fill="FEE7FE" w:color="auto" w:val="clear"/>
        </w:rPr>
        <w:t>FIPIC</w:t>
      </w:r>
      <w:r>
        <w:rPr>
          <w:color w:val="695C45"/>
          <w:spacing w:val="-3"/>
          <w:sz w:val="24"/>
          <w:shd w:fill="FEE7FE" w:color="auto" w:val="clear"/>
        </w:rPr>
        <w:t> </w:t>
      </w:r>
      <w:r>
        <w:rPr>
          <w:b/>
          <w:color w:val="695C45"/>
          <w:sz w:val="24"/>
          <w:shd w:fill="FEE7FE" w:color="auto" w:val="clear"/>
        </w:rPr>
        <w:t>Old</w:t>
      </w:r>
      <w:r>
        <w:rPr>
          <w:b/>
          <w:color w:val="695C45"/>
          <w:spacing w:val="-3"/>
          <w:sz w:val="24"/>
          <w:shd w:fill="FEE7FE" w:color="auto" w:val="clear"/>
        </w:rPr>
        <w:t> </w:t>
      </w:r>
      <w:r>
        <w:rPr>
          <w:b/>
          <w:color w:val="695C45"/>
          <w:sz w:val="24"/>
          <w:shd w:fill="FEE7FE" w:color="auto" w:val="clear"/>
        </w:rPr>
        <w:t>+</w:t>
      </w:r>
      <w:r>
        <w:rPr>
          <w:b/>
          <w:color w:val="695C45"/>
          <w:spacing w:val="-3"/>
          <w:sz w:val="24"/>
          <w:shd w:fill="FEE7FE" w:color="auto" w:val="clear"/>
        </w:rPr>
        <w:t> </w:t>
      </w:r>
      <w:r>
        <w:rPr>
          <w:b/>
          <w:color w:val="695C45"/>
          <w:sz w:val="24"/>
          <w:shd w:fill="FEE7FE" w:color="auto" w:val="clear"/>
        </w:rPr>
        <w:t>60%</w:t>
      </w:r>
      <w:r>
        <w:rPr>
          <w:b/>
          <w:color w:val="695C45"/>
          <w:spacing w:val="-3"/>
          <w:sz w:val="24"/>
          <w:shd w:fill="FEE7FE" w:color="auto" w:val="clear"/>
        </w:rPr>
        <w:t> </w:t>
      </w:r>
      <w:r>
        <w:rPr>
          <w:b/>
          <w:color w:val="695C45"/>
          <w:sz w:val="24"/>
          <w:shd w:fill="FEE7FE" w:color="auto" w:val="clear"/>
        </w:rPr>
        <w:t>+</w:t>
      </w:r>
      <w:r>
        <w:rPr>
          <w:b/>
          <w:color w:val="695C45"/>
          <w:spacing w:val="-3"/>
          <w:sz w:val="24"/>
          <w:shd w:fill="FEE7FE" w:color="auto" w:val="clear"/>
        </w:rPr>
        <w:t> </w:t>
      </w:r>
      <w:r>
        <w:rPr>
          <w:b/>
          <w:color w:val="695C45"/>
          <w:sz w:val="24"/>
          <w:shd w:fill="FEE7FE" w:color="auto" w:val="clear"/>
        </w:rPr>
        <w:t>Girmitya</w:t>
      </w:r>
      <w:r>
        <w:rPr>
          <w:b/>
          <w:color w:val="695C45"/>
          <w:spacing w:val="-3"/>
          <w:sz w:val="24"/>
          <w:shd w:fill="FEE7FE" w:color="auto" w:val="clear"/>
        </w:rPr>
        <w:t> </w:t>
      </w:r>
      <w:r>
        <w:rPr>
          <w:color w:val="695C45"/>
          <w:sz w:val="24"/>
          <w:shd w:fill="FEE7FE" w:color="auto" w:val="clear"/>
        </w:rPr>
        <w:t>+</w:t>
      </w:r>
      <w:r>
        <w:rPr>
          <w:color w:val="695C45"/>
          <w:spacing w:val="-3"/>
          <w:sz w:val="24"/>
          <w:shd w:fill="FEE7FE" w:color="auto" w:val="clear"/>
        </w:rPr>
        <w:t> </w:t>
      </w:r>
      <w:r>
        <w:rPr>
          <w:b/>
          <w:color w:val="695C45"/>
          <w:sz w:val="24"/>
          <w:shd w:fill="FEE7FE" w:color="auto" w:val="clear"/>
        </w:rPr>
        <w:t>push</w:t>
      </w:r>
      <w:r>
        <w:rPr>
          <w:b/>
          <w:color w:val="695C45"/>
          <w:spacing w:val="-3"/>
          <w:sz w:val="24"/>
          <w:shd w:fill="FEE7FE" w:color="auto" w:val="clear"/>
        </w:rPr>
        <w:t> </w:t>
      </w:r>
      <w:r>
        <w:rPr>
          <w:b/>
          <w:color w:val="695C45"/>
          <w:sz w:val="24"/>
          <w:shd w:fill="FEE7FE" w:color="auto" w:val="clear"/>
        </w:rPr>
        <w:t>factor</w:t>
      </w:r>
      <w:r>
        <w:rPr>
          <w:b/>
          <w:color w:val="695C45"/>
          <w:spacing w:val="-3"/>
          <w:sz w:val="24"/>
        </w:rPr>
        <w:t> </w:t>
      </w:r>
      <w:r>
        <w:rPr>
          <w:color w:val="695C45"/>
          <w:sz w:val="24"/>
        </w:rPr>
        <w:t>+</w:t>
      </w:r>
      <w:r>
        <w:rPr>
          <w:color w:val="695C45"/>
          <w:spacing w:val="-3"/>
          <w:sz w:val="24"/>
        </w:rPr>
        <w:t> </w:t>
      </w:r>
      <w:r>
        <w:rPr>
          <w:color w:val="695C45"/>
          <w:sz w:val="24"/>
        </w:rPr>
        <w:t>Namaste</w:t>
      </w:r>
      <w:r>
        <w:rPr>
          <w:color w:val="695C45"/>
          <w:sz w:val="24"/>
        </w:rPr>
        <w:t> Pacifica in FIPIC + </w:t>
      </w:r>
      <w:r>
        <w:rPr>
          <w:b/>
          <w:color w:val="695C45"/>
          <w:sz w:val="24"/>
          <w:shd w:fill="FEE7FE" w:color="auto" w:val="clear"/>
        </w:rPr>
        <w:t>Mahendra Chaudhry Fiji PM</w:t>
      </w:r>
      <w:r>
        <w:rPr>
          <w:b/>
          <w:color w:val="695C45"/>
          <w:sz w:val="24"/>
        </w:rPr>
        <w:t> V/s </w:t>
      </w:r>
      <w:r>
        <w:rPr>
          <w:color w:val="695C45"/>
          <w:sz w:val="24"/>
        </w:rPr>
        <w:t>New: </w:t>
      </w:r>
      <w:r>
        <w:rPr>
          <w:b/>
          <w:color w:val="695C45"/>
          <w:sz w:val="24"/>
        </w:rPr>
        <w:t>Post indep/mid 1960s+ Push+Pull</w:t>
      </w:r>
      <w:r>
        <w:rPr>
          <w:color w:val="695C45"/>
          <w:sz w:val="24"/>
        </w:rPr>
        <w:t>, </w:t>
      </w:r>
      <w:r>
        <w:rPr>
          <w:color w:val="695C45"/>
          <w:sz w:val="24"/>
          <w:shd w:fill="FEE7FE" w:color="auto" w:val="clear"/>
        </w:rPr>
        <w:t>Eco const </w:t>
      </w:r>
      <w:r>
        <w:rPr>
          <w:b/>
          <w:color w:val="695C45"/>
          <w:sz w:val="24"/>
          <w:shd w:fill="FEE7FE" w:color="auto" w:val="clear"/>
        </w:rPr>
        <w:t>Lulu Group Yusuf Ali</w:t>
      </w:r>
      <w:r>
        <w:rPr>
          <w:color w:val="695C45"/>
          <w:sz w:val="24"/>
          <w:shd w:fill="FEE7FE" w:color="auto" w:val="clear"/>
        </w:rPr>
        <w:t>,</w:t>
      </w:r>
      <w:r>
        <w:rPr>
          <w:color w:val="695C45"/>
          <w:spacing w:val="40"/>
          <w:w w:val="105"/>
          <w:sz w:val="24"/>
        </w:rPr>
        <w:t> </w:t>
      </w:r>
      <w:r>
        <w:rPr>
          <w:b/>
          <w:color w:val="695C45"/>
          <w:sz w:val="24"/>
          <w:shd w:fill="FEE7FE" w:color="auto" w:val="clear"/>
        </w:rPr>
        <w:t>diaspora of diaspora, </w:t>
      </w:r>
      <w:r>
        <w:rPr>
          <w:color w:val="695C45"/>
          <w:sz w:val="24"/>
          <w:shd w:fill="FEE7FE" w:color="auto" w:val="clear"/>
        </w:rPr>
        <w:t>Pol influence, </w:t>
      </w:r>
      <w:r>
        <w:rPr>
          <w:b/>
          <w:color w:val="695C45"/>
          <w:sz w:val="24"/>
          <w:shd w:fill="FEE7FE" w:color="auto" w:val="clear"/>
        </w:rPr>
        <w:t>temple at UAE</w:t>
      </w:r>
      <w:r>
        <w:rPr>
          <w:color w:val="695C45"/>
          <w:sz w:val="24"/>
        </w:rPr>
        <w:t>; </w:t>
      </w:r>
      <w:r>
        <w:rPr>
          <w:i/>
          <w:color w:val="695C45"/>
          <w:sz w:val="24"/>
        </w:rPr>
        <w:t>Present govt went</w:t>
      </w:r>
    </w:p>
    <w:p>
      <w:pPr>
        <w:spacing w:line="321" w:lineRule="exact" w:before="0"/>
        <w:ind w:left="1553" w:right="0" w:firstLine="0"/>
        <w:jc w:val="left"/>
        <w:rPr>
          <w:i/>
          <w:sz w:val="24"/>
        </w:rPr>
      </w:pPr>
      <w:r>
        <w:rPr>
          <w:i/>
          <w:color w:val="695C45"/>
          <w:sz w:val="24"/>
        </w:rPr>
        <w:t>beyond</w:t>
      </w:r>
      <w:r>
        <w:rPr>
          <w:i/>
          <w:color w:val="695C45"/>
          <w:spacing w:val="-2"/>
          <w:sz w:val="24"/>
        </w:rPr>
        <w:t> </w:t>
      </w:r>
      <w:r>
        <w:rPr>
          <w:i/>
          <w:color w:val="695C45"/>
          <w:sz w:val="24"/>
        </w:rPr>
        <w:t>demanding</w:t>
      </w:r>
      <w:r>
        <w:rPr>
          <w:i/>
          <w:color w:val="695C45"/>
          <w:spacing w:val="-1"/>
          <w:sz w:val="24"/>
        </w:rPr>
        <w:t> </w:t>
      </w:r>
      <w:r>
        <w:rPr>
          <w:i/>
          <w:color w:val="695C45"/>
          <w:sz w:val="24"/>
        </w:rPr>
        <w:t>and</w:t>
      </w:r>
      <w:r>
        <w:rPr>
          <w:i/>
          <w:color w:val="695C45"/>
          <w:spacing w:val="-1"/>
          <w:sz w:val="24"/>
        </w:rPr>
        <w:t> </w:t>
      </w:r>
      <w:r>
        <w:rPr>
          <w:i/>
          <w:color w:val="695C45"/>
          <w:sz w:val="24"/>
        </w:rPr>
        <w:t>promised</w:t>
      </w:r>
      <w:r>
        <w:rPr>
          <w:i/>
          <w:color w:val="695C45"/>
          <w:spacing w:val="-1"/>
          <w:sz w:val="24"/>
        </w:rPr>
        <w:t> </w:t>
      </w:r>
      <w:r>
        <w:rPr>
          <w:i/>
          <w:color w:val="695C45"/>
          <w:sz w:val="24"/>
        </w:rPr>
        <w:t>India</w:t>
      </w:r>
      <w:r>
        <w:rPr>
          <w:i/>
          <w:color w:val="695C45"/>
          <w:spacing w:val="-1"/>
          <w:sz w:val="24"/>
        </w:rPr>
        <w:t> </w:t>
      </w:r>
      <w:r>
        <w:rPr>
          <w:i/>
          <w:color w:val="695C45"/>
          <w:sz w:val="24"/>
        </w:rPr>
        <w:t>would</w:t>
      </w:r>
      <w:r>
        <w:rPr>
          <w:i/>
          <w:color w:val="695C45"/>
          <w:spacing w:val="-1"/>
          <w:sz w:val="24"/>
        </w:rPr>
        <w:t> </w:t>
      </w:r>
      <w:r>
        <w:rPr>
          <w:i/>
          <w:color w:val="695C45"/>
          <w:sz w:val="24"/>
        </w:rPr>
        <w:t>do</w:t>
      </w:r>
      <w:r>
        <w:rPr>
          <w:i/>
          <w:color w:val="695C45"/>
          <w:spacing w:val="-1"/>
          <w:sz w:val="24"/>
        </w:rPr>
        <w:t> </w:t>
      </w:r>
      <w:r>
        <w:rPr>
          <w:i/>
          <w:color w:val="695C45"/>
          <w:sz w:val="24"/>
        </w:rPr>
        <w:t>more</w:t>
      </w:r>
      <w:r>
        <w:rPr>
          <w:i/>
          <w:color w:val="695C45"/>
          <w:spacing w:val="-1"/>
          <w:sz w:val="24"/>
        </w:rPr>
        <w:t> </w:t>
      </w:r>
      <w:r>
        <w:rPr>
          <w:i/>
          <w:color w:val="695C45"/>
          <w:sz w:val="24"/>
        </w:rPr>
        <w:t>for</w:t>
      </w:r>
      <w:r>
        <w:rPr>
          <w:i/>
          <w:color w:val="695C45"/>
          <w:spacing w:val="-1"/>
          <w:sz w:val="24"/>
        </w:rPr>
        <w:t> </w:t>
      </w:r>
      <w:r>
        <w:rPr>
          <w:i/>
          <w:color w:val="695C45"/>
          <w:sz w:val="24"/>
        </w:rPr>
        <w:t>them</w:t>
      </w:r>
      <w:r>
        <w:rPr>
          <w:i/>
          <w:color w:val="695C45"/>
          <w:spacing w:val="-1"/>
          <w:sz w:val="24"/>
        </w:rPr>
        <w:t> </w:t>
      </w:r>
      <w:r>
        <w:rPr>
          <w:i/>
          <w:color w:val="695C45"/>
          <w:sz w:val="24"/>
        </w:rPr>
        <w:t>as</w:t>
      </w:r>
      <w:r>
        <w:rPr>
          <w:i/>
          <w:color w:val="695C45"/>
          <w:spacing w:val="-1"/>
          <w:sz w:val="24"/>
        </w:rPr>
        <w:t> </w:t>
      </w:r>
      <w:r>
        <w:rPr>
          <w:i/>
          <w:color w:val="695C45"/>
          <w:spacing w:val="-4"/>
          <w:sz w:val="24"/>
        </w:rPr>
        <w:t>well</w:t>
      </w:r>
    </w:p>
    <w:p>
      <w:pPr>
        <w:pStyle w:val="Heading3"/>
        <w:numPr>
          <w:ilvl w:val="0"/>
          <w:numId w:val="20"/>
        </w:numPr>
        <w:tabs>
          <w:tab w:pos="834" w:val="left" w:leader="none"/>
        </w:tabs>
        <w:spacing w:line="322" w:lineRule="exact" w:before="43" w:after="0"/>
        <w:ind w:left="833" w:right="0" w:hanging="361"/>
        <w:jc w:val="left"/>
        <w:rPr>
          <w:rFonts w:ascii="Arial" w:hAnsi="Arial"/>
          <w:b w:val="0"/>
          <w:color w:val="695C45"/>
        </w:rPr>
      </w:pPr>
      <w:bookmarkStart w:name="_TOC_250000" w:id="152"/>
      <w:bookmarkStart w:name="●​Indo-Pacific:  " w:id="153"/>
      <w:r>
        <w:rPr>
          <w:color w:val="695C45"/>
          <w:spacing w:val="-2"/>
          <w:w w:val="85"/>
        </w:rPr>
        <w:t>I</w:t>
      </w:r>
      <w:r>
        <w:rPr>
          <w:color w:val="695C45"/>
          <w:spacing w:val="-2"/>
          <w:w w:val="85"/>
        </w:rPr>
        <w:t>ndo-</w:t>
      </w:r>
      <w:bookmarkEnd w:id="152"/>
      <w:r>
        <w:rPr>
          <w:color w:val="695C45"/>
          <w:spacing w:val="-2"/>
          <w:w w:val="95"/>
        </w:rPr>
        <w:t>Pacific:</w:t>
      </w:r>
    </w:p>
    <w:p>
      <w:pPr>
        <w:pStyle w:val="ListParagraph"/>
        <w:numPr>
          <w:ilvl w:val="1"/>
          <w:numId w:val="20"/>
        </w:numPr>
        <w:tabs>
          <w:tab w:pos="1553" w:val="left" w:leader="none"/>
          <w:tab w:pos="1554" w:val="left" w:leader="none"/>
        </w:tabs>
        <w:spacing w:line="307" w:lineRule="exact" w:before="0" w:after="0"/>
        <w:ind w:left="1553" w:right="0" w:hanging="361"/>
        <w:jc w:val="left"/>
        <w:rPr>
          <w:sz w:val="24"/>
        </w:rPr>
      </w:pPr>
      <w:r>
        <w:rPr>
          <w:b/>
          <w:color w:val="695C45"/>
          <w:sz w:val="24"/>
        </w:rPr>
        <w:t>Geo-strategic</w:t>
      </w:r>
      <w:r>
        <w:rPr>
          <w:b/>
          <w:color w:val="695C45"/>
          <w:spacing w:val="-2"/>
          <w:sz w:val="24"/>
        </w:rPr>
        <w:t> </w:t>
      </w:r>
      <w:r>
        <w:rPr>
          <w:b/>
          <w:color w:val="695C45"/>
          <w:sz w:val="24"/>
        </w:rPr>
        <w:t>construct</w:t>
      </w:r>
      <w:r>
        <w:rPr>
          <w:b/>
          <w:color w:val="695C45"/>
          <w:spacing w:val="-2"/>
          <w:sz w:val="24"/>
        </w:rPr>
        <w:t> </w:t>
      </w:r>
      <w:r>
        <w:rPr>
          <w:b/>
          <w:color w:val="695C45"/>
          <w:sz w:val="24"/>
        </w:rPr>
        <w:t>promoted</w:t>
      </w:r>
      <w:r>
        <w:rPr>
          <w:b/>
          <w:color w:val="695C45"/>
          <w:spacing w:val="-2"/>
          <w:sz w:val="24"/>
        </w:rPr>
        <w:t> </w:t>
      </w:r>
      <w:r>
        <w:rPr>
          <w:b/>
          <w:color w:val="695C45"/>
          <w:sz w:val="24"/>
        </w:rPr>
        <w:t>by</w:t>
      </w:r>
      <w:r>
        <w:rPr>
          <w:b/>
          <w:color w:val="695C45"/>
          <w:spacing w:val="-3"/>
          <w:sz w:val="24"/>
        </w:rPr>
        <w:t> </w:t>
      </w:r>
      <w:r>
        <w:rPr>
          <w:b/>
          <w:color w:val="695C45"/>
          <w:sz w:val="24"/>
        </w:rPr>
        <w:t>Shinzo</w:t>
      </w:r>
      <w:r>
        <w:rPr>
          <w:b/>
          <w:color w:val="695C45"/>
          <w:spacing w:val="-2"/>
          <w:sz w:val="24"/>
        </w:rPr>
        <w:t> </w:t>
      </w:r>
      <w:r>
        <w:rPr>
          <w:b/>
          <w:color w:val="695C45"/>
          <w:sz w:val="24"/>
        </w:rPr>
        <w:t>Abe</w:t>
      </w:r>
      <w:r>
        <w:rPr>
          <w:color w:val="695C45"/>
          <w:sz w:val="24"/>
        </w:rPr>
        <w:t>;</w:t>
      </w:r>
      <w:r>
        <w:rPr>
          <w:color w:val="695C45"/>
          <w:spacing w:val="-2"/>
          <w:sz w:val="24"/>
        </w:rPr>
        <w:t> </w:t>
      </w:r>
      <w:r>
        <w:rPr>
          <w:color w:val="695C45"/>
          <w:sz w:val="24"/>
          <w:shd w:fill="FFF1CC" w:color="auto" w:val="clear"/>
        </w:rPr>
        <w:t>What</w:t>
      </w:r>
      <w:r>
        <w:rPr>
          <w:color w:val="695C45"/>
          <w:spacing w:val="-2"/>
          <w:sz w:val="24"/>
          <w:shd w:fill="FFF1CC" w:color="auto" w:val="clear"/>
        </w:rPr>
        <w:t> </w:t>
      </w:r>
      <w:r>
        <w:rPr>
          <w:color w:val="695C45"/>
          <w:sz w:val="24"/>
          <w:shd w:fill="FFF1CC" w:color="auto" w:val="clear"/>
        </w:rPr>
        <w:t>happens</w:t>
      </w:r>
      <w:r>
        <w:rPr>
          <w:color w:val="695C45"/>
          <w:spacing w:val="-2"/>
          <w:sz w:val="24"/>
          <w:shd w:fill="FFF1CC" w:color="auto" w:val="clear"/>
        </w:rPr>
        <w:t> </w:t>
      </w:r>
      <w:r>
        <w:rPr>
          <w:color w:val="695C45"/>
          <w:spacing w:val="-5"/>
          <w:sz w:val="24"/>
          <w:shd w:fill="FFF1CC" w:color="auto" w:val="clear"/>
        </w:rPr>
        <w:t>in</w:t>
      </w:r>
    </w:p>
    <w:p>
      <w:pPr>
        <w:pStyle w:val="BodyText"/>
        <w:spacing w:before="18"/>
        <w:ind w:firstLine="0"/>
      </w:pPr>
      <w:r>
        <w:rPr>
          <w:color w:val="695C45"/>
          <w:shd w:fill="FFF1CC" w:color="auto" w:val="clear"/>
        </w:rPr>
        <w:t>one</w:t>
      </w:r>
      <w:r>
        <w:rPr>
          <w:color w:val="695C45"/>
          <w:spacing w:val="-3"/>
          <w:shd w:fill="FFF1CC" w:color="auto" w:val="clear"/>
        </w:rPr>
        <w:t> </w:t>
      </w:r>
      <w:r>
        <w:rPr>
          <w:color w:val="695C45"/>
          <w:shd w:fill="FFF1CC" w:color="auto" w:val="clear"/>
        </w:rPr>
        <w:t>ocean</w:t>
      </w:r>
      <w:r>
        <w:rPr>
          <w:color w:val="695C45"/>
          <w:spacing w:val="-2"/>
          <w:shd w:fill="FFF1CC" w:color="auto" w:val="clear"/>
        </w:rPr>
        <w:t> </w:t>
      </w:r>
      <w:r>
        <w:rPr>
          <w:color w:val="695C45"/>
          <w:shd w:fill="FFF1CC" w:color="auto" w:val="clear"/>
        </w:rPr>
        <w:t>affects</w:t>
      </w:r>
      <w:r>
        <w:rPr>
          <w:color w:val="695C45"/>
          <w:spacing w:val="-2"/>
          <w:shd w:fill="FFF1CC" w:color="auto" w:val="clear"/>
        </w:rPr>
        <w:t> </w:t>
      </w:r>
      <w:r>
        <w:rPr>
          <w:color w:val="695C45"/>
          <w:shd w:fill="FFF1CC" w:color="auto" w:val="clear"/>
        </w:rPr>
        <w:t>the</w:t>
      </w:r>
      <w:r>
        <w:rPr>
          <w:color w:val="695C45"/>
          <w:spacing w:val="-2"/>
          <w:shd w:fill="FFF1CC" w:color="auto" w:val="clear"/>
        </w:rPr>
        <w:t> other</w:t>
      </w:r>
    </w:p>
    <w:p>
      <w:pPr>
        <w:pStyle w:val="ListParagraph"/>
        <w:numPr>
          <w:ilvl w:val="1"/>
          <w:numId w:val="20"/>
        </w:numPr>
        <w:tabs>
          <w:tab w:pos="1553" w:val="left" w:leader="none"/>
          <w:tab w:pos="1554" w:val="left" w:leader="none"/>
        </w:tabs>
        <w:spacing w:line="254" w:lineRule="auto" w:before="18" w:after="0"/>
        <w:ind w:left="1553" w:right="1351" w:hanging="360"/>
        <w:jc w:val="left"/>
        <w:rPr>
          <w:b/>
          <w:sz w:val="24"/>
        </w:rPr>
      </w:pPr>
      <w:r>
        <w:rPr>
          <w:b/>
          <w:color w:val="695C45"/>
          <w:sz w:val="24"/>
        </w:rPr>
        <w:t>UPSC</w:t>
      </w:r>
      <w:r>
        <w:rPr>
          <w:b/>
          <w:color w:val="695C45"/>
          <w:spacing w:val="-4"/>
          <w:sz w:val="24"/>
        </w:rPr>
        <w:t> </w:t>
      </w:r>
      <w:r>
        <w:rPr>
          <w:b/>
          <w:color w:val="695C45"/>
          <w:sz w:val="24"/>
        </w:rPr>
        <w:t>asks</w:t>
      </w:r>
      <w:r>
        <w:rPr>
          <w:b/>
          <w:color w:val="695C45"/>
          <w:spacing w:val="-4"/>
          <w:sz w:val="24"/>
        </w:rPr>
        <w:t> </w:t>
      </w:r>
      <w:r>
        <w:rPr>
          <w:b/>
          <w:color w:val="695C45"/>
          <w:sz w:val="24"/>
        </w:rPr>
        <w:t>signif</w:t>
      </w:r>
      <w:r>
        <w:rPr>
          <w:b/>
          <w:color w:val="695C45"/>
          <w:spacing w:val="-4"/>
          <w:sz w:val="24"/>
        </w:rPr>
        <w:t> </w:t>
      </w:r>
      <w:r>
        <w:rPr>
          <w:color w:val="695C45"/>
          <w:sz w:val="24"/>
        </w:rPr>
        <w:t>use</w:t>
      </w:r>
      <w:r>
        <w:rPr>
          <w:color w:val="695C45"/>
          <w:spacing w:val="-4"/>
          <w:sz w:val="24"/>
        </w:rPr>
        <w:t> </w:t>
      </w:r>
      <w:r>
        <w:rPr>
          <w:b/>
          <w:color w:val="695C45"/>
          <w:sz w:val="24"/>
        </w:rPr>
        <w:t>ABCEDF</w:t>
      </w:r>
      <w:r>
        <w:rPr>
          <w:b/>
          <w:color w:val="695C45"/>
          <w:spacing w:val="-4"/>
          <w:sz w:val="24"/>
        </w:rPr>
        <w:t> </w:t>
      </w:r>
      <w:r>
        <w:rPr>
          <w:rFonts w:ascii="Arial" w:hAnsi="Arial"/>
          <w:color w:val="695C45"/>
          <w:sz w:val="24"/>
        </w:rPr>
        <w:t>→</w:t>
      </w:r>
      <w:r>
        <w:rPr>
          <w:rFonts w:ascii="Arial" w:hAnsi="Arial"/>
          <w:color w:val="695C45"/>
          <w:spacing w:val="-9"/>
          <w:sz w:val="24"/>
        </w:rPr>
        <w:t> </w:t>
      </w:r>
      <w:r>
        <w:rPr>
          <w:b/>
          <w:color w:val="695C45"/>
          <w:sz w:val="24"/>
        </w:rPr>
        <w:t>7500km/90%</w:t>
      </w:r>
      <w:r>
        <w:rPr>
          <w:b/>
          <w:color w:val="695C45"/>
          <w:spacing w:val="-4"/>
          <w:sz w:val="24"/>
        </w:rPr>
        <w:t> </w:t>
      </w:r>
      <w:r>
        <w:rPr>
          <w:color w:val="695C45"/>
          <w:sz w:val="24"/>
        </w:rPr>
        <w:t>trade;</w:t>
      </w:r>
      <w:r>
        <w:rPr>
          <w:color w:val="695C45"/>
          <w:spacing w:val="-4"/>
          <w:sz w:val="24"/>
        </w:rPr>
        <w:t> </w:t>
      </w:r>
      <w:r>
        <w:rPr>
          <w:b/>
          <w:color w:val="695C45"/>
          <w:sz w:val="24"/>
        </w:rPr>
        <w:t>PMN</w:t>
      </w:r>
      <w:r>
        <w:rPr>
          <w:b/>
          <w:color w:val="695C45"/>
          <w:spacing w:val="-4"/>
          <w:sz w:val="24"/>
        </w:rPr>
        <w:t> </w:t>
      </w:r>
      <w:r>
        <w:rPr>
          <w:color w:val="695C45"/>
          <w:sz w:val="24"/>
        </w:rPr>
        <w:t>minerals, Climate change, defence, </w:t>
      </w:r>
      <w:r>
        <w:rPr>
          <w:b/>
          <w:color w:val="695C45"/>
          <w:sz w:val="24"/>
        </w:rPr>
        <w:t>critical choke points</w:t>
      </w:r>
    </w:p>
    <w:p>
      <w:pPr>
        <w:pStyle w:val="ListParagraph"/>
        <w:numPr>
          <w:ilvl w:val="1"/>
          <w:numId w:val="20"/>
        </w:numPr>
        <w:tabs>
          <w:tab w:pos="1553" w:val="left" w:leader="none"/>
          <w:tab w:pos="1554" w:val="left" w:leader="none"/>
        </w:tabs>
        <w:spacing w:line="254" w:lineRule="auto" w:before="0" w:after="0"/>
        <w:ind w:left="1553" w:right="925" w:hanging="360"/>
        <w:jc w:val="left"/>
        <w:rPr>
          <w:b/>
          <w:sz w:val="24"/>
        </w:rPr>
      </w:pPr>
      <w:r>
        <w:rPr>
          <w:color w:val="695C45"/>
          <w:sz w:val="24"/>
          <w:u w:val="thick" w:color="695C45"/>
        </w:rPr>
        <w:t>Indo-pacific/maritime</w:t>
      </w:r>
      <w:r>
        <w:rPr>
          <w:color w:val="695C45"/>
          <w:sz w:val="24"/>
        </w:rPr>
        <w:t>:</w:t>
      </w:r>
      <w:r>
        <w:rPr>
          <w:color w:val="695C45"/>
          <w:spacing w:val="-6"/>
          <w:sz w:val="24"/>
        </w:rPr>
        <w:t> </w:t>
      </w:r>
      <w:r>
        <w:rPr>
          <w:b/>
          <w:color w:val="695C45"/>
          <w:sz w:val="24"/>
          <w:shd w:fill="F1E7FE" w:color="auto" w:val="clear"/>
        </w:rPr>
        <w:t>String</w:t>
      </w:r>
      <w:r>
        <w:rPr>
          <w:b/>
          <w:color w:val="695C45"/>
          <w:spacing w:val="-6"/>
          <w:sz w:val="24"/>
          <w:shd w:fill="F1E7FE" w:color="auto" w:val="clear"/>
        </w:rPr>
        <w:t> </w:t>
      </w:r>
      <w:r>
        <w:rPr>
          <w:b/>
          <w:color w:val="695C45"/>
          <w:sz w:val="24"/>
          <w:shd w:fill="F1E7FE" w:color="auto" w:val="clear"/>
        </w:rPr>
        <w:t>of</w:t>
      </w:r>
      <w:r>
        <w:rPr>
          <w:b/>
          <w:color w:val="695C45"/>
          <w:spacing w:val="-6"/>
          <w:sz w:val="24"/>
          <w:shd w:fill="F1E7FE" w:color="auto" w:val="clear"/>
        </w:rPr>
        <w:t> </w:t>
      </w:r>
      <w:r>
        <w:rPr>
          <w:b/>
          <w:color w:val="695C45"/>
          <w:sz w:val="24"/>
          <w:shd w:fill="F1E7FE" w:color="auto" w:val="clear"/>
        </w:rPr>
        <w:t>pearls</w:t>
      </w:r>
      <w:r>
        <w:rPr>
          <w:b/>
          <w:color w:val="695C45"/>
          <w:spacing w:val="-6"/>
          <w:sz w:val="24"/>
          <w:shd w:fill="F1E7FE" w:color="auto" w:val="clear"/>
        </w:rPr>
        <w:t> </w:t>
      </w:r>
      <w:r>
        <w:rPr>
          <w:b/>
          <w:color w:val="695C45"/>
          <w:sz w:val="24"/>
          <w:shd w:fill="F1E7FE" w:color="auto" w:val="clear"/>
        </w:rPr>
        <w:t>vs</w:t>
      </w:r>
      <w:r>
        <w:rPr>
          <w:b/>
          <w:color w:val="695C45"/>
          <w:spacing w:val="-6"/>
          <w:sz w:val="24"/>
          <w:shd w:fill="F1E7FE" w:color="auto" w:val="clear"/>
        </w:rPr>
        <w:t> </w:t>
      </w:r>
      <w:r>
        <w:rPr>
          <w:b/>
          <w:color w:val="695C45"/>
          <w:sz w:val="24"/>
          <w:shd w:fill="F1E7FE" w:color="auto" w:val="clear"/>
        </w:rPr>
        <w:t>Necklace</w:t>
      </w:r>
      <w:r>
        <w:rPr>
          <w:b/>
          <w:color w:val="695C45"/>
          <w:spacing w:val="-6"/>
          <w:sz w:val="24"/>
          <w:shd w:fill="F1E7FE" w:color="auto" w:val="clear"/>
        </w:rPr>
        <w:t> </w:t>
      </w:r>
      <w:r>
        <w:rPr>
          <w:b/>
          <w:color w:val="695C45"/>
          <w:sz w:val="24"/>
          <w:shd w:fill="F1E7FE" w:color="auto" w:val="clear"/>
        </w:rPr>
        <w:t>of</w:t>
      </w:r>
      <w:r>
        <w:rPr>
          <w:b/>
          <w:color w:val="695C45"/>
          <w:spacing w:val="-6"/>
          <w:sz w:val="24"/>
          <w:shd w:fill="F1E7FE" w:color="auto" w:val="clear"/>
        </w:rPr>
        <w:t> </w:t>
      </w:r>
      <w:r>
        <w:rPr>
          <w:b/>
          <w:color w:val="695C45"/>
          <w:sz w:val="24"/>
          <w:shd w:fill="F1E7FE" w:color="auto" w:val="clear"/>
        </w:rPr>
        <w:t>diamonds</w:t>
      </w:r>
      <w:r>
        <w:rPr>
          <w:b/>
          <w:color w:val="695C45"/>
          <w:spacing w:val="-6"/>
          <w:sz w:val="24"/>
        </w:rPr>
        <w:t> </w:t>
      </w:r>
      <w:r>
        <w:rPr>
          <w:color w:val="695C45"/>
          <w:sz w:val="24"/>
        </w:rPr>
        <w:t>(China</w:t>
      </w:r>
      <w:r>
        <w:rPr>
          <w:color w:val="695C45"/>
          <w:sz w:val="24"/>
        </w:rPr>
        <w:t> vs India-</w:t>
      </w:r>
      <w:r>
        <w:rPr>
          <w:b/>
          <w:color w:val="695C45"/>
          <w:sz w:val="24"/>
        </w:rPr>
        <w:t>Agalega Isl, Assumption Isl, air strips/listening posts,</w:t>
      </w:r>
    </w:p>
    <w:p>
      <w:pPr>
        <w:spacing w:after="0" w:line="254" w:lineRule="auto"/>
        <w:jc w:val="left"/>
        <w:rPr>
          <w:sz w:val="24"/>
        </w:rPr>
        <w:sectPr>
          <w:pgSz w:w="11920" w:h="16840"/>
          <w:pgMar w:header="689" w:footer="438" w:top="1040" w:bottom="620" w:left="1020" w:right="280"/>
        </w:sectPr>
      </w:pPr>
    </w:p>
    <w:p>
      <w:pPr>
        <w:spacing w:line="254" w:lineRule="auto" w:before="62"/>
        <w:ind w:left="1553" w:right="886" w:firstLine="0"/>
        <w:jc w:val="left"/>
        <w:rPr>
          <w:b/>
          <w:sz w:val="24"/>
        </w:rPr>
      </w:pPr>
      <w:r>
        <w:rPr/>
        <w:pict>
          <v:shape style="position:absolute;margin-left:31.644222pt;margin-top:572.193176pt;width:216.85pt;height:14.4pt;mso-position-horizontal-relative:page;mso-position-vertical-relative:page;z-index:-17722368;rotation:315" type="#_x0000_t136" fillcolor="#e7e9ec" stroked="f">
            <o:extrusion v:ext="view" autorotationcenter="t"/>
            <v:textpath style="font-family:&quot;Arial&quot;;font-size:14pt;v-text-kern:t;mso-text-shadow:auto" string="Madhav Agarwal (AIR 16-CSE 20"/>
            <w10:wrap type="none"/>
          </v:shape>
        </w:pict>
      </w:r>
      <w:r>
        <w:rPr>
          <w:b/>
          <w:color w:val="695C45"/>
          <w:sz w:val="24"/>
        </w:rPr>
        <w:t>docking</w:t>
      </w:r>
      <w:r>
        <w:rPr>
          <w:color w:val="695C45"/>
          <w:sz w:val="24"/>
        </w:rPr>
        <w:t>)</w:t>
      </w:r>
      <w:r>
        <w:rPr>
          <w:color w:val="695C45"/>
          <w:spacing w:val="-5"/>
          <w:sz w:val="24"/>
        </w:rPr>
        <w:t> </w:t>
      </w:r>
      <w:r>
        <w:rPr>
          <w:color w:val="695C45"/>
          <w:sz w:val="24"/>
        </w:rPr>
        <w:t>+</w:t>
      </w:r>
      <w:r>
        <w:rPr>
          <w:color w:val="695C45"/>
          <w:spacing w:val="-5"/>
          <w:sz w:val="24"/>
        </w:rPr>
        <w:t> </w:t>
      </w:r>
      <w:r>
        <w:rPr>
          <w:color w:val="695C45"/>
          <w:sz w:val="24"/>
          <w:shd w:fill="FEE7FE" w:color="auto" w:val="clear"/>
        </w:rPr>
        <w:t>Indo-pac</w:t>
      </w:r>
      <w:r>
        <w:rPr>
          <w:color w:val="695C45"/>
          <w:spacing w:val="-5"/>
          <w:sz w:val="24"/>
          <w:shd w:fill="FEE7FE" w:color="auto" w:val="clear"/>
        </w:rPr>
        <w:t> </w:t>
      </w:r>
      <w:r>
        <w:rPr>
          <w:b/>
          <w:color w:val="695C45"/>
          <w:sz w:val="24"/>
          <w:shd w:fill="FEE7FE" w:color="auto" w:val="clear"/>
        </w:rPr>
        <w:t>mention</w:t>
      </w:r>
      <w:r>
        <w:rPr>
          <w:b/>
          <w:color w:val="695C45"/>
          <w:spacing w:val="-5"/>
          <w:sz w:val="24"/>
          <w:shd w:fill="FEE7FE" w:color="auto" w:val="clear"/>
        </w:rPr>
        <w:t> </w:t>
      </w:r>
      <w:r>
        <w:rPr>
          <w:b/>
          <w:color w:val="695C45"/>
          <w:sz w:val="24"/>
          <w:shd w:fill="FEE7FE" w:color="auto" w:val="clear"/>
        </w:rPr>
        <w:t>ASEAN</w:t>
      </w:r>
      <w:r>
        <w:rPr>
          <w:b/>
          <w:color w:val="695C45"/>
          <w:spacing w:val="-5"/>
          <w:sz w:val="24"/>
          <w:shd w:fill="FEE7FE" w:color="auto" w:val="clear"/>
        </w:rPr>
        <w:t> </w:t>
      </w:r>
      <w:r>
        <w:rPr>
          <w:b/>
          <w:color w:val="695C45"/>
          <w:sz w:val="24"/>
          <w:shd w:fill="FEE7FE" w:color="auto" w:val="clear"/>
        </w:rPr>
        <w:t>centrality</w:t>
      </w:r>
      <w:r>
        <w:rPr>
          <w:b/>
          <w:color w:val="695C45"/>
          <w:spacing w:val="-5"/>
          <w:sz w:val="24"/>
        </w:rPr>
        <w:t> </w:t>
      </w:r>
      <w:r>
        <w:rPr>
          <w:color w:val="695C45"/>
          <w:sz w:val="24"/>
        </w:rPr>
        <w:t>(convergence</w:t>
      </w:r>
      <w:r>
        <w:rPr>
          <w:color w:val="695C45"/>
          <w:spacing w:val="-5"/>
          <w:sz w:val="24"/>
        </w:rPr>
        <w:t> </w:t>
      </w:r>
      <w:r>
        <w:rPr>
          <w:color w:val="695C45"/>
          <w:sz w:val="24"/>
        </w:rPr>
        <w:t>of</w:t>
      </w:r>
      <w:r>
        <w:rPr>
          <w:color w:val="695C45"/>
          <w:spacing w:val="-5"/>
          <w:sz w:val="24"/>
        </w:rPr>
        <w:t> </w:t>
      </w:r>
      <w:r>
        <w:rPr>
          <w:color w:val="695C45"/>
          <w:sz w:val="24"/>
        </w:rPr>
        <w:t>our</w:t>
      </w:r>
      <w:r>
        <w:rPr>
          <w:color w:val="695C45"/>
          <w:spacing w:val="-5"/>
          <w:sz w:val="24"/>
        </w:rPr>
        <w:t> </w:t>
      </w:r>
      <w:r>
        <w:rPr>
          <w:color w:val="695C45"/>
          <w:sz w:val="24"/>
        </w:rPr>
        <w:t>Act East with ASEAN vision on Indo-Pacf) + </w:t>
      </w:r>
      <w:r>
        <w:rPr>
          <w:b/>
          <w:color w:val="695C45"/>
          <w:sz w:val="24"/>
        </w:rPr>
        <w:t>rules based order/</w:t>
      </w:r>
      <w:r>
        <w:rPr>
          <w:color w:val="695C45"/>
          <w:sz w:val="24"/>
        </w:rPr>
        <w:t>env L&amp;D fund/HADR</w:t>
      </w:r>
      <w:r>
        <w:rPr>
          <w:b/>
          <w:color w:val="695C45"/>
          <w:sz w:val="24"/>
        </w:rPr>
        <w:t>/</w:t>
      </w:r>
      <w:r>
        <w:rPr>
          <w:color w:val="695C45"/>
          <w:sz w:val="24"/>
        </w:rPr>
        <w:t>Strategic p’ship like QUAD as </w:t>
      </w:r>
      <w:r>
        <w:rPr>
          <w:b/>
          <w:color w:val="695C45"/>
          <w:sz w:val="24"/>
        </w:rPr>
        <w:t>diamond </w:t>
      </w:r>
      <w:r>
        <w:rPr>
          <w:color w:val="695C45"/>
          <w:sz w:val="24"/>
        </w:rPr>
        <w:t>democracies + </w:t>
      </w:r>
      <w:r>
        <w:rPr>
          <w:b/>
          <w:color w:val="695C45"/>
          <w:sz w:val="24"/>
        </w:rPr>
        <w:t>All</w:t>
      </w:r>
    </w:p>
    <w:p>
      <w:pPr>
        <w:pStyle w:val="Heading7"/>
        <w:spacing w:line="322" w:lineRule="exact"/>
        <w:ind w:firstLine="0"/>
      </w:pPr>
      <w:r>
        <w:rPr>
          <w:color w:val="695C45"/>
        </w:rPr>
        <w:t>our</w:t>
      </w:r>
      <w:r>
        <w:rPr>
          <w:color w:val="695C45"/>
          <w:spacing w:val="-2"/>
        </w:rPr>
        <w:t> </w:t>
      </w:r>
      <w:r>
        <w:rPr>
          <w:color w:val="695C45"/>
        </w:rPr>
        <w:t>policies</w:t>
      </w:r>
      <w:r>
        <w:rPr>
          <w:color w:val="695C45"/>
          <w:spacing w:val="-1"/>
        </w:rPr>
        <w:t> </w:t>
      </w:r>
      <w:r>
        <w:rPr>
          <w:color w:val="695C45"/>
        </w:rPr>
        <w:t>Neigh</w:t>
      </w:r>
      <w:r>
        <w:rPr>
          <w:color w:val="695C45"/>
          <w:spacing w:val="-1"/>
        </w:rPr>
        <w:t> </w:t>
      </w:r>
      <w:r>
        <w:rPr>
          <w:color w:val="695C45"/>
        </w:rPr>
        <w:t>F,</w:t>
      </w:r>
      <w:r>
        <w:rPr>
          <w:color w:val="695C45"/>
          <w:spacing w:val="-1"/>
        </w:rPr>
        <w:t> </w:t>
      </w:r>
      <w:r>
        <w:rPr>
          <w:color w:val="695C45"/>
        </w:rPr>
        <w:t>SAGAR,</w:t>
      </w:r>
      <w:r>
        <w:rPr>
          <w:color w:val="695C45"/>
          <w:spacing w:val="-1"/>
        </w:rPr>
        <w:t> </w:t>
      </w:r>
      <w:r>
        <w:rPr>
          <w:color w:val="695C45"/>
        </w:rPr>
        <w:t>Act</w:t>
      </w:r>
      <w:r>
        <w:rPr>
          <w:color w:val="695C45"/>
          <w:spacing w:val="-1"/>
        </w:rPr>
        <w:t> </w:t>
      </w:r>
      <w:r>
        <w:rPr>
          <w:color w:val="695C45"/>
        </w:rPr>
        <w:t>E</w:t>
      </w:r>
      <w:r>
        <w:rPr>
          <w:color w:val="695C45"/>
          <w:spacing w:val="-1"/>
        </w:rPr>
        <w:t> </w:t>
      </w:r>
      <w:r>
        <w:rPr>
          <w:color w:val="695C45"/>
        </w:rPr>
        <w:t>are</w:t>
      </w:r>
      <w:r>
        <w:rPr>
          <w:color w:val="695C45"/>
          <w:spacing w:val="-1"/>
        </w:rPr>
        <w:t> </w:t>
      </w:r>
      <w:r>
        <w:rPr>
          <w:color w:val="695C45"/>
        </w:rPr>
        <w:t>complimentary</w:t>
      </w:r>
      <w:r>
        <w:rPr>
          <w:color w:val="695C45"/>
          <w:spacing w:val="-1"/>
        </w:rPr>
        <w:t> </w:t>
      </w:r>
      <w:r>
        <w:rPr>
          <w:color w:val="695C45"/>
        </w:rPr>
        <w:t>to</w:t>
      </w:r>
      <w:r>
        <w:rPr>
          <w:color w:val="695C45"/>
          <w:spacing w:val="-1"/>
        </w:rPr>
        <w:t> </w:t>
      </w:r>
      <w:r>
        <w:rPr>
          <w:color w:val="695C45"/>
          <w:spacing w:val="-4"/>
        </w:rPr>
        <w:t>FOIP</w:t>
      </w:r>
    </w:p>
    <w:p>
      <w:pPr>
        <w:pStyle w:val="ListParagraph"/>
        <w:numPr>
          <w:ilvl w:val="1"/>
          <w:numId w:val="20"/>
        </w:numPr>
        <w:tabs>
          <w:tab w:pos="1553" w:val="left" w:leader="none"/>
          <w:tab w:pos="1554" w:val="left" w:leader="none"/>
        </w:tabs>
        <w:spacing w:line="254" w:lineRule="auto" w:before="19" w:after="0"/>
        <w:ind w:left="1553" w:right="1049" w:hanging="360"/>
        <w:jc w:val="left"/>
        <w:rPr>
          <w:b/>
          <w:i/>
          <w:sz w:val="24"/>
        </w:rPr>
      </w:pPr>
      <w:r>
        <w:rPr>
          <w:b/>
          <w:color w:val="695C45"/>
          <w:sz w:val="24"/>
        </w:rPr>
        <w:t>Diverging interests: </w:t>
      </w:r>
      <w:r>
        <w:rPr>
          <w:color w:val="695C45"/>
          <w:sz w:val="24"/>
        </w:rPr>
        <w:t>India </w:t>
      </w:r>
      <w:r>
        <w:rPr>
          <w:b/>
          <w:color w:val="695C45"/>
          <w:sz w:val="24"/>
        </w:rPr>
        <w:t>sees to become net sec provider </w:t>
      </w:r>
      <w:r>
        <w:rPr>
          <w:color w:val="695C45"/>
          <w:sz w:val="24"/>
        </w:rPr>
        <w:t>while </w:t>
      </w:r>
      <w:r>
        <w:rPr>
          <w:b/>
          <w:color w:val="695C45"/>
          <w:sz w:val="24"/>
        </w:rPr>
        <w:t>US as</w:t>
      </w:r>
      <w:r>
        <w:rPr>
          <w:b/>
          <w:color w:val="695C45"/>
          <w:spacing w:val="-4"/>
          <w:sz w:val="24"/>
        </w:rPr>
        <w:t> </w:t>
      </w:r>
      <w:r>
        <w:rPr>
          <w:b/>
          <w:color w:val="695C45"/>
          <w:sz w:val="24"/>
        </w:rPr>
        <w:t>a</w:t>
      </w:r>
      <w:r>
        <w:rPr>
          <w:b/>
          <w:color w:val="695C45"/>
          <w:spacing w:val="-4"/>
          <w:sz w:val="24"/>
        </w:rPr>
        <w:t> </w:t>
      </w:r>
      <w:r>
        <w:rPr>
          <w:b/>
          <w:color w:val="695C45"/>
          <w:sz w:val="24"/>
        </w:rPr>
        <w:t>flash</w:t>
      </w:r>
      <w:r>
        <w:rPr>
          <w:b/>
          <w:color w:val="695C45"/>
          <w:spacing w:val="-4"/>
          <w:sz w:val="24"/>
        </w:rPr>
        <w:t> </w:t>
      </w:r>
      <w:r>
        <w:rPr>
          <w:b/>
          <w:color w:val="695C45"/>
          <w:sz w:val="24"/>
        </w:rPr>
        <w:t>pt</w:t>
      </w:r>
      <w:r>
        <w:rPr>
          <w:b/>
          <w:color w:val="695C45"/>
          <w:spacing w:val="-4"/>
          <w:sz w:val="24"/>
        </w:rPr>
        <w:t> </w:t>
      </w:r>
      <w:r>
        <w:rPr>
          <w:b/>
          <w:color w:val="695C45"/>
          <w:sz w:val="24"/>
        </w:rPr>
        <w:t>with</w:t>
      </w:r>
      <w:r>
        <w:rPr>
          <w:b/>
          <w:color w:val="695C45"/>
          <w:spacing w:val="-4"/>
          <w:sz w:val="24"/>
        </w:rPr>
        <w:t> </w:t>
      </w:r>
      <w:r>
        <w:rPr>
          <w:b/>
          <w:color w:val="695C45"/>
          <w:sz w:val="24"/>
        </w:rPr>
        <w:t>China;</w:t>
      </w:r>
      <w:r>
        <w:rPr>
          <w:b/>
          <w:color w:val="695C45"/>
          <w:spacing w:val="-4"/>
          <w:sz w:val="24"/>
        </w:rPr>
        <w:t> </w:t>
      </w:r>
      <w:r>
        <w:rPr>
          <w:b/>
          <w:i/>
          <w:color w:val="695C45"/>
          <w:sz w:val="24"/>
        </w:rPr>
        <w:t>Global</w:t>
      </w:r>
      <w:r>
        <w:rPr>
          <w:b/>
          <w:i/>
          <w:color w:val="695C45"/>
          <w:spacing w:val="-4"/>
          <w:sz w:val="24"/>
        </w:rPr>
        <w:t> </w:t>
      </w:r>
      <w:r>
        <w:rPr>
          <w:b/>
          <w:i/>
          <w:color w:val="695C45"/>
          <w:sz w:val="24"/>
        </w:rPr>
        <w:t>Security</w:t>
      </w:r>
      <w:r>
        <w:rPr>
          <w:b/>
          <w:i/>
          <w:color w:val="695C45"/>
          <w:spacing w:val="-4"/>
          <w:sz w:val="24"/>
        </w:rPr>
        <w:t> </w:t>
      </w:r>
      <w:r>
        <w:rPr>
          <w:b/>
          <w:i/>
          <w:color w:val="695C45"/>
          <w:sz w:val="24"/>
        </w:rPr>
        <w:t>Initiative</w:t>
      </w:r>
      <w:r>
        <w:rPr>
          <w:b/>
          <w:i/>
          <w:color w:val="695C45"/>
          <w:spacing w:val="-4"/>
          <w:sz w:val="24"/>
        </w:rPr>
        <w:t> </w:t>
      </w:r>
      <w:r>
        <w:rPr>
          <w:b/>
          <w:i/>
          <w:color w:val="695C45"/>
          <w:sz w:val="24"/>
        </w:rPr>
        <w:t>brought</w:t>
      </w:r>
      <w:r>
        <w:rPr>
          <w:b/>
          <w:i/>
          <w:color w:val="695C45"/>
          <w:spacing w:val="-4"/>
          <w:sz w:val="24"/>
        </w:rPr>
        <w:t> </w:t>
      </w:r>
      <w:r>
        <w:rPr>
          <w:b/>
          <w:i/>
          <w:color w:val="695C45"/>
          <w:sz w:val="24"/>
        </w:rPr>
        <w:t>by</w:t>
      </w:r>
      <w:r>
        <w:rPr>
          <w:b/>
          <w:i/>
          <w:color w:val="695C45"/>
          <w:spacing w:val="-4"/>
          <w:sz w:val="24"/>
        </w:rPr>
        <w:t> </w:t>
      </w:r>
      <w:r>
        <w:rPr>
          <w:b/>
          <w:i/>
          <w:color w:val="695C45"/>
          <w:sz w:val="24"/>
        </w:rPr>
        <w:t>China</w:t>
      </w:r>
      <w:r>
        <w:rPr>
          <w:b/>
          <w:i/>
          <w:color w:val="695C45"/>
          <w:spacing w:val="-4"/>
          <w:sz w:val="24"/>
        </w:rPr>
        <w:t> </w:t>
      </w:r>
      <w:r>
        <w:rPr>
          <w:i/>
          <w:color w:val="695C45"/>
          <w:sz w:val="24"/>
        </w:rPr>
        <w:t>to</w:t>
      </w:r>
      <w:r>
        <w:rPr>
          <w:i/>
          <w:color w:val="695C45"/>
          <w:sz w:val="24"/>
        </w:rPr>
        <w:t> counter Quad (</w:t>
      </w:r>
      <w:r>
        <w:rPr>
          <w:b/>
          <w:i/>
          <w:color w:val="695C45"/>
          <w:sz w:val="24"/>
        </w:rPr>
        <w:t>deep pockets, eco clout, </w:t>
      </w:r>
      <w:r>
        <w:rPr>
          <w:i/>
          <w:color w:val="695C45"/>
          <w:sz w:val="24"/>
        </w:rPr>
        <w:t>high trade; </w:t>
      </w:r>
      <w:r>
        <w:rPr>
          <w:b/>
          <w:i/>
          <w:color w:val="695C45"/>
          <w:sz w:val="24"/>
        </w:rPr>
        <w:t>unreliable track</w:t>
      </w:r>
    </w:p>
    <w:p>
      <w:pPr>
        <w:pStyle w:val="Heading7"/>
        <w:spacing w:line="254" w:lineRule="auto"/>
        <w:ind w:right="886" w:firstLine="0"/>
      </w:pPr>
      <w:r>
        <w:rPr>
          <w:i/>
          <w:color w:val="695C45"/>
        </w:rPr>
        <w:t>record</w:t>
      </w:r>
      <w:r>
        <w:rPr>
          <w:i/>
          <w:color w:val="695C45"/>
          <w:spacing w:val="-4"/>
        </w:rPr>
        <w:t> </w:t>
      </w:r>
      <w:r>
        <w:rPr>
          <w:i/>
          <w:color w:val="695C45"/>
        </w:rPr>
        <w:t>of</w:t>
      </w:r>
      <w:r>
        <w:rPr>
          <w:i/>
          <w:color w:val="695C45"/>
          <w:spacing w:val="-4"/>
        </w:rPr>
        <w:t> </w:t>
      </w:r>
      <w:r>
        <w:rPr>
          <w:i/>
          <w:color w:val="695C45"/>
        </w:rPr>
        <w:t>USA</w:t>
      </w:r>
      <w:r>
        <w:rPr>
          <w:b w:val="0"/>
          <w:i/>
          <w:color w:val="695C45"/>
        </w:rPr>
        <w:t>);</w:t>
      </w:r>
      <w:r>
        <w:rPr>
          <w:b w:val="0"/>
          <w:i/>
          <w:color w:val="695C45"/>
          <w:spacing w:val="-4"/>
        </w:rPr>
        <w:t> </w:t>
      </w:r>
      <w:r>
        <w:rPr>
          <w:color w:val="695C45"/>
        </w:rPr>
        <w:t>India’s</w:t>
      </w:r>
      <w:r>
        <w:rPr>
          <w:color w:val="695C45"/>
          <w:spacing w:val="-4"/>
        </w:rPr>
        <w:t> </w:t>
      </w:r>
      <w:r>
        <w:rPr>
          <w:color w:val="695C45"/>
        </w:rPr>
        <w:t>ties</w:t>
      </w:r>
      <w:r>
        <w:rPr>
          <w:color w:val="695C45"/>
          <w:spacing w:val="-4"/>
        </w:rPr>
        <w:t> </w:t>
      </w:r>
      <w:r>
        <w:rPr>
          <w:color w:val="695C45"/>
        </w:rPr>
        <w:t>with</w:t>
      </w:r>
      <w:r>
        <w:rPr>
          <w:color w:val="695C45"/>
          <w:spacing w:val="-4"/>
        </w:rPr>
        <w:t> </w:t>
      </w:r>
      <w:r>
        <w:rPr>
          <w:color w:val="695C45"/>
        </w:rPr>
        <w:t>R-Ch</w:t>
      </w:r>
      <w:r>
        <w:rPr>
          <w:color w:val="695C45"/>
          <w:spacing w:val="-4"/>
        </w:rPr>
        <w:t> </w:t>
      </w:r>
      <w:r>
        <w:rPr>
          <w:color w:val="695C45"/>
        </w:rPr>
        <w:t>at</w:t>
      </w:r>
      <w:r>
        <w:rPr>
          <w:color w:val="695C45"/>
          <w:spacing w:val="-4"/>
        </w:rPr>
        <w:t> </w:t>
      </w:r>
      <w:r>
        <w:rPr>
          <w:color w:val="695C45"/>
        </w:rPr>
        <w:t>odds</w:t>
      </w:r>
      <w:r>
        <w:rPr>
          <w:color w:val="695C45"/>
          <w:spacing w:val="-4"/>
        </w:rPr>
        <w:t> </w:t>
      </w:r>
      <w:r>
        <w:rPr>
          <w:color w:val="695C45"/>
        </w:rPr>
        <w:t>with</w:t>
      </w:r>
      <w:r>
        <w:rPr>
          <w:color w:val="695C45"/>
          <w:spacing w:val="-4"/>
        </w:rPr>
        <w:t> </w:t>
      </w:r>
      <w:r>
        <w:rPr>
          <w:color w:val="695C45"/>
        </w:rPr>
        <w:t>Quad,</w:t>
      </w:r>
      <w:r>
        <w:rPr>
          <w:color w:val="695C45"/>
          <w:spacing w:val="-4"/>
        </w:rPr>
        <w:t> </w:t>
      </w:r>
      <w:r>
        <w:rPr>
          <w:color w:val="695C45"/>
        </w:rPr>
        <w:t>Asymmetry among members;</w:t>
      </w:r>
    </w:p>
    <w:p>
      <w:pPr>
        <w:pStyle w:val="ListParagraph"/>
        <w:numPr>
          <w:ilvl w:val="1"/>
          <w:numId w:val="20"/>
        </w:numPr>
        <w:tabs>
          <w:tab w:pos="1553" w:val="left" w:leader="none"/>
          <w:tab w:pos="1554" w:val="left" w:leader="none"/>
        </w:tabs>
        <w:spacing w:line="254" w:lineRule="auto" w:before="0" w:after="0"/>
        <w:ind w:left="1553" w:right="1017" w:hanging="360"/>
        <w:jc w:val="left"/>
        <w:rPr>
          <w:sz w:val="24"/>
        </w:rPr>
      </w:pPr>
      <w:r>
        <w:rPr/>
        <w:pict>
          <v:shape style="position:absolute;margin-left:436.431366pt;margin-top:9.131817pt;width:111.55pt;height:14.4pt;mso-position-horizontal-relative:page;mso-position-vertical-relative:paragraph;z-index:-17721344;rotation:315" type="#_x0000_t136" fillcolor="#e7e9ec" stroked="f">
            <o:extrusion v:ext="view" autorotationcenter="t"/>
            <v:textpath style="font-family:&quot;Arial&quot;;font-size:14pt;v-text-kern:t;mso-text-shadow:auto" string="nsta @ratnesh13"/>
            <w10:wrap type="none"/>
          </v:shape>
        </w:pict>
      </w:r>
      <w:r>
        <w:rPr>
          <w:b/>
          <w:i/>
          <w:color w:val="695C45"/>
          <w:sz w:val="24"/>
        </w:rPr>
        <w:t>Yet QUAD is better </w:t>
      </w:r>
      <w:r>
        <w:rPr>
          <w:i/>
          <w:color w:val="695C45"/>
          <w:sz w:val="24"/>
        </w:rPr>
        <w:t>(as </w:t>
      </w:r>
      <w:r>
        <w:rPr>
          <w:b/>
          <w:i/>
          <w:color w:val="695C45"/>
          <w:sz w:val="24"/>
        </w:rPr>
        <w:t>democractic </w:t>
      </w:r>
      <w:r>
        <w:rPr>
          <w:i/>
          <w:color w:val="695C45"/>
          <w:sz w:val="24"/>
        </w:rPr>
        <w:t>and </w:t>
      </w:r>
      <w:r>
        <w:rPr>
          <w:b/>
          <w:i/>
          <w:color w:val="695C45"/>
          <w:sz w:val="24"/>
        </w:rPr>
        <w:t>soft power</w:t>
      </w:r>
      <w:r>
        <w:rPr>
          <w:i/>
          <w:color w:val="695C45"/>
          <w:sz w:val="24"/>
        </w:rPr>
        <w:t>; </w:t>
      </w:r>
      <w:r>
        <w:rPr>
          <w:b/>
          <w:i/>
          <w:color w:val="695C45"/>
          <w:sz w:val="24"/>
        </w:rPr>
        <w:t>better than </w:t>
      </w:r>
      <w:r>
        <w:rPr>
          <w:b/>
          <w:color w:val="695C45"/>
          <w:sz w:val="24"/>
        </w:rPr>
        <w:t>debt trap</w:t>
      </w:r>
      <w:r>
        <w:rPr>
          <w:color w:val="695C45"/>
          <w:sz w:val="24"/>
        </w:rPr>
        <w:t>);</w:t>
      </w:r>
      <w:r>
        <w:rPr>
          <w:color w:val="695C45"/>
          <w:spacing w:val="-3"/>
          <w:sz w:val="24"/>
        </w:rPr>
        <w:t> </w:t>
      </w:r>
      <w:r>
        <w:rPr>
          <w:color w:val="695C45"/>
          <w:sz w:val="24"/>
        </w:rPr>
        <w:t>(use</w:t>
      </w:r>
      <w:r>
        <w:rPr>
          <w:color w:val="695C45"/>
          <w:spacing w:val="-3"/>
          <w:sz w:val="24"/>
        </w:rPr>
        <w:t> </w:t>
      </w:r>
      <w:r>
        <w:rPr>
          <w:color w:val="695C45"/>
          <w:sz w:val="24"/>
        </w:rPr>
        <w:t>in</w:t>
      </w:r>
      <w:r>
        <w:rPr>
          <w:color w:val="695C45"/>
          <w:spacing w:val="-3"/>
          <w:sz w:val="24"/>
        </w:rPr>
        <w:t> </w:t>
      </w:r>
      <w:r>
        <w:rPr>
          <w:color w:val="695C45"/>
          <w:sz w:val="24"/>
        </w:rPr>
        <w:t>I-Pacific,</w:t>
      </w:r>
      <w:r>
        <w:rPr>
          <w:color w:val="695C45"/>
          <w:spacing w:val="-3"/>
          <w:sz w:val="24"/>
        </w:rPr>
        <w:t> </w:t>
      </w:r>
      <w:r>
        <w:rPr>
          <w:color w:val="695C45"/>
          <w:sz w:val="24"/>
        </w:rPr>
        <w:t>IO,</w:t>
      </w:r>
      <w:r>
        <w:rPr>
          <w:color w:val="695C45"/>
          <w:spacing w:val="-3"/>
          <w:sz w:val="24"/>
        </w:rPr>
        <w:t> </w:t>
      </w:r>
      <w:r>
        <w:rPr>
          <w:color w:val="695C45"/>
          <w:sz w:val="24"/>
        </w:rPr>
        <w:t>SC</w:t>
      </w:r>
      <w:r>
        <w:rPr>
          <w:color w:val="695C45"/>
          <w:spacing w:val="-3"/>
          <w:sz w:val="24"/>
        </w:rPr>
        <w:t> </w:t>
      </w:r>
      <w:r>
        <w:rPr>
          <w:color w:val="695C45"/>
          <w:sz w:val="24"/>
        </w:rPr>
        <w:t>sea)</w:t>
      </w:r>
      <w:r>
        <w:rPr>
          <w:color w:val="695C45"/>
          <w:spacing w:val="-3"/>
          <w:sz w:val="24"/>
        </w:rPr>
        <w:t> </w:t>
      </w:r>
      <w:r>
        <w:rPr>
          <w:color w:val="695C45"/>
          <w:sz w:val="24"/>
        </w:rPr>
        <w:t>or</w:t>
      </w:r>
      <w:r>
        <w:rPr>
          <w:color w:val="695C45"/>
          <w:spacing w:val="-3"/>
          <w:sz w:val="24"/>
        </w:rPr>
        <w:t> </w:t>
      </w:r>
      <w:r>
        <w:rPr>
          <w:color w:val="695C45"/>
          <w:sz w:val="24"/>
        </w:rPr>
        <w:t>Indian</w:t>
      </w:r>
      <w:r>
        <w:rPr>
          <w:color w:val="695C45"/>
          <w:spacing w:val="-3"/>
          <w:sz w:val="24"/>
        </w:rPr>
        <w:t> </w:t>
      </w:r>
      <w:r>
        <w:rPr>
          <w:color w:val="695C45"/>
          <w:sz w:val="24"/>
        </w:rPr>
        <w:t>Ocean</w:t>
      </w:r>
      <w:r>
        <w:rPr>
          <w:color w:val="695C45"/>
          <w:spacing w:val="-3"/>
          <w:sz w:val="24"/>
        </w:rPr>
        <w:t> </w:t>
      </w:r>
      <w:r>
        <w:rPr>
          <w:color w:val="695C45"/>
          <w:sz w:val="24"/>
        </w:rPr>
        <w:t>is</w:t>
      </w:r>
      <w:r>
        <w:rPr>
          <w:color w:val="695C45"/>
          <w:spacing w:val="-3"/>
          <w:sz w:val="24"/>
        </w:rPr>
        <w:t> </w:t>
      </w:r>
      <w:r>
        <w:rPr>
          <w:color w:val="695C45"/>
          <w:sz w:val="24"/>
        </w:rPr>
        <w:t>where</w:t>
      </w:r>
      <w:r>
        <w:rPr>
          <w:color w:val="695C45"/>
          <w:spacing w:val="-3"/>
          <w:sz w:val="24"/>
        </w:rPr>
        <w:t> </w:t>
      </w:r>
      <w:r>
        <w:rPr>
          <w:color w:val="695C45"/>
          <w:sz w:val="24"/>
        </w:rPr>
        <w:t>India</w:t>
      </w:r>
      <w:r>
        <w:rPr>
          <w:color w:val="695C45"/>
          <w:spacing w:val="-3"/>
          <w:sz w:val="24"/>
        </w:rPr>
        <w:t> </w:t>
      </w:r>
      <w:r>
        <w:rPr>
          <w:color w:val="695C45"/>
          <w:sz w:val="24"/>
        </w:rPr>
        <w:t>asserts, China eyes and US intervenes</w:t>
      </w:r>
    </w:p>
    <w:p>
      <w:pPr>
        <w:pStyle w:val="ListParagraph"/>
        <w:numPr>
          <w:ilvl w:val="1"/>
          <w:numId w:val="20"/>
        </w:numPr>
        <w:tabs>
          <w:tab w:pos="1553" w:val="left" w:leader="none"/>
          <w:tab w:pos="1554" w:val="left" w:leader="none"/>
        </w:tabs>
        <w:spacing w:line="322" w:lineRule="exact" w:before="0" w:after="0"/>
        <w:ind w:left="1553" w:right="0" w:hanging="361"/>
        <w:jc w:val="left"/>
        <w:rPr>
          <w:sz w:val="24"/>
        </w:rPr>
      </w:pPr>
      <w:r>
        <w:rPr/>
        <w:pict>
          <v:shape style="position:absolute;margin-left:436.12323pt;margin-top:3.47743pt;width:19.5pt;height:14.4pt;mso-position-horizontal-relative:page;mso-position-vertical-relative:paragraph;z-index:-17724416;rotation:315" type="#_x0000_t136" fillcolor="#e7e9ec" stroked="f">
            <o:extrusion v:ext="view" autorotationcenter="t"/>
            <v:textpath style="font-family:&quot;Arial&quot;;font-size:14pt;v-text-kern:t;mso-text-shadow:auto" string="al I"/>
            <w10:wrap type="none"/>
          </v:shape>
        </w:pict>
      </w:r>
      <w:r>
        <w:rPr>
          <w:color w:val="695C45"/>
          <w:sz w:val="24"/>
          <w:shd w:fill="FEE7FE" w:color="auto" w:val="clear"/>
        </w:rPr>
        <w:t>Indo</w:t>
      </w:r>
      <w:r>
        <w:rPr>
          <w:color w:val="695C45"/>
          <w:spacing w:val="-1"/>
          <w:sz w:val="24"/>
          <w:shd w:fill="FEE7FE" w:color="auto" w:val="clear"/>
        </w:rPr>
        <w:t> </w:t>
      </w:r>
      <w:r>
        <w:rPr>
          <w:color w:val="695C45"/>
          <w:sz w:val="24"/>
          <w:shd w:fill="FEE7FE" w:color="auto" w:val="clear"/>
        </w:rPr>
        <w:t>Pacific</w:t>
      </w:r>
      <w:r>
        <w:rPr>
          <w:color w:val="695C45"/>
          <w:spacing w:val="-1"/>
          <w:sz w:val="24"/>
          <w:shd w:fill="FEE7FE" w:color="auto" w:val="clear"/>
        </w:rPr>
        <w:t> </w:t>
      </w:r>
      <w:r>
        <w:rPr>
          <w:color w:val="695C45"/>
          <w:sz w:val="24"/>
          <w:shd w:fill="FEE7FE" w:color="auto" w:val="clear"/>
        </w:rPr>
        <w:t>wale</w:t>
      </w:r>
      <w:r>
        <w:rPr>
          <w:color w:val="695C45"/>
          <w:spacing w:val="-1"/>
          <w:sz w:val="24"/>
          <w:shd w:fill="FEE7FE" w:color="auto" w:val="clear"/>
        </w:rPr>
        <w:t> </w:t>
      </w:r>
      <w:r>
        <w:rPr>
          <w:color w:val="695C45"/>
          <w:sz w:val="24"/>
          <w:shd w:fill="FEE7FE" w:color="auto" w:val="clear"/>
        </w:rPr>
        <w:t>me </w:t>
      </w:r>
      <w:r>
        <w:rPr>
          <w:b/>
          <w:color w:val="695C45"/>
          <w:sz w:val="24"/>
          <w:shd w:fill="FEE7FE" w:color="auto" w:val="clear"/>
        </w:rPr>
        <w:t>FIPIC</w:t>
      </w:r>
      <w:r>
        <w:rPr>
          <w:color w:val="695C45"/>
          <w:sz w:val="24"/>
          <w:shd w:fill="FEE7FE" w:color="auto" w:val="clear"/>
        </w:rPr>
        <w:t>,</w:t>
      </w:r>
      <w:r>
        <w:rPr>
          <w:color w:val="695C45"/>
          <w:spacing w:val="-1"/>
          <w:sz w:val="24"/>
          <w:shd w:fill="FEE7FE" w:color="auto" w:val="clear"/>
        </w:rPr>
        <w:t> </w:t>
      </w:r>
      <w:r>
        <w:rPr>
          <w:b/>
          <w:color w:val="695C45"/>
          <w:sz w:val="24"/>
          <w:shd w:fill="FEE7FE" w:color="auto" w:val="clear"/>
        </w:rPr>
        <w:t>USA</w:t>
      </w:r>
      <w:r>
        <w:rPr>
          <w:b/>
          <w:color w:val="695C45"/>
          <w:spacing w:val="-1"/>
          <w:sz w:val="24"/>
          <w:shd w:fill="FEE7FE" w:color="auto" w:val="clear"/>
        </w:rPr>
        <w:t> </w:t>
      </w:r>
      <w:r>
        <w:rPr>
          <w:b/>
          <w:color w:val="695C45"/>
          <w:sz w:val="24"/>
          <w:shd w:fill="FEE7FE" w:color="auto" w:val="clear"/>
        </w:rPr>
        <w:t>encircling</w:t>
      </w:r>
      <w:r>
        <w:rPr>
          <w:b/>
          <w:color w:val="695C45"/>
          <w:spacing w:val="-1"/>
          <w:sz w:val="24"/>
          <w:shd w:fill="FEE7FE" w:color="auto" w:val="clear"/>
        </w:rPr>
        <w:t> </w:t>
      </w:r>
      <w:r>
        <w:rPr>
          <w:b/>
          <w:color w:val="695C45"/>
          <w:sz w:val="24"/>
          <w:shd w:fill="FEE7FE" w:color="auto" w:val="clear"/>
        </w:rPr>
        <w:t>China</w:t>
      </w:r>
      <w:r>
        <w:rPr>
          <w:color w:val="695C45"/>
          <w:sz w:val="24"/>
          <w:shd w:fill="FEE7FE" w:color="auto" w:val="clear"/>
        </w:rPr>
        <w:t>, </w:t>
      </w:r>
      <w:r>
        <w:rPr>
          <w:b/>
          <w:color w:val="695C45"/>
          <w:sz w:val="24"/>
          <w:shd w:fill="FEE7FE" w:color="auto" w:val="clear"/>
        </w:rPr>
        <w:t>China-Soloman</w:t>
      </w:r>
      <w:r>
        <w:rPr>
          <w:b/>
          <w:color w:val="695C45"/>
          <w:spacing w:val="-1"/>
          <w:sz w:val="24"/>
          <w:shd w:fill="FEE7FE" w:color="auto" w:val="clear"/>
        </w:rPr>
        <w:t> </w:t>
      </w:r>
      <w:r>
        <w:rPr>
          <w:color w:val="695C45"/>
          <w:spacing w:val="-4"/>
          <w:sz w:val="24"/>
          <w:shd w:fill="FEE7FE" w:color="auto" w:val="clear"/>
        </w:rPr>
        <w:t>deal</w:t>
      </w:r>
    </w:p>
    <w:p>
      <w:pPr>
        <w:pStyle w:val="ListParagraph"/>
        <w:numPr>
          <w:ilvl w:val="0"/>
          <w:numId w:val="20"/>
        </w:numPr>
        <w:tabs>
          <w:tab w:pos="834" w:val="left" w:leader="none"/>
        </w:tabs>
        <w:spacing w:line="322" w:lineRule="exact" w:before="39" w:after="0"/>
        <w:ind w:left="833" w:right="0" w:hanging="361"/>
        <w:jc w:val="left"/>
        <w:rPr>
          <w:rFonts w:ascii="Arial" w:hAnsi="Arial"/>
          <w:color w:val="695C45"/>
          <w:sz w:val="28"/>
        </w:rPr>
      </w:pPr>
      <w:bookmarkStart w:name="●​Geopolitical volatility of 2022 is set" w:id="154"/>
      <w:bookmarkEnd w:id="154"/>
      <w:r>
        <w:rPr>
          <w:rFonts w:ascii="Calibri" w:hAnsi="Calibri"/>
          <w:color w:val="695C45"/>
          <w:w w:val="85"/>
          <w:sz w:val="28"/>
        </w:rPr>
        <w:t>G</w:t>
      </w:r>
      <w:r>
        <w:rPr>
          <w:rFonts w:ascii="Calibri" w:hAnsi="Calibri"/>
          <w:color w:val="695C45"/>
          <w:w w:val="85"/>
          <w:sz w:val="28"/>
        </w:rPr>
        <w:t>eopolitical</w:t>
      </w:r>
      <w:r>
        <w:rPr>
          <w:rFonts w:ascii="Calibri" w:hAnsi="Calibri"/>
          <w:color w:val="695C45"/>
          <w:spacing w:val="-2"/>
          <w:w w:val="85"/>
          <w:sz w:val="28"/>
        </w:rPr>
        <w:t> </w:t>
      </w:r>
      <w:r>
        <w:rPr>
          <w:rFonts w:ascii="Calibri" w:hAnsi="Calibri"/>
          <w:color w:val="695C45"/>
          <w:w w:val="85"/>
          <w:sz w:val="28"/>
        </w:rPr>
        <w:t>volatility</w:t>
      </w:r>
      <w:r>
        <w:rPr>
          <w:rFonts w:ascii="Calibri" w:hAnsi="Calibri"/>
          <w:color w:val="695C45"/>
          <w:spacing w:val="-1"/>
          <w:w w:val="85"/>
          <w:sz w:val="28"/>
        </w:rPr>
        <w:t> </w:t>
      </w:r>
      <w:r>
        <w:rPr>
          <w:rFonts w:ascii="Calibri" w:hAnsi="Calibri"/>
          <w:color w:val="695C45"/>
          <w:w w:val="85"/>
          <w:sz w:val="28"/>
        </w:rPr>
        <w:t>of</w:t>
      </w:r>
      <w:r>
        <w:rPr>
          <w:rFonts w:ascii="Calibri" w:hAnsi="Calibri"/>
          <w:color w:val="695C45"/>
          <w:spacing w:val="-1"/>
          <w:w w:val="85"/>
          <w:sz w:val="28"/>
        </w:rPr>
        <w:t> </w:t>
      </w:r>
      <w:r>
        <w:rPr>
          <w:rFonts w:ascii="Calibri" w:hAnsi="Calibri"/>
          <w:color w:val="695C45"/>
          <w:w w:val="85"/>
          <w:sz w:val="28"/>
        </w:rPr>
        <w:t>2022</w:t>
      </w:r>
      <w:r>
        <w:rPr>
          <w:rFonts w:ascii="Calibri" w:hAnsi="Calibri"/>
          <w:color w:val="695C45"/>
          <w:spacing w:val="-1"/>
          <w:w w:val="85"/>
          <w:sz w:val="28"/>
        </w:rPr>
        <w:t> </w:t>
      </w:r>
      <w:r>
        <w:rPr>
          <w:rFonts w:ascii="Calibri" w:hAnsi="Calibri"/>
          <w:color w:val="695C45"/>
          <w:w w:val="85"/>
          <w:sz w:val="28"/>
        </w:rPr>
        <w:t>is</w:t>
      </w:r>
      <w:r>
        <w:rPr>
          <w:rFonts w:ascii="Calibri" w:hAnsi="Calibri"/>
          <w:color w:val="695C45"/>
          <w:spacing w:val="-1"/>
          <w:w w:val="85"/>
          <w:sz w:val="28"/>
        </w:rPr>
        <w:t> </w:t>
      </w:r>
      <w:r>
        <w:rPr>
          <w:rFonts w:ascii="Calibri" w:hAnsi="Calibri"/>
          <w:color w:val="695C45"/>
          <w:w w:val="85"/>
          <w:sz w:val="28"/>
        </w:rPr>
        <w:t>set</w:t>
      </w:r>
      <w:r>
        <w:rPr>
          <w:rFonts w:ascii="Calibri" w:hAnsi="Calibri"/>
          <w:color w:val="695C45"/>
          <w:spacing w:val="-1"/>
          <w:w w:val="85"/>
          <w:sz w:val="28"/>
        </w:rPr>
        <w:t> </w:t>
      </w:r>
      <w:r>
        <w:rPr>
          <w:rFonts w:ascii="Calibri" w:hAnsi="Calibri"/>
          <w:color w:val="695C45"/>
          <w:w w:val="85"/>
          <w:sz w:val="28"/>
        </w:rPr>
        <w:t>to</w:t>
      </w:r>
      <w:r>
        <w:rPr>
          <w:rFonts w:ascii="Calibri" w:hAnsi="Calibri"/>
          <w:color w:val="695C45"/>
          <w:spacing w:val="-1"/>
          <w:w w:val="85"/>
          <w:sz w:val="28"/>
        </w:rPr>
        <w:t> </w:t>
      </w:r>
      <w:r>
        <w:rPr>
          <w:rFonts w:ascii="Calibri" w:hAnsi="Calibri"/>
          <w:color w:val="695C45"/>
          <w:w w:val="85"/>
          <w:sz w:val="28"/>
        </w:rPr>
        <w:t>continue</w:t>
      </w:r>
      <w:r>
        <w:rPr>
          <w:rFonts w:ascii="Calibri" w:hAnsi="Calibri"/>
          <w:color w:val="695C45"/>
          <w:spacing w:val="-1"/>
          <w:w w:val="85"/>
          <w:sz w:val="28"/>
        </w:rPr>
        <w:t> </w:t>
      </w:r>
      <w:r>
        <w:rPr>
          <w:rFonts w:ascii="Calibri" w:hAnsi="Calibri"/>
          <w:color w:val="695C45"/>
          <w:w w:val="85"/>
          <w:sz w:val="28"/>
        </w:rPr>
        <w:t>in</w:t>
      </w:r>
      <w:r>
        <w:rPr>
          <w:rFonts w:ascii="Calibri" w:hAnsi="Calibri"/>
          <w:color w:val="695C45"/>
          <w:spacing w:val="-1"/>
          <w:w w:val="85"/>
          <w:sz w:val="28"/>
        </w:rPr>
        <w:t> </w:t>
      </w:r>
      <w:r>
        <w:rPr>
          <w:rFonts w:ascii="Calibri" w:hAnsi="Calibri"/>
          <w:color w:val="695C45"/>
          <w:spacing w:val="-4"/>
          <w:w w:val="85"/>
          <w:sz w:val="28"/>
        </w:rPr>
        <w:t>2023</w:t>
      </w:r>
    </w:p>
    <w:p>
      <w:pPr>
        <w:pStyle w:val="Heading7"/>
        <w:numPr>
          <w:ilvl w:val="1"/>
          <w:numId w:val="20"/>
        </w:numPr>
        <w:tabs>
          <w:tab w:pos="1553" w:val="left" w:leader="none"/>
          <w:tab w:pos="1554" w:val="left" w:leader="none"/>
        </w:tabs>
        <w:spacing w:line="307" w:lineRule="exact" w:before="0" w:after="0"/>
        <w:ind w:left="1553" w:right="0" w:hanging="361"/>
        <w:jc w:val="left"/>
      </w:pPr>
      <w:r>
        <w:rPr>
          <w:color w:val="695C45"/>
        </w:rPr>
        <w:t>Emerging world </w:t>
      </w:r>
      <w:r>
        <w:rPr>
          <w:color w:val="695C45"/>
          <w:spacing w:val="-2"/>
        </w:rPr>
        <w:t>order</w:t>
      </w:r>
    </w:p>
    <w:p>
      <w:pPr>
        <w:pStyle w:val="ListParagraph"/>
        <w:numPr>
          <w:ilvl w:val="2"/>
          <w:numId w:val="20"/>
        </w:numPr>
        <w:tabs>
          <w:tab w:pos="2273" w:val="left" w:leader="none"/>
          <w:tab w:pos="2274" w:val="left" w:leader="none"/>
        </w:tabs>
        <w:spacing w:line="240" w:lineRule="auto" w:before="18" w:after="0"/>
        <w:ind w:left="2273" w:right="0" w:hanging="361"/>
        <w:jc w:val="left"/>
        <w:rPr>
          <w:sz w:val="24"/>
        </w:rPr>
      </w:pPr>
      <w:r>
        <w:rPr>
          <w:b/>
          <w:color w:val="695C45"/>
          <w:sz w:val="24"/>
        </w:rPr>
        <w:t>USA encircling China </w:t>
      </w:r>
      <w:r>
        <w:rPr>
          <w:color w:val="695C45"/>
          <w:sz w:val="24"/>
        </w:rPr>
        <w:t>(S.Korea, Taiwan, </w:t>
      </w:r>
      <w:r>
        <w:rPr>
          <w:color w:val="695C45"/>
          <w:spacing w:val="-2"/>
          <w:sz w:val="24"/>
        </w:rPr>
        <w:t>AUKUS)</w:t>
      </w:r>
    </w:p>
    <w:p>
      <w:pPr>
        <w:pStyle w:val="ListParagraph"/>
        <w:numPr>
          <w:ilvl w:val="2"/>
          <w:numId w:val="20"/>
        </w:numPr>
        <w:tabs>
          <w:tab w:pos="2273" w:val="left" w:leader="none"/>
          <w:tab w:pos="2274" w:val="left" w:leader="none"/>
        </w:tabs>
        <w:spacing w:line="254" w:lineRule="auto" w:before="18" w:after="0"/>
        <w:ind w:left="2273" w:right="1119" w:hanging="360"/>
        <w:jc w:val="left"/>
        <w:rPr>
          <w:sz w:val="24"/>
        </w:rPr>
      </w:pPr>
      <w:r>
        <w:rPr/>
        <w:pict>
          <v:shape style="position:absolute;margin-left:233.761765pt;margin-top:28.237471pt;width:240.45pt;height:14.4pt;mso-position-horizontal-relative:page;mso-position-vertical-relative:paragraph;z-index:-17721856;rotation:315" type="#_x0000_t136" fillcolor="#e7e9ec" stroked="f">
            <o:extrusion v:ext="view" autorotationcenter="t"/>
            <v:textpath style="font-family:&quot;Arial&quot;;font-size:14pt;v-text-kern:t;mso-text-shadow:auto" string="adhavagrawalair16 &amp; Ratnesh Agraw"/>
            <w10:wrap type="none"/>
          </v:shape>
        </w:pict>
      </w:r>
      <w:r>
        <w:rPr>
          <w:b/>
          <w:color w:val="695C45"/>
          <w:sz w:val="24"/>
        </w:rPr>
        <w:t>New</w:t>
      </w:r>
      <w:r>
        <w:rPr>
          <w:b/>
          <w:color w:val="695C45"/>
          <w:spacing w:val="-4"/>
          <w:sz w:val="24"/>
        </w:rPr>
        <w:t> </w:t>
      </w:r>
      <w:r>
        <w:rPr>
          <w:b/>
          <w:color w:val="695C45"/>
          <w:sz w:val="24"/>
        </w:rPr>
        <w:t>cold</w:t>
      </w:r>
      <w:r>
        <w:rPr>
          <w:b/>
          <w:color w:val="695C45"/>
          <w:spacing w:val="-4"/>
          <w:sz w:val="24"/>
        </w:rPr>
        <w:t> </w:t>
      </w:r>
      <w:r>
        <w:rPr>
          <w:b/>
          <w:color w:val="695C45"/>
          <w:sz w:val="24"/>
        </w:rPr>
        <w:t>war</w:t>
      </w:r>
      <w:r>
        <w:rPr>
          <w:b/>
          <w:color w:val="695C45"/>
          <w:spacing w:val="-4"/>
          <w:sz w:val="24"/>
        </w:rPr>
        <w:t> </w:t>
      </w:r>
      <w:r>
        <w:rPr>
          <w:color w:val="695C45"/>
          <w:sz w:val="24"/>
        </w:rPr>
        <w:t>unlike</w:t>
      </w:r>
      <w:r>
        <w:rPr>
          <w:color w:val="695C45"/>
          <w:spacing w:val="-4"/>
          <w:sz w:val="24"/>
        </w:rPr>
        <w:t> </w:t>
      </w:r>
      <w:r>
        <w:rPr>
          <w:color w:val="695C45"/>
          <w:sz w:val="24"/>
        </w:rPr>
        <w:t>the</w:t>
      </w:r>
      <w:r>
        <w:rPr>
          <w:color w:val="695C45"/>
          <w:spacing w:val="-4"/>
          <w:sz w:val="24"/>
        </w:rPr>
        <w:t> </w:t>
      </w:r>
      <w:r>
        <w:rPr>
          <w:color w:val="695C45"/>
          <w:sz w:val="24"/>
        </w:rPr>
        <w:t>past</w:t>
      </w:r>
      <w:r>
        <w:rPr>
          <w:color w:val="695C45"/>
          <w:spacing w:val="-4"/>
          <w:sz w:val="24"/>
        </w:rPr>
        <w:t> </w:t>
      </w:r>
      <w:r>
        <w:rPr>
          <w:color w:val="695C45"/>
          <w:sz w:val="24"/>
        </w:rPr>
        <w:t>cold</w:t>
      </w:r>
      <w:r>
        <w:rPr>
          <w:color w:val="695C45"/>
          <w:spacing w:val="-4"/>
          <w:sz w:val="24"/>
        </w:rPr>
        <w:t> </w:t>
      </w:r>
      <w:r>
        <w:rPr>
          <w:color w:val="695C45"/>
          <w:sz w:val="24"/>
        </w:rPr>
        <w:t>war</w:t>
      </w:r>
      <w:r>
        <w:rPr>
          <w:color w:val="695C45"/>
          <w:spacing w:val="-4"/>
          <w:sz w:val="24"/>
        </w:rPr>
        <w:t> </w:t>
      </w:r>
      <w:r>
        <w:rPr>
          <w:b/>
          <w:color w:val="695C45"/>
          <w:sz w:val="24"/>
        </w:rPr>
        <w:t>has</w:t>
      </w:r>
      <w:r>
        <w:rPr>
          <w:b/>
          <w:color w:val="695C45"/>
          <w:spacing w:val="-4"/>
          <w:sz w:val="24"/>
        </w:rPr>
        <w:t> </w:t>
      </w:r>
      <w:r>
        <w:rPr>
          <w:b/>
          <w:color w:val="695C45"/>
          <w:sz w:val="24"/>
        </w:rPr>
        <w:t>no</w:t>
      </w:r>
      <w:r>
        <w:rPr>
          <w:b/>
          <w:color w:val="695C45"/>
          <w:spacing w:val="-4"/>
          <w:sz w:val="24"/>
        </w:rPr>
        <w:t> </w:t>
      </w:r>
      <w:r>
        <w:rPr>
          <w:b/>
          <w:color w:val="695C45"/>
          <w:sz w:val="24"/>
        </w:rPr>
        <w:t>treaties</w:t>
      </w:r>
      <w:r>
        <w:rPr>
          <w:b/>
          <w:color w:val="695C45"/>
          <w:spacing w:val="-4"/>
          <w:sz w:val="24"/>
        </w:rPr>
        <w:t> </w:t>
      </w:r>
      <w:r>
        <w:rPr>
          <w:b/>
          <w:color w:val="695C45"/>
          <w:sz w:val="24"/>
        </w:rPr>
        <w:t>(START),</w:t>
      </w:r>
      <w:r>
        <w:rPr>
          <w:b/>
          <w:color w:val="695C45"/>
          <w:sz w:val="24"/>
        </w:rPr>
        <w:t> Proxy wars </w:t>
      </w:r>
      <w:r>
        <w:rPr>
          <w:color w:val="695C45"/>
          <w:sz w:val="24"/>
        </w:rPr>
        <w:t>in Taiwan/BRI by China</w:t>
      </w:r>
    </w:p>
    <w:p>
      <w:pPr>
        <w:pStyle w:val="ListParagraph"/>
        <w:numPr>
          <w:ilvl w:val="1"/>
          <w:numId w:val="20"/>
        </w:numPr>
        <w:tabs>
          <w:tab w:pos="1553" w:val="left" w:leader="none"/>
          <w:tab w:pos="1554" w:val="left" w:leader="none"/>
        </w:tabs>
        <w:spacing w:line="254" w:lineRule="auto" w:before="0" w:after="0"/>
        <w:ind w:left="1553" w:right="1026" w:hanging="360"/>
        <w:jc w:val="left"/>
        <w:rPr>
          <w:b/>
          <w:sz w:val="24"/>
        </w:rPr>
      </w:pPr>
      <w:r>
        <w:rPr>
          <w:color w:val="695C45"/>
          <w:sz w:val="24"/>
          <w:u w:val="thick" w:color="695C45"/>
        </w:rPr>
        <w:t>India</w:t>
      </w:r>
      <w:r>
        <w:rPr>
          <w:color w:val="695C45"/>
          <w:spacing w:val="-4"/>
          <w:sz w:val="24"/>
          <w:u w:val="thick" w:color="695C45"/>
        </w:rPr>
        <w:t> </w:t>
      </w:r>
      <w:r>
        <w:rPr>
          <w:color w:val="695C45"/>
          <w:sz w:val="24"/>
          <w:u w:val="thick" w:color="695C45"/>
        </w:rPr>
        <w:t>as</w:t>
      </w:r>
      <w:r>
        <w:rPr>
          <w:color w:val="695C45"/>
          <w:spacing w:val="-4"/>
          <w:sz w:val="24"/>
          <w:u w:val="thick" w:color="695C45"/>
        </w:rPr>
        <w:t> </w:t>
      </w:r>
      <w:r>
        <w:rPr>
          <w:color w:val="695C45"/>
          <w:sz w:val="24"/>
          <w:u w:val="thick" w:color="695C45"/>
        </w:rPr>
        <w:t>world</w:t>
      </w:r>
      <w:r>
        <w:rPr>
          <w:color w:val="695C45"/>
          <w:spacing w:val="-4"/>
          <w:sz w:val="24"/>
          <w:u w:val="thick" w:color="695C45"/>
        </w:rPr>
        <w:t> </w:t>
      </w:r>
      <w:r>
        <w:rPr>
          <w:color w:val="695C45"/>
          <w:sz w:val="24"/>
          <w:u w:val="thick" w:color="695C45"/>
        </w:rPr>
        <w:t>leader</w:t>
      </w:r>
      <w:r>
        <w:rPr>
          <w:color w:val="695C45"/>
          <w:spacing w:val="-4"/>
          <w:sz w:val="24"/>
        </w:rPr>
        <w:t> </w:t>
      </w:r>
      <w:r>
        <w:rPr>
          <w:color w:val="695C45"/>
          <w:sz w:val="24"/>
        </w:rPr>
        <w:t>Give</w:t>
      </w:r>
      <w:r>
        <w:rPr>
          <w:color w:val="695C45"/>
          <w:spacing w:val="-4"/>
          <w:sz w:val="24"/>
        </w:rPr>
        <w:t> </w:t>
      </w:r>
      <w:r>
        <w:rPr>
          <w:color w:val="695C45"/>
          <w:sz w:val="24"/>
        </w:rPr>
        <w:t>eg:</w:t>
      </w:r>
      <w:r>
        <w:rPr>
          <w:color w:val="695C45"/>
          <w:spacing w:val="-4"/>
          <w:sz w:val="24"/>
        </w:rPr>
        <w:t> </w:t>
      </w:r>
      <w:r>
        <w:rPr>
          <w:color w:val="695C45"/>
          <w:sz w:val="24"/>
        </w:rPr>
        <w:t>recently</w:t>
      </w:r>
      <w:r>
        <w:rPr>
          <w:color w:val="695C45"/>
          <w:spacing w:val="-4"/>
          <w:sz w:val="24"/>
        </w:rPr>
        <w:t> </w:t>
      </w:r>
      <w:r>
        <w:rPr>
          <w:b/>
          <w:color w:val="695C45"/>
          <w:sz w:val="24"/>
        </w:rPr>
        <w:t>India</w:t>
      </w:r>
      <w:r>
        <w:rPr>
          <w:b/>
          <w:color w:val="695C45"/>
          <w:spacing w:val="-4"/>
          <w:sz w:val="24"/>
        </w:rPr>
        <w:t> </w:t>
      </w:r>
      <w:r>
        <w:rPr>
          <w:b/>
          <w:color w:val="695C45"/>
          <w:sz w:val="24"/>
        </w:rPr>
        <w:t>was</w:t>
      </w:r>
      <w:r>
        <w:rPr>
          <w:b/>
          <w:color w:val="695C45"/>
          <w:spacing w:val="-4"/>
          <w:sz w:val="24"/>
        </w:rPr>
        <w:t> </w:t>
      </w:r>
      <w:r>
        <w:rPr>
          <w:b/>
          <w:color w:val="695C45"/>
          <w:sz w:val="24"/>
        </w:rPr>
        <w:t>invited</w:t>
      </w:r>
      <w:r>
        <w:rPr>
          <w:b/>
          <w:color w:val="695C45"/>
          <w:spacing w:val="-4"/>
          <w:sz w:val="24"/>
        </w:rPr>
        <w:t> </w:t>
      </w:r>
      <w:r>
        <w:rPr>
          <w:b/>
          <w:color w:val="695C45"/>
          <w:sz w:val="24"/>
        </w:rPr>
        <w:t>to</w:t>
      </w:r>
      <w:r>
        <w:rPr>
          <w:b/>
          <w:color w:val="695C45"/>
          <w:spacing w:val="-4"/>
          <w:sz w:val="24"/>
        </w:rPr>
        <w:t> </w:t>
      </w:r>
      <w:r>
        <w:rPr>
          <w:b/>
          <w:color w:val="695C45"/>
          <w:sz w:val="24"/>
        </w:rPr>
        <w:t>participate in talks with the Taliban</w:t>
      </w:r>
      <w:r>
        <w:rPr>
          <w:color w:val="695C45"/>
          <w:sz w:val="24"/>
        </w:rPr>
        <w:t>, India’s rising role in </w:t>
      </w:r>
      <w:r>
        <w:rPr>
          <w:b/>
          <w:color w:val="695C45"/>
          <w:sz w:val="24"/>
        </w:rPr>
        <w:t>QUAD </w:t>
      </w:r>
      <w:r>
        <w:rPr>
          <w:color w:val="695C45"/>
          <w:sz w:val="24"/>
        </w:rPr>
        <w:t>and Indo-Pacific, </w:t>
      </w:r>
      <w:r>
        <w:rPr>
          <w:b/>
          <w:color w:val="695C45"/>
          <w:sz w:val="24"/>
        </w:rPr>
        <w:t>successful G20</w:t>
      </w:r>
    </w:p>
    <w:p>
      <w:pPr>
        <w:pStyle w:val="ListParagraph"/>
        <w:numPr>
          <w:ilvl w:val="1"/>
          <w:numId w:val="20"/>
        </w:numPr>
        <w:tabs>
          <w:tab w:pos="1553" w:val="left" w:leader="none"/>
          <w:tab w:pos="1554" w:val="left" w:leader="none"/>
        </w:tabs>
        <w:spacing w:line="254" w:lineRule="auto" w:before="0" w:after="0"/>
        <w:ind w:left="1553" w:right="1268" w:hanging="360"/>
        <w:jc w:val="left"/>
        <w:rPr>
          <w:b/>
          <w:sz w:val="24"/>
        </w:rPr>
      </w:pPr>
      <w:r>
        <w:rPr>
          <w:color w:val="695C45"/>
          <w:sz w:val="24"/>
        </w:rPr>
        <w:t>R-Uk</w:t>
      </w:r>
      <w:r>
        <w:rPr>
          <w:color w:val="695C45"/>
          <w:spacing w:val="-4"/>
          <w:sz w:val="24"/>
        </w:rPr>
        <w:t> </w:t>
      </w:r>
      <w:r>
        <w:rPr>
          <w:color w:val="695C45"/>
          <w:sz w:val="24"/>
        </w:rPr>
        <w:t>war,</w:t>
      </w:r>
      <w:r>
        <w:rPr>
          <w:color w:val="695C45"/>
          <w:spacing w:val="-4"/>
          <w:sz w:val="24"/>
        </w:rPr>
        <w:t> </w:t>
      </w:r>
      <w:r>
        <w:rPr>
          <w:color w:val="695C45"/>
          <w:sz w:val="24"/>
        </w:rPr>
        <w:t>Ch-Russia</w:t>
      </w:r>
      <w:r>
        <w:rPr>
          <w:color w:val="695C45"/>
          <w:spacing w:val="-4"/>
          <w:sz w:val="24"/>
        </w:rPr>
        <w:t> </w:t>
      </w:r>
      <w:r>
        <w:rPr>
          <w:color w:val="695C45"/>
          <w:sz w:val="24"/>
        </w:rPr>
        <w:t>axis,</w:t>
      </w:r>
      <w:r>
        <w:rPr>
          <w:color w:val="695C45"/>
          <w:spacing w:val="-4"/>
          <w:sz w:val="24"/>
        </w:rPr>
        <w:t> </w:t>
      </w:r>
      <w:r>
        <w:rPr>
          <w:color w:val="695C45"/>
          <w:sz w:val="24"/>
        </w:rPr>
        <w:t>Chinese</w:t>
      </w:r>
      <w:r>
        <w:rPr>
          <w:color w:val="695C45"/>
          <w:spacing w:val="-4"/>
          <w:sz w:val="24"/>
        </w:rPr>
        <w:t> </w:t>
      </w:r>
      <w:r>
        <w:rPr>
          <w:color w:val="695C45"/>
          <w:sz w:val="24"/>
        </w:rPr>
        <w:t>aggression</w:t>
      </w:r>
      <w:r>
        <w:rPr>
          <w:color w:val="695C45"/>
          <w:spacing w:val="-4"/>
          <w:sz w:val="24"/>
        </w:rPr>
        <w:t> </w:t>
      </w:r>
      <w:r>
        <w:rPr>
          <w:color w:val="695C45"/>
          <w:sz w:val="24"/>
        </w:rPr>
        <w:t>in</w:t>
      </w:r>
      <w:r>
        <w:rPr>
          <w:color w:val="695C45"/>
          <w:spacing w:val="-4"/>
          <w:sz w:val="24"/>
        </w:rPr>
        <w:t> </w:t>
      </w:r>
      <w:r>
        <w:rPr>
          <w:color w:val="695C45"/>
          <w:sz w:val="24"/>
        </w:rPr>
        <w:t>Arunachal,</w:t>
      </w:r>
      <w:r>
        <w:rPr>
          <w:color w:val="695C45"/>
          <w:spacing w:val="-4"/>
          <w:sz w:val="24"/>
        </w:rPr>
        <w:t> </w:t>
      </w:r>
      <w:r>
        <w:rPr>
          <w:b/>
          <w:color w:val="695C45"/>
          <w:sz w:val="24"/>
        </w:rPr>
        <w:t>Rebirth</w:t>
      </w:r>
      <w:r>
        <w:rPr>
          <w:b/>
          <w:color w:val="695C45"/>
          <w:spacing w:val="-4"/>
          <w:sz w:val="24"/>
        </w:rPr>
        <w:t> </w:t>
      </w:r>
      <w:r>
        <w:rPr>
          <w:b/>
          <w:color w:val="695C45"/>
          <w:sz w:val="24"/>
        </w:rPr>
        <w:t>of Taliban</w:t>
      </w:r>
      <w:r>
        <w:rPr>
          <w:color w:val="695C45"/>
          <w:sz w:val="24"/>
        </w:rPr>
        <w:t>, </w:t>
      </w:r>
      <w:r>
        <w:rPr>
          <w:b/>
          <w:color w:val="695C45"/>
          <w:sz w:val="24"/>
        </w:rPr>
        <w:t>Neighbourhood crisis (Pak, SL)</w:t>
      </w:r>
    </w:p>
    <w:p>
      <w:pPr>
        <w:pStyle w:val="ListParagraph"/>
        <w:numPr>
          <w:ilvl w:val="1"/>
          <w:numId w:val="20"/>
        </w:numPr>
        <w:tabs>
          <w:tab w:pos="1553" w:val="left" w:leader="none"/>
          <w:tab w:pos="1554" w:val="left" w:leader="none"/>
        </w:tabs>
        <w:spacing w:line="254" w:lineRule="auto" w:before="0" w:after="0"/>
        <w:ind w:left="1553" w:right="959" w:hanging="360"/>
        <w:jc w:val="left"/>
        <w:rPr>
          <w:sz w:val="24"/>
        </w:rPr>
      </w:pPr>
      <w:r>
        <w:rPr/>
        <w:pict>
          <v:shape style="position:absolute;margin-left:248.180969pt;margin-top:.201756pt;width:24.4pt;height:14.4pt;mso-position-horizontal-relative:page;mso-position-vertical-relative:paragraph;z-index:-17723904;rotation:315" type="#_x0000_t136" fillcolor="#e7e9ec" stroked="f">
            <o:extrusion v:ext="view" autorotationcenter="t"/>
            <v:textpath style="font-family:&quot;Arial&quot;;font-size:14pt;v-text-kern:t;mso-text-shadow:auto" string="e/m"/>
            <w10:wrap type="none"/>
          </v:shape>
        </w:pict>
      </w:r>
      <w:r>
        <w:rPr/>
        <w:pict>
          <v:shape style="position:absolute;margin-left:234.429001pt;margin-top:15.987069pt;width:20.3pt;height:14.4pt;mso-position-horizontal-relative:page;mso-position-vertical-relative:paragraph;z-index:-17723392;rotation:315" type="#_x0000_t136" fillcolor="#e7e9ec" stroked="f">
            <o:extrusion v:ext="view" autorotationcenter="t"/>
            <v:textpath style="font-family:&quot;Arial&quot;;font-size:14pt;v-text-kern:t;mso-text-shadow:auto" string="t.m"/>
            <w10:wrap type="none"/>
          </v:shape>
        </w:pict>
      </w:r>
      <w:r>
        <w:rPr/>
        <w:pict>
          <v:shape style="position:absolute;margin-left:213.634613pt;margin-top:36.369698pt;width:21.15pt;height:14.4pt;mso-position-horizontal-relative:page;mso-position-vertical-relative:paragraph;z-index:-17722880;rotation:315" type="#_x0000_t136" fillcolor="#e7e9ec" stroked="f">
            <o:extrusion v:ext="view" autorotationcenter="t"/>
            <v:textpath style="font-family:&quot;Arial&quot;;font-size:14pt;v-text-kern:t;mso-text-shadow:auto" string="24)"/>
            <w10:wrap type="none"/>
          </v:shape>
        </w:pict>
      </w:r>
      <w:r>
        <w:rPr>
          <w:b/>
          <w:color w:val="695C45"/>
          <w:sz w:val="24"/>
          <w:shd w:fill="FFFBE4" w:color="auto" w:val="clear"/>
        </w:rPr>
        <w:t>WF</w:t>
      </w:r>
      <w:r>
        <w:rPr>
          <w:color w:val="695C45"/>
          <w:sz w:val="24"/>
          <w:shd w:fill="FFFBE4" w:color="auto" w:val="clear"/>
        </w:rPr>
        <w:t>:</w:t>
      </w:r>
      <w:r>
        <w:rPr>
          <w:color w:val="695C45"/>
          <w:spacing w:val="-4"/>
          <w:sz w:val="24"/>
          <w:shd w:fill="FFFBE4" w:color="auto" w:val="clear"/>
        </w:rPr>
        <w:t> </w:t>
      </w:r>
      <w:r>
        <w:rPr>
          <w:b/>
          <w:color w:val="695C45"/>
          <w:sz w:val="24"/>
          <w:shd w:fill="FFFBE4" w:color="auto" w:val="clear"/>
        </w:rPr>
        <w:t>Issue</w:t>
      </w:r>
      <w:r>
        <w:rPr>
          <w:b/>
          <w:color w:val="695C45"/>
          <w:spacing w:val="-4"/>
          <w:sz w:val="24"/>
          <w:shd w:fill="FFFBE4" w:color="auto" w:val="clear"/>
        </w:rPr>
        <w:t> </w:t>
      </w:r>
      <w:r>
        <w:rPr>
          <w:b/>
          <w:color w:val="695C45"/>
          <w:sz w:val="24"/>
          <w:shd w:fill="FFFBE4" w:color="auto" w:val="clear"/>
        </w:rPr>
        <w:t>based</w:t>
      </w:r>
      <w:r>
        <w:rPr>
          <w:b/>
          <w:color w:val="695C45"/>
          <w:spacing w:val="-4"/>
          <w:sz w:val="24"/>
          <w:shd w:fill="FFFBE4" w:color="auto" w:val="clear"/>
        </w:rPr>
        <w:t> </w:t>
      </w:r>
      <w:r>
        <w:rPr>
          <w:color w:val="695C45"/>
          <w:sz w:val="24"/>
          <w:shd w:fill="FFFBE4" w:color="auto" w:val="clear"/>
        </w:rPr>
        <w:t>coalitions,</w:t>
      </w:r>
      <w:r>
        <w:rPr>
          <w:color w:val="695C45"/>
          <w:spacing w:val="-4"/>
          <w:sz w:val="24"/>
        </w:rPr>
        <w:t> </w:t>
      </w:r>
      <w:r>
        <w:rPr>
          <w:b/>
          <w:color w:val="695C45"/>
          <w:sz w:val="24"/>
          <w:shd w:fill="FEE7FE" w:color="auto" w:val="clear"/>
        </w:rPr>
        <w:t>Self</w:t>
      </w:r>
      <w:r>
        <w:rPr>
          <w:b/>
          <w:color w:val="695C45"/>
          <w:spacing w:val="-4"/>
          <w:sz w:val="24"/>
          <w:shd w:fill="FEE7FE" w:color="auto" w:val="clear"/>
        </w:rPr>
        <w:t> </w:t>
      </w:r>
      <w:r>
        <w:rPr>
          <w:b/>
          <w:color w:val="695C45"/>
          <w:sz w:val="24"/>
          <w:shd w:fill="FEE7FE" w:color="auto" w:val="clear"/>
        </w:rPr>
        <w:t>strength</w:t>
      </w:r>
      <w:r>
        <w:rPr>
          <w:b/>
          <w:color w:val="695C45"/>
          <w:spacing w:val="-4"/>
          <w:sz w:val="24"/>
          <w:shd w:fill="FEE7FE" w:color="auto" w:val="clear"/>
        </w:rPr>
        <w:t> </w:t>
      </w:r>
      <w:r>
        <w:rPr>
          <w:b/>
          <w:color w:val="695C45"/>
          <w:sz w:val="24"/>
          <w:shd w:fill="FEE7FE" w:color="auto" w:val="clear"/>
        </w:rPr>
        <w:t>is</w:t>
      </w:r>
      <w:r>
        <w:rPr>
          <w:b/>
          <w:color w:val="695C45"/>
          <w:spacing w:val="-4"/>
          <w:sz w:val="24"/>
          <w:shd w:fill="FEE7FE" w:color="auto" w:val="clear"/>
        </w:rPr>
        <w:t> </w:t>
      </w:r>
      <w:r>
        <w:rPr>
          <w:b/>
          <w:color w:val="695C45"/>
          <w:sz w:val="24"/>
          <w:shd w:fill="FEE7FE" w:color="auto" w:val="clear"/>
        </w:rPr>
        <w:t>key</w:t>
      </w:r>
      <w:r>
        <w:rPr>
          <w:b/>
          <w:color w:val="695C45"/>
          <w:spacing w:val="-4"/>
          <w:sz w:val="24"/>
          <w:shd w:fill="FEE7FE" w:color="auto" w:val="clear"/>
        </w:rPr>
        <w:t> </w:t>
      </w:r>
      <w:r>
        <w:rPr>
          <w:b/>
          <w:color w:val="695C45"/>
          <w:sz w:val="24"/>
          <w:shd w:fill="FEE7FE" w:color="auto" w:val="clear"/>
        </w:rPr>
        <w:t>(economic</w:t>
      </w:r>
      <w:r>
        <w:rPr>
          <w:b/>
          <w:color w:val="695C45"/>
          <w:spacing w:val="-4"/>
          <w:sz w:val="24"/>
          <w:shd w:fill="FEE7FE" w:color="auto" w:val="clear"/>
        </w:rPr>
        <w:t> </w:t>
      </w:r>
      <w:r>
        <w:rPr>
          <w:b/>
          <w:color w:val="695C45"/>
          <w:sz w:val="24"/>
          <w:shd w:fill="FEE7FE" w:color="auto" w:val="clear"/>
        </w:rPr>
        <w:t>policy</w:t>
      </w:r>
      <w:r>
        <w:rPr>
          <w:b/>
          <w:color w:val="695C45"/>
          <w:spacing w:val="-4"/>
          <w:sz w:val="24"/>
          <w:shd w:fill="FEE7FE" w:color="auto" w:val="clear"/>
        </w:rPr>
        <w:t> </w:t>
      </w:r>
      <w:r>
        <w:rPr>
          <w:color w:val="695C45"/>
          <w:sz w:val="24"/>
          <w:shd w:fill="FEE7FE" w:color="auto" w:val="clear"/>
        </w:rPr>
        <w:t>must</w:t>
      </w:r>
      <w:r>
        <w:rPr>
          <w:color w:val="695C45"/>
          <w:sz w:val="24"/>
        </w:rPr>
        <w:t> </w:t>
      </w:r>
      <w:r>
        <w:rPr>
          <w:color w:val="695C45"/>
          <w:sz w:val="24"/>
          <w:shd w:fill="FEE7FE" w:color="auto" w:val="clear"/>
        </w:rPr>
        <w:t>match strategic engagement), </w:t>
      </w:r>
      <w:r>
        <w:rPr>
          <w:b/>
          <w:color w:val="695C45"/>
          <w:sz w:val="24"/>
          <w:shd w:fill="FEE7FE" w:color="auto" w:val="clear"/>
        </w:rPr>
        <w:t>Avoid over securitisation </w:t>
      </w:r>
      <w:r>
        <w:rPr>
          <w:color w:val="695C45"/>
          <w:sz w:val="24"/>
          <w:shd w:fill="FEE7FE" w:color="auto" w:val="clear"/>
        </w:rPr>
        <w:t>policy towards</w:t>
      </w:r>
      <w:r>
        <w:rPr>
          <w:color w:val="695C45"/>
          <w:sz w:val="24"/>
        </w:rPr>
        <w:t> </w:t>
      </w:r>
      <w:r>
        <w:rPr>
          <w:color w:val="695C45"/>
          <w:sz w:val="24"/>
          <w:shd w:fill="FFFBE4" w:color="auto" w:val="clear"/>
        </w:rPr>
        <w:t>neighbours which </w:t>
      </w:r>
      <w:r>
        <w:rPr>
          <w:b/>
          <w:color w:val="695C45"/>
          <w:sz w:val="24"/>
          <w:shd w:fill="FFFBE4" w:color="auto" w:val="clear"/>
        </w:rPr>
        <w:t>drives trade underground</w:t>
      </w:r>
      <w:r>
        <w:rPr>
          <w:color w:val="695C45"/>
          <w:sz w:val="24"/>
          <w:shd w:fill="FFFBE4" w:color="auto" w:val="clear"/>
        </w:rPr>
        <w:t>,</w:t>
      </w:r>
      <w:r>
        <w:rPr>
          <w:color w:val="695C45"/>
          <w:sz w:val="24"/>
        </w:rPr>
        <w:t> While building new friends must not forget old ones like R (need R for Afghan-Central</w:t>
      </w:r>
    </w:p>
    <w:p>
      <w:pPr>
        <w:spacing w:line="254" w:lineRule="auto" w:before="0"/>
        <w:ind w:left="1553" w:right="886" w:firstLine="0"/>
        <w:jc w:val="left"/>
        <w:rPr>
          <w:sz w:val="24"/>
        </w:rPr>
      </w:pPr>
      <w:r>
        <w:rPr>
          <w:color w:val="695C45"/>
          <w:sz w:val="24"/>
        </w:rPr>
        <w:t>Asia-Iran),</w:t>
      </w:r>
      <w:r>
        <w:rPr>
          <w:rFonts w:ascii="Times New Roman"/>
          <w:color w:val="695C45"/>
          <w:spacing w:val="-3"/>
          <w:sz w:val="24"/>
          <w:shd w:fill="FFFBE4" w:color="auto" w:val="clear"/>
        </w:rPr>
        <w:t> </w:t>
      </w:r>
      <w:r>
        <w:rPr>
          <w:b/>
          <w:color w:val="695C45"/>
          <w:sz w:val="24"/>
          <w:shd w:fill="FFFBE4" w:color="auto" w:val="clear"/>
        </w:rPr>
        <w:t>Engage</w:t>
      </w:r>
      <w:r>
        <w:rPr>
          <w:b/>
          <w:color w:val="695C45"/>
          <w:spacing w:val="-5"/>
          <w:sz w:val="24"/>
          <w:shd w:fill="FFFBE4" w:color="auto" w:val="clear"/>
        </w:rPr>
        <w:t> </w:t>
      </w:r>
      <w:r>
        <w:rPr>
          <w:b/>
          <w:color w:val="695C45"/>
          <w:sz w:val="24"/>
          <w:shd w:fill="FFFBE4" w:color="auto" w:val="clear"/>
        </w:rPr>
        <w:t>all</w:t>
      </w:r>
      <w:r>
        <w:rPr>
          <w:b/>
          <w:color w:val="695C45"/>
          <w:spacing w:val="-5"/>
          <w:sz w:val="24"/>
          <w:shd w:fill="FFFBE4" w:color="auto" w:val="clear"/>
        </w:rPr>
        <w:t> </w:t>
      </w:r>
      <w:r>
        <w:rPr>
          <w:b/>
          <w:color w:val="695C45"/>
          <w:sz w:val="24"/>
          <w:shd w:fill="FFFBE4" w:color="auto" w:val="clear"/>
        </w:rPr>
        <w:t>countries</w:t>
      </w:r>
      <w:r>
        <w:rPr>
          <w:b/>
          <w:color w:val="695C45"/>
          <w:spacing w:val="-5"/>
          <w:sz w:val="24"/>
          <w:shd w:fill="FFFBE4" w:color="auto" w:val="clear"/>
        </w:rPr>
        <w:t> </w:t>
      </w:r>
      <w:r>
        <w:rPr>
          <w:b/>
          <w:color w:val="695C45"/>
          <w:sz w:val="24"/>
          <w:shd w:fill="FFFBE4" w:color="auto" w:val="clear"/>
        </w:rPr>
        <w:t>including</w:t>
      </w:r>
      <w:r>
        <w:rPr>
          <w:b/>
          <w:color w:val="695C45"/>
          <w:spacing w:val="-5"/>
          <w:sz w:val="24"/>
          <w:shd w:fill="FFFBE4" w:color="auto" w:val="clear"/>
        </w:rPr>
        <w:t> </w:t>
      </w:r>
      <w:r>
        <w:rPr>
          <w:b/>
          <w:color w:val="695C45"/>
          <w:sz w:val="24"/>
          <w:shd w:fill="FFFBE4" w:color="auto" w:val="clear"/>
        </w:rPr>
        <w:t>China</w:t>
      </w:r>
      <w:r>
        <w:rPr>
          <w:b/>
          <w:color w:val="695C45"/>
          <w:spacing w:val="-5"/>
          <w:sz w:val="24"/>
          <w:shd w:fill="FFFBE4" w:color="auto" w:val="clear"/>
        </w:rPr>
        <w:t> </w:t>
      </w:r>
      <w:r>
        <w:rPr>
          <w:color w:val="695C45"/>
          <w:sz w:val="24"/>
          <w:shd w:fill="FFFBE4" w:color="auto" w:val="clear"/>
        </w:rPr>
        <w:t>to</w:t>
      </w:r>
      <w:r>
        <w:rPr>
          <w:color w:val="695C45"/>
          <w:spacing w:val="-5"/>
          <w:sz w:val="24"/>
          <w:shd w:fill="FFFBE4" w:color="auto" w:val="clear"/>
        </w:rPr>
        <w:t> </w:t>
      </w:r>
      <w:r>
        <w:rPr>
          <w:color w:val="695C45"/>
          <w:sz w:val="24"/>
          <w:shd w:fill="FFFBE4" w:color="auto" w:val="clear"/>
        </w:rPr>
        <w:t>resolve</w:t>
      </w:r>
      <w:r>
        <w:rPr>
          <w:color w:val="695C45"/>
          <w:spacing w:val="-5"/>
          <w:sz w:val="24"/>
          <w:shd w:fill="FFFBE4" w:color="auto" w:val="clear"/>
        </w:rPr>
        <w:t> </w:t>
      </w:r>
      <w:r>
        <w:rPr>
          <w:color w:val="695C45"/>
          <w:sz w:val="24"/>
          <w:shd w:fill="FFFBE4" w:color="auto" w:val="clear"/>
        </w:rPr>
        <w:t>outstanding</w:t>
      </w:r>
      <w:r>
        <w:rPr>
          <w:color w:val="695C45"/>
          <w:sz w:val="24"/>
        </w:rPr>
        <w:t> </w:t>
      </w:r>
      <w:r>
        <w:rPr>
          <w:color w:val="695C45"/>
          <w:spacing w:val="-2"/>
          <w:sz w:val="24"/>
          <w:shd w:fill="FFFBE4" w:color="auto" w:val="clear"/>
        </w:rPr>
        <w:t>disputes</w:t>
      </w:r>
    </w:p>
    <w:p>
      <w:pPr>
        <w:pStyle w:val="ListParagraph"/>
        <w:numPr>
          <w:ilvl w:val="0"/>
          <w:numId w:val="20"/>
        </w:numPr>
        <w:tabs>
          <w:tab w:pos="834" w:val="left" w:leader="none"/>
        </w:tabs>
        <w:spacing w:line="322" w:lineRule="exact" w:before="10" w:after="0"/>
        <w:ind w:left="833" w:right="0" w:hanging="361"/>
        <w:jc w:val="left"/>
        <w:rPr>
          <w:rFonts w:ascii="Arial" w:hAnsi="Arial"/>
          <w:color w:val="695C45"/>
          <w:sz w:val="28"/>
        </w:rPr>
      </w:pPr>
      <w:bookmarkStart w:name="●​Multilateralism " w:id="155"/>
      <w:bookmarkEnd w:id="155"/>
      <w:r>
        <w:rPr>
          <w:rFonts w:ascii="Calibri" w:hAnsi="Calibri"/>
          <w:color w:val="695C45"/>
          <w:spacing w:val="-2"/>
          <w:w w:val="95"/>
          <w:sz w:val="28"/>
        </w:rPr>
        <w:t>M</w:t>
      </w:r>
      <w:r>
        <w:rPr>
          <w:rFonts w:ascii="Calibri" w:hAnsi="Calibri"/>
          <w:color w:val="695C45"/>
          <w:spacing w:val="-2"/>
          <w:w w:val="95"/>
          <w:sz w:val="28"/>
        </w:rPr>
        <w:t>ultilateralism</w:t>
      </w:r>
    </w:p>
    <w:p>
      <w:pPr>
        <w:pStyle w:val="ListParagraph"/>
        <w:numPr>
          <w:ilvl w:val="1"/>
          <w:numId w:val="20"/>
        </w:numPr>
        <w:tabs>
          <w:tab w:pos="1554" w:val="left" w:leader="none"/>
        </w:tabs>
        <w:spacing w:line="307" w:lineRule="exact" w:before="0" w:after="0"/>
        <w:ind w:left="1553" w:right="0" w:hanging="361"/>
        <w:jc w:val="both"/>
        <w:rPr>
          <w:sz w:val="24"/>
        </w:rPr>
      </w:pPr>
      <w:r>
        <w:rPr>
          <w:b/>
          <w:color w:val="695C45"/>
          <w:sz w:val="24"/>
        </w:rPr>
        <w:t>Multilateralism</w:t>
      </w:r>
      <w:r>
        <w:rPr>
          <w:b/>
          <w:color w:val="695C45"/>
          <w:spacing w:val="-1"/>
          <w:sz w:val="24"/>
        </w:rPr>
        <w:t> </w:t>
      </w:r>
      <w:r>
        <w:rPr>
          <w:b/>
          <w:color w:val="695C45"/>
          <w:sz w:val="24"/>
        </w:rPr>
        <w:t>is always</w:t>
      </w:r>
      <w:r>
        <w:rPr>
          <w:b/>
          <w:color w:val="695C45"/>
          <w:spacing w:val="-1"/>
          <w:sz w:val="24"/>
        </w:rPr>
        <w:t> </w:t>
      </w:r>
      <w:r>
        <w:rPr>
          <w:b/>
          <w:color w:val="695C45"/>
          <w:sz w:val="24"/>
        </w:rPr>
        <w:t>better </w:t>
      </w:r>
      <w:r>
        <w:rPr>
          <w:color w:val="695C45"/>
          <w:sz w:val="24"/>
        </w:rPr>
        <w:t>because</w:t>
      </w:r>
      <w:r>
        <w:rPr>
          <w:color w:val="695C45"/>
          <w:spacing w:val="-1"/>
          <w:sz w:val="24"/>
        </w:rPr>
        <w:t> </w:t>
      </w:r>
      <w:r>
        <w:rPr>
          <w:color w:val="695C45"/>
          <w:sz w:val="24"/>
        </w:rPr>
        <w:t>in a Bilateral</w:t>
      </w:r>
      <w:r>
        <w:rPr>
          <w:color w:val="695C45"/>
          <w:spacing w:val="-1"/>
          <w:sz w:val="24"/>
        </w:rPr>
        <w:t> </w:t>
      </w:r>
      <w:r>
        <w:rPr>
          <w:color w:val="695C45"/>
          <w:spacing w:val="-2"/>
          <w:sz w:val="24"/>
        </w:rPr>
        <w:t>Framework,</w:t>
      </w:r>
    </w:p>
    <w:p>
      <w:pPr>
        <w:spacing w:line="254" w:lineRule="auto" w:before="18"/>
        <w:ind w:left="1553" w:right="1181" w:firstLine="0"/>
        <w:jc w:val="both"/>
        <w:rPr>
          <w:b/>
          <w:sz w:val="24"/>
        </w:rPr>
      </w:pPr>
      <w:r>
        <w:rPr>
          <w:color w:val="695C45"/>
          <w:sz w:val="24"/>
        </w:rPr>
        <w:t>developing</w:t>
      </w:r>
      <w:r>
        <w:rPr>
          <w:color w:val="695C45"/>
          <w:spacing w:val="-6"/>
          <w:sz w:val="24"/>
        </w:rPr>
        <w:t> </w:t>
      </w:r>
      <w:r>
        <w:rPr>
          <w:color w:val="695C45"/>
          <w:sz w:val="24"/>
        </w:rPr>
        <w:t>countries</w:t>
      </w:r>
      <w:r>
        <w:rPr>
          <w:color w:val="695C45"/>
          <w:spacing w:val="-6"/>
          <w:sz w:val="24"/>
        </w:rPr>
        <w:t> </w:t>
      </w:r>
      <w:r>
        <w:rPr>
          <w:color w:val="695C45"/>
          <w:sz w:val="24"/>
        </w:rPr>
        <w:t>especially</w:t>
      </w:r>
      <w:r>
        <w:rPr>
          <w:color w:val="695C45"/>
          <w:spacing w:val="-6"/>
          <w:sz w:val="24"/>
        </w:rPr>
        <w:t> </w:t>
      </w:r>
      <w:r>
        <w:rPr>
          <w:color w:val="695C45"/>
          <w:sz w:val="24"/>
        </w:rPr>
        <w:t>small</w:t>
      </w:r>
      <w:r>
        <w:rPr>
          <w:color w:val="695C45"/>
          <w:spacing w:val="-6"/>
          <w:sz w:val="24"/>
        </w:rPr>
        <w:t> </w:t>
      </w:r>
      <w:r>
        <w:rPr>
          <w:color w:val="695C45"/>
          <w:sz w:val="24"/>
        </w:rPr>
        <w:t>countries</w:t>
      </w:r>
      <w:r>
        <w:rPr>
          <w:color w:val="695C45"/>
          <w:spacing w:val="-6"/>
          <w:sz w:val="24"/>
        </w:rPr>
        <w:t> </w:t>
      </w:r>
      <w:r>
        <w:rPr>
          <w:color w:val="695C45"/>
          <w:sz w:val="24"/>
        </w:rPr>
        <w:t>do</w:t>
      </w:r>
      <w:r>
        <w:rPr>
          <w:color w:val="695C45"/>
          <w:spacing w:val="-6"/>
          <w:sz w:val="24"/>
        </w:rPr>
        <w:t> </w:t>
      </w:r>
      <w:r>
        <w:rPr>
          <w:color w:val="695C45"/>
          <w:sz w:val="24"/>
        </w:rPr>
        <w:t>not</w:t>
      </w:r>
      <w:r>
        <w:rPr>
          <w:color w:val="695C45"/>
          <w:spacing w:val="-6"/>
          <w:sz w:val="24"/>
        </w:rPr>
        <w:t> </w:t>
      </w:r>
      <w:r>
        <w:rPr>
          <w:color w:val="695C45"/>
          <w:sz w:val="24"/>
        </w:rPr>
        <w:t>have</w:t>
      </w:r>
      <w:r>
        <w:rPr>
          <w:color w:val="695C45"/>
          <w:spacing w:val="-6"/>
          <w:sz w:val="24"/>
        </w:rPr>
        <w:t> </w:t>
      </w:r>
      <w:r>
        <w:rPr>
          <w:color w:val="695C45"/>
          <w:sz w:val="24"/>
        </w:rPr>
        <w:t>bargaining power. It is also very important for India </w:t>
      </w:r>
      <w:r>
        <w:rPr>
          <w:b/>
          <w:color w:val="695C45"/>
          <w:sz w:val="24"/>
        </w:rPr>
        <w:t>(in context of WTO reforms, MDBs, etc)</w:t>
      </w:r>
    </w:p>
    <w:p>
      <w:pPr>
        <w:pStyle w:val="ListParagraph"/>
        <w:numPr>
          <w:ilvl w:val="1"/>
          <w:numId w:val="20"/>
        </w:numPr>
        <w:tabs>
          <w:tab w:pos="1553" w:val="left" w:leader="none"/>
          <w:tab w:pos="1554" w:val="left" w:leader="none"/>
        </w:tabs>
        <w:spacing w:line="254" w:lineRule="auto" w:before="0" w:after="0"/>
        <w:ind w:left="1553" w:right="1133" w:hanging="360"/>
        <w:jc w:val="left"/>
        <w:rPr>
          <w:sz w:val="24"/>
        </w:rPr>
      </w:pPr>
      <w:r>
        <w:rPr>
          <w:b/>
          <w:color w:val="695C45"/>
          <w:sz w:val="24"/>
        </w:rPr>
        <w:t>WTO</w:t>
      </w:r>
      <w:r>
        <w:rPr>
          <w:b/>
          <w:color w:val="695C45"/>
          <w:spacing w:val="-5"/>
          <w:sz w:val="24"/>
        </w:rPr>
        <w:t> </w:t>
      </w:r>
      <w:r>
        <w:rPr>
          <w:b/>
          <w:color w:val="695C45"/>
          <w:sz w:val="24"/>
        </w:rPr>
        <w:t>Concerns</w:t>
      </w:r>
      <w:r>
        <w:rPr>
          <w:b/>
          <w:color w:val="695C45"/>
          <w:spacing w:val="-5"/>
          <w:sz w:val="24"/>
        </w:rPr>
        <w:t> </w:t>
      </w:r>
      <w:r>
        <w:rPr>
          <w:b/>
          <w:color w:val="695C45"/>
          <w:sz w:val="24"/>
        </w:rPr>
        <w:t>for</w:t>
      </w:r>
      <w:r>
        <w:rPr>
          <w:b/>
          <w:color w:val="695C45"/>
          <w:spacing w:val="-5"/>
          <w:sz w:val="24"/>
        </w:rPr>
        <w:t> </w:t>
      </w:r>
      <w:r>
        <w:rPr>
          <w:b/>
          <w:color w:val="695C45"/>
          <w:sz w:val="24"/>
        </w:rPr>
        <w:t>India:</w:t>
      </w:r>
      <w:r>
        <w:rPr>
          <w:b/>
          <w:color w:val="695C45"/>
          <w:spacing w:val="-5"/>
          <w:sz w:val="24"/>
        </w:rPr>
        <w:t> </w:t>
      </w:r>
      <w:r>
        <w:rPr>
          <w:color w:val="695C45"/>
          <w:sz w:val="24"/>
        </w:rPr>
        <w:t>Agri,</w:t>
      </w:r>
      <w:r>
        <w:rPr>
          <w:color w:val="695C45"/>
          <w:spacing w:val="-5"/>
          <w:sz w:val="24"/>
        </w:rPr>
        <w:t> </w:t>
      </w:r>
      <w:r>
        <w:rPr>
          <w:color w:val="695C45"/>
          <w:sz w:val="24"/>
        </w:rPr>
        <w:t>Fisheries</w:t>
      </w:r>
      <w:r>
        <w:rPr>
          <w:color w:val="695C45"/>
          <w:spacing w:val="-5"/>
          <w:sz w:val="24"/>
        </w:rPr>
        <w:t> </w:t>
      </w:r>
      <w:r>
        <w:rPr>
          <w:color w:val="695C45"/>
          <w:sz w:val="24"/>
        </w:rPr>
        <w:t>subsidy;</w:t>
      </w:r>
      <w:r>
        <w:rPr>
          <w:color w:val="695C45"/>
          <w:spacing w:val="-5"/>
          <w:sz w:val="24"/>
        </w:rPr>
        <w:t> </w:t>
      </w:r>
      <w:r>
        <w:rPr>
          <w:color w:val="695C45"/>
          <w:sz w:val="24"/>
        </w:rPr>
        <w:t>non-trade</w:t>
      </w:r>
      <w:r>
        <w:rPr>
          <w:color w:val="695C45"/>
          <w:spacing w:val="-5"/>
          <w:sz w:val="24"/>
        </w:rPr>
        <w:t> </w:t>
      </w:r>
      <w:r>
        <w:rPr>
          <w:color w:val="695C45"/>
          <w:sz w:val="24"/>
        </w:rPr>
        <w:t>barriers</w:t>
      </w:r>
      <w:r>
        <w:rPr>
          <w:color w:val="695C45"/>
          <w:spacing w:val="-5"/>
          <w:sz w:val="24"/>
        </w:rPr>
        <w:t> </w:t>
      </w:r>
      <w:r>
        <w:rPr>
          <w:color w:val="404040"/>
          <w:sz w:val="24"/>
        </w:rPr>
        <w:t>by</w:t>
      </w:r>
      <w:r>
        <w:rPr>
          <w:color w:val="404040"/>
          <w:sz w:val="24"/>
        </w:rPr>
        <w:t> states; </w:t>
      </w:r>
      <w:r>
        <w:rPr>
          <w:b/>
          <w:color w:val="404040"/>
          <w:sz w:val="24"/>
          <w:shd w:fill="FEE7FE" w:color="auto" w:val="clear"/>
        </w:rPr>
        <w:t>TRIPS as hindrance </w:t>
      </w:r>
      <w:r>
        <w:rPr>
          <w:color w:val="404040"/>
          <w:sz w:val="24"/>
          <w:shd w:fill="FEE7FE" w:color="auto" w:val="clear"/>
        </w:rPr>
        <w:t>to </w:t>
      </w:r>
      <w:r>
        <w:rPr>
          <w:b/>
          <w:color w:val="404040"/>
          <w:sz w:val="24"/>
          <w:shd w:fill="FEE7FE" w:color="auto" w:val="clear"/>
        </w:rPr>
        <w:t>affordable medicine</w:t>
      </w:r>
      <w:r>
        <w:rPr>
          <w:color w:val="404040"/>
          <w:sz w:val="24"/>
          <w:shd w:fill="FEE7FE" w:color="auto" w:val="clear"/>
        </w:rPr>
        <w:t>; </w:t>
      </w:r>
      <w:r>
        <w:rPr>
          <w:b/>
          <w:color w:val="404040"/>
          <w:sz w:val="24"/>
          <w:shd w:fill="FEE7FE" w:color="auto" w:val="clear"/>
        </w:rPr>
        <w:t>Movement of</w:t>
      </w:r>
      <w:r>
        <w:rPr>
          <w:b/>
          <w:color w:val="404040"/>
          <w:sz w:val="24"/>
        </w:rPr>
        <w:t> </w:t>
      </w:r>
      <w:r>
        <w:rPr>
          <w:b/>
          <w:color w:val="404040"/>
          <w:sz w:val="24"/>
          <w:shd w:fill="FEE7FE" w:color="auto" w:val="clear"/>
        </w:rPr>
        <w:t>labor </w:t>
      </w:r>
      <w:r>
        <w:rPr>
          <w:color w:val="404040"/>
          <w:sz w:val="24"/>
          <w:shd w:fill="FEE7FE" w:color="auto" w:val="clear"/>
        </w:rPr>
        <w:t>constrained by barriers; WTO+ mechanism (with higher env/lab</w:t>
      </w:r>
      <w:r>
        <w:rPr>
          <w:color w:val="404040"/>
          <w:sz w:val="24"/>
        </w:rPr>
        <w:t> </w:t>
      </w:r>
      <w:r>
        <w:rPr>
          <w:color w:val="404040"/>
          <w:sz w:val="24"/>
          <w:shd w:fill="FEE7FE" w:color="auto" w:val="clear"/>
        </w:rPr>
        <w:t>stds)</w:t>
      </w:r>
      <w:r>
        <w:rPr>
          <w:color w:val="404040"/>
          <w:sz w:val="24"/>
        </w:rPr>
        <w:t>;</w:t>
      </w:r>
      <w:r>
        <w:rPr>
          <w:color w:val="404040"/>
          <w:spacing w:val="-1"/>
          <w:sz w:val="24"/>
        </w:rPr>
        <w:t> </w:t>
      </w:r>
      <w:r>
        <w:rPr>
          <w:color w:val="404040"/>
          <w:sz w:val="24"/>
        </w:rPr>
        <w:t>Dysfunctional</w:t>
      </w:r>
      <w:r>
        <w:rPr>
          <w:color w:val="404040"/>
          <w:spacing w:val="-1"/>
          <w:sz w:val="24"/>
        </w:rPr>
        <w:t> </w:t>
      </w:r>
      <w:r>
        <w:rPr>
          <w:color w:val="404040"/>
          <w:sz w:val="24"/>
        </w:rPr>
        <w:t>WTO</w:t>
      </w:r>
      <w:r>
        <w:rPr>
          <w:color w:val="404040"/>
          <w:spacing w:val="-1"/>
          <w:sz w:val="24"/>
        </w:rPr>
        <w:t> </w:t>
      </w:r>
      <w:r>
        <w:rPr>
          <w:color w:val="404040"/>
          <w:sz w:val="24"/>
        </w:rPr>
        <w:t>appellate</w:t>
      </w:r>
      <w:r>
        <w:rPr>
          <w:color w:val="404040"/>
          <w:spacing w:val="-1"/>
          <w:sz w:val="24"/>
        </w:rPr>
        <w:t> </w:t>
      </w:r>
      <w:r>
        <w:rPr>
          <w:color w:val="404040"/>
          <w:sz w:val="24"/>
        </w:rPr>
        <w:t>body;</w:t>
      </w:r>
      <w:r>
        <w:rPr>
          <w:color w:val="404040"/>
          <w:spacing w:val="-1"/>
          <w:sz w:val="24"/>
        </w:rPr>
        <w:t> </w:t>
      </w:r>
      <w:r>
        <w:rPr>
          <w:b/>
          <w:color w:val="404040"/>
          <w:sz w:val="24"/>
        </w:rPr>
        <w:t>New</w:t>
      </w:r>
      <w:r>
        <w:rPr>
          <w:b/>
          <w:color w:val="404040"/>
          <w:spacing w:val="-1"/>
          <w:sz w:val="24"/>
        </w:rPr>
        <w:t> </w:t>
      </w:r>
      <w:r>
        <w:rPr>
          <w:b/>
          <w:color w:val="404040"/>
          <w:sz w:val="24"/>
        </w:rPr>
        <w:t>ideas</w:t>
      </w:r>
      <w:r>
        <w:rPr>
          <w:b/>
          <w:color w:val="404040"/>
          <w:spacing w:val="-1"/>
          <w:sz w:val="24"/>
        </w:rPr>
        <w:t> </w:t>
      </w:r>
      <w:r>
        <w:rPr>
          <w:b/>
          <w:color w:val="404040"/>
          <w:sz w:val="24"/>
        </w:rPr>
        <w:t>like</w:t>
      </w:r>
      <w:r>
        <w:rPr>
          <w:b/>
          <w:color w:val="404040"/>
          <w:spacing w:val="-1"/>
          <w:sz w:val="24"/>
        </w:rPr>
        <w:t> </w:t>
      </w:r>
      <w:r>
        <w:rPr>
          <w:b/>
          <w:color w:val="404040"/>
          <w:sz w:val="24"/>
        </w:rPr>
        <w:t>E</w:t>
      </w:r>
      <w:r>
        <w:rPr>
          <w:b/>
          <w:color w:val="404040"/>
          <w:spacing w:val="-1"/>
          <w:sz w:val="24"/>
        </w:rPr>
        <w:t> </w:t>
      </w:r>
      <w:r>
        <w:rPr>
          <w:b/>
          <w:color w:val="404040"/>
          <w:sz w:val="24"/>
        </w:rPr>
        <w:t>commerce </w:t>
      </w:r>
      <w:r>
        <w:rPr>
          <w:color w:val="404040"/>
          <w:sz w:val="24"/>
        </w:rPr>
        <w:t>have come to the fore without settling old issues</w:t>
      </w:r>
    </w:p>
    <w:p>
      <w:pPr>
        <w:pStyle w:val="ListParagraph"/>
        <w:numPr>
          <w:ilvl w:val="1"/>
          <w:numId w:val="20"/>
        </w:numPr>
        <w:tabs>
          <w:tab w:pos="1553" w:val="left" w:leader="none"/>
          <w:tab w:pos="1554" w:val="left" w:leader="none"/>
        </w:tabs>
        <w:spacing w:line="254" w:lineRule="auto" w:before="0" w:after="0"/>
        <w:ind w:left="1553" w:right="2026" w:hanging="360"/>
        <w:jc w:val="left"/>
        <w:rPr>
          <w:b/>
          <w:sz w:val="24"/>
        </w:rPr>
      </w:pPr>
      <w:r>
        <w:rPr>
          <w:color w:val="404040"/>
          <w:sz w:val="24"/>
        </w:rPr>
        <w:t>WTO</w:t>
      </w:r>
      <w:r>
        <w:rPr>
          <w:color w:val="404040"/>
          <w:spacing w:val="-5"/>
          <w:sz w:val="24"/>
        </w:rPr>
        <w:t> </w:t>
      </w:r>
      <w:r>
        <w:rPr>
          <w:color w:val="404040"/>
          <w:sz w:val="24"/>
        </w:rPr>
        <w:t>importance</w:t>
      </w:r>
      <w:r>
        <w:rPr>
          <w:color w:val="404040"/>
          <w:spacing w:val="-5"/>
          <w:sz w:val="24"/>
        </w:rPr>
        <w:t> </w:t>
      </w:r>
      <w:r>
        <w:rPr>
          <w:color w:val="404040"/>
          <w:sz w:val="24"/>
        </w:rPr>
        <w:t>-</w:t>
      </w:r>
      <w:r>
        <w:rPr>
          <w:color w:val="404040"/>
          <w:spacing w:val="-5"/>
          <w:sz w:val="24"/>
        </w:rPr>
        <w:t> </w:t>
      </w:r>
      <w:r>
        <w:rPr>
          <w:b/>
          <w:color w:val="404040"/>
          <w:sz w:val="24"/>
        </w:rPr>
        <w:t>level</w:t>
      </w:r>
      <w:r>
        <w:rPr>
          <w:b/>
          <w:color w:val="404040"/>
          <w:spacing w:val="-5"/>
          <w:sz w:val="24"/>
        </w:rPr>
        <w:t> </w:t>
      </w:r>
      <w:r>
        <w:rPr>
          <w:b/>
          <w:color w:val="404040"/>
          <w:sz w:val="24"/>
        </w:rPr>
        <w:t>playing</w:t>
      </w:r>
      <w:r>
        <w:rPr>
          <w:b/>
          <w:color w:val="404040"/>
          <w:spacing w:val="-5"/>
          <w:sz w:val="24"/>
        </w:rPr>
        <w:t> </w:t>
      </w:r>
      <w:r>
        <w:rPr>
          <w:b/>
          <w:color w:val="404040"/>
          <w:sz w:val="24"/>
        </w:rPr>
        <w:t>field,</w:t>
      </w:r>
      <w:r>
        <w:rPr>
          <w:b/>
          <w:color w:val="404040"/>
          <w:spacing w:val="-5"/>
          <w:sz w:val="24"/>
        </w:rPr>
        <w:t> </w:t>
      </w:r>
      <w:r>
        <w:rPr>
          <w:b/>
          <w:color w:val="404040"/>
          <w:sz w:val="24"/>
        </w:rPr>
        <w:t>rules</w:t>
      </w:r>
      <w:r>
        <w:rPr>
          <w:b/>
          <w:color w:val="404040"/>
          <w:spacing w:val="-5"/>
          <w:sz w:val="24"/>
        </w:rPr>
        <w:t> </w:t>
      </w:r>
      <w:r>
        <w:rPr>
          <w:b/>
          <w:color w:val="404040"/>
          <w:sz w:val="24"/>
        </w:rPr>
        <w:t>based</w:t>
      </w:r>
      <w:r>
        <w:rPr>
          <w:b/>
          <w:color w:val="404040"/>
          <w:spacing w:val="-5"/>
          <w:sz w:val="24"/>
        </w:rPr>
        <w:t> </w:t>
      </w:r>
      <w:r>
        <w:rPr>
          <w:b/>
          <w:color w:val="404040"/>
          <w:sz w:val="24"/>
        </w:rPr>
        <w:t>order,</w:t>
      </w:r>
      <w:r>
        <w:rPr>
          <w:b/>
          <w:color w:val="404040"/>
          <w:spacing w:val="-5"/>
          <w:sz w:val="24"/>
        </w:rPr>
        <w:t> </w:t>
      </w:r>
      <w:r>
        <w:rPr>
          <w:b/>
          <w:color w:val="404040"/>
          <w:sz w:val="24"/>
        </w:rPr>
        <w:t>S&amp;D </w:t>
      </w:r>
      <w:r>
        <w:rPr>
          <w:b/>
          <w:color w:val="404040"/>
          <w:spacing w:val="-2"/>
          <w:sz w:val="24"/>
        </w:rPr>
        <w:t>approach</w:t>
      </w:r>
    </w:p>
    <w:p>
      <w:pPr>
        <w:spacing w:after="0" w:line="254" w:lineRule="auto"/>
        <w:jc w:val="left"/>
        <w:rPr>
          <w:sz w:val="24"/>
        </w:rPr>
        <w:sectPr>
          <w:pgSz w:w="11920" w:h="16840"/>
          <w:pgMar w:header="689" w:footer="438" w:top="1040" w:bottom="620" w:left="1020" w:right="280"/>
        </w:sectPr>
      </w:pPr>
    </w:p>
    <w:p>
      <w:pPr>
        <w:pStyle w:val="ListParagraph"/>
        <w:numPr>
          <w:ilvl w:val="1"/>
          <w:numId w:val="20"/>
        </w:numPr>
        <w:tabs>
          <w:tab w:pos="1553" w:val="left" w:leader="none"/>
          <w:tab w:pos="1554" w:val="left" w:leader="none"/>
        </w:tabs>
        <w:spacing w:line="254" w:lineRule="auto" w:before="62" w:after="0"/>
        <w:ind w:left="1553" w:right="1575" w:hanging="360"/>
        <w:jc w:val="left"/>
        <w:rPr>
          <w:sz w:val="24"/>
        </w:rPr>
      </w:pPr>
      <w:r>
        <w:rPr/>
        <w:pict>
          <v:shape style="position:absolute;margin-left:39.018845pt;margin-top:589.99707pt;width:166.5pt;height:14.4pt;mso-position-horizontal-relative:page;mso-position-vertical-relative:page;z-index:-17719808;rotation:315" type="#_x0000_t136" fillcolor="#e7e9ec" stroked="f">
            <o:extrusion v:ext="view" autorotationcenter="t"/>
            <v:textpath style="font-family:&quot;Arial&quot;;font-size:14pt;v-text-kern:t;mso-text-shadow:auto" string="Madhav Agarwal (AIR 16-"/>
            <w10:wrap type="none"/>
          </v:shape>
        </w:pict>
      </w:r>
      <w:r>
        <w:rPr>
          <w:b/>
          <w:color w:val="404040"/>
          <w:sz w:val="24"/>
        </w:rPr>
        <w:t>WF:</w:t>
      </w:r>
      <w:r>
        <w:rPr>
          <w:b/>
          <w:color w:val="404040"/>
          <w:spacing w:val="-5"/>
          <w:sz w:val="24"/>
        </w:rPr>
        <w:t> </w:t>
      </w:r>
      <w:r>
        <w:rPr>
          <w:color w:val="404040"/>
          <w:sz w:val="24"/>
        </w:rPr>
        <w:t>Update</w:t>
      </w:r>
      <w:r>
        <w:rPr>
          <w:color w:val="404040"/>
          <w:spacing w:val="-5"/>
          <w:sz w:val="24"/>
        </w:rPr>
        <w:t> </w:t>
      </w:r>
      <w:r>
        <w:rPr>
          <w:color w:val="404040"/>
          <w:sz w:val="24"/>
        </w:rPr>
        <w:t>the</w:t>
      </w:r>
      <w:r>
        <w:rPr>
          <w:color w:val="404040"/>
          <w:spacing w:val="-5"/>
          <w:sz w:val="24"/>
        </w:rPr>
        <w:t> </w:t>
      </w:r>
      <w:r>
        <w:rPr>
          <w:color w:val="404040"/>
          <w:sz w:val="24"/>
        </w:rPr>
        <w:t>trade</w:t>
      </w:r>
      <w:r>
        <w:rPr>
          <w:color w:val="404040"/>
          <w:spacing w:val="-5"/>
          <w:sz w:val="24"/>
        </w:rPr>
        <w:t> </w:t>
      </w:r>
      <w:r>
        <w:rPr>
          <w:color w:val="404040"/>
          <w:sz w:val="24"/>
        </w:rPr>
        <w:t>rules,</w:t>
      </w:r>
      <w:r>
        <w:rPr>
          <w:color w:val="404040"/>
          <w:spacing w:val="-5"/>
          <w:sz w:val="24"/>
        </w:rPr>
        <w:t> </w:t>
      </w:r>
      <w:r>
        <w:rPr>
          <w:b/>
          <w:color w:val="404040"/>
          <w:sz w:val="24"/>
        </w:rPr>
        <w:t>Preserve</w:t>
      </w:r>
      <w:r>
        <w:rPr>
          <w:b/>
          <w:color w:val="404040"/>
          <w:spacing w:val="-5"/>
          <w:sz w:val="24"/>
        </w:rPr>
        <w:t> </w:t>
      </w:r>
      <w:r>
        <w:rPr>
          <w:b/>
          <w:color w:val="404040"/>
          <w:sz w:val="24"/>
        </w:rPr>
        <w:t>core</w:t>
      </w:r>
      <w:r>
        <w:rPr>
          <w:b/>
          <w:color w:val="404040"/>
          <w:spacing w:val="-5"/>
          <w:sz w:val="24"/>
        </w:rPr>
        <w:t> </w:t>
      </w:r>
      <w:r>
        <w:rPr>
          <w:b/>
          <w:color w:val="404040"/>
          <w:sz w:val="24"/>
        </w:rPr>
        <w:t>principles</w:t>
      </w:r>
      <w:r>
        <w:rPr>
          <w:color w:val="404040"/>
          <w:sz w:val="24"/>
        </w:rPr>
        <w:t>;</w:t>
      </w:r>
      <w:r>
        <w:rPr>
          <w:color w:val="404040"/>
          <w:spacing w:val="-5"/>
          <w:sz w:val="24"/>
        </w:rPr>
        <w:t> </w:t>
      </w:r>
      <w:r>
        <w:rPr>
          <w:b/>
          <w:color w:val="404040"/>
          <w:sz w:val="24"/>
        </w:rPr>
        <w:t>Strengthen notification req</w:t>
      </w:r>
      <w:r>
        <w:rPr>
          <w:color w:val="404040"/>
          <w:sz w:val="24"/>
        </w:rPr>
        <w:t>; </w:t>
      </w:r>
      <w:r>
        <w:rPr>
          <w:b/>
          <w:color w:val="404040"/>
          <w:sz w:val="24"/>
        </w:rPr>
        <w:t>Agree on definition </w:t>
      </w:r>
      <w:r>
        <w:rPr>
          <w:color w:val="404040"/>
          <w:sz w:val="24"/>
        </w:rPr>
        <w:t>of developing countries;</w:t>
      </w:r>
    </w:p>
    <w:p>
      <w:pPr>
        <w:spacing w:line="324" w:lineRule="exact" w:before="0"/>
        <w:ind w:left="1553" w:right="0" w:firstLine="0"/>
        <w:jc w:val="left"/>
        <w:rPr>
          <w:sz w:val="24"/>
        </w:rPr>
      </w:pPr>
      <w:r>
        <w:rPr>
          <w:b/>
          <w:color w:val="404040"/>
          <w:sz w:val="24"/>
        </w:rPr>
        <w:t>Permanent </w:t>
      </w:r>
      <w:r>
        <w:rPr>
          <w:b/>
          <w:color w:val="404040"/>
          <w:spacing w:val="-2"/>
          <w:sz w:val="24"/>
        </w:rPr>
        <w:t>solution</w:t>
      </w:r>
      <w:r>
        <w:rPr>
          <w:color w:val="404040"/>
          <w:spacing w:val="-2"/>
          <w:sz w:val="24"/>
        </w:rPr>
        <w:t>)</w:t>
      </w:r>
    </w:p>
    <w:p>
      <w:pPr>
        <w:pStyle w:val="ListParagraph"/>
        <w:numPr>
          <w:ilvl w:val="0"/>
          <w:numId w:val="20"/>
        </w:numPr>
        <w:tabs>
          <w:tab w:pos="834" w:val="left" w:leader="none"/>
        </w:tabs>
        <w:spacing w:line="322" w:lineRule="exact" w:before="47" w:after="0"/>
        <w:ind w:left="833" w:right="0" w:hanging="361"/>
        <w:jc w:val="left"/>
        <w:rPr>
          <w:rFonts w:ascii="Arial" w:hAnsi="Arial"/>
          <w:color w:val="695C45"/>
          <w:sz w:val="28"/>
        </w:rPr>
      </w:pPr>
      <w:bookmarkStart w:name="●​Multilateral Financial Institutions: " w:id="156"/>
      <w:bookmarkEnd w:id="156"/>
      <w:r>
        <w:rPr>
          <w:rFonts w:ascii="Calibri" w:hAnsi="Calibri"/>
          <w:color w:val="695C45"/>
          <w:w w:val="85"/>
          <w:sz w:val="28"/>
        </w:rPr>
        <w:t>M</w:t>
      </w:r>
      <w:r>
        <w:rPr>
          <w:rFonts w:ascii="Calibri" w:hAnsi="Calibri"/>
          <w:color w:val="695C45"/>
          <w:w w:val="85"/>
          <w:sz w:val="28"/>
        </w:rPr>
        <w:t>ultilateral</w:t>
      </w:r>
      <w:r>
        <w:rPr>
          <w:rFonts w:ascii="Calibri" w:hAnsi="Calibri"/>
          <w:color w:val="695C45"/>
          <w:spacing w:val="-7"/>
          <w:w w:val="85"/>
          <w:sz w:val="28"/>
        </w:rPr>
        <w:t> </w:t>
      </w:r>
      <w:r>
        <w:rPr>
          <w:rFonts w:ascii="Calibri" w:hAnsi="Calibri"/>
          <w:color w:val="695C45"/>
          <w:w w:val="85"/>
          <w:sz w:val="28"/>
        </w:rPr>
        <w:t>Financial</w:t>
      </w:r>
      <w:r>
        <w:rPr>
          <w:rFonts w:ascii="Calibri" w:hAnsi="Calibri"/>
          <w:color w:val="695C45"/>
          <w:spacing w:val="-6"/>
          <w:w w:val="85"/>
          <w:sz w:val="28"/>
        </w:rPr>
        <w:t> </w:t>
      </w:r>
      <w:r>
        <w:rPr>
          <w:rFonts w:ascii="Calibri" w:hAnsi="Calibri"/>
          <w:color w:val="695C45"/>
          <w:spacing w:val="-2"/>
          <w:w w:val="85"/>
          <w:sz w:val="28"/>
        </w:rPr>
        <w:t>Institutions:</w:t>
      </w:r>
    </w:p>
    <w:p>
      <w:pPr>
        <w:pStyle w:val="ListParagraph"/>
        <w:numPr>
          <w:ilvl w:val="1"/>
          <w:numId w:val="20"/>
        </w:numPr>
        <w:tabs>
          <w:tab w:pos="1553" w:val="left" w:leader="none"/>
          <w:tab w:pos="1554" w:val="left" w:leader="none"/>
        </w:tabs>
        <w:spacing w:line="307" w:lineRule="exact" w:before="0" w:after="0"/>
        <w:ind w:left="1553" w:right="0" w:hanging="361"/>
        <w:jc w:val="left"/>
        <w:rPr>
          <w:sz w:val="24"/>
        </w:rPr>
      </w:pPr>
      <w:r>
        <w:rPr>
          <w:color w:val="695C45"/>
          <w:sz w:val="24"/>
        </w:rPr>
        <w:t>Institutions</w:t>
      </w:r>
      <w:r>
        <w:rPr>
          <w:color w:val="695C45"/>
          <w:spacing w:val="-2"/>
          <w:sz w:val="24"/>
        </w:rPr>
        <w:t> </w:t>
      </w:r>
      <w:r>
        <w:rPr>
          <w:color w:val="695C45"/>
          <w:sz w:val="24"/>
        </w:rPr>
        <w:t>established</w:t>
      </w:r>
      <w:r>
        <w:rPr>
          <w:color w:val="695C45"/>
          <w:spacing w:val="-2"/>
          <w:sz w:val="24"/>
        </w:rPr>
        <w:t> </w:t>
      </w:r>
      <w:r>
        <w:rPr>
          <w:color w:val="695C45"/>
          <w:sz w:val="24"/>
        </w:rPr>
        <w:t>by</w:t>
      </w:r>
      <w:r>
        <w:rPr>
          <w:color w:val="695C45"/>
          <w:spacing w:val="-2"/>
          <w:sz w:val="24"/>
        </w:rPr>
        <w:t> </w:t>
      </w:r>
      <w:r>
        <w:rPr>
          <w:color w:val="695C45"/>
          <w:sz w:val="24"/>
        </w:rPr>
        <w:t>two</w:t>
      </w:r>
      <w:r>
        <w:rPr>
          <w:color w:val="695C45"/>
          <w:spacing w:val="-2"/>
          <w:sz w:val="24"/>
        </w:rPr>
        <w:t> </w:t>
      </w:r>
      <w:r>
        <w:rPr>
          <w:color w:val="695C45"/>
          <w:sz w:val="24"/>
        </w:rPr>
        <w:t>or</w:t>
      </w:r>
      <w:r>
        <w:rPr>
          <w:color w:val="695C45"/>
          <w:spacing w:val="-2"/>
          <w:sz w:val="24"/>
        </w:rPr>
        <w:t> </w:t>
      </w:r>
      <w:r>
        <w:rPr>
          <w:color w:val="695C45"/>
          <w:sz w:val="24"/>
        </w:rPr>
        <w:t>more</w:t>
      </w:r>
      <w:r>
        <w:rPr>
          <w:color w:val="695C45"/>
          <w:spacing w:val="-2"/>
          <w:sz w:val="24"/>
        </w:rPr>
        <w:t> </w:t>
      </w:r>
      <w:r>
        <w:rPr>
          <w:color w:val="695C45"/>
          <w:sz w:val="24"/>
        </w:rPr>
        <w:t>countries</w:t>
      </w:r>
      <w:r>
        <w:rPr>
          <w:color w:val="695C45"/>
          <w:spacing w:val="-2"/>
          <w:sz w:val="24"/>
        </w:rPr>
        <w:t> </w:t>
      </w:r>
      <w:r>
        <w:rPr>
          <w:color w:val="695C45"/>
          <w:sz w:val="24"/>
        </w:rPr>
        <w:t>to</w:t>
      </w:r>
      <w:r>
        <w:rPr>
          <w:color w:val="695C45"/>
          <w:spacing w:val="-2"/>
          <w:sz w:val="24"/>
        </w:rPr>
        <w:t> encourage</w:t>
      </w:r>
    </w:p>
    <w:p>
      <w:pPr>
        <w:pStyle w:val="BodyText"/>
        <w:spacing w:before="18"/>
        <w:ind w:firstLine="0"/>
      </w:pPr>
      <w:r>
        <w:rPr>
          <w:color w:val="695C45"/>
        </w:rPr>
        <w:t>international</w:t>
      </w:r>
      <w:r>
        <w:rPr>
          <w:color w:val="695C45"/>
          <w:spacing w:val="-6"/>
        </w:rPr>
        <w:t> </w:t>
      </w:r>
      <w:r>
        <w:rPr>
          <w:color w:val="695C45"/>
        </w:rPr>
        <w:t>cooperation</w:t>
      </w:r>
      <w:r>
        <w:rPr>
          <w:color w:val="695C45"/>
          <w:spacing w:val="-6"/>
        </w:rPr>
        <w:t> </w:t>
      </w:r>
      <w:r>
        <w:rPr>
          <w:color w:val="695C45"/>
        </w:rPr>
        <w:t>in</w:t>
      </w:r>
      <w:r>
        <w:rPr>
          <w:color w:val="695C45"/>
          <w:spacing w:val="-6"/>
        </w:rPr>
        <w:t> </w:t>
      </w:r>
      <w:r>
        <w:rPr>
          <w:color w:val="695C45"/>
        </w:rPr>
        <w:t>managing</w:t>
      </w:r>
      <w:r>
        <w:rPr>
          <w:color w:val="695C45"/>
          <w:spacing w:val="-5"/>
        </w:rPr>
        <w:t> </w:t>
      </w:r>
      <w:r>
        <w:rPr>
          <w:color w:val="695C45"/>
        </w:rPr>
        <w:t>the</w:t>
      </w:r>
      <w:r>
        <w:rPr>
          <w:color w:val="695C45"/>
          <w:spacing w:val="-6"/>
        </w:rPr>
        <w:t> </w:t>
      </w:r>
      <w:r>
        <w:rPr>
          <w:color w:val="695C45"/>
        </w:rPr>
        <w:t>worldwide</w:t>
      </w:r>
      <w:r>
        <w:rPr>
          <w:color w:val="695C45"/>
          <w:spacing w:val="-6"/>
        </w:rPr>
        <w:t> </w:t>
      </w:r>
      <w:r>
        <w:rPr>
          <w:color w:val="695C45"/>
        </w:rPr>
        <w:t>financial</w:t>
      </w:r>
      <w:r>
        <w:rPr>
          <w:color w:val="695C45"/>
          <w:spacing w:val="-5"/>
        </w:rPr>
        <w:t> </w:t>
      </w:r>
      <w:r>
        <w:rPr>
          <w:color w:val="695C45"/>
          <w:spacing w:val="-2"/>
        </w:rPr>
        <w:t>system</w:t>
      </w:r>
    </w:p>
    <w:p>
      <w:pPr>
        <w:pStyle w:val="ListParagraph"/>
        <w:numPr>
          <w:ilvl w:val="1"/>
          <w:numId w:val="20"/>
        </w:numPr>
        <w:tabs>
          <w:tab w:pos="1553" w:val="left" w:leader="none"/>
          <w:tab w:pos="1554" w:val="left" w:leader="none"/>
        </w:tabs>
        <w:spacing w:line="254" w:lineRule="auto" w:before="18" w:after="0"/>
        <w:ind w:left="1553" w:right="885" w:hanging="360"/>
        <w:jc w:val="left"/>
        <w:rPr>
          <w:sz w:val="24"/>
        </w:rPr>
      </w:pPr>
      <w:r>
        <w:rPr>
          <w:color w:val="695C45"/>
          <w:sz w:val="24"/>
          <w:shd w:fill="FFFBE4" w:color="auto" w:val="clear"/>
        </w:rPr>
        <w:t>FM</w:t>
      </w:r>
      <w:r>
        <w:rPr>
          <w:color w:val="695C45"/>
          <w:spacing w:val="-5"/>
          <w:sz w:val="24"/>
          <w:shd w:fill="FFFBE4" w:color="auto" w:val="clear"/>
        </w:rPr>
        <w:t> </w:t>
      </w:r>
      <w:r>
        <w:rPr>
          <w:color w:val="695C45"/>
          <w:sz w:val="24"/>
          <w:shd w:fill="FFFBE4" w:color="auto" w:val="clear"/>
        </w:rPr>
        <w:t>highlighted</w:t>
      </w:r>
      <w:r>
        <w:rPr>
          <w:color w:val="695C45"/>
          <w:spacing w:val="-5"/>
          <w:sz w:val="24"/>
          <w:shd w:fill="FFFBE4" w:color="auto" w:val="clear"/>
        </w:rPr>
        <w:t> </w:t>
      </w:r>
      <w:r>
        <w:rPr>
          <w:color w:val="695C45"/>
          <w:sz w:val="24"/>
          <w:shd w:fill="FFFBE4" w:color="auto" w:val="clear"/>
        </w:rPr>
        <w:t>that</w:t>
      </w:r>
      <w:r>
        <w:rPr>
          <w:color w:val="695C45"/>
          <w:spacing w:val="-5"/>
          <w:sz w:val="24"/>
          <w:shd w:fill="FFFBE4" w:color="auto" w:val="clear"/>
        </w:rPr>
        <w:t> </w:t>
      </w:r>
      <w:r>
        <w:rPr>
          <w:color w:val="695C45"/>
          <w:sz w:val="24"/>
          <w:shd w:fill="FFFBE4" w:color="auto" w:val="clear"/>
        </w:rPr>
        <w:t>multilateral</w:t>
      </w:r>
      <w:r>
        <w:rPr>
          <w:color w:val="695C45"/>
          <w:spacing w:val="-5"/>
          <w:sz w:val="24"/>
          <w:shd w:fill="FFFBE4" w:color="auto" w:val="clear"/>
        </w:rPr>
        <w:t> </w:t>
      </w:r>
      <w:r>
        <w:rPr>
          <w:color w:val="695C45"/>
          <w:sz w:val="24"/>
          <w:shd w:fill="FFFBE4" w:color="auto" w:val="clear"/>
        </w:rPr>
        <w:t>financial</w:t>
      </w:r>
      <w:r>
        <w:rPr>
          <w:color w:val="695C45"/>
          <w:spacing w:val="-5"/>
          <w:sz w:val="24"/>
          <w:shd w:fill="FFFBE4" w:color="auto" w:val="clear"/>
        </w:rPr>
        <w:t> </w:t>
      </w:r>
      <w:r>
        <w:rPr>
          <w:color w:val="695C45"/>
          <w:sz w:val="24"/>
          <w:shd w:fill="FFFBE4" w:color="auto" w:val="clear"/>
        </w:rPr>
        <w:t>institutions</w:t>
      </w:r>
      <w:r>
        <w:rPr>
          <w:color w:val="695C45"/>
          <w:spacing w:val="-5"/>
          <w:sz w:val="24"/>
          <w:shd w:fill="FFFBE4" w:color="auto" w:val="clear"/>
        </w:rPr>
        <w:t> </w:t>
      </w:r>
      <w:r>
        <w:rPr>
          <w:b/>
          <w:color w:val="695C45"/>
          <w:sz w:val="24"/>
          <w:shd w:fill="FFFBE4" w:color="auto" w:val="clear"/>
        </w:rPr>
        <w:t>need</w:t>
      </w:r>
      <w:r>
        <w:rPr>
          <w:b/>
          <w:color w:val="695C45"/>
          <w:spacing w:val="-5"/>
          <w:sz w:val="24"/>
          <w:shd w:fill="FFFBE4" w:color="auto" w:val="clear"/>
        </w:rPr>
        <w:t> </w:t>
      </w:r>
      <w:r>
        <w:rPr>
          <w:b/>
          <w:color w:val="695C45"/>
          <w:sz w:val="24"/>
          <w:shd w:fill="FFFBE4" w:color="auto" w:val="clear"/>
        </w:rPr>
        <w:t>to</w:t>
      </w:r>
      <w:r>
        <w:rPr>
          <w:b/>
          <w:color w:val="695C45"/>
          <w:spacing w:val="-5"/>
          <w:sz w:val="24"/>
          <w:shd w:fill="FFFBE4" w:color="auto" w:val="clear"/>
        </w:rPr>
        <w:t> </w:t>
      </w:r>
      <w:r>
        <w:rPr>
          <w:b/>
          <w:color w:val="695C45"/>
          <w:sz w:val="24"/>
          <w:shd w:fill="FFFBE4" w:color="auto" w:val="clear"/>
        </w:rPr>
        <w:t>recalibrate</w:t>
      </w:r>
      <w:r>
        <w:rPr>
          <w:b/>
          <w:color w:val="695C45"/>
          <w:sz w:val="24"/>
        </w:rPr>
        <w:t> </w:t>
      </w:r>
      <w:r>
        <w:rPr>
          <w:b/>
          <w:color w:val="695C45"/>
          <w:sz w:val="24"/>
          <w:shd w:fill="FFFBE4" w:color="auto" w:val="clear"/>
        </w:rPr>
        <w:t>their functioning to remain relevant </w:t>
      </w:r>
      <w:r>
        <w:rPr>
          <w:color w:val="695C45"/>
          <w:sz w:val="24"/>
          <w:shd w:fill="FFFBE4" w:color="auto" w:val="clear"/>
        </w:rPr>
        <w:t>in the post-pandemic world; Also</w:t>
      </w:r>
      <w:r>
        <w:rPr>
          <w:color w:val="695C45"/>
          <w:sz w:val="24"/>
        </w:rPr>
        <w:t> </w:t>
      </w:r>
      <w:r>
        <w:rPr>
          <w:color w:val="695C45"/>
          <w:sz w:val="24"/>
          <w:shd w:fill="FFFBE4" w:color="auto" w:val="clear"/>
        </w:rPr>
        <w:t>agenda at G20</w:t>
      </w:r>
      <w:r>
        <w:rPr>
          <w:color w:val="695C45"/>
          <w:sz w:val="24"/>
        </w:rPr>
        <w:t> (discussed at FM-CBG Meeting Bangalore)</w:t>
      </w:r>
    </w:p>
    <w:p>
      <w:pPr>
        <w:pStyle w:val="ListParagraph"/>
        <w:numPr>
          <w:ilvl w:val="1"/>
          <w:numId w:val="20"/>
        </w:numPr>
        <w:tabs>
          <w:tab w:pos="1553" w:val="left" w:leader="none"/>
          <w:tab w:pos="1554" w:val="left" w:leader="none"/>
        </w:tabs>
        <w:spacing w:line="254" w:lineRule="auto" w:before="0" w:after="0"/>
        <w:ind w:left="1553" w:right="1073" w:hanging="360"/>
        <w:jc w:val="left"/>
        <w:rPr>
          <w:sz w:val="24"/>
        </w:rPr>
      </w:pPr>
      <w:r>
        <w:rPr/>
        <w:pict>
          <v:shape style="position:absolute;margin-left:335.215363pt;margin-top:51.806919pt;width:230.1pt;height:14.4pt;mso-position-horizontal-relative:page;mso-position-vertical-relative:paragraph;z-index:-17718784;rotation:315" type="#_x0000_t136" fillcolor="#e7e9ec" stroked="f">
            <o:extrusion v:ext="view" autorotationcenter="t"/>
            <v:textpath style="font-family:&quot;Arial&quot;;font-size:14pt;v-text-kern:t;mso-text-shadow:auto" string="Ratnesh Agrawal Insta @ratnesh13"/>
            <w10:wrap type="none"/>
          </v:shape>
        </w:pict>
      </w:r>
      <w:r>
        <w:rPr>
          <w:color w:val="695C45"/>
          <w:sz w:val="24"/>
        </w:rPr>
        <w:t>Relevance</w:t>
      </w:r>
      <w:r>
        <w:rPr>
          <w:color w:val="695C45"/>
          <w:spacing w:val="-5"/>
          <w:sz w:val="24"/>
        </w:rPr>
        <w:t> </w:t>
      </w:r>
      <w:r>
        <w:rPr>
          <w:color w:val="695C45"/>
          <w:sz w:val="24"/>
        </w:rPr>
        <w:t>for</w:t>
      </w:r>
      <w:r>
        <w:rPr>
          <w:color w:val="695C45"/>
          <w:spacing w:val="-5"/>
          <w:sz w:val="24"/>
        </w:rPr>
        <w:t> </w:t>
      </w:r>
      <w:r>
        <w:rPr>
          <w:color w:val="695C45"/>
          <w:sz w:val="24"/>
        </w:rPr>
        <w:t>India/dev</w:t>
      </w:r>
      <w:r>
        <w:rPr>
          <w:color w:val="695C45"/>
          <w:spacing w:val="-5"/>
          <w:sz w:val="24"/>
        </w:rPr>
        <w:t> </w:t>
      </w:r>
      <w:r>
        <w:rPr>
          <w:color w:val="695C45"/>
          <w:sz w:val="24"/>
        </w:rPr>
        <w:t>countries:</w:t>
      </w:r>
      <w:r>
        <w:rPr>
          <w:color w:val="695C45"/>
          <w:spacing w:val="-5"/>
          <w:sz w:val="24"/>
        </w:rPr>
        <w:t> </w:t>
      </w:r>
      <w:r>
        <w:rPr>
          <w:color w:val="695C45"/>
          <w:sz w:val="24"/>
        </w:rPr>
        <w:t>Funds</w:t>
      </w:r>
      <w:r>
        <w:rPr>
          <w:color w:val="695C45"/>
          <w:spacing w:val="-5"/>
          <w:sz w:val="24"/>
        </w:rPr>
        <w:t> </w:t>
      </w:r>
      <w:r>
        <w:rPr>
          <w:color w:val="695C45"/>
          <w:sz w:val="24"/>
        </w:rPr>
        <w:t>(India</w:t>
      </w:r>
      <w:r>
        <w:rPr>
          <w:color w:val="695C45"/>
          <w:spacing w:val="-5"/>
          <w:sz w:val="24"/>
        </w:rPr>
        <w:t> </w:t>
      </w:r>
      <w:r>
        <w:rPr>
          <w:color w:val="695C45"/>
          <w:sz w:val="24"/>
        </w:rPr>
        <w:t>largest</w:t>
      </w:r>
      <w:r>
        <w:rPr>
          <w:color w:val="695C45"/>
          <w:spacing w:val="-5"/>
          <w:sz w:val="24"/>
        </w:rPr>
        <w:t> </w:t>
      </w:r>
      <w:r>
        <w:rPr>
          <w:color w:val="695C45"/>
          <w:sz w:val="24"/>
        </w:rPr>
        <w:t>borrower</w:t>
      </w:r>
      <w:r>
        <w:rPr>
          <w:color w:val="695C45"/>
          <w:spacing w:val="-5"/>
          <w:sz w:val="24"/>
        </w:rPr>
        <w:t> </w:t>
      </w:r>
      <w:r>
        <w:rPr>
          <w:color w:val="695C45"/>
          <w:sz w:val="24"/>
        </w:rPr>
        <w:t>in</w:t>
      </w:r>
      <w:r>
        <w:rPr>
          <w:color w:val="695C45"/>
          <w:spacing w:val="-5"/>
          <w:sz w:val="24"/>
        </w:rPr>
        <w:t> </w:t>
      </w:r>
      <w:r>
        <w:rPr>
          <w:color w:val="695C45"/>
          <w:sz w:val="24"/>
        </w:rPr>
        <w:t>AIIB, Rise of NDB of BRICS); Better rates of int (while our credit rating BBB-); Technical advice (IMF helped from license quota to LPG); Climate/Pandemic finance; Support to investors</w:t>
      </w:r>
    </w:p>
    <w:p>
      <w:pPr>
        <w:pStyle w:val="ListParagraph"/>
        <w:numPr>
          <w:ilvl w:val="1"/>
          <w:numId w:val="20"/>
        </w:numPr>
        <w:tabs>
          <w:tab w:pos="1553" w:val="left" w:leader="none"/>
          <w:tab w:pos="1554" w:val="left" w:leader="none"/>
        </w:tabs>
        <w:spacing w:line="254" w:lineRule="auto" w:before="0" w:after="0"/>
        <w:ind w:left="1553" w:right="1260" w:hanging="360"/>
        <w:jc w:val="left"/>
        <w:rPr>
          <w:b/>
          <w:sz w:val="24"/>
        </w:rPr>
      </w:pPr>
      <w:r>
        <w:rPr/>
        <w:pict>
          <v:shape style="position:absolute;margin-left:357.720642pt;margin-top:70.4683pt;width:9.8pt;height:14.4pt;mso-position-horizontal-relative:page;mso-position-vertical-relative:paragraph;z-index:-17720832;rotation:315" type="#_x0000_t136" fillcolor="#e7e9ec" stroked="f">
            <o:extrusion v:ext="view" autorotationcenter="t"/>
            <v:textpath style="font-family:&quot;Arial&quot;;font-size:14pt;v-text-kern:t;mso-text-shadow:auto" string="&amp;"/>
            <w10:wrap type="none"/>
          </v:shape>
        </w:pict>
      </w:r>
      <w:r>
        <w:rPr>
          <w:b/>
          <w:color w:val="695C45"/>
          <w:sz w:val="24"/>
        </w:rPr>
        <w:t>Isses: </w:t>
      </w:r>
      <w:r>
        <w:rPr>
          <w:color w:val="695C45"/>
          <w:sz w:val="24"/>
        </w:rPr>
        <w:t>Skewed ownership, Conditionality (</w:t>
      </w:r>
      <w:r>
        <w:rPr>
          <w:b/>
          <w:color w:val="695C45"/>
          <w:sz w:val="24"/>
        </w:rPr>
        <w:t>Structural Adj program of IMF, </w:t>
      </w:r>
      <w:r>
        <w:rPr>
          <w:color w:val="695C45"/>
          <w:sz w:val="24"/>
        </w:rPr>
        <w:t>Washington consensus of WB); </w:t>
      </w:r>
      <w:r>
        <w:rPr>
          <w:b/>
          <w:color w:val="695C45"/>
          <w:sz w:val="24"/>
        </w:rPr>
        <w:t>Bureaucratic issues deter expansion</w:t>
      </w:r>
      <w:r>
        <w:rPr>
          <w:color w:val="695C45"/>
          <w:sz w:val="24"/>
        </w:rPr>
        <w:t>; </w:t>
      </w:r>
      <w:r>
        <w:rPr>
          <w:b/>
          <w:color w:val="695C45"/>
          <w:sz w:val="24"/>
        </w:rPr>
        <w:t>Dispute settlement not working (WTO); Lack of transparency (WB EoDB rankings); Dominated by Global North rather</w:t>
      </w:r>
      <w:r>
        <w:rPr>
          <w:b/>
          <w:color w:val="695C45"/>
          <w:spacing w:val="-3"/>
          <w:sz w:val="24"/>
        </w:rPr>
        <w:t> </w:t>
      </w:r>
      <w:r>
        <w:rPr>
          <w:b/>
          <w:color w:val="695C45"/>
          <w:sz w:val="24"/>
        </w:rPr>
        <w:t>than</w:t>
      </w:r>
      <w:r>
        <w:rPr>
          <w:b/>
          <w:color w:val="695C45"/>
          <w:spacing w:val="-3"/>
          <w:sz w:val="24"/>
        </w:rPr>
        <w:t> </w:t>
      </w:r>
      <w:r>
        <w:rPr>
          <w:b/>
          <w:color w:val="695C45"/>
          <w:sz w:val="24"/>
        </w:rPr>
        <w:t>GS</w:t>
      </w:r>
      <w:r>
        <w:rPr>
          <w:b/>
          <w:color w:val="695C45"/>
          <w:spacing w:val="-3"/>
          <w:sz w:val="24"/>
        </w:rPr>
        <w:t> </w:t>
      </w:r>
      <w:r>
        <w:rPr>
          <w:b/>
          <w:color w:val="695C45"/>
          <w:sz w:val="24"/>
        </w:rPr>
        <w:t>eg:</w:t>
      </w:r>
      <w:r>
        <w:rPr>
          <w:b/>
          <w:color w:val="695C45"/>
          <w:spacing w:val="-3"/>
          <w:sz w:val="24"/>
        </w:rPr>
        <w:t> </w:t>
      </w:r>
      <w:r>
        <w:rPr>
          <w:b/>
          <w:color w:val="695C45"/>
          <w:sz w:val="24"/>
          <w:shd w:fill="FFFBE4" w:color="auto" w:val="clear"/>
        </w:rPr>
        <w:t>Only</w:t>
      </w:r>
      <w:r>
        <w:rPr>
          <w:b/>
          <w:color w:val="695C45"/>
          <w:spacing w:val="-3"/>
          <w:sz w:val="24"/>
          <w:shd w:fill="FFFBE4" w:color="auto" w:val="clear"/>
        </w:rPr>
        <w:t> </w:t>
      </w:r>
      <w:r>
        <w:rPr>
          <w:b/>
          <w:color w:val="695C45"/>
          <w:sz w:val="24"/>
          <w:shd w:fill="FFFBE4" w:color="auto" w:val="clear"/>
        </w:rPr>
        <w:t>15%</w:t>
      </w:r>
      <w:r>
        <w:rPr>
          <w:b/>
          <w:color w:val="695C45"/>
          <w:spacing w:val="-3"/>
          <w:sz w:val="24"/>
          <w:shd w:fill="FFFBE4" w:color="auto" w:val="clear"/>
        </w:rPr>
        <w:t> </w:t>
      </w:r>
      <w:r>
        <w:rPr>
          <w:b/>
          <w:color w:val="695C45"/>
          <w:sz w:val="24"/>
          <w:shd w:fill="FFFBE4" w:color="auto" w:val="clear"/>
        </w:rPr>
        <w:t>quota</w:t>
      </w:r>
      <w:r>
        <w:rPr>
          <w:b/>
          <w:color w:val="695C45"/>
          <w:spacing w:val="-3"/>
          <w:sz w:val="24"/>
          <w:shd w:fill="FFFBE4" w:color="auto" w:val="clear"/>
        </w:rPr>
        <w:t> </w:t>
      </w:r>
      <w:r>
        <w:rPr>
          <w:b/>
          <w:color w:val="695C45"/>
          <w:sz w:val="24"/>
          <w:shd w:fill="FFFBE4" w:color="auto" w:val="clear"/>
        </w:rPr>
        <w:t>of</w:t>
      </w:r>
      <w:r>
        <w:rPr>
          <w:b/>
          <w:color w:val="695C45"/>
          <w:spacing w:val="-3"/>
          <w:sz w:val="24"/>
          <w:shd w:fill="FFFBE4" w:color="auto" w:val="clear"/>
        </w:rPr>
        <w:t> </w:t>
      </w:r>
      <w:r>
        <w:rPr>
          <w:b/>
          <w:color w:val="695C45"/>
          <w:sz w:val="24"/>
          <w:shd w:fill="FFFBE4" w:color="auto" w:val="clear"/>
        </w:rPr>
        <w:t>BRICS</w:t>
      </w:r>
      <w:r>
        <w:rPr>
          <w:b/>
          <w:color w:val="695C45"/>
          <w:spacing w:val="-3"/>
          <w:sz w:val="24"/>
          <w:shd w:fill="FFFBE4" w:color="auto" w:val="clear"/>
        </w:rPr>
        <w:t> </w:t>
      </w:r>
      <w:r>
        <w:rPr>
          <w:b/>
          <w:color w:val="695C45"/>
          <w:sz w:val="24"/>
          <w:shd w:fill="FFFBE4" w:color="auto" w:val="clear"/>
        </w:rPr>
        <w:t>in</w:t>
      </w:r>
      <w:r>
        <w:rPr>
          <w:b/>
          <w:color w:val="695C45"/>
          <w:spacing w:val="-3"/>
          <w:sz w:val="24"/>
          <w:shd w:fill="FFFBE4" w:color="auto" w:val="clear"/>
        </w:rPr>
        <w:t> </w:t>
      </w:r>
      <w:r>
        <w:rPr>
          <w:b/>
          <w:color w:val="695C45"/>
          <w:sz w:val="24"/>
          <w:shd w:fill="FFFBE4" w:color="auto" w:val="clear"/>
        </w:rPr>
        <w:t>IMF</w:t>
      </w:r>
      <w:r>
        <w:rPr>
          <w:b/>
          <w:color w:val="695C45"/>
          <w:sz w:val="24"/>
        </w:rPr>
        <w:t>;</w:t>
      </w:r>
      <w:r>
        <w:rPr>
          <w:b/>
          <w:color w:val="695C45"/>
          <w:spacing w:val="-3"/>
          <w:sz w:val="24"/>
        </w:rPr>
        <w:t> </w:t>
      </w:r>
      <w:r>
        <w:rPr>
          <w:b/>
          <w:color w:val="695C45"/>
          <w:sz w:val="24"/>
        </w:rPr>
        <w:t>Virtual</w:t>
      </w:r>
      <w:r>
        <w:rPr>
          <w:b/>
          <w:color w:val="695C45"/>
          <w:spacing w:val="-3"/>
          <w:sz w:val="24"/>
        </w:rPr>
        <w:t> </w:t>
      </w:r>
      <w:r>
        <w:rPr>
          <w:b/>
          <w:color w:val="695C45"/>
          <w:sz w:val="24"/>
        </w:rPr>
        <w:t>veto</w:t>
      </w:r>
      <w:r>
        <w:rPr>
          <w:b/>
          <w:color w:val="695C45"/>
          <w:spacing w:val="-3"/>
          <w:sz w:val="24"/>
        </w:rPr>
        <w:t> </w:t>
      </w:r>
      <w:r>
        <w:rPr>
          <w:b/>
          <w:color w:val="695C45"/>
          <w:sz w:val="24"/>
        </w:rPr>
        <w:t>of USA in IMF</w:t>
      </w:r>
    </w:p>
    <w:p>
      <w:pPr>
        <w:pStyle w:val="Heading7"/>
        <w:numPr>
          <w:ilvl w:val="1"/>
          <w:numId w:val="20"/>
        </w:numPr>
        <w:tabs>
          <w:tab w:pos="1553" w:val="left" w:leader="none"/>
          <w:tab w:pos="1554" w:val="left" w:leader="none"/>
        </w:tabs>
        <w:spacing w:line="254" w:lineRule="auto" w:before="0" w:after="0"/>
        <w:ind w:left="1553" w:right="1022" w:hanging="360"/>
        <w:jc w:val="left"/>
        <w:rPr>
          <w:b w:val="0"/>
        </w:rPr>
      </w:pPr>
      <w:r>
        <w:rPr>
          <w:color w:val="695C45"/>
        </w:rPr>
        <w:t>WF</w:t>
      </w:r>
      <w:r>
        <w:rPr>
          <w:b w:val="0"/>
          <w:color w:val="695C45"/>
        </w:rPr>
        <w:t>:</w:t>
      </w:r>
      <w:r>
        <w:rPr>
          <w:b w:val="0"/>
          <w:color w:val="695C45"/>
          <w:spacing w:val="-5"/>
        </w:rPr>
        <w:t> </w:t>
      </w:r>
      <w:r>
        <w:rPr>
          <w:color w:val="695C45"/>
        </w:rPr>
        <w:t>Strengthening</w:t>
      </w:r>
      <w:r>
        <w:rPr>
          <w:color w:val="695C45"/>
          <w:spacing w:val="-5"/>
        </w:rPr>
        <w:t> </w:t>
      </w:r>
      <w:r>
        <w:rPr>
          <w:color w:val="695C45"/>
        </w:rPr>
        <w:t>of</w:t>
      </w:r>
      <w:r>
        <w:rPr>
          <w:color w:val="695C45"/>
          <w:spacing w:val="-5"/>
        </w:rPr>
        <w:t> </w:t>
      </w:r>
      <w:r>
        <w:rPr>
          <w:color w:val="695C45"/>
        </w:rPr>
        <w:t>new</w:t>
      </w:r>
      <w:r>
        <w:rPr>
          <w:color w:val="695C45"/>
          <w:spacing w:val="-5"/>
        </w:rPr>
        <w:t> </w:t>
      </w:r>
      <w:r>
        <w:rPr>
          <w:color w:val="695C45"/>
        </w:rPr>
        <w:t>financial</w:t>
      </w:r>
      <w:r>
        <w:rPr>
          <w:color w:val="695C45"/>
          <w:spacing w:val="-5"/>
        </w:rPr>
        <w:t> </w:t>
      </w:r>
      <w:r>
        <w:rPr>
          <w:color w:val="695C45"/>
        </w:rPr>
        <w:t>institutions</w:t>
      </w:r>
      <w:r>
        <w:rPr>
          <w:color w:val="695C45"/>
          <w:spacing w:val="-5"/>
        </w:rPr>
        <w:t> </w:t>
      </w:r>
      <w:r>
        <w:rPr>
          <w:color w:val="695C45"/>
        </w:rPr>
        <w:t>like</w:t>
      </w:r>
      <w:r>
        <w:rPr>
          <w:color w:val="695C45"/>
          <w:spacing w:val="-5"/>
        </w:rPr>
        <w:t> </w:t>
      </w:r>
      <w:r>
        <w:rPr>
          <w:color w:val="695C45"/>
        </w:rPr>
        <w:t>NDB;</w:t>
      </w:r>
      <w:r>
        <w:rPr>
          <w:color w:val="695C45"/>
          <w:spacing w:val="-5"/>
        </w:rPr>
        <w:t> </w:t>
      </w:r>
      <w:r>
        <w:rPr>
          <w:color w:val="695C45"/>
        </w:rPr>
        <w:t>Phase</w:t>
      </w:r>
      <w:r>
        <w:rPr>
          <w:color w:val="695C45"/>
          <w:spacing w:val="-5"/>
        </w:rPr>
        <w:t> </w:t>
      </w:r>
      <w:r>
        <w:rPr>
          <w:color w:val="695C45"/>
        </w:rPr>
        <w:t>out conditionalities; External oversight </w:t>
      </w:r>
      <w:r>
        <w:rPr>
          <w:b w:val="0"/>
          <w:color w:val="695C45"/>
        </w:rPr>
        <w:t>on MFIs;</w:t>
      </w:r>
    </w:p>
    <w:p>
      <w:pPr>
        <w:pStyle w:val="ListParagraph"/>
        <w:numPr>
          <w:ilvl w:val="1"/>
          <w:numId w:val="20"/>
        </w:numPr>
        <w:tabs>
          <w:tab w:pos="1553" w:val="left" w:leader="none"/>
          <w:tab w:pos="1554" w:val="left" w:leader="none"/>
        </w:tabs>
        <w:spacing w:line="254" w:lineRule="auto" w:before="0" w:after="0"/>
        <w:ind w:left="1553" w:right="1116" w:hanging="360"/>
        <w:jc w:val="left"/>
        <w:rPr>
          <w:sz w:val="24"/>
        </w:rPr>
      </w:pPr>
      <w:r>
        <w:rPr/>
        <w:pict>
          <v:shape style="position:absolute;margin-left:162.169373pt;margin-top:19.18712pt;width:227.45pt;height:14.4pt;mso-position-horizontal-relative:page;mso-position-vertical-relative:paragraph;z-index:-17719296;rotation:315" type="#_x0000_t136" fillcolor="#e7e9ec" stroked="f">
            <o:extrusion v:ext="view" autorotationcenter="t"/>
            <v:textpath style="font-family:&quot;Arial&quot;;font-size:14pt;v-text-kern:t;mso-text-shadow:auto" string="E 2024) t.me/madhavagrawalair16"/>
            <w10:wrap type="none"/>
          </v:shape>
        </w:pict>
      </w:r>
      <w:r>
        <w:rPr>
          <w:b/>
          <w:color w:val="695C45"/>
          <w:sz w:val="24"/>
        </w:rPr>
        <w:t>Side</w:t>
      </w:r>
      <w:r>
        <w:rPr>
          <w:b/>
          <w:color w:val="695C45"/>
          <w:spacing w:val="-4"/>
          <w:sz w:val="24"/>
        </w:rPr>
        <w:t> </w:t>
      </w:r>
      <w:r>
        <w:rPr>
          <w:b/>
          <w:color w:val="695C45"/>
          <w:sz w:val="24"/>
        </w:rPr>
        <w:t>Note:</w:t>
      </w:r>
      <w:r>
        <w:rPr>
          <w:b/>
          <w:color w:val="695C45"/>
          <w:spacing w:val="-4"/>
          <w:sz w:val="24"/>
        </w:rPr>
        <w:t> </w:t>
      </w:r>
      <w:r>
        <w:rPr>
          <w:b/>
          <w:color w:val="695C45"/>
          <w:sz w:val="24"/>
        </w:rPr>
        <w:t>Global</w:t>
      </w:r>
      <w:r>
        <w:rPr>
          <w:b/>
          <w:color w:val="695C45"/>
          <w:spacing w:val="-4"/>
          <w:sz w:val="24"/>
        </w:rPr>
        <w:t> </w:t>
      </w:r>
      <w:r>
        <w:rPr>
          <w:b/>
          <w:color w:val="695C45"/>
          <w:sz w:val="24"/>
        </w:rPr>
        <w:t>Debt</w:t>
      </w:r>
      <w:r>
        <w:rPr>
          <w:b/>
          <w:color w:val="695C45"/>
          <w:spacing w:val="-4"/>
          <w:sz w:val="24"/>
        </w:rPr>
        <w:t> </w:t>
      </w:r>
      <w:r>
        <w:rPr>
          <w:b/>
          <w:color w:val="695C45"/>
          <w:sz w:val="24"/>
        </w:rPr>
        <w:t>Management:</w:t>
      </w:r>
      <w:r>
        <w:rPr>
          <w:b/>
          <w:color w:val="695C45"/>
          <w:spacing w:val="-4"/>
          <w:sz w:val="24"/>
        </w:rPr>
        <w:t> </w:t>
      </w:r>
      <w:r>
        <w:rPr>
          <w:color w:val="695C45"/>
          <w:sz w:val="24"/>
        </w:rPr>
        <w:t>as</w:t>
      </w:r>
      <w:r>
        <w:rPr>
          <w:color w:val="695C45"/>
          <w:spacing w:val="-4"/>
          <w:sz w:val="24"/>
        </w:rPr>
        <w:t> </w:t>
      </w:r>
      <w:r>
        <w:rPr>
          <w:color w:val="695C45"/>
          <w:sz w:val="24"/>
        </w:rPr>
        <w:t>per</w:t>
      </w:r>
      <w:r>
        <w:rPr>
          <w:color w:val="695C45"/>
          <w:spacing w:val="-4"/>
          <w:sz w:val="24"/>
        </w:rPr>
        <w:t> </w:t>
      </w:r>
      <w:r>
        <w:rPr>
          <w:b/>
          <w:color w:val="695C45"/>
          <w:sz w:val="24"/>
        </w:rPr>
        <w:t>IMF</w:t>
      </w:r>
      <w:r>
        <w:rPr>
          <w:b/>
          <w:color w:val="695C45"/>
          <w:spacing w:val="-4"/>
          <w:sz w:val="24"/>
        </w:rPr>
        <w:t> </w:t>
      </w:r>
      <w:r>
        <w:rPr>
          <w:b/>
          <w:color w:val="695C45"/>
          <w:sz w:val="24"/>
        </w:rPr>
        <w:t>60%</w:t>
      </w:r>
      <w:r>
        <w:rPr>
          <w:b/>
          <w:color w:val="695C45"/>
          <w:spacing w:val="-4"/>
          <w:sz w:val="24"/>
        </w:rPr>
        <w:t> </w:t>
      </w:r>
      <w:r>
        <w:rPr>
          <w:b/>
          <w:color w:val="695C45"/>
          <w:sz w:val="24"/>
        </w:rPr>
        <w:t>of</w:t>
      </w:r>
      <w:r>
        <w:rPr>
          <w:b/>
          <w:color w:val="695C45"/>
          <w:spacing w:val="-4"/>
          <w:sz w:val="24"/>
        </w:rPr>
        <w:t> </w:t>
      </w:r>
      <w:r>
        <w:rPr>
          <w:b/>
          <w:color w:val="695C45"/>
          <w:sz w:val="24"/>
        </w:rPr>
        <w:t>low</w:t>
      </w:r>
      <w:r>
        <w:rPr>
          <w:b/>
          <w:color w:val="695C45"/>
          <w:spacing w:val="-4"/>
          <w:sz w:val="24"/>
        </w:rPr>
        <w:t> </w:t>
      </w:r>
      <w:r>
        <w:rPr>
          <w:b/>
          <w:color w:val="695C45"/>
          <w:sz w:val="24"/>
        </w:rPr>
        <w:t>income countries are debt distress </w:t>
      </w:r>
      <w:r>
        <w:rPr>
          <w:color w:val="695C45"/>
          <w:sz w:val="24"/>
        </w:rPr>
        <w:t>compared to 25% in 2015 (reasons disruption of global supply chain, food and energy prices); China has been the deterrent in restructuring debt; Solutions: Debt suspension,</w:t>
      </w:r>
    </w:p>
    <w:p>
      <w:pPr>
        <w:spacing w:line="254" w:lineRule="auto" w:before="0"/>
        <w:ind w:left="1553" w:right="886" w:firstLine="0"/>
        <w:jc w:val="left"/>
        <w:rPr>
          <w:b/>
          <w:sz w:val="24"/>
        </w:rPr>
      </w:pPr>
      <w:r>
        <w:rPr/>
        <w:pict>
          <v:shape style="position:absolute;margin-left:178.147858pt;margin-top:37.765369pt;width:20.350pt;height:14.4pt;mso-position-horizontal-relative:page;mso-position-vertical-relative:paragraph;z-index:-17720320;rotation:315" type="#_x0000_t136" fillcolor="#e7e9ec" stroked="f">
            <o:extrusion v:ext="view" autorotationcenter="t"/>
            <v:textpath style="font-family:&quot;Arial&quot;;font-size:14pt;v-text-kern:t;mso-text-shadow:auto" string="CS"/>
            <w10:wrap type="none"/>
          </v:shape>
        </w:pict>
      </w:r>
      <w:r>
        <w:rPr>
          <w:color w:val="695C45"/>
          <w:sz w:val="24"/>
        </w:rPr>
        <w:t>debt</w:t>
      </w:r>
      <w:r>
        <w:rPr>
          <w:color w:val="695C45"/>
          <w:spacing w:val="-4"/>
          <w:sz w:val="24"/>
        </w:rPr>
        <w:t> </w:t>
      </w:r>
      <w:r>
        <w:rPr>
          <w:color w:val="695C45"/>
          <w:sz w:val="24"/>
        </w:rPr>
        <w:t>relief,</w:t>
      </w:r>
      <w:r>
        <w:rPr>
          <w:color w:val="695C45"/>
          <w:spacing w:val="-4"/>
          <w:sz w:val="24"/>
        </w:rPr>
        <w:t> </w:t>
      </w:r>
      <w:r>
        <w:rPr>
          <w:color w:val="695C45"/>
          <w:sz w:val="24"/>
        </w:rPr>
        <w:t>granting</w:t>
      </w:r>
      <w:r>
        <w:rPr>
          <w:color w:val="695C45"/>
          <w:spacing w:val="-4"/>
          <w:sz w:val="24"/>
        </w:rPr>
        <w:t> </w:t>
      </w:r>
      <w:r>
        <w:rPr>
          <w:color w:val="695C45"/>
          <w:sz w:val="24"/>
        </w:rPr>
        <w:t>unhindered</w:t>
      </w:r>
      <w:r>
        <w:rPr>
          <w:color w:val="695C45"/>
          <w:spacing w:val="-4"/>
          <w:sz w:val="24"/>
        </w:rPr>
        <w:t> </w:t>
      </w:r>
      <w:r>
        <w:rPr>
          <w:color w:val="695C45"/>
          <w:sz w:val="24"/>
        </w:rPr>
        <w:t>market</w:t>
      </w:r>
      <w:r>
        <w:rPr>
          <w:color w:val="695C45"/>
          <w:spacing w:val="-4"/>
          <w:sz w:val="24"/>
        </w:rPr>
        <w:t> </w:t>
      </w:r>
      <w:r>
        <w:rPr>
          <w:color w:val="695C45"/>
          <w:sz w:val="24"/>
        </w:rPr>
        <w:t>access</w:t>
      </w:r>
      <w:r>
        <w:rPr>
          <w:color w:val="695C45"/>
          <w:spacing w:val="-4"/>
          <w:sz w:val="24"/>
        </w:rPr>
        <w:t> </w:t>
      </w:r>
      <w:r>
        <w:rPr>
          <w:color w:val="695C45"/>
          <w:sz w:val="24"/>
        </w:rPr>
        <w:t>to</w:t>
      </w:r>
      <w:r>
        <w:rPr>
          <w:color w:val="695C45"/>
          <w:spacing w:val="-4"/>
          <w:sz w:val="24"/>
        </w:rPr>
        <w:t> </w:t>
      </w:r>
      <w:r>
        <w:rPr>
          <w:color w:val="695C45"/>
          <w:sz w:val="24"/>
        </w:rPr>
        <w:t>these</w:t>
      </w:r>
      <w:r>
        <w:rPr>
          <w:color w:val="695C45"/>
          <w:spacing w:val="-4"/>
          <w:sz w:val="24"/>
        </w:rPr>
        <w:t> </w:t>
      </w:r>
      <w:r>
        <w:rPr>
          <w:color w:val="695C45"/>
          <w:sz w:val="24"/>
        </w:rPr>
        <w:t>countries</w:t>
      </w:r>
      <w:r>
        <w:rPr>
          <w:color w:val="695C45"/>
          <w:spacing w:val="-4"/>
          <w:sz w:val="24"/>
        </w:rPr>
        <w:t> </w:t>
      </w:r>
      <w:r>
        <w:rPr>
          <w:color w:val="695C45"/>
          <w:sz w:val="24"/>
        </w:rPr>
        <w:t>so</w:t>
      </w:r>
      <w:r>
        <w:rPr>
          <w:color w:val="695C45"/>
          <w:spacing w:val="-4"/>
          <w:sz w:val="24"/>
        </w:rPr>
        <w:t> </w:t>
      </w:r>
      <w:r>
        <w:rPr>
          <w:color w:val="695C45"/>
          <w:sz w:val="24"/>
        </w:rPr>
        <w:t>that they can boost their exports; Favor green and inclusive growth </w:t>
      </w:r>
      <w:r>
        <w:rPr>
          <w:b/>
          <w:color w:val="695C45"/>
          <w:sz w:val="24"/>
          <w:shd w:fill="FEE7FE" w:color="auto" w:val="clear"/>
        </w:rPr>
        <w:t>and live</w:t>
      </w:r>
      <w:r>
        <w:rPr>
          <w:b/>
          <w:color w:val="695C45"/>
          <w:sz w:val="24"/>
        </w:rPr>
        <w:t> </w:t>
      </w:r>
      <w:r>
        <w:rPr>
          <w:b/>
          <w:color w:val="695C45"/>
          <w:sz w:val="24"/>
          <w:shd w:fill="FEE7FE" w:color="auto" w:val="clear"/>
        </w:rPr>
        <w:t>the slogan one earth one family one future</w:t>
      </w:r>
    </w:p>
    <w:p>
      <w:pPr>
        <w:pStyle w:val="ListParagraph"/>
        <w:numPr>
          <w:ilvl w:val="0"/>
          <w:numId w:val="20"/>
        </w:numPr>
        <w:tabs>
          <w:tab w:pos="834" w:val="left" w:leader="none"/>
        </w:tabs>
        <w:spacing w:line="322" w:lineRule="exact" w:before="0" w:after="0"/>
        <w:ind w:left="833" w:right="0" w:hanging="361"/>
        <w:jc w:val="left"/>
        <w:rPr>
          <w:rFonts w:ascii="Arial" w:hAnsi="Arial"/>
          <w:color w:val="695C45"/>
          <w:sz w:val="28"/>
        </w:rPr>
      </w:pPr>
      <w:bookmarkStart w:name="●​UN ECOSOC  " w:id="157"/>
      <w:bookmarkEnd w:id="157"/>
      <w:r>
        <w:rPr>
          <w:rFonts w:ascii="Calibri" w:hAnsi="Calibri"/>
          <w:color w:val="695C45"/>
          <w:w w:val="80"/>
          <w:sz w:val="28"/>
        </w:rPr>
        <w:t>U</w:t>
      </w:r>
      <w:r>
        <w:rPr>
          <w:rFonts w:ascii="Calibri" w:hAnsi="Calibri"/>
          <w:color w:val="695C45"/>
          <w:w w:val="80"/>
          <w:sz w:val="28"/>
        </w:rPr>
        <w:t>N</w:t>
      </w:r>
      <w:r>
        <w:rPr>
          <w:rFonts w:ascii="Calibri" w:hAnsi="Calibri"/>
          <w:color w:val="695C45"/>
          <w:spacing w:val="1"/>
          <w:sz w:val="28"/>
        </w:rPr>
        <w:t> </w:t>
      </w:r>
      <w:r>
        <w:rPr>
          <w:rFonts w:ascii="Calibri" w:hAnsi="Calibri"/>
          <w:color w:val="695C45"/>
          <w:spacing w:val="-2"/>
          <w:w w:val="95"/>
          <w:sz w:val="28"/>
        </w:rPr>
        <w:t>ECOSOC</w:t>
      </w:r>
    </w:p>
    <w:p>
      <w:pPr>
        <w:pStyle w:val="ListParagraph"/>
        <w:numPr>
          <w:ilvl w:val="1"/>
          <w:numId w:val="20"/>
        </w:numPr>
        <w:tabs>
          <w:tab w:pos="1553" w:val="left" w:leader="none"/>
          <w:tab w:pos="1554" w:val="left" w:leader="none"/>
        </w:tabs>
        <w:spacing w:line="307" w:lineRule="exact" w:before="0" w:after="0"/>
        <w:ind w:left="1553" w:right="0" w:hanging="361"/>
        <w:jc w:val="left"/>
        <w:rPr>
          <w:sz w:val="24"/>
        </w:rPr>
      </w:pPr>
      <w:r>
        <w:rPr>
          <w:b/>
          <w:color w:val="695C45"/>
          <w:sz w:val="24"/>
        </w:rPr>
        <w:t>Achievements:</w:t>
      </w:r>
      <w:r>
        <w:rPr>
          <w:b/>
          <w:color w:val="695C45"/>
          <w:spacing w:val="-5"/>
          <w:sz w:val="24"/>
        </w:rPr>
        <w:t> </w:t>
      </w:r>
      <w:r>
        <w:rPr>
          <w:color w:val="695C45"/>
          <w:sz w:val="24"/>
        </w:rPr>
        <w:t>Commission</w:t>
      </w:r>
      <w:r>
        <w:rPr>
          <w:color w:val="695C45"/>
          <w:spacing w:val="-4"/>
          <w:sz w:val="24"/>
        </w:rPr>
        <w:t> </w:t>
      </w:r>
      <w:r>
        <w:rPr>
          <w:color w:val="695C45"/>
          <w:sz w:val="24"/>
        </w:rPr>
        <w:t>on</w:t>
      </w:r>
      <w:r>
        <w:rPr>
          <w:color w:val="695C45"/>
          <w:spacing w:val="-4"/>
          <w:sz w:val="24"/>
        </w:rPr>
        <w:t> </w:t>
      </w:r>
      <w:r>
        <w:rPr>
          <w:color w:val="695C45"/>
          <w:sz w:val="24"/>
        </w:rPr>
        <w:t>the</w:t>
      </w:r>
      <w:r>
        <w:rPr>
          <w:color w:val="695C45"/>
          <w:spacing w:val="-4"/>
          <w:sz w:val="24"/>
        </w:rPr>
        <w:t> </w:t>
      </w:r>
      <w:r>
        <w:rPr>
          <w:color w:val="695C45"/>
          <w:sz w:val="24"/>
        </w:rPr>
        <w:t>Status</w:t>
      </w:r>
      <w:r>
        <w:rPr>
          <w:color w:val="695C45"/>
          <w:spacing w:val="-4"/>
          <w:sz w:val="24"/>
        </w:rPr>
        <w:t> </w:t>
      </w:r>
      <w:r>
        <w:rPr>
          <w:color w:val="695C45"/>
          <w:sz w:val="24"/>
        </w:rPr>
        <w:t>of</w:t>
      </w:r>
      <w:r>
        <w:rPr>
          <w:color w:val="695C45"/>
          <w:spacing w:val="-4"/>
          <w:sz w:val="24"/>
        </w:rPr>
        <w:t> </w:t>
      </w:r>
      <w:r>
        <w:rPr>
          <w:color w:val="695C45"/>
          <w:sz w:val="24"/>
        </w:rPr>
        <w:t>Women</w:t>
      </w:r>
      <w:r>
        <w:rPr>
          <w:color w:val="695C45"/>
          <w:spacing w:val="-4"/>
          <w:sz w:val="24"/>
        </w:rPr>
        <w:t> </w:t>
      </w:r>
      <w:r>
        <w:rPr>
          <w:color w:val="695C45"/>
          <w:sz w:val="24"/>
        </w:rPr>
        <w:t>(</w:t>
      </w:r>
      <w:r>
        <w:rPr>
          <w:b/>
          <w:color w:val="695C45"/>
          <w:sz w:val="24"/>
        </w:rPr>
        <w:t>CSW</w:t>
      </w:r>
      <w:r>
        <w:rPr>
          <w:color w:val="695C45"/>
          <w:sz w:val="24"/>
        </w:rPr>
        <w:t>)</w:t>
      </w:r>
      <w:r>
        <w:rPr>
          <w:color w:val="695C45"/>
          <w:spacing w:val="-4"/>
          <w:sz w:val="24"/>
        </w:rPr>
        <w:t> </w:t>
      </w:r>
      <w:r>
        <w:rPr>
          <w:color w:val="695C45"/>
          <w:sz w:val="24"/>
        </w:rPr>
        <w:t>has</w:t>
      </w:r>
      <w:r>
        <w:rPr>
          <w:color w:val="695C45"/>
          <w:spacing w:val="-4"/>
          <w:sz w:val="24"/>
        </w:rPr>
        <w:t> </w:t>
      </w:r>
      <w:r>
        <w:rPr>
          <w:color w:val="695C45"/>
          <w:sz w:val="24"/>
        </w:rPr>
        <w:t>played</w:t>
      </w:r>
      <w:r>
        <w:rPr>
          <w:color w:val="695C45"/>
          <w:spacing w:val="-4"/>
          <w:sz w:val="24"/>
        </w:rPr>
        <w:t> </w:t>
      </w:r>
      <w:r>
        <w:rPr>
          <w:color w:val="695C45"/>
          <w:spacing w:val="-10"/>
          <w:sz w:val="24"/>
        </w:rPr>
        <w:t>a</w:t>
      </w:r>
    </w:p>
    <w:p>
      <w:pPr>
        <w:spacing w:line="254" w:lineRule="auto" w:before="15"/>
        <w:ind w:left="1553" w:right="886" w:firstLine="0"/>
        <w:jc w:val="left"/>
        <w:rPr>
          <w:b/>
          <w:sz w:val="24"/>
        </w:rPr>
      </w:pPr>
      <w:r>
        <w:rPr>
          <w:color w:val="695C45"/>
          <w:sz w:val="24"/>
        </w:rPr>
        <w:t>significant role in </w:t>
      </w:r>
      <w:r>
        <w:rPr>
          <w:b/>
          <w:color w:val="695C45"/>
          <w:sz w:val="24"/>
        </w:rPr>
        <w:t>drawing attention to women’s rights</w:t>
      </w:r>
      <w:r>
        <w:rPr>
          <w:color w:val="695C45"/>
          <w:sz w:val="24"/>
        </w:rPr>
        <w:t>; Played a key role</w:t>
      </w:r>
      <w:r>
        <w:rPr>
          <w:color w:val="695C45"/>
          <w:spacing w:val="-4"/>
          <w:sz w:val="24"/>
        </w:rPr>
        <w:t> </w:t>
      </w:r>
      <w:r>
        <w:rPr>
          <w:color w:val="695C45"/>
          <w:sz w:val="24"/>
        </w:rPr>
        <w:t>in</w:t>
      </w:r>
      <w:r>
        <w:rPr>
          <w:color w:val="695C45"/>
          <w:spacing w:val="-4"/>
          <w:sz w:val="24"/>
        </w:rPr>
        <w:t> </w:t>
      </w:r>
      <w:r>
        <w:rPr>
          <w:b/>
          <w:color w:val="695C45"/>
          <w:sz w:val="24"/>
        </w:rPr>
        <w:t>drafting</w:t>
      </w:r>
      <w:r>
        <w:rPr>
          <w:b/>
          <w:color w:val="695C45"/>
          <w:spacing w:val="-4"/>
          <w:sz w:val="24"/>
        </w:rPr>
        <w:t> </w:t>
      </w:r>
      <w:r>
        <w:rPr>
          <w:b/>
          <w:color w:val="695C45"/>
          <w:sz w:val="24"/>
        </w:rPr>
        <w:t>UDHR</w:t>
      </w:r>
      <w:r>
        <w:rPr>
          <w:color w:val="695C45"/>
          <w:sz w:val="24"/>
        </w:rPr>
        <w:t>;</w:t>
      </w:r>
      <w:r>
        <w:rPr>
          <w:color w:val="695C45"/>
          <w:spacing w:val="-4"/>
          <w:sz w:val="24"/>
        </w:rPr>
        <w:t> </w:t>
      </w:r>
      <w:r>
        <w:rPr>
          <w:b/>
          <w:color w:val="695C45"/>
          <w:sz w:val="24"/>
        </w:rPr>
        <w:t>Convening</w:t>
      </w:r>
      <w:r>
        <w:rPr>
          <w:b/>
          <w:color w:val="695C45"/>
          <w:spacing w:val="-4"/>
          <w:sz w:val="24"/>
        </w:rPr>
        <w:t> </w:t>
      </w:r>
      <w:r>
        <w:rPr>
          <w:b/>
          <w:color w:val="695C45"/>
          <w:sz w:val="24"/>
        </w:rPr>
        <w:t>High-level</w:t>
      </w:r>
      <w:r>
        <w:rPr>
          <w:b/>
          <w:color w:val="695C45"/>
          <w:spacing w:val="-4"/>
          <w:sz w:val="24"/>
        </w:rPr>
        <w:t> </w:t>
      </w:r>
      <w:r>
        <w:rPr>
          <w:b/>
          <w:color w:val="695C45"/>
          <w:sz w:val="24"/>
        </w:rPr>
        <w:t>Meetings</w:t>
      </w:r>
      <w:r>
        <w:rPr>
          <w:b/>
          <w:color w:val="695C45"/>
          <w:spacing w:val="-4"/>
          <w:sz w:val="24"/>
        </w:rPr>
        <w:t> </w:t>
      </w:r>
      <w:r>
        <w:rPr>
          <w:b/>
          <w:color w:val="695C45"/>
          <w:sz w:val="24"/>
        </w:rPr>
        <w:t>with</w:t>
      </w:r>
      <w:r>
        <w:rPr>
          <w:b/>
          <w:color w:val="695C45"/>
          <w:spacing w:val="-4"/>
          <w:sz w:val="24"/>
        </w:rPr>
        <w:t> </w:t>
      </w:r>
      <w:r>
        <w:rPr>
          <w:b/>
          <w:color w:val="695C45"/>
          <w:sz w:val="24"/>
        </w:rPr>
        <w:t>the</w:t>
      </w:r>
      <w:r>
        <w:rPr>
          <w:b/>
          <w:color w:val="695C45"/>
          <w:spacing w:val="-4"/>
          <w:sz w:val="24"/>
        </w:rPr>
        <w:t> </w:t>
      </w:r>
      <w:r>
        <w:rPr>
          <w:b/>
          <w:color w:val="695C45"/>
          <w:sz w:val="24"/>
        </w:rPr>
        <w:t>WTO</w:t>
      </w:r>
      <w:r>
        <w:rPr>
          <w:color w:val="695C45"/>
          <w:sz w:val="24"/>
        </w:rPr>
        <w:t>, and </w:t>
      </w:r>
      <w:r>
        <w:rPr>
          <w:b/>
          <w:color w:val="695C45"/>
          <w:sz w:val="24"/>
        </w:rPr>
        <w:t>UNCTAD: </w:t>
      </w:r>
      <w:r>
        <w:rPr>
          <w:color w:val="695C45"/>
          <w:sz w:val="24"/>
        </w:rPr>
        <w:t>Also ECOSOC </w:t>
      </w:r>
      <w:r>
        <w:rPr>
          <w:b/>
          <w:color w:val="695C45"/>
          <w:sz w:val="24"/>
        </w:rPr>
        <w:t>engages the global MFIs</w:t>
      </w:r>
    </w:p>
    <w:p>
      <w:pPr>
        <w:pStyle w:val="ListParagraph"/>
        <w:numPr>
          <w:ilvl w:val="1"/>
          <w:numId w:val="20"/>
        </w:numPr>
        <w:tabs>
          <w:tab w:pos="1553" w:val="left" w:leader="none"/>
          <w:tab w:pos="1554" w:val="left" w:leader="none"/>
        </w:tabs>
        <w:spacing w:line="322" w:lineRule="exact" w:before="0" w:after="0"/>
        <w:ind w:left="1553" w:right="0" w:hanging="361"/>
        <w:jc w:val="left"/>
        <w:rPr>
          <w:b/>
          <w:sz w:val="24"/>
        </w:rPr>
      </w:pPr>
      <w:r>
        <w:rPr>
          <w:b/>
          <w:color w:val="695C45"/>
          <w:sz w:val="24"/>
          <w:shd w:fill="FEE7FE" w:color="auto" w:val="clear"/>
        </w:rPr>
        <w:t>10+5</w:t>
      </w:r>
      <w:r>
        <w:rPr>
          <w:b/>
          <w:color w:val="695C45"/>
          <w:spacing w:val="-2"/>
          <w:sz w:val="24"/>
          <w:shd w:fill="FEE7FE" w:color="auto" w:val="clear"/>
        </w:rPr>
        <w:t> </w:t>
      </w:r>
      <w:r>
        <w:rPr>
          <w:b/>
          <w:color w:val="695C45"/>
          <w:sz w:val="24"/>
          <w:shd w:fill="FEE7FE" w:color="auto" w:val="clear"/>
        </w:rPr>
        <w:t>strucutre</w:t>
      </w:r>
      <w:r>
        <w:rPr>
          <w:b/>
          <w:color w:val="695C45"/>
          <w:sz w:val="24"/>
        </w:rPr>
        <w:t>:</w:t>
      </w:r>
      <w:r>
        <w:rPr>
          <w:b/>
          <w:color w:val="695C45"/>
          <w:spacing w:val="-1"/>
          <w:sz w:val="24"/>
        </w:rPr>
        <w:t> </w:t>
      </w:r>
      <w:r>
        <w:rPr>
          <w:b/>
          <w:color w:val="695C45"/>
          <w:sz w:val="24"/>
        </w:rPr>
        <w:t>10</w:t>
      </w:r>
      <w:r>
        <w:rPr>
          <w:b/>
          <w:color w:val="695C45"/>
          <w:spacing w:val="-1"/>
          <w:sz w:val="24"/>
        </w:rPr>
        <w:t> </w:t>
      </w:r>
      <w:r>
        <w:rPr>
          <w:b/>
          <w:color w:val="695C45"/>
          <w:sz w:val="24"/>
        </w:rPr>
        <w:t>include</w:t>
      </w:r>
      <w:r>
        <w:rPr>
          <w:b/>
          <w:color w:val="695C45"/>
          <w:spacing w:val="-1"/>
          <w:sz w:val="24"/>
        </w:rPr>
        <w:t> </w:t>
      </w:r>
      <w:r>
        <w:rPr>
          <w:b/>
          <w:color w:val="695C45"/>
          <w:sz w:val="24"/>
        </w:rPr>
        <w:t>CSW,</w:t>
      </w:r>
      <w:r>
        <w:rPr>
          <w:b/>
          <w:color w:val="695C45"/>
          <w:spacing w:val="-1"/>
          <w:sz w:val="24"/>
        </w:rPr>
        <w:t> </w:t>
      </w:r>
      <w:r>
        <w:rPr>
          <w:b/>
          <w:color w:val="695C45"/>
          <w:sz w:val="24"/>
        </w:rPr>
        <w:t>CPD</w:t>
      </w:r>
      <w:r>
        <w:rPr>
          <w:b/>
          <w:color w:val="695C45"/>
          <w:spacing w:val="-1"/>
          <w:sz w:val="24"/>
        </w:rPr>
        <w:t> </w:t>
      </w:r>
      <w:r>
        <w:rPr>
          <w:b/>
          <w:color w:val="695C45"/>
          <w:sz w:val="24"/>
        </w:rPr>
        <w:t>(Comm</w:t>
      </w:r>
      <w:r>
        <w:rPr>
          <w:b/>
          <w:color w:val="695C45"/>
          <w:spacing w:val="-1"/>
          <w:sz w:val="24"/>
        </w:rPr>
        <w:t> </w:t>
      </w:r>
      <w:r>
        <w:rPr>
          <w:b/>
          <w:color w:val="695C45"/>
          <w:sz w:val="24"/>
        </w:rPr>
        <w:t>for</w:t>
      </w:r>
      <w:r>
        <w:rPr>
          <w:b/>
          <w:color w:val="695C45"/>
          <w:spacing w:val="-1"/>
          <w:sz w:val="24"/>
        </w:rPr>
        <w:t> </w:t>
      </w:r>
      <w:r>
        <w:rPr>
          <w:b/>
          <w:color w:val="695C45"/>
          <w:sz w:val="24"/>
        </w:rPr>
        <w:t>Popu</w:t>
      </w:r>
      <w:r>
        <w:rPr>
          <w:b/>
          <w:color w:val="695C45"/>
          <w:spacing w:val="-1"/>
          <w:sz w:val="24"/>
        </w:rPr>
        <w:t> </w:t>
      </w:r>
      <w:r>
        <w:rPr>
          <w:b/>
          <w:color w:val="695C45"/>
          <w:sz w:val="24"/>
        </w:rPr>
        <w:t>&amp;</w:t>
      </w:r>
      <w:r>
        <w:rPr>
          <w:b/>
          <w:color w:val="695C45"/>
          <w:spacing w:val="-1"/>
          <w:sz w:val="24"/>
        </w:rPr>
        <w:t> </w:t>
      </w:r>
      <w:r>
        <w:rPr>
          <w:b/>
          <w:color w:val="695C45"/>
          <w:sz w:val="24"/>
        </w:rPr>
        <w:t>Dvt),</w:t>
      </w:r>
      <w:r>
        <w:rPr>
          <w:b/>
          <w:color w:val="695C45"/>
          <w:spacing w:val="-1"/>
          <w:sz w:val="24"/>
        </w:rPr>
        <w:t> </w:t>
      </w:r>
      <w:r>
        <w:rPr>
          <w:b/>
          <w:color w:val="695C45"/>
          <w:spacing w:val="-5"/>
          <w:sz w:val="24"/>
        </w:rPr>
        <w:t>CND</w:t>
      </w:r>
    </w:p>
    <w:p>
      <w:pPr>
        <w:spacing w:line="254" w:lineRule="auto" w:before="18"/>
        <w:ind w:left="1553" w:right="886" w:firstLine="0"/>
        <w:jc w:val="left"/>
        <w:rPr>
          <w:b/>
          <w:sz w:val="24"/>
        </w:rPr>
      </w:pPr>
      <w:r>
        <w:rPr>
          <w:b/>
          <w:color w:val="695C45"/>
          <w:sz w:val="24"/>
        </w:rPr>
        <w:t>(Narco</w:t>
      </w:r>
      <w:r>
        <w:rPr>
          <w:b/>
          <w:color w:val="695C45"/>
          <w:spacing w:val="-4"/>
          <w:sz w:val="24"/>
        </w:rPr>
        <w:t> </w:t>
      </w:r>
      <w:r>
        <w:rPr>
          <w:b/>
          <w:color w:val="695C45"/>
          <w:sz w:val="24"/>
        </w:rPr>
        <w:t>drugs)</w:t>
      </w:r>
      <w:r>
        <w:rPr>
          <w:b/>
          <w:color w:val="695C45"/>
          <w:spacing w:val="-4"/>
          <w:sz w:val="24"/>
        </w:rPr>
        <w:t> </w:t>
      </w:r>
      <w:r>
        <w:rPr>
          <w:b/>
          <w:color w:val="695C45"/>
          <w:sz w:val="24"/>
        </w:rPr>
        <w:t>~~~</w:t>
      </w:r>
      <w:r>
        <w:rPr>
          <w:b/>
          <w:color w:val="695C45"/>
          <w:spacing w:val="-4"/>
          <w:sz w:val="24"/>
        </w:rPr>
        <w:t> </w:t>
      </w:r>
      <w:r>
        <w:rPr>
          <w:b/>
          <w:color w:val="695C45"/>
          <w:sz w:val="24"/>
        </w:rPr>
        <w:t>while</w:t>
      </w:r>
      <w:r>
        <w:rPr>
          <w:b/>
          <w:color w:val="695C45"/>
          <w:spacing w:val="-4"/>
          <w:sz w:val="24"/>
        </w:rPr>
        <w:t> </w:t>
      </w:r>
      <w:r>
        <w:rPr>
          <w:b/>
          <w:color w:val="695C45"/>
          <w:sz w:val="24"/>
        </w:rPr>
        <w:t>5</w:t>
      </w:r>
      <w:r>
        <w:rPr>
          <w:b/>
          <w:color w:val="695C45"/>
          <w:spacing w:val="-4"/>
          <w:sz w:val="24"/>
        </w:rPr>
        <w:t> </w:t>
      </w:r>
      <w:r>
        <w:rPr>
          <w:b/>
          <w:color w:val="695C45"/>
          <w:sz w:val="24"/>
        </w:rPr>
        <w:t>include</w:t>
      </w:r>
      <w:r>
        <w:rPr>
          <w:b/>
          <w:color w:val="695C45"/>
          <w:spacing w:val="-4"/>
          <w:sz w:val="24"/>
        </w:rPr>
        <w:t> </w:t>
      </w:r>
      <w:r>
        <w:rPr>
          <w:b/>
          <w:color w:val="695C45"/>
          <w:sz w:val="24"/>
        </w:rPr>
        <w:t>(ECE,</w:t>
      </w:r>
      <w:r>
        <w:rPr>
          <w:b/>
          <w:color w:val="695C45"/>
          <w:spacing w:val="-4"/>
          <w:sz w:val="24"/>
        </w:rPr>
        <w:t> </w:t>
      </w:r>
      <w:r>
        <w:rPr>
          <w:b/>
          <w:color w:val="695C45"/>
          <w:sz w:val="24"/>
        </w:rPr>
        <w:t>ESCAP,</w:t>
      </w:r>
      <w:r>
        <w:rPr>
          <w:b/>
          <w:color w:val="695C45"/>
          <w:spacing w:val="-4"/>
          <w:sz w:val="24"/>
        </w:rPr>
        <w:t> </w:t>
      </w:r>
      <w:r>
        <w:rPr>
          <w:b/>
          <w:color w:val="695C45"/>
          <w:sz w:val="24"/>
        </w:rPr>
        <w:t>ECA)</w:t>
      </w:r>
      <w:r>
        <w:rPr>
          <w:b/>
          <w:color w:val="695C45"/>
          <w:spacing w:val="-4"/>
          <w:sz w:val="24"/>
        </w:rPr>
        <w:t> </w:t>
      </w:r>
      <w:r>
        <w:rPr>
          <w:b/>
          <w:color w:val="695C45"/>
          <w:sz w:val="24"/>
        </w:rPr>
        <w:t>-</w:t>
      </w:r>
      <w:r>
        <w:rPr>
          <w:b/>
          <w:color w:val="695C45"/>
          <w:spacing w:val="-4"/>
          <w:sz w:val="24"/>
        </w:rPr>
        <w:t> </w:t>
      </w:r>
      <w:r>
        <w:rPr>
          <w:b/>
          <w:color w:val="695C45"/>
          <w:sz w:val="24"/>
        </w:rPr>
        <w:t>Europe,</w:t>
      </w:r>
      <w:r>
        <w:rPr>
          <w:b/>
          <w:color w:val="695C45"/>
          <w:spacing w:val="-4"/>
          <w:sz w:val="24"/>
        </w:rPr>
        <w:t> </w:t>
      </w:r>
      <w:r>
        <w:rPr>
          <w:b/>
          <w:color w:val="695C45"/>
          <w:sz w:val="24"/>
        </w:rPr>
        <w:t>As/Pac, </w:t>
      </w:r>
      <w:r>
        <w:rPr>
          <w:b/>
          <w:color w:val="695C45"/>
          <w:spacing w:val="-2"/>
          <w:sz w:val="24"/>
        </w:rPr>
        <w:t>Africa</w:t>
      </w:r>
    </w:p>
    <w:p>
      <w:pPr>
        <w:pStyle w:val="Heading3"/>
        <w:numPr>
          <w:ilvl w:val="0"/>
          <w:numId w:val="20"/>
        </w:numPr>
        <w:tabs>
          <w:tab w:pos="834" w:val="left" w:leader="none"/>
        </w:tabs>
        <w:spacing w:line="322" w:lineRule="exact" w:before="26" w:after="0"/>
        <w:ind w:left="833" w:right="0" w:hanging="361"/>
        <w:jc w:val="left"/>
        <w:rPr>
          <w:rFonts w:ascii="Arial" w:hAnsi="Arial"/>
          <w:b w:val="0"/>
          <w:color w:val="695C45"/>
        </w:rPr>
      </w:pPr>
      <w:bookmarkStart w:name="●​UNESCO  " w:id="158"/>
      <w:bookmarkEnd w:id="158"/>
      <w:r>
        <w:rPr>
          <w:color w:val="695C45"/>
          <w:spacing w:val="-2"/>
          <w:w w:val="95"/>
        </w:rPr>
        <w:t>U</w:t>
      </w:r>
      <w:r>
        <w:rPr>
          <w:color w:val="695C45"/>
          <w:spacing w:val="-2"/>
          <w:w w:val="95"/>
        </w:rPr>
        <w:t>NESCO</w:t>
      </w:r>
    </w:p>
    <w:p>
      <w:pPr>
        <w:pStyle w:val="ListParagraph"/>
        <w:numPr>
          <w:ilvl w:val="1"/>
          <w:numId w:val="20"/>
        </w:numPr>
        <w:tabs>
          <w:tab w:pos="1553" w:val="left" w:leader="none"/>
          <w:tab w:pos="1554" w:val="left" w:leader="none"/>
        </w:tabs>
        <w:spacing w:line="307" w:lineRule="exact" w:before="0" w:after="0"/>
        <w:ind w:left="1553" w:right="0" w:hanging="361"/>
        <w:jc w:val="left"/>
        <w:rPr>
          <w:sz w:val="24"/>
        </w:rPr>
      </w:pPr>
      <w:r>
        <w:rPr>
          <w:color w:val="695C45"/>
          <w:sz w:val="24"/>
          <w:u w:val="thick" w:color="695C45"/>
        </w:rPr>
        <w:t>Role</w:t>
      </w:r>
      <w:r>
        <w:rPr>
          <w:b/>
          <w:color w:val="695C45"/>
          <w:sz w:val="24"/>
        </w:rPr>
        <w:t>:</w:t>
      </w:r>
      <w:r>
        <w:rPr>
          <w:b/>
          <w:color w:val="695C45"/>
          <w:spacing w:val="-4"/>
          <w:sz w:val="24"/>
        </w:rPr>
        <w:t> </w:t>
      </w:r>
      <w:r>
        <w:rPr>
          <w:color w:val="695C45"/>
          <w:sz w:val="24"/>
        </w:rPr>
        <w:t>Coordinating</w:t>
      </w:r>
      <w:r>
        <w:rPr>
          <w:color w:val="695C45"/>
          <w:spacing w:val="-4"/>
          <w:sz w:val="24"/>
        </w:rPr>
        <w:t> </w:t>
      </w:r>
      <w:r>
        <w:rPr>
          <w:b/>
          <w:color w:val="695C45"/>
          <w:sz w:val="24"/>
        </w:rPr>
        <w:t>international</w:t>
      </w:r>
      <w:r>
        <w:rPr>
          <w:b/>
          <w:color w:val="695C45"/>
          <w:spacing w:val="-4"/>
          <w:sz w:val="24"/>
        </w:rPr>
        <w:t> </w:t>
      </w:r>
      <w:r>
        <w:rPr>
          <w:b/>
          <w:color w:val="695C45"/>
          <w:sz w:val="24"/>
        </w:rPr>
        <w:t>cooperation</w:t>
      </w:r>
      <w:r>
        <w:rPr>
          <w:b/>
          <w:color w:val="695C45"/>
          <w:spacing w:val="-4"/>
          <w:sz w:val="24"/>
        </w:rPr>
        <w:t> </w:t>
      </w:r>
      <w:r>
        <w:rPr>
          <w:b/>
          <w:color w:val="695C45"/>
          <w:sz w:val="24"/>
        </w:rPr>
        <w:t>in</w:t>
      </w:r>
      <w:r>
        <w:rPr>
          <w:b/>
          <w:color w:val="695C45"/>
          <w:spacing w:val="-4"/>
          <w:sz w:val="24"/>
        </w:rPr>
        <w:t> </w:t>
      </w:r>
      <w:r>
        <w:rPr>
          <w:b/>
          <w:color w:val="695C45"/>
          <w:spacing w:val="-2"/>
          <w:sz w:val="24"/>
        </w:rPr>
        <w:t>Edu/S&amp;T/Culture</w:t>
      </w:r>
      <w:r>
        <w:rPr>
          <w:color w:val="695C45"/>
          <w:spacing w:val="-2"/>
          <w:sz w:val="24"/>
        </w:rPr>
        <w:t>;</w:t>
      </w:r>
    </w:p>
    <w:p>
      <w:pPr>
        <w:spacing w:before="18"/>
        <w:ind w:left="1553" w:right="0" w:firstLine="0"/>
        <w:jc w:val="left"/>
        <w:rPr>
          <w:b/>
          <w:sz w:val="24"/>
        </w:rPr>
      </w:pPr>
      <w:r>
        <w:rPr>
          <w:b/>
          <w:color w:val="695C45"/>
          <w:sz w:val="24"/>
        </w:rPr>
        <w:t>GEM</w:t>
      </w:r>
      <w:r>
        <w:rPr>
          <w:b/>
          <w:color w:val="695C45"/>
          <w:spacing w:val="-3"/>
          <w:sz w:val="24"/>
        </w:rPr>
        <w:t> </w:t>
      </w:r>
      <w:r>
        <w:rPr>
          <w:b/>
          <w:color w:val="695C45"/>
          <w:sz w:val="24"/>
        </w:rPr>
        <w:t>Report</w:t>
      </w:r>
      <w:r>
        <w:rPr>
          <w:color w:val="695C45"/>
          <w:sz w:val="24"/>
        </w:rPr>
        <w:t>;</w:t>
      </w:r>
      <w:r>
        <w:rPr>
          <w:color w:val="695C45"/>
          <w:spacing w:val="-2"/>
          <w:sz w:val="24"/>
        </w:rPr>
        <w:t> </w:t>
      </w:r>
      <w:r>
        <w:rPr>
          <w:color w:val="695C45"/>
          <w:sz w:val="24"/>
        </w:rPr>
        <w:t>Help</w:t>
      </w:r>
      <w:r>
        <w:rPr>
          <w:color w:val="695C45"/>
          <w:spacing w:val="-2"/>
          <w:sz w:val="24"/>
        </w:rPr>
        <w:t> </w:t>
      </w:r>
      <w:r>
        <w:rPr>
          <w:color w:val="695C45"/>
          <w:sz w:val="24"/>
        </w:rPr>
        <w:t>dev</w:t>
      </w:r>
      <w:r>
        <w:rPr>
          <w:color w:val="695C45"/>
          <w:spacing w:val="-3"/>
          <w:sz w:val="24"/>
        </w:rPr>
        <w:t> </w:t>
      </w:r>
      <w:r>
        <w:rPr>
          <w:b/>
          <w:color w:val="695C45"/>
          <w:sz w:val="24"/>
        </w:rPr>
        <w:t>national</w:t>
      </w:r>
      <w:r>
        <w:rPr>
          <w:b/>
          <w:color w:val="695C45"/>
          <w:spacing w:val="-2"/>
          <w:sz w:val="24"/>
        </w:rPr>
        <w:t> </w:t>
      </w:r>
      <w:r>
        <w:rPr>
          <w:b/>
          <w:color w:val="695C45"/>
          <w:sz w:val="24"/>
        </w:rPr>
        <w:t>science</w:t>
      </w:r>
      <w:r>
        <w:rPr>
          <w:b/>
          <w:color w:val="695C45"/>
          <w:spacing w:val="-2"/>
          <w:sz w:val="24"/>
        </w:rPr>
        <w:t> </w:t>
      </w:r>
      <w:r>
        <w:rPr>
          <w:b/>
          <w:color w:val="695C45"/>
          <w:sz w:val="24"/>
        </w:rPr>
        <w:t>policies</w:t>
      </w:r>
      <w:r>
        <w:rPr>
          <w:color w:val="695C45"/>
          <w:sz w:val="24"/>
        </w:rPr>
        <w:t>;</w:t>
      </w:r>
      <w:r>
        <w:rPr>
          <w:color w:val="695C45"/>
          <w:spacing w:val="-3"/>
          <w:sz w:val="24"/>
        </w:rPr>
        <w:t> </w:t>
      </w:r>
      <w:r>
        <w:rPr>
          <w:color w:val="695C45"/>
          <w:sz w:val="24"/>
        </w:rPr>
        <w:t>World</w:t>
      </w:r>
      <w:r>
        <w:rPr>
          <w:color w:val="695C45"/>
          <w:spacing w:val="-2"/>
          <w:sz w:val="24"/>
        </w:rPr>
        <w:t> </w:t>
      </w:r>
      <w:r>
        <w:rPr>
          <w:b/>
          <w:color w:val="695C45"/>
          <w:spacing w:val="-2"/>
          <w:sz w:val="24"/>
        </w:rPr>
        <w:t>Heritage</w:t>
      </w:r>
    </w:p>
    <w:p>
      <w:pPr>
        <w:pStyle w:val="BodyText"/>
        <w:spacing w:before="18"/>
        <w:ind w:firstLine="0"/>
      </w:pPr>
      <w:r>
        <w:rPr>
          <w:color w:val="695C45"/>
        </w:rPr>
        <w:t>program;</w:t>
      </w:r>
      <w:r>
        <w:rPr>
          <w:color w:val="695C45"/>
          <w:spacing w:val="-5"/>
        </w:rPr>
        <w:t> </w:t>
      </w:r>
      <w:r>
        <w:rPr>
          <w:color w:val="695C45"/>
        </w:rPr>
        <w:t>India</w:t>
      </w:r>
      <w:r>
        <w:rPr>
          <w:color w:val="695C45"/>
          <w:spacing w:val="-4"/>
        </w:rPr>
        <w:t> </w:t>
      </w:r>
      <w:r>
        <w:rPr>
          <w:b/>
          <w:color w:val="695C45"/>
        </w:rPr>
        <w:t>formed</w:t>
      </w:r>
      <w:r>
        <w:rPr>
          <w:b/>
          <w:color w:val="695C45"/>
          <w:spacing w:val="-5"/>
        </w:rPr>
        <w:t> </w:t>
      </w:r>
      <w:r>
        <w:rPr>
          <w:b/>
          <w:color w:val="695C45"/>
        </w:rPr>
        <w:t>INCCU</w:t>
      </w:r>
      <w:r>
        <w:rPr>
          <w:b/>
          <w:color w:val="695C45"/>
          <w:spacing w:val="-5"/>
        </w:rPr>
        <w:t> </w:t>
      </w:r>
      <w:r>
        <w:rPr>
          <w:color w:val="695C45"/>
        </w:rPr>
        <w:t>(Indian</w:t>
      </w:r>
      <w:r>
        <w:rPr>
          <w:color w:val="695C45"/>
          <w:spacing w:val="-4"/>
        </w:rPr>
        <w:t> </w:t>
      </w:r>
      <w:r>
        <w:rPr>
          <w:color w:val="695C45"/>
        </w:rPr>
        <w:t>Nat</w:t>
      </w:r>
      <w:r>
        <w:rPr>
          <w:color w:val="695C45"/>
          <w:spacing w:val="-5"/>
        </w:rPr>
        <w:t> </w:t>
      </w:r>
      <w:r>
        <w:rPr>
          <w:color w:val="695C45"/>
        </w:rPr>
        <w:t>Comm</w:t>
      </w:r>
      <w:r>
        <w:rPr>
          <w:color w:val="695C45"/>
          <w:spacing w:val="-4"/>
        </w:rPr>
        <w:t> </w:t>
      </w:r>
      <w:r>
        <w:rPr>
          <w:color w:val="695C45"/>
        </w:rPr>
        <w:t>for</w:t>
      </w:r>
      <w:r>
        <w:rPr>
          <w:color w:val="695C45"/>
          <w:spacing w:val="-5"/>
        </w:rPr>
        <w:t> </w:t>
      </w:r>
      <w:r>
        <w:rPr>
          <w:color w:val="695C45"/>
        </w:rPr>
        <w:t>Coop</w:t>
      </w:r>
      <w:r>
        <w:rPr>
          <w:color w:val="695C45"/>
          <w:spacing w:val="-4"/>
        </w:rPr>
        <w:t> </w:t>
      </w:r>
      <w:r>
        <w:rPr>
          <w:color w:val="695C45"/>
        </w:rPr>
        <w:t>with</w:t>
      </w:r>
      <w:r>
        <w:rPr>
          <w:color w:val="695C45"/>
          <w:spacing w:val="-5"/>
        </w:rPr>
        <w:t> </w:t>
      </w:r>
      <w:r>
        <w:rPr>
          <w:color w:val="695C45"/>
          <w:spacing w:val="-2"/>
        </w:rPr>
        <w:t>UNESCO)</w:t>
      </w:r>
    </w:p>
    <w:p>
      <w:pPr>
        <w:pStyle w:val="ListParagraph"/>
        <w:numPr>
          <w:ilvl w:val="1"/>
          <w:numId w:val="20"/>
        </w:numPr>
        <w:tabs>
          <w:tab w:pos="1553" w:val="left" w:leader="none"/>
          <w:tab w:pos="1554" w:val="left" w:leader="none"/>
        </w:tabs>
        <w:spacing w:line="254" w:lineRule="auto" w:before="18" w:after="0"/>
        <w:ind w:left="1553" w:right="1524" w:hanging="360"/>
        <w:jc w:val="left"/>
        <w:rPr>
          <w:sz w:val="24"/>
        </w:rPr>
      </w:pPr>
      <w:r>
        <w:rPr>
          <w:color w:val="695C45"/>
          <w:sz w:val="24"/>
          <w:u w:val="thick" w:color="695C45"/>
        </w:rPr>
        <w:t>Reasons</w:t>
      </w:r>
      <w:r>
        <w:rPr>
          <w:color w:val="695C45"/>
          <w:spacing w:val="-5"/>
          <w:sz w:val="24"/>
          <w:u w:val="thick" w:color="695C45"/>
        </w:rPr>
        <w:t> </w:t>
      </w:r>
      <w:r>
        <w:rPr>
          <w:color w:val="695C45"/>
          <w:sz w:val="24"/>
          <w:u w:val="thick" w:color="695C45"/>
        </w:rPr>
        <w:t>for</w:t>
      </w:r>
      <w:r>
        <w:rPr>
          <w:color w:val="695C45"/>
          <w:spacing w:val="-5"/>
          <w:sz w:val="24"/>
          <w:u w:val="thick" w:color="695C45"/>
        </w:rPr>
        <w:t> </w:t>
      </w:r>
      <w:r>
        <w:rPr>
          <w:color w:val="695C45"/>
          <w:sz w:val="24"/>
          <w:u w:val="thick" w:color="695C45"/>
        </w:rPr>
        <w:t>US</w:t>
      </w:r>
      <w:r>
        <w:rPr>
          <w:color w:val="695C45"/>
          <w:spacing w:val="-5"/>
          <w:sz w:val="24"/>
          <w:u w:val="thick" w:color="695C45"/>
        </w:rPr>
        <w:t> </w:t>
      </w:r>
      <w:r>
        <w:rPr>
          <w:color w:val="695C45"/>
          <w:sz w:val="24"/>
          <w:u w:val="thick" w:color="695C45"/>
        </w:rPr>
        <w:t>re-joining</w:t>
      </w:r>
      <w:r>
        <w:rPr>
          <w:color w:val="695C45"/>
          <w:sz w:val="24"/>
        </w:rPr>
        <w:t>:</w:t>
      </w:r>
      <w:r>
        <w:rPr>
          <w:color w:val="695C45"/>
          <w:spacing w:val="-5"/>
          <w:sz w:val="24"/>
        </w:rPr>
        <w:t> </w:t>
      </w:r>
      <w:r>
        <w:rPr>
          <w:color w:val="695C45"/>
          <w:sz w:val="24"/>
        </w:rPr>
        <w:t>To</w:t>
      </w:r>
      <w:r>
        <w:rPr>
          <w:color w:val="695C45"/>
          <w:spacing w:val="-5"/>
          <w:sz w:val="24"/>
        </w:rPr>
        <w:t> </w:t>
      </w:r>
      <w:r>
        <w:rPr>
          <w:color w:val="695C45"/>
          <w:sz w:val="24"/>
        </w:rPr>
        <w:t>reassert</w:t>
      </w:r>
      <w:r>
        <w:rPr>
          <w:color w:val="695C45"/>
          <w:spacing w:val="-5"/>
          <w:sz w:val="24"/>
        </w:rPr>
        <w:t> </w:t>
      </w:r>
      <w:r>
        <w:rPr>
          <w:color w:val="695C45"/>
          <w:sz w:val="24"/>
        </w:rPr>
        <w:t>US’s</w:t>
      </w:r>
      <w:r>
        <w:rPr>
          <w:color w:val="695C45"/>
          <w:spacing w:val="-5"/>
          <w:sz w:val="24"/>
        </w:rPr>
        <w:t> </w:t>
      </w:r>
      <w:r>
        <w:rPr>
          <w:color w:val="695C45"/>
          <w:sz w:val="24"/>
        </w:rPr>
        <w:t>soft</w:t>
      </w:r>
      <w:r>
        <w:rPr>
          <w:color w:val="695C45"/>
          <w:spacing w:val="-5"/>
          <w:sz w:val="24"/>
        </w:rPr>
        <w:t> </w:t>
      </w:r>
      <w:r>
        <w:rPr>
          <w:color w:val="695C45"/>
          <w:sz w:val="24"/>
        </w:rPr>
        <w:t>power;</w:t>
      </w:r>
      <w:r>
        <w:rPr>
          <w:color w:val="695C45"/>
          <w:spacing w:val="-5"/>
          <w:sz w:val="24"/>
        </w:rPr>
        <w:t> </w:t>
      </w:r>
      <w:r>
        <w:rPr>
          <w:color w:val="695C45"/>
          <w:sz w:val="24"/>
        </w:rPr>
        <w:t>To</w:t>
      </w:r>
      <w:r>
        <w:rPr>
          <w:color w:val="695C45"/>
          <w:spacing w:val="-5"/>
          <w:sz w:val="24"/>
        </w:rPr>
        <w:t> </w:t>
      </w:r>
      <w:r>
        <w:rPr>
          <w:color w:val="695C45"/>
          <w:sz w:val="24"/>
        </w:rPr>
        <w:t>Challenge</w:t>
      </w:r>
      <w:r>
        <w:rPr>
          <w:color w:val="695C45"/>
          <w:sz w:val="24"/>
        </w:rPr>
        <w:t> Chinese influence (became largest funder);</w:t>
      </w:r>
    </w:p>
    <w:p>
      <w:pPr>
        <w:spacing w:after="0" w:line="254" w:lineRule="auto"/>
        <w:jc w:val="left"/>
        <w:rPr>
          <w:sz w:val="24"/>
        </w:rPr>
        <w:sectPr>
          <w:pgSz w:w="11920" w:h="16840"/>
          <w:pgMar w:header="689" w:footer="438" w:top="1040" w:bottom="620" w:left="1020" w:right="280"/>
        </w:sectPr>
      </w:pPr>
    </w:p>
    <w:p>
      <w:pPr>
        <w:pStyle w:val="ListParagraph"/>
        <w:numPr>
          <w:ilvl w:val="1"/>
          <w:numId w:val="20"/>
        </w:numPr>
        <w:tabs>
          <w:tab w:pos="1553" w:val="left" w:leader="none"/>
          <w:tab w:pos="1554" w:val="left" w:leader="none"/>
        </w:tabs>
        <w:spacing w:line="254" w:lineRule="auto" w:before="62" w:after="0"/>
        <w:ind w:left="1553" w:right="1074" w:hanging="360"/>
        <w:jc w:val="left"/>
        <w:rPr>
          <w:sz w:val="24"/>
        </w:rPr>
      </w:pPr>
      <w:r>
        <w:rPr/>
        <w:pict>
          <v:shape style="position:absolute;margin-left:17.253887pt;margin-top:537.451843pt;width:315.150pt;height:14.4pt;mso-position-horizontal-relative:page;mso-position-vertical-relative:page;z-index:-17716736;rotation:315" type="#_x0000_t136" fillcolor="#e7e9ec" stroked="f">
            <o:extrusion v:ext="view" autorotationcenter="t"/>
            <v:textpath style="font-family:&quot;Arial&quot;;font-size:14pt;v-text-kern:t;mso-text-shadow:auto" string="Madhav Agarwal (AIR 16-CSE 2024) t.me/madh"/>
            <w10:wrap type="none"/>
          </v:shape>
        </w:pict>
      </w:r>
      <w:r>
        <w:rPr>
          <w:color w:val="695C45"/>
          <w:sz w:val="24"/>
          <w:u w:val="thick" w:color="695C45"/>
        </w:rPr>
        <w:t>Issues Faced by UNESCO</w:t>
      </w:r>
      <w:r>
        <w:rPr>
          <w:color w:val="695C45"/>
          <w:sz w:val="24"/>
        </w:rPr>
        <w:t>: </w:t>
      </w:r>
      <w:r>
        <w:rPr>
          <w:b/>
          <w:color w:val="695C45"/>
          <w:sz w:val="24"/>
        </w:rPr>
        <w:t>Financial Woes (20% loss after US </w:t>
      </w:r>
      <w:r>
        <w:rPr>
          <w:color w:val="695C45"/>
          <w:sz w:val="24"/>
        </w:rPr>
        <w:t>withdrawal); </w:t>
      </w:r>
      <w:r>
        <w:rPr>
          <w:b/>
          <w:color w:val="695C45"/>
          <w:sz w:val="24"/>
        </w:rPr>
        <w:t>Inability </w:t>
      </w:r>
      <w:r>
        <w:rPr>
          <w:color w:val="695C45"/>
          <w:sz w:val="24"/>
        </w:rPr>
        <w:t>to Protect World Heritage Sites like the </w:t>
      </w:r>
      <w:r>
        <w:rPr>
          <w:b/>
          <w:color w:val="695C45"/>
          <w:sz w:val="24"/>
        </w:rPr>
        <w:t>Bamiyan Buddhas </w:t>
      </w:r>
      <w:r>
        <w:rPr>
          <w:color w:val="695C45"/>
          <w:sz w:val="24"/>
        </w:rPr>
        <w:t>of Afghanistan; </w:t>
      </w:r>
      <w:r>
        <w:rPr>
          <w:b/>
          <w:color w:val="695C45"/>
          <w:sz w:val="24"/>
        </w:rPr>
        <w:t>Chinese Influence (indirectly pushing job training programs </w:t>
      </w:r>
      <w:r>
        <w:rPr>
          <w:color w:val="695C45"/>
          <w:sz w:val="24"/>
        </w:rPr>
        <w:t>in countries partnering with it on its BRI); </w:t>
      </w:r>
      <w:r>
        <w:rPr>
          <w:b/>
          <w:color w:val="695C45"/>
          <w:sz w:val="24"/>
        </w:rPr>
        <w:t>Selection Process</w:t>
      </w:r>
      <w:r>
        <w:rPr>
          <w:b/>
          <w:color w:val="695C45"/>
          <w:spacing w:val="-5"/>
          <w:sz w:val="24"/>
        </w:rPr>
        <w:t> </w:t>
      </w:r>
      <w:r>
        <w:rPr>
          <w:color w:val="695C45"/>
          <w:sz w:val="24"/>
        </w:rPr>
        <w:t>of</w:t>
      </w:r>
      <w:r>
        <w:rPr>
          <w:color w:val="695C45"/>
          <w:spacing w:val="-5"/>
          <w:sz w:val="24"/>
        </w:rPr>
        <w:t> </w:t>
      </w:r>
      <w:r>
        <w:rPr>
          <w:color w:val="695C45"/>
          <w:sz w:val="24"/>
        </w:rPr>
        <w:t>World</w:t>
      </w:r>
      <w:r>
        <w:rPr>
          <w:color w:val="695C45"/>
          <w:spacing w:val="-5"/>
          <w:sz w:val="24"/>
        </w:rPr>
        <w:t> </w:t>
      </w:r>
      <w:r>
        <w:rPr>
          <w:b/>
          <w:color w:val="695C45"/>
          <w:sz w:val="24"/>
        </w:rPr>
        <w:t>Heritage</w:t>
      </w:r>
      <w:r>
        <w:rPr>
          <w:b/>
          <w:color w:val="695C45"/>
          <w:spacing w:val="-5"/>
          <w:sz w:val="24"/>
        </w:rPr>
        <w:t> </w:t>
      </w:r>
      <w:r>
        <w:rPr>
          <w:b/>
          <w:color w:val="695C45"/>
          <w:sz w:val="24"/>
        </w:rPr>
        <w:t>Sites</w:t>
      </w:r>
      <w:r>
        <w:rPr>
          <w:b/>
          <w:color w:val="695C45"/>
          <w:spacing w:val="-5"/>
          <w:sz w:val="24"/>
        </w:rPr>
        <w:t> </w:t>
      </w:r>
      <w:r>
        <w:rPr>
          <w:b/>
          <w:color w:val="695C45"/>
          <w:sz w:val="24"/>
        </w:rPr>
        <w:t>is</w:t>
      </w:r>
      <w:r>
        <w:rPr>
          <w:b/>
          <w:color w:val="695C45"/>
          <w:spacing w:val="-5"/>
          <w:sz w:val="24"/>
        </w:rPr>
        <w:t> </w:t>
      </w:r>
      <w:r>
        <w:rPr>
          <w:b/>
          <w:color w:val="695C45"/>
          <w:sz w:val="24"/>
        </w:rPr>
        <w:t>vague</w:t>
      </w:r>
      <w:r>
        <w:rPr>
          <w:color w:val="695C45"/>
          <w:sz w:val="24"/>
        </w:rPr>
        <w:t>;</w:t>
      </w:r>
      <w:r>
        <w:rPr>
          <w:color w:val="695C45"/>
          <w:spacing w:val="-5"/>
          <w:sz w:val="24"/>
        </w:rPr>
        <w:t> </w:t>
      </w:r>
      <w:r>
        <w:rPr>
          <w:color w:val="695C45"/>
          <w:sz w:val="24"/>
        </w:rPr>
        <w:t>Reduced</w:t>
      </w:r>
      <w:r>
        <w:rPr>
          <w:color w:val="695C45"/>
          <w:spacing w:val="-5"/>
          <w:sz w:val="24"/>
        </w:rPr>
        <w:t> </w:t>
      </w:r>
      <w:r>
        <w:rPr>
          <w:color w:val="695C45"/>
          <w:sz w:val="24"/>
        </w:rPr>
        <w:t>focus</w:t>
      </w:r>
      <w:r>
        <w:rPr>
          <w:color w:val="695C45"/>
          <w:spacing w:val="-5"/>
          <w:sz w:val="24"/>
        </w:rPr>
        <w:t> </w:t>
      </w:r>
      <w:r>
        <w:rPr>
          <w:color w:val="695C45"/>
          <w:sz w:val="24"/>
        </w:rPr>
        <w:t>on</w:t>
      </w:r>
      <w:r>
        <w:rPr>
          <w:color w:val="695C45"/>
          <w:spacing w:val="-5"/>
          <w:sz w:val="24"/>
        </w:rPr>
        <w:t> </w:t>
      </w:r>
      <w:r>
        <w:rPr>
          <w:color w:val="695C45"/>
          <w:sz w:val="24"/>
        </w:rPr>
        <w:t>Education (budget allocation has reduced); </w:t>
      </w:r>
      <w:r>
        <w:rPr>
          <w:b/>
          <w:color w:val="695C45"/>
          <w:sz w:val="24"/>
        </w:rPr>
        <w:t>Bloated bureaucracy</w:t>
      </w:r>
      <w:r>
        <w:rPr>
          <w:color w:val="695C45"/>
          <w:sz w:val="24"/>
        </w:rPr>
        <w:t>;</w:t>
      </w:r>
    </w:p>
    <w:p>
      <w:pPr>
        <w:pStyle w:val="ListParagraph"/>
        <w:numPr>
          <w:ilvl w:val="1"/>
          <w:numId w:val="20"/>
        </w:numPr>
        <w:tabs>
          <w:tab w:pos="1553" w:val="left" w:leader="none"/>
          <w:tab w:pos="1554" w:val="left" w:leader="none"/>
        </w:tabs>
        <w:spacing w:line="254" w:lineRule="auto" w:before="0" w:after="0"/>
        <w:ind w:left="1553" w:right="998" w:hanging="360"/>
        <w:jc w:val="left"/>
        <w:rPr>
          <w:b/>
          <w:sz w:val="24"/>
        </w:rPr>
      </w:pPr>
      <w:r>
        <w:rPr>
          <w:color w:val="695C45"/>
          <w:sz w:val="24"/>
          <w:u w:val="thick" w:color="695C45"/>
        </w:rPr>
        <w:t>WF</w:t>
      </w:r>
      <w:r>
        <w:rPr>
          <w:color w:val="695C45"/>
          <w:sz w:val="24"/>
        </w:rPr>
        <w:t>: </w:t>
      </w:r>
      <w:r>
        <w:rPr>
          <w:b/>
          <w:color w:val="695C45"/>
          <w:sz w:val="24"/>
        </w:rPr>
        <w:t>More contributions from developed </w:t>
      </w:r>
      <w:r>
        <w:rPr>
          <w:color w:val="695C45"/>
          <w:sz w:val="24"/>
        </w:rPr>
        <w:t>countries; </w:t>
      </w:r>
      <w:r>
        <w:rPr>
          <w:b/>
          <w:color w:val="695C45"/>
          <w:sz w:val="24"/>
        </w:rPr>
        <w:t>Revamp in the selection</w:t>
      </w:r>
      <w:r>
        <w:rPr>
          <w:b/>
          <w:color w:val="695C45"/>
          <w:spacing w:val="-7"/>
          <w:sz w:val="24"/>
        </w:rPr>
        <w:t> </w:t>
      </w:r>
      <w:r>
        <w:rPr>
          <w:color w:val="695C45"/>
          <w:sz w:val="24"/>
        </w:rPr>
        <w:t>process;</w:t>
      </w:r>
      <w:r>
        <w:rPr>
          <w:color w:val="695C45"/>
          <w:spacing w:val="-7"/>
          <w:sz w:val="24"/>
        </w:rPr>
        <w:t> </w:t>
      </w:r>
      <w:r>
        <w:rPr>
          <w:color w:val="695C45"/>
          <w:sz w:val="24"/>
        </w:rPr>
        <w:t>Enhanced</w:t>
      </w:r>
      <w:r>
        <w:rPr>
          <w:color w:val="695C45"/>
          <w:spacing w:val="-7"/>
          <w:sz w:val="24"/>
        </w:rPr>
        <w:t> </w:t>
      </w:r>
      <w:r>
        <w:rPr>
          <w:color w:val="695C45"/>
          <w:sz w:val="24"/>
        </w:rPr>
        <w:t>partnerships</w:t>
      </w:r>
      <w:r>
        <w:rPr>
          <w:color w:val="695C45"/>
          <w:spacing w:val="-7"/>
          <w:sz w:val="24"/>
        </w:rPr>
        <w:t> </w:t>
      </w:r>
      <w:r>
        <w:rPr>
          <w:color w:val="695C45"/>
          <w:sz w:val="24"/>
        </w:rPr>
        <w:t>with</w:t>
      </w:r>
      <w:r>
        <w:rPr>
          <w:color w:val="695C45"/>
          <w:spacing w:val="-7"/>
          <w:sz w:val="24"/>
        </w:rPr>
        <w:t> </w:t>
      </w:r>
      <w:r>
        <w:rPr>
          <w:color w:val="695C45"/>
          <w:sz w:val="24"/>
        </w:rPr>
        <w:t>UN</w:t>
      </w:r>
      <w:r>
        <w:rPr>
          <w:color w:val="695C45"/>
          <w:spacing w:val="-7"/>
          <w:sz w:val="24"/>
        </w:rPr>
        <w:t> </w:t>
      </w:r>
      <w:r>
        <w:rPr>
          <w:color w:val="695C45"/>
          <w:sz w:val="24"/>
        </w:rPr>
        <w:t>bodies/agencies/civil</w:t>
      </w:r>
      <w:r>
        <w:rPr>
          <w:color w:val="695C45"/>
          <w:sz w:val="24"/>
        </w:rPr>
        <w:t> socities/academia; </w:t>
      </w:r>
      <w:r>
        <w:rPr>
          <w:b/>
          <w:color w:val="695C45"/>
          <w:sz w:val="24"/>
        </w:rPr>
        <w:t>Reforms in ECOSOC</w:t>
      </w:r>
    </w:p>
    <w:p>
      <w:pPr>
        <w:pStyle w:val="ListParagraph"/>
        <w:numPr>
          <w:ilvl w:val="0"/>
          <w:numId w:val="20"/>
        </w:numPr>
        <w:tabs>
          <w:tab w:pos="834" w:val="left" w:leader="none"/>
        </w:tabs>
        <w:spacing w:line="322" w:lineRule="exact" w:before="16" w:after="0"/>
        <w:ind w:left="833" w:right="0" w:hanging="361"/>
        <w:jc w:val="left"/>
        <w:rPr>
          <w:rFonts w:ascii="Arial" w:hAnsi="Arial"/>
          <w:color w:val="695C45"/>
          <w:sz w:val="28"/>
        </w:rPr>
      </w:pPr>
      <w:bookmarkStart w:name="●​India-France: " w:id="159"/>
      <w:bookmarkEnd w:id="159"/>
      <w:r>
        <w:rPr>
          <w:rFonts w:ascii="Calibri" w:hAnsi="Calibri"/>
          <w:color w:val="695C45"/>
          <w:w w:val="85"/>
          <w:sz w:val="28"/>
        </w:rPr>
        <w:t>I</w:t>
      </w:r>
      <w:r>
        <w:rPr>
          <w:rFonts w:ascii="Calibri" w:hAnsi="Calibri"/>
          <w:color w:val="695C45"/>
          <w:w w:val="85"/>
          <w:sz w:val="28"/>
        </w:rPr>
        <w:t>ndia-</w:t>
      </w:r>
      <w:r>
        <w:rPr>
          <w:rFonts w:ascii="Calibri" w:hAnsi="Calibri"/>
          <w:color w:val="695C45"/>
          <w:spacing w:val="-2"/>
          <w:w w:val="95"/>
          <w:sz w:val="28"/>
        </w:rPr>
        <w:t>France:</w:t>
      </w:r>
    </w:p>
    <w:p>
      <w:pPr>
        <w:pStyle w:val="ListParagraph"/>
        <w:numPr>
          <w:ilvl w:val="1"/>
          <w:numId w:val="20"/>
        </w:numPr>
        <w:tabs>
          <w:tab w:pos="1553" w:val="left" w:leader="none"/>
          <w:tab w:pos="1554" w:val="left" w:leader="none"/>
        </w:tabs>
        <w:spacing w:line="307" w:lineRule="exact" w:before="0" w:after="0"/>
        <w:ind w:left="1553" w:right="0" w:hanging="361"/>
        <w:jc w:val="left"/>
        <w:rPr>
          <w:sz w:val="24"/>
        </w:rPr>
      </w:pPr>
      <w:r>
        <w:rPr>
          <w:b/>
          <w:color w:val="695C45"/>
          <w:sz w:val="24"/>
        </w:rPr>
        <w:t>Terms</w:t>
      </w:r>
      <w:r>
        <w:rPr>
          <w:color w:val="695C45"/>
          <w:sz w:val="24"/>
        </w:rPr>
        <w:t>:</w:t>
      </w:r>
      <w:r>
        <w:rPr>
          <w:color w:val="695C45"/>
          <w:spacing w:val="-2"/>
          <w:sz w:val="24"/>
        </w:rPr>
        <w:t> </w:t>
      </w:r>
      <w:r>
        <w:rPr>
          <w:b/>
          <w:color w:val="695C45"/>
          <w:sz w:val="24"/>
          <w:shd w:fill="FEE7FE" w:color="auto" w:val="clear"/>
        </w:rPr>
        <w:t>25th</w:t>
      </w:r>
      <w:r>
        <w:rPr>
          <w:b/>
          <w:color w:val="695C45"/>
          <w:spacing w:val="-2"/>
          <w:sz w:val="24"/>
          <w:shd w:fill="FEE7FE" w:color="auto" w:val="clear"/>
        </w:rPr>
        <w:t> </w:t>
      </w:r>
      <w:r>
        <w:rPr>
          <w:b/>
          <w:color w:val="695C45"/>
          <w:sz w:val="24"/>
          <w:shd w:fill="FEE7FE" w:color="auto" w:val="clear"/>
        </w:rPr>
        <w:t>yr</w:t>
      </w:r>
      <w:r>
        <w:rPr>
          <w:b/>
          <w:color w:val="695C45"/>
          <w:spacing w:val="-1"/>
          <w:sz w:val="24"/>
        </w:rPr>
        <w:t> </w:t>
      </w:r>
      <w:r>
        <w:rPr>
          <w:b/>
          <w:color w:val="695C45"/>
          <w:sz w:val="24"/>
        </w:rPr>
        <w:t>of</w:t>
      </w:r>
      <w:r>
        <w:rPr>
          <w:b/>
          <w:color w:val="695C45"/>
          <w:spacing w:val="-2"/>
          <w:sz w:val="24"/>
        </w:rPr>
        <w:t> </w:t>
      </w:r>
      <w:r>
        <w:rPr>
          <w:b/>
          <w:color w:val="695C45"/>
          <w:sz w:val="24"/>
        </w:rPr>
        <w:t>strategic</w:t>
      </w:r>
      <w:r>
        <w:rPr>
          <w:b/>
          <w:color w:val="695C45"/>
          <w:spacing w:val="-1"/>
          <w:sz w:val="24"/>
        </w:rPr>
        <w:t> </w:t>
      </w:r>
      <w:r>
        <w:rPr>
          <w:b/>
          <w:color w:val="695C45"/>
          <w:sz w:val="24"/>
        </w:rPr>
        <w:t>p’ship</w:t>
      </w:r>
      <w:r>
        <w:rPr>
          <w:color w:val="695C45"/>
          <w:sz w:val="24"/>
        </w:rPr>
        <w:t>;</w:t>
      </w:r>
      <w:r>
        <w:rPr>
          <w:color w:val="695C45"/>
          <w:spacing w:val="-2"/>
          <w:sz w:val="24"/>
        </w:rPr>
        <w:t> </w:t>
      </w:r>
      <w:r>
        <w:rPr>
          <w:color w:val="695C45"/>
          <w:sz w:val="24"/>
        </w:rPr>
        <w:t>No</w:t>
      </w:r>
      <w:r>
        <w:rPr>
          <w:color w:val="695C45"/>
          <w:spacing w:val="-1"/>
          <w:sz w:val="24"/>
        </w:rPr>
        <w:t> </w:t>
      </w:r>
      <w:r>
        <w:rPr>
          <w:color w:val="695C45"/>
          <w:sz w:val="24"/>
        </w:rPr>
        <w:t>friction</w:t>
      </w:r>
      <w:r>
        <w:rPr>
          <w:color w:val="695C45"/>
          <w:spacing w:val="-2"/>
          <w:sz w:val="24"/>
        </w:rPr>
        <w:t> </w:t>
      </w:r>
      <w:r>
        <w:rPr>
          <w:color w:val="695C45"/>
          <w:sz w:val="24"/>
        </w:rPr>
        <w:t>point,</w:t>
      </w:r>
      <w:r>
        <w:rPr>
          <w:color w:val="695C45"/>
          <w:spacing w:val="-1"/>
          <w:sz w:val="24"/>
        </w:rPr>
        <w:t> </w:t>
      </w:r>
      <w:r>
        <w:rPr>
          <w:color w:val="695C45"/>
          <w:sz w:val="24"/>
        </w:rPr>
        <w:t>marked</w:t>
      </w:r>
      <w:r>
        <w:rPr>
          <w:color w:val="695C45"/>
          <w:spacing w:val="-2"/>
          <w:sz w:val="24"/>
        </w:rPr>
        <w:t> </w:t>
      </w:r>
      <w:r>
        <w:rPr>
          <w:color w:val="695C45"/>
          <w:sz w:val="24"/>
        </w:rPr>
        <w:t>by</w:t>
      </w:r>
      <w:r>
        <w:rPr>
          <w:color w:val="695C45"/>
          <w:spacing w:val="-2"/>
          <w:sz w:val="24"/>
        </w:rPr>
        <w:t> 'total</w:t>
      </w:r>
    </w:p>
    <w:p>
      <w:pPr>
        <w:spacing w:line="254" w:lineRule="auto" w:before="18"/>
        <w:ind w:left="1553" w:right="938" w:firstLine="0"/>
        <w:jc w:val="left"/>
        <w:rPr>
          <w:b/>
          <w:sz w:val="24"/>
        </w:rPr>
      </w:pPr>
      <w:r>
        <w:rPr/>
        <w:pict>
          <v:shape style="position:absolute;margin-left:336.671326pt;margin-top:123.671883pt;width:16.25pt;height:14.4pt;mso-position-horizontal-relative:page;mso-position-vertical-relative:paragraph;z-index:-17718272;rotation:315" type="#_x0000_t136" fillcolor="#e7e9ec" stroked="f">
            <o:extrusion v:ext="view" autorotationcenter="t"/>
            <v:textpath style="font-family:&quot;Arial&quot;;font-size:14pt;v-text-kern:t;mso-text-shadow:auto" string="ir1"/>
            <w10:wrap type="none"/>
          </v:shape>
        </w:pict>
      </w:r>
      <w:r>
        <w:rPr/>
        <w:pict>
          <v:shape style="position:absolute;margin-left:314.590088pt;margin-top:142.911407pt;width:21.95pt;height:14.4pt;mso-position-horizontal-relative:page;mso-position-vertical-relative:paragraph;z-index:-17717760;rotation:315" type="#_x0000_t136" fillcolor="#e7e9ec" stroked="f">
            <o:extrusion v:ext="view" autorotationcenter="t"/>
            <v:textpath style="font-family:&quot;Arial&quot;;font-size:14pt;v-text-kern:t;mso-text-shadow:auto" string="wal"/>
            <w10:wrap type="none"/>
          </v:shape>
        </w:pict>
      </w:r>
      <w:r>
        <w:rPr/>
        <w:pict>
          <v:shape style="position:absolute;margin-left:332.11322pt;margin-top:132.28598pt;width:8.15pt;height:14.4pt;mso-position-horizontal-relative:page;mso-position-vertical-relative:paragraph;z-index:-17715712;rotation:315" type="#_x0000_t136" fillcolor="#e7e9ec" stroked="f">
            <o:extrusion v:ext="view" autorotationcenter="t"/>
            <v:textpath style="font-family:&quot;Arial&quot;;font-size:14pt;v-text-kern:t;mso-text-shadow:auto" string="a"/>
            <w10:wrap type="none"/>
          </v:shape>
        </w:pict>
      </w:r>
      <w:r>
        <w:rPr/>
        <w:pict>
          <v:shape style="position:absolute;margin-left:313.030701pt;margin-top:27.396118pt;width:256.1pt;height:14.4pt;mso-position-horizontal-relative:page;mso-position-vertical-relative:paragraph;z-index:-17715200;rotation:315" type="#_x0000_t136" fillcolor="#e7e9ec" stroked="f">
            <o:extrusion v:ext="view" autorotationcenter="t"/>
            <v:textpath style="font-family:&quot;Arial&quot;;font-size:14pt;v-text-kern:t;mso-text-shadow:auto" string="6 &amp; Ratnesh Agrawal Insta @ratnesh13"/>
            <w10:wrap type="none"/>
          </v:shape>
        </w:pict>
      </w:r>
      <w:r>
        <w:rPr>
          <w:color w:val="695C45"/>
          <w:sz w:val="24"/>
        </w:rPr>
        <w:t>convergence', </w:t>
      </w:r>
      <w:r>
        <w:rPr>
          <w:b/>
          <w:color w:val="695C45"/>
          <w:sz w:val="24"/>
        </w:rPr>
        <w:t>both value strategic autonomy </w:t>
      </w:r>
      <w:r>
        <w:rPr>
          <w:color w:val="695C45"/>
          <w:sz w:val="24"/>
        </w:rPr>
        <w:t>and </w:t>
      </w:r>
      <w:r>
        <w:rPr>
          <w:b/>
          <w:color w:val="695C45"/>
          <w:sz w:val="24"/>
        </w:rPr>
        <w:t>seek a multipolar world</w:t>
      </w:r>
      <w:r>
        <w:rPr>
          <w:color w:val="695C45"/>
          <w:sz w:val="24"/>
        </w:rPr>
        <w:t>, seen as mirror image of each other by former diplomat of India, stood the </w:t>
      </w:r>
      <w:r>
        <w:rPr>
          <w:b/>
          <w:color w:val="695C45"/>
          <w:sz w:val="24"/>
        </w:rPr>
        <w:t>test of time (did not allow article 370 </w:t>
      </w:r>
      <w:r>
        <w:rPr>
          <w:color w:val="695C45"/>
          <w:sz w:val="24"/>
        </w:rPr>
        <w:t>revocation to be </w:t>
      </w:r>
      <w:r>
        <w:rPr>
          <w:b/>
          <w:color w:val="695C45"/>
          <w:sz w:val="24"/>
        </w:rPr>
        <w:t>discussed in UNSC</w:t>
      </w:r>
      <w:r>
        <w:rPr>
          <w:color w:val="695C45"/>
          <w:sz w:val="24"/>
        </w:rPr>
        <w:t>), Shift </w:t>
      </w:r>
      <w:r>
        <w:rPr>
          <w:b/>
          <w:color w:val="695C45"/>
          <w:sz w:val="24"/>
        </w:rPr>
        <w:t>from buy-seller in defence to sharing of technology/know-how </w:t>
      </w:r>
      <w:r>
        <w:rPr>
          <w:color w:val="695C45"/>
          <w:sz w:val="24"/>
        </w:rPr>
        <w:t>shows </w:t>
      </w:r>
      <w:r>
        <w:rPr>
          <w:b/>
          <w:color w:val="695C45"/>
          <w:sz w:val="24"/>
        </w:rPr>
        <w:t>trust </w:t>
      </w:r>
      <w:r>
        <w:rPr>
          <w:color w:val="695C45"/>
          <w:sz w:val="24"/>
        </w:rPr>
        <w:t>in relationship; Can aid India's </w:t>
      </w:r>
      <w:r>
        <w:rPr>
          <w:b/>
          <w:color w:val="695C45"/>
          <w:sz w:val="24"/>
          <w:shd w:fill="FEE7FE" w:color="auto" w:val="clear"/>
        </w:rPr>
        <w:t>Maritime</w:t>
      </w:r>
      <w:r>
        <w:rPr>
          <w:color w:val="695C45"/>
          <w:sz w:val="24"/>
          <w:shd w:fill="FEE7FE" w:color="auto" w:val="clear"/>
        </w:rPr>
        <w:t>protection</w:t>
      </w:r>
      <w:r>
        <w:rPr>
          <w:color w:val="695C45"/>
          <w:spacing w:val="-5"/>
          <w:sz w:val="24"/>
        </w:rPr>
        <w:t> </w:t>
      </w:r>
      <w:r>
        <w:rPr>
          <w:color w:val="695C45"/>
          <w:sz w:val="24"/>
        </w:rPr>
        <w:t>in</w:t>
      </w:r>
      <w:r>
        <w:rPr>
          <w:color w:val="695C45"/>
          <w:spacing w:val="-5"/>
          <w:sz w:val="24"/>
        </w:rPr>
        <w:t> </w:t>
      </w:r>
      <w:r>
        <w:rPr>
          <w:color w:val="695C45"/>
          <w:sz w:val="24"/>
        </w:rPr>
        <w:t>Indian</w:t>
      </w:r>
      <w:r>
        <w:rPr>
          <w:color w:val="695C45"/>
          <w:spacing w:val="-5"/>
          <w:sz w:val="24"/>
        </w:rPr>
        <w:t> </w:t>
      </w:r>
      <w:r>
        <w:rPr>
          <w:color w:val="695C45"/>
          <w:sz w:val="24"/>
        </w:rPr>
        <w:t>Ocean</w:t>
      </w:r>
      <w:r>
        <w:rPr>
          <w:color w:val="695C45"/>
          <w:spacing w:val="-5"/>
          <w:sz w:val="24"/>
        </w:rPr>
        <w:t> </w:t>
      </w:r>
      <w:r>
        <w:rPr>
          <w:color w:val="695C45"/>
          <w:sz w:val="24"/>
        </w:rPr>
        <w:t>along</w:t>
      </w:r>
      <w:r>
        <w:rPr>
          <w:color w:val="695C45"/>
          <w:spacing w:val="-5"/>
          <w:sz w:val="24"/>
        </w:rPr>
        <w:t> </w:t>
      </w:r>
      <w:r>
        <w:rPr>
          <w:color w:val="695C45"/>
          <w:sz w:val="24"/>
        </w:rPr>
        <w:t>with</w:t>
      </w:r>
      <w:r>
        <w:rPr>
          <w:color w:val="695C45"/>
          <w:spacing w:val="-5"/>
          <w:sz w:val="24"/>
        </w:rPr>
        <w:t> </w:t>
      </w:r>
      <w:r>
        <w:rPr>
          <w:color w:val="695C45"/>
          <w:sz w:val="24"/>
        </w:rPr>
        <w:t>QUAD</w:t>
      </w:r>
      <w:r>
        <w:rPr>
          <w:color w:val="695C45"/>
          <w:spacing w:val="-5"/>
          <w:sz w:val="24"/>
        </w:rPr>
        <w:t> </w:t>
      </w:r>
      <w:r>
        <w:rPr>
          <w:color w:val="695C45"/>
          <w:sz w:val="24"/>
        </w:rPr>
        <w:t>(via</w:t>
      </w:r>
      <w:r>
        <w:rPr>
          <w:color w:val="695C45"/>
          <w:spacing w:val="-5"/>
          <w:sz w:val="24"/>
        </w:rPr>
        <w:t> </w:t>
      </w:r>
      <w:r>
        <w:rPr>
          <w:color w:val="695C45"/>
          <w:sz w:val="24"/>
        </w:rPr>
        <w:t>NMDA</w:t>
      </w:r>
      <w:r>
        <w:rPr>
          <w:color w:val="695C45"/>
          <w:spacing w:val="-5"/>
          <w:sz w:val="24"/>
        </w:rPr>
        <w:t> </w:t>
      </w:r>
      <w:r>
        <w:rPr>
          <w:color w:val="695C45"/>
          <w:sz w:val="24"/>
        </w:rPr>
        <w:t>centre, </w:t>
      </w:r>
      <w:r>
        <w:rPr>
          <w:b/>
          <w:color w:val="695C45"/>
          <w:sz w:val="24"/>
          <w:shd w:fill="FEE7FE" w:color="auto" w:val="clear"/>
        </w:rPr>
        <w:t>IFC-IOR, La Reunion </w:t>
      </w:r>
      <w:r>
        <w:rPr>
          <w:color w:val="695C45"/>
          <w:sz w:val="24"/>
          <w:shd w:fill="FEE7FE" w:color="auto" w:val="clear"/>
        </w:rPr>
        <w:t>territory of France</w:t>
      </w:r>
      <w:r>
        <w:rPr>
          <w:color w:val="695C45"/>
          <w:sz w:val="24"/>
        </w:rPr>
        <w:t>), </w:t>
      </w:r>
      <w:r>
        <w:rPr>
          <w:b/>
          <w:color w:val="695C45"/>
          <w:sz w:val="24"/>
          <w:shd w:fill="FEE7FE" w:color="auto" w:val="clear"/>
        </w:rPr>
        <w:t>Horizon 2047 </w:t>
      </w:r>
      <w:r>
        <w:rPr>
          <w:color w:val="695C45"/>
          <w:sz w:val="24"/>
          <w:shd w:fill="FEE7FE" w:color="auto" w:val="clear"/>
        </w:rPr>
        <w:t>statement</w:t>
      </w:r>
      <w:r>
        <w:rPr>
          <w:color w:val="695C45"/>
          <w:sz w:val="24"/>
        </w:rPr>
        <w:t> discussed; Post Ukraine conflict </w:t>
      </w:r>
      <w:r>
        <w:rPr>
          <w:color w:val="695C45"/>
          <w:sz w:val="24"/>
          <w:shd w:fill="FEE7FE" w:color="auto" w:val="clear"/>
        </w:rPr>
        <w:t>India has learnt necessity of </w:t>
      </w:r>
      <w:r>
        <w:rPr>
          <w:b/>
          <w:color w:val="695C45"/>
          <w:sz w:val="24"/>
          <w:shd w:fill="FEE7FE" w:color="auto" w:val="clear"/>
        </w:rPr>
        <w:t>defence</w:t>
      </w:r>
      <w:r>
        <w:rPr>
          <w:b/>
          <w:color w:val="695C45"/>
          <w:sz w:val="24"/>
        </w:rPr>
        <w:t> </w:t>
      </w:r>
      <w:r>
        <w:rPr>
          <w:b/>
          <w:color w:val="695C45"/>
          <w:sz w:val="24"/>
          <w:shd w:fill="FEE7FE" w:color="auto" w:val="clear"/>
        </w:rPr>
        <w:t>diversification for which France is crucial</w:t>
      </w:r>
      <w:r>
        <w:rPr>
          <w:color w:val="695C45"/>
          <w:sz w:val="24"/>
        </w:rPr>
        <w:t>; Past: </w:t>
      </w:r>
      <w:r>
        <w:rPr>
          <w:b/>
          <w:color w:val="695C45"/>
          <w:sz w:val="24"/>
        </w:rPr>
        <w:t>Supported india</w:t>
      </w:r>
    </w:p>
    <w:p>
      <w:pPr>
        <w:spacing w:line="254" w:lineRule="auto" w:before="0"/>
        <w:ind w:left="1553" w:right="886" w:firstLine="0"/>
        <w:jc w:val="left"/>
        <w:rPr>
          <w:b/>
          <w:sz w:val="24"/>
        </w:rPr>
      </w:pPr>
      <w:r>
        <w:rPr/>
        <w:pict>
          <v:shape style="position:absolute;margin-left:282.759613pt;margin-top:17.773703pt;width:23.6pt;height:14.4pt;mso-position-horizontal-relative:page;mso-position-vertical-relative:paragraph;z-index:-17717248;rotation:315" type="#_x0000_t136" fillcolor="#e7e9ec" stroked="f">
            <o:extrusion v:ext="view" autorotationcenter="t"/>
            <v:textpath style="font-family:&quot;Arial&quot;;font-size:14pt;v-text-kern:t;mso-text-shadow:auto" string="ava"/>
            <w10:wrap type="none"/>
          </v:shape>
        </w:pict>
      </w:r>
      <w:r>
        <w:rPr/>
        <w:pict>
          <v:shape style="position:absolute;margin-left:299.775024pt;margin-top:1.978265pt;width:21.15pt;height:14.4pt;mso-position-horizontal-relative:page;mso-position-vertical-relative:paragraph;z-index:-17716224;rotation:315" type="#_x0000_t136" fillcolor="#e7e9ec" stroked="f">
            <o:extrusion v:ext="view" autorotationcenter="t"/>
            <v:textpath style="font-family:&quot;Arial&quot;;font-size:14pt;v-text-kern:t;mso-text-shadow:auto" string="gra"/>
            <w10:wrap type="none"/>
          </v:shape>
        </w:pict>
      </w:r>
      <w:r>
        <w:rPr>
          <w:b/>
          <w:color w:val="695C45"/>
          <w:sz w:val="24"/>
        </w:rPr>
        <w:t>after nuclear </w:t>
      </w:r>
      <w:r>
        <w:rPr>
          <w:color w:val="695C45"/>
          <w:sz w:val="24"/>
        </w:rPr>
        <w:t>tech, called for reform before Indo-US deal; </w:t>
      </w:r>
      <w:r>
        <w:rPr>
          <w:b/>
          <w:color w:val="695C45"/>
          <w:sz w:val="24"/>
        </w:rPr>
        <w:t>Jaitpur, TRISHNA,</w:t>
      </w:r>
      <w:r>
        <w:rPr>
          <w:b/>
          <w:color w:val="695C45"/>
          <w:spacing w:val="-5"/>
          <w:sz w:val="24"/>
        </w:rPr>
        <w:t> </w:t>
      </w:r>
      <w:r>
        <w:rPr>
          <w:b/>
          <w:color w:val="695C45"/>
          <w:sz w:val="24"/>
        </w:rPr>
        <w:t>Smart</w:t>
      </w:r>
      <w:r>
        <w:rPr>
          <w:b/>
          <w:color w:val="695C45"/>
          <w:spacing w:val="-5"/>
          <w:sz w:val="24"/>
        </w:rPr>
        <w:t> </w:t>
      </w:r>
      <w:r>
        <w:rPr>
          <w:b/>
          <w:color w:val="695C45"/>
          <w:sz w:val="24"/>
        </w:rPr>
        <w:t>Cities,</w:t>
      </w:r>
      <w:r>
        <w:rPr>
          <w:b/>
          <w:color w:val="695C45"/>
          <w:spacing w:val="-5"/>
          <w:sz w:val="24"/>
        </w:rPr>
        <w:t> </w:t>
      </w:r>
      <w:r>
        <w:rPr>
          <w:b/>
          <w:color w:val="695C45"/>
          <w:sz w:val="24"/>
          <w:shd w:fill="FEE7FE" w:color="auto" w:val="clear"/>
        </w:rPr>
        <w:t>1st</w:t>
      </w:r>
      <w:r>
        <w:rPr>
          <w:b/>
          <w:color w:val="695C45"/>
          <w:spacing w:val="-5"/>
          <w:sz w:val="24"/>
          <w:shd w:fill="FEE7FE" w:color="auto" w:val="clear"/>
        </w:rPr>
        <w:t> </w:t>
      </w:r>
      <w:r>
        <w:rPr>
          <w:b/>
          <w:color w:val="695C45"/>
          <w:sz w:val="24"/>
          <w:shd w:fill="FEE7FE" w:color="auto" w:val="clear"/>
        </w:rPr>
        <w:t>EUR</w:t>
      </w:r>
      <w:r>
        <w:rPr>
          <w:b/>
          <w:color w:val="695C45"/>
          <w:spacing w:val="-5"/>
          <w:sz w:val="24"/>
          <w:shd w:fill="FEE7FE" w:color="auto" w:val="clear"/>
        </w:rPr>
        <w:t> </w:t>
      </w:r>
      <w:r>
        <w:rPr>
          <w:b/>
          <w:color w:val="695C45"/>
          <w:sz w:val="24"/>
          <w:shd w:fill="FEE7FE" w:color="auto" w:val="clear"/>
        </w:rPr>
        <w:t>country</w:t>
      </w:r>
      <w:r>
        <w:rPr>
          <w:b/>
          <w:color w:val="695C45"/>
          <w:spacing w:val="-5"/>
          <w:sz w:val="24"/>
          <w:shd w:fill="FEE7FE" w:color="auto" w:val="clear"/>
        </w:rPr>
        <w:t> </w:t>
      </w:r>
      <w:r>
        <w:rPr>
          <w:b/>
          <w:color w:val="695C45"/>
          <w:sz w:val="24"/>
          <w:shd w:fill="FEE7FE" w:color="auto" w:val="clear"/>
        </w:rPr>
        <w:t>to</w:t>
      </w:r>
      <w:r>
        <w:rPr>
          <w:b/>
          <w:color w:val="695C45"/>
          <w:spacing w:val="-5"/>
          <w:sz w:val="24"/>
          <w:shd w:fill="FEE7FE" w:color="auto" w:val="clear"/>
        </w:rPr>
        <w:t> </w:t>
      </w:r>
      <w:r>
        <w:rPr>
          <w:b/>
          <w:color w:val="695C45"/>
          <w:sz w:val="24"/>
          <w:shd w:fill="FEE7FE" w:color="auto" w:val="clear"/>
        </w:rPr>
        <w:t>launch</w:t>
      </w:r>
      <w:r>
        <w:rPr>
          <w:b/>
          <w:color w:val="695C45"/>
          <w:spacing w:val="-5"/>
          <w:sz w:val="24"/>
          <w:shd w:fill="FEE7FE" w:color="auto" w:val="clear"/>
        </w:rPr>
        <w:t> </w:t>
      </w:r>
      <w:r>
        <w:rPr>
          <w:b/>
          <w:color w:val="695C45"/>
          <w:sz w:val="24"/>
          <w:shd w:fill="FEE7FE" w:color="auto" w:val="clear"/>
        </w:rPr>
        <w:t>with</w:t>
      </w:r>
      <w:r>
        <w:rPr>
          <w:b/>
          <w:color w:val="695C45"/>
          <w:spacing w:val="-5"/>
          <w:sz w:val="24"/>
          <w:shd w:fill="FEE7FE" w:color="auto" w:val="clear"/>
        </w:rPr>
        <w:t> </w:t>
      </w:r>
      <w:r>
        <w:rPr>
          <w:b/>
          <w:color w:val="695C45"/>
          <w:sz w:val="24"/>
          <w:shd w:fill="FEE7FE" w:color="auto" w:val="clear"/>
        </w:rPr>
        <w:t>Indo-Pacific</w:t>
      </w:r>
      <w:r>
        <w:rPr>
          <w:b/>
          <w:color w:val="695C45"/>
          <w:sz w:val="24"/>
        </w:rPr>
        <w:t> </w:t>
      </w:r>
      <w:r>
        <w:rPr>
          <w:b/>
          <w:color w:val="695C45"/>
          <w:spacing w:val="-2"/>
          <w:sz w:val="24"/>
          <w:shd w:fill="FEE7FE" w:color="auto" w:val="clear"/>
        </w:rPr>
        <w:t>Strategy</w:t>
      </w:r>
    </w:p>
    <w:p>
      <w:pPr>
        <w:pStyle w:val="ListParagraph"/>
        <w:numPr>
          <w:ilvl w:val="1"/>
          <w:numId w:val="20"/>
        </w:numPr>
        <w:tabs>
          <w:tab w:pos="1554" w:val="left" w:leader="none"/>
        </w:tabs>
        <w:spacing w:line="254" w:lineRule="auto" w:before="0" w:after="0"/>
        <w:ind w:left="1553" w:right="1287" w:hanging="360"/>
        <w:jc w:val="both"/>
        <w:rPr>
          <w:sz w:val="24"/>
        </w:rPr>
      </w:pPr>
      <w:r>
        <w:rPr>
          <w:b/>
          <w:color w:val="695C45"/>
          <w:sz w:val="24"/>
        </w:rPr>
        <w:t>Defence (Rafale-M</w:t>
      </w:r>
      <w:r>
        <w:rPr>
          <w:color w:val="695C45"/>
          <w:sz w:val="24"/>
        </w:rPr>
        <w:t>, </w:t>
      </w:r>
      <w:r>
        <w:rPr>
          <w:b/>
          <w:color w:val="695C45"/>
          <w:sz w:val="24"/>
        </w:rPr>
        <w:t>Scorpene</w:t>
      </w:r>
      <w:r>
        <w:rPr>
          <w:color w:val="695C45"/>
          <w:sz w:val="24"/>
        </w:rPr>
        <w:t>, </w:t>
      </w:r>
      <w:r>
        <w:rPr>
          <w:b/>
          <w:color w:val="695C45"/>
          <w:sz w:val="24"/>
        </w:rPr>
        <w:t>100% </w:t>
      </w:r>
      <w:r>
        <w:rPr>
          <w:color w:val="695C45"/>
          <w:sz w:val="24"/>
        </w:rPr>
        <w:t>engine </w:t>
      </w:r>
      <w:r>
        <w:rPr>
          <w:b/>
          <w:color w:val="695C45"/>
          <w:sz w:val="24"/>
        </w:rPr>
        <w:t>tech transfer</w:t>
      </w:r>
      <w:r>
        <w:rPr>
          <w:color w:val="695C45"/>
          <w:sz w:val="24"/>
        </w:rPr>
        <w:t>), </w:t>
      </w:r>
      <w:r>
        <w:rPr>
          <w:b/>
          <w:color w:val="695C45"/>
          <w:sz w:val="24"/>
        </w:rPr>
        <w:t>Climate </w:t>
      </w:r>
      <w:r>
        <w:rPr>
          <w:color w:val="695C45"/>
          <w:sz w:val="24"/>
        </w:rPr>
        <w:t>(Road</w:t>
      </w:r>
      <w:r>
        <w:rPr>
          <w:color w:val="695C45"/>
          <w:spacing w:val="-4"/>
          <w:sz w:val="24"/>
        </w:rPr>
        <w:t> </w:t>
      </w:r>
      <w:r>
        <w:rPr>
          <w:color w:val="695C45"/>
          <w:sz w:val="24"/>
        </w:rPr>
        <w:t>map</w:t>
      </w:r>
      <w:r>
        <w:rPr>
          <w:color w:val="695C45"/>
          <w:spacing w:val="-4"/>
          <w:sz w:val="24"/>
        </w:rPr>
        <w:t> </w:t>
      </w:r>
      <w:r>
        <w:rPr>
          <w:color w:val="695C45"/>
          <w:sz w:val="24"/>
        </w:rPr>
        <w:t>to</w:t>
      </w:r>
      <w:r>
        <w:rPr>
          <w:color w:val="695C45"/>
          <w:spacing w:val="-4"/>
          <w:sz w:val="24"/>
        </w:rPr>
        <w:t> </w:t>
      </w:r>
      <w:r>
        <w:rPr>
          <w:color w:val="695C45"/>
          <w:sz w:val="24"/>
        </w:rPr>
        <w:t>Green</w:t>
      </w:r>
      <w:r>
        <w:rPr>
          <w:color w:val="695C45"/>
          <w:spacing w:val="-4"/>
          <w:sz w:val="24"/>
        </w:rPr>
        <w:t> </w:t>
      </w:r>
      <w:r>
        <w:rPr>
          <w:color w:val="695C45"/>
          <w:sz w:val="24"/>
        </w:rPr>
        <w:t>H2),</w:t>
      </w:r>
      <w:r>
        <w:rPr>
          <w:color w:val="695C45"/>
          <w:spacing w:val="-4"/>
          <w:sz w:val="24"/>
        </w:rPr>
        <w:t> </w:t>
      </w:r>
      <w:r>
        <w:rPr>
          <w:color w:val="695C45"/>
          <w:sz w:val="24"/>
          <w:shd w:fill="FEE7FE" w:color="auto" w:val="clear"/>
        </w:rPr>
        <w:t>Tech</w:t>
      </w:r>
      <w:r>
        <w:rPr>
          <w:color w:val="695C45"/>
          <w:spacing w:val="-4"/>
          <w:sz w:val="24"/>
          <w:shd w:fill="FEE7FE" w:color="auto" w:val="clear"/>
        </w:rPr>
        <w:t> </w:t>
      </w:r>
      <w:r>
        <w:rPr>
          <w:color w:val="695C45"/>
          <w:sz w:val="24"/>
          <w:shd w:fill="FEE7FE" w:color="auto" w:val="clear"/>
        </w:rPr>
        <w:t>(</w:t>
      </w:r>
      <w:r>
        <w:rPr>
          <w:b/>
          <w:color w:val="695C45"/>
          <w:sz w:val="24"/>
          <w:shd w:fill="FEE7FE" w:color="auto" w:val="clear"/>
        </w:rPr>
        <w:t>NPCI</w:t>
      </w:r>
      <w:r>
        <w:rPr>
          <w:color w:val="695C45"/>
          <w:sz w:val="24"/>
          <w:shd w:fill="FEE7FE" w:color="auto" w:val="clear"/>
        </w:rPr>
        <w:t>and</w:t>
      </w:r>
      <w:r>
        <w:rPr>
          <w:color w:val="695C45"/>
          <w:spacing w:val="-4"/>
          <w:sz w:val="24"/>
          <w:shd w:fill="FEE7FE" w:color="auto" w:val="clear"/>
        </w:rPr>
        <w:t> </w:t>
      </w:r>
      <w:r>
        <w:rPr>
          <w:b/>
          <w:color w:val="695C45"/>
          <w:sz w:val="24"/>
          <w:shd w:fill="FEE7FE" w:color="auto" w:val="clear"/>
        </w:rPr>
        <w:t>Lyra</w:t>
      </w:r>
      <w:r>
        <w:rPr>
          <w:b/>
          <w:color w:val="695C45"/>
          <w:spacing w:val="-4"/>
          <w:sz w:val="24"/>
          <w:shd w:fill="FEE7FE" w:color="auto" w:val="clear"/>
        </w:rPr>
        <w:t> </w:t>
      </w:r>
      <w:r>
        <w:rPr>
          <w:color w:val="695C45"/>
          <w:sz w:val="24"/>
        </w:rPr>
        <w:t>roadmap</w:t>
      </w:r>
      <w:r>
        <w:rPr>
          <w:color w:val="695C45"/>
          <w:spacing w:val="-4"/>
          <w:sz w:val="24"/>
        </w:rPr>
        <w:t> </w:t>
      </w:r>
      <w:r>
        <w:rPr>
          <w:color w:val="695C45"/>
          <w:sz w:val="24"/>
        </w:rPr>
        <w:t>for</w:t>
      </w:r>
      <w:r>
        <w:rPr>
          <w:color w:val="695C45"/>
          <w:spacing w:val="-4"/>
          <w:sz w:val="24"/>
        </w:rPr>
        <w:t> </w:t>
      </w:r>
      <w:r>
        <w:rPr>
          <w:color w:val="695C45"/>
          <w:sz w:val="24"/>
        </w:rPr>
        <w:t>digit</w:t>
      </w:r>
      <w:r>
        <w:rPr>
          <w:color w:val="695C45"/>
          <w:spacing w:val="-4"/>
          <w:sz w:val="24"/>
        </w:rPr>
        <w:t> </w:t>
      </w:r>
      <w:r>
        <w:rPr>
          <w:color w:val="695C45"/>
          <w:sz w:val="24"/>
        </w:rPr>
        <w:t>tech), Personal rapport among leaders</w:t>
      </w:r>
    </w:p>
    <w:p>
      <w:pPr>
        <w:pStyle w:val="ListParagraph"/>
        <w:numPr>
          <w:ilvl w:val="1"/>
          <w:numId w:val="20"/>
        </w:numPr>
        <w:tabs>
          <w:tab w:pos="1554" w:val="left" w:leader="none"/>
        </w:tabs>
        <w:spacing w:line="254" w:lineRule="auto" w:before="0" w:after="0"/>
        <w:ind w:left="1553" w:right="1504" w:hanging="360"/>
        <w:jc w:val="both"/>
        <w:rPr>
          <w:b/>
          <w:sz w:val="24"/>
        </w:rPr>
      </w:pPr>
      <w:r>
        <w:rPr>
          <w:color w:val="695C45"/>
          <w:sz w:val="24"/>
        </w:rPr>
        <w:t>Challenges:</w:t>
      </w:r>
      <w:r>
        <w:rPr>
          <w:color w:val="695C45"/>
          <w:spacing w:val="-4"/>
          <w:sz w:val="24"/>
        </w:rPr>
        <w:t> </w:t>
      </w:r>
      <w:r>
        <w:rPr>
          <w:b/>
          <w:color w:val="695C45"/>
          <w:sz w:val="24"/>
        </w:rPr>
        <w:t>Delay</w:t>
      </w:r>
      <w:r>
        <w:rPr>
          <w:b/>
          <w:color w:val="695C45"/>
          <w:spacing w:val="-4"/>
          <w:sz w:val="24"/>
        </w:rPr>
        <w:t> </w:t>
      </w:r>
      <w:r>
        <w:rPr>
          <w:b/>
          <w:color w:val="695C45"/>
          <w:sz w:val="24"/>
        </w:rPr>
        <w:t>in</w:t>
      </w:r>
      <w:r>
        <w:rPr>
          <w:b/>
          <w:color w:val="695C45"/>
          <w:spacing w:val="-4"/>
          <w:sz w:val="24"/>
        </w:rPr>
        <w:t> </w:t>
      </w:r>
      <w:r>
        <w:rPr>
          <w:b/>
          <w:color w:val="695C45"/>
          <w:sz w:val="24"/>
        </w:rPr>
        <w:t>delivery</w:t>
      </w:r>
      <w:r>
        <w:rPr>
          <w:b/>
          <w:color w:val="695C45"/>
          <w:spacing w:val="-4"/>
          <w:sz w:val="24"/>
        </w:rPr>
        <w:t> </w:t>
      </w:r>
      <w:r>
        <w:rPr>
          <w:color w:val="695C45"/>
          <w:sz w:val="24"/>
        </w:rPr>
        <w:t>of</w:t>
      </w:r>
      <w:r>
        <w:rPr>
          <w:color w:val="695C45"/>
          <w:spacing w:val="-4"/>
          <w:sz w:val="24"/>
        </w:rPr>
        <w:t> </w:t>
      </w:r>
      <w:r>
        <w:rPr>
          <w:color w:val="695C45"/>
          <w:sz w:val="24"/>
        </w:rPr>
        <w:t>Rafale,</w:t>
      </w:r>
      <w:r>
        <w:rPr>
          <w:color w:val="695C45"/>
          <w:spacing w:val="-4"/>
          <w:sz w:val="24"/>
        </w:rPr>
        <w:t> </w:t>
      </w:r>
      <w:r>
        <w:rPr>
          <w:b/>
          <w:color w:val="695C45"/>
          <w:sz w:val="24"/>
          <w:shd w:fill="FEE7FE" w:color="auto" w:val="clear"/>
        </w:rPr>
        <w:t>France</w:t>
      </w:r>
      <w:r>
        <w:rPr>
          <w:b/>
          <w:color w:val="695C45"/>
          <w:spacing w:val="-4"/>
          <w:sz w:val="24"/>
          <w:shd w:fill="FEE7FE" w:color="auto" w:val="clear"/>
        </w:rPr>
        <w:t> </w:t>
      </w:r>
      <w:r>
        <w:rPr>
          <w:b/>
          <w:color w:val="695C45"/>
          <w:sz w:val="24"/>
          <w:shd w:fill="FEE7FE" w:color="auto" w:val="clear"/>
        </w:rPr>
        <w:t>joined</w:t>
      </w:r>
      <w:r>
        <w:rPr>
          <w:b/>
          <w:color w:val="695C45"/>
          <w:spacing w:val="-4"/>
          <w:sz w:val="24"/>
          <w:shd w:fill="FEE7FE" w:color="auto" w:val="clear"/>
        </w:rPr>
        <w:t> </w:t>
      </w:r>
      <w:r>
        <w:rPr>
          <w:b/>
          <w:color w:val="695C45"/>
          <w:sz w:val="24"/>
          <w:shd w:fill="FEE7FE" w:color="auto" w:val="clear"/>
        </w:rPr>
        <w:t>China’s</w:t>
      </w:r>
      <w:r>
        <w:rPr>
          <w:b/>
          <w:color w:val="695C45"/>
          <w:spacing w:val="-4"/>
          <w:sz w:val="24"/>
          <w:shd w:fill="FEE7FE" w:color="auto" w:val="clear"/>
        </w:rPr>
        <w:t> </w:t>
      </w:r>
      <w:r>
        <w:rPr>
          <w:b/>
          <w:color w:val="695C45"/>
          <w:sz w:val="24"/>
          <w:shd w:fill="FEE7FE" w:color="auto" w:val="clear"/>
        </w:rPr>
        <w:t>BRI</w:t>
      </w:r>
      <w:r>
        <w:rPr>
          <w:color w:val="695C45"/>
          <w:sz w:val="24"/>
          <w:shd w:fill="FEE7FE" w:color="auto" w:val="clear"/>
        </w:rPr>
        <w:t>,</w:t>
      </w:r>
      <w:r>
        <w:rPr>
          <w:color w:val="695C45"/>
          <w:sz w:val="24"/>
        </w:rPr>
        <w:t> Bilateral </w:t>
      </w:r>
      <w:r>
        <w:rPr>
          <w:b/>
          <w:color w:val="695C45"/>
          <w:sz w:val="24"/>
        </w:rPr>
        <w:t>trade below potential</w:t>
      </w:r>
    </w:p>
    <w:p>
      <w:pPr>
        <w:pStyle w:val="ListParagraph"/>
        <w:numPr>
          <w:ilvl w:val="0"/>
          <w:numId w:val="20"/>
        </w:numPr>
        <w:tabs>
          <w:tab w:pos="834" w:val="left" w:leader="none"/>
        </w:tabs>
        <w:spacing w:line="322" w:lineRule="exact" w:before="4" w:after="0"/>
        <w:ind w:left="833" w:right="0" w:hanging="361"/>
        <w:jc w:val="left"/>
        <w:rPr>
          <w:rFonts w:ascii="Arial" w:hAnsi="Arial"/>
          <w:color w:val="695C45"/>
          <w:sz w:val="28"/>
        </w:rPr>
      </w:pPr>
      <w:bookmarkStart w:name="●​India-Egypt: " w:id="160"/>
      <w:bookmarkEnd w:id="160"/>
      <w:r>
        <w:rPr>
          <w:rFonts w:ascii="Calibri" w:hAnsi="Calibri"/>
          <w:color w:val="695C45"/>
          <w:w w:val="85"/>
          <w:sz w:val="28"/>
        </w:rPr>
        <w:t>I</w:t>
      </w:r>
      <w:r>
        <w:rPr>
          <w:rFonts w:ascii="Calibri" w:hAnsi="Calibri"/>
          <w:color w:val="695C45"/>
          <w:w w:val="85"/>
          <w:sz w:val="28"/>
        </w:rPr>
        <w:t>ndia-</w:t>
      </w:r>
      <w:r>
        <w:rPr>
          <w:rFonts w:ascii="Calibri" w:hAnsi="Calibri"/>
          <w:color w:val="695C45"/>
          <w:spacing w:val="-2"/>
          <w:w w:val="95"/>
          <w:sz w:val="28"/>
        </w:rPr>
        <w:t>Egypt:</w:t>
      </w:r>
    </w:p>
    <w:p>
      <w:pPr>
        <w:pStyle w:val="ListParagraph"/>
        <w:numPr>
          <w:ilvl w:val="1"/>
          <w:numId w:val="20"/>
        </w:numPr>
        <w:tabs>
          <w:tab w:pos="1553" w:val="left" w:leader="none"/>
          <w:tab w:pos="1554" w:val="left" w:leader="none"/>
        </w:tabs>
        <w:spacing w:line="307" w:lineRule="exact" w:before="0" w:after="0"/>
        <w:ind w:left="1553" w:right="0" w:hanging="361"/>
        <w:jc w:val="left"/>
        <w:rPr>
          <w:b/>
          <w:sz w:val="24"/>
        </w:rPr>
      </w:pPr>
      <w:r>
        <w:rPr>
          <w:color w:val="695C45"/>
          <w:sz w:val="24"/>
          <w:u w:val="thick" w:color="695C45"/>
        </w:rPr>
        <w:t>Areas</w:t>
      </w:r>
      <w:r>
        <w:rPr>
          <w:color w:val="695C45"/>
          <w:spacing w:val="-4"/>
          <w:sz w:val="24"/>
          <w:u w:val="thick" w:color="695C45"/>
        </w:rPr>
        <w:t> </w:t>
      </w:r>
      <w:r>
        <w:rPr>
          <w:color w:val="695C45"/>
          <w:sz w:val="24"/>
          <w:u w:val="thick" w:color="695C45"/>
        </w:rPr>
        <w:t>of</w:t>
      </w:r>
      <w:r>
        <w:rPr>
          <w:color w:val="695C45"/>
          <w:spacing w:val="-3"/>
          <w:sz w:val="24"/>
          <w:u w:val="thick" w:color="695C45"/>
        </w:rPr>
        <w:t> </w:t>
      </w:r>
      <w:r>
        <w:rPr>
          <w:color w:val="695C45"/>
          <w:sz w:val="24"/>
          <w:u w:val="thick" w:color="695C45"/>
        </w:rPr>
        <w:t>cooperation</w:t>
      </w:r>
      <w:r>
        <w:rPr>
          <w:color w:val="695C45"/>
          <w:sz w:val="24"/>
        </w:rPr>
        <w:t>:</w:t>
      </w:r>
      <w:r>
        <w:rPr>
          <w:color w:val="695C45"/>
          <w:spacing w:val="-3"/>
          <w:sz w:val="24"/>
        </w:rPr>
        <w:t> </w:t>
      </w:r>
      <w:r>
        <w:rPr>
          <w:color w:val="695C45"/>
          <w:sz w:val="24"/>
        </w:rPr>
        <w:t>Egypt</w:t>
      </w:r>
      <w:r>
        <w:rPr>
          <w:color w:val="695C45"/>
          <w:spacing w:val="-3"/>
          <w:sz w:val="24"/>
        </w:rPr>
        <w:t> </w:t>
      </w:r>
      <w:r>
        <w:rPr>
          <w:color w:val="695C45"/>
          <w:sz w:val="24"/>
        </w:rPr>
        <w:t>is</w:t>
      </w:r>
      <w:r>
        <w:rPr>
          <w:color w:val="695C45"/>
          <w:spacing w:val="-3"/>
          <w:sz w:val="24"/>
        </w:rPr>
        <w:t> </w:t>
      </w:r>
      <w:r>
        <w:rPr>
          <w:b/>
          <w:color w:val="695C45"/>
          <w:sz w:val="24"/>
        </w:rPr>
        <w:t>fighting</w:t>
      </w:r>
      <w:r>
        <w:rPr>
          <w:b/>
          <w:color w:val="695C45"/>
          <w:spacing w:val="-3"/>
          <w:sz w:val="24"/>
        </w:rPr>
        <w:t> </w:t>
      </w:r>
      <w:r>
        <w:rPr>
          <w:b/>
          <w:color w:val="695C45"/>
          <w:sz w:val="24"/>
        </w:rPr>
        <w:t>terrorism</w:t>
      </w:r>
      <w:r>
        <w:rPr>
          <w:b/>
          <w:color w:val="695C45"/>
          <w:spacing w:val="-3"/>
          <w:sz w:val="24"/>
        </w:rPr>
        <w:t> </w:t>
      </w:r>
      <w:r>
        <w:rPr>
          <w:b/>
          <w:color w:val="695C45"/>
          <w:sz w:val="24"/>
        </w:rPr>
        <w:t>thus</w:t>
      </w:r>
      <w:r>
        <w:rPr>
          <w:b/>
          <w:color w:val="695C45"/>
          <w:spacing w:val="-3"/>
          <w:sz w:val="24"/>
        </w:rPr>
        <w:t> </w:t>
      </w:r>
      <w:r>
        <w:rPr>
          <w:b/>
          <w:color w:val="695C45"/>
          <w:sz w:val="24"/>
        </w:rPr>
        <w:t>would</w:t>
      </w:r>
      <w:r>
        <w:rPr>
          <w:b/>
          <w:color w:val="695C45"/>
          <w:spacing w:val="-3"/>
          <w:sz w:val="24"/>
        </w:rPr>
        <w:t> </w:t>
      </w:r>
      <w:r>
        <w:rPr>
          <w:b/>
          <w:color w:val="695C45"/>
          <w:spacing w:val="-2"/>
          <w:sz w:val="24"/>
        </w:rPr>
        <w:t>procure</w:t>
      </w:r>
    </w:p>
    <w:p>
      <w:pPr>
        <w:spacing w:line="254" w:lineRule="auto" w:before="18"/>
        <w:ind w:left="1553" w:right="854" w:firstLine="0"/>
        <w:jc w:val="left"/>
        <w:rPr>
          <w:b/>
          <w:sz w:val="24"/>
        </w:rPr>
      </w:pPr>
      <w:r>
        <w:rPr>
          <w:b/>
          <w:color w:val="695C45"/>
          <w:sz w:val="24"/>
        </w:rPr>
        <w:t>defence equipment </w:t>
      </w:r>
      <w:r>
        <w:rPr>
          <w:color w:val="695C45"/>
          <w:sz w:val="24"/>
        </w:rPr>
        <w:t>from India (interested in </w:t>
      </w:r>
      <w:r>
        <w:rPr>
          <w:b/>
          <w:color w:val="695C45"/>
          <w:sz w:val="24"/>
        </w:rPr>
        <w:t>LCA Tejas</w:t>
      </w:r>
      <w:r>
        <w:rPr>
          <w:color w:val="695C45"/>
          <w:sz w:val="24"/>
        </w:rPr>
        <w:t>, Akash, radars, </w:t>
      </w:r>
      <w:r>
        <w:rPr>
          <w:b/>
          <w:color w:val="695C45"/>
          <w:sz w:val="24"/>
        </w:rPr>
        <w:t>both use French Rafael</w:t>
      </w:r>
      <w:r>
        <w:rPr>
          <w:color w:val="695C45"/>
          <w:sz w:val="24"/>
        </w:rPr>
        <w:t>); </w:t>
      </w:r>
      <w:r>
        <w:rPr>
          <w:b/>
          <w:color w:val="695C45"/>
          <w:sz w:val="24"/>
        </w:rPr>
        <w:t>Facing food grain shortages </w:t>
      </w:r>
      <w:r>
        <w:rPr>
          <w:color w:val="695C45"/>
          <w:sz w:val="24"/>
        </w:rPr>
        <w:t>(wheat dependence</w:t>
      </w:r>
      <w:r>
        <w:rPr>
          <w:color w:val="695C45"/>
          <w:spacing w:val="-4"/>
          <w:sz w:val="24"/>
        </w:rPr>
        <w:t> </w:t>
      </w:r>
      <w:r>
        <w:rPr>
          <w:color w:val="695C45"/>
          <w:sz w:val="24"/>
        </w:rPr>
        <w:t>was</w:t>
      </w:r>
      <w:r>
        <w:rPr>
          <w:color w:val="695C45"/>
          <w:spacing w:val="-4"/>
          <w:sz w:val="24"/>
        </w:rPr>
        <w:t> </w:t>
      </w:r>
      <w:r>
        <w:rPr>
          <w:color w:val="695C45"/>
          <w:sz w:val="24"/>
        </w:rPr>
        <w:t>on</w:t>
      </w:r>
      <w:r>
        <w:rPr>
          <w:color w:val="695C45"/>
          <w:spacing w:val="-4"/>
          <w:sz w:val="24"/>
        </w:rPr>
        <w:t> </w:t>
      </w:r>
      <w:r>
        <w:rPr>
          <w:color w:val="695C45"/>
          <w:sz w:val="24"/>
        </w:rPr>
        <w:t>Russia</w:t>
      </w:r>
      <w:r>
        <w:rPr>
          <w:color w:val="695C45"/>
          <w:spacing w:val="-4"/>
          <w:sz w:val="24"/>
        </w:rPr>
        <w:t> </w:t>
      </w:r>
      <w:r>
        <w:rPr>
          <w:color w:val="695C45"/>
          <w:sz w:val="24"/>
        </w:rPr>
        <w:t>&amp;</w:t>
      </w:r>
      <w:r>
        <w:rPr>
          <w:color w:val="695C45"/>
          <w:spacing w:val="-4"/>
          <w:sz w:val="24"/>
        </w:rPr>
        <w:t> </w:t>
      </w:r>
      <w:r>
        <w:rPr>
          <w:color w:val="695C45"/>
          <w:sz w:val="24"/>
        </w:rPr>
        <w:t>Ukraine);</w:t>
      </w:r>
      <w:r>
        <w:rPr>
          <w:color w:val="695C45"/>
          <w:spacing w:val="-4"/>
          <w:sz w:val="24"/>
        </w:rPr>
        <w:t> </w:t>
      </w:r>
      <w:r>
        <w:rPr>
          <w:color w:val="695C45"/>
          <w:sz w:val="24"/>
        </w:rPr>
        <w:t>Also</w:t>
      </w:r>
      <w:r>
        <w:rPr>
          <w:color w:val="695C45"/>
          <w:spacing w:val="-4"/>
          <w:sz w:val="24"/>
        </w:rPr>
        <w:t> </w:t>
      </w:r>
      <w:r>
        <w:rPr>
          <w:color w:val="695C45"/>
          <w:sz w:val="24"/>
        </w:rPr>
        <w:t>has</w:t>
      </w:r>
      <w:r>
        <w:rPr>
          <w:color w:val="695C45"/>
          <w:spacing w:val="-4"/>
          <w:sz w:val="24"/>
        </w:rPr>
        <w:t> </w:t>
      </w:r>
      <w:r>
        <w:rPr>
          <w:b/>
          <w:color w:val="695C45"/>
          <w:sz w:val="24"/>
        </w:rPr>
        <w:t>low</w:t>
      </w:r>
      <w:r>
        <w:rPr>
          <w:b/>
          <w:color w:val="695C45"/>
          <w:spacing w:val="-4"/>
          <w:sz w:val="24"/>
        </w:rPr>
        <w:t> </w:t>
      </w:r>
      <w:r>
        <w:rPr>
          <w:b/>
          <w:color w:val="695C45"/>
          <w:sz w:val="24"/>
        </w:rPr>
        <w:t>forex</w:t>
      </w:r>
      <w:r>
        <w:rPr>
          <w:b/>
          <w:color w:val="695C45"/>
          <w:spacing w:val="-4"/>
          <w:sz w:val="24"/>
        </w:rPr>
        <w:t> </w:t>
      </w:r>
      <w:r>
        <w:rPr>
          <w:b/>
          <w:color w:val="695C45"/>
          <w:sz w:val="24"/>
        </w:rPr>
        <w:t>reserves</w:t>
      </w:r>
      <w:r>
        <w:rPr>
          <w:b/>
          <w:color w:val="695C45"/>
          <w:spacing w:val="-4"/>
          <w:sz w:val="24"/>
        </w:rPr>
        <w:t> </w:t>
      </w:r>
      <w:r>
        <w:rPr>
          <w:b/>
          <w:color w:val="695C45"/>
          <w:sz w:val="24"/>
        </w:rPr>
        <w:t>thus need Indian investments </w:t>
      </w:r>
      <w:r>
        <w:rPr>
          <w:color w:val="695C45"/>
          <w:sz w:val="24"/>
        </w:rPr>
        <w:t>in infra (</w:t>
      </w:r>
      <w:r>
        <w:rPr>
          <w:b/>
          <w:color w:val="695C45"/>
          <w:sz w:val="24"/>
        </w:rPr>
        <w:t>approached IMF for a bailout 4th time in 6 years</w:t>
      </w:r>
      <w:r>
        <w:rPr>
          <w:color w:val="695C45"/>
          <w:sz w:val="24"/>
        </w:rPr>
        <w:t>); </w:t>
      </w:r>
      <w:r>
        <w:rPr>
          <w:b/>
          <w:color w:val="695C45"/>
          <w:sz w:val="24"/>
          <w:shd w:fill="FEE7FE" w:color="auto" w:val="clear"/>
        </w:rPr>
        <w:t>Geo strategic (12% trade passed through Suez</w:t>
      </w:r>
      <w:r>
        <w:rPr>
          <w:b/>
          <w:color w:val="695C45"/>
          <w:sz w:val="24"/>
        </w:rPr>
        <w:t> </w:t>
      </w:r>
      <w:r>
        <w:rPr>
          <w:b/>
          <w:color w:val="695C45"/>
          <w:sz w:val="24"/>
          <w:shd w:fill="FEE7FE" w:color="auto" w:val="clear"/>
        </w:rPr>
        <w:t>Canal</w:t>
      </w:r>
      <w:r>
        <w:rPr>
          <w:color w:val="695C45"/>
          <w:sz w:val="24"/>
        </w:rPr>
        <w:t>); Egypt has </w:t>
      </w:r>
      <w:r>
        <w:rPr>
          <w:b/>
          <w:color w:val="695C45"/>
          <w:sz w:val="24"/>
        </w:rPr>
        <w:t>bilateral trade pacts with Africa/Europe/Arab </w:t>
      </w:r>
      <w:r>
        <w:rPr>
          <w:color w:val="695C45"/>
          <w:sz w:val="24"/>
        </w:rPr>
        <w:t>world thus can be </w:t>
      </w:r>
      <w:r>
        <w:rPr>
          <w:b/>
          <w:color w:val="695C45"/>
          <w:sz w:val="24"/>
        </w:rPr>
        <w:t>India’s gateway</w:t>
      </w:r>
      <w:r>
        <w:rPr>
          <w:color w:val="695C45"/>
          <w:sz w:val="24"/>
        </w:rPr>
        <w:t>; Together </w:t>
      </w:r>
      <w:r>
        <w:rPr>
          <w:b/>
          <w:color w:val="695C45"/>
          <w:sz w:val="24"/>
        </w:rPr>
        <w:t>raise Voice of Global south</w:t>
      </w:r>
    </w:p>
    <w:p>
      <w:pPr>
        <w:spacing w:line="254" w:lineRule="auto" w:before="0"/>
        <w:ind w:left="1553" w:right="886" w:firstLine="0"/>
        <w:jc w:val="left"/>
        <w:rPr>
          <w:b/>
          <w:sz w:val="24"/>
        </w:rPr>
      </w:pPr>
      <w:r>
        <w:rPr>
          <w:b/>
          <w:color w:val="695C45"/>
          <w:sz w:val="24"/>
        </w:rPr>
        <w:t>(earlier NAM leaders</w:t>
      </w:r>
      <w:r>
        <w:rPr>
          <w:color w:val="695C45"/>
          <w:sz w:val="24"/>
        </w:rPr>
        <w:t>); </w:t>
      </w:r>
      <w:r>
        <w:rPr>
          <w:b/>
          <w:color w:val="695C45"/>
          <w:sz w:val="24"/>
          <w:shd w:fill="FEE7FE" w:color="auto" w:val="clear"/>
        </w:rPr>
        <w:t>Energy (MoU for Green H2</w:t>
      </w:r>
      <w:r>
        <w:rPr>
          <w:b/>
          <w:color w:val="695C45"/>
          <w:sz w:val="24"/>
        </w:rPr>
        <w:t> </w:t>
      </w:r>
      <w:r>
        <w:rPr>
          <w:color w:val="695C45"/>
          <w:sz w:val="24"/>
        </w:rPr>
        <w:t>in Suez Canal Economic</w:t>
      </w:r>
      <w:r>
        <w:rPr>
          <w:color w:val="695C45"/>
          <w:spacing w:val="-6"/>
          <w:sz w:val="24"/>
        </w:rPr>
        <w:t> </w:t>
      </w:r>
      <w:r>
        <w:rPr>
          <w:color w:val="695C45"/>
          <w:sz w:val="24"/>
        </w:rPr>
        <w:t>Zone</w:t>
      </w:r>
      <w:r>
        <w:rPr>
          <w:b/>
          <w:color w:val="695C45"/>
          <w:sz w:val="24"/>
        </w:rPr>
        <w:t>),</w:t>
      </w:r>
      <w:r>
        <w:rPr>
          <w:b/>
          <w:color w:val="695C45"/>
          <w:spacing w:val="-6"/>
          <w:sz w:val="24"/>
        </w:rPr>
        <w:t> </w:t>
      </w:r>
      <w:r>
        <w:rPr>
          <w:b/>
          <w:color w:val="695C45"/>
          <w:sz w:val="24"/>
          <w:shd w:fill="FEE7FE" w:color="auto" w:val="clear"/>
        </w:rPr>
        <w:t>Dawoodi</w:t>
      </w:r>
      <w:r>
        <w:rPr>
          <w:b/>
          <w:color w:val="695C45"/>
          <w:spacing w:val="-6"/>
          <w:sz w:val="24"/>
          <w:shd w:fill="FEE7FE" w:color="auto" w:val="clear"/>
        </w:rPr>
        <w:t> </w:t>
      </w:r>
      <w:r>
        <w:rPr>
          <w:b/>
          <w:color w:val="695C45"/>
          <w:sz w:val="24"/>
          <w:shd w:fill="FEE7FE" w:color="auto" w:val="clear"/>
        </w:rPr>
        <w:t>Bohra</w:t>
      </w:r>
      <w:r>
        <w:rPr>
          <w:b/>
          <w:color w:val="695C45"/>
          <w:spacing w:val="-6"/>
          <w:sz w:val="24"/>
          <w:shd w:fill="FEE7FE" w:color="auto" w:val="clear"/>
        </w:rPr>
        <w:t> </w:t>
      </w:r>
      <w:r>
        <w:rPr>
          <w:b/>
          <w:color w:val="695C45"/>
          <w:sz w:val="24"/>
          <w:shd w:fill="FEE7FE" w:color="auto" w:val="clear"/>
        </w:rPr>
        <w:t>community</w:t>
      </w:r>
      <w:r>
        <w:rPr>
          <w:b/>
          <w:color w:val="695C45"/>
          <w:spacing w:val="-6"/>
          <w:sz w:val="24"/>
          <w:shd w:fill="FEE7FE" w:color="auto" w:val="clear"/>
        </w:rPr>
        <w:t> </w:t>
      </w:r>
      <w:r>
        <w:rPr>
          <w:b/>
          <w:color w:val="695C45"/>
          <w:sz w:val="24"/>
          <w:shd w:fill="FEE7FE" w:color="auto" w:val="clear"/>
        </w:rPr>
        <w:t>diaspora,</w:t>
      </w:r>
      <w:r>
        <w:rPr>
          <w:b/>
          <w:color w:val="695C45"/>
          <w:spacing w:val="-6"/>
          <w:sz w:val="24"/>
          <w:shd w:fill="FEE7FE" w:color="auto" w:val="clear"/>
        </w:rPr>
        <w:t> </w:t>
      </w:r>
      <w:r>
        <w:rPr>
          <w:b/>
          <w:color w:val="695C45"/>
          <w:sz w:val="24"/>
          <w:shd w:fill="FEE7FE" w:color="auto" w:val="clear"/>
        </w:rPr>
        <w:t>ITEC</w:t>
      </w:r>
      <w:r>
        <w:rPr>
          <w:b/>
          <w:color w:val="695C45"/>
          <w:spacing w:val="-6"/>
          <w:sz w:val="24"/>
        </w:rPr>
        <w:t> </w:t>
      </w:r>
      <w:r>
        <w:rPr>
          <w:b/>
          <w:color w:val="695C45"/>
          <w:sz w:val="24"/>
        </w:rPr>
        <w:t>given, Invited to G20, BRICS</w:t>
      </w:r>
    </w:p>
    <w:p>
      <w:pPr>
        <w:pStyle w:val="ListParagraph"/>
        <w:numPr>
          <w:ilvl w:val="1"/>
          <w:numId w:val="20"/>
        </w:numPr>
        <w:tabs>
          <w:tab w:pos="1553" w:val="left" w:leader="none"/>
          <w:tab w:pos="1554" w:val="left" w:leader="none"/>
        </w:tabs>
        <w:spacing w:line="322" w:lineRule="exact" w:before="0" w:after="0"/>
        <w:ind w:left="1553" w:right="0" w:hanging="361"/>
        <w:jc w:val="left"/>
        <w:rPr>
          <w:sz w:val="24"/>
        </w:rPr>
      </w:pPr>
      <w:r>
        <w:rPr>
          <w:color w:val="695C45"/>
          <w:sz w:val="24"/>
        </w:rPr>
        <w:t>R’ship</w:t>
      </w:r>
      <w:r>
        <w:rPr>
          <w:color w:val="695C45"/>
          <w:spacing w:val="-4"/>
          <w:sz w:val="24"/>
        </w:rPr>
        <w:t> </w:t>
      </w:r>
      <w:r>
        <w:rPr>
          <w:b/>
          <w:color w:val="695C45"/>
          <w:sz w:val="24"/>
        </w:rPr>
        <w:t>elevated</w:t>
      </w:r>
      <w:r>
        <w:rPr>
          <w:b/>
          <w:color w:val="695C45"/>
          <w:spacing w:val="-3"/>
          <w:sz w:val="24"/>
        </w:rPr>
        <w:t> </w:t>
      </w:r>
      <w:r>
        <w:rPr>
          <w:b/>
          <w:color w:val="695C45"/>
          <w:sz w:val="24"/>
        </w:rPr>
        <w:t>to</w:t>
      </w:r>
      <w:r>
        <w:rPr>
          <w:b/>
          <w:color w:val="695C45"/>
          <w:spacing w:val="-3"/>
          <w:sz w:val="24"/>
        </w:rPr>
        <w:t> </w:t>
      </w:r>
      <w:r>
        <w:rPr>
          <w:b/>
          <w:color w:val="695C45"/>
          <w:sz w:val="24"/>
        </w:rPr>
        <w:t>strategic</w:t>
      </w:r>
      <w:r>
        <w:rPr>
          <w:b/>
          <w:color w:val="695C45"/>
          <w:spacing w:val="-4"/>
          <w:sz w:val="24"/>
        </w:rPr>
        <w:t> </w:t>
      </w:r>
      <w:r>
        <w:rPr>
          <w:b/>
          <w:color w:val="695C45"/>
          <w:sz w:val="24"/>
        </w:rPr>
        <w:t>partnership</w:t>
      </w:r>
      <w:r>
        <w:rPr>
          <w:b/>
          <w:color w:val="695C45"/>
          <w:spacing w:val="-3"/>
          <w:sz w:val="24"/>
        </w:rPr>
        <w:t> </w:t>
      </w:r>
      <w:r>
        <w:rPr>
          <w:color w:val="695C45"/>
          <w:sz w:val="24"/>
        </w:rPr>
        <w:t>and</w:t>
      </w:r>
      <w:r>
        <w:rPr>
          <w:color w:val="695C45"/>
          <w:spacing w:val="-3"/>
          <w:sz w:val="24"/>
        </w:rPr>
        <w:t> </w:t>
      </w:r>
      <w:r>
        <w:rPr>
          <w:color w:val="695C45"/>
          <w:sz w:val="24"/>
        </w:rPr>
        <w:t>agreement</w:t>
      </w:r>
      <w:r>
        <w:rPr>
          <w:color w:val="695C45"/>
          <w:spacing w:val="-4"/>
          <w:sz w:val="24"/>
        </w:rPr>
        <w:t> </w:t>
      </w:r>
      <w:r>
        <w:rPr>
          <w:color w:val="695C45"/>
          <w:spacing w:val="-2"/>
          <w:sz w:val="24"/>
        </w:rPr>
        <w:t>signed;</w:t>
      </w:r>
    </w:p>
    <w:p>
      <w:pPr>
        <w:spacing w:after="0" w:line="322" w:lineRule="exact"/>
        <w:jc w:val="left"/>
        <w:rPr>
          <w:sz w:val="24"/>
        </w:rPr>
        <w:sectPr>
          <w:pgSz w:w="11920" w:h="16840"/>
          <w:pgMar w:header="689" w:footer="438" w:top="1040" w:bottom="620" w:left="1020" w:right="280"/>
        </w:sectPr>
      </w:pPr>
    </w:p>
    <w:p>
      <w:pPr>
        <w:pStyle w:val="ListParagraph"/>
        <w:numPr>
          <w:ilvl w:val="1"/>
          <w:numId w:val="20"/>
        </w:numPr>
        <w:tabs>
          <w:tab w:pos="1553" w:val="left" w:leader="none"/>
          <w:tab w:pos="1554" w:val="left" w:leader="none"/>
        </w:tabs>
        <w:spacing w:line="254" w:lineRule="auto" w:before="62" w:after="0"/>
        <w:ind w:left="1553" w:right="928" w:hanging="360"/>
        <w:jc w:val="left"/>
        <w:rPr>
          <w:sz w:val="24"/>
        </w:rPr>
      </w:pPr>
      <w:r>
        <w:rPr/>
        <w:pict>
          <v:shape style="position:absolute;margin-left:39.018845pt;margin-top:589.99707pt;width:166.5pt;height:14.4pt;mso-position-horizontal-relative:page;mso-position-vertical-relative:page;z-index:-17710080;rotation:315" type="#_x0000_t136" fillcolor="#e7e9ec" stroked="f">
            <o:extrusion v:ext="view" autorotationcenter="t"/>
            <v:textpath style="font-family:&quot;Arial&quot;;font-size:14pt;v-text-kern:t;mso-text-shadow:auto" string="Madhav Agarwal (AIR 16-"/>
            <w10:wrap type="none"/>
          </v:shape>
        </w:pict>
      </w:r>
      <w:r>
        <w:rPr>
          <w:color w:val="695C45"/>
          <w:sz w:val="24"/>
        </w:rPr>
        <w:t>New Delhi </w:t>
      </w:r>
      <w:r>
        <w:rPr>
          <w:b/>
          <w:color w:val="695C45"/>
          <w:sz w:val="24"/>
        </w:rPr>
        <w:t>views Egypt has a moderate Islamic voice </w:t>
      </w:r>
      <w:r>
        <w:rPr>
          <w:color w:val="695C45"/>
          <w:sz w:val="24"/>
        </w:rPr>
        <w:t>and </w:t>
      </w:r>
      <w:r>
        <w:rPr>
          <w:b/>
          <w:color w:val="695C45"/>
          <w:sz w:val="24"/>
        </w:rPr>
        <w:t>friend within</w:t>
      </w:r>
      <w:r>
        <w:rPr>
          <w:b/>
          <w:color w:val="695C45"/>
          <w:spacing w:val="-4"/>
          <w:sz w:val="24"/>
        </w:rPr>
        <w:t> </w:t>
      </w:r>
      <w:r>
        <w:rPr>
          <w:b/>
          <w:color w:val="695C45"/>
          <w:sz w:val="24"/>
        </w:rPr>
        <w:t>OIC</w:t>
      </w:r>
      <w:r>
        <w:rPr>
          <w:b/>
          <w:color w:val="695C45"/>
          <w:spacing w:val="-5"/>
          <w:sz w:val="24"/>
        </w:rPr>
        <w:t> </w:t>
      </w:r>
      <w:r>
        <w:rPr>
          <w:color w:val="695C45"/>
          <w:sz w:val="24"/>
        </w:rPr>
        <w:t>(Cairo</w:t>
      </w:r>
      <w:r>
        <w:rPr>
          <w:color w:val="695C45"/>
          <w:spacing w:val="-4"/>
          <w:sz w:val="24"/>
        </w:rPr>
        <w:t> </w:t>
      </w:r>
      <w:r>
        <w:rPr>
          <w:color w:val="695C45"/>
          <w:sz w:val="24"/>
        </w:rPr>
        <w:t>did</w:t>
      </w:r>
      <w:r>
        <w:rPr>
          <w:color w:val="695C45"/>
          <w:spacing w:val="-5"/>
          <w:sz w:val="24"/>
        </w:rPr>
        <w:t> </w:t>
      </w:r>
      <w:r>
        <w:rPr>
          <w:color w:val="695C45"/>
          <w:sz w:val="24"/>
        </w:rPr>
        <w:t>not</w:t>
      </w:r>
      <w:r>
        <w:rPr>
          <w:color w:val="695C45"/>
          <w:spacing w:val="-4"/>
          <w:sz w:val="24"/>
        </w:rPr>
        <w:t> </w:t>
      </w:r>
      <w:r>
        <w:rPr>
          <w:color w:val="695C45"/>
          <w:sz w:val="24"/>
        </w:rPr>
        <w:t>join</w:t>
      </w:r>
      <w:r>
        <w:rPr>
          <w:color w:val="695C45"/>
          <w:spacing w:val="-5"/>
          <w:sz w:val="24"/>
        </w:rPr>
        <w:t> </w:t>
      </w:r>
      <w:r>
        <w:rPr>
          <w:color w:val="695C45"/>
          <w:sz w:val="24"/>
        </w:rPr>
        <w:t>to</w:t>
      </w:r>
      <w:r>
        <w:rPr>
          <w:color w:val="695C45"/>
          <w:spacing w:val="-4"/>
          <w:sz w:val="24"/>
        </w:rPr>
        <w:t> </w:t>
      </w:r>
      <w:r>
        <w:rPr>
          <w:color w:val="695C45"/>
          <w:sz w:val="24"/>
        </w:rPr>
        <w:t>condemn</w:t>
      </w:r>
      <w:r>
        <w:rPr>
          <w:color w:val="695C45"/>
          <w:spacing w:val="-5"/>
          <w:sz w:val="24"/>
        </w:rPr>
        <w:t> </w:t>
      </w:r>
      <w:r>
        <w:rPr>
          <w:color w:val="695C45"/>
          <w:sz w:val="24"/>
        </w:rPr>
        <w:t>Nupur</w:t>
      </w:r>
      <w:r>
        <w:rPr>
          <w:color w:val="695C45"/>
          <w:spacing w:val="-4"/>
          <w:sz w:val="24"/>
        </w:rPr>
        <w:t> </w:t>
      </w:r>
      <w:r>
        <w:rPr>
          <w:color w:val="695C45"/>
          <w:sz w:val="24"/>
        </w:rPr>
        <w:t>Sharma’s</w:t>
      </w:r>
      <w:r>
        <w:rPr>
          <w:color w:val="695C45"/>
          <w:spacing w:val="-5"/>
          <w:sz w:val="24"/>
        </w:rPr>
        <w:t> </w:t>
      </w:r>
      <w:r>
        <w:rPr>
          <w:color w:val="695C45"/>
          <w:sz w:val="24"/>
        </w:rPr>
        <w:t>remarks</w:t>
      </w:r>
      <w:r>
        <w:rPr>
          <w:color w:val="695C45"/>
          <w:spacing w:val="-4"/>
          <w:sz w:val="24"/>
        </w:rPr>
        <w:t> </w:t>
      </w:r>
      <w:r>
        <w:rPr>
          <w:color w:val="695C45"/>
          <w:sz w:val="24"/>
        </w:rPr>
        <w:t>over</w:t>
      </w:r>
      <w:r>
        <w:rPr>
          <w:color w:val="695C45"/>
          <w:sz w:val="24"/>
        </w:rPr>
        <w:t> prophet); Sisi himself is tough on religious extremism;</w:t>
      </w:r>
    </w:p>
    <w:p>
      <w:pPr>
        <w:pStyle w:val="ListParagraph"/>
        <w:numPr>
          <w:ilvl w:val="1"/>
          <w:numId w:val="20"/>
        </w:numPr>
        <w:tabs>
          <w:tab w:pos="1553" w:val="left" w:leader="none"/>
          <w:tab w:pos="1554" w:val="left" w:leader="none"/>
        </w:tabs>
        <w:spacing w:line="254" w:lineRule="auto" w:before="0" w:after="0"/>
        <w:ind w:left="1553" w:right="1135" w:hanging="360"/>
        <w:jc w:val="left"/>
        <w:rPr>
          <w:sz w:val="24"/>
        </w:rPr>
      </w:pPr>
      <w:r>
        <w:rPr>
          <w:color w:val="695C45"/>
          <w:sz w:val="24"/>
          <w:u w:val="thick" w:color="695C45"/>
        </w:rPr>
        <w:t>Challenges</w:t>
      </w:r>
      <w:r>
        <w:rPr>
          <w:color w:val="695C45"/>
          <w:sz w:val="24"/>
        </w:rPr>
        <w:t>:</w:t>
      </w:r>
      <w:r>
        <w:rPr>
          <w:color w:val="695C45"/>
          <w:spacing w:val="-5"/>
          <w:sz w:val="24"/>
        </w:rPr>
        <w:t> </w:t>
      </w:r>
      <w:r>
        <w:rPr>
          <w:b/>
          <w:color w:val="695C45"/>
          <w:sz w:val="24"/>
        </w:rPr>
        <w:t>Going</w:t>
      </w:r>
      <w:r>
        <w:rPr>
          <w:b/>
          <w:color w:val="695C45"/>
          <w:spacing w:val="-5"/>
          <w:sz w:val="24"/>
        </w:rPr>
        <w:t> </w:t>
      </w:r>
      <w:r>
        <w:rPr>
          <w:b/>
          <w:color w:val="695C45"/>
          <w:sz w:val="24"/>
        </w:rPr>
        <w:t>through</w:t>
      </w:r>
      <w:r>
        <w:rPr>
          <w:b/>
          <w:color w:val="695C45"/>
          <w:spacing w:val="-5"/>
          <w:sz w:val="24"/>
        </w:rPr>
        <w:t> </w:t>
      </w:r>
      <w:r>
        <w:rPr>
          <w:b/>
          <w:color w:val="695C45"/>
          <w:sz w:val="24"/>
        </w:rPr>
        <w:t>economic</w:t>
      </w:r>
      <w:r>
        <w:rPr>
          <w:b/>
          <w:color w:val="695C45"/>
          <w:spacing w:val="-5"/>
          <w:sz w:val="24"/>
        </w:rPr>
        <w:t> </w:t>
      </w:r>
      <w:r>
        <w:rPr>
          <w:b/>
          <w:color w:val="695C45"/>
          <w:sz w:val="24"/>
        </w:rPr>
        <w:t>crisis</w:t>
      </w:r>
      <w:r>
        <w:rPr>
          <w:color w:val="695C45"/>
          <w:sz w:val="24"/>
        </w:rPr>
        <w:t>;</w:t>
      </w:r>
      <w:r>
        <w:rPr>
          <w:color w:val="695C45"/>
          <w:spacing w:val="-5"/>
          <w:sz w:val="24"/>
        </w:rPr>
        <w:t> </w:t>
      </w:r>
      <w:r>
        <w:rPr>
          <w:b/>
          <w:color w:val="695C45"/>
          <w:sz w:val="24"/>
        </w:rPr>
        <w:t>China</w:t>
      </w:r>
      <w:r>
        <w:rPr>
          <w:b/>
          <w:color w:val="695C45"/>
          <w:spacing w:val="-5"/>
          <w:sz w:val="24"/>
        </w:rPr>
        <w:t> </w:t>
      </w:r>
      <w:r>
        <w:rPr>
          <w:b/>
          <w:color w:val="695C45"/>
          <w:sz w:val="24"/>
        </w:rPr>
        <w:t>trade</w:t>
      </w:r>
      <w:r>
        <w:rPr>
          <w:b/>
          <w:color w:val="695C45"/>
          <w:spacing w:val="-5"/>
          <w:sz w:val="24"/>
        </w:rPr>
        <w:t> </w:t>
      </w:r>
      <w:r>
        <w:rPr>
          <w:b/>
          <w:color w:val="695C45"/>
          <w:sz w:val="24"/>
        </w:rPr>
        <w:t>is</w:t>
      </w:r>
      <w:r>
        <w:rPr>
          <w:b/>
          <w:color w:val="695C45"/>
          <w:spacing w:val="-5"/>
          <w:sz w:val="24"/>
        </w:rPr>
        <w:t> </w:t>
      </w:r>
      <w:r>
        <w:rPr>
          <w:b/>
          <w:color w:val="695C45"/>
          <w:sz w:val="24"/>
        </w:rPr>
        <w:t>double</w:t>
      </w:r>
      <w:r>
        <w:rPr>
          <w:b/>
          <w:color w:val="695C45"/>
          <w:spacing w:val="-5"/>
          <w:sz w:val="24"/>
        </w:rPr>
        <w:t> </w:t>
      </w:r>
      <w:r>
        <w:rPr>
          <w:b/>
          <w:color w:val="695C45"/>
          <w:sz w:val="24"/>
        </w:rPr>
        <w:t>of India</w:t>
      </w:r>
      <w:r>
        <w:rPr>
          <w:color w:val="695C45"/>
          <w:sz w:val="24"/>
        </w:rPr>
        <w:t>, </w:t>
      </w:r>
      <w:r>
        <w:rPr>
          <w:b/>
          <w:color w:val="695C45"/>
          <w:sz w:val="24"/>
        </w:rPr>
        <w:t>Political dynamics of </w:t>
      </w:r>
      <w:r>
        <w:rPr>
          <w:color w:val="695C45"/>
          <w:sz w:val="24"/>
        </w:rPr>
        <w:t>region</w:t>
      </w:r>
    </w:p>
    <w:p>
      <w:pPr>
        <w:pStyle w:val="ListParagraph"/>
        <w:numPr>
          <w:ilvl w:val="1"/>
          <w:numId w:val="20"/>
        </w:numPr>
        <w:tabs>
          <w:tab w:pos="1553" w:val="left" w:leader="none"/>
          <w:tab w:pos="1554" w:val="left" w:leader="none"/>
        </w:tabs>
        <w:spacing w:line="254" w:lineRule="auto" w:before="0" w:after="0"/>
        <w:ind w:left="1553" w:right="1819" w:hanging="360"/>
        <w:jc w:val="left"/>
        <w:rPr>
          <w:sz w:val="24"/>
        </w:rPr>
      </w:pPr>
      <w:r>
        <w:rPr>
          <w:color w:val="695C45"/>
          <w:sz w:val="24"/>
        </w:rPr>
        <w:t>Concl:</w:t>
      </w:r>
      <w:r>
        <w:rPr>
          <w:color w:val="695C45"/>
          <w:spacing w:val="-5"/>
          <w:sz w:val="24"/>
        </w:rPr>
        <w:t> </w:t>
      </w:r>
      <w:r>
        <w:rPr>
          <w:color w:val="695C45"/>
          <w:sz w:val="24"/>
        </w:rPr>
        <w:t>75</w:t>
      </w:r>
      <w:r>
        <w:rPr>
          <w:color w:val="695C45"/>
          <w:spacing w:val="-5"/>
          <w:sz w:val="24"/>
        </w:rPr>
        <w:t> </w:t>
      </w:r>
      <w:r>
        <w:rPr>
          <w:color w:val="695C45"/>
          <w:sz w:val="24"/>
        </w:rPr>
        <w:t>years</w:t>
      </w:r>
      <w:r>
        <w:rPr>
          <w:color w:val="695C45"/>
          <w:spacing w:val="-5"/>
          <w:sz w:val="24"/>
        </w:rPr>
        <w:t> </w:t>
      </w:r>
      <w:r>
        <w:rPr>
          <w:color w:val="695C45"/>
          <w:sz w:val="24"/>
        </w:rPr>
        <w:t>of</w:t>
      </w:r>
      <w:r>
        <w:rPr>
          <w:color w:val="695C45"/>
          <w:spacing w:val="-5"/>
          <w:sz w:val="24"/>
        </w:rPr>
        <w:t> </w:t>
      </w:r>
      <w:r>
        <w:rPr>
          <w:color w:val="695C45"/>
          <w:sz w:val="24"/>
        </w:rPr>
        <w:t>diplomatic</w:t>
      </w:r>
      <w:r>
        <w:rPr>
          <w:color w:val="695C45"/>
          <w:spacing w:val="-5"/>
          <w:sz w:val="24"/>
        </w:rPr>
        <w:t> </w:t>
      </w:r>
      <w:r>
        <w:rPr>
          <w:color w:val="695C45"/>
          <w:sz w:val="24"/>
        </w:rPr>
        <w:t>relations,</w:t>
      </w:r>
      <w:r>
        <w:rPr>
          <w:color w:val="695C45"/>
          <w:spacing w:val="-5"/>
          <w:sz w:val="24"/>
        </w:rPr>
        <w:t> </w:t>
      </w:r>
      <w:r>
        <w:rPr>
          <w:color w:val="695C45"/>
          <w:sz w:val="24"/>
        </w:rPr>
        <w:t>Afro-Asian</w:t>
      </w:r>
      <w:r>
        <w:rPr>
          <w:color w:val="695C45"/>
          <w:spacing w:val="-5"/>
          <w:sz w:val="24"/>
        </w:rPr>
        <w:t> </w:t>
      </w:r>
      <w:r>
        <w:rPr>
          <w:color w:val="695C45"/>
          <w:sz w:val="24"/>
        </w:rPr>
        <w:t>solidarity,</w:t>
      </w:r>
      <w:r>
        <w:rPr>
          <w:color w:val="695C45"/>
          <w:spacing w:val="-5"/>
          <w:sz w:val="24"/>
        </w:rPr>
        <w:t> </w:t>
      </w:r>
      <w:r>
        <w:rPr>
          <w:color w:val="695C45"/>
          <w:sz w:val="24"/>
        </w:rPr>
        <w:t>New</w:t>
      </w:r>
      <w:r>
        <w:rPr>
          <w:color w:val="695C45"/>
          <w:sz w:val="24"/>
        </w:rPr>
        <w:t> member for BRICS</w:t>
      </w:r>
    </w:p>
    <w:p>
      <w:pPr>
        <w:pStyle w:val="Heading7"/>
        <w:numPr>
          <w:ilvl w:val="0"/>
          <w:numId w:val="20"/>
        </w:numPr>
        <w:tabs>
          <w:tab w:pos="833" w:val="left" w:leader="none"/>
          <w:tab w:pos="834" w:val="left" w:leader="none"/>
        </w:tabs>
        <w:spacing w:line="254" w:lineRule="auto" w:before="0" w:after="0"/>
        <w:ind w:left="833" w:right="1125" w:hanging="360"/>
        <w:jc w:val="left"/>
        <w:rPr>
          <w:rFonts w:ascii="Arial" w:hAnsi="Arial"/>
          <w:b w:val="0"/>
          <w:color w:val="695C45"/>
        </w:rPr>
      </w:pPr>
      <w:r>
        <w:rPr/>
        <w:pict>
          <v:shape style="position:absolute;margin-left:480.283081pt;margin-top:25.467823pt;width:60.15pt;height:14.4pt;mso-position-horizontal-relative:page;mso-position-vertical-relative:paragraph;z-index:-17706496;rotation:315" type="#_x0000_t136" fillcolor="#e7e9ec" stroked="f">
            <o:extrusion v:ext="view" autorotationcenter="t"/>
            <v:textpath style="font-family:&quot;Arial&quot;;font-size:14pt;v-text-kern:t;mso-text-shadow:auto" string="atnesh13"/>
            <w10:wrap type="none"/>
          </v:shape>
        </w:pict>
      </w:r>
      <w:r>
        <w:rPr>
          <w:color w:val="695C45"/>
        </w:rPr>
        <w:t>Q:</w:t>
      </w:r>
      <w:r>
        <w:rPr>
          <w:color w:val="695C45"/>
          <w:spacing w:val="-5"/>
        </w:rPr>
        <w:t> </w:t>
      </w:r>
      <w:r>
        <w:rPr>
          <w:color w:val="695C45"/>
        </w:rPr>
        <w:t>The</w:t>
      </w:r>
      <w:r>
        <w:rPr>
          <w:color w:val="695C45"/>
          <w:spacing w:val="-5"/>
        </w:rPr>
        <w:t> </w:t>
      </w:r>
      <w:r>
        <w:rPr>
          <w:color w:val="695C45"/>
        </w:rPr>
        <w:t>recently</w:t>
      </w:r>
      <w:r>
        <w:rPr>
          <w:color w:val="695C45"/>
          <w:spacing w:val="-5"/>
        </w:rPr>
        <w:t> </w:t>
      </w:r>
      <w:r>
        <w:rPr>
          <w:color w:val="695C45"/>
        </w:rPr>
        <w:t>concluded</w:t>
      </w:r>
      <w:r>
        <w:rPr>
          <w:color w:val="695C45"/>
          <w:spacing w:val="-5"/>
        </w:rPr>
        <w:t> </w:t>
      </w:r>
      <w:r>
        <w:rPr>
          <w:color w:val="695C45"/>
        </w:rPr>
        <w:t>initiative</w:t>
      </w:r>
      <w:r>
        <w:rPr>
          <w:color w:val="695C45"/>
          <w:spacing w:val="-5"/>
        </w:rPr>
        <w:t> </w:t>
      </w:r>
      <w:r>
        <w:rPr>
          <w:color w:val="695C45"/>
        </w:rPr>
        <w:t>on</w:t>
      </w:r>
      <w:r>
        <w:rPr>
          <w:color w:val="695C45"/>
          <w:spacing w:val="-5"/>
        </w:rPr>
        <w:t> </w:t>
      </w:r>
      <w:r>
        <w:rPr>
          <w:color w:val="695C45"/>
        </w:rPr>
        <w:t>Critical</w:t>
      </w:r>
      <w:r>
        <w:rPr>
          <w:color w:val="695C45"/>
          <w:spacing w:val="-5"/>
        </w:rPr>
        <w:t> </w:t>
      </w:r>
      <w:r>
        <w:rPr>
          <w:color w:val="695C45"/>
        </w:rPr>
        <w:t>and</w:t>
      </w:r>
      <w:r>
        <w:rPr>
          <w:color w:val="695C45"/>
          <w:spacing w:val="-5"/>
        </w:rPr>
        <w:t> </w:t>
      </w:r>
      <w:r>
        <w:rPr>
          <w:color w:val="695C45"/>
        </w:rPr>
        <w:t>Emerging</w:t>
      </w:r>
      <w:r>
        <w:rPr>
          <w:color w:val="695C45"/>
          <w:spacing w:val="-5"/>
        </w:rPr>
        <w:t> </w:t>
      </w:r>
      <w:r>
        <w:rPr>
          <w:color w:val="695C45"/>
        </w:rPr>
        <w:t>Technology (iCET) between the United States and India promises a long overdue transformation of their partnership in the field of technology. Examine</w:t>
      </w:r>
    </w:p>
    <w:p>
      <w:pPr>
        <w:pStyle w:val="ListParagraph"/>
        <w:numPr>
          <w:ilvl w:val="1"/>
          <w:numId w:val="20"/>
        </w:numPr>
        <w:tabs>
          <w:tab w:pos="1553" w:val="left" w:leader="none"/>
          <w:tab w:pos="1554" w:val="left" w:leader="none"/>
        </w:tabs>
        <w:spacing w:line="254" w:lineRule="auto" w:before="0" w:after="0"/>
        <w:ind w:left="1553" w:right="1170" w:hanging="360"/>
        <w:jc w:val="left"/>
        <w:rPr>
          <w:sz w:val="24"/>
        </w:rPr>
      </w:pPr>
      <w:r>
        <w:rPr/>
        <w:pict>
          <v:shape style="position:absolute;margin-left:472.274475pt;margin-top:1.939382pt;width:19.75pt;height:14.4pt;mso-position-horizontal-relative:page;mso-position-vertical-relative:paragraph;z-index:-17714688;rotation:315" type="#_x0000_t136" fillcolor="#e7e9ec" stroked="f">
            <o:extrusion v:ext="view" autorotationcenter="t"/>
            <v:textpath style="font-family:&quot;Arial&quot;;font-size:14pt;v-text-kern:t;mso-text-shadow:auto" string="@r"/>
            <w10:wrap type="none"/>
          </v:shape>
        </w:pict>
      </w:r>
      <w:r>
        <w:rPr/>
        <w:pict>
          <v:shape style="position:absolute;margin-left:448.715363pt;margin-top:21.537979pt;width:27.65pt;height:14.4pt;mso-position-horizontal-relative:page;mso-position-vertical-relative:paragraph;z-index:15880704;rotation:315" type="#_x0000_t136" fillcolor="#e7e9ec" stroked="f">
            <o:extrusion v:ext="view" autorotationcenter="t"/>
            <v:textpath style="font-family:&quot;Arial&quot;;font-size:14pt;v-text-kern:t;mso-text-shadow:auto" string="nsta"/>
            <w10:wrap type="none"/>
          </v:shape>
        </w:pict>
      </w:r>
      <w:r>
        <w:rPr>
          <w:color w:val="695C45"/>
          <w:sz w:val="24"/>
        </w:rPr>
        <w:t>2</w:t>
      </w:r>
      <w:r>
        <w:rPr>
          <w:color w:val="695C45"/>
          <w:spacing w:val="-3"/>
          <w:sz w:val="24"/>
        </w:rPr>
        <w:t> </w:t>
      </w:r>
      <w:r>
        <w:rPr>
          <w:color w:val="695C45"/>
          <w:sz w:val="24"/>
        </w:rPr>
        <w:t>parts</w:t>
      </w:r>
      <w:r>
        <w:rPr>
          <w:color w:val="695C45"/>
          <w:spacing w:val="-3"/>
          <w:sz w:val="24"/>
        </w:rPr>
        <w:t> </w:t>
      </w:r>
      <w:r>
        <w:rPr>
          <w:color w:val="695C45"/>
          <w:sz w:val="24"/>
        </w:rPr>
        <w:t>of</w:t>
      </w:r>
      <w:r>
        <w:rPr>
          <w:color w:val="695C45"/>
          <w:spacing w:val="-3"/>
          <w:sz w:val="24"/>
        </w:rPr>
        <w:t> </w:t>
      </w:r>
      <w:r>
        <w:rPr>
          <w:color w:val="695C45"/>
          <w:sz w:val="24"/>
        </w:rPr>
        <w:t>the</w:t>
      </w:r>
      <w:r>
        <w:rPr>
          <w:color w:val="695C45"/>
          <w:spacing w:val="-3"/>
          <w:sz w:val="24"/>
        </w:rPr>
        <w:t> </w:t>
      </w:r>
      <w:r>
        <w:rPr>
          <w:color w:val="695C45"/>
          <w:sz w:val="24"/>
        </w:rPr>
        <w:t>question:</w:t>
      </w:r>
      <w:r>
        <w:rPr>
          <w:color w:val="695C45"/>
          <w:spacing w:val="-3"/>
          <w:sz w:val="24"/>
        </w:rPr>
        <w:t> </w:t>
      </w:r>
      <w:r>
        <w:rPr>
          <w:color w:val="695C45"/>
          <w:sz w:val="24"/>
        </w:rPr>
        <w:t>One</w:t>
      </w:r>
      <w:r>
        <w:rPr>
          <w:color w:val="695C45"/>
          <w:spacing w:val="-3"/>
          <w:sz w:val="24"/>
        </w:rPr>
        <w:t> </w:t>
      </w:r>
      <w:r>
        <w:rPr>
          <w:color w:val="695C45"/>
          <w:sz w:val="24"/>
        </w:rPr>
        <w:t>is</w:t>
      </w:r>
      <w:r>
        <w:rPr>
          <w:color w:val="695C45"/>
          <w:spacing w:val="-3"/>
          <w:sz w:val="24"/>
        </w:rPr>
        <w:t> </w:t>
      </w:r>
      <w:r>
        <w:rPr>
          <w:color w:val="695C45"/>
          <w:sz w:val="24"/>
        </w:rPr>
        <w:t>the</w:t>
      </w:r>
      <w:r>
        <w:rPr>
          <w:color w:val="695C45"/>
          <w:spacing w:val="-3"/>
          <w:sz w:val="24"/>
        </w:rPr>
        <w:t> </w:t>
      </w:r>
      <w:r>
        <w:rPr>
          <w:color w:val="695C45"/>
          <w:sz w:val="24"/>
        </w:rPr>
        <w:t>positive</w:t>
      </w:r>
      <w:r>
        <w:rPr>
          <w:color w:val="695C45"/>
          <w:spacing w:val="-3"/>
          <w:sz w:val="24"/>
        </w:rPr>
        <w:t> </w:t>
      </w:r>
      <w:r>
        <w:rPr>
          <w:color w:val="695C45"/>
          <w:sz w:val="24"/>
        </w:rPr>
        <w:t>and</w:t>
      </w:r>
      <w:r>
        <w:rPr>
          <w:color w:val="695C45"/>
          <w:spacing w:val="-3"/>
          <w:sz w:val="24"/>
        </w:rPr>
        <w:t> </w:t>
      </w:r>
      <w:r>
        <w:rPr>
          <w:color w:val="695C45"/>
          <w:sz w:val="24"/>
        </w:rPr>
        <w:t>the</w:t>
      </w:r>
      <w:r>
        <w:rPr>
          <w:color w:val="695C45"/>
          <w:spacing w:val="-3"/>
          <w:sz w:val="24"/>
        </w:rPr>
        <w:t> </w:t>
      </w:r>
      <w:r>
        <w:rPr>
          <w:b/>
          <w:color w:val="695C45"/>
          <w:sz w:val="24"/>
          <w:shd w:fill="FFFBE4" w:color="auto" w:val="clear"/>
        </w:rPr>
        <w:t>other</w:t>
      </w:r>
      <w:r>
        <w:rPr>
          <w:b/>
          <w:color w:val="695C45"/>
          <w:spacing w:val="-3"/>
          <w:sz w:val="24"/>
          <w:shd w:fill="FFFBE4" w:color="auto" w:val="clear"/>
        </w:rPr>
        <w:t> </w:t>
      </w:r>
      <w:r>
        <w:rPr>
          <w:b/>
          <w:color w:val="695C45"/>
          <w:sz w:val="24"/>
          <w:shd w:fill="FFFBE4" w:color="auto" w:val="clear"/>
        </w:rPr>
        <w:t>is</w:t>
      </w:r>
      <w:r>
        <w:rPr>
          <w:b/>
          <w:color w:val="695C45"/>
          <w:spacing w:val="-3"/>
          <w:sz w:val="24"/>
          <w:shd w:fill="FFFBE4" w:color="auto" w:val="clear"/>
        </w:rPr>
        <w:t> </w:t>
      </w:r>
      <w:r>
        <w:rPr>
          <w:b/>
          <w:color w:val="695C45"/>
          <w:sz w:val="24"/>
          <w:shd w:fill="FFFBE4" w:color="auto" w:val="clear"/>
        </w:rPr>
        <w:t>hurdles</w:t>
      </w:r>
      <w:r>
        <w:rPr>
          <w:b/>
          <w:color w:val="695C45"/>
          <w:spacing w:val="-3"/>
          <w:sz w:val="24"/>
          <w:shd w:fill="FFFBE4" w:color="auto" w:val="clear"/>
        </w:rPr>
        <w:t> </w:t>
      </w:r>
      <w:r>
        <w:rPr>
          <w:b/>
          <w:color w:val="695C45"/>
          <w:sz w:val="24"/>
          <w:shd w:fill="FFFBE4" w:color="auto" w:val="clear"/>
        </w:rPr>
        <w:t>in</w:t>
      </w:r>
      <w:r>
        <w:rPr>
          <w:b/>
          <w:color w:val="695C45"/>
          <w:sz w:val="24"/>
        </w:rPr>
        <w:t> </w:t>
      </w:r>
      <w:r>
        <w:rPr>
          <w:b/>
          <w:color w:val="695C45"/>
          <w:sz w:val="24"/>
          <w:shd w:fill="FFFBE4" w:color="auto" w:val="clear"/>
        </w:rPr>
        <w:t>the p’ship</w:t>
      </w:r>
      <w:r>
        <w:rPr>
          <w:color w:val="695C45"/>
          <w:sz w:val="24"/>
        </w:rPr>
        <w:t>, You missed the 2nd one here!!</w:t>
      </w:r>
    </w:p>
    <w:p>
      <w:pPr>
        <w:pStyle w:val="Heading7"/>
        <w:numPr>
          <w:ilvl w:val="1"/>
          <w:numId w:val="20"/>
        </w:numPr>
        <w:tabs>
          <w:tab w:pos="1553" w:val="left" w:leader="none"/>
          <w:tab w:pos="1554" w:val="left" w:leader="none"/>
        </w:tabs>
        <w:spacing w:line="254" w:lineRule="auto" w:before="0" w:after="0"/>
        <w:ind w:left="1553" w:right="1053" w:hanging="360"/>
        <w:jc w:val="left"/>
      </w:pPr>
      <w:r>
        <w:rPr/>
        <w:pict>
          <v:shape style="position:absolute;margin-left:436.12323pt;margin-top:3.694344pt;width:19.5pt;height:14.4pt;mso-position-horizontal-relative:page;mso-position-vertical-relative:paragraph;z-index:-17714176;rotation:315" type="#_x0000_t136" fillcolor="#e7e9ec" stroked="f">
            <o:extrusion v:ext="view" autorotationcenter="t"/>
            <v:textpath style="font-family:&quot;Arial&quot;;font-size:14pt;v-text-kern:t;mso-text-shadow:auto" string="al I"/>
            <w10:wrap type="none"/>
          </v:shape>
        </w:pict>
      </w:r>
      <w:r>
        <w:rPr/>
        <w:pict>
          <v:shape style="position:absolute;margin-left:418.881256pt;margin-top:18.908333pt;width:23.55pt;height:14.4pt;mso-position-horizontal-relative:page;mso-position-vertical-relative:paragraph;z-index:-17713664;rotation:315" type="#_x0000_t136" fillcolor="#e7e9ec" stroked="f">
            <o:extrusion v:ext="view" autorotationcenter="t"/>
            <v:textpath style="font-family:&quot;Arial&quot;;font-size:14pt;v-text-kern:t;mso-text-shadow:auto" string="raw"/>
            <w10:wrap type="none"/>
          </v:shape>
        </w:pict>
      </w:r>
      <w:r>
        <w:rPr/>
        <w:pict>
          <v:shape style="position:absolute;margin-left:397.362091pt;margin-top:37.574615pt;width:29.3pt;height:14.4pt;mso-position-horizontal-relative:page;mso-position-vertical-relative:paragraph;z-index:15880192;rotation:315" type="#_x0000_t136" fillcolor="#e7e9ec" stroked="f">
            <o:extrusion v:ext="view" autorotationcenter="t"/>
            <v:textpath style="font-family:&quot;Arial&quot;;font-size:14pt;v-text-kern:t;mso-text-shadow:auto" string="h Ag"/>
            <w10:wrap type="none"/>
          </v:shape>
        </w:pict>
      </w:r>
      <w:r>
        <w:rPr>
          <w:color w:val="695C45"/>
          <w:shd w:fill="FFFBE4" w:color="auto" w:val="clear"/>
        </w:rPr>
        <w:t>Features</w:t>
      </w:r>
      <w:r>
        <w:rPr>
          <w:color w:val="695C45"/>
          <w:spacing w:val="-5"/>
          <w:shd w:fill="FFFBE4" w:color="auto" w:val="clear"/>
        </w:rPr>
        <w:t> </w:t>
      </w:r>
      <w:r>
        <w:rPr>
          <w:color w:val="695C45"/>
          <w:shd w:fill="FFFBE4" w:color="auto" w:val="clear"/>
        </w:rPr>
        <w:t>of</w:t>
      </w:r>
      <w:r>
        <w:rPr>
          <w:color w:val="695C45"/>
          <w:spacing w:val="-5"/>
          <w:shd w:fill="FFFBE4" w:color="auto" w:val="clear"/>
        </w:rPr>
        <w:t> </w:t>
      </w:r>
      <w:r>
        <w:rPr>
          <w:color w:val="695C45"/>
          <w:shd w:fill="FFFBE4" w:color="auto" w:val="clear"/>
        </w:rPr>
        <w:t>iCET:</w:t>
      </w:r>
      <w:r>
        <w:rPr>
          <w:color w:val="695C45"/>
          <w:spacing w:val="-5"/>
          <w:shd w:fill="FFFBE4" w:color="auto" w:val="clear"/>
        </w:rPr>
        <w:t> </w:t>
      </w:r>
      <w:r>
        <w:rPr>
          <w:color w:val="695C45"/>
          <w:shd w:fill="FFFBE4" w:color="auto" w:val="clear"/>
        </w:rPr>
        <w:t>4</w:t>
      </w:r>
      <w:r>
        <w:rPr>
          <w:color w:val="695C45"/>
          <w:spacing w:val="-5"/>
          <w:shd w:fill="FFFBE4" w:color="auto" w:val="clear"/>
        </w:rPr>
        <w:t> </w:t>
      </w:r>
      <w:r>
        <w:rPr>
          <w:color w:val="695C45"/>
          <w:shd w:fill="FFFBE4" w:color="auto" w:val="clear"/>
        </w:rPr>
        <w:t>Defense</w:t>
      </w:r>
      <w:r>
        <w:rPr>
          <w:color w:val="695C45"/>
          <w:spacing w:val="-5"/>
          <w:shd w:fill="FFFBE4" w:color="auto" w:val="clear"/>
        </w:rPr>
        <w:t> </w:t>
      </w:r>
      <w:r>
        <w:rPr>
          <w:b w:val="0"/>
          <w:color w:val="695C45"/>
          <w:shd w:fill="FFFBE4" w:color="auto" w:val="clear"/>
        </w:rPr>
        <w:t>P’ship;</w:t>
      </w:r>
      <w:r>
        <w:rPr>
          <w:b w:val="0"/>
          <w:color w:val="695C45"/>
          <w:spacing w:val="-5"/>
        </w:rPr>
        <w:t> </w:t>
      </w:r>
      <w:r>
        <w:rPr>
          <w:color w:val="695C45"/>
          <w:shd w:fill="FEE7FE" w:color="auto" w:val="clear"/>
        </w:rPr>
        <w:t>U.S.</w:t>
      </w:r>
      <w:r>
        <w:rPr>
          <w:color w:val="695C45"/>
          <w:spacing w:val="-5"/>
          <w:shd w:fill="FEE7FE" w:color="auto" w:val="clear"/>
        </w:rPr>
        <w:t> </w:t>
      </w:r>
      <w:r>
        <w:rPr>
          <w:color w:val="695C45"/>
          <w:shd w:fill="FEE7FE" w:color="auto" w:val="clear"/>
        </w:rPr>
        <w:t>National</w:t>
      </w:r>
      <w:r>
        <w:rPr>
          <w:color w:val="695C45"/>
          <w:spacing w:val="-5"/>
          <w:shd w:fill="FEE7FE" w:color="auto" w:val="clear"/>
        </w:rPr>
        <w:t> </w:t>
      </w:r>
      <w:r>
        <w:rPr>
          <w:color w:val="695C45"/>
          <w:shd w:fill="FEE7FE" w:color="auto" w:val="clear"/>
        </w:rPr>
        <w:t>Science</w:t>
      </w:r>
      <w:r>
        <w:rPr>
          <w:color w:val="695C45"/>
          <w:spacing w:val="-5"/>
          <w:shd w:fill="FEE7FE" w:color="auto" w:val="clear"/>
        </w:rPr>
        <w:t> </w:t>
      </w:r>
      <w:r>
        <w:rPr>
          <w:color w:val="695C45"/>
          <w:shd w:fill="FEE7FE" w:color="auto" w:val="clear"/>
        </w:rPr>
        <w:t>Foundation</w:t>
      </w:r>
      <w:r>
        <w:rPr>
          <w:color w:val="695C45"/>
        </w:rPr>
        <w:t> </w:t>
      </w:r>
      <w:r>
        <w:rPr>
          <w:color w:val="695C45"/>
          <w:shd w:fill="FEE7FE" w:color="auto" w:val="clear"/>
        </w:rPr>
        <w:t>and D/o S&amp;T will cooperate</w:t>
      </w:r>
      <w:r>
        <w:rPr>
          <w:b w:val="0"/>
          <w:color w:val="695C45"/>
          <w:shd w:fill="FEE7FE" w:color="auto" w:val="clear"/>
        </w:rPr>
        <w:t>; </w:t>
      </w:r>
      <w:r>
        <w:rPr>
          <w:color w:val="695C45"/>
          <w:shd w:fill="FEE7FE" w:color="auto" w:val="clear"/>
        </w:rPr>
        <w:t>US will contribute to six of India’s</w:t>
      </w:r>
      <w:r>
        <w:rPr>
          <w:color w:val="695C45"/>
        </w:rPr>
        <w:t> </w:t>
      </w:r>
      <w:r>
        <w:rPr>
          <w:color w:val="695C45"/>
          <w:shd w:fill="FEE7FE" w:color="auto" w:val="clear"/>
        </w:rPr>
        <w:t>Technology Innovation Hubs</w:t>
      </w:r>
    </w:p>
    <w:p>
      <w:pPr>
        <w:pStyle w:val="ListParagraph"/>
        <w:numPr>
          <w:ilvl w:val="1"/>
          <w:numId w:val="20"/>
        </w:numPr>
        <w:tabs>
          <w:tab w:pos="1553" w:val="left" w:leader="none"/>
          <w:tab w:pos="1554" w:val="left" w:leader="none"/>
        </w:tabs>
        <w:spacing w:line="254" w:lineRule="auto" w:before="0" w:after="0"/>
        <w:ind w:left="1553" w:right="1378" w:hanging="360"/>
        <w:jc w:val="left"/>
        <w:rPr>
          <w:sz w:val="24"/>
        </w:rPr>
      </w:pPr>
      <w:r>
        <w:rPr/>
        <w:pict>
          <v:shape style="position:absolute;margin-left:388.473907pt;margin-top:1.622585pt;width:15.45pt;height:14.4pt;mso-position-horizontal-relative:page;mso-position-vertical-relative:paragraph;z-index:-17713152;rotation:315" type="#_x0000_t136" fillcolor="#e7e9ec" stroked="f">
            <o:extrusion v:ext="view" autorotationcenter="t"/>
            <v:textpath style="font-family:&quot;Arial&quot;;font-size:14pt;v-text-kern:t;mso-text-shadow:auto" string="es"/>
            <w10:wrap type="none"/>
          </v:shape>
        </w:pict>
      </w:r>
      <w:r>
        <w:rPr>
          <w:b/>
          <w:color w:val="695C45"/>
          <w:sz w:val="24"/>
          <w:shd w:fill="FFFBE4" w:color="auto" w:val="clear"/>
        </w:rPr>
        <w:t>Issues</w:t>
      </w:r>
      <w:r>
        <w:rPr>
          <w:color w:val="695C45"/>
          <w:sz w:val="24"/>
          <w:shd w:fill="FFFBE4" w:color="auto" w:val="clear"/>
        </w:rPr>
        <w:t>:</w:t>
      </w:r>
      <w:r>
        <w:rPr>
          <w:color w:val="695C45"/>
          <w:spacing w:val="-5"/>
          <w:sz w:val="24"/>
          <w:shd w:fill="FFFBE4" w:color="auto" w:val="clear"/>
        </w:rPr>
        <w:t> </w:t>
      </w:r>
      <w:r>
        <w:rPr>
          <w:color w:val="695C45"/>
          <w:sz w:val="24"/>
          <w:shd w:fill="FFFBE4" w:color="auto" w:val="clear"/>
        </w:rPr>
        <w:t>Bureaucratic</w:t>
      </w:r>
      <w:r>
        <w:rPr>
          <w:color w:val="695C45"/>
          <w:spacing w:val="-5"/>
          <w:sz w:val="24"/>
          <w:shd w:fill="FFFBE4" w:color="auto" w:val="clear"/>
        </w:rPr>
        <w:t> </w:t>
      </w:r>
      <w:r>
        <w:rPr>
          <w:color w:val="695C45"/>
          <w:sz w:val="24"/>
          <w:shd w:fill="FFFBE4" w:color="auto" w:val="clear"/>
        </w:rPr>
        <w:t>hurdles;</w:t>
      </w:r>
      <w:r>
        <w:rPr>
          <w:color w:val="695C45"/>
          <w:spacing w:val="-5"/>
          <w:sz w:val="24"/>
          <w:shd w:fill="FFFBE4" w:color="auto" w:val="clear"/>
        </w:rPr>
        <w:t> </w:t>
      </w:r>
      <w:r>
        <w:rPr>
          <w:color w:val="695C45"/>
          <w:sz w:val="24"/>
          <w:shd w:fill="FFFBE4" w:color="auto" w:val="clear"/>
        </w:rPr>
        <w:t>Lack</w:t>
      </w:r>
      <w:r>
        <w:rPr>
          <w:color w:val="695C45"/>
          <w:spacing w:val="-5"/>
          <w:sz w:val="24"/>
          <w:shd w:fill="FFFBE4" w:color="auto" w:val="clear"/>
        </w:rPr>
        <w:t> </w:t>
      </w:r>
      <w:r>
        <w:rPr>
          <w:color w:val="695C45"/>
          <w:sz w:val="24"/>
          <w:shd w:fill="FFFBE4" w:color="auto" w:val="clear"/>
        </w:rPr>
        <w:t>of</w:t>
      </w:r>
      <w:r>
        <w:rPr>
          <w:color w:val="695C45"/>
          <w:spacing w:val="-5"/>
          <w:sz w:val="24"/>
          <w:shd w:fill="FFFBE4" w:color="auto" w:val="clear"/>
        </w:rPr>
        <w:t> </w:t>
      </w:r>
      <w:r>
        <w:rPr>
          <w:color w:val="695C45"/>
          <w:sz w:val="24"/>
          <w:shd w:fill="FFFBE4" w:color="auto" w:val="clear"/>
        </w:rPr>
        <w:t>R&amp;D;</w:t>
      </w:r>
      <w:r>
        <w:rPr>
          <w:color w:val="695C45"/>
          <w:spacing w:val="-5"/>
          <w:sz w:val="24"/>
          <w:shd w:fill="FFFBE4" w:color="auto" w:val="clear"/>
        </w:rPr>
        <w:t> </w:t>
      </w:r>
      <w:r>
        <w:rPr>
          <w:color w:val="695C45"/>
          <w:sz w:val="24"/>
          <w:shd w:fill="FFFBE4" w:color="auto" w:val="clear"/>
        </w:rPr>
        <w:t>Lack</w:t>
      </w:r>
      <w:r>
        <w:rPr>
          <w:color w:val="695C45"/>
          <w:spacing w:val="-5"/>
          <w:sz w:val="24"/>
          <w:shd w:fill="FFFBE4" w:color="auto" w:val="clear"/>
        </w:rPr>
        <w:t> </w:t>
      </w:r>
      <w:r>
        <w:rPr>
          <w:color w:val="695C45"/>
          <w:sz w:val="24"/>
          <w:shd w:fill="FFFBE4" w:color="auto" w:val="clear"/>
        </w:rPr>
        <w:t>of</w:t>
      </w:r>
      <w:r>
        <w:rPr>
          <w:color w:val="695C45"/>
          <w:spacing w:val="-5"/>
          <w:sz w:val="24"/>
          <w:shd w:fill="FFFBE4" w:color="auto" w:val="clear"/>
        </w:rPr>
        <w:t> </w:t>
      </w:r>
      <w:r>
        <w:rPr>
          <w:color w:val="695C45"/>
          <w:sz w:val="24"/>
          <w:shd w:fill="FFFBE4" w:color="auto" w:val="clear"/>
        </w:rPr>
        <w:t>skilled</w:t>
      </w:r>
      <w:r>
        <w:rPr>
          <w:color w:val="695C45"/>
          <w:spacing w:val="-5"/>
          <w:sz w:val="24"/>
          <w:shd w:fill="FFFBE4" w:color="auto" w:val="clear"/>
        </w:rPr>
        <w:t> </w:t>
      </w:r>
      <w:r>
        <w:rPr>
          <w:color w:val="695C45"/>
          <w:sz w:val="24"/>
          <w:shd w:fill="FFFBE4" w:color="auto" w:val="clear"/>
        </w:rPr>
        <w:t>manpower;</w:t>
      </w:r>
      <w:r>
        <w:rPr>
          <w:color w:val="695C45"/>
          <w:sz w:val="24"/>
        </w:rPr>
        <w:t> </w:t>
      </w:r>
      <w:r>
        <w:rPr>
          <w:color w:val="695C45"/>
          <w:sz w:val="24"/>
          <w:shd w:fill="FFFBE4" w:color="auto" w:val="clear"/>
        </w:rPr>
        <w:t>Global hurdles; Ltd pvt sector participation</w:t>
      </w:r>
    </w:p>
    <w:p>
      <w:pPr>
        <w:pStyle w:val="Heading3"/>
        <w:numPr>
          <w:ilvl w:val="0"/>
          <w:numId w:val="20"/>
        </w:numPr>
        <w:tabs>
          <w:tab w:pos="834" w:val="left" w:leader="none"/>
        </w:tabs>
        <w:spacing w:line="322" w:lineRule="exact" w:before="4" w:after="0"/>
        <w:ind w:left="833" w:right="0" w:hanging="361"/>
        <w:jc w:val="left"/>
        <w:rPr>
          <w:rFonts w:ascii="Arial" w:hAnsi="Arial"/>
          <w:b w:val="0"/>
          <w:color w:val="695C45"/>
        </w:rPr>
      </w:pPr>
      <w:r>
        <w:rPr/>
        <w:pict>
          <v:shape style="position:absolute;margin-left:302.695435pt;margin-top:7.829083pt;width:103.15pt;height:14.4pt;mso-position-horizontal-relative:page;mso-position-vertical-relative:paragraph;z-index:-17708032;rotation:315" type="#_x0000_t136" fillcolor="#e7e9ec" stroked="f">
            <o:extrusion v:ext="view" autorotationcenter="t"/>
            <v:textpath style="font-family:&quot;Arial&quot;;font-size:14pt;v-text-kern:t;mso-text-shadow:auto" string="walair16 &amp; Ratn"/>
            <w10:wrap type="none"/>
          </v:shape>
        </w:pict>
      </w:r>
      <w:bookmarkStart w:name="●​FIPIC:  " w:id="161"/>
      <w:bookmarkEnd w:id="161"/>
      <w:r>
        <w:rPr>
          <w:color w:val="695C45"/>
          <w:spacing w:val="-2"/>
          <w:w w:val="95"/>
        </w:rPr>
        <w:t>F</w:t>
      </w:r>
      <w:r>
        <w:rPr>
          <w:color w:val="695C45"/>
          <w:spacing w:val="-2"/>
          <w:w w:val="95"/>
        </w:rPr>
        <w:t>IPIC</w:t>
      </w:r>
      <w:r>
        <w:rPr>
          <w:b w:val="0"/>
          <w:color w:val="695C45"/>
          <w:spacing w:val="-2"/>
          <w:w w:val="95"/>
        </w:rPr>
        <w:t>:</w:t>
      </w:r>
    </w:p>
    <w:p>
      <w:pPr>
        <w:pStyle w:val="ListParagraph"/>
        <w:numPr>
          <w:ilvl w:val="1"/>
          <w:numId w:val="20"/>
        </w:numPr>
        <w:tabs>
          <w:tab w:pos="1554" w:val="left" w:leader="none"/>
        </w:tabs>
        <w:spacing w:line="307" w:lineRule="exact" w:before="0" w:after="0"/>
        <w:ind w:left="1553" w:right="0" w:hanging="361"/>
        <w:jc w:val="both"/>
        <w:rPr>
          <w:b/>
          <w:sz w:val="24"/>
        </w:rPr>
      </w:pPr>
      <w:r>
        <w:rPr>
          <w:color w:val="695C45"/>
          <w:sz w:val="24"/>
        </w:rPr>
        <w:t>Estb</w:t>
      </w:r>
      <w:r>
        <w:rPr>
          <w:color w:val="695C45"/>
          <w:spacing w:val="-2"/>
          <w:sz w:val="24"/>
        </w:rPr>
        <w:t> </w:t>
      </w:r>
      <w:r>
        <w:rPr>
          <w:color w:val="695C45"/>
          <w:sz w:val="24"/>
        </w:rPr>
        <w:t>in</w:t>
      </w:r>
      <w:r>
        <w:rPr>
          <w:color w:val="695C45"/>
          <w:spacing w:val="-2"/>
          <w:sz w:val="24"/>
        </w:rPr>
        <w:t> </w:t>
      </w:r>
      <w:r>
        <w:rPr>
          <w:color w:val="695C45"/>
          <w:sz w:val="24"/>
        </w:rPr>
        <w:t>2014;</w:t>
      </w:r>
      <w:r>
        <w:rPr>
          <w:color w:val="695C45"/>
          <w:spacing w:val="-1"/>
          <w:sz w:val="24"/>
        </w:rPr>
        <w:t> </w:t>
      </w:r>
      <w:r>
        <w:rPr>
          <w:color w:val="695C45"/>
          <w:sz w:val="24"/>
        </w:rPr>
        <w:t>India</w:t>
      </w:r>
      <w:r>
        <w:rPr>
          <w:color w:val="695C45"/>
          <w:spacing w:val="-2"/>
          <w:sz w:val="24"/>
        </w:rPr>
        <w:t> </w:t>
      </w:r>
      <w:r>
        <w:rPr>
          <w:color w:val="695C45"/>
          <w:sz w:val="24"/>
        </w:rPr>
        <w:t>&amp;</w:t>
      </w:r>
      <w:r>
        <w:rPr>
          <w:color w:val="695C45"/>
          <w:spacing w:val="-2"/>
          <w:sz w:val="24"/>
        </w:rPr>
        <w:t> </w:t>
      </w:r>
      <w:r>
        <w:rPr>
          <w:color w:val="695C45"/>
          <w:sz w:val="24"/>
        </w:rPr>
        <w:t>14</w:t>
      </w:r>
      <w:r>
        <w:rPr>
          <w:color w:val="695C45"/>
          <w:spacing w:val="-1"/>
          <w:sz w:val="24"/>
        </w:rPr>
        <w:t> </w:t>
      </w:r>
      <w:r>
        <w:rPr>
          <w:color w:val="695C45"/>
          <w:sz w:val="24"/>
        </w:rPr>
        <w:t>PIC,</w:t>
      </w:r>
      <w:r>
        <w:rPr>
          <w:color w:val="695C45"/>
          <w:spacing w:val="-2"/>
          <w:sz w:val="24"/>
        </w:rPr>
        <w:t> </w:t>
      </w:r>
      <w:r>
        <w:rPr>
          <w:b/>
          <w:color w:val="695C45"/>
          <w:sz w:val="24"/>
        </w:rPr>
        <w:t>3rd</w:t>
      </w:r>
      <w:r>
        <w:rPr>
          <w:b/>
          <w:color w:val="695C45"/>
          <w:spacing w:val="-1"/>
          <w:sz w:val="24"/>
        </w:rPr>
        <w:t> </w:t>
      </w:r>
      <w:r>
        <w:rPr>
          <w:color w:val="695C45"/>
          <w:sz w:val="24"/>
        </w:rPr>
        <w:t>FIPIC</w:t>
      </w:r>
      <w:r>
        <w:rPr>
          <w:color w:val="695C45"/>
          <w:spacing w:val="-2"/>
          <w:sz w:val="24"/>
        </w:rPr>
        <w:t> </w:t>
      </w:r>
      <w:r>
        <w:rPr>
          <w:color w:val="695C45"/>
          <w:sz w:val="24"/>
        </w:rPr>
        <w:t>summit,</w:t>
      </w:r>
      <w:r>
        <w:rPr>
          <w:color w:val="695C45"/>
          <w:spacing w:val="-2"/>
          <w:sz w:val="24"/>
        </w:rPr>
        <w:t> </w:t>
      </w:r>
      <w:r>
        <w:rPr>
          <w:b/>
          <w:color w:val="695C45"/>
          <w:sz w:val="24"/>
          <w:shd w:fill="FEE7FE" w:color="auto" w:val="clear"/>
        </w:rPr>
        <w:t>Old</w:t>
      </w:r>
      <w:r>
        <w:rPr>
          <w:b/>
          <w:color w:val="695C45"/>
          <w:spacing w:val="-1"/>
          <w:sz w:val="24"/>
          <w:shd w:fill="FEE7FE" w:color="auto" w:val="clear"/>
        </w:rPr>
        <w:t> </w:t>
      </w:r>
      <w:r>
        <w:rPr>
          <w:b/>
          <w:color w:val="695C45"/>
          <w:sz w:val="24"/>
          <w:shd w:fill="FEE7FE" w:color="auto" w:val="clear"/>
        </w:rPr>
        <w:t>Diaspora</w:t>
      </w:r>
      <w:r>
        <w:rPr>
          <w:b/>
          <w:color w:val="695C45"/>
          <w:spacing w:val="-2"/>
          <w:sz w:val="24"/>
          <w:shd w:fill="FEE7FE" w:color="auto" w:val="clear"/>
        </w:rPr>
        <w:t> </w:t>
      </w:r>
      <w:r>
        <w:rPr>
          <w:b/>
          <w:color w:val="695C45"/>
          <w:sz w:val="24"/>
          <w:shd w:fill="FEE7FE" w:color="auto" w:val="clear"/>
        </w:rPr>
        <w:t>+</w:t>
      </w:r>
      <w:r>
        <w:rPr>
          <w:b/>
          <w:color w:val="695C45"/>
          <w:spacing w:val="-2"/>
          <w:sz w:val="24"/>
          <w:shd w:fill="FEE7FE" w:color="auto" w:val="clear"/>
        </w:rPr>
        <w:t> </w:t>
      </w:r>
      <w:r>
        <w:rPr>
          <w:b/>
          <w:color w:val="695C45"/>
          <w:spacing w:val="-5"/>
          <w:sz w:val="24"/>
          <w:shd w:fill="FEE7FE" w:color="auto" w:val="clear"/>
        </w:rPr>
        <w:t>Net</w:t>
      </w:r>
    </w:p>
    <w:p>
      <w:pPr>
        <w:pStyle w:val="Heading7"/>
        <w:spacing w:before="18"/>
        <w:ind w:firstLine="0"/>
        <w:jc w:val="both"/>
      </w:pPr>
      <w:r>
        <w:rPr>
          <w:color w:val="695C45"/>
          <w:shd w:fill="FEE7FE" w:color="auto" w:val="clear"/>
        </w:rPr>
        <w:t>Security</w:t>
      </w:r>
      <w:r>
        <w:rPr>
          <w:color w:val="695C45"/>
          <w:spacing w:val="-1"/>
          <w:shd w:fill="FEE7FE" w:color="auto" w:val="clear"/>
        </w:rPr>
        <w:t> </w:t>
      </w:r>
      <w:r>
        <w:rPr>
          <w:color w:val="695C45"/>
          <w:shd w:fill="FEE7FE" w:color="auto" w:val="clear"/>
        </w:rPr>
        <w:t>Provider</w:t>
      </w:r>
      <w:r>
        <w:rPr>
          <w:color w:val="695C45"/>
        </w:rPr>
        <w:t>,</w:t>
      </w:r>
      <w:r>
        <w:rPr>
          <w:color w:val="695C45"/>
          <w:spacing w:val="-1"/>
        </w:rPr>
        <w:t> </w:t>
      </w:r>
      <w:r>
        <w:rPr>
          <w:color w:val="695C45"/>
          <w:spacing w:val="-2"/>
        </w:rPr>
        <w:t>SAGAR</w:t>
      </w:r>
    </w:p>
    <w:p>
      <w:pPr>
        <w:pStyle w:val="ListParagraph"/>
        <w:numPr>
          <w:ilvl w:val="1"/>
          <w:numId w:val="20"/>
        </w:numPr>
        <w:tabs>
          <w:tab w:pos="1553" w:val="left" w:leader="none"/>
          <w:tab w:pos="1554" w:val="left" w:leader="none"/>
        </w:tabs>
        <w:spacing w:line="254" w:lineRule="auto" w:before="19" w:after="0"/>
        <w:ind w:left="1553" w:right="1243" w:hanging="360"/>
        <w:jc w:val="left"/>
        <w:rPr>
          <w:sz w:val="24"/>
        </w:rPr>
      </w:pPr>
      <w:r>
        <w:rPr/>
        <w:pict>
          <v:shape style="position:absolute;margin-left:299.775024pt;margin-top:2.928265pt;width:21.15pt;height:14.4pt;mso-position-horizontal-relative:page;mso-position-vertical-relative:paragraph;z-index:-17712640;rotation:315" type="#_x0000_t136" fillcolor="#e7e9ec" stroked="f">
            <o:extrusion v:ext="view" autorotationcenter="t"/>
            <v:textpath style="font-family:&quot;Arial&quot;;font-size:14pt;v-text-kern:t;mso-text-shadow:auto" string="gra"/>
            <w10:wrap type="none"/>
          </v:shape>
        </w:pict>
      </w:r>
      <w:r>
        <w:rPr/>
        <w:pict>
          <v:shape style="position:absolute;margin-left:289.69577pt;margin-top:15.850657pt;width:15.45pt;height:14.4pt;mso-position-horizontal-relative:page;mso-position-vertical-relative:paragraph;z-index:-17712128;rotation:315" type="#_x0000_t136" fillcolor="#e7e9ec" stroked="f">
            <o:extrusion v:ext="view" autorotationcenter="t"/>
            <v:textpath style="font-family:&quot;Arial&quot;;font-size:14pt;v-text-kern:t;mso-text-shadow:auto" string="va"/>
            <w10:wrap type="none"/>
          </v:shape>
        </w:pict>
      </w:r>
      <w:r>
        <w:rPr/>
        <w:pict>
          <v:shape style="position:absolute;margin-left:243.421082pt;margin-top:41.410389pt;width:56.9pt;height:14.4pt;mso-position-horizontal-relative:page;mso-position-vertical-relative:paragraph;z-index:-17708544;rotation:315" type="#_x0000_t136" fillcolor="#e7e9ec" stroked="f">
            <o:extrusion v:ext="view" autorotationcenter="t"/>
            <v:textpath style="font-family:&quot;Arial&quot;;font-size:14pt;v-text-kern:t;mso-text-shadow:auto" string="e/madha"/>
            <w10:wrap type="none"/>
          </v:shape>
        </w:pict>
      </w:r>
      <w:r>
        <w:rPr>
          <w:color w:val="695C45"/>
          <w:sz w:val="24"/>
          <w:shd w:fill="FFFBE4" w:color="auto" w:val="clear"/>
        </w:rPr>
        <w:t>Diagram:</w:t>
      </w:r>
      <w:r>
        <w:rPr>
          <w:color w:val="695C45"/>
          <w:spacing w:val="-3"/>
          <w:sz w:val="24"/>
          <w:shd w:fill="FFFBE4" w:color="auto" w:val="clear"/>
        </w:rPr>
        <w:t> </w:t>
      </w:r>
      <w:r>
        <w:rPr>
          <w:color w:val="695C45"/>
          <w:sz w:val="24"/>
          <w:shd w:fill="FFFBE4" w:color="auto" w:val="clear"/>
        </w:rPr>
        <w:t>FIPIC</w:t>
      </w:r>
      <w:r>
        <w:rPr>
          <w:color w:val="695C45"/>
          <w:spacing w:val="-3"/>
          <w:sz w:val="24"/>
          <w:shd w:fill="FFFBE4" w:color="auto" w:val="clear"/>
        </w:rPr>
        <w:t> </w:t>
      </w:r>
      <w:r>
        <w:rPr>
          <w:color w:val="695C45"/>
          <w:sz w:val="24"/>
          <w:shd w:fill="FFFBE4" w:color="auto" w:val="clear"/>
        </w:rPr>
        <w:t>(Indo</w:t>
      </w:r>
      <w:r>
        <w:rPr>
          <w:color w:val="695C45"/>
          <w:spacing w:val="-3"/>
          <w:sz w:val="24"/>
          <w:shd w:fill="FFFBE4" w:color="auto" w:val="clear"/>
        </w:rPr>
        <w:t> </w:t>
      </w:r>
      <w:r>
        <w:rPr>
          <w:color w:val="695C45"/>
          <w:sz w:val="24"/>
          <w:shd w:fill="FFFBE4" w:color="auto" w:val="clear"/>
        </w:rPr>
        <w:t>pac</w:t>
      </w:r>
      <w:r>
        <w:rPr>
          <w:color w:val="695C45"/>
          <w:spacing w:val="-3"/>
          <w:sz w:val="24"/>
          <w:shd w:fill="FFFBE4" w:color="auto" w:val="clear"/>
        </w:rPr>
        <w:t> </w:t>
      </w:r>
      <w:r>
        <w:rPr>
          <w:color w:val="695C45"/>
          <w:sz w:val="24"/>
          <w:shd w:fill="FFFBE4" w:color="auto" w:val="clear"/>
        </w:rPr>
        <w:t>with</w:t>
      </w:r>
      <w:r>
        <w:rPr>
          <w:color w:val="695C45"/>
          <w:spacing w:val="-3"/>
          <w:sz w:val="24"/>
          <w:shd w:fill="FFFBE4" w:color="auto" w:val="clear"/>
        </w:rPr>
        <w:t> </w:t>
      </w:r>
      <w:r>
        <w:rPr>
          <w:color w:val="695C45"/>
          <w:sz w:val="24"/>
          <w:shd w:fill="FFFBE4" w:color="auto" w:val="clear"/>
        </w:rPr>
        <w:t>PNG</w:t>
      </w:r>
      <w:r>
        <w:rPr>
          <w:color w:val="695C45"/>
          <w:spacing w:val="-3"/>
          <w:sz w:val="24"/>
          <w:shd w:fill="FFFBE4" w:color="auto" w:val="clear"/>
        </w:rPr>
        <w:t> </w:t>
      </w:r>
      <w:r>
        <w:rPr>
          <w:color w:val="695C45"/>
          <w:sz w:val="24"/>
          <w:shd w:fill="FFFBE4" w:color="auto" w:val="clear"/>
        </w:rPr>
        <w:t>on</w:t>
      </w:r>
      <w:r>
        <w:rPr>
          <w:color w:val="695C45"/>
          <w:spacing w:val="-3"/>
          <w:sz w:val="24"/>
          <w:shd w:fill="FFFBE4" w:color="auto" w:val="clear"/>
        </w:rPr>
        <w:t> </w:t>
      </w:r>
      <w:r>
        <w:rPr>
          <w:color w:val="695C45"/>
          <w:sz w:val="24"/>
          <w:shd w:fill="FFFBE4" w:color="auto" w:val="clear"/>
        </w:rPr>
        <w:t>left,</w:t>
      </w:r>
      <w:r>
        <w:rPr>
          <w:color w:val="695C45"/>
          <w:spacing w:val="-3"/>
          <w:sz w:val="24"/>
          <w:shd w:fill="FFFBE4" w:color="auto" w:val="clear"/>
        </w:rPr>
        <w:t> </w:t>
      </w:r>
      <w:r>
        <w:rPr>
          <w:color w:val="695C45"/>
          <w:sz w:val="24"/>
          <w:shd w:fill="FFFBE4" w:color="auto" w:val="clear"/>
        </w:rPr>
        <w:t>Fiji</w:t>
      </w:r>
      <w:r>
        <w:rPr>
          <w:color w:val="695C45"/>
          <w:spacing w:val="-3"/>
          <w:sz w:val="24"/>
          <w:shd w:fill="FFFBE4" w:color="auto" w:val="clear"/>
        </w:rPr>
        <w:t> </w:t>
      </w:r>
      <w:r>
        <w:rPr>
          <w:color w:val="695C45"/>
          <w:sz w:val="24"/>
          <w:shd w:fill="FFFBE4" w:color="auto" w:val="clear"/>
        </w:rPr>
        <w:t>and</w:t>
      </w:r>
      <w:r>
        <w:rPr>
          <w:color w:val="695C45"/>
          <w:spacing w:val="-3"/>
          <w:sz w:val="24"/>
          <w:shd w:fill="FFFBE4" w:color="auto" w:val="clear"/>
        </w:rPr>
        <w:t> </w:t>
      </w:r>
      <w:r>
        <w:rPr>
          <w:color w:val="695C45"/>
          <w:sz w:val="24"/>
          <w:shd w:fill="FFFBE4" w:color="auto" w:val="clear"/>
        </w:rPr>
        <w:t>Cooks</w:t>
      </w:r>
      <w:r>
        <w:rPr>
          <w:color w:val="695C45"/>
          <w:spacing w:val="-3"/>
          <w:sz w:val="24"/>
          <w:shd w:fill="FFFBE4" w:color="auto" w:val="clear"/>
        </w:rPr>
        <w:t> </w:t>
      </w:r>
      <w:r>
        <w:rPr>
          <w:color w:val="695C45"/>
          <w:sz w:val="24"/>
          <w:shd w:fill="FFFBE4" w:color="auto" w:val="clear"/>
        </w:rPr>
        <w:t>in</w:t>
      </w:r>
      <w:r>
        <w:rPr>
          <w:color w:val="695C45"/>
          <w:spacing w:val="-3"/>
          <w:sz w:val="24"/>
          <w:shd w:fill="FFFBE4" w:color="auto" w:val="clear"/>
        </w:rPr>
        <w:t> </w:t>
      </w:r>
      <w:r>
        <w:rPr>
          <w:color w:val="695C45"/>
          <w:sz w:val="24"/>
          <w:shd w:fill="FFFBE4" w:color="auto" w:val="clear"/>
        </w:rPr>
        <w:t>south),</w:t>
      </w:r>
      <w:r>
        <w:rPr>
          <w:color w:val="695C45"/>
          <w:spacing w:val="-3"/>
          <w:sz w:val="24"/>
        </w:rPr>
        <w:t> </w:t>
      </w:r>
      <w:r>
        <w:rPr>
          <w:b/>
          <w:color w:val="695C45"/>
          <w:sz w:val="24"/>
          <w:shd w:fill="FEE7FE" w:color="auto" w:val="clear"/>
        </w:rPr>
        <w:t>PIC</w:t>
      </w:r>
      <w:r>
        <w:rPr>
          <w:b/>
          <w:color w:val="695C45"/>
          <w:sz w:val="24"/>
        </w:rPr>
        <w:t> </w:t>
      </w:r>
      <w:r>
        <w:rPr>
          <w:b/>
          <w:color w:val="695C45"/>
          <w:sz w:val="24"/>
          <w:shd w:fill="FEE7FE" w:color="auto" w:val="clear"/>
        </w:rPr>
        <w:t>are large ocean countries</w:t>
      </w:r>
      <w:r>
        <w:rPr>
          <w:color w:val="695C45"/>
          <w:sz w:val="24"/>
          <w:shd w:fill="FEE7FE" w:color="auto" w:val="clear"/>
        </w:rPr>
        <w:t>, not small island states - PM Modi</w:t>
      </w:r>
      <w:r>
        <w:rPr>
          <w:color w:val="695C45"/>
          <w:sz w:val="24"/>
        </w:rPr>
        <w:t> (FIPIC, Indian ocean)</w:t>
      </w:r>
    </w:p>
    <w:p>
      <w:pPr>
        <w:pStyle w:val="ListParagraph"/>
        <w:numPr>
          <w:ilvl w:val="1"/>
          <w:numId w:val="20"/>
        </w:numPr>
        <w:tabs>
          <w:tab w:pos="1554" w:val="left" w:leader="none"/>
        </w:tabs>
        <w:spacing w:line="254" w:lineRule="auto" w:before="0" w:after="0"/>
        <w:ind w:left="1553" w:right="922" w:hanging="360"/>
        <w:jc w:val="both"/>
        <w:rPr>
          <w:i/>
          <w:sz w:val="24"/>
        </w:rPr>
      </w:pPr>
      <w:r>
        <w:rPr/>
        <w:pict>
          <v:shape style="position:absolute;margin-left:234.429001pt;margin-top:15.987069pt;width:20.3pt;height:14.4pt;mso-position-horizontal-relative:page;mso-position-vertical-relative:paragraph;z-index:-17711616;rotation:315" type="#_x0000_t136" fillcolor="#e7e9ec" stroked="f">
            <o:extrusion v:ext="view" autorotationcenter="t"/>
            <v:textpath style="font-family:&quot;Arial&quot;;font-size:14pt;v-text-kern:t;mso-text-shadow:auto" string="t.m"/>
            <w10:wrap type="none"/>
          </v:shape>
        </w:pict>
      </w:r>
      <w:r>
        <w:rPr/>
        <w:pict>
          <v:shape style="position:absolute;margin-left:202.854736pt;margin-top:49.581535pt;width:16.3pt;height:14.4pt;mso-position-horizontal-relative:page;mso-position-vertical-relative:paragraph;z-index:-17711104;rotation:315" type="#_x0000_t136" fillcolor="#e7e9ec" stroked="f">
            <o:extrusion v:ext="view" autorotationcenter="t"/>
            <v:textpath style="font-family:&quot;Arial&quot;;font-size:14pt;v-text-kern:t;mso-text-shadow:auto" string="20"/>
            <w10:wrap type="none"/>
          </v:shape>
        </w:pict>
      </w:r>
      <w:r>
        <w:rPr/>
        <w:pict>
          <v:shape style="position:absolute;margin-left:213.634613pt;margin-top:36.369698pt;width:21.15pt;height:14.4pt;mso-position-horizontal-relative:page;mso-position-vertical-relative:paragraph;z-index:-17709056;rotation:315" type="#_x0000_t136" fillcolor="#e7e9ec" stroked="f">
            <o:extrusion v:ext="view" autorotationcenter="t"/>
            <v:textpath style="font-family:&quot;Arial&quot;;font-size:14pt;v-text-kern:t;mso-text-shadow:auto" string="24)"/>
            <w10:wrap type="none"/>
          </v:shape>
        </w:pict>
      </w:r>
      <w:r>
        <w:rPr>
          <w:color w:val="695C45"/>
          <w:sz w:val="24"/>
          <w:u w:val="thick" w:color="695C45"/>
        </w:rPr>
        <w:t>Signif</w:t>
      </w:r>
      <w:r>
        <w:rPr>
          <w:color w:val="695C45"/>
          <w:sz w:val="24"/>
        </w:rPr>
        <w:t>:</w:t>
      </w:r>
      <w:r>
        <w:rPr>
          <w:color w:val="695C45"/>
          <w:spacing w:val="-5"/>
          <w:sz w:val="24"/>
        </w:rPr>
        <w:t> </w:t>
      </w:r>
      <w:r>
        <w:rPr>
          <w:b/>
          <w:i/>
          <w:color w:val="695C45"/>
          <w:sz w:val="24"/>
        </w:rPr>
        <w:t>Strategic</w:t>
      </w:r>
      <w:r>
        <w:rPr>
          <w:b/>
          <w:i/>
          <w:color w:val="695C45"/>
          <w:spacing w:val="-5"/>
          <w:sz w:val="24"/>
        </w:rPr>
        <w:t> </w:t>
      </w:r>
      <w:r>
        <w:rPr>
          <w:color w:val="695C45"/>
          <w:sz w:val="24"/>
        </w:rPr>
        <w:t>(</w:t>
      </w:r>
      <w:r>
        <w:rPr>
          <w:b/>
          <w:color w:val="695C45"/>
          <w:sz w:val="24"/>
        </w:rPr>
        <w:t>Indo</w:t>
      </w:r>
      <w:r>
        <w:rPr>
          <w:b/>
          <w:color w:val="695C45"/>
          <w:spacing w:val="-5"/>
          <w:sz w:val="24"/>
        </w:rPr>
        <w:t> </w:t>
      </w:r>
      <w:r>
        <w:rPr>
          <w:b/>
          <w:color w:val="695C45"/>
          <w:sz w:val="24"/>
        </w:rPr>
        <w:t>pacific,</w:t>
      </w:r>
      <w:r>
        <w:rPr>
          <w:b/>
          <w:color w:val="695C45"/>
          <w:spacing w:val="-5"/>
          <w:sz w:val="24"/>
        </w:rPr>
        <w:t> </w:t>
      </w:r>
      <w:r>
        <w:rPr>
          <w:b/>
          <w:color w:val="695C45"/>
          <w:sz w:val="24"/>
        </w:rPr>
        <w:t>maritime</w:t>
      </w:r>
      <w:r>
        <w:rPr>
          <w:b/>
          <w:color w:val="695C45"/>
          <w:spacing w:val="-5"/>
          <w:sz w:val="24"/>
        </w:rPr>
        <w:t> </w:t>
      </w:r>
      <w:r>
        <w:rPr>
          <w:color w:val="695C45"/>
          <w:sz w:val="24"/>
        </w:rPr>
        <w:t>sec,</w:t>
      </w:r>
      <w:r>
        <w:rPr>
          <w:color w:val="695C45"/>
          <w:spacing w:val="-5"/>
          <w:sz w:val="24"/>
        </w:rPr>
        <w:t> </w:t>
      </w:r>
      <w:r>
        <w:rPr>
          <w:b/>
          <w:color w:val="695C45"/>
          <w:sz w:val="24"/>
        </w:rPr>
        <w:t>counter</w:t>
      </w:r>
      <w:r>
        <w:rPr>
          <w:b/>
          <w:color w:val="695C45"/>
          <w:spacing w:val="-5"/>
          <w:sz w:val="24"/>
        </w:rPr>
        <w:t> </w:t>
      </w:r>
      <w:r>
        <w:rPr>
          <w:b/>
          <w:color w:val="695C45"/>
          <w:sz w:val="24"/>
        </w:rPr>
        <w:t>china,</w:t>
      </w:r>
      <w:r>
        <w:rPr>
          <w:b/>
          <w:color w:val="695C45"/>
          <w:spacing w:val="-5"/>
          <w:sz w:val="24"/>
        </w:rPr>
        <w:t> </w:t>
      </w:r>
      <w:r>
        <w:rPr>
          <w:b/>
          <w:color w:val="695C45"/>
          <w:sz w:val="24"/>
          <w:shd w:fill="FEE7FE" w:color="auto" w:val="clear"/>
        </w:rPr>
        <w:t>location</w:t>
      </w:r>
      <w:r>
        <w:rPr>
          <w:b/>
          <w:color w:val="695C45"/>
          <w:spacing w:val="-5"/>
          <w:sz w:val="24"/>
          <w:shd w:fill="FEE7FE" w:color="auto" w:val="clear"/>
        </w:rPr>
        <w:t> </w:t>
      </w:r>
      <w:r>
        <w:rPr>
          <w:b/>
          <w:color w:val="695C45"/>
          <w:sz w:val="24"/>
          <w:shd w:fill="FEE7FE" w:color="auto" w:val="clear"/>
        </w:rPr>
        <w:t>of</w:t>
      </w:r>
      <w:r>
        <w:rPr>
          <w:b/>
          <w:color w:val="695C45"/>
          <w:sz w:val="24"/>
        </w:rPr>
        <w:t> </w:t>
      </w:r>
      <w:r>
        <w:rPr>
          <w:b/>
          <w:color w:val="695C45"/>
          <w:sz w:val="24"/>
          <w:shd w:fill="FEE7FE" w:color="auto" w:val="clear"/>
        </w:rPr>
        <w:t>Fiji</w:t>
      </w:r>
      <w:r>
        <w:rPr>
          <w:b/>
          <w:color w:val="695C45"/>
          <w:spacing w:val="-2"/>
          <w:sz w:val="24"/>
          <w:shd w:fill="FEE7FE" w:color="auto" w:val="clear"/>
        </w:rPr>
        <w:t> </w:t>
      </w:r>
      <w:r>
        <w:rPr>
          <w:b/>
          <w:color w:val="695C45"/>
          <w:sz w:val="24"/>
          <w:shd w:fill="FEE7FE" w:color="auto" w:val="clear"/>
        </w:rPr>
        <w:t>for</w:t>
      </w:r>
      <w:r>
        <w:rPr>
          <w:b/>
          <w:color w:val="695C45"/>
          <w:spacing w:val="-2"/>
          <w:sz w:val="24"/>
          <w:shd w:fill="FEE7FE" w:color="auto" w:val="clear"/>
        </w:rPr>
        <w:t> </w:t>
      </w:r>
      <w:r>
        <w:rPr>
          <w:b/>
          <w:color w:val="695C45"/>
          <w:sz w:val="24"/>
          <w:shd w:fill="FEE7FE" w:color="auto" w:val="clear"/>
        </w:rPr>
        <w:t>space</w:t>
      </w:r>
      <w:r>
        <w:rPr>
          <w:b/>
          <w:color w:val="695C45"/>
          <w:spacing w:val="-2"/>
          <w:sz w:val="24"/>
          <w:shd w:fill="FEE7FE" w:color="auto" w:val="clear"/>
        </w:rPr>
        <w:t> </w:t>
      </w:r>
      <w:r>
        <w:rPr>
          <w:b/>
          <w:color w:val="695C45"/>
          <w:sz w:val="24"/>
          <w:shd w:fill="FEE7FE" w:color="auto" w:val="clear"/>
        </w:rPr>
        <w:t>missions</w:t>
      </w:r>
      <w:r>
        <w:rPr>
          <w:color w:val="695C45"/>
          <w:sz w:val="24"/>
        </w:rPr>
        <w:t>)</w:t>
      </w:r>
      <w:r>
        <w:rPr>
          <w:i/>
          <w:color w:val="695C45"/>
          <w:sz w:val="24"/>
        </w:rPr>
        <w:t>,</w:t>
      </w:r>
      <w:r>
        <w:rPr>
          <w:i/>
          <w:color w:val="695C45"/>
          <w:spacing w:val="-2"/>
          <w:sz w:val="24"/>
        </w:rPr>
        <w:t> </w:t>
      </w:r>
      <w:r>
        <w:rPr>
          <w:b/>
          <w:i/>
          <w:color w:val="695C45"/>
          <w:sz w:val="24"/>
        </w:rPr>
        <w:t>Eco</w:t>
      </w:r>
      <w:r>
        <w:rPr>
          <w:b/>
          <w:i/>
          <w:color w:val="695C45"/>
          <w:spacing w:val="-2"/>
          <w:sz w:val="24"/>
        </w:rPr>
        <w:t> </w:t>
      </w:r>
      <w:r>
        <w:rPr>
          <w:b/>
          <w:i/>
          <w:color w:val="695C45"/>
          <w:sz w:val="24"/>
        </w:rPr>
        <w:t>(SLOCs,</w:t>
      </w:r>
      <w:r>
        <w:rPr>
          <w:b/>
          <w:i/>
          <w:color w:val="695C45"/>
          <w:spacing w:val="-2"/>
          <w:sz w:val="24"/>
        </w:rPr>
        <w:t> </w:t>
      </w:r>
      <w:r>
        <w:rPr>
          <w:b/>
          <w:i/>
          <w:color w:val="695C45"/>
          <w:sz w:val="24"/>
        </w:rPr>
        <w:t>resources</w:t>
      </w:r>
      <w:r>
        <w:rPr>
          <w:i/>
          <w:color w:val="695C45"/>
          <w:sz w:val="24"/>
        </w:rPr>
        <w:t>,trade),</w:t>
      </w:r>
      <w:r>
        <w:rPr>
          <w:i/>
          <w:color w:val="695C45"/>
          <w:spacing w:val="-2"/>
          <w:sz w:val="24"/>
        </w:rPr>
        <w:t> </w:t>
      </w:r>
      <w:r>
        <w:rPr>
          <w:b/>
          <w:i/>
          <w:color w:val="695C45"/>
          <w:sz w:val="24"/>
        </w:rPr>
        <w:t>CC</w:t>
      </w:r>
      <w:r>
        <w:rPr>
          <w:b/>
          <w:i/>
          <w:color w:val="695C45"/>
          <w:spacing w:val="-2"/>
          <w:sz w:val="24"/>
        </w:rPr>
        <w:t> </w:t>
      </w:r>
      <w:r>
        <w:rPr>
          <w:b/>
          <w:i/>
          <w:color w:val="695C45"/>
          <w:sz w:val="24"/>
        </w:rPr>
        <w:t>(+disast</w:t>
      </w:r>
      <w:r>
        <w:rPr>
          <w:b/>
          <w:i/>
          <w:color w:val="695C45"/>
          <w:spacing w:val="-2"/>
          <w:sz w:val="24"/>
        </w:rPr>
        <w:t> </w:t>
      </w:r>
      <w:r>
        <w:rPr>
          <w:i/>
          <w:color w:val="695C45"/>
          <w:sz w:val="24"/>
        </w:rPr>
        <w:t>mgmt),</w:t>
      </w:r>
      <w:r>
        <w:rPr>
          <w:i/>
          <w:color w:val="695C45"/>
          <w:sz w:val="24"/>
        </w:rPr>
        <w:t> Foreign policy (</w:t>
      </w:r>
      <w:r>
        <w:rPr>
          <w:b/>
          <w:i/>
          <w:color w:val="695C45"/>
          <w:sz w:val="24"/>
        </w:rPr>
        <w:t>soft power</w:t>
      </w:r>
      <w:r>
        <w:rPr>
          <w:i/>
          <w:color w:val="695C45"/>
          <w:sz w:val="24"/>
        </w:rPr>
        <w:t>), Diaspora (</w:t>
      </w:r>
      <w:r>
        <w:rPr>
          <w:b/>
          <w:i/>
          <w:color w:val="695C45"/>
          <w:sz w:val="24"/>
        </w:rPr>
        <w:t>old disaspora</w:t>
      </w:r>
      <w:r>
        <w:rPr>
          <w:i/>
          <w:color w:val="695C45"/>
          <w:sz w:val="24"/>
        </w:rPr>
        <w:t>)</w:t>
      </w:r>
    </w:p>
    <w:p>
      <w:pPr>
        <w:pStyle w:val="ListParagraph"/>
        <w:numPr>
          <w:ilvl w:val="2"/>
          <w:numId w:val="20"/>
        </w:numPr>
        <w:tabs>
          <w:tab w:pos="2274" w:val="left" w:leader="none"/>
        </w:tabs>
        <w:spacing w:line="254" w:lineRule="auto" w:before="0" w:after="0"/>
        <w:ind w:left="2273" w:right="1935" w:hanging="360"/>
        <w:jc w:val="both"/>
        <w:rPr>
          <w:sz w:val="24"/>
        </w:rPr>
      </w:pPr>
      <w:r>
        <w:rPr/>
        <w:pict>
          <v:shape style="position:absolute;margin-left:178.147858pt;margin-top:20.515371pt;width:20.350pt;height:14.4pt;mso-position-horizontal-relative:page;mso-position-vertical-relative:paragraph;z-index:-17710592;rotation:315" type="#_x0000_t136" fillcolor="#e7e9ec" stroked="f">
            <o:extrusion v:ext="view" autorotationcenter="t"/>
            <v:textpath style="font-family:&quot;Arial&quot;;font-size:14pt;v-text-kern:t;mso-text-shadow:auto" string="CS"/>
            <w10:wrap type="none"/>
          </v:shape>
        </w:pict>
      </w:r>
      <w:r>
        <w:rPr/>
        <w:pict>
          <v:shape style="position:absolute;margin-left:194.045731pt;margin-top:9.893442pt;width:9.8pt;height:14.4pt;mso-position-horizontal-relative:page;mso-position-vertical-relative:paragraph;z-index:-17709568;rotation:315" type="#_x0000_t136" fillcolor="#e7e9ec" stroked="f">
            <o:extrusion v:ext="view" autorotationcenter="t"/>
            <v:textpath style="font-family:&quot;Arial&quot;;font-size:14pt;v-text-kern:t;mso-text-shadow:auto" string="E"/>
            <w10:wrap type="none"/>
          </v:shape>
        </w:pict>
      </w:r>
      <w:r>
        <w:rPr>
          <w:b/>
          <w:color w:val="695C45"/>
          <w:sz w:val="24"/>
        </w:rPr>
        <w:t>eg:</w:t>
      </w:r>
      <w:r>
        <w:rPr>
          <w:b/>
          <w:color w:val="695C45"/>
          <w:spacing w:val="-5"/>
          <w:sz w:val="24"/>
        </w:rPr>
        <w:t> </w:t>
      </w:r>
      <w:r>
        <w:rPr>
          <w:b/>
          <w:color w:val="695C45"/>
          <w:sz w:val="24"/>
          <w:shd w:fill="FEE7FE" w:color="auto" w:val="clear"/>
        </w:rPr>
        <w:t>China</w:t>
      </w:r>
      <w:r>
        <w:rPr>
          <w:b/>
          <w:color w:val="695C45"/>
          <w:spacing w:val="-5"/>
          <w:sz w:val="24"/>
          <w:shd w:fill="FEE7FE" w:color="auto" w:val="clear"/>
        </w:rPr>
        <w:t> </w:t>
      </w:r>
      <w:r>
        <w:rPr>
          <w:b/>
          <w:color w:val="695C45"/>
          <w:sz w:val="24"/>
          <w:shd w:fill="FEE7FE" w:color="auto" w:val="clear"/>
        </w:rPr>
        <w:t>-</w:t>
      </w:r>
      <w:r>
        <w:rPr>
          <w:b/>
          <w:color w:val="695C45"/>
          <w:spacing w:val="-5"/>
          <w:sz w:val="24"/>
          <w:shd w:fill="FEE7FE" w:color="auto" w:val="clear"/>
        </w:rPr>
        <w:t> </w:t>
      </w:r>
      <w:r>
        <w:rPr>
          <w:b/>
          <w:color w:val="695C45"/>
          <w:sz w:val="24"/>
          <w:shd w:fill="FEE7FE" w:color="auto" w:val="clear"/>
        </w:rPr>
        <w:t>Solomon</w:t>
      </w:r>
      <w:r>
        <w:rPr>
          <w:b/>
          <w:color w:val="695C45"/>
          <w:spacing w:val="-5"/>
          <w:sz w:val="24"/>
          <w:shd w:fill="FEE7FE" w:color="auto" w:val="clear"/>
        </w:rPr>
        <w:t> </w:t>
      </w:r>
      <w:r>
        <w:rPr>
          <w:b/>
          <w:color w:val="695C45"/>
          <w:sz w:val="24"/>
          <w:shd w:fill="FEE7FE" w:color="auto" w:val="clear"/>
        </w:rPr>
        <w:t>islands</w:t>
      </w:r>
      <w:r>
        <w:rPr>
          <w:b/>
          <w:color w:val="695C45"/>
          <w:spacing w:val="-5"/>
          <w:sz w:val="24"/>
          <w:shd w:fill="FEE7FE" w:color="auto" w:val="clear"/>
        </w:rPr>
        <w:t> </w:t>
      </w:r>
      <w:r>
        <w:rPr>
          <w:b/>
          <w:color w:val="695C45"/>
          <w:sz w:val="24"/>
          <w:shd w:fill="FEE7FE" w:color="auto" w:val="clear"/>
        </w:rPr>
        <w:t>(alliance)</w:t>
      </w:r>
      <w:r>
        <w:rPr>
          <w:b/>
          <w:color w:val="695C45"/>
          <w:spacing w:val="-5"/>
          <w:sz w:val="24"/>
          <w:shd w:fill="FEE7FE" w:color="auto" w:val="clear"/>
        </w:rPr>
        <w:t> </w:t>
      </w:r>
      <w:r>
        <w:rPr>
          <w:b/>
          <w:i/>
          <w:color w:val="695C45"/>
          <w:sz w:val="24"/>
          <w:shd w:fill="FEE7FE" w:color="auto" w:val="clear"/>
        </w:rPr>
        <w:t>v/s</w:t>
      </w:r>
      <w:r>
        <w:rPr>
          <w:b/>
          <w:i/>
          <w:color w:val="695C45"/>
          <w:spacing w:val="-5"/>
          <w:sz w:val="24"/>
          <w:shd w:fill="FEE7FE" w:color="auto" w:val="clear"/>
        </w:rPr>
        <w:t> </w:t>
      </w:r>
      <w:r>
        <w:rPr>
          <w:b/>
          <w:color w:val="695C45"/>
          <w:sz w:val="24"/>
          <w:shd w:fill="FEE7FE" w:color="auto" w:val="clear"/>
        </w:rPr>
        <w:t>Fiji</w:t>
      </w:r>
      <w:r>
        <w:rPr>
          <w:b/>
          <w:color w:val="695C45"/>
          <w:spacing w:val="-5"/>
          <w:sz w:val="24"/>
          <w:shd w:fill="FEE7FE" w:color="auto" w:val="clear"/>
        </w:rPr>
        <w:t> </w:t>
      </w:r>
      <w:r>
        <w:rPr>
          <w:b/>
          <w:color w:val="695C45"/>
          <w:sz w:val="24"/>
          <w:shd w:fill="FEE7FE" w:color="auto" w:val="clear"/>
        </w:rPr>
        <w:t>cancelled</w:t>
      </w:r>
      <w:r>
        <w:rPr>
          <w:b/>
          <w:color w:val="695C45"/>
          <w:sz w:val="24"/>
        </w:rPr>
        <w:t> </w:t>
      </w:r>
      <w:r>
        <w:rPr>
          <w:b/>
          <w:color w:val="695C45"/>
          <w:sz w:val="24"/>
          <w:shd w:fill="FEE7FE" w:color="auto" w:val="clear"/>
        </w:rPr>
        <w:t>agreement </w:t>
      </w:r>
      <w:r>
        <w:rPr>
          <w:color w:val="695C45"/>
          <w:sz w:val="24"/>
          <w:shd w:fill="FEE7FE" w:color="auto" w:val="clear"/>
        </w:rPr>
        <w:t>with China + </w:t>
      </w:r>
      <w:r>
        <w:rPr>
          <w:b/>
          <w:color w:val="695C45"/>
          <w:sz w:val="24"/>
          <w:shd w:fill="FEE7FE" w:color="auto" w:val="clear"/>
        </w:rPr>
        <w:t>Fiji : 40% pop </w:t>
      </w:r>
      <w:r>
        <w:rPr>
          <w:color w:val="695C45"/>
          <w:sz w:val="24"/>
          <w:shd w:fill="FEE7FE" w:color="auto" w:val="clear"/>
        </w:rPr>
        <w:t>of Indian origin</w:t>
      </w:r>
    </w:p>
    <w:p>
      <w:pPr>
        <w:pStyle w:val="Heading7"/>
        <w:numPr>
          <w:ilvl w:val="1"/>
          <w:numId w:val="20"/>
        </w:numPr>
        <w:tabs>
          <w:tab w:pos="1554" w:val="left" w:leader="none"/>
        </w:tabs>
        <w:spacing w:line="324" w:lineRule="exact" w:before="0" w:after="0"/>
        <w:ind w:left="1553" w:right="0" w:hanging="361"/>
        <w:jc w:val="both"/>
      </w:pPr>
      <w:r>
        <w:rPr>
          <w:b w:val="0"/>
          <w:color w:val="695C45"/>
          <w:u w:val="thick" w:color="695C45"/>
        </w:rPr>
        <w:t>Issues</w:t>
      </w:r>
      <w:r>
        <w:rPr>
          <w:b w:val="0"/>
          <w:color w:val="695C45"/>
        </w:rPr>
        <w:t>:</w:t>
      </w:r>
      <w:r>
        <w:rPr>
          <w:b w:val="0"/>
          <w:color w:val="695C45"/>
          <w:spacing w:val="-1"/>
        </w:rPr>
        <w:t> </w:t>
      </w:r>
      <w:r>
        <w:rPr>
          <w:color w:val="695C45"/>
        </w:rPr>
        <w:t>Similar to GS</w:t>
      </w:r>
      <w:r>
        <w:rPr>
          <w:color w:val="695C45"/>
          <w:spacing w:val="-1"/>
        </w:rPr>
        <w:t> </w:t>
      </w:r>
      <w:r>
        <w:rPr>
          <w:b w:val="0"/>
          <w:color w:val="695C45"/>
        </w:rPr>
        <w:t>(</w:t>
      </w:r>
      <w:r>
        <w:rPr>
          <w:color w:val="695C45"/>
        </w:rPr>
        <w:t>Internal troubles</w:t>
      </w:r>
      <w:r>
        <w:rPr>
          <w:b w:val="0"/>
          <w:color w:val="695C45"/>
        </w:rPr>
        <w:t>,</w:t>
      </w:r>
      <w:r>
        <w:rPr>
          <w:b w:val="0"/>
          <w:color w:val="695C45"/>
          <w:spacing w:val="-1"/>
        </w:rPr>
        <w:t> </w:t>
      </w:r>
      <w:r>
        <w:rPr>
          <w:color w:val="695C45"/>
        </w:rPr>
        <w:t>Low GDP</w:t>
      </w:r>
      <w:r>
        <w:rPr>
          <w:b w:val="0"/>
          <w:color w:val="695C45"/>
        </w:rPr>
        <w:t>, </w:t>
      </w:r>
      <w:r>
        <w:rPr>
          <w:color w:val="695C45"/>
        </w:rPr>
        <w:t>low</w:t>
      </w:r>
      <w:r>
        <w:rPr>
          <w:color w:val="695C45"/>
          <w:spacing w:val="-1"/>
        </w:rPr>
        <w:t> </w:t>
      </w:r>
      <w:r>
        <w:rPr>
          <w:color w:val="695C45"/>
          <w:spacing w:val="-2"/>
        </w:rPr>
        <w:t>diplomatic</w:t>
      </w:r>
    </w:p>
    <w:p>
      <w:pPr>
        <w:spacing w:before="9"/>
        <w:ind w:left="1553" w:right="0" w:firstLine="0"/>
        <w:jc w:val="both"/>
        <w:rPr>
          <w:sz w:val="24"/>
        </w:rPr>
      </w:pPr>
      <w:r>
        <w:rPr>
          <w:color w:val="695C45"/>
          <w:sz w:val="24"/>
        </w:rPr>
        <w:t>presence-</w:t>
      </w:r>
      <w:r>
        <w:rPr>
          <w:b/>
          <w:color w:val="695C45"/>
          <w:sz w:val="24"/>
        </w:rPr>
        <w:t>only 3</w:t>
      </w:r>
      <w:r>
        <w:rPr>
          <w:b/>
          <w:color w:val="695C45"/>
          <w:spacing w:val="1"/>
          <w:sz w:val="24"/>
        </w:rPr>
        <w:t> </w:t>
      </w:r>
      <w:r>
        <w:rPr>
          <w:b/>
          <w:color w:val="695C45"/>
          <w:sz w:val="24"/>
        </w:rPr>
        <w:t>summits</w:t>
      </w:r>
      <w:r>
        <w:rPr>
          <w:color w:val="695C45"/>
          <w:sz w:val="24"/>
        </w:rPr>
        <w:t>,</w:t>
      </w:r>
      <w:r>
        <w:rPr>
          <w:color w:val="695C45"/>
          <w:spacing w:val="1"/>
          <w:sz w:val="24"/>
        </w:rPr>
        <w:t> </w:t>
      </w:r>
      <w:r>
        <w:rPr>
          <w:b/>
          <w:color w:val="695C45"/>
          <w:spacing w:val="-2"/>
          <w:sz w:val="24"/>
        </w:rPr>
        <w:t>china/aus</w:t>
      </w:r>
      <w:r>
        <w:rPr>
          <w:color w:val="695C45"/>
          <w:spacing w:val="-2"/>
          <w:sz w:val="24"/>
        </w:rPr>
        <w:t>);</w:t>
      </w:r>
    </w:p>
    <w:p>
      <w:pPr>
        <w:pStyle w:val="ListParagraph"/>
        <w:numPr>
          <w:ilvl w:val="1"/>
          <w:numId w:val="20"/>
        </w:numPr>
        <w:tabs>
          <w:tab w:pos="1554" w:val="left" w:leader="none"/>
        </w:tabs>
        <w:spacing w:line="240" w:lineRule="auto" w:before="18" w:after="0"/>
        <w:ind w:left="1553" w:right="0" w:hanging="361"/>
        <w:jc w:val="both"/>
        <w:rPr>
          <w:sz w:val="24"/>
        </w:rPr>
      </w:pPr>
      <w:r>
        <w:rPr>
          <w:color w:val="695C45"/>
          <w:sz w:val="24"/>
          <w:u w:val="thick" w:color="695C45"/>
        </w:rPr>
        <w:t>Concl</w:t>
      </w:r>
      <w:r>
        <w:rPr>
          <w:color w:val="695C45"/>
          <w:sz w:val="24"/>
        </w:rPr>
        <w:t>:</w:t>
      </w:r>
      <w:r>
        <w:rPr>
          <w:color w:val="695C45"/>
          <w:spacing w:val="-3"/>
          <w:sz w:val="24"/>
        </w:rPr>
        <w:t> </w:t>
      </w:r>
      <w:r>
        <w:rPr>
          <w:b/>
          <w:color w:val="695C45"/>
          <w:sz w:val="24"/>
          <w:shd w:fill="FEE7FE" w:color="auto" w:val="clear"/>
        </w:rPr>
        <w:t>12</w:t>
      </w:r>
      <w:r>
        <w:rPr>
          <w:b/>
          <w:color w:val="695C45"/>
          <w:spacing w:val="-2"/>
          <w:sz w:val="24"/>
          <w:shd w:fill="FEE7FE" w:color="auto" w:val="clear"/>
        </w:rPr>
        <w:t> </w:t>
      </w:r>
      <w:r>
        <w:rPr>
          <w:b/>
          <w:color w:val="695C45"/>
          <w:sz w:val="24"/>
          <w:shd w:fill="FEE7FE" w:color="auto" w:val="clear"/>
        </w:rPr>
        <w:t>point</w:t>
      </w:r>
      <w:r>
        <w:rPr>
          <w:b/>
          <w:color w:val="695C45"/>
          <w:spacing w:val="-3"/>
          <w:sz w:val="24"/>
          <w:shd w:fill="FEE7FE" w:color="auto" w:val="clear"/>
        </w:rPr>
        <w:t> </w:t>
      </w:r>
      <w:r>
        <w:rPr>
          <w:b/>
          <w:color w:val="695C45"/>
          <w:sz w:val="24"/>
          <w:shd w:fill="FEE7FE" w:color="auto" w:val="clear"/>
        </w:rPr>
        <w:t>Action</w:t>
      </w:r>
      <w:r>
        <w:rPr>
          <w:b/>
          <w:color w:val="695C45"/>
          <w:spacing w:val="-3"/>
          <w:sz w:val="24"/>
        </w:rPr>
        <w:t> </w:t>
      </w:r>
      <w:r>
        <w:rPr>
          <w:color w:val="695C45"/>
          <w:sz w:val="24"/>
        </w:rPr>
        <w:t>plan</w:t>
      </w:r>
      <w:r>
        <w:rPr>
          <w:color w:val="695C45"/>
          <w:spacing w:val="-2"/>
          <w:sz w:val="24"/>
        </w:rPr>
        <w:t> </w:t>
      </w:r>
      <w:r>
        <w:rPr>
          <w:color w:val="695C45"/>
          <w:sz w:val="24"/>
        </w:rPr>
        <w:t>by</w:t>
      </w:r>
      <w:r>
        <w:rPr>
          <w:color w:val="695C45"/>
          <w:spacing w:val="-3"/>
          <w:sz w:val="24"/>
        </w:rPr>
        <w:t> </w:t>
      </w:r>
      <w:r>
        <w:rPr>
          <w:color w:val="695C45"/>
          <w:spacing w:val="-2"/>
          <w:sz w:val="24"/>
        </w:rPr>
        <w:t>India</w:t>
      </w:r>
    </w:p>
    <w:p>
      <w:pPr>
        <w:pStyle w:val="Heading3"/>
        <w:numPr>
          <w:ilvl w:val="0"/>
          <w:numId w:val="20"/>
        </w:numPr>
        <w:tabs>
          <w:tab w:pos="834" w:val="left" w:leader="none"/>
        </w:tabs>
        <w:spacing w:line="322" w:lineRule="exact" w:before="47" w:after="0"/>
        <w:ind w:left="833" w:right="0" w:hanging="361"/>
        <w:jc w:val="left"/>
        <w:rPr>
          <w:rFonts w:ascii="Arial" w:hAnsi="Arial"/>
          <w:b w:val="0"/>
          <w:color w:val="695C45"/>
        </w:rPr>
      </w:pPr>
      <w:bookmarkStart w:name="●​Australia:  " w:id="162"/>
      <w:bookmarkEnd w:id="162"/>
      <w:r>
        <w:rPr>
          <w:color w:val="695C45"/>
          <w:spacing w:val="-2"/>
          <w:w w:val="95"/>
        </w:rPr>
        <w:t>A</w:t>
      </w:r>
      <w:r>
        <w:rPr>
          <w:color w:val="695C45"/>
          <w:spacing w:val="-2"/>
          <w:w w:val="95"/>
        </w:rPr>
        <w:t>ustralia</w:t>
      </w:r>
      <w:r>
        <w:rPr>
          <w:b w:val="0"/>
          <w:color w:val="695C45"/>
          <w:spacing w:val="-2"/>
          <w:w w:val="95"/>
        </w:rPr>
        <w:t>:</w:t>
      </w:r>
    </w:p>
    <w:p>
      <w:pPr>
        <w:pStyle w:val="ListParagraph"/>
        <w:numPr>
          <w:ilvl w:val="1"/>
          <w:numId w:val="20"/>
        </w:numPr>
        <w:tabs>
          <w:tab w:pos="1553" w:val="left" w:leader="none"/>
          <w:tab w:pos="1554" w:val="left" w:leader="none"/>
        </w:tabs>
        <w:spacing w:line="307" w:lineRule="exact" w:before="0" w:after="0"/>
        <w:ind w:left="1553" w:right="0" w:hanging="361"/>
        <w:jc w:val="left"/>
        <w:rPr>
          <w:sz w:val="24"/>
        </w:rPr>
      </w:pPr>
      <w:r>
        <w:rPr>
          <w:color w:val="695C45"/>
          <w:sz w:val="24"/>
        </w:rPr>
        <w:t>Qs</w:t>
      </w:r>
      <w:r>
        <w:rPr>
          <w:color w:val="695C45"/>
          <w:spacing w:val="-2"/>
          <w:sz w:val="24"/>
        </w:rPr>
        <w:t> </w:t>
      </w:r>
      <w:r>
        <w:rPr>
          <w:color w:val="695C45"/>
          <w:sz w:val="24"/>
        </w:rPr>
        <w:t>mein</w:t>
      </w:r>
      <w:r>
        <w:rPr>
          <w:color w:val="695C45"/>
          <w:spacing w:val="-1"/>
          <w:sz w:val="24"/>
        </w:rPr>
        <w:t> </w:t>
      </w:r>
      <w:r>
        <w:rPr>
          <w:color w:val="695C45"/>
          <w:sz w:val="24"/>
        </w:rPr>
        <w:t>bhi</w:t>
      </w:r>
      <w:r>
        <w:rPr>
          <w:color w:val="695C45"/>
          <w:spacing w:val="-1"/>
          <w:sz w:val="24"/>
        </w:rPr>
        <w:t> </w:t>
      </w:r>
      <w:r>
        <w:rPr>
          <w:b/>
          <w:color w:val="695C45"/>
          <w:sz w:val="24"/>
          <w:shd w:fill="FEE7FE" w:color="auto" w:val="clear"/>
        </w:rPr>
        <w:t>Indo-Pac</w:t>
      </w:r>
      <w:r>
        <w:rPr>
          <w:b/>
          <w:color w:val="695C45"/>
          <w:spacing w:val="-1"/>
          <w:sz w:val="24"/>
          <w:shd w:fill="FEE7FE" w:color="auto" w:val="clear"/>
        </w:rPr>
        <w:t> </w:t>
      </w:r>
      <w:r>
        <w:rPr>
          <w:b/>
          <w:color w:val="695C45"/>
          <w:sz w:val="24"/>
          <w:shd w:fill="FEE7FE" w:color="auto" w:val="clear"/>
        </w:rPr>
        <w:t>aayega</w:t>
      </w:r>
      <w:r>
        <w:rPr>
          <w:b/>
          <w:color w:val="695C45"/>
          <w:spacing w:val="-1"/>
          <w:sz w:val="24"/>
          <w:shd w:fill="FEE7FE" w:color="auto" w:val="clear"/>
        </w:rPr>
        <w:t> </w:t>
      </w:r>
      <w:r>
        <w:rPr>
          <w:color w:val="695C45"/>
          <w:sz w:val="24"/>
          <w:shd w:fill="FEE7FE" w:color="auto" w:val="clear"/>
        </w:rPr>
        <w:t>+</w:t>
      </w:r>
      <w:r>
        <w:rPr>
          <w:color w:val="695C45"/>
          <w:spacing w:val="-2"/>
          <w:sz w:val="24"/>
          <w:shd w:fill="FEE7FE" w:color="auto" w:val="clear"/>
        </w:rPr>
        <w:t> </w:t>
      </w:r>
      <w:r>
        <w:rPr>
          <w:b/>
          <w:color w:val="695C45"/>
          <w:sz w:val="24"/>
          <w:shd w:fill="FEE7FE" w:color="auto" w:val="clear"/>
        </w:rPr>
        <w:t>ECTA</w:t>
      </w:r>
      <w:r>
        <w:rPr>
          <w:b/>
          <w:color w:val="695C45"/>
          <w:spacing w:val="-1"/>
          <w:sz w:val="24"/>
          <w:shd w:fill="FEE7FE" w:color="auto" w:val="clear"/>
        </w:rPr>
        <w:t> </w:t>
      </w:r>
      <w:r>
        <w:rPr>
          <w:b/>
          <w:color w:val="695C45"/>
          <w:sz w:val="24"/>
          <w:shd w:fill="FEE7FE" w:color="auto" w:val="clear"/>
        </w:rPr>
        <w:t>signed</w:t>
      </w:r>
      <w:r>
        <w:rPr>
          <w:b/>
          <w:color w:val="695C45"/>
          <w:spacing w:val="-1"/>
          <w:sz w:val="24"/>
          <w:shd w:fill="FEE7FE" w:color="auto" w:val="clear"/>
        </w:rPr>
        <w:t> </w:t>
      </w:r>
      <w:r>
        <w:rPr>
          <w:color w:val="695C45"/>
          <w:sz w:val="24"/>
          <w:shd w:fill="FEE7FE" w:color="auto" w:val="clear"/>
        </w:rPr>
        <w:t>(</w:t>
      </w:r>
      <w:r>
        <w:rPr>
          <w:b/>
          <w:color w:val="695C45"/>
          <w:sz w:val="24"/>
          <w:shd w:fill="FEE7FE" w:color="auto" w:val="clear"/>
        </w:rPr>
        <w:t>96%</w:t>
      </w:r>
      <w:r>
        <w:rPr>
          <w:b/>
          <w:color w:val="695C45"/>
          <w:spacing w:val="-1"/>
          <w:sz w:val="24"/>
          <w:shd w:fill="FEE7FE" w:color="auto" w:val="clear"/>
        </w:rPr>
        <w:t> </w:t>
      </w:r>
      <w:r>
        <w:rPr>
          <w:b/>
          <w:color w:val="695C45"/>
          <w:sz w:val="24"/>
          <w:shd w:fill="FEE7FE" w:color="auto" w:val="clear"/>
        </w:rPr>
        <w:t>exports</w:t>
      </w:r>
      <w:r>
        <w:rPr>
          <w:b/>
          <w:color w:val="695C45"/>
          <w:spacing w:val="-1"/>
          <w:sz w:val="24"/>
          <w:shd w:fill="FEE7FE" w:color="auto" w:val="clear"/>
        </w:rPr>
        <w:t> </w:t>
      </w:r>
      <w:r>
        <w:rPr>
          <w:b/>
          <w:color w:val="695C45"/>
          <w:sz w:val="24"/>
          <w:shd w:fill="FEE7FE" w:color="auto" w:val="clear"/>
        </w:rPr>
        <w:t>zero</w:t>
      </w:r>
      <w:r>
        <w:rPr>
          <w:b/>
          <w:color w:val="695C45"/>
          <w:spacing w:val="-1"/>
          <w:sz w:val="24"/>
          <w:shd w:fill="FEE7FE" w:color="auto" w:val="clear"/>
        </w:rPr>
        <w:t> </w:t>
      </w:r>
      <w:r>
        <w:rPr>
          <w:b/>
          <w:color w:val="695C45"/>
          <w:spacing w:val="-2"/>
          <w:sz w:val="24"/>
          <w:shd w:fill="FEE7FE" w:color="auto" w:val="clear"/>
        </w:rPr>
        <w:t>duty</w:t>
      </w:r>
      <w:r>
        <w:rPr>
          <w:color w:val="695C45"/>
          <w:spacing w:val="-2"/>
          <w:sz w:val="24"/>
          <w:shd w:fill="FEE7FE" w:color="auto" w:val="clear"/>
        </w:rPr>
        <w:t>)</w:t>
      </w:r>
      <w:r>
        <w:rPr>
          <w:color w:val="695C45"/>
          <w:spacing w:val="-2"/>
          <w:sz w:val="24"/>
        </w:rPr>
        <w:t>,</w:t>
      </w:r>
    </w:p>
    <w:p>
      <w:pPr>
        <w:pStyle w:val="BodyText"/>
        <w:spacing w:line="254" w:lineRule="auto" w:before="18"/>
        <w:ind w:right="886" w:firstLine="0"/>
      </w:pPr>
      <w:r>
        <w:rPr>
          <w:b/>
          <w:color w:val="695C45"/>
        </w:rPr>
        <w:t>natural resources</w:t>
      </w:r>
      <w:r>
        <w:rPr>
          <w:color w:val="695C45"/>
        </w:rPr>
        <w:t>, </w:t>
      </w:r>
      <w:r>
        <w:rPr>
          <w:b/>
          <w:color w:val="695C45"/>
        </w:rPr>
        <w:t>3% diaspo</w:t>
      </w:r>
      <w:r>
        <w:rPr>
          <w:color w:val="695C45"/>
          <w:shd w:fill="FEE7FE" w:color="auto" w:val="clear"/>
        </w:rPr>
        <w:t>ra + Evolution from</w:t>
      </w:r>
      <w:r>
        <w:rPr>
          <w:color w:val="695C45"/>
        </w:rPr>
        <w:t> </w:t>
      </w:r>
      <w:r>
        <w:rPr>
          <w:color w:val="695C45"/>
          <w:shd w:fill="FEE7FE" w:color="auto" w:val="clear"/>
        </w:rPr>
        <w:t>Cricket/Commonwealth</w:t>
      </w:r>
      <w:r>
        <w:rPr>
          <w:color w:val="695C45"/>
          <w:spacing w:val="-12"/>
          <w:shd w:fill="FEE7FE" w:color="auto" w:val="clear"/>
        </w:rPr>
        <w:t> </w:t>
      </w:r>
      <w:r>
        <w:rPr>
          <w:rFonts w:ascii="Arial" w:hAnsi="Arial"/>
          <w:color w:val="695C45"/>
          <w:shd w:fill="FEE7FE" w:color="auto" w:val="clear"/>
        </w:rPr>
        <w:t>→</w:t>
      </w:r>
      <w:r>
        <w:rPr>
          <w:rFonts w:ascii="Arial" w:hAnsi="Arial"/>
          <w:color w:val="695C45"/>
          <w:spacing w:val="-17"/>
          <w:shd w:fill="FEE7FE" w:color="auto" w:val="clear"/>
        </w:rPr>
        <w:t> </w:t>
      </w:r>
      <w:r>
        <w:rPr>
          <w:color w:val="695C45"/>
          <w:shd w:fill="FEE7FE" w:color="auto" w:val="clear"/>
        </w:rPr>
        <w:t>Demo/diaspora</w:t>
      </w:r>
      <w:r>
        <w:rPr>
          <w:color w:val="695C45"/>
          <w:spacing w:val="-11"/>
          <w:shd w:fill="FEE7FE" w:color="auto" w:val="clear"/>
        </w:rPr>
        <w:t> </w:t>
      </w:r>
      <w:r>
        <w:rPr>
          <w:rFonts w:ascii="Arial" w:hAnsi="Arial"/>
          <w:color w:val="695C45"/>
          <w:shd w:fill="FEE7FE" w:color="auto" w:val="clear"/>
        </w:rPr>
        <w:t>→</w:t>
      </w:r>
      <w:r>
        <w:rPr>
          <w:rFonts w:ascii="Arial" w:hAnsi="Arial"/>
          <w:color w:val="695C45"/>
          <w:spacing w:val="-17"/>
          <w:shd w:fill="FEE7FE" w:color="auto" w:val="clear"/>
        </w:rPr>
        <w:t> </w:t>
      </w:r>
      <w:r>
        <w:rPr>
          <w:color w:val="695C45"/>
          <w:shd w:fill="FEE7FE" w:color="auto" w:val="clear"/>
        </w:rPr>
        <w:t>Eco/Energy;</w:t>
      </w:r>
      <w:r>
        <w:rPr>
          <w:color w:val="695C45"/>
        </w:rPr>
        <w:t> </w:t>
      </w:r>
      <w:r>
        <w:rPr>
          <w:color w:val="695C45"/>
          <w:shd w:fill="FEE7FE" w:color="auto" w:val="clear"/>
        </w:rPr>
        <w:t>Friendshoring/Counter terror/Rules based order in I-P</w:t>
      </w:r>
    </w:p>
    <w:p>
      <w:pPr>
        <w:pStyle w:val="Heading3"/>
        <w:numPr>
          <w:ilvl w:val="0"/>
          <w:numId w:val="20"/>
        </w:numPr>
        <w:tabs>
          <w:tab w:pos="834" w:val="left" w:leader="none"/>
        </w:tabs>
        <w:spacing w:line="322" w:lineRule="exact" w:before="24" w:after="0"/>
        <w:ind w:left="833" w:right="0" w:hanging="361"/>
        <w:jc w:val="left"/>
        <w:rPr>
          <w:rFonts w:ascii="Arial" w:hAnsi="Arial"/>
          <w:b w:val="0"/>
          <w:color w:val="695C45"/>
        </w:rPr>
      </w:pPr>
      <w:bookmarkStart w:name="●​Germany  " w:id="163"/>
      <w:bookmarkEnd w:id="163"/>
      <w:r>
        <w:rPr>
          <w:color w:val="695C45"/>
          <w:spacing w:val="-2"/>
          <w:w w:val="90"/>
        </w:rPr>
        <w:t>G</w:t>
      </w:r>
      <w:r>
        <w:rPr>
          <w:color w:val="695C45"/>
          <w:spacing w:val="-2"/>
          <w:w w:val="90"/>
        </w:rPr>
        <w:t>ermany</w:t>
      </w:r>
    </w:p>
    <w:p>
      <w:pPr>
        <w:pStyle w:val="ListParagraph"/>
        <w:numPr>
          <w:ilvl w:val="1"/>
          <w:numId w:val="20"/>
        </w:numPr>
        <w:tabs>
          <w:tab w:pos="1553" w:val="left" w:leader="none"/>
          <w:tab w:pos="1554" w:val="left" w:leader="none"/>
        </w:tabs>
        <w:spacing w:line="307" w:lineRule="exact" w:before="0" w:after="0"/>
        <w:ind w:left="1553" w:right="0" w:hanging="361"/>
        <w:jc w:val="left"/>
        <w:rPr>
          <w:b/>
          <w:sz w:val="24"/>
        </w:rPr>
      </w:pPr>
      <w:r>
        <w:rPr>
          <w:color w:val="695C45"/>
          <w:sz w:val="24"/>
        </w:rPr>
        <w:t>pe</w:t>
      </w:r>
      <w:r>
        <w:rPr>
          <w:color w:val="695C45"/>
          <w:spacing w:val="-4"/>
          <w:sz w:val="24"/>
        </w:rPr>
        <w:t> </w:t>
      </w:r>
      <w:r>
        <w:rPr>
          <w:color w:val="695C45"/>
          <w:sz w:val="24"/>
        </w:rPr>
        <w:t>question:</w:t>
      </w:r>
      <w:r>
        <w:rPr>
          <w:color w:val="695C45"/>
          <w:spacing w:val="-5"/>
          <w:sz w:val="24"/>
        </w:rPr>
        <w:t> </w:t>
      </w:r>
      <w:r>
        <w:rPr>
          <w:color w:val="695C45"/>
          <w:sz w:val="24"/>
        </w:rPr>
        <w:t>Mention</w:t>
      </w:r>
      <w:r>
        <w:rPr>
          <w:color w:val="695C45"/>
          <w:spacing w:val="-4"/>
          <w:sz w:val="24"/>
        </w:rPr>
        <w:t> </w:t>
      </w:r>
      <w:r>
        <w:rPr>
          <w:b/>
          <w:color w:val="695C45"/>
          <w:sz w:val="24"/>
        </w:rPr>
        <w:t>Groupings</w:t>
      </w:r>
      <w:r>
        <w:rPr>
          <w:b/>
          <w:color w:val="695C45"/>
          <w:spacing w:val="-4"/>
          <w:sz w:val="24"/>
        </w:rPr>
        <w:t> </w:t>
      </w:r>
      <w:r>
        <w:rPr>
          <w:b/>
          <w:color w:val="695C45"/>
          <w:sz w:val="24"/>
        </w:rPr>
        <w:t>(G4);</w:t>
      </w:r>
      <w:r>
        <w:rPr>
          <w:b/>
          <w:color w:val="695C45"/>
          <w:spacing w:val="-4"/>
          <w:sz w:val="24"/>
        </w:rPr>
        <w:t> </w:t>
      </w:r>
      <w:r>
        <w:rPr>
          <w:b/>
          <w:color w:val="695C45"/>
          <w:sz w:val="24"/>
        </w:rPr>
        <w:t>State-sponsored</w:t>
      </w:r>
      <w:r>
        <w:rPr>
          <w:b/>
          <w:color w:val="695C45"/>
          <w:spacing w:val="-4"/>
          <w:sz w:val="24"/>
        </w:rPr>
        <w:t> </w:t>
      </w:r>
      <w:r>
        <w:rPr>
          <w:b/>
          <w:color w:val="695C45"/>
          <w:sz w:val="24"/>
        </w:rPr>
        <w:t>terrorism</w:t>
      </w:r>
      <w:r>
        <w:rPr>
          <w:b/>
          <w:color w:val="695C45"/>
          <w:spacing w:val="-4"/>
          <w:sz w:val="24"/>
        </w:rPr>
        <w:t> </w:t>
      </w:r>
      <w:r>
        <w:rPr>
          <w:b/>
          <w:color w:val="695C45"/>
          <w:spacing w:val="-5"/>
          <w:sz w:val="24"/>
        </w:rPr>
        <w:t>and</w:t>
      </w:r>
    </w:p>
    <w:p>
      <w:pPr>
        <w:pStyle w:val="Heading7"/>
        <w:spacing w:line="254" w:lineRule="auto" w:before="18"/>
        <w:ind w:right="886" w:firstLine="0"/>
      </w:pPr>
      <w:r>
        <w:rPr>
          <w:color w:val="695C45"/>
        </w:rPr>
        <w:t>climate</w:t>
      </w:r>
      <w:r>
        <w:rPr>
          <w:color w:val="695C45"/>
          <w:spacing w:val="-6"/>
        </w:rPr>
        <w:t> </w:t>
      </w:r>
      <w:r>
        <w:rPr>
          <w:color w:val="695C45"/>
        </w:rPr>
        <w:t>change</w:t>
      </w:r>
      <w:r>
        <w:rPr>
          <w:color w:val="695C45"/>
          <w:spacing w:val="-6"/>
        </w:rPr>
        <w:t> </w:t>
      </w:r>
      <w:r>
        <w:rPr>
          <w:color w:val="695C45"/>
        </w:rPr>
        <w:t>(common</w:t>
      </w:r>
      <w:r>
        <w:rPr>
          <w:b w:val="0"/>
          <w:color w:val="695C45"/>
        </w:rPr>
        <w:t>challenges),</w:t>
      </w:r>
      <w:r>
        <w:rPr>
          <w:b w:val="0"/>
          <w:color w:val="695C45"/>
          <w:spacing w:val="-6"/>
        </w:rPr>
        <w:t> </w:t>
      </w:r>
      <w:r>
        <w:rPr>
          <w:color w:val="695C45"/>
        </w:rPr>
        <w:t>Largest</w:t>
      </w:r>
      <w:r>
        <w:rPr>
          <w:color w:val="695C45"/>
          <w:spacing w:val="-6"/>
        </w:rPr>
        <w:t> </w:t>
      </w:r>
      <w:r>
        <w:rPr>
          <w:color w:val="695C45"/>
        </w:rPr>
        <w:t>trading</w:t>
      </w:r>
      <w:r>
        <w:rPr>
          <w:color w:val="695C45"/>
          <w:spacing w:val="-6"/>
        </w:rPr>
        <w:t> </w:t>
      </w:r>
      <w:r>
        <w:rPr>
          <w:color w:val="695C45"/>
        </w:rPr>
        <w:t>partner</w:t>
      </w:r>
      <w:r>
        <w:rPr>
          <w:color w:val="695C45"/>
          <w:spacing w:val="-6"/>
        </w:rPr>
        <w:t> </w:t>
      </w:r>
      <w:r>
        <w:rPr>
          <w:color w:val="695C45"/>
        </w:rPr>
        <w:t>in </w:t>
      </w:r>
      <w:r>
        <w:rPr>
          <w:color w:val="695C45"/>
          <w:spacing w:val="-2"/>
        </w:rPr>
        <w:t>Europe</w:t>
      </w:r>
    </w:p>
    <w:p>
      <w:pPr>
        <w:pStyle w:val="ListParagraph"/>
        <w:numPr>
          <w:ilvl w:val="0"/>
          <w:numId w:val="20"/>
        </w:numPr>
        <w:tabs>
          <w:tab w:pos="833" w:val="left" w:leader="none"/>
          <w:tab w:pos="834" w:val="left" w:leader="none"/>
        </w:tabs>
        <w:spacing w:line="254" w:lineRule="auto" w:before="0" w:after="0"/>
        <w:ind w:left="833" w:right="962" w:hanging="360"/>
        <w:jc w:val="left"/>
        <w:rPr>
          <w:rFonts w:ascii="Arial" w:hAnsi="Arial"/>
          <w:color w:val="695C45"/>
          <w:sz w:val="24"/>
        </w:rPr>
      </w:pPr>
      <w:r>
        <w:rPr>
          <w:color w:val="695C45"/>
          <w:sz w:val="24"/>
        </w:rPr>
        <w:t>Boosting</w:t>
      </w:r>
      <w:r>
        <w:rPr>
          <w:color w:val="695C45"/>
          <w:spacing w:val="-6"/>
          <w:sz w:val="24"/>
        </w:rPr>
        <w:t> </w:t>
      </w:r>
      <w:r>
        <w:rPr>
          <w:color w:val="695C45"/>
          <w:sz w:val="24"/>
        </w:rPr>
        <w:t>engagement</w:t>
      </w:r>
      <w:r>
        <w:rPr>
          <w:color w:val="695C45"/>
          <w:spacing w:val="-6"/>
          <w:sz w:val="24"/>
        </w:rPr>
        <w:t> </w:t>
      </w:r>
      <w:r>
        <w:rPr>
          <w:color w:val="695C45"/>
          <w:sz w:val="24"/>
        </w:rPr>
        <w:t>with</w:t>
      </w:r>
      <w:r>
        <w:rPr>
          <w:color w:val="695C45"/>
          <w:spacing w:val="-6"/>
          <w:sz w:val="24"/>
        </w:rPr>
        <w:t> </w:t>
      </w:r>
      <w:r>
        <w:rPr>
          <w:color w:val="695C45"/>
          <w:sz w:val="24"/>
        </w:rPr>
        <w:t>South</w:t>
      </w:r>
      <w:r>
        <w:rPr>
          <w:color w:val="695C45"/>
          <w:spacing w:val="-6"/>
          <w:sz w:val="24"/>
        </w:rPr>
        <w:t> </w:t>
      </w:r>
      <w:r>
        <w:rPr>
          <w:color w:val="695C45"/>
          <w:sz w:val="24"/>
        </w:rPr>
        <w:t>African</w:t>
      </w:r>
      <w:r>
        <w:rPr>
          <w:color w:val="695C45"/>
          <w:spacing w:val="-6"/>
          <w:sz w:val="24"/>
        </w:rPr>
        <w:t> </w:t>
      </w:r>
      <w:r>
        <w:rPr>
          <w:color w:val="695C45"/>
          <w:sz w:val="24"/>
        </w:rPr>
        <w:t>Development</w:t>
      </w:r>
      <w:r>
        <w:rPr>
          <w:color w:val="695C45"/>
          <w:spacing w:val="-6"/>
          <w:sz w:val="24"/>
        </w:rPr>
        <w:t> </w:t>
      </w:r>
      <w:r>
        <w:rPr>
          <w:color w:val="695C45"/>
          <w:sz w:val="24"/>
        </w:rPr>
        <w:t>Community</w:t>
      </w:r>
      <w:r>
        <w:rPr>
          <w:color w:val="695C45"/>
          <w:spacing w:val="-6"/>
          <w:sz w:val="24"/>
        </w:rPr>
        <w:t> </w:t>
      </w:r>
      <w:r>
        <w:rPr>
          <w:color w:val="695C45"/>
          <w:sz w:val="24"/>
        </w:rPr>
        <w:t>(SADC)</w:t>
      </w:r>
      <w:r>
        <w:rPr>
          <w:color w:val="695C45"/>
          <w:spacing w:val="-6"/>
          <w:sz w:val="24"/>
        </w:rPr>
        <w:t> </w:t>
      </w:r>
      <w:r>
        <w:rPr>
          <w:color w:val="695C45"/>
          <w:sz w:val="24"/>
        </w:rPr>
        <w:t>-</w:t>
      </w:r>
      <w:r>
        <w:rPr>
          <w:color w:val="695C45"/>
          <w:spacing w:val="-6"/>
          <w:sz w:val="24"/>
        </w:rPr>
        <w:t> </w:t>
      </w:r>
      <w:r>
        <w:rPr>
          <w:color w:val="695C45"/>
          <w:sz w:val="24"/>
        </w:rPr>
        <w:t>for</w:t>
      </w:r>
      <w:r>
        <w:rPr>
          <w:color w:val="695C45"/>
          <w:sz w:val="24"/>
        </w:rPr>
        <w:t> critical minerals (lithium, graphite, cobalt), counter China’s monopoly in REE</w:t>
      </w:r>
    </w:p>
    <w:p>
      <w:pPr>
        <w:spacing w:after="0" w:line="254" w:lineRule="auto"/>
        <w:jc w:val="left"/>
        <w:rPr>
          <w:rFonts w:ascii="Arial" w:hAnsi="Arial"/>
          <w:sz w:val="24"/>
        </w:rPr>
        <w:sectPr>
          <w:pgSz w:w="11920" w:h="16840"/>
          <w:pgMar w:header="689" w:footer="438" w:top="1040" w:bottom="620" w:left="1020" w:right="280"/>
        </w:sectPr>
      </w:pPr>
    </w:p>
    <w:p>
      <w:pPr>
        <w:pStyle w:val="ListParagraph"/>
        <w:numPr>
          <w:ilvl w:val="0"/>
          <w:numId w:val="20"/>
        </w:numPr>
        <w:tabs>
          <w:tab w:pos="833" w:val="left" w:leader="none"/>
          <w:tab w:pos="834" w:val="left" w:leader="none"/>
        </w:tabs>
        <w:spacing w:line="254" w:lineRule="auto" w:before="62" w:after="0"/>
        <w:ind w:left="833" w:right="1221" w:hanging="360"/>
        <w:jc w:val="left"/>
        <w:rPr>
          <w:rFonts w:ascii="Arial" w:hAnsi="Arial"/>
          <w:color w:val="695C45"/>
          <w:sz w:val="24"/>
        </w:rPr>
      </w:pPr>
      <w:r>
        <w:rPr/>
        <w:pict>
          <v:shape style="position:absolute;margin-left:-33.568329pt;margin-top:414.756165pt;width:662.15pt;height:14.4pt;mso-position-horizontal-relative:page;mso-position-vertical-relative:page;z-index:15881728;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b/>
          <w:color w:val="695C45"/>
          <w:sz w:val="24"/>
          <w:u w:val="thick" w:color="695C45"/>
        </w:rPr>
        <w:t>Key</w:t>
      </w:r>
      <w:r>
        <w:rPr>
          <w:b/>
          <w:color w:val="695C45"/>
          <w:spacing w:val="-5"/>
          <w:sz w:val="24"/>
          <w:u w:val="thick" w:color="695C45"/>
        </w:rPr>
        <w:t> </w:t>
      </w:r>
      <w:r>
        <w:rPr>
          <w:b/>
          <w:color w:val="695C45"/>
          <w:sz w:val="24"/>
          <w:u w:val="thick" w:color="695C45"/>
        </w:rPr>
        <w:t>aspects</w:t>
      </w:r>
      <w:r>
        <w:rPr>
          <w:b/>
          <w:color w:val="695C45"/>
          <w:spacing w:val="-5"/>
          <w:sz w:val="24"/>
          <w:u w:val="thick" w:color="695C45"/>
        </w:rPr>
        <w:t> </w:t>
      </w:r>
      <w:r>
        <w:rPr>
          <w:b/>
          <w:color w:val="695C45"/>
          <w:sz w:val="24"/>
          <w:u w:val="thick" w:color="695C45"/>
        </w:rPr>
        <w:t>of</w:t>
      </w:r>
      <w:r>
        <w:rPr>
          <w:b/>
          <w:color w:val="695C45"/>
          <w:spacing w:val="-5"/>
          <w:sz w:val="24"/>
          <w:u w:val="thick" w:color="695C45"/>
        </w:rPr>
        <w:t> </w:t>
      </w:r>
      <w:r>
        <w:rPr>
          <w:b/>
          <w:color w:val="695C45"/>
          <w:sz w:val="24"/>
          <w:u w:val="thick" w:color="695C45"/>
        </w:rPr>
        <w:t>BALI</w:t>
      </w:r>
      <w:r>
        <w:rPr>
          <w:b/>
          <w:color w:val="695C45"/>
          <w:spacing w:val="-5"/>
          <w:sz w:val="24"/>
          <w:u w:val="thick" w:color="695C45"/>
        </w:rPr>
        <w:t> </w:t>
      </w:r>
      <w:r>
        <w:rPr>
          <w:b/>
          <w:color w:val="695C45"/>
          <w:sz w:val="24"/>
          <w:u w:val="thick" w:color="695C45"/>
        </w:rPr>
        <w:t>Declaration</w:t>
      </w:r>
      <w:r>
        <w:rPr>
          <w:b/>
          <w:color w:val="695C45"/>
          <w:sz w:val="24"/>
        </w:rPr>
        <w:t>:</w:t>
      </w:r>
      <w:r>
        <w:rPr>
          <w:b/>
          <w:color w:val="695C45"/>
          <w:spacing w:val="-5"/>
          <w:sz w:val="24"/>
        </w:rPr>
        <w:t> </w:t>
      </w:r>
      <w:r>
        <w:rPr>
          <w:color w:val="695C45"/>
          <w:sz w:val="24"/>
        </w:rPr>
        <w:t>Highlighted</w:t>
      </w:r>
      <w:r>
        <w:rPr>
          <w:color w:val="695C45"/>
          <w:spacing w:val="-5"/>
          <w:sz w:val="24"/>
        </w:rPr>
        <w:t> </w:t>
      </w:r>
      <w:r>
        <w:rPr>
          <w:color w:val="695C45"/>
          <w:sz w:val="24"/>
        </w:rPr>
        <w:t>its</w:t>
      </w:r>
      <w:r>
        <w:rPr>
          <w:color w:val="695C45"/>
          <w:spacing w:val="-5"/>
          <w:sz w:val="24"/>
        </w:rPr>
        <w:t> </w:t>
      </w:r>
      <w:r>
        <w:rPr>
          <w:color w:val="695C45"/>
          <w:sz w:val="24"/>
        </w:rPr>
        <w:t>differences</w:t>
      </w:r>
      <w:r>
        <w:rPr>
          <w:color w:val="695C45"/>
          <w:spacing w:val="-5"/>
          <w:sz w:val="24"/>
        </w:rPr>
        <w:t> </w:t>
      </w:r>
      <w:r>
        <w:rPr>
          <w:color w:val="695C45"/>
          <w:sz w:val="24"/>
        </w:rPr>
        <w:t>in</w:t>
      </w:r>
      <w:r>
        <w:rPr>
          <w:color w:val="695C45"/>
          <w:spacing w:val="-5"/>
          <w:sz w:val="24"/>
        </w:rPr>
        <w:t> </w:t>
      </w:r>
      <w:r>
        <w:rPr>
          <w:color w:val="695C45"/>
          <w:sz w:val="24"/>
        </w:rPr>
        <w:t>the</w:t>
      </w:r>
      <w:r>
        <w:rPr>
          <w:color w:val="695C45"/>
          <w:spacing w:val="-5"/>
          <w:sz w:val="24"/>
        </w:rPr>
        <w:t> </w:t>
      </w:r>
      <w:r>
        <w:rPr>
          <w:color w:val="695C45"/>
          <w:sz w:val="24"/>
        </w:rPr>
        <w:t>on-going</w:t>
      </w:r>
      <w:r>
        <w:rPr>
          <w:color w:val="695C45"/>
          <w:sz w:val="24"/>
        </w:rPr>
        <w:t> war &amp; </w:t>
      </w:r>
      <w:r>
        <w:rPr>
          <w:b/>
          <w:color w:val="695C45"/>
          <w:sz w:val="24"/>
        </w:rPr>
        <w:t>asked Russia for complete withdrawal</w:t>
      </w:r>
      <w:r>
        <w:rPr>
          <w:color w:val="695C45"/>
          <w:sz w:val="24"/>
        </w:rPr>
        <w:t>; W</w:t>
      </w:r>
      <w:r>
        <w:rPr>
          <w:b/>
          <w:color w:val="695C45"/>
          <w:sz w:val="24"/>
        </w:rPr>
        <w:t>elcomed the Black Sea Grain initiative</w:t>
      </w:r>
      <w:r>
        <w:rPr>
          <w:color w:val="695C45"/>
          <w:sz w:val="24"/>
        </w:rPr>
        <w:t>; Applauded New Financial Fund for Pandemic by WB; </w:t>
      </w:r>
      <w:r>
        <w:rPr>
          <w:b/>
          <w:color w:val="695C45"/>
          <w:sz w:val="24"/>
        </w:rPr>
        <w:t>reassured its Commitment to secure Global Food security</w:t>
      </w:r>
    </w:p>
    <w:p>
      <w:pPr>
        <w:pStyle w:val="ListParagraph"/>
        <w:numPr>
          <w:ilvl w:val="0"/>
          <w:numId w:val="20"/>
        </w:numPr>
        <w:tabs>
          <w:tab w:pos="833" w:val="left" w:leader="none"/>
          <w:tab w:pos="834" w:val="left" w:leader="none"/>
        </w:tabs>
        <w:spacing w:line="321" w:lineRule="exact" w:before="0" w:after="0"/>
        <w:ind w:left="833" w:right="0" w:hanging="361"/>
        <w:jc w:val="left"/>
        <w:rPr>
          <w:rFonts w:ascii="Arial" w:hAnsi="Arial"/>
          <w:color w:val="695C45"/>
          <w:sz w:val="24"/>
        </w:rPr>
      </w:pPr>
      <w:r>
        <w:rPr>
          <w:color w:val="695C45"/>
          <w:sz w:val="24"/>
        </w:rPr>
        <w:t>China</w:t>
      </w:r>
      <w:r>
        <w:rPr>
          <w:color w:val="695C45"/>
          <w:spacing w:val="-6"/>
          <w:sz w:val="24"/>
        </w:rPr>
        <w:t> </w:t>
      </w:r>
      <w:r>
        <w:rPr>
          <w:color w:val="695C45"/>
          <w:sz w:val="24"/>
        </w:rPr>
        <w:t>brought</w:t>
      </w:r>
      <w:r>
        <w:rPr>
          <w:color w:val="695C45"/>
          <w:spacing w:val="-6"/>
          <w:sz w:val="24"/>
        </w:rPr>
        <w:t> </w:t>
      </w:r>
      <w:r>
        <w:rPr>
          <w:color w:val="695C45"/>
          <w:sz w:val="24"/>
        </w:rPr>
        <w:t>China+5</w:t>
      </w:r>
      <w:r>
        <w:rPr>
          <w:color w:val="695C45"/>
          <w:spacing w:val="-6"/>
          <w:sz w:val="24"/>
        </w:rPr>
        <w:t> </w:t>
      </w:r>
      <w:r>
        <w:rPr>
          <w:color w:val="695C45"/>
          <w:sz w:val="24"/>
        </w:rPr>
        <w:t>Summit</w:t>
      </w:r>
      <w:r>
        <w:rPr>
          <w:color w:val="695C45"/>
          <w:spacing w:val="-6"/>
          <w:sz w:val="24"/>
        </w:rPr>
        <w:t> </w:t>
      </w:r>
      <w:r>
        <w:rPr>
          <w:color w:val="695C45"/>
          <w:sz w:val="24"/>
        </w:rPr>
        <w:t>in</w:t>
      </w:r>
      <w:r>
        <w:rPr>
          <w:color w:val="695C45"/>
          <w:spacing w:val="-6"/>
          <w:sz w:val="24"/>
        </w:rPr>
        <w:t> </w:t>
      </w:r>
      <w:r>
        <w:rPr>
          <w:color w:val="695C45"/>
          <w:sz w:val="24"/>
        </w:rPr>
        <w:t>Central</w:t>
      </w:r>
      <w:r>
        <w:rPr>
          <w:color w:val="695C45"/>
          <w:spacing w:val="-6"/>
          <w:sz w:val="24"/>
        </w:rPr>
        <w:t> </w:t>
      </w:r>
      <w:r>
        <w:rPr>
          <w:color w:val="695C45"/>
          <w:spacing w:val="-4"/>
          <w:sz w:val="24"/>
        </w:rPr>
        <w:t>Asia</w:t>
      </w:r>
    </w:p>
    <w:sectPr>
      <w:pgSz w:w="11920" w:h="16840"/>
      <w:pgMar w:header="689" w:footer="438" w:top="1040" w:bottom="620" w:left="1020" w:right="2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ill Sans MT">
    <w:altName w:val="Gill Sans MT"/>
    <w:charset w:val="0"/>
    <w:family w:val="swiss"/>
    <w:pitch w:val="variable"/>
  </w:font>
  <w:font w:name="Open Sans">
    <w:altName w:val="Open Sans"/>
    <w:charset w:val="0"/>
    <w:family w:val="swiss"/>
    <w:pitch w:val="variable"/>
  </w:font>
  <w:font w:name="Calibri">
    <w:altName w:val="Calibri"/>
    <w:charset w:val="0"/>
    <w:family w:val="swiss"/>
    <w:pitch w:val="variable"/>
  </w:font>
  <w:font w:name="Arial">
    <w:altName w:val="Arial"/>
    <w:charset w:val="0"/>
    <w:family w:val="swiss"/>
    <w:pitch w:val="variable"/>
  </w:font>
  <w:font w:name="Verdana">
    <w:altName w:val="Verdana"/>
    <w:charset w:val="0"/>
    <w:family w:val="swiss"/>
    <w:pitch w:val="variable"/>
  </w:font>
  <w:font w:name="Segoe UI Symbol">
    <w:altName w:val="Segoe UI Symbol"/>
    <w:charset w:val="0"/>
    <w:family w:val="swiss"/>
    <w:pitch w:val="variable"/>
  </w:font>
  <w:font w:name="DejaVu Sans">
    <w:altName w:val="DejaVu San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firstLine="0"/>
      <w:rPr>
        <w:sz w:val="20"/>
      </w:rPr>
    </w:pPr>
    <w:r>
      <w:rPr/>
      <w:pict>
        <v:shape style="position:absolute;margin-left:171.746216pt;margin-top:809.109558pt;width:251.8pt;height:24.15pt;mso-position-horizontal-relative:page;mso-position-vertical-relative:page;z-index:-17858560" type="#_x0000_t202" id="docshape2" filled="false" stroked="false">
          <v:textbox inset="0,0,0,0">
            <w:txbxContent>
              <w:p>
                <w:pPr>
                  <w:spacing w:before="20"/>
                  <w:ind w:left="50" w:right="50" w:firstLine="0"/>
                  <w:jc w:val="center"/>
                  <w:rPr>
                    <w:sz w:val="16"/>
                  </w:rPr>
                </w:pPr>
                <w:r>
                  <w:rPr>
                    <w:color w:val="695C45"/>
                    <w:sz w:val="16"/>
                  </w:rPr>
                  <w:t>By</w:t>
                </w:r>
                <w:r>
                  <w:rPr>
                    <w:color w:val="695C45"/>
                    <w:spacing w:val="-10"/>
                    <w:sz w:val="16"/>
                  </w:rPr>
                  <w:t> </w:t>
                </w:r>
                <w:r>
                  <w:rPr>
                    <w:color w:val="695C45"/>
                    <w:sz w:val="16"/>
                  </w:rPr>
                  <w:t>Madhav</w:t>
                </w:r>
                <w:r>
                  <w:rPr>
                    <w:color w:val="695C45"/>
                    <w:spacing w:val="-9"/>
                    <w:sz w:val="16"/>
                  </w:rPr>
                  <w:t> </w:t>
                </w:r>
                <w:r>
                  <w:rPr>
                    <w:color w:val="695C45"/>
                    <w:sz w:val="16"/>
                  </w:rPr>
                  <w:t>Agarwal</w:t>
                </w:r>
                <w:r>
                  <w:rPr>
                    <w:color w:val="695C45"/>
                    <w:spacing w:val="-10"/>
                    <w:sz w:val="16"/>
                  </w:rPr>
                  <w:t> </w:t>
                </w:r>
                <w:r>
                  <w:rPr>
                    <w:color w:val="695C45"/>
                    <w:spacing w:val="-2"/>
                    <w:sz w:val="16"/>
                  </w:rPr>
                  <w:t>(</w:t>
                </w:r>
                <w:hyperlink r:id="rId1">
                  <w:r>
                    <w:rPr>
                      <w:color w:val="1154CC"/>
                      <w:spacing w:val="-2"/>
                      <w:sz w:val="16"/>
                      <w:u w:val="thick" w:color="1154CC"/>
                    </w:rPr>
                    <w:t>https://t.me/madhavagrawalair16</w:t>
                  </w:r>
                </w:hyperlink>
                <w:r>
                  <w:rPr>
                    <w:color w:val="695C45"/>
                    <w:spacing w:val="-2"/>
                    <w:sz w:val="16"/>
                  </w:rPr>
                  <w:t>)</w:t>
                </w:r>
              </w:p>
              <w:p>
                <w:pPr>
                  <w:spacing w:before="7"/>
                  <w:ind w:left="50" w:right="50" w:firstLine="0"/>
                  <w:jc w:val="center"/>
                  <w:rPr>
                    <w:sz w:val="16"/>
                  </w:rPr>
                </w:pPr>
                <w:r>
                  <w:rPr>
                    <w:color w:val="695C45"/>
                    <w:sz w:val="16"/>
                  </w:rPr>
                  <w:t>By</w:t>
                </w:r>
                <w:r>
                  <w:rPr>
                    <w:color w:val="695C45"/>
                    <w:spacing w:val="-10"/>
                    <w:sz w:val="16"/>
                  </w:rPr>
                  <w:t> </w:t>
                </w:r>
                <w:r>
                  <w:rPr>
                    <w:color w:val="695C45"/>
                    <w:sz w:val="16"/>
                  </w:rPr>
                  <w:t>Ratnesh</w:t>
                </w:r>
                <w:r>
                  <w:rPr>
                    <w:color w:val="695C45"/>
                    <w:spacing w:val="-10"/>
                    <w:sz w:val="16"/>
                  </w:rPr>
                  <w:t> </w:t>
                </w:r>
                <w:r>
                  <w:rPr>
                    <w:color w:val="695C45"/>
                    <w:sz w:val="16"/>
                  </w:rPr>
                  <w:t>Agrawal</w:t>
                </w:r>
                <w:r>
                  <w:rPr>
                    <w:color w:val="695C45"/>
                    <w:spacing w:val="-10"/>
                    <w:sz w:val="16"/>
                  </w:rPr>
                  <w:t> </w:t>
                </w:r>
                <w:r>
                  <w:rPr>
                    <w:color w:val="695C45"/>
                    <w:sz w:val="16"/>
                  </w:rPr>
                  <w:t>(Insta:</w:t>
                </w:r>
                <w:r>
                  <w:rPr>
                    <w:color w:val="695C45"/>
                    <w:spacing w:val="-9"/>
                    <w:sz w:val="16"/>
                  </w:rPr>
                  <w:t> </w:t>
                </w:r>
                <w:hyperlink r:id="rId2">
                  <w:r>
                    <w:rPr>
                      <w:color w:val="1154CC"/>
                      <w:spacing w:val="-2"/>
                      <w:sz w:val="16"/>
                      <w:u w:val="thick" w:color="1154CC"/>
                    </w:rPr>
                    <w:t>https://www.instagram.com/ratnesh13/</w:t>
                  </w:r>
                </w:hyperlink>
                <w:r>
                  <w:rPr>
                    <w:color w:val="695C45"/>
                    <w:spacing w:val="-2"/>
                    <w:sz w:val="16"/>
                  </w:rPr>
                  <w:t>)</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firstLine="0"/>
      <w:rPr>
        <w:sz w:val="20"/>
      </w:rPr>
    </w:pPr>
    <w:r>
      <w:rPr/>
      <w:pict>
        <v:shapetype id="_x0000_t202" o:spt="202" coordsize="21600,21600" path="m,l,21600r21600,l21600,xe">
          <v:stroke joinstyle="miter"/>
          <v:path gradientshapeok="t" o:connecttype="rect"/>
        </v:shapetype>
        <v:shape style="position:absolute;margin-left:516.693237pt;margin-top:33.438pt;width:25.9pt;height:20.150pt;mso-position-horizontal-relative:page;mso-position-vertical-relative:page;z-index:-17859072" type="#_x0000_t202" id="docshape1" filled="false" stroked="false">
          <v:textbox inset="0,0,0,0">
            <w:txbxContent>
              <w:p>
                <w:pPr>
                  <w:spacing w:before="23"/>
                  <w:ind w:left="60" w:right="0" w:firstLine="0"/>
                  <w:jc w:val="left"/>
                  <w:rPr>
                    <w:rFonts w:ascii="Verdana"/>
                    <w:sz w:val="28"/>
                  </w:rPr>
                </w:pPr>
                <w:r>
                  <w:rPr>
                    <w:rFonts w:ascii="Verdana"/>
                    <w:spacing w:val="-5"/>
                    <w:w w:val="80"/>
                    <w:sz w:val="28"/>
                  </w:rPr>
                  <w:fldChar w:fldCharType="begin"/>
                </w:r>
                <w:r>
                  <w:rPr>
                    <w:rFonts w:ascii="Verdana"/>
                    <w:spacing w:val="-5"/>
                    <w:w w:val="80"/>
                    <w:sz w:val="28"/>
                  </w:rPr>
                  <w:instrText> PAGE </w:instrText>
                </w:r>
                <w:r>
                  <w:rPr>
                    <w:rFonts w:ascii="Verdana"/>
                    <w:spacing w:val="-5"/>
                    <w:w w:val="80"/>
                    <w:sz w:val="28"/>
                  </w:rPr>
                  <w:fldChar w:fldCharType="separate"/>
                </w:r>
                <w:r>
                  <w:rPr>
                    <w:rFonts w:ascii="Verdana"/>
                    <w:spacing w:val="-5"/>
                    <w:w w:val="80"/>
                    <w:sz w:val="28"/>
                  </w:rPr>
                  <w:t>100</w:t>
                </w:r>
                <w:r>
                  <w:rPr>
                    <w:rFonts w:ascii="Verdana"/>
                    <w:spacing w:val="-5"/>
                    <w:w w:val="80"/>
                    <w:sz w:val="28"/>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9">
    <w:multiLevelType w:val="hybridMultilevel"/>
    <w:lvl w:ilvl="0">
      <w:start w:val="0"/>
      <w:numFmt w:val="bullet"/>
      <w:lvlText w:val="●"/>
      <w:lvlJc w:val="left"/>
      <w:pPr>
        <w:ind w:left="833" w:hanging="360"/>
      </w:pPr>
      <w:rPr>
        <w:rFonts w:hint="default" w:ascii="Arial" w:hAnsi="Arial" w:eastAsia="Arial" w:cs="Arial"/>
        <w:w w:val="100"/>
        <w:lang w:val="en-US" w:eastAsia="en-US" w:bidi="ar-SA"/>
      </w:rPr>
    </w:lvl>
    <w:lvl w:ilvl="1">
      <w:start w:val="0"/>
      <w:numFmt w:val="bullet"/>
      <w:lvlText w:val="○"/>
      <w:lvlJc w:val="left"/>
      <w:pPr>
        <w:ind w:left="1553" w:hanging="360"/>
      </w:pPr>
      <w:rPr>
        <w:rFonts w:hint="default" w:ascii="Arial" w:hAnsi="Arial" w:eastAsia="Arial" w:cs="Arial"/>
        <w:b w:val="0"/>
        <w:bCs w:val="0"/>
        <w:i w:val="0"/>
        <w:iCs w:val="0"/>
        <w:color w:val="695C45"/>
        <w:w w:val="100"/>
        <w:sz w:val="24"/>
        <w:szCs w:val="24"/>
        <w:lang w:val="en-US" w:eastAsia="en-US" w:bidi="ar-SA"/>
      </w:rPr>
    </w:lvl>
    <w:lvl w:ilvl="2">
      <w:start w:val="0"/>
      <w:numFmt w:val="bullet"/>
      <w:lvlText w:val="■"/>
      <w:lvlJc w:val="left"/>
      <w:pPr>
        <w:ind w:left="2273" w:hanging="360"/>
      </w:pPr>
      <w:rPr>
        <w:rFonts w:hint="default" w:ascii="Arial" w:hAnsi="Arial" w:eastAsia="Arial" w:cs="Arial"/>
        <w:b w:val="0"/>
        <w:bCs w:val="0"/>
        <w:i w:val="0"/>
        <w:iCs w:val="0"/>
        <w:color w:val="695C45"/>
        <w:w w:val="100"/>
        <w:sz w:val="24"/>
        <w:szCs w:val="24"/>
        <w:lang w:val="en-US" w:eastAsia="en-US" w:bidi="ar-SA"/>
      </w:rPr>
    </w:lvl>
    <w:lvl w:ilvl="3">
      <w:start w:val="0"/>
      <w:numFmt w:val="bullet"/>
      <w:lvlText w:val="•"/>
      <w:lvlJc w:val="left"/>
      <w:pPr>
        <w:ind w:left="3322" w:hanging="360"/>
      </w:pPr>
      <w:rPr>
        <w:rFonts w:hint="default"/>
        <w:lang w:val="en-US" w:eastAsia="en-US" w:bidi="ar-SA"/>
      </w:rPr>
    </w:lvl>
    <w:lvl w:ilvl="4">
      <w:start w:val="0"/>
      <w:numFmt w:val="bullet"/>
      <w:lvlText w:val="•"/>
      <w:lvlJc w:val="left"/>
      <w:pPr>
        <w:ind w:left="4365" w:hanging="360"/>
      </w:pPr>
      <w:rPr>
        <w:rFonts w:hint="default"/>
        <w:lang w:val="en-US" w:eastAsia="en-US" w:bidi="ar-SA"/>
      </w:rPr>
    </w:lvl>
    <w:lvl w:ilvl="5">
      <w:start w:val="0"/>
      <w:numFmt w:val="bullet"/>
      <w:lvlText w:val="•"/>
      <w:lvlJc w:val="left"/>
      <w:pPr>
        <w:ind w:left="5407" w:hanging="360"/>
      </w:pPr>
      <w:rPr>
        <w:rFonts w:hint="default"/>
        <w:lang w:val="en-US" w:eastAsia="en-US" w:bidi="ar-SA"/>
      </w:rPr>
    </w:lvl>
    <w:lvl w:ilvl="6">
      <w:start w:val="0"/>
      <w:numFmt w:val="bullet"/>
      <w:lvlText w:val="•"/>
      <w:lvlJc w:val="left"/>
      <w:pPr>
        <w:ind w:left="6450" w:hanging="360"/>
      </w:pPr>
      <w:rPr>
        <w:rFonts w:hint="default"/>
        <w:lang w:val="en-US" w:eastAsia="en-US" w:bidi="ar-SA"/>
      </w:rPr>
    </w:lvl>
    <w:lvl w:ilvl="7">
      <w:start w:val="0"/>
      <w:numFmt w:val="bullet"/>
      <w:lvlText w:val="•"/>
      <w:lvlJc w:val="left"/>
      <w:pPr>
        <w:ind w:left="7492" w:hanging="360"/>
      </w:pPr>
      <w:rPr>
        <w:rFonts w:hint="default"/>
        <w:lang w:val="en-US" w:eastAsia="en-US" w:bidi="ar-SA"/>
      </w:rPr>
    </w:lvl>
    <w:lvl w:ilvl="8">
      <w:start w:val="0"/>
      <w:numFmt w:val="bullet"/>
      <w:lvlText w:val="•"/>
      <w:lvlJc w:val="left"/>
      <w:pPr>
        <w:ind w:left="8535" w:hanging="360"/>
      </w:pPr>
      <w:rPr>
        <w:rFonts w:hint="default"/>
        <w:lang w:val="en-US" w:eastAsia="en-US" w:bidi="ar-SA"/>
      </w:rPr>
    </w:lvl>
  </w:abstractNum>
  <w:abstractNum w:abstractNumId="18">
    <w:multiLevelType w:val="hybridMultilevel"/>
    <w:lvl w:ilvl="0">
      <w:start w:val="0"/>
      <w:numFmt w:val="bullet"/>
      <w:lvlText w:val="○"/>
      <w:lvlJc w:val="left"/>
      <w:pPr>
        <w:ind w:left="1553" w:hanging="360"/>
      </w:pPr>
      <w:rPr>
        <w:rFonts w:hint="default" w:ascii="Arial" w:hAnsi="Arial" w:eastAsia="Arial" w:cs="Arial"/>
        <w:b w:val="0"/>
        <w:bCs w:val="0"/>
        <w:i w:val="0"/>
        <w:iCs w:val="0"/>
        <w:color w:val="695C45"/>
        <w:w w:val="100"/>
        <w:sz w:val="24"/>
        <w:szCs w:val="24"/>
        <w:lang w:val="en-US" w:eastAsia="en-US" w:bidi="ar-SA"/>
      </w:rPr>
    </w:lvl>
    <w:lvl w:ilvl="1">
      <w:start w:val="0"/>
      <w:numFmt w:val="bullet"/>
      <w:lvlText w:val="■"/>
      <w:lvlJc w:val="left"/>
      <w:pPr>
        <w:ind w:left="2273" w:hanging="360"/>
      </w:pPr>
      <w:rPr>
        <w:rFonts w:hint="default" w:ascii="Arial" w:hAnsi="Arial" w:eastAsia="Arial" w:cs="Arial"/>
        <w:b w:val="0"/>
        <w:bCs w:val="0"/>
        <w:i w:val="0"/>
        <w:iCs w:val="0"/>
        <w:color w:val="695C45"/>
        <w:w w:val="100"/>
        <w:sz w:val="24"/>
        <w:szCs w:val="24"/>
        <w:lang w:val="en-US" w:eastAsia="en-US" w:bidi="ar-SA"/>
      </w:rPr>
    </w:lvl>
    <w:lvl w:ilvl="2">
      <w:start w:val="0"/>
      <w:numFmt w:val="bullet"/>
      <w:lvlText w:val="•"/>
      <w:lvlJc w:val="left"/>
      <w:pPr>
        <w:ind w:left="3206" w:hanging="360"/>
      </w:pPr>
      <w:rPr>
        <w:rFonts w:hint="default"/>
        <w:lang w:val="en-US" w:eastAsia="en-US" w:bidi="ar-SA"/>
      </w:rPr>
    </w:lvl>
    <w:lvl w:ilvl="3">
      <w:start w:val="0"/>
      <w:numFmt w:val="bullet"/>
      <w:lvlText w:val="•"/>
      <w:lvlJc w:val="left"/>
      <w:pPr>
        <w:ind w:left="4133" w:hanging="360"/>
      </w:pPr>
      <w:rPr>
        <w:rFonts w:hint="default"/>
        <w:lang w:val="en-US" w:eastAsia="en-US" w:bidi="ar-SA"/>
      </w:rPr>
    </w:lvl>
    <w:lvl w:ilvl="4">
      <w:start w:val="0"/>
      <w:numFmt w:val="bullet"/>
      <w:lvlText w:val="•"/>
      <w:lvlJc w:val="left"/>
      <w:pPr>
        <w:ind w:left="5060" w:hanging="360"/>
      </w:pPr>
      <w:rPr>
        <w:rFonts w:hint="default"/>
        <w:lang w:val="en-US" w:eastAsia="en-US" w:bidi="ar-SA"/>
      </w:rPr>
    </w:lvl>
    <w:lvl w:ilvl="5">
      <w:start w:val="0"/>
      <w:numFmt w:val="bullet"/>
      <w:lvlText w:val="•"/>
      <w:lvlJc w:val="left"/>
      <w:pPr>
        <w:ind w:left="5986" w:hanging="360"/>
      </w:pPr>
      <w:rPr>
        <w:rFonts w:hint="default"/>
        <w:lang w:val="en-US" w:eastAsia="en-US" w:bidi="ar-SA"/>
      </w:rPr>
    </w:lvl>
    <w:lvl w:ilvl="6">
      <w:start w:val="0"/>
      <w:numFmt w:val="bullet"/>
      <w:lvlText w:val="•"/>
      <w:lvlJc w:val="left"/>
      <w:pPr>
        <w:ind w:left="6913" w:hanging="360"/>
      </w:pPr>
      <w:rPr>
        <w:rFonts w:hint="default"/>
        <w:lang w:val="en-US" w:eastAsia="en-US" w:bidi="ar-SA"/>
      </w:rPr>
    </w:lvl>
    <w:lvl w:ilvl="7">
      <w:start w:val="0"/>
      <w:numFmt w:val="bullet"/>
      <w:lvlText w:val="•"/>
      <w:lvlJc w:val="left"/>
      <w:pPr>
        <w:ind w:left="7840" w:hanging="360"/>
      </w:pPr>
      <w:rPr>
        <w:rFonts w:hint="default"/>
        <w:lang w:val="en-US" w:eastAsia="en-US" w:bidi="ar-SA"/>
      </w:rPr>
    </w:lvl>
    <w:lvl w:ilvl="8">
      <w:start w:val="0"/>
      <w:numFmt w:val="bullet"/>
      <w:lvlText w:val="•"/>
      <w:lvlJc w:val="left"/>
      <w:pPr>
        <w:ind w:left="8766" w:hanging="360"/>
      </w:pPr>
      <w:rPr>
        <w:rFonts w:hint="default"/>
        <w:lang w:val="en-US" w:eastAsia="en-US" w:bidi="ar-SA"/>
      </w:rPr>
    </w:lvl>
  </w:abstractNum>
  <w:abstractNum w:abstractNumId="17">
    <w:multiLevelType w:val="hybridMultilevel"/>
    <w:lvl w:ilvl="0">
      <w:start w:val="0"/>
      <w:numFmt w:val="bullet"/>
      <w:lvlText w:val="■"/>
      <w:lvlJc w:val="left"/>
      <w:pPr>
        <w:ind w:left="2273" w:hanging="360"/>
      </w:pPr>
      <w:rPr>
        <w:rFonts w:hint="default" w:ascii="Arial" w:hAnsi="Arial" w:eastAsia="Arial" w:cs="Arial"/>
        <w:b w:val="0"/>
        <w:bCs w:val="0"/>
        <w:i w:val="0"/>
        <w:iCs w:val="0"/>
        <w:color w:val="695C45"/>
        <w:w w:val="100"/>
        <w:sz w:val="24"/>
        <w:szCs w:val="24"/>
        <w:lang w:val="en-US" w:eastAsia="en-US" w:bidi="ar-SA"/>
      </w:rPr>
    </w:lvl>
    <w:lvl w:ilvl="1">
      <w:start w:val="0"/>
      <w:numFmt w:val="bullet"/>
      <w:lvlText w:val="■"/>
      <w:lvlJc w:val="left"/>
      <w:pPr>
        <w:ind w:left="2993" w:hanging="360"/>
      </w:pPr>
      <w:rPr>
        <w:rFonts w:hint="default" w:ascii="Arial" w:hAnsi="Arial" w:eastAsia="Arial" w:cs="Arial"/>
        <w:b w:val="0"/>
        <w:bCs w:val="0"/>
        <w:i w:val="0"/>
        <w:iCs w:val="0"/>
        <w:color w:val="695C45"/>
        <w:w w:val="100"/>
        <w:sz w:val="24"/>
        <w:szCs w:val="24"/>
        <w:lang w:val="en-US" w:eastAsia="en-US" w:bidi="ar-SA"/>
      </w:rPr>
    </w:lvl>
    <w:lvl w:ilvl="2">
      <w:start w:val="0"/>
      <w:numFmt w:val="bullet"/>
      <w:lvlText w:val="•"/>
      <w:lvlJc w:val="left"/>
      <w:pPr>
        <w:ind w:left="3846" w:hanging="360"/>
      </w:pPr>
      <w:rPr>
        <w:rFonts w:hint="default"/>
        <w:lang w:val="en-US" w:eastAsia="en-US" w:bidi="ar-SA"/>
      </w:rPr>
    </w:lvl>
    <w:lvl w:ilvl="3">
      <w:start w:val="0"/>
      <w:numFmt w:val="bullet"/>
      <w:lvlText w:val="•"/>
      <w:lvlJc w:val="left"/>
      <w:pPr>
        <w:ind w:left="4693" w:hanging="360"/>
      </w:pPr>
      <w:rPr>
        <w:rFonts w:hint="default"/>
        <w:lang w:val="en-US" w:eastAsia="en-US" w:bidi="ar-SA"/>
      </w:rPr>
    </w:lvl>
    <w:lvl w:ilvl="4">
      <w:start w:val="0"/>
      <w:numFmt w:val="bullet"/>
      <w:lvlText w:val="•"/>
      <w:lvlJc w:val="left"/>
      <w:pPr>
        <w:ind w:left="5540" w:hanging="360"/>
      </w:pPr>
      <w:rPr>
        <w:rFonts w:hint="default"/>
        <w:lang w:val="en-US" w:eastAsia="en-US" w:bidi="ar-SA"/>
      </w:rPr>
    </w:lvl>
    <w:lvl w:ilvl="5">
      <w:start w:val="0"/>
      <w:numFmt w:val="bullet"/>
      <w:lvlText w:val="•"/>
      <w:lvlJc w:val="left"/>
      <w:pPr>
        <w:ind w:left="6386" w:hanging="360"/>
      </w:pPr>
      <w:rPr>
        <w:rFonts w:hint="default"/>
        <w:lang w:val="en-US" w:eastAsia="en-US" w:bidi="ar-SA"/>
      </w:rPr>
    </w:lvl>
    <w:lvl w:ilvl="6">
      <w:start w:val="0"/>
      <w:numFmt w:val="bullet"/>
      <w:lvlText w:val="•"/>
      <w:lvlJc w:val="left"/>
      <w:pPr>
        <w:ind w:left="7233" w:hanging="360"/>
      </w:pPr>
      <w:rPr>
        <w:rFonts w:hint="default"/>
        <w:lang w:val="en-US" w:eastAsia="en-US" w:bidi="ar-SA"/>
      </w:rPr>
    </w:lvl>
    <w:lvl w:ilvl="7">
      <w:start w:val="0"/>
      <w:numFmt w:val="bullet"/>
      <w:lvlText w:val="•"/>
      <w:lvlJc w:val="left"/>
      <w:pPr>
        <w:ind w:left="8080" w:hanging="360"/>
      </w:pPr>
      <w:rPr>
        <w:rFonts w:hint="default"/>
        <w:lang w:val="en-US" w:eastAsia="en-US" w:bidi="ar-SA"/>
      </w:rPr>
    </w:lvl>
    <w:lvl w:ilvl="8">
      <w:start w:val="0"/>
      <w:numFmt w:val="bullet"/>
      <w:lvlText w:val="•"/>
      <w:lvlJc w:val="left"/>
      <w:pPr>
        <w:ind w:left="8926" w:hanging="360"/>
      </w:pPr>
      <w:rPr>
        <w:rFonts w:hint="default"/>
        <w:lang w:val="en-US" w:eastAsia="en-US" w:bidi="ar-SA"/>
      </w:rPr>
    </w:lvl>
  </w:abstractNum>
  <w:abstractNum w:abstractNumId="16">
    <w:multiLevelType w:val="hybridMultilevel"/>
    <w:lvl w:ilvl="0">
      <w:start w:val="0"/>
      <w:numFmt w:val="bullet"/>
      <w:lvlText w:val="○"/>
      <w:lvlJc w:val="left"/>
      <w:pPr>
        <w:ind w:left="473" w:hanging="360"/>
      </w:pPr>
      <w:rPr>
        <w:rFonts w:hint="default" w:ascii="Arial" w:hAnsi="Arial" w:eastAsia="Arial" w:cs="Arial"/>
        <w:b w:val="0"/>
        <w:bCs w:val="0"/>
        <w:i w:val="0"/>
        <w:iCs w:val="0"/>
        <w:color w:val="695C45"/>
        <w:w w:val="100"/>
        <w:sz w:val="24"/>
        <w:szCs w:val="24"/>
        <w:lang w:val="en-US" w:eastAsia="en-US" w:bidi="ar-SA"/>
      </w:rPr>
    </w:lvl>
    <w:lvl w:ilvl="1">
      <w:start w:val="0"/>
      <w:numFmt w:val="bullet"/>
      <w:lvlText w:val="●"/>
      <w:lvlJc w:val="left"/>
      <w:pPr>
        <w:ind w:left="833" w:hanging="360"/>
      </w:pPr>
      <w:rPr>
        <w:rFonts w:hint="default" w:ascii="Arial" w:hAnsi="Arial" w:eastAsia="Arial" w:cs="Arial"/>
        <w:w w:val="100"/>
        <w:lang w:val="en-US" w:eastAsia="en-US" w:bidi="ar-SA"/>
      </w:rPr>
    </w:lvl>
    <w:lvl w:ilvl="2">
      <w:start w:val="0"/>
      <w:numFmt w:val="bullet"/>
      <w:lvlText w:val="○"/>
      <w:lvlJc w:val="left"/>
      <w:pPr>
        <w:ind w:left="1553" w:hanging="360"/>
      </w:pPr>
      <w:rPr>
        <w:rFonts w:hint="default" w:ascii="Arial" w:hAnsi="Arial" w:eastAsia="Arial" w:cs="Arial"/>
        <w:w w:val="100"/>
        <w:lang w:val="en-US" w:eastAsia="en-US" w:bidi="ar-SA"/>
      </w:rPr>
    </w:lvl>
    <w:lvl w:ilvl="3">
      <w:start w:val="0"/>
      <w:numFmt w:val="bullet"/>
      <w:lvlText w:val="■"/>
      <w:lvlJc w:val="left"/>
      <w:pPr>
        <w:ind w:left="2273" w:hanging="360"/>
      </w:pPr>
      <w:rPr>
        <w:rFonts w:hint="default" w:ascii="Arial" w:hAnsi="Arial" w:eastAsia="Arial" w:cs="Arial"/>
        <w:w w:val="100"/>
        <w:lang w:val="en-US" w:eastAsia="en-US" w:bidi="ar-SA"/>
      </w:rPr>
    </w:lvl>
    <w:lvl w:ilvl="4">
      <w:start w:val="0"/>
      <w:numFmt w:val="bullet"/>
      <w:lvlText w:val="■"/>
      <w:lvlJc w:val="left"/>
      <w:pPr>
        <w:ind w:left="2993" w:hanging="360"/>
      </w:pPr>
      <w:rPr>
        <w:rFonts w:hint="default" w:ascii="Arial" w:hAnsi="Arial" w:eastAsia="Arial" w:cs="Arial"/>
        <w:b w:val="0"/>
        <w:bCs w:val="0"/>
        <w:i w:val="0"/>
        <w:iCs w:val="0"/>
        <w:color w:val="695C45"/>
        <w:w w:val="100"/>
        <w:sz w:val="24"/>
        <w:szCs w:val="24"/>
        <w:lang w:val="en-US" w:eastAsia="en-US" w:bidi="ar-SA"/>
      </w:rPr>
    </w:lvl>
    <w:lvl w:ilvl="5">
      <w:start w:val="0"/>
      <w:numFmt w:val="bullet"/>
      <w:lvlText w:val="•"/>
      <w:lvlJc w:val="left"/>
      <w:pPr>
        <w:ind w:left="4090" w:hanging="360"/>
      </w:pPr>
      <w:rPr>
        <w:rFonts w:hint="default"/>
        <w:lang w:val="en-US" w:eastAsia="en-US" w:bidi="ar-SA"/>
      </w:rPr>
    </w:lvl>
    <w:lvl w:ilvl="6">
      <w:start w:val="0"/>
      <w:numFmt w:val="bullet"/>
      <w:lvlText w:val="•"/>
      <w:lvlJc w:val="left"/>
      <w:pPr>
        <w:ind w:left="5180" w:hanging="360"/>
      </w:pPr>
      <w:rPr>
        <w:rFonts w:hint="default"/>
        <w:lang w:val="en-US" w:eastAsia="en-US" w:bidi="ar-SA"/>
      </w:rPr>
    </w:lvl>
    <w:lvl w:ilvl="7">
      <w:start w:val="0"/>
      <w:numFmt w:val="bullet"/>
      <w:lvlText w:val="•"/>
      <w:lvlJc w:val="left"/>
      <w:pPr>
        <w:ind w:left="6270" w:hanging="360"/>
      </w:pPr>
      <w:rPr>
        <w:rFonts w:hint="default"/>
        <w:lang w:val="en-US" w:eastAsia="en-US" w:bidi="ar-SA"/>
      </w:rPr>
    </w:lvl>
    <w:lvl w:ilvl="8">
      <w:start w:val="0"/>
      <w:numFmt w:val="bullet"/>
      <w:lvlText w:val="•"/>
      <w:lvlJc w:val="left"/>
      <w:pPr>
        <w:ind w:left="7360" w:hanging="360"/>
      </w:pPr>
      <w:rPr>
        <w:rFonts w:hint="default"/>
        <w:lang w:val="en-US" w:eastAsia="en-US" w:bidi="ar-SA"/>
      </w:rPr>
    </w:lvl>
  </w:abstractNum>
  <w:abstractNum w:abstractNumId="15">
    <w:multiLevelType w:val="hybridMultilevel"/>
    <w:lvl w:ilvl="0">
      <w:start w:val="1"/>
      <w:numFmt w:val="decimal"/>
      <w:lvlText w:val="%1."/>
      <w:lvlJc w:val="left"/>
      <w:pPr>
        <w:ind w:left="833" w:hanging="360"/>
        <w:jc w:val="left"/>
      </w:pPr>
      <w:rPr>
        <w:rFonts w:hint="default" w:ascii="Open Sans" w:hAnsi="Open Sans" w:eastAsia="Open Sans" w:cs="Open Sans"/>
        <w:b w:val="0"/>
        <w:bCs w:val="0"/>
        <w:i w:val="0"/>
        <w:iCs w:val="0"/>
        <w:color w:val="695C45"/>
        <w:w w:val="99"/>
        <w:sz w:val="24"/>
        <w:szCs w:val="24"/>
        <w:lang w:val="en-US" w:eastAsia="en-US" w:bidi="ar-SA"/>
      </w:rPr>
    </w:lvl>
    <w:lvl w:ilvl="1">
      <w:start w:val="0"/>
      <w:numFmt w:val="bullet"/>
      <w:lvlText w:val="●"/>
      <w:lvlJc w:val="left"/>
      <w:pPr>
        <w:ind w:left="833" w:hanging="360"/>
      </w:pPr>
      <w:rPr>
        <w:rFonts w:hint="default" w:ascii="Arial" w:hAnsi="Arial" w:eastAsia="Arial" w:cs="Arial"/>
        <w:b w:val="0"/>
        <w:bCs w:val="0"/>
        <w:i w:val="0"/>
        <w:iCs w:val="0"/>
        <w:color w:val="695C45"/>
        <w:w w:val="100"/>
        <w:sz w:val="24"/>
        <w:szCs w:val="24"/>
        <w:lang w:val="en-US" w:eastAsia="en-US" w:bidi="ar-SA"/>
      </w:rPr>
    </w:lvl>
    <w:lvl w:ilvl="2">
      <w:start w:val="0"/>
      <w:numFmt w:val="bullet"/>
      <w:lvlText w:val="○"/>
      <w:lvlJc w:val="left"/>
      <w:pPr>
        <w:ind w:left="1553" w:hanging="360"/>
      </w:pPr>
      <w:rPr>
        <w:rFonts w:hint="default" w:ascii="Arial" w:hAnsi="Arial" w:eastAsia="Arial" w:cs="Arial"/>
        <w:b w:val="0"/>
        <w:bCs w:val="0"/>
        <w:i w:val="0"/>
        <w:iCs w:val="0"/>
        <w:color w:val="695C45"/>
        <w:w w:val="100"/>
        <w:sz w:val="24"/>
        <w:szCs w:val="24"/>
        <w:lang w:val="en-US" w:eastAsia="en-US" w:bidi="ar-SA"/>
      </w:rPr>
    </w:lvl>
    <w:lvl w:ilvl="3">
      <w:start w:val="0"/>
      <w:numFmt w:val="bullet"/>
      <w:lvlText w:val="■"/>
      <w:lvlJc w:val="left"/>
      <w:pPr>
        <w:ind w:left="2273" w:hanging="360"/>
      </w:pPr>
      <w:rPr>
        <w:rFonts w:hint="default" w:ascii="Arial" w:hAnsi="Arial" w:eastAsia="Arial" w:cs="Arial"/>
        <w:b w:val="0"/>
        <w:bCs w:val="0"/>
        <w:i w:val="0"/>
        <w:iCs w:val="0"/>
        <w:color w:val="695C45"/>
        <w:w w:val="100"/>
        <w:sz w:val="24"/>
        <w:szCs w:val="24"/>
        <w:lang w:val="en-US" w:eastAsia="en-US" w:bidi="ar-SA"/>
      </w:rPr>
    </w:lvl>
    <w:lvl w:ilvl="4">
      <w:start w:val="0"/>
      <w:numFmt w:val="bullet"/>
      <w:lvlText w:val="■"/>
      <w:lvlJc w:val="left"/>
      <w:pPr>
        <w:ind w:left="2993" w:hanging="360"/>
      </w:pPr>
      <w:rPr>
        <w:rFonts w:hint="default" w:ascii="Arial" w:hAnsi="Arial" w:eastAsia="Arial" w:cs="Arial"/>
        <w:b w:val="0"/>
        <w:bCs w:val="0"/>
        <w:i w:val="0"/>
        <w:iCs w:val="0"/>
        <w:color w:val="695C45"/>
        <w:w w:val="100"/>
        <w:sz w:val="24"/>
        <w:szCs w:val="24"/>
        <w:lang w:val="en-US" w:eastAsia="en-US" w:bidi="ar-SA"/>
      </w:rPr>
    </w:lvl>
    <w:lvl w:ilvl="5">
      <w:start w:val="0"/>
      <w:numFmt w:val="bullet"/>
      <w:lvlText w:val="•"/>
      <w:lvlJc w:val="left"/>
      <w:pPr>
        <w:ind w:left="5177" w:hanging="360"/>
      </w:pPr>
      <w:rPr>
        <w:rFonts w:hint="default"/>
        <w:lang w:val="en-US" w:eastAsia="en-US" w:bidi="ar-SA"/>
      </w:rPr>
    </w:lvl>
    <w:lvl w:ilvl="6">
      <w:start w:val="0"/>
      <w:numFmt w:val="bullet"/>
      <w:lvlText w:val="•"/>
      <w:lvlJc w:val="left"/>
      <w:pPr>
        <w:ind w:left="6265" w:hanging="360"/>
      </w:pPr>
      <w:rPr>
        <w:rFonts w:hint="default"/>
        <w:lang w:val="en-US" w:eastAsia="en-US" w:bidi="ar-SA"/>
      </w:rPr>
    </w:lvl>
    <w:lvl w:ilvl="7">
      <w:start w:val="0"/>
      <w:numFmt w:val="bullet"/>
      <w:lvlText w:val="•"/>
      <w:lvlJc w:val="left"/>
      <w:pPr>
        <w:ind w:left="7354" w:hanging="360"/>
      </w:pPr>
      <w:rPr>
        <w:rFonts w:hint="default"/>
        <w:lang w:val="en-US" w:eastAsia="en-US" w:bidi="ar-SA"/>
      </w:rPr>
    </w:lvl>
    <w:lvl w:ilvl="8">
      <w:start w:val="0"/>
      <w:numFmt w:val="bullet"/>
      <w:lvlText w:val="•"/>
      <w:lvlJc w:val="left"/>
      <w:pPr>
        <w:ind w:left="8442" w:hanging="360"/>
      </w:pPr>
      <w:rPr>
        <w:rFonts w:hint="default"/>
        <w:lang w:val="en-US" w:eastAsia="en-US" w:bidi="ar-SA"/>
      </w:rPr>
    </w:lvl>
  </w:abstractNum>
  <w:abstractNum w:abstractNumId="14">
    <w:multiLevelType w:val="hybridMultilevel"/>
    <w:lvl w:ilvl="0">
      <w:start w:val="0"/>
      <w:numFmt w:val="bullet"/>
      <w:lvlText w:val="●"/>
      <w:lvlJc w:val="left"/>
      <w:pPr>
        <w:ind w:left="833" w:hanging="360"/>
      </w:pPr>
      <w:rPr>
        <w:rFonts w:hint="default" w:ascii="Arial" w:hAnsi="Arial" w:eastAsia="Arial" w:cs="Arial"/>
        <w:b w:val="0"/>
        <w:bCs w:val="0"/>
        <w:i w:val="0"/>
        <w:iCs w:val="0"/>
        <w:color w:val="695C45"/>
        <w:w w:val="100"/>
        <w:sz w:val="24"/>
        <w:szCs w:val="24"/>
        <w:lang w:val="en-US" w:eastAsia="en-US" w:bidi="ar-SA"/>
      </w:rPr>
    </w:lvl>
    <w:lvl w:ilvl="1">
      <w:start w:val="0"/>
      <w:numFmt w:val="bullet"/>
      <w:lvlText w:val="○"/>
      <w:lvlJc w:val="left"/>
      <w:pPr>
        <w:ind w:left="1553" w:hanging="360"/>
      </w:pPr>
      <w:rPr>
        <w:rFonts w:hint="default" w:ascii="Arial" w:hAnsi="Arial" w:eastAsia="Arial" w:cs="Arial"/>
        <w:b w:val="0"/>
        <w:bCs w:val="0"/>
        <w:i w:val="0"/>
        <w:iCs w:val="0"/>
        <w:color w:val="695C45"/>
        <w:w w:val="100"/>
        <w:sz w:val="24"/>
        <w:szCs w:val="24"/>
        <w:lang w:val="en-US" w:eastAsia="en-US" w:bidi="ar-SA"/>
      </w:rPr>
    </w:lvl>
    <w:lvl w:ilvl="2">
      <w:start w:val="0"/>
      <w:numFmt w:val="bullet"/>
      <w:lvlText w:val="■"/>
      <w:lvlJc w:val="left"/>
      <w:pPr>
        <w:ind w:left="2273" w:hanging="360"/>
      </w:pPr>
      <w:rPr>
        <w:rFonts w:hint="default" w:ascii="Arial" w:hAnsi="Arial" w:eastAsia="Arial" w:cs="Arial"/>
        <w:b w:val="0"/>
        <w:bCs w:val="0"/>
        <w:i w:val="0"/>
        <w:iCs w:val="0"/>
        <w:color w:val="695C45"/>
        <w:w w:val="100"/>
        <w:sz w:val="24"/>
        <w:szCs w:val="24"/>
        <w:lang w:val="en-US" w:eastAsia="en-US" w:bidi="ar-SA"/>
      </w:rPr>
    </w:lvl>
    <w:lvl w:ilvl="3">
      <w:start w:val="0"/>
      <w:numFmt w:val="bullet"/>
      <w:lvlText w:val="■"/>
      <w:lvlJc w:val="left"/>
      <w:pPr>
        <w:ind w:left="2993" w:hanging="360"/>
      </w:pPr>
      <w:rPr>
        <w:rFonts w:hint="default" w:ascii="Arial" w:hAnsi="Arial" w:eastAsia="Arial" w:cs="Arial"/>
        <w:b w:val="0"/>
        <w:bCs w:val="0"/>
        <w:i w:val="0"/>
        <w:iCs w:val="0"/>
        <w:color w:val="695C45"/>
        <w:w w:val="100"/>
        <w:sz w:val="24"/>
        <w:szCs w:val="24"/>
        <w:lang w:val="en-US" w:eastAsia="en-US" w:bidi="ar-SA"/>
      </w:rPr>
    </w:lvl>
    <w:lvl w:ilvl="4">
      <w:start w:val="0"/>
      <w:numFmt w:val="bullet"/>
      <w:lvlText w:val="•"/>
      <w:lvlJc w:val="left"/>
      <w:pPr>
        <w:ind w:left="4088" w:hanging="360"/>
      </w:pPr>
      <w:rPr>
        <w:rFonts w:hint="default"/>
        <w:lang w:val="en-US" w:eastAsia="en-US" w:bidi="ar-SA"/>
      </w:rPr>
    </w:lvl>
    <w:lvl w:ilvl="5">
      <w:start w:val="0"/>
      <w:numFmt w:val="bullet"/>
      <w:lvlText w:val="•"/>
      <w:lvlJc w:val="left"/>
      <w:pPr>
        <w:ind w:left="5177" w:hanging="360"/>
      </w:pPr>
      <w:rPr>
        <w:rFonts w:hint="default"/>
        <w:lang w:val="en-US" w:eastAsia="en-US" w:bidi="ar-SA"/>
      </w:rPr>
    </w:lvl>
    <w:lvl w:ilvl="6">
      <w:start w:val="0"/>
      <w:numFmt w:val="bullet"/>
      <w:lvlText w:val="•"/>
      <w:lvlJc w:val="left"/>
      <w:pPr>
        <w:ind w:left="6265" w:hanging="360"/>
      </w:pPr>
      <w:rPr>
        <w:rFonts w:hint="default"/>
        <w:lang w:val="en-US" w:eastAsia="en-US" w:bidi="ar-SA"/>
      </w:rPr>
    </w:lvl>
    <w:lvl w:ilvl="7">
      <w:start w:val="0"/>
      <w:numFmt w:val="bullet"/>
      <w:lvlText w:val="•"/>
      <w:lvlJc w:val="left"/>
      <w:pPr>
        <w:ind w:left="7354" w:hanging="360"/>
      </w:pPr>
      <w:rPr>
        <w:rFonts w:hint="default"/>
        <w:lang w:val="en-US" w:eastAsia="en-US" w:bidi="ar-SA"/>
      </w:rPr>
    </w:lvl>
    <w:lvl w:ilvl="8">
      <w:start w:val="0"/>
      <w:numFmt w:val="bullet"/>
      <w:lvlText w:val="•"/>
      <w:lvlJc w:val="left"/>
      <w:pPr>
        <w:ind w:left="8442" w:hanging="360"/>
      </w:pPr>
      <w:rPr>
        <w:rFonts w:hint="default"/>
        <w:lang w:val="en-US" w:eastAsia="en-US" w:bidi="ar-SA"/>
      </w:rPr>
    </w:lvl>
  </w:abstractNum>
  <w:abstractNum w:abstractNumId="13">
    <w:multiLevelType w:val="hybridMultilevel"/>
    <w:lvl w:ilvl="0">
      <w:start w:val="1"/>
      <w:numFmt w:val="decimal"/>
      <w:lvlText w:val="%1."/>
      <w:lvlJc w:val="left"/>
      <w:pPr>
        <w:ind w:left="833" w:hanging="360"/>
        <w:jc w:val="left"/>
      </w:pPr>
      <w:rPr>
        <w:rFonts w:hint="default" w:ascii="Open Sans" w:hAnsi="Open Sans" w:eastAsia="Open Sans" w:cs="Open Sans"/>
        <w:b w:val="0"/>
        <w:bCs w:val="0"/>
        <w:i w:val="0"/>
        <w:iCs w:val="0"/>
        <w:color w:val="695C45"/>
        <w:w w:val="99"/>
        <w:sz w:val="24"/>
        <w:szCs w:val="24"/>
        <w:lang w:val="en-US" w:eastAsia="en-US" w:bidi="ar-SA"/>
      </w:rPr>
    </w:lvl>
    <w:lvl w:ilvl="1">
      <w:start w:val="1"/>
      <w:numFmt w:val="lowerLetter"/>
      <w:lvlText w:val="%2."/>
      <w:lvlJc w:val="left"/>
      <w:pPr>
        <w:ind w:left="1553" w:hanging="360"/>
        <w:jc w:val="left"/>
      </w:pPr>
      <w:rPr>
        <w:rFonts w:hint="default" w:ascii="Open Sans" w:hAnsi="Open Sans" w:eastAsia="Open Sans" w:cs="Open Sans"/>
        <w:b w:val="0"/>
        <w:bCs w:val="0"/>
        <w:i w:val="0"/>
        <w:iCs w:val="0"/>
        <w:color w:val="695C45"/>
        <w:w w:val="99"/>
        <w:sz w:val="24"/>
        <w:szCs w:val="24"/>
        <w:lang w:val="en-US" w:eastAsia="en-US" w:bidi="ar-SA"/>
      </w:rPr>
    </w:lvl>
    <w:lvl w:ilvl="2">
      <w:start w:val="0"/>
      <w:numFmt w:val="bullet"/>
      <w:lvlText w:val="•"/>
      <w:lvlJc w:val="left"/>
      <w:pPr>
        <w:ind w:left="2566" w:hanging="360"/>
      </w:pPr>
      <w:rPr>
        <w:rFonts w:hint="default"/>
        <w:lang w:val="en-US" w:eastAsia="en-US" w:bidi="ar-SA"/>
      </w:rPr>
    </w:lvl>
    <w:lvl w:ilvl="3">
      <w:start w:val="0"/>
      <w:numFmt w:val="bullet"/>
      <w:lvlText w:val="•"/>
      <w:lvlJc w:val="left"/>
      <w:pPr>
        <w:ind w:left="3573" w:hanging="360"/>
      </w:pPr>
      <w:rPr>
        <w:rFonts w:hint="default"/>
        <w:lang w:val="en-US" w:eastAsia="en-US" w:bidi="ar-SA"/>
      </w:rPr>
    </w:lvl>
    <w:lvl w:ilvl="4">
      <w:start w:val="0"/>
      <w:numFmt w:val="bullet"/>
      <w:lvlText w:val="•"/>
      <w:lvlJc w:val="left"/>
      <w:pPr>
        <w:ind w:left="4580" w:hanging="360"/>
      </w:pPr>
      <w:rPr>
        <w:rFonts w:hint="default"/>
        <w:lang w:val="en-US" w:eastAsia="en-US" w:bidi="ar-SA"/>
      </w:rPr>
    </w:lvl>
    <w:lvl w:ilvl="5">
      <w:start w:val="0"/>
      <w:numFmt w:val="bullet"/>
      <w:lvlText w:val="•"/>
      <w:lvlJc w:val="left"/>
      <w:pPr>
        <w:ind w:left="5586" w:hanging="360"/>
      </w:pPr>
      <w:rPr>
        <w:rFonts w:hint="default"/>
        <w:lang w:val="en-US" w:eastAsia="en-US" w:bidi="ar-SA"/>
      </w:rPr>
    </w:lvl>
    <w:lvl w:ilvl="6">
      <w:start w:val="0"/>
      <w:numFmt w:val="bullet"/>
      <w:lvlText w:val="•"/>
      <w:lvlJc w:val="left"/>
      <w:pPr>
        <w:ind w:left="6593" w:hanging="360"/>
      </w:pPr>
      <w:rPr>
        <w:rFonts w:hint="default"/>
        <w:lang w:val="en-US" w:eastAsia="en-US" w:bidi="ar-SA"/>
      </w:rPr>
    </w:lvl>
    <w:lvl w:ilvl="7">
      <w:start w:val="0"/>
      <w:numFmt w:val="bullet"/>
      <w:lvlText w:val="•"/>
      <w:lvlJc w:val="left"/>
      <w:pPr>
        <w:ind w:left="7600" w:hanging="360"/>
      </w:pPr>
      <w:rPr>
        <w:rFonts w:hint="default"/>
        <w:lang w:val="en-US" w:eastAsia="en-US" w:bidi="ar-SA"/>
      </w:rPr>
    </w:lvl>
    <w:lvl w:ilvl="8">
      <w:start w:val="0"/>
      <w:numFmt w:val="bullet"/>
      <w:lvlText w:val="•"/>
      <w:lvlJc w:val="left"/>
      <w:pPr>
        <w:ind w:left="8606" w:hanging="360"/>
      </w:pPr>
      <w:rPr>
        <w:rFonts w:hint="default"/>
        <w:lang w:val="en-US" w:eastAsia="en-US" w:bidi="ar-SA"/>
      </w:rPr>
    </w:lvl>
  </w:abstractNum>
  <w:abstractNum w:abstractNumId="12">
    <w:multiLevelType w:val="hybridMultilevel"/>
    <w:lvl w:ilvl="0">
      <w:start w:val="11"/>
      <w:numFmt w:val="decimal"/>
      <w:lvlText w:val="%1."/>
      <w:lvlJc w:val="left"/>
      <w:pPr>
        <w:ind w:left="833" w:hanging="360"/>
        <w:jc w:val="left"/>
      </w:pPr>
      <w:rPr>
        <w:rFonts w:hint="default" w:ascii="Open Sans" w:hAnsi="Open Sans" w:eastAsia="Open Sans" w:cs="Open Sans"/>
        <w:b w:val="0"/>
        <w:bCs w:val="0"/>
        <w:i w:val="0"/>
        <w:iCs w:val="0"/>
        <w:color w:val="695C45"/>
        <w:w w:val="99"/>
        <w:sz w:val="24"/>
        <w:szCs w:val="24"/>
        <w:lang w:val="en-US" w:eastAsia="en-US" w:bidi="ar-SA"/>
      </w:rPr>
    </w:lvl>
    <w:lvl w:ilvl="1">
      <w:start w:val="1"/>
      <w:numFmt w:val="lowerLetter"/>
      <w:lvlText w:val="%2."/>
      <w:lvlJc w:val="left"/>
      <w:pPr>
        <w:ind w:left="1553" w:hanging="360"/>
        <w:jc w:val="left"/>
      </w:pPr>
      <w:rPr>
        <w:rFonts w:hint="default" w:ascii="Open Sans" w:hAnsi="Open Sans" w:eastAsia="Open Sans" w:cs="Open Sans"/>
        <w:b w:val="0"/>
        <w:bCs w:val="0"/>
        <w:i w:val="0"/>
        <w:iCs w:val="0"/>
        <w:color w:val="695C45"/>
        <w:w w:val="99"/>
        <w:sz w:val="24"/>
        <w:szCs w:val="24"/>
        <w:lang w:val="en-US" w:eastAsia="en-US" w:bidi="ar-SA"/>
      </w:rPr>
    </w:lvl>
    <w:lvl w:ilvl="2">
      <w:start w:val="0"/>
      <w:numFmt w:val="bullet"/>
      <w:lvlText w:val="•"/>
      <w:lvlJc w:val="left"/>
      <w:pPr>
        <w:ind w:left="2566" w:hanging="360"/>
      </w:pPr>
      <w:rPr>
        <w:rFonts w:hint="default"/>
        <w:lang w:val="en-US" w:eastAsia="en-US" w:bidi="ar-SA"/>
      </w:rPr>
    </w:lvl>
    <w:lvl w:ilvl="3">
      <w:start w:val="0"/>
      <w:numFmt w:val="bullet"/>
      <w:lvlText w:val="•"/>
      <w:lvlJc w:val="left"/>
      <w:pPr>
        <w:ind w:left="3573" w:hanging="360"/>
      </w:pPr>
      <w:rPr>
        <w:rFonts w:hint="default"/>
        <w:lang w:val="en-US" w:eastAsia="en-US" w:bidi="ar-SA"/>
      </w:rPr>
    </w:lvl>
    <w:lvl w:ilvl="4">
      <w:start w:val="0"/>
      <w:numFmt w:val="bullet"/>
      <w:lvlText w:val="•"/>
      <w:lvlJc w:val="left"/>
      <w:pPr>
        <w:ind w:left="4580" w:hanging="360"/>
      </w:pPr>
      <w:rPr>
        <w:rFonts w:hint="default"/>
        <w:lang w:val="en-US" w:eastAsia="en-US" w:bidi="ar-SA"/>
      </w:rPr>
    </w:lvl>
    <w:lvl w:ilvl="5">
      <w:start w:val="0"/>
      <w:numFmt w:val="bullet"/>
      <w:lvlText w:val="•"/>
      <w:lvlJc w:val="left"/>
      <w:pPr>
        <w:ind w:left="5586" w:hanging="360"/>
      </w:pPr>
      <w:rPr>
        <w:rFonts w:hint="default"/>
        <w:lang w:val="en-US" w:eastAsia="en-US" w:bidi="ar-SA"/>
      </w:rPr>
    </w:lvl>
    <w:lvl w:ilvl="6">
      <w:start w:val="0"/>
      <w:numFmt w:val="bullet"/>
      <w:lvlText w:val="•"/>
      <w:lvlJc w:val="left"/>
      <w:pPr>
        <w:ind w:left="6593" w:hanging="360"/>
      </w:pPr>
      <w:rPr>
        <w:rFonts w:hint="default"/>
        <w:lang w:val="en-US" w:eastAsia="en-US" w:bidi="ar-SA"/>
      </w:rPr>
    </w:lvl>
    <w:lvl w:ilvl="7">
      <w:start w:val="0"/>
      <w:numFmt w:val="bullet"/>
      <w:lvlText w:val="•"/>
      <w:lvlJc w:val="left"/>
      <w:pPr>
        <w:ind w:left="7600" w:hanging="360"/>
      </w:pPr>
      <w:rPr>
        <w:rFonts w:hint="default"/>
        <w:lang w:val="en-US" w:eastAsia="en-US" w:bidi="ar-SA"/>
      </w:rPr>
    </w:lvl>
    <w:lvl w:ilvl="8">
      <w:start w:val="0"/>
      <w:numFmt w:val="bullet"/>
      <w:lvlText w:val="•"/>
      <w:lvlJc w:val="left"/>
      <w:pPr>
        <w:ind w:left="8606" w:hanging="360"/>
      </w:pPr>
      <w:rPr>
        <w:rFonts w:hint="default"/>
        <w:lang w:val="en-US" w:eastAsia="en-US" w:bidi="ar-SA"/>
      </w:rPr>
    </w:lvl>
  </w:abstractNum>
  <w:abstractNum w:abstractNumId="11">
    <w:multiLevelType w:val="hybridMultilevel"/>
    <w:lvl w:ilvl="0">
      <w:start w:val="1"/>
      <w:numFmt w:val="lowerLetter"/>
      <w:lvlText w:val="%1."/>
      <w:lvlJc w:val="left"/>
      <w:pPr>
        <w:ind w:left="1553" w:hanging="360"/>
        <w:jc w:val="left"/>
      </w:pPr>
      <w:rPr>
        <w:rFonts w:hint="default" w:ascii="Open Sans" w:hAnsi="Open Sans" w:eastAsia="Open Sans" w:cs="Open Sans"/>
        <w:b w:val="0"/>
        <w:bCs w:val="0"/>
        <w:i w:val="0"/>
        <w:iCs w:val="0"/>
        <w:color w:val="695C45"/>
        <w:w w:val="99"/>
        <w:sz w:val="24"/>
        <w:szCs w:val="24"/>
        <w:lang w:val="en-US" w:eastAsia="en-US" w:bidi="ar-SA"/>
      </w:rPr>
    </w:lvl>
    <w:lvl w:ilvl="1">
      <w:start w:val="0"/>
      <w:numFmt w:val="bullet"/>
      <w:lvlText w:val="•"/>
      <w:lvlJc w:val="left"/>
      <w:pPr>
        <w:ind w:left="2466" w:hanging="360"/>
      </w:pPr>
      <w:rPr>
        <w:rFonts w:hint="default"/>
        <w:lang w:val="en-US" w:eastAsia="en-US" w:bidi="ar-SA"/>
      </w:rPr>
    </w:lvl>
    <w:lvl w:ilvl="2">
      <w:start w:val="0"/>
      <w:numFmt w:val="bullet"/>
      <w:lvlText w:val="•"/>
      <w:lvlJc w:val="left"/>
      <w:pPr>
        <w:ind w:left="3372" w:hanging="360"/>
      </w:pPr>
      <w:rPr>
        <w:rFonts w:hint="default"/>
        <w:lang w:val="en-US" w:eastAsia="en-US" w:bidi="ar-SA"/>
      </w:rPr>
    </w:lvl>
    <w:lvl w:ilvl="3">
      <w:start w:val="0"/>
      <w:numFmt w:val="bullet"/>
      <w:lvlText w:val="•"/>
      <w:lvlJc w:val="left"/>
      <w:pPr>
        <w:ind w:left="4278" w:hanging="360"/>
      </w:pPr>
      <w:rPr>
        <w:rFonts w:hint="default"/>
        <w:lang w:val="en-US" w:eastAsia="en-US" w:bidi="ar-SA"/>
      </w:rPr>
    </w:lvl>
    <w:lvl w:ilvl="4">
      <w:start w:val="0"/>
      <w:numFmt w:val="bullet"/>
      <w:lvlText w:val="•"/>
      <w:lvlJc w:val="left"/>
      <w:pPr>
        <w:ind w:left="5184" w:hanging="360"/>
      </w:pPr>
      <w:rPr>
        <w:rFonts w:hint="default"/>
        <w:lang w:val="en-US" w:eastAsia="en-US" w:bidi="ar-SA"/>
      </w:rPr>
    </w:lvl>
    <w:lvl w:ilvl="5">
      <w:start w:val="0"/>
      <w:numFmt w:val="bullet"/>
      <w:lvlText w:val="•"/>
      <w:lvlJc w:val="left"/>
      <w:pPr>
        <w:ind w:left="6090" w:hanging="360"/>
      </w:pPr>
      <w:rPr>
        <w:rFonts w:hint="default"/>
        <w:lang w:val="en-US" w:eastAsia="en-US" w:bidi="ar-SA"/>
      </w:rPr>
    </w:lvl>
    <w:lvl w:ilvl="6">
      <w:start w:val="0"/>
      <w:numFmt w:val="bullet"/>
      <w:lvlText w:val="•"/>
      <w:lvlJc w:val="left"/>
      <w:pPr>
        <w:ind w:left="6996" w:hanging="360"/>
      </w:pPr>
      <w:rPr>
        <w:rFonts w:hint="default"/>
        <w:lang w:val="en-US" w:eastAsia="en-US" w:bidi="ar-SA"/>
      </w:rPr>
    </w:lvl>
    <w:lvl w:ilvl="7">
      <w:start w:val="0"/>
      <w:numFmt w:val="bullet"/>
      <w:lvlText w:val="•"/>
      <w:lvlJc w:val="left"/>
      <w:pPr>
        <w:ind w:left="7902" w:hanging="360"/>
      </w:pPr>
      <w:rPr>
        <w:rFonts w:hint="default"/>
        <w:lang w:val="en-US" w:eastAsia="en-US" w:bidi="ar-SA"/>
      </w:rPr>
    </w:lvl>
    <w:lvl w:ilvl="8">
      <w:start w:val="0"/>
      <w:numFmt w:val="bullet"/>
      <w:lvlText w:val="•"/>
      <w:lvlJc w:val="left"/>
      <w:pPr>
        <w:ind w:left="8808" w:hanging="360"/>
      </w:pPr>
      <w:rPr>
        <w:rFonts w:hint="default"/>
        <w:lang w:val="en-US" w:eastAsia="en-US" w:bidi="ar-SA"/>
      </w:rPr>
    </w:lvl>
  </w:abstractNum>
  <w:abstractNum w:abstractNumId="10">
    <w:multiLevelType w:val="hybridMultilevel"/>
    <w:lvl w:ilvl="0">
      <w:start w:val="1"/>
      <w:numFmt w:val="decimal"/>
      <w:lvlText w:val="%1."/>
      <w:lvlJc w:val="left"/>
      <w:pPr>
        <w:ind w:left="833" w:hanging="360"/>
        <w:jc w:val="left"/>
      </w:pPr>
      <w:rPr>
        <w:rFonts w:hint="default" w:ascii="Open Sans" w:hAnsi="Open Sans" w:eastAsia="Open Sans" w:cs="Open Sans"/>
        <w:b w:val="0"/>
        <w:bCs w:val="0"/>
        <w:i w:val="0"/>
        <w:iCs w:val="0"/>
        <w:color w:val="695C45"/>
        <w:w w:val="99"/>
        <w:sz w:val="24"/>
        <w:szCs w:val="24"/>
        <w:lang w:val="en-US" w:eastAsia="en-US" w:bidi="ar-SA"/>
      </w:rPr>
    </w:lvl>
    <w:lvl w:ilvl="1">
      <w:start w:val="1"/>
      <w:numFmt w:val="lowerLetter"/>
      <w:lvlText w:val="%2."/>
      <w:lvlJc w:val="left"/>
      <w:pPr>
        <w:ind w:left="1553" w:hanging="360"/>
        <w:jc w:val="left"/>
      </w:pPr>
      <w:rPr>
        <w:rFonts w:hint="default" w:ascii="Open Sans" w:hAnsi="Open Sans" w:eastAsia="Open Sans" w:cs="Open Sans"/>
        <w:b w:val="0"/>
        <w:bCs w:val="0"/>
        <w:i w:val="0"/>
        <w:iCs w:val="0"/>
        <w:color w:val="695C45"/>
        <w:w w:val="99"/>
        <w:sz w:val="24"/>
        <w:szCs w:val="24"/>
        <w:lang w:val="en-US" w:eastAsia="en-US" w:bidi="ar-SA"/>
      </w:rPr>
    </w:lvl>
    <w:lvl w:ilvl="2">
      <w:start w:val="1"/>
      <w:numFmt w:val="lowerRoman"/>
      <w:lvlText w:val="%3."/>
      <w:lvlJc w:val="left"/>
      <w:pPr>
        <w:ind w:left="2273" w:hanging="360"/>
        <w:jc w:val="left"/>
      </w:pPr>
      <w:rPr>
        <w:rFonts w:hint="default" w:ascii="Open Sans" w:hAnsi="Open Sans" w:eastAsia="Open Sans" w:cs="Open Sans"/>
        <w:b w:val="0"/>
        <w:bCs w:val="0"/>
        <w:i w:val="0"/>
        <w:iCs w:val="0"/>
        <w:color w:val="695C45"/>
        <w:w w:val="99"/>
        <w:sz w:val="24"/>
        <w:szCs w:val="24"/>
        <w:lang w:val="en-US" w:eastAsia="en-US" w:bidi="ar-SA"/>
      </w:rPr>
    </w:lvl>
    <w:lvl w:ilvl="3">
      <w:start w:val="0"/>
      <w:numFmt w:val="bullet"/>
      <w:lvlText w:val="•"/>
      <w:lvlJc w:val="left"/>
      <w:pPr>
        <w:ind w:left="3322" w:hanging="360"/>
      </w:pPr>
      <w:rPr>
        <w:rFonts w:hint="default"/>
        <w:lang w:val="en-US" w:eastAsia="en-US" w:bidi="ar-SA"/>
      </w:rPr>
    </w:lvl>
    <w:lvl w:ilvl="4">
      <w:start w:val="0"/>
      <w:numFmt w:val="bullet"/>
      <w:lvlText w:val="•"/>
      <w:lvlJc w:val="left"/>
      <w:pPr>
        <w:ind w:left="4365" w:hanging="360"/>
      </w:pPr>
      <w:rPr>
        <w:rFonts w:hint="default"/>
        <w:lang w:val="en-US" w:eastAsia="en-US" w:bidi="ar-SA"/>
      </w:rPr>
    </w:lvl>
    <w:lvl w:ilvl="5">
      <w:start w:val="0"/>
      <w:numFmt w:val="bullet"/>
      <w:lvlText w:val="•"/>
      <w:lvlJc w:val="left"/>
      <w:pPr>
        <w:ind w:left="5407" w:hanging="360"/>
      </w:pPr>
      <w:rPr>
        <w:rFonts w:hint="default"/>
        <w:lang w:val="en-US" w:eastAsia="en-US" w:bidi="ar-SA"/>
      </w:rPr>
    </w:lvl>
    <w:lvl w:ilvl="6">
      <w:start w:val="0"/>
      <w:numFmt w:val="bullet"/>
      <w:lvlText w:val="•"/>
      <w:lvlJc w:val="left"/>
      <w:pPr>
        <w:ind w:left="6450" w:hanging="360"/>
      </w:pPr>
      <w:rPr>
        <w:rFonts w:hint="default"/>
        <w:lang w:val="en-US" w:eastAsia="en-US" w:bidi="ar-SA"/>
      </w:rPr>
    </w:lvl>
    <w:lvl w:ilvl="7">
      <w:start w:val="0"/>
      <w:numFmt w:val="bullet"/>
      <w:lvlText w:val="•"/>
      <w:lvlJc w:val="left"/>
      <w:pPr>
        <w:ind w:left="7492" w:hanging="360"/>
      </w:pPr>
      <w:rPr>
        <w:rFonts w:hint="default"/>
        <w:lang w:val="en-US" w:eastAsia="en-US" w:bidi="ar-SA"/>
      </w:rPr>
    </w:lvl>
    <w:lvl w:ilvl="8">
      <w:start w:val="0"/>
      <w:numFmt w:val="bullet"/>
      <w:lvlText w:val="•"/>
      <w:lvlJc w:val="left"/>
      <w:pPr>
        <w:ind w:left="8535" w:hanging="360"/>
      </w:pPr>
      <w:rPr>
        <w:rFonts w:hint="default"/>
        <w:lang w:val="en-US" w:eastAsia="en-US" w:bidi="ar-SA"/>
      </w:rPr>
    </w:lvl>
  </w:abstractNum>
  <w:abstractNum w:abstractNumId="9">
    <w:multiLevelType w:val="hybridMultilevel"/>
    <w:lvl w:ilvl="0">
      <w:start w:val="0"/>
      <w:numFmt w:val="bullet"/>
      <w:lvlText w:val="●"/>
      <w:lvlJc w:val="left"/>
      <w:pPr>
        <w:ind w:left="833" w:hanging="360"/>
      </w:pPr>
      <w:rPr>
        <w:rFonts w:hint="default" w:ascii="Arial" w:hAnsi="Arial" w:eastAsia="Arial" w:cs="Arial"/>
        <w:b w:val="0"/>
        <w:bCs w:val="0"/>
        <w:i w:val="0"/>
        <w:iCs w:val="0"/>
        <w:color w:val="695C45"/>
        <w:w w:val="100"/>
        <w:sz w:val="24"/>
        <w:szCs w:val="24"/>
        <w:lang w:val="en-US" w:eastAsia="en-US" w:bidi="ar-SA"/>
      </w:rPr>
    </w:lvl>
    <w:lvl w:ilvl="1">
      <w:start w:val="0"/>
      <w:numFmt w:val="bullet"/>
      <w:lvlText w:val="•"/>
      <w:lvlJc w:val="left"/>
      <w:pPr>
        <w:ind w:left="1818" w:hanging="360"/>
      </w:pPr>
      <w:rPr>
        <w:rFonts w:hint="default"/>
        <w:lang w:val="en-US" w:eastAsia="en-US" w:bidi="ar-SA"/>
      </w:rPr>
    </w:lvl>
    <w:lvl w:ilvl="2">
      <w:start w:val="0"/>
      <w:numFmt w:val="bullet"/>
      <w:lvlText w:val="•"/>
      <w:lvlJc w:val="left"/>
      <w:pPr>
        <w:ind w:left="2796" w:hanging="360"/>
      </w:pPr>
      <w:rPr>
        <w:rFonts w:hint="default"/>
        <w:lang w:val="en-US" w:eastAsia="en-US" w:bidi="ar-SA"/>
      </w:rPr>
    </w:lvl>
    <w:lvl w:ilvl="3">
      <w:start w:val="0"/>
      <w:numFmt w:val="bullet"/>
      <w:lvlText w:val="•"/>
      <w:lvlJc w:val="left"/>
      <w:pPr>
        <w:ind w:left="3774" w:hanging="360"/>
      </w:pPr>
      <w:rPr>
        <w:rFonts w:hint="default"/>
        <w:lang w:val="en-US" w:eastAsia="en-US" w:bidi="ar-SA"/>
      </w:rPr>
    </w:lvl>
    <w:lvl w:ilvl="4">
      <w:start w:val="0"/>
      <w:numFmt w:val="bullet"/>
      <w:lvlText w:val="•"/>
      <w:lvlJc w:val="left"/>
      <w:pPr>
        <w:ind w:left="4752" w:hanging="360"/>
      </w:pPr>
      <w:rPr>
        <w:rFonts w:hint="default"/>
        <w:lang w:val="en-US" w:eastAsia="en-US" w:bidi="ar-SA"/>
      </w:rPr>
    </w:lvl>
    <w:lvl w:ilvl="5">
      <w:start w:val="0"/>
      <w:numFmt w:val="bullet"/>
      <w:lvlText w:val="•"/>
      <w:lvlJc w:val="left"/>
      <w:pPr>
        <w:ind w:left="5730" w:hanging="360"/>
      </w:pPr>
      <w:rPr>
        <w:rFonts w:hint="default"/>
        <w:lang w:val="en-US" w:eastAsia="en-US" w:bidi="ar-SA"/>
      </w:rPr>
    </w:lvl>
    <w:lvl w:ilvl="6">
      <w:start w:val="0"/>
      <w:numFmt w:val="bullet"/>
      <w:lvlText w:val="•"/>
      <w:lvlJc w:val="left"/>
      <w:pPr>
        <w:ind w:left="6708" w:hanging="360"/>
      </w:pPr>
      <w:rPr>
        <w:rFonts w:hint="default"/>
        <w:lang w:val="en-US" w:eastAsia="en-US" w:bidi="ar-SA"/>
      </w:rPr>
    </w:lvl>
    <w:lvl w:ilvl="7">
      <w:start w:val="0"/>
      <w:numFmt w:val="bullet"/>
      <w:lvlText w:val="•"/>
      <w:lvlJc w:val="left"/>
      <w:pPr>
        <w:ind w:left="7686" w:hanging="360"/>
      </w:pPr>
      <w:rPr>
        <w:rFonts w:hint="default"/>
        <w:lang w:val="en-US" w:eastAsia="en-US" w:bidi="ar-SA"/>
      </w:rPr>
    </w:lvl>
    <w:lvl w:ilvl="8">
      <w:start w:val="0"/>
      <w:numFmt w:val="bullet"/>
      <w:lvlText w:val="•"/>
      <w:lvlJc w:val="left"/>
      <w:pPr>
        <w:ind w:left="8664" w:hanging="360"/>
      </w:pPr>
      <w:rPr>
        <w:rFonts w:hint="default"/>
        <w:lang w:val="en-US" w:eastAsia="en-US" w:bidi="ar-SA"/>
      </w:rPr>
    </w:lvl>
  </w:abstractNum>
  <w:abstractNum w:abstractNumId="8">
    <w:multiLevelType w:val="hybridMultilevel"/>
    <w:lvl w:ilvl="0">
      <w:start w:val="1"/>
      <w:numFmt w:val="decimal"/>
      <w:lvlText w:val="%1."/>
      <w:lvlJc w:val="left"/>
      <w:pPr>
        <w:ind w:left="833" w:hanging="360"/>
        <w:jc w:val="left"/>
      </w:pPr>
      <w:rPr>
        <w:rFonts w:hint="default" w:ascii="Open Sans" w:hAnsi="Open Sans" w:eastAsia="Open Sans" w:cs="Open Sans"/>
        <w:b w:val="0"/>
        <w:bCs w:val="0"/>
        <w:i w:val="0"/>
        <w:iCs w:val="0"/>
        <w:color w:val="695C45"/>
        <w:w w:val="99"/>
        <w:sz w:val="24"/>
        <w:szCs w:val="24"/>
        <w:lang w:val="en-US" w:eastAsia="en-US" w:bidi="ar-SA"/>
      </w:rPr>
    </w:lvl>
    <w:lvl w:ilvl="1">
      <w:start w:val="1"/>
      <w:numFmt w:val="lowerLetter"/>
      <w:lvlText w:val="%2."/>
      <w:lvlJc w:val="left"/>
      <w:pPr>
        <w:ind w:left="1553" w:hanging="360"/>
        <w:jc w:val="left"/>
      </w:pPr>
      <w:rPr>
        <w:rFonts w:hint="default" w:ascii="Open Sans" w:hAnsi="Open Sans" w:eastAsia="Open Sans" w:cs="Open Sans"/>
        <w:b w:val="0"/>
        <w:bCs w:val="0"/>
        <w:i w:val="0"/>
        <w:iCs w:val="0"/>
        <w:color w:val="695C45"/>
        <w:w w:val="99"/>
        <w:sz w:val="24"/>
        <w:szCs w:val="24"/>
        <w:lang w:val="en-US" w:eastAsia="en-US" w:bidi="ar-SA"/>
      </w:rPr>
    </w:lvl>
    <w:lvl w:ilvl="2">
      <w:start w:val="1"/>
      <w:numFmt w:val="lowerRoman"/>
      <w:lvlText w:val="%3."/>
      <w:lvlJc w:val="left"/>
      <w:pPr>
        <w:ind w:left="2273" w:hanging="360"/>
        <w:jc w:val="left"/>
      </w:pPr>
      <w:rPr>
        <w:rFonts w:hint="default" w:ascii="Open Sans" w:hAnsi="Open Sans" w:eastAsia="Open Sans" w:cs="Open Sans"/>
        <w:b w:val="0"/>
        <w:bCs w:val="0"/>
        <w:i w:val="0"/>
        <w:iCs w:val="0"/>
        <w:color w:val="695C45"/>
        <w:w w:val="99"/>
        <w:sz w:val="24"/>
        <w:szCs w:val="24"/>
        <w:lang w:val="en-US" w:eastAsia="en-US" w:bidi="ar-SA"/>
      </w:rPr>
    </w:lvl>
    <w:lvl w:ilvl="3">
      <w:start w:val="0"/>
      <w:numFmt w:val="bullet"/>
      <w:lvlText w:val="•"/>
      <w:lvlJc w:val="left"/>
      <w:pPr>
        <w:ind w:left="3322" w:hanging="360"/>
      </w:pPr>
      <w:rPr>
        <w:rFonts w:hint="default"/>
        <w:lang w:val="en-US" w:eastAsia="en-US" w:bidi="ar-SA"/>
      </w:rPr>
    </w:lvl>
    <w:lvl w:ilvl="4">
      <w:start w:val="0"/>
      <w:numFmt w:val="bullet"/>
      <w:lvlText w:val="•"/>
      <w:lvlJc w:val="left"/>
      <w:pPr>
        <w:ind w:left="4365" w:hanging="360"/>
      </w:pPr>
      <w:rPr>
        <w:rFonts w:hint="default"/>
        <w:lang w:val="en-US" w:eastAsia="en-US" w:bidi="ar-SA"/>
      </w:rPr>
    </w:lvl>
    <w:lvl w:ilvl="5">
      <w:start w:val="0"/>
      <w:numFmt w:val="bullet"/>
      <w:lvlText w:val="•"/>
      <w:lvlJc w:val="left"/>
      <w:pPr>
        <w:ind w:left="5407" w:hanging="360"/>
      </w:pPr>
      <w:rPr>
        <w:rFonts w:hint="default"/>
        <w:lang w:val="en-US" w:eastAsia="en-US" w:bidi="ar-SA"/>
      </w:rPr>
    </w:lvl>
    <w:lvl w:ilvl="6">
      <w:start w:val="0"/>
      <w:numFmt w:val="bullet"/>
      <w:lvlText w:val="•"/>
      <w:lvlJc w:val="left"/>
      <w:pPr>
        <w:ind w:left="6450" w:hanging="360"/>
      </w:pPr>
      <w:rPr>
        <w:rFonts w:hint="default"/>
        <w:lang w:val="en-US" w:eastAsia="en-US" w:bidi="ar-SA"/>
      </w:rPr>
    </w:lvl>
    <w:lvl w:ilvl="7">
      <w:start w:val="0"/>
      <w:numFmt w:val="bullet"/>
      <w:lvlText w:val="•"/>
      <w:lvlJc w:val="left"/>
      <w:pPr>
        <w:ind w:left="7492" w:hanging="360"/>
      </w:pPr>
      <w:rPr>
        <w:rFonts w:hint="default"/>
        <w:lang w:val="en-US" w:eastAsia="en-US" w:bidi="ar-SA"/>
      </w:rPr>
    </w:lvl>
    <w:lvl w:ilvl="8">
      <w:start w:val="0"/>
      <w:numFmt w:val="bullet"/>
      <w:lvlText w:val="•"/>
      <w:lvlJc w:val="left"/>
      <w:pPr>
        <w:ind w:left="8535" w:hanging="360"/>
      </w:pPr>
      <w:rPr>
        <w:rFonts w:hint="default"/>
        <w:lang w:val="en-US" w:eastAsia="en-US" w:bidi="ar-SA"/>
      </w:rPr>
    </w:lvl>
  </w:abstractNum>
  <w:abstractNum w:abstractNumId="7">
    <w:multiLevelType w:val="hybridMultilevel"/>
    <w:lvl w:ilvl="0">
      <w:start w:val="1"/>
      <w:numFmt w:val="decimal"/>
      <w:lvlText w:val="%1."/>
      <w:lvlJc w:val="left"/>
      <w:pPr>
        <w:ind w:left="833" w:hanging="360"/>
        <w:jc w:val="left"/>
      </w:pPr>
      <w:rPr>
        <w:rFonts w:hint="default" w:ascii="Open Sans" w:hAnsi="Open Sans" w:eastAsia="Open Sans" w:cs="Open Sans"/>
        <w:b w:val="0"/>
        <w:bCs w:val="0"/>
        <w:i w:val="0"/>
        <w:iCs w:val="0"/>
        <w:color w:val="695C45"/>
        <w:w w:val="99"/>
        <w:sz w:val="24"/>
        <w:szCs w:val="24"/>
        <w:lang w:val="en-US" w:eastAsia="en-US" w:bidi="ar-SA"/>
      </w:rPr>
    </w:lvl>
    <w:lvl w:ilvl="1">
      <w:start w:val="1"/>
      <w:numFmt w:val="lowerLetter"/>
      <w:lvlText w:val="%2."/>
      <w:lvlJc w:val="left"/>
      <w:pPr>
        <w:ind w:left="1553" w:hanging="360"/>
        <w:jc w:val="left"/>
      </w:pPr>
      <w:rPr>
        <w:rFonts w:hint="default" w:ascii="Open Sans" w:hAnsi="Open Sans" w:eastAsia="Open Sans" w:cs="Open Sans"/>
        <w:b w:val="0"/>
        <w:bCs w:val="0"/>
        <w:i w:val="0"/>
        <w:iCs w:val="0"/>
        <w:color w:val="695C45"/>
        <w:w w:val="99"/>
        <w:sz w:val="24"/>
        <w:szCs w:val="24"/>
        <w:lang w:val="en-US" w:eastAsia="en-US" w:bidi="ar-SA"/>
      </w:rPr>
    </w:lvl>
    <w:lvl w:ilvl="2">
      <w:start w:val="1"/>
      <w:numFmt w:val="lowerRoman"/>
      <w:lvlText w:val="%3."/>
      <w:lvlJc w:val="left"/>
      <w:pPr>
        <w:ind w:left="2273" w:hanging="360"/>
        <w:jc w:val="left"/>
      </w:pPr>
      <w:rPr>
        <w:rFonts w:hint="default" w:ascii="Open Sans" w:hAnsi="Open Sans" w:eastAsia="Open Sans" w:cs="Open Sans"/>
        <w:b w:val="0"/>
        <w:bCs w:val="0"/>
        <w:i w:val="0"/>
        <w:iCs w:val="0"/>
        <w:color w:val="695C45"/>
        <w:w w:val="99"/>
        <w:sz w:val="24"/>
        <w:szCs w:val="24"/>
        <w:lang w:val="en-US" w:eastAsia="en-US" w:bidi="ar-SA"/>
      </w:rPr>
    </w:lvl>
    <w:lvl w:ilvl="3">
      <w:start w:val="0"/>
      <w:numFmt w:val="bullet"/>
      <w:lvlText w:val="•"/>
      <w:lvlJc w:val="left"/>
      <w:pPr>
        <w:ind w:left="3322" w:hanging="360"/>
      </w:pPr>
      <w:rPr>
        <w:rFonts w:hint="default"/>
        <w:lang w:val="en-US" w:eastAsia="en-US" w:bidi="ar-SA"/>
      </w:rPr>
    </w:lvl>
    <w:lvl w:ilvl="4">
      <w:start w:val="0"/>
      <w:numFmt w:val="bullet"/>
      <w:lvlText w:val="•"/>
      <w:lvlJc w:val="left"/>
      <w:pPr>
        <w:ind w:left="4365" w:hanging="360"/>
      </w:pPr>
      <w:rPr>
        <w:rFonts w:hint="default"/>
        <w:lang w:val="en-US" w:eastAsia="en-US" w:bidi="ar-SA"/>
      </w:rPr>
    </w:lvl>
    <w:lvl w:ilvl="5">
      <w:start w:val="0"/>
      <w:numFmt w:val="bullet"/>
      <w:lvlText w:val="•"/>
      <w:lvlJc w:val="left"/>
      <w:pPr>
        <w:ind w:left="5407" w:hanging="360"/>
      </w:pPr>
      <w:rPr>
        <w:rFonts w:hint="default"/>
        <w:lang w:val="en-US" w:eastAsia="en-US" w:bidi="ar-SA"/>
      </w:rPr>
    </w:lvl>
    <w:lvl w:ilvl="6">
      <w:start w:val="0"/>
      <w:numFmt w:val="bullet"/>
      <w:lvlText w:val="•"/>
      <w:lvlJc w:val="left"/>
      <w:pPr>
        <w:ind w:left="6450" w:hanging="360"/>
      </w:pPr>
      <w:rPr>
        <w:rFonts w:hint="default"/>
        <w:lang w:val="en-US" w:eastAsia="en-US" w:bidi="ar-SA"/>
      </w:rPr>
    </w:lvl>
    <w:lvl w:ilvl="7">
      <w:start w:val="0"/>
      <w:numFmt w:val="bullet"/>
      <w:lvlText w:val="•"/>
      <w:lvlJc w:val="left"/>
      <w:pPr>
        <w:ind w:left="7492" w:hanging="360"/>
      </w:pPr>
      <w:rPr>
        <w:rFonts w:hint="default"/>
        <w:lang w:val="en-US" w:eastAsia="en-US" w:bidi="ar-SA"/>
      </w:rPr>
    </w:lvl>
    <w:lvl w:ilvl="8">
      <w:start w:val="0"/>
      <w:numFmt w:val="bullet"/>
      <w:lvlText w:val="•"/>
      <w:lvlJc w:val="left"/>
      <w:pPr>
        <w:ind w:left="8535" w:hanging="360"/>
      </w:pPr>
      <w:rPr>
        <w:rFonts w:hint="default"/>
        <w:lang w:val="en-US" w:eastAsia="en-US" w:bidi="ar-SA"/>
      </w:rPr>
    </w:lvl>
  </w:abstractNum>
  <w:abstractNum w:abstractNumId="6">
    <w:multiLevelType w:val="hybridMultilevel"/>
    <w:lvl w:ilvl="0">
      <w:start w:val="1"/>
      <w:numFmt w:val="decimal"/>
      <w:lvlText w:val="%1."/>
      <w:lvlJc w:val="left"/>
      <w:pPr>
        <w:ind w:left="833" w:hanging="360"/>
        <w:jc w:val="left"/>
      </w:pPr>
      <w:rPr>
        <w:rFonts w:hint="default" w:ascii="Open Sans" w:hAnsi="Open Sans" w:eastAsia="Open Sans" w:cs="Open Sans"/>
        <w:b w:val="0"/>
        <w:bCs w:val="0"/>
        <w:i w:val="0"/>
        <w:iCs w:val="0"/>
        <w:color w:val="695C45"/>
        <w:w w:val="99"/>
        <w:sz w:val="24"/>
        <w:szCs w:val="24"/>
        <w:lang w:val="en-US" w:eastAsia="en-US" w:bidi="ar-SA"/>
      </w:rPr>
    </w:lvl>
    <w:lvl w:ilvl="1">
      <w:start w:val="1"/>
      <w:numFmt w:val="lowerLetter"/>
      <w:lvlText w:val="%2."/>
      <w:lvlJc w:val="left"/>
      <w:pPr>
        <w:ind w:left="1553" w:hanging="360"/>
        <w:jc w:val="left"/>
      </w:pPr>
      <w:rPr>
        <w:rFonts w:hint="default" w:ascii="Open Sans" w:hAnsi="Open Sans" w:eastAsia="Open Sans" w:cs="Open Sans"/>
        <w:b w:val="0"/>
        <w:bCs w:val="0"/>
        <w:i w:val="0"/>
        <w:iCs w:val="0"/>
        <w:color w:val="695C45"/>
        <w:w w:val="99"/>
        <w:sz w:val="24"/>
        <w:szCs w:val="24"/>
        <w:lang w:val="en-US" w:eastAsia="en-US" w:bidi="ar-SA"/>
      </w:rPr>
    </w:lvl>
    <w:lvl w:ilvl="2">
      <w:start w:val="0"/>
      <w:numFmt w:val="bullet"/>
      <w:lvlText w:val="•"/>
      <w:lvlJc w:val="left"/>
      <w:pPr>
        <w:ind w:left="2566" w:hanging="360"/>
      </w:pPr>
      <w:rPr>
        <w:rFonts w:hint="default"/>
        <w:lang w:val="en-US" w:eastAsia="en-US" w:bidi="ar-SA"/>
      </w:rPr>
    </w:lvl>
    <w:lvl w:ilvl="3">
      <w:start w:val="0"/>
      <w:numFmt w:val="bullet"/>
      <w:lvlText w:val="•"/>
      <w:lvlJc w:val="left"/>
      <w:pPr>
        <w:ind w:left="3573" w:hanging="360"/>
      </w:pPr>
      <w:rPr>
        <w:rFonts w:hint="default"/>
        <w:lang w:val="en-US" w:eastAsia="en-US" w:bidi="ar-SA"/>
      </w:rPr>
    </w:lvl>
    <w:lvl w:ilvl="4">
      <w:start w:val="0"/>
      <w:numFmt w:val="bullet"/>
      <w:lvlText w:val="•"/>
      <w:lvlJc w:val="left"/>
      <w:pPr>
        <w:ind w:left="4580" w:hanging="360"/>
      </w:pPr>
      <w:rPr>
        <w:rFonts w:hint="default"/>
        <w:lang w:val="en-US" w:eastAsia="en-US" w:bidi="ar-SA"/>
      </w:rPr>
    </w:lvl>
    <w:lvl w:ilvl="5">
      <w:start w:val="0"/>
      <w:numFmt w:val="bullet"/>
      <w:lvlText w:val="•"/>
      <w:lvlJc w:val="left"/>
      <w:pPr>
        <w:ind w:left="5586" w:hanging="360"/>
      </w:pPr>
      <w:rPr>
        <w:rFonts w:hint="default"/>
        <w:lang w:val="en-US" w:eastAsia="en-US" w:bidi="ar-SA"/>
      </w:rPr>
    </w:lvl>
    <w:lvl w:ilvl="6">
      <w:start w:val="0"/>
      <w:numFmt w:val="bullet"/>
      <w:lvlText w:val="•"/>
      <w:lvlJc w:val="left"/>
      <w:pPr>
        <w:ind w:left="6593" w:hanging="360"/>
      </w:pPr>
      <w:rPr>
        <w:rFonts w:hint="default"/>
        <w:lang w:val="en-US" w:eastAsia="en-US" w:bidi="ar-SA"/>
      </w:rPr>
    </w:lvl>
    <w:lvl w:ilvl="7">
      <w:start w:val="0"/>
      <w:numFmt w:val="bullet"/>
      <w:lvlText w:val="•"/>
      <w:lvlJc w:val="left"/>
      <w:pPr>
        <w:ind w:left="7600" w:hanging="360"/>
      </w:pPr>
      <w:rPr>
        <w:rFonts w:hint="default"/>
        <w:lang w:val="en-US" w:eastAsia="en-US" w:bidi="ar-SA"/>
      </w:rPr>
    </w:lvl>
    <w:lvl w:ilvl="8">
      <w:start w:val="0"/>
      <w:numFmt w:val="bullet"/>
      <w:lvlText w:val="•"/>
      <w:lvlJc w:val="left"/>
      <w:pPr>
        <w:ind w:left="8606" w:hanging="360"/>
      </w:pPr>
      <w:rPr>
        <w:rFonts w:hint="default"/>
        <w:lang w:val="en-US" w:eastAsia="en-US" w:bidi="ar-SA"/>
      </w:rPr>
    </w:lvl>
  </w:abstractNum>
  <w:abstractNum w:abstractNumId="5">
    <w:multiLevelType w:val="hybridMultilevel"/>
    <w:lvl w:ilvl="0">
      <w:start w:val="1"/>
      <w:numFmt w:val="lowerLetter"/>
      <w:lvlText w:val="%1."/>
      <w:lvlJc w:val="left"/>
      <w:pPr>
        <w:ind w:left="1553" w:hanging="360"/>
        <w:jc w:val="left"/>
      </w:pPr>
      <w:rPr>
        <w:rFonts w:hint="default" w:ascii="Open Sans" w:hAnsi="Open Sans" w:eastAsia="Open Sans" w:cs="Open Sans"/>
        <w:b w:val="0"/>
        <w:bCs w:val="0"/>
        <w:i w:val="0"/>
        <w:iCs w:val="0"/>
        <w:color w:val="695C45"/>
        <w:w w:val="99"/>
        <w:sz w:val="24"/>
        <w:szCs w:val="24"/>
        <w:lang w:val="en-US" w:eastAsia="en-US" w:bidi="ar-SA"/>
      </w:rPr>
    </w:lvl>
    <w:lvl w:ilvl="1">
      <w:start w:val="0"/>
      <w:numFmt w:val="bullet"/>
      <w:lvlText w:val="•"/>
      <w:lvlJc w:val="left"/>
      <w:pPr>
        <w:ind w:left="2466" w:hanging="360"/>
      </w:pPr>
      <w:rPr>
        <w:rFonts w:hint="default"/>
        <w:lang w:val="en-US" w:eastAsia="en-US" w:bidi="ar-SA"/>
      </w:rPr>
    </w:lvl>
    <w:lvl w:ilvl="2">
      <w:start w:val="0"/>
      <w:numFmt w:val="bullet"/>
      <w:lvlText w:val="•"/>
      <w:lvlJc w:val="left"/>
      <w:pPr>
        <w:ind w:left="3372" w:hanging="360"/>
      </w:pPr>
      <w:rPr>
        <w:rFonts w:hint="default"/>
        <w:lang w:val="en-US" w:eastAsia="en-US" w:bidi="ar-SA"/>
      </w:rPr>
    </w:lvl>
    <w:lvl w:ilvl="3">
      <w:start w:val="0"/>
      <w:numFmt w:val="bullet"/>
      <w:lvlText w:val="•"/>
      <w:lvlJc w:val="left"/>
      <w:pPr>
        <w:ind w:left="4278" w:hanging="360"/>
      </w:pPr>
      <w:rPr>
        <w:rFonts w:hint="default"/>
        <w:lang w:val="en-US" w:eastAsia="en-US" w:bidi="ar-SA"/>
      </w:rPr>
    </w:lvl>
    <w:lvl w:ilvl="4">
      <w:start w:val="0"/>
      <w:numFmt w:val="bullet"/>
      <w:lvlText w:val="•"/>
      <w:lvlJc w:val="left"/>
      <w:pPr>
        <w:ind w:left="5184" w:hanging="360"/>
      </w:pPr>
      <w:rPr>
        <w:rFonts w:hint="default"/>
        <w:lang w:val="en-US" w:eastAsia="en-US" w:bidi="ar-SA"/>
      </w:rPr>
    </w:lvl>
    <w:lvl w:ilvl="5">
      <w:start w:val="0"/>
      <w:numFmt w:val="bullet"/>
      <w:lvlText w:val="•"/>
      <w:lvlJc w:val="left"/>
      <w:pPr>
        <w:ind w:left="6090" w:hanging="360"/>
      </w:pPr>
      <w:rPr>
        <w:rFonts w:hint="default"/>
        <w:lang w:val="en-US" w:eastAsia="en-US" w:bidi="ar-SA"/>
      </w:rPr>
    </w:lvl>
    <w:lvl w:ilvl="6">
      <w:start w:val="0"/>
      <w:numFmt w:val="bullet"/>
      <w:lvlText w:val="•"/>
      <w:lvlJc w:val="left"/>
      <w:pPr>
        <w:ind w:left="6996" w:hanging="360"/>
      </w:pPr>
      <w:rPr>
        <w:rFonts w:hint="default"/>
        <w:lang w:val="en-US" w:eastAsia="en-US" w:bidi="ar-SA"/>
      </w:rPr>
    </w:lvl>
    <w:lvl w:ilvl="7">
      <w:start w:val="0"/>
      <w:numFmt w:val="bullet"/>
      <w:lvlText w:val="•"/>
      <w:lvlJc w:val="left"/>
      <w:pPr>
        <w:ind w:left="7902" w:hanging="360"/>
      </w:pPr>
      <w:rPr>
        <w:rFonts w:hint="default"/>
        <w:lang w:val="en-US" w:eastAsia="en-US" w:bidi="ar-SA"/>
      </w:rPr>
    </w:lvl>
    <w:lvl w:ilvl="8">
      <w:start w:val="0"/>
      <w:numFmt w:val="bullet"/>
      <w:lvlText w:val="•"/>
      <w:lvlJc w:val="left"/>
      <w:pPr>
        <w:ind w:left="8808" w:hanging="360"/>
      </w:pPr>
      <w:rPr>
        <w:rFonts w:hint="default"/>
        <w:lang w:val="en-US" w:eastAsia="en-US" w:bidi="ar-SA"/>
      </w:rPr>
    </w:lvl>
  </w:abstractNum>
  <w:abstractNum w:abstractNumId="4">
    <w:multiLevelType w:val="hybridMultilevel"/>
    <w:lvl w:ilvl="0">
      <w:start w:val="1"/>
      <w:numFmt w:val="lowerLetter"/>
      <w:lvlText w:val="%1."/>
      <w:lvlJc w:val="left"/>
      <w:pPr>
        <w:ind w:left="1553" w:hanging="360"/>
        <w:jc w:val="left"/>
      </w:pPr>
      <w:rPr>
        <w:rFonts w:hint="default" w:ascii="Open Sans" w:hAnsi="Open Sans" w:eastAsia="Open Sans" w:cs="Open Sans"/>
        <w:b w:val="0"/>
        <w:bCs w:val="0"/>
        <w:i w:val="0"/>
        <w:iCs w:val="0"/>
        <w:color w:val="695C45"/>
        <w:w w:val="99"/>
        <w:sz w:val="24"/>
        <w:szCs w:val="24"/>
        <w:lang w:val="en-US" w:eastAsia="en-US" w:bidi="ar-SA"/>
      </w:rPr>
    </w:lvl>
    <w:lvl w:ilvl="1">
      <w:start w:val="0"/>
      <w:numFmt w:val="bullet"/>
      <w:lvlText w:val="•"/>
      <w:lvlJc w:val="left"/>
      <w:pPr>
        <w:ind w:left="2466" w:hanging="360"/>
      </w:pPr>
      <w:rPr>
        <w:rFonts w:hint="default"/>
        <w:lang w:val="en-US" w:eastAsia="en-US" w:bidi="ar-SA"/>
      </w:rPr>
    </w:lvl>
    <w:lvl w:ilvl="2">
      <w:start w:val="0"/>
      <w:numFmt w:val="bullet"/>
      <w:lvlText w:val="•"/>
      <w:lvlJc w:val="left"/>
      <w:pPr>
        <w:ind w:left="3372" w:hanging="360"/>
      </w:pPr>
      <w:rPr>
        <w:rFonts w:hint="default"/>
        <w:lang w:val="en-US" w:eastAsia="en-US" w:bidi="ar-SA"/>
      </w:rPr>
    </w:lvl>
    <w:lvl w:ilvl="3">
      <w:start w:val="0"/>
      <w:numFmt w:val="bullet"/>
      <w:lvlText w:val="•"/>
      <w:lvlJc w:val="left"/>
      <w:pPr>
        <w:ind w:left="4278" w:hanging="360"/>
      </w:pPr>
      <w:rPr>
        <w:rFonts w:hint="default"/>
        <w:lang w:val="en-US" w:eastAsia="en-US" w:bidi="ar-SA"/>
      </w:rPr>
    </w:lvl>
    <w:lvl w:ilvl="4">
      <w:start w:val="0"/>
      <w:numFmt w:val="bullet"/>
      <w:lvlText w:val="•"/>
      <w:lvlJc w:val="left"/>
      <w:pPr>
        <w:ind w:left="5184" w:hanging="360"/>
      </w:pPr>
      <w:rPr>
        <w:rFonts w:hint="default"/>
        <w:lang w:val="en-US" w:eastAsia="en-US" w:bidi="ar-SA"/>
      </w:rPr>
    </w:lvl>
    <w:lvl w:ilvl="5">
      <w:start w:val="0"/>
      <w:numFmt w:val="bullet"/>
      <w:lvlText w:val="•"/>
      <w:lvlJc w:val="left"/>
      <w:pPr>
        <w:ind w:left="6090" w:hanging="360"/>
      </w:pPr>
      <w:rPr>
        <w:rFonts w:hint="default"/>
        <w:lang w:val="en-US" w:eastAsia="en-US" w:bidi="ar-SA"/>
      </w:rPr>
    </w:lvl>
    <w:lvl w:ilvl="6">
      <w:start w:val="0"/>
      <w:numFmt w:val="bullet"/>
      <w:lvlText w:val="•"/>
      <w:lvlJc w:val="left"/>
      <w:pPr>
        <w:ind w:left="6996" w:hanging="360"/>
      </w:pPr>
      <w:rPr>
        <w:rFonts w:hint="default"/>
        <w:lang w:val="en-US" w:eastAsia="en-US" w:bidi="ar-SA"/>
      </w:rPr>
    </w:lvl>
    <w:lvl w:ilvl="7">
      <w:start w:val="0"/>
      <w:numFmt w:val="bullet"/>
      <w:lvlText w:val="•"/>
      <w:lvlJc w:val="left"/>
      <w:pPr>
        <w:ind w:left="7902" w:hanging="360"/>
      </w:pPr>
      <w:rPr>
        <w:rFonts w:hint="default"/>
        <w:lang w:val="en-US" w:eastAsia="en-US" w:bidi="ar-SA"/>
      </w:rPr>
    </w:lvl>
    <w:lvl w:ilvl="8">
      <w:start w:val="0"/>
      <w:numFmt w:val="bullet"/>
      <w:lvlText w:val="•"/>
      <w:lvlJc w:val="left"/>
      <w:pPr>
        <w:ind w:left="8808" w:hanging="360"/>
      </w:pPr>
      <w:rPr>
        <w:rFonts w:hint="default"/>
        <w:lang w:val="en-US" w:eastAsia="en-US" w:bidi="ar-SA"/>
      </w:rPr>
    </w:lvl>
  </w:abstractNum>
  <w:abstractNum w:abstractNumId="3">
    <w:multiLevelType w:val="hybridMultilevel"/>
    <w:lvl w:ilvl="0">
      <w:start w:val="1"/>
      <w:numFmt w:val="decimal"/>
      <w:lvlText w:val="%1."/>
      <w:lvlJc w:val="left"/>
      <w:pPr>
        <w:ind w:left="833" w:hanging="360"/>
        <w:jc w:val="left"/>
      </w:pPr>
      <w:rPr>
        <w:rFonts w:hint="default" w:ascii="Open Sans" w:hAnsi="Open Sans" w:eastAsia="Open Sans" w:cs="Open Sans"/>
        <w:b w:val="0"/>
        <w:bCs w:val="0"/>
        <w:i w:val="0"/>
        <w:iCs w:val="0"/>
        <w:color w:val="695C45"/>
        <w:w w:val="99"/>
        <w:sz w:val="24"/>
        <w:szCs w:val="24"/>
        <w:lang w:val="en-US" w:eastAsia="en-US" w:bidi="ar-SA"/>
      </w:rPr>
    </w:lvl>
    <w:lvl w:ilvl="1">
      <w:start w:val="1"/>
      <w:numFmt w:val="lowerLetter"/>
      <w:lvlText w:val="%2."/>
      <w:lvlJc w:val="left"/>
      <w:pPr>
        <w:ind w:left="1553" w:hanging="360"/>
        <w:jc w:val="left"/>
      </w:pPr>
      <w:rPr>
        <w:rFonts w:hint="default" w:ascii="Open Sans" w:hAnsi="Open Sans" w:eastAsia="Open Sans" w:cs="Open Sans"/>
        <w:b w:val="0"/>
        <w:bCs w:val="0"/>
        <w:i w:val="0"/>
        <w:iCs w:val="0"/>
        <w:color w:val="695C45"/>
        <w:w w:val="99"/>
        <w:sz w:val="24"/>
        <w:szCs w:val="24"/>
        <w:lang w:val="en-US" w:eastAsia="en-US" w:bidi="ar-SA"/>
      </w:rPr>
    </w:lvl>
    <w:lvl w:ilvl="2">
      <w:start w:val="1"/>
      <w:numFmt w:val="lowerRoman"/>
      <w:lvlText w:val="%3."/>
      <w:lvlJc w:val="left"/>
      <w:pPr>
        <w:ind w:left="2273" w:hanging="360"/>
        <w:jc w:val="left"/>
      </w:pPr>
      <w:rPr>
        <w:rFonts w:hint="default" w:ascii="Open Sans" w:hAnsi="Open Sans" w:eastAsia="Open Sans" w:cs="Open Sans"/>
        <w:b w:val="0"/>
        <w:bCs w:val="0"/>
        <w:i w:val="0"/>
        <w:iCs w:val="0"/>
        <w:color w:val="695C45"/>
        <w:w w:val="99"/>
        <w:sz w:val="24"/>
        <w:szCs w:val="24"/>
        <w:lang w:val="en-US" w:eastAsia="en-US" w:bidi="ar-SA"/>
      </w:rPr>
    </w:lvl>
    <w:lvl w:ilvl="3">
      <w:start w:val="1"/>
      <w:numFmt w:val="decimal"/>
      <w:lvlText w:val="%4."/>
      <w:lvlJc w:val="left"/>
      <w:pPr>
        <w:ind w:left="2993" w:hanging="360"/>
        <w:jc w:val="left"/>
      </w:pPr>
      <w:rPr>
        <w:rFonts w:hint="default" w:ascii="Open Sans" w:hAnsi="Open Sans" w:eastAsia="Open Sans" w:cs="Open Sans"/>
        <w:b w:val="0"/>
        <w:bCs w:val="0"/>
        <w:i w:val="0"/>
        <w:iCs w:val="0"/>
        <w:color w:val="695C45"/>
        <w:w w:val="99"/>
        <w:sz w:val="24"/>
        <w:szCs w:val="24"/>
        <w:lang w:val="en-US" w:eastAsia="en-US" w:bidi="ar-SA"/>
      </w:rPr>
    </w:lvl>
    <w:lvl w:ilvl="4">
      <w:start w:val="0"/>
      <w:numFmt w:val="bullet"/>
      <w:lvlText w:val="•"/>
      <w:lvlJc w:val="left"/>
      <w:pPr>
        <w:ind w:left="4088" w:hanging="360"/>
      </w:pPr>
      <w:rPr>
        <w:rFonts w:hint="default"/>
        <w:lang w:val="en-US" w:eastAsia="en-US" w:bidi="ar-SA"/>
      </w:rPr>
    </w:lvl>
    <w:lvl w:ilvl="5">
      <w:start w:val="0"/>
      <w:numFmt w:val="bullet"/>
      <w:lvlText w:val="•"/>
      <w:lvlJc w:val="left"/>
      <w:pPr>
        <w:ind w:left="5177" w:hanging="360"/>
      </w:pPr>
      <w:rPr>
        <w:rFonts w:hint="default"/>
        <w:lang w:val="en-US" w:eastAsia="en-US" w:bidi="ar-SA"/>
      </w:rPr>
    </w:lvl>
    <w:lvl w:ilvl="6">
      <w:start w:val="0"/>
      <w:numFmt w:val="bullet"/>
      <w:lvlText w:val="•"/>
      <w:lvlJc w:val="left"/>
      <w:pPr>
        <w:ind w:left="6265" w:hanging="360"/>
      </w:pPr>
      <w:rPr>
        <w:rFonts w:hint="default"/>
        <w:lang w:val="en-US" w:eastAsia="en-US" w:bidi="ar-SA"/>
      </w:rPr>
    </w:lvl>
    <w:lvl w:ilvl="7">
      <w:start w:val="0"/>
      <w:numFmt w:val="bullet"/>
      <w:lvlText w:val="•"/>
      <w:lvlJc w:val="left"/>
      <w:pPr>
        <w:ind w:left="7354" w:hanging="360"/>
      </w:pPr>
      <w:rPr>
        <w:rFonts w:hint="default"/>
        <w:lang w:val="en-US" w:eastAsia="en-US" w:bidi="ar-SA"/>
      </w:rPr>
    </w:lvl>
    <w:lvl w:ilvl="8">
      <w:start w:val="0"/>
      <w:numFmt w:val="bullet"/>
      <w:lvlText w:val="•"/>
      <w:lvlJc w:val="left"/>
      <w:pPr>
        <w:ind w:left="8442" w:hanging="360"/>
      </w:pPr>
      <w:rPr>
        <w:rFonts w:hint="default"/>
        <w:lang w:val="en-US" w:eastAsia="en-US" w:bidi="ar-SA"/>
      </w:rPr>
    </w:lvl>
  </w:abstractNum>
  <w:abstractNum w:abstractNumId="2">
    <w:multiLevelType w:val="hybridMultilevel"/>
    <w:lvl w:ilvl="0">
      <w:start w:val="0"/>
      <w:numFmt w:val="bullet"/>
      <w:lvlText w:val="●"/>
      <w:lvlJc w:val="left"/>
      <w:pPr>
        <w:ind w:left="833" w:hanging="360"/>
      </w:pPr>
      <w:rPr>
        <w:rFonts w:hint="default" w:ascii="Arial" w:hAnsi="Arial" w:eastAsia="Arial" w:cs="Arial"/>
        <w:b w:val="0"/>
        <w:bCs w:val="0"/>
        <w:i w:val="0"/>
        <w:iCs w:val="0"/>
        <w:color w:val="695C45"/>
        <w:w w:val="100"/>
        <w:sz w:val="24"/>
        <w:szCs w:val="24"/>
        <w:lang w:val="en-US" w:eastAsia="en-US" w:bidi="ar-SA"/>
      </w:rPr>
    </w:lvl>
    <w:lvl w:ilvl="1">
      <w:start w:val="0"/>
      <w:numFmt w:val="bullet"/>
      <w:lvlText w:val="•"/>
      <w:lvlJc w:val="left"/>
      <w:pPr>
        <w:ind w:left="1818" w:hanging="360"/>
      </w:pPr>
      <w:rPr>
        <w:rFonts w:hint="default"/>
        <w:lang w:val="en-US" w:eastAsia="en-US" w:bidi="ar-SA"/>
      </w:rPr>
    </w:lvl>
    <w:lvl w:ilvl="2">
      <w:start w:val="0"/>
      <w:numFmt w:val="bullet"/>
      <w:lvlText w:val="•"/>
      <w:lvlJc w:val="left"/>
      <w:pPr>
        <w:ind w:left="2796" w:hanging="360"/>
      </w:pPr>
      <w:rPr>
        <w:rFonts w:hint="default"/>
        <w:lang w:val="en-US" w:eastAsia="en-US" w:bidi="ar-SA"/>
      </w:rPr>
    </w:lvl>
    <w:lvl w:ilvl="3">
      <w:start w:val="0"/>
      <w:numFmt w:val="bullet"/>
      <w:lvlText w:val="•"/>
      <w:lvlJc w:val="left"/>
      <w:pPr>
        <w:ind w:left="3774" w:hanging="360"/>
      </w:pPr>
      <w:rPr>
        <w:rFonts w:hint="default"/>
        <w:lang w:val="en-US" w:eastAsia="en-US" w:bidi="ar-SA"/>
      </w:rPr>
    </w:lvl>
    <w:lvl w:ilvl="4">
      <w:start w:val="0"/>
      <w:numFmt w:val="bullet"/>
      <w:lvlText w:val="•"/>
      <w:lvlJc w:val="left"/>
      <w:pPr>
        <w:ind w:left="4752" w:hanging="360"/>
      </w:pPr>
      <w:rPr>
        <w:rFonts w:hint="default"/>
        <w:lang w:val="en-US" w:eastAsia="en-US" w:bidi="ar-SA"/>
      </w:rPr>
    </w:lvl>
    <w:lvl w:ilvl="5">
      <w:start w:val="0"/>
      <w:numFmt w:val="bullet"/>
      <w:lvlText w:val="•"/>
      <w:lvlJc w:val="left"/>
      <w:pPr>
        <w:ind w:left="5730" w:hanging="360"/>
      </w:pPr>
      <w:rPr>
        <w:rFonts w:hint="default"/>
        <w:lang w:val="en-US" w:eastAsia="en-US" w:bidi="ar-SA"/>
      </w:rPr>
    </w:lvl>
    <w:lvl w:ilvl="6">
      <w:start w:val="0"/>
      <w:numFmt w:val="bullet"/>
      <w:lvlText w:val="•"/>
      <w:lvlJc w:val="left"/>
      <w:pPr>
        <w:ind w:left="6708" w:hanging="360"/>
      </w:pPr>
      <w:rPr>
        <w:rFonts w:hint="default"/>
        <w:lang w:val="en-US" w:eastAsia="en-US" w:bidi="ar-SA"/>
      </w:rPr>
    </w:lvl>
    <w:lvl w:ilvl="7">
      <w:start w:val="0"/>
      <w:numFmt w:val="bullet"/>
      <w:lvlText w:val="•"/>
      <w:lvlJc w:val="left"/>
      <w:pPr>
        <w:ind w:left="7686" w:hanging="360"/>
      </w:pPr>
      <w:rPr>
        <w:rFonts w:hint="default"/>
        <w:lang w:val="en-US" w:eastAsia="en-US" w:bidi="ar-SA"/>
      </w:rPr>
    </w:lvl>
    <w:lvl w:ilvl="8">
      <w:start w:val="0"/>
      <w:numFmt w:val="bullet"/>
      <w:lvlText w:val="•"/>
      <w:lvlJc w:val="left"/>
      <w:pPr>
        <w:ind w:left="8664" w:hanging="360"/>
      </w:pPr>
      <w:rPr>
        <w:rFonts w:hint="default"/>
        <w:lang w:val="en-US" w:eastAsia="en-US" w:bidi="ar-SA"/>
      </w:rPr>
    </w:lvl>
  </w:abstractNum>
  <w:abstractNum w:abstractNumId="1">
    <w:multiLevelType w:val="hybridMultilevel"/>
    <w:lvl w:ilvl="0">
      <w:start w:val="0"/>
      <w:numFmt w:val="bullet"/>
      <w:lvlText w:val="●"/>
      <w:lvlJc w:val="left"/>
      <w:pPr>
        <w:ind w:left="1027" w:hanging="194"/>
      </w:pPr>
      <w:rPr>
        <w:rFonts w:hint="default" w:ascii="Arial" w:hAnsi="Arial" w:eastAsia="Arial" w:cs="Arial"/>
        <w:b w:val="0"/>
        <w:bCs w:val="0"/>
        <w:i w:val="0"/>
        <w:iCs w:val="0"/>
        <w:w w:val="100"/>
        <w:sz w:val="22"/>
        <w:szCs w:val="22"/>
        <w:lang w:val="en-US" w:eastAsia="en-US" w:bidi="ar-SA"/>
      </w:rPr>
    </w:lvl>
    <w:lvl w:ilvl="1">
      <w:start w:val="0"/>
      <w:numFmt w:val="bullet"/>
      <w:lvlText w:val="•"/>
      <w:lvlJc w:val="left"/>
      <w:pPr>
        <w:ind w:left="1980" w:hanging="194"/>
      </w:pPr>
      <w:rPr>
        <w:rFonts w:hint="default"/>
        <w:lang w:val="en-US" w:eastAsia="en-US" w:bidi="ar-SA"/>
      </w:rPr>
    </w:lvl>
    <w:lvl w:ilvl="2">
      <w:start w:val="0"/>
      <w:numFmt w:val="bullet"/>
      <w:lvlText w:val="•"/>
      <w:lvlJc w:val="left"/>
      <w:pPr>
        <w:ind w:left="2940" w:hanging="194"/>
      </w:pPr>
      <w:rPr>
        <w:rFonts w:hint="default"/>
        <w:lang w:val="en-US" w:eastAsia="en-US" w:bidi="ar-SA"/>
      </w:rPr>
    </w:lvl>
    <w:lvl w:ilvl="3">
      <w:start w:val="0"/>
      <w:numFmt w:val="bullet"/>
      <w:lvlText w:val="•"/>
      <w:lvlJc w:val="left"/>
      <w:pPr>
        <w:ind w:left="3900" w:hanging="194"/>
      </w:pPr>
      <w:rPr>
        <w:rFonts w:hint="default"/>
        <w:lang w:val="en-US" w:eastAsia="en-US" w:bidi="ar-SA"/>
      </w:rPr>
    </w:lvl>
    <w:lvl w:ilvl="4">
      <w:start w:val="0"/>
      <w:numFmt w:val="bullet"/>
      <w:lvlText w:val="•"/>
      <w:lvlJc w:val="left"/>
      <w:pPr>
        <w:ind w:left="4860" w:hanging="194"/>
      </w:pPr>
      <w:rPr>
        <w:rFonts w:hint="default"/>
        <w:lang w:val="en-US" w:eastAsia="en-US" w:bidi="ar-SA"/>
      </w:rPr>
    </w:lvl>
    <w:lvl w:ilvl="5">
      <w:start w:val="0"/>
      <w:numFmt w:val="bullet"/>
      <w:lvlText w:val="•"/>
      <w:lvlJc w:val="left"/>
      <w:pPr>
        <w:ind w:left="5820" w:hanging="194"/>
      </w:pPr>
      <w:rPr>
        <w:rFonts w:hint="default"/>
        <w:lang w:val="en-US" w:eastAsia="en-US" w:bidi="ar-SA"/>
      </w:rPr>
    </w:lvl>
    <w:lvl w:ilvl="6">
      <w:start w:val="0"/>
      <w:numFmt w:val="bullet"/>
      <w:lvlText w:val="•"/>
      <w:lvlJc w:val="left"/>
      <w:pPr>
        <w:ind w:left="6780" w:hanging="194"/>
      </w:pPr>
      <w:rPr>
        <w:rFonts w:hint="default"/>
        <w:lang w:val="en-US" w:eastAsia="en-US" w:bidi="ar-SA"/>
      </w:rPr>
    </w:lvl>
    <w:lvl w:ilvl="7">
      <w:start w:val="0"/>
      <w:numFmt w:val="bullet"/>
      <w:lvlText w:val="•"/>
      <w:lvlJc w:val="left"/>
      <w:pPr>
        <w:ind w:left="7740" w:hanging="194"/>
      </w:pPr>
      <w:rPr>
        <w:rFonts w:hint="default"/>
        <w:lang w:val="en-US" w:eastAsia="en-US" w:bidi="ar-SA"/>
      </w:rPr>
    </w:lvl>
    <w:lvl w:ilvl="8">
      <w:start w:val="0"/>
      <w:numFmt w:val="bullet"/>
      <w:lvlText w:val="•"/>
      <w:lvlJc w:val="left"/>
      <w:pPr>
        <w:ind w:left="8700" w:hanging="194"/>
      </w:pPr>
      <w:rPr>
        <w:rFonts w:hint="default"/>
        <w:lang w:val="en-US" w:eastAsia="en-US" w:bidi="ar-SA"/>
      </w:rPr>
    </w:lvl>
  </w:abstractNum>
  <w:abstractNum w:abstractNumId="0">
    <w:multiLevelType w:val="hybridMultilevel"/>
    <w:lvl w:ilvl="0">
      <w:start w:val="0"/>
      <w:numFmt w:val="bullet"/>
      <w:lvlText w:val="○"/>
      <w:lvlJc w:val="left"/>
      <w:pPr>
        <w:ind w:left="1027" w:hanging="194"/>
      </w:pPr>
      <w:rPr>
        <w:rFonts w:hint="default" w:ascii="Arial" w:hAnsi="Arial" w:eastAsia="Arial" w:cs="Arial"/>
        <w:b w:val="0"/>
        <w:bCs w:val="0"/>
        <w:i w:val="0"/>
        <w:iCs w:val="0"/>
        <w:w w:val="100"/>
        <w:sz w:val="22"/>
        <w:szCs w:val="22"/>
        <w:lang w:val="en-US" w:eastAsia="en-US" w:bidi="ar-SA"/>
      </w:rPr>
    </w:lvl>
    <w:lvl w:ilvl="1">
      <w:start w:val="0"/>
      <w:numFmt w:val="bullet"/>
      <w:lvlText w:val="•"/>
      <w:lvlJc w:val="left"/>
      <w:pPr>
        <w:ind w:left="1980" w:hanging="194"/>
      </w:pPr>
      <w:rPr>
        <w:rFonts w:hint="default"/>
        <w:lang w:val="en-US" w:eastAsia="en-US" w:bidi="ar-SA"/>
      </w:rPr>
    </w:lvl>
    <w:lvl w:ilvl="2">
      <w:start w:val="0"/>
      <w:numFmt w:val="bullet"/>
      <w:lvlText w:val="•"/>
      <w:lvlJc w:val="left"/>
      <w:pPr>
        <w:ind w:left="2940" w:hanging="194"/>
      </w:pPr>
      <w:rPr>
        <w:rFonts w:hint="default"/>
        <w:lang w:val="en-US" w:eastAsia="en-US" w:bidi="ar-SA"/>
      </w:rPr>
    </w:lvl>
    <w:lvl w:ilvl="3">
      <w:start w:val="0"/>
      <w:numFmt w:val="bullet"/>
      <w:lvlText w:val="•"/>
      <w:lvlJc w:val="left"/>
      <w:pPr>
        <w:ind w:left="3900" w:hanging="194"/>
      </w:pPr>
      <w:rPr>
        <w:rFonts w:hint="default"/>
        <w:lang w:val="en-US" w:eastAsia="en-US" w:bidi="ar-SA"/>
      </w:rPr>
    </w:lvl>
    <w:lvl w:ilvl="4">
      <w:start w:val="0"/>
      <w:numFmt w:val="bullet"/>
      <w:lvlText w:val="•"/>
      <w:lvlJc w:val="left"/>
      <w:pPr>
        <w:ind w:left="4860" w:hanging="194"/>
      </w:pPr>
      <w:rPr>
        <w:rFonts w:hint="default"/>
        <w:lang w:val="en-US" w:eastAsia="en-US" w:bidi="ar-SA"/>
      </w:rPr>
    </w:lvl>
    <w:lvl w:ilvl="5">
      <w:start w:val="0"/>
      <w:numFmt w:val="bullet"/>
      <w:lvlText w:val="•"/>
      <w:lvlJc w:val="left"/>
      <w:pPr>
        <w:ind w:left="5820" w:hanging="194"/>
      </w:pPr>
      <w:rPr>
        <w:rFonts w:hint="default"/>
        <w:lang w:val="en-US" w:eastAsia="en-US" w:bidi="ar-SA"/>
      </w:rPr>
    </w:lvl>
    <w:lvl w:ilvl="6">
      <w:start w:val="0"/>
      <w:numFmt w:val="bullet"/>
      <w:lvlText w:val="•"/>
      <w:lvlJc w:val="left"/>
      <w:pPr>
        <w:ind w:left="6780" w:hanging="194"/>
      </w:pPr>
      <w:rPr>
        <w:rFonts w:hint="default"/>
        <w:lang w:val="en-US" w:eastAsia="en-US" w:bidi="ar-SA"/>
      </w:rPr>
    </w:lvl>
    <w:lvl w:ilvl="7">
      <w:start w:val="0"/>
      <w:numFmt w:val="bullet"/>
      <w:lvlText w:val="•"/>
      <w:lvlJc w:val="left"/>
      <w:pPr>
        <w:ind w:left="7740" w:hanging="194"/>
      </w:pPr>
      <w:rPr>
        <w:rFonts w:hint="default"/>
        <w:lang w:val="en-US" w:eastAsia="en-US" w:bidi="ar-SA"/>
      </w:rPr>
    </w:lvl>
    <w:lvl w:ilvl="8">
      <w:start w:val="0"/>
      <w:numFmt w:val="bullet"/>
      <w:lvlText w:val="•"/>
      <w:lvlJc w:val="left"/>
      <w:pPr>
        <w:ind w:left="8700" w:hanging="194"/>
      </w:pPr>
      <w:rPr>
        <w:rFonts w:hint="default"/>
        <w:lang w:val="en-US" w:eastAsia="en-US" w:bidi="ar-SA"/>
      </w:rPr>
    </w:lvl>
  </w:abstract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Open Sans" w:hAnsi="Open Sans" w:eastAsia="Open Sans" w:cs="Open Sans"/>
      <w:lang w:val="en-US" w:eastAsia="en-US" w:bidi="ar-SA"/>
    </w:rPr>
  </w:style>
  <w:style w:styleId="TOC1" w:type="paragraph">
    <w:name w:val="TOC 1"/>
    <w:basedOn w:val="Normal"/>
    <w:uiPriority w:val="1"/>
    <w:qFormat/>
    <w:pPr>
      <w:spacing w:before="664"/>
      <w:ind w:left="113"/>
    </w:pPr>
    <w:rPr>
      <w:rFonts w:ascii="Arial" w:hAnsi="Arial" w:eastAsia="Arial" w:cs="Arial"/>
      <w:b/>
      <w:bCs/>
      <w:sz w:val="22"/>
      <w:szCs w:val="22"/>
      <w:lang w:val="en-US" w:eastAsia="en-US" w:bidi="ar-SA"/>
    </w:rPr>
  </w:style>
  <w:style w:styleId="TOC2" w:type="paragraph">
    <w:name w:val="TOC 2"/>
    <w:basedOn w:val="Normal"/>
    <w:uiPriority w:val="1"/>
    <w:qFormat/>
    <w:pPr>
      <w:spacing w:before="77"/>
      <w:ind w:left="473"/>
    </w:pPr>
    <w:rPr>
      <w:rFonts w:ascii="Arial" w:hAnsi="Arial" w:eastAsia="Arial" w:cs="Arial"/>
      <w:sz w:val="22"/>
      <w:szCs w:val="22"/>
      <w:lang w:val="en-US" w:eastAsia="en-US" w:bidi="ar-SA"/>
    </w:rPr>
  </w:style>
  <w:style w:styleId="TOC3" w:type="paragraph">
    <w:name w:val="TOC 3"/>
    <w:basedOn w:val="Normal"/>
    <w:uiPriority w:val="1"/>
    <w:qFormat/>
    <w:pPr>
      <w:spacing w:before="77"/>
      <w:ind w:left="833"/>
    </w:pPr>
    <w:rPr>
      <w:rFonts w:ascii="Arial" w:hAnsi="Arial" w:eastAsia="Arial" w:cs="Arial"/>
      <w:sz w:val="22"/>
      <w:szCs w:val="22"/>
      <w:lang w:val="en-US" w:eastAsia="en-US" w:bidi="ar-SA"/>
    </w:rPr>
  </w:style>
  <w:style w:styleId="TOC4" w:type="paragraph">
    <w:name w:val="TOC 4"/>
    <w:basedOn w:val="Normal"/>
    <w:uiPriority w:val="1"/>
    <w:qFormat/>
    <w:pPr>
      <w:spacing w:before="77"/>
      <w:ind w:left="833"/>
    </w:pPr>
    <w:rPr>
      <w:rFonts w:ascii="Arial" w:hAnsi="Arial" w:eastAsia="Arial" w:cs="Arial"/>
      <w:sz w:val="22"/>
      <w:szCs w:val="22"/>
      <w:lang w:val="en-US" w:eastAsia="en-US" w:bidi="ar-SA"/>
    </w:rPr>
  </w:style>
  <w:style w:styleId="BodyText" w:type="paragraph">
    <w:name w:val="Body Text"/>
    <w:basedOn w:val="Normal"/>
    <w:uiPriority w:val="1"/>
    <w:qFormat/>
    <w:pPr>
      <w:ind w:left="1553" w:hanging="360"/>
    </w:pPr>
    <w:rPr>
      <w:rFonts w:ascii="Open Sans" w:hAnsi="Open Sans" w:eastAsia="Open Sans" w:cs="Open Sans"/>
      <w:sz w:val="24"/>
      <w:szCs w:val="24"/>
      <w:lang w:val="en-US" w:eastAsia="en-US" w:bidi="ar-SA"/>
    </w:rPr>
  </w:style>
  <w:style w:styleId="Heading1" w:type="paragraph">
    <w:name w:val="Heading 1"/>
    <w:basedOn w:val="Normal"/>
    <w:uiPriority w:val="1"/>
    <w:qFormat/>
    <w:pPr>
      <w:spacing w:before="156"/>
      <w:ind w:left="113"/>
      <w:outlineLvl w:val="1"/>
    </w:pPr>
    <w:rPr>
      <w:rFonts w:ascii="Calibri" w:hAnsi="Calibri" w:eastAsia="Calibri" w:cs="Calibri"/>
      <w:b/>
      <w:bCs/>
      <w:sz w:val="86"/>
      <w:szCs w:val="86"/>
      <w:lang w:val="en-US" w:eastAsia="en-US" w:bidi="ar-SA"/>
    </w:rPr>
  </w:style>
  <w:style w:styleId="Heading2" w:type="paragraph">
    <w:name w:val="Heading 2"/>
    <w:basedOn w:val="Normal"/>
    <w:uiPriority w:val="1"/>
    <w:qFormat/>
    <w:pPr>
      <w:ind w:left="113"/>
      <w:outlineLvl w:val="2"/>
    </w:pPr>
    <w:rPr>
      <w:rFonts w:ascii="Open Sans" w:hAnsi="Open Sans" w:eastAsia="Open Sans" w:cs="Open Sans"/>
      <w:b/>
      <w:bCs/>
      <w:sz w:val="34"/>
      <w:szCs w:val="34"/>
      <w:lang w:val="en-US" w:eastAsia="en-US" w:bidi="ar-SA"/>
    </w:rPr>
  </w:style>
  <w:style w:styleId="Heading3" w:type="paragraph">
    <w:name w:val="Heading 3"/>
    <w:basedOn w:val="Normal"/>
    <w:uiPriority w:val="1"/>
    <w:qFormat/>
    <w:pPr>
      <w:spacing w:before="24" w:line="322" w:lineRule="exact"/>
      <w:ind w:left="1553" w:hanging="361"/>
      <w:outlineLvl w:val="3"/>
    </w:pPr>
    <w:rPr>
      <w:rFonts w:ascii="Calibri" w:hAnsi="Calibri" w:eastAsia="Calibri" w:cs="Calibri"/>
      <w:b/>
      <w:bCs/>
      <w:sz w:val="28"/>
      <w:szCs w:val="28"/>
      <w:lang w:val="en-US" w:eastAsia="en-US" w:bidi="ar-SA"/>
    </w:rPr>
  </w:style>
  <w:style w:styleId="Heading4" w:type="paragraph">
    <w:name w:val="Heading 4"/>
    <w:basedOn w:val="Normal"/>
    <w:uiPriority w:val="1"/>
    <w:qFormat/>
    <w:pPr>
      <w:spacing w:line="288" w:lineRule="exact"/>
      <w:outlineLvl w:val="4"/>
    </w:pPr>
    <w:rPr>
      <w:rFonts w:ascii="Arial" w:hAnsi="Arial" w:eastAsia="Arial" w:cs="Arial"/>
      <w:sz w:val="28"/>
      <w:szCs w:val="28"/>
      <w:lang w:val="en-US" w:eastAsia="en-US" w:bidi="ar-SA"/>
    </w:rPr>
  </w:style>
  <w:style w:styleId="Heading5" w:type="paragraph">
    <w:name w:val="Heading 5"/>
    <w:basedOn w:val="Normal"/>
    <w:uiPriority w:val="1"/>
    <w:qFormat/>
    <w:pPr>
      <w:ind w:left="113"/>
      <w:outlineLvl w:val="5"/>
    </w:pPr>
    <w:rPr>
      <w:rFonts w:ascii="Open Sans" w:hAnsi="Open Sans" w:eastAsia="Open Sans" w:cs="Open Sans"/>
      <w:b/>
      <w:bCs/>
      <w:sz w:val="26"/>
      <w:szCs w:val="26"/>
      <w:lang w:val="en-US" w:eastAsia="en-US" w:bidi="ar-SA"/>
    </w:rPr>
  </w:style>
  <w:style w:styleId="Heading6" w:type="paragraph">
    <w:name w:val="Heading 6"/>
    <w:basedOn w:val="Normal"/>
    <w:uiPriority w:val="1"/>
    <w:qFormat/>
    <w:pPr>
      <w:ind w:left="113"/>
      <w:outlineLvl w:val="6"/>
    </w:pPr>
    <w:rPr>
      <w:rFonts w:ascii="Open Sans" w:hAnsi="Open Sans" w:eastAsia="Open Sans" w:cs="Open Sans"/>
      <w:b/>
      <w:bCs/>
      <w:sz w:val="26"/>
      <w:szCs w:val="26"/>
      <w:lang w:val="en-US" w:eastAsia="en-US" w:bidi="ar-SA"/>
    </w:rPr>
  </w:style>
  <w:style w:styleId="Heading7" w:type="paragraph">
    <w:name w:val="Heading 7"/>
    <w:basedOn w:val="Normal"/>
    <w:uiPriority w:val="1"/>
    <w:qFormat/>
    <w:pPr>
      <w:ind w:left="1553" w:hanging="361"/>
      <w:outlineLvl w:val="7"/>
    </w:pPr>
    <w:rPr>
      <w:rFonts w:ascii="Open Sans" w:hAnsi="Open Sans" w:eastAsia="Open Sans" w:cs="Open Sans"/>
      <w:b/>
      <w:bCs/>
      <w:sz w:val="24"/>
      <w:szCs w:val="24"/>
      <w:lang w:val="en-US" w:eastAsia="en-US" w:bidi="ar-SA"/>
    </w:rPr>
  </w:style>
  <w:style w:styleId="ListParagraph" w:type="paragraph">
    <w:name w:val="List Paragraph"/>
    <w:basedOn w:val="Normal"/>
    <w:uiPriority w:val="1"/>
    <w:qFormat/>
    <w:pPr>
      <w:ind w:left="1553" w:hanging="360"/>
    </w:pPr>
    <w:rPr>
      <w:rFonts w:ascii="Open Sans" w:hAnsi="Open Sans" w:eastAsia="Open Sans" w:cs="Open Sans"/>
      <w:lang w:val="en-US" w:eastAsia="en-US" w:bidi="ar-SA"/>
    </w:rPr>
  </w:style>
  <w:style w:styleId="TableParagraph" w:type="paragraph">
    <w:name w:val="Table Paragraph"/>
    <w:basedOn w:val="Normal"/>
    <w:uiPriority w:val="1"/>
    <w:qFormat/>
    <w:pPr/>
    <w:rPr>
      <w:rFonts w:ascii="Open Sans" w:hAnsi="Open Sans" w:eastAsia="Open Sans" w:cs="Open San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hyperlink" Target="https://t.me/madhavagrawalair16" TargetMode="External"/><Relationship Id="rId8" Type="http://schemas.openxmlformats.org/officeDocument/2006/relationships/hyperlink" Target="https://www.instagram.com/ratnesh13/" TargetMode="Externa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hyperlink" Target="https://indianexpress.com/article/india/political-development-in-maldives-a-matter-of-concern-mea-5237646/" TargetMode="External"/><Relationship Id="rId15" Type="http://schemas.openxmlformats.org/officeDocument/2006/relationships/hyperlink" Target="https://www.drishtiias.com/daily-updates/daily-news-analysis/60-years-of-indus-water-treaty" TargetMode="External"/><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hyperlink" Target="https://byjus.com/free-ias-prep/united-nations-organization/" TargetMode="External"/><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png"/><Relationship Id="rId25" Type="http://schemas.openxmlformats.org/officeDocument/2006/relationships/image" Target="media/image14.jpeg"/><Relationship Id="rId26"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https://t.me/madhavagrawalair16" TargetMode="External"/><Relationship Id="rId2" Type="http://schemas.openxmlformats.org/officeDocument/2006/relationships/hyperlink" Target="https://www.instagram.com/ratnesh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GS2: International Relations</dc:title>
  <dcterms:created xsi:type="dcterms:W3CDTF">2025-06-08T18:27:47Z</dcterms:created>
  <dcterms:modified xsi:type="dcterms:W3CDTF">2025-06-08T18:27:47Z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m138 Google Docs Renderer</vt:lpwstr>
  </property>
</Properties>
</file>