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A8193" w14:textId="77777777" w:rsidR="00C41F2B" w:rsidRDefault="00000000">
      <w:pPr>
        <w:spacing w:before="1400"/>
        <w:jc w:val="center"/>
      </w:pPr>
      <w:r>
        <w:rPr>
          <w:rFonts w:ascii="Aptos Display" w:hAnsi="Aptos Display"/>
          <w:b/>
          <w:color w:val="6C63FF"/>
          <w:sz w:val="68"/>
        </w:rPr>
        <w:t>CALCX</w:t>
      </w:r>
    </w:p>
    <w:p w14:paraId="49F98B37" w14:textId="77777777" w:rsidR="00C41F2B" w:rsidRPr="00AE6D53" w:rsidRDefault="00000000">
      <w:pPr>
        <w:pStyle w:val="ReportTitle"/>
        <w:jc w:val="center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Modern Calculator</w:t>
      </w:r>
    </w:p>
    <w:p w14:paraId="055E9A45" w14:textId="05E5C1C1" w:rsidR="00C41F2B" w:rsidRPr="00AE6D53" w:rsidRDefault="00AE6D53" w:rsidP="00AE6D53">
      <w:pPr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  <w:b/>
          <w:sz w:val="26"/>
        </w:rPr>
        <w:t xml:space="preserve">                                                  </w:t>
      </w:r>
      <w:r w:rsidR="00000000" w:rsidRPr="00AE6D53">
        <w:rPr>
          <w:rFonts w:ascii="Times New Roman" w:hAnsi="Times New Roman" w:cs="Times New Roman"/>
          <w:b/>
          <w:sz w:val="26"/>
        </w:rPr>
        <w:t>Front-End Development Project</w:t>
      </w:r>
    </w:p>
    <w:p w14:paraId="19510204" w14:textId="77777777" w:rsidR="00C41F2B" w:rsidRPr="00AE6D53" w:rsidRDefault="00000000">
      <w:pPr>
        <w:spacing w:before="400"/>
        <w:jc w:val="center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  <w:sz w:val="24"/>
        </w:rPr>
        <w:t>Built with HTML • CSS • JavaScript</w:t>
      </w:r>
    </w:p>
    <w:p w14:paraId="53C708BA" w14:textId="77777777" w:rsidR="00C41F2B" w:rsidRPr="00AE6D53" w:rsidRDefault="00000000">
      <w:pPr>
        <w:spacing w:before="1600"/>
        <w:jc w:val="center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  <w:b/>
          <w:sz w:val="24"/>
        </w:rPr>
        <w:t>Author: Mohammad Sajeed</w:t>
      </w:r>
    </w:p>
    <w:p w14:paraId="15A6A708" w14:textId="77777777" w:rsidR="00C41F2B" w:rsidRPr="00AE6D53" w:rsidRDefault="00000000">
      <w:pPr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br w:type="page"/>
      </w:r>
    </w:p>
    <w:p w14:paraId="3562A11E" w14:textId="77777777" w:rsidR="00C41F2B" w:rsidRPr="00AE6D53" w:rsidRDefault="00000000">
      <w:pPr>
        <w:pStyle w:val="SectionHeading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lastRenderedPageBreak/>
        <w:t>1. Project Overview</w:t>
      </w:r>
    </w:p>
    <w:p w14:paraId="23CBD31E" w14:textId="77777777" w:rsidR="00C41F2B" w:rsidRPr="00AE6D53" w:rsidRDefault="00000000">
      <w:pPr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CalcX is a modern, responsive web-based calculator developed for Task 2. It implements core arithmetic operations through an interactive interface and extends the basic requirements with keyboard support, calculation history, theme switching, copy-to-clipboard functionality, responsive design, animations, and error handling.</w:t>
      </w:r>
    </w:p>
    <w:p w14:paraId="5D6EE9DB" w14:textId="77777777" w:rsidR="00C41F2B" w:rsidRPr="00AE6D53" w:rsidRDefault="00000000">
      <w:pPr>
        <w:pStyle w:val="SectionHeading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2. Objectives</w:t>
      </w:r>
    </w:p>
    <w:p w14:paraId="030E6D19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Build a functional calculator using HTML, CSS, and JavaScript.</w:t>
      </w:r>
    </w:p>
    <w:p w14:paraId="5B7C1932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Implement addition, subtraction, multiplication, division, and modulus operations.</w:t>
      </w:r>
    </w:p>
    <w:p w14:paraId="42DF6716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Provide an intuitive button-based interface with a dedicated display.</w:t>
      </w:r>
    </w:p>
    <w:p w14:paraId="0F829242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Handle user input, clearing, deletion, decimals, and real-time result updates.</w:t>
      </w:r>
    </w:p>
    <w:p w14:paraId="1F31AA99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Add keyboard support as a bonus feature.</w:t>
      </w:r>
    </w:p>
    <w:p w14:paraId="4F6A6109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Create a polished responsive design for desktop and mobile screens.</w:t>
      </w:r>
    </w:p>
    <w:p w14:paraId="3F196B9D" w14:textId="77777777" w:rsidR="00C41F2B" w:rsidRPr="00AE6D53" w:rsidRDefault="00000000">
      <w:pPr>
        <w:pStyle w:val="SectionHeading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3.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C41F2B" w:rsidRPr="00AE6D53" w14:paraId="04019F6C" w14:textId="77777777">
        <w:trPr>
          <w:jc w:val="center"/>
        </w:trPr>
        <w:tc>
          <w:tcPr>
            <w:tcW w:w="3360" w:type="dxa"/>
            <w:shd w:val="clear" w:color="auto" w:fill="E9E7FF"/>
            <w:vAlign w:val="center"/>
          </w:tcPr>
          <w:p w14:paraId="4D423B9A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b/>
                <w:sz w:val="19"/>
              </w:rPr>
              <w:t>Technology</w:t>
            </w:r>
          </w:p>
        </w:tc>
        <w:tc>
          <w:tcPr>
            <w:tcW w:w="3360" w:type="dxa"/>
            <w:shd w:val="clear" w:color="auto" w:fill="E9E7FF"/>
            <w:vAlign w:val="center"/>
          </w:tcPr>
          <w:p w14:paraId="00F56D6C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b/>
                <w:sz w:val="19"/>
              </w:rPr>
              <w:t>Purpose</w:t>
            </w:r>
          </w:p>
        </w:tc>
        <w:tc>
          <w:tcPr>
            <w:tcW w:w="3360" w:type="dxa"/>
            <w:shd w:val="clear" w:color="auto" w:fill="E9E7FF"/>
            <w:vAlign w:val="center"/>
          </w:tcPr>
          <w:p w14:paraId="62737FFB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b/>
                <w:sz w:val="19"/>
              </w:rPr>
              <w:t>Implementation</w:t>
            </w:r>
          </w:p>
        </w:tc>
      </w:tr>
      <w:tr w:rsidR="00C41F2B" w:rsidRPr="00AE6D53" w14:paraId="3433F930" w14:textId="77777777">
        <w:trPr>
          <w:jc w:val="center"/>
        </w:trPr>
        <w:tc>
          <w:tcPr>
            <w:tcW w:w="3360" w:type="dxa"/>
            <w:vAlign w:val="center"/>
          </w:tcPr>
          <w:p w14:paraId="4D4DAC01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HTML5</w:t>
            </w:r>
          </w:p>
        </w:tc>
        <w:tc>
          <w:tcPr>
            <w:tcW w:w="3360" w:type="dxa"/>
            <w:vAlign w:val="center"/>
          </w:tcPr>
          <w:p w14:paraId="37CC7DED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Structure</w:t>
            </w:r>
          </w:p>
        </w:tc>
        <w:tc>
          <w:tcPr>
            <w:tcW w:w="3360" w:type="dxa"/>
            <w:vAlign w:val="center"/>
          </w:tcPr>
          <w:p w14:paraId="3B07C597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Calculator layout, display, buttons, history panel</w:t>
            </w:r>
          </w:p>
        </w:tc>
      </w:tr>
      <w:tr w:rsidR="00C41F2B" w:rsidRPr="00AE6D53" w14:paraId="4996ACE0" w14:textId="77777777">
        <w:trPr>
          <w:jc w:val="center"/>
        </w:trPr>
        <w:tc>
          <w:tcPr>
            <w:tcW w:w="3360" w:type="dxa"/>
            <w:vAlign w:val="center"/>
          </w:tcPr>
          <w:p w14:paraId="48EB7D47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CSS3</w:t>
            </w:r>
          </w:p>
        </w:tc>
        <w:tc>
          <w:tcPr>
            <w:tcW w:w="3360" w:type="dxa"/>
            <w:vAlign w:val="center"/>
          </w:tcPr>
          <w:p w14:paraId="0D31FAA4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UI / Styling</w:t>
            </w:r>
          </w:p>
        </w:tc>
        <w:tc>
          <w:tcPr>
            <w:tcW w:w="3360" w:type="dxa"/>
            <w:vAlign w:val="center"/>
          </w:tcPr>
          <w:p w14:paraId="516923FE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Responsive layout, glass-style cards, themes, animations</w:t>
            </w:r>
          </w:p>
        </w:tc>
      </w:tr>
      <w:tr w:rsidR="00C41F2B" w:rsidRPr="00AE6D53" w14:paraId="49E4974E" w14:textId="77777777">
        <w:trPr>
          <w:jc w:val="center"/>
        </w:trPr>
        <w:tc>
          <w:tcPr>
            <w:tcW w:w="3360" w:type="dxa"/>
            <w:vAlign w:val="center"/>
          </w:tcPr>
          <w:p w14:paraId="3472F2E7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JavaScript</w:t>
            </w:r>
          </w:p>
        </w:tc>
        <w:tc>
          <w:tcPr>
            <w:tcW w:w="3360" w:type="dxa"/>
            <w:vAlign w:val="center"/>
          </w:tcPr>
          <w:p w14:paraId="38DD667A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Functionality</w:t>
            </w:r>
          </w:p>
        </w:tc>
        <w:tc>
          <w:tcPr>
            <w:tcW w:w="3360" w:type="dxa"/>
            <w:vAlign w:val="center"/>
          </w:tcPr>
          <w:p w14:paraId="20B13901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Arithmetic logic, events, keyboard handling, history</w:t>
            </w:r>
          </w:p>
        </w:tc>
      </w:tr>
    </w:tbl>
    <w:p w14:paraId="673F18B5" w14:textId="77777777" w:rsidR="00AE6D53" w:rsidRDefault="00AE6D53">
      <w:pPr>
        <w:pStyle w:val="SectionHeading"/>
        <w:rPr>
          <w:rFonts w:ascii="Times New Roman" w:hAnsi="Times New Roman" w:cs="Times New Roman"/>
        </w:rPr>
      </w:pPr>
    </w:p>
    <w:p w14:paraId="75C3FBAC" w14:textId="77777777" w:rsidR="00AE6D53" w:rsidRDefault="00AE6D53">
      <w:pPr>
        <w:pStyle w:val="SectionHeading"/>
        <w:rPr>
          <w:rFonts w:ascii="Times New Roman" w:hAnsi="Times New Roman" w:cs="Times New Roman"/>
        </w:rPr>
      </w:pPr>
    </w:p>
    <w:p w14:paraId="618D7129" w14:textId="7AA3B782" w:rsidR="00C41F2B" w:rsidRPr="00AE6D53" w:rsidRDefault="00000000">
      <w:pPr>
        <w:pStyle w:val="SectionHeading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4. Key Features</w:t>
      </w:r>
    </w:p>
    <w:p w14:paraId="0A3B2C55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Arithmetic Operations – Supports +, −, ×, ÷ and %.</w:t>
      </w:r>
    </w:p>
    <w:p w14:paraId="1B2064B7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Real-Time Display – Updates input and selected operation immediately.</w:t>
      </w:r>
    </w:p>
    <w:p w14:paraId="44C47DEC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AC / DEL Controls – Resets the calculator or removes the latest digit.</w:t>
      </w:r>
    </w:p>
    <w:p w14:paraId="411F9E7A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Decimal Support – Prevents duplicate decimal points in a number.</w:t>
      </w:r>
    </w:p>
    <w:p w14:paraId="750F7CB1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Keyboard Support – Supports numbers, operators, Enter, Backspace, Escape and C.</w:t>
      </w:r>
    </w:p>
    <w:p w14:paraId="6E2F925A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Calculation History – Displays recent calculations in a dedicated panel.</w:t>
      </w:r>
    </w:p>
    <w:p w14:paraId="320E70DF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Clear History – Removes stored history entries.</w:t>
      </w:r>
    </w:p>
    <w:p w14:paraId="6F0CDD52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Copy Result – Copies the current result to the clipboard.</w:t>
      </w:r>
    </w:p>
    <w:p w14:paraId="5B938979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Theme Toggle – Switches between dark and light appearance.</w:t>
      </w:r>
    </w:p>
    <w:p w14:paraId="460DDC5F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Responsive UI – Adapts to desktop and mobile screen sizes.</w:t>
      </w:r>
    </w:p>
    <w:p w14:paraId="1CCBF431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Error Handling – Safely handles invalid calculations and division by zero.</w:t>
      </w:r>
    </w:p>
    <w:p w14:paraId="000F8F91" w14:textId="77777777" w:rsidR="00AE6D53" w:rsidRPr="00AE6D53" w:rsidRDefault="00AE6D53" w:rsidP="00AE6D53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</w:rPr>
      </w:pPr>
    </w:p>
    <w:p w14:paraId="4C3D0C25" w14:textId="77777777" w:rsidR="00AE6D53" w:rsidRPr="00AE6D53" w:rsidRDefault="00AE6D53" w:rsidP="00AE6D53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</w:rPr>
      </w:pPr>
    </w:p>
    <w:p w14:paraId="0C1EC963" w14:textId="77777777" w:rsidR="00AE6D53" w:rsidRPr="00AE6D53" w:rsidRDefault="00AE6D53" w:rsidP="00AE6D53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</w:rPr>
      </w:pPr>
    </w:p>
    <w:p w14:paraId="3E84280D" w14:textId="77777777" w:rsidR="00AE6D53" w:rsidRPr="00AE6D53" w:rsidRDefault="00AE6D53" w:rsidP="00AE6D53">
      <w:pPr>
        <w:pStyle w:val="ListBullet"/>
        <w:numPr>
          <w:ilvl w:val="0"/>
          <w:numId w:val="0"/>
        </w:numPr>
        <w:spacing w:after="60"/>
        <w:ind w:left="360" w:hanging="360"/>
        <w:rPr>
          <w:rFonts w:ascii="Times New Roman" w:hAnsi="Times New Roman" w:cs="Times New Roman"/>
        </w:rPr>
      </w:pPr>
    </w:p>
    <w:p w14:paraId="00D6610A" w14:textId="4E9383D7" w:rsidR="00C41F2B" w:rsidRPr="00AE6D53" w:rsidRDefault="00AE6D53">
      <w:pPr>
        <w:pStyle w:val="SectionHeading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5</w:t>
      </w:r>
      <w:r w:rsidR="00000000" w:rsidRPr="00AE6D53">
        <w:rPr>
          <w:rFonts w:ascii="Times New Roman" w:hAnsi="Times New Roman" w:cs="Times New Roman"/>
        </w:rPr>
        <w:t>. Project Output</w:t>
      </w:r>
    </w:p>
    <w:p w14:paraId="3B556F6F" w14:textId="77777777" w:rsidR="00C41F2B" w:rsidRPr="00AE6D53" w:rsidRDefault="00000000">
      <w:pPr>
        <w:jc w:val="center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F292519" wp14:editId="0880F95E">
            <wp:extent cx="5943600" cy="33068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4-8-2026_191115_127.0.0.1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D502" w14:textId="77777777" w:rsidR="00C41F2B" w:rsidRPr="00AE6D53" w:rsidRDefault="00000000">
      <w:pPr>
        <w:jc w:val="center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  <w:i/>
          <w:sz w:val="18"/>
        </w:rPr>
        <w:t>Figure 1. CalcX calculator interface with recent calculation history</w:t>
      </w:r>
    </w:p>
    <w:p w14:paraId="5018914E" w14:textId="77777777" w:rsidR="00C41F2B" w:rsidRPr="00AE6D53" w:rsidRDefault="00000000">
      <w:pPr>
        <w:pStyle w:val="SectionHeading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7. Project Structure</w:t>
      </w:r>
    </w:p>
    <w:p w14:paraId="598B4689" w14:textId="77777777" w:rsidR="00C41F2B" w:rsidRPr="00AE6D53" w:rsidRDefault="00000000">
      <w:pPr>
        <w:ind w:left="3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  <w:sz w:val="19"/>
        </w:rPr>
        <w:t>Calculator/</w:t>
      </w:r>
    </w:p>
    <w:p w14:paraId="4F1DD082" w14:textId="77777777" w:rsidR="00C41F2B" w:rsidRPr="00AE6D53" w:rsidRDefault="00000000">
      <w:pPr>
        <w:ind w:left="3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  <w:sz w:val="19"/>
        </w:rPr>
        <w:t>├── index.html      – Calculator interface and page structure</w:t>
      </w:r>
    </w:p>
    <w:p w14:paraId="45D4E3CB" w14:textId="77777777" w:rsidR="00C41F2B" w:rsidRPr="00AE6D53" w:rsidRDefault="00000000">
      <w:pPr>
        <w:ind w:left="3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  <w:sz w:val="19"/>
        </w:rPr>
        <w:t>├── style.css       – Visual design, responsive layout and themes</w:t>
      </w:r>
    </w:p>
    <w:p w14:paraId="1333B10D" w14:textId="77777777" w:rsidR="00C41F2B" w:rsidRPr="00AE6D53" w:rsidRDefault="00000000">
      <w:pPr>
        <w:ind w:left="3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  <w:sz w:val="19"/>
        </w:rPr>
        <w:t>├── script.js       – Calculator logic and user interactions</w:t>
      </w:r>
    </w:p>
    <w:p w14:paraId="411BEC15" w14:textId="77777777" w:rsidR="00C41F2B" w:rsidRPr="00AE6D53" w:rsidRDefault="00000000">
      <w:pPr>
        <w:ind w:left="3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  <w:sz w:val="19"/>
        </w:rPr>
        <w:t>└── README.md       – Project documentation for GitHub</w:t>
      </w:r>
    </w:p>
    <w:p w14:paraId="3AF6B1E5" w14:textId="234950A3" w:rsidR="00C41F2B" w:rsidRPr="00AE6D53" w:rsidRDefault="00AE6D53">
      <w:pPr>
        <w:pStyle w:val="SectionHeading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8</w:t>
      </w:r>
      <w:r w:rsidR="00000000" w:rsidRPr="00AE6D53">
        <w:rPr>
          <w:rFonts w:ascii="Times New Roman" w:hAnsi="Times New Roman" w:cs="Times New Roman"/>
        </w:rPr>
        <w:t>. Testing and Validation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57"/>
        <w:gridCol w:w="3357"/>
        <w:gridCol w:w="3356"/>
      </w:tblGrid>
      <w:tr w:rsidR="00C41F2B" w:rsidRPr="00AE6D53" w14:paraId="319BA5BB" w14:textId="77777777">
        <w:trPr>
          <w:jc w:val="center"/>
        </w:trPr>
        <w:tc>
          <w:tcPr>
            <w:tcW w:w="3360" w:type="dxa"/>
            <w:shd w:val="clear" w:color="auto" w:fill="E9E7FF"/>
            <w:vAlign w:val="center"/>
          </w:tcPr>
          <w:p w14:paraId="251378B5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b/>
                <w:sz w:val="19"/>
              </w:rPr>
              <w:t>Test Case</w:t>
            </w:r>
          </w:p>
        </w:tc>
        <w:tc>
          <w:tcPr>
            <w:tcW w:w="3360" w:type="dxa"/>
            <w:shd w:val="clear" w:color="auto" w:fill="E9E7FF"/>
            <w:vAlign w:val="center"/>
          </w:tcPr>
          <w:p w14:paraId="770A7B69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b/>
                <w:sz w:val="19"/>
              </w:rPr>
              <w:t>Expected Result</w:t>
            </w:r>
          </w:p>
        </w:tc>
        <w:tc>
          <w:tcPr>
            <w:tcW w:w="3360" w:type="dxa"/>
            <w:shd w:val="clear" w:color="auto" w:fill="E9E7FF"/>
            <w:vAlign w:val="center"/>
          </w:tcPr>
          <w:p w14:paraId="682D6C2B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b/>
                <w:sz w:val="19"/>
              </w:rPr>
              <w:t>Status</w:t>
            </w:r>
          </w:p>
        </w:tc>
      </w:tr>
      <w:tr w:rsidR="00C41F2B" w:rsidRPr="00AE6D53" w14:paraId="6362411C" w14:textId="77777777">
        <w:trPr>
          <w:jc w:val="center"/>
        </w:trPr>
        <w:tc>
          <w:tcPr>
            <w:tcW w:w="3360" w:type="dxa"/>
            <w:vAlign w:val="center"/>
          </w:tcPr>
          <w:p w14:paraId="3B31D74B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85 − 69</w:t>
            </w:r>
          </w:p>
        </w:tc>
        <w:tc>
          <w:tcPr>
            <w:tcW w:w="3360" w:type="dxa"/>
            <w:vAlign w:val="center"/>
          </w:tcPr>
          <w:p w14:paraId="021D225B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16</w:t>
            </w:r>
          </w:p>
        </w:tc>
        <w:tc>
          <w:tcPr>
            <w:tcW w:w="3360" w:type="dxa"/>
            <w:vAlign w:val="center"/>
          </w:tcPr>
          <w:p w14:paraId="32BBA2D3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Passed</w:t>
            </w:r>
          </w:p>
        </w:tc>
      </w:tr>
      <w:tr w:rsidR="00C41F2B" w:rsidRPr="00AE6D53" w14:paraId="244B5A36" w14:textId="77777777">
        <w:trPr>
          <w:jc w:val="center"/>
        </w:trPr>
        <w:tc>
          <w:tcPr>
            <w:tcW w:w="3360" w:type="dxa"/>
            <w:vAlign w:val="center"/>
          </w:tcPr>
          <w:p w14:paraId="4B68B274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96 × 2</w:t>
            </w:r>
          </w:p>
        </w:tc>
        <w:tc>
          <w:tcPr>
            <w:tcW w:w="3360" w:type="dxa"/>
            <w:vAlign w:val="center"/>
          </w:tcPr>
          <w:p w14:paraId="0A92D978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192</w:t>
            </w:r>
          </w:p>
        </w:tc>
        <w:tc>
          <w:tcPr>
            <w:tcW w:w="3360" w:type="dxa"/>
            <w:vAlign w:val="center"/>
          </w:tcPr>
          <w:p w14:paraId="3EAD9574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Passed</w:t>
            </w:r>
          </w:p>
        </w:tc>
      </w:tr>
      <w:tr w:rsidR="00C41F2B" w:rsidRPr="00AE6D53" w14:paraId="43E513F7" w14:textId="77777777">
        <w:trPr>
          <w:jc w:val="center"/>
        </w:trPr>
        <w:tc>
          <w:tcPr>
            <w:tcW w:w="3360" w:type="dxa"/>
            <w:vAlign w:val="center"/>
          </w:tcPr>
          <w:p w14:paraId="79D07FA3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Addition / Division</w:t>
            </w:r>
          </w:p>
        </w:tc>
        <w:tc>
          <w:tcPr>
            <w:tcW w:w="3360" w:type="dxa"/>
            <w:vAlign w:val="center"/>
          </w:tcPr>
          <w:p w14:paraId="4EBD8EFE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Correct arithmetic result</w:t>
            </w:r>
          </w:p>
        </w:tc>
        <w:tc>
          <w:tcPr>
            <w:tcW w:w="3360" w:type="dxa"/>
            <w:vAlign w:val="center"/>
          </w:tcPr>
          <w:p w14:paraId="59238D00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Passed</w:t>
            </w:r>
          </w:p>
        </w:tc>
      </w:tr>
      <w:tr w:rsidR="00C41F2B" w:rsidRPr="00AE6D53" w14:paraId="0AB9CFD7" w14:textId="77777777">
        <w:trPr>
          <w:jc w:val="center"/>
        </w:trPr>
        <w:tc>
          <w:tcPr>
            <w:tcW w:w="3360" w:type="dxa"/>
            <w:vAlign w:val="center"/>
          </w:tcPr>
          <w:p w14:paraId="463BB1D6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Decimal input</w:t>
            </w:r>
          </w:p>
        </w:tc>
        <w:tc>
          <w:tcPr>
            <w:tcW w:w="3360" w:type="dxa"/>
            <w:vAlign w:val="center"/>
          </w:tcPr>
          <w:p w14:paraId="7B22470A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Valid decimal calculation</w:t>
            </w:r>
          </w:p>
        </w:tc>
        <w:tc>
          <w:tcPr>
            <w:tcW w:w="3360" w:type="dxa"/>
            <w:vAlign w:val="center"/>
          </w:tcPr>
          <w:p w14:paraId="6D0C44D7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Passed</w:t>
            </w:r>
          </w:p>
        </w:tc>
      </w:tr>
      <w:tr w:rsidR="00C41F2B" w:rsidRPr="00AE6D53" w14:paraId="761EA42D" w14:textId="77777777">
        <w:trPr>
          <w:jc w:val="center"/>
        </w:trPr>
        <w:tc>
          <w:tcPr>
            <w:tcW w:w="3360" w:type="dxa"/>
            <w:vAlign w:val="center"/>
          </w:tcPr>
          <w:p w14:paraId="15671598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Delete button</w:t>
            </w:r>
          </w:p>
        </w:tc>
        <w:tc>
          <w:tcPr>
            <w:tcW w:w="3360" w:type="dxa"/>
            <w:vAlign w:val="center"/>
          </w:tcPr>
          <w:p w14:paraId="2EB41B52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Last digit removed</w:t>
            </w:r>
          </w:p>
        </w:tc>
        <w:tc>
          <w:tcPr>
            <w:tcW w:w="3360" w:type="dxa"/>
            <w:vAlign w:val="center"/>
          </w:tcPr>
          <w:p w14:paraId="4E88EDFB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Passed</w:t>
            </w:r>
          </w:p>
        </w:tc>
      </w:tr>
      <w:tr w:rsidR="00C41F2B" w:rsidRPr="00AE6D53" w14:paraId="544305BF" w14:textId="77777777">
        <w:trPr>
          <w:jc w:val="center"/>
        </w:trPr>
        <w:tc>
          <w:tcPr>
            <w:tcW w:w="3360" w:type="dxa"/>
            <w:vAlign w:val="center"/>
          </w:tcPr>
          <w:p w14:paraId="108D4511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AC button</w:t>
            </w:r>
          </w:p>
        </w:tc>
        <w:tc>
          <w:tcPr>
            <w:tcW w:w="3360" w:type="dxa"/>
            <w:vAlign w:val="center"/>
          </w:tcPr>
          <w:p w14:paraId="169F5440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Display reset to 0</w:t>
            </w:r>
          </w:p>
        </w:tc>
        <w:tc>
          <w:tcPr>
            <w:tcW w:w="3360" w:type="dxa"/>
            <w:vAlign w:val="center"/>
          </w:tcPr>
          <w:p w14:paraId="796FE221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Passed</w:t>
            </w:r>
          </w:p>
        </w:tc>
      </w:tr>
      <w:tr w:rsidR="00C41F2B" w:rsidRPr="00AE6D53" w14:paraId="64DCF02C" w14:textId="77777777">
        <w:trPr>
          <w:jc w:val="center"/>
        </w:trPr>
        <w:tc>
          <w:tcPr>
            <w:tcW w:w="3360" w:type="dxa"/>
            <w:vAlign w:val="center"/>
          </w:tcPr>
          <w:p w14:paraId="2A4050AC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Division by zero</w:t>
            </w:r>
          </w:p>
        </w:tc>
        <w:tc>
          <w:tcPr>
            <w:tcW w:w="3360" w:type="dxa"/>
            <w:vAlign w:val="center"/>
          </w:tcPr>
          <w:p w14:paraId="006399A0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Error handled safely</w:t>
            </w:r>
          </w:p>
        </w:tc>
        <w:tc>
          <w:tcPr>
            <w:tcW w:w="3360" w:type="dxa"/>
            <w:vAlign w:val="center"/>
          </w:tcPr>
          <w:p w14:paraId="08093903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Passed</w:t>
            </w:r>
          </w:p>
        </w:tc>
      </w:tr>
      <w:tr w:rsidR="00C41F2B" w:rsidRPr="00AE6D53" w14:paraId="45DA76BF" w14:textId="77777777">
        <w:trPr>
          <w:jc w:val="center"/>
        </w:trPr>
        <w:tc>
          <w:tcPr>
            <w:tcW w:w="3360" w:type="dxa"/>
            <w:vAlign w:val="center"/>
          </w:tcPr>
          <w:p w14:paraId="0AF6A62A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Keyboard input</w:t>
            </w:r>
          </w:p>
        </w:tc>
        <w:tc>
          <w:tcPr>
            <w:tcW w:w="3360" w:type="dxa"/>
            <w:vAlign w:val="center"/>
          </w:tcPr>
          <w:p w14:paraId="335149D0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Keys trigger calculator actions</w:t>
            </w:r>
          </w:p>
        </w:tc>
        <w:tc>
          <w:tcPr>
            <w:tcW w:w="3360" w:type="dxa"/>
            <w:vAlign w:val="center"/>
          </w:tcPr>
          <w:p w14:paraId="50897F03" w14:textId="77777777" w:rsidR="00C41F2B" w:rsidRPr="00AE6D53" w:rsidRDefault="00000000">
            <w:pPr>
              <w:rPr>
                <w:rFonts w:ascii="Times New Roman" w:hAnsi="Times New Roman" w:cs="Times New Roman"/>
              </w:rPr>
            </w:pPr>
            <w:r w:rsidRPr="00AE6D53">
              <w:rPr>
                <w:rFonts w:ascii="Times New Roman" w:hAnsi="Times New Roman" w:cs="Times New Roman"/>
                <w:sz w:val="19"/>
              </w:rPr>
              <w:t>Passed</w:t>
            </w:r>
          </w:p>
        </w:tc>
      </w:tr>
    </w:tbl>
    <w:p w14:paraId="1D8519B7" w14:textId="1322005E" w:rsidR="00C41F2B" w:rsidRPr="00AE6D53" w:rsidRDefault="00AE6D53">
      <w:pPr>
        <w:pStyle w:val="SectionHeading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9</w:t>
      </w:r>
      <w:r w:rsidR="00000000" w:rsidRPr="00AE6D53">
        <w:rPr>
          <w:rFonts w:ascii="Times New Roman" w:hAnsi="Times New Roman" w:cs="Times New Roman"/>
        </w:rPr>
        <w:t>. Future Enhancements</w:t>
      </w:r>
    </w:p>
    <w:p w14:paraId="1638491D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Add scientific calculator functions such as square root, powers, and trigonometry.</w:t>
      </w:r>
    </w:p>
    <w:p w14:paraId="0859A9E4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Persist calculation history using localStorage.</w:t>
      </w:r>
    </w:p>
    <w:p w14:paraId="72D746D3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Add timestamps and searchable history.</w:t>
      </w:r>
    </w:p>
    <w:p w14:paraId="47C4F2EE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Improve accessibility with ARIA labels and keyboard focus states.</w:t>
      </w:r>
    </w:p>
    <w:p w14:paraId="69A86C0D" w14:textId="77777777" w:rsidR="00C41F2B" w:rsidRPr="00AE6D53" w:rsidRDefault="00000000">
      <w:pPr>
        <w:pStyle w:val="ListBullet"/>
        <w:spacing w:after="60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Add automated unit tests for calculation logic.</w:t>
      </w:r>
    </w:p>
    <w:p w14:paraId="7D461585" w14:textId="0F9E1753" w:rsidR="00C41F2B" w:rsidRPr="00AE6D53" w:rsidRDefault="00000000">
      <w:pPr>
        <w:pStyle w:val="SectionHeading"/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lastRenderedPageBreak/>
        <w:t>1</w:t>
      </w:r>
      <w:r w:rsidR="00AE6D53" w:rsidRPr="00AE6D53">
        <w:rPr>
          <w:rFonts w:ascii="Times New Roman" w:hAnsi="Times New Roman" w:cs="Times New Roman"/>
        </w:rPr>
        <w:t>0</w:t>
      </w:r>
      <w:r w:rsidRPr="00AE6D53">
        <w:rPr>
          <w:rFonts w:ascii="Times New Roman" w:hAnsi="Times New Roman" w:cs="Times New Roman"/>
        </w:rPr>
        <w:t>. Conclusion</w:t>
      </w:r>
    </w:p>
    <w:p w14:paraId="04B4979D" w14:textId="77777777" w:rsidR="00C41F2B" w:rsidRPr="00AE6D53" w:rsidRDefault="00000000">
      <w:pPr>
        <w:rPr>
          <w:rFonts w:ascii="Times New Roman" w:hAnsi="Times New Roman" w:cs="Times New Roman"/>
        </w:rPr>
      </w:pPr>
      <w:r w:rsidRPr="00AE6D53">
        <w:rPr>
          <w:rFonts w:ascii="Times New Roman" w:hAnsi="Times New Roman" w:cs="Times New Roman"/>
        </w:rPr>
        <w:t>CalcX successfully fulfills Task 2 by providing a functional calculator with the required arithmetic operations, interactive display, input controls, clearing, and real-time results. The project also demonstrates additional front-end skills through keyboard support, history management, theme switching, clipboard support, responsive design, and polished UI styling.</w:t>
      </w:r>
    </w:p>
    <w:sectPr w:rsidR="00C41F2B" w:rsidRPr="00AE6D53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23E77" w14:textId="77777777" w:rsidR="009C0C27" w:rsidRDefault="009C0C27">
      <w:pPr>
        <w:spacing w:after="0" w:line="240" w:lineRule="auto"/>
      </w:pPr>
      <w:r>
        <w:separator/>
      </w:r>
    </w:p>
  </w:endnote>
  <w:endnote w:type="continuationSeparator" w:id="0">
    <w:p w14:paraId="18B4AF6E" w14:textId="77777777" w:rsidR="009C0C27" w:rsidRDefault="009C0C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78A47" w14:textId="77777777" w:rsidR="00C41F2B" w:rsidRDefault="00C41F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5B674" w14:textId="77777777" w:rsidR="009C0C27" w:rsidRDefault="009C0C27">
      <w:pPr>
        <w:spacing w:after="0" w:line="240" w:lineRule="auto"/>
      </w:pPr>
      <w:r>
        <w:separator/>
      </w:r>
    </w:p>
  </w:footnote>
  <w:footnote w:type="continuationSeparator" w:id="0">
    <w:p w14:paraId="4C142379" w14:textId="77777777" w:rsidR="009C0C27" w:rsidRDefault="009C0C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9655488">
    <w:abstractNumId w:val="8"/>
  </w:num>
  <w:num w:numId="2" w16cid:durableId="818152673">
    <w:abstractNumId w:val="6"/>
  </w:num>
  <w:num w:numId="3" w16cid:durableId="1529103538">
    <w:abstractNumId w:val="5"/>
  </w:num>
  <w:num w:numId="4" w16cid:durableId="442573516">
    <w:abstractNumId w:val="4"/>
  </w:num>
  <w:num w:numId="5" w16cid:durableId="2042827411">
    <w:abstractNumId w:val="7"/>
  </w:num>
  <w:num w:numId="6" w16cid:durableId="492137890">
    <w:abstractNumId w:val="3"/>
  </w:num>
  <w:num w:numId="7" w16cid:durableId="1933126287">
    <w:abstractNumId w:val="2"/>
  </w:num>
  <w:num w:numId="8" w16cid:durableId="384648138">
    <w:abstractNumId w:val="1"/>
  </w:num>
  <w:num w:numId="9" w16cid:durableId="100139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B0814"/>
    <w:rsid w:val="009C0C27"/>
    <w:rsid w:val="00AA1D8D"/>
    <w:rsid w:val="00AE6D53"/>
    <w:rsid w:val="00B47730"/>
    <w:rsid w:val="00C41F2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3403EE"/>
  <w14:defaultImageDpi w14:val="300"/>
  <w15:docId w15:val="{37D077FE-DC66-4EC7-BF16-99614F8A5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 Title"/>
    <w:rPr>
      <w:rFonts w:ascii="Aptos Display" w:hAnsi="Aptos Display"/>
      <w:b/>
      <w:sz w:val="52"/>
    </w:rPr>
  </w:style>
  <w:style w:type="paragraph" w:customStyle="1" w:styleId="SectionHeading">
    <w:name w:val="Section Heading"/>
    <w:rPr>
      <w:rFonts w:ascii="Aptos Display" w:hAnsi="Aptos Display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503</Words>
  <Characters>2871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sajeed786mohammad@outlook.com</cp:lastModifiedBy>
  <cp:revision>2</cp:revision>
  <dcterms:created xsi:type="dcterms:W3CDTF">2026-08-24T14:00:00Z</dcterms:created>
  <dcterms:modified xsi:type="dcterms:W3CDTF">2026-08-24T14:00:00Z</dcterms:modified>
  <cp:category/>
</cp:coreProperties>
</file>