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2BFC" w14:textId="77777777" w:rsidR="00A9226A" w:rsidRPr="00D9512F" w:rsidRDefault="00A9226A" w:rsidP="00A9226A">
      <w:pPr>
        <w:shd w:val="clear" w:color="auto" w:fill="FFFFFF"/>
        <w:spacing w:before="413" w:after="0" w:line="420" w:lineRule="atLeast"/>
        <w:outlineLvl w:val="1"/>
        <w:rPr>
          <w:rFonts w:ascii="Verdana" w:eastAsia="Times New Roman" w:hAnsi="Verdana" w:cs="Times New Roman"/>
          <w:color w:val="292929"/>
          <w:sz w:val="20"/>
          <w:szCs w:val="20"/>
        </w:rPr>
      </w:pPr>
      <w:r w:rsidRPr="00D9512F">
        <w:rPr>
          <w:rFonts w:ascii="Verdana" w:eastAsia="Times New Roman" w:hAnsi="Verdana" w:cs="Times New Roman"/>
          <w:color w:val="292929"/>
          <w:sz w:val="20"/>
          <w:szCs w:val="20"/>
        </w:rPr>
        <w:t>Features of Apache Spark:</w:t>
      </w:r>
    </w:p>
    <w:p w14:paraId="0CEDB757" w14:textId="638EB0AC" w:rsidR="00A9226A" w:rsidRPr="00D9512F" w:rsidRDefault="00A9226A" w:rsidP="00A9226A">
      <w:pPr>
        <w:shd w:val="clear" w:color="auto" w:fill="F2F2F2"/>
        <w:spacing w:after="100" w:line="240" w:lineRule="auto"/>
        <w:rPr>
          <w:rFonts w:ascii="Verdana" w:eastAsia="Times New Roman" w:hAnsi="Verdana" w:cs="Times New Roman"/>
          <w:sz w:val="20"/>
          <w:szCs w:val="20"/>
        </w:rPr>
      </w:pPr>
      <w:r w:rsidRPr="00D9512F">
        <w:rPr>
          <w:rFonts w:ascii="Verdana" w:hAnsi="Verdana" w:cs="Times New Roman"/>
          <w:noProof/>
          <w:sz w:val="20"/>
          <w:szCs w:val="20"/>
        </w:rPr>
        <w:drawing>
          <wp:inline distT="0" distB="0" distL="0" distR="0" wp14:anchorId="08E6DC6B" wp14:editId="5C13D41E">
            <wp:extent cx="5326380" cy="282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152" cy="2845659"/>
                    </a:xfrm>
                    <a:prstGeom prst="rect">
                      <a:avLst/>
                    </a:prstGeom>
                    <a:noFill/>
                    <a:ln>
                      <a:noFill/>
                    </a:ln>
                  </pic:spPr>
                </pic:pic>
              </a:graphicData>
            </a:graphic>
          </wp:inline>
        </w:drawing>
      </w:r>
    </w:p>
    <w:p w14:paraId="16EBAE36" w14:textId="466F95F8" w:rsidR="00A9226A" w:rsidRPr="00D9512F" w:rsidRDefault="00A9226A" w:rsidP="00A9226A">
      <w:pPr>
        <w:pStyle w:val="ir"/>
        <w:numPr>
          <w:ilvl w:val="0"/>
          <w:numId w:val="1"/>
        </w:numPr>
        <w:shd w:val="clear" w:color="auto" w:fill="FFFFFF"/>
        <w:spacing w:before="480"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Speed — </w:t>
      </w:r>
      <w:r w:rsidRPr="00D9512F">
        <w:rPr>
          <w:rFonts w:ascii="Verdana" w:hAnsi="Verdana"/>
          <w:color w:val="292929"/>
          <w:spacing w:val="-1"/>
          <w:sz w:val="20"/>
          <w:szCs w:val="20"/>
        </w:rPr>
        <w:t>Spark runs up to 100 times faster than Hadoop MapReduce for large-scale data processing. It is also able to achieve this speed through controlled partitioning.</w:t>
      </w:r>
    </w:p>
    <w:p w14:paraId="6A8712B3" w14:textId="77777777" w:rsidR="00A9226A" w:rsidRPr="00D9512F" w:rsidRDefault="00A9226A" w:rsidP="00A9226A">
      <w:pPr>
        <w:pStyle w:val="ir"/>
        <w:numPr>
          <w:ilvl w:val="0"/>
          <w:numId w:val="1"/>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Powerful Caching — </w:t>
      </w:r>
      <w:r w:rsidRPr="00D9512F">
        <w:rPr>
          <w:rFonts w:ascii="Verdana" w:hAnsi="Verdana"/>
          <w:color w:val="292929"/>
          <w:spacing w:val="-1"/>
          <w:sz w:val="20"/>
          <w:szCs w:val="20"/>
        </w:rPr>
        <w:t>Simple programming layer provides powerful caching and disk persistence capabilities.</w:t>
      </w:r>
    </w:p>
    <w:p w14:paraId="5AE548FF" w14:textId="77777777" w:rsidR="00A9226A" w:rsidRPr="00D9512F" w:rsidRDefault="00A9226A" w:rsidP="00A9226A">
      <w:pPr>
        <w:pStyle w:val="ir"/>
        <w:numPr>
          <w:ilvl w:val="0"/>
          <w:numId w:val="1"/>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Deployment — </w:t>
      </w:r>
      <w:r w:rsidRPr="00D9512F">
        <w:rPr>
          <w:rFonts w:ascii="Verdana" w:hAnsi="Verdana"/>
          <w:color w:val="292929"/>
          <w:spacing w:val="-1"/>
          <w:sz w:val="20"/>
          <w:szCs w:val="20"/>
        </w:rPr>
        <w:t>It can be deployed through </w:t>
      </w:r>
      <w:r w:rsidRPr="00D9512F">
        <w:rPr>
          <w:rStyle w:val="Emphasis"/>
          <w:rFonts w:ascii="Verdana" w:hAnsi="Verdana"/>
          <w:b/>
          <w:bCs/>
          <w:color w:val="292929"/>
          <w:spacing w:val="-1"/>
          <w:sz w:val="20"/>
          <w:szCs w:val="20"/>
        </w:rPr>
        <w:t>Mesos, Hadoop via YARN, or Spark’s own cluster manager.</w:t>
      </w:r>
    </w:p>
    <w:p w14:paraId="292E5506" w14:textId="77777777" w:rsidR="00A9226A" w:rsidRPr="00D9512F" w:rsidRDefault="00A9226A" w:rsidP="00A9226A">
      <w:pPr>
        <w:pStyle w:val="ir"/>
        <w:numPr>
          <w:ilvl w:val="0"/>
          <w:numId w:val="1"/>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Real-Time — </w:t>
      </w:r>
      <w:r w:rsidRPr="00D9512F">
        <w:rPr>
          <w:rFonts w:ascii="Verdana" w:hAnsi="Verdana"/>
          <w:color w:val="292929"/>
          <w:spacing w:val="-1"/>
          <w:sz w:val="20"/>
          <w:szCs w:val="20"/>
        </w:rPr>
        <w:t>It offers Real-time computation &amp; low latency because of </w:t>
      </w:r>
      <w:r w:rsidRPr="00D9512F">
        <w:rPr>
          <w:rStyle w:val="Emphasis"/>
          <w:rFonts w:ascii="Verdana" w:hAnsi="Verdana"/>
          <w:b/>
          <w:bCs/>
          <w:color w:val="292929"/>
          <w:spacing w:val="-1"/>
          <w:sz w:val="20"/>
          <w:szCs w:val="20"/>
        </w:rPr>
        <w:t>in-memory computation.</w:t>
      </w:r>
    </w:p>
    <w:p w14:paraId="7180A0B7" w14:textId="77777777" w:rsidR="00A9226A" w:rsidRPr="00D9512F" w:rsidRDefault="00A9226A" w:rsidP="00A9226A">
      <w:pPr>
        <w:pStyle w:val="ir"/>
        <w:numPr>
          <w:ilvl w:val="0"/>
          <w:numId w:val="1"/>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Polyglot — </w:t>
      </w:r>
      <w:r w:rsidRPr="00D9512F">
        <w:rPr>
          <w:rFonts w:ascii="Verdana" w:hAnsi="Verdana"/>
          <w:color w:val="292929"/>
          <w:spacing w:val="-1"/>
          <w:sz w:val="20"/>
          <w:szCs w:val="20"/>
        </w:rPr>
        <w:t>Spark provides high-level APIs in Java, Scala, Python, and R. Spark code can be written in any of these four languages. It also provides a shell in Scala and Python.</w:t>
      </w:r>
    </w:p>
    <w:p w14:paraId="3F8B4171" w14:textId="6E00E6BC" w:rsidR="00A9226A" w:rsidRPr="00D9512F" w:rsidRDefault="00A9226A">
      <w:pPr>
        <w:rPr>
          <w:rFonts w:ascii="Verdana" w:hAnsi="Verdana" w:cs="Times New Roman"/>
          <w:sz w:val="20"/>
          <w:szCs w:val="20"/>
        </w:rPr>
      </w:pPr>
    </w:p>
    <w:p w14:paraId="33A09E1A" w14:textId="33DE2330" w:rsidR="00A9226A" w:rsidRPr="00D9512F" w:rsidRDefault="00A9226A">
      <w:pPr>
        <w:rPr>
          <w:rFonts w:ascii="Verdana" w:hAnsi="Verdana" w:cs="Times New Roman"/>
          <w:sz w:val="20"/>
          <w:szCs w:val="20"/>
        </w:rPr>
      </w:pPr>
    </w:p>
    <w:p w14:paraId="6BF8B6CF" w14:textId="3F8A2341" w:rsidR="00A9226A" w:rsidRPr="00D9512F" w:rsidRDefault="00A9226A">
      <w:pPr>
        <w:rPr>
          <w:rFonts w:ascii="Verdana" w:hAnsi="Verdana" w:cs="Times New Roman"/>
          <w:sz w:val="20"/>
          <w:szCs w:val="20"/>
        </w:rPr>
      </w:pPr>
    </w:p>
    <w:p w14:paraId="48A7442A" w14:textId="77777777" w:rsidR="00A9226A" w:rsidRPr="00D9512F" w:rsidRDefault="00A9226A" w:rsidP="00A9226A">
      <w:pPr>
        <w:pStyle w:val="Heading1"/>
        <w:shd w:val="clear" w:color="auto" w:fill="FFFFFF"/>
        <w:spacing w:before="468" w:line="540" w:lineRule="atLeast"/>
        <w:rPr>
          <w:rFonts w:ascii="Verdana" w:hAnsi="Verdana" w:cs="Times New Roman"/>
          <w:color w:val="292929"/>
          <w:sz w:val="20"/>
          <w:szCs w:val="20"/>
        </w:rPr>
      </w:pPr>
      <w:r w:rsidRPr="00D9512F">
        <w:rPr>
          <w:rFonts w:ascii="Verdana" w:hAnsi="Verdana" w:cs="Times New Roman"/>
          <w:b/>
          <w:bCs/>
          <w:color w:val="292929"/>
          <w:sz w:val="20"/>
          <w:szCs w:val="20"/>
        </w:rPr>
        <w:t>Major components of Apache Spark’s distributed architecture.</w:t>
      </w:r>
    </w:p>
    <w:p w14:paraId="3177386D" w14:textId="53EED187" w:rsidR="00A9226A" w:rsidRPr="00D9512F" w:rsidRDefault="00A9226A">
      <w:pPr>
        <w:rPr>
          <w:rFonts w:ascii="Verdana" w:hAnsi="Verdana" w:cs="Times New Roman"/>
          <w:sz w:val="20"/>
          <w:szCs w:val="20"/>
        </w:rPr>
      </w:pPr>
    </w:p>
    <w:p w14:paraId="61D77A39" w14:textId="7FBD70F7" w:rsidR="00A9226A" w:rsidRPr="00D9512F" w:rsidRDefault="00A9226A" w:rsidP="00A9226A">
      <w:pPr>
        <w:pStyle w:val="Heading2"/>
        <w:shd w:val="clear" w:color="auto" w:fill="FFFFFF"/>
        <w:spacing w:before="413" w:beforeAutospacing="0" w:after="0" w:afterAutospacing="0" w:line="420" w:lineRule="atLeast"/>
        <w:rPr>
          <w:rFonts w:ascii="Verdana" w:hAnsi="Verdana"/>
          <w:b w:val="0"/>
          <w:bCs w:val="0"/>
          <w:color w:val="292929"/>
          <w:sz w:val="20"/>
          <w:szCs w:val="20"/>
        </w:rPr>
      </w:pPr>
      <w:r w:rsidRPr="00D9512F">
        <w:rPr>
          <w:rFonts w:ascii="Verdana" w:hAnsi="Verdana"/>
          <w:b w:val="0"/>
          <w:bCs w:val="0"/>
          <w:color w:val="292929"/>
          <w:sz w:val="20"/>
          <w:szCs w:val="20"/>
        </w:rPr>
        <w:t>Spark Architecture Overview</w:t>
      </w:r>
    </w:p>
    <w:p w14:paraId="0FAF84B9" w14:textId="39E1E00F" w:rsidR="00754874" w:rsidRPr="00D9512F" w:rsidRDefault="00754874" w:rsidP="00754874">
      <w:pPr>
        <w:pStyle w:val="ir"/>
        <w:numPr>
          <w:ilvl w:val="0"/>
          <w:numId w:val="2"/>
        </w:numPr>
        <w:shd w:val="clear" w:color="auto" w:fill="FFFFFF"/>
        <w:spacing w:before="480"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Resilient Distributed Dataset (RDD)</w:t>
      </w:r>
      <w:r w:rsidR="00BC3221">
        <w:rPr>
          <w:rStyle w:val="Strong"/>
          <w:rFonts w:ascii="Verdana" w:hAnsi="Verdana"/>
          <w:color w:val="292929"/>
          <w:spacing w:val="-1"/>
          <w:sz w:val="20"/>
          <w:szCs w:val="20"/>
        </w:rPr>
        <w:t xml:space="preserve"> ( Outdated )</w:t>
      </w:r>
      <w:r w:rsidRPr="00D9512F">
        <w:rPr>
          <w:rFonts w:ascii="Verdana" w:hAnsi="Verdana"/>
          <w:color w:val="292929"/>
          <w:spacing w:val="-1"/>
          <w:sz w:val="20"/>
          <w:szCs w:val="20"/>
        </w:rPr>
        <w:t>: RDD is an immutable (read-only), fundamental collection of elements or items that can be operated on many devices at the same time (parallel processing). Each dataset in an RDD can be divided into logical portions, which are then executed on different nodes of a cluster</w:t>
      </w:r>
      <w:r w:rsidR="0024732F" w:rsidRPr="00D9512F">
        <w:rPr>
          <w:rFonts w:ascii="Verdana" w:hAnsi="Verdana" w:cs="Arial"/>
          <w:color w:val="000000"/>
          <w:sz w:val="20"/>
          <w:szCs w:val="20"/>
          <w:shd w:val="clear" w:color="auto" w:fill="FFFFFF"/>
        </w:rPr>
        <w:t>. Each dataset in RDD is divided into logical partitions, which may be computed on different nodes of the cluster. RDDs can contain any type of Python, Java, or Scala objects, including user-defined classes.</w:t>
      </w:r>
      <w:r w:rsidR="00D9512F" w:rsidRPr="00D9512F">
        <w:rPr>
          <w:rFonts w:ascii="Verdana" w:hAnsi="Verdana" w:cs="Arial"/>
          <w:color w:val="000000"/>
          <w:sz w:val="20"/>
          <w:szCs w:val="20"/>
          <w:shd w:val="clear" w:color="auto" w:fill="FFFFFF"/>
        </w:rPr>
        <w:br/>
      </w:r>
      <w:r w:rsidR="00D9512F" w:rsidRPr="00D9512F">
        <w:rPr>
          <w:rFonts w:ascii="Verdana" w:hAnsi="Verdana" w:cs="Arial"/>
          <w:color w:val="000000"/>
          <w:sz w:val="20"/>
          <w:szCs w:val="20"/>
          <w:shd w:val="clear" w:color="auto" w:fill="FFFFFF"/>
        </w:rPr>
        <w:t>There are two ways to create RDDs − </w:t>
      </w:r>
      <w:r w:rsidR="00D9512F" w:rsidRPr="00D9512F">
        <w:rPr>
          <w:rFonts w:ascii="Verdana" w:hAnsi="Verdana" w:cs="Arial"/>
          <w:b/>
          <w:bCs/>
          <w:color w:val="000000"/>
          <w:sz w:val="20"/>
          <w:szCs w:val="20"/>
          <w:shd w:val="clear" w:color="auto" w:fill="FFFFFF"/>
        </w:rPr>
        <w:t>parallelizing</w:t>
      </w:r>
      <w:r w:rsidR="00D9512F" w:rsidRPr="00D9512F">
        <w:rPr>
          <w:rFonts w:ascii="Verdana" w:hAnsi="Verdana" w:cs="Arial"/>
          <w:color w:val="000000"/>
          <w:sz w:val="20"/>
          <w:szCs w:val="20"/>
          <w:shd w:val="clear" w:color="auto" w:fill="FFFFFF"/>
        </w:rPr>
        <w:t> an existing collection in your driver program, or </w:t>
      </w:r>
      <w:r w:rsidR="00D9512F" w:rsidRPr="00D9512F">
        <w:rPr>
          <w:rFonts w:ascii="Verdana" w:hAnsi="Verdana" w:cs="Arial"/>
          <w:b/>
          <w:bCs/>
          <w:color w:val="000000"/>
          <w:sz w:val="20"/>
          <w:szCs w:val="20"/>
          <w:shd w:val="clear" w:color="auto" w:fill="FFFFFF"/>
        </w:rPr>
        <w:t>referencing a dataset</w:t>
      </w:r>
      <w:r w:rsidR="00D9512F" w:rsidRPr="00D9512F">
        <w:rPr>
          <w:rFonts w:ascii="Verdana" w:hAnsi="Verdana" w:cs="Arial"/>
          <w:color w:val="000000"/>
          <w:sz w:val="20"/>
          <w:szCs w:val="20"/>
          <w:shd w:val="clear" w:color="auto" w:fill="FFFFFF"/>
        </w:rPr>
        <w:t> in an external storage system, such as a shared file system, HDFS, HBase, or any data source offering a Hadoop Input Format.</w:t>
      </w:r>
    </w:p>
    <w:p w14:paraId="1ACC5392" w14:textId="701A5A1E" w:rsidR="00754874" w:rsidRPr="00D9512F" w:rsidRDefault="00754874" w:rsidP="00754874">
      <w:pPr>
        <w:pStyle w:val="ir"/>
        <w:numPr>
          <w:ilvl w:val="0"/>
          <w:numId w:val="2"/>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Directed Acyclic Graph (DAG</w:t>
      </w:r>
      <w:r w:rsidRPr="00D9512F">
        <w:rPr>
          <w:rFonts w:ascii="Verdana" w:hAnsi="Verdana"/>
          <w:color w:val="292929"/>
          <w:spacing w:val="-1"/>
          <w:sz w:val="20"/>
          <w:szCs w:val="20"/>
        </w:rPr>
        <w:t>): DAG is the scheduling layer of the Apache Spark architecture that implements stage-oriented scheduling. Compared to MapReduce that creates a graph in two stages, Map and Reduce, Apache Spark can create DAGs that contain many stages.</w:t>
      </w:r>
    </w:p>
    <w:p w14:paraId="449090AB" w14:textId="77777777" w:rsidR="00754874" w:rsidRPr="00D9512F" w:rsidRDefault="00754874" w:rsidP="00754874">
      <w:pPr>
        <w:pStyle w:val="Heading2"/>
        <w:shd w:val="clear" w:color="auto" w:fill="FFFFFF"/>
        <w:rPr>
          <w:rFonts w:ascii="Verdana" w:hAnsi="Verdana"/>
          <w:color w:val="333333"/>
          <w:sz w:val="20"/>
          <w:szCs w:val="20"/>
        </w:rPr>
      </w:pPr>
      <w:r w:rsidRPr="00D9512F">
        <w:rPr>
          <w:rFonts w:ascii="Verdana" w:hAnsi="Verdana"/>
          <w:color w:val="333333"/>
          <w:sz w:val="20"/>
          <w:szCs w:val="20"/>
        </w:rPr>
        <w:t>When to use RDD</w:t>
      </w:r>
    </w:p>
    <w:p w14:paraId="01E94379" w14:textId="77777777" w:rsidR="00754874" w:rsidRPr="00D9512F" w:rsidRDefault="00754874" w:rsidP="00754874">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D9512F">
        <w:rPr>
          <w:rFonts w:ascii="Verdana" w:eastAsia="Times New Roman" w:hAnsi="Verdana" w:cs="Times New Roman"/>
          <w:color w:val="333333"/>
          <w:sz w:val="20"/>
          <w:szCs w:val="20"/>
        </w:rPr>
        <w:t>You want low-level transformation and actions and control on your dataset;</w:t>
      </w:r>
    </w:p>
    <w:p w14:paraId="6CCE28D5" w14:textId="77777777" w:rsidR="00754874" w:rsidRPr="00D9512F" w:rsidRDefault="00754874" w:rsidP="00754874">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D9512F">
        <w:rPr>
          <w:rFonts w:ascii="Verdana" w:eastAsia="Times New Roman" w:hAnsi="Verdana" w:cs="Times New Roman"/>
          <w:color w:val="333333"/>
          <w:sz w:val="20"/>
          <w:szCs w:val="20"/>
        </w:rPr>
        <w:t>Your data is unstructured, such as media streams or streams of text;</w:t>
      </w:r>
    </w:p>
    <w:p w14:paraId="3C017635" w14:textId="77777777" w:rsidR="00754874" w:rsidRPr="00D9512F" w:rsidRDefault="00754874" w:rsidP="00754874">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D9512F">
        <w:rPr>
          <w:rFonts w:ascii="Verdana" w:eastAsia="Times New Roman" w:hAnsi="Verdana" w:cs="Times New Roman"/>
          <w:color w:val="333333"/>
          <w:sz w:val="20"/>
          <w:szCs w:val="20"/>
        </w:rPr>
        <w:t>You want to manipulate your data with functional programming constructs than domain specific expressions;</w:t>
      </w:r>
    </w:p>
    <w:p w14:paraId="1F209F5B" w14:textId="77777777" w:rsidR="00754874" w:rsidRPr="00D9512F" w:rsidRDefault="00754874" w:rsidP="00754874">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D9512F">
        <w:rPr>
          <w:rFonts w:ascii="Verdana" w:eastAsia="Times New Roman" w:hAnsi="Verdana" w:cs="Times New Roman"/>
          <w:color w:val="333333"/>
          <w:sz w:val="20"/>
          <w:szCs w:val="20"/>
        </w:rPr>
        <w:lastRenderedPageBreak/>
        <w:t>You don’t care about imposing a schema, such as columnar format while processing or accessing data attributes by name or column; and</w:t>
      </w:r>
    </w:p>
    <w:p w14:paraId="418E2034" w14:textId="77777777" w:rsidR="00754874" w:rsidRPr="00D9512F" w:rsidRDefault="00754874" w:rsidP="00754874">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D9512F">
        <w:rPr>
          <w:rFonts w:ascii="Verdana" w:eastAsia="Times New Roman" w:hAnsi="Verdana" w:cs="Times New Roman"/>
          <w:color w:val="333333"/>
          <w:sz w:val="20"/>
          <w:szCs w:val="20"/>
        </w:rPr>
        <w:t>You can forgo some optimization and performance benefits available with DataFrames and Datasets for structured and semi-structured data.</w:t>
      </w:r>
    </w:p>
    <w:p w14:paraId="3E001D3F" w14:textId="62DC9066" w:rsidR="00754874" w:rsidRPr="00D9512F" w:rsidRDefault="00754874" w:rsidP="00754874">
      <w:pPr>
        <w:pStyle w:val="ir"/>
        <w:shd w:val="clear" w:color="auto" w:fill="FFFFFF"/>
        <w:spacing w:before="252" w:beforeAutospacing="0" w:after="0" w:afterAutospacing="0" w:line="480" w:lineRule="atLeast"/>
        <w:rPr>
          <w:rFonts w:ascii="Verdana" w:hAnsi="Verdana"/>
          <w:color w:val="292929"/>
          <w:spacing w:val="-1"/>
          <w:sz w:val="20"/>
          <w:szCs w:val="20"/>
        </w:rPr>
      </w:pPr>
      <w:r w:rsidRPr="00D9512F">
        <w:rPr>
          <w:rFonts w:ascii="Verdana" w:hAnsi="Verdana"/>
          <w:noProof/>
          <w:sz w:val="20"/>
          <w:szCs w:val="20"/>
        </w:rPr>
        <w:drawing>
          <wp:inline distT="0" distB="0" distL="0" distR="0" wp14:anchorId="3AF9C545" wp14:editId="1F9644DD">
            <wp:extent cx="5943600" cy="284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4165"/>
                    </a:xfrm>
                    <a:prstGeom prst="rect">
                      <a:avLst/>
                    </a:prstGeom>
                    <a:noFill/>
                    <a:ln>
                      <a:noFill/>
                    </a:ln>
                  </pic:spPr>
                </pic:pic>
              </a:graphicData>
            </a:graphic>
          </wp:inline>
        </w:drawing>
      </w:r>
    </w:p>
    <w:p w14:paraId="429C8926" w14:textId="6C021B3F" w:rsidR="00754874" w:rsidRPr="00D9512F" w:rsidRDefault="00754874" w:rsidP="00754874">
      <w:pPr>
        <w:pStyle w:val="ir"/>
        <w:shd w:val="clear" w:color="auto" w:fill="FFFFFF"/>
        <w:spacing w:before="252" w:beforeAutospacing="0" w:after="0" w:afterAutospacing="0" w:line="480" w:lineRule="atLeast"/>
        <w:rPr>
          <w:rFonts w:ascii="Verdana" w:hAnsi="Verdana"/>
          <w:color w:val="292929"/>
          <w:spacing w:val="-1"/>
          <w:sz w:val="20"/>
          <w:szCs w:val="20"/>
        </w:rPr>
      </w:pPr>
    </w:p>
    <w:p w14:paraId="27DC1E39" w14:textId="3584417A" w:rsidR="00754874" w:rsidRPr="00D9512F" w:rsidRDefault="00754874" w:rsidP="00754874">
      <w:pPr>
        <w:pStyle w:val="ir"/>
        <w:shd w:val="clear" w:color="auto" w:fill="FFFFFF"/>
        <w:spacing w:before="252" w:beforeAutospacing="0" w:after="0" w:afterAutospacing="0" w:line="480" w:lineRule="atLeast"/>
        <w:rPr>
          <w:rFonts w:ascii="Verdana" w:hAnsi="Verdana"/>
          <w:color w:val="292929"/>
          <w:spacing w:val="-1"/>
          <w:sz w:val="20"/>
          <w:szCs w:val="20"/>
        </w:rPr>
      </w:pPr>
      <w:r w:rsidRPr="00D9512F">
        <w:rPr>
          <w:rFonts w:ascii="Verdana" w:hAnsi="Verdana"/>
          <w:noProof/>
          <w:sz w:val="20"/>
          <w:szCs w:val="20"/>
        </w:rPr>
        <w:drawing>
          <wp:inline distT="0" distB="0" distL="0" distR="0" wp14:anchorId="2DAB6B32" wp14:editId="36494FB9">
            <wp:extent cx="5943600" cy="3455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p w14:paraId="58AC0F8D" w14:textId="77777777" w:rsidR="00A936CF" w:rsidRPr="00D9512F" w:rsidRDefault="00A936CF" w:rsidP="00746006">
      <w:pPr>
        <w:pStyle w:val="ir"/>
        <w:shd w:val="clear" w:color="auto" w:fill="FFFFFF"/>
        <w:spacing w:before="480" w:beforeAutospacing="0" w:after="0" w:afterAutospacing="0" w:line="480" w:lineRule="atLeast"/>
        <w:ind w:left="1170"/>
        <w:rPr>
          <w:rStyle w:val="Strong"/>
          <w:rFonts w:ascii="Verdana" w:hAnsi="Verdana"/>
          <w:b w:val="0"/>
          <w:bCs w:val="0"/>
          <w:color w:val="292929"/>
          <w:spacing w:val="-1"/>
          <w:sz w:val="20"/>
          <w:szCs w:val="20"/>
        </w:rPr>
      </w:pPr>
    </w:p>
    <w:p w14:paraId="4D8EB6B3" w14:textId="0155EE85" w:rsidR="00754874" w:rsidRPr="00D9512F" w:rsidRDefault="00754874" w:rsidP="00754874">
      <w:pPr>
        <w:pStyle w:val="ir"/>
        <w:numPr>
          <w:ilvl w:val="0"/>
          <w:numId w:val="4"/>
        </w:numPr>
        <w:shd w:val="clear" w:color="auto" w:fill="FFFFFF"/>
        <w:spacing w:before="480"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Driver Program</w:t>
      </w:r>
      <w:r w:rsidRPr="00D9512F">
        <w:rPr>
          <w:rFonts w:ascii="Verdana" w:hAnsi="Verdana"/>
          <w:color w:val="292929"/>
          <w:spacing w:val="-1"/>
          <w:sz w:val="20"/>
          <w:szCs w:val="20"/>
        </w:rPr>
        <w:t> in the Apache Spark architecture calls the main program of an application and creates </w:t>
      </w:r>
      <w:r w:rsidRPr="00D9512F">
        <w:rPr>
          <w:rStyle w:val="Strong"/>
          <w:rFonts w:ascii="Verdana" w:hAnsi="Verdana"/>
          <w:color w:val="292929"/>
          <w:spacing w:val="-1"/>
          <w:sz w:val="20"/>
          <w:szCs w:val="20"/>
        </w:rPr>
        <w:t>SparkContext</w:t>
      </w:r>
      <w:r w:rsidRPr="00D9512F">
        <w:rPr>
          <w:rFonts w:ascii="Verdana" w:hAnsi="Verdana"/>
          <w:color w:val="292929"/>
          <w:spacing w:val="-1"/>
          <w:sz w:val="20"/>
          <w:szCs w:val="20"/>
        </w:rPr>
        <w:t>. A </w:t>
      </w:r>
      <w:r w:rsidRPr="00D9512F">
        <w:rPr>
          <w:rStyle w:val="Strong"/>
          <w:rFonts w:ascii="Verdana" w:hAnsi="Verdana"/>
          <w:color w:val="292929"/>
          <w:spacing w:val="-1"/>
          <w:sz w:val="20"/>
          <w:szCs w:val="20"/>
        </w:rPr>
        <w:t>SparkContext </w:t>
      </w:r>
      <w:r w:rsidRPr="00D9512F">
        <w:rPr>
          <w:rFonts w:ascii="Verdana" w:hAnsi="Verdana"/>
          <w:color w:val="292929"/>
          <w:spacing w:val="-1"/>
          <w:sz w:val="20"/>
          <w:szCs w:val="20"/>
        </w:rPr>
        <w:t>consists of all the basic functionalities. </w:t>
      </w:r>
      <w:r w:rsidRPr="00D9512F">
        <w:rPr>
          <w:rStyle w:val="Strong"/>
          <w:rFonts w:ascii="Verdana" w:hAnsi="Verdana"/>
          <w:color w:val="292929"/>
          <w:spacing w:val="-1"/>
          <w:sz w:val="20"/>
          <w:szCs w:val="20"/>
        </w:rPr>
        <w:t>Spark Driver</w:t>
      </w:r>
      <w:r w:rsidRPr="00D9512F">
        <w:rPr>
          <w:rFonts w:ascii="Verdana" w:hAnsi="Verdana"/>
          <w:color w:val="292929"/>
          <w:spacing w:val="-1"/>
          <w:sz w:val="20"/>
          <w:szCs w:val="20"/>
        </w:rPr>
        <w:t> contains various other components such as </w:t>
      </w:r>
      <w:r w:rsidRPr="00D9512F">
        <w:rPr>
          <w:rStyle w:val="Strong"/>
          <w:rFonts w:ascii="Verdana" w:hAnsi="Verdana"/>
          <w:color w:val="292929"/>
          <w:spacing w:val="-1"/>
          <w:sz w:val="20"/>
          <w:szCs w:val="20"/>
        </w:rPr>
        <w:t>DAG Scheduler, Task Scheduler, Backend Scheduler, and Block Manager</w:t>
      </w:r>
      <w:r w:rsidRPr="00D9512F">
        <w:rPr>
          <w:rFonts w:ascii="Verdana" w:hAnsi="Verdana"/>
          <w:color w:val="292929"/>
          <w:spacing w:val="-1"/>
          <w:sz w:val="20"/>
          <w:szCs w:val="20"/>
        </w:rPr>
        <w:t>, which are responsible for </w:t>
      </w:r>
      <w:r w:rsidRPr="00D9512F">
        <w:rPr>
          <w:rStyle w:val="Emphasis"/>
          <w:rFonts w:ascii="Verdana" w:hAnsi="Verdana"/>
          <w:color w:val="292929"/>
          <w:spacing w:val="-1"/>
          <w:sz w:val="20"/>
          <w:szCs w:val="20"/>
        </w:rPr>
        <w:t>translating the user-written code into jobs that are actually executed on the cluster</w:t>
      </w:r>
      <w:r w:rsidRPr="00D9512F">
        <w:rPr>
          <w:rFonts w:ascii="Verdana" w:hAnsi="Verdana"/>
          <w:color w:val="292929"/>
          <w:spacing w:val="-1"/>
          <w:sz w:val="20"/>
          <w:szCs w:val="20"/>
        </w:rPr>
        <w:t>.</w:t>
      </w:r>
    </w:p>
    <w:p w14:paraId="7703C385" w14:textId="77777777" w:rsidR="00754874" w:rsidRPr="00D9512F" w:rsidRDefault="00754874" w:rsidP="00754874">
      <w:pPr>
        <w:pStyle w:val="ir"/>
        <w:numPr>
          <w:ilvl w:val="0"/>
          <w:numId w:val="4"/>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Style w:val="Strong"/>
          <w:rFonts w:ascii="Verdana" w:hAnsi="Verdana"/>
          <w:color w:val="292929"/>
          <w:spacing w:val="-1"/>
          <w:sz w:val="20"/>
          <w:szCs w:val="20"/>
        </w:rPr>
        <w:t>Spark Driver</w:t>
      </w:r>
      <w:r w:rsidRPr="00D9512F">
        <w:rPr>
          <w:rFonts w:ascii="Verdana" w:hAnsi="Verdana"/>
          <w:color w:val="292929"/>
          <w:spacing w:val="-1"/>
          <w:sz w:val="20"/>
          <w:szCs w:val="20"/>
        </w:rPr>
        <w:t> and </w:t>
      </w:r>
      <w:r w:rsidRPr="00D9512F">
        <w:rPr>
          <w:rStyle w:val="Strong"/>
          <w:rFonts w:ascii="Verdana" w:hAnsi="Verdana"/>
          <w:color w:val="292929"/>
          <w:spacing w:val="-1"/>
          <w:sz w:val="20"/>
          <w:szCs w:val="20"/>
        </w:rPr>
        <w:t>SparkContext </w:t>
      </w:r>
      <w:r w:rsidRPr="00D9512F">
        <w:rPr>
          <w:rFonts w:ascii="Verdana" w:hAnsi="Verdana"/>
          <w:color w:val="292929"/>
          <w:spacing w:val="-1"/>
          <w:sz w:val="20"/>
          <w:szCs w:val="20"/>
        </w:rPr>
        <w:t>collectively watch over the job execution within the cluster. </w:t>
      </w:r>
      <w:r w:rsidRPr="00D9512F">
        <w:rPr>
          <w:rStyle w:val="Strong"/>
          <w:rFonts w:ascii="Verdana" w:hAnsi="Verdana"/>
          <w:color w:val="292929"/>
          <w:spacing w:val="-1"/>
          <w:sz w:val="20"/>
          <w:szCs w:val="20"/>
        </w:rPr>
        <w:t>Spark Driver</w:t>
      </w:r>
      <w:r w:rsidRPr="00D9512F">
        <w:rPr>
          <w:rFonts w:ascii="Verdana" w:hAnsi="Verdana"/>
          <w:color w:val="292929"/>
          <w:spacing w:val="-1"/>
          <w:sz w:val="20"/>
          <w:szCs w:val="20"/>
        </w:rPr>
        <w:t> works with the</w:t>
      </w:r>
      <w:r w:rsidRPr="00D9512F">
        <w:rPr>
          <w:rStyle w:val="Strong"/>
          <w:rFonts w:ascii="Verdana" w:hAnsi="Verdana"/>
          <w:color w:val="292929"/>
          <w:spacing w:val="-1"/>
          <w:sz w:val="20"/>
          <w:szCs w:val="20"/>
        </w:rPr>
        <w:t> Cluster Manager</w:t>
      </w:r>
      <w:r w:rsidRPr="00D9512F">
        <w:rPr>
          <w:rFonts w:ascii="Verdana" w:hAnsi="Verdana"/>
          <w:color w:val="292929"/>
          <w:spacing w:val="-1"/>
          <w:sz w:val="20"/>
          <w:szCs w:val="20"/>
        </w:rPr>
        <w:t> to manage various other jobs.</w:t>
      </w:r>
      <w:r w:rsidRPr="00D9512F">
        <w:rPr>
          <w:rStyle w:val="Strong"/>
          <w:rFonts w:ascii="Verdana" w:hAnsi="Verdana"/>
          <w:color w:val="292929"/>
          <w:spacing w:val="-1"/>
          <w:sz w:val="20"/>
          <w:szCs w:val="20"/>
        </w:rPr>
        <w:t> Cluster Manager</w:t>
      </w:r>
      <w:r w:rsidRPr="00D9512F">
        <w:rPr>
          <w:rFonts w:ascii="Verdana" w:hAnsi="Verdana"/>
          <w:color w:val="292929"/>
          <w:spacing w:val="-1"/>
          <w:sz w:val="20"/>
          <w:szCs w:val="20"/>
        </w:rPr>
        <w:t> does the resource allocating work. And then, the job is split into multiple smaller tasks which are further distributed to worker nodes.</w:t>
      </w:r>
    </w:p>
    <w:p w14:paraId="6670C4FE" w14:textId="77777777" w:rsidR="00754874" w:rsidRPr="00D9512F" w:rsidRDefault="00754874" w:rsidP="00754874">
      <w:pPr>
        <w:pStyle w:val="ir"/>
        <w:numPr>
          <w:ilvl w:val="0"/>
          <w:numId w:val="4"/>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Fonts w:ascii="Verdana" w:hAnsi="Verdana"/>
          <w:color w:val="292929"/>
          <w:spacing w:val="-1"/>
          <w:sz w:val="20"/>
          <w:szCs w:val="20"/>
        </w:rPr>
        <w:t>Whenever an </w:t>
      </w:r>
      <w:r w:rsidRPr="00D9512F">
        <w:rPr>
          <w:rStyle w:val="Strong"/>
          <w:rFonts w:ascii="Verdana" w:hAnsi="Verdana"/>
          <w:color w:val="292929"/>
          <w:spacing w:val="-1"/>
          <w:sz w:val="20"/>
          <w:szCs w:val="20"/>
        </w:rPr>
        <w:t>RDD </w:t>
      </w:r>
      <w:r w:rsidRPr="00D9512F">
        <w:rPr>
          <w:rFonts w:ascii="Verdana" w:hAnsi="Verdana"/>
          <w:color w:val="292929"/>
          <w:spacing w:val="-1"/>
          <w:sz w:val="20"/>
          <w:szCs w:val="20"/>
        </w:rPr>
        <w:t>is created in the </w:t>
      </w:r>
      <w:r w:rsidRPr="00D9512F">
        <w:rPr>
          <w:rStyle w:val="Strong"/>
          <w:rFonts w:ascii="Verdana" w:hAnsi="Verdana"/>
          <w:color w:val="292929"/>
          <w:spacing w:val="-1"/>
          <w:sz w:val="20"/>
          <w:szCs w:val="20"/>
        </w:rPr>
        <w:t>SparkContext</w:t>
      </w:r>
      <w:r w:rsidRPr="00D9512F">
        <w:rPr>
          <w:rFonts w:ascii="Verdana" w:hAnsi="Verdana"/>
          <w:color w:val="292929"/>
          <w:spacing w:val="-1"/>
          <w:sz w:val="20"/>
          <w:szCs w:val="20"/>
        </w:rPr>
        <w:t>, it can be distributed across many worker nodes and can also be cached there.</w:t>
      </w:r>
    </w:p>
    <w:p w14:paraId="0F4231E6" w14:textId="77777777" w:rsidR="00754874" w:rsidRPr="00D9512F" w:rsidRDefault="00754874" w:rsidP="00754874">
      <w:pPr>
        <w:pStyle w:val="ir"/>
        <w:numPr>
          <w:ilvl w:val="0"/>
          <w:numId w:val="4"/>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Fonts w:ascii="Verdana" w:hAnsi="Verdana"/>
          <w:color w:val="292929"/>
          <w:spacing w:val="-1"/>
          <w:sz w:val="20"/>
          <w:szCs w:val="20"/>
        </w:rPr>
        <w:t>Worker nodes execute the tasks assigned by the </w:t>
      </w:r>
      <w:r w:rsidRPr="00D9512F">
        <w:rPr>
          <w:rStyle w:val="Strong"/>
          <w:rFonts w:ascii="Verdana" w:hAnsi="Verdana"/>
          <w:color w:val="292929"/>
          <w:spacing w:val="-1"/>
          <w:sz w:val="20"/>
          <w:szCs w:val="20"/>
        </w:rPr>
        <w:t>Cluster Manager</w:t>
      </w:r>
      <w:r w:rsidRPr="00D9512F">
        <w:rPr>
          <w:rFonts w:ascii="Verdana" w:hAnsi="Verdana"/>
          <w:color w:val="292929"/>
          <w:spacing w:val="-1"/>
          <w:sz w:val="20"/>
          <w:szCs w:val="20"/>
        </w:rPr>
        <w:t> and return it back to the </w:t>
      </w:r>
      <w:r w:rsidRPr="00D9512F">
        <w:rPr>
          <w:rStyle w:val="Strong"/>
          <w:rFonts w:ascii="Verdana" w:hAnsi="Verdana"/>
          <w:color w:val="292929"/>
          <w:spacing w:val="-1"/>
          <w:sz w:val="20"/>
          <w:szCs w:val="20"/>
        </w:rPr>
        <w:t>Spark Context</w:t>
      </w:r>
      <w:r w:rsidRPr="00D9512F">
        <w:rPr>
          <w:rFonts w:ascii="Verdana" w:hAnsi="Verdana"/>
          <w:color w:val="292929"/>
          <w:spacing w:val="-1"/>
          <w:sz w:val="20"/>
          <w:szCs w:val="20"/>
        </w:rPr>
        <w:t>.</w:t>
      </w:r>
    </w:p>
    <w:p w14:paraId="7980EE10" w14:textId="77777777" w:rsidR="00754874" w:rsidRPr="00D9512F" w:rsidRDefault="00754874" w:rsidP="00754874">
      <w:pPr>
        <w:pStyle w:val="ir"/>
        <w:numPr>
          <w:ilvl w:val="0"/>
          <w:numId w:val="4"/>
        </w:numPr>
        <w:shd w:val="clear" w:color="auto" w:fill="FFFFFF"/>
        <w:spacing w:before="252" w:beforeAutospacing="0" w:after="0" w:afterAutospacing="0" w:line="480" w:lineRule="atLeast"/>
        <w:ind w:left="1170"/>
        <w:rPr>
          <w:rFonts w:ascii="Verdana" w:hAnsi="Verdana"/>
          <w:color w:val="292929"/>
          <w:spacing w:val="-1"/>
          <w:sz w:val="20"/>
          <w:szCs w:val="20"/>
        </w:rPr>
      </w:pPr>
      <w:r w:rsidRPr="00D9512F">
        <w:rPr>
          <w:rFonts w:ascii="Verdana" w:hAnsi="Verdana"/>
          <w:color w:val="292929"/>
          <w:spacing w:val="-1"/>
          <w:sz w:val="20"/>
          <w:szCs w:val="20"/>
        </w:rPr>
        <w:t>An </w:t>
      </w:r>
      <w:r w:rsidRPr="00D9512F">
        <w:rPr>
          <w:rStyle w:val="Strong"/>
          <w:rFonts w:ascii="Verdana" w:hAnsi="Verdana"/>
          <w:color w:val="292929"/>
          <w:spacing w:val="-1"/>
          <w:sz w:val="20"/>
          <w:szCs w:val="20"/>
        </w:rPr>
        <w:t>executor </w:t>
      </w:r>
      <w:r w:rsidRPr="00D9512F">
        <w:rPr>
          <w:rFonts w:ascii="Verdana" w:hAnsi="Verdana"/>
          <w:color w:val="292929"/>
          <w:spacing w:val="-1"/>
          <w:sz w:val="20"/>
          <w:szCs w:val="20"/>
        </w:rPr>
        <w:t>is responsible for the </w:t>
      </w:r>
      <w:r w:rsidRPr="00D9512F">
        <w:rPr>
          <w:rStyle w:val="Strong"/>
          <w:rFonts w:ascii="Verdana" w:hAnsi="Verdana"/>
          <w:color w:val="292929"/>
          <w:spacing w:val="-1"/>
          <w:sz w:val="20"/>
          <w:szCs w:val="20"/>
        </w:rPr>
        <w:t>execution </w:t>
      </w:r>
      <w:r w:rsidRPr="00D9512F">
        <w:rPr>
          <w:rFonts w:ascii="Verdana" w:hAnsi="Verdana"/>
          <w:color w:val="292929"/>
          <w:spacing w:val="-1"/>
          <w:sz w:val="20"/>
          <w:szCs w:val="20"/>
        </w:rPr>
        <w:t>of these tasks. The lifetime of executors is the same as that of the Spark Application. If we want to increase the performance of the system, we can increase the number of workers so that the jobs can be divided into more logical portions.</w:t>
      </w:r>
    </w:p>
    <w:p w14:paraId="4A51D56F" w14:textId="77777777" w:rsidR="00E63AD9" w:rsidRPr="00D9512F" w:rsidRDefault="00E63AD9" w:rsidP="00E63AD9">
      <w:pPr>
        <w:pStyle w:val="Heading2"/>
        <w:shd w:val="clear" w:color="auto" w:fill="FFFFFF"/>
        <w:spacing w:before="413" w:beforeAutospacing="0" w:after="0" w:afterAutospacing="0" w:line="420" w:lineRule="atLeast"/>
        <w:rPr>
          <w:rFonts w:ascii="Verdana" w:hAnsi="Verdana" w:cs="Helvetica"/>
          <w:b w:val="0"/>
          <w:bCs w:val="0"/>
          <w:color w:val="292929"/>
          <w:sz w:val="20"/>
          <w:szCs w:val="20"/>
        </w:rPr>
      </w:pPr>
      <w:r w:rsidRPr="00D9512F">
        <w:rPr>
          <w:rFonts w:ascii="Verdana" w:hAnsi="Verdana" w:cs="Helvetica"/>
          <w:b w:val="0"/>
          <w:bCs w:val="0"/>
          <w:color w:val="292929"/>
          <w:sz w:val="20"/>
          <w:szCs w:val="20"/>
        </w:rPr>
        <w:t>Spark Eco-System</w:t>
      </w:r>
    </w:p>
    <w:p w14:paraId="21A3AD6B" w14:textId="36103C21" w:rsidR="00754874" w:rsidRPr="00D9512F" w:rsidRDefault="00E63AD9" w:rsidP="00A9226A">
      <w:pPr>
        <w:pStyle w:val="Heading2"/>
        <w:shd w:val="clear" w:color="auto" w:fill="FFFFFF"/>
        <w:spacing w:before="413" w:beforeAutospacing="0" w:after="0" w:afterAutospacing="0" w:line="420" w:lineRule="atLeast"/>
        <w:rPr>
          <w:rFonts w:ascii="Verdana" w:hAnsi="Verdana"/>
          <w:noProof/>
          <w:sz w:val="20"/>
          <w:szCs w:val="20"/>
        </w:rPr>
      </w:pPr>
      <w:r w:rsidRPr="00D9512F">
        <w:rPr>
          <w:rFonts w:ascii="Verdana" w:hAnsi="Verdana"/>
          <w:noProof/>
          <w:sz w:val="20"/>
          <w:szCs w:val="20"/>
        </w:rPr>
        <w:lastRenderedPageBreak/>
        <w:drawing>
          <wp:inline distT="0" distB="0" distL="0" distR="0" wp14:anchorId="469BC428" wp14:editId="69E9F615">
            <wp:extent cx="5943600" cy="2988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8310"/>
                    </a:xfrm>
                    <a:prstGeom prst="rect">
                      <a:avLst/>
                    </a:prstGeom>
                    <a:noFill/>
                    <a:ln>
                      <a:noFill/>
                    </a:ln>
                  </pic:spPr>
                </pic:pic>
              </a:graphicData>
            </a:graphic>
          </wp:inline>
        </w:drawing>
      </w:r>
    </w:p>
    <w:p w14:paraId="5310DBEA" w14:textId="77777777" w:rsidR="00E63AD9" w:rsidRPr="00D9512F" w:rsidRDefault="00E63AD9" w:rsidP="00E63AD9">
      <w:pPr>
        <w:pStyle w:val="ir"/>
        <w:numPr>
          <w:ilvl w:val="0"/>
          <w:numId w:val="5"/>
        </w:numPr>
        <w:shd w:val="clear" w:color="auto" w:fill="FFFFFF"/>
        <w:spacing w:before="480" w:beforeAutospacing="0" w:after="0" w:afterAutospacing="0" w:line="480" w:lineRule="atLeast"/>
        <w:ind w:left="1170"/>
        <w:rPr>
          <w:rFonts w:ascii="Verdana" w:hAnsi="Verdana" w:cs="Segoe UI"/>
          <w:color w:val="292929"/>
          <w:spacing w:val="-1"/>
          <w:sz w:val="20"/>
          <w:szCs w:val="20"/>
        </w:rPr>
      </w:pPr>
      <w:r w:rsidRPr="00D9512F">
        <w:rPr>
          <w:rStyle w:val="Strong"/>
          <w:rFonts w:ascii="Verdana" w:hAnsi="Verdana" w:cs="Segoe UI"/>
          <w:color w:val="292929"/>
          <w:spacing w:val="-1"/>
          <w:sz w:val="20"/>
          <w:szCs w:val="20"/>
        </w:rPr>
        <w:t>Spark Core</w:t>
      </w:r>
      <w:r w:rsidRPr="00D9512F">
        <w:rPr>
          <w:rFonts w:ascii="Verdana" w:hAnsi="Verdana" w:cs="Segoe UI"/>
          <w:b/>
          <w:bCs/>
          <w:color w:val="292929"/>
          <w:spacing w:val="-1"/>
          <w:sz w:val="20"/>
          <w:szCs w:val="20"/>
        </w:rPr>
        <w:br/>
      </w:r>
      <w:r w:rsidRPr="00D9512F">
        <w:rPr>
          <w:rFonts w:ascii="Verdana" w:hAnsi="Verdana" w:cs="Segoe UI"/>
          <w:color w:val="292929"/>
          <w:spacing w:val="-1"/>
          <w:sz w:val="20"/>
          <w:szCs w:val="20"/>
        </w:rPr>
        <w:t>Spark Core is the base engine for large-scale parallel and distributed data processing. Further, additional libraries which are built on the top of the core allows diverse workloads for streaming, SQL, and machine learning. It is responsible for memory management and fault recovery, scheduling, distributing and monitoring jobs on a cluster &amp; interacting with storage systems. Spark Core API is available in R, SQL, Python, Scala and Java.</w:t>
      </w:r>
    </w:p>
    <w:p w14:paraId="48D18190" w14:textId="77777777" w:rsidR="00E63AD9" w:rsidRPr="00D9512F" w:rsidRDefault="00E63AD9" w:rsidP="00E63AD9">
      <w:pPr>
        <w:pStyle w:val="ir"/>
        <w:numPr>
          <w:ilvl w:val="0"/>
          <w:numId w:val="5"/>
        </w:numPr>
        <w:shd w:val="clear" w:color="auto" w:fill="FFFFFF"/>
        <w:spacing w:before="252" w:beforeAutospacing="0" w:after="0" w:afterAutospacing="0" w:line="480" w:lineRule="atLeast"/>
        <w:ind w:left="1170"/>
        <w:rPr>
          <w:rFonts w:ascii="Verdana" w:hAnsi="Verdana" w:cs="Segoe UI"/>
          <w:color w:val="292929"/>
          <w:spacing w:val="-1"/>
          <w:sz w:val="20"/>
          <w:szCs w:val="20"/>
        </w:rPr>
      </w:pPr>
      <w:r w:rsidRPr="00D9512F">
        <w:rPr>
          <w:rStyle w:val="Strong"/>
          <w:rFonts w:ascii="Verdana" w:hAnsi="Verdana" w:cs="Segoe UI"/>
          <w:color w:val="292929"/>
          <w:spacing w:val="-1"/>
          <w:sz w:val="20"/>
          <w:szCs w:val="20"/>
        </w:rPr>
        <w:t>Spark Streaming</w:t>
      </w:r>
      <w:r w:rsidRPr="00D9512F">
        <w:rPr>
          <w:rFonts w:ascii="Verdana" w:hAnsi="Verdana" w:cs="Segoe UI"/>
          <w:b/>
          <w:bCs/>
          <w:color w:val="292929"/>
          <w:spacing w:val="-1"/>
          <w:sz w:val="20"/>
          <w:szCs w:val="20"/>
        </w:rPr>
        <w:br/>
      </w:r>
      <w:r w:rsidRPr="00D9512F">
        <w:rPr>
          <w:rFonts w:ascii="Verdana" w:hAnsi="Verdana" w:cs="Segoe UI"/>
          <w:color w:val="292929"/>
          <w:spacing w:val="-1"/>
          <w:sz w:val="20"/>
          <w:szCs w:val="20"/>
        </w:rPr>
        <w:t>Spark Streaming is the component of Spark which is used to process real-time streaming data. Thus, it is a useful addition to the core Spark API. It enables high-throughput and fault-tolerant stream processing of live data streams.</w:t>
      </w:r>
    </w:p>
    <w:p w14:paraId="28645E2F" w14:textId="77777777" w:rsidR="00E63AD9" w:rsidRPr="00D9512F" w:rsidRDefault="00E63AD9" w:rsidP="00E63AD9">
      <w:pPr>
        <w:pStyle w:val="ir"/>
        <w:numPr>
          <w:ilvl w:val="0"/>
          <w:numId w:val="5"/>
        </w:numPr>
        <w:shd w:val="clear" w:color="auto" w:fill="FFFFFF"/>
        <w:spacing w:before="252" w:beforeAutospacing="0" w:after="0" w:afterAutospacing="0" w:line="480" w:lineRule="atLeast"/>
        <w:ind w:left="1170"/>
        <w:rPr>
          <w:rFonts w:ascii="Verdana" w:hAnsi="Verdana" w:cs="Segoe UI"/>
          <w:color w:val="292929"/>
          <w:spacing w:val="-1"/>
          <w:sz w:val="20"/>
          <w:szCs w:val="20"/>
        </w:rPr>
      </w:pPr>
      <w:r w:rsidRPr="00D9512F">
        <w:rPr>
          <w:rStyle w:val="Strong"/>
          <w:rFonts w:ascii="Verdana" w:hAnsi="Verdana" w:cs="Segoe UI"/>
          <w:color w:val="292929"/>
          <w:spacing w:val="-1"/>
          <w:sz w:val="20"/>
          <w:szCs w:val="20"/>
        </w:rPr>
        <w:t>Spark SQL + DataFrames</w:t>
      </w:r>
      <w:r w:rsidRPr="00D9512F">
        <w:rPr>
          <w:rFonts w:ascii="Verdana" w:hAnsi="Verdana" w:cs="Segoe UI"/>
          <w:b/>
          <w:bCs/>
          <w:color w:val="292929"/>
          <w:spacing w:val="-1"/>
          <w:sz w:val="20"/>
          <w:szCs w:val="20"/>
        </w:rPr>
        <w:br/>
      </w:r>
      <w:r w:rsidRPr="00D9512F">
        <w:rPr>
          <w:rFonts w:ascii="Verdana" w:hAnsi="Verdana" w:cs="Segoe UI"/>
          <w:color w:val="292929"/>
          <w:spacing w:val="-1"/>
          <w:sz w:val="20"/>
          <w:szCs w:val="20"/>
        </w:rPr>
        <w:t xml:space="preserve">Spark SQL is a new module in Spark which integrates relational processing with Spark’s functional programming API. It supports querying data either via SQL or via the Hive Query Language. For those of you familiar with RDBMS, Spark SQL </w:t>
      </w:r>
      <w:r w:rsidRPr="00D9512F">
        <w:rPr>
          <w:rFonts w:ascii="Verdana" w:hAnsi="Verdana" w:cs="Segoe UI"/>
          <w:color w:val="292929"/>
          <w:spacing w:val="-1"/>
          <w:sz w:val="20"/>
          <w:szCs w:val="20"/>
        </w:rPr>
        <w:lastRenderedPageBreak/>
        <w:t>will be an easy transition from your earlier tools where you can extend the boundaries of traditional relational data processing.</w:t>
      </w:r>
    </w:p>
    <w:p w14:paraId="2D7E07FE" w14:textId="77777777" w:rsidR="00E63AD9" w:rsidRPr="00D9512F" w:rsidRDefault="00E63AD9" w:rsidP="00E63AD9">
      <w:pPr>
        <w:pStyle w:val="ir"/>
        <w:numPr>
          <w:ilvl w:val="0"/>
          <w:numId w:val="5"/>
        </w:numPr>
        <w:shd w:val="clear" w:color="auto" w:fill="FFFFFF"/>
        <w:spacing w:before="252" w:beforeAutospacing="0" w:after="0" w:afterAutospacing="0" w:line="480" w:lineRule="atLeast"/>
        <w:ind w:left="1170"/>
        <w:rPr>
          <w:rFonts w:ascii="Verdana" w:hAnsi="Verdana" w:cs="Segoe UI"/>
          <w:color w:val="292929"/>
          <w:spacing w:val="-1"/>
          <w:sz w:val="20"/>
          <w:szCs w:val="20"/>
        </w:rPr>
      </w:pPr>
      <w:r w:rsidRPr="00D9512F">
        <w:rPr>
          <w:rStyle w:val="Strong"/>
          <w:rFonts w:ascii="Verdana" w:hAnsi="Verdana" w:cs="Segoe UI"/>
          <w:color w:val="292929"/>
          <w:spacing w:val="-1"/>
          <w:sz w:val="20"/>
          <w:szCs w:val="20"/>
        </w:rPr>
        <w:t>GraphX</w:t>
      </w:r>
      <w:r w:rsidRPr="00D9512F">
        <w:rPr>
          <w:rFonts w:ascii="Verdana" w:hAnsi="Verdana" w:cs="Segoe UI"/>
          <w:b/>
          <w:bCs/>
          <w:color w:val="292929"/>
          <w:spacing w:val="-1"/>
          <w:sz w:val="20"/>
          <w:szCs w:val="20"/>
        </w:rPr>
        <w:br/>
      </w:r>
      <w:r w:rsidRPr="00D9512F">
        <w:rPr>
          <w:rFonts w:ascii="Verdana" w:hAnsi="Verdana" w:cs="Segoe UI"/>
          <w:color w:val="292929"/>
          <w:spacing w:val="-1"/>
          <w:sz w:val="20"/>
          <w:szCs w:val="20"/>
        </w:rPr>
        <w:t>GraphX is the Spark API for graphs and graph-parallel computation. Thus, it extends the Spark RDD with a Resilient Distributed Property Graph. At a high-level, GraphX extends the Spark RDD abstraction by introducing the Resilient Distributed Property Graph (a directed multigraph with properties attached to each vertex and edge).</w:t>
      </w:r>
    </w:p>
    <w:p w14:paraId="570569B9" w14:textId="77777777" w:rsidR="00E63AD9" w:rsidRPr="00D9512F" w:rsidRDefault="00E63AD9" w:rsidP="00E63AD9">
      <w:pPr>
        <w:pStyle w:val="ir"/>
        <w:numPr>
          <w:ilvl w:val="0"/>
          <w:numId w:val="5"/>
        </w:numPr>
        <w:shd w:val="clear" w:color="auto" w:fill="FFFFFF"/>
        <w:spacing w:before="252" w:beforeAutospacing="0" w:after="0" w:afterAutospacing="0" w:line="480" w:lineRule="atLeast"/>
        <w:ind w:left="1170"/>
        <w:rPr>
          <w:rFonts w:ascii="Verdana" w:hAnsi="Verdana" w:cs="Segoe UI"/>
          <w:color w:val="292929"/>
          <w:spacing w:val="-1"/>
          <w:sz w:val="20"/>
          <w:szCs w:val="20"/>
        </w:rPr>
      </w:pPr>
      <w:r w:rsidRPr="00D9512F">
        <w:rPr>
          <w:rStyle w:val="Strong"/>
          <w:rFonts w:ascii="Verdana" w:hAnsi="Verdana" w:cs="Segoe UI"/>
          <w:color w:val="292929"/>
          <w:spacing w:val="-1"/>
          <w:sz w:val="20"/>
          <w:szCs w:val="20"/>
        </w:rPr>
        <w:t>MLlib (Machine Learning)</w:t>
      </w:r>
      <w:r w:rsidRPr="00D9512F">
        <w:rPr>
          <w:rFonts w:ascii="Verdana" w:hAnsi="Verdana" w:cs="Segoe UI"/>
          <w:color w:val="292929"/>
          <w:spacing w:val="-1"/>
          <w:sz w:val="20"/>
          <w:szCs w:val="20"/>
        </w:rPr>
        <w:br/>
        <w:t>MLlib stands for Machine Learning Library. Spark MLlib is used to perform machine learning in Apache Spark.</w:t>
      </w:r>
    </w:p>
    <w:p w14:paraId="05B5BEDE" w14:textId="77777777" w:rsidR="00E63AD9" w:rsidRPr="00D9512F" w:rsidRDefault="00E63AD9" w:rsidP="00E63AD9">
      <w:pPr>
        <w:pStyle w:val="ir"/>
        <w:numPr>
          <w:ilvl w:val="0"/>
          <w:numId w:val="5"/>
        </w:numPr>
        <w:shd w:val="clear" w:color="auto" w:fill="FFFFFF"/>
        <w:spacing w:before="252" w:beforeAutospacing="0" w:after="0" w:afterAutospacing="0" w:line="480" w:lineRule="atLeast"/>
        <w:ind w:left="1170"/>
        <w:rPr>
          <w:rFonts w:ascii="Verdana" w:hAnsi="Verdana" w:cs="Segoe UI"/>
          <w:color w:val="292929"/>
          <w:spacing w:val="-1"/>
          <w:sz w:val="20"/>
          <w:szCs w:val="20"/>
        </w:rPr>
      </w:pPr>
      <w:r w:rsidRPr="00D9512F">
        <w:rPr>
          <w:rStyle w:val="Emphasis"/>
          <w:rFonts w:ascii="Verdana" w:hAnsi="Verdana" w:cs="Segoe UI"/>
          <w:b/>
          <w:bCs/>
          <w:color w:val="292929"/>
          <w:spacing w:val="-1"/>
          <w:sz w:val="20"/>
          <w:szCs w:val="20"/>
        </w:rPr>
        <w:t>SparkR</w:t>
      </w:r>
      <w:r w:rsidRPr="00D9512F">
        <w:rPr>
          <w:rFonts w:ascii="Verdana" w:hAnsi="Verdana" w:cs="Segoe UI"/>
          <w:b/>
          <w:bCs/>
          <w:i/>
          <w:iCs/>
          <w:color w:val="292929"/>
          <w:spacing w:val="-1"/>
          <w:sz w:val="20"/>
          <w:szCs w:val="20"/>
        </w:rPr>
        <w:br/>
      </w:r>
      <w:r w:rsidRPr="00D9512F">
        <w:rPr>
          <w:rFonts w:ascii="Verdana" w:hAnsi="Verdana" w:cs="Segoe UI"/>
          <w:color w:val="292929"/>
          <w:spacing w:val="-1"/>
          <w:sz w:val="20"/>
          <w:szCs w:val="20"/>
        </w:rPr>
        <w:t>It is an R package that provides a distributed data frame implementation. It also supports operations like selection, filtering, aggregation but on large data-sets.</w:t>
      </w:r>
    </w:p>
    <w:p w14:paraId="42FC93EF" w14:textId="77777777" w:rsidR="00E63AD9" w:rsidRPr="00D9512F" w:rsidRDefault="00E63AD9" w:rsidP="00A9226A">
      <w:pPr>
        <w:pStyle w:val="Heading2"/>
        <w:shd w:val="clear" w:color="auto" w:fill="FFFFFF"/>
        <w:spacing w:before="413" w:beforeAutospacing="0" w:after="0" w:afterAutospacing="0" w:line="420" w:lineRule="atLeast"/>
        <w:rPr>
          <w:rFonts w:ascii="Verdana" w:hAnsi="Verdana"/>
          <w:b w:val="0"/>
          <w:bCs w:val="0"/>
          <w:color w:val="292929"/>
          <w:sz w:val="20"/>
          <w:szCs w:val="20"/>
        </w:rPr>
      </w:pPr>
    </w:p>
    <w:p w14:paraId="6BF387C7" w14:textId="77777777" w:rsidR="00E63AD9" w:rsidRPr="00D9512F" w:rsidRDefault="00E63AD9" w:rsidP="00A9226A">
      <w:pPr>
        <w:pStyle w:val="Heading2"/>
        <w:shd w:val="clear" w:color="auto" w:fill="FFFFFF"/>
        <w:spacing w:before="413" w:beforeAutospacing="0" w:after="0" w:afterAutospacing="0" w:line="420" w:lineRule="atLeast"/>
        <w:rPr>
          <w:rFonts w:ascii="Verdana" w:hAnsi="Verdana"/>
          <w:b w:val="0"/>
          <w:bCs w:val="0"/>
          <w:color w:val="292929"/>
          <w:sz w:val="20"/>
          <w:szCs w:val="20"/>
        </w:rPr>
      </w:pPr>
    </w:p>
    <w:p w14:paraId="0BE912D2" w14:textId="77777777" w:rsidR="00A9226A" w:rsidRPr="00D9512F" w:rsidRDefault="00A9226A">
      <w:pPr>
        <w:rPr>
          <w:rFonts w:ascii="Verdana" w:hAnsi="Verdana" w:cs="Times New Roman"/>
          <w:sz w:val="20"/>
          <w:szCs w:val="20"/>
        </w:rPr>
      </w:pPr>
    </w:p>
    <w:sectPr w:rsidR="00A9226A" w:rsidRPr="00D9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315D"/>
    <w:multiLevelType w:val="multilevel"/>
    <w:tmpl w:val="0AE4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269DA"/>
    <w:multiLevelType w:val="multilevel"/>
    <w:tmpl w:val="38B6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B70F1"/>
    <w:multiLevelType w:val="multilevel"/>
    <w:tmpl w:val="1A04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56004"/>
    <w:multiLevelType w:val="multilevel"/>
    <w:tmpl w:val="A834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F1116"/>
    <w:multiLevelType w:val="multilevel"/>
    <w:tmpl w:val="357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6A"/>
    <w:rsid w:val="0024732F"/>
    <w:rsid w:val="005E383E"/>
    <w:rsid w:val="00746006"/>
    <w:rsid w:val="00754874"/>
    <w:rsid w:val="00A9226A"/>
    <w:rsid w:val="00A936CF"/>
    <w:rsid w:val="00BC3221"/>
    <w:rsid w:val="00D9512F"/>
    <w:rsid w:val="00DF19F7"/>
    <w:rsid w:val="00E6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B826"/>
  <w15:chartTrackingRefBased/>
  <w15:docId w15:val="{12304630-F704-4C77-AA76-4D5C54B8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2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26A"/>
    <w:rPr>
      <w:rFonts w:ascii="Times New Roman" w:eastAsia="Times New Roman" w:hAnsi="Times New Roman" w:cs="Times New Roman"/>
      <w:b/>
      <w:bCs/>
      <w:sz w:val="36"/>
      <w:szCs w:val="36"/>
    </w:rPr>
  </w:style>
  <w:style w:type="paragraph" w:customStyle="1" w:styleId="ir">
    <w:name w:val="ir"/>
    <w:basedOn w:val="Normal"/>
    <w:rsid w:val="00A92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26A"/>
    <w:rPr>
      <w:b/>
      <w:bCs/>
    </w:rPr>
  </w:style>
  <w:style w:type="character" w:styleId="Emphasis">
    <w:name w:val="Emphasis"/>
    <w:basedOn w:val="DefaultParagraphFont"/>
    <w:uiPriority w:val="20"/>
    <w:qFormat/>
    <w:rsid w:val="00A9226A"/>
    <w:rPr>
      <w:i/>
      <w:iCs/>
    </w:rPr>
  </w:style>
  <w:style w:type="character" w:customStyle="1" w:styleId="Heading1Char">
    <w:name w:val="Heading 1 Char"/>
    <w:basedOn w:val="DefaultParagraphFont"/>
    <w:link w:val="Heading1"/>
    <w:uiPriority w:val="9"/>
    <w:rsid w:val="00A922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5911">
      <w:bodyDiv w:val="1"/>
      <w:marLeft w:val="0"/>
      <w:marRight w:val="0"/>
      <w:marTop w:val="0"/>
      <w:marBottom w:val="0"/>
      <w:divBdr>
        <w:top w:val="none" w:sz="0" w:space="0" w:color="auto"/>
        <w:left w:val="none" w:sz="0" w:space="0" w:color="auto"/>
        <w:bottom w:val="none" w:sz="0" w:space="0" w:color="auto"/>
        <w:right w:val="none" w:sz="0" w:space="0" w:color="auto"/>
      </w:divBdr>
    </w:div>
    <w:div w:id="658730547">
      <w:bodyDiv w:val="1"/>
      <w:marLeft w:val="0"/>
      <w:marRight w:val="0"/>
      <w:marTop w:val="0"/>
      <w:marBottom w:val="0"/>
      <w:divBdr>
        <w:top w:val="none" w:sz="0" w:space="0" w:color="auto"/>
        <w:left w:val="none" w:sz="0" w:space="0" w:color="auto"/>
        <w:bottom w:val="none" w:sz="0" w:space="0" w:color="auto"/>
        <w:right w:val="none" w:sz="0" w:space="0" w:color="auto"/>
      </w:divBdr>
    </w:div>
    <w:div w:id="701976719">
      <w:bodyDiv w:val="1"/>
      <w:marLeft w:val="0"/>
      <w:marRight w:val="0"/>
      <w:marTop w:val="0"/>
      <w:marBottom w:val="0"/>
      <w:divBdr>
        <w:top w:val="none" w:sz="0" w:space="0" w:color="auto"/>
        <w:left w:val="none" w:sz="0" w:space="0" w:color="auto"/>
        <w:bottom w:val="none" w:sz="0" w:space="0" w:color="auto"/>
        <w:right w:val="none" w:sz="0" w:space="0" w:color="auto"/>
      </w:divBdr>
    </w:div>
    <w:div w:id="757795532">
      <w:bodyDiv w:val="1"/>
      <w:marLeft w:val="0"/>
      <w:marRight w:val="0"/>
      <w:marTop w:val="0"/>
      <w:marBottom w:val="0"/>
      <w:divBdr>
        <w:top w:val="none" w:sz="0" w:space="0" w:color="auto"/>
        <w:left w:val="none" w:sz="0" w:space="0" w:color="auto"/>
        <w:bottom w:val="none" w:sz="0" w:space="0" w:color="auto"/>
        <w:right w:val="none" w:sz="0" w:space="0" w:color="auto"/>
      </w:divBdr>
    </w:div>
    <w:div w:id="1127120764">
      <w:bodyDiv w:val="1"/>
      <w:marLeft w:val="0"/>
      <w:marRight w:val="0"/>
      <w:marTop w:val="0"/>
      <w:marBottom w:val="0"/>
      <w:divBdr>
        <w:top w:val="none" w:sz="0" w:space="0" w:color="auto"/>
        <w:left w:val="none" w:sz="0" w:space="0" w:color="auto"/>
        <w:bottom w:val="none" w:sz="0" w:space="0" w:color="auto"/>
        <w:right w:val="none" w:sz="0" w:space="0" w:color="auto"/>
      </w:divBdr>
    </w:div>
    <w:div w:id="1388531477">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46919623">
      <w:bodyDiv w:val="1"/>
      <w:marLeft w:val="0"/>
      <w:marRight w:val="0"/>
      <w:marTop w:val="0"/>
      <w:marBottom w:val="0"/>
      <w:divBdr>
        <w:top w:val="none" w:sz="0" w:space="0" w:color="auto"/>
        <w:left w:val="none" w:sz="0" w:space="0" w:color="auto"/>
        <w:bottom w:val="none" w:sz="0" w:space="0" w:color="auto"/>
        <w:right w:val="none" w:sz="0" w:space="0" w:color="auto"/>
      </w:divBdr>
    </w:div>
    <w:div w:id="1561357653">
      <w:bodyDiv w:val="1"/>
      <w:marLeft w:val="0"/>
      <w:marRight w:val="0"/>
      <w:marTop w:val="0"/>
      <w:marBottom w:val="0"/>
      <w:divBdr>
        <w:top w:val="none" w:sz="0" w:space="0" w:color="auto"/>
        <w:left w:val="none" w:sz="0" w:space="0" w:color="auto"/>
        <w:bottom w:val="none" w:sz="0" w:space="0" w:color="auto"/>
        <w:right w:val="none" w:sz="0" w:space="0" w:color="auto"/>
      </w:divBdr>
    </w:div>
    <w:div w:id="2008942176">
      <w:bodyDiv w:val="1"/>
      <w:marLeft w:val="0"/>
      <w:marRight w:val="0"/>
      <w:marTop w:val="0"/>
      <w:marBottom w:val="0"/>
      <w:divBdr>
        <w:top w:val="none" w:sz="0" w:space="0" w:color="auto"/>
        <w:left w:val="none" w:sz="0" w:space="0" w:color="auto"/>
        <w:bottom w:val="none" w:sz="0" w:space="0" w:color="auto"/>
        <w:right w:val="none" w:sz="0" w:space="0" w:color="auto"/>
      </w:divBdr>
      <w:divsChild>
        <w:div w:id="2028678454">
          <w:marLeft w:val="0"/>
          <w:marRight w:val="0"/>
          <w:marTop w:val="0"/>
          <w:marBottom w:val="0"/>
          <w:divBdr>
            <w:top w:val="none" w:sz="0" w:space="0" w:color="auto"/>
            <w:left w:val="none" w:sz="0" w:space="0" w:color="auto"/>
            <w:bottom w:val="none" w:sz="0" w:space="0" w:color="auto"/>
            <w:right w:val="none" w:sz="0" w:space="0" w:color="auto"/>
          </w:divBdr>
          <w:divsChild>
            <w:div w:id="1513911971">
              <w:marLeft w:val="0"/>
              <w:marRight w:val="0"/>
              <w:marTop w:val="0"/>
              <w:marBottom w:val="0"/>
              <w:divBdr>
                <w:top w:val="none" w:sz="0" w:space="0" w:color="auto"/>
                <w:left w:val="none" w:sz="0" w:space="0" w:color="auto"/>
                <w:bottom w:val="none" w:sz="0" w:space="0" w:color="auto"/>
                <w:right w:val="none" w:sz="0" w:space="0" w:color="auto"/>
              </w:divBdr>
              <w:divsChild>
                <w:div w:id="1608585243">
                  <w:marLeft w:val="0"/>
                  <w:marRight w:val="0"/>
                  <w:marTop w:val="100"/>
                  <w:marBottom w:val="100"/>
                  <w:divBdr>
                    <w:top w:val="none" w:sz="0" w:space="0" w:color="auto"/>
                    <w:left w:val="none" w:sz="0" w:space="0" w:color="auto"/>
                    <w:bottom w:val="none" w:sz="0" w:space="0" w:color="auto"/>
                    <w:right w:val="none" w:sz="0" w:space="0" w:color="auto"/>
                  </w:divBdr>
                  <w:divsChild>
                    <w:div w:id="657076323">
                      <w:marLeft w:val="0"/>
                      <w:marRight w:val="0"/>
                      <w:marTop w:val="0"/>
                      <w:marBottom w:val="0"/>
                      <w:divBdr>
                        <w:top w:val="none" w:sz="0" w:space="0" w:color="auto"/>
                        <w:left w:val="none" w:sz="0" w:space="0" w:color="auto"/>
                        <w:bottom w:val="none" w:sz="0" w:space="0" w:color="auto"/>
                        <w:right w:val="none" w:sz="0" w:space="0" w:color="auto"/>
                      </w:divBdr>
                      <w:divsChild>
                        <w:div w:id="15107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Nampoothiri</dc:creator>
  <cp:keywords/>
  <dc:description/>
  <cp:lastModifiedBy>Sajeesh Nampoothiri</cp:lastModifiedBy>
  <cp:revision>7</cp:revision>
  <dcterms:created xsi:type="dcterms:W3CDTF">2021-11-13T06:08:00Z</dcterms:created>
  <dcterms:modified xsi:type="dcterms:W3CDTF">2021-11-13T10:36:00Z</dcterms:modified>
</cp:coreProperties>
</file>