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77C9B" w:rsidRDefault="00000000">
      <w:pPr>
        <w:pStyle w:val="Heading1"/>
        <w:spacing w:before="20"/>
        <w:ind w:firstLine="100"/>
      </w:pPr>
      <w:r>
        <w:t>Assignment-based Subjective Questions</w:t>
      </w:r>
    </w:p>
    <w:p w14:paraId="00000002" w14:textId="77777777" w:rsidR="00277C9B" w:rsidRDefault="00277C9B">
      <w:pPr>
        <w:pStyle w:val="Heading1"/>
        <w:spacing w:before="20"/>
        <w:ind w:firstLine="100"/>
        <w:rPr>
          <w:b w:val="0"/>
          <w:sz w:val="22"/>
          <w:szCs w:val="22"/>
        </w:rPr>
      </w:pPr>
    </w:p>
    <w:p w14:paraId="00000003" w14:textId="77777777" w:rsidR="00277C9B"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277C9B"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277C9B"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277C9B" w:rsidRDefault="00277C9B">
      <w:pPr>
        <w:pStyle w:val="Heading1"/>
        <w:spacing w:before="20"/>
        <w:ind w:firstLine="100"/>
        <w:rPr>
          <w:b w:val="0"/>
          <w:sz w:val="22"/>
          <w:szCs w:val="22"/>
        </w:rPr>
      </w:pPr>
    </w:p>
    <w:p w14:paraId="00000007" w14:textId="77777777" w:rsidR="00277C9B" w:rsidRDefault="00277C9B">
      <w:pPr>
        <w:pStyle w:val="Heading1"/>
        <w:pBdr>
          <w:bottom w:val="single" w:sz="6" w:space="1" w:color="000000"/>
        </w:pBdr>
        <w:spacing w:before="20"/>
        <w:ind w:firstLine="100"/>
        <w:rPr>
          <w:b w:val="0"/>
          <w:sz w:val="22"/>
          <w:szCs w:val="22"/>
        </w:rPr>
      </w:pPr>
    </w:p>
    <w:p w14:paraId="00000008" w14:textId="4BF423AD" w:rsidR="00277C9B" w:rsidRDefault="002B1462" w:rsidP="002B1462">
      <w:pPr>
        <w:pStyle w:val="Heading1"/>
        <w:numPr>
          <w:ilvl w:val="0"/>
          <w:numId w:val="1"/>
        </w:numPr>
        <w:pBdr>
          <w:bottom w:val="single" w:sz="6" w:space="1" w:color="000000"/>
        </w:pBdr>
        <w:spacing w:before="20"/>
        <w:rPr>
          <w:b w:val="0"/>
          <w:sz w:val="22"/>
          <w:szCs w:val="22"/>
        </w:rPr>
      </w:pPr>
      <w:r>
        <w:rPr>
          <w:b w:val="0"/>
          <w:sz w:val="22"/>
          <w:szCs w:val="22"/>
        </w:rPr>
        <w:t>When the weather is clear more people using bike sharing service.</w:t>
      </w:r>
    </w:p>
    <w:p w14:paraId="37895637" w14:textId="3102049F" w:rsidR="002B1462" w:rsidRDefault="002B1462" w:rsidP="002B1462">
      <w:pPr>
        <w:pStyle w:val="Heading1"/>
        <w:numPr>
          <w:ilvl w:val="0"/>
          <w:numId w:val="1"/>
        </w:numPr>
        <w:pBdr>
          <w:bottom w:val="single" w:sz="6" w:space="1" w:color="000000"/>
        </w:pBdr>
        <w:spacing w:before="20"/>
        <w:rPr>
          <w:b w:val="0"/>
          <w:sz w:val="22"/>
          <w:szCs w:val="22"/>
        </w:rPr>
      </w:pPr>
      <w:r>
        <w:rPr>
          <w:b w:val="0"/>
          <w:sz w:val="22"/>
          <w:szCs w:val="22"/>
        </w:rPr>
        <w:t>Year 2019 shows more count compared to previous year.</w:t>
      </w:r>
    </w:p>
    <w:p w14:paraId="5A3B3ECF" w14:textId="390D84E7" w:rsidR="002B1462" w:rsidRDefault="002B1462" w:rsidP="002B1462">
      <w:pPr>
        <w:pStyle w:val="Heading1"/>
        <w:numPr>
          <w:ilvl w:val="0"/>
          <w:numId w:val="1"/>
        </w:numPr>
        <w:pBdr>
          <w:bottom w:val="single" w:sz="6" w:space="1" w:color="000000"/>
        </w:pBdr>
        <w:spacing w:before="20"/>
        <w:rPr>
          <w:b w:val="0"/>
          <w:sz w:val="22"/>
          <w:szCs w:val="22"/>
        </w:rPr>
      </w:pPr>
      <w:r>
        <w:rPr>
          <w:b w:val="0"/>
          <w:sz w:val="22"/>
          <w:szCs w:val="22"/>
        </w:rPr>
        <w:t>Summer &amp; Fall season see people using the service more.</w:t>
      </w:r>
    </w:p>
    <w:p w14:paraId="47093B55" w14:textId="667C5DBC" w:rsidR="002B1462" w:rsidRDefault="002B1462" w:rsidP="002B1462">
      <w:pPr>
        <w:pStyle w:val="Heading1"/>
        <w:numPr>
          <w:ilvl w:val="0"/>
          <w:numId w:val="1"/>
        </w:numPr>
        <w:pBdr>
          <w:bottom w:val="single" w:sz="6" w:space="1" w:color="000000"/>
        </w:pBdr>
        <w:spacing w:before="20"/>
        <w:rPr>
          <w:b w:val="0"/>
          <w:sz w:val="22"/>
          <w:szCs w:val="22"/>
        </w:rPr>
      </w:pPr>
      <w:r>
        <w:rPr>
          <w:b w:val="0"/>
          <w:sz w:val="22"/>
          <w:szCs w:val="22"/>
        </w:rPr>
        <w:t>Weekdays shows more usage compared to weekends.</w:t>
      </w:r>
    </w:p>
    <w:p w14:paraId="3C2B17E1" w14:textId="49B9D874" w:rsidR="002B1462" w:rsidRDefault="002B1462" w:rsidP="002B1462">
      <w:pPr>
        <w:pStyle w:val="Heading1"/>
        <w:numPr>
          <w:ilvl w:val="0"/>
          <w:numId w:val="1"/>
        </w:numPr>
        <w:pBdr>
          <w:bottom w:val="single" w:sz="6" w:space="1" w:color="000000"/>
        </w:pBdr>
        <w:spacing w:before="20"/>
        <w:rPr>
          <w:b w:val="0"/>
          <w:sz w:val="22"/>
          <w:szCs w:val="22"/>
        </w:rPr>
      </w:pPr>
      <w:r>
        <w:rPr>
          <w:b w:val="0"/>
          <w:sz w:val="22"/>
          <w:szCs w:val="22"/>
        </w:rPr>
        <w:t>More people use the service when the windspeed between 8-15.</w:t>
      </w:r>
    </w:p>
    <w:p w14:paraId="00000009" w14:textId="77777777" w:rsidR="00277C9B" w:rsidRDefault="00000000">
      <w:pPr>
        <w:pStyle w:val="Heading1"/>
        <w:spacing w:before="20"/>
        <w:ind w:left="0"/>
        <w:rPr>
          <w:b w:val="0"/>
          <w:sz w:val="22"/>
          <w:szCs w:val="22"/>
        </w:rPr>
      </w:pPr>
      <w:r>
        <w:rPr>
          <w:sz w:val="22"/>
          <w:szCs w:val="22"/>
        </w:rPr>
        <w:t xml:space="preserve">           </w:t>
      </w:r>
    </w:p>
    <w:p w14:paraId="0000000A" w14:textId="77777777" w:rsidR="00277C9B"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277C9B" w:rsidRDefault="00000000">
      <w:pPr>
        <w:tabs>
          <w:tab w:val="left" w:pos="458"/>
          <w:tab w:val="left" w:pos="7882"/>
        </w:tabs>
      </w:pPr>
      <w:r>
        <w:rPr>
          <w:b/>
        </w:rPr>
        <w:t>Total Marks:</w:t>
      </w:r>
      <w:r>
        <w:t xml:space="preserve">  2 marks (Do not edit)</w:t>
      </w:r>
    </w:p>
    <w:p w14:paraId="0000000C" w14:textId="77777777" w:rsidR="00277C9B"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77777777" w:rsidR="00277C9B" w:rsidRDefault="00277C9B">
      <w:pPr>
        <w:pStyle w:val="Heading1"/>
        <w:pBdr>
          <w:bottom w:val="single" w:sz="6" w:space="1" w:color="000000"/>
        </w:pBdr>
        <w:spacing w:before="20"/>
        <w:ind w:left="0"/>
        <w:rPr>
          <w:b w:val="0"/>
          <w:sz w:val="22"/>
          <w:szCs w:val="22"/>
        </w:rPr>
      </w:pPr>
    </w:p>
    <w:p w14:paraId="3F927BB2" w14:textId="38CC19B4" w:rsidR="00BD27DC" w:rsidRDefault="00BD27DC">
      <w:pPr>
        <w:pStyle w:val="Heading1"/>
        <w:pBdr>
          <w:bottom w:val="single" w:sz="6" w:space="1" w:color="000000"/>
        </w:pBdr>
        <w:spacing w:before="20"/>
        <w:ind w:left="0"/>
        <w:rPr>
          <w:b w:val="0"/>
          <w:sz w:val="22"/>
          <w:szCs w:val="22"/>
        </w:rPr>
      </w:pPr>
      <w:r w:rsidRPr="00BD27DC">
        <w:rPr>
          <w:b w:val="0"/>
          <w:sz w:val="22"/>
          <w:szCs w:val="22"/>
        </w:rPr>
        <w:t xml:space="preserve">Using </w:t>
      </w:r>
      <w:proofErr w:type="spellStart"/>
      <w:r w:rsidRPr="00BD27DC">
        <w:rPr>
          <w:b w:val="0"/>
          <w:sz w:val="22"/>
          <w:szCs w:val="22"/>
        </w:rPr>
        <w:t>drop_first</w:t>
      </w:r>
      <w:proofErr w:type="spellEnd"/>
      <w:r w:rsidRPr="00BD27DC">
        <w:rPr>
          <w:b w:val="0"/>
          <w:sz w:val="22"/>
          <w:szCs w:val="22"/>
        </w:rPr>
        <w:t>=True during dummy variable creatio</w:t>
      </w:r>
      <w:r>
        <w:rPr>
          <w:b w:val="0"/>
          <w:sz w:val="22"/>
          <w:szCs w:val="22"/>
        </w:rPr>
        <w:t>n</w:t>
      </w:r>
      <w:r w:rsidRPr="00BD27DC">
        <w:rPr>
          <w:b w:val="0"/>
          <w:sz w:val="22"/>
          <w:szCs w:val="22"/>
        </w:rPr>
        <w:t xml:space="preserve"> is important for several reasons, primarily related to avoiding multicollinearity and improving the interpretability of your models</w:t>
      </w:r>
      <w:r>
        <w:rPr>
          <w:b w:val="0"/>
          <w:sz w:val="22"/>
          <w:szCs w:val="22"/>
        </w:rPr>
        <w:t>.</w:t>
      </w:r>
      <w:r w:rsidR="00CA0DC5">
        <w:rPr>
          <w:b w:val="0"/>
          <w:sz w:val="22"/>
          <w:szCs w:val="22"/>
        </w:rPr>
        <w:t xml:space="preserve"> It also </w:t>
      </w:r>
      <w:proofErr w:type="gramStart"/>
      <w:r w:rsidR="00CA0DC5">
        <w:rPr>
          <w:b w:val="0"/>
          <w:sz w:val="22"/>
          <w:szCs w:val="22"/>
        </w:rPr>
        <w:t>reduce</w:t>
      </w:r>
      <w:proofErr w:type="gramEnd"/>
      <w:r w:rsidR="00CA0DC5">
        <w:rPr>
          <w:b w:val="0"/>
          <w:sz w:val="22"/>
          <w:szCs w:val="22"/>
        </w:rPr>
        <w:t xml:space="preserve"> redundancy and improve efficiency.</w:t>
      </w:r>
    </w:p>
    <w:p w14:paraId="0000000E" w14:textId="77777777" w:rsidR="00277C9B" w:rsidRDefault="00277C9B">
      <w:pPr>
        <w:tabs>
          <w:tab w:val="left" w:pos="458"/>
          <w:tab w:val="left" w:pos="7882"/>
        </w:tabs>
      </w:pPr>
    </w:p>
    <w:p w14:paraId="7327444E" w14:textId="77777777" w:rsidR="00BD27DC" w:rsidRDefault="00BD27DC">
      <w:pPr>
        <w:tabs>
          <w:tab w:val="left" w:pos="458"/>
          <w:tab w:val="left" w:pos="7882"/>
        </w:tabs>
      </w:pPr>
    </w:p>
    <w:p w14:paraId="0000000F" w14:textId="77777777" w:rsidR="00277C9B"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277C9B" w:rsidRDefault="00000000">
      <w:pPr>
        <w:tabs>
          <w:tab w:val="left" w:pos="7862"/>
        </w:tabs>
      </w:pPr>
      <w:r>
        <w:rPr>
          <w:b/>
        </w:rPr>
        <w:t>Total Marks:</w:t>
      </w:r>
      <w:r>
        <w:t xml:space="preserve">  1 mark (Do not edit)</w:t>
      </w:r>
    </w:p>
    <w:p w14:paraId="00000011" w14:textId="77777777" w:rsidR="00277C9B"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277C9B" w:rsidRDefault="00277C9B">
      <w:pPr>
        <w:pStyle w:val="Heading1"/>
        <w:spacing w:before="20"/>
        <w:ind w:firstLine="100"/>
        <w:rPr>
          <w:b w:val="0"/>
          <w:sz w:val="22"/>
          <w:szCs w:val="22"/>
        </w:rPr>
      </w:pPr>
    </w:p>
    <w:p w14:paraId="00000013" w14:textId="17009823" w:rsidR="00277C9B" w:rsidRPr="00625D95" w:rsidRDefault="00625D95">
      <w:pPr>
        <w:pBdr>
          <w:bottom w:val="single" w:sz="6" w:space="1" w:color="000000"/>
        </w:pBdr>
        <w:tabs>
          <w:tab w:val="left" w:pos="458"/>
          <w:tab w:val="left" w:pos="460"/>
          <w:tab w:val="left" w:pos="7862"/>
        </w:tabs>
        <w:spacing w:line="256" w:lineRule="auto"/>
        <w:ind w:right="164"/>
        <w:rPr>
          <w:bCs/>
        </w:rPr>
      </w:pPr>
      <w:r w:rsidRPr="00625D95">
        <w:rPr>
          <w:bCs/>
        </w:rPr>
        <w:t>Te</w:t>
      </w:r>
      <w:r>
        <w:rPr>
          <w:bCs/>
        </w:rPr>
        <w:t xml:space="preserve">mp &amp; </w:t>
      </w:r>
      <w:proofErr w:type="spellStart"/>
      <w:r>
        <w:rPr>
          <w:bCs/>
        </w:rPr>
        <w:t>aTemp</w:t>
      </w:r>
      <w:proofErr w:type="spellEnd"/>
      <w:r>
        <w:rPr>
          <w:bCs/>
        </w:rPr>
        <w:t xml:space="preserve"> is having the strongest correlation.</w:t>
      </w:r>
    </w:p>
    <w:p w14:paraId="00000014" w14:textId="77777777" w:rsidR="00277C9B" w:rsidRDefault="00277C9B">
      <w:pPr>
        <w:tabs>
          <w:tab w:val="left" w:pos="458"/>
          <w:tab w:val="left" w:pos="460"/>
          <w:tab w:val="left" w:pos="7862"/>
        </w:tabs>
        <w:spacing w:line="256" w:lineRule="auto"/>
        <w:ind w:left="100" w:right="164"/>
      </w:pPr>
    </w:p>
    <w:p w14:paraId="00000015" w14:textId="77777777" w:rsidR="00277C9B"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277C9B" w:rsidRDefault="00000000">
      <w:pPr>
        <w:tabs>
          <w:tab w:val="left" w:pos="7862"/>
        </w:tabs>
      </w:pPr>
      <w:r>
        <w:rPr>
          <w:b/>
        </w:rPr>
        <w:t>Total Marks:</w:t>
      </w:r>
      <w:r>
        <w:t xml:space="preserve">  3 marks (Do not edit)</w:t>
      </w:r>
    </w:p>
    <w:p w14:paraId="00000017" w14:textId="77777777" w:rsidR="00277C9B"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277C9B" w:rsidRDefault="00277C9B">
      <w:pPr>
        <w:pBdr>
          <w:bottom w:val="single" w:sz="6" w:space="1" w:color="000000"/>
        </w:pBdr>
        <w:tabs>
          <w:tab w:val="left" w:pos="458"/>
          <w:tab w:val="left" w:pos="460"/>
          <w:tab w:val="left" w:pos="7862"/>
        </w:tabs>
        <w:spacing w:line="256" w:lineRule="auto"/>
        <w:ind w:right="164"/>
      </w:pPr>
    </w:p>
    <w:p w14:paraId="40F05438" w14:textId="13E8E9EC" w:rsidR="00625D95" w:rsidRDefault="00625D95">
      <w:pPr>
        <w:pBdr>
          <w:bottom w:val="single" w:sz="6" w:space="1" w:color="000000"/>
        </w:pBdr>
        <w:tabs>
          <w:tab w:val="left" w:pos="458"/>
          <w:tab w:val="left" w:pos="460"/>
          <w:tab w:val="left" w:pos="7862"/>
        </w:tabs>
        <w:spacing w:line="256" w:lineRule="auto"/>
        <w:ind w:right="164"/>
      </w:pPr>
      <w:r>
        <w:rPr>
          <w:rStyle w:val="citation-0"/>
          <w:color w:val="000000"/>
        </w:rPr>
        <w:t>Validating the assumptions of linear regression is crucial to ensure that your model is reliable and that the results can be interpreted correctly.</w:t>
      </w:r>
      <w:r>
        <w:rPr>
          <w:rStyle w:val="citation-0"/>
          <w:color w:val="000000"/>
        </w:rPr>
        <w:t xml:space="preserve"> There is a linear regression between dependent variable(</w:t>
      </w:r>
      <w:proofErr w:type="spellStart"/>
      <w:r>
        <w:rPr>
          <w:rStyle w:val="citation-0"/>
          <w:color w:val="000000"/>
        </w:rPr>
        <w:t>cnt</w:t>
      </w:r>
      <w:proofErr w:type="spellEnd"/>
      <w:r>
        <w:rPr>
          <w:rStyle w:val="citation-0"/>
          <w:color w:val="000000"/>
        </w:rPr>
        <w:t>) and the independent variables. The error terms are also normally distributed. We are not able to find any visible pattern in residual values.</w:t>
      </w:r>
    </w:p>
    <w:p w14:paraId="00000019" w14:textId="77777777" w:rsidR="00277C9B" w:rsidRDefault="00277C9B">
      <w:pPr>
        <w:tabs>
          <w:tab w:val="left" w:pos="458"/>
          <w:tab w:val="left" w:pos="460"/>
          <w:tab w:val="left" w:pos="7862"/>
        </w:tabs>
        <w:spacing w:before="4" w:line="259" w:lineRule="auto"/>
        <w:ind w:left="100" w:right="297"/>
      </w:pPr>
    </w:p>
    <w:p w14:paraId="0000001A" w14:textId="77777777" w:rsidR="00277C9B"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277C9B" w:rsidRDefault="00000000">
      <w:pPr>
        <w:tabs>
          <w:tab w:val="left" w:pos="7862"/>
        </w:tabs>
      </w:pPr>
      <w:r>
        <w:rPr>
          <w:b/>
        </w:rPr>
        <w:t>Total Marks:</w:t>
      </w:r>
      <w:r>
        <w:t xml:space="preserve">  2 marks (Do not edit)</w:t>
      </w:r>
    </w:p>
    <w:p w14:paraId="0000001C" w14:textId="77777777" w:rsidR="00277C9B"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277C9B" w:rsidRDefault="00277C9B">
      <w:pPr>
        <w:pStyle w:val="Heading1"/>
        <w:spacing w:before="20"/>
        <w:ind w:firstLine="100"/>
        <w:rPr>
          <w:b w:val="0"/>
          <w:sz w:val="22"/>
          <w:szCs w:val="22"/>
        </w:rPr>
      </w:pPr>
    </w:p>
    <w:p w14:paraId="0CBB32DC" w14:textId="3F36BD5A" w:rsidR="00625D95" w:rsidRDefault="00625D95" w:rsidP="00625D95">
      <w:pPr>
        <w:pStyle w:val="Heading1"/>
        <w:numPr>
          <w:ilvl w:val="0"/>
          <w:numId w:val="2"/>
        </w:numPr>
        <w:spacing w:before="20"/>
        <w:rPr>
          <w:b w:val="0"/>
          <w:sz w:val="22"/>
          <w:szCs w:val="22"/>
        </w:rPr>
      </w:pPr>
      <w:r>
        <w:rPr>
          <w:b w:val="0"/>
          <w:sz w:val="22"/>
          <w:szCs w:val="22"/>
        </w:rPr>
        <w:t>Temperature</w:t>
      </w:r>
    </w:p>
    <w:p w14:paraId="6C02708B" w14:textId="3057981F" w:rsidR="00625D95" w:rsidRDefault="00625D95" w:rsidP="00625D95">
      <w:pPr>
        <w:pStyle w:val="Heading1"/>
        <w:numPr>
          <w:ilvl w:val="0"/>
          <w:numId w:val="2"/>
        </w:numPr>
        <w:spacing w:before="20"/>
        <w:rPr>
          <w:b w:val="0"/>
          <w:sz w:val="22"/>
          <w:szCs w:val="22"/>
        </w:rPr>
      </w:pPr>
      <w:r>
        <w:rPr>
          <w:b w:val="0"/>
          <w:sz w:val="22"/>
          <w:szCs w:val="22"/>
        </w:rPr>
        <w:t>Year</w:t>
      </w:r>
    </w:p>
    <w:p w14:paraId="0F7566F1" w14:textId="03B77119" w:rsidR="00625D95" w:rsidRDefault="00625D95" w:rsidP="00625D95">
      <w:pPr>
        <w:pStyle w:val="Heading1"/>
        <w:numPr>
          <w:ilvl w:val="0"/>
          <w:numId w:val="2"/>
        </w:numPr>
        <w:spacing w:before="20"/>
        <w:rPr>
          <w:b w:val="0"/>
          <w:sz w:val="22"/>
          <w:szCs w:val="22"/>
        </w:rPr>
      </w:pPr>
      <w:r>
        <w:rPr>
          <w:b w:val="0"/>
          <w:sz w:val="22"/>
          <w:szCs w:val="22"/>
        </w:rPr>
        <w:lastRenderedPageBreak/>
        <w:t>Winter season</w:t>
      </w:r>
    </w:p>
    <w:p w14:paraId="0000001E" w14:textId="77777777" w:rsidR="00277C9B" w:rsidRDefault="00277C9B">
      <w:pPr>
        <w:pStyle w:val="Heading1"/>
        <w:pBdr>
          <w:bottom w:val="single" w:sz="6" w:space="1" w:color="000000"/>
        </w:pBdr>
        <w:spacing w:before="20"/>
        <w:ind w:firstLine="100"/>
        <w:rPr>
          <w:b w:val="0"/>
          <w:sz w:val="22"/>
          <w:szCs w:val="22"/>
        </w:rPr>
      </w:pPr>
    </w:p>
    <w:p w14:paraId="0000001F" w14:textId="77777777" w:rsidR="00277C9B" w:rsidRDefault="00277C9B">
      <w:pPr>
        <w:pBdr>
          <w:top w:val="nil"/>
          <w:left w:val="nil"/>
          <w:bottom w:val="nil"/>
          <w:right w:val="nil"/>
          <w:between w:val="nil"/>
        </w:pBdr>
        <w:spacing w:before="77"/>
        <w:rPr>
          <w:color w:val="000000"/>
        </w:rPr>
      </w:pPr>
    </w:p>
    <w:p w14:paraId="00000020" w14:textId="77777777" w:rsidR="00277C9B" w:rsidRDefault="00277C9B">
      <w:pPr>
        <w:pBdr>
          <w:top w:val="nil"/>
          <w:left w:val="nil"/>
          <w:bottom w:val="nil"/>
          <w:right w:val="nil"/>
          <w:between w:val="nil"/>
        </w:pBdr>
        <w:spacing w:before="77"/>
        <w:rPr>
          <w:color w:val="000000"/>
        </w:rPr>
      </w:pPr>
    </w:p>
    <w:p w14:paraId="00000021" w14:textId="77777777" w:rsidR="00277C9B" w:rsidRDefault="00000000">
      <w:pPr>
        <w:pStyle w:val="Heading1"/>
        <w:ind w:left="0"/>
      </w:pPr>
      <w:r>
        <w:t>General Subjective Questions</w:t>
      </w:r>
    </w:p>
    <w:p w14:paraId="00000022" w14:textId="77777777" w:rsidR="00277C9B"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277C9B" w:rsidRDefault="00000000">
      <w:pPr>
        <w:tabs>
          <w:tab w:val="left" w:pos="7862"/>
        </w:tabs>
      </w:pPr>
      <w:r>
        <w:rPr>
          <w:b/>
        </w:rPr>
        <w:t>Total Marks:</w:t>
      </w:r>
      <w:r>
        <w:t xml:space="preserve">  4 marks (Do not edit)</w:t>
      </w:r>
    </w:p>
    <w:p w14:paraId="00000024" w14:textId="77777777" w:rsidR="00277C9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277C9B" w:rsidRDefault="00277C9B">
      <w:pPr>
        <w:tabs>
          <w:tab w:val="left" w:pos="458"/>
          <w:tab w:val="left" w:pos="460"/>
          <w:tab w:val="left" w:pos="7862"/>
        </w:tabs>
        <w:spacing w:line="256" w:lineRule="auto"/>
        <w:ind w:right="164"/>
      </w:pPr>
    </w:p>
    <w:p w14:paraId="00000026" w14:textId="77777777" w:rsidR="00277C9B"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277C9B" w:rsidRDefault="00277C9B">
      <w:pPr>
        <w:pStyle w:val="Heading1"/>
        <w:pBdr>
          <w:bottom w:val="single" w:sz="6" w:space="1" w:color="000000"/>
        </w:pBdr>
        <w:spacing w:before="20"/>
        <w:ind w:firstLine="100"/>
        <w:rPr>
          <w:b w:val="0"/>
          <w:sz w:val="22"/>
          <w:szCs w:val="22"/>
        </w:rPr>
      </w:pPr>
    </w:p>
    <w:p w14:paraId="00000028" w14:textId="1E3FDEA4" w:rsidR="00277C9B" w:rsidRDefault="00C6139D" w:rsidP="00C6139D">
      <w:pPr>
        <w:pStyle w:val="Heading1"/>
        <w:pBdr>
          <w:bottom w:val="single" w:sz="6" w:space="1" w:color="000000"/>
        </w:pBdr>
        <w:spacing w:before="20"/>
        <w:rPr>
          <w:b w:val="0"/>
          <w:sz w:val="22"/>
          <w:szCs w:val="22"/>
        </w:rPr>
      </w:pPr>
      <w:r w:rsidRPr="00C6139D">
        <w:rPr>
          <w:b w:val="0"/>
          <w:sz w:val="22"/>
          <w:szCs w:val="22"/>
        </w:rPr>
        <w:t xml:space="preserve">Linear regression is a fundamental and widely used algorithm in machine learning for predicting a continuous dependent variable based on one or more independent variables.  It assumes a linear relationship between the </w:t>
      </w:r>
      <w:proofErr w:type="gramStart"/>
      <w:r w:rsidRPr="00C6139D">
        <w:rPr>
          <w:b w:val="0"/>
          <w:sz w:val="22"/>
          <w:szCs w:val="22"/>
        </w:rPr>
        <w:t>1  variable</w:t>
      </w:r>
      <w:proofErr w:type="gramEnd"/>
      <w:r w:rsidRPr="00C6139D">
        <w:rPr>
          <w:b w:val="0"/>
          <w:sz w:val="22"/>
          <w:szCs w:val="22"/>
        </w:rPr>
        <w:t>, meaning the relationship can be modeled by a straight line (in simple linear regression with one independent variable) or a hyperplane (in multiple linear regression with multiple independent variables).</w:t>
      </w:r>
    </w:p>
    <w:p w14:paraId="00000029" w14:textId="038C99D5" w:rsidR="00277C9B" w:rsidRDefault="00C6139D" w:rsidP="00C6139D">
      <w:pPr>
        <w:pStyle w:val="Heading1"/>
        <w:pBdr>
          <w:bottom w:val="single" w:sz="6" w:space="1" w:color="000000"/>
        </w:pBdr>
        <w:spacing w:before="20"/>
        <w:rPr>
          <w:b w:val="0"/>
          <w:sz w:val="22"/>
          <w:szCs w:val="22"/>
        </w:rPr>
      </w:pPr>
      <w:r>
        <w:rPr>
          <w:b w:val="0"/>
          <w:sz w:val="22"/>
          <w:szCs w:val="22"/>
        </w:rPr>
        <w:t>There are 2 types of linear regression:</w:t>
      </w:r>
    </w:p>
    <w:p w14:paraId="576F6762" w14:textId="43F8430C" w:rsidR="00C6139D" w:rsidRDefault="00C6139D" w:rsidP="00C6139D">
      <w:pPr>
        <w:pStyle w:val="Heading1"/>
        <w:numPr>
          <w:ilvl w:val="0"/>
          <w:numId w:val="3"/>
        </w:numPr>
        <w:pBdr>
          <w:bottom w:val="single" w:sz="6" w:space="1" w:color="000000"/>
        </w:pBdr>
        <w:spacing w:before="20"/>
        <w:rPr>
          <w:b w:val="0"/>
          <w:sz w:val="22"/>
          <w:szCs w:val="22"/>
        </w:rPr>
      </w:pPr>
      <w:r>
        <w:rPr>
          <w:b w:val="0"/>
          <w:sz w:val="22"/>
          <w:szCs w:val="22"/>
        </w:rPr>
        <w:t>Simple linear regression</w:t>
      </w:r>
    </w:p>
    <w:p w14:paraId="3E96F469" w14:textId="76D5ACBA" w:rsidR="00C6139D" w:rsidRDefault="00C6139D" w:rsidP="00C6139D">
      <w:pPr>
        <w:pStyle w:val="Heading1"/>
        <w:numPr>
          <w:ilvl w:val="0"/>
          <w:numId w:val="3"/>
        </w:numPr>
        <w:pBdr>
          <w:bottom w:val="single" w:sz="6" w:space="1" w:color="000000"/>
        </w:pBdr>
        <w:spacing w:before="20"/>
        <w:rPr>
          <w:b w:val="0"/>
          <w:sz w:val="22"/>
          <w:szCs w:val="22"/>
        </w:rPr>
      </w:pPr>
      <w:r>
        <w:rPr>
          <w:b w:val="0"/>
          <w:sz w:val="22"/>
          <w:szCs w:val="22"/>
        </w:rPr>
        <w:t>Multiple linear regression.</w:t>
      </w:r>
    </w:p>
    <w:p w14:paraId="6B4253A8" w14:textId="618354DB" w:rsidR="00C6139D" w:rsidRDefault="00C6139D" w:rsidP="00C6139D">
      <w:pPr>
        <w:pStyle w:val="Heading1"/>
        <w:pBdr>
          <w:bottom w:val="single" w:sz="6" w:space="1" w:color="000000"/>
        </w:pBdr>
        <w:spacing w:before="20"/>
        <w:rPr>
          <w:b w:val="0"/>
          <w:sz w:val="22"/>
          <w:szCs w:val="22"/>
        </w:rPr>
      </w:pPr>
      <w:r w:rsidRPr="00C6139D">
        <w:rPr>
          <w:b w:val="0"/>
          <w:sz w:val="22"/>
          <w:szCs w:val="22"/>
        </w:rPr>
        <w:t>The algorithm is relatively straightforward to implement and interpret.</w:t>
      </w:r>
      <w:r>
        <w:rPr>
          <w:b w:val="0"/>
          <w:sz w:val="22"/>
          <w:szCs w:val="22"/>
        </w:rPr>
        <w:t xml:space="preserve"> </w:t>
      </w:r>
      <w:r w:rsidRPr="00C6139D">
        <w:rPr>
          <w:b w:val="0"/>
          <w:sz w:val="22"/>
          <w:szCs w:val="22"/>
        </w:rPr>
        <w:t>The algorithm is relatively straightforward to implement and interpret.</w:t>
      </w:r>
      <w:r w:rsidRPr="00C6139D">
        <w:t xml:space="preserve"> </w:t>
      </w:r>
      <w:r w:rsidRPr="00C6139D">
        <w:rPr>
          <w:b w:val="0"/>
          <w:sz w:val="22"/>
          <w:szCs w:val="22"/>
        </w:rPr>
        <w:t>The coefficients can be used to understand the relative importance of different independent variables.</w:t>
      </w:r>
    </w:p>
    <w:p w14:paraId="50EEA134" w14:textId="6F3B3659" w:rsidR="00C6139D" w:rsidRDefault="00C6139D" w:rsidP="00C6139D">
      <w:pPr>
        <w:pStyle w:val="Heading1"/>
        <w:pBdr>
          <w:bottom w:val="single" w:sz="6" w:space="1" w:color="000000"/>
        </w:pBdr>
        <w:spacing w:before="20"/>
        <w:rPr>
          <w:b w:val="0"/>
          <w:sz w:val="22"/>
          <w:szCs w:val="22"/>
        </w:rPr>
      </w:pPr>
      <w:r w:rsidRPr="00C6139D">
        <w:rPr>
          <w:b w:val="0"/>
          <w:sz w:val="22"/>
          <w:szCs w:val="22"/>
        </w:rPr>
        <w:t>Linear regression relies on several key assumptions:</w:t>
      </w:r>
    </w:p>
    <w:p w14:paraId="61130238" w14:textId="783CD4E6" w:rsidR="00C6139D" w:rsidRDefault="00C6139D" w:rsidP="00C6139D">
      <w:pPr>
        <w:pStyle w:val="Heading1"/>
        <w:numPr>
          <w:ilvl w:val="0"/>
          <w:numId w:val="4"/>
        </w:numPr>
        <w:pBdr>
          <w:bottom w:val="single" w:sz="6" w:space="1" w:color="000000"/>
        </w:pBdr>
        <w:spacing w:before="20"/>
        <w:rPr>
          <w:b w:val="0"/>
          <w:sz w:val="22"/>
          <w:szCs w:val="22"/>
        </w:rPr>
      </w:pPr>
      <w:r w:rsidRPr="00C6139D">
        <w:rPr>
          <w:b w:val="0"/>
          <w:sz w:val="22"/>
          <w:szCs w:val="22"/>
        </w:rPr>
        <w:t>Linearity</w:t>
      </w:r>
      <w:r>
        <w:rPr>
          <w:b w:val="0"/>
          <w:sz w:val="22"/>
          <w:szCs w:val="22"/>
        </w:rPr>
        <w:t xml:space="preserve">: </w:t>
      </w:r>
      <w:r w:rsidRPr="00C6139D">
        <w:rPr>
          <w:b w:val="0"/>
          <w:sz w:val="22"/>
          <w:szCs w:val="22"/>
        </w:rPr>
        <w:t>The relationship between the independent and dependent variables is linear</w:t>
      </w:r>
      <w:r>
        <w:rPr>
          <w:b w:val="0"/>
          <w:sz w:val="22"/>
          <w:szCs w:val="22"/>
        </w:rPr>
        <w:t>.</w:t>
      </w:r>
    </w:p>
    <w:p w14:paraId="61E26470" w14:textId="45EB6A9D" w:rsidR="00C6139D" w:rsidRDefault="00C6139D" w:rsidP="00C6139D">
      <w:pPr>
        <w:pStyle w:val="Heading1"/>
        <w:numPr>
          <w:ilvl w:val="0"/>
          <w:numId w:val="4"/>
        </w:numPr>
        <w:pBdr>
          <w:bottom w:val="single" w:sz="6" w:space="1" w:color="000000"/>
        </w:pBdr>
        <w:spacing w:before="20"/>
        <w:rPr>
          <w:b w:val="0"/>
          <w:sz w:val="22"/>
          <w:szCs w:val="22"/>
        </w:rPr>
      </w:pPr>
      <w:r w:rsidRPr="00C6139D">
        <w:rPr>
          <w:b w:val="0"/>
          <w:sz w:val="22"/>
          <w:szCs w:val="22"/>
        </w:rPr>
        <w:t>Independence</w:t>
      </w:r>
      <w:r>
        <w:rPr>
          <w:b w:val="0"/>
          <w:sz w:val="22"/>
          <w:szCs w:val="22"/>
        </w:rPr>
        <w:t>: The errors are independent to each other.</w:t>
      </w:r>
    </w:p>
    <w:p w14:paraId="62998DFA" w14:textId="314D660B" w:rsidR="00C6139D" w:rsidRDefault="00C6139D" w:rsidP="00C6139D">
      <w:pPr>
        <w:pStyle w:val="Heading1"/>
        <w:numPr>
          <w:ilvl w:val="0"/>
          <w:numId w:val="4"/>
        </w:numPr>
        <w:pBdr>
          <w:bottom w:val="single" w:sz="6" w:space="1" w:color="000000"/>
        </w:pBdr>
        <w:spacing w:before="20"/>
        <w:rPr>
          <w:b w:val="0"/>
          <w:sz w:val="22"/>
          <w:szCs w:val="22"/>
        </w:rPr>
      </w:pPr>
      <w:r w:rsidRPr="00C6139D">
        <w:rPr>
          <w:b w:val="0"/>
          <w:sz w:val="22"/>
          <w:szCs w:val="22"/>
        </w:rPr>
        <w:t>Homoscedasticity</w:t>
      </w:r>
      <w:r>
        <w:rPr>
          <w:b w:val="0"/>
          <w:sz w:val="22"/>
          <w:szCs w:val="22"/>
        </w:rPr>
        <w:t>: T</w:t>
      </w:r>
      <w:r w:rsidRPr="00C6139D">
        <w:rPr>
          <w:b w:val="0"/>
          <w:sz w:val="22"/>
          <w:szCs w:val="22"/>
        </w:rPr>
        <w:t>he variance of the errors is constant across all levels of the independent variables.</w:t>
      </w:r>
    </w:p>
    <w:p w14:paraId="63D6122E" w14:textId="296A90AC" w:rsidR="00C6139D" w:rsidRDefault="00C6139D" w:rsidP="00C6139D">
      <w:pPr>
        <w:pStyle w:val="Heading1"/>
        <w:numPr>
          <w:ilvl w:val="0"/>
          <w:numId w:val="4"/>
        </w:numPr>
        <w:pBdr>
          <w:bottom w:val="single" w:sz="6" w:space="1" w:color="000000"/>
        </w:pBdr>
        <w:spacing w:before="20"/>
        <w:rPr>
          <w:b w:val="0"/>
          <w:sz w:val="22"/>
          <w:szCs w:val="22"/>
        </w:rPr>
      </w:pPr>
      <w:r w:rsidRPr="00C6139D">
        <w:rPr>
          <w:b w:val="0"/>
          <w:sz w:val="22"/>
          <w:szCs w:val="22"/>
        </w:rPr>
        <w:t>Normality</w:t>
      </w:r>
      <w:r>
        <w:rPr>
          <w:b w:val="0"/>
          <w:sz w:val="22"/>
          <w:szCs w:val="22"/>
        </w:rPr>
        <w:t>: The errors are normally distributed.</w:t>
      </w:r>
    </w:p>
    <w:p w14:paraId="0000002A" w14:textId="77777777" w:rsidR="00277C9B" w:rsidRDefault="00277C9B">
      <w:pPr>
        <w:tabs>
          <w:tab w:val="left" w:pos="458"/>
          <w:tab w:val="left" w:pos="7661"/>
        </w:tabs>
        <w:spacing w:before="192"/>
        <w:ind w:left="100"/>
      </w:pPr>
    </w:p>
    <w:p w14:paraId="0000002B" w14:textId="77777777" w:rsidR="00277C9B"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277C9B" w:rsidRDefault="00000000">
      <w:pPr>
        <w:tabs>
          <w:tab w:val="left" w:pos="7862"/>
        </w:tabs>
      </w:pPr>
      <w:r>
        <w:rPr>
          <w:b/>
        </w:rPr>
        <w:t>Total Marks:</w:t>
      </w:r>
      <w:r>
        <w:t xml:space="preserve">  3 marks (Do not edit)</w:t>
      </w:r>
    </w:p>
    <w:p w14:paraId="0000002D" w14:textId="77777777" w:rsidR="00277C9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277C9B" w:rsidRDefault="00277C9B">
      <w:pPr>
        <w:tabs>
          <w:tab w:val="left" w:pos="458"/>
          <w:tab w:val="left" w:pos="460"/>
          <w:tab w:val="left" w:pos="7862"/>
        </w:tabs>
        <w:spacing w:line="256" w:lineRule="auto"/>
        <w:ind w:right="164"/>
      </w:pPr>
    </w:p>
    <w:p w14:paraId="00000030" w14:textId="56D98472" w:rsidR="00277C9B" w:rsidRDefault="0062491C">
      <w:pPr>
        <w:pStyle w:val="Heading1"/>
        <w:spacing w:before="20"/>
        <w:ind w:left="0"/>
        <w:rPr>
          <w:b w:val="0"/>
          <w:sz w:val="22"/>
          <w:szCs w:val="22"/>
        </w:rPr>
      </w:pPr>
      <w:r w:rsidRPr="0062491C">
        <w:rPr>
          <w:b w:val="0"/>
          <w:sz w:val="22"/>
          <w:szCs w:val="22"/>
        </w:rPr>
        <w:t>Anscombe's quartet is a set of four datasets that are specifically designed to demonstrate the importance of visualizing data before relying solely on summary statistics. These datasets, created by statistician Francis Anscombe in 1973, have nearly identical descriptive statistics (like mean, variance, and correlation) but are drastically different when plotted graphically.</w:t>
      </w:r>
      <w:r>
        <w:rPr>
          <w:b w:val="0"/>
          <w:sz w:val="22"/>
          <w:szCs w:val="22"/>
        </w:rPr>
        <w:t xml:space="preserve"> </w:t>
      </w:r>
    </w:p>
    <w:p w14:paraId="2A569EA8" w14:textId="4030AB0F" w:rsidR="0062491C" w:rsidRDefault="0062491C">
      <w:pPr>
        <w:pStyle w:val="Heading1"/>
        <w:spacing w:before="20"/>
        <w:ind w:left="0"/>
        <w:rPr>
          <w:b w:val="0"/>
          <w:sz w:val="22"/>
          <w:szCs w:val="22"/>
        </w:rPr>
      </w:pPr>
      <w:r w:rsidRPr="0062491C">
        <w:rPr>
          <w:b w:val="0"/>
          <w:sz w:val="22"/>
          <w:szCs w:val="22"/>
        </w:rPr>
        <w:t>Each dataset in the quartet consists of 11 pairs of (x, y) values. While the exact numbers are not crucial to the understanding, it's important to know that they were carefully constructed to share certain statistical properties.</w:t>
      </w:r>
    </w:p>
    <w:p w14:paraId="5EC2424A" w14:textId="29C33B63" w:rsidR="0062491C" w:rsidRDefault="0062491C">
      <w:pPr>
        <w:pStyle w:val="Heading1"/>
        <w:spacing w:before="20"/>
        <w:ind w:left="0"/>
        <w:rPr>
          <w:b w:val="0"/>
          <w:sz w:val="22"/>
          <w:szCs w:val="22"/>
        </w:rPr>
      </w:pPr>
      <w:r w:rsidRPr="0062491C">
        <w:rPr>
          <w:b w:val="0"/>
          <w:sz w:val="22"/>
          <w:szCs w:val="22"/>
        </w:rPr>
        <w:t>All four datasets have the following (or very nearly the following) properties:</w:t>
      </w:r>
    </w:p>
    <w:p w14:paraId="79707865" w14:textId="5A1CE9DF" w:rsidR="0062491C" w:rsidRDefault="0062491C" w:rsidP="0062491C">
      <w:pPr>
        <w:pStyle w:val="Heading1"/>
        <w:numPr>
          <w:ilvl w:val="0"/>
          <w:numId w:val="5"/>
        </w:numPr>
        <w:spacing w:before="20"/>
        <w:rPr>
          <w:b w:val="0"/>
          <w:sz w:val="22"/>
          <w:szCs w:val="22"/>
        </w:rPr>
      </w:pPr>
      <w:r>
        <w:rPr>
          <w:b w:val="0"/>
          <w:sz w:val="22"/>
          <w:szCs w:val="22"/>
        </w:rPr>
        <w:t>Mean of X</w:t>
      </w:r>
    </w:p>
    <w:p w14:paraId="4CBD1479" w14:textId="31FE964C" w:rsidR="0062491C" w:rsidRDefault="0062491C" w:rsidP="0062491C">
      <w:pPr>
        <w:pStyle w:val="Heading1"/>
        <w:numPr>
          <w:ilvl w:val="0"/>
          <w:numId w:val="5"/>
        </w:numPr>
        <w:spacing w:before="20"/>
        <w:rPr>
          <w:b w:val="0"/>
          <w:sz w:val="22"/>
          <w:szCs w:val="22"/>
        </w:rPr>
      </w:pPr>
      <w:r>
        <w:rPr>
          <w:b w:val="0"/>
          <w:sz w:val="22"/>
          <w:szCs w:val="22"/>
        </w:rPr>
        <w:t>Mean of Y</w:t>
      </w:r>
    </w:p>
    <w:p w14:paraId="2BC43AA4" w14:textId="56301D47" w:rsidR="0062491C" w:rsidRDefault="0062491C" w:rsidP="0062491C">
      <w:pPr>
        <w:pStyle w:val="Heading1"/>
        <w:numPr>
          <w:ilvl w:val="0"/>
          <w:numId w:val="5"/>
        </w:numPr>
        <w:spacing w:before="20"/>
        <w:rPr>
          <w:b w:val="0"/>
          <w:sz w:val="22"/>
          <w:szCs w:val="22"/>
        </w:rPr>
      </w:pPr>
      <w:r>
        <w:rPr>
          <w:b w:val="0"/>
          <w:sz w:val="22"/>
          <w:szCs w:val="22"/>
        </w:rPr>
        <w:t>Variance of X</w:t>
      </w:r>
    </w:p>
    <w:p w14:paraId="449A74C3" w14:textId="639413BE" w:rsidR="0062491C" w:rsidRDefault="0062491C" w:rsidP="0062491C">
      <w:pPr>
        <w:pStyle w:val="Heading1"/>
        <w:numPr>
          <w:ilvl w:val="0"/>
          <w:numId w:val="5"/>
        </w:numPr>
        <w:spacing w:before="20"/>
        <w:rPr>
          <w:b w:val="0"/>
          <w:sz w:val="22"/>
          <w:szCs w:val="22"/>
        </w:rPr>
      </w:pPr>
      <w:r>
        <w:rPr>
          <w:b w:val="0"/>
          <w:sz w:val="22"/>
          <w:szCs w:val="22"/>
        </w:rPr>
        <w:t>Variance of Y</w:t>
      </w:r>
    </w:p>
    <w:p w14:paraId="4F2445B7" w14:textId="7A247C32" w:rsidR="0062491C" w:rsidRDefault="0062491C" w:rsidP="0062491C">
      <w:pPr>
        <w:pStyle w:val="Heading1"/>
        <w:numPr>
          <w:ilvl w:val="0"/>
          <w:numId w:val="5"/>
        </w:numPr>
        <w:spacing w:before="20"/>
        <w:rPr>
          <w:b w:val="0"/>
          <w:sz w:val="22"/>
          <w:szCs w:val="22"/>
        </w:rPr>
      </w:pPr>
      <w:r w:rsidRPr="0062491C">
        <w:rPr>
          <w:b w:val="0"/>
          <w:sz w:val="22"/>
          <w:szCs w:val="22"/>
        </w:rPr>
        <w:t>Correlation coefficient</w:t>
      </w:r>
      <w:r>
        <w:rPr>
          <w:b w:val="0"/>
          <w:sz w:val="22"/>
          <w:szCs w:val="22"/>
        </w:rPr>
        <w:t>.</w:t>
      </w:r>
    </w:p>
    <w:p w14:paraId="00000031" w14:textId="77777777" w:rsidR="00277C9B" w:rsidRDefault="00277C9B">
      <w:pPr>
        <w:pBdr>
          <w:bottom w:val="single" w:sz="6" w:space="1" w:color="000000"/>
        </w:pBdr>
        <w:tabs>
          <w:tab w:val="left" w:pos="458"/>
          <w:tab w:val="left" w:pos="7661"/>
        </w:tabs>
        <w:spacing w:before="19"/>
        <w:ind w:left="100"/>
        <w:rPr>
          <w:b/>
        </w:rPr>
      </w:pPr>
    </w:p>
    <w:p w14:paraId="00000032" w14:textId="77777777" w:rsidR="00277C9B" w:rsidRDefault="00277C9B">
      <w:pPr>
        <w:tabs>
          <w:tab w:val="left" w:pos="458"/>
          <w:tab w:val="left" w:pos="7661"/>
        </w:tabs>
        <w:spacing w:before="19"/>
      </w:pPr>
    </w:p>
    <w:p w14:paraId="00000033" w14:textId="77777777" w:rsidR="00277C9B" w:rsidRDefault="00000000">
      <w:pPr>
        <w:tabs>
          <w:tab w:val="left" w:pos="458"/>
          <w:tab w:val="left" w:pos="7661"/>
        </w:tabs>
      </w:pPr>
      <w:r>
        <w:rPr>
          <w:b/>
        </w:rPr>
        <w:t xml:space="preserve">Question 8. </w:t>
      </w:r>
      <w:r>
        <w:t>What is Pearson’s R?  (Do not edit)</w:t>
      </w:r>
      <w:r>
        <w:tab/>
      </w:r>
    </w:p>
    <w:p w14:paraId="00000034" w14:textId="77777777" w:rsidR="00277C9B" w:rsidRDefault="00000000">
      <w:pPr>
        <w:tabs>
          <w:tab w:val="left" w:pos="7862"/>
        </w:tabs>
      </w:pPr>
      <w:r>
        <w:rPr>
          <w:b/>
        </w:rPr>
        <w:t>Total Marks:</w:t>
      </w:r>
      <w:r>
        <w:t xml:space="preserve">  3 marks (Do not edit)</w:t>
      </w:r>
    </w:p>
    <w:p w14:paraId="00000035" w14:textId="77777777" w:rsidR="00277C9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277C9B" w:rsidRDefault="00277C9B">
      <w:pPr>
        <w:tabs>
          <w:tab w:val="left" w:pos="458"/>
          <w:tab w:val="left" w:pos="460"/>
          <w:tab w:val="left" w:pos="7862"/>
        </w:tabs>
        <w:spacing w:line="256" w:lineRule="auto"/>
        <w:ind w:right="164"/>
      </w:pPr>
    </w:p>
    <w:p w14:paraId="00000038" w14:textId="4EC0E162" w:rsidR="00277C9B" w:rsidRDefault="00644560" w:rsidP="00D1650E">
      <w:pPr>
        <w:pStyle w:val="Heading1"/>
        <w:spacing w:before="20"/>
        <w:ind w:left="0"/>
        <w:rPr>
          <w:b w:val="0"/>
          <w:bCs w:val="0"/>
          <w:sz w:val="24"/>
          <w:szCs w:val="24"/>
        </w:rPr>
      </w:pPr>
      <w:r w:rsidRPr="00644560">
        <w:rPr>
          <w:b w:val="0"/>
          <w:bCs w:val="0"/>
          <w:sz w:val="24"/>
          <w:szCs w:val="24"/>
        </w:rPr>
        <w:t xml:space="preserve">Pearson’s R is also known as Pearsons </w:t>
      </w:r>
      <w:r w:rsidRPr="00644560">
        <w:rPr>
          <w:b w:val="0"/>
          <w:bCs w:val="0"/>
          <w:sz w:val="24"/>
          <w:szCs w:val="24"/>
        </w:rPr>
        <w:t>the Pearson correlation coefficient</w:t>
      </w:r>
      <w:r w:rsidRPr="00644560">
        <w:rPr>
          <w:b w:val="0"/>
          <w:bCs w:val="0"/>
          <w:sz w:val="24"/>
          <w:szCs w:val="24"/>
        </w:rPr>
        <w:t xml:space="preserve">. It </w:t>
      </w:r>
      <w:r w:rsidRPr="00644560">
        <w:rPr>
          <w:b w:val="0"/>
          <w:bCs w:val="0"/>
          <w:sz w:val="24"/>
          <w:szCs w:val="24"/>
        </w:rPr>
        <w:t>is a statistical measure that quantifies the strength and direction of a linear relationship between two quantitative variables. It's a widely used tool in statistics and data analysis to understand how two variables move together.</w:t>
      </w:r>
      <w:r>
        <w:rPr>
          <w:b w:val="0"/>
          <w:bCs w:val="0"/>
          <w:sz w:val="24"/>
          <w:szCs w:val="24"/>
        </w:rPr>
        <w:t xml:space="preserve"> </w:t>
      </w:r>
    </w:p>
    <w:p w14:paraId="59490D36" w14:textId="77777777" w:rsidR="00644560" w:rsidRPr="00644560" w:rsidRDefault="00644560" w:rsidP="00644560">
      <w:pPr>
        <w:pStyle w:val="Heading1"/>
        <w:spacing w:before="20"/>
        <w:ind w:left="0"/>
        <w:rPr>
          <w:b w:val="0"/>
          <w:bCs w:val="0"/>
          <w:sz w:val="24"/>
          <w:szCs w:val="24"/>
        </w:rPr>
      </w:pPr>
      <w:r w:rsidRPr="00644560">
        <w:rPr>
          <w:b w:val="0"/>
          <w:bCs w:val="0"/>
          <w:sz w:val="24"/>
          <w:szCs w:val="24"/>
        </w:rPr>
        <w:t xml:space="preserve">Pearson's R ranges from -1 to +1:   </w:t>
      </w:r>
    </w:p>
    <w:p w14:paraId="75F9ADF4" w14:textId="77777777" w:rsidR="00644560" w:rsidRDefault="00644560" w:rsidP="00644560">
      <w:pPr>
        <w:pStyle w:val="Heading1"/>
        <w:numPr>
          <w:ilvl w:val="0"/>
          <w:numId w:val="6"/>
        </w:numPr>
        <w:spacing w:before="20"/>
        <w:rPr>
          <w:b w:val="0"/>
          <w:bCs w:val="0"/>
          <w:sz w:val="24"/>
          <w:szCs w:val="24"/>
        </w:rPr>
      </w:pPr>
      <w:r w:rsidRPr="00644560">
        <w:rPr>
          <w:b w:val="0"/>
          <w:bCs w:val="0"/>
          <w:sz w:val="24"/>
          <w:szCs w:val="24"/>
        </w:rPr>
        <w:t xml:space="preserve">+1: Perfect positive correlation. The variables move together in perfect alignment.   </w:t>
      </w:r>
    </w:p>
    <w:p w14:paraId="64510427" w14:textId="77777777" w:rsidR="00644560" w:rsidRDefault="00644560" w:rsidP="00644560">
      <w:pPr>
        <w:pStyle w:val="Heading1"/>
        <w:numPr>
          <w:ilvl w:val="0"/>
          <w:numId w:val="6"/>
        </w:numPr>
        <w:spacing w:before="20"/>
        <w:rPr>
          <w:b w:val="0"/>
          <w:bCs w:val="0"/>
          <w:sz w:val="24"/>
          <w:szCs w:val="24"/>
        </w:rPr>
      </w:pPr>
      <w:r w:rsidRPr="00644560">
        <w:rPr>
          <w:b w:val="0"/>
          <w:bCs w:val="0"/>
          <w:sz w:val="24"/>
          <w:szCs w:val="24"/>
        </w:rPr>
        <w:t xml:space="preserve">0: No linear correlation. There's no linear relationship between the variables.   </w:t>
      </w:r>
    </w:p>
    <w:p w14:paraId="27079772" w14:textId="52035141" w:rsidR="00644560" w:rsidRPr="00644560" w:rsidRDefault="00644560" w:rsidP="00644560">
      <w:pPr>
        <w:pStyle w:val="Heading1"/>
        <w:numPr>
          <w:ilvl w:val="0"/>
          <w:numId w:val="6"/>
        </w:numPr>
        <w:spacing w:before="20"/>
        <w:rPr>
          <w:b w:val="0"/>
          <w:bCs w:val="0"/>
          <w:sz w:val="24"/>
          <w:szCs w:val="24"/>
        </w:rPr>
      </w:pPr>
      <w:r w:rsidRPr="00644560">
        <w:rPr>
          <w:b w:val="0"/>
          <w:bCs w:val="0"/>
          <w:sz w:val="24"/>
          <w:szCs w:val="24"/>
        </w:rPr>
        <w:t>-1: Perfect negative correlation. The variables move in opposite directions in perfect alignment.</w:t>
      </w:r>
    </w:p>
    <w:p w14:paraId="00000039" w14:textId="77777777" w:rsidR="00277C9B" w:rsidRDefault="00277C9B">
      <w:pPr>
        <w:pBdr>
          <w:bottom w:val="single" w:sz="6" w:space="1" w:color="000000"/>
        </w:pBdr>
        <w:tabs>
          <w:tab w:val="left" w:pos="458"/>
          <w:tab w:val="left" w:pos="460"/>
          <w:tab w:val="left" w:pos="7862"/>
        </w:tabs>
        <w:spacing w:before="4" w:line="259" w:lineRule="auto"/>
        <w:ind w:left="100" w:right="297"/>
      </w:pPr>
    </w:p>
    <w:p w14:paraId="0000003A" w14:textId="77777777" w:rsidR="00277C9B" w:rsidRDefault="00277C9B">
      <w:pPr>
        <w:tabs>
          <w:tab w:val="left" w:pos="458"/>
          <w:tab w:val="left" w:pos="7661"/>
        </w:tabs>
        <w:ind w:left="100"/>
      </w:pPr>
    </w:p>
    <w:p w14:paraId="0000003B" w14:textId="77777777" w:rsidR="00277C9B"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277C9B" w:rsidRDefault="00000000">
      <w:pPr>
        <w:tabs>
          <w:tab w:val="left" w:pos="7862"/>
        </w:tabs>
      </w:pPr>
      <w:r>
        <w:rPr>
          <w:b/>
        </w:rPr>
        <w:t>Total Marks:</w:t>
      </w:r>
      <w:r>
        <w:t xml:space="preserve">  3 marks (Do not edit)</w:t>
      </w:r>
    </w:p>
    <w:p w14:paraId="0000003D" w14:textId="77777777" w:rsidR="00277C9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277C9B" w:rsidRDefault="00277C9B">
      <w:pPr>
        <w:tabs>
          <w:tab w:val="left" w:pos="458"/>
          <w:tab w:val="left" w:pos="460"/>
          <w:tab w:val="left" w:pos="7862"/>
        </w:tabs>
        <w:spacing w:line="256" w:lineRule="auto"/>
        <w:ind w:right="164"/>
      </w:pPr>
    </w:p>
    <w:p w14:paraId="5BF71CD8" w14:textId="77777777" w:rsidR="005431B0" w:rsidRDefault="005431B0" w:rsidP="005431B0">
      <w:pPr>
        <w:pStyle w:val="Heading1"/>
        <w:spacing w:before="20"/>
        <w:rPr>
          <w:b w:val="0"/>
          <w:bCs w:val="0"/>
          <w:sz w:val="24"/>
          <w:szCs w:val="24"/>
        </w:rPr>
      </w:pPr>
      <w:r w:rsidRPr="005431B0">
        <w:rPr>
          <w:b w:val="0"/>
          <w:bCs w:val="0"/>
          <w:sz w:val="24"/>
          <w:szCs w:val="24"/>
        </w:rPr>
        <w:t xml:space="preserve">Scaling </w:t>
      </w:r>
      <w:r>
        <w:rPr>
          <w:b w:val="0"/>
          <w:bCs w:val="0"/>
          <w:sz w:val="24"/>
          <w:szCs w:val="24"/>
        </w:rPr>
        <w:t xml:space="preserve">is </w:t>
      </w:r>
      <w:r w:rsidRPr="005431B0">
        <w:rPr>
          <w:b w:val="0"/>
          <w:bCs w:val="0"/>
          <w:sz w:val="24"/>
          <w:szCs w:val="24"/>
        </w:rPr>
        <w:t>the process of transforming numerical features to a similar range of values.</w:t>
      </w:r>
      <w:r w:rsidRPr="005431B0">
        <w:t xml:space="preserve"> </w:t>
      </w:r>
      <w:r w:rsidRPr="005431B0">
        <w:rPr>
          <w:b w:val="0"/>
          <w:bCs w:val="0"/>
          <w:sz w:val="24"/>
          <w:szCs w:val="24"/>
        </w:rPr>
        <w:t>it's a data preprocessing step where all features are brought to a comparable scale, usually by normalization or standardization.</w:t>
      </w:r>
      <w:r>
        <w:rPr>
          <w:b w:val="0"/>
          <w:bCs w:val="0"/>
          <w:sz w:val="24"/>
          <w:szCs w:val="24"/>
        </w:rPr>
        <w:t xml:space="preserve"> I</w:t>
      </w:r>
      <w:r w:rsidRPr="005431B0">
        <w:rPr>
          <w:b w:val="0"/>
          <w:bCs w:val="0"/>
          <w:sz w:val="24"/>
          <w:szCs w:val="24"/>
        </w:rPr>
        <w:t>t helps in speeding up the calculations in an algorithm.</w:t>
      </w:r>
      <w:r w:rsidRPr="005431B0">
        <w:t xml:space="preserve"> </w:t>
      </w:r>
      <w:r w:rsidRPr="005431B0">
        <w:rPr>
          <w:b w:val="0"/>
          <w:bCs w:val="0"/>
          <w:sz w:val="24"/>
          <w:szCs w:val="24"/>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00000040" w14:textId="4F2EBEF4" w:rsidR="00277C9B" w:rsidRPr="005431B0" w:rsidRDefault="005431B0" w:rsidP="005431B0">
      <w:pPr>
        <w:pStyle w:val="Heading1"/>
        <w:spacing w:before="20"/>
        <w:rPr>
          <w:b w:val="0"/>
          <w:bCs w:val="0"/>
          <w:sz w:val="24"/>
          <w:szCs w:val="24"/>
        </w:rPr>
      </w:pPr>
      <w:r w:rsidRPr="005431B0">
        <w:rPr>
          <w:b w:val="0"/>
          <w:bCs w:val="0"/>
          <w:sz w:val="24"/>
          <w:szCs w:val="24"/>
        </w:rPr>
        <w:t>It is important to note that scaling just affects the coefficients and none of the other parameters like t-statistic, F-statistic, p-values, R-squared, etc.</w:t>
      </w:r>
    </w:p>
    <w:p w14:paraId="18431BC3" w14:textId="77777777" w:rsidR="005431B0" w:rsidRDefault="005431B0">
      <w:pPr>
        <w:pBdr>
          <w:bottom w:val="single" w:sz="6" w:space="1" w:color="000000"/>
        </w:pBdr>
        <w:tabs>
          <w:tab w:val="left" w:pos="458"/>
          <w:tab w:val="left" w:pos="460"/>
          <w:tab w:val="left" w:pos="7661"/>
        </w:tabs>
        <w:spacing w:line="259" w:lineRule="auto"/>
        <w:ind w:left="100" w:right="104"/>
        <w:rPr>
          <w:bCs/>
        </w:rPr>
      </w:pPr>
    </w:p>
    <w:p w14:paraId="00000041" w14:textId="4552E5B5" w:rsidR="00277C9B" w:rsidRPr="005431B0" w:rsidRDefault="005431B0">
      <w:pPr>
        <w:pBdr>
          <w:bottom w:val="single" w:sz="6" w:space="1" w:color="000000"/>
        </w:pBdr>
        <w:tabs>
          <w:tab w:val="left" w:pos="458"/>
          <w:tab w:val="left" w:pos="460"/>
          <w:tab w:val="left" w:pos="7661"/>
        </w:tabs>
        <w:spacing w:line="259" w:lineRule="auto"/>
        <w:ind w:left="100" w:right="104"/>
        <w:rPr>
          <w:bCs/>
        </w:rPr>
      </w:pPr>
      <w:r w:rsidRPr="005431B0">
        <w:rPr>
          <w:bCs/>
        </w:rPr>
        <w:t>Normalization/Min-Max Scaling:</w:t>
      </w:r>
      <w:r>
        <w:rPr>
          <w:bCs/>
        </w:rPr>
        <w:t xml:space="preserve"> </w:t>
      </w:r>
      <w:r w:rsidRPr="005431B0">
        <w:rPr>
          <w:bCs/>
        </w:rPr>
        <w:t xml:space="preserve">It brings all of the data in the range of 0 and 1. </w:t>
      </w:r>
      <w:proofErr w:type="spellStart"/>
      <w:proofErr w:type="gramStart"/>
      <w:r w:rsidRPr="005431B0">
        <w:rPr>
          <w:bCs/>
        </w:rPr>
        <w:t>sklearn.preprocessing</w:t>
      </w:r>
      <w:proofErr w:type="gramEnd"/>
      <w:r w:rsidRPr="005431B0">
        <w:rPr>
          <w:bCs/>
        </w:rPr>
        <w:t>.MinMaxScaler</w:t>
      </w:r>
      <w:proofErr w:type="spellEnd"/>
      <w:r w:rsidRPr="005431B0">
        <w:rPr>
          <w:bCs/>
        </w:rPr>
        <w:t xml:space="preserve"> helps to implement normalization in python.</w:t>
      </w:r>
    </w:p>
    <w:p w14:paraId="3B448853" w14:textId="77777777" w:rsidR="005431B0" w:rsidRDefault="005431B0">
      <w:pPr>
        <w:pBdr>
          <w:bottom w:val="single" w:sz="6" w:space="1" w:color="000000"/>
        </w:pBdr>
        <w:tabs>
          <w:tab w:val="left" w:pos="458"/>
          <w:tab w:val="left" w:pos="460"/>
          <w:tab w:val="left" w:pos="7661"/>
        </w:tabs>
        <w:spacing w:line="259" w:lineRule="auto"/>
        <w:ind w:left="100" w:right="104"/>
        <w:rPr>
          <w:b/>
        </w:rPr>
      </w:pPr>
    </w:p>
    <w:p w14:paraId="330A4453" w14:textId="4088C5CB" w:rsidR="005431B0" w:rsidRDefault="005431B0">
      <w:pPr>
        <w:pBdr>
          <w:bottom w:val="single" w:sz="6" w:space="1" w:color="000000"/>
        </w:pBdr>
        <w:tabs>
          <w:tab w:val="left" w:pos="458"/>
          <w:tab w:val="left" w:pos="460"/>
          <w:tab w:val="left" w:pos="7661"/>
        </w:tabs>
        <w:spacing w:line="259" w:lineRule="auto"/>
        <w:ind w:left="100" w:right="104"/>
        <w:rPr>
          <w:b/>
        </w:rPr>
      </w:pPr>
      <w:r>
        <w:t>S</w:t>
      </w:r>
      <w:r>
        <w:t>tandardized scaling</w:t>
      </w:r>
      <w:r>
        <w:t>: It</w:t>
      </w:r>
      <w:r w:rsidRPr="005431B0">
        <w:t xml:space="preserve"> replaces the values by their Z scores. It brings all of the data into a standard normal distribution which has mean (μ) zero and standard deviation one (σ).</w:t>
      </w:r>
    </w:p>
    <w:p w14:paraId="6DF54FDD" w14:textId="77777777" w:rsidR="005431B0" w:rsidRDefault="005431B0">
      <w:pPr>
        <w:pBdr>
          <w:bottom w:val="single" w:sz="6" w:space="1" w:color="000000"/>
        </w:pBdr>
        <w:tabs>
          <w:tab w:val="left" w:pos="458"/>
          <w:tab w:val="left" w:pos="460"/>
          <w:tab w:val="left" w:pos="7661"/>
        </w:tabs>
        <w:spacing w:line="259" w:lineRule="auto"/>
        <w:ind w:left="100" w:right="104"/>
        <w:rPr>
          <w:b/>
        </w:rPr>
      </w:pPr>
    </w:p>
    <w:p w14:paraId="00000042" w14:textId="77777777" w:rsidR="00277C9B" w:rsidRDefault="00277C9B">
      <w:pPr>
        <w:tabs>
          <w:tab w:val="left" w:pos="458"/>
          <w:tab w:val="left" w:pos="460"/>
          <w:tab w:val="left" w:pos="7661"/>
        </w:tabs>
        <w:spacing w:line="259" w:lineRule="auto"/>
        <w:ind w:left="100" w:right="104"/>
      </w:pPr>
    </w:p>
    <w:p w14:paraId="00000043" w14:textId="77777777" w:rsidR="00277C9B"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277C9B" w:rsidRDefault="00000000">
      <w:pPr>
        <w:tabs>
          <w:tab w:val="left" w:pos="7862"/>
        </w:tabs>
      </w:pPr>
      <w:r>
        <w:rPr>
          <w:b/>
        </w:rPr>
        <w:t>Total Marks:</w:t>
      </w:r>
      <w:r>
        <w:t xml:space="preserve">  3 marks (Do not edit)</w:t>
      </w:r>
    </w:p>
    <w:p w14:paraId="00000045" w14:textId="77777777" w:rsidR="00277C9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277C9B" w:rsidRDefault="00277C9B">
      <w:pPr>
        <w:tabs>
          <w:tab w:val="left" w:pos="458"/>
          <w:tab w:val="left" w:pos="460"/>
          <w:tab w:val="left" w:pos="7862"/>
        </w:tabs>
        <w:spacing w:line="256" w:lineRule="auto"/>
        <w:ind w:right="164"/>
      </w:pPr>
    </w:p>
    <w:p w14:paraId="0F0235E1" w14:textId="3840AC9E" w:rsidR="005039E2" w:rsidRDefault="005039E2" w:rsidP="005039E2">
      <w:pPr>
        <w:pStyle w:val="Heading1"/>
        <w:spacing w:before="20"/>
        <w:rPr>
          <w:b w:val="0"/>
          <w:sz w:val="22"/>
          <w:szCs w:val="22"/>
        </w:rPr>
      </w:pPr>
      <w:r>
        <w:rPr>
          <w:b w:val="0"/>
          <w:sz w:val="22"/>
          <w:szCs w:val="22"/>
        </w:rPr>
        <w:t xml:space="preserve">If the VIF value is infinite, it means that </w:t>
      </w:r>
      <w:r w:rsidRPr="005039E2">
        <w:rPr>
          <w:b w:val="0"/>
          <w:sz w:val="22"/>
          <w:szCs w:val="22"/>
        </w:rPr>
        <w:t>perfect multicollinearity among your predictor variables.</w:t>
      </w:r>
      <w:r>
        <w:rPr>
          <w:b w:val="0"/>
          <w:sz w:val="22"/>
          <w:szCs w:val="22"/>
        </w:rPr>
        <w:t xml:space="preserve"> P</w:t>
      </w:r>
      <w:r w:rsidRPr="005039E2">
        <w:rPr>
          <w:b w:val="0"/>
          <w:sz w:val="22"/>
          <w:szCs w:val="22"/>
        </w:rPr>
        <w:t>erfect multicollinearity means that one predictor variable can be perfectly predicted by a linear combination of the other predictor variables.</w:t>
      </w:r>
    </w:p>
    <w:p w14:paraId="00000048" w14:textId="77777777" w:rsidR="00277C9B" w:rsidRDefault="00277C9B">
      <w:pPr>
        <w:pStyle w:val="Heading1"/>
        <w:spacing w:before="20"/>
        <w:ind w:firstLine="100"/>
        <w:rPr>
          <w:b w:val="0"/>
          <w:sz w:val="22"/>
          <w:szCs w:val="22"/>
        </w:rPr>
      </w:pPr>
    </w:p>
    <w:p w14:paraId="00000049" w14:textId="77777777" w:rsidR="00277C9B" w:rsidRDefault="00277C9B">
      <w:pPr>
        <w:pStyle w:val="Heading1"/>
        <w:spacing w:before="20"/>
        <w:ind w:firstLine="100"/>
        <w:rPr>
          <w:b w:val="0"/>
          <w:sz w:val="22"/>
          <w:szCs w:val="22"/>
        </w:rPr>
      </w:pPr>
    </w:p>
    <w:p w14:paraId="0000004A" w14:textId="77777777" w:rsidR="00277C9B" w:rsidRDefault="00277C9B">
      <w:pPr>
        <w:pStyle w:val="Heading1"/>
        <w:pBdr>
          <w:bottom w:val="single" w:sz="6" w:space="1" w:color="000000"/>
        </w:pBdr>
        <w:spacing w:before="20"/>
        <w:ind w:firstLine="100"/>
        <w:rPr>
          <w:b w:val="0"/>
          <w:sz w:val="22"/>
          <w:szCs w:val="22"/>
        </w:rPr>
      </w:pPr>
    </w:p>
    <w:p w14:paraId="0000004B" w14:textId="77777777" w:rsidR="00277C9B" w:rsidRDefault="00277C9B">
      <w:pPr>
        <w:tabs>
          <w:tab w:val="left" w:pos="458"/>
        </w:tabs>
        <w:spacing w:line="267" w:lineRule="auto"/>
        <w:rPr>
          <w:b/>
        </w:rPr>
      </w:pPr>
    </w:p>
    <w:p w14:paraId="0000004C" w14:textId="77777777" w:rsidR="00277C9B" w:rsidRDefault="00277C9B">
      <w:pPr>
        <w:tabs>
          <w:tab w:val="left" w:pos="458"/>
        </w:tabs>
        <w:spacing w:line="267" w:lineRule="auto"/>
      </w:pPr>
    </w:p>
    <w:p w14:paraId="0000004D" w14:textId="77777777" w:rsidR="00277C9B" w:rsidRDefault="00000000">
      <w:pPr>
        <w:tabs>
          <w:tab w:val="left" w:pos="458"/>
        </w:tabs>
      </w:pPr>
      <w:r>
        <w:rPr>
          <w:b/>
        </w:rPr>
        <w:t xml:space="preserve">Question 11. </w:t>
      </w:r>
      <w:r>
        <w:t>What is a Q-Q plot? Explain the use and importance of a Q-Q plot in linear regression.</w:t>
      </w:r>
    </w:p>
    <w:p w14:paraId="0000004E" w14:textId="77777777" w:rsidR="00277C9B" w:rsidRDefault="00000000">
      <w:pPr>
        <w:tabs>
          <w:tab w:val="left" w:pos="458"/>
          <w:tab w:val="left" w:pos="460"/>
          <w:tab w:val="left" w:pos="7661"/>
        </w:tabs>
        <w:spacing w:line="259" w:lineRule="auto"/>
        <w:ind w:right="104"/>
      </w:pPr>
      <w:r>
        <w:t xml:space="preserve"> (Do not edit)</w:t>
      </w:r>
      <w:r>
        <w:tab/>
      </w:r>
    </w:p>
    <w:p w14:paraId="0000004F" w14:textId="77777777" w:rsidR="00277C9B" w:rsidRDefault="00000000">
      <w:pPr>
        <w:tabs>
          <w:tab w:val="left" w:pos="7862"/>
        </w:tabs>
      </w:pPr>
      <w:r>
        <w:rPr>
          <w:b/>
        </w:rPr>
        <w:t>Total Marks:</w:t>
      </w:r>
      <w:r>
        <w:t xml:space="preserve">  3 marks (Do not edit)</w:t>
      </w:r>
    </w:p>
    <w:p w14:paraId="00000050" w14:textId="77777777" w:rsidR="00277C9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277C9B" w:rsidRDefault="00277C9B">
      <w:pPr>
        <w:tabs>
          <w:tab w:val="left" w:pos="458"/>
          <w:tab w:val="left" w:pos="460"/>
          <w:tab w:val="left" w:pos="7862"/>
        </w:tabs>
        <w:spacing w:line="256" w:lineRule="auto"/>
        <w:ind w:right="164"/>
      </w:pPr>
    </w:p>
    <w:p w14:paraId="3A08969A" w14:textId="6041C78B" w:rsidR="005039E2" w:rsidRPr="005039E2" w:rsidRDefault="005039E2" w:rsidP="00A14E22">
      <w:pPr>
        <w:rPr>
          <w:bCs/>
        </w:rPr>
      </w:pPr>
      <w:r w:rsidRPr="005039E2">
        <w:t>A Q-Q plot (Quantile-Quantile plot) is a graphical tool used to assess whether a dataset follows a particular theoretical distribution, such</w:t>
      </w:r>
      <w:r>
        <w:rPr>
          <w:b/>
        </w:rPr>
        <w:t xml:space="preserve"> </w:t>
      </w:r>
      <w:r w:rsidRPr="005039E2">
        <w:t>as the normal distribution. It's a powerful visual method for comparing the quantiles of your data to the quantiles of the theoretical distribution you're interested in.</w:t>
      </w:r>
      <w:r w:rsidRPr="005039E2">
        <w:t xml:space="preserve"> </w:t>
      </w:r>
      <w:r w:rsidRPr="005039E2">
        <w:t>Quantiles divide a dataset into equal parts. For example, quartiles divide the data into four equal parts (25%, 50%, 75%, and 100%).</w:t>
      </w:r>
      <w:r w:rsidRPr="005039E2">
        <w:t xml:space="preserve"> </w:t>
      </w:r>
      <w:r w:rsidRPr="005039E2">
        <w:rPr>
          <w:bCs/>
        </w:rPr>
        <w:t>A Q-Q plot is created by plotting the quantiles of your data against the corresponding quantiles of the theoretical distribution.</w:t>
      </w:r>
      <w:r w:rsidR="00A14E22" w:rsidRPr="00A14E22">
        <w:t xml:space="preserve"> </w:t>
      </w:r>
      <w:r w:rsidR="00A14E22" w:rsidRPr="00A14E22">
        <w:rPr>
          <w:bCs/>
        </w:rPr>
        <w:t>If your data follows the theoretical distribution, the points on the Q-Q plot will fall approximately along a straight diagonal line.Deviations from this line indicate that your data does not perfectly match the theoretical distribution</w:t>
      </w:r>
    </w:p>
    <w:p w14:paraId="00000053" w14:textId="76867632" w:rsidR="00277C9B" w:rsidRPr="005039E2" w:rsidRDefault="00277C9B" w:rsidP="005039E2">
      <w:pPr>
        <w:pStyle w:val="Heading1"/>
        <w:pBdr>
          <w:bottom w:val="single" w:sz="6" w:space="1" w:color="000000"/>
        </w:pBdr>
        <w:spacing w:before="20"/>
        <w:rPr>
          <w:b w:val="0"/>
          <w:sz w:val="22"/>
          <w:szCs w:val="22"/>
        </w:rPr>
      </w:pPr>
    </w:p>
    <w:p w14:paraId="00000054" w14:textId="77777777" w:rsidR="00277C9B" w:rsidRDefault="00277C9B">
      <w:pPr>
        <w:pStyle w:val="Heading1"/>
        <w:pBdr>
          <w:bottom w:val="single" w:sz="6" w:space="1" w:color="000000"/>
        </w:pBdr>
        <w:spacing w:before="20"/>
        <w:ind w:firstLine="100"/>
      </w:pPr>
    </w:p>
    <w:p w14:paraId="00000055" w14:textId="77777777" w:rsidR="00277C9B" w:rsidRDefault="00277C9B">
      <w:pPr>
        <w:pStyle w:val="Heading1"/>
        <w:spacing w:before="20"/>
        <w:ind w:firstLine="100"/>
      </w:pPr>
    </w:p>
    <w:p w14:paraId="00000056" w14:textId="77777777" w:rsidR="00277C9B" w:rsidRDefault="00277C9B">
      <w:pPr>
        <w:pBdr>
          <w:top w:val="nil"/>
          <w:left w:val="nil"/>
          <w:bottom w:val="nil"/>
          <w:right w:val="nil"/>
          <w:between w:val="nil"/>
        </w:pBdr>
        <w:spacing w:before="22"/>
        <w:ind w:left="458" w:hanging="358"/>
        <w:rPr>
          <w:color w:val="000000"/>
        </w:rPr>
      </w:pPr>
    </w:p>
    <w:p w14:paraId="00000057" w14:textId="77777777" w:rsidR="00277C9B" w:rsidRDefault="00277C9B">
      <w:pPr>
        <w:pBdr>
          <w:top w:val="nil"/>
          <w:left w:val="nil"/>
          <w:bottom w:val="nil"/>
          <w:right w:val="nil"/>
          <w:between w:val="nil"/>
        </w:pBdr>
        <w:spacing w:before="22"/>
        <w:ind w:left="458" w:hanging="358"/>
        <w:rPr>
          <w:color w:val="000000"/>
        </w:rPr>
      </w:pPr>
    </w:p>
    <w:sectPr w:rsidR="00277C9B">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1DD2"/>
    <w:multiLevelType w:val="hybridMultilevel"/>
    <w:tmpl w:val="FEC43942"/>
    <w:lvl w:ilvl="0" w:tplc="9B80219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25487FFB"/>
    <w:multiLevelType w:val="hybridMultilevel"/>
    <w:tmpl w:val="7B260664"/>
    <w:lvl w:ilvl="0" w:tplc="8786A34E">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56ED1C39"/>
    <w:multiLevelType w:val="hybridMultilevel"/>
    <w:tmpl w:val="F2928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63DC5"/>
    <w:multiLevelType w:val="hybridMultilevel"/>
    <w:tmpl w:val="4C385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F763FA"/>
    <w:multiLevelType w:val="hybridMultilevel"/>
    <w:tmpl w:val="2782F264"/>
    <w:lvl w:ilvl="0" w:tplc="06F07FD8">
      <w:start w:val="1"/>
      <w:numFmt w:val="decimal"/>
      <w:lvlText w:val="%1."/>
      <w:lvlJc w:val="left"/>
      <w:pPr>
        <w:ind w:left="560" w:hanging="360"/>
      </w:pPr>
      <w:rPr>
        <w:rFonts w:hint="default"/>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abstractNum w:abstractNumId="5" w15:restartNumberingAfterBreak="0">
    <w:nsid w:val="7521315C"/>
    <w:multiLevelType w:val="hybridMultilevel"/>
    <w:tmpl w:val="F2B4744A"/>
    <w:lvl w:ilvl="0" w:tplc="EAAA440C">
      <w:start w:val="1"/>
      <w:numFmt w:val="decimal"/>
      <w:lvlText w:val="%1."/>
      <w:lvlJc w:val="left"/>
      <w:pPr>
        <w:ind w:left="560" w:hanging="360"/>
      </w:pPr>
      <w:rPr>
        <w:rFonts w:hint="default"/>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num w:numId="1" w16cid:durableId="10835646">
    <w:abstractNumId w:val="5"/>
  </w:num>
  <w:num w:numId="2" w16cid:durableId="283076147">
    <w:abstractNumId w:val="4"/>
  </w:num>
  <w:num w:numId="3" w16cid:durableId="1207185115">
    <w:abstractNumId w:val="1"/>
  </w:num>
  <w:num w:numId="4" w16cid:durableId="258299634">
    <w:abstractNumId w:val="0"/>
  </w:num>
  <w:num w:numId="5" w16cid:durableId="1452632812">
    <w:abstractNumId w:val="3"/>
  </w:num>
  <w:num w:numId="6" w16cid:durableId="900100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C9B"/>
    <w:rsid w:val="00277C9B"/>
    <w:rsid w:val="002B1462"/>
    <w:rsid w:val="005039E2"/>
    <w:rsid w:val="005431B0"/>
    <w:rsid w:val="0062491C"/>
    <w:rsid w:val="00625D95"/>
    <w:rsid w:val="00644560"/>
    <w:rsid w:val="009D4869"/>
    <w:rsid w:val="00A14E22"/>
    <w:rsid w:val="00BD27DC"/>
    <w:rsid w:val="00C6139D"/>
    <w:rsid w:val="00CA0DC5"/>
    <w:rsid w:val="00D16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276D5D"/>
  <w15:docId w15:val="{1A84D2A0-4F81-2948-AC0A-C91C2FC2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citation-0">
    <w:name w:val="citation-0"/>
    <w:basedOn w:val="DefaultParagraphFont"/>
    <w:rsid w:val="00625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1905">
      <w:bodyDiv w:val="1"/>
      <w:marLeft w:val="0"/>
      <w:marRight w:val="0"/>
      <w:marTop w:val="0"/>
      <w:marBottom w:val="0"/>
      <w:divBdr>
        <w:top w:val="none" w:sz="0" w:space="0" w:color="auto"/>
        <w:left w:val="none" w:sz="0" w:space="0" w:color="auto"/>
        <w:bottom w:val="none" w:sz="0" w:space="0" w:color="auto"/>
        <w:right w:val="none" w:sz="0" w:space="0" w:color="auto"/>
      </w:divBdr>
    </w:div>
    <w:div w:id="711416212">
      <w:bodyDiv w:val="1"/>
      <w:marLeft w:val="0"/>
      <w:marRight w:val="0"/>
      <w:marTop w:val="0"/>
      <w:marBottom w:val="0"/>
      <w:divBdr>
        <w:top w:val="none" w:sz="0" w:space="0" w:color="auto"/>
        <w:left w:val="none" w:sz="0" w:space="0" w:color="auto"/>
        <w:bottom w:val="none" w:sz="0" w:space="0" w:color="auto"/>
        <w:right w:val="none" w:sz="0" w:space="0" w:color="auto"/>
      </w:divBdr>
    </w:div>
    <w:div w:id="873470083">
      <w:bodyDiv w:val="1"/>
      <w:marLeft w:val="0"/>
      <w:marRight w:val="0"/>
      <w:marTop w:val="0"/>
      <w:marBottom w:val="0"/>
      <w:divBdr>
        <w:top w:val="none" w:sz="0" w:space="0" w:color="auto"/>
        <w:left w:val="none" w:sz="0" w:space="0" w:color="auto"/>
        <w:bottom w:val="none" w:sz="0" w:space="0" w:color="auto"/>
        <w:right w:val="none" w:sz="0" w:space="0" w:color="auto"/>
      </w:divBdr>
    </w:div>
    <w:div w:id="1556354738">
      <w:bodyDiv w:val="1"/>
      <w:marLeft w:val="0"/>
      <w:marRight w:val="0"/>
      <w:marTop w:val="0"/>
      <w:marBottom w:val="0"/>
      <w:divBdr>
        <w:top w:val="none" w:sz="0" w:space="0" w:color="auto"/>
        <w:left w:val="none" w:sz="0" w:space="0" w:color="auto"/>
        <w:bottom w:val="none" w:sz="0" w:space="0" w:color="auto"/>
        <w:right w:val="none" w:sz="0" w:space="0" w:color="auto"/>
      </w:divBdr>
    </w:div>
    <w:div w:id="1791048910">
      <w:bodyDiv w:val="1"/>
      <w:marLeft w:val="0"/>
      <w:marRight w:val="0"/>
      <w:marTop w:val="0"/>
      <w:marBottom w:val="0"/>
      <w:divBdr>
        <w:top w:val="none" w:sz="0" w:space="0" w:color="auto"/>
        <w:left w:val="none" w:sz="0" w:space="0" w:color="auto"/>
        <w:bottom w:val="none" w:sz="0" w:space="0" w:color="auto"/>
        <w:right w:val="none" w:sz="0" w:space="0" w:color="auto"/>
      </w:divBdr>
    </w:div>
    <w:div w:id="1854614498">
      <w:bodyDiv w:val="1"/>
      <w:marLeft w:val="0"/>
      <w:marRight w:val="0"/>
      <w:marTop w:val="0"/>
      <w:marBottom w:val="0"/>
      <w:divBdr>
        <w:top w:val="none" w:sz="0" w:space="0" w:color="auto"/>
        <w:left w:val="none" w:sz="0" w:space="0" w:color="auto"/>
        <w:bottom w:val="none" w:sz="0" w:space="0" w:color="auto"/>
        <w:right w:val="none" w:sz="0" w:space="0" w:color="auto"/>
      </w:divBdr>
      <w:divsChild>
        <w:div w:id="1138255278">
          <w:marLeft w:val="0"/>
          <w:marRight w:val="0"/>
          <w:marTop w:val="0"/>
          <w:marBottom w:val="0"/>
          <w:divBdr>
            <w:top w:val="none" w:sz="0" w:space="0" w:color="auto"/>
            <w:left w:val="none" w:sz="0" w:space="0" w:color="auto"/>
            <w:bottom w:val="none" w:sz="0" w:space="0" w:color="auto"/>
            <w:right w:val="none" w:sz="0" w:space="0" w:color="auto"/>
          </w:divBdr>
          <w:divsChild>
            <w:div w:id="1899168870">
              <w:marLeft w:val="0"/>
              <w:marRight w:val="0"/>
              <w:marTop w:val="0"/>
              <w:marBottom w:val="0"/>
              <w:divBdr>
                <w:top w:val="none" w:sz="0" w:space="0" w:color="auto"/>
                <w:left w:val="none" w:sz="0" w:space="0" w:color="auto"/>
                <w:bottom w:val="none" w:sz="0" w:space="0" w:color="auto"/>
                <w:right w:val="none" w:sz="0" w:space="0" w:color="auto"/>
              </w:divBdr>
              <w:divsChild>
                <w:div w:id="10843735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63202092">
      <w:bodyDiv w:val="1"/>
      <w:marLeft w:val="0"/>
      <w:marRight w:val="0"/>
      <w:marTop w:val="0"/>
      <w:marBottom w:val="0"/>
      <w:divBdr>
        <w:top w:val="none" w:sz="0" w:space="0" w:color="auto"/>
        <w:left w:val="none" w:sz="0" w:space="0" w:color="auto"/>
        <w:bottom w:val="none" w:sz="0" w:space="0" w:color="auto"/>
        <w:right w:val="none" w:sz="0" w:space="0" w:color="auto"/>
      </w:divBdr>
    </w:div>
    <w:div w:id="1990204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Sajeev S</cp:lastModifiedBy>
  <cp:revision>12</cp:revision>
  <dcterms:created xsi:type="dcterms:W3CDTF">2024-08-29T05:36:00Z</dcterms:created>
  <dcterms:modified xsi:type="dcterms:W3CDTF">2025-02-26T05:06:00Z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