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SAJI PILLAI</w:t>
      </w:r>
    </w:p>
    <w:p>
      <w:pPr>
        <w:jc w:val="center"/>
      </w:pPr>
      <w:r>
        <w:rPr>
          <w:sz w:val="22"/>
        </w:rPr>
        <w:t>Duluth, GA 30096 | (220) 465-1248 | saji651970@gmail.com</w:t>
      </w:r>
    </w:p>
    <w:p/>
    <w:p>
      <w:pPr>
        <w:pStyle w:val="Heading1"/>
        <w:pBdr>
          <w:bottom w:val="single" w:sz="12" w:space="1" w:color="000000"/>
        </w:pBdr>
      </w:pPr>
      <w:r>
        <w:rPr>
          <w:b/>
          <w:color w:val="000000"/>
        </w:rPr>
        <w:t>PROFESSIONAL SUMMARY</w:t>
      </w:r>
    </w:p>
    <w:p>
      <w:pPr>
        <w:spacing w:after="120"/>
      </w:pPr>
      <w:r>
        <w:t>Dynamic and results-driven technology leader with over 30 years of global experience across Payments, Cards, Core Banking, and Telecom Billing, delivering complex modernization and transformation programs for Tier-1 banks and payment providers across the US, Europe, Middle East, ANZ, and APAC.</w:t>
      </w:r>
    </w:p>
    <w:p>
      <w:r>
        <w:t>Recognized as a Techno-Functional Expert with deep domain knowledge across industry-standard protocols including ISO 20022 (SWIFT MX, CBPR+, HVPS+), ISO 8583, SWIFT MT, Fedwire ANSI, ACH, and ATM device integrations. Proven track record of delivering multimillion-dollar portfolios with innovations recognized by Stevie Awards and client accolades.</w:t>
      </w:r>
    </w:p>
    <w:p/>
    <w:p>
      <w:pPr>
        <w:pStyle w:val="Heading1"/>
        <w:pBdr>
          <w:bottom w:val="single" w:sz="12" w:space="1" w:color="000000"/>
        </w:pBdr>
      </w:pPr>
      <w:r>
        <w:rPr>
          <w:b/>
          <w:color w:val="000000"/>
        </w:rPr>
        <w:t>CORE COMPETENCIES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sz w:val="20"/>
              </w:rPr>
              <w:t>Payment Systems &amp; Card Management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Product Management &amp; Strategy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ISO 20022, ISO 8583, SWIFT MT/MX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Core Banking &amp; Trade Finance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Payment Gateway Integration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Fraud Detection &amp; Risk Management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Agile/Scrum/SAFe Methodologies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AI/ML &amp; Conversational Search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UI/UX Design (Figma, Adobe AEM)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Cloud-Native Platform Architecture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Stakeholder Management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P&amp;L Management &amp; Business Growth</w:t>
            </w:r>
          </w:p>
        </w:tc>
      </w:tr>
    </w:tbl>
    <w:p/>
    <w:p>
      <w:pPr>
        <w:pStyle w:val="Heading1"/>
        <w:pBdr>
          <w:bottom w:val="single" w:sz="12" w:space="1" w:color="000000"/>
        </w:pBdr>
      </w:pPr>
      <w:r>
        <w:rPr>
          <w:b/>
          <w:color w:val="000000"/>
        </w:rPr>
        <w:t>PROFESSIONAL EXPERIENCE</w:t>
      </w:r>
    </w:p>
    <w:p>
      <w:r>
        <w:rPr>
          <w:b/>
          <w:sz w:val="24"/>
        </w:rPr>
        <w:t>Vice President Product Management</w:t>
      </w:r>
      <w:r>
        <w:br/>
      </w:r>
      <w:r>
        <w:rPr>
          <w:sz w:val="22"/>
        </w:rPr>
        <w:t>Chase Bank - USA</w:t>
      </w:r>
      <w:r>
        <w:t xml:space="preserve"> | </w:t>
      </w:r>
      <w:r>
        <w:rPr>
          <w:i/>
          <w:sz w:val="20"/>
        </w:rPr>
        <w:t>July 2023 - Present</w:t>
      </w:r>
    </w:p>
    <w:p>
      <w:pPr>
        <w:pStyle w:val="ListBullet"/>
        <w:spacing w:after="40"/>
        <w:ind w:left="360"/>
      </w:pPr>
      <w:r>
        <w:t>Product Manager for Chase Credit Cards Loyalty Rewards and Benefits, defining product strategy, roadmap, and backlog management</w:t>
      </w:r>
    </w:p>
    <w:p>
      <w:pPr>
        <w:pStyle w:val="ListBullet"/>
        <w:spacing w:after="40"/>
        <w:ind w:left="360"/>
      </w:pPr>
      <w:r>
        <w:t>Integrated product with Adobe Analytics tracking user events, registration, page access, and customer retention metrics</w:t>
      </w:r>
    </w:p>
    <w:p>
      <w:pPr>
        <w:pStyle w:val="ListBullet"/>
        <w:spacing w:after="40"/>
        <w:ind w:left="360"/>
      </w:pPr>
      <w:r>
        <w:t>Led design sessions with UX team to improve customer journeys using funnel analysis and Figma for UI/UX design</w:t>
      </w:r>
    </w:p>
    <w:p>
      <w:pPr>
        <w:pStyle w:val="ListBullet"/>
        <w:spacing w:after="40"/>
        <w:ind w:left="360"/>
      </w:pPr>
      <w:r>
        <w:t>Built Conversational Search Engine POC for Card Product Catalog using RASA, Python, and LLMSuite (OLAMA2)</w:t>
      </w:r>
    </w:p>
    <w:p>
      <w:pPr>
        <w:pStyle w:val="ListBullet"/>
        <w:spacing w:after="40"/>
        <w:ind w:left="360"/>
      </w:pPr>
      <w:r>
        <w:t>Managed product backlog refinement and sprint planning for Scrum teams using Jira</w:t>
      </w:r>
    </w:p>
    <w:p>
      <w:pPr>
        <w:pStyle w:val="ListBullet"/>
        <w:spacing w:after="40"/>
        <w:ind w:left="360"/>
      </w:pPr>
      <w:r>
        <w:t>Defined cloud-native platform requirements and optimized customer experience strategies</w:t>
      </w:r>
    </w:p>
    <w:p/>
    <w:p>
      <w:r>
        <w:rPr>
          <w:b/>
          <w:sz w:val="24"/>
        </w:rPr>
        <w:t>Senior Director Delivery - Payments and Cards</w:t>
      </w:r>
      <w:r>
        <w:br/>
      </w:r>
      <w:r>
        <w:rPr>
          <w:sz w:val="22"/>
        </w:rPr>
        <w:t>Virtusa - USA</w:t>
      </w:r>
      <w:r>
        <w:t xml:space="preserve"> | </w:t>
      </w:r>
      <w:r>
        <w:rPr>
          <w:i/>
          <w:sz w:val="20"/>
        </w:rPr>
        <w:t>February 2014 - July 2023</w:t>
      </w:r>
    </w:p>
    <w:p>
      <w:pPr>
        <w:pStyle w:val="ListBullet"/>
        <w:spacing w:after="40"/>
        <w:ind w:left="360"/>
      </w:pPr>
      <w:r>
        <w:t>Led Payment Practice achieving $50M+ revenue with 15% YoY growth over four years</w:t>
      </w:r>
    </w:p>
    <w:p>
      <w:pPr>
        <w:pStyle w:val="ListBullet"/>
        <w:spacing w:after="40"/>
        <w:ind w:left="360"/>
      </w:pPr>
      <w:r>
        <w:t>Solution Architect for Nordea PSP Payment Gateway, integrating Verifone eCommerce MPI, Worldpay, Visa Cybersource, Mastercard MPGS for omnichannel payments</w:t>
      </w:r>
    </w:p>
    <w:p>
      <w:pPr>
        <w:pStyle w:val="ListBullet"/>
        <w:spacing w:after="40"/>
        <w:ind w:left="360"/>
      </w:pPr>
      <w:r>
        <w:t>Scaled Citi Bank India payment gateway to support large transaction volumes</w:t>
      </w:r>
    </w:p>
    <w:p>
      <w:pPr>
        <w:pStyle w:val="ListBullet"/>
        <w:spacing w:after="40"/>
        <w:ind w:left="360"/>
      </w:pPr>
      <w:r>
        <w:t>Product Manager for CDD (Customer Due Diligence), OFAC Screening, Credit Screening, PEP Screening, and Fraud Detection applications</w:t>
      </w:r>
    </w:p>
    <w:p>
      <w:pPr>
        <w:pStyle w:val="ListBullet"/>
        <w:spacing w:after="40"/>
        <w:ind w:left="360"/>
      </w:pPr>
      <w:r>
        <w:t>Integrated Experian for AVS/Credit Screening and FICO Falcon for fraud detection and analytics</w:t>
      </w:r>
    </w:p>
    <w:p>
      <w:pPr>
        <w:pStyle w:val="ListBullet"/>
        <w:spacing w:after="40"/>
        <w:ind w:left="360"/>
      </w:pPr>
      <w:r>
        <w:t>Built AI/ML rules engine to reduce false positives in legacy FICO case management, decreasing fraud management costs</w:t>
      </w:r>
    </w:p>
    <w:p>
      <w:pPr>
        <w:pStyle w:val="ListBullet"/>
        <w:spacing w:after="40"/>
        <w:ind w:left="360"/>
      </w:pPr>
      <w:r>
        <w:t>Managed large-scale migration/modernization programs for ATM Switch, Credit Card platforms, and Payment systems across multiple geographies</w:t>
      </w:r>
    </w:p>
    <w:p>
      <w:pPr>
        <w:pStyle w:val="ListBullet"/>
        <w:spacing w:after="40"/>
        <w:ind w:left="360"/>
      </w:pPr>
      <w:r>
        <w:t>Secured 10+ new clients in payment space and increased team billability by 100%</w:t>
      </w:r>
    </w:p>
    <w:p>
      <w:pPr>
        <w:pStyle w:val="ListBullet"/>
        <w:spacing w:after="40"/>
        <w:ind w:left="360"/>
      </w:pPr>
      <w:r>
        <w:t>Won Stevie Business Award (2015) for smart ATM thin client innovation and Augmented Reality Branch Platform</w:t>
      </w:r>
    </w:p>
    <w:p>
      <w:pPr>
        <w:pStyle w:val="ListBullet"/>
        <w:spacing w:after="40"/>
        <w:ind w:left="360"/>
      </w:pPr>
      <w:r>
        <w:t>Increased HSBC profit margins from 18% to 25% through optimized project delivery</w:t>
      </w:r>
    </w:p>
    <w:p/>
    <w:p>
      <w:r>
        <w:rPr>
          <w:b/>
          <w:sz w:val="24"/>
        </w:rPr>
        <w:t>Delivery Head - Cards and Ecommerce Payment Gateway</w:t>
      </w:r>
      <w:r>
        <w:br/>
      </w:r>
      <w:r>
        <w:rPr>
          <w:sz w:val="22"/>
        </w:rPr>
        <w:t>Plintron Global Services India Limited - Chennai, India</w:t>
      </w:r>
      <w:r>
        <w:t xml:space="preserve"> | </w:t>
      </w:r>
      <w:r>
        <w:rPr>
          <w:i/>
          <w:sz w:val="20"/>
        </w:rPr>
        <w:t>April 2011 - January 2014</w:t>
      </w:r>
    </w:p>
    <w:p>
      <w:pPr>
        <w:pStyle w:val="ListBullet"/>
        <w:spacing w:after="40"/>
        <w:ind w:left="360"/>
      </w:pPr>
      <w:r>
        <w:t>Managed prepaid card platform for Plintron UK, leading product development and regulatory compliance</w:t>
      </w:r>
    </w:p>
    <w:p>
      <w:pPr>
        <w:pStyle w:val="ListBullet"/>
        <w:spacing w:after="40"/>
        <w:ind w:left="360"/>
      </w:pPr>
      <w:r>
        <w:t>Scaled prepaid card operations from 10,000 cards to 5 million cards within specified timeframe</w:t>
      </w:r>
    </w:p>
    <w:p>
      <w:pPr>
        <w:pStyle w:val="ListBullet"/>
        <w:spacing w:after="40"/>
        <w:ind w:left="360"/>
      </w:pPr>
      <w:r>
        <w:t>Expanded team from 4 to 50+ members while establishing operational excellence</w:t>
      </w:r>
    </w:p>
    <w:p>
      <w:pPr>
        <w:pStyle w:val="ListBullet"/>
        <w:spacing w:after="40"/>
        <w:ind w:left="360"/>
      </w:pPr>
      <w:r>
        <w:t>Integrated Experian API for AVS and PEP Checks during Customer Due Diligence</w:t>
      </w:r>
    </w:p>
    <w:p>
      <w:pPr>
        <w:pStyle w:val="ListBullet"/>
        <w:spacing w:after="40"/>
        <w:ind w:left="360"/>
      </w:pPr>
      <w:r>
        <w:t>Successfully launched prepaid products in Australia, UK, and France markets</w:t>
      </w:r>
    </w:p>
    <w:p>
      <w:pPr>
        <w:pStyle w:val="ListBullet"/>
        <w:spacing w:after="40"/>
        <w:ind w:left="360"/>
      </w:pPr>
      <w:r>
        <w:t>Established Postpaid Billing and P2P payment platforms, generating new revenue streams</w:t>
      </w:r>
    </w:p>
    <w:p>
      <w:pPr>
        <w:pStyle w:val="ListBullet"/>
        <w:spacing w:after="40"/>
        <w:ind w:left="360"/>
      </w:pPr>
      <w:r>
        <w:t>Consolidated Lyca's Payment Engine for unified payment solution across regions</w:t>
      </w:r>
    </w:p>
    <w:p/>
    <w:p>
      <w:r>
        <w:rPr>
          <w:b/>
          <w:sz w:val="24"/>
        </w:rPr>
        <w:t>Product &amp; Professional Service Head - Core Banking</w:t>
      </w:r>
      <w:r>
        <w:br/>
      </w:r>
      <w:r>
        <w:rPr>
          <w:sz w:val="22"/>
        </w:rPr>
        <w:t>Datavision Software Solution Private Limited - Pune, India</w:t>
      </w:r>
      <w:r>
        <w:t xml:space="preserve"> | </w:t>
      </w:r>
      <w:r>
        <w:rPr>
          <w:i/>
          <w:sz w:val="20"/>
        </w:rPr>
        <w:t>November 2008 - April 2011</w:t>
      </w:r>
    </w:p>
    <w:p>
      <w:pPr>
        <w:pStyle w:val="ListBullet"/>
        <w:spacing w:after="40"/>
        <w:ind w:left="360"/>
      </w:pPr>
      <w:r>
        <w:t>Product Head for flagship products: Datamate, Micromate, Riskmate, AMLOMate, Mobilemate, Loan Appraisal System</w:t>
      </w:r>
    </w:p>
    <w:p>
      <w:pPr>
        <w:pStyle w:val="ListBullet"/>
        <w:spacing w:after="40"/>
        <w:ind w:left="360"/>
      </w:pPr>
      <w:r>
        <w:t>Implemented AML transaction monitoring in AMLOMate with STR and CRT reporting for RBI compliance</w:t>
      </w:r>
    </w:p>
    <w:p>
      <w:pPr>
        <w:pStyle w:val="ListBullet"/>
        <w:spacing w:after="40"/>
        <w:ind w:left="360"/>
      </w:pPr>
      <w:r>
        <w:t>Built new products for emerging markets including Islamic Microfinance/Banking for South Asia and Middle East</w:t>
      </w:r>
    </w:p>
    <w:p>
      <w:pPr>
        <w:pStyle w:val="ListBullet"/>
        <w:spacing w:after="40"/>
        <w:ind w:left="360"/>
      </w:pPr>
      <w:r>
        <w:t>Developed MRDs, PRDs, and core product messaging for multiple banking segments</w:t>
      </w:r>
    </w:p>
    <w:p>
      <w:pPr>
        <w:pStyle w:val="ListBullet"/>
        <w:spacing w:after="40"/>
        <w:ind w:left="360"/>
      </w:pPr>
      <w:r>
        <w:t>Managed CBS implementation project teams and provided functional requirements using UML</w:t>
      </w:r>
    </w:p>
    <w:p/>
    <w:p>
      <w:r>
        <w:rPr>
          <w:b/>
          <w:sz w:val="24"/>
        </w:rPr>
        <w:t>Project Manager - Payment and Enterprise Teller</w:t>
      </w:r>
      <w:r>
        <w:br/>
      </w:r>
      <w:r>
        <w:rPr>
          <w:sz w:val="22"/>
        </w:rPr>
        <w:t>S1 Enterprise - Pune, India</w:t>
      </w:r>
      <w:r>
        <w:t xml:space="preserve"> | </w:t>
      </w:r>
      <w:r>
        <w:rPr>
          <w:i/>
          <w:sz w:val="20"/>
        </w:rPr>
        <w:t>December 2006 - November 2008</w:t>
      </w:r>
    </w:p>
    <w:p>
      <w:pPr>
        <w:pStyle w:val="ListBullet"/>
        <w:spacing w:after="40"/>
        <w:ind w:left="360"/>
      </w:pPr>
      <w:r>
        <w:t>Project Manager for SEPA Migration at KBC Bank Brussels - delivered ahead of regulatory deadline with 43% profit margin</w:t>
      </w:r>
    </w:p>
    <w:p>
      <w:pPr>
        <w:pStyle w:val="ListBullet"/>
        <w:spacing w:after="40"/>
        <w:ind w:left="360"/>
      </w:pPr>
      <w:r>
        <w:t>Managed Enterprise Teller Implementation at Kasikorn Bank (K-Bank), Thailand with 65-member global team</w:t>
      </w:r>
    </w:p>
    <w:p>
      <w:pPr>
        <w:pStyle w:val="ListBullet"/>
        <w:spacing w:after="40"/>
        <w:ind w:left="360"/>
      </w:pPr>
      <w:r>
        <w:t>Oversaw integration with Temenos core banking and 200+ backend hosts (Enterprise Teller, CMS, CIS, Transact, CRM)</w:t>
      </w:r>
    </w:p>
    <w:p>
      <w:pPr>
        <w:pStyle w:val="ListBullet"/>
        <w:spacing w:after="40"/>
        <w:ind w:left="360"/>
      </w:pPr>
      <w:r>
        <w:t>Primary liaison with Systems Integrator (IBM) and bank stakeholders for project status and alignment</w:t>
      </w:r>
    </w:p>
    <w:p>
      <w:pPr>
        <w:pStyle w:val="ListBullet"/>
        <w:spacing w:after="40"/>
        <w:ind w:left="360"/>
      </w:pPr>
      <w:r>
        <w:t>Utilized Agile practices with Whizible and JIRA for project tracking and performance metrics</w:t>
      </w:r>
    </w:p>
    <w:p/>
    <w:p>
      <w:r>
        <w:rPr>
          <w:b/>
          <w:sz w:val="24"/>
        </w:rPr>
        <w:t>Product Head - EFT Switch and Ecommerce Payment Gateway</w:t>
      </w:r>
      <w:r>
        <w:br/>
      </w:r>
      <w:r>
        <w:rPr>
          <w:sz w:val="22"/>
        </w:rPr>
        <w:t>Opus Software Solutions Limited - Pune, India</w:t>
      </w:r>
      <w:r>
        <w:t xml:space="preserve"> | </w:t>
      </w:r>
      <w:r>
        <w:rPr>
          <w:i/>
          <w:sz w:val="20"/>
        </w:rPr>
        <w:t>January 2005 - December 2006</w:t>
      </w:r>
    </w:p>
    <w:p>
      <w:pPr>
        <w:pStyle w:val="ListBullet"/>
        <w:spacing w:after="40"/>
        <w:ind w:left="360"/>
      </w:pPr>
      <w:r>
        <w:t>Led 23-member team managing Electra Switch, Electra Payment Gateway, Electra MPI/ACS (VISA/MC 3D Secure)</w:t>
      </w:r>
    </w:p>
    <w:p>
      <w:pPr>
        <w:pStyle w:val="ListBullet"/>
        <w:spacing w:after="40"/>
        <w:ind w:left="360"/>
      </w:pPr>
      <w:r>
        <w:t>Developed and designed new 3D Secure (ACS and MPI) products for Electra Payment Gateway</w:t>
      </w:r>
    </w:p>
    <w:p>
      <w:pPr>
        <w:pStyle w:val="ListBullet"/>
        <w:spacing w:after="40"/>
        <w:ind w:left="360"/>
      </w:pPr>
      <w:r>
        <w:t>Successfully installed at 43 locations including Central Bank of India (500+ ATMs), Corporation Bank (1000+ ATMs)</w:t>
      </w:r>
    </w:p>
    <w:p>
      <w:pPr>
        <w:pStyle w:val="ListBullet"/>
        <w:spacing w:after="40"/>
        <w:ind w:left="360"/>
      </w:pPr>
      <w:r>
        <w:t>Integrated LexisNexis for OFAC and PEP checks during card origination</w:t>
      </w:r>
    </w:p>
    <w:p>
      <w:pPr>
        <w:pStyle w:val="ListBullet"/>
        <w:spacing w:after="40"/>
        <w:ind w:left="360"/>
      </w:pPr>
      <w:r>
        <w:t>Deployed at ICICI Bank for internet payment and eCommerce transactions</w:t>
      </w:r>
    </w:p>
    <w:p>
      <w:pPr>
        <w:pStyle w:val="ListBullet"/>
        <w:spacing w:after="40"/>
        <w:ind w:left="360"/>
      </w:pPr>
      <w:r>
        <w:t>Worked with ISO 8583 and SWIFT messaging standards</w:t>
      </w:r>
    </w:p>
    <w:p/>
    <w:p>
      <w:r>
        <w:rPr>
          <w:b/>
        </w:rPr>
        <w:t>Additional Experience:</w:t>
      </w:r>
    </w:p>
    <w:p>
      <w:pPr>
        <w:pStyle w:val="ListBullet"/>
      </w:pPr>
      <w:r>
        <w:t>Product Head, Onward Eservices Limited (2003-2005) - Led 45-member team for retail/consumer banking solutions</w:t>
      </w:r>
    </w:p>
    <w:p>
      <w:pPr>
        <w:pStyle w:val="ListBullet"/>
      </w:pPr>
      <w:r>
        <w:t>Delivery Manager, Datavision Software (2001-2003) - Core banking product design and development</w:t>
      </w:r>
    </w:p>
    <w:p>
      <w:pPr>
        <w:pStyle w:val="ListBullet"/>
      </w:pPr>
      <w:r>
        <w:t>Delivery Manager &amp; Sr. Programmer, Nextstep Infotech (1997-2001) - Fast Cheque Collection and Any Branch Banking systems</w:t>
      </w:r>
    </w:p>
    <w:p>
      <w:pPr>
        <w:pStyle w:val="ListBullet"/>
      </w:pPr>
      <w:r>
        <w:t>Programmer, Supertech Software Solution (1994-1997) - BankPlus Core Banking Module development</w:t>
      </w:r>
    </w:p>
    <w:p/>
    <w:p>
      <w:pPr>
        <w:pStyle w:val="Heading1"/>
        <w:pBdr>
          <w:bottom w:val="single" w:sz="12" w:space="1" w:color="000000"/>
        </w:pBdr>
      </w:pPr>
      <w:r>
        <w:rPr>
          <w:b/>
          <w:color w:val="000000"/>
        </w:rPr>
        <w:t>KEY PROJECTS &amp; ACHIEVEMENTS</w:t>
      </w:r>
    </w:p>
    <w:p>
      <w:pPr>
        <w:pStyle w:val="ListBullet"/>
        <w:spacing w:after="40"/>
      </w:pPr>
      <w:r>
        <w:rPr>
          <w:b/>
        </w:rPr>
        <w:t xml:space="preserve">Nordea PSP &amp; Pay: </w:t>
      </w:r>
      <w:r>
        <w:t>Led PSP MVP definition, Verifone integration, merchant onboarding, and UI/UX design using Adobe AEM</w:t>
      </w:r>
    </w:p>
    <w:p>
      <w:pPr>
        <w:pStyle w:val="ListBullet"/>
        <w:spacing w:after="40"/>
      </w:pPr>
      <w:r>
        <w:rPr>
          <w:b/>
        </w:rPr>
        <w:t xml:space="preserve">Chase Debit Modernization - JPMC: </w:t>
      </w:r>
      <w:r>
        <w:t>Lead SME for Vynamic-based debit switch with Kafka AVRO modeling and test automation</w:t>
      </w:r>
    </w:p>
    <w:p>
      <w:pPr>
        <w:pStyle w:val="ListBullet"/>
        <w:spacing w:after="40"/>
      </w:pPr>
      <w:r>
        <w:rPr>
          <w:b/>
        </w:rPr>
        <w:t xml:space="preserve">HSBC ATM Migration: </w:t>
      </w:r>
      <w:r>
        <w:t>Delivered Smart Vista switch modernization for Bermuda, Malta, Armenia with 18% to 25% margin improvement</w:t>
      </w:r>
    </w:p>
    <w:p>
      <w:pPr>
        <w:pStyle w:val="ListBullet"/>
        <w:spacing w:after="40"/>
      </w:pPr>
      <w:r>
        <w:rPr>
          <w:b/>
        </w:rPr>
        <w:t xml:space="preserve">Cuscal &amp; ANZ Australia (NPP): </w:t>
      </w:r>
      <w:r>
        <w:t>Designed and implemented real-time clearing and settlement systems for Faster Payments</w:t>
      </w:r>
    </w:p>
    <w:p>
      <w:pPr>
        <w:pStyle w:val="ListBullet"/>
        <w:spacing w:after="40"/>
      </w:pPr>
      <w:r>
        <w:rPr>
          <w:b/>
        </w:rPr>
        <w:t xml:space="preserve">FICO Falcon - Standard Chartered: </w:t>
      </w:r>
      <w:r>
        <w:t>Led legacy-to-Neural Engine migration for fraud case ingestion and analytics</w:t>
      </w:r>
    </w:p>
    <w:p>
      <w:pPr>
        <w:pStyle w:val="ListBullet"/>
        <w:spacing w:after="40"/>
      </w:pPr>
      <w:r>
        <w:rPr>
          <w:b/>
        </w:rPr>
        <w:t xml:space="preserve">VisionPlus NextGen - Fiserv: </w:t>
      </w:r>
      <w:r>
        <w:t>Defined evaluation criteria and roadmap for cloud-native card management platform</w:t>
      </w:r>
    </w:p>
    <w:p/>
    <w:p>
      <w:pPr>
        <w:pStyle w:val="Heading1"/>
        <w:pBdr>
          <w:bottom w:val="single" w:sz="12" w:space="1" w:color="000000"/>
        </w:pBdr>
      </w:pPr>
      <w:r>
        <w:rPr>
          <w:b/>
          <w:color w:val="000000"/>
        </w:rPr>
        <w:t>TECHNICAL SKILLS</w:t>
      </w:r>
    </w:p>
    <w:p>
      <w:pPr>
        <w:spacing w:after="80"/>
      </w:pPr>
      <w:r>
        <w:rPr>
          <w:b/>
        </w:rPr>
        <w:t xml:space="preserve">Messaging Protocols: </w:t>
      </w:r>
      <w:r>
        <w:t>ISO 20022 (SWIFT MX, CBPR+, HVPS+), ISO 8583, SWIFT MT, Fedwire ANSI, ACH, SEPA, IFX/OFX</w:t>
      </w:r>
    </w:p>
    <w:p>
      <w:pPr>
        <w:spacing w:after="80"/>
      </w:pPr>
      <w:r>
        <w:rPr>
          <w:b/>
        </w:rPr>
        <w:t xml:space="preserve">Programming Languages: </w:t>
      </w:r>
      <w:r>
        <w:t>Java, Python, Node.js, Angular JS, Kafka, C/C++, COBOL, JavaScript</w:t>
      </w:r>
    </w:p>
    <w:p>
      <w:pPr>
        <w:spacing w:after="80"/>
      </w:pPr>
      <w:r>
        <w:rPr>
          <w:b/>
        </w:rPr>
        <w:t xml:space="preserve">Databases: </w:t>
      </w:r>
      <w:r>
        <w:t>Oracle, MS-SQL, DB2/400, RPG/400</w:t>
      </w:r>
    </w:p>
    <w:p>
      <w:pPr>
        <w:spacing w:after="80"/>
      </w:pPr>
      <w:r>
        <w:rPr>
          <w:b/>
        </w:rPr>
        <w:t xml:space="preserve">AI/ML Tools: </w:t>
      </w:r>
      <w:r>
        <w:t>RASA, OpenAI, VertexAI, Hugging Face, OLAMA</w:t>
      </w:r>
    </w:p>
    <w:p>
      <w:pPr>
        <w:spacing w:after="80"/>
      </w:pPr>
      <w:r>
        <w:rPr>
          <w:b/>
        </w:rPr>
        <w:t xml:space="preserve">Design Tools: </w:t>
      </w:r>
      <w:r>
        <w:t>Figma, Adobe AEM, Adobe Captivate, Rational Rose</w:t>
      </w:r>
    </w:p>
    <w:p>
      <w:pPr>
        <w:spacing w:after="80"/>
      </w:pPr>
      <w:r>
        <w:rPr>
          <w:b/>
        </w:rPr>
        <w:t xml:space="preserve">Project Management: </w:t>
      </w:r>
      <w:r>
        <w:t>Jira, Confluence, MS Project, Whizible, Scrum, SAFe Agile</w:t>
      </w:r>
    </w:p>
    <w:p>
      <w:pPr>
        <w:spacing w:after="80"/>
      </w:pPr>
      <w:r>
        <w:rPr>
          <w:b/>
        </w:rPr>
        <w:t xml:space="preserve">Payment Systems: </w:t>
      </w:r>
      <w:r>
        <w:t>Card Management, Authorization, Acquiring, Issuing, Tokenization, Clearing &amp; Settlement, Fraud Detection</w:t>
      </w:r>
    </w:p>
    <w:p>
      <w:pPr>
        <w:spacing w:after="80"/>
      </w:pPr>
      <w:r>
        <w:rPr>
          <w:b/>
        </w:rPr>
        <w:t xml:space="preserve">ATM Integration: </w:t>
      </w:r>
      <w:r>
        <w:t>NCR Aptra NDC+, Diebold DDC 912, Kalignite/KAL</w:t>
      </w:r>
    </w:p>
    <w:p>
      <w:pPr>
        <w:spacing w:after="80"/>
      </w:pPr>
      <w:r>
        <w:rPr>
          <w:b/>
        </w:rPr>
        <w:t xml:space="preserve">Compliance: </w:t>
      </w:r>
      <w:r>
        <w:t>PCI-DSS, ISMS 27001, CMM Level 5, AML/KYC, OFAC</w:t>
      </w:r>
    </w:p>
    <w:p/>
    <w:p>
      <w:pPr>
        <w:pStyle w:val="Heading1"/>
        <w:pBdr>
          <w:bottom w:val="single" w:sz="12" w:space="1" w:color="000000"/>
        </w:pBdr>
      </w:pPr>
      <w:r>
        <w:rPr>
          <w:b/>
          <w:color w:val="000000"/>
        </w:rPr>
        <w:t>EDUCATION &amp; CERTIFICATIONS</w:t>
      </w:r>
    </w:p>
    <w:p>
      <w:pPr>
        <w:pStyle w:val="ListBullet"/>
      </w:pPr>
      <w:r>
        <w:t>MBA, International Business Management - University of Wales, Cardiff, Wales (2009)</w:t>
      </w:r>
    </w:p>
    <w:p>
      <w:pPr>
        <w:pStyle w:val="ListBullet"/>
      </w:pPr>
      <w:r>
        <w:t>IBM Certified AI Product Manager - IBM (2025)</w:t>
      </w:r>
    </w:p>
    <w:p>
      <w:pPr>
        <w:pStyle w:val="ListBullet"/>
      </w:pPr>
      <w:r>
        <w:t>Certified Scrum Master - Scrum Alliance US (2014-2024)</w:t>
      </w:r>
    </w:p>
    <w:p>
      <w:pPr>
        <w:pStyle w:val="ListBullet"/>
      </w:pPr>
      <w:r>
        <w:t>Diploma, Computer Technology - Bharati Vidyapeeth's Institute of Technology, Pune, India (1990)</w:t>
      </w:r>
    </w:p>
    <w:p/>
    <w:p>
      <w:pPr>
        <w:pStyle w:val="Heading1"/>
        <w:pBdr>
          <w:bottom w:val="single" w:sz="12" w:space="1" w:color="000000"/>
        </w:pBdr>
      </w:pPr>
      <w:r>
        <w:rPr>
          <w:b/>
          <w:color w:val="000000"/>
        </w:rPr>
        <w:t>KEY ACHIEVEMENTS</w:t>
      </w:r>
    </w:p>
    <w:p>
      <w:pPr>
        <w:pStyle w:val="ListBullet"/>
      </w:pPr>
      <w:r>
        <w:t>Grew Payment Practice revenue to $50M+ with 15% YoY growth over four years</w:t>
      </w:r>
    </w:p>
    <w:p>
      <w:pPr>
        <w:pStyle w:val="ListBullet"/>
      </w:pPr>
      <w:r>
        <w:t>Acquired 10+ new clients in payment space through strategic business development</w:t>
      </w:r>
    </w:p>
    <w:p>
      <w:pPr>
        <w:pStyle w:val="ListBullet"/>
      </w:pPr>
      <w:r>
        <w:t>Won Stevie Business Award (2015) for innovative smart ATM thin client technology</w:t>
      </w:r>
    </w:p>
    <w:p>
      <w:pPr>
        <w:pStyle w:val="ListBullet"/>
      </w:pPr>
      <w:r>
        <w:t>Scaled prepaid card operations from 10,000 to 5 million cards</w:t>
      </w:r>
    </w:p>
    <w:p>
      <w:pPr>
        <w:pStyle w:val="ListBullet"/>
      </w:pPr>
      <w:r>
        <w:t>Increased HSBC profit margins from 18% to 25% through efficient project delivery</w:t>
      </w:r>
    </w:p>
    <w:p>
      <w:pPr>
        <w:pStyle w:val="ListBullet"/>
      </w:pPr>
      <w:r>
        <w:t>Increased team billability by 100% through effective leadership and resource optimization</w:t>
      </w:r>
    </w:p>
    <w:p>
      <w:pPr>
        <w:pStyle w:val="ListBullet"/>
      </w:pPr>
      <w:r>
        <w:t>Delivered SEPA migration ahead of regulatory deadline with 43% profit margin</w:t>
      </w:r>
    </w:p>
    <w:p>
      <w:pPr>
        <w:pStyle w:val="ListBullet"/>
      </w:pPr>
      <w:r>
        <w:t>Successfully retained two major clients through expert negotiation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