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pPr>
        <w:pStyle w:val="BodyText"/>
      </w:pPr>
      <w:r>
        <w:t>Abstract                                                              1</w:t>
      </w:r>
    </w:p>
    <w:p>
      <w:pPr>
        <w:pStyle w:val="BodyText"/>
      </w:pPr>
      <w:r>
        <w:t>Introduction                                                          2</w:t>
      </w:r>
    </w:p>
    <w:p>
      <w:pPr>
        <w:pStyle w:val="BodyText"/>
      </w:pPr>
      <w:r>
        <w:t>Methodology                                                           3</w:t>
      </w:r>
    </w:p>
    <w:p>
      <w:pPr>
        <w:pStyle w:val="BodyText"/>
      </w:pPr>
      <w:r>
        <w:t>Implementation                                                        4</w:t>
      </w:r>
    </w:p>
    <w:p>
      <w:pPr>
        <w:pStyle w:val="BodyText"/>
      </w:pPr>
      <w:r>
        <w:t>Results                                                               5</w:t>
      </w:r>
    </w:p>
    <w:p>
      <w:pPr>
        <w:pStyle w:val="BodyText"/>
      </w:pPr>
      <w:r>
        <w:t>Conclusion                                                            6</w:t>
      </w:r>
    </w:p>
    <w:p>
      <w:pPr>
        <w:pStyle w:val="BodyText"/>
      </w:pPr>
      <w:r>
        <w:t>Future Enhancements                                                   7</w:t>
      </w:r>
    </w:p>
    <w:p>
      <w:pPr>
        <w:pStyle w:val="BodyText"/>
      </w:pPr>
      <w:r>
        <w:t>References                     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