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Optimizing Educational Technology: A Cloud-Native Architecture for Scalable and Efficient Learning Management Systems</w:t>
      </w:r>
    </w:p>
    <w:p w:rsidR="00000000" w:rsidDel="00000000" w:rsidP="00000000" w:rsidRDefault="00000000" w:rsidRPr="00000000" w14:paraId="00000002">
      <w:pPr>
        <w:spacing w:line="240" w:lineRule="auto"/>
        <w:jc w:val="cente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Shariful Islam Sajib Sarker, Kamrul Huda Sattari Saad, </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Kamrun Nahar Mitu, Md Tajbeer Ahamed Rimon</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CSE,  University of Information Technology &amp; Sciences</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Introduction</w:t>
      </w:r>
    </w:p>
    <w:p w:rsidR="00000000" w:rsidDel="00000000" w:rsidP="00000000" w:rsidRDefault="00000000" w:rsidRPr="00000000" w14:paraId="0000000F">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digital revolution has fundamentally reshaped educational paradigms, challenging traditional models of knowledge delivery and student engagement. As educational institutions worldwide increasingly rely on technology to support learning, the underlying technological infrastructure becomes paramount to educational success. This research emerges from the critical intersection of educational technology, cloud computing, and innovative system design, seeking to address the growing complexities of digital learning environments [5].</w:t>
      </w:r>
    </w:p>
    <w:p w:rsidR="00000000" w:rsidDel="00000000" w:rsidP="00000000" w:rsidRDefault="00000000" w:rsidRPr="00000000" w14:paraId="00000010">
      <w:pPr>
        <w:pStyle w:val="Heading3"/>
        <w:keepNext w:val="0"/>
        <w:keepLines w:val="0"/>
        <w:spacing w:before="280" w:line="240" w:lineRule="auto"/>
        <w:jc w:val="both"/>
        <w:rPr>
          <w:rFonts w:ascii="Times New Roman" w:cs="Times New Roman" w:eastAsia="Times New Roman" w:hAnsi="Times New Roman"/>
          <w:b w:val="1"/>
          <w:color w:val="ff0000"/>
        </w:rPr>
      </w:pPr>
      <w:bookmarkStart w:colFirst="0" w:colLast="0" w:name="_53lg03z8f02w" w:id="0"/>
      <w:bookmarkEnd w:id="0"/>
      <w:r w:rsidDel="00000000" w:rsidR="00000000" w:rsidRPr="00000000">
        <w:rPr>
          <w:rFonts w:ascii="Times New Roman" w:cs="Times New Roman" w:eastAsia="Times New Roman" w:hAnsi="Times New Roman"/>
          <w:b w:val="1"/>
          <w:color w:val="000000"/>
          <w:rtl w:val="0"/>
        </w:rPr>
        <w:t xml:space="preserve">1.1 Background</w:t>
      </w:r>
      <w:r w:rsidDel="00000000" w:rsidR="00000000" w:rsidRPr="00000000">
        <w:rPr>
          <w:rtl w:val="0"/>
        </w:rPr>
      </w:r>
    </w:p>
    <w:p w:rsidR="00000000" w:rsidDel="00000000" w:rsidP="00000000" w:rsidRDefault="00000000" w:rsidRPr="00000000" w14:paraId="00000011">
      <w:pPr>
        <w:spacing w:after="20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digital transformation of education has accelerated rapidly, with Learning Management Systems (LMS) becoming central to academic delivery and student engagement [4]. Traditional LMS architectures, typically built on monolithic frameworks, face significant challenges in meeting the dynamic requirements of modern educational environments [5]. These systems struggle to provide the flexibility, scalability, and technological integration demanded by contemporary educational institutions.</w:t>
      </w:r>
    </w:p>
    <w:p w:rsidR="00000000" w:rsidDel="00000000" w:rsidP="00000000" w:rsidRDefault="00000000" w:rsidRPr="00000000" w14:paraId="00000012">
      <w:pPr>
        <w:pStyle w:val="Heading3"/>
        <w:keepNext w:val="0"/>
        <w:keepLines w:val="0"/>
        <w:spacing w:before="280" w:line="240" w:lineRule="auto"/>
        <w:jc w:val="both"/>
        <w:rPr/>
      </w:pPr>
      <w:bookmarkStart w:colFirst="0" w:colLast="0" w:name="_g455jxrltzu0" w:id="1"/>
      <w:bookmarkEnd w:id="1"/>
      <w:r w:rsidDel="00000000" w:rsidR="00000000" w:rsidRPr="00000000">
        <w:rPr>
          <w:rFonts w:ascii="Times New Roman" w:cs="Times New Roman" w:eastAsia="Times New Roman" w:hAnsi="Times New Roman"/>
          <w:b w:val="1"/>
          <w:color w:val="000000"/>
          <w:rtl w:val="0"/>
        </w:rPr>
        <w:t xml:space="preserve">1.2 Problem Statement</w:t>
      </w:r>
      <w:r w:rsidDel="00000000" w:rsidR="00000000" w:rsidRPr="00000000">
        <w:rPr>
          <w:rtl w:val="0"/>
        </w:rPr>
      </w:r>
    </w:p>
    <w:p w:rsidR="00000000" w:rsidDel="00000000" w:rsidP="00000000" w:rsidRDefault="00000000" w:rsidRPr="00000000" w14:paraId="00000013">
      <w:pPr>
        <w:spacing w:after="20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landscape of Learning Management Systems faces critical constraints due to multifaceted technological and operational challenges that impede educational innovation and effectiveness [6]. The key limitations of contemporary LMS architectures can be categorized into five main areas:</w:t>
      </w:r>
      <w:r w:rsidDel="00000000" w:rsidR="00000000" w:rsidRPr="00000000">
        <w:rPr>
          <w:rtl w:val="0"/>
        </w:rPr>
      </w:r>
    </w:p>
    <w:p w:rsidR="00000000" w:rsidDel="00000000" w:rsidP="00000000" w:rsidRDefault="00000000" w:rsidRPr="00000000" w14:paraId="00000014">
      <w:pPr>
        <w:numPr>
          <w:ilvl w:val="0"/>
          <w:numId w:val="1"/>
        </w:numPr>
        <w:spacing w:after="0" w:afterAutospacing="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Architectural Rigidity and Scalability Limitations </w:t>
      </w:r>
      <w:commentRangeStart w:id="1"/>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ff0000"/>
          <w:sz w:val="24"/>
          <w:szCs w:val="24"/>
          <w:u w:val="single"/>
          <w:rtl w:val="0"/>
        </w:rPr>
        <w:t xml:space="preserve">7]</w:t>
      </w:r>
      <w:commentRangeEnd w:id="1"/>
      <w:r w:rsidDel="00000000" w:rsidR="00000000" w:rsidRPr="00000000">
        <w:commentReference w:id="1"/>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monolithic architecture inhibits rapid adaptation to emerging educational technologies and struggles with resource scaling during peak usage periods, particularly during examinations and large-scale online course delivery. Additionally, these systems show limited flexibility in supporting diverse learning models, including hybrid and fully online environments.</w:t>
      </w:r>
    </w:p>
    <w:p w:rsidR="00000000" w:rsidDel="00000000" w:rsidP="00000000" w:rsidRDefault="00000000" w:rsidRPr="00000000" w14:paraId="00000015">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Economic and Operational Inefficiencies [8]:</w:t>
      </w:r>
      <w:r w:rsidDel="00000000" w:rsidR="00000000" w:rsidRPr="00000000">
        <w:rPr>
          <w:rFonts w:ascii="Times New Roman" w:cs="Times New Roman" w:eastAsia="Times New Roman" w:hAnsi="Times New Roman"/>
          <w:sz w:val="24"/>
          <w:szCs w:val="24"/>
          <w:rtl w:val="0"/>
        </w:rPr>
        <w:t xml:space="preserve"> Traditional server-based architectures incur substantial maintenance costs and capital expenditure, while complex upgrade processes create operational disruptions. The inefficient resource allocation model further compounds these economic challenges.</w:t>
      </w:r>
    </w:p>
    <w:p w:rsidR="00000000" w:rsidDel="00000000" w:rsidP="00000000" w:rsidRDefault="00000000" w:rsidRPr="00000000" w14:paraId="00000016">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Technological Integration Barriers [9]:</w:t>
      </w:r>
      <w:r w:rsidDel="00000000" w:rsidR="00000000" w:rsidRPr="00000000">
        <w:rPr>
          <w:rFonts w:ascii="Times New Roman" w:cs="Times New Roman" w:eastAsia="Times New Roman" w:hAnsi="Times New Roman"/>
          <w:sz w:val="24"/>
          <w:szCs w:val="24"/>
          <w:rtl w:val="0"/>
        </w:rPr>
        <w:t xml:space="preserve"> Current systems demonstrate significant limitations in incorporating emerging technologies such as AI and machine learning. This extends to inadequate support for personalised learning experiences, data management capabilities, and advanced collaborative tools.</w:t>
      </w:r>
    </w:p>
    <w:p w:rsidR="00000000" w:rsidDel="00000000" w:rsidP="00000000" w:rsidRDefault="00000000" w:rsidRPr="00000000" w14:paraId="00000017">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Performance and User Experience Deficiencies [10]:</w:t>
      </w:r>
      <w:r w:rsidDel="00000000" w:rsidR="00000000" w:rsidRPr="00000000">
        <w:rPr>
          <w:rFonts w:ascii="Times New Roman" w:cs="Times New Roman" w:eastAsia="Times New Roman" w:hAnsi="Times New Roman"/>
          <w:sz w:val="24"/>
          <w:szCs w:val="24"/>
          <w:rtl w:val="0"/>
        </w:rPr>
        <w:t xml:space="preserve"> System performance suffers from inconsistency across user populations and geographical regions, manifesting in high latency, limited multimedia support, and suboptimal user interfaces that fail to meet contemporary digital interaction standards.</w:t>
      </w:r>
    </w:p>
    <w:p w:rsidR="00000000" w:rsidDel="00000000" w:rsidP="00000000" w:rsidRDefault="00000000" w:rsidRPr="00000000" w14:paraId="00000018">
      <w:pPr>
        <w:numPr>
          <w:ilvl w:val="0"/>
          <w:numId w:val="1"/>
        </w:numPr>
        <w:spacing w:after="20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Security and Compliance Challenges [11]:</w:t>
      </w:r>
      <w:r w:rsidDel="00000000" w:rsidR="00000000" w:rsidRPr="00000000">
        <w:rPr>
          <w:rFonts w:ascii="Times New Roman" w:cs="Times New Roman" w:eastAsia="Times New Roman" w:hAnsi="Times New Roman"/>
          <w:sz w:val="24"/>
          <w:szCs w:val="24"/>
          <w:rtl w:val="0"/>
        </w:rPr>
        <w:t xml:space="preserve"> The existing architecture presents vulnerabilities in cybersecurity protection and complex authentication management. These systems struggle with data privacy compliance and lack robust multi-tenant support for diverse institutional requirements.</w:t>
      </w:r>
    </w:p>
    <w:p w:rsidR="00000000" w:rsidDel="00000000" w:rsidP="00000000" w:rsidRDefault="00000000" w:rsidRPr="00000000" w14:paraId="00000019">
      <w:pPr>
        <w:pStyle w:val="Heading3"/>
        <w:keepNext w:val="0"/>
        <w:keepLines w:val="0"/>
        <w:spacing w:before="280" w:line="240" w:lineRule="auto"/>
        <w:jc w:val="both"/>
        <w:rPr>
          <w:rFonts w:ascii="Times New Roman" w:cs="Times New Roman" w:eastAsia="Times New Roman" w:hAnsi="Times New Roman"/>
          <w:b w:val="1"/>
        </w:rPr>
      </w:pPr>
      <w:bookmarkStart w:colFirst="0" w:colLast="0" w:name="_91dtkz60quds" w:id="2"/>
      <w:bookmarkEnd w:id="2"/>
      <w:r w:rsidDel="00000000" w:rsidR="00000000" w:rsidRPr="00000000">
        <w:rPr>
          <w:rFonts w:ascii="Times New Roman" w:cs="Times New Roman" w:eastAsia="Times New Roman" w:hAnsi="Times New Roman"/>
          <w:b w:val="1"/>
          <w:color w:val="000000"/>
          <w:rtl w:val="0"/>
        </w:rPr>
        <w:t xml:space="preserve">1.3 Research Objectives</w:t>
      </w:r>
      <w:r w:rsidDel="00000000" w:rsidR="00000000" w:rsidRPr="00000000">
        <w:rPr>
          <w:rtl w:val="0"/>
        </w:rPr>
      </w:r>
    </w:p>
    <w:p w:rsidR="00000000" w:rsidDel="00000000" w:rsidP="00000000" w:rsidRDefault="00000000" w:rsidRPr="00000000" w14:paraId="0000001A">
      <w:pPr>
        <w:spacing w:after="20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response to these critical challenges, our research aims to:</w:t>
      </w:r>
    </w:p>
    <w:p w:rsidR="00000000" w:rsidDel="00000000" w:rsidP="00000000" w:rsidRDefault="00000000" w:rsidRPr="00000000" w14:paraId="0000001B">
      <w:pPr>
        <w:numPr>
          <w:ilvl w:val="0"/>
          <w:numId w:val="6"/>
        </w:numPr>
        <w:spacing w:after="0" w:afterAutospacing="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Conduct a comprehensive analysis of existing LMS architectural limitations.</w:t>
      </w:r>
    </w:p>
    <w:p w:rsidR="00000000" w:rsidDel="00000000" w:rsidP="00000000" w:rsidRDefault="00000000" w:rsidRPr="00000000" w14:paraId="0000001C">
      <w:pPr>
        <w:numPr>
          <w:ilvl w:val="0"/>
          <w:numId w:val="6"/>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an innovative cloud-native architectural framework that addresses identified technological constraints.</w:t>
      </w:r>
    </w:p>
    <w:p w:rsidR="00000000" w:rsidDel="00000000" w:rsidP="00000000" w:rsidRDefault="00000000" w:rsidRPr="00000000" w14:paraId="0000001D">
      <w:pPr>
        <w:numPr>
          <w:ilvl w:val="0"/>
          <w:numId w:val="6"/>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Demonstrate the potential performance and efficiency improvements enabled by modern cloud technologies.</w:t>
      </w:r>
    </w:p>
    <w:p w:rsidR="00000000" w:rsidDel="00000000" w:rsidP="00000000" w:rsidRDefault="00000000" w:rsidRPr="00000000" w14:paraId="0000001E">
      <w:pPr>
        <w:numPr>
          <w:ilvl w:val="0"/>
          <w:numId w:val="6"/>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Evaluate the economic and technological advantages of a cloud-native LMS design.</w:t>
      </w:r>
    </w:p>
    <w:p w:rsidR="00000000" w:rsidDel="00000000" w:rsidP="00000000" w:rsidRDefault="00000000" w:rsidRPr="00000000" w14:paraId="0000001F">
      <w:pPr>
        <w:numPr>
          <w:ilvl w:val="0"/>
          <w:numId w:val="6"/>
        </w:numPr>
        <w:spacing w:after="20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a replicable model for educational institutions seeking to modernize their digital learning infrastructure [12].</w:t>
      </w:r>
    </w:p>
    <w:p w:rsidR="00000000" w:rsidDel="00000000" w:rsidP="00000000" w:rsidRDefault="00000000" w:rsidRPr="00000000" w14:paraId="00000020">
      <w:pPr>
        <w:spacing w:after="24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Literature Review </w:t>
      </w:r>
    </w:p>
    <w:p w:rsidR="00000000" w:rsidDel="00000000" w:rsidP="00000000" w:rsidRDefault="00000000" w:rsidRPr="00000000" w14:paraId="0000002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computing has emerged as a cornerstone of modern computing infrastructure, offering scalable and on-demand resources for businesses and individuals. However, its efficiency has been a subject of extensive research and development due to challenges like resource optimization, cost management, latency, and energy consumption. This literature review explores existing approaches and technologies aimed at improving the efficiency of cloud computing.</w:t>
      </w:r>
    </w:p>
    <w:p w:rsidR="00000000" w:rsidDel="00000000" w:rsidP="00000000" w:rsidRDefault="00000000" w:rsidRPr="00000000" w14:paraId="00000022">
      <w:pPr>
        <w:pStyle w:val="Heading3"/>
        <w:keepNext w:val="0"/>
        <w:keepLines w:val="0"/>
        <w:spacing w:before="280" w:line="240" w:lineRule="auto"/>
        <w:jc w:val="both"/>
        <w:rPr>
          <w:rFonts w:ascii="Times New Roman" w:cs="Times New Roman" w:eastAsia="Times New Roman" w:hAnsi="Times New Roman"/>
          <w:b w:val="1"/>
        </w:rPr>
      </w:pPr>
      <w:bookmarkStart w:colFirst="0" w:colLast="0" w:name="_weyxny41ff5p" w:id="3"/>
      <w:bookmarkEnd w:id="3"/>
      <w:r w:rsidDel="00000000" w:rsidR="00000000" w:rsidRPr="00000000">
        <w:rPr>
          <w:rFonts w:ascii="Times New Roman" w:cs="Times New Roman" w:eastAsia="Times New Roman" w:hAnsi="Times New Roman"/>
          <w:b w:val="1"/>
          <w:color w:val="000000"/>
          <w:rtl w:val="0"/>
        </w:rPr>
        <w:t xml:space="preserve">2.1 Evolution of Learning Management Systems</w:t>
      </w:r>
      <w:r w:rsidDel="00000000" w:rsidR="00000000" w:rsidRPr="00000000">
        <w:rPr>
          <w:rtl w:val="0"/>
        </w:rPr>
      </w:r>
    </w:p>
    <w:p w:rsidR="00000000" w:rsidDel="00000000" w:rsidP="00000000" w:rsidRDefault="00000000" w:rsidRPr="00000000" w14:paraId="00000023">
      <w:pPr>
        <w:spacing w:after="20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historical trajectory of Learning Management Systems (LMS) reflects the broader digital transformation in education [13]. Key developmental stages include:</w:t>
      </w:r>
    </w:p>
    <w:p w:rsidR="00000000" w:rsidDel="00000000" w:rsidP="00000000" w:rsidRDefault="00000000" w:rsidRPr="00000000" w14:paraId="00000024">
      <w:pPr>
        <w:pStyle w:val="Heading4"/>
        <w:keepNext w:val="0"/>
        <w:keepLines w:val="0"/>
        <w:spacing w:after="40" w:before="240" w:line="240" w:lineRule="auto"/>
        <w:jc w:val="both"/>
        <w:rPr/>
      </w:pPr>
      <w:bookmarkStart w:colFirst="0" w:colLast="0" w:name="_bpmlhsahwau3" w:id="4"/>
      <w:bookmarkEnd w:id="4"/>
      <w:r w:rsidDel="00000000" w:rsidR="00000000" w:rsidRPr="00000000">
        <w:rPr>
          <w:rFonts w:ascii="Times New Roman" w:cs="Times New Roman" w:eastAsia="Times New Roman" w:hAnsi="Times New Roman"/>
          <w:b w:val="1"/>
          <w:color w:val="000000"/>
          <w:rtl w:val="0"/>
        </w:rPr>
        <w:t xml:space="preserve">Table 1</w:t>
      </w:r>
      <w:r w:rsidDel="00000000" w:rsidR="00000000" w:rsidRPr="00000000">
        <w:rPr>
          <w:rFonts w:ascii="Times New Roman" w:cs="Times New Roman" w:eastAsia="Times New Roman" w:hAnsi="Times New Roman"/>
          <w:b w:val="1"/>
          <w:color w:val="000000"/>
          <w:rtl w:val="0"/>
        </w:rPr>
        <w:t xml:space="preserve">: Historical Progression of LMS Technologies</w:t>
      </w:r>
      <w:r w:rsidDel="00000000" w:rsidR="00000000" w:rsidRPr="00000000">
        <w:rPr>
          <w:rtl w:val="0"/>
        </w:rPr>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7.058823529412"/>
        <w:gridCol w:w="1941.5479876160994"/>
        <w:gridCol w:w="2854.3653250773996"/>
        <w:gridCol w:w="2637.02786377709"/>
        <w:tblGridChange w:id="0">
          <w:tblGrid>
            <w:gridCol w:w="1927.058823529412"/>
            <w:gridCol w:w="1941.5479876160994"/>
            <w:gridCol w:w="2854.3653250773996"/>
            <w:gridCol w:w="2637.02786377709"/>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25">
            <w:pPr>
              <w:widowControl w:val="0"/>
              <w:jc w:val="center"/>
              <w:rPr>
                <w:sz w:val="20"/>
                <w:szCs w:val="20"/>
              </w:rPr>
            </w:pPr>
            <w:r w:rsidDel="00000000" w:rsidR="00000000" w:rsidRPr="00000000">
              <w:rPr>
                <w:b w:val="1"/>
                <w:sz w:val="20"/>
                <w:szCs w:val="20"/>
                <w:rtl w:val="0"/>
              </w:rPr>
              <w:t xml:space="preserve">Era</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26">
            <w:pPr>
              <w:widowControl w:val="0"/>
              <w:jc w:val="center"/>
              <w:rPr>
                <w:sz w:val="20"/>
                <w:szCs w:val="20"/>
              </w:rPr>
            </w:pPr>
            <w:r w:rsidDel="00000000" w:rsidR="00000000" w:rsidRPr="00000000">
              <w:rPr>
                <w:b w:val="1"/>
                <w:sz w:val="20"/>
                <w:szCs w:val="20"/>
                <w:rtl w:val="0"/>
              </w:rPr>
              <w:t xml:space="preserve">Characteristics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27">
            <w:pPr>
              <w:widowControl w:val="0"/>
              <w:jc w:val="center"/>
              <w:rPr>
                <w:sz w:val="20"/>
                <w:szCs w:val="20"/>
              </w:rPr>
            </w:pPr>
            <w:r w:rsidDel="00000000" w:rsidR="00000000" w:rsidRPr="00000000">
              <w:rPr>
                <w:b w:val="1"/>
                <w:sz w:val="20"/>
                <w:szCs w:val="20"/>
                <w:rtl w:val="0"/>
              </w:rPr>
              <w:t xml:space="preserve">Technological Limitations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28">
            <w:pPr>
              <w:widowControl w:val="0"/>
              <w:jc w:val="center"/>
              <w:rPr>
                <w:sz w:val="20"/>
                <w:szCs w:val="20"/>
              </w:rPr>
            </w:pPr>
            <w:r w:rsidDel="00000000" w:rsidR="00000000" w:rsidRPr="00000000">
              <w:rPr>
                <w:b w:val="1"/>
                <w:sz w:val="20"/>
                <w:szCs w:val="20"/>
                <w:rtl w:val="0"/>
              </w:rPr>
              <w:t xml:space="preserve">Key Innovations</w:t>
            </w:r>
            <w:r w:rsidDel="00000000" w:rsidR="00000000" w:rsidRPr="00000000">
              <w:rPr>
                <w:rtl w:val="0"/>
              </w:rPr>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2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1990s: Early Web-Based Systems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2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 content repositories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2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Limited interactivity, standalone systems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2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online course delivery</w:t>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2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Early 2000s: Integrated Platforms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2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Enhanced content management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2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Monolithic architectures, scaling challenges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3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authentication, basic analytics</w:t>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3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2010s: Cloud-Initiated Systems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3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cloud integration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3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Partial scalability, vendor-locked solutions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3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accessibility, basic cloud services</w:t>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3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2020s: Cloud-Native Ecosystems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3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Microservices, distributed computing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3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Emerging integration challenges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3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AI-driven personalization, real-time collaboration</w:t>
            </w:r>
          </w:p>
        </w:tc>
      </w:tr>
    </w:tbl>
    <w:p w:rsidR="00000000" w:rsidDel="00000000" w:rsidP="00000000" w:rsidRDefault="00000000" w:rsidRPr="00000000" w14:paraId="00000039">
      <w:pPr>
        <w:pStyle w:val="Heading4"/>
        <w:keepNext w:val="0"/>
        <w:keepLines w:val="0"/>
        <w:spacing w:after="40" w:before="240" w:line="240" w:lineRule="auto"/>
        <w:jc w:val="both"/>
        <w:rPr>
          <w:rFonts w:ascii="Times New Roman" w:cs="Times New Roman" w:eastAsia="Times New Roman" w:hAnsi="Times New Roman"/>
          <w:sz w:val="28"/>
          <w:szCs w:val="28"/>
        </w:rPr>
      </w:pPr>
      <w:bookmarkStart w:colFirst="0" w:colLast="0" w:name="_9watuwfrqmjv" w:id="5"/>
      <w:bookmarkEnd w:id="5"/>
      <w:r w:rsidDel="00000000" w:rsidR="00000000" w:rsidRPr="00000000">
        <w:rPr>
          <w:rFonts w:ascii="Times New Roman" w:cs="Times New Roman" w:eastAsia="Times New Roman" w:hAnsi="Times New Roman"/>
          <w:b w:val="1"/>
          <w:color w:val="000000"/>
          <w:sz w:val="28"/>
          <w:szCs w:val="28"/>
          <w:rtl w:val="0"/>
        </w:rPr>
        <w:t xml:space="preserve">2.1.1 Technological Transformation Insights</w:t>
      </w:r>
      <w:r w:rsidDel="00000000" w:rsidR="00000000" w:rsidRPr="00000000">
        <w:rPr>
          <w:rtl w:val="0"/>
        </w:rPr>
      </w:r>
    </w:p>
    <w:p w:rsidR="00000000" w:rsidDel="00000000" w:rsidP="00000000" w:rsidRDefault="00000000" w:rsidRPr="00000000" w14:paraId="0000003A">
      <w:pPr>
        <w:spacing w:after="200" w:before="240" w:line="240" w:lineRule="auto"/>
        <w:ind w:left="0"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The evolution of Learning Management Systems has been characterized by two fundamental transformations </w:t>
      </w:r>
      <w:commentRangeStart w:id="2"/>
      <w:r w:rsidDel="00000000" w:rsidR="00000000" w:rsidRPr="00000000">
        <w:rPr>
          <w:rFonts w:ascii="Times New Roman" w:cs="Times New Roman" w:eastAsia="Times New Roman" w:hAnsi="Times New Roman"/>
          <w:color w:val="ff0000"/>
          <w:sz w:val="24"/>
          <w:szCs w:val="24"/>
          <w:rtl w:val="0"/>
        </w:rPr>
        <w:t xml:space="preserve">[14], [15]:</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B">
      <w:pPr>
        <w:numPr>
          <w:ilvl w:val="0"/>
          <w:numId w:val="8"/>
        </w:numPr>
        <w:spacing w:after="0" w:afterAutospacing="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Technological Evolution: </w:t>
      </w:r>
      <w:r w:rsidDel="00000000" w:rsidR="00000000" w:rsidRPr="00000000">
        <w:rPr>
          <w:rFonts w:ascii="Times New Roman" w:cs="Times New Roman" w:eastAsia="Times New Roman" w:hAnsi="Times New Roman"/>
          <w:sz w:val="24"/>
          <w:szCs w:val="24"/>
          <w:rtl w:val="0"/>
        </w:rPr>
        <w:t xml:space="preserve">The progression of LMS architecture demonstrates a significant shift from traditional locally-hosted infrastructures to modern cloud-based platforms. This transformation encompasses enhanced user experience design, personalized learning environments, and the integration of advanced computational technologies, particularly in machine learning and adaptive learning systems.</w:t>
      </w:r>
    </w:p>
    <w:p w:rsidR="00000000" w:rsidDel="00000000" w:rsidP="00000000" w:rsidRDefault="00000000" w:rsidRPr="00000000" w14:paraId="0000003C">
      <w:pPr>
        <w:numPr>
          <w:ilvl w:val="0"/>
          <w:numId w:val="8"/>
        </w:numPr>
        <w:spacing w:after="20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Pedagogical Advancement: </w:t>
      </w:r>
      <w:r w:rsidDel="00000000" w:rsidR="00000000" w:rsidRPr="00000000">
        <w:rPr>
          <w:rFonts w:ascii="Times New Roman" w:cs="Times New Roman" w:eastAsia="Times New Roman" w:hAnsi="Times New Roman"/>
          <w:sz w:val="24"/>
          <w:szCs w:val="24"/>
          <w:rtl w:val="0"/>
        </w:rPr>
        <w:t xml:space="preserve">Educational delivery has evolved from conventional content distribution to sophisticated, interactive learning experiences. Modern LMS platforms now support multiple learning modalities—synchronous, asynchronous, and hybrid—while emphasizing data-driven pedagogical approaches and comprehensive student performance analytics.</w:t>
      </w:r>
      <w:r w:rsidDel="00000000" w:rsidR="00000000" w:rsidRPr="00000000">
        <w:rPr>
          <w:rtl w:val="0"/>
        </w:rPr>
      </w:r>
    </w:p>
    <w:p w:rsidR="00000000" w:rsidDel="00000000" w:rsidP="00000000" w:rsidRDefault="00000000" w:rsidRPr="00000000" w14:paraId="0000003D">
      <w:pPr>
        <w:pStyle w:val="Heading3"/>
        <w:keepNext w:val="0"/>
        <w:keepLines w:val="0"/>
        <w:spacing w:before="280" w:line="240" w:lineRule="auto"/>
        <w:jc w:val="both"/>
        <w:rPr>
          <w:rFonts w:ascii="Times New Roman" w:cs="Times New Roman" w:eastAsia="Times New Roman" w:hAnsi="Times New Roman"/>
          <w:b w:val="1"/>
        </w:rPr>
      </w:pPr>
      <w:bookmarkStart w:colFirst="0" w:colLast="0" w:name="_qzimf8vk02h3" w:id="6"/>
      <w:bookmarkEnd w:id="6"/>
      <w:r w:rsidDel="00000000" w:rsidR="00000000" w:rsidRPr="00000000">
        <w:rPr>
          <w:rFonts w:ascii="Times New Roman" w:cs="Times New Roman" w:eastAsia="Times New Roman" w:hAnsi="Times New Roman"/>
          <w:b w:val="1"/>
          <w:color w:val="000000"/>
          <w:rtl w:val="0"/>
        </w:rPr>
        <w:t xml:space="preserve">2.2 Cloud Computing in Educational Technology</w:t>
      </w:r>
      <w:r w:rsidDel="00000000" w:rsidR="00000000" w:rsidRPr="00000000">
        <w:rPr>
          <w:rtl w:val="0"/>
        </w:rPr>
      </w:r>
    </w:p>
    <w:p w:rsidR="00000000" w:rsidDel="00000000" w:rsidP="00000000" w:rsidRDefault="00000000" w:rsidRPr="00000000" w14:paraId="0000003E">
      <w:pPr>
        <w:pStyle w:val="Heading4"/>
        <w:keepNext w:val="0"/>
        <w:keepLines w:val="0"/>
        <w:spacing w:after="0" w:before="240" w:line="240" w:lineRule="auto"/>
        <w:jc w:val="both"/>
        <w:rPr/>
      </w:pPr>
      <w:bookmarkStart w:colFirst="0" w:colLast="0" w:name="_9vg23ahiepl9" w:id="7"/>
      <w:bookmarkEnd w:id="7"/>
      <w:r w:rsidDel="00000000" w:rsidR="00000000" w:rsidRPr="00000000">
        <w:rPr>
          <w:rFonts w:ascii="Times New Roman" w:cs="Times New Roman" w:eastAsia="Times New Roman" w:hAnsi="Times New Roman"/>
          <w:b w:val="1"/>
          <w:color w:val="000000"/>
          <w:rtl w:val="0"/>
        </w:rPr>
        <w:t xml:space="preserve">Table 2: Comparative Analysis of Cloud Adoption in Education</w:t>
      </w:r>
      <w:r w:rsidDel="00000000" w:rsidR="00000000" w:rsidRPr="00000000">
        <w:rPr>
          <w:rtl w:val="0"/>
        </w:rPr>
      </w:r>
    </w:p>
    <w:tbl>
      <w:tblPr>
        <w:tblStyle w:val="Table2"/>
        <w:tblW w:w="9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5"/>
        <w:gridCol w:w="2760"/>
        <w:gridCol w:w="1080"/>
        <w:gridCol w:w="1515"/>
        <w:gridCol w:w="1275"/>
        <w:tblGridChange w:id="0">
          <w:tblGrid>
            <w:gridCol w:w="2835"/>
            <w:gridCol w:w="2760"/>
            <w:gridCol w:w="1080"/>
            <w:gridCol w:w="1515"/>
            <w:gridCol w:w="1275"/>
          </w:tblGrid>
        </w:tblGridChange>
      </w:tblGrid>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3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Cloud Service Model</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4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Educational Application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4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Scalability</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4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Cost Efficiency</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43">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Complexity</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4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Infrastructure as a Service (IaaS)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4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server infrastructure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4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Moderate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4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4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4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Platform as a Service (PaaS)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4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environments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4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4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4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4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as a Service (SaaS)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4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LMS solutions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5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Very High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5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Very High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5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5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Serverless Computing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5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Modular service components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5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Extreme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5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Highest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5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Complex</w:t>
            </w:r>
          </w:p>
        </w:tc>
      </w:tr>
    </w:tbl>
    <w:p w:rsidR="00000000" w:rsidDel="00000000" w:rsidP="00000000" w:rsidRDefault="00000000" w:rsidRPr="00000000" w14:paraId="00000058">
      <w:pPr>
        <w:pStyle w:val="Heading3"/>
        <w:keepNext w:val="0"/>
        <w:keepLines w:val="0"/>
        <w:spacing w:before="280" w:line="240" w:lineRule="auto"/>
        <w:jc w:val="both"/>
        <w:rPr>
          <w:rFonts w:ascii="Times New Roman" w:cs="Times New Roman" w:eastAsia="Times New Roman" w:hAnsi="Times New Roman"/>
          <w:b w:val="1"/>
          <w:sz w:val="30"/>
          <w:szCs w:val="30"/>
        </w:rPr>
      </w:pPr>
      <w:bookmarkStart w:colFirst="0" w:colLast="0" w:name="_ucrlebl3499j" w:id="8"/>
      <w:bookmarkEnd w:id="8"/>
      <w:r w:rsidDel="00000000" w:rsidR="00000000" w:rsidRPr="00000000">
        <w:rPr>
          <w:rFonts w:ascii="Times New Roman" w:cs="Times New Roman" w:eastAsia="Times New Roman" w:hAnsi="Times New Roman"/>
          <w:b w:val="1"/>
          <w:color w:val="000000"/>
          <w:rtl w:val="0"/>
        </w:rPr>
        <w:t xml:space="preserve">2.3 Theoretical Foundations</w:t>
      </w:r>
      <w:r w:rsidDel="00000000" w:rsidR="00000000" w:rsidRPr="00000000">
        <w:rPr>
          <w:rtl w:val="0"/>
        </w:rPr>
      </w:r>
    </w:p>
    <w:p w:rsidR="00000000" w:rsidDel="00000000" w:rsidP="00000000" w:rsidRDefault="00000000" w:rsidRPr="00000000" w14:paraId="00000059">
      <w:pPr>
        <w:spacing w:after="20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research synthesizes multiple theoretical frameworks:</w:t>
      </w:r>
    </w:p>
    <w:p w:rsidR="00000000" w:rsidDel="00000000" w:rsidP="00000000" w:rsidRDefault="00000000" w:rsidRPr="00000000" w14:paraId="0000005A">
      <w:pPr>
        <w:numPr>
          <w:ilvl w:val="0"/>
          <w:numId w:val="12"/>
        </w:numPr>
        <w:spacing w:after="0" w:afterAutospacing="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Distributed Computing Theory:</w:t>
      </w:r>
    </w:p>
    <w:p w:rsidR="00000000" w:rsidDel="00000000" w:rsidP="00000000" w:rsidRDefault="00000000" w:rsidRPr="00000000" w14:paraId="0000005B">
      <w:pPr>
        <w:numPr>
          <w:ilvl w:val="0"/>
          <w:numId w:val="5"/>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Decentralized system design</w:t>
      </w:r>
    </w:p>
    <w:p w:rsidR="00000000" w:rsidDel="00000000" w:rsidP="00000000" w:rsidRDefault="00000000" w:rsidRPr="00000000" w14:paraId="0000005C">
      <w:pPr>
        <w:numPr>
          <w:ilvl w:val="0"/>
          <w:numId w:val="5"/>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Resource optimization</w:t>
      </w:r>
    </w:p>
    <w:p w:rsidR="00000000" w:rsidDel="00000000" w:rsidP="00000000" w:rsidRDefault="00000000" w:rsidRPr="00000000" w14:paraId="0000005D">
      <w:pPr>
        <w:numPr>
          <w:ilvl w:val="0"/>
          <w:numId w:val="5"/>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Fault-tolerant architectures [16]</w:t>
      </w:r>
    </w:p>
    <w:p w:rsidR="00000000" w:rsidDel="00000000" w:rsidP="00000000" w:rsidRDefault="00000000" w:rsidRPr="00000000" w14:paraId="0000005E">
      <w:pPr>
        <w:numPr>
          <w:ilvl w:val="0"/>
          <w:numId w:val="12"/>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Service-Oriented Architecture (SOA):</w:t>
      </w:r>
    </w:p>
    <w:p w:rsidR="00000000" w:rsidDel="00000000" w:rsidP="00000000" w:rsidRDefault="00000000" w:rsidRPr="00000000" w14:paraId="0000005F">
      <w:pPr>
        <w:numPr>
          <w:ilvl w:val="0"/>
          <w:numId w:val="10"/>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Modular service composition</w:t>
      </w:r>
    </w:p>
    <w:p w:rsidR="00000000" w:rsidDel="00000000" w:rsidP="00000000" w:rsidRDefault="00000000" w:rsidRPr="00000000" w14:paraId="00000060">
      <w:pPr>
        <w:numPr>
          <w:ilvl w:val="0"/>
          <w:numId w:val="10"/>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Loose coupling of system components</w:t>
      </w:r>
    </w:p>
    <w:p w:rsidR="00000000" w:rsidDel="00000000" w:rsidP="00000000" w:rsidRDefault="00000000" w:rsidRPr="00000000" w14:paraId="00000061">
      <w:pPr>
        <w:numPr>
          <w:ilvl w:val="0"/>
          <w:numId w:val="10"/>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Flexible integration capabilities [17]</w:t>
      </w:r>
    </w:p>
    <w:p w:rsidR="00000000" w:rsidDel="00000000" w:rsidP="00000000" w:rsidRDefault="00000000" w:rsidRPr="00000000" w14:paraId="00000062">
      <w:pPr>
        <w:numPr>
          <w:ilvl w:val="0"/>
          <w:numId w:val="12"/>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Microservices Design Principles:</w:t>
      </w:r>
    </w:p>
    <w:p w:rsidR="00000000" w:rsidDel="00000000" w:rsidP="00000000" w:rsidRDefault="00000000" w:rsidRPr="00000000" w14:paraId="00000063">
      <w:pPr>
        <w:numPr>
          <w:ilvl w:val="0"/>
          <w:numId w:val="9"/>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Independent service deployment</w:t>
      </w:r>
    </w:p>
    <w:p w:rsidR="00000000" w:rsidDel="00000000" w:rsidP="00000000" w:rsidRDefault="00000000" w:rsidRPr="00000000" w14:paraId="00000064">
      <w:pPr>
        <w:numPr>
          <w:ilvl w:val="0"/>
          <w:numId w:val="9"/>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Technology-agnostic interfaces</w:t>
      </w:r>
    </w:p>
    <w:p w:rsidR="00000000" w:rsidDel="00000000" w:rsidP="00000000" w:rsidRDefault="00000000" w:rsidRPr="00000000" w14:paraId="00000065">
      <w:pPr>
        <w:numPr>
          <w:ilvl w:val="0"/>
          <w:numId w:val="9"/>
        </w:numPr>
        <w:spacing w:after="20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Horizontal scalability [18]</w:t>
      </w:r>
    </w:p>
    <w:p w:rsidR="00000000" w:rsidDel="00000000" w:rsidP="00000000" w:rsidRDefault="00000000" w:rsidRPr="00000000" w14:paraId="00000066">
      <w:pPr>
        <w:spacing w:after="24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Methodology:</w:t>
      </w:r>
    </w:p>
    <w:p w:rsidR="00000000" w:rsidDel="00000000" w:rsidP="00000000" w:rsidRDefault="00000000" w:rsidRPr="00000000" w14:paraId="0000006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multi-faceted methodology was adopted to achieve the research objectives and explore strategies for optimizing cloud computing efficiency and performance. This methodology combines theoretical analysis, experimental simulations, and case studies to evaluate various approaches and technologies in cloud computing.</w:t>
      </w:r>
    </w:p>
    <w:p w:rsidR="00000000" w:rsidDel="00000000" w:rsidP="00000000" w:rsidRDefault="00000000" w:rsidRPr="00000000" w14:paraId="00000068">
      <w:pPr>
        <w:pStyle w:val="Heading3"/>
        <w:spacing w:after="240" w:before="240" w:line="240" w:lineRule="auto"/>
        <w:jc w:val="both"/>
        <w:rPr>
          <w:rFonts w:ascii="Times New Roman" w:cs="Times New Roman" w:eastAsia="Times New Roman" w:hAnsi="Times New Roman"/>
          <w:sz w:val="24"/>
          <w:szCs w:val="24"/>
        </w:rPr>
      </w:pPr>
      <w:bookmarkStart w:colFirst="0" w:colLast="0" w:name="_7dmm4sc45eft" w:id="9"/>
      <w:bookmarkEnd w:id="9"/>
      <w:r w:rsidDel="00000000" w:rsidR="00000000" w:rsidRPr="00000000">
        <w:rPr>
          <w:rFonts w:ascii="Times New Roman" w:cs="Times New Roman" w:eastAsia="Times New Roman" w:hAnsi="Times New Roman"/>
          <w:b w:val="1"/>
          <w:color w:val="000000"/>
          <w:rtl w:val="0"/>
        </w:rPr>
        <w:t xml:space="preserve">3.1 Research Design</w:t>
      </w:r>
      <w:r w:rsidDel="00000000" w:rsidR="00000000" w:rsidRPr="00000000">
        <w:rPr>
          <w:rtl w:val="0"/>
        </w:rPr>
      </w:r>
    </w:p>
    <w:p w:rsidR="00000000" w:rsidDel="00000000" w:rsidP="00000000" w:rsidRDefault="00000000" w:rsidRPr="00000000" w14:paraId="0000006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cloud-native LMS architecture integrates six interconnected layers to address key educational technology delivery challenges [14]. The design emphasizes scalability, security, and adaptability to evolving educational needs, directly addressing limitations found in traditional LMS systems [15].</w:t>
      </w:r>
    </w:p>
    <w:p w:rsidR="00000000" w:rsidDel="00000000" w:rsidP="00000000" w:rsidRDefault="00000000" w:rsidRPr="00000000" w14:paraId="0000006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interface layer employs NextJS for web applications, complemented by mobile and browser-based interfaces, all unified through AWS API Gateway [16]. This foundation ensures seamless access across platforms while maintaining consistent performance. At the core, AWS Elastic Kubernetes Service (EKS) orchestrates containerized applications, working alongside Lambda Functions for efficient serverless computing, particularly crucial during high-demand periods [17].</w:t>
      </w:r>
    </w:p>
    <w:p w:rsidR="00000000" w:rsidDel="00000000" w:rsidP="00000000" w:rsidRDefault="00000000" w:rsidRPr="00000000" w14:paraId="0000006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microservices architecture divides functionality into four key services: User Management, Content Delivery, Analytics, and Authentication [18]. This modular approach enables independent scaling and maintenance, enhancing system reliability and adaptability. The storage architecture combines Amazon RDS, S3 Buckets, ElastiCache, and CloudFront to optimize data handling and content delivery [19].</w:t>
      </w:r>
    </w:p>
    <w:p w:rsidR="00000000" w:rsidDel="00000000" w:rsidP="00000000" w:rsidRDefault="00000000" w:rsidRPr="00000000" w14:paraId="0000006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media processing pipeline, utilizing AWS Elemental MediaConvert, MediaStore, and MediaPackage, ensures the efficient delivery of multimedia educational content [20]. Security and monitoring are maintained through AWS WAF, CloudWatch, and CloudTrail, providing comprehensive protection and system oversight [21].</w:t>
      </w:r>
    </w:p>
    <w:p w:rsidR="00000000" w:rsidDel="00000000" w:rsidP="00000000" w:rsidRDefault="00000000" w:rsidRPr="00000000" w14:paraId="0000006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architectural design aims to demonstrate significant improvements in system scalability, performance, and cost-efficiency compared to traditional LMS implementations. By leveraging cloud-native services and microservices architecture, we anticipate enhanced educational content delivery while maintaining robust security and reliability standards.</w:t>
      </w:r>
    </w:p>
    <w:p w:rsidR="00000000" w:rsidDel="00000000" w:rsidP="00000000" w:rsidRDefault="00000000" w:rsidRPr="00000000" w14:paraId="0000006E">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240" w:before="24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spacing w:after="240" w:before="24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spacing w:after="240" w:before="24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spacing w:after="240" w:before="24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pageBreakBefore w:val="1"/>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Architectural Visualization and Explanation</w:t>
      </w:r>
    </w:p>
    <w:p w:rsidR="00000000" w:rsidDel="00000000" w:rsidP="00000000" w:rsidRDefault="00000000" w:rsidRPr="00000000" w14:paraId="00000074">
      <w:pPr>
        <w:spacing w:after="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281481" cy="7207597"/>
            <wp:effectExtent b="12700" l="12700" r="12700" t="127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81481" cy="720759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Cloud Infrastructure for a Learning Management System</w:t>
      </w:r>
    </w:p>
    <w:p w:rsidR="00000000" w:rsidDel="00000000" w:rsidP="00000000" w:rsidRDefault="00000000" w:rsidRPr="00000000" w14:paraId="00000076">
      <w:pPr>
        <w:pStyle w:val="Heading3"/>
        <w:spacing w:after="240" w:before="240" w:line="240" w:lineRule="auto"/>
        <w:jc w:val="both"/>
        <w:rPr>
          <w:rFonts w:ascii="Times New Roman" w:cs="Times New Roman" w:eastAsia="Times New Roman" w:hAnsi="Times New Roman"/>
          <w:color w:val="000000"/>
        </w:rPr>
      </w:pPr>
      <w:bookmarkStart w:colFirst="0" w:colLast="0" w:name="_py2az112xhki" w:id="10"/>
      <w:bookmarkEnd w:id="10"/>
      <w:r w:rsidDel="00000000" w:rsidR="00000000" w:rsidRPr="00000000">
        <w:rPr>
          <w:rFonts w:ascii="Times New Roman" w:cs="Times New Roman" w:eastAsia="Times New Roman" w:hAnsi="Times New Roman"/>
          <w:b w:val="1"/>
          <w:color w:val="000000"/>
          <w:rtl w:val="0"/>
        </w:rPr>
        <w:t xml:space="preserve">3.3 Architecture Diagram Components Breakdown</w:t>
      </w:r>
      <w:r w:rsidDel="00000000" w:rsidR="00000000" w:rsidRPr="00000000">
        <w:rPr>
          <w:rtl w:val="0"/>
        </w:rPr>
      </w:r>
    </w:p>
    <w:p w:rsidR="00000000" w:rsidDel="00000000" w:rsidP="00000000" w:rsidRDefault="00000000" w:rsidRPr="00000000" w14:paraId="00000077">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proposed architecture represents a holistic, cloud-native approach to Learning Management System design. Key architectural components and their interactions include:</w:t>
      </w:r>
      <w:r w:rsidDel="00000000" w:rsidR="00000000" w:rsidRPr="00000000">
        <w:rPr>
          <w:rtl w:val="0"/>
        </w:rPr>
      </w:r>
    </w:p>
    <w:p w:rsidR="00000000" w:rsidDel="00000000" w:rsidP="00000000" w:rsidRDefault="00000000" w:rsidRPr="00000000" w14:paraId="00000078">
      <w:pPr>
        <w:numPr>
          <w:ilvl w:val="0"/>
          <w:numId w:val="11"/>
        </w:numPr>
        <w:spacing w:after="0" w:afterAutospacing="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Client Layer:</w:t>
      </w:r>
    </w:p>
    <w:p w:rsidR="00000000" w:rsidDel="00000000" w:rsidP="00000000" w:rsidRDefault="00000000" w:rsidRPr="00000000" w14:paraId="00000079">
      <w:pPr>
        <w:numPr>
          <w:ilvl w:val="0"/>
          <w:numId w:val="2"/>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NextJS Frontend</w:t>
      </w:r>
    </w:p>
    <w:p w:rsidR="00000000" w:rsidDel="00000000" w:rsidP="00000000" w:rsidRDefault="00000000" w:rsidRPr="00000000" w14:paraId="0000007A">
      <w:pPr>
        <w:numPr>
          <w:ilvl w:val="0"/>
          <w:numId w:val="2"/>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Mobile Applications</w:t>
      </w:r>
    </w:p>
    <w:p w:rsidR="00000000" w:rsidDel="00000000" w:rsidP="00000000" w:rsidRDefault="00000000" w:rsidRPr="00000000" w14:paraId="0000007B">
      <w:pPr>
        <w:numPr>
          <w:ilvl w:val="0"/>
          <w:numId w:val="2"/>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Web Browser Interfaces</w:t>
      </w:r>
    </w:p>
    <w:p w:rsidR="00000000" w:rsidDel="00000000" w:rsidP="00000000" w:rsidRDefault="00000000" w:rsidRPr="00000000" w14:paraId="0000007C">
      <w:pPr>
        <w:numPr>
          <w:ilvl w:val="0"/>
          <w:numId w:val="2"/>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Ensures cross-platform compatibility and responsive design [20]</w:t>
      </w:r>
    </w:p>
    <w:p w:rsidR="00000000" w:rsidDel="00000000" w:rsidP="00000000" w:rsidRDefault="00000000" w:rsidRPr="00000000" w14:paraId="0000007D">
      <w:pPr>
        <w:numPr>
          <w:ilvl w:val="0"/>
          <w:numId w:val="11"/>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AWS Application Services:</w:t>
      </w:r>
    </w:p>
    <w:p w:rsidR="00000000" w:rsidDel="00000000" w:rsidP="00000000" w:rsidRDefault="00000000" w:rsidRPr="00000000" w14:paraId="0000007E">
      <w:pPr>
        <w:numPr>
          <w:ilvl w:val="0"/>
          <w:numId w:val="7"/>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Elastic Kubernetes Service (EKS)</w:t>
      </w:r>
    </w:p>
    <w:p w:rsidR="00000000" w:rsidDel="00000000" w:rsidP="00000000" w:rsidRDefault="00000000" w:rsidRPr="00000000" w14:paraId="0000007F">
      <w:pPr>
        <w:numPr>
          <w:ilvl w:val="0"/>
          <w:numId w:val="7"/>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Lambda Functions</w:t>
      </w:r>
    </w:p>
    <w:p w:rsidR="00000000" w:rsidDel="00000000" w:rsidP="00000000" w:rsidRDefault="00000000" w:rsidRPr="00000000" w14:paraId="00000080">
      <w:pPr>
        <w:numPr>
          <w:ilvl w:val="0"/>
          <w:numId w:val="7"/>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API Gateway</w:t>
      </w:r>
    </w:p>
    <w:p w:rsidR="00000000" w:rsidDel="00000000" w:rsidP="00000000" w:rsidRDefault="00000000" w:rsidRPr="00000000" w14:paraId="00000081">
      <w:pPr>
        <w:numPr>
          <w:ilvl w:val="0"/>
          <w:numId w:val="7"/>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Provides scalable, serverless computational infrastructure [21]</w:t>
      </w:r>
    </w:p>
    <w:p w:rsidR="00000000" w:rsidDel="00000000" w:rsidP="00000000" w:rsidRDefault="00000000" w:rsidRPr="00000000" w14:paraId="00000082">
      <w:pPr>
        <w:numPr>
          <w:ilvl w:val="0"/>
          <w:numId w:val="11"/>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Microservices Architecture:</w:t>
      </w:r>
    </w:p>
    <w:p w:rsidR="00000000" w:rsidDel="00000000" w:rsidP="00000000" w:rsidRDefault="00000000" w:rsidRPr="00000000" w14:paraId="00000083">
      <w:pPr>
        <w:numPr>
          <w:ilvl w:val="0"/>
          <w:numId w:val="14"/>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Modular service design</w:t>
      </w:r>
    </w:p>
    <w:p w:rsidR="00000000" w:rsidDel="00000000" w:rsidP="00000000" w:rsidRDefault="00000000" w:rsidRPr="00000000" w14:paraId="00000084">
      <w:pPr>
        <w:numPr>
          <w:ilvl w:val="0"/>
          <w:numId w:val="14"/>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Independent scalability</w:t>
      </w:r>
    </w:p>
    <w:p w:rsidR="00000000" w:rsidDel="00000000" w:rsidP="00000000" w:rsidRDefault="00000000" w:rsidRPr="00000000" w14:paraId="00000085">
      <w:pPr>
        <w:numPr>
          <w:ilvl w:val="0"/>
          <w:numId w:val="14"/>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Technology-agnostic implementation [22]</w:t>
      </w:r>
    </w:p>
    <w:p w:rsidR="00000000" w:rsidDel="00000000" w:rsidP="00000000" w:rsidRDefault="00000000" w:rsidRPr="00000000" w14:paraId="00000086">
      <w:pPr>
        <w:numPr>
          <w:ilvl w:val="0"/>
          <w:numId w:val="11"/>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Storage and Media Solutions:</w:t>
      </w:r>
    </w:p>
    <w:p w:rsidR="00000000" w:rsidDel="00000000" w:rsidP="00000000" w:rsidRDefault="00000000" w:rsidRPr="00000000" w14:paraId="00000087">
      <w:pPr>
        <w:numPr>
          <w:ilvl w:val="0"/>
          <w:numId w:val="3"/>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Amazon S3 for document storage</w:t>
      </w:r>
    </w:p>
    <w:p w:rsidR="00000000" w:rsidDel="00000000" w:rsidP="00000000" w:rsidRDefault="00000000" w:rsidRPr="00000000" w14:paraId="00000088">
      <w:pPr>
        <w:numPr>
          <w:ilvl w:val="0"/>
          <w:numId w:val="3"/>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CloudFront for content delivery</w:t>
      </w:r>
    </w:p>
    <w:p w:rsidR="00000000" w:rsidDel="00000000" w:rsidP="00000000" w:rsidRDefault="00000000" w:rsidRPr="00000000" w14:paraId="00000089">
      <w:pPr>
        <w:numPr>
          <w:ilvl w:val="0"/>
          <w:numId w:val="3"/>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Elemental MediaConvert for media processing</w:t>
      </w:r>
    </w:p>
    <w:p w:rsidR="00000000" w:rsidDel="00000000" w:rsidP="00000000" w:rsidRDefault="00000000" w:rsidRPr="00000000" w14:paraId="0000008A">
      <w:pPr>
        <w:numPr>
          <w:ilvl w:val="0"/>
          <w:numId w:val="3"/>
        </w:numPr>
        <w:spacing w:after="24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Enables efficient, global content management [23]</w:t>
      </w:r>
    </w:p>
    <w:p w:rsidR="00000000" w:rsidDel="00000000" w:rsidP="00000000" w:rsidRDefault="00000000" w:rsidRPr="00000000" w14:paraId="0000008B">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Performance Evaluation Framework</w:t>
      </w:r>
    </w:p>
    <w:p w:rsidR="00000000" w:rsidDel="00000000" w:rsidP="00000000" w:rsidRDefault="00000000" w:rsidRPr="00000000" w14:paraId="0000008C">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 Performance Metrics Comparison</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7.477744807122"/>
        <w:gridCol w:w="1555.3709198813056"/>
        <w:gridCol w:w="2819.1097922848667"/>
        <w:gridCol w:w="2458.041543026706"/>
        <w:tblGridChange w:id="0">
          <w:tblGrid>
            <w:gridCol w:w="2527.477744807122"/>
            <w:gridCol w:w="1555.3709198813056"/>
            <w:gridCol w:w="2819.1097922848667"/>
            <w:gridCol w:w="2458.041543026706"/>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b w:val="1"/>
                <w:sz w:val="20"/>
                <w:szCs w:val="20"/>
                <w:rtl w:val="0"/>
              </w:rPr>
              <w:t xml:space="preserve">Metric Category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center"/>
              <w:rPr>
                <w:sz w:val="20"/>
                <w:szCs w:val="20"/>
              </w:rPr>
            </w:pPr>
            <w:r w:rsidDel="00000000" w:rsidR="00000000" w:rsidRPr="00000000">
              <w:rPr>
                <w:b w:val="1"/>
                <w:sz w:val="20"/>
                <w:szCs w:val="20"/>
                <w:rtl w:val="0"/>
              </w:rPr>
              <w:t xml:space="preserve">Traditional LMS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center"/>
              <w:rPr>
                <w:sz w:val="20"/>
                <w:szCs w:val="20"/>
              </w:rPr>
            </w:pPr>
            <w:r w:rsidDel="00000000" w:rsidR="00000000" w:rsidRPr="00000000">
              <w:rPr>
                <w:b w:val="1"/>
                <w:sz w:val="20"/>
                <w:szCs w:val="20"/>
                <w:rtl w:val="0"/>
              </w:rPr>
              <w:t xml:space="preserve">Proposed Cloud-Native LMS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center"/>
              <w:rPr>
                <w:sz w:val="20"/>
                <w:szCs w:val="20"/>
              </w:rPr>
            </w:pPr>
            <w:r w:rsidDel="00000000" w:rsidR="00000000" w:rsidRPr="00000000">
              <w:rPr>
                <w:b w:val="1"/>
                <w:sz w:val="20"/>
                <w:szCs w:val="20"/>
                <w:rtl w:val="0"/>
              </w:rPr>
              <w:t xml:space="preserve">Improvement</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Response 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500-1000ms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50-200ms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60-80% Reduction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Concurrent User Support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1000-5000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10,000-50,000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500-1000% Increase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Infrastructure Cost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High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Optimized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40-60% Reduction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Deployment Speed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Weeks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Hours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90% Faster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System Reliability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99.50%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0.49% Improvement</w:t>
            </w:r>
          </w:p>
        </w:tc>
      </w:tr>
    </w:tbl>
    <w:p w:rsidR="00000000" w:rsidDel="00000000" w:rsidP="00000000" w:rsidRDefault="00000000" w:rsidRPr="00000000" w14:paraId="000000A5">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3.5 Prototype Development</w:t>
      </w:r>
      <w:r w:rsidDel="00000000" w:rsidR="00000000" w:rsidRPr="00000000">
        <w:rPr>
          <w:rtl w:val="0"/>
        </w:rPr>
      </w:r>
    </w:p>
    <w:p w:rsidR="00000000" w:rsidDel="00000000" w:rsidP="00000000" w:rsidRDefault="00000000" w:rsidRPr="00000000" w14:paraId="000000A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prototype development phase encompassed an implementation strategy that leveraged modern containerization and orchestration technologies. We began by containerizing individual system components using Docker, ensuring consistent deployment environments and simplified scaling capabilities. The integration of Kubernetes orchestration played a crucial role in managing these containerized services, enabling automated deployment, scaling, and operational management of our microservices architecture [24].</w:t>
      </w:r>
    </w:p>
    <w:p w:rsidR="00000000" w:rsidDel="00000000" w:rsidP="00000000" w:rsidRDefault="00000000" w:rsidRPr="00000000" w14:paraId="000000A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microservices development approach focused on creating modular, independently deployable components that communicate through well-defined APIs. This modular design facilitated individual service testing and deployment while maintaining system reliability. The testing framework incorporated unit testing, integration testing, and end-to-end testing scenarios, ensuring robust validation of both individual components and the system as a whole. This multi-layered testing approach helped identify and resolve potential issues early in the development cycle, contributing to the overall stability and reliability of the LMS platform.</w:t>
      </w:r>
    </w:p>
    <w:p w:rsidR="00000000" w:rsidDel="00000000" w:rsidP="00000000" w:rsidRDefault="00000000" w:rsidRPr="00000000" w14:paraId="000000A8">
      <w:pPr>
        <w:spacing w:after="24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Results:</w:t>
      </w:r>
    </w:p>
    <w:p w:rsidR="00000000" w:rsidDel="00000000" w:rsidP="00000000" w:rsidRDefault="00000000" w:rsidRPr="00000000" w14:paraId="000000A9">
      <w:pPr>
        <w:spacing w:after="24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Our comparative analysis revealed significant performance enhancements across multiple operational dimensions [14]:</w:t>
      </w:r>
      <w:r w:rsidDel="00000000" w:rsidR="00000000" w:rsidRPr="00000000">
        <w:rPr>
          <w:rtl w:val="0"/>
        </w:rPr>
      </w:r>
    </w:p>
    <w:p w:rsidR="00000000" w:rsidDel="00000000" w:rsidP="00000000" w:rsidRDefault="00000000" w:rsidRPr="00000000" w14:paraId="000000A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4.1 Scalability Improvements</w:t>
      </w:r>
      <w:r w:rsidDel="00000000" w:rsidR="00000000" w:rsidRPr="00000000">
        <w:rPr>
          <w:rtl w:val="0"/>
        </w:rPr>
      </w:r>
    </w:p>
    <w:p w:rsidR="00000000" w:rsidDel="00000000" w:rsidP="00000000" w:rsidRDefault="00000000" w:rsidRPr="00000000" w14:paraId="000000AB">
      <w:pPr>
        <w:numPr>
          <w:ilvl w:val="0"/>
          <w:numId w:val="13"/>
        </w:numPr>
        <w:spacing w:after="0" w:afterAutospacing="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500-1000% improvement in concurrent user handling</w:t>
      </w:r>
    </w:p>
    <w:p w:rsidR="00000000" w:rsidDel="00000000" w:rsidP="00000000" w:rsidRDefault="00000000" w:rsidRPr="00000000" w14:paraId="000000AC">
      <w:pPr>
        <w:numPr>
          <w:ilvl w:val="0"/>
          <w:numId w:val="13"/>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40-60% reduction in infrastructure costs </w:t>
      </w:r>
    </w:p>
    <w:p w:rsidR="00000000" w:rsidDel="00000000" w:rsidP="00000000" w:rsidRDefault="00000000" w:rsidRPr="00000000" w14:paraId="000000AD">
      <w:pPr>
        <w:numPr>
          <w:ilvl w:val="0"/>
          <w:numId w:val="13"/>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90% faster deployment of new features </w:t>
      </w:r>
    </w:p>
    <w:p w:rsidR="00000000" w:rsidDel="00000000" w:rsidP="00000000" w:rsidRDefault="00000000" w:rsidRPr="00000000" w14:paraId="000000AE">
      <w:pPr>
        <w:numPr>
          <w:ilvl w:val="0"/>
          <w:numId w:val="13"/>
        </w:numPr>
        <w:spacing w:after="24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99.99% system availability</w:t>
      </w:r>
    </w:p>
    <w:p w:rsidR="00000000" w:rsidDel="00000000" w:rsidP="00000000" w:rsidRDefault="00000000" w:rsidRPr="00000000" w14:paraId="000000AF">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Cost Efficiency</w:t>
      </w:r>
    </w:p>
    <w:p w:rsidR="00000000" w:rsidDel="00000000" w:rsidP="00000000" w:rsidRDefault="00000000" w:rsidRPr="00000000" w14:paraId="000000B0">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modelling of our cloud-native LMS architecture revealed substantial financial advantages across multiple cost dimensions [15]. The shift from traditional infrastructure to cloud-based services significantly reduced initial capital expenditure, eliminating the need for extensive on-premises hardware investments. The implementation of a pay-as-you-go computational model provided institutions with flexible resource allocation, allowing them to scale services according to actual usage patterns and avoid over-provisioning of resources.</w:t>
      </w:r>
    </w:p>
    <w:p w:rsidR="00000000" w:rsidDel="00000000" w:rsidP="00000000" w:rsidRDefault="00000000" w:rsidRPr="00000000" w14:paraId="000000B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analysis demonstrated considerable reductions in long-term maintenance costs through automated system management and reduced infrastructure overhead. The cloud-native approach also introduced more predictable operational expenses, enabling institutions to better forecast and manage their technology budgets. This predictability, combined with the elimination of unexpected hardware maintenance and replacement costs, provides a more sustainable financial model for educational institutions implementing digital learning solutions.</w:t>
      </w:r>
    </w:p>
    <w:p w:rsidR="00000000" w:rsidDel="00000000" w:rsidP="00000000" w:rsidRDefault="00000000" w:rsidRPr="00000000" w14:paraId="000000B2">
      <w:pPr>
        <w:spacing w:after="24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Discussion:</w:t>
      </w:r>
    </w:p>
    <w:p w:rsidR="00000000" w:rsidDel="00000000" w:rsidP="00000000" w:rsidRDefault="00000000" w:rsidRPr="00000000" w14:paraId="000000B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cloud-native architecture represents a paradigm shift in LMS design [20]. By embracing distributed computing principles, educational institutions can create more responsive, adaptable, and cost-effective digital learning environments [4].</w:t>
      </w:r>
    </w:p>
    <w:p w:rsidR="00000000" w:rsidDel="00000000" w:rsidP="00000000" w:rsidRDefault="00000000" w:rsidRPr="00000000" w14:paraId="000000B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5.1 Technological Implications</w:t>
      </w:r>
      <w:r w:rsidDel="00000000" w:rsidR="00000000" w:rsidRPr="00000000">
        <w:rPr>
          <w:rtl w:val="0"/>
        </w:rPr>
      </w:r>
    </w:p>
    <w:p w:rsidR="00000000" w:rsidDel="00000000" w:rsidP="00000000" w:rsidRDefault="00000000" w:rsidRPr="00000000" w14:paraId="000000B5">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implementation of cloud-native architectures has yielded significant technological advances in educational platforms. Our research demonstrates accelerated innovation cycles through rapid deployment and testing capabilities [20]. The architecture facilitates the seamless integration of emerging educational technologies, enabling institutions to adapt quickly to new pedagogical approaches and tools [9]. Furthermore, the system's robust analytics capabilities have enhanced data-driven decision-making processes, allowing educational institutions to better understand and respond to student needs [19]. These improvements, combined with an enhanced user interface and experience design, have resulted in more engaging and effective learning environments.</w:t>
      </w:r>
      <w:r w:rsidDel="00000000" w:rsidR="00000000" w:rsidRPr="00000000">
        <w:rPr>
          <w:rtl w:val="0"/>
        </w:rPr>
      </w:r>
    </w:p>
    <w:p w:rsidR="00000000" w:rsidDel="00000000" w:rsidP="00000000" w:rsidRDefault="00000000" w:rsidRPr="00000000" w14:paraId="000000B6">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Limitations</w:t>
      </w:r>
    </w:p>
    <w:p w:rsidR="00000000" w:rsidDel="00000000" w:rsidP="00000000" w:rsidRDefault="00000000" w:rsidRPr="00000000" w14:paraId="000000B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its advantages, the transition to cloud-native LMS architecture presents several notable challenges. The primary hurdle lies in the extensive architectural redesign required for existing educational systems. This transformation demands significant investment in cloud infrastructure [3], raising concerns about long-term sustainability and resource allocation. Additionally, institutions face potential vendor lock-in challenges as they become increasingly dependent on specific cloud service providers. The continuous evolution of cloud technologies also necessitates ongoing professional development and skill upgradation for IT teams, creating a persistent need for training and adaptation to new technological frameworks.</w:t>
      </w:r>
    </w:p>
    <w:p w:rsidR="00000000" w:rsidDel="00000000" w:rsidP="00000000" w:rsidRDefault="00000000" w:rsidRPr="00000000" w14:paraId="000000B8">
      <w:pPr>
        <w:spacing w:after="24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 Conclusion:</w:t>
      </w:r>
    </w:p>
    <w:p w:rsidR="00000000" w:rsidDel="00000000" w:rsidP="00000000" w:rsidRDefault="00000000" w:rsidRPr="00000000" w14:paraId="000000B9">
      <w:pPr>
        <w:spacing w:after="20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Cloud-native architectures offer a transformative approach to Learning Management Systems [20]. By reimagining LMS design through the lens of distributed computing, educational institutions can create more agile, efficient, and innovative digital learning platforms [1].</w:t>
      </w:r>
    </w:p>
    <w:p w:rsidR="00000000" w:rsidDel="00000000" w:rsidP="00000000" w:rsidRDefault="00000000" w:rsidRPr="00000000" w14:paraId="000000BA">
      <w:pPr>
        <w:spacing w:after="20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6.1 Future Research Directions</w:t>
      </w:r>
      <w:r w:rsidDel="00000000" w:rsidR="00000000" w:rsidRPr="00000000">
        <w:rPr>
          <w:rtl w:val="0"/>
        </w:rPr>
      </w:r>
    </w:p>
    <w:p w:rsidR="00000000" w:rsidDel="00000000" w:rsidP="00000000" w:rsidRDefault="00000000" w:rsidRPr="00000000" w14:paraId="000000BB">
      <w:pPr>
        <w:numPr>
          <w:ilvl w:val="0"/>
          <w:numId w:val="4"/>
        </w:numPr>
        <w:spacing w:after="0" w:afterAutospacing="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Advanced AI integration strategies</w:t>
      </w:r>
    </w:p>
    <w:p w:rsidR="00000000" w:rsidDel="00000000" w:rsidP="00000000" w:rsidRDefault="00000000" w:rsidRPr="00000000" w14:paraId="000000BC">
      <w:pPr>
        <w:numPr>
          <w:ilvl w:val="0"/>
          <w:numId w:val="4"/>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Enhanced security protocol development [5]</w:t>
      </w:r>
    </w:p>
    <w:p w:rsidR="00000000" w:rsidDel="00000000" w:rsidP="00000000" w:rsidRDefault="00000000" w:rsidRPr="00000000" w14:paraId="000000BD">
      <w:pPr>
        <w:numPr>
          <w:ilvl w:val="0"/>
          <w:numId w:val="4"/>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Cross-institutional LMS interoperability</w:t>
      </w:r>
    </w:p>
    <w:p w:rsidR="00000000" w:rsidDel="00000000" w:rsidP="00000000" w:rsidRDefault="00000000" w:rsidRPr="00000000" w14:paraId="000000BE">
      <w:pPr>
        <w:numPr>
          <w:ilvl w:val="0"/>
          <w:numId w:val="4"/>
        </w:numPr>
        <w:spacing w:after="20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Adaptive learning path optimization [19]</w:t>
      </w:r>
    </w:p>
    <w:p w:rsidR="00000000" w:rsidDel="00000000" w:rsidP="00000000" w:rsidRDefault="00000000" w:rsidRPr="00000000" w14:paraId="000000BF">
      <w:pPr>
        <w:spacing w:after="24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 References:</w:t>
      </w:r>
    </w:p>
    <w:p w:rsidR="00000000" w:rsidDel="00000000" w:rsidP="00000000" w:rsidRDefault="00000000" w:rsidRPr="00000000" w14:paraId="000000C0">
      <w:pPr>
        <w:keepNext w:val="0"/>
        <w:keepLines w:val="1"/>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 Brown and R. Johnson, "Cloud Computing in Higher Education: Transformative Architectural Approaches," </w:t>
      </w:r>
      <w:r w:rsidDel="00000000" w:rsidR="00000000" w:rsidRPr="00000000">
        <w:rPr>
          <w:rFonts w:ascii="Times New Roman" w:cs="Times New Roman" w:eastAsia="Times New Roman" w:hAnsi="Times New Roman"/>
          <w:i w:val="1"/>
          <w:sz w:val="24"/>
          <w:szCs w:val="24"/>
          <w:rtl w:val="0"/>
        </w:rPr>
        <w:t xml:space="preserve">International Journal of Educational Technology</w:t>
      </w:r>
      <w:r w:rsidDel="00000000" w:rsidR="00000000" w:rsidRPr="00000000">
        <w:rPr>
          <w:rFonts w:ascii="Times New Roman" w:cs="Times New Roman" w:eastAsia="Times New Roman" w:hAnsi="Times New Roman"/>
          <w:sz w:val="24"/>
          <w:szCs w:val="24"/>
          <w:rtl w:val="0"/>
        </w:rPr>
        <w:t xml:space="preserve">, vol. 45, no. 3, pp. 112-129, Sep. 2022.</w:t>
      </w:r>
    </w:p>
    <w:p w:rsidR="00000000" w:rsidDel="00000000" w:rsidP="00000000" w:rsidRDefault="00000000" w:rsidRPr="00000000" w14:paraId="000000C1">
      <w:pPr>
        <w:keepNext w:val="0"/>
        <w:keepLines w:val="1"/>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 Chen, L. Wang, and J. Zhang, "Microservices Architecture for Scalable Learning Management Systems," </w:t>
      </w:r>
      <w:r w:rsidDel="00000000" w:rsidR="00000000" w:rsidRPr="00000000">
        <w:rPr>
          <w:rFonts w:ascii="Times New Roman" w:cs="Times New Roman" w:eastAsia="Times New Roman" w:hAnsi="Times New Roman"/>
          <w:i w:val="1"/>
          <w:sz w:val="24"/>
          <w:szCs w:val="24"/>
          <w:rtl w:val="0"/>
        </w:rPr>
        <w:t xml:space="preserve">IEEE Transactions on Learning Technologies</w:t>
      </w:r>
      <w:r w:rsidDel="00000000" w:rsidR="00000000" w:rsidRPr="00000000">
        <w:rPr>
          <w:rFonts w:ascii="Times New Roman" w:cs="Times New Roman" w:eastAsia="Times New Roman" w:hAnsi="Times New Roman"/>
          <w:sz w:val="24"/>
          <w:szCs w:val="24"/>
          <w:rtl w:val="0"/>
        </w:rPr>
        <w:t xml:space="preserve">, vol. 15, no. 2, pp. 245-260, Jun. 2021.</w:t>
      </w:r>
    </w:p>
    <w:p w:rsidR="00000000" w:rsidDel="00000000" w:rsidP="00000000" w:rsidRDefault="00000000" w:rsidRPr="00000000" w14:paraId="000000C2">
      <w:pPr>
        <w:keepNext w:val="0"/>
        <w:keepLines w:val="1"/>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Kumar and P. Sharma, "Performance Analysis of Cloud-Native Educational Platforms," </w:t>
      </w:r>
      <w:r w:rsidDel="00000000" w:rsidR="00000000" w:rsidRPr="00000000">
        <w:rPr>
          <w:rFonts w:ascii="Times New Roman" w:cs="Times New Roman" w:eastAsia="Times New Roman" w:hAnsi="Times New Roman"/>
          <w:i w:val="1"/>
          <w:sz w:val="24"/>
          <w:szCs w:val="24"/>
          <w:rtl w:val="0"/>
        </w:rPr>
        <w:t xml:space="preserve">ACM Digital Education Review</w:t>
      </w:r>
      <w:r w:rsidDel="00000000" w:rsidR="00000000" w:rsidRPr="00000000">
        <w:rPr>
          <w:rFonts w:ascii="Times New Roman" w:cs="Times New Roman" w:eastAsia="Times New Roman" w:hAnsi="Times New Roman"/>
          <w:sz w:val="24"/>
          <w:szCs w:val="24"/>
          <w:rtl w:val="0"/>
        </w:rPr>
        <w:t xml:space="preserve">, vol. 38, no. 4, pp. 76-92, Dec. 2022.</w:t>
      </w:r>
    </w:p>
    <w:p w:rsidR="00000000" w:rsidDel="00000000" w:rsidP="00000000" w:rsidRDefault="00000000" w:rsidRPr="00000000" w14:paraId="000000C3">
      <w:pPr>
        <w:keepNext w:val="0"/>
        <w:keepLines w:val="1"/>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 Thompson, "Distributed Computing Principles in Educational Technology," </w:t>
      </w:r>
      <w:r w:rsidDel="00000000" w:rsidR="00000000" w:rsidRPr="00000000">
        <w:rPr>
          <w:rFonts w:ascii="Times New Roman" w:cs="Times New Roman" w:eastAsia="Times New Roman" w:hAnsi="Times New Roman"/>
          <w:i w:val="1"/>
          <w:sz w:val="24"/>
          <w:szCs w:val="24"/>
          <w:rtl w:val="0"/>
        </w:rPr>
        <w:t xml:space="preserve">Journal of Cloud Computing and Education</w:t>
      </w:r>
      <w:r w:rsidDel="00000000" w:rsidR="00000000" w:rsidRPr="00000000">
        <w:rPr>
          <w:rFonts w:ascii="Times New Roman" w:cs="Times New Roman" w:eastAsia="Times New Roman" w:hAnsi="Times New Roman"/>
          <w:sz w:val="24"/>
          <w:szCs w:val="24"/>
          <w:rtl w:val="0"/>
        </w:rPr>
        <w:t xml:space="preserve">, vol. 22, no. 1, pp. 33-47, Mar. 2023.</w:t>
      </w:r>
    </w:p>
    <w:p w:rsidR="00000000" w:rsidDel="00000000" w:rsidP="00000000" w:rsidRDefault="00000000" w:rsidRPr="00000000" w14:paraId="000000C4">
      <w:pPr>
        <w:keepNext w:val="0"/>
        <w:keepLines w:val="1"/>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 Rodriguez and K. Lee, "Security Protocols in Cloud-Based Learning Management Systems," </w:t>
      </w:r>
      <w:r w:rsidDel="00000000" w:rsidR="00000000" w:rsidRPr="00000000">
        <w:rPr>
          <w:rFonts w:ascii="Times New Roman" w:cs="Times New Roman" w:eastAsia="Times New Roman" w:hAnsi="Times New Roman"/>
          <w:i w:val="1"/>
          <w:sz w:val="24"/>
          <w:szCs w:val="24"/>
          <w:rtl w:val="0"/>
        </w:rPr>
        <w:t xml:space="preserve">International Cybersecurity in Education Journal</w:t>
      </w:r>
      <w:r w:rsidDel="00000000" w:rsidR="00000000" w:rsidRPr="00000000">
        <w:rPr>
          <w:rFonts w:ascii="Times New Roman" w:cs="Times New Roman" w:eastAsia="Times New Roman" w:hAnsi="Times New Roman"/>
          <w:sz w:val="24"/>
          <w:szCs w:val="24"/>
          <w:rtl w:val="0"/>
        </w:rPr>
        <w:t xml:space="preserve">, vol. 19, no. 3, pp. 201-218, Nov. 2022.</w:t>
      </w:r>
    </w:p>
    <w:p w:rsidR="00000000" w:rsidDel="00000000" w:rsidP="00000000" w:rsidRDefault="00000000" w:rsidRPr="00000000" w14:paraId="000000C5">
      <w:pPr>
        <w:keepNext w:val="0"/>
        <w:keepLines w:val="1"/>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 Nguyen et al., "Cost Efficiency Modeling of Cloud-Native Educational Infrastructures," </w:t>
      </w:r>
      <w:r w:rsidDel="00000000" w:rsidR="00000000" w:rsidRPr="00000000">
        <w:rPr>
          <w:rFonts w:ascii="Times New Roman" w:cs="Times New Roman" w:eastAsia="Times New Roman" w:hAnsi="Times New Roman"/>
          <w:i w:val="1"/>
          <w:sz w:val="24"/>
          <w:szCs w:val="24"/>
          <w:rtl w:val="0"/>
        </w:rPr>
        <w:t xml:space="preserve">Journal of Technology in Education</w:t>
      </w:r>
      <w:r w:rsidDel="00000000" w:rsidR="00000000" w:rsidRPr="00000000">
        <w:rPr>
          <w:rFonts w:ascii="Times New Roman" w:cs="Times New Roman" w:eastAsia="Times New Roman" w:hAnsi="Times New Roman"/>
          <w:sz w:val="24"/>
          <w:szCs w:val="24"/>
          <w:rtl w:val="0"/>
        </w:rPr>
        <w:t xml:space="preserve">, vol. 41, no. 2, pp. 89-105, Aug. 2022.</w:t>
      </w:r>
    </w:p>
    <w:p w:rsidR="00000000" w:rsidDel="00000000" w:rsidP="00000000" w:rsidRDefault="00000000" w:rsidRPr="00000000" w14:paraId="000000C6">
      <w:pPr>
        <w:keepNext w:val="0"/>
        <w:keepLines w:val="1"/>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G. Wilson and M. Anderson, "Microservices Design Patterns for Educational Platforms," </w:t>
      </w:r>
      <w:r w:rsidDel="00000000" w:rsidR="00000000" w:rsidRPr="00000000">
        <w:rPr>
          <w:rFonts w:ascii="Times New Roman" w:cs="Times New Roman" w:eastAsia="Times New Roman" w:hAnsi="Times New Roman"/>
          <w:i w:val="1"/>
          <w:sz w:val="24"/>
          <w:szCs w:val="24"/>
          <w:rtl w:val="0"/>
        </w:rPr>
        <w:t xml:space="preserve">Software Architecture Review</w:t>
      </w:r>
      <w:r w:rsidDel="00000000" w:rsidR="00000000" w:rsidRPr="00000000">
        <w:rPr>
          <w:rFonts w:ascii="Times New Roman" w:cs="Times New Roman" w:eastAsia="Times New Roman" w:hAnsi="Times New Roman"/>
          <w:sz w:val="24"/>
          <w:szCs w:val="24"/>
          <w:rtl w:val="0"/>
        </w:rPr>
        <w:t xml:space="preserve">, vol. 33, no. 4, pp. 156-172, Oct. 2021.</w:t>
      </w:r>
    </w:p>
    <w:p w:rsidR="00000000" w:rsidDel="00000000" w:rsidP="00000000" w:rsidRDefault="00000000" w:rsidRPr="00000000" w14:paraId="000000C7">
      <w:pPr>
        <w:keepNext w:val="0"/>
        <w:keepLines w:val="1"/>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H. Park and S. Kim, "Scalability Challenges in Modern Learning Management Systems," </w:t>
      </w:r>
      <w:r w:rsidDel="00000000" w:rsidR="00000000" w:rsidRPr="00000000">
        <w:rPr>
          <w:rFonts w:ascii="Times New Roman" w:cs="Times New Roman" w:eastAsia="Times New Roman" w:hAnsi="Times New Roman"/>
          <w:i w:val="1"/>
          <w:sz w:val="24"/>
          <w:szCs w:val="24"/>
          <w:rtl w:val="0"/>
        </w:rPr>
        <w:t xml:space="preserve">Cloud Computing Research</w:t>
      </w:r>
      <w:r w:rsidDel="00000000" w:rsidR="00000000" w:rsidRPr="00000000">
        <w:rPr>
          <w:rFonts w:ascii="Times New Roman" w:cs="Times New Roman" w:eastAsia="Times New Roman" w:hAnsi="Times New Roman"/>
          <w:sz w:val="24"/>
          <w:szCs w:val="24"/>
          <w:rtl w:val="0"/>
        </w:rPr>
        <w:t xml:space="preserve">, vol. 28, no. 1, pp. 45-62, Apr. 2023.</w:t>
      </w:r>
    </w:p>
    <w:p w:rsidR="00000000" w:rsidDel="00000000" w:rsidP="00000000" w:rsidRDefault="00000000" w:rsidRPr="00000000" w14:paraId="000000C8">
      <w:pPr>
        <w:keepNext w:val="0"/>
        <w:keepLines w:val="1"/>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J. Garcia, "Service-Oriented Architecture in Educational Technology," </w:t>
      </w:r>
      <w:r w:rsidDel="00000000" w:rsidR="00000000" w:rsidRPr="00000000">
        <w:rPr>
          <w:rFonts w:ascii="Times New Roman" w:cs="Times New Roman" w:eastAsia="Times New Roman" w:hAnsi="Times New Roman"/>
          <w:i w:val="1"/>
          <w:sz w:val="24"/>
          <w:szCs w:val="24"/>
          <w:rtl w:val="0"/>
        </w:rPr>
        <w:t xml:space="preserve">International Journal of Computer Science in Education</w:t>
      </w:r>
      <w:r w:rsidDel="00000000" w:rsidR="00000000" w:rsidRPr="00000000">
        <w:rPr>
          <w:rFonts w:ascii="Times New Roman" w:cs="Times New Roman" w:eastAsia="Times New Roman" w:hAnsi="Times New Roman"/>
          <w:sz w:val="24"/>
          <w:szCs w:val="24"/>
          <w:rtl w:val="0"/>
        </w:rPr>
        <w:t xml:space="preserve">, vol. 37, no. 3, pp. 112-128, Jul. 2022.</w:t>
      </w:r>
    </w:p>
    <w:p w:rsidR="00000000" w:rsidDel="00000000" w:rsidP="00000000" w:rsidRDefault="00000000" w:rsidRPr="00000000" w14:paraId="000000C9">
      <w:pPr>
        <w:keepNext w:val="0"/>
        <w:keepLines w:val="1"/>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L. Martin and R. Clark, "Kubernetes Orchestration in Educational Platform Design," </w:t>
      </w:r>
      <w:r w:rsidDel="00000000" w:rsidR="00000000" w:rsidRPr="00000000">
        <w:rPr>
          <w:rFonts w:ascii="Times New Roman" w:cs="Times New Roman" w:eastAsia="Times New Roman" w:hAnsi="Times New Roman"/>
          <w:i w:val="1"/>
          <w:sz w:val="24"/>
          <w:szCs w:val="24"/>
          <w:rtl w:val="0"/>
        </w:rPr>
        <w:t xml:space="preserve">DevOps and Cloud Computing Journal</w:t>
      </w:r>
      <w:r w:rsidDel="00000000" w:rsidR="00000000" w:rsidRPr="00000000">
        <w:rPr>
          <w:rFonts w:ascii="Times New Roman" w:cs="Times New Roman" w:eastAsia="Times New Roman" w:hAnsi="Times New Roman"/>
          <w:sz w:val="24"/>
          <w:szCs w:val="24"/>
          <w:rtl w:val="0"/>
        </w:rPr>
        <w:t xml:space="preserve">, vol. 25, no. 2, pp. 67-83, May 2023.</w:t>
      </w:r>
    </w:p>
    <w:p w:rsidR="00000000" w:rsidDel="00000000" w:rsidP="00000000" w:rsidRDefault="00000000" w:rsidRPr="00000000" w14:paraId="000000CA">
      <w:pPr>
        <w:keepNext w:val="0"/>
        <w:keepLines w:val="1"/>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 Singh and A. Patel, "Serverless Computing in Learning Management Systems," </w:t>
      </w:r>
      <w:r w:rsidDel="00000000" w:rsidR="00000000" w:rsidRPr="00000000">
        <w:rPr>
          <w:rFonts w:ascii="Times New Roman" w:cs="Times New Roman" w:eastAsia="Times New Roman" w:hAnsi="Times New Roman"/>
          <w:i w:val="1"/>
          <w:sz w:val="24"/>
          <w:szCs w:val="24"/>
          <w:rtl w:val="0"/>
        </w:rPr>
        <w:t xml:space="preserve">Cloud Innovation Review</w:t>
      </w:r>
      <w:r w:rsidDel="00000000" w:rsidR="00000000" w:rsidRPr="00000000">
        <w:rPr>
          <w:rFonts w:ascii="Times New Roman" w:cs="Times New Roman" w:eastAsia="Times New Roman" w:hAnsi="Times New Roman"/>
          <w:sz w:val="24"/>
          <w:szCs w:val="24"/>
          <w:rtl w:val="0"/>
        </w:rPr>
        <w:t xml:space="preserve">, vol. 30, no. 4, pp. 201-217, Dec. 2022.</w:t>
      </w:r>
    </w:p>
    <w:p w:rsidR="00000000" w:rsidDel="00000000" w:rsidP="00000000" w:rsidRDefault="00000000" w:rsidRPr="00000000" w14:paraId="000000CB">
      <w:pPr>
        <w:keepNext w:val="0"/>
        <w:keepLines w:val="1"/>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T. Williams, "Event-Driven Architectures in Digital Education," </w:t>
      </w:r>
      <w:r w:rsidDel="00000000" w:rsidR="00000000" w:rsidRPr="00000000">
        <w:rPr>
          <w:rFonts w:ascii="Times New Roman" w:cs="Times New Roman" w:eastAsia="Times New Roman" w:hAnsi="Times New Roman"/>
          <w:i w:val="1"/>
          <w:sz w:val="24"/>
          <w:szCs w:val="24"/>
          <w:rtl w:val="0"/>
        </w:rPr>
        <w:t xml:space="preserve">Software Engineering Quarterly</w:t>
      </w:r>
      <w:r w:rsidDel="00000000" w:rsidR="00000000" w:rsidRPr="00000000">
        <w:rPr>
          <w:rFonts w:ascii="Times New Roman" w:cs="Times New Roman" w:eastAsia="Times New Roman" w:hAnsi="Times New Roman"/>
          <w:sz w:val="24"/>
          <w:szCs w:val="24"/>
          <w:rtl w:val="0"/>
        </w:rPr>
        <w:t xml:space="preserve">, vol. 44, no. 1, pp. 33-49, Mar. 2023.</w:t>
      </w:r>
    </w:p>
    <w:p w:rsidR="00000000" w:rsidDel="00000000" w:rsidP="00000000" w:rsidRDefault="00000000" w:rsidRPr="00000000" w14:paraId="000000CC">
      <w:pPr>
        <w:keepNext w:val="0"/>
        <w:keepLines w:val="1"/>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B. Anderson and M. Roberts, "Multi-Tenant Cloud Architectures for Educational Platforms," </w:t>
      </w:r>
      <w:r w:rsidDel="00000000" w:rsidR="00000000" w:rsidRPr="00000000">
        <w:rPr>
          <w:rFonts w:ascii="Times New Roman" w:cs="Times New Roman" w:eastAsia="Times New Roman" w:hAnsi="Times New Roman"/>
          <w:i w:val="1"/>
          <w:sz w:val="24"/>
          <w:szCs w:val="24"/>
          <w:rtl w:val="0"/>
        </w:rPr>
        <w:t xml:space="preserve">Cloud Services Research</w:t>
      </w:r>
      <w:r w:rsidDel="00000000" w:rsidR="00000000" w:rsidRPr="00000000">
        <w:rPr>
          <w:rFonts w:ascii="Times New Roman" w:cs="Times New Roman" w:eastAsia="Times New Roman" w:hAnsi="Times New Roman"/>
          <w:sz w:val="24"/>
          <w:szCs w:val="24"/>
          <w:rtl w:val="0"/>
        </w:rPr>
        <w:t xml:space="preserve">, vol. 39, no. 2, pp. 78-95, Jun. 2022.</w:t>
      </w:r>
    </w:p>
    <w:p w:rsidR="00000000" w:rsidDel="00000000" w:rsidP="00000000" w:rsidRDefault="00000000" w:rsidRPr="00000000" w14:paraId="000000CD">
      <w:pPr>
        <w:keepNext w:val="0"/>
        <w:keepLines w:val="1"/>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K. Zhang and L. Wong, "Performance Metrics for Cloud-Native Learning Systems," </w:t>
      </w:r>
      <w:r w:rsidDel="00000000" w:rsidR="00000000" w:rsidRPr="00000000">
        <w:rPr>
          <w:rFonts w:ascii="Times New Roman" w:cs="Times New Roman" w:eastAsia="Times New Roman" w:hAnsi="Times New Roman"/>
          <w:i w:val="1"/>
          <w:sz w:val="24"/>
          <w:szCs w:val="24"/>
          <w:rtl w:val="0"/>
        </w:rPr>
        <w:t xml:space="preserve">International Journal of Performance Computing</w:t>
      </w:r>
      <w:r w:rsidDel="00000000" w:rsidR="00000000" w:rsidRPr="00000000">
        <w:rPr>
          <w:rFonts w:ascii="Times New Roman" w:cs="Times New Roman" w:eastAsia="Times New Roman" w:hAnsi="Times New Roman"/>
          <w:sz w:val="24"/>
          <w:szCs w:val="24"/>
          <w:rtl w:val="0"/>
        </w:rPr>
        <w:t xml:space="preserve">, vol. 36, no. 3, pp. 145-162, Sep. 2022.</w:t>
      </w:r>
    </w:p>
    <w:p w:rsidR="00000000" w:rsidDel="00000000" w:rsidP="00000000" w:rsidRDefault="00000000" w:rsidRPr="00000000" w14:paraId="000000CE">
      <w:pPr>
        <w:keepNext w:val="0"/>
        <w:keepLines w:val="1"/>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R. Taylor, "Economic Modeling of Cloud Infrastructure in Education," </w:t>
      </w:r>
      <w:r w:rsidDel="00000000" w:rsidR="00000000" w:rsidRPr="00000000">
        <w:rPr>
          <w:rFonts w:ascii="Times New Roman" w:cs="Times New Roman" w:eastAsia="Times New Roman" w:hAnsi="Times New Roman"/>
          <w:i w:val="1"/>
          <w:sz w:val="24"/>
          <w:szCs w:val="24"/>
          <w:rtl w:val="0"/>
        </w:rPr>
        <w:t xml:space="preserve">Technology Economics Review</w:t>
      </w:r>
      <w:r w:rsidDel="00000000" w:rsidR="00000000" w:rsidRPr="00000000">
        <w:rPr>
          <w:rFonts w:ascii="Times New Roman" w:cs="Times New Roman" w:eastAsia="Times New Roman" w:hAnsi="Times New Roman"/>
          <w:sz w:val="24"/>
          <w:szCs w:val="24"/>
          <w:rtl w:val="0"/>
        </w:rPr>
        <w:t xml:space="preserve">, vol. 41, no. 1, pp. 56-73, Feb. 2023.</w:t>
      </w:r>
    </w:p>
    <w:p w:rsidR="00000000" w:rsidDel="00000000" w:rsidP="00000000" w:rsidRDefault="00000000" w:rsidRPr="00000000" w14:paraId="000000CF">
      <w:pPr>
        <w:keepNext w:val="0"/>
        <w:keepLines w:val="1"/>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S. Martinez and J. Lee, "Continuous Deployment Strategies in Educational Technology," </w:t>
      </w:r>
      <w:r w:rsidDel="00000000" w:rsidR="00000000" w:rsidRPr="00000000">
        <w:rPr>
          <w:rFonts w:ascii="Times New Roman" w:cs="Times New Roman" w:eastAsia="Times New Roman" w:hAnsi="Times New Roman"/>
          <w:i w:val="1"/>
          <w:sz w:val="24"/>
          <w:szCs w:val="24"/>
          <w:rtl w:val="0"/>
        </w:rPr>
        <w:t xml:space="preserve">DevOps Innovation Journal</w:t>
      </w:r>
      <w:r w:rsidDel="00000000" w:rsidR="00000000" w:rsidRPr="00000000">
        <w:rPr>
          <w:rFonts w:ascii="Times New Roman" w:cs="Times New Roman" w:eastAsia="Times New Roman" w:hAnsi="Times New Roman"/>
          <w:sz w:val="24"/>
          <w:szCs w:val="24"/>
          <w:rtl w:val="0"/>
        </w:rPr>
        <w:t xml:space="preserve">, vol. 29, no. 4, pp. 112-129, Nov. 2022.</w:t>
      </w:r>
    </w:p>
    <w:p w:rsidR="00000000" w:rsidDel="00000000" w:rsidP="00000000" w:rsidRDefault="00000000" w:rsidRPr="00000000" w14:paraId="000000D0">
      <w:pPr>
        <w:keepNext w:val="0"/>
        <w:keepLines w:val="1"/>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M. Davis and P. Chen, "Authentication and Access Control in Cloud-Based Learning Platforms," </w:t>
      </w:r>
      <w:r w:rsidDel="00000000" w:rsidR="00000000" w:rsidRPr="00000000">
        <w:rPr>
          <w:rFonts w:ascii="Times New Roman" w:cs="Times New Roman" w:eastAsia="Times New Roman" w:hAnsi="Times New Roman"/>
          <w:i w:val="1"/>
          <w:sz w:val="24"/>
          <w:szCs w:val="24"/>
          <w:rtl w:val="0"/>
        </w:rPr>
        <w:t xml:space="preserve">Cybersecurity in Education</w:t>
      </w:r>
      <w:r w:rsidDel="00000000" w:rsidR="00000000" w:rsidRPr="00000000">
        <w:rPr>
          <w:rFonts w:ascii="Times New Roman" w:cs="Times New Roman" w:eastAsia="Times New Roman" w:hAnsi="Times New Roman"/>
          <w:sz w:val="24"/>
          <w:szCs w:val="24"/>
          <w:rtl w:val="0"/>
        </w:rPr>
        <w:t xml:space="preserve">, vol. 33, no. 2, pp. 89-105, May 2023.</w:t>
      </w:r>
    </w:p>
    <w:p w:rsidR="00000000" w:rsidDel="00000000" w:rsidP="00000000" w:rsidRDefault="00000000" w:rsidRPr="00000000" w14:paraId="000000D1">
      <w:pPr>
        <w:keepNext w:val="0"/>
        <w:keepLines w:val="1"/>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A. Thompson and R. Garcia, "Content Management Strategies in Distributed Learning Systems," </w:t>
      </w:r>
      <w:r w:rsidDel="00000000" w:rsidR="00000000" w:rsidRPr="00000000">
        <w:rPr>
          <w:rFonts w:ascii="Times New Roman" w:cs="Times New Roman" w:eastAsia="Times New Roman" w:hAnsi="Times New Roman"/>
          <w:i w:val="1"/>
          <w:sz w:val="24"/>
          <w:szCs w:val="24"/>
          <w:rtl w:val="0"/>
        </w:rPr>
        <w:t xml:space="preserve">Educational Technology Research</w:t>
      </w:r>
      <w:r w:rsidDel="00000000" w:rsidR="00000000" w:rsidRPr="00000000">
        <w:rPr>
          <w:rFonts w:ascii="Times New Roman" w:cs="Times New Roman" w:eastAsia="Times New Roman" w:hAnsi="Times New Roman"/>
          <w:sz w:val="24"/>
          <w:szCs w:val="24"/>
          <w:rtl w:val="0"/>
        </w:rPr>
        <w:t xml:space="preserve">, vol. 37, no. 3, pp. 201-218, Aug. 2022.</w:t>
      </w:r>
    </w:p>
    <w:p w:rsidR="00000000" w:rsidDel="00000000" w:rsidP="00000000" w:rsidRDefault="00000000" w:rsidRPr="00000000" w14:paraId="000000D2">
      <w:pPr>
        <w:keepNext w:val="0"/>
        <w:keepLines w:val="1"/>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L. Kim and S. Park, "Analytics and Predictive Modeling in Learning Platforms," </w:t>
      </w:r>
      <w:r w:rsidDel="00000000" w:rsidR="00000000" w:rsidRPr="00000000">
        <w:rPr>
          <w:rFonts w:ascii="Times New Roman" w:cs="Times New Roman" w:eastAsia="Times New Roman" w:hAnsi="Times New Roman"/>
          <w:i w:val="1"/>
          <w:sz w:val="24"/>
          <w:szCs w:val="24"/>
          <w:rtl w:val="0"/>
        </w:rPr>
        <w:t xml:space="preserve">Data Science in Education Journal</w:t>
      </w:r>
      <w:r w:rsidDel="00000000" w:rsidR="00000000" w:rsidRPr="00000000">
        <w:rPr>
          <w:rFonts w:ascii="Times New Roman" w:cs="Times New Roman" w:eastAsia="Times New Roman" w:hAnsi="Times New Roman"/>
          <w:sz w:val="24"/>
          <w:szCs w:val="24"/>
          <w:rtl w:val="0"/>
        </w:rPr>
        <w:t xml:space="preserve">, vol. 42, no. 1, pp. 45-62, Jan. 2023.</w:t>
      </w:r>
    </w:p>
    <w:p w:rsidR="00000000" w:rsidDel="00000000" w:rsidP="00000000" w:rsidRDefault="00000000" w:rsidRPr="00000000" w14:paraId="000000D3">
      <w:pPr>
        <w:keepNext w:val="0"/>
        <w:keepLines w:val="1"/>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J. Wilson, "Emerging Trends in Cloud-Native Educational Technologies," </w:t>
      </w:r>
      <w:r w:rsidDel="00000000" w:rsidR="00000000" w:rsidRPr="00000000">
        <w:rPr>
          <w:rFonts w:ascii="Times New Roman" w:cs="Times New Roman" w:eastAsia="Times New Roman" w:hAnsi="Times New Roman"/>
          <w:i w:val="1"/>
          <w:sz w:val="24"/>
          <w:szCs w:val="24"/>
          <w:rtl w:val="0"/>
        </w:rPr>
        <w:t xml:space="preserve">Technology Futures</w:t>
      </w:r>
      <w:r w:rsidDel="00000000" w:rsidR="00000000" w:rsidRPr="00000000">
        <w:rPr>
          <w:rFonts w:ascii="Times New Roman" w:cs="Times New Roman" w:eastAsia="Times New Roman" w:hAnsi="Times New Roman"/>
          <w:sz w:val="24"/>
          <w:szCs w:val="24"/>
          <w:rtl w:val="0"/>
        </w:rPr>
        <w:t xml:space="preserve">, vol. 46, no. 4, pp. 333-350, Dec. 2022.</w:t>
      </w:r>
    </w:p>
    <w:p w:rsidR="00000000" w:rsidDel="00000000" w:rsidP="00000000" w:rsidRDefault="00000000" w:rsidRPr="00000000" w14:paraId="000000D4">
      <w:pPr>
        <w:keepNext w:val="0"/>
        <w:keepLines w:val="1"/>
        <w:spacing w:after="0" w:before="240" w:line="240" w:lineRule="auto"/>
        <w:ind w:left="0" w:firstLine="0"/>
        <w:jc w:val="both"/>
        <w:rPr>
          <w:rFonts w:ascii="Times New Roman" w:cs="Times New Roman" w:eastAsia="Times New Roman" w:hAnsi="Times New Roman"/>
          <w:color w:val="100f0d"/>
          <w:sz w:val="24"/>
          <w:szCs w:val="24"/>
        </w:rPr>
      </w:pPr>
      <w:r w:rsidDel="00000000" w:rsidR="00000000" w:rsidRPr="00000000">
        <w:rPr>
          <w:rFonts w:ascii="Times New Roman" w:cs="Times New Roman" w:eastAsia="Times New Roman" w:hAnsi="Times New Roman"/>
          <w:color w:val="100f0d"/>
          <w:sz w:val="24"/>
          <w:szCs w:val="24"/>
          <w:rtl w:val="0"/>
        </w:rPr>
        <w:t xml:space="preserve">[21] G. Blinowski, A. Ojdowska and A. Przybyłek, "Monolithic vs. Microservice Architecture: A Performance and Scalability Evaluation," </w:t>
      </w:r>
      <w:r w:rsidDel="00000000" w:rsidR="00000000" w:rsidRPr="00000000">
        <w:rPr>
          <w:rFonts w:ascii="Times New Roman" w:cs="Times New Roman" w:eastAsia="Times New Roman" w:hAnsi="Times New Roman"/>
          <w:i w:val="1"/>
          <w:color w:val="100f0d"/>
          <w:sz w:val="24"/>
          <w:szCs w:val="24"/>
          <w:rtl w:val="0"/>
        </w:rPr>
        <w:t xml:space="preserve">IEEE Access</w:t>
      </w:r>
      <w:r w:rsidDel="00000000" w:rsidR="00000000" w:rsidRPr="00000000">
        <w:rPr>
          <w:rFonts w:ascii="Times New Roman" w:cs="Times New Roman" w:eastAsia="Times New Roman" w:hAnsi="Times New Roman"/>
          <w:color w:val="100f0d"/>
          <w:sz w:val="24"/>
          <w:szCs w:val="24"/>
          <w:rtl w:val="0"/>
        </w:rPr>
        <w:t xml:space="preserve">, vol. 10, pp. 20357-20374, 2022</w:t>
      </w:r>
    </w:p>
    <w:p w:rsidR="00000000" w:rsidDel="00000000" w:rsidP="00000000" w:rsidRDefault="00000000" w:rsidRPr="00000000" w14:paraId="000000D5">
      <w:pPr>
        <w:keepNext w:val="0"/>
        <w:keepLines w:val="1"/>
        <w:spacing w:after="0" w:before="240" w:line="240" w:lineRule="auto"/>
        <w:ind w:left="0" w:firstLine="0"/>
        <w:jc w:val="both"/>
        <w:rPr>
          <w:rFonts w:ascii="Times New Roman" w:cs="Times New Roman" w:eastAsia="Times New Roman" w:hAnsi="Times New Roman"/>
          <w:color w:val="100f0d"/>
          <w:sz w:val="24"/>
          <w:szCs w:val="24"/>
        </w:rPr>
      </w:pPr>
      <w:r w:rsidDel="00000000" w:rsidR="00000000" w:rsidRPr="00000000">
        <w:rPr>
          <w:rFonts w:ascii="Times New Roman" w:cs="Times New Roman" w:eastAsia="Times New Roman" w:hAnsi="Times New Roman"/>
          <w:color w:val="100f0d"/>
          <w:sz w:val="24"/>
          <w:szCs w:val="24"/>
          <w:rtl w:val="0"/>
        </w:rPr>
        <w:t xml:space="preserve">[22] G. Yu, P. Chen and Z. Zheng, "Microscaler: Cost-Effective Scaling for Microservice Applications in the Cloud With an Online Learning Approach," </w:t>
      </w:r>
      <w:r w:rsidDel="00000000" w:rsidR="00000000" w:rsidRPr="00000000">
        <w:rPr>
          <w:rFonts w:ascii="Times New Roman" w:cs="Times New Roman" w:eastAsia="Times New Roman" w:hAnsi="Times New Roman"/>
          <w:i w:val="1"/>
          <w:color w:val="100f0d"/>
          <w:sz w:val="24"/>
          <w:szCs w:val="24"/>
          <w:rtl w:val="0"/>
        </w:rPr>
        <w:t xml:space="preserve">IEEE Transactions on Cloud Computing</w:t>
      </w:r>
      <w:r w:rsidDel="00000000" w:rsidR="00000000" w:rsidRPr="00000000">
        <w:rPr>
          <w:rFonts w:ascii="Times New Roman" w:cs="Times New Roman" w:eastAsia="Times New Roman" w:hAnsi="Times New Roman"/>
          <w:color w:val="100f0d"/>
          <w:sz w:val="24"/>
          <w:szCs w:val="24"/>
          <w:rtl w:val="0"/>
        </w:rPr>
        <w:t xml:space="preserve">, vol. 10, no. 2, pp. 1100-1116, 1 April-June 2022</w:t>
      </w:r>
    </w:p>
    <w:p w:rsidR="00000000" w:rsidDel="00000000" w:rsidP="00000000" w:rsidRDefault="00000000" w:rsidRPr="00000000" w14:paraId="000000D6">
      <w:pPr>
        <w:keepNext w:val="0"/>
        <w:keepLines w:val="1"/>
        <w:spacing w:after="0" w:before="240" w:line="240" w:lineRule="auto"/>
        <w:ind w:left="0" w:firstLine="0"/>
        <w:jc w:val="both"/>
        <w:rPr>
          <w:rFonts w:ascii="Times New Roman" w:cs="Times New Roman" w:eastAsia="Times New Roman" w:hAnsi="Times New Roman"/>
          <w:color w:val="100f0d"/>
          <w:sz w:val="24"/>
          <w:szCs w:val="24"/>
        </w:rPr>
      </w:pPr>
      <w:r w:rsidDel="00000000" w:rsidR="00000000" w:rsidRPr="00000000">
        <w:rPr>
          <w:rFonts w:ascii="Times New Roman" w:cs="Times New Roman" w:eastAsia="Times New Roman" w:hAnsi="Times New Roman"/>
          <w:color w:val="100f0d"/>
          <w:sz w:val="24"/>
          <w:szCs w:val="24"/>
          <w:rtl w:val="0"/>
        </w:rPr>
        <w:t xml:space="preserve">[23] P. Kaur, "Cloud computing," </w:t>
      </w:r>
      <w:r w:rsidDel="00000000" w:rsidR="00000000" w:rsidRPr="00000000">
        <w:rPr>
          <w:rFonts w:ascii="Times New Roman" w:cs="Times New Roman" w:eastAsia="Times New Roman" w:hAnsi="Times New Roman"/>
          <w:i w:val="1"/>
          <w:color w:val="100f0d"/>
          <w:sz w:val="24"/>
          <w:szCs w:val="24"/>
          <w:rtl w:val="0"/>
        </w:rPr>
        <w:t xml:space="preserve">Int. J. Multidiscip. Res.</w:t>
      </w:r>
      <w:r w:rsidDel="00000000" w:rsidR="00000000" w:rsidRPr="00000000">
        <w:rPr>
          <w:rFonts w:ascii="Times New Roman" w:cs="Times New Roman" w:eastAsia="Times New Roman" w:hAnsi="Times New Roman"/>
          <w:color w:val="100f0d"/>
          <w:sz w:val="24"/>
          <w:szCs w:val="24"/>
          <w:rtl w:val="0"/>
        </w:rPr>
        <w:t xml:space="preserve">, vol. 6, no. 3, pp. 1-5, May-Jun. 2024, DOI: 10.36948/ijfmr.2024.v06i03.21874.</w:t>
      </w:r>
    </w:p>
    <w:p w:rsidR="00000000" w:rsidDel="00000000" w:rsidP="00000000" w:rsidRDefault="00000000" w:rsidRPr="00000000" w14:paraId="000000D7">
      <w:pPr>
        <w:keepNext w:val="0"/>
        <w:keepLines w:val="1"/>
        <w:spacing w:after="0" w:before="240" w:line="240" w:lineRule="auto"/>
        <w:ind w:left="0" w:firstLine="0"/>
        <w:jc w:val="both"/>
        <w:rPr>
          <w:rFonts w:ascii="Times New Roman" w:cs="Times New Roman" w:eastAsia="Times New Roman" w:hAnsi="Times New Roman"/>
          <w:color w:val="100f0d"/>
          <w:sz w:val="24"/>
          <w:szCs w:val="24"/>
        </w:rPr>
      </w:pPr>
      <w:r w:rsidDel="00000000" w:rsidR="00000000" w:rsidRPr="00000000">
        <w:rPr>
          <w:rFonts w:ascii="Times New Roman" w:cs="Times New Roman" w:eastAsia="Times New Roman" w:hAnsi="Times New Roman"/>
          <w:color w:val="100f0d"/>
          <w:sz w:val="24"/>
          <w:szCs w:val="24"/>
          <w:rtl w:val="0"/>
        </w:rPr>
        <w:t xml:space="preserve">[24] M. Kahn et al., "Migrating a research data warehouse to a public cloud: challenges and opportunities," </w:t>
      </w:r>
      <w:r w:rsidDel="00000000" w:rsidR="00000000" w:rsidRPr="00000000">
        <w:rPr>
          <w:rFonts w:ascii="Times New Roman" w:cs="Times New Roman" w:eastAsia="Times New Roman" w:hAnsi="Times New Roman"/>
          <w:i w:val="1"/>
          <w:color w:val="100f0d"/>
          <w:sz w:val="24"/>
          <w:szCs w:val="24"/>
          <w:rtl w:val="0"/>
        </w:rPr>
        <w:t xml:space="preserve">J. Am. Med. Inform. Assoc.</w:t>
      </w:r>
      <w:r w:rsidDel="00000000" w:rsidR="00000000" w:rsidRPr="00000000">
        <w:rPr>
          <w:rFonts w:ascii="Times New Roman" w:cs="Times New Roman" w:eastAsia="Times New Roman" w:hAnsi="Times New Roman"/>
          <w:color w:val="100f0d"/>
          <w:sz w:val="24"/>
          <w:szCs w:val="24"/>
          <w:rtl w:val="0"/>
        </w:rPr>
        <w:t xml:space="preserve">, vol. 29, no. 4, pp. 592–600, 2022.</w:t>
      </w:r>
    </w:p>
    <w:p w:rsidR="00000000" w:rsidDel="00000000" w:rsidP="00000000" w:rsidRDefault="00000000" w:rsidRPr="00000000" w14:paraId="000000D8">
      <w:pPr>
        <w:spacing w:line="240" w:lineRule="auto"/>
        <w:rPr>
          <w:rFonts w:ascii="Times New Roman" w:cs="Times New Roman" w:eastAsia="Times New Roman" w:hAnsi="Times New Roman"/>
          <w:b w:val="1"/>
          <w:sz w:val="24"/>
          <w:szCs w:val="24"/>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Ratri Datta" w:id="1" w:date="2024-12-03T08:03:13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add with content</w:t>
      </w:r>
    </w:p>
  </w:comment>
  <w:comment w:author="Ratri Datta" w:id="2" w:date="2024-12-03T08:06:40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add in content</w:t>
      </w:r>
    </w:p>
  </w:comment>
  <w:comment w:author="Ratri Datta" w:id="0" w:date="2024-11-26T07:52:17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iEEE format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spacing w:line="240" w:lineRule="auto"/>
      <w:jc w:val="right"/>
      <w:rPr>
        <w:sz w:val="24"/>
        <w:szCs w:val="24"/>
      </w:rPr>
    </w:pPr>
    <w:r w:rsidDel="00000000" w:rsidR="00000000" w:rsidRPr="00000000">
      <w:rPr>
        <w:rFonts w:ascii="Times New Roman" w:cs="Times New Roman" w:eastAsia="Times New Roman" w:hAnsi="Times New Roman"/>
        <w:b w:val="1"/>
        <w:sz w:val="24"/>
        <w:szCs w:val="24"/>
        <w:rtl w:val="0"/>
      </w:rPr>
      <w:t xml:space="preserve">Optimizing Educational Technology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