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60" w:line="480"/>
        <w:jc w:val="center"/>
      </w:pPr>
      <w:r>
        <w:rPr>
          <w:rFonts w:ascii="Calibri" w:cs="Calibri" w:eastAsia="Calibri" w:hAnsi="Calibri"/>
          <w:b/>
          <w:bCs/>
          <w:color w:val="10B981"/>
          <w:sz w:val="56"/>
          <w:szCs w:val="56"/>
        </w:rPr>
        <w:t xml:space="preserve">InventoryOS UI/UX Redesign</w:t>
      </w:r>
    </w:p>
    <w:p>
      <w:pPr>
        <w:spacing w:after="120" w:line="360"/>
        <w:jc w:val="center"/>
      </w:pPr>
      <w:r>
        <w:rPr>
          <w:rFonts w:ascii="Calibri" w:cs="Calibri" w:eastAsia="Calibri" w:hAnsi="Calibri"/>
          <w:b w:val="false"/>
          <w:bCs w:val="false"/>
          <w:i/>
          <w:iCs/>
          <w:color w:val="8B5CF6"/>
          <w:sz w:val="28"/>
          <w:szCs w:val="28"/>
        </w:rPr>
        <w:t xml:space="preserve">Master Plan — From Skeleton to Premium Pharmacy Experience</w:t>
      </w:r>
    </w:p>
    <w:p>
      <w:pPr>
        <w:spacing w:after="60"/>
        <w:jc w:val="center"/>
      </w:pPr>
      <w:r>
        <w:rPr>
          <w:rFonts w:ascii="Calibri" w:cs="Calibri" w:eastAsia="Calibri" w:hAnsi="Calibri"/>
          <w:color w:val="6B7280"/>
          <w:sz w:val="22"/>
          <w:szCs w:val="22"/>
        </w:rPr>
        <w:t xml:space="preserve">June 2026   •   Version 1.0</w:t>
      </w:r>
    </w:p>
    <w:p>
      <w:pPr>
        <w:spacing w:after="600"/>
        <w:jc w:val="center"/>
      </w:pPr>
      <w:r>
        <w:rPr>
          <w:rFonts w:ascii="Calibri" w:cs="Calibri" w:eastAsia="Calibri" w:hAnsi="Calibri"/>
          <w:i/>
          <w:iCs/>
          <w:color w:val="6B7280"/>
          <w:sz w:val="20"/>
          <w:szCs w:val="20"/>
        </w:rPr>
        <w:t xml:space="preserve">Prepared for Product, Design &amp; Engineering — InventoryOS</w:t>
      </w:r>
    </w:p>
    <w:p>
      <w:pPr>
        <w:pStyle w:val="Heading2"/>
        <w:spacing w:after="120" w:before="240" w:line="312"/>
      </w:pPr>
      <w:r>
        <w:rPr>
          <w:rFonts w:ascii="Calibri" w:cs="Calibri" w:eastAsia="Calibri" w:hAnsi="Calibri"/>
          <w:b/>
          <w:bCs/>
          <w:color w:val="8B5CF6"/>
          <w:sz w:val="26"/>
          <w:szCs w:val="26"/>
        </w:rPr>
        <w:t xml:space="preserve">Vision</w:t>
      </w:r>
    </w:p>
    <w:p>
      <w:pPr>
        <w:spacing w:after="60" w:before="60" w:line="312"/>
        <w:jc w:val="left"/>
      </w:pPr>
      <w:r>
        <w:rPr>
          <w:rFonts w:ascii="Calibri" w:cs="Calibri" w:eastAsia="Calibri" w:hAnsi="Calibri"/>
          <w:b w:val="false"/>
          <w:bCs w:val="false"/>
          <w:i w:val="false"/>
          <w:iCs w:val="false"/>
          <w:color w:val="0F172A"/>
          <w:sz w:val="22"/>
          <w:szCs w:val="22"/>
        </w:rPr>
        <w:t xml:space="preserve">Transform the current messy skeleton UI into a creative, premium, responsive, colorful pharmacy management experience that a class 8 student can understand. The product moves from “functionally complete but visually flat” to a polished, opinionated, mobile-first experience that delights pharmacy staff on phones, tablets, and desktops. AI features are promoted from hidden utilities into a first-class tab with a dedicated purple-gradient theme, making the platform’s intelligence visible and inviting. Every screen must communicate in 3 seconds: what is this, what can I do here, and what should I do next.</w:t>
      </w:r>
    </w:p>
    <w:p>
      <w:pPr>
        <w:pStyle w:val="Heading2"/>
        <w:spacing w:after="120" w:before="240" w:line="312"/>
      </w:pPr>
      <w:r>
        <w:rPr>
          <w:rFonts w:ascii="Calibri" w:cs="Calibri" w:eastAsia="Calibri" w:hAnsi="Calibri"/>
          <w:b/>
          <w:bCs/>
          <w:color w:val="10B981"/>
          <w:sz w:val="26"/>
          <w:szCs w:val="26"/>
        </w:rPr>
        <w:t xml:space="preserve">Design Principles</w:t>
      </w:r>
    </w:p>
    <w:p>
      <w:pPr>
        <w:spacing w:after="40" w:before="40" w:line="312"/>
        <w:ind w:left="720"/>
      </w:pPr>
      <w:r>
        <w:rPr>
          <w:rFonts w:ascii="Calibri" w:cs="Calibri" w:eastAsia="Calibri" w:hAnsi="Calibri"/>
          <w:b/>
          <w:bCs/>
          <w:color w:val="10B981"/>
          <w:sz w:val="22"/>
          <w:szCs w:val="22"/>
        </w:rPr>
        <w:t xml:space="preserve">1. </w:t>
      </w:r>
      <w:r>
        <w:rPr>
          <w:rFonts w:ascii="Calibri" w:cs="Calibri" w:eastAsia="Calibri" w:hAnsi="Calibri"/>
          <w:b w:val="false"/>
          <w:bCs w:val="false"/>
          <w:color w:val="0F172A"/>
          <w:sz w:val="22"/>
          <w:szCs w:val="22"/>
        </w:rPr>
        <w:t xml:space="preserve">Simple = Powerful — every screen should be understood in 3 seconds. If a class 8 student needs instructions, the screen is wrong.</w:t>
      </w:r>
    </w:p>
    <w:p>
      <w:pPr>
        <w:spacing w:after="40" w:before="40" w:line="312"/>
        <w:ind w:left="720"/>
      </w:pPr>
      <w:r>
        <w:rPr>
          <w:rFonts w:ascii="Calibri" w:cs="Calibri" w:eastAsia="Calibri" w:hAnsi="Calibri"/>
          <w:b/>
          <w:bCs/>
          <w:color w:val="10B981"/>
          <w:sz w:val="22"/>
          <w:szCs w:val="22"/>
        </w:rPr>
        <w:t xml:space="preserve">2. </w:t>
      </w:r>
      <w:r>
        <w:rPr>
          <w:rFonts w:ascii="Calibri" w:cs="Calibri" w:eastAsia="Calibri" w:hAnsi="Calibri"/>
          <w:b w:val="false"/>
          <w:bCs w:val="false"/>
          <w:color w:val="0F172A"/>
          <w:sz w:val="22"/>
          <w:szCs w:val="22"/>
        </w:rPr>
        <w:t xml:space="preserve">AI Front and Center — AI features get a dedicated tab with a purple gradient theme so they are visually distinct from operational features.</w:t>
      </w:r>
    </w:p>
    <w:p>
      <w:pPr>
        <w:spacing w:after="40" w:before="40" w:line="312"/>
        <w:ind w:left="720"/>
      </w:pPr>
      <w:r>
        <w:rPr>
          <w:rFonts w:ascii="Calibri" w:cs="Calibri" w:eastAsia="Calibri" w:hAnsi="Calibri"/>
          <w:b/>
          <w:bCs/>
          <w:color w:val="10B981"/>
          <w:sz w:val="22"/>
          <w:szCs w:val="22"/>
        </w:rPr>
        <w:t xml:space="preserve">3. </w:t>
      </w:r>
      <w:r>
        <w:rPr>
          <w:rFonts w:ascii="Calibri" w:cs="Calibri" w:eastAsia="Calibri" w:hAnsi="Calibri"/>
          <w:b w:val="false"/>
          <w:bCs w:val="false"/>
          <w:color w:val="0F172A"/>
          <w:sz w:val="22"/>
          <w:szCs w:val="22"/>
        </w:rPr>
        <w:t xml:space="preserve">No Private Data on Dashboard — no sales revenue, expenses, or profit visible on the main dashboard; only operational metrics (product counts, stock levels, expiry alerts). Financials live inside Reports.</w:t>
      </w:r>
    </w:p>
    <w:p>
      <w:pPr>
        <w:spacing w:after="40" w:before="40" w:line="312"/>
        <w:ind w:left="720"/>
      </w:pPr>
      <w:r>
        <w:rPr>
          <w:rFonts w:ascii="Calibri" w:cs="Calibri" w:eastAsia="Calibri" w:hAnsi="Calibri"/>
          <w:b/>
          <w:bCs/>
          <w:color w:val="10B981"/>
          <w:sz w:val="22"/>
          <w:szCs w:val="22"/>
        </w:rPr>
        <w:t xml:space="preserve">4. </w:t>
      </w:r>
      <w:r>
        <w:rPr>
          <w:rFonts w:ascii="Calibri" w:cs="Calibri" w:eastAsia="Calibri" w:hAnsi="Calibri"/>
          <w:b w:val="false"/>
          <w:bCs w:val="false"/>
          <w:color w:val="0F172A"/>
          <w:sz w:val="22"/>
          <w:szCs w:val="22"/>
        </w:rPr>
        <w:t xml:space="preserve">Mobile-First Premium — designed for phone first, scales up to tablet and desktop. Bottom navigation on phones, sidebar on desktop.</w:t>
      </w:r>
    </w:p>
    <w:p>
      <w:pPr>
        <w:spacing w:after="40" w:before="40" w:line="312"/>
        <w:ind w:left="720"/>
      </w:pPr>
      <w:r>
        <w:rPr>
          <w:rFonts w:ascii="Calibri" w:cs="Calibri" w:eastAsia="Calibri" w:hAnsi="Calibri"/>
          <w:b/>
          <w:bCs/>
          <w:color w:val="10B981"/>
          <w:sz w:val="22"/>
          <w:szCs w:val="22"/>
        </w:rPr>
        <w:t xml:space="preserve">5. </w:t>
      </w:r>
      <w:r>
        <w:rPr>
          <w:rFonts w:ascii="Calibri" w:cs="Calibri" w:eastAsia="Calibri" w:hAnsi="Calibri"/>
          <w:b w:val="false"/>
          <w:bCs w:val="false"/>
          <w:color w:val="0F172A"/>
          <w:sz w:val="22"/>
          <w:szCs w:val="22"/>
        </w:rPr>
        <w:t xml:space="preserve">English Only — all UI text in English. No Bangla in the interface (translation can be added later as a layer; the default product language is English).</w:t>
      </w:r>
    </w:p>
    <w:p>
      <w:r>
        <w:br w:type="page"/>
      </w:r>
    </w:p>
    <w:p>
      <w:pPr>
        <w:pStyle w:val="Heading1"/>
        <w:spacing w:after="120" w:before="240" w:line="312"/>
      </w:pPr>
      <w:r>
        <w:rPr>
          <w:rFonts w:ascii="Calibri" w:cs="Calibri" w:eastAsia="Calibri" w:hAnsi="Calibri"/>
          <w:b/>
          <w:bCs/>
          <w:color w:val="10B981"/>
          <w:sz w:val="32"/>
          <w:szCs w:val="32"/>
        </w:rPr>
        <w:t xml:space="preserve">Section 2 — Design System Foundation</w:t>
      </w:r>
    </w:p>
    <w:p>
      <w:pPr>
        <w:spacing w:after="60" w:before="60" w:line="312"/>
        <w:jc w:val="left"/>
      </w:pPr>
      <w:r>
        <w:rPr>
          <w:rFonts w:ascii="Calibri" w:cs="Calibri" w:eastAsia="Calibri" w:hAnsi="Calibri"/>
          <w:b w:val="false"/>
          <w:bCs w:val="false"/>
          <w:i w:val="false"/>
          <w:iCs w:val="false"/>
          <w:color w:val="0F172A"/>
          <w:sz w:val="22"/>
          <w:szCs w:val="22"/>
        </w:rPr>
        <w:t xml:space="preserve">The redesign is anchored on a single, opinionated design system: emerald primary, purple AI accent, soft pharmacy shadows, glass morphism surfaces, and a small set of reusable animations. Every component in the application pulls tokens from this system so that visual consistency is automatic and theming changes (light/dark, brand color tweaks) propagate everywhere.</w:t>
      </w:r>
    </w:p>
    <w:p>
      <w:pPr>
        <w:pStyle w:val="Heading2"/>
        <w:spacing w:after="120" w:before="240" w:line="312"/>
      </w:pPr>
      <w:r>
        <w:rPr>
          <w:rFonts w:ascii="Calibri" w:cs="Calibri" w:eastAsia="Calibri" w:hAnsi="Calibri"/>
          <w:b/>
          <w:bCs/>
          <w:color w:val="8B5CF6"/>
          <w:sz w:val="26"/>
          <w:szCs w:val="26"/>
        </w:rPr>
        <w:t xml:space="preserve">Color Palette</w:t>
      </w:r>
    </w:p>
    <w:p>
      <w:pPr>
        <w:spacing w:after="60" w:before="60" w:line="312"/>
        <w:jc w:val="left"/>
      </w:pPr>
      <w:r>
        <w:rPr>
          <w:rFonts w:ascii="Calibri" w:cs="Calibri" w:eastAsia="Calibri" w:hAnsi="Calibri"/>
          <w:b w:val="false"/>
          <w:bCs w:val="false"/>
          <w:i/>
          <w:iCs/>
          <w:color w:val="6B7280"/>
          <w:sz w:val="22"/>
          <w:szCs w:val="22"/>
        </w:rPr>
        <w:t xml:space="preserve">Primary emerald carries the brand. Purple is reserved for AI features. Amber and rose signal warning and danger. Surface tones keep the canvas calm so colorful accents read as intentional.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Token</w:t>
            </w:r>
          </w:p>
        </w:tc>
        <w:tc>
          <w:tcPr>
            <w:tcW w:type="pct" w:w="22%"/>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Hex</w:t>
            </w:r>
          </w:p>
        </w:tc>
        <w:tc>
          <w:tcPr>
            <w:tcW w:type="pct" w:w="56%"/>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Usage</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10B981"/>
                <w:sz w:val="20"/>
                <w:szCs w:val="20"/>
              </w:rPr>
              <w:t xml:space="preserve">Primary — Emerald</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#10B981</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Brand color, active nav, primary buttons, success indicators (50–950 shades)</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Secondary — Blue</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#3B82F6</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Information accent, product cards, links</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8B5CF6"/>
                <w:sz w:val="20"/>
                <w:szCs w:val="20"/>
              </w:rPr>
              <w:t xml:space="preserve">Accent — Purple</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#8B5CF6</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AI features only — gradients, sparkle icons, AI tab glow</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F59E0B"/>
                <w:sz w:val="20"/>
                <w:szCs w:val="20"/>
              </w:rPr>
              <w:t xml:space="preserve">Warning — Amber</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#F59E0B</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Low stock, near expiry, attention badges</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F43F5E"/>
                <w:sz w:val="20"/>
                <w:szCs w:val="20"/>
              </w:rPr>
              <w:t xml:space="preserve">Danger — Rose</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#F43F5E</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Out of stock, expired, destructive actions</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Surface</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#F8FAFB</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App background behind cards</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Card</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#FFFFFF</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Card, dialog, sheet background</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Dark</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#0F172A</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Headings, primary text, dark mode base</w:t>
            </w:r>
          </w:p>
        </w:tc>
      </w:tr>
    </w:tbl>
    <w:p>
      <w:pPr>
        <w:spacing w:after="60" w:before="60"/>
      </w:pPr>
    </w:p>
    <w:p>
      <w:pPr>
        <w:pStyle w:val="Heading2"/>
        <w:spacing w:after="120" w:before="240" w:line="312"/>
      </w:pPr>
      <w:r>
        <w:rPr>
          <w:rFonts w:ascii="Calibri" w:cs="Calibri" w:eastAsia="Calibri" w:hAnsi="Calibri"/>
          <w:b/>
          <w:bCs/>
          <w:color w:val="8B5CF6"/>
          <w:sz w:val="26"/>
          <w:szCs w:val="26"/>
        </w:rPr>
        <w:t xml:space="preserve">Custom Pharmacy Shadows</w:t>
      </w:r>
    </w:p>
    <w:p>
      <w:pPr>
        <w:spacing w:after="60" w:before="60" w:line="312"/>
        <w:jc w:val="left"/>
      </w:pPr>
      <w:r>
        <w:rPr>
          <w:rFonts w:ascii="Calibri" w:cs="Calibri" w:eastAsia="Calibri" w:hAnsi="Calibri"/>
          <w:b w:val="false"/>
          <w:bCs w:val="false"/>
          <w:i w:val="false"/>
          <w:iCs w:val="false"/>
          <w:color w:val="0F172A"/>
          <w:sz w:val="22"/>
          <w:szCs w:val="22"/>
        </w:rPr>
        <w:t xml:space="preserve">Shadows are tinted with emerald so cards feel related to the brand instead of floating on a generic gray.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pharmacy: 0 1px 3px rgba(6, 95, 70, 0.06) — default card shadow</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pharmacy-lg: 0 4px 12px rgba(6, 95, 70, 0.08) — hovered / elevated cards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pharmacy-xl: 0 12px 32px rgba(6, 95, 70, 0.12) — dialogs, sheets, AI hero cards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nav: 0 -2px 12px rgba(15, 23, 42, 0.06) — bottom navigation on mobile</w:t>
      </w:r>
    </w:p>
    <w:p>
      <w:pPr>
        <w:pStyle w:val="Heading2"/>
        <w:spacing w:after="120" w:before="240" w:line="312"/>
      </w:pPr>
      <w:r>
        <w:rPr>
          <w:rFonts w:ascii="Calibri" w:cs="Calibri" w:eastAsia="Calibri" w:hAnsi="Calibri"/>
          <w:b/>
          <w:bCs/>
          <w:color w:val="8B5CF6"/>
          <w:sz w:val="26"/>
          <w:szCs w:val="26"/>
        </w:rPr>
        <w:t xml:space="preserve">Animation Library</w:t>
      </w:r>
    </w:p>
    <w:p>
      <w:pPr>
        <w:spacing w:after="60" w:before="60" w:line="312"/>
        <w:jc w:val="left"/>
      </w:pPr>
      <w:r>
        <w:rPr>
          <w:rFonts w:ascii="Calibri" w:cs="Calibri" w:eastAsia="Calibri" w:hAnsi="Calibri"/>
          <w:b w:val="false"/>
          <w:bCs w:val="false"/>
          <w:i w:val="false"/>
          <w:iCs w:val="false"/>
          <w:color w:val="0F172A"/>
          <w:sz w:val="22"/>
          <w:szCs w:val="22"/>
        </w:rPr>
        <w:t xml:space="preserve">A tight set of keyframe animations gives the app a premium feel without being distracting.</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pulse-soft: 2s infinite — used on health indicators, expiry status dots, AI sparkle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float: 3s ease-in-out infinite — subtle vertical movement on hero illustrations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slide-up: 0.5s cubic-bezier(0.16, 1, 0.3, 1) — content enters from below on page transition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fade-in: 0.4s ease-out — default enter animation for lists and panels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scale-in: 0.3s cubic-bezier(0.34, 1.56, 0.64, 1) — bounce-in for welcome banners, AI cards, success states</w:t>
      </w:r>
    </w:p>
    <w:p>
      <w:pPr>
        <w:pStyle w:val="Heading2"/>
        <w:spacing w:after="120" w:before="240" w:line="312"/>
      </w:pPr>
      <w:r>
        <w:rPr>
          <w:rFonts w:ascii="Calibri" w:cs="Calibri" w:eastAsia="Calibri" w:hAnsi="Calibri"/>
          <w:b/>
          <w:bCs/>
          <w:color w:val="8B5CF6"/>
          <w:sz w:val="26"/>
          <w:szCs w:val="26"/>
        </w:rPr>
        <w:t xml:space="preserve">Typography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Plus Jakarta Sans — headings, hero text, KPI numbers (geometric, modern, friendly)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Inter — body copy, labels, table cells (optimized for screen legibility)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Font sizes scale from 12px (caption) through 14/16/18/20/24/32/48/64px (display)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Weights: 400 regular, 500 medium, 600 semibold, 700 bold</w:t>
      </w:r>
    </w:p>
    <w:p>
      <w:pPr>
        <w:pStyle w:val="Heading2"/>
        <w:spacing w:after="120" w:before="240" w:line="312"/>
      </w:pPr>
      <w:r>
        <w:rPr>
          <w:rFonts w:ascii="Calibri" w:cs="Calibri" w:eastAsia="Calibri" w:hAnsi="Calibri"/>
          <w:b/>
          <w:bCs/>
          <w:color w:val="8B5CF6"/>
          <w:sz w:val="26"/>
          <w:szCs w:val="26"/>
        </w:rPr>
        <w:t xml:space="preserve">Surfaces, Radius, Glass &amp; Hover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Border radius: xl = 1rem, 2xl = 1.5rem — used on all cards, dialogs, buttons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Glass morphism: background rgba(255,255,255,0.8) + backdrop-filter blur(10px) — sticky headers, AI hero overlays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Card hover: translateY(-2px) + shadow pharmacy-lg + border tint shift — feels tactile, not jumpy</w:t>
      </w:r>
    </w:p>
    <w:p>
      <w:pPr>
        <w:pStyle w:val="Heading2"/>
        <w:spacing w:after="120" w:before="240" w:line="312"/>
      </w:pPr>
      <w:r>
        <w:rPr>
          <w:rFonts w:ascii="Calibri" w:cs="Calibri" w:eastAsia="Calibri" w:hAnsi="Calibri"/>
          <w:b/>
          <w:bCs/>
          <w:color w:val="8B5CF6"/>
          <w:sz w:val="26"/>
          <w:szCs w:val="26"/>
        </w:rPr>
        <w:t xml:space="preserve">GSAP Motion Patterns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Page transitions: fade (0.4s) + slide-up (8px) via layout-level GSAP timeline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Card stagger: 0.04s delay between each card in a grid — grids feel choreographed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Welcome banner: scale-in (0.3s, bounce) + text fade (0.2s)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Number count-up: 0.8s, ease-out, used on KPI cards and dashboard stats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AI sparkle: continuous float + opacity pulse on AI tab icon to draw the eye</w:t>
      </w:r>
    </w:p>
    <w:p>
      <w:pPr>
        <w:pStyle w:val="Heading2"/>
        <w:spacing w:after="120" w:before="240" w:line="312"/>
      </w:pPr>
      <w:r>
        <w:rPr>
          <w:rFonts w:ascii="Calibri" w:cs="Calibri" w:eastAsia="Calibri" w:hAnsi="Calibri"/>
          <w:b/>
          <w:bCs/>
          <w:color w:val="8B5CF6"/>
          <w:sz w:val="26"/>
          <w:szCs w:val="26"/>
        </w:rPr>
        <w:t xml:space="preserve">Bottom Nav Active Indicator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24px wide, 3px tall pill, primary emerald color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Positioned top-center of the active tab</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Animated via layoutId so it slides between tabs (framer-motion)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AI tab gets a purple glow ring instead of the standard indicator, reinforcing the AI theme</w:t>
      </w:r>
    </w:p>
    <w:p>
      <w:r>
        <w:br w:type="page"/>
      </w:r>
    </w:p>
    <w:p>
      <w:pPr>
        <w:pStyle w:val="Heading1"/>
        <w:spacing w:after="120" w:before="240" w:line="312"/>
      </w:pPr>
      <w:r>
        <w:rPr>
          <w:rFonts w:ascii="Calibri" w:cs="Calibri" w:eastAsia="Calibri" w:hAnsi="Calibri"/>
          <w:b/>
          <w:bCs/>
          <w:color w:val="10B981"/>
          <w:sz w:val="32"/>
          <w:szCs w:val="32"/>
        </w:rPr>
        <w:t xml:space="preserve">Section 3 — Navigation Architecture</w:t>
      </w:r>
    </w:p>
    <w:p>
      <w:pPr>
        <w:spacing w:after="60" w:before="60" w:line="312"/>
        <w:jc w:val="left"/>
      </w:pPr>
      <w:r>
        <w:rPr>
          <w:rFonts w:ascii="Calibri" w:cs="Calibri" w:eastAsia="Calibri" w:hAnsi="Calibri"/>
          <w:b w:val="false"/>
          <w:bCs w:val="false"/>
          <w:i w:val="false"/>
          <w:iCs w:val="false"/>
          <w:color w:val="0F172A"/>
          <w:sz w:val="22"/>
          <w:szCs w:val="22"/>
        </w:rPr>
        <w:t xml:space="preserve">The application moves from a sprawling side menu to a clear 5-tab model: Home, Stock, Sell, AI (NEW), More. The AI tab takes the slot previously held by Reports — Reports now lives inside More and inside dedicated dashboards — because AI is the platform’s key differentiator and deserves permanent real estate. A PharmacyShell component wraps every authenticated screen and switches between desktop sidebar and mobile bottom-nav automatically.</w:t>
      </w:r>
    </w:p>
    <w:p>
      <w:pPr>
        <w:pStyle w:val="Heading2"/>
        <w:spacing w:after="120" w:before="240" w:line="312"/>
      </w:pPr>
      <w:r>
        <w:rPr>
          <w:rFonts w:ascii="Calibri" w:cs="Calibri" w:eastAsia="Calibri" w:hAnsi="Calibri"/>
          <w:b/>
          <w:bCs/>
          <w:color w:val="8B5CF6"/>
          <w:sz w:val="26"/>
          <w:szCs w:val="26"/>
        </w:rPr>
        <w:t xml:space="preserve">5-Tab Navigation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Home — dashboard, welcome banner, operational metrics, quick actions, AI quick access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Stock — inventory hub, products, batches, categories, CSV import, expiry management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Sell — quick dispense (FEFO POS), sales list, sales analytics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AI (NEW) — dedicated AI features hub with purple gradient theme and sparkle glow</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More — people, purchasing, reports, settings, subscription, admin</w:t>
      </w:r>
    </w:p>
    <w:p>
      <w:pPr>
        <w:pStyle w:val="Heading2"/>
        <w:spacing w:after="120" w:before="240" w:line="312"/>
      </w:pPr>
      <w:r>
        <w:rPr>
          <w:rFonts w:ascii="Calibri" w:cs="Calibri" w:eastAsia="Calibri" w:hAnsi="Calibri"/>
          <w:b/>
          <w:bCs/>
          <w:color w:val="8B5CF6"/>
          <w:sz w:val="26"/>
          <w:szCs w:val="26"/>
        </w:rPr>
        <w:t xml:space="preserve">AI Tab Treatment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Replaces the old “Reports” tab position — same slot, radically different visual</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Purple gradient icon background with animated sparkle to draw attention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Glow ring (purple) on active state instead of the default emerald indicator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All AI routes are prefixed /ai/* and grouped under this tab</w:t>
      </w:r>
    </w:p>
    <w:p>
      <w:pPr>
        <w:pStyle w:val="Heading2"/>
        <w:spacing w:after="120" w:before="240" w:line="312"/>
      </w:pPr>
      <w:r>
        <w:rPr>
          <w:rFonts w:ascii="Calibri" w:cs="Calibri" w:eastAsia="Calibri" w:hAnsi="Calibri"/>
          <w:b/>
          <w:bCs/>
          <w:color w:val="8B5CF6"/>
          <w:sz w:val="26"/>
          <w:szCs w:val="26"/>
        </w:rPr>
        <w:t xml:space="preserve">Desktop Sidebar (1024px+)</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240px fixed-width sidebar on the left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Top: InventoryOS logo + business name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Middle: nav items with active state (bg-pharmacy-50, text-gray-900, left border accent)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Bottom: user footer (avatar, name, role, logout)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Sidebar collapses to a bottom nav below 1024px (no hamburger drawer — simpler mental model)</w:t>
      </w:r>
    </w:p>
    <w:p>
      <w:pPr>
        <w:pStyle w:val="Heading2"/>
        <w:spacing w:after="120" w:before="240" w:line="312"/>
      </w:pPr>
      <w:r>
        <w:rPr>
          <w:rFonts w:ascii="Calibri" w:cs="Calibri" w:eastAsia="Calibri" w:hAnsi="Calibri"/>
          <w:b/>
          <w:bCs/>
          <w:color w:val="8B5CF6"/>
          <w:sz w:val="26"/>
          <w:szCs w:val="26"/>
        </w:rPr>
        <w:t xml:space="preserve">Mobile Bottom Nav (&lt;1024px)</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Fixed bottom navigation with 5 tabs evenly spaced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Active indicator: 24px wide, 3px tall, primary emerald, top-center, animated slide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AI tab keeps the purple glow ring on mobile too</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Safe-area padding for iOS notch + 56px height + 8px top padding</w:t>
      </w:r>
    </w:p>
    <w:p>
      <w:pPr>
        <w:pStyle w:val="Heading2"/>
        <w:spacing w:after="120" w:before="240" w:line="312"/>
      </w:pPr>
      <w:r>
        <w:rPr>
          <w:rFonts w:ascii="Calibri" w:cs="Calibri" w:eastAsia="Calibri" w:hAnsi="Calibri"/>
          <w:b/>
          <w:bCs/>
          <w:color w:val="8B5CF6"/>
          <w:sz w:val="26"/>
          <w:szCs w:val="26"/>
        </w:rPr>
        <w:t xml:space="preserve">PharmacyShell Component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Single layout component wraps every authenticated route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Detects viewport (useMediaQuery) and renders sidebar OR bottom-nav</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Hosts the header (search, notifications, profile), main content slot, and footer nav</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Owns the GSAP page-transition timeline so every route change is animated consistently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Handles online/offline indicator + global toast container + pull-to-refresh on mobile</w:t>
      </w:r>
    </w:p>
    <w:p>
      <w:pPr>
        <w:pStyle w:val="Heading2"/>
        <w:spacing w:after="120" w:before="240" w:line="312"/>
      </w:pPr>
      <w:r>
        <w:rPr>
          <w:rFonts w:ascii="Calibri" w:cs="Calibri" w:eastAsia="Calibri" w:hAnsi="Calibri"/>
          <w:b/>
          <w:bCs/>
          <w:color w:val="8B5CF6"/>
          <w:sz w:val="26"/>
          <w:szCs w:val="26"/>
        </w:rPr>
        <w:t xml:space="preserve">Navigation Map — 50+ Views → Tabs</w:t>
      </w:r>
    </w:p>
    <w:p>
      <w:pPr>
        <w:spacing w:after="60" w:before="60" w:line="312"/>
        <w:jc w:val="left"/>
      </w:pPr>
      <w:r>
        <w:rPr>
          <w:rFonts w:ascii="Calibri" w:cs="Calibri" w:eastAsia="Calibri" w:hAnsi="Calibri"/>
          <w:b w:val="false"/>
          <w:bCs w:val="false"/>
          <w:i/>
          <w:iCs/>
          <w:color w:val="6B7280"/>
          <w:sz w:val="22"/>
          <w:szCs w:val="22"/>
        </w:rPr>
        <w:t xml:space="preserve">Every view in the application is reachable from exactly one of the five tabs. The More tab acts as a launcher for the long tail of management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14%"/>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Tab</w:t>
            </w:r>
          </w:p>
        </w:tc>
        <w:tc>
          <w:tcPr>
            <w:tcW w:type="pct" w:w="86%"/>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Views</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10B981"/>
                <w:sz w:val="20"/>
                <w:szCs w:val="20"/>
              </w:rPr>
              <w:t xml:space="preserve">Home</w:t>
            </w:r>
          </w:p>
        </w:tc>
        <w:tc>
          <w:tcPr>
            <w:tcMar>
              <w:top w:type="dxa" w:w="80"/>
              <w:left w:type="dxa" w:w="120"/>
              <w:bottom w:type="dxa" w:w="80"/>
              <w:right w:type="dxa" w:w="120"/>
            </w:tcMar>
          </w:tcPr>
          <w:p>
            <w:pPr>
              <w:spacing w:after="0" w:before="0" w:line="276"/>
            </w:pPr>
            <w:r>
              <w:rPr>
                <w:rFonts w:ascii="Calibri" w:cs="Calibri" w:eastAsia="Calibri" w:hAnsi="Calibri"/>
                <w:b w:val="false"/>
                <w:bCs w:val="false"/>
                <w:color w:val="0F172A"/>
                <w:sz w:val="20"/>
                <w:szCs w:val="20"/>
              </w:rPr>
              <w:t xml:space="preserve">Dashboard, Welcome Banner, Stats Grid (3 cards), Quick Actions (4-grid), Inventory Health, Recent Stock Updates, AI Quick Access, Expiry Alerts Widget, Notification Dropdown</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F59E0B"/>
                <w:sz w:val="20"/>
                <w:szCs w:val="20"/>
              </w:rPr>
              <w:t xml:space="preserve">Stock</w:t>
            </w:r>
          </w:p>
        </w:tc>
        <w:tc>
          <w:tcPr>
            <w:tcMar>
              <w:top w:type="dxa" w:w="80"/>
              <w:left w:type="dxa" w:w="120"/>
              <w:bottom w:type="dxa" w:w="80"/>
              <w:right w:type="dxa" w:w="120"/>
            </w:tcMar>
          </w:tcPr>
          <w:p>
            <w:pPr>
              <w:spacing w:after="0" w:before="0" w:line="276"/>
            </w:pPr>
            <w:r>
              <w:rPr>
                <w:rFonts w:ascii="Calibri" w:cs="Calibri" w:eastAsia="Calibri" w:hAnsi="Calibri"/>
                <w:b w:val="false"/>
                <w:bCs w:val="false"/>
                <w:color w:val="0F172A"/>
                <w:sz w:val="20"/>
                <w:szCs w:val="20"/>
              </w:rPr>
              <w:t xml:space="preserve">InventoryHub, ProductList, ProductDetail (Overview/Batches/History tabs), ProductForm (add/edit), BatchForm, CategoryManager, CsvImport, ExpiryDashboard, ExpiryOptimizer, ExpiryReport, ExpiryAlertsWidget, ExpiryTimeline, Bulk Expiry Actions</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Sell</w:t>
            </w:r>
          </w:p>
        </w:tc>
        <w:tc>
          <w:tcPr>
            <w:tcMar>
              <w:top w:type="dxa" w:w="80"/>
              <w:left w:type="dxa" w:w="120"/>
              <w:bottom w:type="dxa" w:w="80"/>
              <w:right w:type="dxa" w:w="120"/>
            </w:tcMar>
          </w:tcPr>
          <w:p>
            <w:pPr>
              <w:spacing w:after="0" w:before="0" w:line="276"/>
            </w:pPr>
            <w:r>
              <w:rPr>
                <w:rFonts w:ascii="Calibri" w:cs="Calibri" w:eastAsia="Calibri" w:hAnsi="Calibri"/>
                <w:b w:val="false"/>
                <w:bCs w:val="false"/>
                <w:color w:val="0F172A"/>
                <w:sz w:val="20"/>
                <w:szCs w:val="20"/>
              </w:rPr>
              <w:t xml:space="preserve">QuickDispense (3-tap POS), FEFO Batch Preview, Manual Override Modal, SalesList, SaleDetail (printable invoice), SalesAnalytics (trend/hours/top/payment), ReturnsFlow</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8B5CF6"/>
                <w:sz w:val="20"/>
                <w:szCs w:val="20"/>
              </w:rPr>
              <w:t xml:space="preserve">AI</w:t>
            </w:r>
          </w:p>
        </w:tc>
        <w:tc>
          <w:tcPr>
            <w:tcMar>
              <w:top w:type="dxa" w:w="80"/>
              <w:left w:type="dxa" w:w="120"/>
              <w:bottom w:type="dxa" w:w="80"/>
              <w:right w:type="dxa" w:w="120"/>
            </w:tcMar>
          </w:tcPr>
          <w:p>
            <w:pPr>
              <w:spacing w:after="0" w:before="0" w:line="276"/>
            </w:pPr>
            <w:r>
              <w:rPr>
                <w:rFonts w:ascii="Calibri" w:cs="Calibri" w:eastAsia="Calibri" w:hAnsi="Calibri"/>
                <w:b w:val="false"/>
                <w:bCs w:val="false"/>
                <w:color w:val="0F172A"/>
                <w:sz w:val="20"/>
                <w:szCs w:val="20"/>
              </w:rPr>
              <w:t xml:space="preserve">AIHub, AIInsights (health score gauge), AIChat (full-screen), SmartReorder, DemandForecast, ExpiryOptimizer (AI), ProductAssistant (Description/Interactions/Category/Dosage tabs)</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More</w:t>
            </w:r>
          </w:p>
        </w:tc>
        <w:tc>
          <w:tcPr>
            <w:tcMar>
              <w:top w:type="dxa" w:w="80"/>
              <w:left w:type="dxa" w:w="120"/>
              <w:bottom w:type="dxa" w:w="80"/>
              <w:right w:type="dxa" w:w="120"/>
            </w:tcMar>
          </w:tcPr>
          <w:p>
            <w:pPr>
              <w:spacing w:after="0" w:before="0" w:line="276"/>
            </w:pPr>
            <w:r>
              <w:rPr>
                <w:rFonts w:ascii="Calibri" w:cs="Calibri" w:eastAsia="Calibri" w:hAnsi="Calibri"/>
                <w:b w:val="false"/>
                <w:bCs w:val="false"/>
                <w:color w:val="0F172A"/>
                <w:sz w:val="20"/>
                <w:szCs w:val="20"/>
              </w:rPr>
              <w:t xml:space="preserve">MoreHub, CustomerManager, CustomerDetail, SupplierManager, SupplierDetail, PurchaseList, PurchaseForm, PurchaseDetail, PaymentManager, ReturnsManager, DiscountRulesManager, ReportsHub, BusinessDashboard, P&amp;L Report, InventoryValuation, BusinessReportCenter, TaxReport, AuditTrail, DataExport, MoreHub sections (People, Purchasing, Operations, AI &amp; Insights, Settings, Subscription), UserManagement, SessionManager, LoginActivity, AlertPreferences, NotificationCenter, SubscriptionStatus, CsvImport (admin), TransactionLog, ChangePasswordDialog, Landing Page, Auth (Phone/OTP/Business Discovery/Success)</w:t>
            </w:r>
          </w:p>
        </w:tc>
      </w:tr>
    </w:tbl>
    <w:p>
      <w:r>
        <w:br w:type="page"/>
      </w:r>
    </w:p>
    <w:p>
      <w:pPr>
        <w:pStyle w:val="Heading1"/>
        <w:spacing w:after="120" w:before="240" w:line="312"/>
      </w:pPr>
      <w:r>
        <w:rPr>
          <w:rFonts w:ascii="Calibri" w:cs="Calibri" w:eastAsia="Calibri" w:hAnsi="Calibri"/>
          <w:b/>
          <w:bCs/>
          <w:color w:val="10B981"/>
          <w:sz w:val="32"/>
          <w:szCs w:val="32"/>
        </w:rPr>
        <w:t xml:space="preserve">Section 4 — Phase 1: Dashboard Redesign (2 days)</w:t>
      </w:r>
    </w:p>
    <w:p>
      <w:pPr>
        <w:spacing w:after="60" w:before="60" w:line="312"/>
        <w:jc w:val="left"/>
      </w:pPr>
      <w:r>
        <w:rPr>
          <w:rFonts w:ascii="Calibri" w:cs="Calibri" w:eastAsia="Calibri" w:hAnsi="Calibri"/>
          <w:b/>
          <w:bCs/>
          <w:i w:val="false"/>
          <w:iCs w:val="false"/>
          <w:color w:val="0F172A"/>
          <w:sz w:val="22"/>
          <w:szCs w:val="22"/>
        </w:rPr>
        <w:t xml:space="preserve">The dashboard is the first thing every user sees. It must answer “is my pharmacy OK right now?” in one glance — with operational metrics only. No revenue, no expenses, no profit. Those numbers belong in Reports and Business Dashboard, gated behind a tap.</w:t>
      </w:r>
    </w:p>
    <w:p>
      <w:pPr>
        <w:pStyle w:val="Heading2"/>
        <w:spacing w:after="120" w:before="240" w:line="312"/>
      </w:pPr>
      <w:r>
        <w:rPr>
          <w:rFonts w:ascii="Calibri" w:cs="Calibri" w:eastAsia="Calibri" w:hAnsi="Calibri"/>
          <w:b/>
          <w:bCs/>
          <w:color w:val="8B5CF6"/>
          <w:sz w:val="26"/>
          <w:szCs w:val="26"/>
        </w:rPr>
        <w:t xml:space="preserve">Welcome Banner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Full-width gradient banner: pharmacy-600 → emerald-400, with a subtle pharmacy cross pattern overlay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Greeting (“Good morning, Dr. Rahman”) + business name + system status badges (All systems operational / Syncing / Offline)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Last-updated timestamp + manual refresh button (rotates on tap)</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GSAP scale-in (0.3s, bounce) on first paint, then settles</w:t>
      </w:r>
    </w:p>
    <w:p>
      <w:pPr>
        <w:pStyle w:val="Heading2"/>
        <w:spacing w:after="120" w:before="240" w:line="312"/>
      </w:pPr>
      <w:r>
        <w:rPr>
          <w:rFonts w:ascii="Calibri" w:cs="Calibri" w:eastAsia="Calibri" w:hAnsi="Calibri"/>
          <w:b/>
          <w:bCs/>
          <w:color w:val="8B5CF6"/>
          <w:sz w:val="26"/>
          <w:szCs w:val="26"/>
        </w:rPr>
        <w:t xml:space="preserve">3-Card Stats Grid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Total Products — blue accent left border, count-up animation on load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Low Stock — amber accent left border, count + delta vs yesterday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Expiring Soon (next 30 days) — rose accent left border, count + “view all” link</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card: card-hover effect (translateY -2px + pharmacy-lg shadow) + tap navigates to the relevant list filtered</w:t>
      </w:r>
    </w:p>
    <w:p>
      <w:pPr>
        <w:spacing w:after="40" w:before="40" w:line="312"/>
        <w:ind w:left="720"/>
      </w:pPr>
      <w:r>
        <w:rPr>
          <w:rFonts w:ascii="Calibri" w:cs="Calibri" w:eastAsia="Calibri" w:hAnsi="Calibri"/>
          <w:b/>
          <w:bCs/>
          <w:color w:val="F43F5E"/>
          <w:sz w:val="22"/>
          <w:szCs w:val="22"/>
        </w:rPr>
        <w:t xml:space="preserve">•  </w:t>
      </w:r>
      <w:r>
        <w:rPr>
          <w:rFonts w:ascii="Calibri" w:cs="Calibri" w:eastAsia="Calibri" w:hAnsi="Calibri"/>
          <w:b/>
          <w:bCs/>
          <w:color w:val="F43F5E"/>
          <w:sz w:val="22"/>
          <w:szCs w:val="22"/>
        </w:rPr>
        <w:t xml:space="preserve">CRITICAL: NO sales revenue, NO expenses, NO profit. Only operational counts.</w:t>
      </w:r>
    </w:p>
    <w:p>
      <w:pPr>
        <w:pStyle w:val="Heading2"/>
        <w:spacing w:after="120" w:before="240" w:line="312"/>
      </w:pPr>
      <w:r>
        <w:rPr>
          <w:rFonts w:ascii="Calibri" w:cs="Calibri" w:eastAsia="Calibri" w:hAnsi="Calibri"/>
          <w:b/>
          <w:bCs/>
          <w:color w:val="8B5CF6"/>
          <w:sz w:val="26"/>
          <w:szCs w:val="26"/>
        </w:rPr>
        <w:t xml:space="preserve">Quick Actions — 4 Grid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Add Product — emerald icon, navigates to ProductForm</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Restock — amber icon, navigates to BatchForm</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New Sale — blue icon, navigates to QuickDispense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bCs/>
          <w:color w:val="8B5CF6"/>
          <w:sz w:val="22"/>
          <w:szCs w:val="22"/>
        </w:rPr>
        <w:t xml:space="preserve">AI Insights — PURPLE gradient icon with sparkle, navigates to AI Insights (this is the dashboard’s hook into the AI tab)</w:t>
      </w:r>
    </w:p>
    <w:p>
      <w:pPr>
        <w:pStyle w:val="Heading2"/>
        <w:spacing w:after="120" w:before="240" w:line="312"/>
      </w:pPr>
      <w:r>
        <w:rPr>
          <w:rFonts w:ascii="Calibri" w:cs="Calibri" w:eastAsia="Calibri" w:hAnsi="Calibri"/>
          <w:b/>
          <w:bCs/>
          <w:color w:val="8B5CF6"/>
          <w:sz w:val="26"/>
          <w:szCs w:val="26"/>
        </w:rPr>
        <w:t xml:space="preserve">Inventory Health Card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Card with pulse-soft animation on a green checkmark when healthy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Status message: “Inventory is healthy” or “3 items need attention”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Tap drills into AI Insights for full diagnosis</w:t>
      </w:r>
    </w:p>
    <w:p>
      <w:pPr>
        <w:pStyle w:val="Heading2"/>
        <w:spacing w:after="120" w:before="240" w:line="312"/>
      </w:pPr>
      <w:r>
        <w:rPr>
          <w:rFonts w:ascii="Calibri" w:cs="Calibri" w:eastAsia="Calibri" w:hAnsi="Calibri"/>
          <w:b/>
          <w:bCs/>
          <w:color w:val="8B5CF6"/>
          <w:sz w:val="26"/>
          <w:szCs w:val="26"/>
        </w:rPr>
        <w:t xml:space="preserve">Recent Stock Updates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Scrollable list of the 8 most recent stock movements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row: product name, batch, qty change (+/-), time, status badge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Status badges: green = stocked, amber = low, rose = out of stock</w:t>
      </w:r>
    </w:p>
    <w:p>
      <w:pPr>
        <w:pStyle w:val="Heading2"/>
        <w:spacing w:after="120" w:before="240" w:line="312"/>
      </w:pPr>
      <w:r>
        <w:rPr>
          <w:rFonts w:ascii="Calibri" w:cs="Calibri" w:eastAsia="Calibri" w:hAnsi="Calibri"/>
          <w:b/>
          <w:bCs/>
          <w:color w:val="8B5CF6"/>
          <w:sz w:val="26"/>
          <w:szCs w:val="26"/>
        </w:rPr>
        <w:t xml:space="preserve">AI Quick Access Card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Purple gradient card with sparkle icon + “Ask AI about your pharmacy” tagline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One-tap access to AI Chat (full-screen) — the dashboard’s second hook into the AI tab</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Shows today’s remaining AI quota as a small progress ring</w:t>
      </w:r>
    </w:p>
    <w:p>
      <w:pPr>
        <w:pStyle w:val="Heading2"/>
        <w:spacing w:after="120" w:before="240" w:line="312"/>
      </w:pPr>
      <w:r>
        <w:rPr>
          <w:rFonts w:ascii="Calibri" w:cs="Calibri" w:eastAsia="Calibri" w:hAnsi="Calibri"/>
          <w:b/>
          <w:bCs/>
          <w:color w:val="8B5CF6"/>
          <w:sz w:val="26"/>
          <w:szCs w:val="26"/>
        </w:rPr>
        <w:t xml:space="preserve">GSAP &amp; Motion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On dashboard mount: stagger card animations 0.05s delay each</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Welcome banner: scale-in (0.3s bounce) + text fade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Stat numbers: count-up 0.8s ease-out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Refresh button: rotation 360° on tap, 0.4s</w:t>
      </w:r>
    </w:p>
    <w:p>
      <w:pPr>
        <w:pStyle w:val="Heading2"/>
        <w:spacing w:after="120" w:before="240" w:line="312"/>
      </w:pPr>
      <w:r>
        <w:rPr>
          <w:rFonts w:ascii="Calibri" w:cs="Calibri" w:eastAsia="Calibri" w:hAnsi="Calibri"/>
          <w:b/>
          <w:bCs/>
          <w:color w:val="F43F5E"/>
          <w:sz w:val="26"/>
          <w:szCs w:val="26"/>
        </w:rPr>
        <w:t xml:space="preserve">Constraints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bCs/>
          <w:color w:val="F43F5E"/>
          <w:sz w:val="22"/>
          <w:szCs w:val="22"/>
        </w:rPr>
        <w:t xml:space="preserve">NO revenue, NO expenses, NO profit numbers visible anywhere on the dashboard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All metrics are operational: counts, stock levels, expiry windows, movement activity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Financial metrics are gated behind Reports tab and Business Dashboard (in More)</w:t>
      </w:r>
    </w:p>
    <w:p>
      <w:r>
        <w:br w:type="page"/>
      </w:r>
    </w:p>
    <w:p>
      <w:pPr>
        <w:pStyle w:val="Heading1"/>
        <w:spacing w:after="120" w:before="240" w:line="312"/>
      </w:pPr>
      <w:r>
        <w:rPr>
          <w:rFonts w:ascii="Calibri" w:cs="Calibri" w:eastAsia="Calibri" w:hAnsi="Calibri"/>
          <w:b/>
          <w:bCs/>
          <w:color w:val="10B981"/>
          <w:sz w:val="32"/>
          <w:szCs w:val="32"/>
        </w:rPr>
        <w:t xml:space="preserve">Section 5 — Phase 2: Inventory &amp; Products (3 days)</w:t>
      </w:r>
    </w:p>
    <w:p>
      <w:pPr>
        <w:spacing w:after="60" w:before="60" w:line="312"/>
        <w:jc w:val="left"/>
      </w:pPr>
      <w:r>
        <w:rPr>
          <w:rFonts w:ascii="Calibri" w:cs="Calibri" w:eastAsia="Calibri" w:hAnsi="Calibri"/>
          <w:b/>
          <w:bCs/>
          <w:i w:val="false"/>
          <w:iCs w:val="false"/>
          <w:color w:val="0F172A"/>
          <w:sz w:val="22"/>
          <w:szCs w:val="22"/>
        </w:rPr>
        <w:t xml:space="preserve">The Stock tab is the operational heart of the pharmacy. It hosts the inventory hub, product list, product detail, batch management, categories, and CSV import. Every screen here is designed for fast lookup and confident data entry.</w:t>
      </w:r>
    </w:p>
    <w:p>
      <w:pPr>
        <w:pStyle w:val="Heading2"/>
        <w:spacing w:after="120" w:before="240" w:line="312"/>
      </w:pPr>
      <w:r>
        <w:rPr>
          <w:rFonts w:ascii="Calibri" w:cs="Calibri" w:eastAsia="Calibri" w:hAnsi="Calibri"/>
          <w:b/>
          <w:bCs/>
          <w:color w:val="8B5CF6"/>
          <w:sz w:val="26"/>
          <w:szCs w:val="26"/>
        </w:rPr>
        <w:t xml:space="preserve">InventoryHub</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3 large colored icon cards as the entry point: Products (blue), Stock &amp; Batches (orange), Expiry (red)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card shows live count + delta arrow + tap navigation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Below: quick links to CategoryManager, CsvImport, ExpiryDashboard</w:t>
      </w:r>
    </w:p>
    <w:p>
      <w:pPr>
        <w:pStyle w:val="Heading2"/>
        <w:spacing w:after="120" w:before="240" w:line="312"/>
      </w:pPr>
      <w:r>
        <w:rPr>
          <w:rFonts w:ascii="Calibri" w:cs="Calibri" w:eastAsia="Calibri" w:hAnsi="Calibri"/>
          <w:b/>
          <w:bCs/>
          <w:color w:val="8B5CF6"/>
          <w:sz w:val="26"/>
          <w:szCs w:val="26"/>
        </w:rPr>
        <w:t xml:space="preserve">ProductList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Sticky search bar with pharmacy shadow + barcode-scan button (mobile)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Horizontal scrolling category tabs styled as pill buttons (active = emerald, inactive = gray)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Product cards: gradient icon background (category-colored), name, SKU, stock count, status badge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Status badges: green = in stock, amber = low, rose = out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Empty state: illustrated bottle icon + “No products yet” + Add Product CTA</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Infinite scroll on mobile, paginated table on desktop</w:t>
      </w:r>
    </w:p>
    <w:p>
      <w:pPr>
        <w:pStyle w:val="Heading2"/>
        <w:spacing w:after="120" w:before="240" w:line="312"/>
      </w:pPr>
      <w:r>
        <w:rPr>
          <w:rFonts w:ascii="Calibri" w:cs="Calibri" w:eastAsia="Calibri" w:hAnsi="Calibri"/>
          <w:b/>
          <w:bCs/>
          <w:color w:val="8B5CF6"/>
          <w:sz w:val="26"/>
          <w:szCs w:val="26"/>
        </w:rPr>
        <w:t xml:space="preserve">ProductDetail</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Tabbed view: Overview, Batches, History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Overview: hero card with gradient icon, name, category, SKU, current stock, sale price (no profit margin visible)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Batches tab: table of batches with batch number, qty, expiry date, expiry countdown badge (green/amber/rose)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History tab: timeline of stock movements + sales for this product</w:t>
      </w:r>
    </w:p>
    <w:p>
      <w:pPr>
        <w:pStyle w:val="Heading2"/>
        <w:spacing w:after="120" w:before="240" w:line="312"/>
      </w:pPr>
      <w:r>
        <w:rPr>
          <w:rFonts w:ascii="Calibri" w:cs="Calibri" w:eastAsia="Calibri" w:hAnsi="Calibri"/>
          <w:b/>
          <w:bCs/>
          <w:color w:val="8B5CF6"/>
          <w:sz w:val="26"/>
          <w:szCs w:val="26"/>
        </w:rPr>
        <w:t xml:space="preserve">ProductForm</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Clean sectioned form: Basic Info, Pricing (cost + sale price, profit calculated and shown to staff only if role permits), Category, Storage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AI category suggestion button: purple highlight, sparkle icon — types a few words, AI suggests category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Inline validation with friendly messages, sticky bottom save bar on mobile</w:t>
      </w:r>
    </w:p>
    <w:p>
      <w:pPr>
        <w:pStyle w:val="Heading2"/>
        <w:spacing w:after="120" w:before="240" w:line="312"/>
      </w:pPr>
      <w:r>
        <w:rPr>
          <w:rFonts w:ascii="Calibri" w:cs="Calibri" w:eastAsia="Calibri" w:hAnsi="Calibri"/>
          <w:b/>
          <w:bCs/>
          <w:color w:val="8B5CF6"/>
          <w:sz w:val="26"/>
          <w:szCs w:val="26"/>
        </w:rPr>
        <w:t xml:space="preserve">BatchForm</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Batch entry: batch number, quantity, manufacture date, expiry date, supplier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Auto-status calculation preview: shows “This batch will be marked: Active / Near Expiry / Expired” as user picks dates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FEFO badge preview: “This batch will dispense first” if expiry is earliest</w:t>
      </w:r>
    </w:p>
    <w:p>
      <w:pPr>
        <w:pStyle w:val="Heading2"/>
        <w:spacing w:after="120" w:before="240" w:line="312"/>
      </w:pPr>
      <w:r>
        <w:rPr>
          <w:rFonts w:ascii="Calibri" w:cs="Calibri" w:eastAsia="Calibri" w:hAnsi="Calibri"/>
          <w:b/>
          <w:bCs/>
          <w:color w:val="8B5CF6"/>
          <w:sz w:val="26"/>
          <w:szCs w:val="26"/>
        </w:rPr>
        <w:t xml:space="preserve">CategoryManager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Grid of category cards, each with an editable color swatch (color picker)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card shows product count + total stock value (to staff with permission)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Add category dialog: name + color + icon picker</w:t>
      </w:r>
    </w:p>
    <w:p>
      <w:pPr>
        <w:pStyle w:val="Heading2"/>
        <w:spacing w:after="120" w:before="240" w:line="312"/>
      </w:pPr>
      <w:r>
        <w:rPr>
          <w:rFonts w:ascii="Calibri" w:cs="Calibri" w:eastAsia="Calibri" w:hAnsi="Calibri"/>
          <w:b/>
          <w:bCs/>
          <w:color w:val="8B5CF6"/>
          <w:sz w:val="26"/>
          <w:szCs w:val="26"/>
        </w:rPr>
        <w:t xml:space="preserve">CsvImport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Drag-drop zone (desktop) + file picker button (mobile)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Preview table after upload: shows first 10 rows, mapping confirmation, validation errors inline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Progress bar during import, summary card with success/error counts at the end</w:t>
      </w:r>
    </w:p>
    <w:p>
      <w:r>
        <w:br w:type="page"/>
      </w:r>
    </w:p>
    <w:p>
      <w:pPr>
        <w:pStyle w:val="Heading1"/>
        <w:spacing w:after="120" w:before="240" w:line="312"/>
      </w:pPr>
      <w:r>
        <w:rPr>
          <w:rFonts w:ascii="Calibri" w:cs="Calibri" w:eastAsia="Calibri" w:hAnsi="Calibri"/>
          <w:b/>
          <w:bCs/>
          <w:color w:val="10B981"/>
          <w:sz w:val="32"/>
          <w:szCs w:val="32"/>
        </w:rPr>
        <w:t xml:space="preserve">Section 6 — Phase 3: POS &amp; Sales (2 days)</w:t>
      </w:r>
    </w:p>
    <w:p>
      <w:pPr>
        <w:spacing w:after="60" w:before="60" w:line="312"/>
        <w:jc w:val="left"/>
      </w:pPr>
      <w:r>
        <w:rPr>
          <w:rFonts w:ascii="Calibri" w:cs="Calibri" w:eastAsia="Calibri" w:hAnsi="Calibri"/>
          <w:b/>
          <w:bCs/>
          <w:i w:val="false"/>
          <w:iCs w:val="false"/>
          <w:color w:val="0F172A"/>
          <w:sz w:val="22"/>
          <w:szCs w:val="22"/>
        </w:rPr>
        <w:t xml:space="preserve">The Sell tab is where money changes hands. QuickDispense is built for speed — a pharmacist should be able to dispense a product in under 10 seconds, with FEFO batches selected automatically and overridable only with a documented reason.</w:t>
      </w:r>
    </w:p>
    <w:p>
      <w:pPr>
        <w:pStyle w:val="Heading2"/>
        <w:spacing w:after="120" w:before="240" w:line="312"/>
      </w:pPr>
      <w:r>
        <w:rPr>
          <w:rFonts w:ascii="Calibri" w:cs="Calibri" w:eastAsia="Calibri" w:hAnsi="Calibri"/>
          <w:b/>
          <w:bCs/>
          <w:color w:val="8B5CF6"/>
          <w:sz w:val="26"/>
          <w:szCs w:val="26"/>
        </w:rPr>
        <w:t xml:space="preserve">QuickDispense — 3-Tap Flow</w:t>
      </w:r>
    </w:p>
    <w:p>
      <w:pPr>
        <w:spacing w:after="40" w:before="40" w:line="312"/>
        <w:ind w:left="720"/>
      </w:pPr>
      <w:r>
        <w:rPr>
          <w:rFonts w:ascii="Calibri" w:cs="Calibri" w:eastAsia="Calibri" w:hAnsi="Calibri"/>
          <w:b/>
          <w:bCs/>
          <w:color w:val="10B981"/>
          <w:sz w:val="22"/>
          <w:szCs w:val="22"/>
        </w:rPr>
        <w:t xml:space="preserve">1. </w:t>
      </w:r>
      <w:r>
        <w:rPr>
          <w:rFonts w:ascii="Calibri" w:cs="Calibri" w:eastAsia="Calibri" w:hAnsi="Calibri"/>
          <w:b w:val="false"/>
          <w:bCs w:val="false"/>
          <w:color w:val="0F172A"/>
          <w:sz w:val="22"/>
          <w:szCs w:val="22"/>
        </w:rPr>
        <w:t xml:space="preserve">Search — type product name or scan barcode, see live results</w:t>
      </w:r>
    </w:p>
    <w:p>
      <w:pPr>
        <w:spacing w:after="40" w:before="40" w:line="312"/>
        <w:ind w:left="720"/>
      </w:pPr>
      <w:r>
        <w:rPr>
          <w:rFonts w:ascii="Calibri" w:cs="Calibri" w:eastAsia="Calibri" w:hAnsi="Calibri"/>
          <w:b/>
          <w:bCs/>
          <w:color w:val="10B981"/>
          <w:sz w:val="22"/>
          <w:szCs w:val="22"/>
        </w:rPr>
        <w:t xml:space="preserve">2. </w:t>
      </w:r>
      <w:r>
        <w:rPr>
          <w:rFonts w:ascii="Calibri" w:cs="Calibri" w:eastAsia="Calibri" w:hAnsi="Calibri"/>
          <w:b w:val="false"/>
          <w:bCs w:val="false"/>
          <w:color w:val="0F172A"/>
          <w:sz w:val="22"/>
          <w:szCs w:val="22"/>
        </w:rPr>
        <w:t xml:space="preserve">Quantity — tap +/- or type, FEFO batch preview cards show which batches will be drawn down</w:t>
      </w:r>
    </w:p>
    <w:p>
      <w:pPr>
        <w:spacing w:after="40" w:before="40" w:line="312"/>
        <w:ind w:left="720"/>
      </w:pPr>
      <w:r>
        <w:rPr>
          <w:rFonts w:ascii="Calibri" w:cs="Calibri" w:eastAsia="Calibri" w:hAnsi="Calibri"/>
          <w:b/>
          <w:bCs/>
          <w:color w:val="10B981"/>
          <w:sz w:val="22"/>
          <w:szCs w:val="22"/>
        </w:rPr>
        <w:t xml:space="preserve">3. </w:t>
      </w:r>
      <w:r>
        <w:rPr>
          <w:rFonts w:ascii="Calibri" w:cs="Calibri" w:eastAsia="Calibri" w:hAnsi="Calibri"/>
          <w:b w:val="false"/>
          <w:bCs w:val="false"/>
          <w:color w:val="0F172A"/>
          <w:sz w:val="22"/>
          <w:szCs w:val="22"/>
        </w:rPr>
        <w:t xml:space="preserve">Confirm — summary card (items, total) + gradient green “Complete Sale” button</w:t>
      </w:r>
    </w:p>
    <w:p>
      <w:pPr>
        <w:pStyle w:val="Heading2"/>
        <w:spacing w:after="120" w:before="240" w:line="312"/>
      </w:pPr>
      <w:r>
        <w:rPr>
          <w:rFonts w:ascii="Calibri" w:cs="Calibri" w:eastAsia="Calibri" w:hAnsi="Calibri"/>
          <w:b/>
          <w:bCs/>
          <w:color w:val="8B5CF6"/>
          <w:sz w:val="26"/>
          <w:szCs w:val="26"/>
        </w:rPr>
        <w:t xml:space="preserve">FEFO Batch Preview Cards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Inside the quantity step, show the exact batches that will be consumed (First Expiry, First Out)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card: batch number, qty available, expiry date, expiry countdown badge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Visual stacking reinforces “this batch first, then this one”</w:t>
      </w:r>
    </w:p>
    <w:p>
      <w:pPr>
        <w:pStyle w:val="Heading2"/>
        <w:spacing w:after="120" w:before="240" w:line="312"/>
      </w:pPr>
      <w:r>
        <w:rPr>
          <w:rFonts w:ascii="Calibri" w:cs="Calibri" w:eastAsia="Calibri" w:hAnsi="Calibri"/>
          <w:b/>
          <w:bCs/>
          <w:color w:val="8B5CF6"/>
          <w:sz w:val="26"/>
          <w:szCs w:val="26"/>
        </w:rPr>
        <w:t xml:space="preserve">Manual Override Modal (Gap 11)</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Pharmacist can override FEFO selection — e.g., dispense a later batch for a specific reason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Modal requires a reason field (free text + quick-pick chips: “Customer request”, “Batch quarantined”, “Stock error”)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Override is logged to audit trail with user, timestamp, reason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Closes Gap 11 from the gap analysis: FEFO was enforced but not overridable</w:t>
      </w:r>
    </w:p>
    <w:p>
      <w:pPr>
        <w:pStyle w:val="Heading2"/>
        <w:spacing w:after="120" w:before="240" w:line="312"/>
      </w:pPr>
      <w:r>
        <w:rPr>
          <w:rFonts w:ascii="Calibri" w:cs="Calibri" w:eastAsia="Calibri" w:hAnsi="Calibri"/>
          <w:b/>
          <w:bCs/>
          <w:color w:val="8B5CF6"/>
          <w:sz w:val="26"/>
          <w:szCs w:val="26"/>
        </w:rPr>
        <w:t xml:space="preserve">Gradient Complete Button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Final “Complete Sale” button uses emerald gradient + shadow pharmacy-lg</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On tap: success animation (checkmark scale-in), haptic on mobile, navigates to printable SaleDetail</w:t>
      </w:r>
    </w:p>
    <w:p>
      <w:pPr>
        <w:pStyle w:val="Heading2"/>
        <w:spacing w:after="120" w:before="240" w:line="312"/>
      </w:pPr>
      <w:r>
        <w:rPr>
          <w:rFonts w:ascii="Calibri" w:cs="Calibri" w:eastAsia="Calibri" w:hAnsi="Calibri"/>
          <w:b/>
          <w:bCs/>
          <w:color w:val="8B5CF6"/>
          <w:sz w:val="26"/>
          <w:szCs w:val="26"/>
        </w:rPr>
        <w:t xml:space="preserve">SalesList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Invoice cards: invoice #, customer, total, time, payment status badge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Payment badges: green = paid, amber = partial, rose = unpaid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Filter chips: Today, 7 days, 30 days, Custom range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Tap a card → SaleDetail</w:t>
      </w:r>
    </w:p>
    <w:p>
      <w:pPr>
        <w:pStyle w:val="Heading2"/>
        <w:spacing w:after="120" w:before="240" w:line="312"/>
      </w:pPr>
      <w:r>
        <w:rPr>
          <w:rFonts w:ascii="Calibri" w:cs="Calibri" w:eastAsia="Calibri" w:hAnsi="Calibri"/>
          <w:b/>
          <w:bCs/>
          <w:color w:val="8B5CF6"/>
          <w:sz w:val="26"/>
          <w:szCs w:val="26"/>
        </w:rPr>
        <w:t xml:space="preserve">SaleDetail</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Printable invoice layout: business header (logo, name, address, license), invoice meta, item table, totals, payment section, footer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Print button triggers browser print with a print-optimized CSS sheet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Share via WhatsApp / copy link / download PDF (future enhancement)</w:t>
      </w:r>
    </w:p>
    <w:p>
      <w:pPr>
        <w:pStyle w:val="Heading2"/>
        <w:spacing w:after="120" w:before="240" w:line="312"/>
      </w:pPr>
      <w:r>
        <w:rPr>
          <w:rFonts w:ascii="Calibri" w:cs="Calibri" w:eastAsia="Calibri" w:hAnsi="Calibri"/>
          <w:b/>
          <w:bCs/>
          <w:color w:val="8B5CF6"/>
          <w:sz w:val="26"/>
          <w:szCs w:val="26"/>
        </w:rPr>
        <w:t xml:space="preserve">SalesAnalytics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Trend line chart — 30-day sales count (no revenue on dashboard, but analytics shows revenue for staff with permission)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Peak hours bar chart — sales by hour of day, helps staffing decisions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Top products horizontal bar chart — top 10 by units sold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Payment breakdown donut — cash / card / mobile / credit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All charts use the colorful palette (emerald, blue, amber, purple) — no muted gray charts</w:t>
      </w:r>
    </w:p>
    <w:p>
      <w:pPr>
        <w:pStyle w:val="Heading2"/>
        <w:spacing w:after="120" w:before="240" w:line="312"/>
      </w:pPr>
      <w:r>
        <w:rPr>
          <w:rFonts w:ascii="Calibri" w:cs="Calibri" w:eastAsia="Calibri" w:hAnsi="Calibri"/>
          <w:b/>
          <w:bCs/>
          <w:color w:val="8B5CF6"/>
          <w:sz w:val="26"/>
          <w:szCs w:val="26"/>
        </w:rPr>
        <w:t xml:space="preserve">GSAP &amp; Motion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Number count-up on sales analytics stat cards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Sale success: checkmark scale-in (0.3s bounce) + confetti burst (subtle, 6 particles)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Chart enter: bars/lines grow from baseline over 0.6s with stagger</w:t>
      </w:r>
    </w:p>
    <w:p>
      <w:r>
        <w:br w:type="page"/>
      </w:r>
    </w:p>
    <w:p>
      <w:pPr>
        <w:pStyle w:val="Heading1"/>
        <w:spacing w:after="120" w:before="240" w:line="312"/>
      </w:pPr>
      <w:r>
        <w:rPr>
          <w:rFonts w:ascii="Calibri" w:cs="Calibri" w:eastAsia="Calibri" w:hAnsi="Calibri"/>
          <w:b/>
          <w:bCs/>
          <w:color w:val="8B5CF6"/>
          <w:sz w:val="32"/>
          <w:szCs w:val="32"/>
        </w:rPr>
        <w:t xml:space="preserve">Section 7 — Phase 4: AI Features Hub (3 days) — KEY DIFFERENTIATOR</w:t>
      </w:r>
    </w:p>
    <w:p>
      <w:pPr>
        <w:spacing w:after="60" w:before="60" w:line="312"/>
        <w:jc w:val="left"/>
      </w:pPr>
      <w:r>
        <w:rPr>
          <w:rFonts w:ascii="Calibri" w:cs="Calibri" w:eastAsia="Calibri" w:hAnsi="Calibri"/>
          <w:b/>
          <w:bCs/>
          <w:i w:val="false"/>
          <w:iCs w:val="false"/>
          <w:color w:val="8B5CF6"/>
          <w:sz w:val="22"/>
          <w:szCs w:val="22"/>
        </w:rPr>
        <w:t xml:space="preserve">The AI tab is the platform’s signature. It promotes AI from a hidden utility into a first-class destination with its own visual language: purple gradients, sparkle icons, glow rings. Every AI feature lives behind this tab so users always know where intelligence lives.</w:t>
      </w:r>
    </w:p>
    <w:p>
      <w:pPr>
        <w:pStyle w:val="Heading2"/>
        <w:spacing w:after="120" w:before="240" w:line="312"/>
      </w:pPr>
      <w:r>
        <w:rPr>
          <w:rFonts w:ascii="Calibri" w:cs="Calibri" w:eastAsia="Calibri" w:hAnsi="Calibri"/>
          <w:b/>
          <w:bCs/>
          <w:color w:val="8B5CF6"/>
          <w:sz w:val="26"/>
          <w:szCs w:val="26"/>
        </w:rPr>
        <w:t xml:space="preserve">AI Hub Page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bCs/>
          <w:color w:val="8B5CF6"/>
          <w:sz w:val="22"/>
          <w:szCs w:val="22"/>
        </w:rPr>
        <w:t xml:space="preserve">Hero card: full-width purple gradient + animated sparkle + tagline “AI-Powered Pharmacy Intelligence”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Subtitle: “Insights, predictions, and assistance — built for your pharmacy.”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Today’s AI usage progress ring (calls used / daily limit)</w:t>
      </w:r>
    </w:p>
    <w:p>
      <w:pPr>
        <w:pStyle w:val="Heading2"/>
        <w:spacing w:after="120" w:before="240" w:line="312"/>
      </w:pPr>
      <w:r>
        <w:rPr>
          <w:rFonts w:ascii="Calibri" w:cs="Calibri" w:eastAsia="Calibri" w:hAnsi="Calibri"/>
          <w:b/>
          <w:bCs/>
          <w:color w:val="8B5CF6"/>
          <w:sz w:val="26"/>
          <w:szCs w:val="26"/>
        </w:rPr>
        <w:t xml:space="preserve">6 AI Feature Cards Grid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AI Insights — brain icon, emerald-to-purple gradient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AI Chat — chat-bubble icon, blue-to-purple gradient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Smart Reorder — shopping-cart icon, purple-to-pink gradient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Demand Forecast — chart-line icon, indigo-to-purple gradient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Expiry Optimizer — clock icon, rose-to-purple gradient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Product Assistant — pill icon, emerald-to-blue gradient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card: unique gradient icon, one-line description, “Launch” button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Cards stagger in on scroll (0.04s delay each) via GSAP</w:t>
      </w:r>
    </w:p>
    <w:p>
      <w:pPr>
        <w:pStyle w:val="Heading2"/>
        <w:spacing w:after="120" w:before="240" w:line="312"/>
      </w:pPr>
      <w:r>
        <w:rPr>
          <w:rFonts w:ascii="Calibri" w:cs="Calibri" w:eastAsia="Calibri" w:hAnsi="Calibri"/>
          <w:b/>
          <w:bCs/>
          <w:color w:val="8B5CF6"/>
          <w:sz w:val="26"/>
          <w:szCs w:val="26"/>
        </w:rPr>
        <w:t xml:space="preserve">AI Insights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Health score gauge: circular progress (0–100) with color zones (rose &lt;40, amber 40–70, emerald &gt;70)</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Insight cards with type colors: operational (blue), financial (emerald), risk (rose), opportunity (amber)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Recommendations section with priority badges: CRITICAL (rose), HIGH (amber), MEDIUM (blue), LOW (gray)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“Regenerate” button forces a fresh AI call (respects rate limit + cooldown)</w:t>
      </w:r>
    </w:p>
    <w:p>
      <w:pPr>
        <w:pStyle w:val="Heading2"/>
        <w:spacing w:after="120" w:before="240" w:line="312"/>
      </w:pPr>
      <w:r>
        <w:rPr>
          <w:rFonts w:ascii="Calibri" w:cs="Calibri" w:eastAsia="Calibri" w:hAnsi="Calibri"/>
          <w:b/>
          <w:bCs/>
          <w:color w:val="8B5CF6"/>
          <w:sz w:val="26"/>
          <w:szCs w:val="26"/>
        </w:rPr>
        <w:t xml:space="preserve">AI Chat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Full-screen chat experience with sticky header (back + title + usage)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Bot avatar: purple gradient circle with sparkle icon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Message bubbles: user (emerald, right), bot (white card with pharmacy shadow, left)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Suggested question chips above the input: “What’s low?”, “What’s expiring?”, “Best seller today?”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Typing indicator: 3 dots bouncing in a bot bubble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Burst cooldown banner: if user sends 5+ messages in 60s, show “Slowing down to save tokens — try again in 30s”</w:t>
      </w:r>
    </w:p>
    <w:p>
      <w:pPr>
        <w:pStyle w:val="Heading2"/>
        <w:spacing w:after="120" w:before="240" w:line="312"/>
      </w:pPr>
      <w:r>
        <w:rPr>
          <w:rFonts w:ascii="Calibri" w:cs="Calibri" w:eastAsia="Calibri" w:hAnsi="Calibri"/>
          <w:b/>
          <w:bCs/>
          <w:color w:val="8B5CF6"/>
          <w:sz w:val="26"/>
          <w:szCs w:val="26"/>
        </w:rPr>
        <w:t xml:space="preserve">Smart Reorder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Urgency-sorted suggestion cards: critical (red), high (orange), medium (blue), low (gray)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card: product, suggested qty, current stock, velocity (units/week), last sold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Tap card → pre-fills a PurchaseForm with the suggested qty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Velocity data shown as a small sparkline so pharmacists trust the recommendation</w:t>
      </w:r>
    </w:p>
    <w:p>
      <w:pPr>
        <w:pStyle w:val="Heading2"/>
        <w:spacing w:after="120" w:before="240" w:line="312"/>
      </w:pPr>
      <w:r>
        <w:rPr>
          <w:rFonts w:ascii="Calibri" w:cs="Calibri" w:eastAsia="Calibri" w:hAnsi="Calibri"/>
          <w:b/>
          <w:bCs/>
          <w:color w:val="8B5CF6"/>
          <w:sz w:val="26"/>
          <w:szCs w:val="26"/>
        </w:rPr>
        <w:t xml:space="preserve">Demand Forecast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90-day trend chart per product (historical + forecast band)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Product forecast cards: predicted units, confidence indicator (high/medium/low), suggested stock-up qty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Confidence shown as a small 3-dot indicator (3 = high, 2 = medium, 1 = low)</w:t>
      </w:r>
    </w:p>
    <w:p>
      <w:pPr>
        <w:pStyle w:val="Heading2"/>
        <w:spacing w:after="120" w:before="240" w:line="312"/>
      </w:pPr>
      <w:r>
        <w:rPr>
          <w:rFonts w:ascii="Calibri" w:cs="Calibri" w:eastAsia="Calibri" w:hAnsi="Calibri"/>
          <w:b/>
          <w:bCs/>
          <w:color w:val="8B5CF6"/>
          <w:sz w:val="26"/>
          <w:szCs w:val="26"/>
        </w:rPr>
        <w:t xml:space="preserve">Expiry Optimizer (AI)</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Action recommendation cards with reason + estimated recovery amount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Action colors: sell_priority (green), discount (amber), return (blue), donate (purple), dispose (rose)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card: product, batch, expiry, suggested action, reason, estimated recovery value</w:t>
      </w:r>
    </w:p>
    <w:p>
      <w:pPr>
        <w:pStyle w:val="Heading2"/>
        <w:spacing w:after="120" w:before="240" w:line="312"/>
      </w:pPr>
      <w:r>
        <w:rPr>
          <w:rFonts w:ascii="Calibri" w:cs="Calibri" w:eastAsia="Calibri" w:hAnsi="Calibri"/>
          <w:b/>
          <w:bCs/>
          <w:color w:val="8B5CF6"/>
          <w:sz w:val="26"/>
          <w:szCs w:val="26"/>
        </w:rPr>
        <w:t xml:space="preserve">Product Assistant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Tabbed interface: Description, Interactions, Category, Dosage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tab has an “AI Generate” button (purple) that calls the AI to fill the field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Generated content is editable and saved to the product record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Interactions tab shows drug-drug and drug-allergy warnings as colored chips</w:t>
      </w:r>
    </w:p>
    <w:p>
      <w:pPr>
        <w:pStyle w:val="Heading2"/>
        <w:spacing w:after="120" w:before="240" w:line="312"/>
      </w:pPr>
      <w:r>
        <w:rPr>
          <w:rFonts w:ascii="Calibri" w:cs="Calibri" w:eastAsia="Calibri" w:hAnsi="Calibri"/>
          <w:b/>
          <w:bCs/>
          <w:color w:val="8B5CF6"/>
          <w:sz w:val="26"/>
          <w:szCs w:val="26"/>
        </w:rPr>
        <w:t xml:space="preserve">AI Theme Consistency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bCs/>
          <w:color w:val="8B5CF6"/>
          <w:sz w:val="22"/>
          <w:szCs w:val="22"/>
        </w:rPr>
        <w:t xml:space="preserve">ALL AI features use the purple gradient theme to distinguish from regular features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Regular features = emerald/blue/amber/rose operational palette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AI features = purple gradient + sparkle motif + glow rings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This visual contract is enforced via a shared &lt;AICard&gt; / &lt;AIButton&gt; component family</w:t>
      </w:r>
    </w:p>
    <w:p>
      <w:r>
        <w:br w:type="page"/>
      </w:r>
    </w:p>
    <w:p>
      <w:pPr>
        <w:pStyle w:val="Heading1"/>
        <w:spacing w:after="120" w:before="240" w:line="312"/>
      </w:pPr>
      <w:r>
        <w:rPr>
          <w:rFonts w:ascii="Calibri" w:cs="Calibri" w:eastAsia="Calibri" w:hAnsi="Calibri"/>
          <w:b/>
          <w:bCs/>
          <w:color w:val="10B981"/>
          <w:sz w:val="32"/>
          <w:szCs w:val="32"/>
        </w:rPr>
        <w:t xml:space="preserve">Section 8 — Phase 5: Expiry Management (2 days)</w:t>
      </w:r>
    </w:p>
    <w:p>
      <w:pPr>
        <w:spacing w:after="60" w:before="60" w:line="312"/>
        <w:jc w:val="left"/>
      </w:pPr>
      <w:r>
        <w:rPr>
          <w:rFonts w:ascii="Calibri" w:cs="Calibri" w:eastAsia="Calibri" w:hAnsi="Calibri"/>
          <w:b/>
          <w:bCs/>
          <w:i w:val="false"/>
          <w:iCs w:val="false"/>
          <w:color w:val="0F172A"/>
          <w:sz w:val="22"/>
          <w:szCs w:val="22"/>
        </w:rPr>
        <w:t xml:space="preserve">Expiry is one of the highest-stakes operational concerns for a pharmacy — expired medicine cannot be sold and near-expiry batches need active management. This phase gives expiry its own dashboard, AI optimizer, printable report, and a compact widget for the main dashboard.</w:t>
      </w:r>
    </w:p>
    <w:p>
      <w:pPr>
        <w:pStyle w:val="Heading2"/>
        <w:spacing w:after="120" w:before="240" w:line="312"/>
      </w:pPr>
      <w:r>
        <w:rPr>
          <w:rFonts w:ascii="Calibri" w:cs="Calibri" w:eastAsia="Calibri" w:hAnsi="Calibri"/>
          <w:b/>
          <w:bCs/>
          <w:color w:val="8B5CF6"/>
          <w:sz w:val="26"/>
          <w:szCs w:val="26"/>
        </w:rPr>
        <w:t xml:space="preserve">ExpiryDashboard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4-card status grid: Active (green), Near Expiry (amber), Expired (rose), Quarantined (purple)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card: count + tap to filter the batch table below</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13-week timeline chart: shows projected expiry counts per week for the next quarter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Bulk action bar appears when batches are selected: Quarantine, Dispose, Return, Mark for Discount</w:t>
      </w:r>
    </w:p>
    <w:p>
      <w:pPr>
        <w:pStyle w:val="Heading2"/>
        <w:spacing w:after="120" w:before="240" w:line="312"/>
      </w:pPr>
      <w:r>
        <w:rPr>
          <w:rFonts w:ascii="Calibri" w:cs="Calibri" w:eastAsia="Calibri" w:hAnsi="Calibri"/>
          <w:b/>
          <w:bCs/>
          <w:color w:val="8B5CF6"/>
          <w:sz w:val="26"/>
          <w:szCs w:val="26"/>
        </w:rPr>
        <w:t xml:space="preserve">ExpiryOptimizer (AI)</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AI-generated action recommendation cards — same component as the AI tab’s expiry optimizer, surfaced here for operational convenience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card: action (sell_priority/discount/return/donate/dispose), reason, estimated recovery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“Apply” button executes the action and logs to audit trail</w:t>
      </w:r>
    </w:p>
    <w:p>
      <w:pPr>
        <w:pStyle w:val="Heading2"/>
        <w:spacing w:after="120" w:before="240" w:line="312"/>
      </w:pPr>
      <w:r>
        <w:rPr>
          <w:rFonts w:ascii="Calibri" w:cs="Calibri" w:eastAsia="Calibri" w:hAnsi="Calibri"/>
          <w:b/>
          <w:bCs/>
          <w:color w:val="8B5CF6"/>
          <w:sz w:val="26"/>
          <w:szCs w:val="26"/>
        </w:rPr>
        <w:t xml:space="preserve">ExpiryReport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Printable layout: business header, summary box (total batches, near-expiry count, expired count, estimated value at risk)</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Batch details table: product, batch #, qty, expiry, days left, status, suggested action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Print button + CSV download button</w:t>
      </w:r>
    </w:p>
    <w:p>
      <w:pPr>
        <w:pStyle w:val="Heading2"/>
        <w:spacing w:after="120" w:before="240" w:line="312"/>
      </w:pPr>
      <w:r>
        <w:rPr>
          <w:rFonts w:ascii="Calibri" w:cs="Calibri" w:eastAsia="Calibri" w:hAnsi="Calibri"/>
          <w:b/>
          <w:bCs/>
          <w:color w:val="8B5CF6"/>
          <w:sz w:val="26"/>
          <w:szCs w:val="26"/>
        </w:rPr>
        <w:t xml:space="preserve">ExpiryAlertsWidget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Compact widget for the main dashboard: 1-line summary (“5 batches expiring in 30 days”)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Tap expands to a mini-list (top 3 urgent) with “View all” link to ExpiryDashboard</w:t>
      </w:r>
    </w:p>
    <w:p>
      <w:pPr>
        <w:pStyle w:val="Heading2"/>
        <w:spacing w:after="120" w:before="240" w:line="312"/>
      </w:pPr>
      <w:r>
        <w:rPr>
          <w:rFonts w:ascii="Calibri" w:cs="Calibri" w:eastAsia="Calibri" w:hAnsi="Calibri"/>
          <w:b/>
          <w:bCs/>
          <w:color w:val="8B5CF6"/>
          <w:sz w:val="26"/>
          <w:szCs w:val="26"/>
        </w:rPr>
        <w:t xml:space="preserve">Pulse Animation on Status Indicators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All expiry status dots use pulse-soft (2s infinite) to draw the eye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Expired = solid rose + pulse, Near Expiry = solid amber + pulse, Quarantined = solid purple + pulse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Active = static emerald (no pulse — healthy state is calm)</w:t>
      </w:r>
    </w:p>
    <w:p>
      <w:r>
        <w:br w:type="page"/>
      </w:r>
    </w:p>
    <w:p>
      <w:pPr>
        <w:pStyle w:val="Heading1"/>
        <w:spacing w:after="120" w:before="240" w:line="312"/>
      </w:pPr>
      <w:r>
        <w:rPr>
          <w:rFonts w:ascii="Calibri" w:cs="Calibri" w:eastAsia="Calibri" w:hAnsi="Calibri"/>
          <w:b/>
          <w:bCs/>
          <w:color w:val="10B981"/>
          <w:sz w:val="32"/>
          <w:szCs w:val="32"/>
        </w:rPr>
        <w:t xml:space="preserve">Section 9 — Phase 6: Reports &amp; Analytics (3 days)</w:t>
      </w:r>
    </w:p>
    <w:p>
      <w:pPr>
        <w:spacing w:after="60" w:before="60" w:line="312"/>
        <w:jc w:val="left"/>
      </w:pPr>
      <w:r>
        <w:rPr>
          <w:rFonts w:ascii="Calibri" w:cs="Calibri" w:eastAsia="Calibri" w:hAnsi="Calibri"/>
          <w:b/>
          <w:bCs/>
          <w:i w:val="false"/>
          <w:iCs w:val="false"/>
          <w:color w:val="0F172A"/>
          <w:sz w:val="22"/>
          <w:szCs w:val="22"/>
        </w:rPr>
        <w:t xml:space="preserve">The Reports module is where financial data lives — safely off the main dashboard. It includes business dashboard, P&amp;L, inventory valuation, business report center, tax report, audit trail, and data export. All reports support CSV download and print.</w:t>
      </w:r>
    </w:p>
    <w:p>
      <w:pPr>
        <w:pStyle w:val="Heading2"/>
        <w:spacing w:after="120" w:before="240" w:line="312"/>
      </w:pPr>
      <w:r>
        <w:rPr>
          <w:rFonts w:ascii="Calibri" w:cs="Calibri" w:eastAsia="Calibri" w:hAnsi="Calibri"/>
          <w:b/>
          <w:bCs/>
          <w:color w:val="8B5CF6"/>
          <w:sz w:val="26"/>
          <w:szCs w:val="26"/>
        </w:rPr>
        <w:t xml:space="preserve">ReportsHub</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3 sections with card navigation: Overview, Financial, Audit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Overview: BusinessDashboard, InventoryValuation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Financial: P&amp;L Report, BusinessReportCenter, TaxReport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Audit: AuditTrail, DataExport</w:t>
      </w:r>
    </w:p>
    <w:p>
      <w:pPr>
        <w:pStyle w:val="Heading2"/>
        <w:spacing w:after="120" w:before="240" w:line="312"/>
      </w:pPr>
      <w:r>
        <w:rPr>
          <w:rFonts w:ascii="Calibri" w:cs="Calibri" w:eastAsia="Calibri" w:hAnsi="Calibri"/>
          <w:b/>
          <w:bCs/>
          <w:color w:val="8B5CF6"/>
          <w:sz w:val="26"/>
          <w:szCs w:val="26"/>
        </w:rPr>
        <w:t xml:space="preserve">BusinessDashboard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4-column KPI grid with colored borders (revenue emerald, COGS blue, gross profit amber, expenses rose)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7-day bar chart: daily revenue vs expenses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Inventory valuation summary card + expiry risk grid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Financial position snapshot (assets, liabilities, equity)</w:t>
      </w:r>
    </w:p>
    <w:p>
      <w:pPr>
        <w:pStyle w:val="Heading2"/>
        <w:spacing w:after="120" w:before="240" w:line="312"/>
      </w:pPr>
      <w:r>
        <w:rPr>
          <w:rFonts w:ascii="Calibri" w:cs="Calibri" w:eastAsia="Calibri" w:hAnsi="Calibri"/>
          <w:b/>
          <w:bCs/>
          <w:color w:val="8B5CF6"/>
          <w:sz w:val="26"/>
          <w:szCs w:val="26"/>
        </w:rPr>
        <w:t xml:space="preserve">P&amp;L Report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Period selector: This Month, Last Month, This Quarter, This Year, Custom</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Revenue breakdown by category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COGS section with category breakdown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Gross profit hero card (large number + margin %)</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Expenses section + net profit footer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Cash flow mini-chart at the bottom</w:t>
      </w:r>
    </w:p>
    <w:p>
      <w:pPr>
        <w:pStyle w:val="Heading2"/>
        <w:spacing w:after="120" w:before="240" w:line="312"/>
      </w:pPr>
      <w:r>
        <w:rPr>
          <w:rFonts w:ascii="Calibri" w:cs="Calibri" w:eastAsia="Calibri" w:hAnsi="Calibri"/>
          <w:b/>
          <w:bCs/>
          <w:color w:val="8B5CF6"/>
          <w:sz w:val="26"/>
          <w:szCs w:val="26"/>
        </w:rPr>
        <w:t xml:space="preserve">InventoryValuation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Summary cards: total stock value, total units, average turnover days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Category breakdown with progress bars (share of total value)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Product list with batch-level valuation drill-down</w:t>
      </w:r>
    </w:p>
    <w:p>
      <w:pPr>
        <w:pStyle w:val="Heading2"/>
        <w:spacing w:after="120" w:before="240" w:line="312"/>
      </w:pPr>
      <w:r>
        <w:rPr>
          <w:rFonts w:ascii="Calibri" w:cs="Calibri" w:eastAsia="Calibri" w:hAnsi="Calibri"/>
          <w:b/>
          <w:bCs/>
          <w:color w:val="8B5CF6"/>
          <w:sz w:val="26"/>
          <w:szCs w:val="26"/>
        </w:rPr>
        <w:t xml:space="preserve">BusinessReportCenter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Comprehensive printable report: covers operations + financials + risk + AI recommendations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Used for monthly owner review — exports to PDF (via print)</w:t>
      </w:r>
    </w:p>
    <w:p>
      <w:pPr>
        <w:pStyle w:val="Heading2"/>
        <w:spacing w:after="120" w:before="240" w:line="312"/>
      </w:pPr>
      <w:r>
        <w:rPr>
          <w:rFonts w:ascii="Calibri" w:cs="Calibri" w:eastAsia="Calibri" w:hAnsi="Calibri"/>
          <w:b/>
          <w:bCs/>
          <w:color w:val="8B5CF6"/>
          <w:sz w:val="26"/>
          <w:szCs w:val="26"/>
        </w:rPr>
        <w:t xml:space="preserve">TaxReport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VAT compliance report with period selector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Output VAT collected, Input VAT paid, Net VAT payable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Printable + CSV — designed to match NBR (Bangladesh) format</w:t>
      </w:r>
    </w:p>
    <w:p>
      <w:pPr>
        <w:pStyle w:val="Heading2"/>
        <w:spacing w:after="120" w:before="240" w:line="312"/>
      </w:pPr>
      <w:r>
        <w:rPr>
          <w:rFonts w:ascii="Calibri" w:cs="Calibri" w:eastAsia="Calibri" w:hAnsi="Calibri"/>
          <w:b/>
          <w:bCs/>
          <w:color w:val="8B5CF6"/>
          <w:sz w:val="26"/>
          <w:szCs w:val="26"/>
        </w:rPr>
        <w:t xml:space="preserve">AuditTrail</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Searchable table: timestamp, user, action type, entity, details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Type badges: CREATE (green), UPDATE (blue), DELETE (rose), LOGIN (purple), AI (amber)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User avatars + timestamps in relative format (“2 hours ago”)</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Filter by user, type, date range, entity</w:t>
      </w:r>
    </w:p>
    <w:p>
      <w:pPr>
        <w:pStyle w:val="Heading2"/>
        <w:spacing w:after="120" w:before="240" w:line="312"/>
      </w:pPr>
      <w:r>
        <w:rPr>
          <w:rFonts w:ascii="Calibri" w:cs="Calibri" w:eastAsia="Calibri" w:hAnsi="Calibri"/>
          <w:b/>
          <w:bCs/>
          <w:color w:val="8B5CF6"/>
          <w:sz w:val="26"/>
          <w:szCs w:val="26"/>
        </w:rPr>
        <w:t xml:space="preserve">DataExport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Format selector: JSON, CSV</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Module checkboxes: Products, Batches, Sales, Purchases, Customers, Suppliers, Transactions, Audit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Generates a zip if multiple modules selected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Large exports run as background jobs (Phase 0 of readiness plan)</w:t>
      </w:r>
    </w:p>
    <w:p>
      <w:pPr>
        <w:pStyle w:val="Heading2"/>
        <w:spacing w:after="120" w:before="240" w:line="312"/>
      </w:pPr>
      <w:r>
        <w:rPr>
          <w:rFonts w:ascii="Calibri" w:cs="Calibri" w:eastAsia="Calibri" w:hAnsi="Calibri"/>
          <w:b/>
          <w:bCs/>
          <w:color w:val="8B5CF6"/>
          <w:sz w:val="26"/>
          <w:szCs w:val="26"/>
        </w:rPr>
        <w:t xml:space="preserve">Universal Export Support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ALL reports support CSV download + print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Print uses a dedicated print stylesheet (no nav, no shadows, B/W friendly)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CSV uses UTF-8 with BOM for Excel compatibility</w:t>
      </w:r>
    </w:p>
    <w:p>
      <w:r>
        <w:br w:type="page"/>
      </w:r>
    </w:p>
    <w:p>
      <w:pPr>
        <w:pStyle w:val="Heading1"/>
        <w:spacing w:after="120" w:before="240" w:line="312"/>
      </w:pPr>
      <w:r>
        <w:rPr>
          <w:rFonts w:ascii="Calibri" w:cs="Calibri" w:eastAsia="Calibri" w:hAnsi="Calibri"/>
          <w:b/>
          <w:bCs/>
          <w:color w:val="10B981"/>
          <w:sz w:val="32"/>
          <w:szCs w:val="32"/>
        </w:rPr>
        <w:t xml:space="preserve">Section 10 — Phase 7: People &amp; Purchasing (2 days)</w:t>
      </w:r>
    </w:p>
    <w:p>
      <w:pPr>
        <w:spacing w:after="60" w:before="60" w:line="312"/>
        <w:jc w:val="left"/>
      </w:pPr>
      <w:r>
        <w:rPr>
          <w:rFonts w:ascii="Calibri" w:cs="Calibri" w:eastAsia="Calibri" w:hAnsi="Calibri"/>
          <w:b/>
          <w:bCs/>
          <w:i w:val="false"/>
          <w:iCs w:val="false"/>
          <w:color w:val="0F172A"/>
          <w:sz w:val="22"/>
          <w:szCs w:val="22"/>
        </w:rPr>
        <w:t xml:space="preserve">The People &amp; Purchasing surfaces cover customers, suppliers, purchases, payments, returns, and discount rules. These are reached from the More tab and are designed for occasional but confident use.</w:t>
      </w:r>
    </w:p>
    <w:p>
      <w:pPr>
        <w:pStyle w:val="Heading2"/>
        <w:spacing w:after="120" w:before="240" w:line="312"/>
      </w:pPr>
      <w:r>
        <w:rPr>
          <w:rFonts w:ascii="Calibri" w:cs="Calibri" w:eastAsia="Calibri" w:hAnsi="Calibri"/>
          <w:b/>
          <w:bCs/>
          <w:color w:val="8B5CF6"/>
          <w:sz w:val="26"/>
          <w:szCs w:val="26"/>
        </w:rPr>
        <w:t xml:space="preserve">CustomerManager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List with search + credit balance badges (green = no credit, amber = small, rose = large)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Customer detail: contact info, credit balance, purchase history timeline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Add / edit customer dialog with inline validation</w:t>
      </w:r>
    </w:p>
    <w:p>
      <w:pPr>
        <w:pStyle w:val="Heading2"/>
        <w:spacing w:after="120" w:before="240" w:line="312"/>
      </w:pPr>
      <w:r>
        <w:rPr>
          <w:rFonts w:ascii="Calibri" w:cs="Calibri" w:eastAsia="Calibri" w:hAnsi="Calibri"/>
          <w:b/>
          <w:bCs/>
          <w:color w:val="8B5CF6"/>
          <w:sz w:val="26"/>
          <w:szCs w:val="26"/>
        </w:rPr>
        <w:t xml:space="preserve">SupplierManager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List with balance badges (payable to supplier)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Supplier detail: contact, balance, purchase history, payment history</w:t>
      </w:r>
    </w:p>
    <w:p>
      <w:pPr>
        <w:pStyle w:val="Heading2"/>
        <w:spacing w:after="120" w:before="240" w:line="312"/>
      </w:pPr>
      <w:r>
        <w:rPr>
          <w:rFonts w:ascii="Calibri" w:cs="Calibri" w:eastAsia="Calibri" w:hAnsi="Calibri"/>
          <w:b/>
          <w:bCs/>
          <w:color w:val="8B5CF6"/>
          <w:sz w:val="26"/>
          <w:szCs w:val="26"/>
        </w:rPr>
        <w:t xml:space="preserve">PurchaseList / Form / Detail</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PurchaseList: cards with supplier, total, status badges (draft/received/partial/returned)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PurchaseForm: supplier picker, line items with auto-fill from product search, batch entry per line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Auto-batch creation: when a purchase is received, batches are created automatically from line items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PurchaseDetail: item table + status timeline + linked payments</w:t>
      </w:r>
    </w:p>
    <w:p>
      <w:pPr>
        <w:pStyle w:val="Heading2"/>
        <w:spacing w:after="120" w:before="240" w:line="312"/>
      </w:pPr>
      <w:r>
        <w:rPr>
          <w:rFonts w:ascii="Calibri" w:cs="Calibri" w:eastAsia="Calibri" w:hAnsi="Calibri"/>
          <w:b/>
          <w:bCs/>
          <w:color w:val="8B5CF6"/>
          <w:sz w:val="26"/>
          <w:szCs w:val="26"/>
        </w:rPr>
        <w:t xml:space="preserve">PaymentManager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Record payment modal with method selector: Cash, Card, Mobile (bKash/Nagad/Rocket), Bank, Credit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Payment list with filters + stats card (total paid this month)</w:t>
      </w:r>
    </w:p>
    <w:p>
      <w:pPr>
        <w:pStyle w:val="Heading2"/>
        <w:spacing w:after="120" w:before="240" w:line="312"/>
      </w:pPr>
      <w:r>
        <w:rPr>
          <w:rFonts w:ascii="Calibri" w:cs="Calibri" w:eastAsia="Calibri" w:hAnsi="Calibri"/>
          <w:b/>
          <w:bCs/>
          <w:color w:val="8B5CF6"/>
          <w:sz w:val="26"/>
          <w:szCs w:val="26"/>
        </w:rPr>
        <w:t xml:space="preserve">ReturnsManager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Process return flow: select sale, select items, enter reason, refund calculation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Refund calculation: original total, returned items value, refund amount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Returns list with status badges + linked original sale</w:t>
      </w:r>
    </w:p>
    <w:p>
      <w:pPr>
        <w:pStyle w:val="Heading2"/>
        <w:spacing w:after="120" w:before="240" w:line="312"/>
      </w:pPr>
      <w:r>
        <w:rPr>
          <w:rFonts w:ascii="Calibri" w:cs="Calibri" w:eastAsia="Calibri" w:hAnsi="Calibri"/>
          <w:b/>
          <w:bCs/>
          <w:color w:val="8B5CF6"/>
          <w:sz w:val="26"/>
          <w:szCs w:val="26"/>
        </w:rPr>
        <w:t xml:space="preserve">DiscountRulesManager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Rule cards with condition chips (“Category = Pain Relief”, “Qty &gt; 10”, “Day = Friday”)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card: rule name, discount type (% or fixed), value, active toggle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Add / edit rule dialog with visual condition builder</w:t>
      </w:r>
    </w:p>
    <w:p>
      <w:r>
        <w:br w:type="page"/>
      </w:r>
    </w:p>
    <w:p>
      <w:pPr>
        <w:pStyle w:val="Heading1"/>
        <w:spacing w:after="120" w:before="240" w:line="312"/>
      </w:pPr>
      <w:r>
        <w:rPr>
          <w:rFonts w:ascii="Calibri" w:cs="Calibri" w:eastAsia="Calibri" w:hAnsi="Calibri"/>
          <w:b/>
          <w:bCs/>
          <w:color w:val="10B981"/>
          <w:sz w:val="32"/>
          <w:szCs w:val="32"/>
        </w:rPr>
        <w:t xml:space="preserve">Section 11 — Phase 8: Settings &amp; Administration (2 days)</w:t>
      </w:r>
    </w:p>
    <w:p>
      <w:pPr>
        <w:spacing w:after="60" w:before="60" w:line="312"/>
        <w:jc w:val="left"/>
      </w:pPr>
      <w:r>
        <w:rPr>
          <w:rFonts w:ascii="Calibri" w:cs="Calibri" w:eastAsia="Calibri" w:hAnsi="Calibri"/>
          <w:b/>
          <w:bCs/>
          <w:i w:val="false"/>
          <w:iCs w:val="false"/>
          <w:color w:val="0F172A"/>
          <w:sz w:val="22"/>
          <w:szCs w:val="22"/>
        </w:rPr>
        <w:t xml:space="preserve">The More tab is the launcher for everything that isn’t Home / Stock / Sell / AI. It hosts profile, grouped management sections, RBAC, alerts, notifications, subscription, and the long tail of admin screens.</w:t>
      </w:r>
    </w:p>
    <w:p>
      <w:pPr>
        <w:pStyle w:val="Heading2"/>
        <w:spacing w:after="120" w:before="240" w:line="312"/>
      </w:pPr>
      <w:r>
        <w:rPr>
          <w:rFonts w:ascii="Calibri" w:cs="Calibri" w:eastAsia="Calibri" w:hAnsi="Calibri"/>
          <w:b/>
          <w:bCs/>
          <w:color w:val="8B5CF6"/>
          <w:sz w:val="26"/>
          <w:szCs w:val="26"/>
        </w:rPr>
        <w:t xml:space="preserve">MoreHub</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Top: profile card (avatar, name, role, business name)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Grouped sections: People, Purchasing, Operations, AI &amp; Insights, Settings, Subscription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section is a card with navigation chevrons — tap to expand or navigate</w:t>
      </w:r>
    </w:p>
    <w:p>
      <w:pPr>
        <w:pStyle w:val="Heading2"/>
        <w:spacing w:after="120" w:before="240" w:line="312"/>
      </w:pPr>
      <w:r>
        <w:rPr>
          <w:rFonts w:ascii="Calibri" w:cs="Calibri" w:eastAsia="Calibri" w:hAnsi="Calibri"/>
          <w:b/>
          <w:bCs/>
          <w:color w:val="8B5CF6"/>
          <w:sz w:val="26"/>
          <w:szCs w:val="26"/>
        </w:rPr>
        <w:t xml:space="preserve">UserManagement (RBAC)</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User cards with role badges (Owner emerald, Manager blue, Staff gray, Accountant amber)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Add / edit user dialog with role picker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Permission toggle grid: matrix of modules × actions (view/create/edit/delete)</w:t>
      </w:r>
    </w:p>
    <w:p>
      <w:pPr>
        <w:pStyle w:val="Heading2"/>
        <w:spacing w:after="120" w:before="240" w:line="312"/>
      </w:pPr>
      <w:r>
        <w:rPr>
          <w:rFonts w:ascii="Calibri" w:cs="Calibri" w:eastAsia="Calibri" w:hAnsi="Calibri"/>
          <w:b/>
          <w:bCs/>
          <w:color w:val="8B5CF6"/>
          <w:sz w:val="26"/>
          <w:szCs w:val="26"/>
        </w:rPr>
        <w:t xml:space="preserve">SessionManager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Active sessions list with device info (browser, OS, location, last active)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“Revoke” button per session + “Revoke all other sessions” button</w:t>
      </w:r>
    </w:p>
    <w:p>
      <w:pPr>
        <w:pStyle w:val="Heading2"/>
        <w:spacing w:after="120" w:before="240" w:line="312"/>
      </w:pPr>
      <w:r>
        <w:rPr>
          <w:rFonts w:ascii="Calibri" w:cs="Calibri" w:eastAsia="Calibri" w:hAnsi="Calibri"/>
          <w:b/>
          <w:bCs/>
          <w:color w:val="8B5CF6"/>
          <w:sz w:val="26"/>
          <w:szCs w:val="26"/>
        </w:rPr>
        <w:t xml:space="preserve">LoginActivity</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Login history table: timestamp, user, IP, device, status (success/failed)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Filter by user + date range</w:t>
      </w:r>
    </w:p>
    <w:p>
      <w:pPr>
        <w:pStyle w:val="Heading2"/>
        <w:spacing w:after="120" w:before="240" w:line="312"/>
      </w:pPr>
      <w:r>
        <w:rPr>
          <w:rFonts w:ascii="Calibri" w:cs="Calibri" w:eastAsia="Calibri" w:hAnsi="Calibri"/>
          <w:b/>
          <w:bCs/>
          <w:color w:val="8B5CF6"/>
          <w:sz w:val="26"/>
          <w:szCs w:val="26"/>
        </w:rPr>
        <w:t xml:space="preserve">AlertPreferences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Threshold sliders: low stock qty, near-expiry days, large-credit amount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Notification toggles: email, SMS, push (per alert type)</w:t>
      </w:r>
    </w:p>
    <w:p>
      <w:pPr>
        <w:pStyle w:val="Heading2"/>
        <w:spacing w:after="120" w:before="240" w:line="312"/>
      </w:pPr>
      <w:r>
        <w:rPr>
          <w:rFonts w:ascii="Calibri" w:cs="Calibri" w:eastAsia="Calibri" w:hAnsi="Calibri"/>
          <w:b/>
          <w:bCs/>
          <w:color w:val="8B5CF6"/>
          <w:sz w:val="26"/>
          <w:szCs w:val="26"/>
        </w:rPr>
        <w:t xml:space="preserve">NotificationCenter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Bell icon in header with unread count badge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Dropdown with grouped notifications (Today, Yesterday, Earlier)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Mark-as-read on tap + “Mark all read” button</w:t>
      </w:r>
    </w:p>
    <w:p>
      <w:pPr>
        <w:pStyle w:val="Heading2"/>
        <w:spacing w:after="120" w:before="240" w:line="312"/>
      </w:pPr>
      <w:r>
        <w:rPr>
          <w:rFonts w:ascii="Calibri" w:cs="Calibri" w:eastAsia="Calibri" w:hAnsi="Calibri"/>
          <w:b/>
          <w:bCs/>
          <w:color w:val="8B5CF6"/>
          <w:sz w:val="26"/>
          <w:szCs w:val="26"/>
        </w:rPr>
        <w:t xml:space="preserve">SubscriptionStatus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Tier card: current tier (Free / Pro / Pro+AI), renewal date, price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Usage progress bars: products / AI calls / storage against tier limits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Feature comparison table: Free vs Pro vs Pro+AI</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AI usage stats: calls this month, tokens used, estimated cost</w:t>
      </w:r>
    </w:p>
    <w:p>
      <w:pPr>
        <w:pStyle w:val="Heading2"/>
        <w:spacing w:after="120" w:before="240" w:line="312"/>
      </w:pPr>
      <w:r>
        <w:rPr>
          <w:rFonts w:ascii="Calibri" w:cs="Calibri" w:eastAsia="Calibri" w:hAnsi="Calibri"/>
          <w:b/>
          <w:bCs/>
          <w:color w:val="8B5CF6"/>
          <w:sz w:val="26"/>
          <w:szCs w:val="26"/>
        </w:rPr>
        <w:t xml:space="preserve">Long Tail Admin Screens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CsvImport (admin) — re-uses the Stock tab’s import component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DataExport — re-uses the Reports module’s export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AuditTrail — re-uses the Reports module’s audit table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TransactionLog — chronological log of all financial transactions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CategoryManager — re-uses the Stock tab’s category manager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ChangePasswordDialog — modal with current + new + confirm fields + strength meter</w:t>
      </w:r>
    </w:p>
    <w:p>
      <w:r>
        <w:br w:type="page"/>
      </w:r>
    </w:p>
    <w:p>
      <w:pPr>
        <w:pStyle w:val="Heading1"/>
        <w:spacing w:after="120" w:before="240" w:line="312"/>
      </w:pPr>
      <w:r>
        <w:rPr>
          <w:rFonts w:ascii="Calibri" w:cs="Calibri" w:eastAsia="Calibri" w:hAnsi="Calibri"/>
          <w:b/>
          <w:bCs/>
          <w:color w:val="10B981"/>
          <w:sz w:val="32"/>
          <w:szCs w:val="32"/>
        </w:rPr>
        <w:t xml:space="preserve">Section 12 — Phase 9: Landing &amp; Auth Flow (1 day)</w:t>
      </w:r>
    </w:p>
    <w:p>
      <w:pPr>
        <w:spacing w:after="60" w:before="60" w:line="312"/>
        <w:jc w:val="left"/>
      </w:pPr>
      <w:r>
        <w:rPr>
          <w:rFonts w:ascii="Calibri" w:cs="Calibri" w:eastAsia="Calibri" w:hAnsi="Calibri"/>
          <w:b/>
          <w:bCs/>
          <w:i w:val="false"/>
          <w:iCs w:val="false"/>
          <w:color w:val="0F172A"/>
          <w:sz w:val="22"/>
          <w:szCs w:val="22"/>
        </w:rPr>
        <w:t xml:space="preserve">The landing page is the marketing front door; the auth flow is the first product experience. Both should feel premium, fast, and reassuring.</w:t>
      </w:r>
    </w:p>
    <w:p>
      <w:pPr>
        <w:pStyle w:val="Heading2"/>
        <w:spacing w:after="120" w:before="240" w:line="312"/>
      </w:pPr>
      <w:r>
        <w:rPr>
          <w:rFonts w:ascii="Calibri" w:cs="Calibri" w:eastAsia="Calibri" w:hAnsi="Calibri"/>
          <w:b/>
          <w:bCs/>
          <w:color w:val="8B5CF6"/>
          <w:sz w:val="26"/>
          <w:szCs w:val="26"/>
        </w:rPr>
        <w:t xml:space="preserve">Landing Page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Hero section: emerald gradient background + animated pharmacy illustration (float animation) + typewriter headline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6 feature cards: Inventory, Sales, Expiry, AI, Reports, Multi-Pharmacy — each with gradient icon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Pricing tiers: Free, Pro (500 BDT/mo), Pro+AI (1000 BDT/mo) — tier cards with feature lists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CTA: “Start free — no credit card” + secondary “Book a demo”</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Footer: links, contact, social</w:t>
      </w:r>
    </w:p>
    <w:p>
      <w:pPr>
        <w:pStyle w:val="Heading2"/>
        <w:spacing w:after="120" w:before="240" w:line="312"/>
      </w:pPr>
      <w:r>
        <w:rPr>
          <w:rFonts w:ascii="Calibri" w:cs="Calibri" w:eastAsia="Calibri" w:hAnsi="Calibri"/>
          <w:b/>
          <w:bCs/>
          <w:color w:val="8B5CF6"/>
          <w:sz w:val="26"/>
          <w:szCs w:val="26"/>
        </w:rPr>
        <w:t xml:space="preserve">Auth Flow</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Step 1 — Phone input: large phone field with +880 prefix, “Send OTP” button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Step 2 — OTP: 4-digit auto-focus inputs, auto-advance, resend timer</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Step 3 — Business discovery: “Find your pharmacy” — search by name or create new</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Step 4 — Login: success animation (checkmark scale-in) then redirect to dashboard</w:t>
      </w:r>
    </w:p>
    <w:p>
      <w:pPr>
        <w:pStyle w:val="Heading2"/>
        <w:spacing w:after="120" w:before="240" w:line="312"/>
      </w:pPr>
      <w:r>
        <w:rPr>
          <w:rFonts w:ascii="Calibri" w:cs="Calibri" w:eastAsia="Calibri" w:hAnsi="Calibri"/>
          <w:b/>
          <w:bCs/>
          <w:color w:val="8B5CF6"/>
          <w:sz w:val="26"/>
          <w:szCs w:val="26"/>
        </w:rPr>
        <w:t xml:space="preserve">Visual Treatment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All auth screens: centered card on emerald gradient background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Card uses glass morphism (rgba(255,255,255,0.9) + blur) for a premium feel</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Logo + tagline above the card, trust signals below (“Used by 50+ pharmacies in Dhaka”)</w:t>
      </w:r>
    </w:p>
    <w:p>
      <w:pPr>
        <w:pStyle w:val="Heading2"/>
        <w:spacing w:after="120" w:before="240" w:line="312"/>
      </w:pPr>
      <w:r>
        <w:rPr>
          <w:rFonts w:ascii="Calibri" w:cs="Calibri" w:eastAsia="Calibri" w:hAnsi="Calibri"/>
          <w:b/>
          <w:bCs/>
          <w:color w:val="8B5CF6"/>
          <w:sz w:val="26"/>
          <w:szCs w:val="26"/>
        </w:rPr>
        <w:t xml:space="preserve">GSAP &amp; Motion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Hero typewriter: GSAP TextPlugin types headline over 1.5s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Feature stagger: cards fade-in + slide-up with 0.08s delay each</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Auth card scale-in: 0.3s bounce on each step transition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Success animation: checkmark draws + scales + brief confetti</w:t>
      </w:r>
    </w:p>
    <w:p>
      <w:r>
        <w:br w:type="page"/>
      </w:r>
    </w:p>
    <w:p>
      <w:pPr>
        <w:pStyle w:val="Heading1"/>
        <w:spacing w:after="120" w:before="240" w:line="312"/>
      </w:pPr>
      <w:r>
        <w:rPr>
          <w:rFonts w:ascii="Calibri" w:cs="Calibri" w:eastAsia="Calibri" w:hAnsi="Calibri"/>
          <w:b/>
          <w:bCs/>
          <w:color w:val="10B981"/>
          <w:sz w:val="32"/>
          <w:szCs w:val="32"/>
        </w:rPr>
        <w:t xml:space="preserve">Section 13 — Phase 10: Micro-Interactions &amp; Polish (2 days)</w:t>
      </w:r>
    </w:p>
    <w:p>
      <w:pPr>
        <w:spacing w:after="60" w:before="60" w:line="312"/>
        <w:jc w:val="left"/>
      </w:pPr>
      <w:r>
        <w:rPr>
          <w:rFonts w:ascii="Calibri" w:cs="Calibri" w:eastAsia="Calibri" w:hAnsi="Calibri"/>
          <w:b/>
          <w:bCs/>
          <w:i w:val="false"/>
          <w:iCs w:val="false"/>
          <w:color w:val="0F172A"/>
          <w:sz w:val="22"/>
          <w:szCs w:val="22"/>
        </w:rPr>
        <w:t xml:space="preserve">The final phase is what separates a working app from a loved app. Every async view gets loading, error, and empty states. Every number animates. Every notification slides. Every tap responds.</w:t>
      </w:r>
    </w:p>
    <w:p>
      <w:pPr>
        <w:pStyle w:val="Heading2"/>
        <w:spacing w:after="120" w:before="240" w:line="312"/>
      </w:pPr>
      <w:r>
        <w:rPr>
          <w:rFonts w:ascii="Calibri" w:cs="Calibri" w:eastAsia="Calibri" w:hAnsi="Calibri"/>
          <w:b/>
          <w:bCs/>
          <w:color w:val="8B5CF6"/>
          <w:sz w:val="26"/>
          <w:szCs w:val="26"/>
        </w:rPr>
        <w:t xml:space="preserve">Loading States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Skeleton loaders with shimmer: gray blocks animate left-to-right to suggest loading content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Branded spinner: emerald cross + pulse for short waits (&lt;500ms)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Skeleton matches the layout of the loaded content (cards, lists, tables)</w:t>
      </w:r>
    </w:p>
    <w:p>
      <w:pPr>
        <w:pStyle w:val="Heading2"/>
        <w:spacing w:after="120" w:before="240" w:line="312"/>
      </w:pPr>
      <w:r>
        <w:rPr>
          <w:rFonts w:ascii="Calibri" w:cs="Calibri" w:eastAsia="Calibri" w:hAnsi="Calibri"/>
          <w:b/>
          <w:bCs/>
          <w:color w:val="8B5CF6"/>
          <w:sz w:val="26"/>
          <w:szCs w:val="26"/>
        </w:rPr>
        <w:t xml:space="preserve">Number Animations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Count-up on all stat cards (0.8s, ease-out)</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Numbers re-animate on refresh, not just on mount</w:t>
      </w:r>
    </w:p>
    <w:p>
      <w:pPr>
        <w:pStyle w:val="Heading2"/>
        <w:spacing w:after="120" w:before="240" w:line="312"/>
      </w:pPr>
      <w:r>
        <w:rPr>
          <w:rFonts w:ascii="Calibri" w:cs="Calibri" w:eastAsia="Calibri" w:hAnsi="Calibri"/>
          <w:b/>
          <w:bCs/>
          <w:color w:val="8B5CF6"/>
          <w:sz w:val="26"/>
          <w:szCs w:val="26"/>
        </w:rPr>
        <w:t xml:space="preserve">Pull-to-Refresh (Mobile)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Native-feeling pull-to-refresh on all list views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Branded spinner appears at 60px pull, releases on release</w:t>
      </w:r>
    </w:p>
    <w:p>
      <w:pPr>
        <w:pStyle w:val="Heading2"/>
        <w:spacing w:after="120" w:before="240" w:line="312"/>
      </w:pPr>
      <w:r>
        <w:rPr>
          <w:rFonts w:ascii="Calibri" w:cs="Calibri" w:eastAsia="Calibri" w:hAnsi="Calibri"/>
          <w:b/>
          <w:bCs/>
          <w:color w:val="8B5CF6"/>
          <w:sz w:val="26"/>
          <w:szCs w:val="26"/>
        </w:rPr>
        <w:t xml:space="preserve">Toast Notifications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Slide-in from top on mobile, bottom-right on desktop</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4 types: success (emerald), error (rose), warning (amber), info (blue)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Auto-dismiss after 4s + manual dismiss on tap</w:t>
      </w:r>
    </w:p>
    <w:p>
      <w:pPr>
        <w:pStyle w:val="Heading2"/>
        <w:spacing w:after="120" w:before="240" w:line="312"/>
      </w:pPr>
      <w:r>
        <w:rPr>
          <w:rFonts w:ascii="Calibri" w:cs="Calibri" w:eastAsia="Calibri" w:hAnsi="Calibri"/>
          <w:b/>
          <w:bCs/>
          <w:color w:val="8B5CF6"/>
          <w:sz w:val="26"/>
          <w:szCs w:val="26"/>
        </w:rPr>
        <w:t xml:space="preserve">Empty States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Illustrated empty states for every list view (custom illustration per module)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Each empty state: illustration + headline + subtext + primary CTA</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Example: “No products yet — Add your first product to get started” + Add Product button</w:t>
      </w:r>
    </w:p>
    <w:p>
      <w:pPr>
        <w:pStyle w:val="Heading2"/>
        <w:spacing w:after="120" w:before="240" w:line="312"/>
      </w:pPr>
      <w:r>
        <w:rPr>
          <w:rFonts w:ascii="Calibri" w:cs="Calibri" w:eastAsia="Calibri" w:hAnsi="Calibri"/>
          <w:b/>
          <w:bCs/>
          <w:color w:val="8B5CF6"/>
          <w:sz w:val="26"/>
          <w:szCs w:val="26"/>
        </w:rPr>
        <w:t xml:space="preserve">Error States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Friendly error illustration + headline + “Try again” button</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Network errors distinguish from server errors (“You’re offline” vs “Something went wrong”)</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Retry button re-runs the failed query</w:t>
      </w:r>
    </w:p>
    <w:p>
      <w:pPr>
        <w:pStyle w:val="Heading2"/>
        <w:spacing w:after="120" w:before="240" w:line="312"/>
      </w:pPr>
      <w:r>
        <w:rPr>
          <w:rFonts w:ascii="Calibri" w:cs="Calibri" w:eastAsia="Calibri" w:hAnsi="Calibri"/>
          <w:b/>
          <w:bCs/>
          <w:color w:val="8B5CF6"/>
          <w:sz w:val="26"/>
          <w:szCs w:val="26"/>
        </w:rPr>
        <w:t xml:space="preserve">Success States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Checkmark scale-in animation on every successful save / create / complete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Haptic feedback on mobile (light impact) for success actions</w:t>
      </w:r>
    </w:p>
    <w:p>
      <w:pPr>
        <w:pStyle w:val="Heading2"/>
        <w:spacing w:after="120" w:before="240" w:line="312"/>
      </w:pPr>
      <w:r>
        <w:rPr>
          <w:rFonts w:ascii="Calibri" w:cs="Calibri" w:eastAsia="Calibri" w:hAnsi="Calibri"/>
          <w:b/>
          <w:bCs/>
          <w:color w:val="8B5CF6"/>
          <w:sz w:val="26"/>
          <w:szCs w:val="26"/>
        </w:rPr>
        <w:t xml:space="preserve">Dark Mode (Optional)</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Toggle in settings, defaults to system preference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Dark base: #0F172A, surfaces #1E293B / #334155, accents unchanged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All components tested in both modes</w:t>
      </w:r>
    </w:p>
    <w:p>
      <w:pPr>
        <w:pStyle w:val="Heading2"/>
        <w:spacing w:after="120" w:before="240" w:line="312"/>
      </w:pPr>
      <w:r>
        <w:rPr>
          <w:rFonts w:ascii="Calibri" w:cs="Calibri" w:eastAsia="Calibri" w:hAnsi="Calibri"/>
          <w:b/>
          <w:bCs/>
          <w:color w:val="8B5CF6"/>
          <w:sz w:val="26"/>
          <w:szCs w:val="26"/>
        </w:rPr>
        <w:t xml:space="preserve">Performance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Lazy load all route components (next/dynamic)</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Prefetch likely-next routes on hover (desktop) / tap-down (mobile)</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Optimize images: WebP + responsive srcset + lazy load below the fold</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Code-split AI features separately (they pull in larger vendor chunks)</w:t>
      </w:r>
    </w:p>
    <w:p>
      <w:pPr>
        <w:spacing w:after="40" w:before="40" w:line="312"/>
        <w:ind w:left="720"/>
      </w:pPr>
      <w:r>
        <w:rPr>
          <w:rFonts w:ascii="Calibri" w:cs="Calibri" w:eastAsia="Calibri" w:hAnsi="Calibri"/>
          <w:b/>
          <w:bCs/>
          <w:color w:val="10B981"/>
          <w:sz w:val="22"/>
          <w:szCs w:val="22"/>
        </w:rPr>
        <w:t xml:space="preserve">•  </w:t>
      </w:r>
      <w:r>
        <w:rPr>
          <w:rFonts w:ascii="Calibri" w:cs="Calibri" w:eastAsia="Calibri" w:hAnsi="Calibri"/>
          <w:b w:val="false"/>
          <w:bCs w:val="false"/>
          <w:color w:val="0F172A"/>
          <w:sz w:val="22"/>
          <w:szCs w:val="22"/>
        </w:rPr>
        <w:t xml:space="preserve">Target Lighthouse &gt; 90 on all primary routes</w:t>
      </w:r>
    </w:p>
    <w:p>
      <w:r>
        <w:br w:type="page"/>
      </w:r>
    </w:p>
    <w:p>
      <w:pPr>
        <w:pStyle w:val="Heading1"/>
        <w:spacing w:after="120" w:before="240" w:line="312"/>
      </w:pPr>
      <w:r>
        <w:rPr>
          <w:rFonts w:ascii="Calibri" w:cs="Calibri" w:eastAsia="Calibri" w:hAnsi="Calibri"/>
          <w:b/>
          <w:bCs/>
          <w:color w:val="10B981"/>
          <w:sz w:val="32"/>
          <w:szCs w:val="32"/>
        </w:rPr>
        <w:t xml:space="preserve">Section 14 — Implementation Timeline</w:t>
      </w:r>
    </w:p>
    <w:p>
      <w:pPr>
        <w:spacing w:after="60" w:before="60" w:line="312"/>
        <w:jc w:val="left"/>
      </w:pPr>
      <w:r>
        <w:rPr>
          <w:rFonts w:ascii="Calibri" w:cs="Calibri" w:eastAsia="Calibri" w:hAnsi="Calibri"/>
          <w:b w:val="false"/>
          <w:bCs w:val="false"/>
          <w:i w:val="false"/>
          <w:iCs w:val="false"/>
          <w:color w:val="0F172A"/>
          <w:sz w:val="22"/>
          <w:szCs w:val="22"/>
        </w:rPr>
        <w:t xml:space="preserve">11 phases, ~23 working days total. Phase 0 (Design System) is CRITICAL and blocks all others — it must ship first. Phases 1–3 are HIGH priority and can run in parallel by different engineers once Phase 0 is done. Phase 4 (AI Hub) depends on Phase 1 (Dashboard) because the dashboard hosts AI quick-access hooks. Phase 10 (Polish) depends on ALL prior phases.</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0%"/>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Phase #</w:t>
            </w:r>
          </w:p>
        </w:tc>
        <w:tc>
          <w:tcPr>
            <w:tcW w:type="pct" w:w="32%"/>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Title</w:t>
            </w:r>
          </w:p>
        </w:tc>
        <w:tc>
          <w:tcPr>
            <w:tcW w:type="pct" w:w="12%"/>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Duration</w:t>
            </w:r>
          </w:p>
        </w:tc>
        <w:tc>
          <w:tcPr>
            <w:tcW w:type="pct" w:w="24%"/>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Dependencies</w:t>
            </w:r>
          </w:p>
        </w:tc>
        <w:tc>
          <w:tcPr>
            <w:tcW w:type="pct" w:w="22%"/>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Priority</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F43F5E"/>
                <w:sz w:val="20"/>
                <w:szCs w:val="20"/>
              </w:rPr>
              <w:t xml:space="preserve">Phase 0</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Design System Foundation</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1 day</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None</w:t>
            </w:r>
          </w:p>
        </w:tc>
        <w:tc>
          <w:tcPr>
            <w:tcMar>
              <w:top w:type="dxa" w:w="80"/>
              <w:left w:type="dxa" w:w="120"/>
              <w:bottom w:type="dxa" w:w="80"/>
              <w:right w:type="dxa" w:w="120"/>
            </w:tcMar>
          </w:tcPr>
          <w:p>
            <w:pPr>
              <w:spacing w:line="276"/>
            </w:pPr>
            <w:r>
              <w:rPr>
                <w:rFonts w:ascii="Calibri" w:cs="Calibri" w:eastAsia="Calibri" w:hAnsi="Calibri"/>
                <w:b/>
                <w:bCs/>
                <w:i w:val="false"/>
                <w:iCs w:val="false"/>
                <w:color w:val="F43F5E"/>
                <w:sz w:val="20"/>
                <w:szCs w:val="20"/>
              </w:rPr>
              <w:t xml:space="preserve">CRITICAL</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F59E0B"/>
                <w:sz w:val="20"/>
                <w:szCs w:val="20"/>
              </w:rPr>
              <w:t xml:space="preserve">Phase 1</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Dashboard Redesign</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2 days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0</w:t>
            </w:r>
          </w:p>
        </w:tc>
        <w:tc>
          <w:tcPr>
            <w:tcMar>
              <w:top w:type="dxa" w:w="80"/>
              <w:left w:type="dxa" w:w="120"/>
              <w:bottom w:type="dxa" w:w="80"/>
              <w:right w:type="dxa" w:w="120"/>
            </w:tcMar>
          </w:tcPr>
          <w:p>
            <w:pPr>
              <w:spacing w:line="276"/>
            </w:pPr>
            <w:r>
              <w:rPr>
                <w:rFonts w:ascii="Calibri" w:cs="Calibri" w:eastAsia="Calibri" w:hAnsi="Calibri"/>
                <w:b/>
                <w:bCs/>
                <w:i w:val="false"/>
                <w:iCs w:val="false"/>
                <w:color w:val="F59E0B"/>
                <w:sz w:val="20"/>
                <w:szCs w:val="20"/>
              </w:rPr>
              <w:t xml:space="preserve">HIGH</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F59E0B"/>
                <w:sz w:val="20"/>
                <w:szCs w:val="20"/>
              </w:rPr>
              <w:t xml:space="preserve">Phase 2</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Inventory &amp; Products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3 days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0</w:t>
            </w:r>
          </w:p>
        </w:tc>
        <w:tc>
          <w:tcPr>
            <w:tcMar>
              <w:top w:type="dxa" w:w="80"/>
              <w:left w:type="dxa" w:w="120"/>
              <w:bottom w:type="dxa" w:w="80"/>
              <w:right w:type="dxa" w:w="120"/>
            </w:tcMar>
          </w:tcPr>
          <w:p>
            <w:pPr>
              <w:spacing w:line="276"/>
            </w:pPr>
            <w:r>
              <w:rPr>
                <w:rFonts w:ascii="Calibri" w:cs="Calibri" w:eastAsia="Calibri" w:hAnsi="Calibri"/>
                <w:b/>
                <w:bCs/>
                <w:i w:val="false"/>
                <w:iCs w:val="false"/>
                <w:color w:val="F59E0B"/>
                <w:sz w:val="20"/>
                <w:szCs w:val="20"/>
              </w:rPr>
              <w:t xml:space="preserve">HIGH</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F59E0B"/>
                <w:sz w:val="20"/>
                <w:szCs w:val="20"/>
              </w:rPr>
              <w:t xml:space="preserve">Phase 3</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POS &amp; Sales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2 days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0</w:t>
            </w:r>
          </w:p>
        </w:tc>
        <w:tc>
          <w:tcPr>
            <w:tcMar>
              <w:top w:type="dxa" w:w="80"/>
              <w:left w:type="dxa" w:w="120"/>
              <w:bottom w:type="dxa" w:w="80"/>
              <w:right w:type="dxa" w:w="120"/>
            </w:tcMar>
          </w:tcPr>
          <w:p>
            <w:pPr>
              <w:spacing w:line="276"/>
            </w:pPr>
            <w:r>
              <w:rPr>
                <w:rFonts w:ascii="Calibri" w:cs="Calibri" w:eastAsia="Calibri" w:hAnsi="Calibri"/>
                <w:b/>
                <w:bCs/>
                <w:i w:val="false"/>
                <w:iCs w:val="false"/>
                <w:color w:val="F59E0B"/>
                <w:sz w:val="20"/>
                <w:szCs w:val="20"/>
              </w:rPr>
              <w:t xml:space="preserve">HIGH</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F59E0B"/>
                <w:sz w:val="20"/>
                <w:szCs w:val="20"/>
              </w:rPr>
              <w:t xml:space="preserve">Phase 4</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AI Features Hub</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3 days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1</w:t>
            </w:r>
          </w:p>
        </w:tc>
        <w:tc>
          <w:tcPr>
            <w:tcMar>
              <w:top w:type="dxa" w:w="80"/>
              <w:left w:type="dxa" w:w="120"/>
              <w:bottom w:type="dxa" w:w="80"/>
              <w:right w:type="dxa" w:w="120"/>
            </w:tcMar>
          </w:tcPr>
          <w:p>
            <w:pPr>
              <w:spacing w:line="276"/>
            </w:pPr>
            <w:r>
              <w:rPr>
                <w:rFonts w:ascii="Calibri" w:cs="Calibri" w:eastAsia="Calibri" w:hAnsi="Calibri"/>
                <w:b/>
                <w:bCs/>
                <w:i w:val="false"/>
                <w:iCs w:val="false"/>
                <w:color w:val="F59E0B"/>
                <w:sz w:val="20"/>
                <w:szCs w:val="20"/>
              </w:rPr>
              <w:t xml:space="preserve">HIGH</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Phase 5</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Expiry Management</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2 days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2</w:t>
            </w:r>
          </w:p>
        </w:tc>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MEDIUM</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Phase 6</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Reports &amp; Analytics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3 days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0</w:t>
            </w:r>
          </w:p>
        </w:tc>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MEDIUM</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Phase 7</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People &amp; Purchasing</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2 days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0</w:t>
            </w:r>
          </w:p>
        </w:tc>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MEDIUM</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Phase 8</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Settings &amp; Administration</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2 days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0</w:t>
            </w:r>
          </w:p>
        </w:tc>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MEDIUM</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59669"/>
                <w:sz w:val="20"/>
                <w:szCs w:val="20"/>
              </w:rPr>
              <w:t xml:space="preserve">Phase 9</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Landing &amp; Auth Flow</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1 day</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0</w:t>
            </w:r>
          </w:p>
        </w:tc>
        <w:tc>
          <w:tcPr>
            <w:tcMar>
              <w:top w:type="dxa" w:w="80"/>
              <w:left w:type="dxa" w:w="120"/>
              <w:bottom w:type="dxa" w:w="80"/>
              <w:right w:type="dxa" w:w="120"/>
            </w:tcMar>
          </w:tcPr>
          <w:p>
            <w:pPr>
              <w:spacing w:line="276"/>
            </w:pPr>
            <w:r>
              <w:rPr>
                <w:rFonts w:ascii="Calibri" w:cs="Calibri" w:eastAsia="Calibri" w:hAnsi="Calibri"/>
                <w:b/>
                <w:bCs/>
                <w:i w:val="false"/>
                <w:iCs w:val="false"/>
                <w:color w:val="059669"/>
                <w:sz w:val="20"/>
                <w:szCs w:val="20"/>
              </w:rPr>
              <w:t xml:space="preserve">LOW</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59669"/>
                <w:sz w:val="20"/>
                <w:szCs w:val="20"/>
              </w:rPr>
              <w:t xml:space="preserve">Phase 10</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Micro-Interactions &amp; Polish</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2 days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ALL</w:t>
            </w:r>
          </w:p>
        </w:tc>
        <w:tc>
          <w:tcPr>
            <w:tcMar>
              <w:top w:type="dxa" w:w="80"/>
              <w:left w:type="dxa" w:w="120"/>
              <w:bottom w:type="dxa" w:w="80"/>
              <w:right w:type="dxa" w:w="120"/>
            </w:tcMar>
          </w:tcPr>
          <w:p>
            <w:pPr>
              <w:spacing w:line="276"/>
            </w:pPr>
            <w:r>
              <w:rPr>
                <w:rFonts w:ascii="Calibri" w:cs="Calibri" w:eastAsia="Calibri" w:hAnsi="Calibri"/>
                <w:b/>
                <w:bCs/>
                <w:i w:val="false"/>
                <w:iCs w:val="false"/>
                <w:color w:val="059669"/>
                <w:sz w:val="20"/>
                <w:szCs w:val="20"/>
              </w:rPr>
              <w:t xml:space="preserve">LOW</w:t>
            </w:r>
          </w:p>
        </w:tc>
      </w:tr>
      <w:tr>
        <w:trPr>
          <w:cantSplit/>
          <w:tblHeader w:val="false"/>
        </w:trPr>
        <w:tc>
          <w:tcPr>
            <w:shd w:fill="DCFCE7" w:val="clea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TOTAL</w:t>
            </w:r>
          </w:p>
        </w:tc>
        <w:tc>
          <w:tcPr>
            <w:shd w:fill="DCFCE7" w:val="clea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 23 working days</w:t>
            </w:r>
          </w:p>
        </w:tc>
        <w:tc>
          <w:tcPr>
            <w:shd w:fill="DCFCE7" w:val="clea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23 days</w:t>
            </w:r>
          </w:p>
        </w:tc>
        <w:tc>
          <w:tcPr>
            <w:shd w:fill="DCFCE7" w:val="clea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Sequential</w:t>
            </w:r>
          </w:p>
        </w:tc>
        <w:tc>
          <w:tcPr>
            <w:shd w:fill="DCFCE7" w:val="clea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w:t>
            </w:r>
          </w:p>
        </w:tc>
      </w:tr>
    </w:tbl>
    <w:p>
      <w:pPr>
        <w:spacing w:after="60" w:before="60"/>
      </w:pPr>
    </w:p>
    <w:p>
      <w:pPr>
        <w:spacing w:after="60" w:before="60" w:line="312"/>
        <w:jc w:val="left"/>
      </w:pPr>
      <w:r>
        <w:rPr>
          <w:rFonts w:ascii="Calibri" w:cs="Calibri" w:eastAsia="Calibri" w:hAnsi="Calibri"/>
          <w:b w:val="false"/>
          <w:bCs w:val="false"/>
          <w:i/>
          <w:iCs/>
          <w:color w:val="6B7280"/>
          <w:sz w:val="22"/>
          <w:szCs w:val="22"/>
        </w:rPr>
        <w:t xml:space="preserve">Critical path: Phase 0 → Phase 1 → Phase 4 (AI Hub). The AI Hub is the platform’s signature feature, so unblocking Phase 4 quickly is the highest-leverage sequencing decision.</w:t>
      </w:r>
    </w:p>
    <w:p>
      <w:r>
        <w:br w:type="page"/>
      </w:r>
    </w:p>
    <w:p>
      <w:pPr>
        <w:pStyle w:val="Heading1"/>
        <w:spacing w:after="120" w:before="240" w:line="312"/>
      </w:pPr>
      <w:r>
        <w:rPr>
          <w:rFonts w:ascii="Calibri" w:cs="Calibri" w:eastAsia="Calibri" w:hAnsi="Calibri"/>
          <w:b/>
          <w:bCs/>
          <w:color w:val="10B981"/>
          <w:sz w:val="32"/>
          <w:szCs w:val="32"/>
        </w:rPr>
        <w:t xml:space="preserve">Section 15 — Feature Checklist</w:t>
      </w:r>
    </w:p>
    <w:p>
      <w:pPr>
        <w:spacing w:after="60" w:before="60" w:line="312"/>
        <w:jc w:val="left"/>
      </w:pPr>
      <w:r>
        <w:rPr>
          <w:rFonts w:ascii="Calibri" w:cs="Calibri" w:eastAsia="Calibri" w:hAnsi="Calibri"/>
          <w:b w:val="false"/>
          <w:bCs w:val="false"/>
          <w:i w:val="false"/>
          <w:iCs w:val="false"/>
          <w:color w:val="0F172A"/>
          <w:sz w:val="22"/>
          <w:szCs w:val="22"/>
        </w:rPr>
        <w:t xml:space="preserve">Complete mapping of every feature in the application to its delivery phase. This is the contract: if a feature is not in this list, it is not in scope for the redesign.</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Module</w:t>
            </w:r>
          </w:p>
        </w:tc>
        <w:tc>
          <w:tcPr>
            <w:tcW w:type="pct" w:w="58%"/>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Features</w:t>
            </w:r>
          </w:p>
        </w:tc>
        <w:tc>
          <w:tcPr>
            <w:tcW w:type="pct" w:w="20%"/>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Phase</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Products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list, detail, add, edit, CSV import, categories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3B82F6"/>
                <w:sz w:val="20"/>
                <w:szCs w:val="20"/>
              </w:rPr>
              <w:t xml:space="preserve">Phase 2</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F59E0B"/>
                <w:sz w:val="20"/>
                <w:szCs w:val="20"/>
              </w:rPr>
              <w:t xml:space="preserve">Batches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list, add, edit, auto-sync, quarantine, dispose, return</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F59E0B"/>
                <w:sz w:val="20"/>
                <w:szCs w:val="20"/>
              </w:rPr>
              <w:t xml:space="preserve">Phase 2 + 5</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FEFO</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quick dispense, manual override with reason (Gap 11)</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3B82F6"/>
                <w:sz w:val="20"/>
                <w:szCs w:val="20"/>
              </w:rPr>
              <w:t xml:space="preserve">Phase 3</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3B82F6"/>
                <w:sz w:val="20"/>
                <w:szCs w:val="20"/>
              </w:rPr>
              <w:t xml:space="preserve">Sales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list, detail, POS, analytics, trends, peak hours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3B82F6"/>
                <w:sz w:val="20"/>
                <w:szCs w:val="20"/>
              </w:rPr>
              <w:t xml:space="preserve">Phase 3</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Customers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list, detail, credit, add, edit</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7</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Suppliers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list, detail, balance, payments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7</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Purchases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list, detail, form, returns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7</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Payments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record, list, stats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7</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Returns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process, list</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7</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Discount Rules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rule cards with conditions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7</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F43F5E"/>
                <w:sz w:val="20"/>
                <w:szCs w:val="20"/>
              </w:rPr>
              <w:t xml:space="preserve">Expiry</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dashboard, timeline, alerts, report, optimizer, bulk actions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F43F5E"/>
                <w:sz w:val="20"/>
                <w:szCs w:val="20"/>
              </w:rPr>
              <w:t xml:space="preserve">Phase 5</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59669"/>
                <w:sz w:val="20"/>
                <w:szCs w:val="20"/>
              </w:rPr>
              <w:t xml:space="preserve">Reports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P&amp;L, valuation, business, tax, audit trail, data export</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59669"/>
                <w:sz w:val="20"/>
                <w:szCs w:val="20"/>
              </w:rPr>
              <w:t xml:space="preserve">Phase 6</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59669"/>
                <w:sz w:val="20"/>
                <w:szCs w:val="20"/>
              </w:rPr>
              <w:t xml:space="preserve">Business Dashboard</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KPIs, charts, financial position</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59669"/>
                <w:sz w:val="20"/>
                <w:szCs w:val="20"/>
              </w:rPr>
              <w:t xml:space="preserve">Phase 6</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8B5CF6"/>
                <w:sz w:val="20"/>
                <w:szCs w:val="20"/>
              </w:rPr>
              <w:t xml:space="preserve">AI</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insights, chat, reorder, forecast, expiry optimizer, product assistant</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8B5CF6"/>
                <w:sz w:val="20"/>
                <w:szCs w:val="20"/>
              </w:rPr>
              <w:t xml:space="preserve">Phase 4</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RBAC</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users, roles, permissions, sessions, login activity</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8</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Settings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profile, alerts, subscription, categories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8</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Notifications</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center, digest</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Phase 8</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59669"/>
                <w:sz w:val="20"/>
                <w:szCs w:val="20"/>
              </w:rPr>
              <w:t xml:space="preserve">Landing + Auth</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landing page, phone/OTP/business discovery auth flow</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59669"/>
                <w:sz w:val="20"/>
                <w:szCs w:val="20"/>
              </w:rPr>
              <w:t xml:space="preserve">Phase 9</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59669"/>
                <w:sz w:val="20"/>
                <w:szCs w:val="20"/>
              </w:rPr>
              <w:t xml:space="preserve">Polish</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skeletons, toasts, empty/error/success states, dark mode, perf</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59669"/>
                <w:sz w:val="20"/>
                <w:szCs w:val="20"/>
              </w:rPr>
              <w:t xml:space="preserve">Phase 10</w:t>
            </w:r>
          </w:p>
        </w:tc>
      </w:tr>
    </w:tbl>
    <w:p>
      <w:r>
        <w:br w:type="page"/>
      </w:r>
    </w:p>
    <w:p>
      <w:pPr>
        <w:pStyle w:val="Heading1"/>
        <w:spacing w:after="120" w:before="240" w:line="312"/>
      </w:pPr>
      <w:r>
        <w:rPr>
          <w:rFonts w:ascii="Calibri" w:cs="Calibri" w:eastAsia="Calibri" w:hAnsi="Calibri"/>
          <w:b/>
          <w:bCs/>
          <w:color w:val="10B981"/>
          <w:sz w:val="32"/>
          <w:szCs w:val="32"/>
        </w:rPr>
        <w:t xml:space="preserve">Section 16 — Acceptance Criteria &amp; Sign-Off</w:t>
      </w:r>
    </w:p>
    <w:p>
      <w:pPr>
        <w:spacing w:after="60" w:before="60" w:line="312"/>
        <w:jc w:val="left"/>
      </w:pPr>
      <w:r>
        <w:rPr>
          <w:rFonts w:ascii="Calibri" w:cs="Calibri" w:eastAsia="Calibri" w:hAnsi="Calibri"/>
          <w:b w:val="false"/>
          <w:bCs w:val="false"/>
          <w:i w:val="false"/>
          <w:iCs w:val="false"/>
          <w:color w:val="0F172A"/>
          <w:sz w:val="22"/>
          <w:szCs w:val="22"/>
        </w:rPr>
        <w:t xml:space="preserve">The redesign is considered complete when every checkbox below is ticked. Sign-off requires both Product Owner and Engineering Lead.</w:t>
      </w:r>
    </w:p>
    <w:p>
      <w:pPr>
        <w:spacing w:after="40" w:before="40"/>
      </w:pPr>
    </w:p>
    <w:p>
      <w:pPr>
        <w:pStyle w:val="Heading2"/>
        <w:spacing w:after="120" w:before="240" w:line="312"/>
      </w:pPr>
      <w:r>
        <w:rPr>
          <w:rFonts w:ascii="Calibri" w:cs="Calibri" w:eastAsia="Calibri" w:hAnsi="Calibri"/>
          <w:b/>
          <w:bCs/>
          <w:color w:val="8B5CF6"/>
          <w:sz w:val="26"/>
          <w:szCs w:val="26"/>
        </w:rPr>
        <w:t xml:space="preserve">Acceptance Criteria</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All 50+ views redesigned with premium look (no skeleton/placeholder UI remains)</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Responsive on mobile (320px), tablet (768px), desktop (1024px+) — no horizontal scroll on any breakpoint</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GSAP animations on all page transitions + card staggers (0.04s delay)</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NO private financial data (revenue, expenses, profit) visible on the main dashboard</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AI features highlighted with purple gradient theme + dedicated AI tab with sparkle glow</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All UI text in English — no Bangla strings in the interface</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Class 8 student can navigate the dashboard without instructions (validated via user test)</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Loading, error, and empty states for all async views</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Build passes with zero warnings (next build &amp;&amp; next lint)</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Lighthouse score &gt; 90 on all primary routes (Home, Stock, Sell, AI, More)</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CSV download + print supported on all reports</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Audit trail captures all create/update/delete + FEFO manual overrides with reasons</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Mobile bottom-nav active indicator animates between tabs (layoutId)</w:t>
      </w:r>
    </w:p>
    <w:p>
      <w:pPr>
        <w:spacing w:after="60" w:before="60" w:line="312"/>
        <w:ind w:left="360"/>
      </w:pPr>
      <w:r>
        <w:rPr>
          <w:rFonts w:ascii="Calibri" w:cs="Calibri" w:eastAsia="Calibri" w:hAnsi="Calibri"/>
          <w:color w:val="6B7280"/>
          <w:sz w:val="22"/>
          <w:szCs w:val="22"/>
        </w:rPr>
        <w:t xml:space="preserve">☐  </w:t>
      </w:r>
      <w:r>
        <w:rPr>
          <w:rFonts w:ascii="Calibri" w:cs="Calibri" w:eastAsia="Calibri" w:hAnsi="Calibri"/>
          <w:b w:val="false"/>
          <w:bCs w:val="false"/>
          <w:color w:val="0F172A"/>
          <w:sz w:val="22"/>
          <w:szCs w:val="22"/>
        </w:rPr>
        <w:t xml:space="preserve">Dark mode works on all components (if implemented in Phase 10)</w:t>
      </w:r>
    </w:p>
    <w:p>
      <w:pPr>
        <w:spacing w:after="60" w:before="60"/>
      </w:pPr>
    </w:p>
    <w:p>
      <w:pPr>
        <w:pStyle w:val="Heading2"/>
        <w:spacing w:after="120" w:before="240" w:line="312"/>
      </w:pPr>
      <w:r>
        <w:rPr>
          <w:rFonts w:ascii="Calibri" w:cs="Calibri" w:eastAsia="Calibri" w:hAnsi="Calibri"/>
          <w:b/>
          <w:bCs/>
          <w:color w:val="8B5CF6"/>
          <w:sz w:val="26"/>
          <w:szCs w:val="26"/>
        </w:rPr>
        <w:t xml:space="preserve">Sign-Off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Role</w:t>
            </w:r>
          </w:p>
        </w:tc>
        <w:tc>
          <w:tcPr>
            <w:tcW w:type="pct" w:w="30%"/>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Name</w:t>
            </w:r>
          </w:p>
        </w:tc>
        <w:tc>
          <w:tcPr>
            <w:tcW w:type="pct" w:w="30%"/>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Signature</w:t>
            </w:r>
          </w:p>
        </w:tc>
        <w:tc>
          <w:tcPr>
            <w:tcW w:type="pct" w:w="15%"/>
            <w:shd w:fill="10B981" w:val="clear"/>
            <w:tcMar>
              <w:top w:type="dxa" w:w="80"/>
              <w:left w:type="dxa" w:w="120"/>
              <w:bottom w:type="dxa" w:w="80"/>
              <w:right w:type="dxa" w:w="120"/>
            </w:tcMar>
          </w:tcPr>
          <w:p>
            <w:pPr>
              <w:spacing w:line="276"/>
            </w:pPr>
            <w:r>
              <w:rPr>
                <w:rFonts w:ascii="Calibri" w:cs="Calibri" w:eastAsia="Calibri" w:hAnsi="Calibri"/>
                <w:b/>
                <w:bCs/>
                <w:i w:val="false"/>
                <w:iCs w:val="false"/>
                <w:color w:val="FFFFFF"/>
                <w:sz w:val="20"/>
                <w:szCs w:val="20"/>
              </w:rPr>
              <w:t xml:space="preserve">Date</w:t>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Product Owner</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Engineering Lead</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
            </w:r>
          </w:p>
        </w:tc>
      </w:tr>
      <w:tr>
        <w:trPr>
          <w:cantSplit/>
          <w:tblHeader w:val="false"/>
        </w:trPr>
        <w:tc>
          <w:tcPr>
            <w:tcMar>
              <w:top w:type="dxa" w:w="80"/>
              <w:left w:type="dxa" w:w="120"/>
              <w:bottom w:type="dxa" w:w="80"/>
              <w:right w:type="dxa" w:w="120"/>
            </w:tcMar>
          </w:tcPr>
          <w:p>
            <w:pPr>
              <w:spacing w:line="276"/>
            </w:pPr>
            <w:r>
              <w:rPr>
                <w:rFonts w:ascii="Calibri" w:cs="Calibri" w:eastAsia="Calibri" w:hAnsi="Calibri"/>
                <w:b/>
                <w:bCs/>
                <w:i w:val="false"/>
                <w:iCs w:val="false"/>
                <w:color w:val="0F172A"/>
                <w:sz w:val="20"/>
                <w:szCs w:val="20"/>
              </w:rPr>
              <w:t xml:space="preserve">Design Lead</w:t>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
            </w:r>
          </w:p>
        </w:tc>
        <w:tc>
          <w:tcPr>
            <w:tcMar>
              <w:top w:type="dxa" w:w="80"/>
              <w:left w:type="dxa" w:w="120"/>
              <w:bottom w:type="dxa" w:w="80"/>
              <w:right w:type="dxa" w:w="120"/>
            </w:tcMar>
          </w:tcPr>
          <w:p>
            <w:pPr>
              <w:spacing w:line="276"/>
            </w:pPr>
            <w:r>
              <w:rPr>
                <w:rFonts w:ascii="Calibri" w:cs="Calibri" w:eastAsia="Calibri" w:hAnsi="Calibri"/>
                <w:b w:val="false"/>
                <w:bCs w:val="false"/>
                <w:i w:val="false"/>
                <w:iCs w:val="false"/>
                <w:color w:val="0F172A"/>
                <w:sz w:val="20"/>
                <w:szCs w:val="20"/>
              </w:rPr>
              <w:t xml:space="preserve"/>
            </w:r>
          </w:p>
        </w:tc>
      </w:tr>
    </w:tbl>
    <w:p>
      <w:pPr>
        <w:spacing w:after="80" w:before="80"/>
      </w:pPr>
    </w:p>
    <w:p>
      <w:pPr>
        <w:spacing w:after="60" w:before="60" w:line="312"/>
        <w:jc w:val="left"/>
      </w:pPr>
      <w:r>
        <w:rPr>
          <w:rFonts w:ascii="Calibri" w:cs="Calibri" w:eastAsia="Calibri" w:hAnsi="Calibri"/>
          <w:b w:val="false"/>
          <w:bCs w:val="false"/>
          <w:i/>
          <w:iCs/>
          <w:color w:val="6B7280"/>
          <w:sz w:val="22"/>
          <w:szCs w:val="22"/>
        </w:rPr>
        <w:t xml:space="preserve">Document Version: 1.0</w:t>
      </w:r>
    </w:p>
    <w:p>
      <w:pPr>
        <w:spacing w:after="60" w:before="60" w:line="312"/>
        <w:jc w:val="left"/>
      </w:pPr>
      <w:r>
        <w:rPr>
          <w:rFonts w:ascii="Calibri" w:cs="Calibri" w:eastAsia="Calibri" w:hAnsi="Calibri"/>
          <w:b w:val="false"/>
          <w:bCs w:val="false"/>
          <w:i/>
          <w:iCs/>
          <w:color w:val="6B7280"/>
          <w:sz w:val="22"/>
          <w:szCs w:val="22"/>
        </w:rPr>
        <w:t xml:space="preserve">Date: June 2026</w:t>
      </w:r>
    </w:p>
    <w:p>
      <w:pPr>
        <w:spacing w:after="60" w:before="60" w:line="312"/>
        <w:jc w:val="left"/>
      </w:pPr>
      <w:r>
        <w:rPr>
          <w:rFonts w:ascii="Calibri" w:cs="Calibri" w:eastAsia="Calibri" w:hAnsi="Calibri"/>
          <w:b w:val="false"/>
          <w:bCs w:val="false"/>
          <w:i/>
          <w:iCs/>
          <w:color w:val="6B7280"/>
          <w:sz w:val="22"/>
          <w:szCs w:val="22"/>
        </w:rPr>
        <w:t xml:space="preserve">System: InventoryOS — Pharmacy Inventory Management System</w:t>
      </w:r>
    </w:p>
    <w:p>
      <w:pPr>
        <w:spacing w:after="60" w:before="60" w:line="312"/>
        <w:jc w:val="left"/>
      </w:pPr>
      <w:r>
        <w:rPr>
          <w:rFonts w:ascii="Calibri" w:cs="Calibri" w:eastAsia="Calibri" w:hAnsi="Calibri"/>
          <w:b w:val="false"/>
          <w:bCs w:val="false"/>
          <w:i/>
          <w:iCs/>
          <w:color w:val="6B7280"/>
          <w:sz w:val="22"/>
          <w:szCs w:val="22"/>
        </w:rPr>
        <w:t xml:space="preserve">Total Views Redesigned: 50+  |  Total Phases: 11 (0–10)  |  Total Duration: ≈ 23 days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8"/>
        <w:szCs w:val="18"/>
      </w:rPr>
      <w:t xml:space="preserve">InventoryOS — UI/UX Redesign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line="312"/>
    </w:pPr>
    <w:rPr>
      <w:rFonts w:ascii="Calibri" w:cs="Calibri" w:eastAsia="Calibri" w:hAnsi="Calibri"/>
      <w:b/>
      <w:bCs/>
      <w:color w:val="10B981"/>
      <w:sz w:val="32"/>
      <w:szCs w:val="32"/>
    </w:rPr>
  </w:style>
  <w:style w:type="paragraph" w:styleId="Heading2">
    <w:name w:val="Heading 2"/>
    <w:basedOn w:val="Normal"/>
    <w:next w:val="Normal"/>
    <w:qFormat/>
    <w:pPr>
      <w:spacing w:after="100" w:before="200" w:line="312"/>
    </w:pPr>
    <w:rPr>
      <w:rFonts w:ascii="Calibri" w:cs="Calibri" w:eastAsia="Calibri" w:hAnsi="Calibri"/>
      <w:b/>
      <w:bCs/>
      <w:color w:val="8B5CF6"/>
      <w:sz w:val="26"/>
      <w:szCs w:val="26"/>
    </w:rPr>
  </w:style>
  <w:style w:type="paragraph" w:styleId="Heading3">
    <w:name w:val="Heading 3"/>
    <w:basedOn w:val="Normal"/>
    <w:next w:val="Normal"/>
    <w:qFormat/>
    <w:pPr>
      <w:spacing w:after="80" w:before="160" w:line="312"/>
    </w:pPr>
    <w:rPr>
      <w:rFonts w:ascii="Calibri" w:cs="Calibri" w:eastAsia="Calibri" w:hAnsi="Calibri"/>
      <w:b/>
      <w:bCs/>
      <w:color w:val="0F172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InventoryOS UI/UX Redesign Plan</dc:title>
  <dc:creator>InventoryOS</dc:creator>
  <dc:description>Master Plan — From Skeleton to Premium Pharmacy Experience</dc:description>
  <cp:lastModifiedBy>Un-named</cp:lastModifiedBy>
  <cp:revision>1</cp:revision>
  <dcterms:created xsi:type="dcterms:W3CDTF">2026-06-28T19:05:26.481Z</dcterms:created>
  <dcterms:modified xsi:type="dcterms:W3CDTF">2026-06-28T19:05:26.481Z</dcterms:modified>
</cp:coreProperties>
</file>

<file path=docProps/custom.xml><?xml version="1.0" encoding="utf-8"?>
<Properties xmlns="http://schemas.openxmlformats.org/officeDocument/2006/custom-properties" xmlns:vt="http://schemas.openxmlformats.org/officeDocument/2006/docPropsVTypes"/>
</file>