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C1E14" w14:textId="77777777" w:rsidR="0097447D" w:rsidRPr="0097447D" w:rsidRDefault="0097447D" w:rsidP="0097447D">
      <w:pPr>
        <w:rPr>
          <w:b/>
          <w:bCs/>
        </w:rPr>
      </w:pPr>
      <w:r w:rsidRPr="0097447D">
        <w:rPr>
          <w:b/>
          <w:bCs/>
        </w:rPr>
        <w:t xml:space="preserve">1. Azure </w:t>
      </w:r>
      <w:r w:rsidRPr="0097447D">
        <w:rPr>
          <w:rFonts w:ascii="Arial" w:hAnsi="Arial" w:cs="Arial"/>
          <w:b/>
          <w:bCs/>
        </w:rPr>
        <w:t>↔</w:t>
      </w:r>
      <w:r w:rsidRPr="0097447D">
        <w:rPr>
          <w:b/>
          <w:bCs/>
        </w:rPr>
        <w:t xml:space="preserve"> AWS Feature Parity (Key Services to Translate)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838"/>
      </w:tblGrid>
      <w:tr w:rsidR="0097447D" w:rsidRPr="0097447D" w14:paraId="11B71E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AAE8D" w14:textId="77777777" w:rsidR="0097447D" w:rsidRPr="0097447D" w:rsidRDefault="0097447D" w:rsidP="0097447D">
            <w:pPr>
              <w:rPr>
                <w:b/>
                <w:bCs/>
              </w:rPr>
            </w:pPr>
            <w:r w:rsidRPr="0097447D">
              <w:rPr>
                <w:b/>
                <w:bCs/>
              </w:rPr>
              <w:t>AWS Service (your original plan)</w:t>
            </w:r>
          </w:p>
        </w:tc>
        <w:tc>
          <w:tcPr>
            <w:tcW w:w="0" w:type="auto"/>
            <w:vAlign w:val="center"/>
            <w:hideMark/>
          </w:tcPr>
          <w:p w14:paraId="4BD6FD10" w14:textId="77777777" w:rsidR="0097447D" w:rsidRPr="0097447D" w:rsidRDefault="0097447D" w:rsidP="0097447D">
            <w:pPr>
              <w:rPr>
                <w:b/>
                <w:bCs/>
              </w:rPr>
            </w:pPr>
            <w:r w:rsidRPr="0097447D">
              <w:rPr>
                <w:b/>
                <w:bCs/>
              </w:rPr>
              <w:t>Azure Equivalent</w:t>
            </w:r>
          </w:p>
        </w:tc>
      </w:tr>
      <w:tr w:rsidR="0097447D" w:rsidRPr="0097447D" w14:paraId="1029E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FE952" w14:textId="77777777" w:rsidR="0097447D" w:rsidRPr="0097447D" w:rsidRDefault="0097447D" w:rsidP="0097447D">
            <w:r w:rsidRPr="0097447D">
              <w:t>S3 (object storage)</w:t>
            </w:r>
          </w:p>
        </w:tc>
        <w:tc>
          <w:tcPr>
            <w:tcW w:w="0" w:type="auto"/>
            <w:vAlign w:val="center"/>
            <w:hideMark/>
          </w:tcPr>
          <w:p w14:paraId="3276BC7E" w14:textId="77777777" w:rsidR="0097447D" w:rsidRPr="0097447D" w:rsidRDefault="0097447D" w:rsidP="0097447D">
            <w:r w:rsidRPr="0097447D">
              <w:rPr>
                <w:b/>
                <w:bCs/>
              </w:rPr>
              <w:t>Azure Blob Storage</w:t>
            </w:r>
          </w:p>
        </w:tc>
      </w:tr>
      <w:tr w:rsidR="0097447D" w:rsidRPr="0097447D" w14:paraId="68DE97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6EDFF" w14:textId="77777777" w:rsidR="0097447D" w:rsidRPr="0097447D" w:rsidRDefault="0097447D" w:rsidP="0097447D">
            <w:r w:rsidRPr="0097447D">
              <w:t>Lambda (serverless compute)</w:t>
            </w:r>
          </w:p>
        </w:tc>
        <w:tc>
          <w:tcPr>
            <w:tcW w:w="0" w:type="auto"/>
            <w:vAlign w:val="center"/>
            <w:hideMark/>
          </w:tcPr>
          <w:p w14:paraId="71A52DE5" w14:textId="77777777" w:rsidR="0097447D" w:rsidRPr="0097447D" w:rsidRDefault="0097447D" w:rsidP="0097447D">
            <w:r w:rsidRPr="0097447D">
              <w:rPr>
                <w:b/>
                <w:bCs/>
              </w:rPr>
              <w:t>Azure Functions</w:t>
            </w:r>
          </w:p>
        </w:tc>
      </w:tr>
      <w:tr w:rsidR="0097447D" w:rsidRPr="0097447D" w14:paraId="2D734D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974A" w14:textId="77777777" w:rsidR="0097447D" w:rsidRPr="0097447D" w:rsidRDefault="0097447D" w:rsidP="0097447D">
            <w:r w:rsidRPr="0097447D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40F5B6D1" w14:textId="77777777" w:rsidR="0097447D" w:rsidRPr="0097447D" w:rsidRDefault="0097447D" w:rsidP="0097447D">
            <w:r w:rsidRPr="0097447D">
              <w:rPr>
                <w:b/>
                <w:bCs/>
              </w:rPr>
              <w:t>Azure API Management</w:t>
            </w:r>
            <w:r w:rsidRPr="0097447D">
              <w:t xml:space="preserve"> or </w:t>
            </w:r>
            <w:r w:rsidRPr="0097447D">
              <w:rPr>
                <w:b/>
                <w:bCs/>
              </w:rPr>
              <w:t>Azure Functions HTTP Trigger + Azure Front Door</w:t>
            </w:r>
          </w:p>
        </w:tc>
      </w:tr>
      <w:tr w:rsidR="0097447D" w:rsidRPr="0097447D" w14:paraId="004C5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2AEA2" w14:textId="77777777" w:rsidR="0097447D" w:rsidRPr="0097447D" w:rsidRDefault="0097447D" w:rsidP="0097447D">
            <w:r w:rsidRPr="0097447D">
              <w:t>Textract (OCR)</w:t>
            </w:r>
          </w:p>
        </w:tc>
        <w:tc>
          <w:tcPr>
            <w:tcW w:w="0" w:type="auto"/>
            <w:vAlign w:val="center"/>
            <w:hideMark/>
          </w:tcPr>
          <w:p w14:paraId="1F7255A5" w14:textId="77777777" w:rsidR="0097447D" w:rsidRPr="0097447D" w:rsidRDefault="0097447D" w:rsidP="0097447D">
            <w:r w:rsidRPr="0097447D">
              <w:rPr>
                <w:b/>
                <w:bCs/>
              </w:rPr>
              <w:t>Azure Form Recognizer / Cognitive Services OCR</w:t>
            </w:r>
          </w:p>
        </w:tc>
      </w:tr>
      <w:tr w:rsidR="0097447D" w:rsidRPr="0097447D" w14:paraId="37629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08061" w14:textId="77777777" w:rsidR="0097447D" w:rsidRPr="0097447D" w:rsidRDefault="0097447D" w:rsidP="0097447D">
            <w:r w:rsidRPr="0097447D">
              <w:t>Bedrock (LLM hosting)</w:t>
            </w:r>
          </w:p>
        </w:tc>
        <w:tc>
          <w:tcPr>
            <w:tcW w:w="0" w:type="auto"/>
            <w:vAlign w:val="center"/>
            <w:hideMark/>
          </w:tcPr>
          <w:p w14:paraId="58D9D238" w14:textId="77777777" w:rsidR="0097447D" w:rsidRPr="0097447D" w:rsidRDefault="0097447D" w:rsidP="0097447D">
            <w:r w:rsidRPr="0097447D">
              <w:rPr>
                <w:b/>
                <w:bCs/>
              </w:rPr>
              <w:t>Azure OpenAI</w:t>
            </w:r>
            <w:r w:rsidRPr="0097447D">
              <w:t xml:space="preserve">, </w:t>
            </w:r>
            <w:r w:rsidRPr="0097447D">
              <w:rPr>
                <w:b/>
                <w:bCs/>
              </w:rPr>
              <w:t>Azure Cognitive Services for Language</w:t>
            </w:r>
            <w:r w:rsidRPr="0097447D">
              <w:t xml:space="preserve">, or </w:t>
            </w:r>
            <w:r w:rsidRPr="0097447D">
              <w:rPr>
                <w:b/>
                <w:bCs/>
              </w:rPr>
              <w:t>Azure Machine Learning with hosted model</w:t>
            </w:r>
          </w:p>
        </w:tc>
      </w:tr>
      <w:tr w:rsidR="0097447D" w:rsidRPr="0097447D" w14:paraId="4D2EA9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1555" w14:textId="77777777" w:rsidR="0097447D" w:rsidRPr="0097447D" w:rsidRDefault="0097447D" w:rsidP="0097447D">
            <w:r w:rsidRPr="0097447D">
              <w:t>DynamoDB</w:t>
            </w:r>
          </w:p>
        </w:tc>
        <w:tc>
          <w:tcPr>
            <w:tcW w:w="0" w:type="auto"/>
            <w:vAlign w:val="center"/>
            <w:hideMark/>
          </w:tcPr>
          <w:p w14:paraId="26455731" w14:textId="77777777" w:rsidR="0097447D" w:rsidRPr="0097447D" w:rsidRDefault="0097447D" w:rsidP="0097447D">
            <w:r w:rsidRPr="0097447D">
              <w:rPr>
                <w:b/>
                <w:bCs/>
              </w:rPr>
              <w:t>Azure Cosmos DB</w:t>
            </w:r>
            <w:r w:rsidRPr="0097447D">
              <w:t xml:space="preserve"> (NoSQL) or </w:t>
            </w:r>
            <w:r w:rsidRPr="0097447D">
              <w:rPr>
                <w:b/>
                <w:bCs/>
              </w:rPr>
              <w:t>Azure SQL / Cosmos Table API</w:t>
            </w:r>
          </w:p>
        </w:tc>
      </w:tr>
      <w:tr w:rsidR="0097447D" w:rsidRPr="0097447D" w14:paraId="2B232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DDE6D" w14:textId="77777777" w:rsidR="0097447D" w:rsidRPr="0097447D" w:rsidRDefault="0097447D" w:rsidP="0097447D">
            <w:r w:rsidRPr="0097447D">
              <w:t>CloudWatch / Logs</w:t>
            </w:r>
          </w:p>
        </w:tc>
        <w:tc>
          <w:tcPr>
            <w:tcW w:w="0" w:type="auto"/>
            <w:vAlign w:val="center"/>
            <w:hideMark/>
          </w:tcPr>
          <w:p w14:paraId="1EEAA75C" w14:textId="77777777" w:rsidR="0097447D" w:rsidRPr="0097447D" w:rsidRDefault="0097447D" w:rsidP="0097447D">
            <w:r w:rsidRPr="0097447D">
              <w:rPr>
                <w:b/>
                <w:bCs/>
              </w:rPr>
              <w:t>Azure Monitor / Application Insights</w:t>
            </w:r>
          </w:p>
        </w:tc>
      </w:tr>
      <w:tr w:rsidR="0097447D" w:rsidRPr="0097447D" w14:paraId="53873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6F0D" w14:textId="77777777" w:rsidR="0097447D" w:rsidRPr="0097447D" w:rsidRDefault="0097447D" w:rsidP="0097447D">
            <w:r w:rsidRPr="0097447D">
              <w:t>IAM / KMS</w:t>
            </w:r>
          </w:p>
        </w:tc>
        <w:tc>
          <w:tcPr>
            <w:tcW w:w="0" w:type="auto"/>
            <w:vAlign w:val="center"/>
            <w:hideMark/>
          </w:tcPr>
          <w:p w14:paraId="267E3A17" w14:textId="77777777" w:rsidR="0097447D" w:rsidRPr="0097447D" w:rsidRDefault="0097447D" w:rsidP="0097447D">
            <w:r w:rsidRPr="0097447D">
              <w:rPr>
                <w:b/>
                <w:bCs/>
              </w:rPr>
              <w:t>Azure Active Directory / Azure Key Vault / RBAC</w:t>
            </w:r>
          </w:p>
        </w:tc>
      </w:tr>
    </w:tbl>
    <w:p w14:paraId="05F9F21B" w14:textId="77777777" w:rsidR="0097447D" w:rsidRPr="0097447D" w:rsidRDefault="0097447D" w:rsidP="0097447D">
      <w:r w:rsidRPr="0097447D">
        <w:pict w14:anchorId="5513A08D">
          <v:rect id="_x0000_i1062" style="width:0;height:1.5pt" o:hralign="center" o:hrstd="t" o:hr="t" fillcolor="#a0a0a0" stroked="f"/>
        </w:pict>
      </w:r>
    </w:p>
    <w:p w14:paraId="47364991" w14:textId="77777777" w:rsidR="0097447D" w:rsidRPr="0097447D" w:rsidRDefault="0097447D" w:rsidP="0097447D">
      <w:r w:rsidRPr="0097447D">
        <w:pict w14:anchorId="6D0333EF">
          <v:rect id="_x0000_i1063" style="width:0;height:1.5pt" o:hralign="center" o:hrstd="t" o:hr="t" fillcolor="#a0a0a0" stroked="f"/>
        </w:pict>
      </w:r>
    </w:p>
    <w:p w14:paraId="08B116E5" w14:textId="77777777" w:rsidR="0097447D" w:rsidRPr="0097447D" w:rsidRDefault="0097447D" w:rsidP="0097447D">
      <w:pPr>
        <w:rPr>
          <w:b/>
          <w:bCs/>
        </w:rPr>
      </w:pPr>
      <w:r w:rsidRPr="0097447D">
        <w:rPr>
          <w:b/>
          <w:bCs/>
        </w:rPr>
        <w:t>Proposal &amp; Stack Flexibility</w:t>
      </w:r>
    </w:p>
    <w:p w14:paraId="0CC81328" w14:textId="77777777" w:rsidR="0097447D" w:rsidRPr="0097447D" w:rsidRDefault="0097447D" w:rsidP="0097447D">
      <w:pPr>
        <w:numPr>
          <w:ilvl w:val="0"/>
          <w:numId w:val="1"/>
        </w:numPr>
      </w:pPr>
      <w:r w:rsidRPr="0097447D">
        <w:t xml:space="preserve">Build a </w:t>
      </w:r>
      <w:r w:rsidRPr="0097447D">
        <w:rPr>
          <w:b/>
          <w:bCs/>
        </w:rPr>
        <w:t>cloud-agnostic PV prototype</w:t>
      </w:r>
      <w:r w:rsidRPr="0097447D">
        <w:t xml:space="preserve"> that can run either on AWS or Azure.</w:t>
      </w:r>
    </w:p>
    <w:p w14:paraId="72938F57" w14:textId="77777777" w:rsidR="0097447D" w:rsidRPr="0097447D" w:rsidRDefault="0097447D" w:rsidP="0097447D">
      <w:pPr>
        <w:numPr>
          <w:ilvl w:val="0"/>
          <w:numId w:val="1"/>
        </w:numPr>
      </w:pPr>
      <w:r w:rsidRPr="0097447D">
        <w:t xml:space="preserve">Use </w:t>
      </w:r>
      <w:r w:rsidRPr="0097447D">
        <w:rPr>
          <w:b/>
          <w:bCs/>
        </w:rPr>
        <w:t>Azure Blob Storage + Functions + Form Recognizer + Azure OpenAI</w:t>
      </w:r>
      <w:r w:rsidRPr="0097447D">
        <w:t xml:space="preserve"> as equivalents if client prefers staying on Azure.</w:t>
      </w:r>
    </w:p>
    <w:p w14:paraId="21EEE415" w14:textId="77777777" w:rsidR="0097447D" w:rsidRPr="0097447D" w:rsidRDefault="0097447D" w:rsidP="0097447D">
      <w:pPr>
        <w:numPr>
          <w:ilvl w:val="0"/>
          <w:numId w:val="1"/>
        </w:numPr>
      </w:pPr>
      <w:r w:rsidRPr="0097447D">
        <w:t xml:space="preserve">Focus on </w:t>
      </w:r>
      <w:r w:rsidRPr="0097447D">
        <w:rPr>
          <w:b/>
          <w:bCs/>
        </w:rPr>
        <w:t>core extraction pipeline</w:t>
      </w:r>
      <w:r w:rsidRPr="0097447D">
        <w:t xml:space="preserve">: SharePoint </w:t>
      </w:r>
      <w:r w:rsidRPr="0097447D">
        <w:rPr>
          <w:rFonts w:ascii="Arial" w:hAnsi="Arial" w:cs="Arial"/>
        </w:rPr>
        <w:t>→</w:t>
      </w:r>
      <w:r w:rsidRPr="0097447D">
        <w:t xml:space="preserve"> Blob Storage </w:t>
      </w:r>
      <w:r w:rsidRPr="0097447D">
        <w:rPr>
          <w:rFonts w:ascii="Arial" w:hAnsi="Arial" w:cs="Arial"/>
        </w:rPr>
        <w:t>→</w:t>
      </w:r>
      <w:r w:rsidRPr="0097447D">
        <w:t xml:space="preserve"> OCR </w:t>
      </w:r>
      <w:r w:rsidRPr="0097447D">
        <w:rPr>
          <w:rFonts w:ascii="Arial" w:hAnsi="Arial" w:cs="Arial"/>
        </w:rPr>
        <w:t>→</w:t>
      </w:r>
      <w:r w:rsidRPr="0097447D">
        <w:t xml:space="preserve"> LLM extraction </w:t>
      </w:r>
      <w:r w:rsidRPr="0097447D">
        <w:rPr>
          <w:rFonts w:ascii="Arial" w:hAnsi="Arial" w:cs="Arial"/>
        </w:rPr>
        <w:t>→</w:t>
      </w:r>
      <w:r w:rsidRPr="0097447D">
        <w:t xml:space="preserve"> JSON / AE summary </w:t>
      </w:r>
      <w:r w:rsidRPr="0097447D">
        <w:rPr>
          <w:rFonts w:ascii="Arial" w:hAnsi="Arial" w:cs="Arial"/>
        </w:rPr>
        <w:t>→</w:t>
      </w:r>
      <w:r w:rsidRPr="0097447D">
        <w:t xml:space="preserve"> audit logs.</w:t>
      </w:r>
    </w:p>
    <w:p w14:paraId="64B0CD9F" w14:textId="77777777" w:rsidR="0097447D" w:rsidRPr="0097447D" w:rsidRDefault="0097447D" w:rsidP="0097447D">
      <w:pPr>
        <w:numPr>
          <w:ilvl w:val="0"/>
          <w:numId w:val="1"/>
        </w:numPr>
      </w:pPr>
      <w:r w:rsidRPr="0097447D">
        <w:t>Output formats: JSON, AE CSV (SDTM-style), and rule-based validation + confidence scoring.</w:t>
      </w:r>
    </w:p>
    <w:p w14:paraId="6DCD3E5A" w14:textId="77777777" w:rsidR="0097447D" w:rsidRPr="0097447D" w:rsidRDefault="0097447D" w:rsidP="0097447D">
      <w:pPr>
        <w:numPr>
          <w:ilvl w:val="0"/>
          <w:numId w:val="1"/>
        </w:numPr>
      </w:pPr>
      <w:r w:rsidRPr="0097447D">
        <w:t>UI layer: Simple API + web UI (e.g. React or static site) that works with either backend.</w:t>
      </w:r>
    </w:p>
    <w:p w14:paraId="75DDEA9E" w14:textId="77777777" w:rsidR="0097447D" w:rsidRPr="0097447D" w:rsidRDefault="0097447D" w:rsidP="0097447D">
      <w:pPr>
        <w:numPr>
          <w:ilvl w:val="0"/>
          <w:numId w:val="1"/>
        </w:numPr>
      </w:pPr>
      <w:r w:rsidRPr="0097447D">
        <w:t>Demonstrate both cloud paths or pick Azure for MVP to align with client’s existing environment.</w:t>
      </w:r>
    </w:p>
    <w:p w14:paraId="5D7EAD34" w14:textId="77777777" w:rsidR="0097447D" w:rsidRPr="0097447D" w:rsidRDefault="0097447D" w:rsidP="0097447D">
      <w:r w:rsidRPr="0097447D">
        <w:lastRenderedPageBreak/>
        <w:pict w14:anchorId="2EEC5B8D">
          <v:rect id="_x0000_i1064" style="width:0;height:1.5pt" o:hralign="center" o:hrstd="t" o:hr="t" fillcolor="#a0a0a0" stroked="f"/>
        </w:pict>
      </w:r>
    </w:p>
    <w:p w14:paraId="5FC77CD4" w14:textId="77777777" w:rsidR="0097447D" w:rsidRPr="0097447D" w:rsidRDefault="0097447D" w:rsidP="0097447D">
      <w:pPr>
        <w:rPr>
          <w:b/>
          <w:bCs/>
        </w:rPr>
      </w:pPr>
      <w:r w:rsidRPr="0097447D">
        <w:rPr>
          <w:b/>
          <w:bCs/>
        </w:rPr>
        <w:t>3. Updated Milestones (Azure-aware)</w:t>
      </w:r>
    </w:p>
    <w:p w14:paraId="030CC229" w14:textId="77777777" w:rsidR="0097447D" w:rsidRPr="0097447D" w:rsidRDefault="0097447D" w:rsidP="0097447D">
      <w:pPr>
        <w:numPr>
          <w:ilvl w:val="0"/>
          <w:numId w:val="2"/>
        </w:numPr>
      </w:pPr>
      <w:r w:rsidRPr="0097447D">
        <w:rPr>
          <w:b/>
          <w:bCs/>
        </w:rPr>
        <w:t>Week 1 (Foundation):</w:t>
      </w:r>
      <w:r w:rsidRPr="0097447D">
        <w:t xml:space="preserve"> Setup Blob Storage, Azure Functions trigger, Form Recognizer integration</w:t>
      </w:r>
    </w:p>
    <w:p w14:paraId="1B815D03" w14:textId="77777777" w:rsidR="0097447D" w:rsidRPr="0097447D" w:rsidRDefault="0097447D" w:rsidP="0097447D">
      <w:pPr>
        <w:numPr>
          <w:ilvl w:val="0"/>
          <w:numId w:val="2"/>
        </w:numPr>
      </w:pPr>
      <w:r w:rsidRPr="0097447D">
        <w:rPr>
          <w:b/>
          <w:bCs/>
        </w:rPr>
        <w:t>Week 2 (Extraction):</w:t>
      </w:r>
      <w:r w:rsidRPr="0097447D">
        <w:t xml:space="preserve"> Prompt engineering + LLM extraction (Azure OpenAI) + validation</w:t>
      </w:r>
    </w:p>
    <w:p w14:paraId="4CDA05D2" w14:textId="77777777" w:rsidR="0097447D" w:rsidRPr="0097447D" w:rsidRDefault="0097447D" w:rsidP="0097447D">
      <w:pPr>
        <w:numPr>
          <w:ilvl w:val="0"/>
          <w:numId w:val="2"/>
        </w:numPr>
      </w:pPr>
      <w:r w:rsidRPr="0097447D">
        <w:rPr>
          <w:b/>
          <w:bCs/>
        </w:rPr>
        <w:t>Week 3 (UI &amp; Demo):</w:t>
      </w:r>
      <w:r w:rsidRPr="0097447D">
        <w:t xml:space="preserve"> API + web UI, logging via Application Insights, show formal demo</w:t>
      </w:r>
    </w:p>
    <w:p w14:paraId="631E2FF0" w14:textId="77777777" w:rsidR="0097447D" w:rsidRPr="0097447D" w:rsidRDefault="0097447D" w:rsidP="0097447D">
      <w:r w:rsidRPr="0097447D">
        <w:pict w14:anchorId="3C80F049">
          <v:rect id="_x0000_i1065" style="width:0;height:1.5pt" o:hralign="center" o:hrstd="t" o:hr="t" fillcolor="#a0a0a0" stroked="f"/>
        </w:pict>
      </w:r>
    </w:p>
    <w:p w14:paraId="1822048C" w14:textId="77777777" w:rsidR="0097447D" w:rsidRPr="0097447D" w:rsidRDefault="0097447D" w:rsidP="0097447D">
      <w:pPr>
        <w:rPr>
          <w:b/>
          <w:bCs/>
        </w:rPr>
      </w:pPr>
      <w:r w:rsidRPr="0097447D">
        <w:rPr>
          <w:b/>
          <w:bCs/>
        </w:rPr>
        <w:t>4. Adjusted Risk Table (Cloud choice risk added)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2461"/>
        <w:gridCol w:w="4424"/>
      </w:tblGrid>
      <w:tr w:rsidR="0097447D" w:rsidRPr="0097447D" w14:paraId="5FCE47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53A16" w14:textId="77777777" w:rsidR="0097447D" w:rsidRPr="0097447D" w:rsidRDefault="0097447D" w:rsidP="0097447D">
            <w:pPr>
              <w:rPr>
                <w:b/>
                <w:bCs/>
              </w:rPr>
            </w:pPr>
            <w:r w:rsidRPr="0097447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56245EC" w14:textId="77777777" w:rsidR="0097447D" w:rsidRPr="0097447D" w:rsidRDefault="0097447D" w:rsidP="0097447D">
            <w:pPr>
              <w:rPr>
                <w:b/>
                <w:bCs/>
              </w:rPr>
            </w:pPr>
            <w:r w:rsidRPr="0097447D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6211FD0" w14:textId="77777777" w:rsidR="0097447D" w:rsidRPr="0097447D" w:rsidRDefault="0097447D" w:rsidP="0097447D">
            <w:pPr>
              <w:rPr>
                <w:b/>
                <w:bCs/>
              </w:rPr>
            </w:pPr>
            <w:r w:rsidRPr="0097447D">
              <w:rPr>
                <w:b/>
                <w:bCs/>
              </w:rPr>
              <w:t>Mitigation</w:t>
            </w:r>
          </w:p>
        </w:tc>
      </w:tr>
      <w:tr w:rsidR="0097447D" w:rsidRPr="0097447D" w14:paraId="6913E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0AC6" w14:textId="77777777" w:rsidR="0097447D" w:rsidRPr="0097447D" w:rsidRDefault="0097447D" w:rsidP="0097447D">
            <w:r w:rsidRPr="0097447D">
              <w:t>Wrong cloud choice</w:t>
            </w:r>
          </w:p>
        </w:tc>
        <w:tc>
          <w:tcPr>
            <w:tcW w:w="0" w:type="auto"/>
            <w:vAlign w:val="center"/>
            <w:hideMark/>
          </w:tcPr>
          <w:p w14:paraId="4885102B" w14:textId="77777777" w:rsidR="0097447D" w:rsidRPr="0097447D" w:rsidRDefault="0097447D" w:rsidP="0097447D">
            <w:r w:rsidRPr="0097447D">
              <w:t>Wasted effort</w:t>
            </w:r>
          </w:p>
        </w:tc>
        <w:tc>
          <w:tcPr>
            <w:tcW w:w="0" w:type="auto"/>
            <w:vAlign w:val="center"/>
            <w:hideMark/>
          </w:tcPr>
          <w:p w14:paraId="33CA0AFA" w14:textId="77777777" w:rsidR="0097447D" w:rsidRPr="0097447D" w:rsidRDefault="0097447D" w:rsidP="0097447D">
            <w:r w:rsidRPr="0097447D">
              <w:t>Build abstraction ensuring minimal coupling to one platform</w:t>
            </w:r>
          </w:p>
        </w:tc>
      </w:tr>
      <w:tr w:rsidR="0097447D" w:rsidRPr="0097447D" w14:paraId="23F48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13A94" w14:textId="77777777" w:rsidR="0097447D" w:rsidRPr="0097447D" w:rsidRDefault="0097447D" w:rsidP="0097447D">
            <w:r w:rsidRPr="0097447D">
              <w:t>Vendor limitations (Azure LLM)</w:t>
            </w:r>
          </w:p>
        </w:tc>
        <w:tc>
          <w:tcPr>
            <w:tcW w:w="0" w:type="auto"/>
            <w:vAlign w:val="center"/>
            <w:hideMark/>
          </w:tcPr>
          <w:p w14:paraId="1341084D" w14:textId="77777777" w:rsidR="0097447D" w:rsidRPr="0097447D" w:rsidRDefault="0097447D" w:rsidP="0097447D">
            <w:r w:rsidRPr="0097447D">
              <w:t>Model may not perform as well</w:t>
            </w:r>
          </w:p>
        </w:tc>
        <w:tc>
          <w:tcPr>
            <w:tcW w:w="0" w:type="auto"/>
            <w:vAlign w:val="center"/>
            <w:hideMark/>
          </w:tcPr>
          <w:p w14:paraId="40E81EDB" w14:textId="77777777" w:rsidR="0097447D" w:rsidRPr="0097447D" w:rsidRDefault="0097447D" w:rsidP="0097447D">
            <w:r w:rsidRPr="0097447D">
              <w:t>Keep fallback path (AWS or multi-LLM strategy)</w:t>
            </w:r>
          </w:p>
        </w:tc>
      </w:tr>
      <w:tr w:rsidR="0097447D" w:rsidRPr="0097447D" w14:paraId="33CA1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74C9" w14:textId="77777777" w:rsidR="0097447D" w:rsidRPr="0097447D" w:rsidRDefault="0097447D" w:rsidP="0097447D">
            <w:r w:rsidRPr="0097447D">
              <w:t>Integration complexity</w:t>
            </w:r>
          </w:p>
        </w:tc>
        <w:tc>
          <w:tcPr>
            <w:tcW w:w="0" w:type="auto"/>
            <w:vAlign w:val="center"/>
            <w:hideMark/>
          </w:tcPr>
          <w:p w14:paraId="17853D01" w14:textId="77777777" w:rsidR="0097447D" w:rsidRPr="0097447D" w:rsidRDefault="0097447D" w:rsidP="0097447D">
            <w:r w:rsidRPr="0097447D">
              <w:t>Slower prototype</w:t>
            </w:r>
          </w:p>
        </w:tc>
        <w:tc>
          <w:tcPr>
            <w:tcW w:w="0" w:type="auto"/>
            <w:vAlign w:val="center"/>
            <w:hideMark/>
          </w:tcPr>
          <w:p w14:paraId="6D821E1C" w14:textId="77777777" w:rsidR="0097447D" w:rsidRPr="0097447D" w:rsidRDefault="0097447D" w:rsidP="0097447D">
            <w:r w:rsidRPr="0097447D">
              <w:t>Begin with basic samples, defer edge cases</w:t>
            </w:r>
          </w:p>
        </w:tc>
      </w:tr>
    </w:tbl>
    <w:p w14:paraId="0385BEA0" w14:textId="77777777" w:rsidR="0097447D" w:rsidRDefault="0097447D"/>
    <w:sectPr w:rsidR="0097447D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1751C" w14:textId="77777777" w:rsidR="001D5EDA" w:rsidRDefault="001D5EDA" w:rsidP="0097447D">
      <w:pPr>
        <w:spacing w:after="0" w:line="240" w:lineRule="auto"/>
      </w:pPr>
      <w:r>
        <w:separator/>
      </w:r>
    </w:p>
  </w:endnote>
  <w:endnote w:type="continuationSeparator" w:id="0">
    <w:p w14:paraId="1C79F4EA" w14:textId="77777777" w:rsidR="001D5EDA" w:rsidRDefault="001D5EDA" w:rsidP="0097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0206" w14:textId="311F341A" w:rsidR="0097447D" w:rsidRDefault="009744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1E8FCE" wp14:editId="6D64295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16230"/>
              <wp:effectExtent l="0" t="0" r="14605" b="0"/>
              <wp:wrapNone/>
              <wp:docPr id="639881049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00FF4E" w14:textId="5C4F405B" w:rsidR="0097447D" w:rsidRPr="0097447D" w:rsidRDefault="0097447D" w:rsidP="009744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744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E8F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700FF4E" w14:textId="5C4F405B" w:rsidR="0097447D" w:rsidRPr="0097447D" w:rsidRDefault="0097447D" w:rsidP="009744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744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C87A" w14:textId="2B0EA5B3" w:rsidR="0097447D" w:rsidRDefault="009744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F77F85" wp14:editId="31FDDB5A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16230"/>
              <wp:effectExtent l="0" t="0" r="14605" b="0"/>
              <wp:wrapNone/>
              <wp:docPr id="2010670812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9ABEB0" w14:textId="52923463" w:rsidR="0097447D" w:rsidRPr="0097447D" w:rsidRDefault="0097447D" w:rsidP="009744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744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F77F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339ABEB0" w14:textId="52923463" w:rsidR="0097447D" w:rsidRPr="0097447D" w:rsidRDefault="0097447D" w:rsidP="009744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744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A0376" w14:textId="62B7543F" w:rsidR="0097447D" w:rsidRDefault="009744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27D865" wp14:editId="09817C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16230"/>
              <wp:effectExtent l="0" t="0" r="14605" b="0"/>
              <wp:wrapNone/>
              <wp:docPr id="1783252929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37FF64" w14:textId="4E4D7126" w:rsidR="0097447D" w:rsidRPr="0097447D" w:rsidRDefault="0097447D" w:rsidP="009744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744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7D8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1B37FF64" w14:textId="4E4D7126" w:rsidR="0097447D" w:rsidRPr="0097447D" w:rsidRDefault="0097447D" w:rsidP="009744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7447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99D0D" w14:textId="77777777" w:rsidR="001D5EDA" w:rsidRDefault="001D5EDA" w:rsidP="0097447D">
      <w:pPr>
        <w:spacing w:after="0" w:line="240" w:lineRule="auto"/>
      </w:pPr>
      <w:r>
        <w:separator/>
      </w:r>
    </w:p>
  </w:footnote>
  <w:footnote w:type="continuationSeparator" w:id="0">
    <w:p w14:paraId="4A03D146" w14:textId="77777777" w:rsidR="001D5EDA" w:rsidRDefault="001D5EDA" w:rsidP="00974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F790C"/>
    <w:multiLevelType w:val="multilevel"/>
    <w:tmpl w:val="327C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50271"/>
    <w:multiLevelType w:val="multilevel"/>
    <w:tmpl w:val="ABD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670791">
    <w:abstractNumId w:val="0"/>
  </w:num>
  <w:num w:numId="2" w16cid:durableId="86194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7D"/>
    <w:rsid w:val="001D5EDA"/>
    <w:rsid w:val="005F5A6A"/>
    <w:rsid w:val="0097447D"/>
    <w:rsid w:val="0098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8B29"/>
  <w15:chartTrackingRefBased/>
  <w15:docId w15:val="{3ED2952A-2C7F-42DA-8EC3-A99EDABA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47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7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3BECEEBFF324FA587E990EB86728A" ma:contentTypeVersion="11" ma:contentTypeDescription="Create a new document." ma:contentTypeScope="" ma:versionID="dcea1eba4046b6f51cb29a9e98ef390a">
  <xsd:schema xmlns:xsd="http://www.w3.org/2001/XMLSchema" xmlns:xs="http://www.w3.org/2001/XMLSchema" xmlns:p="http://schemas.microsoft.com/office/2006/metadata/properties" xmlns:ns3="ca0df8a7-d05b-413c-8234-fa73202ef31b" targetNamespace="http://schemas.microsoft.com/office/2006/metadata/properties" ma:root="true" ma:fieldsID="2fdd634d4df8ac2f72a2aae0d663da4f" ns3:_="">
    <xsd:import namespace="ca0df8a7-d05b-413c-8234-fa73202ef3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df8a7-d05b-413c-8234-fa73202ef3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0df8a7-d05b-413c-8234-fa73202ef31b" xsi:nil="true"/>
  </documentManagement>
</p:properties>
</file>

<file path=customXml/itemProps1.xml><?xml version="1.0" encoding="utf-8"?>
<ds:datastoreItem xmlns:ds="http://schemas.openxmlformats.org/officeDocument/2006/customXml" ds:itemID="{C61B4379-2B56-404E-A2BC-0FDB1356A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df8a7-d05b-413c-8234-fa73202ef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3A25A7-0A9E-4F27-BF25-1F54443B06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A8E4C6-D906-4E7A-8CEE-E7488AA31B0E}">
  <ds:schemaRefs>
    <ds:schemaRef ds:uri="http://schemas.microsoft.com/office/2006/metadata/properties"/>
    <ds:schemaRef ds:uri="http://schemas.microsoft.com/office/infopath/2007/PartnerControls"/>
    <ds:schemaRef ds:uri="ca0df8a7-d05b-413c-8234-fa73202ef3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 Inayat</dc:creator>
  <cp:keywords/>
  <dc:description/>
  <cp:lastModifiedBy>Sajid  Inayat</cp:lastModifiedBy>
  <cp:revision>2</cp:revision>
  <dcterms:created xsi:type="dcterms:W3CDTF">2025-10-10T15:32:00Z</dcterms:created>
  <dcterms:modified xsi:type="dcterms:W3CDTF">2025-10-10T15:33:00Z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0x010100F1B3BECEEBFF324FA587E990EB86728A</vt:lpwstr>
  </property>
  <property fmtid="{D5CDD505-2E9C-101B-9397-08002B2CF9AE}" pid="3" name="ClassificationContentMarkingFooterShapeIds">
    <vt:lpwstr>6a4a47c1,2623cf59,77d866dc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Juniper Business Use Only</vt:lpwstr>
  </property>
  <property fmtid="{D5CDD505-2E9C-101B-9397-08002B2CF9AE}" pid="6" name="MSIP_Label_0633b888-ae0d-4341-a75f-06e04137d755_Enabled">
    <vt:lpwstr>true</vt:lpwstr>
  </property>
  <property fmtid="{D5CDD505-2E9C-101B-9397-08002B2CF9AE}" pid="7" name="MSIP_Label_0633b888-ae0d-4341-a75f-06e04137d755_SetDate">
    <vt:lpwstr>2025-10-10T15:32:58Z</vt:lpwstr>
  </property>
  <property fmtid="{D5CDD505-2E9C-101B-9397-08002B2CF9AE}" pid="8" name="MSIP_Label_0633b888-ae0d-4341-a75f-06e04137d755_Method">
    <vt:lpwstr>Standard</vt:lpwstr>
  </property>
  <property fmtid="{D5CDD505-2E9C-101B-9397-08002B2CF9AE}" pid="9" name="MSIP_Label_0633b888-ae0d-4341-a75f-06e04137d755_Name">
    <vt:lpwstr>0633b888-ae0d-4341-a75f-06e04137d755</vt:lpwstr>
  </property>
  <property fmtid="{D5CDD505-2E9C-101B-9397-08002B2CF9AE}" pid="10" name="MSIP_Label_0633b888-ae0d-4341-a75f-06e04137d755_SiteId">
    <vt:lpwstr>bea78b3c-4cdb-4130-854a-1d193232e5f4</vt:lpwstr>
  </property>
  <property fmtid="{D5CDD505-2E9C-101B-9397-08002B2CF9AE}" pid="11" name="MSIP_Label_0633b888-ae0d-4341-a75f-06e04137d755_ActionId">
    <vt:lpwstr>dbed11b2-bb5c-4fdc-9c9a-0a49f28e8c51</vt:lpwstr>
  </property>
  <property fmtid="{D5CDD505-2E9C-101B-9397-08002B2CF9AE}" pid="12" name="MSIP_Label_0633b888-ae0d-4341-a75f-06e04137d755_ContentBits">
    <vt:lpwstr>2</vt:lpwstr>
  </property>
  <property fmtid="{D5CDD505-2E9C-101B-9397-08002B2CF9AE}" pid="13" name="MSIP_Label_0633b888-ae0d-4341-a75f-06e04137d755_Tag">
    <vt:lpwstr>10, 3, 0, 1</vt:lpwstr>
  </property>
</Properties>
</file>