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34D4" w14:textId="09AA31F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TFS Adverse Event AI Framework</w:t>
      </w:r>
      <w:r>
        <w:rPr>
          <w:b/>
          <w:bCs/>
        </w:rPr>
        <w:t>:</w:t>
      </w:r>
      <w:r w:rsidRPr="00564B45">
        <w:rPr>
          <w:b/>
          <w:bCs/>
        </w:rPr>
        <w:t xml:space="preserve"> Deep-Dive Notes</w:t>
      </w:r>
    </w:p>
    <w:p w14:paraId="27DE6A34" w14:textId="77777777" w:rsidR="00564B45" w:rsidRPr="00564B45" w:rsidRDefault="00564B45" w:rsidP="00564B45">
      <w:r w:rsidRPr="00564B45">
        <w:rPr>
          <w:i/>
          <w:iCs/>
        </w:rPr>
        <w:t>(Prepared by Sajid Inayat – for internal reference during MVP implementation and review meetings)</w:t>
      </w:r>
    </w:p>
    <w:p w14:paraId="1A9D27C8" w14:textId="53658BBF" w:rsidR="00564B45" w:rsidRPr="00564B45" w:rsidRDefault="00564B45" w:rsidP="00564B45"/>
    <w:p w14:paraId="1A0BE3CC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1. Layout Registry — The Memory of the System</w:t>
      </w:r>
    </w:p>
    <w:p w14:paraId="552ECF2B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Purpose</w:t>
      </w:r>
    </w:p>
    <w:p w14:paraId="7FCE7816" w14:textId="77777777" w:rsidR="00564B45" w:rsidRPr="00564B45" w:rsidRDefault="00564B45" w:rsidP="00564B45">
      <w:r w:rsidRPr="00564B45">
        <w:t>To avoid rebuilding extraction logic for every new form. The registry helps the system "remember" what it has already seen and automatically determine how to handle similar layouts in the future.</w:t>
      </w:r>
    </w:p>
    <w:p w14:paraId="2EE1F188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Concept</w:t>
      </w:r>
    </w:p>
    <w:p w14:paraId="2CFBCCE4" w14:textId="77777777" w:rsidR="00564B45" w:rsidRPr="00564B45" w:rsidRDefault="00564B45" w:rsidP="00564B45">
      <w:r w:rsidRPr="00564B45">
        <w:t>Each time a document is processed, the system creates:</w:t>
      </w:r>
    </w:p>
    <w:p w14:paraId="52F0228A" w14:textId="77777777" w:rsidR="00564B45" w:rsidRPr="00564B45" w:rsidRDefault="00564B45" w:rsidP="00564B45">
      <w:pPr>
        <w:numPr>
          <w:ilvl w:val="0"/>
          <w:numId w:val="1"/>
        </w:numPr>
      </w:pPr>
      <w:r w:rsidRPr="00564B45">
        <w:rPr>
          <w:b/>
          <w:bCs/>
        </w:rPr>
        <w:t>Fingerprint</w:t>
      </w:r>
      <w:r w:rsidRPr="00564B45">
        <w:t xml:space="preserve"> – a unique identifier representing the visual and text pattern of the form (using OpenCV and text hashing).</w:t>
      </w:r>
    </w:p>
    <w:p w14:paraId="6169EE8F" w14:textId="77777777" w:rsidR="00564B45" w:rsidRPr="00564B45" w:rsidRDefault="00564B45" w:rsidP="00564B45">
      <w:pPr>
        <w:numPr>
          <w:ilvl w:val="0"/>
          <w:numId w:val="1"/>
        </w:numPr>
      </w:pPr>
      <w:r w:rsidRPr="00564B45">
        <w:rPr>
          <w:b/>
          <w:bCs/>
        </w:rPr>
        <w:t>Embedding</w:t>
      </w:r>
      <w:r w:rsidRPr="00564B45">
        <w:t xml:space="preserve"> – a numeric representation capturing structure and semantics of the layout (using SentenceTransformers or OpenAI embeddings).</w:t>
      </w:r>
    </w:p>
    <w:p w14:paraId="37F1C967" w14:textId="77777777" w:rsidR="00564B45" w:rsidRPr="00564B45" w:rsidRDefault="00564B45" w:rsidP="00564B45">
      <w:r w:rsidRPr="00564B45">
        <w:t xml:space="preserve">These are stored in </w:t>
      </w:r>
      <w:r w:rsidRPr="00564B45">
        <w:rPr>
          <w:b/>
          <w:bCs/>
        </w:rPr>
        <w:t>PostgreSQL with pgvector</w:t>
      </w:r>
      <w:r w:rsidRPr="00564B45">
        <w:t xml:space="preserve">, enabling </w:t>
      </w:r>
      <w:r w:rsidRPr="00564B45">
        <w:rPr>
          <w:b/>
          <w:bCs/>
        </w:rPr>
        <w:t>K-Nearest Neighbor (KNN)</w:t>
      </w:r>
      <w:r w:rsidRPr="00564B45">
        <w:t xml:space="preserve"> searches to find similar layouts quickly.</w:t>
      </w:r>
    </w:p>
    <w:p w14:paraId="51C84C02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Flow</w:t>
      </w:r>
    </w:p>
    <w:p w14:paraId="0C18CF88" w14:textId="77777777" w:rsidR="00564B45" w:rsidRPr="00564B45" w:rsidRDefault="00564B45" w:rsidP="00564B45">
      <w:pPr>
        <w:numPr>
          <w:ilvl w:val="0"/>
          <w:numId w:val="2"/>
        </w:numPr>
      </w:pPr>
      <w:r w:rsidRPr="00564B45">
        <w:t>The document is cleaned by preprocessing.</w:t>
      </w:r>
    </w:p>
    <w:p w14:paraId="2EDE4FFA" w14:textId="77777777" w:rsidR="00564B45" w:rsidRPr="00564B45" w:rsidRDefault="00564B45" w:rsidP="00564B45">
      <w:pPr>
        <w:numPr>
          <w:ilvl w:val="0"/>
          <w:numId w:val="2"/>
        </w:numPr>
      </w:pPr>
      <w:r w:rsidRPr="00564B45">
        <w:t>The fingerprint and embedding are generated.</w:t>
      </w:r>
    </w:p>
    <w:p w14:paraId="21AEECCF" w14:textId="77777777" w:rsidR="00564B45" w:rsidRPr="00564B45" w:rsidRDefault="00564B45" w:rsidP="00564B45">
      <w:pPr>
        <w:numPr>
          <w:ilvl w:val="0"/>
          <w:numId w:val="2"/>
        </w:numPr>
      </w:pPr>
      <w:r w:rsidRPr="00564B45">
        <w:t>KNN search in the layouts table finds the nearest match or identifies a new layout.</w:t>
      </w:r>
    </w:p>
    <w:p w14:paraId="4EBF8383" w14:textId="77777777" w:rsidR="00564B45" w:rsidRPr="00564B45" w:rsidRDefault="00564B45" w:rsidP="00564B45">
      <w:pPr>
        <w:numPr>
          <w:ilvl w:val="0"/>
          <w:numId w:val="2"/>
        </w:numPr>
      </w:pPr>
      <w:r w:rsidRPr="00564B45">
        <w:t>The corresponding policy (rules for extraction and validation) is loaded.</w:t>
      </w:r>
    </w:p>
    <w:p w14:paraId="242508EA" w14:textId="77777777" w:rsidR="00564B45" w:rsidRPr="00564B45" w:rsidRDefault="00564B45" w:rsidP="00564B45">
      <w:pPr>
        <w:numPr>
          <w:ilvl w:val="0"/>
          <w:numId w:val="2"/>
        </w:numPr>
      </w:pPr>
      <w:r w:rsidRPr="00564B45">
        <w:t>If confidence is low, the document is sent to the Human-in-the-Loop (HITL) process and later promoted back into the registry.</w:t>
      </w:r>
    </w:p>
    <w:p w14:paraId="3BD3C80F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Why It Matters</w:t>
      </w:r>
    </w:p>
    <w:p w14:paraId="46AEB320" w14:textId="77777777" w:rsidR="00564B45" w:rsidRPr="00564B45" w:rsidRDefault="00564B45" w:rsidP="00564B45">
      <w:r w:rsidRPr="00564B45">
        <w:t>The registry supports “infinite layout handling.” The system generalizes across similar document structures instead of retraining from scratch for every variation.</w:t>
      </w:r>
    </w:p>
    <w:p w14:paraId="371ABE00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Key Technologies</w:t>
      </w:r>
    </w:p>
    <w:p w14:paraId="17F7C4A5" w14:textId="77777777" w:rsidR="00564B45" w:rsidRPr="00564B45" w:rsidRDefault="00564B45" w:rsidP="00564B45">
      <w:r w:rsidRPr="00564B45">
        <w:lastRenderedPageBreak/>
        <w:t>PostgreSQL, pgvector, SentenceTransformer embeddings, OpenCV.</w:t>
      </w:r>
    </w:p>
    <w:p w14:paraId="173F9BBA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Developer Notes</w:t>
      </w:r>
    </w:p>
    <w:p w14:paraId="7E45E15E" w14:textId="77777777" w:rsidR="00564B45" w:rsidRPr="00564B45" w:rsidRDefault="00564B45" w:rsidP="00564B45">
      <w:pPr>
        <w:numPr>
          <w:ilvl w:val="0"/>
          <w:numId w:val="3"/>
        </w:numPr>
      </w:pPr>
      <w:r w:rsidRPr="00564B45">
        <w:t>Implement /match and /promote endpoints.</w:t>
      </w:r>
    </w:p>
    <w:p w14:paraId="59E3D932" w14:textId="77777777" w:rsidR="00564B45" w:rsidRPr="00564B45" w:rsidRDefault="00564B45" w:rsidP="00564B45">
      <w:pPr>
        <w:numPr>
          <w:ilvl w:val="0"/>
          <w:numId w:val="3"/>
        </w:numPr>
      </w:pPr>
      <w:r w:rsidRPr="00564B45">
        <w:t>Maintain cluster_id and entropy metrics to monitor layout drift.</w:t>
      </w:r>
    </w:p>
    <w:p w14:paraId="15102B5C" w14:textId="77777777" w:rsidR="00564B45" w:rsidRPr="00564B45" w:rsidRDefault="00564B45" w:rsidP="00564B45">
      <w:pPr>
        <w:numPr>
          <w:ilvl w:val="0"/>
          <w:numId w:val="3"/>
        </w:numPr>
      </w:pPr>
      <w:r w:rsidRPr="00564B45">
        <w:t>Use periodic clustering (HDBSCAN or cosine similarity) to merge similar layouts.</w:t>
      </w:r>
    </w:p>
    <w:p w14:paraId="285C13E2" w14:textId="79AEF527" w:rsidR="00564B45" w:rsidRPr="00564B45" w:rsidRDefault="00564B45" w:rsidP="00564B45"/>
    <w:p w14:paraId="6F738610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2. Arbitration Layer — The Decision-Maker</w:t>
      </w:r>
    </w:p>
    <w:p w14:paraId="3DEB0029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Purpose</w:t>
      </w:r>
    </w:p>
    <w:p w14:paraId="7B71F18B" w14:textId="77777777" w:rsidR="00564B45" w:rsidRPr="00564B45" w:rsidRDefault="00564B45" w:rsidP="00564B45">
      <w:r w:rsidRPr="00564B45">
        <w:t>To decide which extractor’s output is the most reliable when multiple models (Textract, AOAI, or DI) produce different results.</w:t>
      </w:r>
    </w:p>
    <w:p w14:paraId="5D4C5ABB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Concept</w:t>
      </w:r>
    </w:p>
    <w:p w14:paraId="55418DE0" w14:textId="77777777" w:rsidR="00564B45" w:rsidRPr="00564B45" w:rsidRDefault="00564B45" w:rsidP="00564B45">
      <w:r w:rsidRPr="00564B45">
        <w:t>The arbitration layer acts as a decision engine:</w:t>
      </w:r>
    </w:p>
    <w:p w14:paraId="4EECB153" w14:textId="77777777" w:rsidR="00564B45" w:rsidRPr="00564B45" w:rsidRDefault="00564B45" w:rsidP="00564B45">
      <w:pPr>
        <w:numPr>
          <w:ilvl w:val="0"/>
          <w:numId w:val="4"/>
        </w:numPr>
      </w:pPr>
      <w:r w:rsidRPr="00564B45">
        <w:t>Each extractor provides its output and confidence level.</w:t>
      </w:r>
    </w:p>
    <w:p w14:paraId="695BAD05" w14:textId="77777777" w:rsidR="00564B45" w:rsidRPr="00564B45" w:rsidRDefault="00564B45" w:rsidP="00564B45">
      <w:pPr>
        <w:numPr>
          <w:ilvl w:val="0"/>
          <w:numId w:val="4"/>
        </w:numPr>
      </w:pPr>
      <w:r w:rsidRPr="00564B45">
        <w:t>The system applies scoring logic combining extractor reliability, field importance, and policy weights.</w:t>
      </w:r>
    </w:p>
    <w:p w14:paraId="7D0979EC" w14:textId="77777777" w:rsidR="00564B45" w:rsidRPr="00564B45" w:rsidRDefault="00564B45" w:rsidP="00564B45">
      <w:pPr>
        <w:numPr>
          <w:ilvl w:val="0"/>
          <w:numId w:val="4"/>
        </w:numPr>
      </w:pPr>
      <w:r w:rsidRPr="00564B45">
        <w:t>The highest-scoring value is selected.</w:t>
      </w:r>
    </w:p>
    <w:p w14:paraId="6F973C28" w14:textId="77777777" w:rsidR="00564B45" w:rsidRPr="00564B45" w:rsidRDefault="00564B45" w:rsidP="00564B45">
      <w:pPr>
        <w:numPr>
          <w:ilvl w:val="0"/>
          <w:numId w:val="4"/>
        </w:numPr>
      </w:pPr>
      <w:r w:rsidRPr="00564B45">
        <w:t>If overall confidence is below a threshold, the record is sent to HITL instead of being published.</w:t>
      </w:r>
    </w:p>
    <w:p w14:paraId="17EBBA41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870"/>
        <w:gridCol w:w="1870"/>
        <w:gridCol w:w="552"/>
        <w:gridCol w:w="1192"/>
      </w:tblGrid>
      <w:tr w:rsidR="00564B45" w:rsidRPr="00564B45" w14:paraId="3CCFB5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4FC7F" w14:textId="77777777" w:rsidR="00564B45" w:rsidRPr="00564B45" w:rsidRDefault="00564B45" w:rsidP="00564B45">
            <w:pPr>
              <w:rPr>
                <w:b/>
                <w:bCs/>
              </w:rPr>
            </w:pPr>
            <w:r w:rsidRPr="00564B4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676668" w14:textId="77777777" w:rsidR="00564B45" w:rsidRPr="00564B45" w:rsidRDefault="00564B45" w:rsidP="00564B45">
            <w:pPr>
              <w:rPr>
                <w:b/>
                <w:bCs/>
              </w:rPr>
            </w:pPr>
            <w:r w:rsidRPr="00564B45">
              <w:rPr>
                <w:b/>
                <w:bCs/>
              </w:rPr>
              <w:t>Textract</w:t>
            </w:r>
          </w:p>
        </w:tc>
        <w:tc>
          <w:tcPr>
            <w:tcW w:w="0" w:type="auto"/>
            <w:vAlign w:val="center"/>
            <w:hideMark/>
          </w:tcPr>
          <w:p w14:paraId="05D08E8F" w14:textId="77777777" w:rsidR="00564B45" w:rsidRPr="00564B45" w:rsidRDefault="00564B45" w:rsidP="00564B45">
            <w:pPr>
              <w:rPr>
                <w:b/>
                <w:bCs/>
              </w:rPr>
            </w:pPr>
            <w:r w:rsidRPr="00564B45">
              <w:rPr>
                <w:b/>
                <w:bCs/>
              </w:rPr>
              <w:t>AOAI</w:t>
            </w:r>
          </w:p>
        </w:tc>
        <w:tc>
          <w:tcPr>
            <w:tcW w:w="0" w:type="auto"/>
            <w:vAlign w:val="center"/>
            <w:hideMark/>
          </w:tcPr>
          <w:p w14:paraId="2CF9B135" w14:textId="77777777" w:rsidR="00564B45" w:rsidRPr="00564B45" w:rsidRDefault="00564B45" w:rsidP="00564B45">
            <w:pPr>
              <w:rPr>
                <w:b/>
                <w:bCs/>
              </w:rPr>
            </w:pPr>
            <w:r w:rsidRPr="00564B45">
              <w:rPr>
                <w:b/>
                <w:bCs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02100D02" w14:textId="77777777" w:rsidR="00564B45" w:rsidRPr="00564B45" w:rsidRDefault="00564B45" w:rsidP="00564B45">
            <w:pPr>
              <w:rPr>
                <w:b/>
                <w:bCs/>
              </w:rPr>
            </w:pPr>
            <w:r w:rsidRPr="00564B45">
              <w:rPr>
                <w:b/>
                <w:bCs/>
              </w:rPr>
              <w:t>Confidence</w:t>
            </w:r>
          </w:p>
        </w:tc>
      </w:tr>
      <w:tr w:rsidR="00564B45" w:rsidRPr="00564B45" w14:paraId="6E83D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F7E8" w14:textId="77777777" w:rsidR="00564B45" w:rsidRPr="00564B45" w:rsidRDefault="00564B45" w:rsidP="00564B45">
            <w:r w:rsidRPr="00564B45">
              <w:t>Drug Name</w:t>
            </w:r>
          </w:p>
        </w:tc>
        <w:tc>
          <w:tcPr>
            <w:tcW w:w="0" w:type="auto"/>
            <w:vAlign w:val="center"/>
            <w:hideMark/>
          </w:tcPr>
          <w:p w14:paraId="06FA2D11" w14:textId="77777777" w:rsidR="00564B45" w:rsidRPr="00564B45" w:rsidRDefault="00564B45" w:rsidP="00564B45">
            <w:r w:rsidRPr="00564B45">
              <w:t>Atorvastatin (0.70)</w:t>
            </w:r>
          </w:p>
        </w:tc>
        <w:tc>
          <w:tcPr>
            <w:tcW w:w="0" w:type="auto"/>
            <w:vAlign w:val="center"/>
            <w:hideMark/>
          </w:tcPr>
          <w:p w14:paraId="469F97FA" w14:textId="77777777" w:rsidR="00564B45" w:rsidRPr="00564B45" w:rsidRDefault="00564B45" w:rsidP="00564B45">
            <w:r w:rsidRPr="00564B45">
              <w:t>Atorvastatin (0.89)</w:t>
            </w:r>
          </w:p>
        </w:tc>
        <w:tc>
          <w:tcPr>
            <w:tcW w:w="0" w:type="auto"/>
            <w:vAlign w:val="center"/>
            <w:hideMark/>
          </w:tcPr>
          <w:p w14:paraId="73963180" w14:textId="77777777" w:rsidR="00564B45" w:rsidRPr="00564B45" w:rsidRDefault="00564B45" w:rsidP="00564B45">
            <w:r w:rsidRPr="00564B45">
              <w:t>AOAI</w:t>
            </w:r>
          </w:p>
        </w:tc>
        <w:tc>
          <w:tcPr>
            <w:tcW w:w="0" w:type="auto"/>
            <w:vAlign w:val="center"/>
            <w:hideMark/>
          </w:tcPr>
          <w:p w14:paraId="63F5F9FA" w14:textId="77777777" w:rsidR="00564B45" w:rsidRPr="00564B45" w:rsidRDefault="00564B45" w:rsidP="00564B45">
            <w:r w:rsidRPr="00564B45">
              <w:t>0.89</w:t>
            </w:r>
          </w:p>
        </w:tc>
      </w:tr>
      <w:tr w:rsidR="00564B45" w:rsidRPr="00564B45" w14:paraId="72A38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8DB7" w14:textId="77777777" w:rsidR="00564B45" w:rsidRPr="00564B45" w:rsidRDefault="00564B45" w:rsidP="00564B45">
            <w:r w:rsidRPr="00564B45">
              <w:t>Severity</w:t>
            </w:r>
          </w:p>
        </w:tc>
        <w:tc>
          <w:tcPr>
            <w:tcW w:w="0" w:type="auto"/>
            <w:vAlign w:val="center"/>
            <w:hideMark/>
          </w:tcPr>
          <w:p w14:paraId="1020919B" w14:textId="77777777" w:rsidR="00564B45" w:rsidRPr="00564B45" w:rsidRDefault="00564B45" w:rsidP="00564B45">
            <w:r w:rsidRPr="00564B45">
              <w:t>Moderate (0.65)</w:t>
            </w:r>
          </w:p>
        </w:tc>
        <w:tc>
          <w:tcPr>
            <w:tcW w:w="0" w:type="auto"/>
            <w:vAlign w:val="center"/>
            <w:hideMark/>
          </w:tcPr>
          <w:p w14:paraId="4C7E9EE8" w14:textId="77777777" w:rsidR="00564B45" w:rsidRPr="00564B45" w:rsidRDefault="00564B45" w:rsidP="00564B45">
            <w:r w:rsidRPr="00564B45">
              <w:t>Mild (0.55)</w:t>
            </w:r>
          </w:p>
        </w:tc>
        <w:tc>
          <w:tcPr>
            <w:tcW w:w="0" w:type="auto"/>
            <w:vAlign w:val="center"/>
            <w:hideMark/>
          </w:tcPr>
          <w:p w14:paraId="30A2FB94" w14:textId="77777777" w:rsidR="00564B45" w:rsidRPr="00564B45" w:rsidRDefault="00564B45" w:rsidP="00564B45">
            <w:r w:rsidRPr="00564B45">
              <w:t>HITL</w:t>
            </w:r>
          </w:p>
        </w:tc>
        <w:tc>
          <w:tcPr>
            <w:tcW w:w="0" w:type="auto"/>
            <w:vAlign w:val="center"/>
            <w:hideMark/>
          </w:tcPr>
          <w:p w14:paraId="779A39AC" w14:textId="77777777" w:rsidR="00564B45" w:rsidRPr="00564B45" w:rsidRDefault="00564B45" w:rsidP="00564B45">
            <w:r w:rsidRPr="00564B45">
              <w:t>0.65</w:t>
            </w:r>
          </w:p>
        </w:tc>
      </w:tr>
    </w:tbl>
    <w:p w14:paraId="0625D12B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Why It Matters</w:t>
      </w:r>
    </w:p>
    <w:p w14:paraId="73D61CE2" w14:textId="77777777" w:rsidR="00564B45" w:rsidRPr="00564B45" w:rsidRDefault="00564B45" w:rsidP="00564B45">
      <w:r w:rsidRPr="00564B45">
        <w:t>This ensures accuracy and explainability. Every published field can be traced to its source and rationale.</w:t>
      </w:r>
    </w:p>
    <w:p w14:paraId="781F0821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Key Technologies</w:t>
      </w:r>
    </w:p>
    <w:p w14:paraId="5987C7E8" w14:textId="77777777" w:rsidR="00564B45" w:rsidRPr="00564B45" w:rsidRDefault="00564B45" w:rsidP="00564B45">
      <w:r w:rsidRPr="00564B45">
        <w:t>Python arbitration service, YAML-based policy files, PostgreSQL reliability history.</w:t>
      </w:r>
    </w:p>
    <w:p w14:paraId="490CFB1A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lastRenderedPageBreak/>
        <w:t>Developer Notes</w:t>
      </w:r>
    </w:p>
    <w:p w14:paraId="1209FCE6" w14:textId="77777777" w:rsidR="00564B45" w:rsidRPr="00564B45" w:rsidRDefault="00564B45" w:rsidP="00564B45">
      <w:pPr>
        <w:numPr>
          <w:ilvl w:val="0"/>
          <w:numId w:val="5"/>
        </w:numPr>
      </w:pPr>
      <w:r w:rsidRPr="00564B45">
        <w:t>Expose /score endpoint for arbitration.</w:t>
      </w:r>
    </w:p>
    <w:p w14:paraId="2437BEFA" w14:textId="77777777" w:rsidR="00564B45" w:rsidRPr="00564B45" w:rsidRDefault="00564B45" w:rsidP="00564B45">
      <w:pPr>
        <w:numPr>
          <w:ilvl w:val="0"/>
          <w:numId w:val="5"/>
        </w:numPr>
      </w:pPr>
      <w:r w:rsidRPr="00564B45">
        <w:t>Store decisions for traceability.</w:t>
      </w:r>
    </w:p>
    <w:p w14:paraId="09A631E0" w14:textId="77777777" w:rsidR="00564B45" w:rsidRPr="00564B45" w:rsidRDefault="00564B45" w:rsidP="00564B45">
      <w:pPr>
        <w:numPr>
          <w:ilvl w:val="0"/>
          <w:numId w:val="5"/>
        </w:numPr>
      </w:pPr>
      <w:r w:rsidRPr="00564B45">
        <w:t>Maintain moving average accuracy metrics by field and extractor.</w:t>
      </w:r>
    </w:p>
    <w:p w14:paraId="47D40291" w14:textId="47FFC00B" w:rsidR="00564B45" w:rsidRPr="00564B45" w:rsidRDefault="00564B45" w:rsidP="00564B45"/>
    <w:p w14:paraId="2B734440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3. Schema and Semantic Validation — The Checklist</w:t>
      </w:r>
    </w:p>
    <w:p w14:paraId="000E2159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Purpose</w:t>
      </w:r>
    </w:p>
    <w:p w14:paraId="3921FB7F" w14:textId="77777777" w:rsidR="00564B45" w:rsidRPr="00564B45" w:rsidRDefault="00564B45" w:rsidP="00564B45">
      <w:r w:rsidRPr="00564B45">
        <w:t>To verify that extracted data is structurally correct and makes logical, domain-specific sense.</w:t>
      </w:r>
    </w:p>
    <w:p w14:paraId="67B9F866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Concept</w:t>
      </w:r>
    </w:p>
    <w:p w14:paraId="647B508C" w14:textId="77777777" w:rsidR="00564B45" w:rsidRPr="00564B45" w:rsidRDefault="00564B45" w:rsidP="00564B45">
      <w:r w:rsidRPr="00564B45">
        <w:t>Validation occurs in two layers:</w:t>
      </w:r>
    </w:p>
    <w:p w14:paraId="69CDEF7C" w14:textId="77777777" w:rsidR="00564B45" w:rsidRPr="00564B45" w:rsidRDefault="00564B45" w:rsidP="00564B45">
      <w:pPr>
        <w:numPr>
          <w:ilvl w:val="0"/>
          <w:numId w:val="6"/>
        </w:numPr>
      </w:pPr>
      <w:r w:rsidRPr="00564B45">
        <w:rPr>
          <w:b/>
          <w:bCs/>
        </w:rPr>
        <w:t>Schema Validation:</w:t>
      </w:r>
      <w:r w:rsidRPr="00564B45">
        <w:t xml:space="preserve"> Ensures field presence, correct data types, and structural integrity.</w:t>
      </w:r>
    </w:p>
    <w:p w14:paraId="1C696614" w14:textId="77777777" w:rsidR="00564B45" w:rsidRPr="00564B45" w:rsidRDefault="00564B45" w:rsidP="00564B45">
      <w:pPr>
        <w:numPr>
          <w:ilvl w:val="0"/>
          <w:numId w:val="6"/>
        </w:numPr>
      </w:pPr>
      <w:r w:rsidRPr="00564B45">
        <w:rPr>
          <w:b/>
          <w:bCs/>
        </w:rPr>
        <w:t>Semantic Validation:</w:t>
      </w:r>
      <w:r w:rsidRPr="00564B45">
        <w:t xml:space="preserve"> Ensures values make sense (e.g., drug names exist in RxNorm, AE terms match MedDRA).</w:t>
      </w:r>
    </w:p>
    <w:p w14:paraId="127DD4AD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Why It Matters</w:t>
      </w:r>
    </w:p>
    <w:p w14:paraId="0054A84C" w14:textId="77777777" w:rsidR="00564B45" w:rsidRPr="00564B45" w:rsidRDefault="00564B45" w:rsidP="00564B45">
      <w:r w:rsidRPr="00564B45">
        <w:t>Prevents invalid or inconsistent data from entering the downstream system, ensuring compliance and reliability.</w:t>
      </w:r>
    </w:p>
    <w:p w14:paraId="4AC92EF8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Example Rules</w:t>
      </w:r>
    </w:p>
    <w:p w14:paraId="231BC540" w14:textId="77777777" w:rsidR="00564B45" w:rsidRPr="00564B45" w:rsidRDefault="00564B45" w:rsidP="00564B45">
      <w:pPr>
        <w:numPr>
          <w:ilvl w:val="0"/>
          <w:numId w:val="7"/>
        </w:numPr>
      </w:pPr>
      <w:r w:rsidRPr="00564B45">
        <w:t>patient_id must exist.</w:t>
      </w:r>
    </w:p>
    <w:p w14:paraId="7B6AF25A" w14:textId="77777777" w:rsidR="00564B45" w:rsidRPr="00564B45" w:rsidRDefault="00564B45" w:rsidP="00564B45">
      <w:pPr>
        <w:numPr>
          <w:ilvl w:val="0"/>
          <w:numId w:val="7"/>
        </w:numPr>
      </w:pPr>
      <w:r w:rsidRPr="00564B45">
        <w:t>event_date must precede report_date.</w:t>
      </w:r>
    </w:p>
    <w:p w14:paraId="50E0592F" w14:textId="77777777" w:rsidR="00564B45" w:rsidRPr="00564B45" w:rsidRDefault="00564B45" w:rsidP="00564B45">
      <w:pPr>
        <w:numPr>
          <w:ilvl w:val="0"/>
          <w:numId w:val="7"/>
        </w:numPr>
      </w:pPr>
      <w:r w:rsidRPr="00564B45">
        <w:t>drug_name must exist in RxNorm.</w:t>
      </w:r>
    </w:p>
    <w:p w14:paraId="49CA4EE5" w14:textId="77777777" w:rsidR="00564B45" w:rsidRPr="00564B45" w:rsidRDefault="00564B45" w:rsidP="00564B45">
      <w:pPr>
        <w:numPr>
          <w:ilvl w:val="0"/>
          <w:numId w:val="7"/>
        </w:numPr>
      </w:pPr>
      <w:r w:rsidRPr="00564B45">
        <w:t>severity must be in {Mild, Moderate, Severe}.</w:t>
      </w:r>
    </w:p>
    <w:p w14:paraId="71417377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Key Technologies</w:t>
      </w:r>
    </w:p>
    <w:p w14:paraId="76F798FC" w14:textId="77777777" w:rsidR="00564B45" w:rsidRPr="00564B45" w:rsidRDefault="00564B45" w:rsidP="00564B45">
      <w:r w:rsidRPr="00564B45">
        <w:t>Pydantic or AJV for schema validation, RxNorm API, MedDRA reference tables.</w:t>
      </w:r>
    </w:p>
    <w:p w14:paraId="13B4E606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Developer Notes</w:t>
      </w:r>
    </w:p>
    <w:p w14:paraId="1DE92C01" w14:textId="77777777" w:rsidR="00564B45" w:rsidRPr="00564B45" w:rsidRDefault="00564B45" w:rsidP="00564B45">
      <w:pPr>
        <w:numPr>
          <w:ilvl w:val="0"/>
          <w:numId w:val="8"/>
        </w:numPr>
      </w:pPr>
      <w:r w:rsidRPr="00564B45">
        <w:t>Implement /validate endpoint.</w:t>
      </w:r>
    </w:p>
    <w:p w14:paraId="1549E235" w14:textId="77777777" w:rsidR="00564B45" w:rsidRPr="00564B45" w:rsidRDefault="00564B45" w:rsidP="00564B45">
      <w:pPr>
        <w:numPr>
          <w:ilvl w:val="0"/>
          <w:numId w:val="8"/>
        </w:numPr>
      </w:pPr>
      <w:r w:rsidRPr="00564B45">
        <w:t>Categorize errors (schema, semantic, missing).</w:t>
      </w:r>
    </w:p>
    <w:p w14:paraId="4E77B570" w14:textId="77777777" w:rsidR="00564B45" w:rsidRPr="00564B45" w:rsidRDefault="00564B45" w:rsidP="00564B45">
      <w:pPr>
        <w:numPr>
          <w:ilvl w:val="0"/>
          <w:numId w:val="8"/>
        </w:numPr>
      </w:pPr>
      <w:r w:rsidRPr="00564B45">
        <w:t>Store validation logs for audit.</w:t>
      </w:r>
    </w:p>
    <w:p w14:paraId="61786DA4" w14:textId="39774EF9" w:rsidR="00564B45" w:rsidRPr="00564B45" w:rsidRDefault="00564B45" w:rsidP="00564B45"/>
    <w:p w14:paraId="64131241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4. HITL Feedback Loop — The Human-in-the-System</w:t>
      </w:r>
    </w:p>
    <w:p w14:paraId="4AB0341C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Purpose</w:t>
      </w:r>
    </w:p>
    <w:p w14:paraId="64CBF09C" w14:textId="77777777" w:rsidR="00564B45" w:rsidRPr="00564B45" w:rsidRDefault="00564B45" w:rsidP="00564B45">
      <w:r w:rsidRPr="00564B45">
        <w:t>To incorporate manual corrections from reviewers back into the system to continuously improve accuracy.</w:t>
      </w:r>
    </w:p>
    <w:p w14:paraId="7EDA73B9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Concept</w:t>
      </w:r>
    </w:p>
    <w:p w14:paraId="1D96855B" w14:textId="77777777" w:rsidR="00564B45" w:rsidRPr="00564B45" w:rsidRDefault="00564B45" w:rsidP="00564B45">
      <w:r w:rsidRPr="00564B45">
        <w:t>When confidence is low:</w:t>
      </w:r>
    </w:p>
    <w:p w14:paraId="3286C55B" w14:textId="77777777" w:rsidR="00564B45" w:rsidRPr="00564B45" w:rsidRDefault="00564B45" w:rsidP="00564B45">
      <w:pPr>
        <w:numPr>
          <w:ilvl w:val="0"/>
          <w:numId w:val="9"/>
        </w:numPr>
      </w:pPr>
      <w:r w:rsidRPr="00564B45">
        <w:t>The document is routed to HITL.</w:t>
      </w:r>
    </w:p>
    <w:p w14:paraId="774E10F7" w14:textId="77777777" w:rsidR="00564B45" w:rsidRPr="00564B45" w:rsidRDefault="00564B45" w:rsidP="00564B45">
      <w:pPr>
        <w:numPr>
          <w:ilvl w:val="0"/>
          <w:numId w:val="9"/>
        </w:numPr>
      </w:pPr>
      <w:r w:rsidRPr="00564B45">
        <w:t>Reviewers correct the extracted data.</w:t>
      </w:r>
    </w:p>
    <w:p w14:paraId="08EDDCEE" w14:textId="77777777" w:rsidR="00564B45" w:rsidRPr="00564B45" w:rsidRDefault="00564B45" w:rsidP="00564B45">
      <w:pPr>
        <w:numPr>
          <w:ilvl w:val="0"/>
          <w:numId w:val="9"/>
        </w:numPr>
      </w:pPr>
      <w:r w:rsidRPr="00564B45">
        <w:t>The correction is logged and re-ingested.</w:t>
      </w:r>
    </w:p>
    <w:p w14:paraId="28413A0E" w14:textId="77777777" w:rsidR="00564B45" w:rsidRPr="00564B45" w:rsidRDefault="00564B45" w:rsidP="00564B45">
      <w:pPr>
        <w:numPr>
          <w:ilvl w:val="0"/>
          <w:numId w:val="9"/>
        </w:numPr>
      </w:pPr>
      <w:r w:rsidRPr="00564B45">
        <w:t>Registry and policy weights are updated with new examples.</w:t>
      </w:r>
    </w:p>
    <w:p w14:paraId="695CE946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Why It Matters</w:t>
      </w:r>
    </w:p>
    <w:p w14:paraId="2C6E197E" w14:textId="77777777" w:rsidR="00564B45" w:rsidRPr="00564B45" w:rsidRDefault="00564B45" w:rsidP="00564B45">
      <w:r w:rsidRPr="00564B45">
        <w:t>It allows continuous learning while maintaining regulatory oversight and auditability.</w:t>
      </w:r>
    </w:p>
    <w:p w14:paraId="16D4C24E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Key Technologies</w:t>
      </w:r>
    </w:p>
    <w:p w14:paraId="7B2EE168" w14:textId="77777777" w:rsidR="00564B45" w:rsidRPr="00564B45" w:rsidRDefault="00564B45" w:rsidP="00564B45">
      <w:r w:rsidRPr="00564B45">
        <w:t>Azure Service Bus, simple web UI (React or Streamlit), PostgreSQL updates to layouts and policies.</w:t>
      </w:r>
    </w:p>
    <w:p w14:paraId="508A4007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Developer Notes</w:t>
      </w:r>
    </w:p>
    <w:p w14:paraId="62C72016" w14:textId="77777777" w:rsidR="00564B45" w:rsidRPr="00564B45" w:rsidRDefault="00564B45" w:rsidP="00564B45">
      <w:pPr>
        <w:numPr>
          <w:ilvl w:val="0"/>
          <w:numId w:val="10"/>
        </w:numPr>
      </w:pPr>
      <w:r w:rsidRPr="00564B45">
        <w:t>Implement /promote endpoint to re-ingest corrected layouts.</w:t>
      </w:r>
    </w:p>
    <w:p w14:paraId="0C26DA24" w14:textId="77777777" w:rsidR="00564B45" w:rsidRPr="00564B45" w:rsidRDefault="00564B45" w:rsidP="00564B45">
      <w:pPr>
        <w:numPr>
          <w:ilvl w:val="0"/>
          <w:numId w:val="10"/>
        </w:numPr>
      </w:pPr>
      <w:r w:rsidRPr="00564B45">
        <w:t>Build weekly job to retrain embeddings.</w:t>
      </w:r>
    </w:p>
    <w:p w14:paraId="498B4B01" w14:textId="77777777" w:rsidR="00564B45" w:rsidRPr="00564B45" w:rsidRDefault="00564B45" w:rsidP="00564B45">
      <w:pPr>
        <w:numPr>
          <w:ilvl w:val="0"/>
          <w:numId w:val="10"/>
        </w:numPr>
      </w:pPr>
      <w:r w:rsidRPr="00564B45">
        <w:t>Track reviewer, timestamp, and correction type for compliance.</w:t>
      </w:r>
    </w:p>
    <w:p w14:paraId="7FC93A7A" w14:textId="311D6C4B" w:rsidR="00564B45" w:rsidRPr="00564B45" w:rsidRDefault="00564B45" w:rsidP="00564B45"/>
    <w:p w14:paraId="65D567B5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5. Policy Configuration — The Brain of the Pipeline</w:t>
      </w:r>
    </w:p>
    <w:p w14:paraId="46F881AA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Purpose</w:t>
      </w:r>
    </w:p>
    <w:p w14:paraId="46933AB6" w14:textId="77777777" w:rsidR="00564B45" w:rsidRPr="00564B45" w:rsidRDefault="00564B45" w:rsidP="00564B45">
      <w:r w:rsidRPr="00564B45">
        <w:t>To manage routing logic, weights, and thresholds without redeploying code.</w:t>
      </w:r>
    </w:p>
    <w:p w14:paraId="19403DCC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Concept</w:t>
      </w:r>
    </w:p>
    <w:p w14:paraId="508F813E" w14:textId="77777777" w:rsidR="00564B45" w:rsidRPr="00564B45" w:rsidRDefault="00564B45" w:rsidP="00564B45">
      <w:r w:rsidRPr="00564B45">
        <w:t>All decision-making logic (extractor weights, thresholds, HITL rules) resides in external YAML or JSON policy files.</w:t>
      </w:r>
    </w:p>
    <w:p w14:paraId="2C5E01F7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lastRenderedPageBreak/>
        <w:t>Example</w:t>
      </w:r>
    </w:p>
    <w:p w14:paraId="2D7E1D6D" w14:textId="77777777" w:rsidR="00564B45" w:rsidRPr="00564B45" w:rsidRDefault="00564B45" w:rsidP="00564B45">
      <w:r w:rsidRPr="00564B45">
        <w:t>policy_id: ae_form_v3</w:t>
      </w:r>
    </w:p>
    <w:p w14:paraId="5A3B9704" w14:textId="77777777" w:rsidR="00564B45" w:rsidRPr="00564B45" w:rsidRDefault="00564B45" w:rsidP="00564B45">
      <w:r w:rsidRPr="00564B45">
        <w:t>weights:</w:t>
      </w:r>
    </w:p>
    <w:p w14:paraId="3B1D6C0A" w14:textId="77777777" w:rsidR="00564B45" w:rsidRPr="00564B45" w:rsidRDefault="00564B45" w:rsidP="00564B45">
      <w:r w:rsidRPr="00564B45">
        <w:t xml:space="preserve">  textract: 0.4</w:t>
      </w:r>
    </w:p>
    <w:p w14:paraId="72C69193" w14:textId="77777777" w:rsidR="00564B45" w:rsidRPr="00564B45" w:rsidRDefault="00564B45" w:rsidP="00564B45">
      <w:r w:rsidRPr="00564B45">
        <w:t xml:space="preserve">  aoai: 0.6</w:t>
      </w:r>
    </w:p>
    <w:p w14:paraId="46CB9B5B" w14:textId="77777777" w:rsidR="00564B45" w:rsidRPr="00564B45" w:rsidRDefault="00564B45" w:rsidP="00564B45">
      <w:r w:rsidRPr="00564B45">
        <w:t>thresholds:</w:t>
      </w:r>
    </w:p>
    <w:p w14:paraId="0C13BBB7" w14:textId="77777777" w:rsidR="00564B45" w:rsidRPr="00564B45" w:rsidRDefault="00564B45" w:rsidP="00564B45">
      <w:r w:rsidRPr="00564B45">
        <w:t xml:space="preserve">  overall_confidence_min: 0.8</w:t>
      </w:r>
    </w:p>
    <w:p w14:paraId="6C152429" w14:textId="77777777" w:rsidR="00564B45" w:rsidRPr="00564B45" w:rsidRDefault="00564B45" w:rsidP="00564B45">
      <w:r w:rsidRPr="00564B45">
        <w:t>hitl:</w:t>
      </w:r>
    </w:p>
    <w:p w14:paraId="02191A15" w14:textId="77777777" w:rsidR="00564B45" w:rsidRPr="00564B45" w:rsidRDefault="00564B45" w:rsidP="00564B45">
      <w:r w:rsidRPr="00564B45">
        <w:t xml:space="preserve">  critical_fields: ["patient_id","severity"]</w:t>
      </w:r>
    </w:p>
    <w:p w14:paraId="180A3B5F" w14:textId="77777777" w:rsidR="00564B45" w:rsidRPr="00564B45" w:rsidRDefault="00564B45" w:rsidP="00564B45">
      <w:r w:rsidRPr="00564B45">
        <w:t>fallback:</w:t>
      </w:r>
    </w:p>
    <w:p w14:paraId="5B9477A4" w14:textId="77777777" w:rsidR="00564B45" w:rsidRPr="00564B45" w:rsidRDefault="00564B45" w:rsidP="00564B45">
      <w:r w:rsidRPr="00564B45">
        <w:t xml:space="preserve">  generic_policy: generic_ae_v1</w:t>
      </w:r>
    </w:p>
    <w:p w14:paraId="69BEAE09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Why It Matters</w:t>
      </w:r>
    </w:p>
    <w:p w14:paraId="532778D8" w14:textId="77777777" w:rsidR="00564B45" w:rsidRPr="00564B45" w:rsidRDefault="00564B45" w:rsidP="00564B45">
      <w:r w:rsidRPr="00564B45">
        <w:t>Policies allow flexible tuning by QA or ML teams without requiring code updates.</w:t>
      </w:r>
    </w:p>
    <w:p w14:paraId="2C53CDB0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Developer Notes</w:t>
      </w:r>
    </w:p>
    <w:p w14:paraId="26069CE6" w14:textId="77777777" w:rsidR="00564B45" w:rsidRPr="00564B45" w:rsidRDefault="00564B45" w:rsidP="00564B45">
      <w:pPr>
        <w:numPr>
          <w:ilvl w:val="0"/>
          <w:numId w:val="11"/>
        </w:numPr>
      </w:pPr>
      <w:r w:rsidRPr="00564B45">
        <w:t>Store policies in PostgreSQL and versioned YAML.</w:t>
      </w:r>
    </w:p>
    <w:p w14:paraId="66BDF3BA" w14:textId="77777777" w:rsidR="00564B45" w:rsidRPr="00564B45" w:rsidRDefault="00564B45" w:rsidP="00564B45">
      <w:pPr>
        <w:numPr>
          <w:ilvl w:val="0"/>
          <w:numId w:val="11"/>
        </w:numPr>
      </w:pPr>
      <w:r w:rsidRPr="00564B45">
        <w:t>Support hot reload or Key Vault–backed configuration.</w:t>
      </w:r>
    </w:p>
    <w:p w14:paraId="203C0E0C" w14:textId="50D037CF" w:rsidR="00564B45" w:rsidRPr="00564B45" w:rsidRDefault="00564B45" w:rsidP="00564B45"/>
    <w:p w14:paraId="3AF3B648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6. Observability and Metrics — The Control Tower</w:t>
      </w:r>
    </w:p>
    <w:p w14:paraId="32A4AC6B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Purpose</w:t>
      </w:r>
    </w:p>
    <w:p w14:paraId="72774A8D" w14:textId="77777777" w:rsidR="00564B45" w:rsidRPr="00564B45" w:rsidRDefault="00564B45" w:rsidP="00564B45">
      <w:r w:rsidRPr="00564B45">
        <w:t>To monitor performance, accuracy, and health of all pipeline components.</w:t>
      </w:r>
    </w:p>
    <w:p w14:paraId="65740093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Concept</w:t>
      </w:r>
    </w:p>
    <w:p w14:paraId="2E470343" w14:textId="77777777" w:rsidR="00564B45" w:rsidRPr="00564B45" w:rsidRDefault="00564B45" w:rsidP="00564B45">
      <w:r w:rsidRPr="00564B45">
        <w:t>Each service emits traces and metrics via OpenTelemetry into Azure App Insights for monitoring and dashboards.</w:t>
      </w:r>
    </w:p>
    <w:p w14:paraId="7554DE7A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Key Metrics</w:t>
      </w:r>
    </w:p>
    <w:p w14:paraId="53E7F6EA" w14:textId="77777777" w:rsidR="00564B45" w:rsidRPr="00564B45" w:rsidRDefault="00564B45" w:rsidP="00564B45">
      <w:pPr>
        <w:numPr>
          <w:ilvl w:val="0"/>
          <w:numId w:val="12"/>
        </w:numPr>
      </w:pPr>
      <w:r w:rsidRPr="00564B45">
        <w:t>Accuracy by layout and field.</w:t>
      </w:r>
    </w:p>
    <w:p w14:paraId="04F84DF2" w14:textId="77777777" w:rsidR="00564B45" w:rsidRPr="00564B45" w:rsidRDefault="00564B45" w:rsidP="00564B45">
      <w:pPr>
        <w:numPr>
          <w:ilvl w:val="0"/>
          <w:numId w:val="12"/>
        </w:numPr>
      </w:pPr>
      <w:r w:rsidRPr="00564B45">
        <w:t>HITL correction rate.</w:t>
      </w:r>
    </w:p>
    <w:p w14:paraId="44D2F5B6" w14:textId="77777777" w:rsidR="00564B45" w:rsidRPr="00564B45" w:rsidRDefault="00564B45" w:rsidP="00564B45">
      <w:pPr>
        <w:numPr>
          <w:ilvl w:val="0"/>
          <w:numId w:val="12"/>
        </w:numPr>
      </w:pPr>
      <w:r w:rsidRPr="00564B45">
        <w:lastRenderedPageBreak/>
        <w:t>Schema failure rate.</w:t>
      </w:r>
    </w:p>
    <w:p w14:paraId="6C2914D1" w14:textId="77777777" w:rsidR="00564B45" w:rsidRPr="00564B45" w:rsidRDefault="00564B45" w:rsidP="00564B45">
      <w:pPr>
        <w:numPr>
          <w:ilvl w:val="0"/>
          <w:numId w:val="12"/>
        </w:numPr>
      </w:pPr>
      <w:r w:rsidRPr="00564B45">
        <w:t>Layout drift (entropy).</w:t>
      </w:r>
    </w:p>
    <w:p w14:paraId="7F107D9F" w14:textId="77777777" w:rsidR="00564B45" w:rsidRPr="00564B45" w:rsidRDefault="00564B45" w:rsidP="00564B45">
      <w:pPr>
        <w:numPr>
          <w:ilvl w:val="0"/>
          <w:numId w:val="12"/>
        </w:numPr>
      </w:pPr>
      <w:r w:rsidRPr="00564B45">
        <w:t>End-to-end latency.</w:t>
      </w:r>
    </w:p>
    <w:p w14:paraId="36B04BF3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Why It Matters</w:t>
      </w:r>
    </w:p>
    <w:p w14:paraId="245E879D" w14:textId="77777777" w:rsidR="00564B45" w:rsidRPr="00564B45" w:rsidRDefault="00564B45" w:rsidP="00564B45">
      <w:r w:rsidRPr="00564B45">
        <w:t>Proactive issue detection and performance tuning depend on clear, consistent observability.</w:t>
      </w:r>
    </w:p>
    <w:p w14:paraId="59855FCF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Developer Notes</w:t>
      </w:r>
    </w:p>
    <w:p w14:paraId="6CB976DE" w14:textId="77777777" w:rsidR="00564B45" w:rsidRPr="00564B45" w:rsidRDefault="00564B45" w:rsidP="00564B45">
      <w:pPr>
        <w:numPr>
          <w:ilvl w:val="0"/>
          <w:numId w:val="13"/>
        </w:numPr>
      </w:pPr>
      <w:r w:rsidRPr="00564B45">
        <w:t>Propagate trace_id across all microservices.</w:t>
      </w:r>
    </w:p>
    <w:p w14:paraId="2212075B" w14:textId="77777777" w:rsidR="00564B45" w:rsidRPr="00564B45" w:rsidRDefault="00564B45" w:rsidP="00564B45">
      <w:pPr>
        <w:numPr>
          <w:ilvl w:val="0"/>
          <w:numId w:val="13"/>
        </w:numPr>
      </w:pPr>
      <w:r w:rsidRPr="00564B45">
        <w:t>Emit metrics per stage: ingestion, registry, extraction, arbitration, validation, publish.</w:t>
      </w:r>
    </w:p>
    <w:p w14:paraId="28B0E655" w14:textId="77777777" w:rsidR="00564B45" w:rsidRPr="00564B45" w:rsidRDefault="00564B45" w:rsidP="00564B45">
      <w:pPr>
        <w:numPr>
          <w:ilvl w:val="0"/>
          <w:numId w:val="13"/>
        </w:numPr>
      </w:pPr>
      <w:r w:rsidRPr="00564B45">
        <w:t>Define alerts for threshold breaches (e.g., HITL rate spike).</w:t>
      </w:r>
    </w:p>
    <w:p w14:paraId="25810E2B" w14:textId="5EF9F3BD" w:rsidR="00564B45" w:rsidRPr="00564B45" w:rsidRDefault="00564B45" w:rsidP="00564B45"/>
    <w:p w14:paraId="63093F71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7. Security and Identity — The Safety Net</w:t>
      </w:r>
    </w:p>
    <w:p w14:paraId="74D3B840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Purpose</w:t>
      </w:r>
    </w:p>
    <w:p w14:paraId="79506628" w14:textId="77777777" w:rsidR="00564B45" w:rsidRPr="00564B45" w:rsidRDefault="00564B45" w:rsidP="00564B45">
      <w:r w:rsidRPr="00564B45">
        <w:t>To secure data handling and maintain HIPAA and FDA compliance.</w:t>
      </w:r>
    </w:p>
    <w:p w14:paraId="1C6C16ED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Concept</w:t>
      </w:r>
    </w:p>
    <w:p w14:paraId="79B84874" w14:textId="77777777" w:rsidR="00564B45" w:rsidRPr="00564B45" w:rsidRDefault="00564B45" w:rsidP="00564B45">
      <w:pPr>
        <w:numPr>
          <w:ilvl w:val="0"/>
          <w:numId w:val="14"/>
        </w:numPr>
      </w:pPr>
      <w:r w:rsidRPr="00564B45">
        <w:t xml:space="preserve">Use </w:t>
      </w:r>
      <w:r w:rsidRPr="00564B45">
        <w:rPr>
          <w:b/>
          <w:bCs/>
        </w:rPr>
        <w:t>Managed Identities</w:t>
      </w:r>
      <w:r w:rsidRPr="00564B45">
        <w:t xml:space="preserve"> instead of static credentials.</w:t>
      </w:r>
    </w:p>
    <w:p w14:paraId="2DC0797C" w14:textId="77777777" w:rsidR="00564B45" w:rsidRPr="00564B45" w:rsidRDefault="00564B45" w:rsidP="00564B45">
      <w:pPr>
        <w:numPr>
          <w:ilvl w:val="0"/>
          <w:numId w:val="14"/>
        </w:numPr>
      </w:pPr>
      <w:r w:rsidRPr="00564B45">
        <w:t xml:space="preserve">Store all secrets in </w:t>
      </w:r>
      <w:r w:rsidRPr="00564B45">
        <w:rPr>
          <w:b/>
          <w:bCs/>
        </w:rPr>
        <w:t>Azure Key Vault</w:t>
      </w:r>
      <w:r w:rsidRPr="00564B45">
        <w:t>.</w:t>
      </w:r>
    </w:p>
    <w:p w14:paraId="4C0160E3" w14:textId="77777777" w:rsidR="00564B45" w:rsidRPr="00564B45" w:rsidRDefault="00564B45" w:rsidP="00564B45">
      <w:pPr>
        <w:numPr>
          <w:ilvl w:val="0"/>
          <w:numId w:val="14"/>
        </w:numPr>
      </w:pPr>
      <w:r w:rsidRPr="00564B45">
        <w:t>Encrypt data at rest and in transit.</w:t>
      </w:r>
    </w:p>
    <w:p w14:paraId="6BEED24F" w14:textId="77777777" w:rsidR="00564B45" w:rsidRPr="00564B45" w:rsidRDefault="00564B45" w:rsidP="00564B45">
      <w:pPr>
        <w:numPr>
          <w:ilvl w:val="0"/>
          <w:numId w:val="14"/>
        </w:numPr>
      </w:pPr>
      <w:r w:rsidRPr="00564B45">
        <w:t>Enforce audit logging for all manual actions.</w:t>
      </w:r>
    </w:p>
    <w:p w14:paraId="4407057A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Developer Notes</w:t>
      </w:r>
    </w:p>
    <w:p w14:paraId="5C69FEFF" w14:textId="77777777" w:rsidR="00564B45" w:rsidRPr="00564B45" w:rsidRDefault="00564B45" w:rsidP="00564B45">
      <w:pPr>
        <w:numPr>
          <w:ilvl w:val="0"/>
          <w:numId w:val="15"/>
        </w:numPr>
      </w:pPr>
      <w:r w:rsidRPr="00564B45">
        <w:t>RBAC for developer vs. reviewer roles.</w:t>
      </w:r>
    </w:p>
    <w:p w14:paraId="69686921" w14:textId="77777777" w:rsidR="00564B45" w:rsidRPr="00564B45" w:rsidRDefault="00564B45" w:rsidP="00564B45">
      <w:pPr>
        <w:numPr>
          <w:ilvl w:val="0"/>
          <w:numId w:val="15"/>
        </w:numPr>
      </w:pPr>
      <w:r w:rsidRPr="00564B45">
        <w:t>Automatic secret rotation policies.</w:t>
      </w:r>
    </w:p>
    <w:p w14:paraId="659617CA" w14:textId="77777777" w:rsidR="00564B45" w:rsidRPr="00564B45" w:rsidRDefault="00564B45" w:rsidP="00564B45">
      <w:pPr>
        <w:numPr>
          <w:ilvl w:val="0"/>
          <w:numId w:val="15"/>
        </w:numPr>
      </w:pPr>
      <w:r w:rsidRPr="00564B45">
        <w:t>Encrypt all blobs and database connections.</w:t>
      </w:r>
    </w:p>
    <w:p w14:paraId="4A1B8370" w14:textId="360876F2" w:rsidR="00564B45" w:rsidRPr="00564B45" w:rsidRDefault="00564B45" w:rsidP="00564B45"/>
    <w:p w14:paraId="1C8E3E79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8. Continuous Improvement Loop — The Self-Learning System</w:t>
      </w:r>
    </w:p>
    <w:p w14:paraId="17FF792F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Purpose</w:t>
      </w:r>
    </w:p>
    <w:p w14:paraId="3ED8AFA7" w14:textId="77777777" w:rsidR="00564B45" w:rsidRPr="00564B45" w:rsidRDefault="00564B45" w:rsidP="00564B45">
      <w:r w:rsidRPr="00564B45">
        <w:t>To ensure the AI pipeline becomes smarter with every document processed.</w:t>
      </w:r>
    </w:p>
    <w:p w14:paraId="19D7809F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lastRenderedPageBreak/>
        <w:t>Concept</w:t>
      </w:r>
    </w:p>
    <w:p w14:paraId="7B6E1D43" w14:textId="77777777" w:rsidR="00564B45" w:rsidRPr="00564B45" w:rsidRDefault="00564B45" w:rsidP="00564B45">
      <w:r w:rsidRPr="00564B45">
        <w:t>Corrections and outcomes feed back into:</w:t>
      </w:r>
    </w:p>
    <w:p w14:paraId="4A659ACF" w14:textId="77777777" w:rsidR="00564B45" w:rsidRPr="00564B45" w:rsidRDefault="00564B45" w:rsidP="00564B45">
      <w:pPr>
        <w:numPr>
          <w:ilvl w:val="0"/>
          <w:numId w:val="16"/>
        </w:numPr>
      </w:pPr>
      <w:r w:rsidRPr="00564B45">
        <w:t>The layout registry (updated embeddings).</w:t>
      </w:r>
    </w:p>
    <w:p w14:paraId="36F0E0A0" w14:textId="77777777" w:rsidR="00564B45" w:rsidRPr="00564B45" w:rsidRDefault="00564B45" w:rsidP="00564B45">
      <w:pPr>
        <w:numPr>
          <w:ilvl w:val="0"/>
          <w:numId w:val="16"/>
        </w:numPr>
      </w:pPr>
      <w:r w:rsidRPr="00564B45">
        <w:t>Policy adjustments (based on performance).</w:t>
      </w:r>
    </w:p>
    <w:p w14:paraId="51E62367" w14:textId="77777777" w:rsidR="00564B45" w:rsidRPr="00564B45" w:rsidRDefault="00564B45" w:rsidP="00564B45">
      <w:pPr>
        <w:numPr>
          <w:ilvl w:val="0"/>
          <w:numId w:val="16"/>
        </w:numPr>
      </w:pPr>
      <w:r w:rsidRPr="00564B45">
        <w:t>Arbitration weights (based on reliability).</w:t>
      </w:r>
    </w:p>
    <w:p w14:paraId="04E918FD" w14:textId="77777777" w:rsidR="00564B45" w:rsidRPr="00564B45" w:rsidRDefault="00564B45" w:rsidP="00564B45">
      <w:pPr>
        <w:numPr>
          <w:ilvl w:val="0"/>
          <w:numId w:val="16"/>
        </w:numPr>
      </w:pPr>
      <w:r w:rsidRPr="00564B45">
        <w:t>Observability metrics (for retraining triggers).</w:t>
      </w:r>
    </w:p>
    <w:p w14:paraId="7D704AF8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Developer Notes</w:t>
      </w:r>
    </w:p>
    <w:p w14:paraId="57F8FA9D" w14:textId="77777777" w:rsidR="00564B45" w:rsidRPr="00564B45" w:rsidRDefault="00564B45" w:rsidP="00564B45">
      <w:pPr>
        <w:numPr>
          <w:ilvl w:val="0"/>
          <w:numId w:val="17"/>
        </w:numPr>
      </w:pPr>
      <w:r w:rsidRPr="00564B45">
        <w:t>Schedule weekly re-clustering jobs.</w:t>
      </w:r>
    </w:p>
    <w:p w14:paraId="05B32FE2" w14:textId="77777777" w:rsidR="00564B45" w:rsidRPr="00564B45" w:rsidRDefault="00564B45" w:rsidP="00564B45">
      <w:pPr>
        <w:numPr>
          <w:ilvl w:val="0"/>
          <w:numId w:val="17"/>
        </w:numPr>
      </w:pPr>
      <w:r w:rsidRPr="00564B45">
        <w:t>Refresh policy weights using HITL accuracy metrics.</w:t>
      </w:r>
    </w:p>
    <w:p w14:paraId="46409238" w14:textId="77777777" w:rsidR="00564B45" w:rsidRPr="00564B45" w:rsidRDefault="00564B45" w:rsidP="00564B45">
      <w:pPr>
        <w:numPr>
          <w:ilvl w:val="0"/>
          <w:numId w:val="17"/>
        </w:numPr>
      </w:pPr>
      <w:r w:rsidRPr="00564B45">
        <w:t>Maintain version history for rollback and audit.</w:t>
      </w:r>
    </w:p>
    <w:p w14:paraId="36365320" w14:textId="7DC80138" w:rsidR="00564B45" w:rsidRPr="00564B45" w:rsidRDefault="00564B45" w:rsidP="00564B45"/>
    <w:p w14:paraId="5D1FB1DD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9. End-to-End Flow Summary</w:t>
      </w:r>
    </w:p>
    <w:p w14:paraId="23F750D1" w14:textId="77777777" w:rsidR="00564B45" w:rsidRPr="00564B45" w:rsidRDefault="00564B45" w:rsidP="00564B45">
      <w:pPr>
        <w:numPr>
          <w:ilvl w:val="0"/>
          <w:numId w:val="18"/>
        </w:numPr>
      </w:pPr>
      <w:r w:rsidRPr="00564B45">
        <w:t>Document received and preprocessed.</w:t>
      </w:r>
    </w:p>
    <w:p w14:paraId="61E41A1F" w14:textId="77777777" w:rsidR="00564B45" w:rsidRPr="00564B45" w:rsidRDefault="00564B45" w:rsidP="00564B45">
      <w:pPr>
        <w:numPr>
          <w:ilvl w:val="0"/>
          <w:numId w:val="18"/>
        </w:numPr>
      </w:pPr>
      <w:r w:rsidRPr="00564B45">
        <w:t>Layout fingerprint and embedding created.</w:t>
      </w:r>
    </w:p>
    <w:p w14:paraId="06CAF9F2" w14:textId="77777777" w:rsidR="00564B45" w:rsidRPr="00564B45" w:rsidRDefault="00564B45" w:rsidP="00564B45">
      <w:pPr>
        <w:numPr>
          <w:ilvl w:val="0"/>
          <w:numId w:val="18"/>
        </w:numPr>
      </w:pPr>
      <w:r w:rsidRPr="00564B45">
        <w:t>Registry lookup determines policy.</w:t>
      </w:r>
    </w:p>
    <w:p w14:paraId="33E374DC" w14:textId="77777777" w:rsidR="00564B45" w:rsidRPr="00564B45" w:rsidRDefault="00564B45" w:rsidP="00564B45">
      <w:pPr>
        <w:numPr>
          <w:ilvl w:val="0"/>
          <w:numId w:val="18"/>
        </w:numPr>
      </w:pPr>
      <w:r w:rsidRPr="00564B45">
        <w:t>Multiple extractors (Textract, AOAI) process the document.</w:t>
      </w:r>
    </w:p>
    <w:p w14:paraId="3806DB63" w14:textId="77777777" w:rsidR="00564B45" w:rsidRPr="00564B45" w:rsidRDefault="00564B45" w:rsidP="00564B45">
      <w:pPr>
        <w:numPr>
          <w:ilvl w:val="0"/>
          <w:numId w:val="18"/>
        </w:numPr>
      </w:pPr>
      <w:r w:rsidRPr="00564B45">
        <w:t>Arbitration chooses best results per field.</w:t>
      </w:r>
    </w:p>
    <w:p w14:paraId="7A1B3908" w14:textId="77777777" w:rsidR="00564B45" w:rsidRPr="00564B45" w:rsidRDefault="00564B45" w:rsidP="00564B45">
      <w:pPr>
        <w:numPr>
          <w:ilvl w:val="0"/>
          <w:numId w:val="18"/>
        </w:numPr>
      </w:pPr>
      <w:r w:rsidRPr="00564B45">
        <w:t>Schema and semantic validation performed.</w:t>
      </w:r>
    </w:p>
    <w:p w14:paraId="0167E078" w14:textId="77777777" w:rsidR="00564B45" w:rsidRPr="00564B45" w:rsidRDefault="00564B45" w:rsidP="00564B45">
      <w:pPr>
        <w:numPr>
          <w:ilvl w:val="0"/>
          <w:numId w:val="18"/>
        </w:numPr>
      </w:pPr>
      <w:r w:rsidRPr="00564B45">
        <w:t>Valid results published to JSON/XML.</w:t>
      </w:r>
    </w:p>
    <w:p w14:paraId="091B191D" w14:textId="77777777" w:rsidR="00564B45" w:rsidRPr="00564B45" w:rsidRDefault="00564B45" w:rsidP="00564B45">
      <w:pPr>
        <w:numPr>
          <w:ilvl w:val="0"/>
          <w:numId w:val="18"/>
        </w:numPr>
      </w:pPr>
      <w:r w:rsidRPr="00564B45">
        <w:t>Low-confidence results routed to HITL.</w:t>
      </w:r>
    </w:p>
    <w:p w14:paraId="6F9F25E1" w14:textId="77777777" w:rsidR="00564B45" w:rsidRPr="00564B45" w:rsidRDefault="00564B45" w:rsidP="00564B45">
      <w:pPr>
        <w:numPr>
          <w:ilvl w:val="0"/>
          <w:numId w:val="18"/>
        </w:numPr>
      </w:pPr>
      <w:r w:rsidRPr="00564B45">
        <w:t>Corrections loop back into the system for continuous improvement.</w:t>
      </w:r>
    </w:p>
    <w:p w14:paraId="477D24DB" w14:textId="77777777" w:rsidR="00564B45" w:rsidRPr="00564B45" w:rsidRDefault="00564B45" w:rsidP="00564B45">
      <w:pPr>
        <w:numPr>
          <w:ilvl w:val="0"/>
          <w:numId w:val="18"/>
        </w:numPr>
      </w:pPr>
      <w:r w:rsidRPr="00564B45">
        <w:t>Metrics and logs provide full transparency and feedback.</w:t>
      </w:r>
    </w:p>
    <w:p w14:paraId="26FBCE63" w14:textId="7CE3C357" w:rsidR="00564B45" w:rsidRPr="00564B45" w:rsidRDefault="00564B45" w:rsidP="00564B45"/>
    <w:p w14:paraId="252963DD" w14:textId="77777777" w:rsidR="00564B45" w:rsidRPr="00564B45" w:rsidRDefault="00564B45" w:rsidP="00564B45">
      <w:pPr>
        <w:rPr>
          <w:b/>
          <w:bCs/>
        </w:rPr>
      </w:pPr>
      <w:r w:rsidRPr="00564B45">
        <w:rPr>
          <w:b/>
          <w:bCs/>
        </w:rPr>
        <w:t>10. Key Takeaway</w:t>
      </w:r>
    </w:p>
    <w:p w14:paraId="3FE8DC18" w14:textId="77777777" w:rsidR="00564B45" w:rsidRPr="00564B45" w:rsidRDefault="00564B45" w:rsidP="00564B45">
      <w:r w:rsidRPr="00564B45">
        <w:t>This framework focuses on adaptive intelligence rather than static automation. It leverages multiple AI models, continuous learning, and human oversight to ensure regulatory accuracy while maintaining scalability.</w:t>
      </w:r>
    </w:p>
    <w:p w14:paraId="63505125" w14:textId="77777777" w:rsidR="00564B45" w:rsidRPr="00564B45" w:rsidRDefault="00564B45" w:rsidP="00564B45">
      <w:r w:rsidRPr="00564B45">
        <w:lastRenderedPageBreak/>
        <w:t>It directly aligns with Yash’s feedback:</w:t>
      </w:r>
    </w:p>
    <w:p w14:paraId="1B45DCC6" w14:textId="77777777" w:rsidR="00564B45" w:rsidRPr="00564B45" w:rsidRDefault="00564B45" w:rsidP="00564B45">
      <w:pPr>
        <w:numPr>
          <w:ilvl w:val="0"/>
          <w:numId w:val="19"/>
        </w:numPr>
      </w:pPr>
      <w:r w:rsidRPr="00564B45">
        <w:t>Quality and accuracy take priority over platform unification.</w:t>
      </w:r>
    </w:p>
    <w:p w14:paraId="623353B9" w14:textId="77777777" w:rsidR="00564B45" w:rsidRPr="00564B45" w:rsidRDefault="00564B45" w:rsidP="00564B45">
      <w:pPr>
        <w:numPr>
          <w:ilvl w:val="0"/>
          <w:numId w:val="19"/>
        </w:numPr>
      </w:pPr>
      <w:r w:rsidRPr="00564B45">
        <w:t>Multi-model architecture (Textract + AOAI) remains in place.</w:t>
      </w:r>
    </w:p>
    <w:p w14:paraId="661FB819" w14:textId="77777777" w:rsidR="00564B45" w:rsidRPr="00564B45" w:rsidRDefault="00564B45" w:rsidP="00564B45">
      <w:pPr>
        <w:numPr>
          <w:ilvl w:val="0"/>
          <w:numId w:val="19"/>
        </w:numPr>
      </w:pPr>
      <w:r w:rsidRPr="00564B45">
        <w:t>HITL and registry create a learning feedback mechanism.</w:t>
      </w:r>
    </w:p>
    <w:p w14:paraId="69E67364" w14:textId="77777777" w:rsidR="00564B45" w:rsidRPr="00564B45" w:rsidRDefault="00564B45" w:rsidP="00564B45">
      <w:pPr>
        <w:numPr>
          <w:ilvl w:val="0"/>
          <w:numId w:val="19"/>
        </w:numPr>
      </w:pPr>
      <w:r w:rsidRPr="00564B45">
        <w:t>Policies, metrics, and validation layers provide transparency and compliance.</w:t>
      </w:r>
    </w:p>
    <w:p w14:paraId="537BF44A" w14:textId="77777777" w:rsidR="00564B45" w:rsidRDefault="00564B45"/>
    <w:sectPr w:rsidR="00564B45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4E6C9" w14:textId="77777777" w:rsidR="002549DE" w:rsidRDefault="002549DE" w:rsidP="00564B45">
      <w:pPr>
        <w:spacing w:after="0" w:line="240" w:lineRule="auto"/>
      </w:pPr>
      <w:r>
        <w:separator/>
      </w:r>
    </w:p>
  </w:endnote>
  <w:endnote w:type="continuationSeparator" w:id="0">
    <w:p w14:paraId="361DE271" w14:textId="77777777" w:rsidR="002549DE" w:rsidRDefault="002549DE" w:rsidP="00564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D548" w14:textId="4F022BD7" w:rsidR="00564B45" w:rsidRDefault="00564B4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58A748" wp14:editId="0D6A91A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7895" cy="316230"/>
              <wp:effectExtent l="0" t="0" r="14605" b="0"/>
              <wp:wrapNone/>
              <wp:docPr id="330901295" name="Text Box 2" descr="Juniper Business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789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27562B" w14:textId="79219BAA" w:rsidR="00564B45" w:rsidRPr="00564B45" w:rsidRDefault="00564B45" w:rsidP="00564B4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64B4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Juniper Business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58A7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Juniper Business Use Only" style="position:absolute;margin-left:0;margin-top:0;width:73.85pt;height:24.9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D27562B" w14:textId="79219BAA" w:rsidR="00564B45" w:rsidRPr="00564B45" w:rsidRDefault="00564B45" w:rsidP="00564B4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564B45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Juniper Business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886B7" w14:textId="1766A8AA" w:rsidR="00564B45" w:rsidRDefault="00564B4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6147BD" wp14:editId="37A76D43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7895" cy="316230"/>
              <wp:effectExtent l="0" t="0" r="14605" b="0"/>
              <wp:wrapNone/>
              <wp:docPr id="787906571" name="Text Box 3" descr="Juniper Business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789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BF87DB" w14:textId="2ECBB4D3" w:rsidR="00564B45" w:rsidRPr="00564B45" w:rsidRDefault="00564B45" w:rsidP="00564B4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64B4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Juniper Business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6147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Juniper Business Use Only" style="position:absolute;margin-left:0;margin-top:0;width:73.85pt;height:24.9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60BF87DB" w14:textId="2ECBB4D3" w:rsidR="00564B45" w:rsidRPr="00564B45" w:rsidRDefault="00564B45" w:rsidP="00564B4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564B45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Juniper Business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B07E0" w14:textId="6FA37A80" w:rsidR="00564B45" w:rsidRDefault="00564B4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9F7E74" wp14:editId="754E34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7895" cy="316230"/>
              <wp:effectExtent l="0" t="0" r="14605" b="0"/>
              <wp:wrapNone/>
              <wp:docPr id="1685782955" name="Text Box 1" descr="Juniper Business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789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8B42CC" w14:textId="478E4AAD" w:rsidR="00564B45" w:rsidRPr="00564B45" w:rsidRDefault="00564B45" w:rsidP="00564B4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64B4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Juniper Business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F7E7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Juniper Business Use Only" style="position:absolute;margin-left:0;margin-top:0;width:73.85pt;height:24.9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268B42CC" w14:textId="478E4AAD" w:rsidR="00564B45" w:rsidRPr="00564B45" w:rsidRDefault="00564B45" w:rsidP="00564B4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564B45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Juniper Business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BEEBA" w14:textId="77777777" w:rsidR="002549DE" w:rsidRDefault="002549DE" w:rsidP="00564B45">
      <w:pPr>
        <w:spacing w:after="0" w:line="240" w:lineRule="auto"/>
      </w:pPr>
      <w:r>
        <w:separator/>
      </w:r>
    </w:p>
  </w:footnote>
  <w:footnote w:type="continuationSeparator" w:id="0">
    <w:p w14:paraId="27C20E8B" w14:textId="77777777" w:rsidR="002549DE" w:rsidRDefault="002549DE" w:rsidP="00564B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FA0"/>
    <w:multiLevelType w:val="multilevel"/>
    <w:tmpl w:val="1E60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18C4"/>
    <w:multiLevelType w:val="multilevel"/>
    <w:tmpl w:val="B24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03C62"/>
    <w:multiLevelType w:val="multilevel"/>
    <w:tmpl w:val="9B88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93FB4"/>
    <w:multiLevelType w:val="multilevel"/>
    <w:tmpl w:val="18D2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C2952"/>
    <w:multiLevelType w:val="multilevel"/>
    <w:tmpl w:val="F04C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40488"/>
    <w:multiLevelType w:val="multilevel"/>
    <w:tmpl w:val="EB48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D1496"/>
    <w:multiLevelType w:val="multilevel"/>
    <w:tmpl w:val="085C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56F8B"/>
    <w:multiLevelType w:val="multilevel"/>
    <w:tmpl w:val="F808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80306"/>
    <w:multiLevelType w:val="multilevel"/>
    <w:tmpl w:val="5A5C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F6ED3"/>
    <w:multiLevelType w:val="multilevel"/>
    <w:tmpl w:val="E280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274B0"/>
    <w:multiLevelType w:val="multilevel"/>
    <w:tmpl w:val="89F4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3268F"/>
    <w:multiLevelType w:val="multilevel"/>
    <w:tmpl w:val="0A72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36635"/>
    <w:multiLevelType w:val="multilevel"/>
    <w:tmpl w:val="A202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54AD6"/>
    <w:multiLevelType w:val="multilevel"/>
    <w:tmpl w:val="50509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161D82"/>
    <w:multiLevelType w:val="multilevel"/>
    <w:tmpl w:val="506C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70BF0"/>
    <w:multiLevelType w:val="multilevel"/>
    <w:tmpl w:val="719E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B747D8"/>
    <w:multiLevelType w:val="multilevel"/>
    <w:tmpl w:val="EC3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52931"/>
    <w:multiLevelType w:val="multilevel"/>
    <w:tmpl w:val="CB40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40A26"/>
    <w:multiLevelType w:val="multilevel"/>
    <w:tmpl w:val="0FA2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228952">
    <w:abstractNumId w:val="3"/>
  </w:num>
  <w:num w:numId="2" w16cid:durableId="300234891">
    <w:abstractNumId w:val="5"/>
  </w:num>
  <w:num w:numId="3" w16cid:durableId="846871672">
    <w:abstractNumId w:val="11"/>
  </w:num>
  <w:num w:numId="4" w16cid:durableId="444273743">
    <w:abstractNumId w:val="17"/>
  </w:num>
  <w:num w:numId="5" w16cid:durableId="1071343146">
    <w:abstractNumId w:val="1"/>
  </w:num>
  <w:num w:numId="6" w16cid:durableId="179899881">
    <w:abstractNumId w:val="6"/>
  </w:num>
  <w:num w:numId="7" w16cid:durableId="417481815">
    <w:abstractNumId w:val="9"/>
  </w:num>
  <w:num w:numId="8" w16cid:durableId="50034545">
    <w:abstractNumId w:val="0"/>
  </w:num>
  <w:num w:numId="9" w16cid:durableId="459809037">
    <w:abstractNumId w:val="13"/>
  </w:num>
  <w:num w:numId="10" w16cid:durableId="1173881193">
    <w:abstractNumId w:val="4"/>
  </w:num>
  <w:num w:numId="11" w16cid:durableId="1263805472">
    <w:abstractNumId w:val="8"/>
  </w:num>
  <w:num w:numId="12" w16cid:durableId="1618365010">
    <w:abstractNumId w:val="2"/>
  </w:num>
  <w:num w:numId="13" w16cid:durableId="648361062">
    <w:abstractNumId w:val="14"/>
  </w:num>
  <w:num w:numId="14" w16cid:durableId="249199215">
    <w:abstractNumId w:val="16"/>
  </w:num>
  <w:num w:numId="15" w16cid:durableId="1539388832">
    <w:abstractNumId w:val="7"/>
  </w:num>
  <w:num w:numId="16" w16cid:durableId="350570153">
    <w:abstractNumId w:val="12"/>
  </w:num>
  <w:num w:numId="17" w16cid:durableId="31157164">
    <w:abstractNumId w:val="18"/>
  </w:num>
  <w:num w:numId="18" w16cid:durableId="6105129">
    <w:abstractNumId w:val="15"/>
  </w:num>
  <w:num w:numId="19" w16cid:durableId="16078818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45"/>
    <w:rsid w:val="00116818"/>
    <w:rsid w:val="002549DE"/>
    <w:rsid w:val="0056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F31AB"/>
  <w15:chartTrackingRefBased/>
  <w15:docId w15:val="{5BF454C0-52E6-4897-94D9-F5678DF9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4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64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B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1155</Words>
  <Characters>6585</Characters>
  <Application>Microsoft Office Word</Application>
  <DocSecurity>0</DocSecurity>
  <Lines>54</Lines>
  <Paragraphs>15</Paragraphs>
  <ScaleCrop>false</ScaleCrop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 Inayat</dc:creator>
  <cp:keywords/>
  <dc:description/>
  <cp:lastModifiedBy>Sajid  Inayat</cp:lastModifiedBy>
  <cp:revision>1</cp:revision>
  <dcterms:created xsi:type="dcterms:W3CDTF">2025-11-04T23:58:00Z</dcterms:created>
  <dcterms:modified xsi:type="dcterms:W3CDTF">2025-11-04T23:59:00Z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647b01ab,13b9272f,2ef6800b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Juniper Business Use Only</vt:lpwstr>
  </property>
  <property fmtid="{D5CDD505-2E9C-101B-9397-08002B2CF9AE}" pid="5" name="MSIP_Label_0633b888-ae0d-4341-a75f-06e04137d755_Enabled">
    <vt:lpwstr>true</vt:lpwstr>
  </property>
  <property fmtid="{D5CDD505-2E9C-101B-9397-08002B2CF9AE}" pid="6" name="MSIP_Label_0633b888-ae0d-4341-a75f-06e04137d755_SetDate">
    <vt:lpwstr>2025-11-04T23:59:57Z</vt:lpwstr>
  </property>
  <property fmtid="{D5CDD505-2E9C-101B-9397-08002B2CF9AE}" pid="7" name="MSIP_Label_0633b888-ae0d-4341-a75f-06e04137d755_Method">
    <vt:lpwstr>Standard</vt:lpwstr>
  </property>
  <property fmtid="{D5CDD505-2E9C-101B-9397-08002B2CF9AE}" pid="8" name="MSIP_Label_0633b888-ae0d-4341-a75f-06e04137d755_Name">
    <vt:lpwstr>0633b888-ae0d-4341-a75f-06e04137d755</vt:lpwstr>
  </property>
  <property fmtid="{D5CDD505-2E9C-101B-9397-08002B2CF9AE}" pid="9" name="MSIP_Label_0633b888-ae0d-4341-a75f-06e04137d755_SiteId">
    <vt:lpwstr>bea78b3c-4cdb-4130-854a-1d193232e5f4</vt:lpwstr>
  </property>
  <property fmtid="{D5CDD505-2E9C-101B-9397-08002B2CF9AE}" pid="10" name="MSIP_Label_0633b888-ae0d-4341-a75f-06e04137d755_ActionId">
    <vt:lpwstr>55ba196c-8330-451a-b694-95b3289826aa</vt:lpwstr>
  </property>
  <property fmtid="{D5CDD505-2E9C-101B-9397-08002B2CF9AE}" pid="11" name="MSIP_Label_0633b888-ae0d-4341-a75f-06e04137d755_ContentBits">
    <vt:lpwstr>2</vt:lpwstr>
  </property>
  <property fmtid="{D5CDD505-2E9C-101B-9397-08002B2CF9AE}" pid="12" name="MSIP_Label_0633b888-ae0d-4341-a75f-06e04137d755_Tag">
    <vt:lpwstr>10, 3, 0, 1</vt:lpwstr>
  </property>
</Properties>
</file>