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rPr>
          <w:rFonts w:ascii="Arial" w:cs="Arial" w:eastAsia="Arial" w:hAnsi="Arial"/>
          <w:b/>
          <w:bCs/>
          <w:color w:val="1F4E79"/>
          <w:sz w:val="72"/>
          <w:szCs w:val="72"/>
        </w:rPr>
        <w:t xml:space="preserve">MyGP Log Shipping &amp;</w:t>
      </w:r>
    </w:p>
    <w:p>
      <w:pPr>
        <w:spacing w:before="0" w:after="0"/>
      </w:pPr>
      <w:r>
        <w:rPr>
          <w:rFonts w:ascii="Arial" w:cs="Arial" w:eastAsia="Arial" w:hAnsi="Arial"/>
          <w:b/>
          <w:bCs/>
          <w:color w:val="1F4E79"/>
          <w:sz w:val="72"/>
          <w:szCs w:val="72"/>
        </w:rPr>
        <w:t xml:space="preserve">Analytics System</w:t>
      </w:r>
    </w:p>
    <w:p>
      <w:pPr>
        <w:pBdr>
          <w:bottom w:val="single" w:color="2E75B6" w:sz="16" w:space="1"/>
        </w:pBdr>
        <w:spacing w:before="0" w:after="360"/>
      </w:pPr>
      <w:r>
        <w:rPr>
          <w:sz w:val="8"/>
          <w:szCs w:val="8"/>
        </w:rPr>
        <w:t xml:space="preserve"/>
      </w:r>
    </w:p>
    <w:p>
      <w:pPr>
        <w:spacing w:before="0" w:after="120"/>
      </w:pPr>
      <w:r>
        <w:rPr>
          <w:rFonts w:ascii="Arial" w:cs="Arial" w:eastAsia="Arial" w:hAnsi="Arial"/>
          <w:color w:val="37474F"/>
          <w:sz w:val="32"/>
          <w:szCs w:val="32"/>
        </w:rPr>
        <w:t xml:space="preserve">Total Architecture Reference</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Document type</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Technical Architecture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1.0  —  March 2026</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Environment</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Production (RHEL 8.9)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Source servers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19 × Application Servers  (10.10.21.x)</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Terminal</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10.10.23.212 : 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Python 3.6 · Flask · Gunicorn 8-worker · SQLite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Log format</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nginx access log with embedded \x22-encoded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Internal Use Only</w:t>
            </w:r>
          </w:p>
        </w:tc>
      </w:tr>
    </w:tbl>
    <w:p>
      <w:pPr>
        <w:spacing w:before="0" w:after="60"/>
      </w:pPr>
      <w:r>
        <w:t xml:space="preserve"/>
      </w:r>
    </w:p>
    <w:p>
      <w:pPr>
        <w:spacing w:before="0" w:after="60"/>
      </w:pPr>
      <w:r>
        <w:t xml:space="preserve"/>
      </w:r>
    </w:p>
    <w:p>
      <w:pPr>
        <w:spacing w:before="0" w:after="60"/>
      </w:pPr>
      <w:r>
        <w:t xml:space="preserve"/>
      </w:r>
    </w:p>
    <w:p>
      <w:r>
        <w:br w:type="page"/>
      </w:r>
    </w:p>
    <w:p>
      <w:pPr>
        <w:pStyle w:val="Heading1"/>
        <w:pBdr>
          <w:bottom w:val="single" w:color="2E75B6" w:sz="8" w:space="1"/>
        </w:pBdr>
        <w:spacing w:before="400" w:after="120"/>
      </w:pPr>
      <w:r>
        <w:rPr>
          <w:rFonts w:ascii="Arial" w:cs="Arial" w:eastAsia="Arial" w:hAnsi="Arial"/>
          <w:b/>
          <w:bCs/>
          <w:color w:val="1F4E79"/>
          <w:sz w:val="32"/>
          <w:szCs w:val="32"/>
        </w:rPr>
        <w:t xml:space="preserve">1.  System Overview</w:t>
      </w:r>
    </w:p>
    <w:p>
      <w:pPr>
        <w:spacing w:before="60" w:after="80"/>
      </w:pPr>
      <w:r>
        <w:rPr>
          <w:rFonts w:ascii="Arial" w:cs="Arial" w:eastAsia="Arial" w:hAnsi="Arial"/>
          <w:color w:val="37474F"/>
          <w:sz w:val="20"/>
          <w:szCs w:val="20"/>
        </w:rPr>
        <w:t xml:space="preserve">The MyGP log pipeline is a purpose-built, two-component system that collects nginx access logs from every application server, ships them in real time to a central terminal, and runs analytics on them — all without any third-party message broker, log agent, or cloud dependency. The entire system is two Python files.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SHIPPER</w:t>
            </w:r>
          </w:p>
        </w:tc>
        <w:tc>
          <w:tcPr>
            <w:tcW w:type="dxa" w:w="7920"/>
            <w:tcBorders>
              <w:top w:val="none" w:color="FFFFFF" w:sz="0"/>
              <w:left w:val="none" w:color="FFFFFF" w:sz="0"/>
              <w:bottom w:val="none" w:color="FFFFFF" w:sz="0"/>
              <w:right w:val="none" w:color="FFFFFF" w:sz="0"/>
            </w:tcBorders>
            <w:shd w:fill="D0EFEB" w:val="clear"/>
            <w:tcMar>
              <w:top w:type="dxa" w:w="100"/>
              <w:left w:type="dxa" w:w="160"/>
              <w:bottom w:type="dxa" w:w="100"/>
              <w:right w:type="dxa" w:w="120"/>
            </w:tcMar>
          </w:tcPr>
          <w:p>
            <w:r>
              <w:rPr>
                <w:rFonts w:ascii="Arial" w:cs="Arial" w:eastAsia="Arial" w:hAnsi="Arial"/>
                <w:color w:val="37474F"/>
                <w:sz w:val="19"/>
                <w:szCs w:val="19"/>
              </w:rPr>
              <w:t xml:space="preserve">log-shipper.py  —  runs on each of the 19 source servers. Tails nginx log files, assembles batches, and POSTs them to the terminal every 10 seconds.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TERMINAL</w:t>
            </w:r>
          </w:p>
        </w:tc>
        <w:tc>
          <w:tcPr>
            <w:tcW w:type="dxa" w:w="7920"/>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37474F"/>
                <w:sz w:val="19"/>
                <w:szCs w:val="19"/>
              </w:rPr>
              <w:t xml:space="preserve">log-receiver.py  —  runs on 10.10.23.212. Receives batches, reassembles fragmented lines, writes files to disk, drives the analytics pipeline, and serves the web dashboard.</w:t>
            </w:r>
          </w:p>
        </w:tc>
      </w:tr>
    </w:tbl>
    <w:p>
      <w:pPr>
        <w:spacing w:before="0" w:after="60"/>
      </w:pPr>
      <w:r>
        <w:t xml:space="preserve"/>
      </w:r>
    </w:p>
    <w:p>
      <w:pPr>
        <w:spacing w:before="0" w:after="60"/>
      </w:pPr>
      <w:r>
        <w:t xml:space="preserve"/>
      </w:r>
    </w:p>
    <w:p>
      <w:pPr>
        <w:pStyle w:val="Heading2"/>
        <w:spacing w:before="280" w:after="80"/>
      </w:pPr>
      <w:r>
        <w:rPr>
          <w:rFonts w:ascii="Arial" w:cs="Arial" w:eastAsia="Arial" w:hAnsi="Arial"/>
          <w:b/>
          <w:bCs/>
          <w:color w:val="2E75B6"/>
          <w:sz w:val="26"/>
          <w:szCs w:val="26"/>
        </w:rPr>
        <w:t xml:space="preserve">1.1  End-to-End Data Flow</w:t>
      </w:r>
    </w:p>
    <w:p>
      <w:pPr>
        <w:spacing w:before="60" w:after="80"/>
      </w:pPr>
      <w:r>
        <w:rPr>
          <w:rFonts w:ascii="Arial" w:cs="Arial" w:eastAsia="Arial" w:hAnsi="Arial"/>
          <w:color w:val="37474F"/>
          <w:sz w:val="20"/>
          <w:szCs w:val="20"/>
        </w:rPr>
        <w:t xml:space="preserve">The sequence below covers the full journey of a single nginx log entry, from the moment nginx writes it on a source server to the moment it appears on the analytics dashboard.</w:t>
      </w:r>
    </w:p>
    <w:p>
      <w:pPr>
        <w:spacing w:before="0" w:after="60"/>
      </w:pPr>
      <w:r>
        <w:t xml:space="preserve"/>
      </w:r>
    </w:p>
    <w:p>
      <w:pPr>
        <w:shd w:fill="F0F4FF" w:val="clear"/>
        <w:spacing w:before="0" w:after="0"/>
        <w:ind w:left="200" w:right="200"/>
      </w:pPr>
      <w:r>
        <w:rPr>
          <w:rFonts w:ascii="Courier New" w:cs="Courier New" w:eastAsia="Courier New" w:hAnsi="Courier New"/>
          <w:color w:val="1A237E"/>
          <w:sz w:val="17"/>
          <w:szCs w:val="17"/>
        </w:rPr>
        <w:t xml:space="preserve">  ┌─────────────────────────────────────────────────────────────────┐</w:t>
      </w:r>
    </w:p>
    <w:p>
      <w:pPr>
        <w:shd w:fill="F0F4FF" w:val="clear"/>
        <w:spacing w:before="0" w:after="0"/>
        <w:ind w:left="200" w:right="200"/>
      </w:pPr>
      <w:r>
        <w:rPr>
          <w:rFonts w:ascii="Courier New" w:cs="Courier New" w:eastAsia="Courier New" w:hAnsi="Courier New"/>
          <w:color w:val="1A237E"/>
          <w:sz w:val="17"/>
          <w:szCs w:val="17"/>
        </w:rPr>
        <w:t xml:space="preserve">  │  SOURCE SERVER  (×19, IP range 10.10.21.x)                     │</w:t>
      </w:r>
    </w:p>
    <w:p>
      <w:pPr>
        <w:shd w:fill="F0F4FF" w:val="clear"/>
        <w:spacing w:before="0" w:after="0"/>
        <w:ind w:left="200" w:right="200"/>
      </w:pPr>
      <w:r>
        <w:rPr>
          <w:rFonts w:ascii="Courier New" w:cs="Courier New" w:eastAsia="Courier New" w:hAnsi="Courier New"/>
          <w:color w:val="1A237E"/>
          <w:sz w:val="17"/>
          <w:szCs w:val="17"/>
        </w:rPr>
        <w:t xml:space="preserve">  │                                                                 │</w:t>
      </w:r>
    </w:p>
    <w:p>
      <w:pPr>
        <w:shd w:fill="F0F4FF" w:val="clear"/>
        <w:spacing w:before="0" w:after="0"/>
        <w:ind w:left="200" w:right="200"/>
      </w:pPr>
      <w:r>
        <w:rPr>
          <w:rFonts w:ascii="Courier New" w:cs="Courier New" w:eastAsia="Courier New" w:hAnsi="Courier New"/>
          <w:color w:val="1A237E"/>
          <w:sz w:val="17"/>
          <w:szCs w:val="17"/>
        </w:rPr>
        <w:t xml:space="preserve">  │  nginx  ──writes──►  access log file  (.log)                   │</w:t>
      </w:r>
    </w:p>
    <w:p>
      <w:pPr>
        <w:shd w:fill="F0F4FF" w:val="clear"/>
        <w:spacing w:before="0" w:after="0"/>
        <w:ind w:left="200" w:right="200"/>
      </w:pPr>
      <w:r>
        <w:rPr>
          <w:rFonts w:ascii="Courier New" w:cs="Courier New" w:eastAsia="Courier New" w:hAnsi="Courier New"/>
          <w:color w:val="1A237E"/>
          <w:sz w:val="17"/>
          <w:szCs w:val="17"/>
        </w:rPr>
        <w:t xml:space="preserve">  │                           │                                     │</w:t>
      </w:r>
    </w:p>
    <w:p>
      <w:pPr>
        <w:shd w:fill="F0F4FF" w:val="clear"/>
        <w:spacing w:before="0" w:after="0"/>
        <w:ind w:left="200" w:right="200"/>
      </w:pPr>
      <w:r>
        <w:rPr>
          <w:rFonts w:ascii="Courier New" w:cs="Courier New" w:eastAsia="Courier New" w:hAnsi="Courier New"/>
          <w:color w:val="1A237E"/>
          <w:sz w:val="17"/>
          <w:szCs w:val="17"/>
        </w:rPr>
        <w:t xml:space="preserve">  │  log-shipper.py  ◄─tails──┘                                    │</w:t>
      </w:r>
    </w:p>
    <w:p>
      <w:pPr>
        <w:shd w:fill="F0F4FF" w:val="clear"/>
        <w:spacing w:before="0" w:after="0"/>
        <w:ind w:left="200" w:right="200"/>
      </w:pPr>
      <w:r>
        <w:rPr>
          <w:rFonts w:ascii="Courier New" w:cs="Courier New" w:eastAsia="Courier New" w:hAnsi="Courier New"/>
          <w:color w:val="1A237E"/>
          <w:sz w:val="17"/>
          <w:szCs w:val="17"/>
        </w:rPr>
        <w:t xml:space="preserve">  │       │  pending_fragment buffer (handles split lines)          │</w:t>
      </w:r>
    </w:p>
    <w:p>
      <w:pPr>
        <w:shd w:fill="F0F4FF" w:val="clear"/>
        <w:spacing w:before="0" w:after="0"/>
        <w:ind w:left="200" w:right="200"/>
      </w:pPr>
      <w:r>
        <w:rPr>
          <w:rFonts w:ascii="Courier New" w:cs="Courier New" w:eastAsia="Courier New" w:hAnsi="Courier New"/>
          <w:color w:val="1A237E"/>
          <w:sz w:val="17"/>
          <w:szCs w:val="17"/>
        </w:rPr>
        <w:t xml:space="preserve">  │       │  batch accumulates (≤1 000 lines or ≤10 s)             │</w:t>
      </w:r>
    </w:p>
    <w:p>
      <w:pPr>
        <w:shd w:fill="F0F4FF" w:val="clear"/>
        <w:spacing w:before="0" w:after="0"/>
        <w:ind w:left="200" w:right="200"/>
      </w:pPr>
      <w:r>
        <w:rPr>
          <w:rFonts w:ascii="Courier New" w:cs="Courier New" w:eastAsia="Courier New" w:hAnsi="Courier New"/>
          <w:color w:val="1A237E"/>
          <w:sz w:val="17"/>
          <w:szCs w:val="17"/>
        </w:rPr>
        <w:t xml:space="preserve">  │       ▼                                                         │</w:t>
      </w:r>
    </w:p>
    <w:p>
      <w:pPr>
        <w:shd w:fill="F0F4FF" w:val="clear"/>
        <w:spacing w:before="0" w:after="0"/>
        <w:ind w:left="200" w:right="200"/>
      </w:pPr>
      <w:r>
        <w:rPr>
          <w:rFonts w:ascii="Courier New" w:cs="Courier New" w:eastAsia="Courier New" w:hAnsi="Courier New"/>
          <w:color w:val="1A237E"/>
          <w:sz w:val="17"/>
          <w:szCs w:val="17"/>
        </w:rPr>
        <w:t xml:space="preserve">  │  HTTP POST /upload  ──────────────────────────────────────────► │</w:t>
      </w:r>
    </w:p>
    <w:p>
      <w:pPr>
        <w:shd w:fill="F0F4FF" w:val="clear"/>
        <w:spacing w:before="0" w:after="0"/>
        <w:ind w:left="200" w:right="200"/>
      </w:pPr>
      <w:r>
        <w:rPr>
          <w:rFonts w:ascii="Courier New" w:cs="Courier New" w:eastAsia="Courier New" w:hAnsi="Courier New"/>
          <w:color w:val="1A237E"/>
          <w:sz w:val="17"/>
          <w:szCs w:val="17"/>
        </w:rPr>
        <w:t xml:space="preserve">  └─────────────────────────────────────────────────────────────────┘</w:t>
      </w:r>
    </w:p>
    <w:p>
      <w:pPr>
        <w:shd w:fill="F0F4FF" w:val="clear"/>
        <w:spacing w:before="0" w:after="0"/>
        <w:ind w:left="200" w:right="200"/>
      </w:pPr>
      <w:r>
        <w:rPr>
          <w:rFonts w:ascii="Courier New" w:cs="Courier New" w:eastAsia="Courier New" w:hAnsi="Courier New"/>
          <w:color w:val="1A237E"/>
          <w:sz w:val="17"/>
          <w:szCs w:val="17"/>
        </w:rPr>
        <w:t xml:space="preserve">                                │</w:t>
      </w:r>
    </w:p>
    <w:p>
      <w:pPr>
        <w:shd w:fill="F0F4FF" w:val="clear"/>
        <w:spacing w:before="0" w:after="0"/>
        <w:ind w:left="200" w:right="200"/>
      </w:pPr>
      <w:r>
        <w:rPr>
          <w:rFonts w:ascii="Courier New" w:cs="Courier New" w:eastAsia="Courier New" w:hAnsi="Courier New"/>
          <w:color w:val="1A237E"/>
          <w:sz w:val="17"/>
          <w:szCs w:val="17"/>
        </w:rPr>
        <w:t xml:space="preserve">               private network  │  JSON  { server_ip, lines[] }</w:t>
      </w:r>
    </w:p>
    <w:p>
      <w:pPr>
        <w:shd w:fill="F0F4FF" w:val="clear"/>
        <w:spacing w:before="0" w:after="0"/>
        <w:ind w:left="200" w:right="200"/>
      </w:pPr>
      <w:r>
        <w:rPr>
          <w:rFonts w:ascii="Courier New" w:cs="Courier New" w:eastAsia="Courier New" w:hAnsi="Courier New"/>
          <w:color w:val="1A237E"/>
          <w:sz w:val="17"/>
          <w:szCs w:val="17"/>
        </w:rPr>
        <w:t xml:space="preserve">                                ▼</w:t>
      </w:r>
    </w:p>
    <w:p>
      <w:pPr>
        <w:shd w:fill="F0F4FF" w:val="clear"/>
        <w:spacing w:before="0" w:after="0"/>
        <w:ind w:left="200" w:right="200"/>
      </w:pPr>
      <w:r>
        <w:rPr>
          <w:rFonts w:ascii="Courier New" w:cs="Courier New" w:eastAsia="Courier New" w:hAnsi="Courier New"/>
          <w:color w:val="1A237E"/>
          <w:sz w:val="17"/>
          <w:szCs w:val="17"/>
        </w:rPr>
        <w:t xml:space="preserve">  ┌─────────────────────────────────────────────────────────────────┐</w:t>
      </w:r>
    </w:p>
    <w:p>
      <w:pPr>
        <w:shd w:fill="F0F4FF" w:val="clear"/>
        <w:spacing w:before="0" w:after="0"/>
        <w:ind w:left="200" w:right="200"/>
      </w:pPr>
      <w:r>
        <w:rPr>
          <w:rFonts w:ascii="Courier New" w:cs="Courier New" w:eastAsia="Courier New" w:hAnsi="Courier New"/>
          <w:color w:val="1A237E"/>
          <w:sz w:val="17"/>
          <w:szCs w:val="17"/>
        </w:rPr>
        <w:t xml:space="preserve">  │  TERMINAL  (10.10.23.212 : 8000)                               │</w:t>
      </w:r>
    </w:p>
    <w:p>
      <w:pPr>
        <w:shd w:fill="F0F4FF" w:val="clear"/>
        <w:spacing w:before="0" w:after="0"/>
        <w:ind w:left="200" w:right="200"/>
      </w:pPr>
      <w:r>
        <w:rPr>
          <w:rFonts w:ascii="Courier New" w:cs="Courier New" w:eastAsia="Courier New" w:hAnsi="Courier New"/>
          <w:color w:val="1A237E"/>
          <w:sz w:val="17"/>
          <w:szCs w:val="17"/>
        </w:rPr>
        <w:t xml:space="preserve">  │                                                                 │</w:t>
      </w:r>
    </w:p>
    <w:p>
      <w:pPr>
        <w:shd w:fill="F0F4FF" w:val="clear"/>
        <w:spacing w:before="0" w:after="0"/>
        <w:ind w:left="200" w:right="200"/>
      </w:pPr>
      <w:r>
        <w:rPr>
          <w:rFonts w:ascii="Courier New" w:cs="Courier New" w:eastAsia="Courier New" w:hAnsi="Courier New"/>
          <w:color w:val="1A237E"/>
          <w:sz w:val="17"/>
          <w:szCs w:val="17"/>
        </w:rPr>
        <w:t xml:space="preserve">  │  Gunicorn (8 workers, --preload)                               │</w:t>
      </w:r>
    </w:p>
    <w:p>
      <w:pPr>
        <w:shd w:fill="F0F4FF" w:val="clear"/>
        <w:spacing w:before="0" w:after="0"/>
        <w:ind w:left="200" w:right="200"/>
      </w:pPr>
      <w:r>
        <w:rPr>
          <w:rFonts w:ascii="Courier New" w:cs="Courier New" w:eastAsia="Courier New" w:hAnsi="Courier New"/>
          <w:color w:val="1A237E"/>
          <w:sz w:val="17"/>
          <w:szCs w:val="17"/>
        </w:rPr>
        <w:t xml:space="preserve">  │       │                                                         │</w:t>
      </w:r>
    </w:p>
    <w:p>
      <w:pPr>
        <w:shd w:fill="F0F4FF" w:val="clear"/>
        <w:spacing w:before="0" w:after="0"/>
        <w:ind w:left="200" w:right="200"/>
      </w:pPr>
      <w:r>
        <w:rPr>
          <w:rFonts w:ascii="Courier New" w:cs="Courier New" w:eastAsia="Courier New" w:hAnsi="Courier New"/>
          <w:color w:val="1A237E"/>
          <w:sz w:val="17"/>
          <w:szCs w:val="17"/>
        </w:rPr>
        <w:t xml:space="preserve">  │       ├─① _merge_continuations()  ← reassemble split lines     │</w:t>
      </w:r>
    </w:p>
    <w:p>
      <w:pPr>
        <w:shd w:fill="F0F4FF" w:val="clear"/>
        <w:spacing w:before="0" w:after="0"/>
        <w:ind w:left="200" w:right="200"/>
      </w:pPr>
      <w:r>
        <w:rPr>
          <w:rFonts w:ascii="Courier New" w:cs="Courier New" w:eastAsia="Courier New" w:hAnsi="Courier New"/>
          <w:color w:val="1A237E"/>
          <w:sz w:val="17"/>
          <w:szCs w:val="17"/>
        </w:rPr>
        <w:t xml:space="preserve">  │       ├─② write to disk  (BASE_LOG_DIR/&lt;ip&gt;/filename.log)      │</w:t>
      </w:r>
    </w:p>
    <w:p>
      <w:pPr>
        <w:shd w:fill="F0F4FF" w:val="clear"/>
        <w:spacing w:before="0" w:after="0"/>
        <w:ind w:left="200" w:right="200"/>
      </w:pPr>
      <w:r>
        <w:rPr>
          <w:rFonts w:ascii="Courier New" w:cs="Courier New" w:eastAsia="Courier New" w:hAnsi="Courier New"/>
          <w:color w:val="1A237E"/>
          <w:sz w:val="17"/>
          <w:szCs w:val="17"/>
        </w:rPr>
        <w:t xml:space="preserve">  │       ├─③ extract MSISDNs  → in-memory Python sets             │</w:t>
      </w:r>
    </w:p>
    <w:p>
      <w:pPr>
        <w:shd w:fill="F0F4FF" w:val="clear"/>
        <w:spacing w:before="0" w:after="0"/>
        <w:ind w:left="200" w:right="200"/>
      </w:pPr>
      <w:r>
        <w:rPr>
          <w:rFonts w:ascii="Courier New" w:cs="Courier New" w:eastAsia="Courier New" w:hAnsi="Courier New"/>
          <w:color w:val="1A237E"/>
          <w:sz w:val="17"/>
          <w:szCs w:val="17"/>
        </w:rPr>
        <w:t xml:space="preserve">  │       └─④ flush counts  → SQLite  (analytics.db)              │</w:t>
      </w:r>
    </w:p>
    <w:p>
      <w:pPr>
        <w:shd w:fill="F0F4FF" w:val="clear"/>
        <w:spacing w:before="0" w:after="0"/>
        <w:ind w:left="200" w:right="200"/>
      </w:pPr>
      <w:r>
        <w:rPr>
          <w:rFonts w:ascii="Courier New" w:cs="Courier New" w:eastAsia="Courier New" w:hAnsi="Courier New"/>
          <w:color w:val="1A237E"/>
          <w:sz w:val="17"/>
          <w:szCs w:val="17"/>
        </w:rPr>
        <w:t xml:space="preserve">  │                                                                 │</w:t>
      </w:r>
    </w:p>
    <w:p>
      <w:pPr>
        <w:shd w:fill="F0F4FF" w:val="clear"/>
        <w:spacing w:before="0" w:after="0"/>
        <w:ind w:left="200" w:right="200"/>
      </w:pPr>
      <w:r>
        <w:rPr>
          <w:rFonts w:ascii="Courier New" w:cs="Courier New" w:eastAsia="Courier New" w:hAnsi="Courier New"/>
          <w:color w:val="1A237E"/>
          <w:sz w:val="17"/>
          <w:szCs w:val="17"/>
        </w:rPr>
        <w:t xml:space="preserve">  │  Browser  ◄──── GET /dashboard  (SVG charts, auto-refresh 60s) │</w:t>
      </w:r>
    </w:p>
    <w:p>
      <w:pPr>
        <w:shd w:fill="F0F4FF" w:val="clear"/>
        <w:spacing w:before="0" w:after="0"/>
        <w:ind w:left="200" w:right="200"/>
      </w:pPr>
      <w:r>
        <w:rPr>
          <w:rFonts w:ascii="Courier New" w:cs="Courier New" w:eastAsia="Courier New" w:hAnsi="Courier New"/>
          <w:color w:val="1A237E"/>
          <w:sz w:val="17"/>
          <w:szCs w:val="17"/>
        </w:rPr>
        <w:t xml:space="preserve">  └─────────────────────────────────────────────────────────────────┘</w:t>
      </w:r>
    </w:p>
    <w:p>
      <w:pPr>
        <w:spacing w:before="0" w:after="60"/>
      </w:pPr>
      <w:r>
        <w:t xml:space="preserve"/>
      </w:r>
    </w:p>
    <w:p>
      <w:pPr>
        <w:spacing w:before="0" w:after="60"/>
      </w:pPr>
      <w:r>
        <w:t xml:space="preserve"/>
      </w:r>
    </w:p>
    <w:p>
      <w:pPr>
        <w:pStyle w:val="Heading2"/>
        <w:spacing w:before="280" w:after="80"/>
      </w:pPr>
      <w:r>
        <w:rPr>
          <w:rFonts w:ascii="Arial" w:cs="Arial" w:eastAsia="Arial" w:hAnsi="Arial"/>
          <w:b/>
          <w:bCs/>
          <w:color w:val="2E75B6"/>
          <w:sz w:val="26"/>
          <w:szCs w:val="26"/>
        </w:rPr>
        <w:t xml:space="preserve">1.2  Infrastructure Map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600"/>
        <w:gridCol w:w="13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Host</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10.10.21.44  …  10.10.21.62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Source / Shipper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log-shipper.py  (daemon)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10.10.23.212</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Terminal / Receiver</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gunicorn  log-receiver:app</w:t>
            </w:r>
          </w:p>
        </w:tc>
        <w:tc>
          <w:tcPr>
            <w:tcW w:type="dxa" w:w="1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10.10.23.212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SQLite  analytics.db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Any browser</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Dashboard consumer</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http://10.10.23.212:8000/dashboard</w:t>
            </w:r>
          </w:p>
        </w:tc>
        <w:tc>
          <w:tcPr>
            <w:tcW w:type="dxa" w:w="1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w:t>
            </w:r>
          </w:p>
        </w:tc>
      </w:tr>
    </w:tbl>
    <w:p>
      <w:pPr>
        <w:spacing w:before="0" w:after="60"/>
      </w:pPr>
      <w:r>
        <w:t xml:space="preserve"/>
      </w:r>
    </w:p>
    <w:p>
      <w:r>
        <w:br w:type="page"/>
      </w:r>
    </w:p>
    <w:p>
      <w:pPr>
        <w:pStyle w:val="Heading1"/>
        <w:pBdr>
          <w:bottom w:val="single" w:color="2E75B6" w:sz="8" w:space="1"/>
        </w:pBdr>
        <w:spacing w:before="400" w:after="120"/>
      </w:pPr>
      <w:r>
        <w:rPr>
          <w:rFonts w:ascii="Arial" w:cs="Arial" w:eastAsia="Arial" w:hAnsi="Arial"/>
          <w:b/>
          <w:bCs/>
          <w:color w:val="1F4E79"/>
          <w:sz w:val="32"/>
          <w:szCs w:val="32"/>
        </w:rPr>
        <w:t xml:space="preserve">2.  Log Shipper  (log-shipper.py)</w:t>
      </w:r>
    </w:p>
    <w:p>
      <w:pPr>
        <w:spacing w:before="60" w:after="80"/>
      </w:pPr>
      <w:r>
        <w:rPr>
          <w:rFonts w:ascii="Arial" w:cs="Arial" w:eastAsia="Arial" w:hAnsi="Arial"/>
          <w:color w:val="37474F"/>
          <w:sz w:val="20"/>
          <w:szCs w:val="20"/>
        </w:rPr>
        <w:t xml:space="preserve">One instance of log-shipper.py runs as a long-lived daemon on every source server. Its sole responsibility is reliable, ordered delivery of nginx log lines to the terminal. It has no analytics logic, no database, and no UI.</w:t>
      </w:r>
    </w:p>
    <w:p>
      <w:pPr>
        <w:spacing w:before="0" w:after="60"/>
      </w:pPr>
      <w:r>
        <w:t xml:space="preserve"/>
      </w:r>
    </w:p>
    <w:p>
      <w:pPr>
        <w:pStyle w:val="Heading2"/>
        <w:spacing w:before="280" w:after="80"/>
      </w:pPr>
      <w:r>
        <w:rPr>
          <w:rFonts w:ascii="Arial" w:cs="Arial" w:eastAsia="Arial" w:hAnsi="Arial"/>
          <w:b/>
          <w:bCs/>
          <w:color w:val="2E75B6"/>
          <w:sz w:val="26"/>
          <w:szCs w:val="26"/>
        </w:rPr>
        <w:t xml:space="preserve">2.1  Configuration</w:t>
      </w:r>
    </w:p>
    <w:p>
      <w:pPr>
        <w:spacing w:before="60" w:after="80"/>
      </w:pPr>
      <w:r>
        <w:rPr>
          <w:rFonts w:ascii="Arial" w:cs="Arial" w:eastAsia="Arial" w:hAnsi="Arial"/>
          <w:color w:val="37474F"/>
          <w:sz w:val="20"/>
          <w:szCs w:val="20"/>
        </w:rPr>
        <w:t xml:space="preserve">All tunable parameters are read from environment variables at startup. There are no config files.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LOG_DIR</w:t>
            </w:r>
          </w:p>
        </w:tc>
        <w:tc>
          <w:tcPr>
            <w:tcW w:type="dxa" w:w="6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Directory to watch for nginx log files  (e.g. /var/log/nginx/)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RECEIVER_URL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Full URL of the terminal upload endpoint  (http://10.10.23.212:8000/upload)</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SERVER_IP</w:t>
            </w:r>
          </w:p>
        </w:tc>
        <w:tc>
          <w:tcPr>
            <w:tcW w:type="dxa" w:w="6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IP of this source server — sent with every batch so the terminal knows the origin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BATCH_SIZE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Maximum lines per HTTP batch  (default: 1 000)</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BATCH_INTERVAL</w:t>
            </w:r>
          </w:p>
        </w:tc>
        <w:tc>
          <w:tcPr>
            <w:tcW w:type="dxa" w:w="6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Maximum seconds between batches, even if BATCH_SIZE not reached  (default: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RETRY_DELAY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Seconds to wait between retry attempts on failed POST  (default: 5)</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MAX_RETRIES</w:t>
            </w:r>
          </w:p>
        </w:tc>
        <w:tc>
          <w:tcPr>
            <w:tcW w:type="dxa" w:w="6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Maximum POST retries before a batch is discarded  (default: 3)</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2.2  File Discovery</w:t>
      </w:r>
    </w:p>
    <w:p>
      <w:pPr>
        <w:spacing w:before="60" w:after="80"/>
      </w:pPr>
      <w:r>
        <w:rPr>
          <w:rFonts w:ascii="Arial" w:cs="Arial" w:eastAsia="Arial" w:hAnsi="Arial"/>
          <w:color w:val="37474F"/>
          <w:sz w:val="20"/>
          <w:szCs w:val="20"/>
        </w:rPr>
        <w:t xml:space="preserve">The shipper uses the watchdog library (inotify on Linux) to receive OS-level events when files are created or modified inside LOG_DIR. When nginx rotates to a new file the shipper immediately opens it and begins tailing from byte 0. For files that already exist at startup, the shipper tails from the end — no re-shipping of historical data.</w:t>
      </w:r>
    </w:p>
    <w:p>
      <w:pPr>
        <w:spacing w:before="0" w:after="60"/>
      </w:pPr>
      <w:r>
        <w:t xml:space="preserve"/>
      </w:r>
    </w:p>
    <w:p>
      <w:pPr>
        <w:spacing w:before="60" w:after="80"/>
      </w:pPr>
      <w:r>
        <w:rPr>
          <w:rFonts w:ascii="Arial" w:cs="Arial" w:eastAsia="Arial" w:hAnsi="Arial"/>
          <w:color w:val="37474F"/>
          <w:sz w:val="20"/>
          <w:szCs w:val="20"/>
        </w:rPr>
        <w:t xml:space="preserve">Each open file has an associated </w:t>
      </w:r>
      <w:r>
        <w:rPr>
          <w:rFonts w:ascii="Arial" w:cs="Arial" w:eastAsia="Arial" w:hAnsi="Arial"/>
          <w:b/>
          <w:bCs/>
          <w:color w:val="37474F"/>
          <w:sz w:val="20"/>
          <w:szCs w:val="20"/>
        </w:rPr>
        <w:t xml:space="preserve">byte offset</w:t>
      </w:r>
      <w:r>
        <w:rPr>
          <w:rFonts w:ascii="Arial" w:cs="Arial" w:eastAsia="Arial" w:hAnsi="Arial"/>
          <w:color w:val="37474F"/>
          <w:sz w:val="20"/>
          <w:szCs w:val="20"/>
        </w:rPr>
        <w:t xml:space="preserve"> stored in memory. On every poll cycle the shipper seeks to the saved offset, reads all new bytes, and advances the offset. If the process restarts the offsets are lost and tailing resumes from EOF — a deliberate trade-off to avoid shipping duplicates at the cost of losing lines buffered between crash and restart.</w:t>
      </w:r>
    </w:p>
    <w:p>
      <w:pPr>
        <w:spacing w:before="0" w:after="60"/>
      </w:pPr>
      <w:r>
        <w:t xml:space="preserve"/>
      </w:r>
    </w:p>
    <w:p>
      <w:pPr>
        <w:spacing w:before="60" w:after="80"/>
      </w:pPr>
      <w:r>
        <w:rPr>
          <w:rFonts w:ascii="Arial" w:cs="Arial" w:eastAsia="Arial" w:hAnsi="Arial"/>
          <w:color w:val="37474F"/>
          <w:sz w:val="20"/>
          <w:szCs w:val="20"/>
        </w:rPr>
        <w:t xml:space="preserve">nginx rotates log files on a </w:t>
      </w:r>
      <w:r>
        <w:rPr>
          <w:rFonts w:ascii="Arial" w:cs="Arial" w:eastAsia="Arial" w:hAnsi="Arial"/>
          <w:b/>
          <w:bCs/>
          <w:color w:val="37474F"/>
          <w:sz w:val="20"/>
          <w:szCs w:val="20"/>
        </w:rPr>
        <w:t xml:space="preserve">20-minute window</w:t>
      </w:r>
      <w:r>
        <w:rPr>
          <w:rFonts w:ascii="Arial" w:cs="Arial" w:eastAsia="Arial" w:hAnsi="Arial"/>
          <w:color w:val="37474F"/>
          <w:sz w:val="20"/>
          <w:szCs w:val="20"/>
        </w:rPr>
        <w:t xml:space="preserve"> encoded in the filename:  MyGP_accessLog_YYMMDDHHII_MM-SS_IP.log.  The shipper detects the new file via watchdog within milliseconds of creation.</w:t>
      </w:r>
    </w:p>
    <w:p>
      <w:pPr>
        <w:spacing w:before="0" w:after="60"/>
      </w:pPr>
      <w:r>
        <w:t xml:space="preserve"/>
      </w:r>
    </w:p>
    <w:p>
      <w:pPr>
        <w:pStyle w:val="Heading2"/>
        <w:spacing w:before="280" w:after="80"/>
      </w:pPr>
      <w:r>
        <w:rPr>
          <w:rFonts w:ascii="Arial" w:cs="Arial" w:eastAsia="Arial" w:hAnsi="Arial"/>
          <w:b/>
          <w:bCs/>
          <w:color w:val="2E75B6"/>
          <w:sz w:val="26"/>
          <w:szCs w:val="26"/>
        </w:rPr>
        <w:t xml:space="preserve">2.3  The Pending Fragment Buffer  (critical bug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F5700"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WHY IT EXISTS</w:t>
            </w:r>
          </w:p>
        </w:tc>
        <w:tc>
          <w:tcPr>
            <w:tcW w:type="dxa" w:w="7920"/>
            <w:tcBorders>
              <w:top w:val="none" w:color="FFFFFF" w:sz="0"/>
              <w:left w:val="none" w:color="FFFFFF" w:sz="0"/>
              <w:bottom w:val="none" w:color="FFFFFF" w:sz="0"/>
              <w:right w:val="none" w:color="FFFFFF" w:sz="0"/>
            </w:tcBorders>
            <w:shd w:fill="FDEBD0" w:val="clear"/>
            <w:tcMar>
              <w:top w:type="dxa" w:w="100"/>
              <w:left w:type="dxa" w:w="160"/>
              <w:bottom w:type="dxa" w:w="100"/>
              <w:right w:type="dxa" w:w="120"/>
            </w:tcMar>
          </w:tcPr>
          <w:p>
            <w:r>
              <w:rPr>
                <w:rFonts w:ascii="Arial" w:cs="Arial" w:eastAsia="Arial" w:hAnsi="Arial"/>
                <w:color w:val="37474F"/>
                <w:sz w:val="19"/>
                <w:szCs w:val="19"/>
              </w:rPr>
              <w:t xml:space="preserve">nginx's log_format embeds a large JSON blob per request. If a user's User-Agent or URL contains a real newline character, nginx writes that character literally — splitting one logical log entry across two physical lines in the file.</w:t>
            </w:r>
          </w:p>
        </w:tc>
      </w:tr>
    </w:tbl>
    <w:p>
      <w:pPr>
        <w:spacing w:before="0" w:after="60"/>
      </w:pPr>
      <w:r>
        <w:t xml:space="preserve"/>
      </w:r>
    </w:p>
    <w:p>
      <w:pPr>
        <w:spacing w:before="60" w:after="80"/>
      </w:pPr>
      <w:r>
        <w:rPr>
          <w:rFonts w:ascii="Arial" w:cs="Arial" w:eastAsia="Arial" w:hAnsi="Arial"/>
          <w:color w:val="37474F"/>
          <w:sz w:val="20"/>
          <w:szCs w:val="20"/>
        </w:rPr>
        <w:t xml:space="preserve">Without mitigation, readline() delivers a half-line to the batch queue. The terminal receives a corrupted record that cannot be parsed, MSISDN extraction fails, and the written log file contains junk.</w:t>
      </w:r>
    </w:p>
    <w:p>
      <w:pPr>
        <w:spacing w:before="0" w:after="60"/>
      </w:pPr>
      <w:r>
        <w:t xml:space="preserve"/>
      </w:r>
    </w:p>
    <w:p>
      <w:pPr>
        <w:spacing w:before="60" w:after="80"/>
      </w:pPr>
      <w:r>
        <w:rPr>
          <w:rFonts w:ascii="Arial" w:cs="Arial" w:eastAsia="Arial" w:hAnsi="Arial"/>
          <w:color w:val="37474F"/>
          <w:sz w:val="20"/>
          <w:szCs w:val="20"/>
        </w:rPr>
        <w:t xml:space="preserve">The fix is a </w:t>
      </w:r>
      <w:r>
        <w:rPr>
          <w:rFonts w:ascii="Arial" w:cs="Arial" w:eastAsia="Arial" w:hAnsi="Arial"/>
          <w:b/>
          <w:bCs/>
          <w:color w:val="00695C"/>
          <w:sz w:val="20"/>
          <w:szCs w:val="20"/>
        </w:rPr>
        <w:t xml:space="preserve">self._pending_fragment</w:t>
      </w:r>
      <w:r>
        <w:rPr>
          <w:rFonts w:ascii="Arial" w:cs="Arial" w:eastAsia="Arial" w:hAnsi="Arial"/>
          <w:color w:val="37474F"/>
          <w:sz w:val="20"/>
          <w:szCs w:val="20"/>
        </w:rPr>
        <w:t xml:space="preserve"> instance variable on the shipper's file-tail loop. The rule is simple:</w:t>
      </w:r>
    </w:p>
    <w:p>
      <w:pPr>
        <w:pStyle w:val="ListParagraph"/>
        <w:numPr>
          <w:ilvl w:val="0"/>
          <w:numId w:val="2"/>
        </w:numPr>
        <w:spacing w:before="40" w:after="40"/>
      </w:pPr>
      <w:r>
        <w:rPr>
          <w:rFonts w:ascii="Arial" w:cs="Arial" w:eastAsia="Arial" w:hAnsi="Arial"/>
          <w:color w:val="37474F"/>
          <w:sz w:val="20"/>
          <w:szCs w:val="20"/>
        </w:rPr>
        <w:t xml:space="preserve">If a line ends with a valid log-entry terminator (a complete record), it is added to the batch normally.</w:t>
      </w:r>
    </w:p>
    <w:p>
      <w:pPr>
        <w:pStyle w:val="ListParagraph"/>
        <w:numPr>
          <w:ilvl w:val="0"/>
          <w:numId w:val="2"/>
        </w:numPr>
        <w:spacing w:before="40" w:after="40"/>
      </w:pPr>
      <w:r>
        <w:rPr>
          <w:rFonts w:ascii="Arial" w:cs="Arial" w:eastAsia="Arial" w:hAnsi="Arial"/>
          <w:color w:val="37474F"/>
          <w:sz w:val="20"/>
          <w:szCs w:val="20"/>
        </w:rPr>
        <w:t xml:space="preserve">If a line does not end with the terminator, it is held in _pending_fragment and prepended to the next readline() result.</w:t>
      </w:r>
    </w:p>
    <w:p>
      <w:pPr>
        <w:pStyle w:val="ListParagraph"/>
        <w:numPr>
          <w:ilvl w:val="0"/>
          <w:numId w:val="2"/>
        </w:numPr>
        <w:spacing w:before="40" w:after="40"/>
      </w:pPr>
      <w:r>
        <w:rPr>
          <w:rFonts w:ascii="Arial" w:cs="Arial" w:eastAsia="Arial" w:hAnsi="Arial"/>
          <w:color w:val="37474F"/>
          <w:sz w:val="20"/>
          <w:szCs w:val="20"/>
        </w:rPr>
        <w:t xml:space="preserve">The fragment is only flushed to the batch when a complete record is assembled.</w:t>
      </w:r>
    </w:p>
    <w:p>
      <w:pPr>
        <w:spacing w:before="0" w:after="60"/>
      </w:pPr>
      <w:r>
        <w:t xml:space="preserve"/>
      </w:r>
    </w:p>
    <w:p>
      <w:pPr>
        <w:spacing w:before="60" w:after="80"/>
      </w:pPr>
      <w:r>
        <w:rPr>
          <w:rFonts w:ascii="Arial" w:cs="Arial" w:eastAsia="Arial" w:hAnsi="Arial"/>
          <w:color w:val="37474F"/>
          <w:sz w:val="20"/>
          <w:szCs w:val="20"/>
        </w:rPr>
        <w:t xml:space="preserve">The terminal applies a second defence (_merge_continuations) as a belt-and-braces guard — see section 3.4.</w:t>
      </w:r>
    </w:p>
    <w:p>
      <w:pPr>
        <w:spacing w:before="0" w:after="60"/>
      </w:pPr>
      <w:r>
        <w:t xml:space="preserve"/>
      </w:r>
    </w:p>
    <w:p>
      <w:pPr>
        <w:pStyle w:val="Heading2"/>
        <w:spacing w:before="280" w:after="80"/>
      </w:pPr>
      <w:r>
        <w:rPr>
          <w:rFonts w:ascii="Arial" w:cs="Arial" w:eastAsia="Arial" w:hAnsi="Arial"/>
          <w:b/>
          <w:bCs/>
          <w:color w:val="2E75B6"/>
          <w:sz w:val="26"/>
          <w:szCs w:val="26"/>
        </w:rPr>
        <w:t xml:space="preserve">2.4  Batching and HTTP Delivery</w:t>
      </w:r>
    </w:p>
    <w:p>
      <w:pPr>
        <w:spacing w:before="60" w:after="80"/>
      </w:pPr>
      <w:r>
        <w:rPr>
          <w:rFonts w:ascii="Arial" w:cs="Arial" w:eastAsia="Arial" w:hAnsi="Arial"/>
          <w:color w:val="37474F"/>
          <w:sz w:val="20"/>
          <w:szCs w:val="20"/>
        </w:rPr>
        <w:t xml:space="preserve">Lines accumulate in an in-memory list. A batch is dispatched when either condition is met first:</w:t>
      </w:r>
    </w:p>
    <w:p>
      <w:pPr>
        <w:pStyle w:val="ListParagraph"/>
        <w:numPr>
          <w:ilvl w:val="0"/>
          <w:numId w:val="2"/>
        </w:numPr>
        <w:spacing w:before="40" w:after="40"/>
      </w:pPr>
      <w:r>
        <w:rPr>
          <w:rFonts w:ascii="Arial" w:cs="Arial" w:eastAsia="Arial" w:hAnsi="Arial"/>
          <w:color w:val="37474F"/>
          <w:sz w:val="20"/>
          <w:szCs w:val="20"/>
        </w:rPr>
        <w:t xml:space="preserve">The list reaches BATCH_SIZE lines  (default 1 000), or</w:t>
      </w:r>
    </w:p>
    <w:p>
      <w:pPr>
        <w:pStyle w:val="ListParagraph"/>
        <w:numPr>
          <w:ilvl w:val="0"/>
          <w:numId w:val="2"/>
        </w:numPr>
        <w:spacing w:before="40" w:after="40"/>
      </w:pPr>
      <w:r>
        <w:rPr>
          <w:rFonts w:ascii="Arial" w:cs="Arial" w:eastAsia="Arial" w:hAnsi="Arial"/>
          <w:color w:val="37474F"/>
          <w:sz w:val="20"/>
          <w:szCs w:val="20"/>
        </w:rPr>
        <w:t xml:space="preserve">BATCH_INTERVAL seconds have elapsed since the last dispatch  (default 10 s).</w:t>
      </w:r>
    </w:p>
    <w:p>
      <w:pPr>
        <w:spacing w:before="0" w:after="60"/>
      </w:pPr>
      <w:r>
        <w:t xml:space="preserve"/>
      </w:r>
    </w:p>
    <w:p>
      <w:pPr>
        <w:spacing w:before="60" w:after="80"/>
      </w:pPr>
      <w:r>
        <w:rPr>
          <w:rFonts w:ascii="Arial" w:cs="Arial" w:eastAsia="Arial" w:hAnsi="Arial"/>
          <w:color w:val="37474F"/>
          <w:sz w:val="20"/>
          <w:szCs w:val="20"/>
        </w:rPr>
        <w:t xml:space="preserve">Each batch is a single HTTP POST:</w:t>
      </w:r>
    </w:p>
    <w:p>
      <w:pPr>
        <w:shd w:fill="EEF2FF" w:val="clear"/>
        <w:spacing w:before="20" w:after="20"/>
        <w:ind w:left="400"/>
      </w:pPr>
      <w:r>
        <w:rPr>
          <w:rFonts w:ascii="Courier New" w:cs="Courier New" w:eastAsia="Courier New" w:hAnsi="Courier New"/>
          <w:color w:val="1A237E"/>
          <w:sz w:val="17"/>
          <w:szCs w:val="17"/>
        </w:rPr>
        <w:t xml:space="preserve">POST http://10.10.23.212:8000/upload</w:t>
      </w:r>
    </w:p>
    <w:p>
      <w:pPr>
        <w:shd w:fill="EEF2FF" w:val="clear"/>
        <w:spacing w:before="20" w:after="20"/>
        <w:ind w:left="400"/>
      </w:pPr>
      <w:r>
        <w:rPr>
          <w:rFonts w:ascii="Courier New" w:cs="Courier New" w:eastAsia="Courier New" w:hAnsi="Courier New"/>
          <w:color w:val="1A237E"/>
          <w:sz w:val="17"/>
          <w:szCs w:val="17"/>
        </w:rPr>
        <w:t xml:space="preserve">Content-Type: application/json</w:t>
      </w:r>
    </w:p>
    <w:p>
      <w:pPr>
        <w:shd w:fill="EEF2FF" w:val="clear"/>
        <w:spacing w:before="20" w:after="20"/>
        <w:ind w:left="400"/>
      </w:pPr>
      <w:r>
        <w:rPr>
          <w:rFonts w:ascii="Courier New" w:cs="Courier New" w:eastAsia="Courier New" w:hAnsi="Courier New"/>
          <w:color w:val="1A237E"/>
          <w:sz w:val="17"/>
          <w:szCs w:val="17"/>
        </w:rPr>
        <w:t xml:space="preserve"/>
      </w:r>
    </w:p>
    <w:p>
      <w:pPr>
        <w:shd w:fill="EEF2FF" w:val="clear"/>
        <w:spacing w:before="20" w:after="20"/>
        <w:ind w:left="400"/>
      </w:pPr>
      <w:r>
        <w:rPr>
          <w:rFonts w:ascii="Courier New" w:cs="Courier New" w:eastAsia="Courier New" w:hAnsi="Courier New"/>
          <w:color w:val="1A237E"/>
          <w:sz w:val="17"/>
          <w:szCs w:val="17"/>
        </w:rPr>
        <w:t xml:space="preserve">{ "server_ip": "10.10.21.44",  "lines": ["line1", "line2", ...] }</w:t>
      </w:r>
    </w:p>
    <w:p>
      <w:pPr>
        <w:spacing w:before="0" w:after="60"/>
      </w:pPr>
      <w:r>
        <w:t xml:space="preserve"/>
      </w:r>
    </w:p>
    <w:p>
      <w:pPr>
        <w:spacing w:before="60" w:after="80"/>
      </w:pPr>
      <w:r>
        <w:rPr>
          <w:rFonts w:ascii="Arial" w:cs="Arial" w:eastAsia="Arial" w:hAnsi="Arial"/>
          <w:color w:val="37474F"/>
          <w:sz w:val="20"/>
          <w:szCs w:val="20"/>
        </w:rPr>
        <w:t xml:space="preserve">The response is expected to be HTTP 200. Any other status code or a network exception triggers the retry loop.</w:t>
      </w:r>
    </w:p>
    <w:p>
      <w:pPr>
        <w:spacing w:before="0" w:after="60"/>
      </w:pPr>
      <w:r>
        <w:t xml:space="preserve"/>
      </w:r>
    </w:p>
    <w:p>
      <w:pPr>
        <w:pStyle w:val="Heading2"/>
        <w:spacing w:before="280" w:after="80"/>
      </w:pPr>
      <w:r>
        <w:rPr>
          <w:rFonts w:ascii="Arial" w:cs="Arial" w:eastAsia="Arial" w:hAnsi="Arial"/>
          <w:b/>
          <w:bCs/>
          <w:color w:val="2E75B6"/>
          <w:sz w:val="26"/>
          <w:szCs w:val="26"/>
        </w:rPr>
        <w:t xml:space="preserve">2.5  Retry Logic</w:t>
      </w:r>
    </w:p>
    <w:p>
      <w:pPr>
        <w:spacing w:before="60" w:after="80"/>
      </w:pPr>
      <w:r>
        <w:rPr>
          <w:rFonts w:ascii="Arial" w:cs="Arial" w:eastAsia="Arial" w:hAnsi="Arial"/>
          <w:color w:val="37474F"/>
          <w:sz w:val="20"/>
          <w:szCs w:val="20"/>
        </w:rPr>
        <w:t xml:space="preserve">If the POST fails (connection refused, timeout, 5xx), the shipper retries the same batch:</w:t>
      </w:r>
    </w:p>
    <w:p>
      <w:pPr>
        <w:pStyle w:val="ListParagraph"/>
        <w:numPr>
          <w:ilvl w:val="0"/>
          <w:numId w:val="2"/>
        </w:numPr>
        <w:spacing w:before="40" w:after="40"/>
      </w:pPr>
      <w:r>
        <w:rPr>
          <w:rFonts w:ascii="Arial" w:cs="Arial" w:eastAsia="Arial" w:hAnsi="Arial"/>
          <w:color w:val="37474F"/>
          <w:sz w:val="20"/>
          <w:szCs w:val="20"/>
        </w:rPr>
        <w:t xml:space="preserve">Waits RETRY_DELAY seconds between each attempt.</w:t>
      </w:r>
    </w:p>
    <w:p>
      <w:pPr>
        <w:pStyle w:val="ListParagraph"/>
        <w:numPr>
          <w:ilvl w:val="0"/>
          <w:numId w:val="2"/>
        </w:numPr>
        <w:spacing w:before="40" w:after="40"/>
      </w:pPr>
      <w:r>
        <w:rPr>
          <w:rFonts w:ascii="Arial" w:cs="Arial" w:eastAsia="Arial" w:hAnsi="Arial"/>
          <w:color w:val="37474F"/>
          <w:sz w:val="20"/>
          <w:szCs w:val="20"/>
        </w:rPr>
        <w:t xml:space="preserve">Makes at most MAX_RETRIES attempts.</w:t>
      </w:r>
    </w:p>
    <w:p>
      <w:pPr>
        <w:pStyle w:val="ListParagraph"/>
        <w:numPr>
          <w:ilvl w:val="0"/>
          <w:numId w:val="2"/>
        </w:numPr>
        <w:spacing w:before="40" w:after="40"/>
      </w:pPr>
      <w:r>
        <w:rPr>
          <w:rFonts w:ascii="Arial" w:cs="Arial" w:eastAsia="Arial" w:hAnsi="Arial"/>
          <w:b/>
          <w:bCs/>
          <w:color w:val="37474F"/>
          <w:sz w:val="20"/>
          <w:szCs w:val="20"/>
        </w:rPr>
        <w:t xml:space="default">discarded</w:t>
      </w:r>
      <w:r>
        <w:rPr>
          <w:rFonts w:ascii="Arial" w:cs="Arial" w:eastAsia="Arial" w:hAnsi="Arial"/>
          <w:color w:val="37474F"/>
          <w:sz w:val="20"/>
          <w:szCs w:val="20"/>
        </w:rPr>
        <w:t xml:space="preserve">If all retries are exhausted the batch is </w:t>
      </w:r>
    </w:p>
    <w:p>
      <w:pPr>
        <w:spacing w:before="0" w:after="60"/>
      </w:pPr>
      <w:r>
        <w:t xml:space="preserve"/>
      </w:r>
    </w:p>
    <w:p>
      <w:pPr>
        <w:spacing w:before="60" w:after="80"/>
      </w:pPr>
      <w:r>
        <w:rPr>
          <w:rFonts w:ascii="Arial" w:cs="Arial" w:eastAsia="Arial" w:hAnsi="Arial"/>
          <w:color w:val="37474F"/>
          <w:sz w:val="20"/>
          <w:szCs w:val="20"/>
        </w:rPr>
        <w:t xml:space="preserve">There is no on-disk retry queue. The shipper is designed for a reliable private LAN where transient failures are rare and short-lived.</w:t>
      </w:r>
    </w:p>
    <w:p>
      <w:pPr>
        <w:spacing w:before="0" w:after="60"/>
      </w:pPr>
      <w:r>
        <w:t xml:space="preserve"/>
      </w:r>
    </w:p>
    <w:p>
      <w:pPr>
        <w:pStyle w:val="Heading2"/>
        <w:spacing w:before="280" w:after="80"/>
      </w:pPr>
      <w:r>
        <w:rPr>
          <w:rFonts w:ascii="Arial" w:cs="Arial" w:eastAsia="Arial" w:hAnsi="Arial"/>
          <w:b/>
          <w:bCs/>
          <w:color w:val="2E75B6"/>
          <w:sz w:val="26"/>
          <w:szCs w:val="26"/>
        </w:rPr>
        <w:t xml:space="preserve">2.6  Log File Naming Convention</w:t>
      </w:r>
    </w:p>
    <w:p>
      <w:pPr>
        <w:spacing w:before="60" w:after="80"/>
      </w:pPr>
      <w:r>
        <w:rPr>
          <w:rFonts w:ascii="Arial" w:cs="Arial" w:eastAsia="Arial" w:hAnsi="Arial"/>
          <w:color w:val="37474F"/>
          <w:sz w:val="20"/>
          <w:szCs w:val="20"/>
        </w:rPr>
        <w:t xml:space="preserve">nginx on each source server writes log files with this naming pattern:</w:t>
      </w:r>
    </w:p>
    <w:p>
      <w:pPr>
        <w:shd w:fill="EEF2FF" w:val="clear"/>
        <w:spacing w:before="20" w:after="20"/>
        <w:ind w:left="400"/>
      </w:pPr>
      <w:r>
        <w:rPr>
          <w:rFonts w:ascii="Courier New" w:cs="Courier New" w:eastAsia="Courier New" w:hAnsi="Courier New"/>
          <w:color w:val="1A237E"/>
          <w:sz w:val="17"/>
          <w:szCs w:val="17"/>
        </w:rPr>
        <w:t xml:space="preserve">MyGP_accessLog_YYMMDDHHII_SS-EE_SERVERIP.log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YYMMDD</w:t>
            </w:r>
          </w:p>
        </w:tc>
        <w:tc>
          <w:tcPr>
            <w:tcW w:type="dxa" w:w="7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Date  (e.g. 260311 = 2026-03-11)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HH</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Hour  (24-hour, 00–23)</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II</w:t>
            </w:r>
          </w:p>
        </w:tc>
        <w:tc>
          <w:tcPr>
            <w:tcW w:type="dxa" w:w="7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Interval start minute  (00, 20, or 40)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SS–EE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Start and end minute of the 20-minute window  (e.g. 00-19)</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SERVERIP</w:t>
            </w:r>
          </w:p>
        </w:tc>
        <w:tc>
          <w:tcPr>
            <w:tcW w:type="dxa" w:w="7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Dotted-decimal IP of the source server</w:t>
            </w:r>
          </w:p>
        </w:tc>
      </w:tr>
    </w:tbl>
    <w:p>
      <w:pPr>
        <w:spacing w:before="0" w:after="60"/>
      </w:pPr>
      <w:r>
        <w:t xml:space="preserve"/>
      </w:r>
    </w:p>
    <w:p>
      <w:pPr>
        <w:spacing w:before="60" w:after="80"/>
      </w:pPr>
      <w:r>
        <w:rPr>
          <w:rFonts w:ascii="Arial" w:cs="Arial" w:eastAsia="Arial" w:hAnsi="Arial"/>
          <w:color w:val="37474F"/>
          <w:sz w:val="20"/>
          <w:szCs w:val="20"/>
        </w:rPr>
        <w:t xml:space="preserve">Files rotate every 20 minutes. The shipper sees the new file via watchdog and opens it within milliseconds. The previous file remains open until it has been fully tailed.</w:t>
      </w:r>
    </w:p>
    <w:p>
      <w:pPr>
        <w:spacing w:before="0" w:after="60"/>
      </w:pPr>
      <w:r>
        <w:t xml:space="preserve"/>
      </w:r>
    </w:p>
    <w:p>
      <w:r>
        <w:br w:type="page"/>
      </w:r>
    </w:p>
    <w:p>
      <w:pPr>
        <w:pStyle w:val="Heading1"/>
        <w:pBdr>
          <w:bottom w:val="single" w:color="2E75B6" w:sz="8" w:space="1"/>
        </w:pBdr>
        <w:spacing w:before="400" w:after="120"/>
      </w:pPr>
      <w:r>
        <w:rPr>
          <w:rFonts w:ascii="Arial" w:cs="Arial" w:eastAsia="Arial" w:hAnsi="Arial"/>
          <w:b/>
          <w:bCs/>
          <w:color w:val="1F4E79"/>
          <w:sz w:val="32"/>
          <w:szCs w:val="32"/>
        </w:rPr>
        <w:t xml:space="preserve">3.  Log Terminal Receiver  (log-receiver.py)</w:t>
      </w:r>
    </w:p>
    <w:p>
      <w:pPr>
        <w:spacing w:before="60" w:after="80"/>
      </w:pPr>
      <w:r>
        <w:rPr>
          <w:rFonts w:ascii="Arial" w:cs="Arial" w:eastAsia="Arial" w:hAnsi="Arial"/>
          <w:color w:val="37474F"/>
          <w:sz w:val="20"/>
          <w:szCs w:val="20"/>
        </w:rPr>
        <w:t xml:space="preserve">log-receiver.py is a Flask application served by Gunicorn. It is the central hub: it receives all log batches from all 19 shippers, persists them to disk, feeds the analytics pipeline, and renders the web dashboard.</w:t>
      </w:r>
    </w:p>
    <w:p>
      <w:pPr>
        <w:spacing w:before="0" w:after="60"/>
      </w:pPr>
      <w:r>
        <w:t xml:space="preserve"/>
      </w:r>
    </w:p>
    <w:p>
      <w:pPr>
        <w:pStyle w:val="Heading2"/>
        <w:spacing w:before="280" w:after="80"/>
      </w:pPr>
      <w:r>
        <w:rPr>
          <w:rFonts w:ascii="Arial" w:cs="Arial" w:eastAsia="Arial" w:hAnsi="Arial"/>
          <w:b/>
          <w:bCs/>
          <w:color w:val="2E75B6"/>
          <w:sz w:val="26"/>
          <w:szCs w:val="26"/>
        </w:rPr>
        <w:t xml:space="preserve">3.1  Process Model  (Gunicorn --preload)</w:t>
      </w:r>
    </w:p>
    <w:p>
      <w:pPr>
        <w:spacing w:before="60" w:after="80"/>
      </w:pPr>
      <w:r>
        <w:rPr>
          <w:rFonts w:ascii="Arial" w:cs="Arial" w:eastAsia="Arial" w:hAnsi="Arial"/>
          <w:color w:val="37474F"/>
          <w:sz w:val="20"/>
          <w:szCs w:val="20"/>
        </w:rPr>
        <w:t xml:space="preserve">The receiver runs under Gunicorn with 8 worker processes and the --preload flag.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IMPORTANT</w:t>
            </w:r>
          </w:p>
        </w:tc>
        <w:tc>
          <w:tcPr>
            <w:tcW w:type="dxa" w:w="7920"/>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37474F"/>
                <w:sz w:val="19"/>
                <w:szCs w:val="19"/>
              </w:rPr>
              <w:t xml:space="preserve">--preload loads the Flask application once in the master process before any workers are forked. All module-level code — including init_db(), schema creation, and DASHBOARD_HTML — runs exactly once. Workers inherit a copy-on-write snapshot of the master's memory. This is critical for correctness.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When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Graceful worker reload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kill -HUP $(cat gunicorn.pid)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Python function bodies changed, no HTML or schema changes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Full restart (required)</w:t>
            </w:r>
          </w:p>
        </w:tc>
        <w:tc>
          <w:tcPr>
            <w:tcW w:type="dxa" w:w="3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kill -TERM + re-run gunicorn</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Dashboard HTML changed · Schema changed · Any import-level variable changed</w:t>
            </w:r>
          </w:p>
        </w:tc>
      </w:tr>
    </w:tbl>
    <w:p>
      <w:pPr>
        <w:spacing w:before="0" w:after="60"/>
      </w:pPr>
      <w:r>
        <w:t xml:space="preserve"/>
      </w:r>
    </w:p>
    <w:p>
      <w:pPr>
        <w:spacing w:before="60" w:after="80"/>
      </w:pPr>
      <w:r>
        <w:rPr>
          <w:rFonts w:ascii="Arial" w:cs="Arial" w:eastAsia="Arial" w:hAnsi="Arial"/>
          <w:color w:val="37474F"/>
          <w:sz w:val="20"/>
          <w:szCs w:val="20"/>
        </w:rPr>
        <w:t xml:space="preserve">With 8 workers each independently handling upload batches, a key architectural consequence is that each worker holds its own copy of the in-memory MSISDN deduplication sets. A subscriber seen on worker 1 is invisible to worker 3. This inflates unique MSISDN counts by up to 8×. Reducing to 2 workers would significantly improve accuracy.</w:t>
      </w:r>
    </w:p>
    <w:p>
      <w:pPr>
        <w:spacing w:before="0" w:after="60"/>
      </w:pPr>
      <w:r>
        <w:t xml:space="preserve"/>
      </w:r>
    </w:p>
    <w:p>
      <w:pPr>
        <w:shd w:fill="EEF2FF" w:val="clear"/>
        <w:spacing w:before="20" w:after="20"/>
        <w:ind w:left="400"/>
      </w:pPr>
      <w:r>
        <w:rPr>
          <w:rFonts w:ascii="Courier New" w:cs="Courier New" w:eastAsia="Courier New" w:hAnsi="Courier New"/>
          <w:color w:val="1A237E"/>
          <w:sz w:val="17"/>
          <w:szCs w:val="17"/>
        </w:rPr>
        <w:t xml:space="preserve">gunicorn --preload -w 8 -b 0.0.0.0:8000 log-receiver:app \</w:t>
      </w:r>
    </w:p>
    <w:p>
      <w:pPr>
        <w:shd w:fill="EEF2FF" w:val="clear"/>
        <w:spacing w:before="20" w:after="20"/>
        <w:ind w:left="400"/>
      </w:pPr>
      <w:r>
        <w:rPr>
          <w:rFonts w:ascii="Courier New" w:cs="Courier New" w:eastAsia="Courier New" w:hAnsi="Courier New"/>
          <w:color w:val="1A237E"/>
          <w:sz w:val="17"/>
          <w:szCs w:val="17"/>
        </w:rPr>
        <w:t xml:space="preserve">  --daemon \</w:t>
      </w:r>
    </w:p>
    <w:p>
      <w:pPr>
        <w:shd w:fill="EEF2FF" w:val="clear"/>
        <w:spacing w:before="20" w:after="20"/>
        <w:ind w:left="400"/>
      </w:pPr>
      <w:r>
        <w:rPr>
          <w:rFonts w:ascii="Courier New" w:cs="Courier New" w:eastAsia="Courier New" w:hAnsi="Courier New"/>
          <w:color w:val="1A237E"/>
          <w:sz w:val="17"/>
          <w:szCs w:val="17"/>
        </w:rPr>
        <w:t xml:space="preserve">  --access-logfile /app/log/access-log-terminal/gunicorn_access.log \</w:t>
      </w:r>
    </w:p>
    <w:p>
      <w:pPr>
        <w:shd w:fill="EEF2FF" w:val="clear"/>
        <w:spacing w:before="20" w:after="20"/>
        <w:ind w:left="400"/>
      </w:pPr>
      <w:r>
        <w:rPr>
          <w:rFonts w:ascii="Courier New" w:cs="Courier New" w:eastAsia="Courier New" w:hAnsi="Courier New"/>
          <w:color w:val="1A237E"/>
          <w:sz w:val="17"/>
          <w:szCs w:val="17"/>
        </w:rPr>
        <w:t xml:space="preserve">  --error-logfile  /app/log/access-log-terminal/gunicorn_error.log \</w:t>
      </w:r>
    </w:p>
    <w:p>
      <w:pPr>
        <w:shd w:fill="EEF2FF" w:val="clear"/>
        <w:spacing w:before="20" w:after="20"/>
        <w:ind w:left="400"/>
      </w:pPr>
      <w:r>
        <w:rPr>
          <w:rFonts w:ascii="Courier New" w:cs="Courier New" w:eastAsia="Courier New" w:hAnsi="Courier New"/>
          <w:color w:val="1A237E"/>
          <w:sz w:val="17"/>
          <w:szCs w:val="17"/>
        </w:rPr>
        <w:t xml:space="preserve">  --pid /app/log-terminal/gunicorn.pid</w:t>
      </w:r>
    </w:p>
    <w:p>
      <w:pPr>
        <w:spacing w:before="0" w:after="60"/>
      </w:pPr>
      <w:r>
        <w:t xml:space="preserve"/>
      </w:r>
    </w:p>
    <w:p>
      <w:pPr>
        <w:pStyle w:val="Heading2"/>
        <w:spacing w:before="280" w:after="80"/>
      </w:pPr>
      <w:r>
        <w:rPr>
          <w:rFonts w:ascii="Arial" w:cs="Arial" w:eastAsia="Arial" w:hAnsi="Arial"/>
          <w:b/>
          <w:bCs/>
          <w:color w:val="2E75B6"/>
          <w:sz w:val="26"/>
          <w:szCs w:val="26"/>
        </w:rPr>
        <w:t xml:space="preserve">3.2  HTTP Routes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6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/upload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POST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Main ingestion endpoint. Accepts JSON batch from shippers. Triggers the full ingest pipeline.</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/stats</w:t>
            </w:r>
          </w:p>
        </w:tc>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GET</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Returns JSON analytics data. Accepts ?hours=N&amp;days=N query params. Called by the dashboard every 60 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/stats/storage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GET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Returns DB file size, row counts, RAM metrics. Used by the Storage Health tab.</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/dashboard</w:t>
            </w:r>
          </w:p>
        </w:tc>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GET</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Serves the self-contained HTML dashboard page (~70 KB of inline JS + SVG).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GET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Liveness probe. Returns plain-text "OK". Used for monitoring scripts.</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3.3  Upload Handler  (POST /upload)  —  Step by Step</w:t>
      </w:r>
    </w:p>
    <w:p>
      <w:pPr>
        <w:spacing w:before="60" w:after="80"/>
      </w:pPr>
      <w:r>
        <w:rPr>
          <w:rFonts w:ascii="Arial" w:cs="Arial" w:eastAsia="Arial" w:hAnsi="Arial"/>
          <w:color w:val="37474F"/>
          <w:sz w:val="20"/>
          <w:szCs w:val="20"/>
        </w:rPr>
        <w:t xml:space="preserve">When a batch arrives at /upload the following steps execute in order within a single worker:</w:t>
      </w:r>
    </w:p>
    <w:p>
      <w:pPr>
        <w:spacing w:before="0" w:after="60"/>
      </w:pPr>
      <w:r>
        <w:t xml:space="preserve"/>
      </w:r>
    </w:p>
    <w:p>
      <w:pPr>
        <w:pStyle w:val="ListParagraph"/>
        <w:numPr>
          <w:ilvl w:val="0"/>
          <w:numId w:val="3"/>
        </w:numPr>
        <w:spacing w:before="40" w:after="50"/>
      </w:pPr>
      <w:r>
        <w:rPr>
          <w:rFonts w:ascii="Arial" w:cs="Arial" w:eastAsia="Arial" w:hAnsi="Arial"/>
          <w:color w:val="37474F"/>
          <w:sz w:val="20"/>
          <w:szCs w:val="20"/>
        </w:rPr>
        <w:t xml:space="preserve">Parse the JSON body. Extract server_ip (string) and lines (array of strings).</w:t>
      </w:r>
    </w:p>
    <w:p>
      <w:pPr>
        <w:pStyle w:val="ListParagraph"/>
        <w:numPr>
          <w:ilvl w:val="0"/>
          <w:numId w:val="3"/>
        </w:numPr>
        <w:spacing w:before="40" w:after="50"/>
      </w:pPr>
      <w:r>
        <w:rPr>
          <w:rFonts w:ascii="Arial" w:cs="Arial" w:eastAsia="Arial" w:hAnsi="Arial"/>
          <w:color w:val="37474F"/>
          <w:sz w:val="20"/>
          <w:szCs w:val="20"/>
        </w:rPr>
        <w:t xml:space="preserve">Call _merge_continuations(lines) — reassemble any lines that still arrive split across entries.</w:t>
      </w:r>
    </w:p>
    <w:p>
      <w:pPr>
        <w:pStyle w:val="ListParagraph"/>
        <w:numPr>
          <w:ilvl w:val="0"/>
          <w:numId w:val="3"/>
        </w:numPr>
        <w:spacing w:before="40" w:after="50"/>
      </w:pPr>
      <w:r>
        <w:rPr>
          <w:rFonts w:ascii="Arial" w:cs="Arial" w:eastAsia="Arial" w:hAnsi="Arial"/>
          <w:color w:val="37474F"/>
          <w:sz w:val="20"/>
          <w:szCs w:val="20"/>
        </w:rPr>
        <w:t xml:space="preserve">Determine the output file path from the current local timestamp and server_ip:</w:t>
      </w:r>
    </w:p>
    <w:p>
      <w:pPr>
        <w:shd w:fill="EEF2FF" w:val="clear"/>
        <w:spacing w:before="20" w:after="20"/>
        <w:ind w:left="400"/>
      </w:pPr>
      <w:r>
        <w:rPr>
          <w:rFonts w:ascii="Courier New" w:cs="Courier New" w:eastAsia="Courier New" w:hAnsi="Courier New"/>
          <w:color w:val="1A237E"/>
          <w:sz w:val="17"/>
          <w:szCs w:val="17"/>
        </w:rPr>
        <w:t xml:space="preserve">  BASE_LOG_DIR/&lt;server_ip&gt;/MyGP_accessLog_YYMMDDHHII_MM-SS_&lt;ip&gt;.log</w:t>
      </w:r>
    </w:p>
    <w:p>
      <w:pPr>
        <w:pStyle w:val="ListParagraph"/>
        <w:numPr>
          <w:ilvl w:val="0"/>
          <w:numId w:val="3"/>
        </w:numPr>
        <w:spacing w:before="40" w:after="50"/>
      </w:pPr>
      <w:r>
        <w:rPr>
          <w:rFonts w:ascii="Arial" w:cs="Arial" w:eastAsia="Arial" w:hAnsi="Arial"/>
          <w:color w:val="37474F"/>
          <w:sz w:val="20"/>
          <w:szCs w:val="20"/>
        </w:rPr>
        <w:t xml:space="preserve">Append all reassembled lines to the output file (create if needed, append-only, no truncation).</w:t>
      </w:r>
    </w:p>
    <w:p>
      <w:pPr>
        <w:pStyle w:val="ListParagraph"/>
        <w:numPr>
          <w:ilvl w:val="0"/>
          <w:numId w:val="3"/>
        </w:numPr>
        <w:spacing w:before="40" w:after="50"/>
      </w:pPr>
      <w:r>
        <w:rPr>
          <w:rFonts w:ascii="Arial" w:cs="Arial" w:eastAsia="Arial" w:hAnsi="Arial"/>
          <w:color w:val="37474F"/>
          <w:sz w:val="20"/>
          <w:szCs w:val="20"/>
        </w:rPr>
        <w:t xml:space="preserve">Call record_analytics(server_ip, lines) — extract metrics and persist to SQLite.</w:t>
      </w:r>
    </w:p>
    <w:p>
      <w:pPr>
        <w:pStyle w:val="ListParagraph"/>
        <w:numPr>
          <w:ilvl w:val="0"/>
          <w:numId w:val="3"/>
        </w:numPr>
        <w:spacing w:before="40" w:after="50"/>
      </w:pPr>
      <w:r>
        <w:rPr>
          <w:rFonts w:ascii="Arial" w:cs="Arial" w:eastAsia="Arial" w:hAnsi="Arial"/>
          <w:color w:val="37474F"/>
          <w:sz w:val="20"/>
          <w:szCs w:val="20"/>
        </w:rPr>
        <w:t xml:space="preserve">Return HTTP 200 OK.</w:t>
      </w:r>
    </w:p>
    <w:p>
      <w:pPr>
        <w:spacing w:before="0" w:after="60"/>
      </w:pPr>
      <w:r>
        <w:t xml:space="preserve"/>
      </w:r>
    </w:p>
    <w:p>
      <w:pPr>
        <w:pStyle w:val="Heading2"/>
        <w:spacing w:before="280" w:after="80"/>
      </w:pPr>
      <w:r>
        <w:rPr>
          <w:rFonts w:ascii="Arial" w:cs="Arial" w:eastAsia="Arial" w:hAnsi="Arial"/>
          <w:b/>
          <w:bCs/>
          <w:color w:val="2E75B6"/>
          <w:sz w:val="26"/>
          <w:szCs w:val="26"/>
        </w:rPr>
        <w:t xml:space="preserve">3.4  Continuation Merge  (_merge_continuations)</w:t>
      </w:r>
    </w:p>
    <w:p>
      <w:pPr>
        <w:spacing w:before="60" w:after="80"/>
      </w:pPr>
      <w:r>
        <w:rPr>
          <w:rFonts w:ascii="Arial" w:cs="Arial" w:eastAsia="Arial" w:hAnsi="Arial"/>
          <w:color w:val="37474F"/>
          <w:sz w:val="20"/>
          <w:szCs w:val="20"/>
        </w:rPr>
        <w:t xml:space="preserve">Even after the shipper-side pending_fragment fix, the receiver applies its own reassembly pass as a second layer of defence. The algorithm is straightforward:</w:t>
      </w:r>
    </w:p>
    <w:p>
      <w:pPr>
        <w:pStyle w:val="ListParagraph"/>
        <w:numPr>
          <w:ilvl w:val="0"/>
          <w:numId w:val="2"/>
        </w:numPr>
        <w:spacing w:before="40" w:after="40"/>
      </w:pPr>
      <w:r>
        <w:rPr>
          <w:rFonts w:ascii="Arial" w:cs="Arial" w:eastAsia="Arial" w:hAnsi="Arial"/>
          <w:color w:val="37474F"/>
          <w:sz w:val="20"/>
          <w:szCs w:val="20"/>
        </w:rPr>
        <w:t xml:space="preserve">Iterate the lines array.</w:t>
      </w:r>
    </w:p>
    <w:p>
      <w:pPr>
        <w:pStyle w:val="ListParagraph"/>
        <w:numPr>
          <w:ilvl w:val="0"/>
          <w:numId w:val="2"/>
        </w:numPr>
        <w:spacing w:before="40" w:after="40"/>
      </w:pPr>
      <w:r>
        <w:rPr>
          <w:rFonts w:ascii="Arial" w:cs="Arial" w:eastAsia="Arial" w:hAnsi="Arial"/>
          <w:color w:val="37474F"/>
          <w:sz w:val="20"/>
          <w:szCs w:val="20"/>
        </w:rPr>
        <w:t xml:space="default"/>
      </w:r>
    </w:p>
    <w:p>
      <w:pPr>
        <w:pStyle w:val="ListParagraph"/>
        <w:numPr>
          <w:ilvl w:val="0"/>
          <w:numId w:val="2"/>
        </w:numPr>
        <w:spacing w:before="40" w:after="40"/>
      </w:pPr>
      <w:r>
        <w:rPr>
          <w:rFonts w:ascii="Arial" w:cs="Arial" w:eastAsia="Arial" w:hAnsi="Arial"/>
          <w:color w:val="37474F"/>
          <w:sz w:val="20"/>
          <w:szCs w:val="20"/>
        </w:rPr>
        <w:t xml:space="preserve">A line that does NOT begin with an IP pattern is a continuation of the previous entry — append it to the previous line's buffer.</w:t>
      </w:r>
    </w:p>
    <w:p>
      <w:pPr>
        <w:pStyle w:val="ListParagraph"/>
        <w:numPr>
          <w:ilvl w:val="0"/>
          <w:numId w:val="2"/>
        </w:numPr>
        <w:spacing w:before="40" w:after="40"/>
      </w:pPr>
      <w:r>
        <w:rPr>
          <w:rFonts w:ascii="Arial" w:cs="Arial" w:eastAsia="Arial" w:hAnsi="Arial"/>
          <w:color w:val="37474F"/>
          <w:sz w:val="20"/>
          <w:szCs w:val="20"/>
        </w:rPr>
        <w:t xml:space="preserve">After all lines are processed, flush the buffer.</w:t>
      </w:r>
    </w:p>
    <w:p>
      <w:pPr>
        <w:spacing w:before="0" w:after="60"/>
      </w:pPr>
      <w:r>
        <w:t xml:space="preserve"/>
      </w:r>
    </w:p>
    <w:p>
      <w:pPr>
        <w:spacing w:before="60" w:after="80"/>
      </w:pPr>
      <w:r>
        <w:rPr>
          <w:rFonts w:ascii="Arial" w:cs="Arial" w:eastAsia="Arial" w:hAnsi="Arial"/>
          <w:color w:val="37474F"/>
          <w:sz w:val="20"/>
          <w:szCs w:val="20"/>
        </w:rPr>
        <w:t xml:space="preserve">This ensures every record written to disk starts with a valid nginx remote-address field and is parseable by downstream tools.</w:t>
      </w:r>
    </w:p>
    <w:p>
      <w:pPr>
        <w:spacing w:before="0" w:after="60"/>
      </w:pPr>
      <w:r>
        <w:t xml:space="preserve"/>
      </w:r>
    </w:p>
    <w:p>
      <w:pPr>
        <w:pStyle w:val="Heading2"/>
        <w:spacing w:before="280" w:after="80"/>
      </w:pPr>
      <w:r>
        <w:rPr>
          <w:rFonts w:ascii="Arial" w:cs="Arial" w:eastAsia="Arial" w:hAnsi="Arial"/>
          <w:b/>
          <w:bCs/>
          <w:color w:val="2E75B6"/>
          <w:sz w:val="26"/>
          <w:szCs w:val="26"/>
        </w:rPr>
        <w:t xml:space="preserve">3.5  Output File Layout on Disk</w:t>
      </w:r>
    </w:p>
    <w:p>
      <w:pPr>
        <w:spacing w:before="60" w:after="80"/>
      </w:pPr>
      <w:r>
        <w:rPr>
          <w:rFonts w:ascii="Arial" w:cs="Arial" w:eastAsia="Arial" w:hAnsi="Arial"/>
          <w:color w:val="37474F"/>
          <w:sz w:val="20"/>
          <w:szCs w:val="20"/>
        </w:rPr>
        <w:t xml:space="preserve">Received log lines are written to a directory tree rooted at BASE_LOG_DIR, partitioned by source server IP. The directory structure mirrors what nginx writes on the source servers:</w:t>
      </w:r>
    </w:p>
    <w:p>
      <w:pPr>
        <w:spacing w:before="0" w:after="60"/>
      </w:pPr>
      <w:r>
        <w:t xml:space="preserve"/>
      </w:r>
    </w:p>
    <w:p>
      <w:pPr>
        <w:shd w:fill="EEF2FF" w:val="clear"/>
        <w:spacing w:before="20" w:after="20"/>
        <w:ind w:left="400"/>
      </w:pPr>
      <w:r>
        <w:rPr>
          <w:rFonts w:ascii="Courier New" w:cs="Courier New" w:eastAsia="Courier New" w:hAnsi="Courier New"/>
          <w:color w:val="1A237E"/>
          <w:sz w:val="17"/>
          <w:szCs w:val="17"/>
        </w:rPr>
        <w:t xml:space="preserve">BASE_LOG_DIR/</w:t>
      </w:r>
    </w:p>
    <w:p>
      <w:pPr>
        <w:shd w:fill="EEF2FF" w:val="clear"/>
        <w:spacing w:before="20" w:after="20"/>
        <w:ind w:left="400"/>
      </w:pPr>
      <w:r>
        <w:rPr>
          <w:rFonts w:ascii="Courier New" w:cs="Courier New" w:eastAsia="Courier New" w:hAnsi="Courier New"/>
          <w:color w:val="1A237E"/>
          <w:sz w:val="17"/>
          <w:szCs w:val="17"/>
        </w:rPr>
        <w:t xml:space="preserve">  10.10.21.44/</w:t>
      </w:r>
    </w:p>
    <w:p>
      <w:pPr>
        <w:shd w:fill="EEF2FF" w:val="clear"/>
        <w:spacing w:before="20" w:after="20"/>
        <w:ind w:left="400"/>
      </w:pPr>
      <w:r>
        <w:rPr>
          <w:rFonts w:ascii="Courier New" w:cs="Courier New" w:eastAsia="Courier New" w:hAnsi="Courier New"/>
          <w:color w:val="1A237E"/>
          <w:sz w:val="17"/>
          <w:szCs w:val="17"/>
        </w:rPr>
        <w:t xml:space="preserve">    MyGP_accessLog_26031100_00-19_10-10-21-44.log</w:t>
      </w:r>
    </w:p>
    <w:p>
      <w:pPr>
        <w:shd w:fill="EEF2FF" w:val="clear"/>
        <w:spacing w:before="20" w:after="20"/>
        <w:ind w:left="400"/>
      </w:pPr>
      <w:r>
        <w:rPr>
          <w:rFonts w:ascii="Courier New" w:cs="Courier New" w:eastAsia="Courier New" w:hAnsi="Courier New"/>
          <w:color w:val="1A237E"/>
          <w:sz w:val="17"/>
          <w:szCs w:val="17"/>
        </w:rPr>
        <w:t xml:space="preserve">    MyGP_accessLog_26031100_20-39_10-10-21-44.log</w:t>
      </w:r>
    </w:p>
    <w:p>
      <w:pPr>
        <w:shd w:fill="EEF2FF" w:val="clear"/>
        <w:spacing w:before="20" w:after="20"/>
        <w:ind w:left="400"/>
      </w:pPr>
      <w:r>
        <w:rPr>
          <w:rFonts w:ascii="Courier New" w:cs="Courier New" w:eastAsia="Courier New" w:hAnsi="Courier New"/>
          <w:color w:val="1A237E"/>
          <w:sz w:val="17"/>
          <w:szCs w:val="17"/>
        </w:rPr>
        <w:t xml:space="preserve">    MyGP_accessLog_26031100_40-59_10-10-21-44.log</w:t>
      </w:r>
    </w:p>
    <w:p>
      <w:pPr>
        <w:shd w:fill="EEF2FF" w:val="clear"/>
        <w:spacing w:before="20" w:after="20"/>
        <w:ind w:left="400"/>
      </w:pPr>
      <w:r>
        <w:rPr>
          <w:rFonts w:ascii="Courier New" w:cs="Courier New" w:eastAsia="Courier New" w:hAnsi="Courier New"/>
          <w:color w:val="1A237E"/>
          <w:sz w:val="17"/>
          <w:szCs w:val="17"/>
        </w:rPr>
        <w:t xml:space="preserve">    MyGP_accessLog_26031101_00-19_10-10-21-44.log</w:t>
      </w:r>
    </w:p>
    <w:p>
      <w:pPr>
        <w:shd w:fill="EEF2FF" w:val="clear"/>
        <w:spacing w:before="20" w:after="20"/>
        <w:ind w:left="400"/>
      </w:pPr>
      <w:r>
        <w:rPr>
          <w:rFonts w:ascii="Courier New" w:cs="Courier New" w:eastAsia="Courier New" w:hAnsi="Courier New"/>
          <w:color w:val="1A237E"/>
          <w:sz w:val="17"/>
          <w:szCs w:val="17"/>
        </w:rPr>
        <w:t xml:space="preserve">    ...</w:t>
      </w:r>
    </w:p>
    <w:p>
      <w:pPr>
        <w:shd w:fill="EEF2FF" w:val="clear"/>
        <w:spacing w:before="20" w:after="20"/>
        <w:ind w:left="400"/>
      </w:pPr>
      <w:r>
        <w:rPr>
          <w:rFonts w:ascii="Courier New" w:cs="Courier New" w:eastAsia="Courier New" w:hAnsi="Courier New"/>
          <w:color w:val="1A237E"/>
          <w:sz w:val="17"/>
          <w:szCs w:val="17"/>
        </w:rPr>
        <w:t xml:space="preserve">  10.10.21.45/</w:t>
      </w:r>
    </w:p>
    <w:p>
      <w:pPr>
        <w:shd w:fill="EEF2FF" w:val="clear"/>
        <w:spacing w:before="20" w:after="20"/>
        <w:ind w:left="400"/>
      </w:pPr>
      <w:r>
        <w:rPr>
          <w:rFonts w:ascii="Courier New" w:cs="Courier New" w:eastAsia="Courier New" w:hAnsi="Courier New"/>
          <w:color w:val="1A237E"/>
          <w:sz w:val="17"/>
          <w:szCs w:val="17"/>
        </w:rPr>
        <w:t xml:space="preserve">    ...</w:t>
      </w:r>
    </w:p>
    <w:p>
      <w:pPr>
        <w:shd w:fill="EEF2FF" w:val="clear"/>
        <w:spacing w:before="20" w:after="20"/>
        <w:ind w:left="400"/>
      </w:pPr>
      <w:r>
        <w:rPr>
          <w:rFonts w:ascii="Courier New" w:cs="Courier New" w:eastAsia="Courier New" w:hAnsi="Courier New"/>
          <w:color w:val="1A237E"/>
          <w:sz w:val="17"/>
          <w:szCs w:val="17"/>
        </w:rPr>
        <w:t xml:space="preserve">  10.10.21.62/</w:t>
      </w:r>
    </w:p>
    <w:p>
      <w:pPr>
        <w:shd w:fill="EEF2FF" w:val="clear"/>
        <w:spacing w:before="20" w:after="20"/>
        <w:ind w:left="400"/>
      </w:pPr>
      <w:r>
        <w:rPr>
          <w:rFonts w:ascii="Courier New" w:cs="Courier New" w:eastAsia="Courier New" w:hAnsi="Courier New"/>
          <w:color w:val="1A237E"/>
          <w:sz w:val="17"/>
          <w:szCs w:val="17"/>
        </w:rPr>
        <w:t xml:space="preserve">    ...</w:t>
      </w:r>
    </w:p>
    <w:p>
      <w:pPr>
        <w:spacing w:before="0" w:after="60"/>
      </w:pPr>
      <w:r>
        <w:t xml:space="preserve"/>
      </w:r>
    </w:p>
    <w:p>
      <w:pPr>
        <w:spacing w:before="60" w:after="80"/>
      </w:pPr>
      <w:r>
        <w:rPr>
          <w:rFonts w:ascii="Arial" w:cs="Arial" w:eastAsia="Arial" w:hAnsi="Arial"/>
          <w:color w:val="37474F"/>
          <w:sz w:val="20"/>
          <w:szCs w:val="20"/>
        </w:rPr>
        <w:t xml:space="preserve">Files are append-only. If the terminal restarts mid-window the same file is re-opened and new lines are appended after existing content. No data is lost or overwritten.</w:t>
      </w:r>
    </w:p>
    <w:p>
      <w:pPr>
        <w:spacing w:before="0" w:after="60"/>
      </w:pPr>
      <w:r>
        <w:t xml:space="preserve"/>
      </w:r>
    </w:p>
    <w:p>
      <w:r>
        <w:br w:type="page"/>
      </w:r>
    </w:p>
    <w:p>
      <w:pPr>
        <w:pStyle w:val="Heading1"/>
        <w:pBdr>
          <w:bottom w:val="single" w:color="2E75B6" w:sz="8" w:space="1"/>
        </w:pBdr>
        <w:spacing w:before="400" w:after="120"/>
      </w:pPr>
      <w:r>
        <w:rPr>
          <w:rFonts w:ascii="Arial" w:cs="Arial" w:eastAsia="Arial" w:hAnsi="Arial"/>
          <w:b/>
          <w:bCs/>
          <w:color w:val="1F4E79"/>
          <w:sz w:val="32"/>
          <w:szCs w:val="32"/>
        </w:rPr>
        <w:t xml:space="preserve">4.  Analytics Pipeline</w:t>
      </w:r>
    </w:p>
    <w:p>
      <w:pPr>
        <w:spacing w:before="60" w:after="80"/>
      </w:pPr>
      <w:r>
        <w:rPr>
          <w:rFonts w:ascii="Arial" w:cs="Arial" w:eastAsia="Arial" w:hAnsi="Arial"/>
          <w:color w:val="37474F"/>
          <w:sz w:val="20"/>
          <w:szCs w:val="20"/>
        </w:rPr>
        <w:t xml:space="preserve">Analytics are extracted inline during the /upload handler — there is no separate batch job, cron, or worker thread. Every call to record_analytics() runs synchronously before the HTTP 200 is returned.</w:t>
      </w:r>
    </w:p>
    <w:p>
      <w:pPr>
        <w:spacing w:before="0" w:after="60"/>
      </w:pPr>
      <w:r>
        <w:t xml:space="preserve"/>
      </w:r>
    </w:p>
    <w:p>
      <w:pPr>
        <w:pStyle w:val="Heading2"/>
        <w:spacing w:before="280" w:after="80"/>
      </w:pPr>
      <w:r>
        <w:rPr>
          <w:rFonts w:ascii="Arial" w:cs="Arial" w:eastAsia="Arial" w:hAnsi="Arial"/>
          <w:b/>
          <w:bCs/>
          <w:color w:val="2E75B6"/>
          <w:sz w:val="26"/>
          <w:szCs w:val="26"/>
        </w:rPr>
        <w:t xml:space="preserve">4.1  MSISDN Extraction</w:t>
      </w:r>
    </w:p>
    <w:p>
      <w:pPr>
        <w:spacing w:before="60" w:after="80"/>
      </w:pPr>
      <w:r>
        <w:rPr>
          <w:rFonts w:ascii="Arial" w:cs="Arial" w:eastAsia="Arial" w:hAnsi="Arial"/>
          <w:color w:val="37474F"/>
          <w:sz w:val="20"/>
          <w:szCs w:val="20"/>
        </w:rPr>
        <w:t xml:space="preserve">Each nginx log line contains an embedded JSON blob where all double-quote characters are hex-encoded as \x22. The subscriber phone number (MSISDN) lives in the "msisdn" JSON field. The extraction regex is:</w:t>
      </w:r>
    </w:p>
    <w:p>
      <w:pPr>
        <w:spacing w:before="0" w:after="60"/>
      </w:pPr>
      <w:r>
        <w:t xml:space="preserve"/>
      </w:r>
    </w:p>
    <w:p>
      <w:pPr>
        <w:shd w:fill="EEF2FF" w:val="clear"/>
        <w:spacing w:before="20" w:after="20"/>
        <w:ind w:left="400"/>
      </w:pPr>
      <w:r>
        <w:rPr>
          <w:rFonts w:ascii="Courier New" w:cs="Courier New" w:eastAsia="Courier New" w:hAnsi="Courier New"/>
          <w:color w:val="1A237E"/>
          <w:sz w:val="17"/>
          <w:szCs w:val="17"/>
        </w:rPr>
        <w:t xml:space="preserve">msisdn_pat = re.compile(r'(?:\x22|")msisdn(?:\x22|"):(?:\x22|")(\d{7,15})')</w:t>
      </w:r>
    </w:p>
    <w:p>
      <w:pPr>
        <w:spacing w:before="0" w:after="60"/>
      </w:pPr>
      <w:r>
        <w:t xml:space="preserve"/>
      </w:r>
    </w:p>
    <w:p>
      <w:pPr>
        <w:spacing w:before="60" w:after="80"/>
      </w:pPr>
      <w:r>
        <w:rPr>
          <w:rFonts w:ascii="Arial" w:cs="Arial" w:eastAsia="Arial" w:hAnsi="Arial"/>
          <w:color w:val="37474F"/>
          <w:sz w:val="20"/>
          <w:szCs w:val="20"/>
        </w:rPr>
        <w:t xml:space="preserve">Design notes:</w:t>
      </w:r>
    </w:p>
    <w:p>
      <w:pPr>
        <w:pStyle w:val="ListParagraph"/>
        <w:numPr>
          <w:ilvl w:val="0"/>
          <w:numId w:val="2"/>
        </w:numPr>
        <w:spacing w:before="40" w:after="40"/>
      </w:pPr>
      <w:r>
        <w:rPr>
          <w:rFonts w:ascii="Arial" w:cs="Arial" w:eastAsia="Arial" w:hAnsi="Arial"/>
          <w:color w:val="37474F"/>
          <w:sz w:val="20"/>
          <w:szCs w:val="20"/>
        </w:rPr>
        <w:t xml:space="default"/>
      </w:r>
    </w:p>
    <w:p>
      <w:pPr>
        <w:pStyle w:val="ListParagraph"/>
        <w:numPr>
          <w:ilvl w:val="0"/>
          <w:numId w:val="2"/>
        </w:numPr>
        <w:spacing w:before="40" w:after="40"/>
      </w:pPr>
      <w:r>
        <w:rPr>
          <w:rFonts w:ascii="Arial" w:cs="Arial" w:eastAsia="Arial" w:hAnsi="Arial"/>
          <w:color w:val="37474F"/>
          <w:sz w:val="20"/>
          <w:szCs w:val="20"/>
        </w:rPr>
        <w:t xml:space="preserve">Targets the "msisdn" field only. The "app_msisdn" and "app_msisdn_old" fields are always empty in production and are deliberately excluded.</w:t>
      </w:r>
    </w:p>
    <w:p>
      <w:pPr>
        <w:pStyle w:val="ListParagraph"/>
        <w:numPr>
          <w:ilvl w:val="0"/>
          <w:numId w:val="2"/>
        </w:numPr>
        <w:spacing w:before="40" w:after="40"/>
      </w:pPr>
      <w:r>
        <w:rPr>
          <w:rFonts w:ascii="Arial" w:cs="Arial" w:eastAsia="Arial" w:hAnsi="Arial"/>
          <w:color w:val="37474F"/>
          <w:sz w:val="20"/>
          <w:szCs w:val="20"/>
        </w:rPr>
        <w:t xml:space="preserve">The digit length range {7,15} rejects obviously invalid values while accepting all E.164 MSISDNs including country code.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PRIVACY</w:t>
            </w:r>
          </w:p>
        </w:tc>
        <w:tc>
          <w:tcPr>
            <w:tcW w:type="dxa" w:w="7920"/>
            <w:tcBorders>
              <w:top w:val="none" w:color="FFFFFF" w:sz="0"/>
              <w:left w:val="none" w:color="FFFFFF" w:sz="0"/>
              <w:bottom w:val="none" w:color="FFFFFF" w:sz="0"/>
              <w:right w:val="none" w:color="FFFFFF" w:sz="0"/>
            </w:tcBorders>
            <w:shd w:fill="D5F0DC" w:val="clear"/>
            <w:tcMar>
              <w:top w:type="dxa" w:w="100"/>
              <w:left w:type="dxa" w:w="160"/>
              <w:bottom w:type="dxa" w:w="100"/>
              <w:right w:type="dxa" w:w="120"/>
            </w:tcMar>
          </w:tcPr>
          <w:p>
            <w:r>
              <w:rPr>
                <w:rFonts w:ascii="Arial" w:cs="Arial" w:eastAsia="Arial" w:hAnsi="Arial"/>
                <w:color w:val="37474F"/>
                <w:sz w:val="19"/>
                <w:szCs w:val="19"/>
              </w:rPr>
              <w:t xml:space="preserve">Individual MSISDNs are NEVER written to disk. They are held only in in-memory Python sets and discarded automatically after their rolling window expires. Only a final integer count is persisted to SQLite per hour and per day.</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4.2  In-Memory Deduplication Sets</w:t>
      </w:r>
    </w:p>
    <w:p>
      <w:pPr>
        <w:spacing w:before="60" w:after="80"/>
      </w:pPr>
      <w:r>
        <w:rPr>
          <w:rFonts w:ascii="Arial" w:cs="Arial" w:eastAsia="Arial" w:hAnsi="Arial"/>
          <w:color w:val="37474F"/>
          <w:sz w:val="20"/>
          <w:szCs w:val="20"/>
        </w:rPr>
        <w:t xml:space="preserve">To count unique MSISDNs without storing them, the receiver maintains two families of rolling in-memory dictionaries: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_msisdn_hour</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dict  keyed by "YYYY-MM-DD HH"  →  Python set of MSISDNs seen that hour.  Rolling 26-hour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_msisdn_day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dict  keyed by "YYYY-MM-DD"  →  Python set of MSISDNs seen that day.  Rolling 2-day window.</w:t>
            </w:r>
          </w:p>
        </w:tc>
      </w:tr>
    </w:tbl>
    <w:p>
      <w:pPr>
        <w:spacing w:before="0" w:after="60"/>
      </w:pPr>
      <w:r>
        <w:t xml:space="preserve"/>
      </w:r>
    </w:p>
    <w:p>
      <w:pPr>
        <w:spacing w:before="60" w:after="80"/>
      </w:pPr>
      <w:r>
        <w:rPr>
          <w:rFonts w:ascii="Arial" w:cs="Arial" w:eastAsia="Arial" w:hAnsi="Arial"/>
          <w:color w:val="37474F"/>
          <w:sz w:val="20"/>
          <w:szCs w:val="20"/>
        </w:rPr>
        <w:t xml:space="preserve">On every batch, each extracted MSISDN is added to the current hour set and current day set. Adding to a Python set is O(1) average and automatically deduplicates. When a new hour or day begins, a fresh empty set is created. Sets that fall outside the configured window (MSISDN_HOUR_WINDOW, MSISDN_DAY_WINDOW) are evicted from memory, releasing RAM.</w:t>
      </w:r>
    </w:p>
    <w:p>
      <w:pPr>
        <w:spacing w:before="0" w:after="60"/>
      </w:pPr>
      <w:r>
        <w:t xml:space="preserve"/>
      </w:r>
    </w:p>
    <w:p>
      <w:pPr>
        <w:spacing w:before="60" w:after="80"/>
      </w:pPr>
      <w:r>
        <w:rPr>
          <w:rFonts w:ascii="Arial" w:cs="Arial" w:eastAsia="Arial" w:hAnsi="Arial"/>
          <w:color w:val="37474F"/>
          <w:sz w:val="20"/>
          <w:szCs w:val="20"/>
        </w:rPr>
        <w:t xml:space="preserve">At flush time, len(set) gives the exact unique subscriber count for that period. This integer is what is written to SQLite.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F5700"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WORKER ISOLATION NOTE</w:t>
            </w:r>
          </w:p>
        </w:tc>
        <w:tc>
          <w:tcPr>
            <w:tcW w:type="dxa" w:w="7920"/>
            <w:tcBorders>
              <w:top w:val="none" w:color="FFFFFF" w:sz="0"/>
              <w:left w:val="none" w:color="FFFFFF" w:sz="0"/>
              <w:bottom w:val="none" w:color="FFFFFF" w:sz="0"/>
              <w:right w:val="none" w:color="FFFFFF" w:sz="0"/>
            </w:tcBorders>
            <w:shd w:fill="FDEBD0" w:val="clear"/>
            <w:tcMar>
              <w:top w:type="dxa" w:w="100"/>
              <w:left w:type="dxa" w:w="160"/>
              <w:bottom w:type="dxa" w:w="100"/>
              <w:right w:type="dxa" w:w="120"/>
            </w:tcMar>
          </w:tcPr>
          <w:p>
            <w:r>
              <w:rPr>
                <w:rFonts w:ascii="Arial" w:cs="Arial" w:eastAsia="Arial" w:hAnsi="Arial"/>
                <w:color w:val="37474F"/>
                <w:sz w:val="19"/>
                <w:szCs w:val="19"/>
              </w:rPr>
              <w:t xml:space="preserve">With 8 Gunicorn workers, each worker maintains its own separate copy of _msisdn_hour and _msisdn_day. A subscriber seen on worker 1 is unknown to workers 2–8. The unique MSISDN counts written to SQLite reflect only one worker's view, causing potential over-counting of up to 8×. Reducing to 2 workers (--preload -w 2) would greatly improve accuracy.</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4.3  SQLite Database Schema</w:t>
      </w:r>
    </w:p>
    <w:p>
      <w:pPr>
        <w:spacing w:before="60" w:after="80"/>
      </w:pPr>
      <w:r>
        <w:rPr>
          <w:rFonts w:ascii="Arial" w:cs="Arial" w:eastAsia="Arial" w:hAnsi="Arial"/>
          <w:color w:val="37474F"/>
          <w:sz w:val="20"/>
          <w:szCs w:val="20"/>
        </w:rPr>
        <w:t xml:space="preserve">The analytics database lives at </w:t>
      </w:r>
      <w:r>
        <w:rPr>
          <w:rFonts w:ascii="Courier New" w:cs="Courier New" w:eastAsia="Courier New" w:hAnsi="Courier New"/>
          <w:color w:val="37474F"/>
          <w:sz w:val="20"/>
          <w:szCs w:val="20"/>
        </w:rPr>
        <w:t xml:space="preserve">/app/log-shipper/analytics.db</w:t>
      </w:r>
      <w:r>
        <w:rPr>
          <w:rFonts w:ascii="Arial" w:cs="Arial" w:eastAsia="Arial" w:hAnsi="Arial"/>
          <w:color w:val="37474F"/>
          <w:sz w:val="20"/>
          <w:szCs w:val="20"/>
        </w:rPr>
        <w:t xml:space="preserve">. It contains four tables.</w:t>
      </w:r>
    </w:p>
    <w:p>
      <w:pPr>
        <w:spacing w:before="0" w:after="60"/>
      </w:pPr>
      <w:r>
        <w:t xml:space="preserve"/>
      </w:r>
    </w:p>
    <w:p>
      <w:pPr>
        <w:pStyle w:val="Heading3"/>
        <w:spacing w:before="200" w:after="60"/>
      </w:pPr>
      <w:r>
        <w:rPr>
          <w:rFonts w:ascii="Arial" w:cs="Arial" w:eastAsia="Arial" w:hAnsi="Arial"/>
          <w:b/>
          <w:bCs/>
          <w:color w:val="00695C"/>
          <w:sz w:val="22"/>
          <w:szCs w:val="22"/>
        </w:rPr>
        <w:t xml:space="preserve">hourly_stats  —  primary analytics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date_hour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TEXT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"YYYY-MM-DD HH"  e.g. "2026-03-11 09"  — composite PK with server_ip</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server_ip</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TEXT (PK)</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Source server identifier  e.g. "10-10-21-44"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line_count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Total log lines received from this server in this hour</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file_count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INTEGER</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Distinct log filenames seen from this server in this hour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unique_msisdns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Unique MSISDNs extracted and deduplicated in-memory, then flushed as an integer</w:t>
            </w:r>
          </w:p>
        </w:tc>
      </w:tr>
    </w:tbl>
    <w:p>
      <w:pPr>
        <w:spacing w:before="0" w:after="60"/>
      </w:pPr>
      <w:r>
        <w:t xml:space="preserve"/>
      </w:r>
    </w:p>
    <w:p>
      <w:pPr>
        <w:pStyle w:val="Heading3"/>
        <w:spacing w:before="200" w:after="60"/>
      </w:pPr>
      <w:r>
        <w:rPr>
          <w:rFonts w:ascii="Arial" w:cs="Arial" w:eastAsia="Arial" w:hAnsi="Arial"/>
          <w:b/>
          <w:bCs/>
          <w:color w:val="00695C"/>
          <w:sz w:val="22"/>
          <w:szCs w:val="22"/>
        </w:rPr>
        <w:t xml:space="preserve">daily_stats  —  rolled-up daily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TEXT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"YYYY-MM-DD"  — composite PK with server_ip</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server_ip</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TEXT (PK)</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Source server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line_count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Total log lines for the full day</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unique_msisdns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INTEGER</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Unique MSISDNs for the full day (from daily set)</w:t>
            </w:r>
          </w:p>
        </w:tc>
      </w:tr>
    </w:tbl>
    <w:p>
      <w:pPr>
        <w:spacing w:before="0" w:after="60"/>
      </w:pPr>
      <w:r>
        <w:t xml:space="preserve"/>
      </w:r>
    </w:p>
    <w:p>
      <w:pPr>
        <w:pStyle w:val="Heading3"/>
        <w:spacing w:before="200" w:after="60"/>
      </w:pPr>
      <w:r>
        <w:rPr>
          <w:rFonts w:ascii="Arial" w:cs="Arial" w:eastAsia="Arial" w:hAnsi="Arial"/>
          <w:b/>
          <w:bCs/>
          <w:color w:val="00695C"/>
          <w:sz w:val="22"/>
          <w:szCs w:val="22"/>
        </w:rPr>
        <w:t xml:space="preserve">files_seen  —  deduplication guard</w:t>
      </w:r>
    </w:p>
    <w:p>
      <w:pPr>
        <w:spacing w:before="60" w:after="80"/>
      </w:pPr>
      <w:r>
        <w:rPr>
          <w:rFonts w:ascii="Arial" w:cs="Arial" w:eastAsia="Arial" w:hAnsi="Arial"/>
          <w:color w:val="37474F"/>
          <w:sz w:val="20"/>
          <w:szCs w:val="20"/>
        </w:rPr>
        <w:t xml:space="preserve">Prevents a shipper that restarts from double-counting a file. One row per (date_hour, server_ip, filename). Rows older than </w:t>
      </w:r>
      <w:r>
        <w:rPr>
          <w:rFonts w:ascii="Courier New" w:cs="Courier New" w:eastAsia="Courier New" w:hAnsi="Courier New"/>
          <w:color w:val="37474F"/>
          <w:sz w:val="20"/>
          <w:szCs w:val="20"/>
        </w:rPr>
        <w:t xml:space="preserve">FILES_SEEN_DAYS</w:t>
      </w:r>
      <w:r>
        <w:rPr>
          <w:rFonts w:ascii="Arial" w:cs="Arial" w:eastAsia="Arial" w:hAnsi="Arial"/>
          <w:color w:val="37474F"/>
          <w:sz w:val="20"/>
          <w:szCs w:val="20"/>
        </w:rPr>
        <w:t xml:space="preserve"> (default 7 days) are auto-deleted by the periodic cleanup job.</w:t>
      </w:r>
    </w:p>
    <w:p>
      <w:pPr>
        <w:spacing w:before="0" w:after="60"/>
      </w:pPr>
      <w:r>
        <w:t xml:space="preserve"/>
      </w:r>
    </w:p>
    <w:p>
      <w:pPr>
        <w:pStyle w:val="Heading3"/>
        <w:spacing w:before="200" w:after="60"/>
      </w:pPr>
      <w:r>
        <w:rPr>
          <w:rFonts w:ascii="Arial" w:cs="Arial" w:eastAsia="Arial" w:hAnsi="Arial"/>
          <w:b/>
          <w:bCs/>
          <w:color w:val="00695C"/>
          <w:sz w:val="22"/>
          <w:szCs w:val="22"/>
        </w:rPr>
        <w:t xml:space="preserve">db_meta  —  internal metadata</w:t>
      </w:r>
    </w:p>
    <w:p>
      <w:pPr>
        <w:spacing w:before="60" w:after="80"/>
      </w:pPr>
      <w:r>
        <w:rPr>
          <w:rFonts w:ascii="Arial" w:cs="Arial" w:eastAsia="Arial" w:hAnsi="Arial"/>
          <w:color w:val="37474F"/>
          <w:sz w:val="20"/>
          <w:szCs w:val="20"/>
        </w:rPr>
        <w:t xml:space="preserve">Single key-value table. Currently stores </w:t>
      </w:r>
      <w:r>
        <w:rPr>
          <w:rFonts w:ascii="Courier New" w:cs="Courier New" w:eastAsia="Courier New" w:hAnsi="Courier New"/>
          <w:color w:val="37474F"/>
          <w:sz w:val="20"/>
          <w:szCs w:val="20"/>
        </w:rPr>
        <w:t xml:space="preserve">last_cleanup</w:t>
      </w:r>
      <w:r>
        <w:rPr>
          <w:rFonts w:ascii="Arial" w:cs="Arial" w:eastAsia="Arial" w:hAnsi="Arial"/>
          <w:color w:val="37474F"/>
          <w:sz w:val="20"/>
          <w:szCs w:val="20"/>
        </w:rPr>
        <w:t xml:space="preserve"> — the timestamp of the last successful cleanup run. Used to schedule the next cleanup (every CLEANUP_INTERVAL seconds, default 3 600).</w:t>
      </w:r>
    </w:p>
    <w:p>
      <w:pPr>
        <w:spacing w:before="0" w:after="60"/>
      </w:pPr>
      <w:r>
        <w:t xml:space="preserve"/>
      </w:r>
    </w:p>
    <w:p>
      <w:pPr>
        <w:pStyle w:val="Heading2"/>
        <w:spacing w:before="280" w:after="80"/>
      </w:pPr>
      <w:r>
        <w:rPr>
          <w:rFonts w:ascii="Arial" w:cs="Arial" w:eastAsia="Arial" w:hAnsi="Arial"/>
          <w:b/>
          <w:bCs/>
          <w:color w:val="2E75B6"/>
          <w:sz w:val="26"/>
          <w:szCs w:val="26"/>
        </w:rPr>
        <w:t xml:space="preserve">4.4  Upsert Write Pattern  (Python 3.6 compatible)</w:t>
      </w:r>
    </w:p>
    <w:p>
      <w:pPr>
        <w:spacing w:before="60" w:after="80"/>
      </w:pPr>
      <w:r>
        <w:rPr>
          <w:rFonts w:ascii="Arial" w:cs="Arial" w:eastAsia="Arial" w:hAnsi="Arial"/>
          <w:color w:val="37474F"/>
          <w:sz w:val="20"/>
          <w:szCs w:val="20"/>
        </w:rPr>
        <w:t xml:space="preserve">SQLite's native </w:t>
      </w:r>
      <w:r>
        <w:rPr>
          <w:rFonts w:ascii="Courier New" w:cs="Courier New" w:eastAsia="Courier New" w:hAnsi="Courier New"/>
          <w:color w:val="37474F"/>
          <w:sz w:val="20"/>
          <w:szCs w:val="20"/>
        </w:rPr>
        <w:t xml:space="preserve">ON CONFLICT DO UPDATE</w:t>
      </w:r>
      <w:r>
        <w:rPr>
          <w:rFonts w:ascii="Arial" w:cs="Arial" w:eastAsia="Arial" w:hAnsi="Arial"/>
          <w:color w:val="37474F"/>
          <w:sz w:val="20"/>
          <w:szCs w:val="20"/>
        </w:rPr>
        <w:t xml:space="preserve"> syntax requires SQLite 3.24+, which is not available on the RHEL 8.9 Python 3.6 environment. The receiver uses a two-statement pattern instead:</w:t>
      </w:r>
    </w:p>
    <w:p>
      <w:pPr>
        <w:spacing w:before="0" w:after="60"/>
      </w:pPr>
      <w:r>
        <w:t xml:space="preserve"/>
      </w:r>
    </w:p>
    <w:p>
      <w:pPr>
        <w:shd w:fill="EEF2FF" w:val="clear"/>
        <w:spacing w:before="20" w:after="20"/>
        <w:ind w:left="400"/>
      </w:pPr>
      <w:r>
        <w:rPr>
          <w:rFonts w:ascii="Courier New" w:cs="Courier New" w:eastAsia="Courier New" w:hAnsi="Courier New"/>
          <w:color w:val="1A237E"/>
          <w:sz w:val="17"/>
          <w:szCs w:val="17"/>
        </w:rPr>
        <w:t xml:space="preserve">INSERT OR IGNORE INTO hourly_stats(date_hour, server_ip, line_count, file_count, unique_msisdns)</w:t>
      </w:r>
    </w:p>
    <w:p>
      <w:pPr>
        <w:shd w:fill="EEF2FF" w:val="clear"/>
        <w:spacing w:before="20" w:after="20"/>
        <w:ind w:left="400"/>
      </w:pPr>
      <w:r>
        <w:rPr>
          <w:rFonts w:ascii="Courier New" w:cs="Courier New" w:eastAsia="Courier New" w:hAnsi="Courier New"/>
          <w:color w:val="1A237E"/>
          <w:sz w:val="17"/>
          <w:szCs w:val="17"/>
        </w:rPr>
        <w:t xml:space="preserve">  VALUES(?, ?, 0, 0, 0);</w:t>
      </w:r>
    </w:p>
    <w:p>
      <w:pPr>
        <w:shd w:fill="EEF2FF" w:val="clear"/>
        <w:spacing w:before="20" w:after="20"/>
        <w:ind w:left="400"/>
      </w:pPr>
      <w:r>
        <w:rPr>
          <w:rFonts w:ascii="Courier New" w:cs="Courier New" w:eastAsia="Courier New" w:hAnsi="Courier New"/>
          <w:color w:val="1A237E"/>
          <w:sz w:val="17"/>
          <w:szCs w:val="17"/>
        </w:rPr>
        <w:t xml:space="preserve"/>
      </w:r>
    </w:p>
    <w:p>
      <w:pPr>
        <w:shd w:fill="EEF2FF" w:val="clear"/>
        <w:spacing w:before="20" w:after="20"/>
        <w:ind w:left="400"/>
      </w:pPr>
      <w:r>
        <w:rPr>
          <w:rFonts w:ascii="Courier New" w:cs="Courier New" w:eastAsia="Courier New" w:hAnsi="Courier New"/>
          <w:color w:val="1A237E"/>
          <w:sz w:val="17"/>
          <w:szCs w:val="17"/>
        </w:rPr>
        <w:t xml:space="preserve">UPDATE hourly_stats</w:t>
      </w:r>
    </w:p>
    <w:p>
      <w:pPr>
        <w:shd w:fill="EEF2FF" w:val="clear"/>
        <w:spacing w:before="20" w:after="20"/>
        <w:ind w:left="400"/>
      </w:pPr>
      <w:r>
        <w:rPr>
          <w:rFonts w:ascii="Courier New" w:cs="Courier New" w:eastAsia="Courier New" w:hAnsi="Courier New"/>
          <w:color w:val="1A237E"/>
          <w:sz w:val="17"/>
          <w:szCs w:val="17"/>
        </w:rPr>
        <w:t xml:space="preserve">  SET line_count     = line_count + ?,</w:t>
      </w:r>
    </w:p>
    <w:p>
      <w:pPr>
        <w:shd w:fill="EEF2FF" w:val="clear"/>
        <w:spacing w:before="20" w:after="20"/>
        <w:ind w:left="400"/>
      </w:pPr>
      <w:r>
        <w:rPr>
          <w:rFonts w:ascii="Courier New" w:cs="Courier New" w:eastAsia="Courier New" w:hAnsi="Courier New"/>
          <w:color w:val="1A237E"/>
          <w:sz w:val="17"/>
          <w:szCs w:val="17"/>
        </w:rPr>
        <w:t xml:space="preserve">      file_count     = file_count + ?,</w:t>
      </w:r>
    </w:p>
    <w:p>
      <w:pPr>
        <w:shd w:fill="EEF2FF" w:val="clear"/>
        <w:spacing w:before="20" w:after="20"/>
        <w:ind w:left="400"/>
      </w:pPr>
      <w:r>
        <w:rPr>
          <w:rFonts w:ascii="Courier New" w:cs="Courier New" w:eastAsia="Courier New" w:hAnsi="Courier New"/>
          <w:color w:val="1A237E"/>
          <w:sz w:val="17"/>
          <w:szCs w:val="17"/>
        </w:rPr>
        <w:t xml:space="preserve">      unique_msisdns = ?</w:t>
      </w:r>
    </w:p>
    <w:p>
      <w:pPr>
        <w:shd w:fill="EEF2FF" w:val="clear"/>
        <w:spacing w:before="20" w:after="20"/>
        <w:ind w:left="400"/>
      </w:pPr>
      <w:r>
        <w:rPr>
          <w:rFonts w:ascii="Courier New" w:cs="Courier New" w:eastAsia="Courier New" w:hAnsi="Courier New"/>
          <w:color w:val="1A237E"/>
          <w:sz w:val="17"/>
          <w:szCs w:val="17"/>
        </w:rPr>
        <w:t xml:space="preserve">  WHERE date_hour = ? AND server_ip = ?;</w:t>
      </w:r>
    </w:p>
    <w:p>
      <w:pPr>
        <w:spacing w:before="0" w:after="60"/>
      </w:pPr>
      <w:r>
        <w:t xml:space="preserve"/>
      </w:r>
    </w:p>
    <w:p>
      <w:pPr>
        <w:spacing w:before="60" w:after="80"/>
      </w:pPr>
      <w:r>
        <w:rPr>
          <w:rFonts w:ascii="Arial" w:cs="Arial" w:eastAsia="Arial" w:hAnsi="Arial"/>
          <w:color w:val="37474F"/>
          <w:sz w:val="20"/>
          <w:szCs w:val="20"/>
        </w:rPr>
        <w:t xml:space="preserve">The INSERT creates the row with zero counters if it does not yet exist. The UPDATE then increments line_count and file_count additively (safe across concurrent workers) and overwrites unique_msisdns with the current set size.</w:t>
      </w:r>
    </w:p>
    <w:p>
      <w:pPr>
        <w:spacing w:before="0" w:after="60"/>
      </w:pPr>
      <w:r>
        <w:t xml:space="preserve"/>
      </w:r>
    </w:p>
    <w:p>
      <w:pPr>
        <w:pStyle w:val="Heading2"/>
        <w:spacing w:before="280" w:after="80"/>
      </w:pPr>
      <w:r>
        <w:rPr>
          <w:rFonts w:ascii="Arial" w:cs="Arial" w:eastAsia="Arial" w:hAnsi="Arial"/>
          <w:b/>
          <w:bCs/>
          <w:color w:val="2E75B6"/>
          <w:sz w:val="26"/>
          <w:szCs w:val="26"/>
        </w:rPr>
        <w:t xml:space="preserve">4.5  Periodic Cleanup</w:t>
      </w:r>
    </w:p>
    <w:p>
      <w:pPr>
        <w:spacing w:before="60" w:after="80"/>
      </w:pPr>
      <w:r>
        <w:rPr>
          <w:rFonts w:ascii="Arial" w:cs="Arial" w:eastAsia="Arial" w:hAnsi="Arial"/>
          <w:color w:val="37474F"/>
          <w:sz w:val="20"/>
          <w:szCs w:val="20"/>
        </w:rPr>
        <w:t xml:space="preserve">The cleanup job runs inside the request handler every </w:t>
      </w:r>
      <w:r>
        <w:rPr>
          <w:rFonts w:ascii="Courier New" w:cs="Courier New" w:eastAsia="Courier New" w:hAnsi="Courier New"/>
          <w:color w:val="37474F"/>
          <w:sz w:val="20"/>
          <w:szCs w:val="20"/>
        </w:rPr>
        <w:t xml:space="preserve">CLEANUP_INTERVAL</w:t>
      </w:r>
      <w:r>
        <w:rPr>
          <w:rFonts w:ascii="Arial" w:cs="Arial" w:eastAsia="Arial" w:hAnsi="Arial"/>
          <w:color w:val="37474F"/>
          <w:sz w:val="20"/>
          <w:szCs w:val="20"/>
        </w:rPr>
        <w:t xml:space="preserve"> seconds (default 3 600). It performs two tasks:</w:t>
      </w:r>
    </w:p>
    <w:p>
      <w:pPr>
        <w:pStyle w:val="ListParagraph"/>
        <w:numPr>
          <w:ilvl w:val="0"/>
          <w:numId w:val="2"/>
        </w:numPr>
        <w:spacing w:before="40" w:after="40"/>
      </w:pPr>
      <w:r>
        <w:rPr>
          <w:rFonts w:ascii="Arial" w:cs="Arial" w:eastAsia="Arial" w:hAnsi="Arial"/>
          <w:color w:val="37474F"/>
          <w:sz w:val="20"/>
          <w:szCs w:val="20"/>
        </w:rPr>
        <w:t xml:space="default"/>
      </w:r>
    </w:p>
    <w:p>
      <w:pPr>
        <w:pStyle w:val="ListParagraph"/>
        <w:numPr>
          <w:ilvl w:val="0"/>
          <w:numId w:val="2"/>
        </w:numPr>
        <w:spacing w:before="40" w:after="40"/>
      </w:pPr>
      <w:r>
        <w:rPr>
          <w:rFonts w:ascii="Arial" w:cs="Arial" w:eastAsia="Arial" w:hAnsi="Arial"/>
          <w:color w:val="37474F"/>
          <w:sz w:val="20"/>
          <w:szCs w:val="20"/>
        </w:rPr>
        <w:t xml:space="preserve">Evicts expired MSISDN sets from _msisdn_hour and _msisdn_day based on their configured windows.</w:t>
      </w:r>
    </w:p>
    <w:p>
      <w:pPr>
        <w:spacing w:before="0" w:after="60"/>
      </w:pPr>
      <w:r>
        <w:t xml:space="preserve"/>
      </w:r>
    </w:p>
    <w:p>
      <w:pPr>
        <w:spacing w:before="60" w:after="80"/>
      </w:pPr>
      <w:r>
        <w:rPr>
          <w:rFonts w:ascii="Arial" w:cs="Arial" w:eastAsia="Arial" w:hAnsi="Arial"/>
          <w:color w:val="37474F"/>
          <w:sz w:val="20"/>
          <w:szCs w:val="20"/>
        </w:rPr>
        <w:t xml:space="preserve">The cleanup is lightweight (a single DELETE with a date range predicate) and runs synchronously within a worker. No background threads are used — this avoids thread-safety issues with SQLite and the GIL.</w:t>
      </w:r>
    </w:p>
    <w:p>
      <w:pPr>
        <w:spacing w:before="0" w:after="60"/>
      </w:pPr>
      <w:r>
        <w:t xml:space="preserve"/>
      </w:r>
    </w:p>
    <w:p>
      <w:r>
        <w:br w:type="page"/>
      </w:r>
    </w:p>
    <w:p>
      <w:pPr>
        <w:pStyle w:val="Heading1"/>
        <w:pBdr>
          <w:bottom w:val="single" w:color="2E75B6" w:sz="8" w:space="1"/>
        </w:pBdr>
        <w:spacing w:before="400" w:after="120"/>
      </w:pPr>
      <w:r>
        <w:rPr>
          <w:rFonts w:ascii="Arial" w:cs="Arial" w:eastAsia="Arial" w:hAnsi="Arial"/>
          <w:b/>
          <w:bCs/>
          <w:color w:val="1F4E79"/>
          <w:sz w:val="32"/>
          <w:szCs w:val="32"/>
        </w:rPr>
        <w:t xml:space="preserve">5.  Analytics Dashboard</w:t>
      </w:r>
    </w:p>
    <w:p>
      <w:pPr>
        <w:spacing w:before="60" w:after="80"/>
      </w:pPr>
      <w:r>
        <w:rPr>
          <w:rFonts w:ascii="Arial" w:cs="Arial" w:eastAsia="Arial" w:hAnsi="Arial"/>
          <w:color w:val="37474F"/>
          <w:sz w:val="20"/>
          <w:szCs w:val="20"/>
        </w:rPr>
        <w:t xml:space="preserve">Served at http://10.10.23.212:8000/dashboard as a single self-contained HTML page. No external CDN dependencies — all JavaScript and SVG rendering logic is embedded inline, allowing the dashboard to work on a fully air-gapped private network.</w:t>
      </w:r>
    </w:p>
    <w:p>
      <w:pPr>
        <w:spacing w:before="0" w:after="60"/>
      </w:pPr>
      <w:r>
        <w:t xml:space="preserve"/>
      </w:r>
    </w:p>
    <w:p>
      <w:pPr>
        <w:pStyle w:val="Heading2"/>
        <w:spacing w:before="280" w:after="80"/>
      </w:pPr>
      <w:r>
        <w:rPr>
          <w:rFonts w:ascii="Arial" w:cs="Arial" w:eastAsia="Arial" w:hAnsi="Arial"/>
          <w:b/>
          <w:bCs/>
          <w:color w:val="2E75B6"/>
          <w:sz w:val="26"/>
          <w:szCs w:val="26"/>
        </w:rPr>
        <w:t xml:space="preserve">5.1  Architecture</w:t>
      </w:r>
    </w:p>
    <w:p>
      <w:pPr>
        <w:spacing w:before="60" w:after="80"/>
      </w:pPr>
      <w:r>
        <w:rPr>
          <w:rFonts w:ascii="Arial" w:cs="Arial" w:eastAsia="Arial" w:hAnsi="Arial"/>
          <w:color w:val="37474F"/>
          <w:sz w:val="20"/>
          <w:szCs w:val="20"/>
        </w:rPr>
        <w:t xml:space="preserve">The dashboard is a static string constant (DASHBOARD_HTML) built once at module import time. Because Gunicorn uses --preload, this string is computed in the master process and shared read-only with all workers via fork copy-on-write. Serving the dashboard is a zero-cost string return.</w:t>
      </w:r>
    </w:p>
    <w:p>
      <w:pPr>
        <w:spacing w:before="0" w:after="60"/>
      </w:pPr>
      <w:r>
        <w:t xml:space="preserve"/>
      </w:r>
    </w:p>
    <w:p>
      <w:pPr>
        <w:spacing w:before="60" w:after="80"/>
      </w:pPr>
      <w:r>
        <w:rPr>
          <w:rFonts w:ascii="Arial" w:cs="Arial" w:eastAsia="Arial" w:hAnsi="Arial"/>
          <w:color w:val="37474F"/>
          <w:sz w:val="20"/>
          <w:szCs w:val="20"/>
        </w:rPr>
        <w:t xml:space="preserve">All data is loaded client-side via two JSON endpoints polled on page load and every 60 seconds:</w:t>
      </w:r>
    </w:p>
    <w:p>
      <w:pPr>
        <w:pStyle w:val="ListParagraph"/>
        <w:numPr>
          <w:ilvl w:val="0"/>
          <w:numId w:val="2"/>
        </w:numPr>
        <w:spacing w:before="40" w:after="40"/>
      </w:pPr>
      <w:r>
        <w:rPr>
          <w:rFonts w:ascii="Arial" w:cs="Arial" w:eastAsia="Arial" w:hAnsi="Arial"/>
          <w:color w:val="37474F"/>
          <w:sz w:val="20"/>
          <w:szCs w:val="20"/>
        </w:rPr>
        <w:t xml:space="default"/>
      </w:r>
    </w:p>
    <w:p>
      <w:pPr>
        <w:pStyle w:val="ListParagraph"/>
        <w:numPr>
          <w:ilvl w:val="0"/>
          <w:numId w:val="2"/>
        </w:numPr>
        <w:spacing w:before="40" w:after="40"/>
      </w:pPr>
      <w:r>
        <w:rPr>
          <w:rFonts w:ascii="Arial" w:cs="Arial" w:eastAsia="Arial" w:hAnsi="Arial"/>
          <w:color w:val="37474F"/>
          <w:sz w:val="20"/>
          <w:szCs w:val="20"/>
        </w:rPr>
        <w:t xml:space="default"/>
      </w:r>
    </w:p>
    <w:p>
      <w:pPr>
        <w:spacing w:before="0" w:after="60"/>
      </w:pPr>
      <w:r>
        <w:t xml:space="preserve"/>
      </w:r>
    </w:p>
    <w:p>
      <w:pPr>
        <w:pStyle w:val="Heading2"/>
        <w:spacing w:before="280" w:after="80"/>
      </w:pPr>
      <w:r>
        <w:rPr>
          <w:rFonts w:ascii="Arial" w:cs="Arial" w:eastAsia="Arial" w:hAnsi="Arial"/>
          <w:b/>
          <w:bCs/>
          <w:color w:val="2E75B6"/>
          <w:sz w:val="26"/>
          <w:szCs w:val="26"/>
        </w:rPr>
        <w:t xml:space="preserve">5.2  SVG Chart Engine</w:t>
      </w:r>
    </w:p>
    <w:p>
      <w:pPr>
        <w:spacing w:before="60" w:after="80"/>
      </w:pPr>
      <w:r>
        <w:rPr>
          <w:rFonts w:ascii="Arial" w:cs="Arial" w:eastAsia="Arial" w:hAnsi="Arial"/>
          <w:color w:val="37474F"/>
          <w:sz w:val="20"/>
          <w:szCs w:val="20"/>
        </w:rPr>
        <w:t xml:space="preserve">Charts are rendered in pure SVG (no Canvas, no Chart.js, no D3). SVG was chosen for three reasons:</w:t>
      </w:r>
    </w:p>
    <w:p>
      <w:pPr>
        <w:pStyle w:val="ListParagraph"/>
        <w:numPr>
          <w:ilvl w:val="0"/>
          <w:numId w:val="2"/>
        </w:numPr>
        <w:spacing w:before="40" w:after="40"/>
      </w:pPr>
      <w:r>
        <w:rPr>
          <w:rFonts w:ascii="Arial" w:cs="Arial" w:eastAsia="Arial" w:hAnsi="Arial"/>
          <w:color w:val="37474F"/>
          <w:sz w:val="20"/>
          <w:szCs w:val="20"/>
        </w:rPr>
        <w:t xml:space="preserve">Scales naturally to any container width via viewBox="0 0 1000 H" without needing to read pixel dimensions at render time.</w:t>
      </w:r>
    </w:p>
    <w:p>
      <w:pPr>
        <w:pStyle w:val="ListParagraph"/>
        <w:numPr>
          <w:ilvl w:val="0"/>
          <w:numId w:val="2"/>
        </w:numPr>
        <w:spacing w:before="40" w:after="40"/>
      </w:pPr>
      <w:r>
        <w:rPr>
          <w:rFonts w:ascii="Arial" w:cs="Arial" w:eastAsia="Arial" w:hAnsi="Arial"/>
          <w:color w:val="37474F"/>
          <w:sz w:val="20"/>
          <w:szCs w:val="20"/>
        </w:rPr>
        <w:t xml:space="preserve">Works with zero network requests — critical for a private network with no CDN access.</w:t>
      </w:r>
    </w:p>
    <w:p>
      <w:pPr>
        <w:pStyle w:val="ListParagraph"/>
        <w:numPr>
          <w:ilvl w:val="0"/>
          <w:numId w:val="2"/>
        </w:numPr>
        <w:spacing w:before="40" w:after="40"/>
      </w:pPr>
      <w:r>
        <w:rPr>
          <w:rFonts w:ascii="Arial" w:cs="Arial" w:eastAsia="Arial" w:hAnsi="Arial"/>
          <w:color w:val="37474F"/>
          <w:sz w:val="20"/>
          <w:szCs w:val="20"/>
        </w:rPr>
        <w:t xml:space="preserve">Hover hit targets (invisible circles / rectangles) can be layered on top of the rendered SVG to provide interactive tooltips without any framework dependency.</w:t>
      </w:r>
    </w:p>
    <w:p>
      <w:pPr>
        <w:spacing w:before="0" w:after="60"/>
      </w:pPr>
      <w:r>
        <w:t xml:space="preserve"/>
      </w:r>
    </w:p>
    <w:p>
      <w:pPr>
        <w:spacing w:before="60" w:after="80"/>
      </w:pPr>
      <w:r>
        <w:rPr>
          <w:rFonts w:ascii="Arial" w:cs="Arial" w:eastAsia="Arial" w:hAnsi="Arial"/>
          <w:color w:val="37474F"/>
          <w:sz w:val="20"/>
          <w:szCs w:val="20"/>
        </w:rPr>
        <w:t xml:space="preserve">The engine (SVGChart) supports three modes:</w:t>
      </w:r>
    </w:p>
    <w:p>
      <w:pPr>
        <w:pStyle w:val="ListParagraph"/>
        <w:numPr>
          <w:ilvl w:val="0"/>
          <w:numId w:val="2"/>
        </w:numPr>
        <w:spacing w:before="40" w:after="40"/>
      </w:pPr>
      <w:r>
        <w:rPr>
          <w:rFonts w:ascii="Arial" w:cs="Arial" w:eastAsia="Arial" w:hAnsi="Arial"/>
          <w:color w:val="37474F"/>
          <w:sz w:val="20"/>
          <w:szCs w:val="20"/>
        </w:rPr>
        <w:t xml:space="default"/>
      </w:r>
    </w:p>
    <w:p>
      <w:pPr>
        <w:pStyle w:val="ListParagraph"/>
        <w:numPr>
          <w:ilvl w:val="0"/>
          <w:numId w:val="2"/>
        </w:numPr>
        <w:spacing w:before="40" w:after="40"/>
      </w:pPr>
      <w:r>
        <w:rPr>
          <w:rFonts w:ascii="Arial" w:cs="Arial" w:eastAsia="Arial" w:hAnsi="Arial"/>
          <w:color w:val="37474F"/>
          <w:sz w:val="20"/>
          <w:szCs w:val="20"/>
        </w:rPr>
        <w:t xml:space="default"/>
      </w:r>
    </w:p>
    <w:p>
      <w:pPr>
        <w:pStyle w:val="ListParagraph"/>
        <w:numPr>
          <w:ilvl w:val="0"/>
          <w:numId w:val="2"/>
        </w:numPr>
        <w:spacing w:before="40" w:after="40"/>
      </w:pPr>
      <w:r>
        <w:rPr>
          <w:rFonts w:ascii="Arial" w:cs="Arial" w:eastAsia="Arial" w:hAnsi="Arial"/>
          <w:color w:val="37474F"/>
          <w:sz w:val="20"/>
          <w:szCs w:val="20"/>
        </w:rPr>
        <w:t xml:space="default"/>
      </w:r>
    </w:p>
    <w:p>
      <w:pPr>
        <w:spacing w:before="0" w:after="60"/>
      </w:pPr>
      <w:r>
        <w:t xml:space="preserve"/>
      </w:r>
    </w:p>
    <w:p>
      <w:pPr>
        <w:pStyle w:val="Heading2"/>
        <w:spacing w:before="280" w:after="80"/>
      </w:pPr>
      <w:r>
        <w:rPr>
          <w:rFonts w:ascii="Arial" w:cs="Arial" w:eastAsia="Arial" w:hAnsi="Arial"/>
          <w:b/>
          <w:bCs/>
          <w:color w:val="2E75B6"/>
          <w:sz w:val="26"/>
          <w:szCs w:val="26"/>
        </w:rPr>
        <w:t xml:space="preserve">5.3  Day &amp; Hour Selection</w:t>
      </w:r>
    </w:p>
    <w:p>
      <w:pPr>
        <w:spacing w:before="60" w:after="80"/>
      </w:pPr>
      <w:r>
        <w:rPr>
          <w:rFonts w:ascii="Arial" w:cs="Arial" w:eastAsia="Arial" w:hAnsi="Arial"/>
          <w:color w:val="37474F"/>
          <w:sz w:val="20"/>
          <w:szCs w:val="20"/>
        </w:rPr>
        <w:t xml:space="preserve">A day selector bar at the top of the page has three modes: Yesterday, Today, and Custom date picker. "Today" and "Yesterday" use local browser time — not UTC — which is critical for correct date calculation in the +0600 (Bangladesh) timezone where midnight UTC is 06:00 local time the next day.</w:t>
      </w:r>
    </w:p>
    <w:p>
      <w:pPr>
        <w:spacing w:before="0" w:after="60"/>
      </w:pPr>
      <w:r>
        <w:t xml:space="preserve"/>
      </w:r>
    </w:p>
    <w:p>
      <w:pPr>
        <w:spacing w:before="60" w:after="80"/>
      </w:pPr>
      <w:r>
        <w:rPr>
          <w:rFonts w:ascii="Arial" w:cs="Arial" w:eastAsia="Arial" w:hAnsi="Arial"/>
          <w:color w:val="37474F"/>
          <w:sz w:val="20"/>
          <w:szCs w:val="20"/>
        </w:rPr>
        <w:t xml:space="preserve">Below the day selector is a 24-pill hour grid. Every hour from 00:00 to 23:00 is always visible. Hours with data show a line count and a heat-tinted border. The current hour is highlighted in orange. Clicking a pill drills down — all KPI cards and charts update to reflect that single hour.</w:t>
      </w:r>
    </w:p>
    <w:p>
      <w:pPr>
        <w:spacing w:before="0" w:after="60"/>
      </w:pPr>
      <w:r>
        <w:t xml:space="preserve"/>
      </w:r>
    </w:p>
    <w:p>
      <w:pPr>
        <w:pStyle w:val="Heading2"/>
        <w:spacing w:before="280" w:after="80"/>
      </w:pPr>
      <w:r>
        <w:rPr>
          <w:rFonts w:ascii="Arial" w:cs="Arial" w:eastAsia="Arial" w:hAnsi="Arial"/>
          <w:b/>
          <w:bCs/>
          <w:color w:val="2E75B6"/>
          <w:sz w:val="26"/>
          <w:szCs w:val="26"/>
        </w:rPr>
        <w:t xml:space="preserve">5.4  Dashboard Tabs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6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Overview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Four charts (always full 24-hour x-axis): log lines/hour, unique MSISDNs/hour, active servers/hour, files created/hour. All charts have hover tooltips.</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By Server</w:t>
            </w:r>
          </w:p>
        </w:tc>
        <w:tc>
          <w:tcPr>
            <w:tcW w:type="dxa" w:w="6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Stacked bar chart of top 8 servers by volume (remaining grouped as "Others(N)"). Per-server breakdown table for the selected hour.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Yesterday vs Today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Overlaid line charts comparing today and yesterday hour-by-hour. Comparison table with absolute values and % change badge.</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HAU &amp; DAU</w:t>
            </w:r>
          </w:p>
        </w:tc>
        <w:tc>
          <w:tcPr>
            <w:tcW w:type="dxa" w:w="6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HAU: unique MSISDNs per hour trend (hover for exact count). DAU: unique MSISDNs per day across all days in the DB. Stat cards for peak, average, and total.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Daily 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All days in the database with total lines, active server count, and unique MSISDNs. Per-server daily breakdown table below.</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Storage Health</w:t>
            </w:r>
          </w:p>
        </w:tc>
        <w:tc>
          <w:tcPr>
            <w:tcW w:type="dxa" w:w="6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DB file size, row counts per table, in-memory MSISDN set sizes. Every metric has an ⓘ hover tooltip explaining what the value means.</w:t>
            </w:r>
          </w:p>
        </w:tc>
      </w:tr>
    </w:tbl>
    <w:p>
      <w:pPr>
        <w:spacing w:before="0" w:after="60"/>
      </w:pPr>
      <w:r>
        <w:t xml:space="preserve"/>
      </w:r>
    </w:p>
    <w:p>
      <w:pPr>
        <w:spacing w:before="0" w:after="60"/>
      </w:pPr>
      <w:r>
        <w:t xml:space="preserve"/>
      </w:r>
    </w:p>
    <w:p>
      <w:pPr>
        <w:pStyle w:val="Heading2"/>
        <w:spacing w:before="280" w:after="80"/>
      </w:pPr>
      <w:r>
        <w:rPr>
          <w:rFonts w:ascii="Arial" w:cs="Arial" w:eastAsia="Arial" w:hAnsi="Arial"/>
          <w:b/>
          <w:bCs/>
          <w:color w:val="2E75B6"/>
          <w:sz w:val="26"/>
          <w:szCs w:val="26"/>
        </w:rPr>
        <w:t xml:space="preserve">5.5  Auto-Refresh</w:t>
      </w:r>
    </w:p>
    <w:p>
      <w:pPr>
        <w:spacing w:before="60" w:after="80"/>
      </w:pPr>
      <w:r>
        <w:rPr>
          <w:rFonts w:ascii="Arial" w:cs="Arial" w:eastAsia="Arial" w:hAnsi="Arial"/>
          <w:color w:val="37474F"/>
          <w:sz w:val="20"/>
          <w:szCs w:val="20"/>
        </w:rPr>
        <w:t xml:space="preserve">The dashboard calls loadAll() on page load and then every 60 seconds via setInterval. Each refresh fetches /stats and /stats/storage, updates the DATA and STORAGE state objects, and calls render() to redraw all visible charts and cards. The refresh is non-blocking — the page remains interactive while the fetch is in flight.</w:t>
      </w:r>
    </w:p>
    <w:p>
      <w:pPr>
        <w:spacing w:before="0" w:after="60"/>
      </w:pPr>
      <w:r>
        <w:t xml:space="preserve"/>
      </w:r>
    </w:p>
    <w:p>
      <w:r>
        <w:br w:type="page"/>
      </w:r>
    </w:p>
    <w:p>
      <w:pPr>
        <w:pStyle w:val="Heading1"/>
        <w:pBdr>
          <w:bottom w:val="single" w:color="2E75B6" w:sz="8" w:space="1"/>
        </w:pBdr>
        <w:spacing w:before="400" w:after="120"/>
      </w:pPr>
      <w:r>
        <w:rPr>
          <w:rFonts w:ascii="Arial" w:cs="Arial" w:eastAsia="Arial" w:hAnsi="Arial"/>
          <w:b/>
          <w:bCs/>
          <w:color w:val="1F4E79"/>
          <w:sz w:val="32"/>
          <w:szCs w:val="32"/>
        </w:rPr>
        <w:t xml:space="preserve">6.  Configuration Reference</w:t>
      </w:r>
    </w:p>
    <w:p>
      <w:pPr>
        <w:spacing w:before="0" w:after="60"/>
      </w:pPr>
      <w:r>
        <w:t xml:space="preserve"/>
      </w:r>
    </w:p>
    <w:p>
      <w:pPr>
        <w:pStyle w:val="Heading2"/>
        <w:spacing w:before="280" w:after="80"/>
      </w:pPr>
      <w:r>
        <w:rPr>
          <w:rFonts w:ascii="Arial" w:cs="Arial" w:eastAsia="Arial" w:hAnsi="Arial"/>
          <w:b/>
          <w:bCs/>
          <w:color w:val="2E75B6"/>
          <w:sz w:val="26"/>
          <w:szCs w:val="26"/>
        </w:rPr>
        <w:t xml:space="preserve">6.1  Terminal Environment Variables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ANALYTICS_DB</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Path to SQLite database  (default: /app/log-shipper/analytics.db)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BASE_LOG_DIR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Root directory for stored log files  (default: /app/log/access-log-terminal/)</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MSISDN_HOUR_WINDOW</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Hours of hourly MSISDN sets to keep in RAM  (default: 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MSISDN_DAY_WINDOW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Days of daily MSISDN sets to keep in RAM  (default: 2)</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CLEANUP_INTERVAL</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Seconds between cleanup job runs  (default: 3 600)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FILES_SEEN_DAYS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Days to retain files_seen dedup rows  (default: 7)</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DB_TIMEOUT</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SQLite connection timeout in seconds  (default: 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Listen port when running without Gunicorn  (default: 8000)</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6.2  Shipper Environment Variables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LOG_DIR</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Directory to watch for nginx log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RECEIVER_URL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Terminal upload endpoint URL</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SERVER_IP</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This server's IP address (sent in every batch)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BATCH_SIZE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Max lines per batch  (default: 1 000)</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BATCH_INTERVAL</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Max seconds between batches  (default: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74F"/>
                <w:sz w:val="18"/>
                <w:szCs w:val="18"/>
              </w:rPr>
              <w:t xml:space="preserve">RETRY_DELAY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Seconds between retry attempts  (default: 5)</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37474F"/>
                <w:sz w:val="18"/>
                <w:szCs w:val="18"/>
              </w:rPr>
              <w:t xml:space="preserve">MAX_RETRIES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color w:val="1A237E"/>
                <w:sz w:val="18"/>
                <w:szCs w:val="18"/>
              </w:rPr>
              <w:t xml:space="preserve">Max retries before discarding a batch  (default: 3)</w:t>
            </w:r>
          </w:p>
        </w:tc>
      </w:tr>
    </w:tbl>
    <w:p>
      <w:pPr>
        <w:spacing w:before="0" w:after="60"/>
      </w:pPr>
      <w:r>
        <w:t xml:space="preserve"/>
      </w:r>
    </w:p>
    <w:p>
      <w:r>
        <w:br w:type="page"/>
      </w:r>
    </w:p>
    <w:p>
      <w:pPr>
        <w:pStyle w:val="Heading1"/>
        <w:pBdr>
          <w:bottom w:val="single" w:color="2E75B6" w:sz="8" w:space="1"/>
        </w:pBdr>
        <w:spacing w:before="400" w:after="120"/>
      </w:pPr>
      <w:r>
        <w:rPr>
          <w:rFonts w:ascii="Arial" w:cs="Arial" w:eastAsia="Arial" w:hAnsi="Arial"/>
          <w:b/>
          <w:bCs/>
          <w:color w:val="1F4E79"/>
          <w:sz w:val="32"/>
          <w:szCs w:val="32"/>
        </w:rPr>
        <w:t xml:space="preserve">7.  Known Limitations &amp; Operational Notes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MSISDN over-count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8 Gunicorn workers each hold separate in-memory sets.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Unique MSISDN count can be inflated up to 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Reduce to -w 2 for accurate deduplication.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Dashboard needs full restart</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DASHBOARD_HTML built at import time under --preload.</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kill -HUP does not update the dashboard HTML.</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Always use kill -TERM + full restart after HTML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No auth on /upload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Flask has no middleware; any host on LAN can 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Rogue host could inject log lines.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Restrict to 10.10.21.x at firewall / iptables.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SQLite single-writer</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SQLite allows only one writer at a time.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"database is locked" under extreme write concurrency.</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WAL mode + DB_TIMEOUT=30 already in place. -w 2 further reduces contention.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No shipper persistence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Byte offsets lost on shipper process restart.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Lines buffered at crash time are not re-shipped.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Keep shipper running via systemd to minimise restarts.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Pre-fix MSISDN data</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MSISDN regex was incorrect before 2026-03-10 22:00.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All hourly_stats rows before that timestamp show 0 MSISDNs.</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No backfill possible. Data is accurate from fix deployment onwards.</w:t>
            </w:r>
          </w:p>
        </w:tc>
      </w:tr>
    </w:tbl>
    <w:p>
      <w:pPr>
        <w:spacing w:before="0" w:after="60"/>
      </w:pPr>
      <w:r>
        <w:t xml:space="preserve"/>
      </w:r>
    </w:p>
    <w:p>
      <w:r>
        <w:br w:type="page"/>
      </w:r>
    </w:p>
    <w:p>
      <w:pPr>
        <w:pStyle w:val="Heading1"/>
        <w:pBdr>
          <w:bottom w:val="single" w:color="2E75B6" w:sz="8" w:space="1"/>
        </w:pBdr>
        <w:spacing w:before="400" w:after="120"/>
      </w:pPr>
      <w:r>
        <w:rPr>
          <w:rFonts w:ascii="Arial" w:cs="Arial" w:eastAsia="Arial" w:hAnsi="Arial"/>
          <w:b/>
          <w:bCs/>
          <w:color w:val="1F4E79"/>
          <w:sz w:val="32"/>
          <w:szCs w:val="32"/>
        </w:rPr>
        <w:t xml:space="preserve">8.  Operations Runbook</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8.1  Start / Restart Terminal</w:t>
      </w:r>
    </w:p>
    <w:p>
      <w:pPr>
        <w:spacing w:before="60" w:after="80"/>
      </w:pPr>
      <w:r>
        <w:rPr>
          <w:rFonts w:ascii="Arial" w:cs="Arial" w:eastAsia="Arial" w:hAnsi="Arial"/>
          <w:color w:val="37474F"/>
          <w:sz w:val="20"/>
          <w:szCs w:val="20"/>
        </w:rPr>
        <w:t xml:space="preserve">Required after any change to log-receiver.py, including dashboard HTML updates:</w:t>
      </w:r>
    </w:p>
    <w:p>
      <w:pPr>
        <w:shd w:fill="EEF2FF" w:val="clear"/>
        <w:spacing w:before="20" w:after="20"/>
        <w:ind w:left="400"/>
      </w:pPr>
      <w:r>
        <w:rPr>
          <w:rFonts w:ascii="Courier New" w:cs="Courier New" w:eastAsia="Courier New" w:hAnsi="Courier New"/>
          <w:color w:val="1A237E"/>
          <w:sz w:val="17"/>
          <w:szCs w:val="17"/>
        </w:rPr>
        <w:t xml:space="preserve">kill -TERM $(cat /app/log-terminal/gunicorn.pid)</w:t>
      </w:r>
    </w:p>
    <w:p>
      <w:pPr>
        <w:shd w:fill="EEF2FF" w:val="clear"/>
        <w:spacing w:before="20" w:after="20"/>
        <w:ind w:left="400"/>
      </w:pPr>
      <w:r>
        <w:rPr>
          <w:rFonts w:ascii="Courier New" w:cs="Courier New" w:eastAsia="Courier New" w:hAnsi="Courier New"/>
          <w:color w:val="1A237E"/>
          <w:sz w:val="17"/>
          <w:szCs w:val="17"/>
        </w:rPr>
        <w:t xml:space="preserve">sleep 3</w:t>
      </w:r>
    </w:p>
    <w:p>
      <w:pPr>
        <w:shd w:fill="EEF2FF" w:val="clear"/>
        <w:spacing w:before="20" w:after="20"/>
        <w:ind w:left="400"/>
      </w:pPr>
      <w:r>
        <w:rPr>
          <w:rFonts w:ascii="Courier New" w:cs="Courier New" w:eastAsia="Courier New" w:hAnsi="Courier New"/>
          <w:color w:val="1A237E"/>
          <w:sz w:val="17"/>
          <w:szCs w:val="17"/>
        </w:rPr>
        <w:t xml:space="preserve">cp log-receiver.py /app/log-terminal/log-receiver.py</w:t>
      </w:r>
    </w:p>
    <w:p>
      <w:pPr>
        <w:shd w:fill="EEF2FF" w:val="clear"/>
        <w:spacing w:before="20" w:after="20"/>
        <w:ind w:left="400"/>
      </w:pPr>
      <w:r>
        <w:rPr>
          <w:rFonts w:ascii="Courier New" w:cs="Courier New" w:eastAsia="Courier New" w:hAnsi="Courier New"/>
          <w:color w:val="1A237E"/>
          <w:sz w:val="17"/>
          <w:szCs w:val="17"/>
        </w:rPr>
        <w:t xml:space="preserve">cd /app/log-terminal</w:t>
      </w:r>
    </w:p>
    <w:p>
      <w:pPr>
        <w:shd w:fill="EEF2FF" w:val="clear"/>
        <w:spacing w:before="20" w:after="20"/>
        <w:ind w:left="400"/>
      </w:pPr>
      <w:r>
        <w:rPr>
          <w:rFonts w:ascii="Courier New" w:cs="Courier New" w:eastAsia="Courier New" w:hAnsi="Courier New"/>
          <w:color w:val="1A237E"/>
          <w:sz w:val="17"/>
          <w:szCs w:val="17"/>
        </w:rPr>
        <w:t xml:space="preserve">gunicorn --preload -w 8 -b 0.0.0.0:8000 log-receiver:app \</w:t>
      </w:r>
    </w:p>
    <w:p>
      <w:pPr>
        <w:shd w:fill="EEF2FF" w:val="clear"/>
        <w:spacing w:before="20" w:after="20"/>
        <w:ind w:left="400"/>
      </w:pPr>
      <w:r>
        <w:rPr>
          <w:rFonts w:ascii="Courier New" w:cs="Courier New" w:eastAsia="Courier New" w:hAnsi="Courier New"/>
          <w:color w:val="1A237E"/>
          <w:sz w:val="17"/>
          <w:szCs w:val="17"/>
        </w:rPr>
        <w:t xml:space="preserve">  --daemon \</w:t>
      </w:r>
    </w:p>
    <w:p>
      <w:pPr>
        <w:shd w:fill="EEF2FF" w:val="clear"/>
        <w:spacing w:before="20" w:after="20"/>
        <w:ind w:left="400"/>
      </w:pPr>
      <w:r>
        <w:rPr>
          <w:rFonts w:ascii="Courier New" w:cs="Courier New" w:eastAsia="Courier New" w:hAnsi="Courier New"/>
          <w:color w:val="1A237E"/>
          <w:sz w:val="17"/>
          <w:szCs w:val="17"/>
        </w:rPr>
        <w:t xml:space="preserve">  --access-logfile /app/log/access-log-terminal/gunicorn_access.log \</w:t>
      </w:r>
    </w:p>
    <w:p>
      <w:pPr>
        <w:shd w:fill="EEF2FF" w:val="clear"/>
        <w:spacing w:before="20" w:after="20"/>
        <w:ind w:left="400"/>
      </w:pPr>
      <w:r>
        <w:rPr>
          <w:rFonts w:ascii="Courier New" w:cs="Courier New" w:eastAsia="Courier New" w:hAnsi="Courier New"/>
          <w:color w:val="1A237E"/>
          <w:sz w:val="17"/>
          <w:szCs w:val="17"/>
        </w:rPr>
        <w:t xml:space="preserve">  --error-logfile  /app/log/access-log-terminal/gunicorn_error.log \</w:t>
      </w:r>
    </w:p>
    <w:p>
      <w:pPr>
        <w:shd w:fill="EEF2FF" w:val="clear"/>
        <w:spacing w:before="20" w:after="20"/>
        <w:ind w:left="400"/>
      </w:pPr>
      <w:r>
        <w:rPr>
          <w:rFonts w:ascii="Courier New" w:cs="Courier New" w:eastAsia="Courier New" w:hAnsi="Courier New"/>
          <w:color w:val="1A237E"/>
          <w:sz w:val="17"/>
          <w:szCs w:val="17"/>
        </w:rPr>
        <w:t xml:space="preserve">  --pid /app/log-terminal/gunicorn.pid</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8.2  Graceful Reload  (Python logic changes only)</w:t>
      </w:r>
    </w:p>
    <w:p>
      <w:pPr>
        <w:spacing w:before="60" w:after="80"/>
      </w:pPr>
      <w:r>
        <w:rPr>
          <w:rFonts w:ascii="Arial" w:cs="Arial" w:eastAsia="Arial" w:hAnsi="Arial"/>
          <w:color w:val="37474F"/>
          <w:sz w:val="20"/>
          <w:szCs w:val="20"/>
        </w:rPr>
        <w:t xml:space="preserve">Only safe when no module-level code or HTML has changed:</w:t>
      </w:r>
    </w:p>
    <w:p>
      <w:pPr>
        <w:shd w:fill="EEF2FF" w:val="clear"/>
        <w:spacing w:before="20" w:after="20"/>
        <w:ind w:left="400"/>
      </w:pPr>
      <w:r>
        <w:rPr>
          <w:rFonts w:ascii="Courier New" w:cs="Courier New" w:eastAsia="Courier New" w:hAnsi="Courier New"/>
          <w:color w:val="1A237E"/>
          <w:sz w:val="17"/>
          <w:szCs w:val="17"/>
        </w:rPr>
        <w:t xml:space="preserve">cp log-receiver.py /app/log-terminal/log-receiver.py</w:t>
      </w:r>
    </w:p>
    <w:p>
      <w:pPr>
        <w:shd w:fill="EEF2FF" w:val="clear"/>
        <w:spacing w:before="20" w:after="20"/>
        <w:ind w:left="400"/>
      </w:pPr>
      <w:r>
        <w:rPr>
          <w:rFonts w:ascii="Courier New" w:cs="Courier New" w:eastAsia="Courier New" w:hAnsi="Courier New"/>
          <w:color w:val="1A237E"/>
          <w:sz w:val="17"/>
          <w:szCs w:val="17"/>
        </w:rPr>
        <w:t xml:space="preserve">kill -HUP $(cat /app/log-terminal/gunicorn.pid)</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8.3  Health Check Commands</w:t>
      </w:r>
    </w:p>
    <w:p>
      <w:pPr>
        <w:spacing w:before="60" w:after="80"/>
      </w:pPr>
      <w:r>
        <w:rPr>
          <w:rFonts w:ascii="Arial" w:cs="Arial" w:eastAsia="Arial" w:hAnsi="Arial"/>
          <w:color w:val="37474F"/>
          <w:sz w:val="20"/>
          <w:szCs w:val="20"/>
        </w:rPr>
        <w:t xml:space="preserve">Run these to verify the system is operating normally:</w:t>
      </w:r>
    </w:p>
    <w:p>
      <w:pPr>
        <w:spacing w:before="0" w:after="60"/>
      </w:pPr>
      <w:r>
        <w:t xml:space="preserve"/>
      </w:r>
    </w:p>
    <w:p>
      <w:pPr>
        <w:shd w:fill="EEF2FF" w:val="clear"/>
        <w:spacing w:before="20" w:after="20"/>
        <w:ind w:left="400"/>
      </w:pPr>
      <w:r>
        <w:rPr>
          <w:rFonts w:ascii="Courier New" w:cs="Courier New" w:eastAsia="Courier New" w:hAnsi="Courier New"/>
          <w:color w:val="1A237E"/>
          <w:sz w:val="17"/>
          <w:szCs w:val="17"/>
        </w:rPr>
        <w:t xml:space="preserve"># Gunicorn workers running  (expect 9 lines: 1 master + 8 workers)</w:t>
      </w:r>
    </w:p>
    <w:p>
      <w:pPr>
        <w:shd w:fill="EEF2FF" w:val="clear"/>
        <w:spacing w:before="20" w:after="20"/>
        <w:ind w:left="400"/>
      </w:pPr>
      <w:r>
        <w:rPr>
          <w:rFonts w:ascii="Courier New" w:cs="Courier New" w:eastAsia="Courier New" w:hAnsi="Courier New"/>
          <w:color w:val="1A237E"/>
          <w:sz w:val="17"/>
          <w:szCs w:val="17"/>
        </w:rPr>
        <w:t xml:space="preserve">ps aux | grep gunicorn | grep -v grep | wc -l</w:t>
      </w:r>
    </w:p>
    <w:p>
      <w:pPr>
        <w:spacing w:before="0" w:after="60"/>
      </w:pPr>
      <w:r>
        <w:t xml:space="preserve"/>
      </w:r>
    </w:p>
    <w:p>
      <w:pPr>
        <w:shd w:fill="EEF2FF" w:val="clear"/>
        <w:spacing w:before="20" w:after="20"/>
        <w:ind w:left="400"/>
      </w:pPr>
      <w:r>
        <w:rPr>
          <w:rFonts w:ascii="Courier New" w:cs="Courier New" w:eastAsia="Courier New" w:hAnsi="Courier New"/>
          <w:color w:val="1A237E"/>
          <w:sz w:val="17"/>
          <w:szCs w:val="17"/>
        </w:rPr>
        <w:t xml:space="preserve"># Data is flowing into the DB</w:t>
      </w:r>
    </w:p>
    <w:p>
      <w:pPr>
        <w:shd w:fill="EEF2FF" w:val="clear"/>
        <w:spacing w:before="20" w:after="20"/>
        <w:ind w:left="400"/>
      </w:pPr>
      <w:r>
        <w:rPr>
          <w:rFonts w:ascii="Courier New" w:cs="Courier New" w:eastAsia="Courier New" w:hAnsi="Courier New"/>
          <w:color w:val="1A237E"/>
          <w:sz w:val="17"/>
          <w:szCs w:val="17"/>
        </w:rPr>
        <w:t xml:space="preserve">python3 -c "</w:t>
      </w:r>
    </w:p>
    <w:p>
      <w:pPr>
        <w:shd w:fill="EEF2FF" w:val="clear"/>
        <w:spacing w:before="20" w:after="20"/>
        <w:ind w:left="400"/>
      </w:pPr>
      <w:r>
        <w:rPr>
          <w:rFonts w:ascii="Courier New" w:cs="Courier New" w:eastAsia="Courier New" w:hAnsi="Courier New"/>
          <w:color w:val="1A237E"/>
          <w:sz w:val="17"/>
          <w:szCs w:val="17"/>
        </w:rPr>
        <w:t xml:space="preserve">import sqlite3, os</w:t>
      </w:r>
    </w:p>
    <w:p>
      <w:pPr>
        <w:shd w:fill="EEF2FF" w:val="clear"/>
        <w:spacing w:before="20" w:after="20"/>
        <w:ind w:left="400"/>
      </w:pPr>
      <w:r>
        <w:rPr>
          <w:rFonts w:ascii="Courier New" w:cs="Courier New" w:eastAsia="Courier New" w:hAnsi="Courier New"/>
          <w:color w:val="1A237E"/>
          <w:sz w:val="17"/>
          <w:szCs w:val="17"/>
        </w:rPr>
        <w:t xml:space="preserve">c = sqlite3.connect('/app/log-shipper/analytics.db')</w:t>
      </w:r>
    </w:p>
    <w:p>
      <w:pPr>
        <w:shd w:fill="EEF2FF" w:val="clear"/>
        <w:spacing w:before="20" w:after="20"/>
        <w:ind w:left="400"/>
      </w:pPr>
      <w:r>
        <w:rPr>
          <w:rFonts w:ascii="Courier New" w:cs="Courier New" w:eastAsia="Courier New" w:hAnsi="Courier New"/>
          <w:color w:val="1A237E"/>
          <w:sz w:val="17"/>
          <w:szCs w:val="17"/>
        </w:rPr>
        <w:t xml:space="preserve">print('hourly rows:', c.execute('SELECT COUNT(*) FROM hourly_stats').fetchone()[0])</w:t>
      </w:r>
    </w:p>
    <w:p>
      <w:pPr>
        <w:shd w:fill="EEF2FF" w:val="clear"/>
        <w:spacing w:before="20" w:after="20"/>
        <w:ind w:left="400"/>
      </w:pPr>
      <w:r>
        <w:rPr>
          <w:rFonts w:ascii="Courier New" w:cs="Courier New" w:eastAsia="Courier New" w:hAnsi="Courier New"/>
          <w:color w:val="1A237E"/>
          <w:sz w:val="17"/>
          <w:szCs w:val="17"/>
        </w:rPr>
        <w:t xml:space="preserve">print('latest hour:', c.execute('SELECT MAX(date_hour) FROM hourly_stats').fetchone()[0])</w:t>
      </w:r>
    </w:p>
    <w:p>
      <w:pPr>
        <w:shd w:fill="EEF2FF" w:val="clear"/>
        <w:spacing w:before="20" w:after="20"/>
        <w:ind w:left="400"/>
      </w:pPr>
      <w:r>
        <w:rPr>
          <w:rFonts w:ascii="Courier New" w:cs="Courier New" w:eastAsia="Courier New" w:hAnsi="Courier New"/>
          <w:color w:val="1A237E"/>
          <w:sz w:val="17"/>
          <w:szCs w:val="17"/>
        </w:rPr>
        <w:t xml:space="preserve">print('servers today:', c.execute(</w:t>
      </w:r>
    </w:p>
    <w:p>
      <w:pPr>
        <w:shd w:fill="EEF2FF" w:val="clear"/>
        <w:spacing w:before="20" w:after="20"/>
        <w:ind w:left="400"/>
      </w:pPr>
      <w:r>
        <w:rPr>
          <w:rFonts w:ascii="Courier New" w:cs="Courier New" w:eastAsia="Courier New" w:hAnsi="Courier New"/>
          <w:color w:val="1A237E"/>
          <w:sz w:val="17"/>
          <w:szCs w:val="17"/>
        </w:rPr>
        <w:t xml:space="preserve">  "SELECT COUNT(DISTINCT server_ip) FROM hourly_stats WHERE date_hour LIKE '2026-03-11%'"</w:t>
      </w:r>
    </w:p>
    <w:p>
      <w:pPr>
        <w:shd w:fill="EEF2FF" w:val="clear"/>
        <w:spacing w:before="20" w:after="20"/>
        <w:ind w:left="400"/>
      </w:pPr>
      <w:r>
        <w:rPr>
          <w:rFonts w:ascii="Courier New" w:cs="Courier New" w:eastAsia="Courier New" w:hAnsi="Courier New"/>
          <w:color w:val="1A237E"/>
          <w:sz w:val="17"/>
          <w:szCs w:val="17"/>
        </w:rPr>
        <w:t xml:space="preserve">).fetchone()[0])</w:t>
      </w:r>
    </w:p>
    <w:p>
      <w:pPr>
        <w:shd w:fill="EEF2FF" w:val="clear"/>
        <w:spacing w:before="20" w:after="20"/>
        <w:ind w:left="400"/>
      </w:pPr>
      <w:r>
        <w:rPr>
          <w:rFonts w:ascii="Courier New" w:cs="Courier New" w:eastAsia="Courier New" w:hAnsi="Courier New"/>
          <w:color w:val="1A237E"/>
          <w:sz w:val="17"/>
          <w:szCs w:val="17"/>
        </w:rPr>
        <w:t xml:space="preserve">"</w:t>
      </w:r>
    </w:p>
    <w:p>
      <w:pPr>
        <w:spacing w:before="0" w:after="60"/>
      </w:pPr>
      <w:r>
        <w:t xml:space="preserve"/>
      </w:r>
    </w:p>
    <w:p>
      <w:pPr>
        <w:shd w:fill="EEF2FF" w:val="clear"/>
        <w:spacing w:before="20" w:after="20"/>
        <w:ind w:left="400"/>
      </w:pPr>
      <w:r>
        <w:rPr>
          <w:rFonts w:ascii="Courier New" w:cs="Courier New" w:eastAsia="Courier New" w:hAnsi="Courier New"/>
          <w:color w:val="1A237E"/>
          <w:sz w:val="17"/>
          <w:szCs w:val="17"/>
        </w:rPr>
        <w:t xml:space="preserve"># MSISDN regex is working</w:t>
      </w:r>
    </w:p>
    <w:p>
      <w:pPr>
        <w:shd w:fill="EEF2FF" w:val="clear"/>
        <w:spacing w:before="20" w:after="20"/>
        <w:ind w:left="400"/>
      </w:pPr>
      <w:r>
        <w:rPr>
          <w:rFonts w:ascii="Courier New" w:cs="Courier New" w:eastAsia="Courier New" w:hAnsi="Courier New"/>
          <w:color w:val="1A237E"/>
          <w:sz w:val="17"/>
          <w:szCs w:val="17"/>
        </w:rPr>
        <w:t xml:space="preserve">curl -s http://10.10.23.212:8000/stats/storage | python3 -m json.tool | grep msisdn</w:t>
      </w:r>
    </w:p>
    <w:p>
      <w:pPr>
        <w:spacing w:before="0" w:after="60"/>
      </w:pPr>
      <w:r>
        <w:t xml:space="preserve"/>
      </w:r>
    </w:p>
    <w:p>
      <w:pPr>
        <w:shd w:fill="EEF2FF" w:val="clear"/>
        <w:spacing w:before="20" w:after="20"/>
        <w:ind w:left="400"/>
      </w:pPr>
      <w:r>
        <w:rPr>
          <w:rFonts w:ascii="Courier New" w:cs="Courier New" w:eastAsia="Courier New" w:hAnsi="Courier New"/>
          <w:color w:val="1A237E"/>
          <w:sz w:val="17"/>
          <w:szCs w:val="17"/>
        </w:rPr>
        <w:t xml:space="preserve"># Recent errors from receiver</w:t>
      </w:r>
    </w:p>
    <w:p>
      <w:pPr>
        <w:shd w:fill="EEF2FF" w:val="clear"/>
        <w:spacing w:before="20" w:after="20"/>
        <w:ind w:left="400"/>
      </w:pPr>
      <w:r>
        <w:rPr>
          <w:rFonts w:ascii="Courier New" w:cs="Courier New" w:eastAsia="Courier New" w:hAnsi="Courier New"/>
          <w:color w:val="1A237E"/>
          <w:sz w:val="17"/>
          <w:szCs w:val="17"/>
        </w:rPr>
        <w:t xml:space="preserve">tail -30 /app/log/access-log-terminal/gunicorn_error.log</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8.4  Database Size Projection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80"/>
        <w:gridCol w:w="168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Growth rate</w:t>
            </w:r>
          </w:p>
        </w:tc>
        <w:tc>
          <w:tcPr>
            <w:tcW w:type="dxa" w:w="1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 year</w:t>
            </w:r>
          </w:p>
        </w:tc>
        <w:tc>
          <w:tcPr>
            <w:tcW w:type="dxa" w:w="1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5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hourly_stats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~35 KB/day  (19 servers × 24 hours × ~75 bytes/row)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~13 MB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~65 MB</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daily_stats</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~1.4 KB/day  (19 servers × ~75 bytes/row)</w:t>
            </w:r>
          </w:p>
        </w:tc>
        <w:tc>
          <w:tcPr>
            <w:tcW w:type="dxa" w:w="1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&lt;1 MB</w:t>
            </w:r>
          </w:p>
        </w:tc>
        <w:tc>
          <w:tcPr>
            <w:tcW w:type="dxa" w:w="1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&lt;3 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files_seen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Capped — auto-purged after 7 days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~5 MB cap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~5 MB cap</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37474F"/>
                <w:sz w:val="18"/>
                <w:szCs w:val="18"/>
              </w:rPr>
              <w:t xml:space="preserve">Total</w:t>
            </w:r>
          </w:p>
        </w:tc>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
            </w:r>
          </w:p>
        </w:tc>
        <w:tc>
          <w:tcPr>
            <w:tcW w:type="dxa" w:w="1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~18 MB</w:t>
            </w:r>
          </w:p>
        </w:tc>
        <w:tc>
          <w:tcPr>
            <w:tcW w:type="dxa" w:w="1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val="false"/>
                <w:bCs w:val="false"/>
                <w:color w:val="37474F"/>
                <w:sz w:val="18"/>
                <w:szCs w:val="18"/>
              </w:rPr>
              <w:t xml:space="preserve">~70 MB</w:t>
            </w:r>
          </w:p>
        </w:tc>
      </w:tr>
    </w:tbl>
    <w:p>
      <w:pPr>
        <w:spacing w:before="0" w:after="60"/>
      </w:pPr>
      <w:r>
        <w:t xml:space="preserve"/>
      </w:r>
    </w:p>
    <w:p>
      <w:pPr>
        <w:spacing w:before="60" w:after="80"/>
      </w:pPr>
      <w:r>
        <w:rPr>
          <w:rFonts w:ascii="Arial" w:cs="Arial" w:eastAsia="Arial" w:hAnsi="Arial"/>
          <w:color w:val="37474F"/>
          <w:sz w:val="20"/>
          <w:szCs w:val="20"/>
        </w:rPr>
        <w:t xml:space="preserve">Individual MSISDNs never touch disk. Only the final integer count per (hour × server) is persisted. This is why the database remains tiny even with 190 000+ unique subscribers per day.</w:t>
      </w:r>
    </w:p>
    <w:p>
      <w:pPr>
        <w:spacing w:before="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AAAAAA"/>
        <w:sz w:val="16"/>
        <w:szCs w:val="16"/>
      </w:rPr>
      <w:t xml:space="preserve">v1.0  ·  March 2026</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2E75B6"/>
        <w:sz w:val="17"/>
        <w:szCs w:val="17"/>
      </w:rPr>
      <w:t xml:space="preserve">MyGP Log Shipping &amp; Analytics — Architecture Reference</w:t>
    </w:r>
    <w:r>
      <w:rPr>
        <w:rFonts w:ascii="Arial" w:cs="Arial" w:eastAsia="Arial" w:hAnsi="Arial"/>
        <w:color w:val="AAAAAA"/>
        <w:sz w:val="17"/>
        <w:szCs w:val="17"/>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2026-03-10T20:44:58.966Z</dcterms:created>
  <dcterms:modified xsi:type="dcterms:W3CDTF">2026-03-10T20:44:58.966Z</dcterms:modified>
</cp:coreProperties>
</file>

<file path=docProps/custom.xml><?xml version="1.0" encoding="utf-8"?>
<Properties xmlns="http://schemas.openxmlformats.org/officeDocument/2006/custom-properties" xmlns:vt="http://schemas.openxmlformats.org/officeDocument/2006/docPropsVTypes"/>
</file>