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6CEB" w14:textId="5723E38A" w:rsidR="00FA37E7" w:rsidRDefault="008C2B71" w:rsidP="008C2B7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طرح نیترو : </w:t>
      </w:r>
    </w:p>
    <w:p w14:paraId="3717692A" w14:textId="62E0224E" w:rsidR="008C2B71" w:rsidRDefault="008C2B71" w:rsidP="008C2B7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شروع طرح: ۱۴۰۴/۱۰/۱۳</w:t>
      </w:r>
    </w:p>
    <w:p w14:paraId="150390AE" w14:textId="0F0F3D90" w:rsidR="008C2B71" w:rsidRDefault="008C2B71" w:rsidP="008C2B7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پایان طرح: ۱۴۰۵/۰۳/۱۳</w:t>
      </w:r>
    </w:p>
    <w:p w14:paraId="2592CB40" w14:textId="3E635CC4" w:rsidR="008C2B71" w:rsidRDefault="008C2B71" w:rsidP="008C2B7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افتتاح حساب بعد از تاریخ شروع طرخ</w:t>
      </w:r>
    </w:p>
    <w:p w14:paraId="36B98077" w14:textId="6226BAF6" w:rsidR="008C2B71" w:rsidRDefault="008C2B71" w:rsidP="008C2B7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حداقل یک ماه از افتتاح حساب سپینو گذشته باشد</w:t>
      </w:r>
    </w:p>
    <w:p w14:paraId="254071B0" w14:textId="4D08130D" w:rsidR="008C2B71" w:rsidRDefault="008C2B71" w:rsidP="008C2B7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۳۰٪ رشد نسبت به  ماندهخ حساب نسبت به ۱۲/۱۰/۱۴۰۴</w:t>
      </w:r>
    </w:p>
    <w:p w14:paraId="433C098D" w14:textId="0F6953C9" w:rsidR="008C2B71" w:rsidRDefault="008C2B71" w:rsidP="008C2B7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بازپرداخت از ۶ تا ۳۶ ماه</w:t>
      </w:r>
    </w:p>
    <w:p w14:paraId="2048D27D" w14:textId="574948F2" w:rsidR="008C2B71" w:rsidRDefault="008C2B71" w:rsidP="008C2B7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نرخ سود ۲۳٪</w:t>
      </w:r>
    </w:p>
    <w:p w14:paraId="23F4CCC6" w14:textId="36D8534D" w:rsidR="008C2B71" w:rsidRDefault="008C2B71" w:rsidP="008C2B7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حداکثر ضریب ۴۰۰٪ </w:t>
      </w:r>
    </w:p>
    <w:p w14:paraId="435E84CC" w14:textId="24DF776C" w:rsidR="008C2B71" w:rsidRDefault="008C2B71" w:rsidP="008C2B7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حداکثر زمان دریافت تا ۱۵ اسفند</w:t>
      </w:r>
    </w:p>
    <w:p w14:paraId="49D717DC" w14:textId="77777777" w:rsidR="008C2B71" w:rsidRDefault="008C2B71" w:rsidP="008C2B71">
      <w:pPr>
        <w:bidi/>
        <w:rPr>
          <w:rtl/>
          <w:lang w:bidi="fa-IR"/>
        </w:rPr>
      </w:pPr>
    </w:p>
    <w:p w14:paraId="353B5753" w14:textId="77777777" w:rsidR="008C2B71" w:rsidRDefault="008C2B71" w:rsidP="008C2B71">
      <w:pPr>
        <w:bidi/>
        <w:rPr>
          <w:rtl/>
          <w:lang w:bidi="fa-IR"/>
        </w:rPr>
      </w:pPr>
    </w:p>
    <w:p w14:paraId="37C5B90D" w14:textId="30D6F8DF" w:rsidR="008C2B71" w:rsidRDefault="008C2B71" w:rsidP="008C2B7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طرح سپینو</w:t>
      </w:r>
    </w:p>
    <w:p w14:paraId="6B996F89" w14:textId="13FFAF84" w:rsidR="008C2B71" w:rsidRDefault="008C2B71" w:rsidP="008C2B7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نرخ سود بین ۱۵ تا ۲۳ درصد</w:t>
      </w:r>
    </w:p>
    <w:p w14:paraId="243A5214" w14:textId="3F91B3DA" w:rsidR="006F720C" w:rsidRDefault="006F720C" w:rsidP="006F720C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حداکثر ۶۰۰ میلیون تومان وام</w:t>
      </w:r>
    </w:p>
    <w:p w14:paraId="51B4DCE8" w14:textId="6EDB6AA7" w:rsidR="008C2B71" w:rsidRDefault="008C2B71" w:rsidP="008C2B7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سیستم امتیاز گیری هر ۱۰۰ هزارتومان روزانه یک امتیاز</w:t>
      </w:r>
    </w:p>
    <w:p w14:paraId="37AA6485" w14:textId="4034743F" w:rsidR="008C2B71" w:rsidRDefault="008C2B71" w:rsidP="008C2B7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۱۲ تا ۳۶ ماهه</w:t>
      </w:r>
    </w:p>
    <w:p w14:paraId="618E2DE3" w14:textId="6622E3CE" w:rsidR="008C2B71" w:rsidRDefault="008C2B71" w:rsidP="008C2B7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سفق تسهیلات ۱۰۰٪ معدل سپرده</w:t>
      </w:r>
    </w:p>
    <w:p w14:paraId="4CE59160" w14:textId="4767D4DA" w:rsidR="008C2B71" w:rsidRDefault="008C2B71" w:rsidP="008C2B7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>هر ماه سپرده گذاری بیشتر تعداد ۷ قسط اضافه میکنه</w:t>
      </w:r>
    </w:p>
    <w:p w14:paraId="77BAD2DC" w14:textId="54051AA9" w:rsidR="008C2B71" w:rsidRDefault="003650BD" w:rsidP="008C2B71">
      <w:pPr>
        <w:pStyle w:val="ListParagraph"/>
        <w:numPr>
          <w:ilvl w:val="0"/>
          <w:numId w:val="2"/>
        </w:num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نیازمند گواهی کسر از حقوق از ۳ ارگان اصلی زیر ۱. صندوق بازنشستگی کشوری ۲. تامین اجتمماعی ۳. بیمه نیرو مسلح</w:t>
      </w:r>
    </w:p>
    <w:sectPr w:rsidR="008C2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2968"/>
    <w:multiLevelType w:val="hybridMultilevel"/>
    <w:tmpl w:val="7DAEE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956F1"/>
    <w:multiLevelType w:val="hybridMultilevel"/>
    <w:tmpl w:val="60EC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078366">
    <w:abstractNumId w:val="0"/>
  </w:num>
  <w:num w:numId="2" w16cid:durableId="131460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71"/>
    <w:rsid w:val="003650BD"/>
    <w:rsid w:val="00413C7A"/>
    <w:rsid w:val="00621FCF"/>
    <w:rsid w:val="006F720C"/>
    <w:rsid w:val="00763956"/>
    <w:rsid w:val="008C2B71"/>
    <w:rsid w:val="00F245B7"/>
    <w:rsid w:val="00F610E0"/>
    <w:rsid w:val="00FA37E7"/>
    <w:rsid w:val="00FF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39B6"/>
  <w15:chartTrackingRefBased/>
  <w15:docId w15:val="{5B43EB33-5E2A-4F2F-A825-1F68D7F2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Aghasi</dc:creator>
  <cp:keywords/>
  <dc:description/>
  <cp:lastModifiedBy>Hamed Aghasi</cp:lastModifiedBy>
  <cp:revision>3</cp:revision>
  <dcterms:created xsi:type="dcterms:W3CDTF">2026-01-17T11:08:00Z</dcterms:created>
  <dcterms:modified xsi:type="dcterms:W3CDTF">2026-01-17T11:13:00Z</dcterms:modified>
</cp:coreProperties>
</file>