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Dokumentacja projektu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140"/>
          <w:szCs w:val="140"/>
        </w:rPr>
      </w:pPr>
      <w:r w:rsidDel="00000000" w:rsidR="00000000" w:rsidRPr="00000000">
        <w:rPr>
          <w:b w:val="1"/>
          <w:sz w:val="140"/>
          <w:szCs w:val="140"/>
          <w:rtl w:val="0"/>
        </w:rPr>
        <w:t xml:space="preserve">Skarbonka</w:t>
      </w:r>
    </w:p>
    <w:p w:rsidR="00000000" w:rsidDel="00000000" w:rsidP="00000000" w:rsidRDefault="00000000" w:rsidRPr="00000000" w14:paraId="00000005">
      <w:pPr>
        <w:jc w:val="left"/>
        <w:rPr>
          <w:sz w:val="94"/>
          <w:szCs w:val="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94"/>
          <w:szCs w:val="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94"/>
          <w:szCs w:val="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Dokumentację sporządzili:</w:t>
        <w:tab/>
        <w:tab/>
      </w:r>
    </w:p>
    <w:p w:rsidR="00000000" w:rsidDel="00000000" w:rsidP="00000000" w:rsidRDefault="00000000" w:rsidRPr="00000000" w14:paraId="00000013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Stefan Reszel 75696</w:t>
      </w:r>
    </w:p>
    <w:p w:rsidR="00000000" w:rsidDel="00000000" w:rsidP="00000000" w:rsidRDefault="00000000" w:rsidRPr="00000000" w14:paraId="00000015">
      <w:pPr>
        <w:jc w:val="righ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Szymon Mikołajek 75691</w:t>
      </w:r>
    </w:p>
    <w:p w:rsidR="00000000" w:rsidDel="00000000" w:rsidP="00000000" w:rsidRDefault="00000000" w:rsidRPr="00000000" w14:paraId="00000016">
      <w:pPr>
        <w:jc w:val="righ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Sebastian Krause 45647</w:t>
      </w:r>
    </w:p>
    <w:p w:rsidR="00000000" w:rsidDel="00000000" w:rsidP="00000000" w:rsidRDefault="00000000" w:rsidRPr="00000000" w14:paraId="00000017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Cel projektu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Celem aplikacji jest ułatwienie użytkownikom oszczędzania pieniędzy oraz zarządzania wpłatami i wypłatami za pomocą urządzenia NV200 firmy Innovative Technology oraz platformy mobilnej. System zapewnia możliwość monitorowania stanu środków, realizacji transakcji oraz przejrzystą komunikację z użytkownikiem.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Architektura</w:t>
      </w:r>
    </w:p>
    <w:p w:rsidR="00000000" w:rsidDel="00000000" w:rsidP="00000000" w:rsidRDefault="00000000" w:rsidRPr="00000000" w14:paraId="0000001B">
      <w:pPr>
        <w:ind w:left="-72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6877050" cy="630078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6300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>
          <w:b w:val="1"/>
          <w:color w:val="000000"/>
          <w:sz w:val="30"/>
          <w:szCs w:val="30"/>
        </w:rPr>
      </w:pPr>
      <w:bookmarkStart w:colFirst="0" w:colLast="0" w:name="_f59nkzgkejrd" w:id="0"/>
      <w:bookmarkEnd w:id="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Lokalne Urządzenie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Device Controller</w:t>
      </w:r>
    </w:p>
    <w:p w:rsidR="00000000" w:rsidDel="00000000" w:rsidP="00000000" w:rsidRDefault="00000000" w:rsidRPr="00000000" w14:paraId="0000001F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Obsługuje komunikację z urządzeniem NV200 przy użyciu protokołu ccTalk.</w:t>
      </w:r>
    </w:p>
    <w:p w:rsidR="00000000" w:rsidDel="00000000" w:rsidP="00000000" w:rsidRDefault="00000000" w:rsidRPr="00000000" w14:paraId="00000020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Technologia: Python.</w:t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Przetwarza dane o wpłatach i wypłatach w urządzeniu NV200.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NV200</w:t>
        <w:br w:type="textWrapping"/>
      </w:r>
      <w:r w:rsidDel="00000000" w:rsidR="00000000" w:rsidRPr="00000000">
        <w:rPr/>
        <w:drawing>
          <wp:inline distB="114300" distT="114300" distL="114300" distR="114300">
            <wp:extent cx="4933950" cy="57150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Urządzenie płatnicze odpowiedzialne za przyjmowanie i wydawanie gotówki.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>
          <w:b w:val="1"/>
          <w:color w:val="000000"/>
          <w:sz w:val="30"/>
          <w:szCs w:val="30"/>
        </w:rPr>
      </w:pPr>
      <w:bookmarkStart w:colFirst="0" w:colLast="0" w:name="_xgzbj0m565al" w:id="1"/>
      <w:bookmarkEnd w:id="1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Serwer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Message Queue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Narzędzie: RabbitMQ.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Obsługuje asynchroniczną komunikację między komponentami.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Narzędzie: PostgreSQL.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Przechowuje dane o użytkownikach, transakcjach, stanie gotówki i zadań dla urządzenia płatniczego.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Technologia: Python, FastAPI.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Główny moduł zarządzający aplikacją.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Obsługuje logikę biznesową, REST API oraz komunikację z bazą danych, bankiem i aplikacją mobilną.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Bank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Technologia: Python, FastAPI.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Moduł realizujący transakcje pieniężne (np. wpłaty, wypłaty) oraz wysyła żądania do urządzenia płatniczego.</w:t>
      </w:r>
    </w:p>
    <w:p w:rsidR="00000000" w:rsidDel="00000000" w:rsidP="00000000" w:rsidRDefault="00000000" w:rsidRPr="00000000" w14:paraId="00000034">
      <w:pPr>
        <w:pStyle w:val="Heading3"/>
        <w:rPr>
          <w:b w:val="1"/>
          <w:color w:val="000000"/>
          <w:sz w:val="30"/>
          <w:szCs w:val="30"/>
        </w:rPr>
      </w:pPr>
      <w:bookmarkStart w:colFirst="0" w:colLast="0" w:name="_zfki4i6cd5j3" w:id="2"/>
      <w:bookmarkEnd w:id="2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Aplikacja mobilna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Technologia: </w:t>
      </w:r>
      <w:r w:rsidDel="00000000" w:rsidR="00000000" w:rsidRPr="00000000">
        <w:rPr>
          <w:rtl w:val="0"/>
        </w:rPr>
        <w:t xml:space="preserve">React Native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Cechy: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Wieloplatformowość (Android, iOS).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Interfejs umożliwiający monitorowanie stanu środków, historię transakcji oraz inicjację wpłat/wypłat.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Autoryzacja i szyfrowanie danych.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Baza Danych</w:t>
      </w:r>
    </w:p>
    <w:p w:rsidR="00000000" w:rsidDel="00000000" w:rsidP="00000000" w:rsidRDefault="00000000" w:rsidRPr="00000000" w14:paraId="00000050">
      <w:pPr>
        <w:ind w:left="-108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7389230" cy="439327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89230" cy="4393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Usługa</w:t>
      </w:r>
      <w:r w:rsidDel="00000000" w:rsidR="00000000" w:rsidRPr="00000000">
        <w:rPr>
          <w:sz w:val="30"/>
          <w:szCs w:val="30"/>
          <w:rtl w:val="0"/>
        </w:rPr>
        <w:t xml:space="preserve">: </w:t>
      </w:r>
      <w:r w:rsidDel="00000000" w:rsidR="00000000" w:rsidRPr="00000000">
        <w:rPr>
          <w:b w:val="1"/>
          <w:sz w:val="30"/>
          <w:szCs w:val="30"/>
          <w:rtl w:val="0"/>
        </w:rPr>
        <w:t xml:space="preserve">PostgreSQL</w:t>
      </w:r>
      <w:r w:rsidDel="00000000" w:rsidR="00000000" w:rsidRPr="00000000">
        <w:rPr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sz w:val="26"/>
          <w:szCs w:val="26"/>
          <w:rtl w:val="0"/>
        </w:rPr>
        <w:t xml:space="preserve">Schemat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: Przechowuje dane użytkowników.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deposit</w:t>
      </w:r>
      <w:r w:rsidDel="00000000" w:rsidR="00000000" w:rsidRPr="00000000">
        <w:rPr>
          <w:rtl w:val="0"/>
        </w:rPr>
        <w:t xml:space="preserve">: Dane o wpłatach.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withdrawal</w:t>
      </w:r>
      <w:r w:rsidDel="00000000" w:rsidR="00000000" w:rsidRPr="00000000">
        <w:rPr>
          <w:rtl w:val="0"/>
        </w:rPr>
        <w:t xml:space="preserve">: Dane o wypłatach.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state_of_money</w:t>
      </w:r>
      <w:r w:rsidDel="00000000" w:rsidR="00000000" w:rsidRPr="00000000">
        <w:rPr>
          <w:rtl w:val="0"/>
        </w:rPr>
        <w:t xml:space="preserve">: Aktualny stan środków.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bank_request</w:t>
      </w:r>
      <w:r w:rsidDel="00000000" w:rsidR="00000000" w:rsidRPr="00000000">
        <w:rPr>
          <w:rtl w:val="0"/>
        </w:rPr>
        <w:t xml:space="preserve">: Zlecenia do urządzenia NV200.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rPr>
          <w:b w:val="1"/>
          <w:sz w:val="40"/>
          <w:szCs w:val="40"/>
        </w:rPr>
      </w:pPr>
      <w:bookmarkStart w:colFirst="0" w:colLast="0" w:name="_8xnmlguxcnch" w:id="3"/>
      <w:bookmarkEnd w:id="3"/>
      <w:r w:rsidDel="00000000" w:rsidR="00000000" w:rsidRPr="00000000">
        <w:rPr>
          <w:b w:val="1"/>
          <w:sz w:val="40"/>
          <w:szCs w:val="40"/>
          <w:rtl w:val="0"/>
        </w:rPr>
        <w:t xml:space="preserve">Plan Projektu</w:t>
      </w:r>
    </w:p>
    <w:p w:rsidR="00000000" w:rsidDel="00000000" w:rsidP="00000000" w:rsidRDefault="00000000" w:rsidRPr="00000000" w14:paraId="0000005E">
      <w:pPr>
        <w:pStyle w:val="Heading3"/>
        <w:rPr>
          <w:color w:val="000000"/>
          <w:sz w:val="26"/>
          <w:szCs w:val="26"/>
        </w:rPr>
      </w:pPr>
      <w:bookmarkStart w:colFirst="0" w:colLast="0" w:name="_xpnamcu1kj31" w:id="4"/>
      <w:bookmarkEnd w:id="4"/>
      <w:r w:rsidDel="00000000" w:rsidR="00000000" w:rsidRPr="00000000">
        <w:rPr>
          <w:color w:val="000000"/>
          <w:sz w:val="26"/>
          <w:szCs w:val="26"/>
          <w:rtl w:val="0"/>
        </w:rPr>
        <w:t xml:space="preserve">Etap 1: Analiza Wymagań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Określenie wymagań funkcjonalnych i niefunkcjonalnych.</w:t>
      </w:r>
    </w:p>
    <w:p w:rsidR="00000000" w:rsidDel="00000000" w:rsidP="00000000" w:rsidRDefault="00000000" w:rsidRPr="00000000" w14:paraId="00000060">
      <w:pPr>
        <w:pStyle w:val="Heading3"/>
        <w:rPr>
          <w:color w:val="000000"/>
          <w:sz w:val="26"/>
          <w:szCs w:val="26"/>
        </w:rPr>
      </w:pPr>
      <w:bookmarkStart w:colFirst="0" w:colLast="0" w:name="_8gfju78jd0g1" w:id="5"/>
      <w:bookmarkEnd w:id="5"/>
      <w:r w:rsidDel="00000000" w:rsidR="00000000" w:rsidRPr="00000000">
        <w:rPr>
          <w:color w:val="000000"/>
          <w:sz w:val="26"/>
          <w:szCs w:val="26"/>
          <w:rtl w:val="0"/>
        </w:rPr>
        <w:t xml:space="preserve">Etap 2: Projektowanie Systemu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Backend:</w:t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Projekt API dla aplikacji mobilnej i urządzenia.</w:t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Wybór struktury bazy danych (normalizacja, relacje).</w:t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Przygotowanie RabbitMQ do obsługi kolejek wiadomości.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Frontend:</w:t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Projekt interfejsu aplikacji mobilnej (prototypy, UX/UI).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Bezpieczeństwo:</w:t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Implementacja OAuth2 do autoryzacji użytkowników.</w:t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Szyfrowanie danych w bazie i transmisji danych (TLS/SSL).</w:t>
      </w:r>
    </w:p>
    <w:p w:rsidR="00000000" w:rsidDel="00000000" w:rsidP="00000000" w:rsidRDefault="00000000" w:rsidRPr="00000000" w14:paraId="0000006A">
      <w:pPr>
        <w:pStyle w:val="Heading3"/>
        <w:rPr>
          <w:color w:val="000000"/>
          <w:sz w:val="26"/>
          <w:szCs w:val="26"/>
        </w:rPr>
      </w:pPr>
      <w:bookmarkStart w:colFirst="0" w:colLast="0" w:name="_nh8a6vb02786" w:id="6"/>
      <w:bookmarkEnd w:id="6"/>
      <w:r w:rsidDel="00000000" w:rsidR="00000000" w:rsidRPr="00000000">
        <w:rPr>
          <w:color w:val="000000"/>
          <w:sz w:val="26"/>
          <w:szCs w:val="26"/>
          <w:rtl w:val="0"/>
        </w:rPr>
        <w:t xml:space="preserve">Etap 3: Implementacja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 Controller: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Implementacja obsługi NV200 w Pythonie.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Serwer: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Tworzenie REST API w FastAPI.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Obsługa RabbitMQ do komunikacji asynchronicznej.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Logika zarządzania transakcjami.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Baza Danych: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Migracje i implementacja schematu w PostgreSQL.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Aplikacja Mobilna: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Implementacja interfejsu w React Native.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Komunikacja z API serwera.</w:t>
      </w:r>
    </w:p>
    <w:p w:rsidR="00000000" w:rsidDel="00000000" w:rsidP="00000000" w:rsidRDefault="00000000" w:rsidRPr="00000000" w14:paraId="00000076">
      <w:pPr>
        <w:pStyle w:val="Heading3"/>
        <w:rPr>
          <w:color w:val="000000"/>
          <w:sz w:val="26"/>
          <w:szCs w:val="26"/>
        </w:rPr>
      </w:pPr>
      <w:bookmarkStart w:colFirst="0" w:colLast="0" w:name="_5ye191ju0trl" w:id="7"/>
      <w:bookmarkEnd w:id="7"/>
      <w:r w:rsidDel="00000000" w:rsidR="00000000" w:rsidRPr="00000000">
        <w:rPr>
          <w:color w:val="000000"/>
          <w:sz w:val="26"/>
          <w:szCs w:val="26"/>
          <w:rtl w:val="0"/>
        </w:rPr>
        <w:t xml:space="preserve">Etap 4: Testowanie</w:t>
      </w:r>
    </w:p>
    <w:p w:rsidR="00000000" w:rsidDel="00000000" w:rsidP="00000000" w:rsidRDefault="00000000" w:rsidRPr="00000000" w14:paraId="00000077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Testy jednostkowe (backend, frontend).</w:t>
      </w:r>
    </w:p>
    <w:p w:rsidR="00000000" w:rsidDel="00000000" w:rsidP="00000000" w:rsidRDefault="00000000" w:rsidRPr="00000000" w14:paraId="00000078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Testy integracyjne (np. połączenie NV200, RabbitMQ).</w:t>
      </w:r>
    </w:p>
    <w:p w:rsidR="00000000" w:rsidDel="00000000" w:rsidP="00000000" w:rsidRDefault="00000000" w:rsidRPr="00000000" w14:paraId="00000079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Testy użytkownika (UX, akceptacja).</w:t>
      </w:r>
    </w:p>
    <w:p w:rsidR="00000000" w:rsidDel="00000000" w:rsidP="00000000" w:rsidRDefault="00000000" w:rsidRPr="00000000" w14:paraId="0000007A">
      <w:pPr>
        <w:pStyle w:val="Heading3"/>
        <w:rPr>
          <w:color w:val="000000"/>
          <w:sz w:val="26"/>
          <w:szCs w:val="26"/>
        </w:rPr>
      </w:pPr>
      <w:bookmarkStart w:colFirst="0" w:colLast="0" w:name="_2866udylhw4h" w:id="8"/>
      <w:bookmarkEnd w:id="8"/>
      <w:r w:rsidDel="00000000" w:rsidR="00000000" w:rsidRPr="00000000">
        <w:rPr>
          <w:color w:val="000000"/>
          <w:sz w:val="26"/>
          <w:szCs w:val="26"/>
          <w:rtl w:val="0"/>
        </w:rPr>
        <w:t xml:space="preserve">Etap 5: Wdrożenie</w:t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Konfiguracja serwera produkcyjnego.</w:t>
      </w:r>
    </w:p>
    <w:p w:rsidR="00000000" w:rsidDel="00000000" w:rsidP="00000000" w:rsidRDefault="00000000" w:rsidRPr="00000000" w14:paraId="0000007C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Wdrożenie aplikacji mobilnej do App Store i Google Play.</w:t>
      </w:r>
    </w:p>
    <w:p w:rsidR="00000000" w:rsidDel="00000000" w:rsidP="00000000" w:rsidRDefault="00000000" w:rsidRPr="00000000" w14:paraId="0000007D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Monitorowanie i utrzymanie (logowanie, alerty).</w:t>
      </w:r>
    </w:p>
    <w:p w:rsidR="00000000" w:rsidDel="00000000" w:rsidP="00000000" w:rsidRDefault="00000000" w:rsidRPr="00000000" w14:paraId="0000007E">
      <w:pPr>
        <w:pStyle w:val="Heading2"/>
        <w:rPr>
          <w:b w:val="1"/>
          <w:sz w:val="40"/>
          <w:szCs w:val="40"/>
        </w:rPr>
      </w:pPr>
      <w:bookmarkStart w:colFirst="0" w:colLast="0" w:name="_syvteu4wrph" w:id="9"/>
      <w:bookmarkEnd w:id="9"/>
      <w:r w:rsidDel="00000000" w:rsidR="00000000" w:rsidRPr="00000000">
        <w:rPr>
          <w:b w:val="1"/>
          <w:sz w:val="40"/>
          <w:szCs w:val="40"/>
          <w:rtl w:val="0"/>
        </w:rPr>
        <w:t xml:space="preserve">Bezpieczeństwo</w:t>
      </w:r>
    </w:p>
    <w:p w:rsidR="00000000" w:rsidDel="00000000" w:rsidP="00000000" w:rsidRDefault="00000000" w:rsidRPr="00000000" w14:paraId="0000007F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Autoryzacja i uwierzytelnianie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0">
      <w:pPr>
        <w:numPr>
          <w:ilvl w:val="1"/>
          <w:numId w:val="1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Wykorzystanie OAuth2 do zarządzania sesjami.</w:t>
      </w:r>
    </w:p>
    <w:p w:rsidR="00000000" w:rsidDel="00000000" w:rsidP="00000000" w:rsidRDefault="00000000" w:rsidRPr="00000000" w14:paraId="00000081">
      <w:pPr>
        <w:numPr>
          <w:ilvl w:val="1"/>
          <w:numId w:val="1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Tokeny dostępu i odświeżania.</w:t>
      </w:r>
    </w:p>
    <w:p w:rsidR="00000000" w:rsidDel="00000000" w:rsidP="00000000" w:rsidRDefault="00000000" w:rsidRPr="00000000" w14:paraId="00000082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Szyfrowanie danych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3">
      <w:pPr>
        <w:numPr>
          <w:ilvl w:val="1"/>
          <w:numId w:val="1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TLS/SSL dla komunikacji klient-serwer.</w:t>
      </w:r>
    </w:p>
    <w:p w:rsidR="00000000" w:rsidDel="00000000" w:rsidP="00000000" w:rsidRDefault="00000000" w:rsidRPr="00000000" w14:paraId="00000084">
      <w:pPr>
        <w:numPr>
          <w:ilvl w:val="1"/>
          <w:numId w:val="1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Szyfrowanie wrażliwych danych w bazie (np. hasła, dane osobowe).</w:t>
      </w:r>
    </w:p>
    <w:p w:rsidR="00000000" w:rsidDel="00000000" w:rsidP="00000000" w:rsidRDefault="00000000" w:rsidRPr="00000000" w14:paraId="00000085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Monitorowanie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6">
      <w:pPr>
        <w:numPr>
          <w:ilvl w:val="1"/>
          <w:numId w:val="1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Wykorzystanie narzędzi takich jak Prometheus/Grafana.</w:t>
      </w:r>
    </w:p>
    <w:p w:rsidR="00000000" w:rsidDel="00000000" w:rsidP="00000000" w:rsidRDefault="00000000" w:rsidRPr="00000000" w14:paraId="00000087">
      <w:pPr>
        <w:numPr>
          <w:ilvl w:val="1"/>
          <w:numId w:val="1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Monitorowanie RabbitMQ i serwera FastAPI.</w:t>
      </w:r>
    </w:p>
    <w:p w:rsidR="00000000" w:rsidDel="00000000" w:rsidP="00000000" w:rsidRDefault="00000000" w:rsidRPr="00000000" w14:paraId="00000088">
      <w:pPr>
        <w:pStyle w:val="Heading2"/>
        <w:rPr>
          <w:b w:val="1"/>
          <w:sz w:val="40"/>
          <w:szCs w:val="40"/>
        </w:rPr>
      </w:pPr>
      <w:bookmarkStart w:colFirst="0" w:colLast="0" w:name="_22jcnlbs9u3l" w:id="10"/>
      <w:bookmarkEnd w:id="10"/>
      <w:r w:rsidDel="00000000" w:rsidR="00000000" w:rsidRPr="00000000">
        <w:rPr>
          <w:b w:val="1"/>
          <w:sz w:val="40"/>
          <w:szCs w:val="40"/>
          <w:rtl w:val="0"/>
        </w:rPr>
        <w:t xml:space="preserve">Technologie i Narzędzia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Backend: Python, FastAPI, RabbitMQ.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Frontend: React Native.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Baza Danych: PostgreSQL.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Narzędzia CI/CD: GitHub Actions, Docker.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Monitorowanie: Prometheus, Grafana.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Kontrola wersji: Git, GitHub.</w:t>
      </w:r>
    </w:p>
    <w:p w:rsidR="00000000" w:rsidDel="00000000" w:rsidP="00000000" w:rsidRDefault="00000000" w:rsidRPr="00000000" w14:paraId="0000008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Harmonogram</w:t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Tydzień 1-2: Analiza wymagań.</w:t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Tydzień 3-5: Projektowanie systemu.</w:t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Tydzień 6-12: Implementacja backendu, bazy danych i aplikacji mobilnej.</w:t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Tydzień 13-14: Testowanie systemu.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Tydzień 15: Wdrożenie aplikacji.</w:t>
      </w:r>
    </w:p>
    <w:p w:rsidR="00000000" w:rsidDel="00000000" w:rsidP="00000000" w:rsidRDefault="00000000" w:rsidRPr="00000000" w14:paraId="0000009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Wnioski</w:t>
      </w:r>
    </w:p>
    <w:p w:rsidR="00000000" w:rsidDel="00000000" w:rsidP="00000000" w:rsidRDefault="00000000" w:rsidRPr="00000000" w14:paraId="00000098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Projekt umożliwia stworzenie zaawansowanego systemu do zarządzania oszczędzaniem, łącząc nowoczesne technologie z intuicyjnym interfejsem mobilnym. Uwzględnienie bezpieczeństwa i skalowalności zapewnia długoterminowe funkcjonowanie aplikacji.</w:t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