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79C8" w14:textId="77777777" w:rsidR="007D11A5" w:rsidRDefault="007D11A5" w:rsidP="001415EE">
      <w:pPr>
        <w:spacing w:after="0"/>
        <w:rPr>
          <w:b/>
          <w:bCs/>
          <w:sz w:val="32"/>
          <w:szCs w:val="32"/>
        </w:rPr>
      </w:pPr>
      <w:bookmarkStart w:id="0" w:name="_Toc120004684"/>
    </w:p>
    <w:p w14:paraId="704F2DF8" w14:textId="742605EE" w:rsidR="00534CA9" w:rsidRPr="00293CA3" w:rsidRDefault="001415EE" w:rsidP="00534CA9">
      <w:pPr>
        <w:spacing w:after="0"/>
        <w:rPr>
          <w:b/>
          <w:bCs/>
          <w:sz w:val="32"/>
          <w:szCs w:val="32"/>
        </w:rPr>
      </w:pPr>
      <w:r>
        <w:rPr>
          <w:b/>
          <w:bCs/>
          <w:sz w:val="32"/>
          <w:szCs w:val="32"/>
        </w:rPr>
        <w:t>Protocol Title</w:t>
      </w:r>
      <w:r w:rsidR="00293CA3">
        <w:rPr>
          <w:b/>
          <w:bCs/>
          <w:sz w:val="32"/>
          <w:szCs w:val="32"/>
        </w:rPr>
        <w:t>:</w:t>
      </w:r>
    </w:p>
    <w:p w14:paraId="5E4E3503" w14:textId="66E16792" w:rsidR="00534CA9" w:rsidRPr="00534CA9" w:rsidRDefault="00534CA9" w:rsidP="00534CA9">
      <w:pPr>
        <w:spacing w:after="0"/>
        <w:rPr>
          <w:sz w:val="32"/>
          <w:szCs w:val="32"/>
        </w:rPr>
      </w:pPr>
      <w:r w:rsidRPr="00534CA9">
        <w:rPr>
          <w:sz w:val="32"/>
          <w:szCs w:val="32"/>
        </w:rPr>
        <w:t xml:space="preserve">CONSCIENCE – </w:t>
      </w:r>
      <w:proofErr w:type="spellStart"/>
      <w:r w:rsidRPr="00534CA9">
        <w:rPr>
          <w:sz w:val="32"/>
          <w:szCs w:val="32"/>
        </w:rPr>
        <w:t>CONnecting</w:t>
      </w:r>
      <w:proofErr w:type="spellEnd"/>
      <w:r w:rsidRPr="00534CA9">
        <w:rPr>
          <w:sz w:val="32"/>
          <w:szCs w:val="32"/>
        </w:rPr>
        <w:t xml:space="preserve"> </w:t>
      </w:r>
      <w:proofErr w:type="spellStart"/>
      <w:r w:rsidRPr="00534CA9">
        <w:rPr>
          <w:sz w:val="32"/>
          <w:szCs w:val="32"/>
        </w:rPr>
        <w:t>SCIence</w:t>
      </w:r>
      <w:proofErr w:type="spellEnd"/>
      <w:r w:rsidRPr="00534CA9">
        <w:rPr>
          <w:sz w:val="32"/>
          <w:szCs w:val="32"/>
        </w:rPr>
        <w:t xml:space="preserve"> – </w:t>
      </w:r>
      <w:proofErr w:type="spellStart"/>
      <w:r w:rsidRPr="00534CA9">
        <w:rPr>
          <w:sz w:val="32"/>
          <w:szCs w:val="32"/>
        </w:rPr>
        <w:t>ENgaging</w:t>
      </w:r>
      <w:proofErr w:type="spellEnd"/>
      <w:r w:rsidRPr="00534CA9">
        <w:rPr>
          <w:sz w:val="32"/>
          <w:szCs w:val="32"/>
        </w:rPr>
        <w:t xml:space="preserve"> Chicago for Equity: A Multi</w:t>
      </w:r>
      <w:r w:rsidRPr="00534CA9">
        <w:rPr>
          <w:sz w:val="32"/>
          <w:szCs w:val="32"/>
        </w:rPr>
        <w:noBreakHyphen/>
        <w:t xml:space="preserve">Site Retrospective Analysis of Chronic Disease Burden Across the Chicago Metropolitan Region Using </w:t>
      </w:r>
      <w:proofErr w:type="spellStart"/>
      <w:r w:rsidRPr="00534CA9">
        <w:rPr>
          <w:sz w:val="32"/>
          <w:szCs w:val="32"/>
        </w:rPr>
        <w:t>CAPriCORN</w:t>
      </w:r>
      <w:proofErr w:type="spellEnd"/>
      <w:r w:rsidRPr="00534CA9">
        <w:rPr>
          <w:sz w:val="32"/>
          <w:szCs w:val="32"/>
        </w:rPr>
        <w:t xml:space="preserve"> Network Data</w:t>
      </w:r>
    </w:p>
    <w:p w14:paraId="1A29D6D8" w14:textId="77777777" w:rsidR="001415EE" w:rsidRPr="000F2F38" w:rsidRDefault="001415EE" w:rsidP="001415EE">
      <w:pPr>
        <w:spacing w:after="0"/>
        <w:rPr>
          <w:sz w:val="32"/>
          <w:szCs w:val="32"/>
        </w:rPr>
      </w:pPr>
    </w:p>
    <w:p w14:paraId="1DB8E0D0" w14:textId="7B1255EE" w:rsidR="00534CA9" w:rsidRPr="003702C3" w:rsidRDefault="001415EE" w:rsidP="00534CA9">
      <w:pPr>
        <w:spacing w:after="0"/>
        <w:rPr>
          <w:b/>
          <w:bCs/>
          <w:sz w:val="32"/>
          <w:szCs w:val="32"/>
        </w:rPr>
      </w:pPr>
      <w:r>
        <w:rPr>
          <w:b/>
          <w:bCs/>
          <w:sz w:val="32"/>
          <w:szCs w:val="32"/>
        </w:rPr>
        <w:t>Principal Investigator:</w:t>
      </w:r>
    </w:p>
    <w:p w14:paraId="07FD92B1" w14:textId="31A839A9" w:rsidR="00534CA9" w:rsidRPr="00293CA3" w:rsidRDefault="00534CA9" w:rsidP="00534CA9">
      <w:pPr>
        <w:spacing w:after="0"/>
        <w:rPr>
          <w:b/>
          <w:bCs/>
          <w:sz w:val="28"/>
          <w:szCs w:val="28"/>
        </w:rPr>
      </w:pPr>
      <w:r w:rsidRPr="00293CA3">
        <w:rPr>
          <w:b/>
          <w:bCs/>
          <w:sz w:val="28"/>
          <w:szCs w:val="28"/>
        </w:rPr>
        <w:t xml:space="preserve">Juan C. Rojas, MD, MS </w:t>
      </w:r>
    </w:p>
    <w:p w14:paraId="030DBAFF" w14:textId="77777777" w:rsidR="00534CA9" w:rsidRDefault="00534CA9" w:rsidP="00534CA9">
      <w:pPr>
        <w:spacing w:after="0"/>
        <w:rPr>
          <w:sz w:val="28"/>
          <w:szCs w:val="28"/>
        </w:rPr>
      </w:pPr>
      <w:r w:rsidRPr="00CB7673">
        <w:rPr>
          <w:sz w:val="28"/>
          <w:szCs w:val="28"/>
        </w:rPr>
        <w:t>Associate Chief Medical Information Officer</w:t>
      </w:r>
    </w:p>
    <w:p w14:paraId="645292EB" w14:textId="561C457C" w:rsidR="00534CA9" w:rsidRDefault="00534CA9" w:rsidP="00534CA9">
      <w:pPr>
        <w:spacing w:after="0"/>
        <w:rPr>
          <w:sz w:val="28"/>
          <w:szCs w:val="28"/>
        </w:rPr>
      </w:pPr>
      <w:r w:rsidRPr="00CB7673">
        <w:rPr>
          <w:sz w:val="28"/>
          <w:szCs w:val="28"/>
        </w:rPr>
        <w:t>Director, Rush Health Equity Analytics Studio</w:t>
      </w:r>
      <w:r>
        <w:rPr>
          <w:sz w:val="28"/>
          <w:szCs w:val="28"/>
        </w:rPr>
        <w:t>,</w:t>
      </w:r>
      <w:r w:rsidRPr="00CB7673">
        <w:rPr>
          <w:sz w:val="28"/>
          <w:szCs w:val="28"/>
        </w:rPr>
        <w:t xml:space="preserve"> RUSH BMO Institute for Health Equity</w:t>
      </w:r>
    </w:p>
    <w:p w14:paraId="1A6A89B1" w14:textId="728E9E0F" w:rsidR="001415EE" w:rsidRPr="000F2F38" w:rsidRDefault="00534CA9" w:rsidP="00534CA9">
      <w:pPr>
        <w:spacing w:after="0"/>
        <w:rPr>
          <w:sz w:val="28"/>
          <w:szCs w:val="28"/>
        </w:rPr>
      </w:pPr>
      <w:r w:rsidRPr="00CB7673">
        <w:rPr>
          <w:sz w:val="28"/>
          <w:szCs w:val="28"/>
        </w:rPr>
        <w:t>Assistant Professor, Department of Internal Medicine – Division of Pulmonary, Critical Care &amp; Sleep Medicine, Rush University Medical Center Tel 312</w:t>
      </w:r>
      <w:r w:rsidRPr="00CB7673">
        <w:rPr>
          <w:sz w:val="28"/>
          <w:szCs w:val="28"/>
        </w:rPr>
        <w:noBreakHyphen/>
        <w:t>563</w:t>
      </w:r>
      <w:r w:rsidRPr="00CB7673">
        <w:rPr>
          <w:sz w:val="28"/>
          <w:szCs w:val="28"/>
        </w:rPr>
        <w:noBreakHyphen/>
        <w:t>2301   |   juan_rojas@rush.edu</w:t>
      </w:r>
    </w:p>
    <w:p w14:paraId="7B07402B" w14:textId="77777777" w:rsidR="001415EE" w:rsidRPr="000F2F38" w:rsidRDefault="001415EE" w:rsidP="001415EE">
      <w:pPr>
        <w:spacing w:after="0"/>
        <w:rPr>
          <w:sz w:val="32"/>
          <w:szCs w:val="32"/>
        </w:rPr>
      </w:pPr>
    </w:p>
    <w:p w14:paraId="2922E094" w14:textId="2F5BEEDF" w:rsidR="00545C29" w:rsidRPr="00545C29" w:rsidRDefault="001415EE" w:rsidP="00545C29">
      <w:pPr>
        <w:spacing w:after="0"/>
        <w:rPr>
          <w:b/>
          <w:bCs/>
          <w:sz w:val="32"/>
          <w:szCs w:val="32"/>
        </w:rPr>
      </w:pPr>
      <w:r>
        <w:rPr>
          <w:b/>
          <w:bCs/>
          <w:sz w:val="32"/>
          <w:szCs w:val="32"/>
        </w:rPr>
        <w:t>Co-Investigator(s):</w:t>
      </w:r>
      <w:r w:rsidR="00293CA3">
        <w:rPr>
          <w:b/>
          <w:bCs/>
          <w:sz w:val="32"/>
          <w:szCs w:val="32"/>
        </w:rPr>
        <w:t xml:space="preserve"> </w:t>
      </w:r>
      <w:r w:rsidR="00545C29">
        <w:rPr>
          <w:b/>
          <w:bCs/>
          <w:sz w:val="32"/>
          <w:szCs w:val="32"/>
        </w:rPr>
        <w:t xml:space="preserve"> </w:t>
      </w:r>
    </w:p>
    <w:p w14:paraId="3A0E4823" w14:textId="77777777" w:rsidR="00545C29" w:rsidRPr="00545C29" w:rsidRDefault="00545C29" w:rsidP="00545C29">
      <w:pPr>
        <w:spacing w:after="0"/>
        <w:rPr>
          <w:b/>
          <w:bCs/>
          <w:sz w:val="32"/>
          <w:szCs w:val="32"/>
        </w:rPr>
      </w:pPr>
      <w:r w:rsidRPr="00545C29">
        <w:rPr>
          <w:b/>
          <w:bCs/>
          <w:sz w:val="32"/>
          <w:szCs w:val="32"/>
        </w:rPr>
        <w:t>Abel N Kho, MD</w:t>
      </w:r>
    </w:p>
    <w:p w14:paraId="75C09A7E" w14:textId="3AC4EA43" w:rsidR="00545C29" w:rsidRPr="00545C29" w:rsidRDefault="00545C29" w:rsidP="00545C29">
      <w:pPr>
        <w:spacing w:after="0"/>
        <w:rPr>
          <w:b/>
          <w:bCs/>
          <w:sz w:val="32"/>
          <w:szCs w:val="32"/>
        </w:rPr>
      </w:pPr>
      <w:r w:rsidRPr="00545C29">
        <w:rPr>
          <w:b/>
          <w:bCs/>
          <w:sz w:val="32"/>
          <w:szCs w:val="32"/>
        </w:rPr>
        <w:t>Director, Institute for Artificial Intelligence in Medicine</w:t>
      </w:r>
    </w:p>
    <w:p w14:paraId="469F5C5A" w14:textId="78F3C476" w:rsidR="00545C29" w:rsidRDefault="00545C29" w:rsidP="00545C29">
      <w:pPr>
        <w:spacing w:after="0"/>
        <w:rPr>
          <w:b/>
          <w:bCs/>
          <w:sz w:val="32"/>
          <w:szCs w:val="32"/>
        </w:rPr>
      </w:pPr>
      <w:r w:rsidRPr="00545C29">
        <w:rPr>
          <w:b/>
          <w:bCs/>
          <w:sz w:val="32"/>
          <w:szCs w:val="32"/>
        </w:rPr>
        <w:t>Professor, Medicine (General Internal Medicine), Preventive Medicine (Biostatistics and Informatics)</w:t>
      </w:r>
    </w:p>
    <w:p w14:paraId="7826384E" w14:textId="3FB210AD" w:rsidR="00545C29" w:rsidRDefault="00545C29" w:rsidP="00545C29">
      <w:pPr>
        <w:spacing w:after="0"/>
        <w:rPr>
          <w:b/>
          <w:bCs/>
          <w:sz w:val="32"/>
          <w:szCs w:val="32"/>
        </w:rPr>
      </w:pPr>
      <w:r>
        <w:rPr>
          <w:b/>
          <w:bCs/>
          <w:sz w:val="32"/>
          <w:szCs w:val="32"/>
        </w:rPr>
        <w:t xml:space="preserve">Northwestern University </w:t>
      </w:r>
    </w:p>
    <w:p w14:paraId="3C2B2B75" w14:textId="77777777" w:rsidR="000F2F38" w:rsidRPr="000F2F38" w:rsidRDefault="000F2F38" w:rsidP="001415EE">
      <w:pPr>
        <w:spacing w:after="0"/>
        <w:rPr>
          <w:sz w:val="32"/>
          <w:szCs w:val="32"/>
        </w:rPr>
      </w:pPr>
    </w:p>
    <w:p w14:paraId="79104162" w14:textId="4664A503" w:rsidR="001415EE" w:rsidRPr="00534CA9" w:rsidRDefault="001415EE" w:rsidP="00534CA9">
      <w:pPr>
        <w:spacing w:line="278" w:lineRule="auto"/>
      </w:pPr>
      <w:r>
        <w:rPr>
          <w:b/>
          <w:bCs/>
          <w:sz w:val="32"/>
          <w:szCs w:val="32"/>
        </w:rPr>
        <w:t xml:space="preserve">Sponsor: </w:t>
      </w:r>
      <w:r w:rsidR="00534CA9" w:rsidRPr="00CB7673">
        <w:rPr>
          <w:sz w:val="28"/>
          <w:szCs w:val="28"/>
        </w:rPr>
        <w:t>Sponsor Searle Family Trust (July 1</w:t>
      </w:r>
      <w:proofErr w:type="gramStart"/>
      <w:r w:rsidR="00534CA9" w:rsidRPr="00CB7673">
        <w:rPr>
          <w:sz w:val="28"/>
          <w:szCs w:val="28"/>
        </w:rPr>
        <w:t> 2024</w:t>
      </w:r>
      <w:proofErr w:type="gramEnd"/>
      <w:r w:rsidR="00534CA9" w:rsidRPr="00CB7673">
        <w:rPr>
          <w:sz w:val="28"/>
          <w:szCs w:val="28"/>
        </w:rPr>
        <w:t> – July 1</w:t>
      </w:r>
      <w:proofErr w:type="gramStart"/>
      <w:r w:rsidR="00534CA9" w:rsidRPr="00CB7673">
        <w:rPr>
          <w:sz w:val="28"/>
          <w:szCs w:val="28"/>
        </w:rPr>
        <w:t> 2029</w:t>
      </w:r>
      <w:proofErr w:type="gramEnd"/>
      <w:r w:rsidR="00534CA9" w:rsidRPr="00CB7673">
        <w:rPr>
          <w:sz w:val="28"/>
          <w:szCs w:val="28"/>
        </w:rPr>
        <w:t>)</w:t>
      </w:r>
    </w:p>
    <w:p w14:paraId="7706A513" w14:textId="3F8FDB34" w:rsidR="001415EE" w:rsidRDefault="001415EE" w:rsidP="001415EE">
      <w:pPr>
        <w:spacing w:after="0"/>
        <w:rPr>
          <w:sz w:val="32"/>
          <w:szCs w:val="32"/>
        </w:rPr>
      </w:pPr>
      <w:r>
        <w:rPr>
          <w:b/>
          <w:bCs/>
          <w:sz w:val="32"/>
          <w:szCs w:val="32"/>
        </w:rPr>
        <w:t xml:space="preserve">Version: </w:t>
      </w:r>
      <w:r w:rsidR="00534CA9">
        <w:rPr>
          <w:b/>
          <w:bCs/>
          <w:sz w:val="32"/>
          <w:szCs w:val="32"/>
        </w:rPr>
        <w:t>1.0</w:t>
      </w:r>
    </w:p>
    <w:p w14:paraId="0382C008" w14:textId="77777777" w:rsidR="00293CA3" w:rsidRPr="000F2F38" w:rsidRDefault="00293CA3" w:rsidP="001415EE">
      <w:pPr>
        <w:spacing w:after="0"/>
        <w:rPr>
          <w:sz w:val="32"/>
          <w:szCs w:val="32"/>
        </w:rPr>
      </w:pPr>
    </w:p>
    <w:p w14:paraId="6FF58C60" w14:textId="5D51188A" w:rsidR="001415EE" w:rsidRDefault="001415EE" w:rsidP="001415EE">
      <w:pPr>
        <w:spacing w:after="0"/>
        <w:rPr>
          <w:sz w:val="32"/>
          <w:szCs w:val="32"/>
        </w:rPr>
      </w:pPr>
      <w:r>
        <w:rPr>
          <w:b/>
          <w:bCs/>
          <w:sz w:val="32"/>
          <w:szCs w:val="32"/>
        </w:rPr>
        <w:t xml:space="preserve">Date: </w:t>
      </w:r>
      <w:r w:rsidR="00723B4F" w:rsidRPr="00723B4F">
        <w:rPr>
          <w:b/>
          <w:bCs/>
          <w:sz w:val="32"/>
          <w:szCs w:val="32"/>
        </w:rPr>
        <w:t xml:space="preserve">June </w:t>
      </w:r>
      <w:r w:rsidR="00545C29">
        <w:rPr>
          <w:b/>
          <w:bCs/>
          <w:sz w:val="32"/>
          <w:szCs w:val="32"/>
        </w:rPr>
        <w:t>10</w:t>
      </w:r>
      <w:r w:rsidR="00545C29" w:rsidRPr="00545C29">
        <w:rPr>
          <w:b/>
          <w:bCs/>
          <w:sz w:val="32"/>
          <w:szCs w:val="32"/>
          <w:vertAlign w:val="superscript"/>
        </w:rPr>
        <w:t>th</w:t>
      </w:r>
      <w:r w:rsidR="00534CA9" w:rsidRPr="00723B4F">
        <w:rPr>
          <w:b/>
          <w:bCs/>
          <w:sz w:val="32"/>
          <w:szCs w:val="32"/>
        </w:rPr>
        <w:t>, 2025</w:t>
      </w:r>
    </w:p>
    <w:p w14:paraId="47DD86BC" w14:textId="1886C1B3" w:rsidR="001415EE" w:rsidRDefault="001415EE" w:rsidP="001415EE">
      <w:pPr>
        <w:spacing w:after="0"/>
        <w:rPr>
          <w:sz w:val="32"/>
          <w:szCs w:val="32"/>
        </w:rPr>
      </w:pPr>
    </w:p>
    <w:p w14:paraId="68D70610" w14:textId="77777777" w:rsidR="007D11A5" w:rsidRDefault="007D11A5">
      <w:pPr>
        <w:rPr>
          <w:b/>
          <w:bCs/>
          <w:sz w:val="32"/>
          <w:szCs w:val="32"/>
        </w:rPr>
      </w:pPr>
      <w:r>
        <w:rPr>
          <w:b/>
          <w:bCs/>
          <w:sz w:val="32"/>
          <w:szCs w:val="32"/>
        </w:rPr>
        <w:br w:type="page"/>
      </w:r>
    </w:p>
    <w:p w14:paraId="20C44C05" w14:textId="1561ED3D" w:rsidR="001107AD" w:rsidRDefault="001107AD" w:rsidP="001107AD">
      <w:pPr>
        <w:spacing w:after="0"/>
        <w:rPr>
          <w:b/>
          <w:bCs/>
          <w:sz w:val="32"/>
          <w:szCs w:val="32"/>
        </w:rPr>
      </w:pPr>
      <w:r>
        <w:rPr>
          <w:b/>
          <w:bCs/>
          <w:sz w:val="32"/>
          <w:szCs w:val="32"/>
        </w:rPr>
        <w:lastRenderedPageBreak/>
        <w:t>Engaged Study Personnel:</w:t>
      </w:r>
    </w:p>
    <w:p w14:paraId="4E4595F5" w14:textId="105602DD" w:rsidR="00545C29" w:rsidRPr="00545C29" w:rsidRDefault="00545C29" w:rsidP="00545C29">
      <w:pPr>
        <w:pStyle w:val="ListParagraph"/>
        <w:numPr>
          <w:ilvl w:val="0"/>
          <w:numId w:val="116"/>
        </w:numPr>
        <w:spacing w:after="0"/>
        <w:rPr>
          <w:b/>
          <w:bCs/>
          <w:sz w:val="32"/>
          <w:szCs w:val="32"/>
        </w:rPr>
      </w:pPr>
      <w:r w:rsidRPr="00545C29">
        <w:rPr>
          <w:b/>
          <w:bCs/>
          <w:sz w:val="32"/>
          <w:szCs w:val="32"/>
        </w:rPr>
        <w:t>Jada Sherrod, MHA</w:t>
      </w:r>
    </w:p>
    <w:p w14:paraId="5E96CA45" w14:textId="77777777" w:rsidR="00545C29" w:rsidRPr="00545C29" w:rsidRDefault="00545C29" w:rsidP="00545C29">
      <w:pPr>
        <w:spacing w:after="0"/>
        <w:rPr>
          <w:b/>
          <w:bCs/>
          <w:sz w:val="32"/>
          <w:szCs w:val="32"/>
        </w:rPr>
      </w:pPr>
      <w:r w:rsidRPr="00545C29">
        <w:rPr>
          <w:b/>
          <w:bCs/>
          <w:sz w:val="32"/>
          <w:szCs w:val="32"/>
        </w:rPr>
        <w:t>Business Manager of Operations and Finance</w:t>
      </w:r>
    </w:p>
    <w:p w14:paraId="59DA92FB" w14:textId="77777777" w:rsidR="00545C29" w:rsidRDefault="00545C29" w:rsidP="00545C29">
      <w:pPr>
        <w:spacing w:after="0"/>
        <w:rPr>
          <w:b/>
          <w:bCs/>
          <w:sz w:val="32"/>
          <w:szCs w:val="32"/>
        </w:rPr>
      </w:pPr>
      <w:r w:rsidRPr="00545C29">
        <w:rPr>
          <w:b/>
          <w:bCs/>
          <w:sz w:val="32"/>
          <w:szCs w:val="32"/>
        </w:rPr>
        <w:t>Rush BMO Institute for Health Equity</w:t>
      </w:r>
    </w:p>
    <w:p w14:paraId="77766D59" w14:textId="77777777" w:rsidR="00545C29" w:rsidRDefault="00545C29" w:rsidP="00545C29">
      <w:pPr>
        <w:spacing w:after="0"/>
        <w:rPr>
          <w:b/>
          <w:bCs/>
          <w:sz w:val="32"/>
          <w:szCs w:val="32"/>
        </w:rPr>
      </w:pPr>
    </w:p>
    <w:p w14:paraId="698690F7" w14:textId="135F1905" w:rsidR="00545C29" w:rsidRPr="00545C29" w:rsidRDefault="00545C29" w:rsidP="00545C29">
      <w:pPr>
        <w:pStyle w:val="ListParagraph"/>
        <w:numPr>
          <w:ilvl w:val="0"/>
          <w:numId w:val="116"/>
        </w:numPr>
        <w:spacing w:after="0"/>
        <w:rPr>
          <w:b/>
          <w:bCs/>
          <w:sz w:val="32"/>
          <w:szCs w:val="32"/>
        </w:rPr>
      </w:pPr>
      <w:r>
        <w:rPr>
          <w:b/>
          <w:bCs/>
          <w:sz w:val="32"/>
          <w:szCs w:val="32"/>
        </w:rPr>
        <w:t xml:space="preserve"> Jason</w:t>
      </w:r>
      <w:r w:rsidRPr="00545C29">
        <w:rPr>
          <w:b/>
          <w:bCs/>
          <w:sz w:val="32"/>
          <w:szCs w:val="32"/>
        </w:rPr>
        <w:t xml:space="preserve"> Stanghelle</w:t>
      </w:r>
      <w:r>
        <w:rPr>
          <w:b/>
          <w:bCs/>
          <w:sz w:val="32"/>
          <w:szCs w:val="32"/>
        </w:rPr>
        <w:t>, MS</w:t>
      </w:r>
    </w:p>
    <w:p w14:paraId="74BB75DA" w14:textId="509524DB" w:rsidR="00545C29" w:rsidRPr="00545C29" w:rsidRDefault="00545C29" w:rsidP="00545C29">
      <w:pPr>
        <w:spacing w:after="0"/>
        <w:ind w:left="360"/>
        <w:rPr>
          <w:b/>
          <w:bCs/>
          <w:sz w:val="32"/>
          <w:szCs w:val="32"/>
        </w:rPr>
      </w:pPr>
      <w:r>
        <w:rPr>
          <w:b/>
          <w:bCs/>
          <w:sz w:val="32"/>
          <w:szCs w:val="32"/>
        </w:rPr>
        <w:t xml:space="preserve">Data Analyst - </w:t>
      </w:r>
      <w:r w:rsidRPr="00545C29">
        <w:rPr>
          <w:b/>
          <w:bCs/>
          <w:sz w:val="32"/>
          <w:szCs w:val="32"/>
        </w:rPr>
        <w:t>Rush BMO Institute for Health Equity</w:t>
      </w:r>
    </w:p>
    <w:p w14:paraId="69754E56" w14:textId="77777777" w:rsidR="00D961A6" w:rsidRPr="00D961A6" w:rsidRDefault="00D961A6" w:rsidP="00D961A6">
      <w:pPr>
        <w:spacing w:after="0"/>
        <w:rPr>
          <w:b/>
          <w:bCs/>
          <w:sz w:val="24"/>
          <w:szCs w:val="24"/>
        </w:rPr>
      </w:pPr>
    </w:p>
    <w:p w14:paraId="600821A7" w14:textId="3211192C" w:rsidR="00D961A6" w:rsidRDefault="00D961A6" w:rsidP="00D961A6">
      <w:pPr>
        <w:spacing w:after="0"/>
        <w:rPr>
          <w:b/>
          <w:bCs/>
          <w:sz w:val="32"/>
          <w:szCs w:val="32"/>
        </w:rPr>
      </w:pPr>
      <w:r>
        <w:rPr>
          <w:b/>
          <w:bCs/>
          <w:sz w:val="32"/>
          <w:szCs w:val="32"/>
        </w:rPr>
        <w:t xml:space="preserve">Participating </w:t>
      </w:r>
      <w:proofErr w:type="spellStart"/>
      <w:r>
        <w:rPr>
          <w:b/>
          <w:bCs/>
          <w:sz w:val="32"/>
          <w:szCs w:val="32"/>
        </w:rPr>
        <w:t>CAPriCORN</w:t>
      </w:r>
      <w:proofErr w:type="spellEnd"/>
      <w:r>
        <w:rPr>
          <w:b/>
          <w:bCs/>
          <w:sz w:val="32"/>
          <w:szCs w:val="32"/>
        </w:rPr>
        <w:t xml:space="preserve"> Sites:</w:t>
      </w:r>
    </w:p>
    <w:p w14:paraId="482043BA" w14:textId="0BA9B77A" w:rsidR="001107AD" w:rsidRDefault="00000000" w:rsidP="00D961A6">
      <w:pPr>
        <w:spacing w:after="0"/>
        <w:ind w:left="360"/>
        <w:rPr>
          <w:sz w:val="28"/>
          <w:szCs w:val="28"/>
        </w:rPr>
      </w:pPr>
      <w:sdt>
        <w:sdtPr>
          <w:rPr>
            <w:sz w:val="28"/>
            <w:szCs w:val="28"/>
          </w:rPr>
          <w:id w:val="231204438"/>
          <w14:checkbox>
            <w14:checked w14:val="1"/>
            <w14:checkedState w14:val="2612" w14:font="MS Gothic"/>
            <w14:uncheckedState w14:val="2610" w14:font="MS Gothic"/>
          </w14:checkbox>
        </w:sdtPr>
        <w:sdtContent>
          <w:r w:rsidR="00534CA9">
            <w:rPr>
              <w:rFonts w:ascii="MS Gothic" w:eastAsia="MS Gothic" w:hAnsi="MS Gothic" w:hint="eastAsia"/>
              <w:sz w:val="28"/>
              <w:szCs w:val="28"/>
            </w:rPr>
            <w:t>☒</w:t>
          </w:r>
        </w:sdtContent>
      </w:sdt>
      <w:r w:rsidR="00D961A6">
        <w:rPr>
          <w:sz w:val="28"/>
          <w:szCs w:val="28"/>
        </w:rPr>
        <w:t xml:space="preserve"> </w:t>
      </w:r>
      <w:proofErr w:type="spellStart"/>
      <w:r w:rsidR="00D961A6">
        <w:rPr>
          <w:sz w:val="28"/>
          <w:szCs w:val="28"/>
        </w:rPr>
        <w:t>AllianceChicago</w:t>
      </w:r>
      <w:proofErr w:type="spellEnd"/>
    </w:p>
    <w:p w14:paraId="25C07EFD" w14:textId="0B3B4B19" w:rsidR="00D961A6" w:rsidRDefault="00000000" w:rsidP="00D961A6">
      <w:pPr>
        <w:spacing w:after="0"/>
        <w:ind w:left="360"/>
        <w:rPr>
          <w:sz w:val="28"/>
          <w:szCs w:val="28"/>
        </w:rPr>
      </w:pPr>
      <w:sdt>
        <w:sdtPr>
          <w:rPr>
            <w:sz w:val="28"/>
            <w:szCs w:val="28"/>
          </w:rPr>
          <w:id w:val="750777256"/>
          <w14:checkbox>
            <w14:checked w14:val="1"/>
            <w14:checkedState w14:val="2612" w14:font="MS Gothic"/>
            <w14:uncheckedState w14:val="2610" w14:font="MS Gothic"/>
          </w14:checkbox>
        </w:sdtPr>
        <w:sdtContent>
          <w:r w:rsidR="00534CA9">
            <w:rPr>
              <w:rFonts w:ascii="MS Gothic" w:eastAsia="MS Gothic" w:hAnsi="MS Gothic" w:hint="eastAsia"/>
              <w:sz w:val="28"/>
              <w:szCs w:val="28"/>
            </w:rPr>
            <w:t>☒</w:t>
          </w:r>
        </w:sdtContent>
      </w:sdt>
      <w:r w:rsidR="00D961A6">
        <w:rPr>
          <w:sz w:val="28"/>
          <w:szCs w:val="28"/>
        </w:rPr>
        <w:t xml:space="preserve"> Cook County Health</w:t>
      </w:r>
    </w:p>
    <w:p w14:paraId="27961B4A" w14:textId="28205218" w:rsidR="00D961A6" w:rsidRDefault="00000000" w:rsidP="00D961A6">
      <w:pPr>
        <w:spacing w:after="0"/>
        <w:ind w:left="360"/>
        <w:rPr>
          <w:sz w:val="28"/>
          <w:szCs w:val="28"/>
        </w:rPr>
      </w:pPr>
      <w:sdt>
        <w:sdtPr>
          <w:rPr>
            <w:sz w:val="28"/>
            <w:szCs w:val="28"/>
          </w:rPr>
          <w:id w:val="900875145"/>
          <w14:checkbox>
            <w14:checked w14:val="1"/>
            <w14:checkedState w14:val="2612" w14:font="MS Gothic"/>
            <w14:uncheckedState w14:val="2610" w14:font="MS Gothic"/>
          </w14:checkbox>
        </w:sdtPr>
        <w:sdtContent>
          <w:r w:rsidR="00534CA9">
            <w:rPr>
              <w:rFonts w:ascii="MS Gothic" w:eastAsia="MS Gothic" w:hAnsi="MS Gothic" w:hint="eastAsia"/>
              <w:sz w:val="28"/>
              <w:szCs w:val="28"/>
            </w:rPr>
            <w:t>☒</w:t>
          </w:r>
        </w:sdtContent>
      </w:sdt>
      <w:r w:rsidR="00D961A6">
        <w:rPr>
          <w:sz w:val="28"/>
          <w:szCs w:val="28"/>
        </w:rPr>
        <w:t xml:space="preserve"> NorthShore University Health System</w:t>
      </w:r>
    </w:p>
    <w:p w14:paraId="59C0CEE0" w14:textId="67746ADC" w:rsidR="00D961A6" w:rsidRDefault="00000000" w:rsidP="00D961A6">
      <w:pPr>
        <w:spacing w:after="0"/>
        <w:ind w:left="360"/>
        <w:rPr>
          <w:sz w:val="28"/>
          <w:szCs w:val="28"/>
        </w:rPr>
      </w:pPr>
      <w:sdt>
        <w:sdtPr>
          <w:rPr>
            <w:sz w:val="28"/>
            <w:szCs w:val="28"/>
          </w:rPr>
          <w:id w:val="1969169452"/>
          <w14:checkbox>
            <w14:checked w14:val="1"/>
            <w14:checkedState w14:val="2612" w14:font="MS Gothic"/>
            <w14:uncheckedState w14:val="2610" w14:font="MS Gothic"/>
          </w14:checkbox>
        </w:sdtPr>
        <w:sdtContent>
          <w:r w:rsidR="00534CA9">
            <w:rPr>
              <w:rFonts w:ascii="MS Gothic" w:eastAsia="MS Gothic" w:hAnsi="MS Gothic" w:hint="eastAsia"/>
              <w:sz w:val="28"/>
              <w:szCs w:val="28"/>
            </w:rPr>
            <w:t>☒</w:t>
          </w:r>
        </w:sdtContent>
      </w:sdt>
      <w:r w:rsidR="00D961A6">
        <w:rPr>
          <w:sz w:val="28"/>
          <w:szCs w:val="28"/>
        </w:rPr>
        <w:t xml:space="preserve"> Northwestern University</w:t>
      </w:r>
    </w:p>
    <w:p w14:paraId="24F66F63" w14:textId="0A6A796E" w:rsidR="00D961A6" w:rsidRDefault="00000000" w:rsidP="00D961A6">
      <w:pPr>
        <w:spacing w:after="0"/>
        <w:ind w:left="360"/>
        <w:rPr>
          <w:sz w:val="28"/>
          <w:szCs w:val="28"/>
        </w:rPr>
      </w:pPr>
      <w:sdt>
        <w:sdtPr>
          <w:rPr>
            <w:sz w:val="28"/>
            <w:szCs w:val="28"/>
          </w:rPr>
          <w:id w:val="916982728"/>
          <w14:checkbox>
            <w14:checked w14:val="1"/>
            <w14:checkedState w14:val="2612" w14:font="MS Gothic"/>
            <w14:uncheckedState w14:val="2610" w14:font="MS Gothic"/>
          </w14:checkbox>
        </w:sdtPr>
        <w:sdtContent>
          <w:r w:rsidR="00534CA9">
            <w:rPr>
              <w:rFonts w:ascii="MS Gothic" w:eastAsia="MS Gothic" w:hAnsi="MS Gothic" w:hint="eastAsia"/>
              <w:sz w:val="28"/>
              <w:szCs w:val="28"/>
            </w:rPr>
            <w:t>☒</w:t>
          </w:r>
        </w:sdtContent>
      </w:sdt>
      <w:r w:rsidR="00D961A6">
        <w:rPr>
          <w:sz w:val="28"/>
          <w:szCs w:val="28"/>
        </w:rPr>
        <w:t xml:space="preserve"> Rush University Medical Center</w:t>
      </w:r>
    </w:p>
    <w:p w14:paraId="1E474235" w14:textId="581B9FD1" w:rsidR="00D961A6" w:rsidRDefault="00000000" w:rsidP="00D961A6">
      <w:pPr>
        <w:spacing w:after="0"/>
        <w:ind w:left="360"/>
        <w:rPr>
          <w:sz w:val="28"/>
          <w:szCs w:val="28"/>
        </w:rPr>
      </w:pPr>
      <w:sdt>
        <w:sdtPr>
          <w:rPr>
            <w:sz w:val="28"/>
            <w:szCs w:val="28"/>
          </w:rPr>
          <w:id w:val="1230196608"/>
          <w14:checkbox>
            <w14:checked w14:val="1"/>
            <w14:checkedState w14:val="2612" w14:font="MS Gothic"/>
            <w14:uncheckedState w14:val="2610" w14:font="MS Gothic"/>
          </w14:checkbox>
        </w:sdtPr>
        <w:sdtContent>
          <w:r w:rsidR="00534CA9">
            <w:rPr>
              <w:rFonts w:ascii="MS Gothic" w:eastAsia="MS Gothic" w:hAnsi="MS Gothic" w:hint="eastAsia"/>
              <w:sz w:val="28"/>
              <w:szCs w:val="28"/>
            </w:rPr>
            <w:t>☒</w:t>
          </w:r>
        </w:sdtContent>
      </w:sdt>
      <w:r w:rsidR="00D961A6">
        <w:rPr>
          <w:sz w:val="28"/>
          <w:szCs w:val="28"/>
        </w:rPr>
        <w:t xml:space="preserve"> University of Chicago</w:t>
      </w:r>
    </w:p>
    <w:p w14:paraId="6980BB69" w14:textId="14D23E58" w:rsidR="00D961A6" w:rsidRPr="00D961A6" w:rsidRDefault="00000000" w:rsidP="00D961A6">
      <w:pPr>
        <w:spacing w:after="0"/>
        <w:ind w:left="360"/>
        <w:rPr>
          <w:sz w:val="28"/>
          <w:szCs w:val="28"/>
        </w:rPr>
      </w:pPr>
      <w:sdt>
        <w:sdtPr>
          <w:rPr>
            <w:sz w:val="28"/>
            <w:szCs w:val="28"/>
          </w:rPr>
          <w:id w:val="-892041660"/>
          <w14:checkbox>
            <w14:checked w14:val="1"/>
            <w14:checkedState w14:val="2612" w14:font="MS Gothic"/>
            <w14:uncheckedState w14:val="2610" w14:font="MS Gothic"/>
          </w14:checkbox>
        </w:sdtPr>
        <w:sdtContent>
          <w:r w:rsidR="00534CA9">
            <w:rPr>
              <w:rFonts w:ascii="MS Gothic" w:eastAsia="MS Gothic" w:hAnsi="MS Gothic" w:hint="eastAsia"/>
              <w:sz w:val="28"/>
              <w:szCs w:val="28"/>
            </w:rPr>
            <w:t>☒</w:t>
          </w:r>
        </w:sdtContent>
      </w:sdt>
      <w:r w:rsidR="00D961A6">
        <w:rPr>
          <w:sz w:val="28"/>
          <w:szCs w:val="28"/>
        </w:rPr>
        <w:t xml:space="preserve"> University of Illinois at Chicago</w:t>
      </w:r>
    </w:p>
    <w:p w14:paraId="5C6DB5A6" w14:textId="77777777" w:rsidR="00D961A6" w:rsidRDefault="00D961A6" w:rsidP="001415EE">
      <w:pPr>
        <w:spacing w:after="0"/>
        <w:rPr>
          <w:b/>
          <w:bCs/>
          <w:sz w:val="32"/>
          <w:szCs w:val="32"/>
        </w:rPr>
      </w:pPr>
    </w:p>
    <w:p w14:paraId="2C82F39A" w14:textId="5E32C2F2" w:rsidR="001107AD" w:rsidRDefault="001107AD" w:rsidP="001415EE">
      <w:pPr>
        <w:spacing w:after="0"/>
        <w:rPr>
          <w:b/>
          <w:bCs/>
          <w:sz w:val="32"/>
          <w:szCs w:val="32"/>
        </w:rPr>
      </w:pPr>
      <w:r>
        <w:rPr>
          <w:b/>
          <w:bCs/>
          <w:sz w:val="32"/>
          <w:szCs w:val="32"/>
        </w:rPr>
        <w:t>Revision History</w:t>
      </w:r>
    </w:p>
    <w:tbl>
      <w:tblPr>
        <w:tblStyle w:val="TableGrid"/>
        <w:tblW w:w="9715" w:type="dxa"/>
        <w:tblLook w:val="04A0" w:firstRow="1" w:lastRow="0" w:firstColumn="1" w:lastColumn="0" w:noHBand="0" w:noVBand="1"/>
      </w:tblPr>
      <w:tblGrid>
        <w:gridCol w:w="1525"/>
        <w:gridCol w:w="1890"/>
        <w:gridCol w:w="6300"/>
      </w:tblGrid>
      <w:tr w:rsidR="001107AD" w14:paraId="12CB02F7" w14:textId="77777777" w:rsidTr="001107AD">
        <w:tc>
          <w:tcPr>
            <w:tcW w:w="1525" w:type="dxa"/>
          </w:tcPr>
          <w:p w14:paraId="36759537" w14:textId="1DD8F61F" w:rsidR="001107AD" w:rsidRPr="001107AD" w:rsidRDefault="001107AD" w:rsidP="001107AD">
            <w:pPr>
              <w:jc w:val="center"/>
              <w:rPr>
                <w:b/>
                <w:bCs/>
                <w:sz w:val="28"/>
                <w:szCs w:val="28"/>
              </w:rPr>
            </w:pPr>
            <w:r w:rsidRPr="001107AD">
              <w:rPr>
                <w:b/>
                <w:bCs/>
                <w:sz w:val="28"/>
                <w:szCs w:val="28"/>
              </w:rPr>
              <w:t>Revision #</w:t>
            </w:r>
          </w:p>
        </w:tc>
        <w:tc>
          <w:tcPr>
            <w:tcW w:w="1890" w:type="dxa"/>
          </w:tcPr>
          <w:p w14:paraId="57EA20B1" w14:textId="7FA88F0E" w:rsidR="001107AD" w:rsidRPr="001107AD" w:rsidRDefault="001107AD" w:rsidP="001107AD">
            <w:pPr>
              <w:jc w:val="center"/>
              <w:rPr>
                <w:b/>
                <w:bCs/>
                <w:sz w:val="28"/>
                <w:szCs w:val="28"/>
              </w:rPr>
            </w:pPr>
            <w:r>
              <w:rPr>
                <w:b/>
                <w:bCs/>
                <w:sz w:val="28"/>
                <w:szCs w:val="28"/>
              </w:rPr>
              <w:t>Version Date</w:t>
            </w:r>
          </w:p>
        </w:tc>
        <w:tc>
          <w:tcPr>
            <w:tcW w:w="6300" w:type="dxa"/>
          </w:tcPr>
          <w:p w14:paraId="4BF50B9A" w14:textId="7D5C1435" w:rsidR="001107AD" w:rsidRPr="001107AD" w:rsidRDefault="001107AD" w:rsidP="001107AD">
            <w:pPr>
              <w:jc w:val="center"/>
              <w:rPr>
                <w:b/>
                <w:bCs/>
                <w:sz w:val="28"/>
                <w:szCs w:val="28"/>
              </w:rPr>
            </w:pPr>
            <w:r>
              <w:rPr>
                <w:b/>
                <w:bCs/>
                <w:sz w:val="28"/>
                <w:szCs w:val="28"/>
              </w:rPr>
              <w:t>Summary of Changes</w:t>
            </w:r>
          </w:p>
        </w:tc>
      </w:tr>
      <w:tr w:rsidR="00534CA9" w14:paraId="1CDD8306" w14:textId="77777777" w:rsidTr="00DE1D84">
        <w:tc>
          <w:tcPr>
            <w:tcW w:w="1525" w:type="dxa"/>
            <w:vAlign w:val="center"/>
          </w:tcPr>
          <w:p w14:paraId="113D866A" w14:textId="3359A249" w:rsidR="00534CA9" w:rsidRPr="001107AD" w:rsidRDefault="00534CA9" w:rsidP="00534CA9">
            <w:pPr>
              <w:rPr>
                <w:sz w:val="28"/>
                <w:szCs w:val="28"/>
              </w:rPr>
            </w:pPr>
            <w:r w:rsidRPr="00CB7673">
              <w:t> </w:t>
            </w:r>
          </w:p>
        </w:tc>
        <w:tc>
          <w:tcPr>
            <w:tcW w:w="1890" w:type="dxa"/>
            <w:vAlign w:val="center"/>
          </w:tcPr>
          <w:p w14:paraId="005A4B55" w14:textId="57A9841A" w:rsidR="00534CA9" w:rsidRPr="001107AD" w:rsidRDefault="00534CA9" w:rsidP="00534CA9">
            <w:pPr>
              <w:rPr>
                <w:sz w:val="28"/>
                <w:szCs w:val="28"/>
              </w:rPr>
            </w:pPr>
            <w:r w:rsidRPr="00CB7673">
              <w:t> </w:t>
            </w:r>
          </w:p>
        </w:tc>
        <w:tc>
          <w:tcPr>
            <w:tcW w:w="6300" w:type="dxa"/>
            <w:vAlign w:val="center"/>
          </w:tcPr>
          <w:p w14:paraId="23089F8C" w14:textId="1D3DADD1" w:rsidR="00534CA9" w:rsidRPr="001107AD" w:rsidRDefault="00534CA9" w:rsidP="00534CA9">
            <w:pPr>
              <w:rPr>
                <w:sz w:val="28"/>
                <w:szCs w:val="28"/>
              </w:rPr>
            </w:pPr>
            <w:r w:rsidRPr="00CB7673">
              <w:t> </w:t>
            </w:r>
          </w:p>
        </w:tc>
      </w:tr>
      <w:tr w:rsidR="00534CA9" w14:paraId="44FD01CB" w14:textId="77777777" w:rsidTr="001107AD">
        <w:tc>
          <w:tcPr>
            <w:tcW w:w="1525" w:type="dxa"/>
          </w:tcPr>
          <w:p w14:paraId="78F831C7" w14:textId="77777777" w:rsidR="00534CA9" w:rsidRPr="001107AD" w:rsidRDefault="00534CA9" w:rsidP="00534CA9">
            <w:pPr>
              <w:rPr>
                <w:sz w:val="28"/>
                <w:szCs w:val="28"/>
              </w:rPr>
            </w:pPr>
          </w:p>
        </w:tc>
        <w:tc>
          <w:tcPr>
            <w:tcW w:w="1890" w:type="dxa"/>
          </w:tcPr>
          <w:p w14:paraId="649A8CC3" w14:textId="77777777" w:rsidR="00534CA9" w:rsidRPr="001107AD" w:rsidRDefault="00534CA9" w:rsidP="00534CA9">
            <w:pPr>
              <w:rPr>
                <w:sz w:val="28"/>
                <w:szCs w:val="28"/>
              </w:rPr>
            </w:pPr>
          </w:p>
        </w:tc>
        <w:tc>
          <w:tcPr>
            <w:tcW w:w="6300" w:type="dxa"/>
          </w:tcPr>
          <w:p w14:paraId="1816FD38" w14:textId="77777777" w:rsidR="00534CA9" w:rsidRPr="001107AD" w:rsidRDefault="00534CA9" w:rsidP="00534CA9">
            <w:pPr>
              <w:rPr>
                <w:sz w:val="28"/>
                <w:szCs w:val="28"/>
              </w:rPr>
            </w:pPr>
          </w:p>
        </w:tc>
      </w:tr>
      <w:tr w:rsidR="00534CA9" w14:paraId="47A167F1" w14:textId="77777777" w:rsidTr="001107AD">
        <w:tc>
          <w:tcPr>
            <w:tcW w:w="1525" w:type="dxa"/>
          </w:tcPr>
          <w:p w14:paraId="393AA848" w14:textId="77777777" w:rsidR="00534CA9" w:rsidRPr="001107AD" w:rsidRDefault="00534CA9" w:rsidP="00534CA9">
            <w:pPr>
              <w:rPr>
                <w:sz w:val="28"/>
                <w:szCs w:val="28"/>
              </w:rPr>
            </w:pPr>
          </w:p>
        </w:tc>
        <w:tc>
          <w:tcPr>
            <w:tcW w:w="1890" w:type="dxa"/>
          </w:tcPr>
          <w:p w14:paraId="1A569C56" w14:textId="77777777" w:rsidR="00534CA9" w:rsidRPr="001107AD" w:rsidRDefault="00534CA9" w:rsidP="00534CA9">
            <w:pPr>
              <w:rPr>
                <w:sz w:val="28"/>
                <w:szCs w:val="28"/>
              </w:rPr>
            </w:pPr>
          </w:p>
        </w:tc>
        <w:tc>
          <w:tcPr>
            <w:tcW w:w="6300" w:type="dxa"/>
          </w:tcPr>
          <w:p w14:paraId="07B86257" w14:textId="77777777" w:rsidR="00534CA9" w:rsidRPr="001107AD" w:rsidRDefault="00534CA9" w:rsidP="00534CA9">
            <w:pPr>
              <w:rPr>
                <w:sz w:val="28"/>
                <w:szCs w:val="28"/>
              </w:rPr>
            </w:pPr>
          </w:p>
        </w:tc>
      </w:tr>
      <w:tr w:rsidR="00534CA9" w14:paraId="3D9323F1" w14:textId="77777777" w:rsidTr="001107AD">
        <w:tc>
          <w:tcPr>
            <w:tcW w:w="1525" w:type="dxa"/>
          </w:tcPr>
          <w:p w14:paraId="161D5535" w14:textId="77777777" w:rsidR="00534CA9" w:rsidRPr="001107AD" w:rsidRDefault="00534CA9" w:rsidP="00534CA9">
            <w:pPr>
              <w:rPr>
                <w:sz w:val="28"/>
                <w:szCs w:val="28"/>
              </w:rPr>
            </w:pPr>
          </w:p>
        </w:tc>
        <w:tc>
          <w:tcPr>
            <w:tcW w:w="1890" w:type="dxa"/>
          </w:tcPr>
          <w:p w14:paraId="7E5A7EC2" w14:textId="77777777" w:rsidR="00534CA9" w:rsidRPr="001107AD" w:rsidRDefault="00534CA9" w:rsidP="00534CA9">
            <w:pPr>
              <w:rPr>
                <w:sz w:val="28"/>
                <w:szCs w:val="28"/>
              </w:rPr>
            </w:pPr>
          </w:p>
        </w:tc>
        <w:tc>
          <w:tcPr>
            <w:tcW w:w="6300" w:type="dxa"/>
          </w:tcPr>
          <w:p w14:paraId="70BDD4A1" w14:textId="77777777" w:rsidR="00534CA9" w:rsidRPr="001107AD" w:rsidRDefault="00534CA9" w:rsidP="00534CA9">
            <w:pPr>
              <w:rPr>
                <w:sz w:val="28"/>
                <w:szCs w:val="28"/>
              </w:rPr>
            </w:pPr>
          </w:p>
        </w:tc>
      </w:tr>
    </w:tbl>
    <w:p w14:paraId="5C8D6274" w14:textId="77777777" w:rsidR="001107AD" w:rsidRPr="001107AD" w:rsidRDefault="001107AD" w:rsidP="001415EE">
      <w:pPr>
        <w:spacing w:after="0"/>
        <w:rPr>
          <w:sz w:val="32"/>
          <w:szCs w:val="32"/>
        </w:rPr>
      </w:pPr>
    </w:p>
    <w:p w14:paraId="3065C38D" w14:textId="77777777" w:rsidR="007D11A5" w:rsidRDefault="007D11A5">
      <w:pPr>
        <w:rPr>
          <w:rFonts w:asciiTheme="majorHAnsi" w:eastAsiaTheme="majorEastAsia" w:hAnsiTheme="majorHAnsi" w:cstheme="majorBidi"/>
          <w:sz w:val="32"/>
          <w:szCs w:val="32"/>
        </w:rPr>
      </w:pPr>
      <w:r>
        <w:br w:type="page"/>
      </w:r>
    </w:p>
    <w:sdt>
      <w:sdtPr>
        <w:rPr>
          <w:rFonts w:asciiTheme="minorHAnsi" w:eastAsiaTheme="minorHAnsi" w:hAnsiTheme="minorHAnsi" w:cstheme="minorBidi"/>
          <w:color w:val="auto"/>
          <w:sz w:val="22"/>
          <w:szCs w:val="22"/>
        </w:rPr>
        <w:id w:val="-687983623"/>
        <w:docPartObj>
          <w:docPartGallery w:val="Table of Contents"/>
          <w:docPartUnique/>
        </w:docPartObj>
      </w:sdtPr>
      <w:sdtEndPr>
        <w:rPr>
          <w:b/>
          <w:bCs/>
          <w:noProof/>
        </w:rPr>
      </w:sdtEndPr>
      <w:sdtContent>
        <w:p w14:paraId="5B220B98" w14:textId="5901AD64" w:rsidR="001727E9" w:rsidRPr="001107AD" w:rsidRDefault="001727E9" w:rsidP="001415EE">
          <w:pPr>
            <w:pStyle w:val="TOCHeading"/>
            <w:spacing w:before="0"/>
            <w:rPr>
              <w:color w:val="auto"/>
            </w:rPr>
          </w:pPr>
          <w:r w:rsidRPr="001107AD">
            <w:rPr>
              <w:color w:val="auto"/>
            </w:rPr>
            <w:t>Table of Contents</w:t>
          </w:r>
        </w:p>
        <w:p w14:paraId="0C59AD99" w14:textId="1B3522BE" w:rsidR="00F80303" w:rsidRDefault="001727E9">
          <w:pPr>
            <w:pStyle w:val="TOC1"/>
            <w:rPr>
              <w:rFonts w:eastAsiaTheme="minorEastAsia"/>
              <w:noProof/>
            </w:rPr>
          </w:pPr>
          <w:r>
            <w:fldChar w:fldCharType="begin"/>
          </w:r>
          <w:r>
            <w:instrText xml:space="preserve"> TOC \o "1-3" \h \z \u </w:instrText>
          </w:r>
          <w:r>
            <w:fldChar w:fldCharType="separate"/>
          </w:r>
          <w:hyperlink w:anchor="_Toc120801810" w:history="1">
            <w:r w:rsidR="00F80303" w:rsidRPr="00D7257E">
              <w:rPr>
                <w:rStyle w:val="Hyperlink"/>
                <w:b/>
                <w:bCs/>
                <w:noProof/>
              </w:rPr>
              <w:t>1.</w:t>
            </w:r>
            <w:r w:rsidR="00F80303">
              <w:rPr>
                <w:rFonts w:eastAsiaTheme="minorEastAsia"/>
                <w:noProof/>
              </w:rPr>
              <w:tab/>
            </w:r>
            <w:r w:rsidR="00F80303" w:rsidRPr="00D7257E">
              <w:rPr>
                <w:rStyle w:val="Hyperlink"/>
                <w:b/>
                <w:bCs/>
                <w:noProof/>
              </w:rPr>
              <w:t>Project Summary/Abstract</w:t>
            </w:r>
            <w:r w:rsidR="00F80303">
              <w:rPr>
                <w:noProof/>
                <w:webHidden/>
              </w:rPr>
              <w:tab/>
            </w:r>
            <w:r w:rsidR="00F80303">
              <w:rPr>
                <w:noProof/>
                <w:webHidden/>
              </w:rPr>
              <w:fldChar w:fldCharType="begin"/>
            </w:r>
            <w:r w:rsidR="00F80303">
              <w:rPr>
                <w:noProof/>
                <w:webHidden/>
              </w:rPr>
              <w:instrText xml:space="preserve"> PAGEREF _Toc120801810 \h </w:instrText>
            </w:r>
            <w:r w:rsidR="00F80303">
              <w:rPr>
                <w:noProof/>
                <w:webHidden/>
              </w:rPr>
            </w:r>
            <w:r w:rsidR="00F80303">
              <w:rPr>
                <w:noProof/>
                <w:webHidden/>
              </w:rPr>
              <w:fldChar w:fldCharType="separate"/>
            </w:r>
            <w:r w:rsidR="00F80303">
              <w:rPr>
                <w:noProof/>
                <w:webHidden/>
              </w:rPr>
              <w:t>5</w:t>
            </w:r>
            <w:r w:rsidR="00F80303">
              <w:rPr>
                <w:noProof/>
                <w:webHidden/>
              </w:rPr>
              <w:fldChar w:fldCharType="end"/>
            </w:r>
          </w:hyperlink>
        </w:p>
        <w:p w14:paraId="67658A8A" w14:textId="72459709" w:rsidR="00F80303" w:rsidRDefault="00F80303">
          <w:pPr>
            <w:pStyle w:val="TOC1"/>
            <w:rPr>
              <w:rFonts w:eastAsiaTheme="minorEastAsia"/>
              <w:noProof/>
            </w:rPr>
          </w:pPr>
          <w:hyperlink w:anchor="_Toc120801811" w:history="1">
            <w:r w:rsidRPr="00D7257E">
              <w:rPr>
                <w:rStyle w:val="Hyperlink"/>
                <w:b/>
                <w:bCs/>
                <w:noProof/>
              </w:rPr>
              <w:t>2.</w:t>
            </w:r>
            <w:r>
              <w:rPr>
                <w:rFonts w:eastAsiaTheme="minorEastAsia"/>
                <w:noProof/>
              </w:rPr>
              <w:tab/>
            </w:r>
            <w:r w:rsidRPr="00D7257E">
              <w:rPr>
                <w:rStyle w:val="Hyperlink"/>
                <w:b/>
                <w:bCs/>
                <w:noProof/>
              </w:rPr>
              <w:t>Background/Scientific Rationale</w:t>
            </w:r>
            <w:r>
              <w:rPr>
                <w:noProof/>
                <w:webHidden/>
              </w:rPr>
              <w:tab/>
            </w:r>
            <w:r>
              <w:rPr>
                <w:noProof/>
                <w:webHidden/>
              </w:rPr>
              <w:fldChar w:fldCharType="begin"/>
            </w:r>
            <w:r>
              <w:rPr>
                <w:noProof/>
                <w:webHidden/>
              </w:rPr>
              <w:instrText xml:space="preserve"> PAGEREF _Toc120801811 \h </w:instrText>
            </w:r>
            <w:r>
              <w:rPr>
                <w:noProof/>
                <w:webHidden/>
              </w:rPr>
            </w:r>
            <w:r>
              <w:rPr>
                <w:noProof/>
                <w:webHidden/>
              </w:rPr>
              <w:fldChar w:fldCharType="separate"/>
            </w:r>
            <w:r>
              <w:rPr>
                <w:noProof/>
                <w:webHidden/>
              </w:rPr>
              <w:t>5</w:t>
            </w:r>
            <w:r>
              <w:rPr>
                <w:noProof/>
                <w:webHidden/>
              </w:rPr>
              <w:fldChar w:fldCharType="end"/>
            </w:r>
          </w:hyperlink>
        </w:p>
        <w:p w14:paraId="3D80C6AB" w14:textId="164AD5EC" w:rsidR="00F80303" w:rsidRDefault="00F80303">
          <w:pPr>
            <w:pStyle w:val="TOC1"/>
            <w:rPr>
              <w:rFonts w:eastAsiaTheme="minorEastAsia"/>
              <w:noProof/>
            </w:rPr>
          </w:pPr>
          <w:hyperlink w:anchor="_Toc120801812" w:history="1">
            <w:r w:rsidRPr="00D7257E">
              <w:rPr>
                <w:rStyle w:val="Hyperlink"/>
                <w:b/>
                <w:bCs/>
                <w:noProof/>
              </w:rPr>
              <w:t>3.</w:t>
            </w:r>
            <w:r>
              <w:rPr>
                <w:rFonts w:eastAsiaTheme="minorEastAsia"/>
                <w:noProof/>
              </w:rPr>
              <w:tab/>
            </w:r>
            <w:r w:rsidRPr="00D7257E">
              <w:rPr>
                <w:rStyle w:val="Hyperlink"/>
                <w:b/>
                <w:bCs/>
                <w:noProof/>
              </w:rPr>
              <w:t>Objectives/Aims</w:t>
            </w:r>
            <w:r>
              <w:rPr>
                <w:noProof/>
                <w:webHidden/>
              </w:rPr>
              <w:tab/>
            </w:r>
            <w:r>
              <w:rPr>
                <w:noProof/>
                <w:webHidden/>
              </w:rPr>
              <w:fldChar w:fldCharType="begin"/>
            </w:r>
            <w:r>
              <w:rPr>
                <w:noProof/>
                <w:webHidden/>
              </w:rPr>
              <w:instrText xml:space="preserve"> PAGEREF _Toc120801812 \h </w:instrText>
            </w:r>
            <w:r>
              <w:rPr>
                <w:noProof/>
                <w:webHidden/>
              </w:rPr>
            </w:r>
            <w:r>
              <w:rPr>
                <w:noProof/>
                <w:webHidden/>
              </w:rPr>
              <w:fldChar w:fldCharType="separate"/>
            </w:r>
            <w:r>
              <w:rPr>
                <w:noProof/>
                <w:webHidden/>
              </w:rPr>
              <w:t>5</w:t>
            </w:r>
            <w:r>
              <w:rPr>
                <w:noProof/>
                <w:webHidden/>
              </w:rPr>
              <w:fldChar w:fldCharType="end"/>
            </w:r>
          </w:hyperlink>
        </w:p>
        <w:p w14:paraId="1052759A" w14:textId="482A5043" w:rsidR="00F80303" w:rsidRDefault="00F80303">
          <w:pPr>
            <w:pStyle w:val="TOC2"/>
            <w:tabs>
              <w:tab w:val="left" w:pos="880"/>
              <w:tab w:val="right" w:leader="dot" w:pos="9350"/>
            </w:tabs>
            <w:rPr>
              <w:rFonts w:cstheme="minorBidi"/>
              <w:noProof/>
            </w:rPr>
          </w:pPr>
          <w:hyperlink w:anchor="_Toc120801813" w:history="1">
            <w:r w:rsidRPr="00D7257E">
              <w:rPr>
                <w:rStyle w:val="Hyperlink"/>
                <w:b/>
                <w:bCs/>
                <w:noProof/>
              </w:rPr>
              <w:t>3.1.</w:t>
            </w:r>
            <w:r>
              <w:rPr>
                <w:rFonts w:cstheme="minorBidi"/>
                <w:noProof/>
              </w:rPr>
              <w:tab/>
            </w:r>
            <w:r w:rsidRPr="00D7257E">
              <w:rPr>
                <w:rStyle w:val="Hyperlink"/>
                <w:b/>
                <w:bCs/>
                <w:noProof/>
              </w:rPr>
              <w:t>Study Endpoints</w:t>
            </w:r>
            <w:r>
              <w:rPr>
                <w:noProof/>
                <w:webHidden/>
              </w:rPr>
              <w:tab/>
            </w:r>
            <w:r>
              <w:rPr>
                <w:noProof/>
                <w:webHidden/>
              </w:rPr>
              <w:fldChar w:fldCharType="begin"/>
            </w:r>
            <w:r>
              <w:rPr>
                <w:noProof/>
                <w:webHidden/>
              </w:rPr>
              <w:instrText xml:space="preserve"> PAGEREF _Toc120801813 \h </w:instrText>
            </w:r>
            <w:r>
              <w:rPr>
                <w:noProof/>
                <w:webHidden/>
              </w:rPr>
            </w:r>
            <w:r>
              <w:rPr>
                <w:noProof/>
                <w:webHidden/>
              </w:rPr>
              <w:fldChar w:fldCharType="separate"/>
            </w:r>
            <w:r>
              <w:rPr>
                <w:noProof/>
                <w:webHidden/>
              </w:rPr>
              <w:t>5</w:t>
            </w:r>
            <w:r>
              <w:rPr>
                <w:noProof/>
                <w:webHidden/>
              </w:rPr>
              <w:fldChar w:fldCharType="end"/>
            </w:r>
          </w:hyperlink>
        </w:p>
        <w:p w14:paraId="46764280" w14:textId="091B72DE" w:rsidR="00F80303" w:rsidRDefault="00F80303">
          <w:pPr>
            <w:pStyle w:val="TOC1"/>
            <w:rPr>
              <w:rFonts w:eastAsiaTheme="minorEastAsia"/>
              <w:noProof/>
            </w:rPr>
          </w:pPr>
          <w:hyperlink w:anchor="_Toc120801814" w:history="1">
            <w:r w:rsidRPr="00D7257E">
              <w:rPr>
                <w:rStyle w:val="Hyperlink"/>
                <w:b/>
                <w:bCs/>
                <w:noProof/>
              </w:rPr>
              <w:t>4.</w:t>
            </w:r>
            <w:r>
              <w:rPr>
                <w:rFonts w:eastAsiaTheme="minorEastAsia"/>
                <w:noProof/>
              </w:rPr>
              <w:tab/>
            </w:r>
            <w:r w:rsidRPr="00D7257E">
              <w:rPr>
                <w:rStyle w:val="Hyperlink"/>
                <w:b/>
                <w:bCs/>
                <w:noProof/>
              </w:rPr>
              <w:t>Eligibility</w:t>
            </w:r>
            <w:r>
              <w:rPr>
                <w:noProof/>
                <w:webHidden/>
              </w:rPr>
              <w:tab/>
            </w:r>
            <w:r>
              <w:rPr>
                <w:noProof/>
                <w:webHidden/>
              </w:rPr>
              <w:fldChar w:fldCharType="begin"/>
            </w:r>
            <w:r>
              <w:rPr>
                <w:noProof/>
                <w:webHidden/>
              </w:rPr>
              <w:instrText xml:space="preserve"> PAGEREF _Toc120801814 \h </w:instrText>
            </w:r>
            <w:r>
              <w:rPr>
                <w:noProof/>
                <w:webHidden/>
              </w:rPr>
            </w:r>
            <w:r>
              <w:rPr>
                <w:noProof/>
                <w:webHidden/>
              </w:rPr>
              <w:fldChar w:fldCharType="separate"/>
            </w:r>
            <w:r>
              <w:rPr>
                <w:noProof/>
                <w:webHidden/>
              </w:rPr>
              <w:t>5</w:t>
            </w:r>
            <w:r>
              <w:rPr>
                <w:noProof/>
                <w:webHidden/>
              </w:rPr>
              <w:fldChar w:fldCharType="end"/>
            </w:r>
          </w:hyperlink>
        </w:p>
        <w:p w14:paraId="41E21320" w14:textId="15086438" w:rsidR="00F80303" w:rsidRDefault="00F80303">
          <w:pPr>
            <w:pStyle w:val="TOC2"/>
            <w:tabs>
              <w:tab w:val="left" w:pos="880"/>
              <w:tab w:val="right" w:leader="dot" w:pos="9350"/>
            </w:tabs>
            <w:rPr>
              <w:rFonts w:cstheme="minorBidi"/>
              <w:noProof/>
            </w:rPr>
          </w:pPr>
          <w:hyperlink w:anchor="_Toc120801815" w:history="1">
            <w:r w:rsidRPr="00D7257E">
              <w:rPr>
                <w:rStyle w:val="Hyperlink"/>
                <w:b/>
                <w:bCs/>
                <w:noProof/>
              </w:rPr>
              <w:t>4.1.</w:t>
            </w:r>
            <w:r>
              <w:rPr>
                <w:rFonts w:cstheme="minorBidi"/>
                <w:noProof/>
              </w:rPr>
              <w:tab/>
            </w:r>
            <w:r w:rsidRPr="00D7257E">
              <w:rPr>
                <w:rStyle w:val="Hyperlink"/>
                <w:b/>
                <w:bCs/>
                <w:noProof/>
              </w:rPr>
              <w:t>Inclusion Criteria</w:t>
            </w:r>
            <w:r>
              <w:rPr>
                <w:noProof/>
                <w:webHidden/>
              </w:rPr>
              <w:tab/>
            </w:r>
            <w:r>
              <w:rPr>
                <w:noProof/>
                <w:webHidden/>
              </w:rPr>
              <w:fldChar w:fldCharType="begin"/>
            </w:r>
            <w:r>
              <w:rPr>
                <w:noProof/>
                <w:webHidden/>
              </w:rPr>
              <w:instrText xml:space="preserve"> PAGEREF _Toc120801815 \h </w:instrText>
            </w:r>
            <w:r>
              <w:rPr>
                <w:noProof/>
                <w:webHidden/>
              </w:rPr>
            </w:r>
            <w:r>
              <w:rPr>
                <w:noProof/>
                <w:webHidden/>
              </w:rPr>
              <w:fldChar w:fldCharType="separate"/>
            </w:r>
            <w:r>
              <w:rPr>
                <w:noProof/>
                <w:webHidden/>
              </w:rPr>
              <w:t>5</w:t>
            </w:r>
            <w:r>
              <w:rPr>
                <w:noProof/>
                <w:webHidden/>
              </w:rPr>
              <w:fldChar w:fldCharType="end"/>
            </w:r>
          </w:hyperlink>
        </w:p>
        <w:p w14:paraId="19047850" w14:textId="6863C6E4" w:rsidR="00F80303" w:rsidRDefault="00F80303">
          <w:pPr>
            <w:pStyle w:val="TOC2"/>
            <w:tabs>
              <w:tab w:val="left" w:pos="880"/>
              <w:tab w:val="right" w:leader="dot" w:pos="9350"/>
            </w:tabs>
            <w:rPr>
              <w:rFonts w:cstheme="minorBidi"/>
              <w:noProof/>
            </w:rPr>
          </w:pPr>
          <w:hyperlink w:anchor="_Toc120801816" w:history="1">
            <w:r w:rsidRPr="00D7257E">
              <w:rPr>
                <w:rStyle w:val="Hyperlink"/>
                <w:b/>
                <w:bCs/>
                <w:noProof/>
              </w:rPr>
              <w:t>4.2.</w:t>
            </w:r>
            <w:r>
              <w:rPr>
                <w:rFonts w:cstheme="minorBidi"/>
                <w:noProof/>
              </w:rPr>
              <w:tab/>
            </w:r>
            <w:r w:rsidRPr="00D7257E">
              <w:rPr>
                <w:rStyle w:val="Hyperlink"/>
                <w:b/>
                <w:bCs/>
                <w:noProof/>
              </w:rPr>
              <w:t>Exclusion Criteria</w:t>
            </w:r>
            <w:r>
              <w:rPr>
                <w:noProof/>
                <w:webHidden/>
              </w:rPr>
              <w:tab/>
            </w:r>
            <w:r>
              <w:rPr>
                <w:noProof/>
                <w:webHidden/>
              </w:rPr>
              <w:fldChar w:fldCharType="begin"/>
            </w:r>
            <w:r>
              <w:rPr>
                <w:noProof/>
                <w:webHidden/>
              </w:rPr>
              <w:instrText xml:space="preserve"> PAGEREF _Toc120801816 \h </w:instrText>
            </w:r>
            <w:r>
              <w:rPr>
                <w:noProof/>
                <w:webHidden/>
              </w:rPr>
            </w:r>
            <w:r>
              <w:rPr>
                <w:noProof/>
                <w:webHidden/>
              </w:rPr>
              <w:fldChar w:fldCharType="separate"/>
            </w:r>
            <w:r>
              <w:rPr>
                <w:noProof/>
                <w:webHidden/>
              </w:rPr>
              <w:t>5</w:t>
            </w:r>
            <w:r>
              <w:rPr>
                <w:noProof/>
                <w:webHidden/>
              </w:rPr>
              <w:fldChar w:fldCharType="end"/>
            </w:r>
          </w:hyperlink>
        </w:p>
        <w:p w14:paraId="5B8845B1" w14:textId="6917FF27" w:rsidR="00F80303" w:rsidRDefault="00F80303">
          <w:pPr>
            <w:pStyle w:val="TOC2"/>
            <w:tabs>
              <w:tab w:val="left" w:pos="880"/>
              <w:tab w:val="right" w:leader="dot" w:pos="9350"/>
            </w:tabs>
            <w:rPr>
              <w:rFonts w:cstheme="minorBidi"/>
              <w:noProof/>
            </w:rPr>
          </w:pPr>
          <w:hyperlink w:anchor="_Toc120801817" w:history="1">
            <w:r w:rsidRPr="00D7257E">
              <w:rPr>
                <w:rStyle w:val="Hyperlink"/>
                <w:b/>
                <w:bCs/>
                <w:noProof/>
              </w:rPr>
              <w:t>4.3.</w:t>
            </w:r>
            <w:r>
              <w:rPr>
                <w:rFonts w:cstheme="minorBidi"/>
                <w:noProof/>
              </w:rPr>
              <w:tab/>
            </w:r>
            <w:r w:rsidRPr="00D7257E">
              <w:rPr>
                <w:rStyle w:val="Hyperlink"/>
                <w:b/>
                <w:bCs/>
                <w:noProof/>
              </w:rPr>
              <w:t>Protected/Vulnerable Populations</w:t>
            </w:r>
            <w:r>
              <w:rPr>
                <w:noProof/>
                <w:webHidden/>
              </w:rPr>
              <w:tab/>
            </w:r>
            <w:r>
              <w:rPr>
                <w:noProof/>
                <w:webHidden/>
              </w:rPr>
              <w:fldChar w:fldCharType="begin"/>
            </w:r>
            <w:r>
              <w:rPr>
                <w:noProof/>
                <w:webHidden/>
              </w:rPr>
              <w:instrText xml:space="preserve"> PAGEREF _Toc120801817 \h </w:instrText>
            </w:r>
            <w:r>
              <w:rPr>
                <w:noProof/>
                <w:webHidden/>
              </w:rPr>
            </w:r>
            <w:r>
              <w:rPr>
                <w:noProof/>
                <w:webHidden/>
              </w:rPr>
              <w:fldChar w:fldCharType="separate"/>
            </w:r>
            <w:r>
              <w:rPr>
                <w:noProof/>
                <w:webHidden/>
              </w:rPr>
              <w:t>5</w:t>
            </w:r>
            <w:r>
              <w:rPr>
                <w:noProof/>
                <w:webHidden/>
              </w:rPr>
              <w:fldChar w:fldCharType="end"/>
            </w:r>
          </w:hyperlink>
        </w:p>
        <w:p w14:paraId="15E66CB9" w14:textId="05E2FF80" w:rsidR="00F80303" w:rsidRDefault="00F80303">
          <w:pPr>
            <w:pStyle w:val="TOC1"/>
            <w:rPr>
              <w:rFonts w:eastAsiaTheme="minorEastAsia"/>
              <w:noProof/>
            </w:rPr>
          </w:pPr>
          <w:hyperlink w:anchor="_Toc120801818" w:history="1">
            <w:r w:rsidRPr="00D7257E">
              <w:rPr>
                <w:rStyle w:val="Hyperlink"/>
                <w:b/>
                <w:bCs/>
                <w:noProof/>
              </w:rPr>
              <w:t>5.</w:t>
            </w:r>
            <w:r>
              <w:rPr>
                <w:rFonts w:eastAsiaTheme="minorEastAsia"/>
                <w:noProof/>
              </w:rPr>
              <w:tab/>
            </w:r>
            <w:r w:rsidRPr="00D7257E">
              <w:rPr>
                <w:rStyle w:val="Hyperlink"/>
                <w:b/>
                <w:bCs/>
                <w:noProof/>
              </w:rPr>
              <w:t>Number of Subjects &amp; Statistical Considerations</w:t>
            </w:r>
            <w:r>
              <w:rPr>
                <w:noProof/>
                <w:webHidden/>
              </w:rPr>
              <w:tab/>
            </w:r>
            <w:r>
              <w:rPr>
                <w:noProof/>
                <w:webHidden/>
              </w:rPr>
              <w:fldChar w:fldCharType="begin"/>
            </w:r>
            <w:r>
              <w:rPr>
                <w:noProof/>
                <w:webHidden/>
              </w:rPr>
              <w:instrText xml:space="preserve"> PAGEREF _Toc120801818 \h </w:instrText>
            </w:r>
            <w:r>
              <w:rPr>
                <w:noProof/>
                <w:webHidden/>
              </w:rPr>
            </w:r>
            <w:r>
              <w:rPr>
                <w:noProof/>
                <w:webHidden/>
              </w:rPr>
              <w:fldChar w:fldCharType="separate"/>
            </w:r>
            <w:r>
              <w:rPr>
                <w:noProof/>
                <w:webHidden/>
              </w:rPr>
              <w:t>6</w:t>
            </w:r>
            <w:r>
              <w:rPr>
                <w:noProof/>
                <w:webHidden/>
              </w:rPr>
              <w:fldChar w:fldCharType="end"/>
            </w:r>
          </w:hyperlink>
        </w:p>
        <w:p w14:paraId="43E5AB61" w14:textId="48FEA458" w:rsidR="00F80303" w:rsidRDefault="00F80303">
          <w:pPr>
            <w:pStyle w:val="TOC1"/>
            <w:rPr>
              <w:rFonts w:eastAsiaTheme="minorEastAsia"/>
              <w:noProof/>
            </w:rPr>
          </w:pPr>
          <w:hyperlink w:anchor="_Toc120801819" w:history="1">
            <w:r w:rsidRPr="00D7257E">
              <w:rPr>
                <w:rStyle w:val="Hyperlink"/>
                <w:b/>
                <w:bCs/>
                <w:noProof/>
              </w:rPr>
              <w:t>6.</w:t>
            </w:r>
            <w:r>
              <w:rPr>
                <w:rFonts w:eastAsiaTheme="minorEastAsia"/>
                <w:noProof/>
              </w:rPr>
              <w:tab/>
            </w:r>
            <w:r w:rsidRPr="00D7257E">
              <w:rPr>
                <w:rStyle w:val="Hyperlink"/>
                <w:b/>
                <w:bCs/>
                <w:noProof/>
              </w:rPr>
              <w:t>Study Design &amp; Data Collection</w:t>
            </w:r>
            <w:r>
              <w:rPr>
                <w:noProof/>
                <w:webHidden/>
              </w:rPr>
              <w:tab/>
            </w:r>
            <w:r>
              <w:rPr>
                <w:noProof/>
                <w:webHidden/>
              </w:rPr>
              <w:fldChar w:fldCharType="begin"/>
            </w:r>
            <w:r>
              <w:rPr>
                <w:noProof/>
                <w:webHidden/>
              </w:rPr>
              <w:instrText xml:space="preserve"> PAGEREF _Toc120801819 \h </w:instrText>
            </w:r>
            <w:r>
              <w:rPr>
                <w:noProof/>
                <w:webHidden/>
              </w:rPr>
            </w:r>
            <w:r>
              <w:rPr>
                <w:noProof/>
                <w:webHidden/>
              </w:rPr>
              <w:fldChar w:fldCharType="separate"/>
            </w:r>
            <w:r>
              <w:rPr>
                <w:noProof/>
                <w:webHidden/>
              </w:rPr>
              <w:t>6</w:t>
            </w:r>
            <w:r>
              <w:rPr>
                <w:noProof/>
                <w:webHidden/>
              </w:rPr>
              <w:fldChar w:fldCharType="end"/>
            </w:r>
          </w:hyperlink>
        </w:p>
        <w:p w14:paraId="5CEC8E97" w14:textId="146FFBD0" w:rsidR="00F80303" w:rsidRDefault="00F80303">
          <w:pPr>
            <w:pStyle w:val="TOC1"/>
            <w:rPr>
              <w:rFonts w:eastAsiaTheme="minorEastAsia"/>
              <w:noProof/>
            </w:rPr>
          </w:pPr>
          <w:hyperlink w:anchor="_Toc120801820" w:history="1">
            <w:r w:rsidRPr="00D7257E">
              <w:rPr>
                <w:rStyle w:val="Hyperlink"/>
                <w:b/>
                <w:bCs/>
                <w:noProof/>
              </w:rPr>
              <w:t>7.</w:t>
            </w:r>
            <w:r>
              <w:rPr>
                <w:rFonts w:eastAsiaTheme="minorEastAsia"/>
                <w:noProof/>
              </w:rPr>
              <w:tab/>
            </w:r>
            <w:r w:rsidRPr="00D7257E">
              <w:rPr>
                <w:rStyle w:val="Hyperlink"/>
                <w:b/>
                <w:bCs/>
                <w:noProof/>
              </w:rPr>
              <w:t>Risks and Benefits</w:t>
            </w:r>
            <w:r>
              <w:rPr>
                <w:noProof/>
                <w:webHidden/>
              </w:rPr>
              <w:tab/>
            </w:r>
            <w:r>
              <w:rPr>
                <w:noProof/>
                <w:webHidden/>
              </w:rPr>
              <w:fldChar w:fldCharType="begin"/>
            </w:r>
            <w:r>
              <w:rPr>
                <w:noProof/>
                <w:webHidden/>
              </w:rPr>
              <w:instrText xml:space="preserve"> PAGEREF _Toc120801820 \h </w:instrText>
            </w:r>
            <w:r>
              <w:rPr>
                <w:noProof/>
                <w:webHidden/>
              </w:rPr>
            </w:r>
            <w:r>
              <w:rPr>
                <w:noProof/>
                <w:webHidden/>
              </w:rPr>
              <w:fldChar w:fldCharType="separate"/>
            </w:r>
            <w:r>
              <w:rPr>
                <w:noProof/>
                <w:webHidden/>
              </w:rPr>
              <w:t>7</w:t>
            </w:r>
            <w:r>
              <w:rPr>
                <w:noProof/>
                <w:webHidden/>
              </w:rPr>
              <w:fldChar w:fldCharType="end"/>
            </w:r>
          </w:hyperlink>
        </w:p>
        <w:p w14:paraId="7A271556" w14:textId="52FC770A" w:rsidR="00F80303" w:rsidRDefault="00F80303">
          <w:pPr>
            <w:pStyle w:val="TOC1"/>
            <w:rPr>
              <w:rFonts w:eastAsiaTheme="minorEastAsia"/>
              <w:noProof/>
            </w:rPr>
          </w:pPr>
          <w:hyperlink w:anchor="_Toc120801821" w:history="1">
            <w:r w:rsidRPr="00D7257E">
              <w:rPr>
                <w:rStyle w:val="Hyperlink"/>
                <w:b/>
                <w:bCs/>
                <w:noProof/>
              </w:rPr>
              <w:t>8.</w:t>
            </w:r>
            <w:r>
              <w:rPr>
                <w:rFonts w:eastAsiaTheme="minorEastAsia"/>
                <w:noProof/>
              </w:rPr>
              <w:tab/>
            </w:r>
            <w:r w:rsidRPr="00D7257E">
              <w:rPr>
                <w:rStyle w:val="Hyperlink"/>
                <w:b/>
                <w:bCs/>
                <w:noProof/>
              </w:rPr>
              <w:t>Data Management, Monitoring, Confidentiality &amp; Analysis</w:t>
            </w:r>
            <w:r>
              <w:rPr>
                <w:noProof/>
                <w:webHidden/>
              </w:rPr>
              <w:tab/>
            </w:r>
            <w:r>
              <w:rPr>
                <w:noProof/>
                <w:webHidden/>
              </w:rPr>
              <w:fldChar w:fldCharType="begin"/>
            </w:r>
            <w:r>
              <w:rPr>
                <w:noProof/>
                <w:webHidden/>
              </w:rPr>
              <w:instrText xml:space="preserve"> PAGEREF _Toc120801821 \h </w:instrText>
            </w:r>
            <w:r>
              <w:rPr>
                <w:noProof/>
                <w:webHidden/>
              </w:rPr>
            </w:r>
            <w:r>
              <w:rPr>
                <w:noProof/>
                <w:webHidden/>
              </w:rPr>
              <w:fldChar w:fldCharType="separate"/>
            </w:r>
            <w:r>
              <w:rPr>
                <w:noProof/>
                <w:webHidden/>
              </w:rPr>
              <w:t>7</w:t>
            </w:r>
            <w:r>
              <w:rPr>
                <w:noProof/>
                <w:webHidden/>
              </w:rPr>
              <w:fldChar w:fldCharType="end"/>
            </w:r>
          </w:hyperlink>
        </w:p>
        <w:p w14:paraId="486A8651" w14:textId="647C4D49" w:rsidR="00F80303" w:rsidRDefault="00F80303">
          <w:pPr>
            <w:pStyle w:val="TOC1"/>
            <w:rPr>
              <w:rFonts w:eastAsiaTheme="minorEastAsia"/>
              <w:noProof/>
            </w:rPr>
          </w:pPr>
          <w:hyperlink w:anchor="_Toc120801822" w:history="1">
            <w:r w:rsidRPr="00D7257E">
              <w:rPr>
                <w:rStyle w:val="Hyperlink"/>
                <w:b/>
                <w:bCs/>
                <w:noProof/>
              </w:rPr>
              <w:t>9.</w:t>
            </w:r>
            <w:r>
              <w:rPr>
                <w:rFonts w:eastAsiaTheme="minorEastAsia"/>
                <w:noProof/>
              </w:rPr>
              <w:tab/>
            </w:r>
            <w:r w:rsidRPr="00D7257E">
              <w:rPr>
                <w:rStyle w:val="Hyperlink"/>
                <w:b/>
                <w:bCs/>
                <w:noProof/>
              </w:rPr>
              <w:t>Informed Consent</w:t>
            </w:r>
            <w:r>
              <w:rPr>
                <w:noProof/>
                <w:webHidden/>
              </w:rPr>
              <w:tab/>
            </w:r>
            <w:r>
              <w:rPr>
                <w:noProof/>
                <w:webHidden/>
              </w:rPr>
              <w:fldChar w:fldCharType="begin"/>
            </w:r>
            <w:r>
              <w:rPr>
                <w:noProof/>
                <w:webHidden/>
              </w:rPr>
              <w:instrText xml:space="preserve"> PAGEREF _Toc120801822 \h </w:instrText>
            </w:r>
            <w:r>
              <w:rPr>
                <w:noProof/>
                <w:webHidden/>
              </w:rPr>
            </w:r>
            <w:r>
              <w:rPr>
                <w:noProof/>
                <w:webHidden/>
              </w:rPr>
              <w:fldChar w:fldCharType="separate"/>
            </w:r>
            <w:r>
              <w:rPr>
                <w:noProof/>
                <w:webHidden/>
              </w:rPr>
              <w:t>8</w:t>
            </w:r>
            <w:r>
              <w:rPr>
                <w:noProof/>
                <w:webHidden/>
              </w:rPr>
              <w:fldChar w:fldCharType="end"/>
            </w:r>
          </w:hyperlink>
        </w:p>
        <w:p w14:paraId="39AFB7DA" w14:textId="0546F91C" w:rsidR="00F80303" w:rsidRDefault="00F80303">
          <w:pPr>
            <w:pStyle w:val="TOC1"/>
            <w:rPr>
              <w:rFonts w:eastAsiaTheme="minorEastAsia"/>
              <w:noProof/>
            </w:rPr>
          </w:pPr>
          <w:hyperlink w:anchor="_Toc120801823" w:history="1">
            <w:r w:rsidRPr="00D7257E">
              <w:rPr>
                <w:rStyle w:val="Hyperlink"/>
                <w:b/>
                <w:bCs/>
                <w:noProof/>
              </w:rPr>
              <w:t>10.</w:t>
            </w:r>
            <w:r>
              <w:rPr>
                <w:rFonts w:eastAsiaTheme="minorEastAsia"/>
                <w:noProof/>
              </w:rPr>
              <w:tab/>
            </w:r>
            <w:r w:rsidRPr="00D7257E">
              <w:rPr>
                <w:rStyle w:val="Hyperlink"/>
                <w:b/>
                <w:bCs/>
                <w:noProof/>
              </w:rPr>
              <w:t>Unanticipated Problems</w:t>
            </w:r>
            <w:r>
              <w:rPr>
                <w:noProof/>
                <w:webHidden/>
              </w:rPr>
              <w:tab/>
            </w:r>
            <w:r>
              <w:rPr>
                <w:noProof/>
                <w:webHidden/>
              </w:rPr>
              <w:fldChar w:fldCharType="begin"/>
            </w:r>
            <w:r>
              <w:rPr>
                <w:noProof/>
                <w:webHidden/>
              </w:rPr>
              <w:instrText xml:space="preserve"> PAGEREF _Toc120801823 \h </w:instrText>
            </w:r>
            <w:r>
              <w:rPr>
                <w:noProof/>
                <w:webHidden/>
              </w:rPr>
            </w:r>
            <w:r>
              <w:rPr>
                <w:noProof/>
                <w:webHidden/>
              </w:rPr>
              <w:fldChar w:fldCharType="separate"/>
            </w:r>
            <w:r>
              <w:rPr>
                <w:noProof/>
                <w:webHidden/>
              </w:rPr>
              <w:t>8</w:t>
            </w:r>
            <w:r>
              <w:rPr>
                <w:noProof/>
                <w:webHidden/>
              </w:rPr>
              <w:fldChar w:fldCharType="end"/>
            </w:r>
          </w:hyperlink>
        </w:p>
        <w:p w14:paraId="252D0BA6" w14:textId="2F056318" w:rsidR="00F80303" w:rsidRDefault="00F80303">
          <w:pPr>
            <w:pStyle w:val="TOC1"/>
            <w:rPr>
              <w:rFonts w:eastAsiaTheme="minorEastAsia"/>
              <w:noProof/>
            </w:rPr>
          </w:pPr>
          <w:hyperlink w:anchor="_Toc120801824" w:history="1">
            <w:r w:rsidRPr="00D7257E">
              <w:rPr>
                <w:rStyle w:val="Hyperlink"/>
                <w:b/>
                <w:bCs/>
                <w:noProof/>
              </w:rPr>
              <w:t>11.</w:t>
            </w:r>
            <w:r>
              <w:rPr>
                <w:rFonts w:eastAsiaTheme="minorEastAsia"/>
                <w:noProof/>
              </w:rPr>
              <w:tab/>
            </w:r>
            <w:r w:rsidRPr="00D7257E">
              <w:rPr>
                <w:rStyle w:val="Hyperlink"/>
                <w:b/>
                <w:bCs/>
                <w:noProof/>
              </w:rPr>
              <w:t>Resources Available</w:t>
            </w:r>
            <w:r>
              <w:rPr>
                <w:noProof/>
                <w:webHidden/>
              </w:rPr>
              <w:tab/>
            </w:r>
            <w:r>
              <w:rPr>
                <w:noProof/>
                <w:webHidden/>
              </w:rPr>
              <w:fldChar w:fldCharType="begin"/>
            </w:r>
            <w:r>
              <w:rPr>
                <w:noProof/>
                <w:webHidden/>
              </w:rPr>
              <w:instrText xml:space="preserve"> PAGEREF _Toc120801824 \h </w:instrText>
            </w:r>
            <w:r>
              <w:rPr>
                <w:noProof/>
                <w:webHidden/>
              </w:rPr>
            </w:r>
            <w:r>
              <w:rPr>
                <w:noProof/>
                <w:webHidden/>
              </w:rPr>
              <w:fldChar w:fldCharType="separate"/>
            </w:r>
            <w:r>
              <w:rPr>
                <w:noProof/>
                <w:webHidden/>
              </w:rPr>
              <w:t>8</w:t>
            </w:r>
            <w:r>
              <w:rPr>
                <w:noProof/>
                <w:webHidden/>
              </w:rPr>
              <w:fldChar w:fldCharType="end"/>
            </w:r>
          </w:hyperlink>
        </w:p>
        <w:p w14:paraId="4C24B6E5" w14:textId="2638DF8C" w:rsidR="00F80303" w:rsidRDefault="00F80303">
          <w:pPr>
            <w:pStyle w:val="TOC1"/>
            <w:rPr>
              <w:rFonts w:eastAsiaTheme="minorEastAsia"/>
              <w:noProof/>
            </w:rPr>
          </w:pPr>
          <w:hyperlink w:anchor="_Toc120801825" w:history="1">
            <w:r w:rsidRPr="00D7257E">
              <w:rPr>
                <w:rStyle w:val="Hyperlink"/>
                <w:b/>
                <w:bCs/>
                <w:noProof/>
              </w:rPr>
              <w:t>12.</w:t>
            </w:r>
            <w:r>
              <w:rPr>
                <w:rFonts w:eastAsiaTheme="minorEastAsia"/>
                <w:noProof/>
              </w:rPr>
              <w:tab/>
            </w:r>
            <w:r w:rsidRPr="00D7257E">
              <w:rPr>
                <w:rStyle w:val="Hyperlink"/>
                <w:b/>
                <w:bCs/>
                <w:noProof/>
              </w:rPr>
              <w:t>References</w:t>
            </w:r>
            <w:r>
              <w:rPr>
                <w:noProof/>
                <w:webHidden/>
              </w:rPr>
              <w:tab/>
            </w:r>
            <w:r>
              <w:rPr>
                <w:noProof/>
                <w:webHidden/>
              </w:rPr>
              <w:fldChar w:fldCharType="begin"/>
            </w:r>
            <w:r>
              <w:rPr>
                <w:noProof/>
                <w:webHidden/>
              </w:rPr>
              <w:instrText xml:space="preserve"> PAGEREF _Toc120801825 \h </w:instrText>
            </w:r>
            <w:r>
              <w:rPr>
                <w:noProof/>
                <w:webHidden/>
              </w:rPr>
            </w:r>
            <w:r>
              <w:rPr>
                <w:noProof/>
                <w:webHidden/>
              </w:rPr>
              <w:fldChar w:fldCharType="separate"/>
            </w:r>
            <w:r>
              <w:rPr>
                <w:noProof/>
                <w:webHidden/>
              </w:rPr>
              <w:t>9</w:t>
            </w:r>
            <w:r>
              <w:rPr>
                <w:noProof/>
                <w:webHidden/>
              </w:rPr>
              <w:fldChar w:fldCharType="end"/>
            </w:r>
          </w:hyperlink>
        </w:p>
        <w:p w14:paraId="7E3C10C6" w14:textId="378955FE" w:rsidR="001107AD" w:rsidRDefault="001727E9" w:rsidP="00D961A6">
          <w:pPr>
            <w:spacing w:after="0"/>
            <w:rPr>
              <w:b/>
              <w:bCs/>
              <w:noProof/>
            </w:rPr>
          </w:pPr>
          <w:r>
            <w:rPr>
              <w:b/>
              <w:bCs/>
              <w:noProof/>
            </w:rPr>
            <w:fldChar w:fldCharType="end"/>
          </w:r>
        </w:p>
      </w:sdtContent>
    </w:sdt>
    <w:p w14:paraId="1AE356E6" w14:textId="77777777" w:rsidR="007D11A5" w:rsidRPr="00D961A6" w:rsidRDefault="007D11A5" w:rsidP="00D961A6">
      <w:pPr>
        <w:spacing w:after="0"/>
      </w:pPr>
    </w:p>
    <w:p w14:paraId="4368A60F" w14:textId="77777777" w:rsidR="007D11A5" w:rsidRDefault="007D11A5">
      <w:pPr>
        <w:rPr>
          <w:rFonts w:asciiTheme="majorHAnsi" w:eastAsiaTheme="majorEastAsia" w:hAnsiTheme="majorHAnsi" w:cstheme="majorBidi"/>
          <w:b/>
          <w:bCs/>
          <w:sz w:val="32"/>
          <w:szCs w:val="32"/>
        </w:rPr>
      </w:pPr>
      <w:r>
        <w:rPr>
          <w:b/>
          <w:bCs/>
        </w:rPr>
        <w:br w:type="page"/>
      </w:r>
    </w:p>
    <w:bookmarkEnd w:id="0"/>
    <w:p w14:paraId="4BC392BD" w14:textId="629A3CFD" w:rsidR="00901D77" w:rsidRDefault="00F83AF5" w:rsidP="001B5264">
      <w:pPr>
        <w:pStyle w:val="outlineheadingsv2"/>
      </w:pPr>
      <w:r w:rsidRPr="00864E08">
        <w:lastRenderedPageBreak/>
        <w:t>Project Summary/Abstract</w:t>
      </w:r>
    </w:p>
    <w:p w14:paraId="1536304D" w14:textId="77777777" w:rsidR="00901D77" w:rsidRPr="00864E08" w:rsidRDefault="00901D77" w:rsidP="00864E08">
      <w:pPr>
        <w:spacing w:after="0"/>
        <w:rPr>
          <w:rFonts w:cstheme="minorHAnsi"/>
          <w:b/>
          <w:bCs/>
          <w:sz w:val="24"/>
          <w:szCs w:val="24"/>
        </w:rPr>
      </w:pPr>
    </w:p>
    <w:p w14:paraId="6C8214AA" w14:textId="469A3C3F" w:rsidR="00F83AF5" w:rsidRPr="003702C3" w:rsidRDefault="00F83AF5" w:rsidP="00F83AF5">
      <w:pPr>
        <w:spacing w:after="0"/>
        <w:rPr>
          <w:rFonts w:cstheme="minorHAnsi"/>
          <w:sz w:val="24"/>
          <w:szCs w:val="24"/>
        </w:rPr>
      </w:pPr>
      <w:r w:rsidRPr="003702C3">
        <w:rPr>
          <w:rFonts w:cstheme="minorHAnsi"/>
          <w:sz w:val="24"/>
          <w:szCs w:val="24"/>
        </w:rPr>
        <w:t xml:space="preserve">The Chicago metropolitan region faces a significant life expectancy gap between its most and least advantaged communities, with recent data showing disparities of up to 30 years between specific </w:t>
      </w:r>
      <w:r w:rsidR="003702C3" w:rsidRPr="003702C3">
        <w:rPr>
          <w:rFonts w:cstheme="minorHAnsi"/>
          <w:sz w:val="24"/>
          <w:szCs w:val="24"/>
        </w:rPr>
        <w:t>neighborhoods (</w:t>
      </w:r>
      <w:proofErr w:type="spellStart"/>
      <w:r w:rsidR="003702C3" w:rsidRPr="003702C3">
        <w:rPr>
          <w:rFonts w:cstheme="minorHAnsi"/>
          <w:sz w:val="24"/>
          <w:szCs w:val="24"/>
        </w:rPr>
        <w:t>Streeterville</w:t>
      </w:r>
      <w:proofErr w:type="spellEnd"/>
      <w:r w:rsidR="003702C3" w:rsidRPr="003702C3">
        <w:rPr>
          <w:rFonts w:cstheme="minorHAnsi"/>
          <w:sz w:val="24"/>
          <w:szCs w:val="24"/>
        </w:rPr>
        <w:t xml:space="preserve"> at 90 years vs. Englewood at 60</w:t>
      </w:r>
      <w:r w:rsidRPr="003702C3">
        <w:rPr>
          <w:rFonts w:cstheme="minorHAnsi"/>
          <w:sz w:val="24"/>
          <w:szCs w:val="24"/>
        </w:rPr>
        <w:t xml:space="preserve"> years)</w:t>
      </w:r>
      <w:r w:rsidR="003702C3">
        <w:rPr>
          <w:rFonts w:cstheme="minorHAnsi"/>
          <w:sz w:val="24"/>
          <w:szCs w:val="24"/>
        </w:rPr>
        <w:fldChar w:fldCharType="begin" w:fldLock="1"/>
      </w:r>
      <w:r w:rsidR="003702C3">
        <w:rPr>
          <w:rFonts w:cstheme="minorHAnsi"/>
          <w:sz w:val="24"/>
          <w:szCs w:val="24"/>
        </w:rPr>
        <w:instrText>ADDIN paperpile_citation &lt;clusterId&gt;Y787F844B235Y828&lt;/clusterId&gt;&lt;metadata&gt;&lt;citation&gt;&lt;id&gt;49ca487b-8fdc-08c7-8645-26f252a0cc82&lt;/id&gt;&lt;/citation&gt;&lt;/metadata&gt;&lt;data&gt;eJyVlG1v4zYMx7+KoBd7VTm246fk1drUHW7IgsN1h2E4HAJapm2ljhRI8uWCot99VNNHoAO2N45JyuSfP1L5ds8PU+NPB+RL/vnz9q/66vbTnzW/4GoPPU525MtvfPD+4JazmT5NI+jeaIyM7Wcaj27mlEc3a7GDafSzTo1kpXGyEHExO1h0TlgcERyKUXUo8OcBpQctT6KHgxNKi8mJ5iQ0qn5ojB2MaaPdoeffLzg0zluQnrRt8MhAw3hyyrHOmj3b/P2Vrc9qWKd065gfwDOpvELHjsoPbKCUjBIoGOnjlqEftJLMYW+xB6+MZgP8QDaC7elJ+tirPhb0sQb9EVGzt/JcxNYIVrO9sRgRK5CSGsWWL+/5iSKkN43TnCJ7o/1AZnhv4RQCFX+44F75MSBf/3tlpdnXiEo9NTQqfYct8+a5oV8+aqc5vVNKVRtj7p6rvUVGQB2FwzwnmjRFUZP9Hyb+SOvjadIoz3LFWa44axVnpeKN0nfzDrPeHkgCCdhOfJmUWZXlabzIo3wxJ5/8wNfAXeD9nuQ6kKxfSf72QvI2YqszyfULyS/PJOszydv3JDf/g+TDK8rt86FHoGdrUwetTR+ePyiUhA9cRyb9hgW/f6CXraIV4tlCQlaVjai6Voq4kqWoiiwXadGleQqxlFVKiQk03mFYKW1g8oOx20m34In6bheWcvJmRTdPh71MLrg5agybWV7n5fXlVZze5GmS1DeXq2J+lZQ39dVqUZSXWUhtMeR5A30RpXlBa2vBDSEQh3YbHB0tCw2vM2OL9snYBmV/tDnVqjJo0lK2OeZxWVSQFPk8aWLEeTGHAmKq5cxkJZ47T+fYUa1UxGXZiQyyTDQdZqIriiZpZblosyZcJCPrnyTlGjwEoMrd0EVUvebLDkaH9OflPum1aixY4uPt9OhaGwnjy5FHHPUeFLn4bqJtsWb3ax8ckTR7/nRiA/swyt+jVcS+mB3QpB++/wPMzrZ6&lt;/data&gt; \* MERGEFORMAT</w:instrText>
      </w:r>
      <w:r w:rsidR="003702C3">
        <w:rPr>
          <w:rFonts w:cstheme="minorHAnsi"/>
          <w:sz w:val="24"/>
          <w:szCs w:val="24"/>
        </w:rPr>
        <w:fldChar w:fldCharType="separate"/>
      </w:r>
      <w:r w:rsidR="003702C3" w:rsidRPr="003702C3">
        <w:rPr>
          <w:rFonts w:cstheme="minorHAnsi"/>
          <w:noProof/>
          <w:sz w:val="24"/>
          <w:szCs w:val="24"/>
          <w:vertAlign w:val="superscript"/>
        </w:rPr>
        <w:t>1</w:t>
      </w:r>
      <w:r w:rsidR="003702C3">
        <w:rPr>
          <w:rFonts w:cstheme="minorHAnsi"/>
          <w:sz w:val="24"/>
          <w:szCs w:val="24"/>
        </w:rPr>
        <w:fldChar w:fldCharType="end"/>
      </w:r>
      <w:r w:rsidRPr="003702C3">
        <w:rPr>
          <w:rFonts w:cstheme="minorHAnsi"/>
          <w:sz w:val="24"/>
          <w:szCs w:val="24"/>
        </w:rPr>
        <w:t>. This "death gap" represents one of the starkest health inequities in America, driven primarily by the unequal distribution of chronic diseases</w:t>
      </w:r>
      <w:r w:rsidR="003702C3">
        <w:rPr>
          <w:rFonts w:cstheme="minorHAnsi"/>
          <w:sz w:val="24"/>
          <w:szCs w:val="24"/>
        </w:rPr>
        <w:fldChar w:fldCharType="begin" w:fldLock="1"/>
      </w:r>
      <w:r w:rsidR="003702C3">
        <w:rPr>
          <w:rFonts w:cstheme="minorHAnsi"/>
          <w:sz w:val="24"/>
          <w:szCs w:val="24"/>
        </w:rPr>
        <w:instrText>ADDIN paperpile_citation &lt;clusterId&gt;N479B739Q129U741&lt;/clusterId&gt;&lt;metadata&gt;&lt;citation&gt;&lt;id&gt;a3d2793b-8188-4789-a4e1-34b5eb0c602a&lt;/id&gt;&lt;/citation&gt;&lt;/metadata&gt;&lt;data&gt;eJydU1tvmzAU/ivID30KxAbCpVK05bqt69ao6p6qChljwKmDIxuaZlX++45J0u6hk7YJIfC5fufzd+5f0LbLpTA1L9DlC9pzqtEl8jGJ0WFgfe1+y8GyWmXTm5uv2ezzZHW3uEUD1IpWWs+sptuWa4cEYMyVejw77mruzDlta+cT3aLBayPb4Ecjnrg2ot07qnRmtWC0Us5Kc2MgUtKm6mhli/AGzoUS8EuwF/s4GbJj9DCNE+z7Uegnfko8jAN4exDC5A3En/xRSKIoBbOBYU7QbnLD9RMfOOuuqOBDWXvKy6hs33KhNhmF4Mpy+mj5eXfo9wpfHQtP+sJ/ZuXwNmx2juhHzgxTGk4YeCvKrNPStv+NwntUt+3WXA6Hu93OW6tON1Qarzux4/GiGwJvQ8jeys4M/5K9B+in+VaLBmi4fwB8mQBlIBoUfpwGuZuQJHHDOEldGnLiBmE+4jlmEfYpwO5xHqEBsuLZAwie0tU/tGei5cV0fy0aYPxcybBaSaq9SqlKco+pzdn0oZZj3lxIPb5ous04wBe2gBn/N4Qjgke+h+6Nol1bK53ZhXB/cnCCQc0kp41dGDJAatf0io7no3g+mWJ/OfIJWSwnsyiYkni5mM7SKJ5YETEN996nxWEATxpiLwqiNE0TWCdNj0uIrSRyLo3lf4BKJQvYlOMhs9C+FSN7ISwISkKCyC8xSWLqUxIyxnjks5Jx3OsSRMH48f5wmOcx80s3LcrCDUcRdykfBS5LwzLGJU7TMO43jS2eAcqcttQKTpglyFBUsE8lyIvbJfnSXItcUw0EtbrrTdeKUfka0lOy2FABJrTuaMO0Wn+srMHeHDpFfKcbK/crb+Y5t2pNDTocHn4B/nxkAQ==&lt;/data&gt; \* MERGEFORMAT</w:instrText>
      </w:r>
      <w:r w:rsidR="003702C3">
        <w:rPr>
          <w:rFonts w:cstheme="minorHAnsi"/>
          <w:sz w:val="24"/>
          <w:szCs w:val="24"/>
        </w:rPr>
        <w:fldChar w:fldCharType="separate"/>
      </w:r>
      <w:r w:rsidR="003702C3" w:rsidRPr="003702C3">
        <w:rPr>
          <w:rFonts w:cstheme="minorHAnsi"/>
          <w:noProof/>
          <w:sz w:val="24"/>
          <w:szCs w:val="24"/>
          <w:vertAlign w:val="superscript"/>
        </w:rPr>
        <w:t>2</w:t>
      </w:r>
      <w:r w:rsidR="003702C3">
        <w:rPr>
          <w:rFonts w:cstheme="minorHAnsi"/>
          <w:sz w:val="24"/>
          <w:szCs w:val="24"/>
        </w:rPr>
        <w:fldChar w:fldCharType="end"/>
      </w:r>
      <w:r w:rsidRPr="003702C3">
        <w:rPr>
          <w:rFonts w:cstheme="minorHAnsi"/>
          <w:sz w:val="24"/>
          <w:szCs w:val="24"/>
        </w:rPr>
        <w:t>. Despite the severity of this crisis, Chicago lacks a comprehensive, real-time surveillance system to identify and monitor chronic disease hot zones across the entire metropolitan area.</w:t>
      </w:r>
    </w:p>
    <w:p w14:paraId="0F5D152E" w14:textId="77777777" w:rsidR="003702C3" w:rsidRDefault="003702C3" w:rsidP="00F83AF5">
      <w:pPr>
        <w:spacing w:after="0"/>
        <w:rPr>
          <w:rFonts w:cstheme="minorHAnsi"/>
          <w:sz w:val="24"/>
          <w:szCs w:val="24"/>
        </w:rPr>
      </w:pPr>
    </w:p>
    <w:p w14:paraId="555FB904" w14:textId="7375F5A1" w:rsidR="00F83AF5" w:rsidRDefault="00F83AF5" w:rsidP="00F83AF5">
      <w:pPr>
        <w:spacing w:after="0"/>
        <w:rPr>
          <w:rFonts w:cstheme="minorHAnsi"/>
          <w:sz w:val="24"/>
          <w:szCs w:val="24"/>
        </w:rPr>
      </w:pPr>
      <w:r w:rsidRPr="003702C3">
        <w:rPr>
          <w:rFonts w:cstheme="minorHAnsi"/>
          <w:sz w:val="24"/>
          <w:szCs w:val="24"/>
        </w:rPr>
        <w:t>CONSCIENCE (</w:t>
      </w:r>
      <w:proofErr w:type="spellStart"/>
      <w:r w:rsidRPr="003702C3">
        <w:rPr>
          <w:rFonts w:cstheme="minorHAnsi"/>
          <w:sz w:val="24"/>
          <w:szCs w:val="24"/>
        </w:rPr>
        <w:t>CONnecting</w:t>
      </w:r>
      <w:proofErr w:type="spellEnd"/>
      <w:r w:rsidRPr="003702C3">
        <w:rPr>
          <w:rFonts w:cstheme="minorHAnsi"/>
          <w:sz w:val="24"/>
          <w:szCs w:val="24"/>
        </w:rPr>
        <w:t xml:space="preserve"> </w:t>
      </w:r>
      <w:proofErr w:type="spellStart"/>
      <w:r w:rsidRPr="003702C3">
        <w:rPr>
          <w:rFonts w:cstheme="minorHAnsi"/>
          <w:sz w:val="24"/>
          <w:szCs w:val="24"/>
        </w:rPr>
        <w:t>SCIence</w:t>
      </w:r>
      <w:proofErr w:type="spellEnd"/>
      <w:r w:rsidRPr="003702C3">
        <w:rPr>
          <w:rFonts w:cstheme="minorHAnsi"/>
          <w:sz w:val="24"/>
          <w:szCs w:val="24"/>
        </w:rPr>
        <w:t xml:space="preserve"> -- </w:t>
      </w:r>
      <w:proofErr w:type="spellStart"/>
      <w:r w:rsidRPr="003702C3">
        <w:rPr>
          <w:rFonts w:cstheme="minorHAnsi"/>
          <w:sz w:val="24"/>
          <w:szCs w:val="24"/>
        </w:rPr>
        <w:t>ENgaging</w:t>
      </w:r>
      <w:proofErr w:type="spellEnd"/>
      <w:r w:rsidRPr="003702C3">
        <w:rPr>
          <w:rFonts w:cstheme="minorHAnsi"/>
          <w:sz w:val="24"/>
          <w:szCs w:val="24"/>
        </w:rPr>
        <w:t xml:space="preserve"> Chicago for Equity) will create the nation's first metropolitan-wide chronic disease dashboard with comprehensive population coverage through the </w:t>
      </w:r>
      <w:proofErr w:type="spellStart"/>
      <w:r w:rsidRPr="003702C3">
        <w:rPr>
          <w:rFonts w:cstheme="minorHAnsi"/>
          <w:sz w:val="24"/>
          <w:szCs w:val="24"/>
        </w:rPr>
        <w:t>CAPriCORN</w:t>
      </w:r>
      <w:proofErr w:type="spellEnd"/>
      <w:r w:rsidRPr="003702C3">
        <w:rPr>
          <w:rFonts w:cstheme="minorHAnsi"/>
          <w:sz w:val="24"/>
          <w:szCs w:val="24"/>
        </w:rPr>
        <w:t xml:space="preserve"> network. This retrospective multi-site study will analyze electronic health record data from 2019-2024 across approximately 2.8 million unique adult patients to:</w:t>
      </w:r>
    </w:p>
    <w:p w14:paraId="4FF39A1B" w14:textId="77777777" w:rsidR="003702C3" w:rsidRPr="003702C3" w:rsidRDefault="003702C3" w:rsidP="00F83AF5">
      <w:pPr>
        <w:spacing w:after="0"/>
        <w:rPr>
          <w:rFonts w:cstheme="minorHAnsi"/>
          <w:sz w:val="24"/>
          <w:szCs w:val="24"/>
        </w:rPr>
      </w:pPr>
    </w:p>
    <w:p w14:paraId="5449AC0A" w14:textId="77777777" w:rsidR="00F83AF5" w:rsidRPr="003702C3" w:rsidRDefault="00F83AF5" w:rsidP="003702C3">
      <w:pPr>
        <w:numPr>
          <w:ilvl w:val="0"/>
          <w:numId w:val="2"/>
        </w:numPr>
        <w:spacing w:after="0"/>
        <w:rPr>
          <w:rFonts w:cstheme="minorHAnsi"/>
          <w:b/>
          <w:bCs/>
          <w:sz w:val="24"/>
          <w:szCs w:val="24"/>
        </w:rPr>
      </w:pPr>
      <w:r w:rsidRPr="003702C3">
        <w:rPr>
          <w:rFonts w:cstheme="minorHAnsi"/>
          <w:b/>
          <w:bCs/>
          <w:sz w:val="24"/>
          <w:szCs w:val="24"/>
        </w:rPr>
        <w:t>Build a first-of-its-kind dashboard tracking 38 chronic diseases that drive the death gap</w:t>
      </w:r>
    </w:p>
    <w:p w14:paraId="2959D074" w14:textId="77777777" w:rsidR="00F83AF5" w:rsidRPr="003702C3" w:rsidRDefault="00F83AF5" w:rsidP="003702C3">
      <w:pPr>
        <w:numPr>
          <w:ilvl w:val="0"/>
          <w:numId w:val="2"/>
        </w:numPr>
        <w:spacing w:after="0"/>
        <w:rPr>
          <w:rFonts w:cstheme="minorHAnsi"/>
          <w:b/>
          <w:bCs/>
          <w:sz w:val="24"/>
          <w:szCs w:val="24"/>
        </w:rPr>
      </w:pPr>
      <w:r w:rsidRPr="003702C3">
        <w:rPr>
          <w:rFonts w:cstheme="minorHAnsi"/>
          <w:b/>
          <w:bCs/>
          <w:sz w:val="24"/>
          <w:szCs w:val="24"/>
        </w:rPr>
        <w:t>Identify and characterize chronic disease hot zones at the census tract level</w:t>
      </w:r>
    </w:p>
    <w:p w14:paraId="759EBD4A" w14:textId="77777777" w:rsidR="00F83AF5" w:rsidRPr="003702C3" w:rsidRDefault="00F83AF5" w:rsidP="003702C3">
      <w:pPr>
        <w:numPr>
          <w:ilvl w:val="0"/>
          <w:numId w:val="2"/>
        </w:numPr>
        <w:spacing w:after="0"/>
        <w:rPr>
          <w:rFonts w:cstheme="minorHAnsi"/>
          <w:b/>
          <w:bCs/>
          <w:sz w:val="24"/>
          <w:szCs w:val="24"/>
        </w:rPr>
      </w:pPr>
      <w:r w:rsidRPr="003702C3">
        <w:rPr>
          <w:rFonts w:cstheme="minorHAnsi"/>
          <w:b/>
          <w:bCs/>
          <w:sz w:val="24"/>
          <w:szCs w:val="24"/>
        </w:rPr>
        <w:t>Enable direct community action through real-time data access and monitoring</w:t>
      </w:r>
    </w:p>
    <w:p w14:paraId="069F5350" w14:textId="77777777" w:rsidR="00901D77" w:rsidRPr="003702C3" w:rsidRDefault="00901D77" w:rsidP="00901D77">
      <w:pPr>
        <w:spacing w:after="0"/>
        <w:ind w:left="360"/>
        <w:rPr>
          <w:rFonts w:cstheme="minorHAnsi"/>
          <w:sz w:val="24"/>
          <w:szCs w:val="24"/>
        </w:rPr>
      </w:pPr>
    </w:p>
    <w:p w14:paraId="65D0C734" w14:textId="33718EDC" w:rsidR="00F83AF5" w:rsidRPr="003702C3" w:rsidRDefault="00F83AF5" w:rsidP="00F83AF5">
      <w:pPr>
        <w:spacing w:after="0"/>
        <w:rPr>
          <w:rFonts w:cstheme="minorHAnsi"/>
          <w:sz w:val="24"/>
          <w:szCs w:val="24"/>
        </w:rPr>
      </w:pPr>
      <w:r w:rsidRPr="003702C3">
        <w:rPr>
          <w:rFonts w:cstheme="minorHAnsi"/>
          <w:sz w:val="24"/>
          <w:szCs w:val="24"/>
        </w:rPr>
        <w:t xml:space="preserve">The study leverages </w:t>
      </w:r>
      <w:proofErr w:type="spellStart"/>
      <w:r w:rsidRPr="003702C3">
        <w:rPr>
          <w:rFonts w:cstheme="minorHAnsi"/>
          <w:sz w:val="24"/>
          <w:szCs w:val="24"/>
        </w:rPr>
        <w:t>CAPriCORN's</w:t>
      </w:r>
      <w:proofErr w:type="spellEnd"/>
      <w:r w:rsidRPr="003702C3">
        <w:rPr>
          <w:rFonts w:cstheme="minorHAnsi"/>
          <w:sz w:val="24"/>
          <w:szCs w:val="24"/>
        </w:rPr>
        <w:t xml:space="preserve"> extraordinary reach across academic medical centers, safety net hospitals, and community health centers to capture healthcare encounters from all socioeconomic strata</w:t>
      </w:r>
      <w:r w:rsidR="003702C3">
        <w:rPr>
          <w:rFonts w:cstheme="minorHAnsi"/>
          <w:sz w:val="24"/>
          <w:szCs w:val="24"/>
        </w:rPr>
        <w:fldChar w:fldCharType="begin" w:fldLock="1"/>
      </w:r>
      <w:r w:rsidR="003702C3">
        <w:rPr>
          <w:rFonts w:cstheme="minorHAnsi"/>
          <w:sz w:val="24"/>
          <w:szCs w:val="24"/>
        </w:rPr>
        <w:instrText>ADDIN paperpile_citation &lt;clusterId&gt;C395P652F943J656&lt;/clusterId&gt;&lt;metadata&gt;&lt;citation&gt;&lt;id&gt;cd11cfd8-45f8-01bd-ac00-119730cb45ad&lt;/id&gt;&lt;/citation&gt;&lt;/metadata&gt;&lt;data&gt;eJy1WWtv20YW/SsDfQhawJQ55PCVIujKsrOJaydZ2212URTBvCgxoThaPuw6Rf/7niEpkaLjpAm2X2xyeOee+753Rr/+Mds2Is+qtVazp3/M7jUvZ09nnkvZ7Gi2MUW9xms0+/PI0tX3W43XN2/eLa5uXi4vzkBTZ3VuF5eLN2W2fH316ilZrjPJV4YsSs3JG15nuqidJf7oUivyuqml2eiKXOkKaHJNXun6zpQfwOy9acqC52B3PieLzZxcajUnL4vUlHhZVJWR84EsbfKWtHsjJiX1WmObLoFf2L34n/fbIYasOhYZnk3xlJwvLl8uZkd7C1jNX/8OYkV+LrJbXVZZfU/elLqqyHevf37zPWizqmqsutY8tyZvNvbFo3hTJsMjdeeU+uEx32T8fZE71pKO63qxF3W7i5YojJzAbZe2fKUrrIVu5ITUMuJNvTaQ5dc/ZmlWVjU+LoTOySt8y3n7/tPaWG5FVmc8t7sX9mOnZm09aSlIu/gus68s5L5MNHdST1HH9RPuiFB4TsqoYpESKpYUTh4QT3WRVZpcDpgv7gsIeoB6ejlBbWlIu9zhgn/gyzh2mOcpxw2DwIl5EjipjBImIx1JkR7gXvP6XhcKvtgD/9Po/BD3egJrKcj1HlS7XESMc8cPqHBc5kqHB8xzokS4UoYsklF8ALpAmJvinpwNoNcmNwj/TE11XpxNwEeUpP3Ya57oQER+4mjo77iKSSfxqHTCWESukn4IKQ+EuDLFAI9ckvoQ+GqC25KQqz2gS0M/ptxzGHfhYheoCVfQn/pSUZpGUqkDwBOe85F7Tc0PAU+mzgUFOdnjSeYxpWno4AEoyoscnlDAS5/GvhsJGUSHrl3zojAFWYysnG0m5r1eTM0LEtKu9s7lOvKplzqhbGFT4QAtdEKAU4BGSeIfwL7SWT4gnvB1acwEdJo8PREZ8ifwfJ4mfgBl48RxNQsdzmnspDxyfU8lKYsPvfm85IXMKmkG6EWxavJJ3j6fIHc05PkeOPT9OAao46UBh1eFgJXdwBFKRynnUtIoOAB+m+V5xjfjWL5BpHw4xH07jeKWhrwd4teNVOinyoeJIwArFTqJb8NJC61dieBmh0l0lmcfudBoGAMwL3Nze4j8ALilIQOw9j3qxsgUD2HkuIHwHaHjNoUZiyNEm5QTU6OrnA6oV1yuN7yYGPp0gttTkfZDh8xjALgicuIkSB03TRHRKeoGV1oEOgxVELmTuqFKfTfKIVT9vDYT6GlE76jIENQcJuUsiVGxEpg48bQjfM9D7WCBS5Urw5AdGrvMCvJ61BB4rsUkf89eT3tCS0Ta9d7WyGHpMuaoOPFQnl3P1gzt0MhzFQ1iRBqdlOeNHtfmE65yXmSfL8890ahCS6m9MKSBE0iG4PJDuDdSMHecoDAKESPfprgNavzFgPyLyeVaF8I0mwn6xQR+REnaj50MQikvFinaApVo0V6IOONIL5HC84g47rLD1nRuCl6jhpHluIDldk6odTZx+vnyQR3bU5L2Y+95Nwg8gXbsRSliTlMKKVjkCDRGRTVqua8+LcVoHLgx4gH+tKa1NOR8KGmptJUUiaVEqOH7OEUhDRhizhY0GcRuKA6QLzO55nDCuH7L9R0v64+H2JcPanhPRi5HdTwUcRLK0PE0irkbu9pJtEcd6CwSgfKCan44kfBbbNxDX+jbrJi0yGmOdzRkyHCB1uj58DRjAeI9SiV0hvZBJGkgEQgR9ybWXhdtz+tR35piNTH0tE1aEnI+9EkXoEGsXSf2UtQzDIIYBKRwKCyOkqICJg5j/craGTPoi1F666LQ6n4yELyY5ndHRdoPHXjiJpGImQ+vhiEKC7JNMD91fBZFceAGKuWTINdleT928U8lRuNiWk7Ppy7ekZHzwcVJGGs/EAlmHi/AHCZThwv06yS1anON9qIeunhc1i51Xn9s683Yy9O61lOR06GwoVGiZPqYuaIAc2eAeh5Lm9ycUs64TqgIHjp6NO0uDdpoMZkTzqfzbk9FzoeJ15U8UC7GMOV7mBQUnrgfUieB42XAUx77h2l1Yy0+Upl/5MXE0zdThVsacjNMCZEXJgrdmcaBPW5gDBOxZg7iOWQwdSh10oJKCKxljcPNbHRkIzeaT6roVNEpaZ9PlGnKYoxg1NYQ3+JSz3XSKJau7/pBFMPDv3UHn3c8twrSwGZAxP7dAuIouM11DXFcMBX8gz2F/l1nSpwN7amwPxF2h8HRqWws2Eje0WHt/3LwJLuT55/W6Rj4cAJ8t1NZ20TjoqpLLtvoAONv1J18t7ff96TUW5xjsacikLAp8Ca1sjwUsUHBhSk76bgsDQ68qj0Aa7LWMMNa8lITRDrEbCxVhReZNypDrduW2S2v9RH4NEV9fwQARaoaS2Rtqm1WI6LatY4Vqe7RBTcV6LCjqExZZ+jMMOJzCFTyPL8n/2p4nqUZZHvR7em0rTre0I6c6i06ygbLducviCAM3DBzmnLk1QA8J0PoiibLVUWgo3UXTKyLVb2uLAN48lC92hClb3VutlZMaxFHNnVt9c2KtESulo2sG1gFPiZVA32zgotctxJueyfJnZNsmHNr4FtNdJp2KVjYi4Vy5zV0597Rc3v98N8GrKotKHe21hNH3WUwjNVkdFnRmeu6tTBZDtaFOny1KvXKekVxHOR6N2OX7lwBUWH87GMn7aYpIEuL0ylhWWR4WJWWRa8gpJdlk3V+2MvT8j+0Uue4Q5SRvZEsJXq1viPC2NYHLF1U1rrc+sl2VLsflstki7tu7OxeNeI9DIQINLU1KYTFIyTczMlbK400pkSMdnqI+1a6XTYtOyVhtJsS7usiC99f2pJusmqfxqcZRMgAY3egMIDX0Siq7nDgIhujMBmtzd2j+WILg4GbbK4Swcsyg8ts6PXW6izb8t7w8oOutzmXug0cDS7tBytiyxmmXVmbd4oNsXpE4M26I8xsYW0dY4sJ2Ge6DWuslxCkZ4Tg3WX61mybnHfSWgaI20buCgCoKkQwBNGVvYL7oO9RY5RtFUvYqzOU1aQvPj88rEs/7GoX2dUuyycr2tPYLgsWiFeZ69lQGndFcbtpW47HYo9GftiuSHsPcrlkbhR7SWyXVPquKXPbREa3er/O1nW9rZ4eHyuTzU25Ov78Nd2OmkschjaZnJtmO4cyx+8t/THvZHQAduzRY3YcutFxEtAojiMsOMzBwhxfZ+h8W1t54d6xFLopzVZD/FaWnl11jIVekx+x+Vm5uwfbbbu7u5sXUmTzIt/Mi2w9X5lbu2ngcGALuw27wKqaVxr5YhuRXJucly1uhBP+sQgkBsIgjoKUMcGYCmXKeOAzbk8fyhNR5LWq7Pl9lfC/oce9q6Qp4UZ6NFs1ZdNfqEguRRD4OkiSUEUqoSGXqWcdz5Hledcq7bR3UOjbnMRMf4SsvM1sKtrVf6KUlm3DRVjZYjKQvUIBXN8hKfBhVCiPdmXgaJ/vR+Tn68X8B/IY4KjKYn1fJXg9sPo0T3Km7tp5PrOXo+flnPyyIC/6BvUZQfZ5tU+O0UDRa3a9hmkfawCf4d231WtbTaW9su2teUQuzD0i5CFL8kWejxnuqqnWY367utpVgc8wfMTiO9ORJw/U+GYZl8Z8wB87v+yY2hK4h/oiY7h07x0EJVyGkQLVc6fkJAb+Yggs7F0eNLPCPuxbO+11eZtJ28W/Wu3rvmtica/qYxH/hSh/gPIGfLhtnNXXcxpaSoYJozbolMNQe4px1jrHjsZXRn7QqcahphyDdFZvu9ueVbvFDoldj7NO7cIGqYTB4z+W+bItDbvXnTTfmL9fHss+s/mmSevqQaqcmKq2SXrJq4rLdVPpuv4bC9ffkIB/cbp6NDA+Pbw9umO4cVSUylTFDgvS2HGpUA6XrutQmkS+ix4YcDuOdFmL8QF9q50jft21PfX7/OuGh09360ZstDoeDTHf1NwxV0gM7urk/iIrcGTeCblr7ytjVrluR5Z+6cd1/kwXT/Ly2ZOi2Tzz3SeWQfXsa7XDyJ2aHK29srZBfcJQt8Xb8U9WqGrNaXu1CEFZKIOAeV7MIpfTgPkRjd1UB1ES+ioWjKftr6bN9l2/K5Se9iXz4JIQz75moabc/s4RBiwIYxZEMohCe8ttZccEOmt/52wFvLUHed7UZplrXtg7C2p/kpVnv2P4tYOpHQmz6jnaZbbCXJHibKjtOf9lcZGJkpdghsNKu3RhpL0v6EnMHYaLsw3P7JH/fYNyXJr3/1jZBWvgWU/xirc/BZ/Pl3NUpfe8ssf79gtWo9MgOl2cuN7zAOqdPV8sQ/+ERs/PTpZJGC3YPvL6a5WYat+NPSf0ktSB5WIn8RC2IQsZCylLYm23yFLz9nqGRgzW8WgczxMv+fO3/wFGSkKr&lt;/data&gt; \* MERGEFORMAT</w:instrText>
      </w:r>
      <w:r w:rsidR="003702C3">
        <w:rPr>
          <w:rFonts w:cstheme="minorHAnsi"/>
          <w:sz w:val="24"/>
          <w:szCs w:val="24"/>
        </w:rPr>
        <w:fldChar w:fldCharType="separate"/>
      </w:r>
      <w:r w:rsidR="003702C3" w:rsidRPr="00864E08">
        <w:rPr>
          <w:rFonts w:cstheme="minorHAnsi"/>
          <w:noProof/>
          <w:sz w:val="24"/>
          <w:szCs w:val="24"/>
          <w:vertAlign w:val="superscript"/>
        </w:rPr>
        <w:t>3</w:t>
      </w:r>
      <w:r w:rsidR="003702C3">
        <w:rPr>
          <w:rFonts w:cstheme="minorHAnsi"/>
          <w:sz w:val="24"/>
          <w:szCs w:val="24"/>
        </w:rPr>
        <w:fldChar w:fldCharType="end"/>
      </w:r>
      <w:r w:rsidRPr="003702C3">
        <w:rPr>
          <w:rFonts w:cstheme="minorHAnsi"/>
          <w:sz w:val="24"/>
          <w:szCs w:val="24"/>
        </w:rPr>
        <w:t xml:space="preserve">. Based on recent </w:t>
      </w:r>
      <w:proofErr w:type="spellStart"/>
      <w:r w:rsidRPr="003702C3">
        <w:rPr>
          <w:rFonts w:cstheme="minorHAnsi"/>
          <w:sz w:val="24"/>
          <w:szCs w:val="24"/>
        </w:rPr>
        <w:t>CAPriCORN</w:t>
      </w:r>
      <w:proofErr w:type="spellEnd"/>
      <w:r w:rsidRPr="003702C3">
        <w:rPr>
          <w:rFonts w:cstheme="minorHAnsi"/>
          <w:sz w:val="24"/>
          <w:szCs w:val="24"/>
        </w:rPr>
        <w:t xml:space="preserve"> data, the network contains approximately 12.8 million patient records (</w:t>
      </w:r>
      <w:r w:rsidR="00AE1647">
        <w:rPr>
          <w:rFonts w:cstheme="minorHAnsi"/>
          <w:sz w:val="24"/>
          <w:szCs w:val="24"/>
        </w:rPr>
        <w:t>not deduplicated</w:t>
      </w:r>
      <w:r w:rsidRPr="003702C3">
        <w:rPr>
          <w:rFonts w:cstheme="minorHAnsi"/>
          <w:sz w:val="24"/>
          <w:szCs w:val="24"/>
        </w:rPr>
        <w:t>), representing about 40% of area adults with healthcare encounters.</w:t>
      </w:r>
      <w:r w:rsidR="003F2C11">
        <w:rPr>
          <w:rFonts w:cstheme="minorHAnsi"/>
          <w:sz w:val="24"/>
          <w:szCs w:val="24"/>
        </w:rPr>
        <w:t xml:space="preserve"> The</w:t>
      </w:r>
      <w:r w:rsidRPr="003702C3">
        <w:rPr>
          <w:rFonts w:cstheme="minorHAnsi"/>
          <w:sz w:val="24"/>
          <w:szCs w:val="24"/>
        </w:rPr>
        <w:t xml:space="preserve"> </w:t>
      </w:r>
      <w:r w:rsidR="00E07AF4" w:rsidRPr="003702C3">
        <w:rPr>
          <w:rFonts w:cstheme="minorHAnsi"/>
          <w:sz w:val="24"/>
          <w:szCs w:val="24"/>
        </w:rPr>
        <w:t xml:space="preserve">Medical Research Analytics and Informatics Alliance </w:t>
      </w:r>
      <w:r w:rsidR="00E07AF4">
        <w:rPr>
          <w:rFonts w:cstheme="minorHAnsi"/>
          <w:sz w:val="24"/>
          <w:szCs w:val="24"/>
        </w:rPr>
        <w:t>(</w:t>
      </w:r>
      <w:r w:rsidRPr="003702C3">
        <w:rPr>
          <w:rFonts w:cstheme="minorHAnsi"/>
          <w:sz w:val="24"/>
          <w:szCs w:val="24"/>
        </w:rPr>
        <w:t>MRAIA</w:t>
      </w:r>
      <w:r w:rsidR="00E07AF4">
        <w:rPr>
          <w:rFonts w:cstheme="minorHAnsi"/>
          <w:sz w:val="24"/>
          <w:szCs w:val="24"/>
        </w:rPr>
        <w:t>)</w:t>
      </w:r>
      <w:r w:rsidRPr="003702C3">
        <w:rPr>
          <w:rFonts w:cstheme="minorHAnsi"/>
          <w:sz w:val="24"/>
          <w:szCs w:val="24"/>
        </w:rPr>
        <w:t xml:space="preserve"> will serve as the honest broker, performing critical patient deduplication to ensure accurate population-level estimates.</w:t>
      </w:r>
      <w:r w:rsidR="0004054C">
        <w:rPr>
          <w:rFonts w:cstheme="minorHAnsi"/>
          <w:sz w:val="24"/>
          <w:szCs w:val="24"/>
        </w:rPr>
        <w:t xml:space="preserve"> MRAIA is a non-profit organization experienced in providing data stewardship for multi-site </w:t>
      </w:r>
      <w:r w:rsidR="006348C7">
        <w:rPr>
          <w:rFonts w:cstheme="minorHAnsi"/>
          <w:sz w:val="24"/>
          <w:szCs w:val="24"/>
        </w:rPr>
        <w:t xml:space="preserve">studies and public health </w:t>
      </w:r>
      <w:commentRangeStart w:id="1"/>
      <w:r w:rsidR="006348C7">
        <w:rPr>
          <w:rFonts w:cstheme="minorHAnsi"/>
          <w:sz w:val="24"/>
          <w:szCs w:val="24"/>
        </w:rPr>
        <w:t>projects</w:t>
      </w:r>
      <w:commentRangeEnd w:id="1"/>
      <w:r w:rsidR="00AA7818">
        <w:rPr>
          <w:rFonts w:cstheme="minorHAnsi"/>
          <w:sz w:val="24"/>
          <w:szCs w:val="24"/>
        </w:rPr>
        <w:fldChar w:fldCharType="begin" w:fldLock="1"/>
      </w:r>
      <w:r w:rsidR="00AA7818">
        <w:rPr>
          <w:rFonts w:cstheme="minorHAnsi"/>
          <w:sz w:val="24"/>
          <w:szCs w:val="24"/>
        </w:rPr>
        <w:instrText>ADDIN paperpile_citation &lt;clusterId&gt;G121N177J557H252&lt;/clusterId&gt;&lt;metadata&gt;&lt;citation&gt;&lt;id&gt;0795c05b-a372-09be-b9ba-094f2373ab3e&lt;/id&gt;&lt;/citation&gt;&lt;/metadata&gt;&lt;data&gt;eJyVVG1r3DgQ/itGUOhB1iu/2/upm80GcjSl5A76oRQjyWNbiSwtkrybJex/v5GbXMtxUPrFmnlmNHrmGVlfX8hh5v58ALIhnz+3X/bXf939vSdXRE5sgNkqsvlKRu8PbrNeO8+8FPFJPr9awkzrCTrJ1n1ScFG0fdf1VZZRVjd5npVJzeqyq3MoqyzpeUXfVfvpmMYHPayPybqXSq1PbdKk79Ld+LqqoU1wmd3U0rgs2ySmFC2a/P4Z5NsVYdx5y4TH/u6RqWAqegAHzIox2mqmztiHi5juojvdGzuxxd8qJZkWEL2/f9jebf+IsIg8QuRNdLDmKDs0QYzaKDOcI6l7yzBjFn62sBSD5wNYL92yhXXHpZgfIeolqM5Fpo9QeCVFNAJTflw2TbPyciVAe7CRfWMpf/CKcTBMCHAOOrJ5IWfMwMZSmhYYmYz2I7ol2h07o5VQcrkiXnoV5ru0gjFuzNMbNlkmGWKK6WHGiSMEGv3/TP50OsVLamzssA66tgdMxcR2Jpukypuiyos0i2taISb+B+PsKVD+NZnLDzbtW2Th9N37tA9l+BC+x9Bj2OB6dHENc365oNFKFIjQqikELfiKZVW6og2HFW84Qyvv06zKGM8ACwvp4QmCYNqw2Y/GtrPumIdupV2QfPZmp4DpoHpyRcxJQ9C9uimqm+01TW+LNEn2t9tdmV0n1e3+eteU1TYPpS2EOj/pUcZ1neJQ8MaMIUBDuxyUQ71R196oDuyr0wZm912BZ+U8TztaQMVFQ4u6pGlJKa9FXRRdSYsEz3JmtgK+d96kosz7qluVZdGv8iaBVdNkdMV5X+d5WUKTZeGaGLF/Rio3zLMgqHS3xoIcNNn0TDnAd8Dd6Y+SW2ZRH7ziC/TR4H/0b8oix35iEiHyOONVt+bxwxCA8EKQ14xPbAqj/DPexdGDeWSOXC7f/gFKumZt&lt;/data&gt; \* MERGEFORMAT</w:instrText>
      </w:r>
      <w:r w:rsidR="00AA7818">
        <w:rPr>
          <w:rFonts w:cstheme="minorHAnsi"/>
          <w:sz w:val="24"/>
          <w:szCs w:val="24"/>
        </w:rPr>
        <w:fldChar w:fldCharType="separate"/>
      </w:r>
      <w:r w:rsidR="00AA7818" w:rsidRPr="00AA7818">
        <w:rPr>
          <w:rFonts w:cstheme="minorHAnsi"/>
          <w:noProof/>
          <w:sz w:val="24"/>
          <w:szCs w:val="24"/>
          <w:vertAlign w:val="superscript"/>
        </w:rPr>
        <w:t>4</w:t>
      </w:r>
      <w:r w:rsidR="00AA7818">
        <w:rPr>
          <w:rFonts w:cstheme="minorHAnsi"/>
          <w:sz w:val="24"/>
          <w:szCs w:val="24"/>
        </w:rPr>
        <w:fldChar w:fldCharType="end"/>
      </w:r>
      <w:r w:rsidR="00133715">
        <w:rPr>
          <w:rStyle w:val="CommentReference"/>
        </w:rPr>
        <w:commentReference w:id="1"/>
      </w:r>
      <w:r w:rsidR="00133715">
        <w:rPr>
          <w:rFonts w:cstheme="minorHAnsi"/>
          <w:sz w:val="24"/>
          <w:szCs w:val="24"/>
        </w:rPr>
        <w:t>.</w:t>
      </w:r>
      <w:r w:rsidR="006348C7">
        <w:rPr>
          <w:rFonts w:cstheme="minorHAnsi"/>
          <w:sz w:val="24"/>
          <w:szCs w:val="24"/>
        </w:rPr>
        <w:t xml:space="preserve"> </w:t>
      </w:r>
    </w:p>
    <w:p w14:paraId="6F68B99E" w14:textId="77777777" w:rsidR="00901D77" w:rsidRPr="003702C3" w:rsidRDefault="00901D77" w:rsidP="00F83AF5">
      <w:pPr>
        <w:spacing w:after="0"/>
        <w:rPr>
          <w:rFonts w:cstheme="minorHAnsi"/>
          <w:sz w:val="24"/>
          <w:szCs w:val="24"/>
        </w:rPr>
      </w:pPr>
    </w:p>
    <w:p w14:paraId="1576F162" w14:textId="634AA19B" w:rsidR="00F83AF5" w:rsidRPr="003702C3" w:rsidRDefault="00F83AF5" w:rsidP="00F83AF5">
      <w:pPr>
        <w:spacing w:after="0"/>
        <w:rPr>
          <w:rFonts w:cstheme="minorHAnsi"/>
          <w:sz w:val="24"/>
          <w:szCs w:val="24"/>
        </w:rPr>
      </w:pPr>
      <w:r w:rsidRPr="003702C3">
        <w:rPr>
          <w:rFonts w:cstheme="minorHAnsi"/>
          <w:sz w:val="24"/>
          <w:szCs w:val="24"/>
        </w:rPr>
        <w:t>The resulting dashboard will transform public health practice by providing neighborhood-level chronic disease intelligence updated every six months. Community organizations in identified hot zones will receive tailored data packets and support for intervention design. This innovative surveillance system will enable precision public health interventions, track progress in</w:t>
      </w:r>
      <w:r w:rsidR="003702C3">
        <w:rPr>
          <w:rFonts w:cstheme="minorHAnsi"/>
          <w:sz w:val="24"/>
          <w:szCs w:val="24"/>
        </w:rPr>
        <w:t xml:space="preserve"> near</w:t>
      </w:r>
      <w:r w:rsidRPr="003702C3">
        <w:rPr>
          <w:rFonts w:cstheme="minorHAnsi"/>
          <w:sz w:val="24"/>
          <w:szCs w:val="24"/>
        </w:rPr>
        <w:t xml:space="preserve"> real-time, and serve as a model for other metropolitan areas facing similar health disparities.</w:t>
      </w:r>
    </w:p>
    <w:p w14:paraId="3660E8D2" w14:textId="77777777" w:rsidR="00901D77" w:rsidRPr="003702C3" w:rsidRDefault="00901D77" w:rsidP="00F83AF5">
      <w:pPr>
        <w:spacing w:after="0"/>
        <w:rPr>
          <w:rFonts w:cstheme="minorHAnsi"/>
          <w:sz w:val="24"/>
          <w:szCs w:val="24"/>
        </w:rPr>
      </w:pPr>
    </w:p>
    <w:p w14:paraId="0F16E7C3" w14:textId="5D735CE7" w:rsidR="00F83AF5" w:rsidRPr="00864E08" w:rsidRDefault="00F83AF5" w:rsidP="000C768E">
      <w:pPr>
        <w:pStyle w:val="outlineheadingsv2"/>
      </w:pPr>
      <w:r w:rsidRPr="00864E08">
        <w:t>Background/Scientific Rationale</w:t>
      </w:r>
    </w:p>
    <w:p w14:paraId="0513A37B" w14:textId="77777777" w:rsidR="00864E08" w:rsidRPr="00864E08" w:rsidRDefault="00864E08" w:rsidP="00864E08">
      <w:pPr>
        <w:spacing w:after="0"/>
        <w:ind w:left="360"/>
        <w:rPr>
          <w:rFonts w:cstheme="minorHAnsi"/>
          <w:b/>
          <w:bCs/>
          <w:sz w:val="24"/>
          <w:szCs w:val="24"/>
          <w:u w:val="single"/>
        </w:rPr>
      </w:pPr>
    </w:p>
    <w:p w14:paraId="7CC5EF4A" w14:textId="77777777" w:rsidR="00F83AF5" w:rsidRPr="00523211" w:rsidRDefault="00F83AF5" w:rsidP="00F83AF5">
      <w:pPr>
        <w:spacing w:after="0"/>
        <w:rPr>
          <w:rFonts w:cstheme="minorHAnsi"/>
          <w:b/>
          <w:bCs/>
          <w:sz w:val="24"/>
          <w:szCs w:val="24"/>
        </w:rPr>
      </w:pPr>
      <w:r w:rsidRPr="00523211">
        <w:rPr>
          <w:rFonts w:cstheme="minorHAnsi"/>
          <w:b/>
          <w:bCs/>
          <w:sz w:val="24"/>
          <w:szCs w:val="24"/>
        </w:rPr>
        <w:t>The Death Gap Crisis in Chicagoland</w:t>
      </w:r>
    </w:p>
    <w:p w14:paraId="5079E6B6" w14:textId="301F83C6" w:rsidR="00F83AF5" w:rsidRPr="003702C3" w:rsidRDefault="00901D77" w:rsidP="00F83AF5">
      <w:pPr>
        <w:spacing w:after="0"/>
        <w:rPr>
          <w:rFonts w:cstheme="minorHAnsi"/>
          <w:sz w:val="24"/>
          <w:szCs w:val="24"/>
        </w:rPr>
      </w:pPr>
      <w:r w:rsidRPr="003702C3">
        <w:rPr>
          <w:rFonts w:cstheme="minorHAnsi"/>
          <w:sz w:val="24"/>
          <w:szCs w:val="24"/>
        </w:rPr>
        <w:t xml:space="preserve">Recent </w:t>
      </w:r>
      <w:r w:rsidR="00F83AF5" w:rsidRPr="003702C3">
        <w:rPr>
          <w:rFonts w:cstheme="minorHAnsi"/>
          <w:sz w:val="24"/>
          <w:szCs w:val="24"/>
        </w:rPr>
        <w:t>analyses confirm a life expectancy gap in Chicago ranging from 20-30 years between neighborhoods</w:t>
      </w:r>
      <w:r w:rsidR="003702C3">
        <w:rPr>
          <w:rFonts w:cstheme="minorHAnsi"/>
          <w:sz w:val="24"/>
          <w:szCs w:val="24"/>
        </w:rPr>
        <w:fldChar w:fldCharType="begin" w:fldLock="1"/>
      </w:r>
      <w:r w:rsidR="003702C3">
        <w:rPr>
          <w:rFonts w:cstheme="minorHAnsi"/>
          <w:sz w:val="24"/>
          <w:szCs w:val="24"/>
        </w:rPr>
        <w:instrText>ADDIN paperpile_citation &lt;clusterId&gt;W349K696G177D771&lt;/clusterId&gt;&lt;metadata&gt;&lt;citation&gt;&lt;id&gt;f1702a12-41e0-0d0d-a39c-2335db471ac8&lt;/id&gt;&lt;/citation&gt;&lt;/metadata&gt;&lt;data&gt;eJytlVlv4zYQgP+KoBZ5imRSokzJRdD6SLpJ04WRbNuHYGFQJGUxoUmVkpw1gvz3DmXn2E2PPPTF0AyHwzm+Gd88hE1fatXWUoSTh3AnmQsnYYJwHh6HG2u6GsQifDz2dt2ukSAul6vp1afz+eUp2HSq0155JbdK3ge2CrpaBkKyrg7WrJkEH+x9oIz8s2dadbvgTmndvscmDua14mxtJ8FvRm2la/0R+D+og8bJFqwSghq2lvB1fj37OAkKmkcoScYkyXFG4uADc4JbuH8cfJ+M42DBtkoEU9NKreE2whSyuLW9M0z75LwpPLT0ZeHB0sLvLjx+LpMvzx9KS69Tbdv73FP43lrdb7yAEUiamXUPUYEsDcjCquEoxgglo8Y2JIYQ9y6MLzguSDRGiY9lyAZ0BNOI4AI0rO9qCw/fPIDjtoOzC1szY2Q7OK+UG5TTslQy+NV7NapTTHsvUy9X1m1Y1/kev7oaDGcr5bVFWiKR8HFEc5pB/SSJckyqCKfjRKZVkZcVDR8/H4ctYHBo+czau8ANfQc/3DY7p9a1j6TuumYyGlmjoatalY65XXzvqxZzuxl10m3aqRFzawQEak373Rby83HDcaNlB+4RhFayO0/lW8Y+AT+LgZ+fn/g5f+Hnl4Gxd9j8J2PL/5Gxbyt39VS5t/AdvcHvwAlgQqIkz/KDasV094364K3q9dcem73HZu/x8YXR1VNUA0zvu/6Pr69abt2+e+ve9Xu4xkhSIhBOUUYySrAsmCzzceJhF9Wqd9p3+dWE3QwEtf+CEAzUCO4K5STvRm8GC0CF9dA4ZSDAm8+QLasqpRXztEFEX3f72sKAQdPubMd+CH4HOgEOMAyuF88DUmGKEoYTGEmJIiSQiFha8ChJ00yUhGLGff4tlI9D/g/w5JDXzdMwiC8xBB1bt/7bcLmC8ZztLpW5exmgltdWMxevrV1rOSR+UP1Y6xNpjrQ7OTL95iRFR95Be/KOxwYSK6sFFMDHN9U6WLIGpNGFj6StGYYQSpYgLkRK8iSRWUkJrVJGRIlyRCqccZHlhCCc+e3WN6vDrTSnaYXJmMtMYmhyntEsYQVHsqhyTjOKczom1M+DD/gO9ujrleT/eKJtvd95dq4lM35pYb9B+emXzrEF65inRbVnAJpaQzcr2HTSE3luLveghJPO9YPq0nI/WQcTe2+kO90w5dm+7Znhzt7+tPYKX9zwYPGRDZv8Ip7HwZW9Za0fl+EEtHSR0cV0hpKzLMH49Gw6H6czTM9OZ/NiTKfkGYI9N6SoGM5QEYlcVBGRFEdFxrOoSnFWEClYWvqWcAebakiVkpxk0Kc0pmn++PkvYo5k9w==&lt;/data&gt; \* MERGEFORMAT</w:instrText>
      </w:r>
      <w:r w:rsidR="003702C3">
        <w:rPr>
          <w:rFonts w:cstheme="minorHAnsi"/>
          <w:sz w:val="24"/>
          <w:szCs w:val="24"/>
        </w:rPr>
        <w:fldChar w:fldCharType="separate"/>
      </w:r>
      <w:r w:rsidR="00AA7818" w:rsidRPr="00AA7818">
        <w:rPr>
          <w:rFonts w:cstheme="minorHAnsi"/>
          <w:noProof/>
          <w:sz w:val="24"/>
          <w:szCs w:val="24"/>
          <w:vertAlign w:val="superscript"/>
        </w:rPr>
        <w:t>5</w:t>
      </w:r>
      <w:r w:rsidR="003702C3">
        <w:rPr>
          <w:rFonts w:cstheme="minorHAnsi"/>
          <w:sz w:val="24"/>
          <w:szCs w:val="24"/>
        </w:rPr>
        <w:fldChar w:fldCharType="end"/>
      </w:r>
      <w:r w:rsidR="00F83AF5" w:rsidRPr="003702C3">
        <w:rPr>
          <w:rFonts w:cstheme="minorHAnsi"/>
          <w:sz w:val="24"/>
          <w:szCs w:val="24"/>
        </w:rPr>
        <w:t xml:space="preserve">. The most widely cited figure comes from a 2019 </w:t>
      </w:r>
      <w:r w:rsidR="003702C3">
        <w:rPr>
          <w:rFonts w:cstheme="minorHAnsi"/>
          <w:sz w:val="24"/>
          <w:szCs w:val="24"/>
        </w:rPr>
        <w:t xml:space="preserve">study by the </w:t>
      </w:r>
      <w:r w:rsidR="00F83AF5" w:rsidRPr="003702C3">
        <w:rPr>
          <w:rFonts w:cstheme="minorHAnsi"/>
          <w:sz w:val="24"/>
          <w:szCs w:val="24"/>
        </w:rPr>
        <w:t>NYU School of Medicine</w:t>
      </w:r>
      <w:r w:rsidR="003702C3">
        <w:rPr>
          <w:rFonts w:cstheme="minorHAnsi"/>
          <w:sz w:val="24"/>
          <w:szCs w:val="24"/>
        </w:rPr>
        <w:t>,</w:t>
      </w:r>
      <w:r w:rsidR="00F83AF5" w:rsidRPr="003702C3">
        <w:rPr>
          <w:rFonts w:cstheme="minorHAnsi"/>
          <w:sz w:val="24"/>
          <w:szCs w:val="24"/>
        </w:rPr>
        <w:t xml:space="preserve"> showing a 30-year gap between </w:t>
      </w:r>
      <w:proofErr w:type="spellStart"/>
      <w:r w:rsidR="00F83AF5" w:rsidRPr="003702C3">
        <w:rPr>
          <w:rFonts w:cstheme="minorHAnsi"/>
          <w:sz w:val="24"/>
          <w:szCs w:val="24"/>
        </w:rPr>
        <w:t>Streeterville</w:t>
      </w:r>
      <w:proofErr w:type="spellEnd"/>
      <w:r w:rsidR="00F83AF5" w:rsidRPr="003702C3">
        <w:rPr>
          <w:rFonts w:cstheme="minorHAnsi"/>
          <w:sz w:val="24"/>
          <w:szCs w:val="24"/>
        </w:rPr>
        <w:t xml:space="preserve"> (90 years) and Englewood (60 years). The Chicago Department of Public Health's 2024 data </w:t>
      </w:r>
      <w:r w:rsidRPr="003702C3">
        <w:rPr>
          <w:rFonts w:cstheme="minorHAnsi"/>
          <w:sz w:val="24"/>
          <w:szCs w:val="24"/>
        </w:rPr>
        <w:t>show</w:t>
      </w:r>
      <w:r w:rsidR="00F83AF5" w:rsidRPr="003702C3">
        <w:rPr>
          <w:rFonts w:cstheme="minorHAnsi"/>
          <w:sz w:val="24"/>
          <w:szCs w:val="24"/>
        </w:rPr>
        <w:t xml:space="preserve"> the Black-white life expectancy gap at 11.4 years overall, with some individual neighborhoods showing even larger disparities</w:t>
      </w:r>
      <w:r w:rsidR="003702C3">
        <w:rPr>
          <w:rFonts w:cstheme="minorHAnsi"/>
          <w:sz w:val="24"/>
          <w:szCs w:val="24"/>
        </w:rPr>
        <w:fldChar w:fldCharType="begin" w:fldLock="1"/>
      </w:r>
      <w:r w:rsidR="003702C3">
        <w:rPr>
          <w:rFonts w:cstheme="minorHAnsi"/>
          <w:sz w:val="24"/>
          <w:szCs w:val="24"/>
        </w:rPr>
        <w:instrText>ADDIN paperpile_citation &lt;clusterId&gt;T692A959W349T963&lt;/clusterId&gt;&lt;metadata&gt;&lt;citation&gt;&lt;id&gt;cf9495d7-aa52-06b8-bbec-00130fd4f80f&lt;/id&gt;&lt;/citation&gt;&lt;/metadata&gt;&lt;data&gt;eJylUstu2zAQ/BWCZ0nWW7JPtR0ZTRG0QR/oIQiMJUVZjGlSIKm2RpB/79IOgh4K9NCLJA5nhppZPjzTaWb+PAm6ovf3++/d5svt145GFJjzFrhHvPs1KWMF6cEDAWZmT7aj5HAwEbm9I1IT0Pj0IvDlD0HQUkl+5ffgRmbA9hEZZqXOBDgXzkmmBPGG+FEQbk6nWUt/Tsg3h2qDXjHoPubociQnmFxE+AjW4xtx4gHV+G0s6c1PrQz018MGRM5mtgRRMjuRhCCX80RPV8/0LMBioDzNK9w5Ge1HXIbvHs5ho6UvEfXSq9DHa0jyXoDyI1l7BQ6pzJjjPyhSY6ZJCY+cNKKzVXT1QEfvJ7daLPhVNF40ECSJsYcFfYzofkJTNNjPdJU1ZVtWeZHVSZnViPG/YAyOIdj//jKm3kusiPJhWS6rvokBqjxOa9bGjAkep2lWpENfDm06oKHDkjm6PaPQzWwwqhfWhZBrpcg9TLhafMLh2pCKSy+OIhSsDcx+NHY/axyY6GMR3BAzWyVAhyllOAzDu194+25wpiGddDu8f/Kg6WoA5QQW7G71nWQWLLp6O1+gO8NBvVHwCgjbnUAiRJ9m0Nyap3eHACQ4HfrK+Ain0MqHZJuQz+bp2sVlB9Hmpmpu1ps031V5lnW79bYuNlmz6zbbZd2sy7cmruVBWlRZu0zjoi1YXOY1i9ucF7HgjYClqFlTZijhVoTsf0yzTeqsfnn8DV6rI1Y=&lt;/data&gt; \* MERGEFORMAT</w:instrText>
      </w:r>
      <w:r w:rsidR="003702C3">
        <w:rPr>
          <w:rFonts w:cstheme="minorHAnsi"/>
          <w:sz w:val="24"/>
          <w:szCs w:val="24"/>
        </w:rPr>
        <w:fldChar w:fldCharType="separate"/>
      </w:r>
      <w:r w:rsidR="00AA7818" w:rsidRPr="00AA7818">
        <w:rPr>
          <w:rFonts w:cstheme="minorHAnsi"/>
          <w:noProof/>
          <w:sz w:val="24"/>
          <w:szCs w:val="24"/>
          <w:vertAlign w:val="superscript"/>
        </w:rPr>
        <w:t>6</w:t>
      </w:r>
      <w:r w:rsidR="003702C3">
        <w:rPr>
          <w:rFonts w:cstheme="minorHAnsi"/>
          <w:sz w:val="24"/>
          <w:szCs w:val="24"/>
        </w:rPr>
        <w:fldChar w:fldCharType="end"/>
      </w:r>
      <w:r w:rsidR="00F83AF5" w:rsidRPr="003702C3">
        <w:rPr>
          <w:rFonts w:cstheme="minorHAnsi"/>
          <w:sz w:val="24"/>
          <w:szCs w:val="24"/>
        </w:rPr>
        <w:t>.</w:t>
      </w:r>
    </w:p>
    <w:p w14:paraId="7FCE4538" w14:textId="77777777" w:rsidR="00901D77" w:rsidRPr="003702C3" w:rsidRDefault="00901D77" w:rsidP="00F83AF5">
      <w:pPr>
        <w:spacing w:after="0"/>
        <w:rPr>
          <w:rFonts w:cstheme="minorHAnsi"/>
          <w:sz w:val="24"/>
          <w:szCs w:val="24"/>
        </w:rPr>
      </w:pPr>
    </w:p>
    <w:p w14:paraId="6F94C57B" w14:textId="135C5CE8" w:rsidR="00F83AF5" w:rsidRDefault="00F83AF5" w:rsidP="00F83AF5">
      <w:pPr>
        <w:spacing w:after="0"/>
        <w:rPr>
          <w:rFonts w:cstheme="minorHAnsi"/>
          <w:sz w:val="24"/>
          <w:szCs w:val="24"/>
        </w:rPr>
      </w:pPr>
      <w:r w:rsidRPr="003702C3">
        <w:rPr>
          <w:rFonts w:cstheme="minorHAnsi"/>
          <w:sz w:val="24"/>
          <w:szCs w:val="24"/>
        </w:rPr>
        <w:lastRenderedPageBreak/>
        <w:t>Chicago also faces a public health crisis of firearm violence that disproportionately affects the same communities burdened by chronic disease. In 2023, Chicago recorded over 2,800 shooting victims, with young Black men aged 18-34 representing over 60% of victims despite being less than 5% of the population</w:t>
      </w:r>
      <w:r w:rsidR="003702C3">
        <w:rPr>
          <w:rFonts w:cstheme="minorHAnsi"/>
          <w:sz w:val="24"/>
          <w:szCs w:val="24"/>
        </w:rPr>
        <w:fldChar w:fldCharType="begin" w:fldLock="1"/>
      </w:r>
      <w:r w:rsidR="003702C3">
        <w:rPr>
          <w:rFonts w:cstheme="minorHAnsi"/>
          <w:sz w:val="24"/>
          <w:szCs w:val="24"/>
        </w:rPr>
        <w:instrText>ADDIN paperpile_citation &lt;clusterId&gt;J537X885M365J988&lt;/clusterId&gt;&lt;metadata&gt;&lt;citation&gt;&lt;id&gt;ead4ce19-c997-0e58-a150-b2cd54b5648f&lt;/id&gt;&lt;/citation&gt;&lt;/metadata&gt;&lt;data&gt;eJydkV1r2zAUhv9K0W7jz9jxBwyWpM7WUZqylfWilHAsn9hubclIcpNQut++o6brNlgZ7MbyeY/eV0ePbh7ZMJbmMCDL2eXl5rpYfD27KtiEjapj+Q1rjBl07nm73c7lTcuhlm4tHzzemoOHwtOtQe09qMprZI9uY/qOzG+6pDAozP+633a9y7/nBvfm/beWm7bXE3Y7YW0PNf7rHi8TVdAf83mlvfP1x7WzPO4KQt/fz8LUubp2B1HbXOActcaK5Y/sgKAIXeiHMU3eU1pDpf2v4GAbKXuaMNOazhL+RPNSqwNRjzQbKSiobgWX/dChIcWfsM1ADZI3I8uDJEqjOJzGvpslCWn8L1oJ93aWP055+nXM5mfj+bBjdVFYR1nb7wO1AmvQWypp5cau9LNpK2uDKuIYZA7PssTxMU4dCGLfKUNexVEZz6J0S8FajorjMUGP5VZ2FSpt4c+77uQSBqq8tWlQWYgEG+/RIhISRtNItRlFBQYrp99TGmly2SEIyzkgnJIXe6PgFAzYoVu9kgrbWrB8C51GoqjPxHlbKlCUatT4LJ1LDt3rFrkTqIoeWpLY3QiCK3n3obaCS0/AXnZcQG9xfXaX7skXeQfawnnukJqcxsnpfOGHqzgMgmI1X86miyBZFYtlNkvm0SuJF3h8FpRVEDsxJuBEaTp1wJ9WThaEUYZbSMJpRhau0N79t8edumkSPd3+AG8eKFo=&lt;/data&gt; \* MERGEFORMAT</w:instrText>
      </w:r>
      <w:r w:rsidR="003702C3">
        <w:rPr>
          <w:rFonts w:cstheme="minorHAnsi"/>
          <w:sz w:val="24"/>
          <w:szCs w:val="24"/>
        </w:rPr>
        <w:fldChar w:fldCharType="separate"/>
      </w:r>
      <w:r w:rsidR="00AA7818" w:rsidRPr="00AA7818">
        <w:rPr>
          <w:rFonts w:cstheme="minorHAnsi"/>
          <w:noProof/>
          <w:sz w:val="24"/>
          <w:szCs w:val="24"/>
          <w:vertAlign w:val="superscript"/>
        </w:rPr>
        <w:t>7</w:t>
      </w:r>
      <w:r w:rsidR="003702C3">
        <w:rPr>
          <w:rFonts w:cstheme="minorHAnsi"/>
          <w:sz w:val="24"/>
          <w:szCs w:val="24"/>
        </w:rPr>
        <w:fldChar w:fldCharType="end"/>
      </w:r>
      <w:r w:rsidRPr="003702C3">
        <w:rPr>
          <w:rFonts w:cstheme="minorHAnsi"/>
          <w:sz w:val="24"/>
          <w:szCs w:val="24"/>
        </w:rPr>
        <w:t>. However, focusing only on shootings vastly underestimates the true health burden of firearm violence. For every firearm death, there are approximately 2-3 non-fatal injuries requiring emergency care, plus countless follow-up visits, surgeries, rehabilitation services, and long-term care for permanent disabilities. The psychological trauma extends even further, affecting entire communities.</w:t>
      </w:r>
    </w:p>
    <w:p w14:paraId="7DCC21DF" w14:textId="77777777" w:rsidR="003702C3" w:rsidRPr="003702C3" w:rsidRDefault="003702C3" w:rsidP="00F83AF5">
      <w:pPr>
        <w:spacing w:after="0"/>
        <w:rPr>
          <w:rFonts w:cstheme="minorHAnsi"/>
          <w:sz w:val="24"/>
          <w:szCs w:val="24"/>
        </w:rPr>
      </w:pPr>
    </w:p>
    <w:p w14:paraId="3968F911" w14:textId="524EC3C3" w:rsidR="00F83AF5" w:rsidRPr="003702C3" w:rsidRDefault="00F83AF5" w:rsidP="00F83AF5">
      <w:pPr>
        <w:spacing w:after="0"/>
        <w:rPr>
          <w:rFonts w:cstheme="minorHAnsi"/>
          <w:sz w:val="24"/>
          <w:szCs w:val="24"/>
        </w:rPr>
      </w:pPr>
      <w:r w:rsidRPr="003702C3">
        <w:rPr>
          <w:rFonts w:cstheme="minorHAnsi"/>
          <w:sz w:val="24"/>
          <w:szCs w:val="24"/>
        </w:rPr>
        <w:t>While individual healthcare systems track their own patients, no comprehensive surveillance system exists to capture the full health impact of firearm violence</w:t>
      </w:r>
      <w:r w:rsidR="003702C3">
        <w:rPr>
          <w:rFonts w:cstheme="minorHAnsi"/>
          <w:sz w:val="24"/>
          <w:szCs w:val="24"/>
        </w:rPr>
        <w:t>,</w:t>
      </w:r>
      <w:r w:rsidRPr="003702C3">
        <w:rPr>
          <w:rFonts w:cstheme="minorHAnsi"/>
          <w:sz w:val="24"/>
          <w:szCs w:val="24"/>
        </w:rPr>
        <w:t xml:space="preserve"> from initial trauma through long-term sequelae</w:t>
      </w:r>
      <w:r w:rsidR="003702C3">
        <w:rPr>
          <w:rFonts w:cstheme="minorHAnsi"/>
          <w:sz w:val="24"/>
          <w:szCs w:val="24"/>
        </w:rPr>
        <w:t>,</w:t>
      </w:r>
      <w:r w:rsidRPr="003702C3">
        <w:rPr>
          <w:rFonts w:cstheme="minorHAnsi"/>
          <w:sz w:val="24"/>
          <w:szCs w:val="24"/>
        </w:rPr>
        <w:t xml:space="preserve"> nor one that examines how violence exposure interacts with and exacerbates chronic disease burden in affected communities.</w:t>
      </w:r>
    </w:p>
    <w:p w14:paraId="38CFEE32" w14:textId="77777777" w:rsidR="00901D77" w:rsidRPr="003702C3" w:rsidRDefault="00901D77" w:rsidP="00F83AF5">
      <w:pPr>
        <w:spacing w:after="0"/>
        <w:rPr>
          <w:rFonts w:cstheme="minorHAnsi"/>
          <w:sz w:val="24"/>
          <w:szCs w:val="24"/>
        </w:rPr>
      </w:pPr>
    </w:p>
    <w:p w14:paraId="7D594DD1" w14:textId="534A2428" w:rsidR="003702C3" w:rsidRPr="00523211" w:rsidRDefault="00F83AF5" w:rsidP="00F83AF5">
      <w:pPr>
        <w:spacing w:after="0"/>
        <w:rPr>
          <w:rFonts w:cstheme="minorHAnsi"/>
          <w:b/>
          <w:bCs/>
          <w:sz w:val="24"/>
          <w:szCs w:val="24"/>
        </w:rPr>
      </w:pPr>
      <w:r w:rsidRPr="003702C3">
        <w:rPr>
          <w:rFonts w:cstheme="minorHAnsi"/>
          <w:b/>
          <w:bCs/>
          <w:sz w:val="24"/>
          <w:szCs w:val="24"/>
        </w:rPr>
        <w:t>The Missing Tool: A First-of-Its-Kind Regional Dashboard</w:t>
      </w:r>
    </w:p>
    <w:p w14:paraId="5873B7FF" w14:textId="77777777" w:rsidR="003702C3" w:rsidRDefault="00F83AF5" w:rsidP="00F83AF5">
      <w:pPr>
        <w:spacing w:after="0"/>
        <w:rPr>
          <w:rFonts w:cstheme="minorHAnsi"/>
          <w:sz w:val="24"/>
          <w:szCs w:val="24"/>
        </w:rPr>
      </w:pPr>
      <w:r w:rsidRPr="003702C3">
        <w:rPr>
          <w:rFonts w:cstheme="minorHAnsi"/>
          <w:sz w:val="24"/>
          <w:szCs w:val="24"/>
        </w:rPr>
        <w:t xml:space="preserve">Despite the severity of the death gap, public health officials and community organizations lack a critical tool: a comprehensive, neighborhood-level chronic disease dashboard that captures </w:t>
      </w:r>
      <w:proofErr w:type="gramStart"/>
      <w:r w:rsidRPr="003702C3">
        <w:rPr>
          <w:rFonts w:cstheme="minorHAnsi"/>
          <w:sz w:val="24"/>
          <w:szCs w:val="24"/>
        </w:rPr>
        <w:t>the vast majority of</w:t>
      </w:r>
      <w:proofErr w:type="gramEnd"/>
      <w:r w:rsidRPr="003702C3">
        <w:rPr>
          <w:rFonts w:cstheme="minorHAnsi"/>
          <w:sz w:val="24"/>
          <w:szCs w:val="24"/>
        </w:rPr>
        <w:t xml:space="preserve"> healthcare encounters across all of Chicagoland. </w:t>
      </w:r>
    </w:p>
    <w:p w14:paraId="7F1AC9C9" w14:textId="77777777" w:rsidR="003702C3" w:rsidRDefault="003702C3" w:rsidP="00F83AF5">
      <w:pPr>
        <w:spacing w:after="0"/>
        <w:rPr>
          <w:rFonts w:cstheme="minorHAnsi"/>
          <w:sz w:val="24"/>
          <w:szCs w:val="24"/>
        </w:rPr>
      </w:pPr>
    </w:p>
    <w:p w14:paraId="692168C5" w14:textId="77777777" w:rsidR="003702C3" w:rsidRPr="003702C3" w:rsidRDefault="003702C3" w:rsidP="003702C3">
      <w:pPr>
        <w:spacing w:after="0"/>
        <w:rPr>
          <w:rFonts w:cstheme="minorHAnsi"/>
          <w:sz w:val="24"/>
          <w:szCs w:val="24"/>
        </w:rPr>
      </w:pPr>
      <w:r w:rsidRPr="003702C3">
        <w:rPr>
          <w:rFonts w:cstheme="minorHAnsi"/>
          <w:sz w:val="24"/>
          <w:szCs w:val="24"/>
        </w:rPr>
        <w:t xml:space="preserve">Current surveillance methods are fragmented and outdated:  </w:t>
      </w:r>
    </w:p>
    <w:p w14:paraId="41BD351E" w14:textId="77777777" w:rsidR="003702C3" w:rsidRPr="003702C3" w:rsidRDefault="003702C3" w:rsidP="003702C3">
      <w:pPr>
        <w:pStyle w:val="ListParagraph"/>
        <w:numPr>
          <w:ilvl w:val="0"/>
          <w:numId w:val="95"/>
        </w:numPr>
        <w:spacing w:after="0"/>
        <w:rPr>
          <w:rFonts w:cstheme="minorHAnsi"/>
          <w:sz w:val="24"/>
          <w:szCs w:val="24"/>
        </w:rPr>
      </w:pPr>
      <w:r w:rsidRPr="003702C3">
        <w:rPr>
          <w:rFonts w:cstheme="minorHAnsi"/>
          <w:sz w:val="24"/>
          <w:szCs w:val="24"/>
        </w:rPr>
        <w:t xml:space="preserve">Death certificates provide data years after the fact.  </w:t>
      </w:r>
    </w:p>
    <w:p w14:paraId="12AB9ACA" w14:textId="77777777" w:rsidR="003702C3" w:rsidRPr="003702C3" w:rsidRDefault="003702C3" w:rsidP="003702C3">
      <w:pPr>
        <w:pStyle w:val="ListParagraph"/>
        <w:numPr>
          <w:ilvl w:val="0"/>
          <w:numId w:val="95"/>
        </w:numPr>
        <w:spacing w:after="0"/>
        <w:rPr>
          <w:rFonts w:cstheme="minorHAnsi"/>
          <w:sz w:val="24"/>
          <w:szCs w:val="24"/>
        </w:rPr>
      </w:pPr>
      <w:r w:rsidRPr="003702C3">
        <w:rPr>
          <w:rFonts w:cstheme="minorHAnsi"/>
          <w:sz w:val="24"/>
          <w:szCs w:val="24"/>
        </w:rPr>
        <w:t xml:space="preserve">Hospital discharge data miss outpatient care, where most chronic disease management occurs.  </w:t>
      </w:r>
    </w:p>
    <w:p w14:paraId="5C5DF785" w14:textId="77777777" w:rsidR="003702C3" w:rsidRPr="003702C3" w:rsidRDefault="003702C3" w:rsidP="003702C3">
      <w:pPr>
        <w:pStyle w:val="ListParagraph"/>
        <w:numPr>
          <w:ilvl w:val="0"/>
          <w:numId w:val="95"/>
        </w:numPr>
        <w:spacing w:after="0"/>
        <w:rPr>
          <w:rFonts w:cstheme="minorHAnsi"/>
          <w:sz w:val="24"/>
          <w:szCs w:val="24"/>
        </w:rPr>
      </w:pPr>
      <w:r w:rsidRPr="003702C3">
        <w:rPr>
          <w:rFonts w:cstheme="minorHAnsi"/>
          <w:sz w:val="24"/>
          <w:szCs w:val="24"/>
        </w:rPr>
        <w:t xml:space="preserve">Surveys capture only small samples, missing neighborhood-level patterns.  </w:t>
      </w:r>
    </w:p>
    <w:p w14:paraId="6A444CF8" w14:textId="1BED95BD" w:rsidR="00901D77" w:rsidRPr="003702C3" w:rsidRDefault="003702C3" w:rsidP="003702C3">
      <w:pPr>
        <w:pStyle w:val="ListParagraph"/>
        <w:numPr>
          <w:ilvl w:val="0"/>
          <w:numId w:val="95"/>
        </w:numPr>
        <w:spacing w:after="0"/>
        <w:rPr>
          <w:rFonts w:cstheme="minorHAnsi"/>
          <w:b/>
          <w:bCs/>
          <w:sz w:val="24"/>
          <w:szCs w:val="24"/>
        </w:rPr>
      </w:pPr>
      <w:r w:rsidRPr="003702C3">
        <w:rPr>
          <w:rFonts w:cstheme="minorHAnsi"/>
          <w:sz w:val="24"/>
          <w:szCs w:val="24"/>
        </w:rPr>
        <w:t>Individual health system dashboards create blind spots regarding community-level burden.</w:t>
      </w:r>
    </w:p>
    <w:p w14:paraId="19B2D00A" w14:textId="77777777" w:rsidR="003702C3" w:rsidRDefault="003702C3" w:rsidP="00F83AF5">
      <w:pPr>
        <w:spacing w:after="0"/>
        <w:rPr>
          <w:rFonts w:cstheme="minorHAnsi"/>
          <w:sz w:val="24"/>
          <w:szCs w:val="24"/>
        </w:rPr>
      </w:pPr>
    </w:p>
    <w:p w14:paraId="3D5D9FBE" w14:textId="4DD1F2F7" w:rsidR="00901D77" w:rsidRPr="00523211" w:rsidRDefault="00F83AF5" w:rsidP="00F83AF5">
      <w:pPr>
        <w:spacing w:after="0"/>
        <w:rPr>
          <w:rFonts w:cstheme="minorHAnsi"/>
          <w:sz w:val="24"/>
          <w:szCs w:val="24"/>
        </w:rPr>
      </w:pPr>
      <w:r w:rsidRPr="003702C3">
        <w:rPr>
          <w:rFonts w:cstheme="minorHAnsi"/>
          <w:sz w:val="24"/>
          <w:szCs w:val="24"/>
        </w:rPr>
        <w:t>This fragmentation prevents effective resource allocation and targeted intervention design.</w:t>
      </w:r>
    </w:p>
    <w:p w14:paraId="5C79D1A5" w14:textId="77777777" w:rsidR="00901D77" w:rsidRPr="003702C3" w:rsidRDefault="00901D77" w:rsidP="00901D77">
      <w:pPr>
        <w:spacing w:after="0"/>
        <w:ind w:left="1080"/>
        <w:rPr>
          <w:rFonts w:cstheme="minorHAnsi"/>
          <w:sz w:val="24"/>
          <w:szCs w:val="24"/>
        </w:rPr>
      </w:pPr>
    </w:p>
    <w:p w14:paraId="27F83C4F" w14:textId="77777777" w:rsidR="00F83AF5" w:rsidRPr="003702C3" w:rsidRDefault="00F83AF5" w:rsidP="00F83AF5">
      <w:pPr>
        <w:spacing w:after="0"/>
        <w:rPr>
          <w:rFonts w:cstheme="minorHAnsi"/>
          <w:b/>
          <w:bCs/>
          <w:sz w:val="24"/>
          <w:szCs w:val="24"/>
        </w:rPr>
      </w:pPr>
      <w:r w:rsidRPr="003702C3">
        <w:rPr>
          <w:rFonts w:cstheme="minorHAnsi"/>
          <w:b/>
          <w:bCs/>
          <w:sz w:val="24"/>
          <w:szCs w:val="24"/>
        </w:rPr>
        <w:t xml:space="preserve">The Power of </w:t>
      </w:r>
      <w:proofErr w:type="spellStart"/>
      <w:r w:rsidRPr="003702C3">
        <w:rPr>
          <w:rFonts w:cstheme="minorHAnsi"/>
          <w:b/>
          <w:bCs/>
          <w:sz w:val="24"/>
          <w:szCs w:val="24"/>
        </w:rPr>
        <w:t>CAPriCORN's</w:t>
      </w:r>
      <w:proofErr w:type="spellEnd"/>
      <w:r w:rsidRPr="003702C3">
        <w:rPr>
          <w:rFonts w:cstheme="minorHAnsi"/>
          <w:b/>
          <w:bCs/>
          <w:sz w:val="24"/>
          <w:szCs w:val="24"/>
        </w:rPr>
        <w:t xml:space="preserve"> Comprehensive Coverage</w:t>
      </w:r>
    </w:p>
    <w:p w14:paraId="792E604A" w14:textId="261164C7" w:rsidR="00F83AF5" w:rsidRPr="003702C3" w:rsidRDefault="00F83AF5" w:rsidP="00F83AF5">
      <w:pPr>
        <w:spacing w:after="0"/>
        <w:rPr>
          <w:rFonts w:cstheme="minorHAnsi"/>
          <w:sz w:val="24"/>
          <w:szCs w:val="24"/>
        </w:rPr>
      </w:pPr>
      <w:r w:rsidRPr="003702C3">
        <w:rPr>
          <w:rFonts w:cstheme="minorHAnsi"/>
          <w:sz w:val="24"/>
          <w:szCs w:val="24"/>
        </w:rPr>
        <w:t xml:space="preserve">The </w:t>
      </w:r>
      <w:proofErr w:type="spellStart"/>
      <w:r w:rsidRPr="003702C3">
        <w:rPr>
          <w:rFonts w:cstheme="minorHAnsi"/>
          <w:sz w:val="24"/>
          <w:szCs w:val="24"/>
        </w:rPr>
        <w:t>CAPriCORN</w:t>
      </w:r>
      <w:proofErr w:type="spellEnd"/>
      <w:r w:rsidRPr="003702C3">
        <w:rPr>
          <w:rFonts w:cstheme="minorHAnsi"/>
          <w:sz w:val="24"/>
          <w:szCs w:val="24"/>
        </w:rPr>
        <w:t xml:space="preserve"> (Chicago Area Patient-Centered Outcomes Research Network)</w:t>
      </w:r>
      <w:r w:rsidR="00864E08">
        <w:rPr>
          <w:rFonts w:cstheme="minorHAnsi"/>
          <w:sz w:val="24"/>
          <w:szCs w:val="24"/>
        </w:rPr>
        <w:fldChar w:fldCharType="begin" w:fldLock="1"/>
      </w:r>
      <w:r w:rsidR="00864E08">
        <w:rPr>
          <w:rFonts w:cstheme="minorHAnsi"/>
          <w:sz w:val="24"/>
          <w:szCs w:val="24"/>
        </w:rPr>
        <w:instrText>ADDIN paperpile_citation &lt;clusterId&gt;C268Q325M916J429&lt;/clusterId&gt;&lt;metadata&gt;&lt;citation&gt;&lt;id&gt;cd11cfd8-45f8-01bd-ac00-119730cb45ad&lt;/id&gt;&lt;/citation&gt;&lt;/metadata&gt;&lt;data&gt;eJy1WWtv20YW/SsDfQhawJQ55PCVIujKsrOJaydZ2212URTBvCgxoThaPuw6Rf/7niEpkaLjpAm2X2xyeOee+753Rr/+Mds2Is+qtVazp3/M7jUvZ09nnkvZ7Gi2MUW9xms0+/PI0tX3W43XN2/eLa5uXi4vzkBTZ3VuF5eLN2W2fH316ilZrjPJV4YsSs3JG15nuqidJf7oUivyuqml2eiKXOkKaHJNXun6zpQfwOy9acqC52B3PieLzZxcajUnL4vUlHhZVJWR84EsbfKWtHsjJiX1WmObLoFf2L34n/fbIYasOhYZnk3xlJwvLl8uZkd7C1jNX/8OYkV+LrJbXVZZfU/elLqqyHevf37zPWizqmqsutY8tyZvNvbFo3hTJsMjdeeU+uEx32T8fZE71pKO63qxF3W7i5YojJzAbZe2fKUrrIVu5ITUMuJNvTaQ5dc/ZmlWVjU+LoTOySt8y3n7/tPaWG5FVmc8t7sX9mOnZm09aSlIu/gus68s5L5MNHdST1HH9RPuiFB4TsqoYpESKpYUTh4QT3WRVZpcDpgv7gsIeoB6ejlBbWlIu9zhgn/gyzh2mOcpxw2DwIl5EjipjBImIx1JkR7gXvP6XhcKvtgD/9Po/BD3egJrKcj1HlS7XESMc8cPqHBc5kqHB8xzokS4UoYsklF8ALpAmJvinpwNoNcmNwj/TE11XpxNwEeUpP3Ya57oQER+4mjo77iKSSfxqHTCWESukn4IKQ+EuDLFAI9ckvoQ+GqC25KQqz2gS0M/ptxzGHfhYheoCVfQn/pSUZpGUqkDwBOe85F7Tc0PAU+mzgUFOdnjSeYxpWno4AEoyoscnlDAS5/GvhsJGUSHrl3zojAFWYysnG0m5r1eTM0LEtKu9s7lOvKplzqhbGFT4QAtdEKAU4BGSeIfwL7SWT4gnvB1acwEdJo8PREZ8ifwfJ4mfgBl48RxNQsdzmnspDxyfU8lKYsPvfm85IXMKmkG6EWxavJJ3j6fIHc05PkeOPT9OAao46UBh1eFgJXdwBFKRynnUtIoOAB+m+V5xjfjWL5BpHw4xH07jeKWhrwd4teNVOinyoeJIwArFTqJb8NJC61dieBmh0l0lmcfudBoGAMwL3Nze4j8ALilIQOw9j3qxsgUD2HkuIHwHaHjNoUZiyNEm5QTU6OrnA6oV1yuN7yYGPp0gttTkfZDh8xjALgicuIkSB03TRHRKeoGV1oEOgxVELmTuqFKfTfKIVT9vDYT6GlE76jIENQcJuUsiVGxEpg48bQjfM9D7WCBS5Urw5AdGrvMCvJ61BB4rsUkf89eT3tCS0Ta9d7WyGHpMuaoOPFQnl3P1gzt0MhzFQ1iRBqdlOeNHtfmE65yXmSfL8890ahCS6m9MKSBE0iG4PJDuDdSMHecoDAKESPfprgNavzFgPyLyeVaF8I0mwn6xQR+REnaj50MQikvFinaApVo0V6IOONIL5HC84g47rLD1nRuCl6jhpHluIDldk6odTZx+vnyQR3bU5L2Y+95Nwg8gXbsRSliTlMKKVjkCDRGRTVqua8+LcVoHLgx4gH+tKa1NOR8KGmptJUUiaVEqOH7OEUhDRhizhY0GcRuKA6QLzO55nDCuH7L9R0v64+H2JcPanhPRi5HdTwUcRLK0PE0irkbu9pJtEcd6CwSgfKCan44kfBbbNxDX+jbrJi0yGmOdzRkyHCB1uj58DRjAeI9SiV0hvZBJGkgEQgR9ybWXhdtz+tR35piNTH0tE1aEnI+9EkXoEGsXSf2UtQzDIIYBKRwKCyOkqICJg5j/craGTPoi1F666LQ6n4yELyY5ndHRdoPHXjiJpGImQ+vhiEKC7JNMD91fBZFceAGKuWTINdleT928U8lRuNiWk7Ppy7ekZHzwcVJGGs/EAlmHi/AHCZThwv06yS1anON9qIeunhc1i51Xn9s683Yy9O61lOR06GwoVGiZPqYuaIAc2eAeh5Lm9ycUs64TqgIHjp6NO0uDdpoMZkTzqfzbk9FzoeJ15U8UC7GMOV7mBQUnrgfUieB42XAUx77h2l1Yy0+Upl/5MXE0zdThVsacjNMCZEXJgrdmcaBPW5gDBOxZg7iOWQwdSh10oJKCKxljcPNbHRkIzeaT6roVNEpaZ9PlGnKYoxg1NYQ3+JSz3XSKJau7/pBFMPDv3UHn3c8twrSwGZAxP7dAuIouM11DXFcMBX8gz2F/l1nSpwN7amwPxF2h8HRqWws2Eje0WHt/3LwJLuT55/W6Rj4cAJ8t1NZ20TjoqpLLtvoAONv1J18t7ff96TUW5xjsacikLAp8Ca1sjwUsUHBhSk76bgsDQ68qj0Aa7LWMMNa8lITRDrEbCxVhReZNypDrduW2S2v9RH4NEV9fwQARaoaS2Rtqm1WI6LatY4Vqe7RBTcV6LCjqExZZ+jMMOJzCFTyPL8n/2p4nqUZZHvR7em0rTre0I6c6i06ygbLducviCAM3DBzmnLk1QA8J0PoiibLVUWgo3UXTKyLVb2uLAN48lC92hClb3VutlZMaxFHNnVt9c2KtESulo2sG1gFPiZVA32zgotctxJueyfJnZNsmHNr4FtNdJp2KVjYi4Vy5zV0597Rc3v98N8GrKotKHe21hNH3WUwjNVkdFnRmeu6tTBZDtaFOny1KvXKekVxHOR6N2OX7lwBUWH87GMn7aYpIEuL0ylhWWR4WJWWRa8gpJdlk3V+2MvT8j+0Uue4Q5SRvZEsJXq1viPC2NYHLF1U1rrc+sl2VLsflstki7tu7OxeNeI9DIQINLU1KYTFIyTczMlbK400pkSMdnqI+1a6XTYtOyVhtJsS7usiC99f2pJusmqfxqcZRMgAY3egMIDX0Siq7nDgIhujMBmtzd2j+WILg4GbbK4Swcsyg8ts6PXW6izb8t7w8oOutzmXug0cDS7tBytiyxmmXVmbd4oNsXpE4M26I8xsYW0dY4sJ2Ge6DWuslxCkZ4Tg3WX61mybnHfSWgaI20buCgCoKkQwBNGVvYL7oO9RY5RtFUvYqzOU1aQvPj88rEs/7GoX2dUuyycr2tPYLgsWiFeZ69lQGndFcbtpW47HYo9GftiuSHsPcrlkbhR7SWyXVPquKXPbREa3er/O1nW9rZ4eHyuTzU25Ov78Nd2OmkschjaZnJtmO4cyx+8t/THvZHQAduzRY3YcutFxEtAojiMsOMzBwhxfZ+h8W1t54d6xFLopzVZD/FaWnl11jIVekx+x+Vm5uwfbbbu7u5sXUmTzIt/Mi2w9X5lbu2ngcGALuw27wKqaVxr5YhuRXJucly1uhBP+sQgkBsIgjoKUMcGYCmXKeOAzbk8fyhNR5LWq7Pl9lfC/oce9q6Qp4UZ6NFs1ZdNfqEguRRD4OkiSUEUqoSGXqWcdz5Hledcq7bR3UOjbnMRMf4SsvM1sKtrVf6KUlm3DRVjZYjKQvUIBXN8hKfBhVCiPdmXgaJ/vR+Tn68X8B/IY4KjKYn1fJXg9sPo0T3Km7tp5PrOXo+flnPyyIC/6BvUZQfZ5tU+O0UDRa3a9hmkfawCf4d231WtbTaW9su2teUQuzD0i5CFL8kWejxnuqqnWY367utpVgc8wfMTiO9ORJw/U+GYZl8Z8wB87v+yY2hK4h/oiY7h07x0EJVyGkQLVc6fkJAb+Yggs7F0eNLPCPuxbO+11eZtJ28W/Wu3rvmtica/qYxH/hSh/gPIGfLhtnNXXcxpaSoYJozbolMNQe4px1jrHjsZXRn7QqcahphyDdFZvu9ueVbvFDoldj7NO7cIGqYTB4z+W+bItDbvXnTTfmL9fHss+s/mmSevqQaqcmKq2SXrJq4rLdVPpuv4bC9ffkIB/cbp6NDA+Pbw9umO4cVSUylTFDgvS2HGpUA6XrutQmkS+ix4YcDuOdFmL8QF9q50jft21PfX7/OuGh09360ZstDoeDTHf1NwxV0gM7urk/iIrcGTeCblr7ytjVrluR5Z+6cd1/kwXT/Ly2ZOi2Tzz3SeWQfXsa7XDyJ2aHK29srZBfcJQt8Xb8U9WqGrNaXu1CEFZKIOAeV7MIpfTgPkRjd1UB1ES+ioWjKftr6bN9l2/K5Se9iXz4JIQz75moabc/s4RBiwIYxZEMohCe8ttZccEOmt/52wFvLUHed7UZplrXtg7C2p/kpVnv2P4tYOpHQmz6jnaZbbCXJHibKjtOf9lcZGJkpdghsNKu3RhpL0v6EnMHYaLsw3P7JH/fYNyXJr3/1jZBWvgWU/xirc/BZ/Pl3NUpfe8ssf79gtWo9MgOl2cuN7zAOqdPV8sQ/+ERs/PTpZJGC3YPvL6a5WYat+NPSf0ktSB5WIn8RC2IQsZCylLYm23yFLz9nqGRgzW8WgczxMv+fO3/wFGSkKr&lt;/data&gt; \* MERGEFORMAT</w:instrText>
      </w:r>
      <w:r w:rsidR="00864E08">
        <w:rPr>
          <w:rFonts w:cstheme="minorHAnsi"/>
          <w:sz w:val="24"/>
          <w:szCs w:val="24"/>
        </w:rPr>
        <w:fldChar w:fldCharType="separate"/>
      </w:r>
      <w:r w:rsidR="00864E08" w:rsidRPr="00864E08">
        <w:rPr>
          <w:rFonts w:cstheme="minorHAnsi"/>
          <w:noProof/>
          <w:sz w:val="24"/>
          <w:szCs w:val="24"/>
          <w:vertAlign w:val="superscript"/>
        </w:rPr>
        <w:t>3</w:t>
      </w:r>
      <w:r w:rsidR="00864E08">
        <w:rPr>
          <w:rFonts w:cstheme="minorHAnsi"/>
          <w:sz w:val="24"/>
          <w:szCs w:val="24"/>
        </w:rPr>
        <w:fldChar w:fldCharType="end"/>
      </w:r>
      <w:r w:rsidRPr="003702C3">
        <w:rPr>
          <w:rFonts w:cstheme="minorHAnsi"/>
          <w:sz w:val="24"/>
          <w:szCs w:val="24"/>
        </w:rPr>
        <w:t xml:space="preserve">currently includes data on approximately 12.8 million patient records across its network partners. As a </w:t>
      </w:r>
      <w:proofErr w:type="spellStart"/>
      <w:r w:rsidRPr="003702C3">
        <w:rPr>
          <w:rFonts w:cstheme="minorHAnsi"/>
          <w:sz w:val="24"/>
          <w:szCs w:val="24"/>
        </w:rPr>
        <w:t>PCORnet</w:t>
      </w:r>
      <w:proofErr w:type="spellEnd"/>
      <w:r w:rsidRPr="003702C3">
        <w:rPr>
          <w:rFonts w:cstheme="minorHAnsi"/>
          <w:sz w:val="24"/>
          <w:szCs w:val="24"/>
        </w:rPr>
        <w:t xml:space="preserve"> Clinical Data Research Network, </w:t>
      </w:r>
      <w:proofErr w:type="spellStart"/>
      <w:r w:rsidRPr="003702C3">
        <w:rPr>
          <w:rFonts w:cstheme="minorHAnsi"/>
          <w:sz w:val="24"/>
          <w:szCs w:val="24"/>
        </w:rPr>
        <w:t>CAPriCORN</w:t>
      </w:r>
      <w:proofErr w:type="spellEnd"/>
      <w:r w:rsidRPr="003702C3">
        <w:rPr>
          <w:rFonts w:cstheme="minorHAnsi"/>
          <w:sz w:val="24"/>
          <w:szCs w:val="24"/>
        </w:rPr>
        <w:t xml:space="preserve"> uses the standardized </w:t>
      </w:r>
      <w:proofErr w:type="spellStart"/>
      <w:r w:rsidRPr="003702C3">
        <w:rPr>
          <w:rFonts w:cstheme="minorHAnsi"/>
          <w:sz w:val="24"/>
          <w:szCs w:val="24"/>
        </w:rPr>
        <w:t>PCORnet</w:t>
      </w:r>
      <w:proofErr w:type="spellEnd"/>
      <w:r w:rsidRPr="003702C3">
        <w:rPr>
          <w:rFonts w:cstheme="minorHAnsi"/>
          <w:sz w:val="24"/>
          <w:szCs w:val="24"/>
        </w:rPr>
        <w:t xml:space="preserve"> Common Data Model</w:t>
      </w:r>
      <w:r w:rsidR="00864E08">
        <w:rPr>
          <w:rFonts w:cstheme="minorHAnsi"/>
          <w:sz w:val="24"/>
          <w:szCs w:val="24"/>
        </w:rPr>
        <w:fldChar w:fldCharType="begin" w:fldLock="1"/>
      </w:r>
      <w:r w:rsidR="00864E08">
        <w:rPr>
          <w:rFonts w:cstheme="minorHAnsi"/>
          <w:sz w:val="24"/>
          <w:szCs w:val="24"/>
        </w:rPr>
        <w:instrText>ADDIN paperpile_citation &lt;clusterId&gt;B594P574L965I656&lt;/clusterId&gt;&lt;metadata&gt;&lt;citation&gt;&lt;id&gt;4e0b5ce0-bc2f-064b-a088-578069ca733f&lt;/id&gt;&lt;/citation&gt;&lt;/metadata&gt;&lt;data&gt;eJzNV2tv2zgW/SuEPxRTIJL1lpwg6LppCqRop0HaYhYoioAiKZupTGlEKm5a9L/PufSzmUF3drAf9oth8XEf55774Mdvk36sW22XSk5Ov00eFB8mp5MkirPJyWTVGbfEZzn5fkLn3EOv8Hl9fTu/eX918foSZ5x2rV/kTivjgr5bq0FJNigLWWLJjHLrbvhsT1k96lZqs2CC91xo98CabmCiM3IUjtb7rQyBHy9EtNpowVvWjU50K2X3YqH5rhsHw1vofhWy+Spkb5QM2ZWBUHzMre1EODnZ+0d+vf2CTck+GH2vBksWXEOgZb+8/XD9FGe1tSM5Q87fd+24oo8kxpfsNP7GURjHaTHlK83vTBsQTkEUJWVebW4bf6gogxyLpJwvlMVaXqVBXhVY4aNbdrDl47eJ6NpWwfN7j9/F2xtAxa6vb35lF52x3eD0uCKxRjvNWxKDL/KOO0fh+smdW037cS4L0fAkSEVZws4iC2Z5VQdcxXnBpUjKuEBov00aPViHC+/4wJeMwtpyv/CCjwtA5x5+tOPd5SNL9ueY39qoL2MRxTKJgjgtkyAqAMssaeKgyuOkyBqeqjx5rF47ftD+G1/W/JHmR4r9EfZurzOdpdksiVWQF1keRFXNg7qWIpiJjHNexKXIfnT5hoslV+1B6ctWjYMyQv2o+OaR4v0xdnNwuK7jfFYI8ELWQVRnacCLrAripFGyyRI5m9WT7582TLnlrfMxSgBLmf3bqwPJ+1Y5ECKC0Jp/pqT8v0gxZBgl2Da/Nul1xPljL46cO0qFraxmbL28zRfrGuaWCsLVACsMqfDWbNTAWGE3ujT+d4adslfzN1dzKkgtN4sR+XW7w0eZ/5WanRaka23dwAU58x4CdiG42MH3dofazS4YV8bCoNEp9gvl59VTAEpotw+s5aMRqLRsl7iuY8o67gsU48wiQq1immQHXa8G7Ci2GlvY5xUyyR3/U9zhGndsrduW2bHvUQRYV1s13Htf4OX+AjdgDX66lf56HHs3EMtD9n6pLSgCzawfunst4RjQ6lAt77Va72Ds/xMR4TpKkn16cljB1e011g0LbvRXb50FQcVoIQTB5TiCCibGlg9sqcChpeeu9qH3XvJhiw9wwyVtmF2iaoDZ2/N6F1GSB3eVWfAF7ePozs7QV0y7gcynDPPylR5gzmjk5jp5O4yWoHVLbY5dh1mr1UjVwSMkmRz4+iBEfQGETlt1wsh7Uk8ytu7pnhtnKfgA2DjdPJAe9efc3Kek16DBI+cxenTsEN6Fgu0URnXsIYWP5HijYSMKHhqPQWcCKKIdfcFQZkA7on8cqqg9qg1dVE/yjePUqPb+912PKBFMZweIt5skli1Iq+EokGcMNNILQycIQs9hhGlAvR1QllBGz/ZR9JtWCSwiYdZLjQQAFZ3alq9B33PxcEZ/OjQL/ZVW9wD8PoIWxCoIBK9pz67g7IGG4E4HD0GwBUi+XT7znu6CsfVkueYPPkgWFODa8Fq3KKjhPnk37FHeJ99NgBs80vXo/iInSFLtXaT79GV26UmmKhpVPqsHHJV229qvzna6znw4zyiAoNAmEqppNsODoQlmp+7sEbLA/l61Xb+Cb6RBG2pU+2I1Jz62anKoprs62q98S0uyKonLLPYrggx7c5FFZZXMclqSze04tNSkjsasj5Olc709nU654FKttAi7sQ9h/PSOJqcp32gNcH2axNNsivFoGpdpmedJipUgw7CUhtieoFn2REHE7Vgwei/qIywKUUx28uwUC1vjnuHyOfqzhEEnh2tWLDvE3i5172+iujggM/3d5WsZD7MqOfpLBjxz57/zRZK4Iynr9To0otahaVeh0csQXCfVBzt+AImu4RaE2dCqFXIf3WZjh7ehqvN4miR5VVUyTWSpZkWaVnWWN3WeqyQVRcIbmWeRB2Qv7x9C8FcW+Irv7fg7Zkw+ofneWtENIEtyMlmMw7iZf3LBBQ5jrpvNClnKWVxw0cQ0wvGmQfp4xh9NMn+njZ6w3zjiZRauMyfsxcUJ+/BuHu5nrkxFdS5UFNQiaTBkZhhvo6oK8rKKipngZZoSaBaDAEa602+w3TP24w5H+SXEcO9x+Pl4//Pwj/VKyelRuvwjtoDumNqUfP7wWhsMfzsjd9FadB0mBJ9K26Vny/ZcmSftcP7EjKvzNHpCAuz5f+udHeuma8EVS9jMUdquiRWwjoxCeY4JbJmVQDVL4mYmKlFUdZkWqpFNXKqyTASfZVmdJyRPjv3t9tasKiseg1l1JmaRSmUu0kzKqhRFw5siyhIeF5iOJxvnUQUPb5tbKny3h7eNN3r9dfOQ6i5axQ2N4zG90MTlF8xqL9BBqCBp+xIMRd+ZnDYYbhQNplfmta4HPkABdVxaet0JGnC3R7q1UcPlimsaHu9GtK+hu/vXghYI9Mn2xK/cvwxfhRchu+nuuKV51O/QK+BFXr6YP4+Sl3kSx5cv5xdF+jwuX14+v5gV5Tzbs3FD4EIUmVJ5HTSyKIKskjKoi7gJUiQe3hOiTOuIkBkU9y8P0KvK8iTP8jBOq++f/gBpUEGA&lt;/data&gt; \* MERGEFORMAT</w:instrText>
      </w:r>
      <w:r w:rsidR="00864E08">
        <w:rPr>
          <w:rFonts w:cstheme="minorHAnsi"/>
          <w:sz w:val="24"/>
          <w:szCs w:val="24"/>
        </w:rPr>
        <w:fldChar w:fldCharType="separate"/>
      </w:r>
      <w:r w:rsidR="00864E08" w:rsidRPr="00AA7818">
        <w:rPr>
          <w:rFonts w:cstheme="minorHAnsi"/>
          <w:noProof/>
          <w:sz w:val="24"/>
          <w:szCs w:val="24"/>
          <w:vertAlign w:val="superscript"/>
        </w:rPr>
        <w:t>8</w:t>
      </w:r>
      <w:r w:rsidR="00864E08">
        <w:rPr>
          <w:rFonts w:cstheme="minorHAnsi"/>
          <w:sz w:val="24"/>
          <w:szCs w:val="24"/>
        </w:rPr>
        <w:fldChar w:fldCharType="end"/>
      </w:r>
      <w:r w:rsidRPr="003702C3">
        <w:rPr>
          <w:rFonts w:cstheme="minorHAnsi"/>
          <w:sz w:val="24"/>
          <w:szCs w:val="24"/>
        </w:rPr>
        <w:t>, enabling:</w:t>
      </w:r>
    </w:p>
    <w:p w14:paraId="0330DC91" w14:textId="77777777" w:rsidR="00F83AF5" w:rsidRPr="003702C3" w:rsidRDefault="00F83AF5" w:rsidP="003702C3">
      <w:pPr>
        <w:numPr>
          <w:ilvl w:val="0"/>
          <w:numId w:val="4"/>
        </w:numPr>
        <w:spacing w:after="0"/>
        <w:rPr>
          <w:rFonts w:cstheme="minorHAnsi"/>
          <w:sz w:val="24"/>
          <w:szCs w:val="24"/>
        </w:rPr>
      </w:pPr>
      <w:r w:rsidRPr="003702C3">
        <w:rPr>
          <w:rFonts w:cstheme="minorHAnsi"/>
          <w:sz w:val="24"/>
          <w:szCs w:val="24"/>
        </w:rPr>
        <w:t>Coverage of diverse patient populations across all socioeconomic strata</w:t>
      </w:r>
    </w:p>
    <w:p w14:paraId="048A4686" w14:textId="77777777" w:rsidR="00F83AF5" w:rsidRPr="003702C3" w:rsidRDefault="00F83AF5" w:rsidP="003702C3">
      <w:pPr>
        <w:numPr>
          <w:ilvl w:val="0"/>
          <w:numId w:val="4"/>
        </w:numPr>
        <w:spacing w:after="0"/>
        <w:rPr>
          <w:rFonts w:cstheme="minorHAnsi"/>
          <w:sz w:val="24"/>
          <w:szCs w:val="24"/>
        </w:rPr>
      </w:pPr>
      <w:r w:rsidRPr="003702C3">
        <w:rPr>
          <w:rFonts w:cstheme="minorHAnsi"/>
          <w:sz w:val="24"/>
          <w:szCs w:val="24"/>
        </w:rPr>
        <w:t>Capture of healthcare encounters from academic centers to community clinics</w:t>
      </w:r>
    </w:p>
    <w:p w14:paraId="47C03DBA" w14:textId="77777777" w:rsidR="00F83AF5" w:rsidRPr="003702C3" w:rsidRDefault="00F83AF5" w:rsidP="003702C3">
      <w:pPr>
        <w:numPr>
          <w:ilvl w:val="0"/>
          <w:numId w:val="4"/>
        </w:numPr>
        <w:spacing w:after="0"/>
        <w:rPr>
          <w:rFonts w:cstheme="minorHAnsi"/>
          <w:sz w:val="24"/>
          <w:szCs w:val="24"/>
        </w:rPr>
      </w:pPr>
      <w:r w:rsidRPr="003702C3">
        <w:rPr>
          <w:rFonts w:cstheme="minorHAnsi"/>
          <w:sz w:val="24"/>
          <w:szCs w:val="24"/>
        </w:rPr>
        <w:t>Established data infrastructure with proven deduplication capabilities</w:t>
      </w:r>
    </w:p>
    <w:p w14:paraId="350CD824" w14:textId="6CB4EE6F" w:rsidR="00F83AF5" w:rsidRDefault="00F83AF5" w:rsidP="003702C3">
      <w:pPr>
        <w:numPr>
          <w:ilvl w:val="0"/>
          <w:numId w:val="4"/>
        </w:numPr>
        <w:spacing w:after="0"/>
        <w:rPr>
          <w:rFonts w:cstheme="minorHAnsi"/>
          <w:sz w:val="24"/>
          <w:szCs w:val="24"/>
        </w:rPr>
      </w:pPr>
      <w:r w:rsidRPr="003702C3">
        <w:rPr>
          <w:rFonts w:cstheme="minorHAnsi"/>
          <w:sz w:val="24"/>
          <w:szCs w:val="24"/>
        </w:rPr>
        <w:t>Track record of multi-site collaboration since 201</w:t>
      </w:r>
      <w:r w:rsidR="00864E08">
        <w:rPr>
          <w:rFonts w:cstheme="minorHAnsi"/>
          <w:sz w:val="24"/>
          <w:szCs w:val="24"/>
        </w:rPr>
        <w:t>3</w:t>
      </w:r>
    </w:p>
    <w:p w14:paraId="5A260B41" w14:textId="77777777" w:rsidR="00864E08" w:rsidRPr="003702C3" w:rsidRDefault="00864E08" w:rsidP="00864E08">
      <w:pPr>
        <w:spacing w:after="0"/>
        <w:ind w:left="360"/>
        <w:rPr>
          <w:rFonts w:cstheme="minorHAnsi"/>
          <w:sz w:val="24"/>
          <w:szCs w:val="24"/>
        </w:rPr>
      </w:pPr>
    </w:p>
    <w:p w14:paraId="761F021F" w14:textId="77777777" w:rsidR="00864E08" w:rsidRDefault="00864E08" w:rsidP="00F83AF5">
      <w:pPr>
        <w:spacing w:after="0"/>
        <w:rPr>
          <w:rFonts w:cstheme="minorHAnsi"/>
          <w:sz w:val="24"/>
          <w:szCs w:val="24"/>
        </w:rPr>
      </w:pPr>
      <w:r w:rsidRPr="00864E08">
        <w:rPr>
          <w:rFonts w:cstheme="minorHAnsi"/>
          <w:sz w:val="24"/>
          <w:szCs w:val="24"/>
        </w:rPr>
        <w:t>This study builds on validated chronic disease algorithms (e.g., Elixhauser</w:t>
      </w:r>
      <w:r>
        <w:rPr>
          <w:rFonts w:cstheme="minorHAnsi"/>
          <w:sz w:val="24"/>
          <w:szCs w:val="24"/>
        </w:rPr>
        <w:fldChar w:fldCharType="begin" w:fldLock="1"/>
      </w:r>
      <w:r>
        <w:rPr>
          <w:rFonts w:cstheme="minorHAnsi"/>
          <w:sz w:val="24"/>
          <w:szCs w:val="24"/>
        </w:rPr>
        <w:instrText>ADDIN paperpile_citation &lt;clusterId&gt;G753U711J291G814&lt;/clusterId&gt;&lt;metadata&gt;&lt;citation&gt;&lt;id&gt;6f346778-e681-0f76-9375-919d42801d20&lt;/id&gt;&lt;/citation&gt;&lt;/metadata&gt;&lt;data&gt;eJyVV9tu20gS/ZWGgA1mFqbM+8VAsCvLDqLAt/Fl8xAMjGazKbVNsbls0rYmCLCP+xk7D4P9j/2U+ZI91ZRk2Ugyu3mIxWaxLqeqTlV/+jxq+rxSZiGL0cHn0UrydnQw8l0vGe2NlrruFnhMRl/2Rp3qKomHWSHrTpUrVc+ZqkUruZEFa5W5Z7pkeCyWyhila8brAhLOQptGdbxiS93ij+pWrDf09fYFfVIr07W8Uw+SFbzjB+x6Idnk/eVP7LhSTwveG9myqYaOXBWkQ9WFfIKTD7rql+RYFOEJpntpXd4bNXwuDX7HWeokLr2teD3vcYpDWeP5TvdtzSs8nspizKa8lc+nZV+t3ygBJ8XwEgZqnLquH0Fpkq2PbnnV4diLgsTxsjDFcaEVnbhjz82S/dOTy7G7+y8JyKNmqQoCPA2z1MtinPC+W2gk4dPnUalaQ1oPW8Vr9sEGYA9OtR6cqVWneEVBHtLrUrdL3nWUy0GG2eNbayMXBY/8DG5H3HXcIOBOLhPPSQufJ7nLY154SPSz2ave8PrZ6MeF6l4ZvXpl04qwq63JMhY8EkHh8MwvHdfFr8wLpJOmUsRuEXrCL1+YvOSrmrfFjlFuFqiVTtcvLV++tryVY5db85EnooTHviOiNHFcDvO5n2SOSIuCp2Ge+SJ8Yf6MU4HyZ/NTLWv5yvTZK9ODDDvbmnUBdBEFmRN5FHWUxg7nmXB8nmc5LwM/j+MXZid1LZ9tPtf7S7uTV3Z3+mKyte1LnsYiEE4RRRIhp56TJW7sJEmahYkXB7Gbjb78jDLLqd8EGTw//HA8vZ797fiAfZRMPnUSjduh/dCrEj3Zo46Aq9hpviW6HsdLUAHLV6yQD7LSDTW1T42phDR7LLfMgC9J1ze6eK0I0oU0al7jg06zpqWm66CsbOXfe1ipVqCWBgQCgYVEsy2Y7ju4JM3BN0iG6CdwnYKvXrCSqr/GN2PLNztObhxjaHsKHVxYEXFJ4jQoNGBKsWAcAqTwrjedRaMEprqlIATYs9UVQ86YAUAtOQWKVFVVS2PG7GhyPWFX5zeX0+MrC73VzlnF27mEWl6tjDKsVJVkea8qKG/1kvGqchq+go/fI1DyknB/b8Ei8gLuprOo3HSqUr9AFnBctPpOAuqrjqN1Z3WDY4rjCDoogWYw6qXMkIQhvRgPnlWEH/6YnR5fvz8/uhoou1S1zUIhK8MeJcwWiPwBgT0qJC3XuiM/m4aGhmwqcCv5YQiZnIv7R7Q/TMnmURlUoJ4jLCUgOgfmZpCsmeRiWwBjdl4UhlHs2qyHDkYDjKv5ols7MUePQgJGKR32851k75Y2ZQ71AjA4ozEF8Ad9RhChNhBvJX4Oml6W206dIb+nBAJ7wOtiwPoR1YKqKHrRbfAQDsFqY8QXl8dXNyfXQPK8b3etGjJLvU/1QRFVFf0dxijqgfnZt8J54BgeeQUVRjacIKhWQ7HvmLah6Nc2yUFgTFO+6m3vIEcaRUUWrF6qBwrKHSdJwn7Ioj9RfKXCiiAINtAHwt+z72OH/k9/tLaoMp+hG6wSgO44DsLvKoqDwLFSz4p2UR90DQGuiWgoAMQKFBgXrTaGLfuqUw2eTZ8bvmwIn0KidgGw5bOlnqNIF4BGLDjxJIrYJonBqKjQbXYnQDIVpXYwyIvhaRenXeLYQe0HbCF7SMnTHgi3kbYgbFP/yNSyaTU1TKGMaBU6e6ge6inTUfam52fTk5ur2fnZ0HTmOVbqc1mWUEhEsJTIIHoDNY0k6hYESoXdWXDKqrfowtlNwTwHZPt83cW7zMwNKMEMsK9Xvm+z7y7trmv1K0Rl+6BCnITBFlr4Z2cdvgVEBhBhDALIxwVmrVlS0W8SZ9Qv68hBxXYBHGMe3gMSWhQ2TD1pkb6K5iw23m7V0BJ4cXE7ubyeTU+O7agFDFCIJefAfd4VbzeLr90DbnN+T4vy17bh2XYbvlxDc/lqG57tQHW6herGQvN+82LyEqOj/2kbnq234Rcb7WahXe+su8vpzs66u8p+Z/XFFeCplaVdTNfwwQGaebN6d5FNoySLA7vf/KFYaFeRW8s3owN/bzTv2369uwleRgGXpfTC1Es4tpgsFMLu9UV527cVpWFzeaF9GZqwNzQt2IKe4C8vMTuVrSFo/PPs8JR95J1BMoapuMeweaEwct3usdMZ+/0f/yKczxdKr+fhTY0UtAYI7wFuXDTyHqvK+XuI/npEfDoMfaT6gjwRW8UXE/aff3/F4BWvUfKHvM3BKtA5Yb//87cJppNYWT7bGdfbyqXK+am3tYIvJJGhlV2fsdlAGNYTkr1Yj/ArXkr65FKL+wdsHSCc06PxdlWMyyCMwciOjLEluiUYOguSCBt6VoR+6nqF70LYoCQEsvMZgFrUP40WXdcc7O8XT2Pccca6ne//wS2HPjD44vHxcVyLXI3rajmu1WI81w/7yCHm2v72CoQ8CuKCw9WJqtFsG3NGLDRWI3yjMZTHaNbN0V8W1VtZv6nat2/qfvk2cN+QAvP2//YT06DUFRYWQ2FOwDEXHJPX7J+SV2bBPWoj4QVhlBUijTI3DtMsdr3I43mQ5h4uFWUZF7nvpjldAfvmdv1VKjyZe4GIRCZcWeYyiDxXxsKLyiIpfZxEaMGSmpCcv5erzR2OLuPOw9NwNdTTSvKa9n+Pbpji+Ak8QRRB3aDMO8iDq0cHJe4Mktp8Vp+ovOUt1HVtb49OtCCGWIvoR2xGx0uuqOPveg4S03d/ndMBYTxaS5xxe8n+MJ5iTdF33BAh2Dd02z6KkqPJoeu/i3zPO343mcbBoZe8Oz6cZnEyCbdlNFSe54qYh7gRhWGcOaEbouik7+MmGse58IMszanyhjWMQk3CNIz8OAvGYeh/+fm/2PKQmw==&lt;/data&gt; \* MERGEFORMAT</w:instrText>
      </w:r>
      <w:r>
        <w:rPr>
          <w:rFonts w:cstheme="minorHAnsi"/>
          <w:sz w:val="24"/>
          <w:szCs w:val="24"/>
        </w:rPr>
        <w:fldChar w:fldCharType="separate"/>
      </w:r>
      <w:r w:rsidRPr="00AA7818">
        <w:rPr>
          <w:rFonts w:cstheme="minorHAnsi"/>
          <w:noProof/>
          <w:sz w:val="24"/>
          <w:szCs w:val="24"/>
          <w:vertAlign w:val="superscript"/>
        </w:rPr>
        <w:t>9</w:t>
      </w:r>
      <w:r>
        <w:rPr>
          <w:rFonts w:cstheme="minorHAnsi"/>
          <w:sz w:val="24"/>
          <w:szCs w:val="24"/>
        </w:rPr>
        <w:fldChar w:fldCharType="end"/>
      </w:r>
      <w:r w:rsidRPr="00864E08">
        <w:rPr>
          <w:rFonts w:cstheme="minorHAnsi"/>
          <w:sz w:val="24"/>
          <w:szCs w:val="24"/>
        </w:rPr>
        <w:t xml:space="preserve"> codes) using ICD-10-CM codes, consistent with </w:t>
      </w:r>
      <w:proofErr w:type="spellStart"/>
      <w:r w:rsidRPr="00864E08">
        <w:rPr>
          <w:rFonts w:cstheme="minorHAnsi"/>
          <w:sz w:val="24"/>
          <w:szCs w:val="24"/>
        </w:rPr>
        <w:t>PCORnet</w:t>
      </w:r>
      <w:proofErr w:type="spellEnd"/>
      <w:r w:rsidRPr="00864E08">
        <w:rPr>
          <w:rFonts w:cstheme="minorHAnsi"/>
          <w:sz w:val="24"/>
          <w:szCs w:val="24"/>
        </w:rPr>
        <w:t xml:space="preserve"> Common Data Model specifications and validated administrative data methodologies for chronic disease surveillance.</w:t>
      </w:r>
    </w:p>
    <w:p w14:paraId="2C713117" w14:textId="77777777" w:rsidR="00864E08" w:rsidRDefault="00864E08" w:rsidP="00F83AF5">
      <w:pPr>
        <w:spacing w:after="0"/>
        <w:rPr>
          <w:rFonts w:cstheme="minorHAnsi"/>
          <w:sz w:val="24"/>
          <w:szCs w:val="24"/>
        </w:rPr>
      </w:pPr>
    </w:p>
    <w:p w14:paraId="5DAB237C" w14:textId="7474F3C3" w:rsidR="00864E08" w:rsidRDefault="00F83AF5" w:rsidP="000C768E">
      <w:pPr>
        <w:pStyle w:val="outlineheadingsv2"/>
      </w:pPr>
      <w:r w:rsidRPr="00864E08">
        <w:t>Objectives/Aims</w:t>
      </w:r>
    </w:p>
    <w:p w14:paraId="29B07F8F" w14:textId="77777777" w:rsidR="00864E08" w:rsidRDefault="00864E08" w:rsidP="00864E08">
      <w:pPr>
        <w:spacing w:after="0"/>
        <w:rPr>
          <w:rFonts w:cstheme="minorHAnsi"/>
          <w:b/>
          <w:bCs/>
          <w:sz w:val="24"/>
          <w:szCs w:val="24"/>
          <w:u w:val="single"/>
        </w:rPr>
      </w:pPr>
    </w:p>
    <w:p w14:paraId="2FD81494" w14:textId="77777777" w:rsidR="00864E08" w:rsidRPr="00864E08" w:rsidRDefault="00864E08" w:rsidP="00864E08">
      <w:pPr>
        <w:spacing w:after="0"/>
        <w:rPr>
          <w:rFonts w:cstheme="minorHAnsi"/>
          <w:b/>
          <w:bCs/>
          <w:sz w:val="24"/>
          <w:szCs w:val="24"/>
        </w:rPr>
      </w:pPr>
      <w:r w:rsidRPr="00864E08">
        <w:rPr>
          <w:rFonts w:cstheme="minorHAnsi"/>
          <w:b/>
          <w:bCs/>
          <w:sz w:val="24"/>
          <w:szCs w:val="24"/>
        </w:rPr>
        <w:t>Aim 1. Build and Deploy a Comprehensive Chronic Disease Surveillance Dashboard for Chicagoland</w:t>
      </w:r>
    </w:p>
    <w:p w14:paraId="0F9A2E16" w14:textId="77777777" w:rsidR="00864E08" w:rsidRPr="00864E08" w:rsidRDefault="00864E08" w:rsidP="005A24D7">
      <w:pPr>
        <w:spacing w:after="0"/>
        <w:ind w:left="360"/>
        <w:rPr>
          <w:rFonts w:cstheme="minorHAnsi"/>
          <w:sz w:val="24"/>
          <w:szCs w:val="24"/>
        </w:rPr>
      </w:pPr>
      <w:r w:rsidRPr="00864E08">
        <w:rPr>
          <w:rFonts w:cstheme="minorHAnsi"/>
          <w:sz w:val="24"/>
          <w:szCs w:val="24"/>
        </w:rPr>
        <w:lastRenderedPageBreak/>
        <w:t>We will develop and operationalize a data platform integrating healthcare encounters across ~2,100 census tracts, covering 38 chronic diseases linked to the region’s death gap.</w:t>
      </w:r>
    </w:p>
    <w:p w14:paraId="28E6BDF0" w14:textId="77777777" w:rsidR="00864E08" w:rsidRPr="00864E08" w:rsidRDefault="00864E08" w:rsidP="005A24D7">
      <w:pPr>
        <w:numPr>
          <w:ilvl w:val="0"/>
          <w:numId w:val="96"/>
        </w:numPr>
        <w:tabs>
          <w:tab w:val="clear" w:pos="720"/>
          <w:tab w:val="num" w:pos="1080"/>
        </w:tabs>
        <w:spacing w:after="0"/>
        <w:ind w:left="1080"/>
        <w:rPr>
          <w:rFonts w:cstheme="minorHAnsi"/>
          <w:sz w:val="24"/>
          <w:szCs w:val="24"/>
        </w:rPr>
      </w:pPr>
      <w:r w:rsidRPr="00864E08">
        <w:rPr>
          <w:rFonts w:cstheme="minorHAnsi"/>
          <w:sz w:val="24"/>
          <w:szCs w:val="24"/>
        </w:rPr>
        <w:t>Hypothesis: Integrating multisite patient data and applying advanced spatial analyses will identify statistically significant disease clusters and enable more accurate estimation of chronic disease burden.</w:t>
      </w:r>
    </w:p>
    <w:p w14:paraId="37115FA7" w14:textId="77777777" w:rsidR="00864E08" w:rsidRPr="00864E08" w:rsidRDefault="00864E08" w:rsidP="005A24D7">
      <w:pPr>
        <w:numPr>
          <w:ilvl w:val="0"/>
          <w:numId w:val="96"/>
        </w:numPr>
        <w:tabs>
          <w:tab w:val="clear" w:pos="720"/>
          <w:tab w:val="num" w:pos="1080"/>
        </w:tabs>
        <w:spacing w:after="0"/>
        <w:ind w:left="1080"/>
        <w:rPr>
          <w:rFonts w:cstheme="minorHAnsi"/>
          <w:sz w:val="24"/>
          <w:szCs w:val="24"/>
        </w:rPr>
      </w:pPr>
      <w:r w:rsidRPr="00864E08">
        <w:rPr>
          <w:rFonts w:cstheme="minorHAnsi"/>
          <w:sz w:val="24"/>
          <w:szCs w:val="24"/>
        </w:rPr>
        <w:t>Impact: This aim will produce the first near-real-time regional surveillance tool for chronic disease disparities in a major U.S. city, setting a national precedent.</w:t>
      </w:r>
    </w:p>
    <w:p w14:paraId="308F5DBD" w14:textId="7D6046D3" w:rsidR="00864E08" w:rsidRPr="00864E08" w:rsidRDefault="00864E08" w:rsidP="005A24D7">
      <w:pPr>
        <w:spacing w:after="0"/>
        <w:ind w:left="360"/>
        <w:rPr>
          <w:rFonts w:cstheme="minorHAnsi"/>
          <w:sz w:val="24"/>
          <w:szCs w:val="24"/>
        </w:rPr>
      </w:pPr>
    </w:p>
    <w:p w14:paraId="070BEDDC" w14:textId="77777777" w:rsidR="00864E08" w:rsidRPr="00864E08" w:rsidRDefault="00864E08" w:rsidP="005A24D7">
      <w:pPr>
        <w:spacing w:after="0"/>
        <w:ind w:left="360"/>
        <w:rPr>
          <w:rFonts w:cstheme="minorHAnsi"/>
          <w:sz w:val="24"/>
          <w:szCs w:val="24"/>
        </w:rPr>
      </w:pPr>
      <w:r w:rsidRPr="00864E08">
        <w:rPr>
          <w:rFonts w:cstheme="minorHAnsi"/>
          <w:sz w:val="24"/>
          <w:szCs w:val="24"/>
        </w:rPr>
        <w:t>Sub-aim 1.1. Quantify the Impact of Multi-Site Deduplication on Disease Prevalence Estimates</w:t>
      </w:r>
    </w:p>
    <w:p w14:paraId="6FB0CE5C" w14:textId="77777777" w:rsidR="00864E08" w:rsidRPr="00864E08" w:rsidRDefault="00864E08" w:rsidP="005A24D7">
      <w:pPr>
        <w:spacing w:after="0"/>
        <w:ind w:left="360"/>
        <w:rPr>
          <w:rFonts w:cstheme="minorHAnsi"/>
          <w:sz w:val="24"/>
          <w:szCs w:val="24"/>
        </w:rPr>
      </w:pPr>
      <w:r w:rsidRPr="00864E08">
        <w:rPr>
          <w:rFonts w:cstheme="minorHAnsi"/>
          <w:sz w:val="24"/>
          <w:szCs w:val="24"/>
        </w:rPr>
        <w:t>Apply MRAIA-based deduplication to patient records across health systems to refine prevalence calculations.</w:t>
      </w:r>
    </w:p>
    <w:p w14:paraId="6CE99D86" w14:textId="77777777" w:rsidR="00864E08" w:rsidRPr="00864E08" w:rsidRDefault="00864E08" w:rsidP="005A24D7">
      <w:pPr>
        <w:numPr>
          <w:ilvl w:val="0"/>
          <w:numId w:val="97"/>
        </w:numPr>
        <w:tabs>
          <w:tab w:val="clear" w:pos="720"/>
          <w:tab w:val="num" w:pos="1080"/>
        </w:tabs>
        <w:spacing w:after="0"/>
        <w:ind w:left="1080"/>
        <w:rPr>
          <w:rFonts w:cstheme="minorHAnsi"/>
          <w:sz w:val="24"/>
          <w:szCs w:val="24"/>
        </w:rPr>
      </w:pPr>
      <w:r w:rsidRPr="00864E08">
        <w:rPr>
          <w:rFonts w:cstheme="minorHAnsi"/>
          <w:sz w:val="24"/>
          <w:szCs w:val="24"/>
        </w:rPr>
        <w:t>Hypothesis: 15–25% of patients receive care across multiple systems, with &gt;30% among those with complex conditions, leading to inflated prevalence without deduplication.</w:t>
      </w:r>
    </w:p>
    <w:p w14:paraId="594D127E" w14:textId="77777777" w:rsidR="00864E08" w:rsidRPr="00864E08" w:rsidRDefault="00864E08" w:rsidP="005A24D7">
      <w:pPr>
        <w:numPr>
          <w:ilvl w:val="0"/>
          <w:numId w:val="97"/>
        </w:numPr>
        <w:tabs>
          <w:tab w:val="clear" w:pos="720"/>
          <w:tab w:val="num" w:pos="1080"/>
        </w:tabs>
        <w:spacing w:after="0"/>
        <w:ind w:left="1080"/>
        <w:rPr>
          <w:rFonts w:cstheme="minorHAnsi"/>
          <w:sz w:val="24"/>
          <w:szCs w:val="24"/>
        </w:rPr>
      </w:pPr>
      <w:r w:rsidRPr="00864E08">
        <w:rPr>
          <w:rFonts w:cstheme="minorHAnsi"/>
          <w:sz w:val="24"/>
          <w:szCs w:val="24"/>
        </w:rPr>
        <w:t>Impact: This sub-aim will improve the methodological rigor of metropolitan disease surveillance and produce a replicable approach for multi-institutional health data integration.</w:t>
      </w:r>
    </w:p>
    <w:p w14:paraId="7CCB4C81" w14:textId="718A0B0E" w:rsidR="00864E08" w:rsidRPr="00864E08" w:rsidRDefault="00864E08" w:rsidP="005A24D7">
      <w:pPr>
        <w:spacing w:after="0"/>
        <w:ind w:left="360"/>
        <w:rPr>
          <w:rFonts w:cstheme="minorHAnsi"/>
          <w:sz w:val="24"/>
          <w:szCs w:val="24"/>
        </w:rPr>
      </w:pPr>
    </w:p>
    <w:p w14:paraId="1E42DDD0" w14:textId="77777777" w:rsidR="00864E08" w:rsidRPr="00864E08" w:rsidRDefault="00864E08" w:rsidP="005A24D7">
      <w:pPr>
        <w:spacing w:after="0"/>
        <w:ind w:left="360"/>
        <w:rPr>
          <w:rFonts w:cstheme="minorHAnsi"/>
          <w:sz w:val="24"/>
          <w:szCs w:val="24"/>
        </w:rPr>
      </w:pPr>
      <w:r w:rsidRPr="00864E08">
        <w:rPr>
          <w:rFonts w:cstheme="minorHAnsi"/>
          <w:sz w:val="24"/>
          <w:szCs w:val="24"/>
        </w:rPr>
        <w:t>Sub-aim 1.2. Analyze Comprehensive Firearm Violence Health Burden as a Contributor to the Death Gap</w:t>
      </w:r>
    </w:p>
    <w:p w14:paraId="06442C17" w14:textId="77777777" w:rsidR="00864E08" w:rsidRPr="00864E08" w:rsidRDefault="00864E08" w:rsidP="005A24D7">
      <w:pPr>
        <w:spacing w:after="0"/>
        <w:ind w:left="360"/>
        <w:rPr>
          <w:rFonts w:cstheme="minorHAnsi"/>
          <w:sz w:val="24"/>
          <w:szCs w:val="24"/>
        </w:rPr>
      </w:pPr>
      <w:r w:rsidRPr="00864E08">
        <w:rPr>
          <w:rFonts w:cstheme="minorHAnsi"/>
          <w:sz w:val="24"/>
          <w:szCs w:val="24"/>
        </w:rPr>
        <w:t>Use ICD-10-CM codes to track all firearm-related encounters—acute, follow-up, and long-term complications.</w:t>
      </w:r>
    </w:p>
    <w:p w14:paraId="005C1253" w14:textId="77777777" w:rsidR="00864E08" w:rsidRPr="00864E08" w:rsidRDefault="00864E08" w:rsidP="005A24D7">
      <w:pPr>
        <w:numPr>
          <w:ilvl w:val="0"/>
          <w:numId w:val="98"/>
        </w:numPr>
        <w:tabs>
          <w:tab w:val="clear" w:pos="720"/>
          <w:tab w:val="num" w:pos="1080"/>
        </w:tabs>
        <w:spacing w:after="0"/>
        <w:ind w:left="1080"/>
        <w:rPr>
          <w:rFonts w:cstheme="minorHAnsi"/>
          <w:sz w:val="24"/>
          <w:szCs w:val="24"/>
        </w:rPr>
      </w:pPr>
      <w:r w:rsidRPr="00864E08">
        <w:rPr>
          <w:rFonts w:cstheme="minorHAnsi"/>
          <w:sz w:val="24"/>
          <w:szCs w:val="24"/>
        </w:rPr>
        <w:t>Hypothesis: The health burden of firearm violence is significantly underestimated when mortality is the sole metric; comprehensive tracking will reveal long-term impacts that align geographically with chronic disease hot zones.</w:t>
      </w:r>
    </w:p>
    <w:p w14:paraId="6737B4D2" w14:textId="77777777" w:rsidR="00864E08" w:rsidRPr="00864E08" w:rsidRDefault="00864E08" w:rsidP="005A24D7">
      <w:pPr>
        <w:numPr>
          <w:ilvl w:val="0"/>
          <w:numId w:val="98"/>
        </w:numPr>
        <w:tabs>
          <w:tab w:val="clear" w:pos="720"/>
          <w:tab w:val="num" w:pos="1080"/>
        </w:tabs>
        <w:spacing w:after="0"/>
        <w:ind w:left="1080"/>
        <w:rPr>
          <w:rFonts w:cstheme="minorHAnsi"/>
          <w:sz w:val="24"/>
          <w:szCs w:val="24"/>
        </w:rPr>
      </w:pPr>
      <w:r w:rsidRPr="00864E08">
        <w:rPr>
          <w:rFonts w:cstheme="minorHAnsi"/>
          <w:sz w:val="24"/>
          <w:szCs w:val="24"/>
        </w:rPr>
        <w:t>Impact: Reframing firearm violence as a chronic public health condition will expand the scope of intervention strategies and allow integration with chronic disease prevention efforts.</w:t>
      </w:r>
    </w:p>
    <w:p w14:paraId="1E6462A5" w14:textId="6E844664" w:rsidR="00864E08" w:rsidRPr="00864E08" w:rsidRDefault="00864E08" w:rsidP="005A24D7">
      <w:pPr>
        <w:spacing w:after="0"/>
        <w:ind w:left="360"/>
        <w:rPr>
          <w:rFonts w:cstheme="minorHAnsi"/>
          <w:sz w:val="24"/>
          <w:szCs w:val="24"/>
        </w:rPr>
      </w:pPr>
    </w:p>
    <w:p w14:paraId="0C292145" w14:textId="77777777" w:rsidR="00864E08" w:rsidRPr="00864E08" w:rsidRDefault="00864E08" w:rsidP="00864E08">
      <w:pPr>
        <w:spacing w:after="0"/>
        <w:rPr>
          <w:rFonts w:cstheme="minorHAnsi"/>
          <w:b/>
          <w:bCs/>
          <w:sz w:val="24"/>
          <w:szCs w:val="24"/>
        </w:rPr>
      </w:pPr>
      <w:r w:rsidRPr="00864E08">
        <w:rPr>
          <w:rFonts w:cstheme="minorHAnsi"/>
          <w:b/>
          <w:bCs/>
          <w:sz w:val="24"/>
          <w:szCs w:val="24"/>
        </w:rPr>
        <w:t>Aim 2. Identify and Characterize Chronic Disease Hot Zones</w:t>
      </w:r>
    </w:p>
    <w:p w14:paraId="20EE18ED" w14:textId="77777777" w:rsidR="00864E08" w:rsidRPr="00864E08" w:rsidRDefault="00864E08" w:rsidP="005A24D7">
      <w:pPr>
        <w:spacing w:after="0"/>
        <w:ind w:left="360"/>
        <w:rPr>
          <w:rFonts w:cstheme="minorHAnsi"/>
          <w:sz w:val="24"/>
          <w:szCs w:val="24"/>
        </w:rPr>
      </w:pPr>
      <w:r w:rsidRPr="00864E08">
        <w:rPr>
          <w:rFonts w:cstheme="minorHAnsi"/>
          <w:sz w:val="24"/>
          <w:szCs w:val="24"/>
        </w:rPr>
        <w:t>We will apply spatial clustering techniques to define “hot zones” of chronic disease burden and characterize them across clinical, demographic, and geographic dimensions.</w:t>
      </w:r>
    </w:p>
    <w:p w14:paraId="693F132A" w14:textId="77777777" w:rsidR="00864E08" w:rsidRPr="00864E08" w:rsidRDefault="00864E08" w:rsidP="005A24D7">
      <w:pPr>
        <w:numPr>
          <w:ilvl w:val="0"/>
          <w:numId w:val="100"/>
        </w:numPr>
        <w:tabs>
          <w:tab w:val="clear" w:pos="720"/>
          <w:tab w:val="num" w:pos="1080"/>
        </w:tabs>
        <w:spacing w:after="0"/>
        <w:ind w:left="1080"/>
        <w:rPr>
          <w:rFonts w:cstheme="minorHAnsi"/>
          <w:sz w:val="24"/>
          <w:szCs w:val="24"/>
        </w:rPr>
      </w:pPr>
      <w:r w:rsidRPr="00864E08">
        <w:rPr>
          <w:rFonts w:cstheme="minorHAnsi"/>
          <w:sz w:val="24"/>
          <w:szCs w:val="24"/>
        </w:rPr>
        <w:t>Hypothesis: Chronic disease hot zones are spatially stable and defined by recurring patterns of multimorbidity, demographic vulnerability, and limited access to care.</w:t>
      </w:r>
    </w:p>
    <w:p w14:paraId="33CF0EA5" w14:textId="77777777" w:rsidR="00864E08" w:rsidRPr="00864E08" w:rsidRDefault="00864E08" w:rsidP="005A24D7">
      <w:pPr>
        <w:numPr>
          <w:ilvl w:val="0"/>
          <w:numId w:val="100"/>
        </w:numPr>
        <w:tabs>
          <w:tab w:val="clear" w:pos="720"/>
          <w:tab w:val="num" w:pos="1080"/>
        </w:tabs>
        <w:spacing w:after="0"/>
        <w:ind w:left="1080"/>
        <w:rPr>
          <w:rFonts w:cstheme="minorHAnsi"/>
          <w:sz w:val="24"/>
          <w:szCs w:val="24"/>
        </w:rPr>
      </w:pPr>
      <w:r w:rsidRPr="00864E08">
        <w:rPr>
          <w:rFonts w:cstheme="minorHAnsi"/>
          <w:sz w:val="24"/>
          <w:szCs w:val="24"/>
        </w:rPr>
        <w:t>Impact: By profiling disease clusters in detail, this aim will inform localized intervention strategies tailored to community-specific needs and conditions.</w:t>
      </w:r>
    </w:p>
    <w:p w14:paraId="2971A85C" w14:textId="638D58C5" w:rsidR="00864E08" w:rsidRPr="00864E08" w:rsidRDefault="00864E08" w:rsidP="00864E08">
      <w:pPr>
        <w:spacing w:after="0"/>
        <w:rPr>
          <w:rFonts w:cstheme="minorHAnsi"/>
          <w:sz w:val="24"/>
          <w:szCs w:val="24"/>
        </w:rPr>
      </w:pPr>
    </w:p>
    <w:p w14:paraId="085491CA" w14:textId="77777777" w:rsidR="00864E08" w:rsidRPr="00864E08" w:rsidRDefault="00864E08" w:rsidP="00864E08">
      <w:pPr>
        <w:spacing w:after="0"/>
        <w:rPr>
          <w:rFonts w:cstheme="minorHAnsi"/>
          <w:b/>
          <w:bCs/>
          <w:sz w:val="24"/>
          <w:szCs w:val="24"/>
        </w:rPr>
      </w:pPr>
      <w:r w:rsidRPr="00864E08">
        <w:rPr>
          <w:rFonts w:cstheme="minorHAnsi"/>
          <w:b/>
          <w:bCs/>
          <w:sz w:val="24"/>
          <w:szCs w:val="24"/>
        </w:rPr>
        <w:t>Aim 3. Translate Hot Zone Data into Community Action to Reduce the Death Gap</w:t>
      </w:r>
    </w:p>
    <w:p w14:paraId="2F69A6FC" w14:textId="77777777" w:rsidR="00864E08" w:rsidRPr="00864E08" w:rsidRDefault="00864E08" w:rsidP="005A24D7">
      <w:pPr>
        <w:spacing w:after="0"/>
        <w:ind w:left="360"/>
        <w:rPr>
          <w:rFonts w:cstheme="minorHAnsi"/>
          <w:sz w:val="24"/>
          <w:szCs w:val="24"/>
        </w:rPr>
      </w:pPr>
      <w:r w:rsidRPr="00864E08">
        <w:rPr>
          <w:rFonts w:cstheme="minorHAnsi"/>
          <w:sz w:val="24"/>
          <w:szCs w:val="24"/>
        </w:rPr>
        <w:t>We will engage community-based organizations in hotspot regions to co-design interventions informed by data and evaluate their health impact.</w:t>
      </w:r>
    </w:p>
    <w:p w14:paraId="0337D8A8" w14:textId="77777777" w:rsidR="00864E08" w:rsidRPr="00864E08" w:rsidRDefault="00864E08" w:rsidP="005A24D7">
      <w:pPr>
        <w:numPr>
          <w:ilvl w:val="0"/>
          <w:numId w:val="101"/>
        </w:numPr>
        <w:tabs>
          <w:tab w:val="clear" w:pos="720"/>
          <w:tab w:val="num" w:pos="1080"/>
        </w:tabs>
        <w:spacing w:after="0"/>
        <w:ind w:left="1080"/>
        <w:rPr>
          <w:rFonts w:cstheme="minorHAnsi"/>
          <w:sz w:val="24"/>
          <w:szCs w:val="24"/>
        </w:rPr>
      </w:pPr>
      <w:r w:rsidRPr="00864E08">
        <w:rPr>
          <w:rFonts w:cstheme="minorHAnsi"/>
          <w:sz w:val="24"/>
          <w:szCs w:val="24"/>
        </w:rPr>
        <w:t>Hypothesis: Providing community partners with timely, geographically specific data and supporting tailored interventions will reduce the chronic disease burden and life expectancy gap in target areas.</w:t>
      </w:r>
    </w:p>
    <w:p w14:paraId="107F66F9" w14:textId="77777777" w:rsidR="00864E08" w:rsidRPr="00864E08" w:rsidRDefault="00864E08" w:rsidP="005A24D7">
      <w:pPr>
        <w:numPr>
          <w:ilvl w:val="0"/>
          <w:numId w:val="101"/>
        </w:numPr>
        <w:tabs>
          <w:tab w:val="clear" w:pos="720"/>
          <w:tab w:val="num" w:pos="1080"/>
        </w:tabs>
        <w:spacing w:after="0"/>
        <w:ind w:left="1080"/>
        <w:rPr>
          <w:rFonts w:cstheme="minorHAnsi"/>
          <w:sz w:val="24"/>
          <w:szCs w:val="24"/>
        </w:rPr>
      </w:pPr>
      <w:r w:rsidRPr="00864E08">
        <w:rPr>
          <w:rFonts w:cstheme="minorHAnsi"/>
          <w:sz w:val="24"/>
          <w:szCs w:val="24"/>
        </w:rPr>
        <w:t>Impact: This aim will demonstrate a replicable “Data-to-Action” model linking high-resolution analytics to equitable public health improvement.</w:t>
      </w:r>
    </w:p>
    <w:p w14:paraId="630131B4" w14:textId="77777777" w:rsidR="00864E08" w:rsidRPr="00864E08" w:rsidRDefault="00864E08" w:rsidP="00864E08">
      <w:pPr>
        <w:spacing w:after="0"/>
        <w:rPr>
          <w:rFonts w:cstheme="minorHAnsi"/>
          <w:b/>
          <w:bCs/>
          <w:sz w:val="24"/>
          <w:szCs w:val="24"/>
        </w:rPr>
      </w:pPr>
    </w:p>
    <w:p w14:paraId="37FD5C9B" w14:textId="77777777" w:rsidR="00F83AF5" w:rsidRPr="003702C3" w:rsidRDefault="00F83AF5" w:rsidP="000C768E">
      <w:pPr>
        <w:pStyle w:val="Heading2"/>
      </w:pPr>
      <w:r w:rsidRPr="003702C3">
        <w:lastRenderedPageBreak/>
        <w:t>3.1. Study Endpoints</w:t>
      </w:r>
    </w:p>
    <w:p w14:paraId="0DD6676D" w14:textId="77777777" w:rsidR="00F83AF5" w:rsidRPr="003702C3" w:rsidRDefault="00F83AF5" w:rsidP="00F83AF5">
      <w:pPr>
        <w:spacing w:after="0"/>
        <w:rPr>
          <w:rFonts w:cstheme="minorHAnsi"/>
          <w:b/>
          <w:bCs/>
          <w:sz w:val="24"/>
          <w:szCs w:val="24"/>
        </w:rPr>
      </w:pPr>
      <w:r w:rsidRPr="003702C3">
        <w:rPr>
          <w:rFonts w:cstheme="minorHAnsi"/>
          <w:b/>
          <w:bCs/>
          <w:sz w:val="24"/>
          <w:szCs w:val="24"/>
        </w:rPr>
        <w:t>Primary Endpoints:</w:t>
      </w:r>
    </w:p>
    <w:p w14:paraId="754A6E27" w14:textId="77777777" w:rsidR="00F83AF5" w:rsidRPr="003702C3" w:rsidRDefault="00F83AF5" w:rsidP="003702C3">
      <w:pPr>
        <w:numPr>
          <w:ilvl w:val="0"/>
          <w:numId w:val="11"/>
        </w:numPr>
        <w:spacing w:after="0"/>
        <w:rPr>
          <w:rFonts w:cstheme="minorHAnsi"/>
          <w:sz w:val="24"/>
          <w:szCs w:val="24"/>
        </w:rPr>
      </w:pPr>
      <w:r w:rsidRPr="003702C3">
        <w:rPr>
          <w:rFonts w:cstheme="minorHAnsi"/>
          <w:sz w:val="24"/>
          <w:szCs w:val="24"/>
        </w:rPr>
        <w:t>Age-standardized chronic disease prevalence rates by census tract for 38 validated conditions</w:t>
      </w:r>
    </w:p>
    <w:p w14:paraId="4370B8CB" w14:textId="77777777" w:rsidR="00F83AF5" w:rsidRPr="003702C3" w:rsidRDefault="00F83AF5" w:rsidP="003702C3">
      <w:pPr>
        <w:numPr>
          <w:ilvl w:val="0"/>
          <w:numId w:val="11"/>
        </w:numPr>
        <w:spacing w:after="0"/>
        <w:rPr>
          <w:rFonts w:cstheme="minorHAnsi"/>
          <w:sz w:val="24"/>
          <w:szCs w:val="24"/>
        </w:rPr>
      </w:pPr>
      <w:r w:rsidRPr="003702C3">
        <w:rPr>
          <w:rFonts w:cstheme="minorHAnsi"/>
          <w:sz w:val="24"/>
          <w:szCs w:val="24"/>
        </w:rPr>
        <w:t>Identification of statistically significant disease hot zones using spatial scan statistics (p&lt;0.05)</w:t>
      </w:r>
    </w:p>
    <w:p w14:paraId="566E0981" w14:textId="77777777" w:rsidR="00F83AF5" w:rsidRPr="003702C3" w:rsidRDefault="00F83AF5" w:rsidP="003702C3">
      <w:pPr>
        <w:numPr>
          <w:ilvl w:val="0"/>
          <w:numId w:val="11"/>
        </w:numPr>
        <w:spacing w:after="0"/>
        <w:rPr>
          <w:rFonts w:cstheme="minorHAnsi"/>
          <w:sz w:val="24"/>
          <w:szCs w:val="24"/>
        </w:rPr>
      </w:pPr>
      <w:r w:rsidRPr="003702C3">
        <w:rPr>
          <w:rFonts w:cstheme="minorHAnsi"/>
          <w:sz w:val="24"/>
          <w:szCs w:val="24"/>
        </w:rPr>
        <w:t>Quantification of patient overlap across health systems and its impact on prevalence estimates (% deduplicated)</w:t>
      </w:r>
    </w:p>
    <w:p w14:paraId="566F77D3" w14:textId="1FAAF5BD" w:rsidR="00F83AF5" w:rsidRPr="003702C3" w:rsidRDefault="00F83AF5" w:rsidP="003702C3">
      <w:pPr>
        <w:numPr>
          <w:ilvl w:val="0"/>
          <w:numId w:val="11"/>
        </w:numPr>
        <w:spacing w:after="0"/>
        <w:rPr>
          <w:rFonts w:cstheme="minorHAnsi"/>
          <w:sz w:val="24"/>
          <w:szCs w:val="24"/>
        </w:rPr>
      </w:pPr>
      <w:r w:rsidRPr="003702C3">
        <w:rPr>
          <w:rFonts w:cstheme="minorHAnsi"/>
          <w:sz w:val="24"/>
          <w:szCs w:val="24"/>
        </w:rPr>
        <w:t>Comprehensive firearm violence health burden</w:t>
      </w:r>
      <w:r w:rsidR="00864E08">
        <w:rPr>
          <w:rFonts w:cstheme="minorHAnsi"/>
          <w:sz w:val="24"/>
          <w:szCs w:val="24"/>
        </w:rPr>
        <w:t>,</w:t>
      </w:r>
      <w:r w:rsidRPr="003702C3">
        <w:rPr>
          <w:rFonts w:cstheme="minorHAnsi"/>
          <w:sz w:val="24"/>
          <w:szCs w:val="24"/>
        </w:rPr>
        <w:t xml:space="preserve"> including: </w:t>
      </w:r>
    </w:p>
    <w:p w14:paraId="0D54AAF4" w14:textId="77777777" w:rsidR="00F83AF5" w:rsidRPr="003702C3" w:rsidRDefault="00F83AF5" w:rsidP="003702C3">
      <w:pPr>
        <w:numPr>
          <w:ilvl w:val="1"/>
          <w:numId w:val="11"/>
        </w:numPr>
        <w:spacing w:after="0"/>
        <w:rPr>
          <w:rFonts w:cstheme="minorHAnsi"/>
          <w:sz w:val="24"/>
          <w:szCs w:val="24"/>
        </w:rPr>
      </w:pPr>
      <w:r w:rsidRPr="003702C3">
        <w:rPr>
          <w:rFonts w:cstheme="minorHAnsi"/>
          <w:sz w:val="24"/>
          <w:szCs w:val="24"/>
        </w:rPr>
        <w:t>Incidence rates of initial firearm encounters</w:t>
      </w:r>
    </w:p>
    <w:p w14:paraId="042F0931" w14:textId="77777777" w:rsidR="00F83AF5" w:rsidRPr="003702C3" w:rsidRDefault="00F83AF5" w:rsidP="003702C3">
      <w:pPr>
        <w:numPr>
          <w:ilvl w:val="1"/>
          <w:numId w:val="11"/>
        </w:numPr>
        <w:spacing w:after="0"/>
        <w:rPr>
          <w:rFonts w:cstheme="minorHAnsi"/>
          <w:sz w:val="24"/>
          <w:szCs w:val="24"/>
        </w:rPr>
      </w:pPr>
      <w:r w:rsidRPr="003702C3">
        <w:rPr>
          <w:rFonts w:cstheme="minorHAnsi"/>
          <w:sz w:val="24"/>
          <w:szCs w:val="24"/>
        </w:rPr>
        <w:t>Prevalence of patients with firearm-related sequelae</w:t>
      </w:r>
    </w:p>
    <w:p w14:paraId="1B805945" w14:textId="77777777" w:rsidR="00F83AF5" w:rsidRPr="003702C3" w:rsidRDefault="00F83AF5" w:rsidP="003702C3">
      <w:pPr>
        <w:numPr>
          <w:ilvl w:val="1"/>
          <w:numId w:val="11"/>
        </w:numPr>
        <w:spacing w:after="0"/>
        <w:rPr>
          <w:rFonts w:cstheme="minorHAnsi"/>
          <w:sz w:val="24"/>
          <w:szCs w:val="24"/>
        </w:rPr>
      </w:pPr>
      <w:r w:rsidRPr="003702C3">
        <w:rPr>
          <w:rFonts w:cstheme="minorHAnsi"/>
          <w:sz w:val="24"/>
          <w:szCs w:val="24"/>
        </w:rPr>
        <w:t>Total healthcare utilization for firearm-related care (initial + subsequent encounters)</w:t>
      </w:r>
    </w:p>
    <w:p w14:paraId="25ED75F3" w14:textId="77777777" w:rsidR="00F83AF5" w:rsidRPr="003702C3" w:rsidRDefault="00F83AF5" w:rsidP="00F83AF5">
      <w:pPr>
        <w:spacing w:after="0"/>
        <w:rPr>
          <w:rFonts w:cstheme="minorHAnsi"/>
          <w:b/>
          <w:bCs/>
          <w:sz w:val="24"/>
          <w:szCs w:val="24"/>
        </w:rPr>
      </w:pPr>
      <w:r w:rsidRPr="003702C3">
        <w:rPr>
          <w:rFonts w:cstheme="minorHAnsi"/>
          <w:b/>
          <w:bCs/>
          <w:sz w:val="24"/>
          <w:szCs w:val="24"/>
        </w:rPr>
        <w:t>Secondary Endpoints:</w:t>
      </w:r>
    </w:p>
    <w:p w14:paraId="21D2A280" w14:textId="77777777" w:rsidR="00F83AF5" w:rsidRPr="003702C3" w:rsidRDefault="00F83AF5" w:rsidP="003702C3">
      <w:pPr>
        <w:numPr>
          <w:ilvl w:val="0"/>
          <w:numId w:val="12"/>
        </w:numPr>
        <w:spacing w:after="0"/>
        <w:rPr>
          <w:rFonts w:cstheme="minorHAnsi"/>
          <w:sz w:val="24"/>
          <w:szCs w:val="24"/>
        </w:rPr>
      </w:pPr>
      <w:r w:rsidRPr="003702C3">
        <w:rPr>
          <w:rFonts w:cstheme="minorHAnsi"/>
          <w:sz w:val="24"/>
          <w:szCs w:val="24"/>
        </w:rPr>
        <w:t>Temporal trends in chronic disease burden (annual percent change 2019-2024)</w:t>
      </w:r>
    </w:p>
    <w:p w14:paraId="28B0DD52" w14:textId="77777777" w:rsidR="00F83AF5" w:rsidRPr="003702C3" w:rsidRDefault="00F83AF5" w:rsidP="003702C3">
      <w:pPr>
        <w:numPr>
          <w:ilvl w:val="0"/>
          <w:numId w:val="12"/>
        </w:numPr>
        <w:spacing w:after="0"/>
        <w:rPr>
          <w:rFonts w:cstheme="minorHAnsi"/>
          <w:sz w:val="24"/>
          <w:szCs w:val="24"/>
        </w:rPr>
      </w:pPr>
      <w:r w:rsidRPr="003702C3">
        <w:rPr>
          <w:rFonts w:cstheme="minorHAnsi"/>
          <w:sz w:val="24"/>
          <w:szCs w:val="24"/>
        </w:rPr>
        <w:t>Within-tract demographic disparities in disease prevalence (rate ratios by race/ethnicity)</w:t>
      </w:r>
    </w:p>
    <w:p w14:paraId="24275DF2" w14:textId="77777777" w:rsidR="00F83AF5" w:rsidRPr="003702C3" w:rsidRDefault="00F83AF5" w:rsidP="003702C3">
      <w:pPr>
        <w:numPr>
          <w:ilvl w:val="0"/>
          <w:numId w:val="12"/>
        </w:numPr>
        <w:spacing w:after="0"/>
        <w:rPr>
          <w:rFonts w:cstheme="minorHAnsi"/>
          <w:sz w:val="24"/>
          <w:szCs w:val="24"/>
        </w:rPr>
      </w:pPr>
      <w:r w:rsidRPr="003702C3">
        <w:rPr>
          <w:rFonts w:cstheme="minorHAnsi"/>
          <w:sz w:val="24"/>
          <w:szCs w:val="24"/>
        </w:rPr>
        <w:t>Geographic clustering patterns of multi-morbidity (≥3 chronic conditions)</w:t>
      </w:r>
    </w:p>
    <w:p w14:paraId="11C48865" w14:textId="77777777" w:rsidR="00F83AF5" w:rsidRPr="003702C3" w:rsidRDefault="00F83AF5" w:rsidP="003702C3">
      <w:pPr>
        <w:numPr>
          <w:ilvl w:val="0"/>
          <w:numId w:val="12"/>
        </w:numPr>
        <w:spacing w:after="0"/>
        <w:rPr>
          <w:rFonts w:cstheme="minorHAnsi"/>
          <w:sz w:val="24"/>
          <w:szCs w:val="24"/>
        </w:rPr>
      </w:pPr>
      <w:r w:rsidRPr="003702C3">
        <w:rPr>
          <w:rFonts w:cstheme="minorHAnsi"/>
          <w:sz w:val="24"/>
          <w:szCs w:val="24"/>
        </w:rPr>
        <w:t>Community engagement metrics (# organizations engaged, interventions launched, residents reached)</w:t>
      </w:r>
    </w:p>
    <w:p w14:paraId="521A0B1F" w14:textId="77777777" w:rsidR="00032E11" w:rsidRDefault="00032E11" w:rsidP="00032E11">
      <w:pPr>
        <w:spacing w:after="0"/>
        <w:rPr>
          <w:rFonts w:cstheme="minorHAnsi"/>
          <w:b/>
          <w:bCs/>
          <w:sz w:val="24"/>
          <w:szCs w:val="24"/>
        </w:rPr>
      </w:pPr>
    </w:p>
    <w:p w14:paraId="3B03053D" w14:textId="77777777" w:rsidR="00BE5FDA" w:rsidRDefault="00BE5FDA" w:rsidP="00032E11">
      <w:pPr>
        <w:spacing w:after="0"/>
        <w:rPr>
          <w:rFonts w:cstheme="minorHAnsi"/>
          <w:b/>
          <w:bCs/>
          <w:sz w:val="24"/>
          <w:szCs w:val="24"/>
        </w:rPr>
      </w:pPr>
    </w:p>
    <w:p w14:paraId="3BB155B2" w14:textId="46498720" w:rsidR="00F83AF5" w:rsidRPr="00BE5FDA" w:rsidRDefault="00F83AF5" w:rsidP="00BE56AD">
      <w:pPr>
        <w:pStyle w:val="outlineheadingsv2"/>
      </w:pPr>
      <w:r w:rsidRPr="00BE5FDA">
        <w:t>Eligibility</w:t>
      </w:r>
    </w:p>
    <w:p w14:paraId="486C77CB" w14:textId="77777777" w:rsidR="00032E11" w:rsidRPr="00032E11" w:rsidRDefault="00032E11" w:rsidP="00032E11">
      <w:pPr>
        <w:pStyle w:val="ListParagraph"/>
        <w:spacing w:after="0"/>
        <w:rPr>
          <w:rFonts w:cstheme="minorHAnsi"/>
          <w:b/>
          <w:bCs/>
          <w:sz w:val="24"/>
          <w:szCs w:val="24"/>
        </w:rPr>
      </w:pPr>
    </w:p>
    <w:p w14:paraId="1D3160B0" w14:textId="77777777" w:rsidR="00F83AF5" w:rsidRPr="003702C3" w:rsidRDefault="00F83AF5" w:rsidP="00BE56AD">
      <w:pPr>
        <w:pStyle w:val="Heading3"/>
      </w:pPr>
      <w:r w:rsidRPr="003702C3">
        <w:t>4.1. Inclusion Criteria</w:t>
      </w:r>
    </w:p>
    <w:p w14:paraId="0A56FD4F" w14:textId="77777777" w:rsidR="00F83AF5" w:rsidRPr="003702C3" w:rsidRDefault="00F83AF5" w:rsidP="003702C3">
      <w:pPr>
        <w:numPr>
          <w:ilvl w:val="0"/>
          <w:numId w:val="13"/>
        </w:numPr>
        <w:spacing w:after="0"/>
        <w:rPr>
          <w:rFonts w:cstheme="minorHAnsi"/>
          <w:sz w:val="24"/>
          <w:szCs w:val="24"/>
        </w:rPr>
      </w:pPr>
      <w:r w:rsidRPr="003702C3">
        <w:rPr>
          <w:rFonts w:cstheme="minorHAnsi"/>
          <w:sz w:val="24"/>
          <w:szCs w:val="24"/>
        </w:rPr>
        <w:t>Age ≥ 18 years at time of any healthcare encounter</w:t>
      </w:r>
    </w:p>
    <w:p w14:paraId="46406A1C" w14:textId="77777777" w:rsidR="00F83AF5" w:rsidRPr="003702C3" w:rsidRDefault="00F83AF5" w:rsidP="003702C3">
      <w:pPr>
        <w:numPr>
          <w:ilvl w:val="0"/>
          <w:numId w:val="13"/>
        </w:numPr>
        <w:spacing w:after="0"/>
        <w:rPr>
          <w:rFonts w:cstheme="minorHAnsi"/>
          <w:sz w:val="24"/>
          <w:szCs w:val="24"/>
        </w:rPr>
      </w:pPr>
      <w:r w:rsidRPr="003702C3">
        <w:rPr>
          <w:rFonts w:cstheme="minorHAnsi"/>
          <w:sz w:val="24"/>
          <w:szCs w:val="24"/>
        </w:rPr>
        <w:t xml:space="preserve">At least one ambulatory, emergency department, or inpatient visit at a participating </w:t>
      </w:r>
      <w:proofErr w:type="spellStart"/>
      <w:r w:rsidRPr="003702C3">
        <w:rPr>
          <w:rFonts w:cstheme="minorHAnsi"/>
          <w:sz w:val="24"/>
          <w:szCs w:val="24"/>
        </w:rPr>
        <w:t>CAPriCORN</w:t>
      </w:r>
      <w:proofErr w:type="spellEnd"/>
      <w:r w:rsidRPr="003702C3">
        <w:rPr>
          <w:rFonts w:cstheme="minorHAnsi"/>
          <w:sz w:val="24"/>
          <w:szCs w:val="24"/>
        </w:rPr>
        <w:t xml:space="preserve"> site during the study period (January 1, 2019 – December 31, 2024)</w:t>
      </w:r>
    </w:p>
    <w:p w14:paraId="303386AB" w14:textId="77777777" w:rsidR="00F83AF5" w:rsidRPr="003702C3" w:rsidRDefault="00F83AF5" w:rsidP="003702C3">
      <w:pPr>
        <w:numPr>
          <w:ilvl w:val="0"/>
          <w:numId w:val="13"/>
        </w:numPr>
        <w:spacing w:after="0"/>
        <w:rPr>
          <w:rFonts w:cstheme="minorHAnsi"/>
          <w:sz w:val="24"/>
          <w:szCs w:val="24"/>
        </w:rPr>
      </w:pPr>
      <w:r w:rsidRPr="003702C3">
        <w:rPr>
          <w:rFonts w:cstheme="minorHAnsi"/>
          <w:sz w:val="24"/>
          <w:szCs w:val="24"/>
        </w:rPr>
        <w:t xml:space="preserve">Valid geocoded address within the Illinois portion of the Chicago metropolitan region, including: </w:t>
      </w:r>
    </w:p>
    <w:p w14:paraId="43C22770" w14:textId="77777777" w:rsidR="00F83AF5" w:rsidRPr="003702C3" w:rsidRDefault="00F83AF5" w:rsidP="003702C3">
      <w:pPr>
        <w:numPr>
          <w:ilvl w:val="1"/>
          <w:numId w:val="13"/>
        </w:numPr>
        <w:spacing w:after="0"/>
        <w:rPr>
          <w:rFonts w:cstheme="minorHAnsi"/>
          <w:sz w:val="24"/>
          <w:szCs w:val="24"/>
        </w:rPr>
      </w:pPr>
      <w:r w:rsidRPr="003702C3">
        <w:rPr>
          <w:rFonts w:cstheme="minorHAnsi"/>
          <w:sz w:val="24"/>
          <w:szCs w:val="24"/>
        </w:rPr>
        <w:t>Cook County (all 1,319 census tracts)</w:t>
      </w:r>
    </w:p>
    <w:p w14:paraId="0A6FBAF3" w14:textId="77777777" w:rsidR="00F83AF5" w:rsidRPr="003702C3" w:rsidRDefault="00F83AF5" w:rsidP="003702C3">
      <w:pPr>
        <w:numPr>
          <w:ilvl w:val="1"/>
          <w:numId w:val="13"/>
        </w:numPr>
        <w:spacing w:after="0"/>
        <w:rPr>
          <w:rFonts w:cstheme="minorHAnsi"/>
          <w:sz w:val="24"/>
          <w:szCs w:val="24"/>
        </w:rPr>
      </w:pPr>
      <w:r w:rsidRPr="003702C3">
        <w:rPr>
          <w:rFonts w:cstheme="minorHAnsi"/>
          <w:sz w:val="24"/>
          <w:szCs w:val="24"/>
        </w:rPr>
        <w:t>DuPage County (all 219 census tracts)</w:t>
      </w:r>
    </w:p>
    <w:p w14:paraId="7B63A5C9" w14:textId="77777777" w:rsidR="00F83AF5" w:rsidRPr="003702C3" w:rsidRDefault="00F83AF5" w:rsidP="003702C3">
      <w:pPr>
        <w:numPr>
          <w:ilvl w:val="1"/>
          <w:numId w:val="13"/>
        </w:numPr>
        <w:spacing w:after="0"/>
        <w:rPr>
          <w:rFonts w:cstheme="minorHAnsi"/>
          <w:sz w:val="24"/>
          <w:szCs w:val="24"/>
        </w:rPr>
      </w:pPr>
      <w:r w:rsidRPr="003702C3">
        <w:rPr>
          <w:rFonts w:cstheme="minorHAnsi"/>
          <w:sz w:val="24"/>
          <w:szCs w:val="24"/>
        </w:rPr>
        <w:t>Lake County, IL (all 176 census tracts)</w:t>
      </w:r>
    </w:p>
    <w:p w14:paraId="38DC01FC" w14:textId="77777777" w:rsidR="00F83AF5" w:rsidRPr="003702C3" w:rsidRDefault="00F83AF5" w:rsidP="003702C3">
      <w:pPr>
        <w:numPr>
          <w:ilvl w:val="1"/>
          <w:numId w:val="13"/>
        </w:numPr>
        <w:spacing w:after="0"/>
        <w:rPr>
          <w:rFonts w:cstheme="minorHAnsi"/>
          <w:sz w:val="24"/>
          <w:szCs w:val="24"/>
        </w:rPr>
      </w:pPr>
      <w:r w:rsidRPr="003702C3">
        <w:rPr>
          <w:rFonts w:cstheme="minorHAnsi"/>
          <w:sz w:val="24"/>
          <w:szCs w:val="24"/>
        </w:rPr>
        <w:t>Will County (all 168 census tracts)</w:t>
      </w:r>
    </w:p>
    <w:p w14:paraId="6B450506" w14:textId="77777777" w:rsidR="00F83AF5" w:rsidRPr="003702C3" w:rsidRDefault="00F83AF5" w:rsidP="003702C3">
      <w:pPr>
        <w:numPr>
          <w:ilvl w:val="1"/>
          <w:numId w:val="13"/>
        </w:numPr>
        <w:spacing w:after="0"/>
        <w:rPr>
          <w:rFonts w:cstheme="minorHAnsi"/>
          <w:sz w:val="24"/>
          <w:szCs w:val="24"/>
        </w:rPr>
      </w:pPr>
      <w:r w:rsidRPr="003702C3">
        <w:rPr>
          <w:rFonts w:cstheme="minorHAnsi"/>
          <w:sz w:val="24"/>
          <w:szCs w:val="24"/>
        </w:rPr>
        <w:t>Kane County (all 121 census tracts)</w:t>
      </w:r>
    </w:p>
    <w:p w14:paraId="51DEA746" w14:textId="77777777" w:rsidR="00F83AF5" w:rsidRPr="003702C3" w:rsidRDefault="00F83AF5" w:rsidP="003702C3">
      <w:pPr>
        <w:numPr>
          <w:ilvl w:val="1"/>
          <w:numId w:val="13"/>
        </w:numPr>
        <w:spacing w:after="0"/>
        <w:rPr>
          <w:rFonts w:cstheme="minorHAnsi"/>
          <w:sz w:val="24"/>
          <w:szCs w:val="24"/>
        </w:rPr>
      </w:pPr>
      <w:r w:rsidRPr="003702C3">
        <w:rPr>
          <w:rFonts w:cstheme="minorHAnsi"/>
          <w:sz w:val="24"/>
          <w:szCs w:val="24"/>
        </w:rPr>
        <w:t>McHenry County (all 77 census tracts)</w:t>
      </w:r>
    </w:p>
    <w:p w14:paraId="65C3F814" w14:textId="77777777" w:rsidR="00F83AF5" w:rsidRPr="003702C3" w:rsidRDefault="00F83AF5" w:rsidP="00B42534">
      <w:pPr>
        <w:pStyle w:val="Heading3"/>
      </w:pPr>
      <w:r w:rsidRPr="003702C3">
        <w:t>4.2. Exclusion Criteria</w:t>
      </w:r>
    </w:p>
    <w:p w14:paraId="2A10F454" w14:textId="77777777" w:rsidR="00F83AF5" w:rsidRPr="003702C3" w:rsidRDefault="00F83AF5" w:rsidP="003702C3">
      <w:pPr>
        <w:numPr>
          <w:ilvl w:val="0"/>
          <w:numId w:val="14"/>
        </w:numPr>
        <w:spacing w:after="0"/>
        <w:rPr>
          <w:rFonts w:cstheme="minorHAnsi"/>
          <w:sz w:val="24"/>
          <w:szCs w:val="24"/>
        </w:rPr>
      </w:pPr>
      <w:r w:rsidRPr="003702C3">
        <w:rPr>
          <w:rFonts w:cstheme="minorHAnsi"/>
          <w:sz w:val="24"/>
          <w:szCs w:val="24"/>
        </w:rPr>
        <w:t>Age &lt; 18 years at all encounters</w:t>
      </w:r>
    </w:p>
    <w:p w14:paraId="677A04EB" w14:textId="77777777" w:rsidR="00F83AF5" w:rsidRPr="003702C3" w:rsidRDefault="00F83AF5" w:rsidP="003702C3">
      <w:pPr>
        <w:numPr>
          <w:ilvl w:val="0"/>
          <w:numId w:val="14"/>
        </w:numPr>
        <w:spacing w:after="0"/>
        <w:rPr>
          <w:rFonts w:cstheme="minorHAnsi"/>
          <w:sz w:val="24"/>
          <w:szCs w:val="24"/>
        </w:rPr>
      </w:pPr>
      <w:r w:rsidRPr="003702C3">
        <w:rPr>
          <w:rFonts w:cstheme="minorHAnsi"/>
          <w:sz w:val="24"/>
          <w:szCs w:val="24"/>
        </w:rPr>
        <w:t xml:space="preserve">No valid geocoded address available (expected &lt;5% based on </w:t>
      </w:r>
      <w:proofErr w:type="spellStart"/>
      <w:r w:rsidRPr="003702C3">
        <w:rPr>
          <w:rFonts w:cstheme="minorHAnsi"/>
          <w:sz w:val="24"/>
          <w:szCs w:val="24"/>
        </w:rPr>
        <w:t>CAPriCORN</w:t>
      </w:r>
      <w:proofErr w:type="spellEnd"/>
      <w:r w:rsidRPr="003702C3">
        <w:rPr>
          <w:rFonts w:cstheme="minorHAnsi"/>
          <w:sz w:val="24"/>
          <w:szCs w:val="24"/>
        </w:rPr>
        <w:t xml:space="preserve"> geocoding rates)</w:t>
      </w:r>
    </w:p>
    <w:p w14:paraId="4F1B935F" w14:textId="796C07C5" w:rsidR="00F83AF5" w:rsidRPr="003702C3" w:rsidRDefault="00F83AF5" w:rsidP="003702C3">
      <w:pPr>
        <w:numPr>
          <w:ilvl w:val="0"/>
          <w:numId w:val="14"/>
        </w:numPr>
        <w:spacing w:after="0"/>
        <w:rPr>
          <w:rFonts w:cstheme="minorHAnsi"/>
          <w:sz w:val="24"/>
          <w:szCs w:val="24"/>
        </w:rPr>
      </w:pPr>
      <w:r w:rsidRPr="003702C3">
        <w:rPr>
          <w:rFonts w:cstheme="minorHAnsi"/>
          <w:sz w:val="24"/>
          <w:szCs w:val="24"/>
        </w:rPr>
        <w:t xml:space="preserve">Addresses outside Illinois </w:t>
      </w:r>
    </w:p>
    <w:p w14:paraId="6FF181D8" w14:textId="77777777" w:rsidR="00F83AF5" w:rsidRPr="003702C3" w:rsidRDefault="00F83AF5" w:rsidP="003702C3">
      <w:pPr>
        <w:numPr>
          <w:ilvl w:val="0"/>
          <w:numId w:val="14"/>
        </w:numPr>
        <w:spacing w:after="0"/>
        <w:rPr>
          <w:rFonts w:cstheme="minorHAnsi"/>
          <w:sz w:val="24"/>
          <w:szCs w:val="24"/>
        </w:rPr>
      </w:pPr>
      <w:r w:rsidRPr="003702C3">
        <w:rPr>
          <w:rFonts w:cstheme="minorHAnsi"/>
          <w:sz w:val="24"/>
          <w:szCs w:val="24"/>
        </w:rPr>
        <w:t>Addresses outside the six-county Chicago metropolitan region</w:t>
      </w:r>
    </w:p>
    <w:p w14:paraId="1F0F2F9C" w14:textId="77777777" w:rsidR="00F83AF5" w:rsidRPr="003702C3" w:rsidRDefault="00F83AF5" w:rsidP="003702C3">
      <w:pPr>
        <w:numPr>
          <w:ilvl w:val="0"/>
          <w:numId w:val="14"/>
        </w:numPr>
        <w:spacing w:after="0"/>
        <w:rPr>
          <w:rFonts w:cstheme="minorHAnsi"/>
          <w:sz w:val="24"/>
          <w:szCs w:val="24"/>
        </w:rPr>
      </w:pPr>
      <w:r w:rsidRPr="003702C3">
        <w:rPr>
          <w:rFonts w:cstheme="minorHAnsi"/>
          <w:sz w:val="24"/>
          <w:szCs w:val="24"/>
        </w:rPr>
        <w:t>Encounters occurring outside the study period</w:t>
      </w:r>
    </w:p>
    <w:p w14:paraId="24A23BFB" w14:textId="77777777" w:rsidR="00F83AF5" w:rsidRPr="003702C3" w:rsidRDefault="00F83AF5" w:rsidP="00B42534">
      <w:pPr>
        <w:pStyle w:val="Heading3"/>
      </w:pPr>
      <w:r w:rsidRPr="003702C3">
        <w:t>4.3. Protected/Vulnerable Populations</w:t>
      </w:r>
    </w:p>
    <w:p w14:paraId="7EE3CA85" w14:textId="77777777" w:rsidR="00F83AF5" w:rsidRPr="003702C3" w:rsidRDefault="00F83AF5" w:rsidP="00F83AF5">
      <w:pPr>
        <w:spacing w:after="0"/>
        <w:rPr>
          <w:rFonts w:cstheme="minorHAnsi"/>
          <w:sz w:val="24"/>
          <w:szCs w:val="24"/>
        </w:rPr>
      </w:pPr>
      <w:r w:rsidRPr="003702C3">
        <w:rPr>
          <w:rFonts w:cstheme="minorHAnsi"/>
          <w:b/>
          <w:bCs/>
          <w:sz w:val="24"/>
          <w:szCs w:val="24"/>
        </w:rPr>
        <w:t>Individuals who are not yet adults (infants, children, teenagers):</w:t>
      </w:r>
    </w:p>
    <w:p w14:paraId="03DD5551" w14:textId="77777777" w:rsidR="00F83AF5" w:rsidRPr="003702C3" w:rsidRDefault="00F83AF5" w:rsidP="00032E11">
      <w:pPr>
        <w:spacing w:after="0"/>
        <w:rPr>
          <w:rFonts w:cstheme="minorHAnsi"/>
          <w:sz w:val="24"/>
          <w:szCs w:val="24"/>
        </w:rPr>
      </w:pPr>
      <w:r w:rsidRPr="003702C3">
        <w:rPr>
          <w:rFonts w:cstheme="minorHAnsi"/>
          <w:b/>
          <w:bCs/>
          <w:sz w:val="24"/>
          <w:szCs w:val="24"/>
        </w:rPr>
        <w:t>Excluded</w:t>
      </w:r>
      <w:r w:rsidRPr="003702C3">
        <w:rPr>
          <w:rFonts w:cstheme="minorHAnsi"/>
          <w:sz w:val="24"/>
          <w:szCs w:val="24"/>
        </w:rPr>
        <w:t xml:space="preserve"> - study limited to adults ≥18 years to focus on chronic disease burden in adult populations</w:t>
      </w:r>
    </w:p>
    <w:p w14:paraId="00E34F2D" w14:textId="1A513BFD" w:rsidR="00F83AF5" w:rsidRPr="003702C3" w:rsidRDefault="00F83AF5" w:rsidP="00032E11">
      <w:pPr>
        <w:spacing w:after="0"/>
        <w:rPr>
          <w:rFonts w:cstheme="minorHAnsi"/>
          <w:sz w:val="24"/>
          <w:szCs w:val="24"/>
        </w:rPr>
      </w:pPr>
      <w:r w:rsidRPr="003702C3">
        <w:rPr>
          <w:rFonts w:cstheme="minorHAnsi"/>
          <w:b/>
          <w:bCs/>
          <w:sz w:val="24"/>
          <w:szCs w:val="24"/>
        </w:rPr>
        <w:t>Pregnant women:</w:t>
      </w:r>
      <w:r w:rsidR="00032E11">
        <w:rPr>
          <w:rFonts w:cstheme="minorHAnsi"/>
          <w:sz w:val="24"/>
          <w:szCs w:val="24"/>
        </w:rPr>
        <w:t xml:space="preserve"> </w:t>
      </w:r>
      <w:r w:rsidRPr="003702C3">
        <w:rPr>
          <w:rFonts w:cstheme="minorHAnsi"/>
          <w:b/>
          <w:bCs/>
          <w:sz w:val="24"/>
          <w:szCs w:val="24"/>
        </w:rPr>
        <w:t>Included incidentally</w:t>
      </w:r>
      <w:r w:rsidRPr="003702C3">
        <w:rPr>
          <w:rFonts w:cstheme="minorHAnsi"/>
          <w:sz w:val="24"/>
          <w:szCs w:val="24"/>
        </w:rPr>
        <w:t xml:space="preserve"> - pregnancy status will not be identified in the aggregate data. Pregnancy-related conditions are not among the 38 chronic diseases tracked.</w:t>
      </w:r>
    </w:p>
    <w:p w14:paraId="4A0AB619" w14:textId="2AD4B917" w:rsidR="00F83AF5" w:rsidRPr="003702C3" w:rsidRDefault="00F83AF5" w:rsidP="00032E11">
      <w:pPr>
        <w:spacing w:after="0"/>
        <w:rPr>
          <w:rFonts w:cstheme="minorHAnsi"/>
          <w:sz w:val="24"/>
          <w:szCs w:val="24"/>
        </w:rPr>
      </w:pPr>
      <w:r w:rsidRPr="003702C3">
        <w:rPr>
          <w:rFonts w:cstheme="minorHAnsi"/>
          <w:b/>
          <w:bCs/>
          <w:sz w:val="24"/>
          <w:szCs w:val="24"/>
        </w:rPr>
        <w:lastRenderedPageBreak/>
        <w:t>Prisoners:</w:t>
      </w:r>
      <w:r w:rsidR="00032E11">
        <w:rPr>
          <w:rFonts w:cstheme="minorHAnsi"/>
          <w:sz w:val="24"/>
          <w:szCs w:val="24"/>
        </w:rPr>
        <w:t xml:space="preserve"> </w:t>
      </w:r>
      <w:r w:rsidRPr="003702C3">
        <w:rPr>
          <w:rFonts w:cstheme="minorHAnsi"/>
          <w:b/>
          <w:bCs/>
          <w:sz w:val="24"/>
          <w:szCs w:val="24"/>
        </w:rPr>
        <w:t>Included incidentally</w:t>
      </w:r>
      <w:r w:rsidRPr="003702C3">
        <w:rPr>
          <w:rFonts w:cstheme="minorHAnsi"/>
          <w:sz w:val="24"/>
          <w:szCs w:val="24"/>
        </w:rPr>
        <w:t xml:space="preserve"> - incarceration status will not be identified in the aggregate data. Cook County Jail healthcare encounters through Cermak Health Services (part of Cook County Health) may be included.</w:t>
      </w:r>
    </w:p>
    <w:p w14:paraId="314091C1" w14:textId="08FFB2A1" w:rsidR="00032E11" w:rsidRDefault="00032E11" w:rsidP="00F83AF5">
      <w:pPr>
        <w:spacing w:after="0"/>
        <w:rPr>
          <w:rFonts w:cstheme="minorHAnsi"/>
          <w:b/>
          <w:bCs/>
          <w:sz w:val="24"/>
          <w:szCs w:val="24"/>
        </w:rPr>
      </w:pPr>
    </w:p>
    <w:p w14:paraId="17F8C905" w14:textId="71B1135C" w:rsidR="00F83AF5" w:rsidRDefault="00F83AF5" w:rsidP="00F83AF5">
      <w:pPr>
        <w:spacing w:after="0"/>
        <w:rPr>
          <w:rFonts w:cstheme="minorHAnsi"/>
          <w:sz w:val="24"/>
          <w:szCs w:val="24"/>
        </w:rPr>
      </w:pPr>
      <w:r w:rsidRPr="003702C3">
        <w:rPr>
          <w:rFonts w:cstheme="minorHAnsi"/>
          <w:sz w:val="24"/>
          <w:szCs w:val="24"/>
        </w:rPr>
        <w:t>While these populations may be included in the healthcare encounters captured, their special status will not be identified or analyzed separately as all data is aggregated at the census tract level with minimum cell size of 10.</w:t>
      </w:r>
    </w:p>
    <w:p w14:paraId="3215CF6B" w14:textId="77777777" w:rsidR="00032E11" w:rsidRPr="003702C3" w:rsidRDefault="00032E11" w:rsidP="00F83AF5">
      <w:pPr>
        <w:spacing w:after="0"/>
        <w:rPr>
          <w:rFonts w:cstheme="minorHAnsi"/>
          <w:sz w:val="24"/>
          <w:szCs w:val="24"/>
        </w:rPr>
      </w:pPr>
    </w:p>
    <w:p w14:paraId="084C778F" w14:textId="754F57B4" w:rsidR="00032E11" w:rsidRPr="003702C3" w:rsidRDefault="00032E11" w:rsidP="00BD0BB7">
      <w:pPr>
        <w:spacing w:after="0"/>
        <w:rPr>
          <w:rFonts w:cstheme="minorHAnsi"/>
          <w:sz w:val="24"/>
          <w:szCs w:val="24"/>
        </w:rPr>
      </w:pPr>
    </w:p>
    <w:p w14:paraId="319A8B4E" w14:textId="496186DB" w:rsidR="00F83AF5" w:rsidRPr="003702C3" w:rsidRDefault="00F83AF5" w:rsidP="00F83AF5">
      <w:pPr>
        <w:spacing w:after="0"/>
        <w:rPr>
          <w:rFonts w:cstheme="minorHAnsi"/>
          <w:b/>
          <w:bCs/>
          <w:sz w:val="24"/>
          <w:szCs w:val="24"/>
        </w:rPr>
      </w:pPr>
      <w:r w:rsidRPr="003702C3">
        <w:rPr>
          <w:rFonts w:cstheme="minorHAnsi"/>
          <w:b/>
          <w:bCs/>
          <w:sz w:val="24"/>
          <w:szCs w:val="24"/>
        </w:rPr>
        <w:t>Network Coverage Ensures Representative Surveillance:</w:t>
      </w:r>
    </w:p>
    <w:p w14:paraId="10DEEAD5" w14:textId="77777777" w:rsidR="00F83AF5" w:rsidRPr="003702C3" w:rsidRDefault="00F83AF5" w:rsidP="003702C3">
      <w:pPr>
        <w:numPr>
          <w:ilvl w:val="0"/>
          <w:numId w:val="18"/>
        </w:numPr>
        <w:spacing w:after="0"/>
        <w:rPr>
          <w:rFonts w:cstheme="minorHAnsi"/>
          <w:sz w:val="24"/>
          <w:szCs w:val="24"/>
        </w:rPr>
      </w:pPr>
      <w:r w:rsidRPr="003702C3">
        <w:rPr>
          <w:rFonts w:cstheme="minorHAnsi"/>
          <w:b/>
          <w:bCs/>
          <w:sz w:val="24"/>
          <w:szCs w:val="24"/>
        </w:rPr>
        <w:t>Academic Medical Centers</w:t>
      </w:r>
      <w:r w:rsidRPr="003702C3">
        <w:rPr>
          <w:rFonts w:cstheme="minorHAnsi"/>
          <w:sz w:val="24"/>
          <w:szCs w:val="24"/>
        </w:rPr>
        <w:t xml:space="preserve"> (5 institutions) </w:t>
      </w:r>
    </w:p>
    <w:p w14:paraId="52E3A965"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Quaternary care for complex chronic diseases</w:t>
      </w:r>
    </w:p>
    <w:p w14:paraId="02E6747E"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Specialty clinics for rare conditions</w:t>
      </w:r>
    </w:p>
    <w:p w14:paraId="5E0FAF5B"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Clinical trial participants</w:t>
      </w:r>
    </w:p>
    <w:p w14:paraId="1AC72EFF" w14:textId="77777777" w:rsidR="00F83AF5" w:rsidRPr="003702C3" w:rsidRDefault="00F83AF5" w:rsidP="003702C3">
      <w:pPr>
        <w:numPr>
          <w:ilvl w:val="0"/>
          <w:numId w:val="18"/>
        </w:numPr>
        <w:spacing w:after="0"/>
        <w:rPr>
          <w:rFonts w:cstheme="minorHAnsi"/>
          <w:sz w:val="24"/>
          <w:szCs w:val="24"/>
        </w:rPr>
      </w:pPr>
      <w:r w:rsidRPr="003702C3">
        <w:rPr>
          <w:rFonts w:cstheme="minorHAnsi"/>
          <w:b/>
          <w:bCs/>
          <w:sz w:val="24"/>
          <w:szCs w:val="24"/>
        </w:rPr>
        <w:t>Safety Net Systems</w:t>
      </w:r>
      <w:r w:rsidRPr="003702C3">
        <w:rPr>
          <w:rFonts w:cstheme="minorHAnsi"/>
          <w:sz w:val="24"/>
          <w:szCs w:val="24"/>
        </w:rPr>
        <w:t xml:space="preserve"> (3 institutions) </w:t>
      </w:r>
    </w:p>
    <w:p w14:paraId="6662BD8F"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Cook County Health: Largest public health system in Illinois</w:t>
      </w:r>
    </w:p>
    <w:p w14:paraId="750EF761" w14:textId="77777777" w:rsidR="00F83AF5" w:rsidRPr="003702C3" w:rsidRDefault="00F83AF5" w:rsidP="003702C3">
      <w:pPr>
        <w:numPr>
          <w:ilvl w:val="1"/>
          <w:numId w:val="18"/>
        </w:numPr>
        <w:spacing w:after="0"/>
        <w:rPr>
          <w:rFonts w:cstheme="minorHAnsi"/>
          <w:sz w:val="24"/>
          <w:szCs w:val="24"/>
        </w:rPr>
      </w:pPr>
      <w:proofErr w:type="spellStart"/>
      <w:r w:rsidRPr="003702C3">
        <w:rPr>
          <w:rFonts w:cstheme="minorHAnsi"/>
          <w:sz w:val="24"/>
          <w:szCs w:val="24"/>
        </w:rPr>
        <w:t>AllianceChicago</w:t>
      </w:r>
      <w:proofErr w:type="spellEnd"/>
      <w:r w:rsidRPr="003702C3">
        <w:rPr>
          <w:rFonts w:cstheme="minorHAnsi"/>
          <w:sz w:val="24"/>
          <w:szCs w:val="24"/>
        </w:rPr>
        <w:t>: Network of 70+ FQHCs</w:t>
      </w:r>
    </w:p>
    <w:p w14:paraId="5A353BAC"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UI Health: Safety net academic center</w:t>
      </w:r>
    </w:p>
    <w:p w14:paraId="473F23DB" w14:textId="77777777" w:rsidR="00F83AF5" w:rsidRPr="003702C3" w:rsidRDefault="00F83AF5" w:rsidP="003702C3">
      <w:pPr>
        <w:numPr>
          <w:ilvl w:val="0"/>
          <w:numId w:val="18"/>
        </w:numPr>
        <w:spacing w:after="0"/>
        <w:rPr>
          <w:rFonts w:cstheme="minorHAnsi"/>
          <w:sz w:val="24"/>
          <w:szCs w:val="24"/>
        </w:rPr>
      </w:pPr>
      <w:r w:rsidRPr="003702C3">
        <w:rPr>
          <w:rFonts w:cstheme="minorHAnsi"/>
          <w:b/>
          <w:bCs/>
          <w:sz w:val="24"/>
          <w:szCs w:val="24"/>
        </w:rPr>
        <w:t>Community Health Systems</w:t>
      </w:r>
      <w:r w:rsidRPr="003702C3">
        <w:rPr>
          <w:rFonts w:cstheme="minorHAnsi"/>
          <w:sz w:val="24"/>
          <w:szCs w:val="24"/>
        </w:rPr>
        <w:t xml:space="preserve"> (2 institutions) </w:t>
      </w:r>
    </w:p>
    <w:p w14:paraId="5C4F5163"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Endeavor Health: Suburban community hospitals</w:t>
      </w:r>
    </w:p>
    <w:p w14:paraId="69F23215"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Multiple affiliated community practices</w:t>
      </w:r>
    </w:p>
    <w:p w14:paraId="0B7837C8" w14:textId="77777777" w:rsidR="00F83AF5" w:rsidRPr="003702C3" w:rsidRDefault="00F83AF5" w:rsidP="003702C3">
      <w:pPr>
        <w:numPr>
          <w:ilvl w:val="0"/>
          <w:numId w:val="18"/>
        </w:numPr>
        <w:spacing w:after="0"/>
        <w:rPr>
          <w:rFonts w:cstheme="minorHAnsi"/>
          <w:sz w:val="24"/>
          <w:szCs w:val="24"/>
        </w:rPr>
      </w:pPr>
      <w:r w:rsidRPr="003702C3">
        <w:rPr>
          <w:rFonts w:cstheme="minorHAnsi"/>
          <w:b/>
          <w:bCs/>
          <w:sz w:val="24"/>
          <w:szCs w:val="24"/>
        </w:rPr>
        <w:t>Data Infrastructure</w:t>
      </w:r>
      <w:r w:rsidRPr="003702C3">
        <w:rPr>
          <w:rFonts w:cstheme="minorHAnsi"/>
          <w:sz w:val="24"/>
          <w:szCs w:val="24"/>
        </w:rPr>
        <w:t xml:space="preserve"> </w:t>
      </w:r>
    </w:p>
    <w:p w14:paraId="1E00B991" w14:textId="5BC91AA8"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MRAIA: experience as honest broker</w:t>
      </w:r>
    </w:p>
    <w:p w14:paraId="1CDBB536" w14:textId="77777777" w:rsidR="00F83AF5" w:rsidRPr="003702C3" w:rsidRDefault="00F83AF5" w:rsidP="003702C3">
      <w:pPr>
        <w:numPr>
          <w:ilvl w:val="1"/>
          <w:numId w:val="18"/>
        </w:numPr>
        <w:spacing w:after="0"/>
        <w:rPr>
          <w:rFonts w:cstheme="minorHAnsi"/>
          <w:sz w:val="24"/>
          <w:szCs w:val="24"/>
        </w:rPr>
      </w:pPr>
      <w:r w:rsidRPr="003702C3">
        <w:rPr>
          <w:rFonts w:cstheme="minorHAnsi"/>
          <w:sz w:val="24"/>
          <w:szCs w:val="24"/>
        </w:rPr>
        <w:t>Proven deduplication algorithms</w:t>
      </w:r>
    </w:p>
    <w:p w14:paraId="10BC41D7" w14:textId="7CAAE93A" w:rsidR="00032E11" w:rsidRDefault="00F83AF5" w:rsidP="00032E11">
      <w:pPr>
        <w:numPr>
          <w:ilvl w:val="1"/>
          <w:numId w:val="18"/>
        </w:numPr>
        <w:spacing w:after="0"/>
        <w:rPr>
          <w:rFonts w:cstheme="minorHAnsi"/>
          <w:sz w:val="24"/>
          <w:szCs w:val="24"/>
        </w:rPr>
      </w:pPr>
      <w:r w:rsidRPr="003702C3">
        <w:rPr>
          <w:rFonts w:cstheme="minorHAnsi"/>
          <w:sz w:val="24"/>
          <w:szCs w:val="24"/>
        </w:rPr>
        <w:t>HIPAA-compliant data processing</w:t>
      </w:r>
    </w:p>
    <w:p w14:paraId="109A1702" w14:textId="77777777" w:rsidR="00032E11" w:rsidRPr="00032E11" w:rsidRDefault="00032E11" w:rsidP="00527780">
      <w:pPr>
        <w:spacing w:after="0"/>
        <w:ind w:left="1440"/>
        <w:rPr>
          <w:rFonts w:cstheme="minorHAnsi"/>
          <w:sz w:val="24"/>
          <w:szCs w:val="24"/>
        </w:rPr>
      </w:pPr>
    </w:p>
    <w:p w14:paraId="731E2124" w14:textId="77777777" w:rsidR="00F83AF5" w:rsidRPr="003702C3" w:rsidRDefault="00F83AF5" w:rsidP="00F83AF5">
      <w:pPr>
        <w:spacing w:after="0"/>
        <w:rPr>
          <w:rFonts w:cstheme="minorHAnsi"/>
          <w:sz w:val="24"/>
          <w:szCs w:val="24"/>
        </w:rPr>
      </w:pPr>
      <w:r w:rsidRPr="003702C3">
        <w:rPr>
          <w:rFonts w:cstheme="minorHAnsi"/>
          <w:b/>
          <w:bCs/>
          <w:sz w:val="24"/>
          <w:szCs w:val="24"/>
        </w:rPr>
        <w:t>Population Coverage</w:t>
      </w:r>
      <w:r w:rsidRPr="003702C3">
        <w:rPr>
          <w:rFonts w:cstheme="minorHAnsi"/>
          <w:sz w:val="24"/>
          <w:szCs w:val="24"/>
        </w:rPr>
        <w:t>: This collaboration ensures capture of:</w:t>
      </w:r>
    </w:p>
    <w:p w14:paraId="65EA643A" w14:textId="77777777" w:rsidR="00F83AF5" w:rsidRPr="003702C3" w:rsidRDefault="00F83AF5" w:rsidP="003702C3">
      <w:pPr>
        <w:numPr>
          <w:ilvl w:val="0"/>
          <w:numId w:val="19"/>
        </w:numPr>
        <w:spacing w:after="0"/>
        <w:rPr>
          <w:rFonts w:cstheme="minorHAnsi"/>
          <w:sz w:val="24"/>
          <w:szCs w:val="24"/>
        </w:rPr>
      </w:pPr>
      <w:r w:rsidRPr="003702C3">
        <w:rPr>
          <w:rFonts w:cstheme="minorHAnsi"/>
          <w:sz w:val="24"/>
          <w:szCs w:val="24"/>
        </w:rPr>
        <w:t>All socioeconomic strata (from Medicaid to commercial insurance)</w:t>
      </w:r>
    </w:p>
    <w:p w14:paraId="6C13F28A" w14:textId="77777777" w:rsidR="00F83AF5" w:rsidRPr="003702C3" w:rsidRDefault="00F83AF5" w:rsidP="003702C3">
      <w:pPr>
        <w:numPr>
          <w:ilvl w:val="0"/>
          <w:numId w:val="19"/>
        </w:numPr>
        <w:spacing w:after="0"/>
        <w:rPr>
          <w:rFonts w:cstheme="minorHAnsi"/>
          <w:sz w:val="24"/>
          <w:szCs w:val="24"/>
        </w:rPr>
      </w:pPr>
      <w:r w:rsidRPr="003702C3">
        <w:rPr>
          <w:rFonts w:cstheme="minorHAnsi"/>
          <w:sz w:val="24"/>
          <w:szCs w:val="24"/>
        </w:rPr>
        <w:t>All major racial/ethnic communities in proportions reflecting Chicago demographics</w:t>
      </w:r>
    </w:p>
    <w:p w14:paraId="544C806F" w14:textId="77777777" w:rsidR="00F83AF5" w:rsidRPr="003702C3" w:rsidRDefault="00F83AF5" w:rsidP="003702C3">
      <w:pPr>
        <w:numPr>
          <w:ilvl w:val="0"/>
          <w:numId w:val="19"/>
        </w:numPr>
        <w:spacing w:after="0"/>
        <w:rPr>
          <w:rFonts w:cstheme="minorHAnsi"/>
          <w:sz w:val="24"/>
          <w:szCs w:val="24"/>
        </w:rPr>
      </w:pPr>
      <w:r w:rsidRPr="003702C3">
        <w:rPr>
          <w:rFonts w:cstheme="minorHAnsi"/>
          <w:sz w:val="24"/>
          <w:szCs w:val="24"/>
        </w:rPr>
        <w:t>Urban core and suburban populations</w:t>
      </w:r>
    </w:p>
    <w:p w14:paraId="15E7F62C" w14:textId="77777777" w:rsidR="00F83AF5" w:rsidRDefault="00F83AF5" w:rsidP="003702C3">
      <w:pPr>
        <w:numPr>
          <w:ilvl w:val="0"/>
          <w:numId w:val="19"/>
        </w:numPr>
        <w:spacing w:after="0"/>
        <w:rPr>
          <w:rFonts w:cstheme="minorHAnsi"/>
          <w:sz w:val="24"/>
          <w:szCs w:val="24"/>
        </w:rPr>
      </w:pPr>
      <w:r w:rsidRPr="003702C3">
        <w:rPr>
          <w:rFonts w:cstheme="minorHAnsi"/>
          <w:sz w:val="24"/>
          <w:szCs w:val="24"/>
        </w:rPr>
        <w:t>Care settings from FQHCs to quaternary care centers</w:t>
      </w:r>
    </w:p>
    <w:p w14:paraId="53B03572" w14:textId="77777777" w:rsidR="00032E11" w:rsidRDefault="00032E11" w:rsidP="00032E11">
      <w:pPr>
        <w:spacing w:after="0"/>
        <w:rPr>
          <w:rFonts w:cstheme="minorHAnsi"/>
          <w:sz w:val="24"/>
          <w:szCs w:val="24"/>
        </w:rPr>
      </w:pPr>
    </w:p>
    <w:p w14:paraId="47119C2D" w14:textId="77777777" w:rsidR="00032E11" w:rsidRDefault="00032E11" w:rsidP="00032E11">
      <w:pPr>
        <w:spacing w:after="0"/>
        <w:rPr>
          <w:rFonts w:cstheme="minorHAnsi"/>
          <w:sz w:val="24"/>
          <w:szCs w:val="24"/>
        </w:rPr>
      </w:pPr>
    </w:p>
    <w:p w14:paraId="0C87E2AE" w14:textId="77777777" w:rsidR="00032E11" w:rsidRPr="003702C3" w:rsidRDefault="00032E11" w:rsidP="00032E11">
      <w:pPr>
        <w:spacing w:after="0"/>
        <w:rPr>
          <w:rFonts w:cstheme="minorHAnsi"/>
          <w:sz w:val="24"/>
          <w:szCs w:val="24"/>
        </w:rPr>
      </w:pPr>
    </w:p>
    <w:p w14:paraId="7EDBB346" w14:textId="5799780E" w:rsidR="00F83AF5" w:rsidRPr="00032E11" w:rsidRDefault="00F83AF5" w:rsidP="00CD0C07">
      <w:pPr>
        <w:pStyle w:val="outlineheadingsv2"/>
      </w:pPr>
      <w:r w:rsidRPr="00032E11">
        <w:t>Number of Subjects &amp; Statistical Considerations</w:t>
      </w:r>
    </w:p>
    <w:p w14:paraId="114678EB" w14:textId="77777777" w:rsidR="00032E11" w:rsidRPr="00032E11" w:rsidRDefault="00032E11" w:rsidP="00032E11">
      <w:pPr>
        <w:pStyle w:val="ListParagraph"/>
        <w:spacing w:after="0"/>
        <w:rPr>
          <w:rFonts w:cstheme="minorHAnsi"/>
          <w:b/>
          <w:bCs/>
          <w:sz w:val="24"/>
          <w:szCs w:val="24"/>
        </w:rPr>
      </w:pPr>
    </w:p>
    <w:p w14:paraId="4D797499" w14:textId="77777777" w:rsidR="00F83AF5" w:rsidRPr="003702C3" w:rsidRDefault="00F83AF5" w:rsidP="00927558">
      <w:pPr>
        <w:pStyle w:val="Heading3"/>
      </w:pPr>
      <w:r w:rsidRPr="003702C3">
        <w:t>5.1 Expected Sample Size</w:t>
      </w:r>
    </w:p>
    <w:p w14:paraId="477AE846" w14:textId="77777777" w:rsidR="00F83AF5" w:rsidRPr="003702C3" w:rsidRDefault="00F83AF5" w:rsidP="00F83AF5">
      <w:pPr>
        <w:spacing w:after="0"/>
        <w:rPr>
          <w:rFonts w:cstheme="minorHAnsi"/>
          <w:sz w:val="24"/>
          <w:szCs w:val="24"/>
        </w:rPr>
      </w:pPr>
      <w:proofErr w:type="spellStart"/>
      <w:r w:rsidRPr="003702C3">
        <w:rPr>
          <w:rFonts w:cstheme="minorHAnsi"/>
          <w:sz w:val="24"/>
          <w:szCs w:val="24"/>
        </w:rPr>
        <w:t>CAPriCORN's</w:t>
      </w:r>
      <w:proofErr w:type="spellEnd"/>
      <w:r w:rsidRPr="003702C3">
        <w:rPr>
          <w:rFonts w:cstheme="minorHAnsi"/>
          <w:sz w:val="24"/>
          <w:szCs w:val="24"/>
        </w:rPr>
        <w:t xml:space="preserve"> nine-system data warehouse contains approximately </w:t>
      </w:r>
      <w:r w:rsidRPr="003702C3">
        <w:rPr>
          <w:rFonts w:cstheme="minorHAnsi"/>
          <w:b/>
          <w:bCs/>
          <w:sz w:val="24"/>
          <w:szCs w:val="24"/>
        </w:rPr>
        <w:t>12.8 million patient records</w:t>
      </w:r>
      <w:r w:rsidRPr="003702C3">
        <w:rPr>
          <w:rFonts w:cstheme="minorHAnsi"/>
          <w:sz w:val="24"/>
          <w:szCs w:val="24"/>
        </w:rPr>
        <w:t xml:space="preserve"> (as of 2021, </w:t>
      </w:r>
      <w:proofErr w:type="spellStart"/>
      <w:r w:rsidRPr="003702C3">
        <w:rPr>
          <w:rFonts w:cstheme="minorHAnsi"/>
          <w:sz w:val="24"/>
          <w:szCs w:val="24"/>
        </w:rPr>
        <w:t>undeduplicated</w:t>
      </w:r>
      <w:proofErr w:type="spellEnd"/>
      <w:r w:rsidRPr="003702C3">
        <w:rPr>
          <w:rFonts w:cstheme="minorHAnsi"/>
          <w:sz w:val="24"/>
          <w:szCs w:val="24"/>
        </w:rPr>
        <w:t xml:space="preserve">). After cross-site deduplication by MRAIA, adult restriction (≥18 years), and limiting to the 2019-2024 study window, we estimate </w:t>
      </w:r>
      <w:r w:rsidRPr="003702C3">
        <w:rPr>
          <w:rFonts w:cstheme="minorHAnsi"/>
          <w:b/>
          <w:bCs/>
          <w:sz w:val="24"/>
          <w:szCs w:val="24"/>
        </w:rPr>
        <w:t>approximately 2.8 million unique adults</w:t>
      </w:r>
      <w:r w:rsidRPr="003702C3">
        <w:rPr>
          <w:rFonts w:cstheme="minorHAnsi"/>
          <w:sz w:val="24"/>
          <w:szCs w:val="24"/>
        </w:rPr>
        <w:t xml:space="preserve"> eligible for analysis.</w:t>
      </w:r>
    </w:p>
    <w:p w14:paraId="512DA556" w14:textId="77777777" w:rsidR="00F83AF5" w:rsidRDefault="00F83AF5" w:rsidP="00F83AF5">
      <w:pPr>
        <w:spacing w:after="0"/>
        <w:rPr>
          <w:rFonts w:cstheme="minorHAnsi"/>
          <w:sz w:val="24"/>
          <w:szCs w:val="24"/>
        </w:rPr>
      </w:pPr>
      <w:r w:rsidRPr="003702C3">
        <w:rPr>
          <w:rFonts w:cstheme="minorHAnsi"/>
          <w:b/>
          <w:bCs/>
          <w:sz w:val="24"/>
          <w:szCs w:val="24"/>
        </w:rPr>
        <w:t>Population Coverage Context</w:t>
      </w:r>
      <w:r w:rsidRPr="003702C3">
        <w:rPr>
          <w:rFonts w:cstheme="minorHAnsi"/>
          <w:sz w:val="24"/>
          <w:szCs w:val="24"/>
        </w:rPr>
        <w:t xml:space="preserve">: U.S. Census data show roughly </w:t>
      </w:r>
      <w:r w:rsidRPr="003702C3">
        <w:rPr>
          <w:rFonts w:cstheme="minorHAnsi"/>
          <w:b/>
          <w:bCs/>
          <w:sz w:val="24"/>
          <w:szCs w:val="24"/>
        </w:rPr>
        <w:t>7.0 million adults</w:t>
      </w:r>
      <w:r w:rsidRPr="003702C3">
        <w:rPr>
          <w:rFonts w:cstheme="minorHAnsi"/>
          <w:sz w:val="24"/>
          <w:szCs w:val="24"/>
        </w:rPr>
        <w:t xml:space="preserve"> among the </w:t>
      </w:r>
      <w:r w:rsidRPr="003702C3">
        <w:rPr>
          <w:rFonts w:cstheme="minorHAnsi"/>
          <w:b/>
          <w:bCs/>
          <w:sz w:val="24"/>
          <w:szCs w:val="24"/>
        </w:rPr>
        <w:t>8.98 million total Chicago-metro residents in 2024</w:t>
      </w:r>
      <w:r w:rsidRPr="003702C3">
        <w:rPr>
          <w:rFonts w:cstheme="minorHAnsi"/>
          <w:sz w:val="24"/>
          <w:szCs w:val="24"/>
        </w:rPr>
        <w:t xml:space="preserve">; thus approximately 40% of area adults have </w:t>
      </w:r>
      <w:proofErr w:type="spellStart"/>
      <w:r w:rsidRPr="003702C3">
        <w:rPr>
          <w:rFonts w:cstheme="minorHAnsi"/>
          <w:sz w:val="24"/>
          <w:szCs w:val="24"/>
        </w:rPr>
        <w:t>CAPriCORN</w:t>
      </w:r>
      <w:proofErr w:type="spellEnd"/>
      <w:r w:rsidRPr="003702C3">
        <w:rPr>
          <w:rFonts w:cstheme="minorHAnsi"/>
          <w:sz w:val="24"/>
          <w:szCs w:val="24"/>
        </w:rPr>
        <w:t xml:space="preserve"> encounters during the study period, providing robust population-level estimates.</w:t>
      </w:r>
    </w:p>
    <w:p w14:paraId="45BC018E" w14:textId="77777777" w:rsidR="00032E11" w:rsidRDefault="00032E11" w:rsidP="00F83AF5">
      <w:pPr>
        <w:spacing w:after="0"/>
        <w:rPr>
          <w:rFonts w:cstheme="minorHAnsi"/>
          <w:sz w:val="24"/>
          <w:szCs w:val="24"/>
        </w:rPr>
      </w:pPr>
    </w:p>
    <w:p w14:paraId="523BFEDB" w14:textId="77777777" w:rsidR="00032E11" w:rsidRDefault="00032E11" w:rsidP="00F83AF5">
      <w:pPr>
        <w:spacing w:after="0"/>
        <w:rPr>
          <w:rFonts w:cstheme="minorHAnsi"/>
          <w:sz w:val="24"/>
          <w:szCs w:val="24"/>
        </w:rPr>
      </w:pPr>
    </w:p>
    <w:p w14:paraId="23254028" w14:textId="77777777" w:rsidR="00032E11" w:rsidRDefault="00032E11" w:rsidP="00F83AF5">
      <w:pPr>
        <w:spacing w:after="0"/>
        <w:rPr>
          <w:rFonts w:cstheme="minorHAnsi"/>
          <w:sz w:val="24"/>
          <w:szCs w:val="24"/>
        </w:rPr>
      </w:pPr>
    </w:p>
    <w:p w14:paraId="106F80A4" w14:textId="77777777" w:rsidR="00032E11" w:rsidRDefault="00032E11" w:rsidP="00F83AF5">
      <w:pPr>
        <w:spacing w:after="0"/>
        <w:rPr>
          <w:rFonts w:cstheme="minorHAnsi"/>
          <w:sz w:val="24"/>
          <w:szCs w:val="24"/>
        </w:rPr>
      </w:pPr>
    </w:p>
    <w:p w14:paraId="3C4E51CE" w14:textId="77777777" w:rsidR="00032E11" w:rsidRDefault="00032E11" w:rsidP="00F83AF5">
      <w:pPr>
        <w:spacing w:after="0"/>
        <w:rPr>
          <w:rFonts w:cstheme="minorHAnsi"/>
          <w:sz w:val="24"/>
          <w:szCs w:val="24"/>
        </w:rPr>
      </w:pPr>
    </w:p>
    <w:p w14:paraId="125B273F" w14:textId="77777777" w:rsidR="00032E11" w:rsidRDefault="00032E11" w:rsidP="00F83AF5">
      <w:pPr>
        <w:spacing w:after="0"/>
        <w:rPr>
          <w:rFonts w:cstheme="minorHAnsi"/>
          <w:sz w:val="24"/>
          <w:szCs w:val="24"/>
        </w:rPr>
      </w:pPr>
    </w:p>
    <w:p w14:paraId="0A812CF6" w14:textId="77777777" w:rsidR="00032E11" w:rsidRPr="003702C3" w:rsidRDefault="00032E11" w:rsidP="00F83AF5">
      <w:pPr>
        <w:spacing w:after="0"/>
        <w:rPr>
          <w:rFonts w:cstheme="minorHAnsi"/>
          <w:sz w:val="24"/>
          <w:szCs w:val="24"/>
        </w:rPr>
      </w:pPr>
    </w:p>
    <w:tbl>
      <w:tblPr>
        <w:tblStyle w:val="TableGrid"/>
        <w:tblW w:w="0" w:type="auto"/>
        <w:tblLook w:val="04A0" w:firstRow="1" w:lastRow="0" w:firstColumn="1" w:lastColumn="0" w:noHBand="0" w:noVBand="1"/>
      </w:tblPr>
      <w:tblGrid>
        <w:gridCol w:w="1762"/>
        <w:gridCol w:w="1913"/>
        <w:gridCol w:w="2858"/>
        <w:gridCol w:w="4257"/>
      </w:tblGrid>
      <w:tr w:rsidR="00F83AF5" w:rsidRPr="003702C3" w14:paraId="33D03F4E" w14:textId="77777777" w:rsidTr="00032E11">
        <w:tc>
          <w:tcPr>
            <w:tcW w:w="0" w:type="auto"/>
            <w:hideMark/>
          </w:tcPr>
          <w:p w14:paraId="5F2CC143" w14:textId="77777777" w:rsidR="00F83AF5" w:rsidRPr="003702C3" w:rsidRDefault="00F83AF5" w:rsidP="00F83AF5">
            <w:pPr>
              <w:rPr>
                <w:rFonts w:cstheme="minorHAnsi"/>
                <w:b/>
                <w:bCs/>
                <w:sz w:val="24"/>
                <w:szCs w:val="24"/>
              </w:rPr>
            </w:pPr>
            <w:r w:rsidRPr="003702C3">
              <w:rPr>
                <w:rFonts w:cstheme="minorHAnsi"/>
                <w:b/>
                <w:bCs/>
                <w:sz w:val="24"/>
                <w:szCs w:val="24"/>
              </w:rPr>
              <w:t>Subject Category</w:t>
            </w:r>
          </w:p>
        </w:tc>
        <w:tc>
          <w:tcPr>
            <w:tcW w:w="0" w:type="auto"/>
            <w:hideMark/>
          </w:tcPr>
          <w:p w14:paraId="52FF0C31" w14:textId="77777777" w:rsidR="00F83AF5" w:rsidRPr="003702C3" w:rsidRDefault="00F83AF5" w:rsidP="00F83AF5">
            <w:pPr>
              <w:rPr>
                <w:rFonts w:cstheme="minorHAnsi"/>
                <w:b/>
                <w:bCs/>
                <w:sz w:val="24"/>
                <w:szCs w:val="24"/>
              </w:rPr>
            </w:pPr>
            <w:r w:rsidRPr="003702C3">
              <w:rPr>
                <w:rFonts w:cstheme="minorHAnsi"/>
                <w:b/>
                <w:bCs/>
                <w:sz w:val="24"/>
                <w:szCs w:val="24"/>
              </w:rPr>
              <w:t>Estimated N</w:t>
            </w:r>
          </w:p>
        </w:tc>
        <w:tc>
          <w:tcPr>
            <w:tcW w:w="0" w:type="auto"/>
            <w:hideMark/>
          </w:tcPr>
          <w:p w14:paraId="1D83A060" w14:textId="77777777" w:rsidR="00F83AF5" w:rsidRPr="003702C3" w:rsidRDefault="00F83AF5" w:rsidP="00F83AF5">
            <w:pPr>
              <w:rPr>
                <w:rFonts w:cstheme="minorHAnsi"/>
                <w:b/>
                <w:bCs/>
                <w:sz w:val="24"/>
                <w:szCs w:val="24"/>
              </w:rPr>
            </w:pPr>
            <w:r w:rsidRPr="003702C3">
              <w:rPr>
                <w:rFonts w:cstheme="minorHAnsi"/>
                <w:b/>
                <w:bCs/>
                <w:sz w:val="24"/>
                <w:szCs w:val="24"/>
              </w:rPr>
              <w:t>Data Source</w:t>
            </w:r>
          </w:p>
        </w:tc>
        <w:tc>
          <w:tcPr>
            <w:tcW w:w="0" w:type="auto"/>
            <w:hideMark/>
          </w:tcPr>
          <w:p w14:paraId="5DAC3DEB" w14:textId="77777777" w:rsidR="00F83AF5" w:rsidRPr="003702C3" w:rsidRDefault="00F83AF5" w:rsidP="00F83AF5">
            <w:pPr>
              <w:rPr>
                <w:rFonts w:cstheme="minorHAnsi"/>
                <w:b/>
                <w:bCs/>
                <w:sz w:val="24"/>
                <w:szCs w:val="24"/>
              </w:rPr>
            </w:pPr>
            <w:r w:rsidRPr="003702C3">
              <w:rPr>
                <w:rFonts w:cstheme="minorHAnsi"/>
                <w:b/>
                <w:bCs/>
                <w:sz w:val="24"/>
                <w:szCs w:val="24"/>
              </w:rPr>
              <w:t>Notes</w:t>
            </w:r>
          </w:p>
        </w:tc>
      </w:tr>
      <w:tr w:rsidR="00F83AF5" w:rsidRPr="003702C3" w14:paraId="41BF46A3" w14:textId="77777777" w:rsidTr="00032E11">
        <w:tc>
          <w:tcPr>
            <w:tcW w:w="0" w:type="auto"/>
            <w:hideMark/>
          </w:tcPr>
          <w:p w14:paraId="5719727E" w14:textId="77777777" w:rsidR="00F83AF5" w:rsidRPr="003702C3" w:rsidRDefault="00F83AF5" w:rsidP="00F83AF5">
            <w:pPr>
              <w:rPr>
                <w:rFonts w:cstheme="minorHAnsi"/>
                <w:sz w:val="24"/>
                <w:szCs w:val="24"/>
              </w:rPr>
            </w:pPr>
            <w:r w:rsidRPr="003702C3">
              <w:rPr>
                <w:rFonts w:cstheme="minorHAnsi"/>
                <w:sz w:val="24"/>
                <w:szCs w:val="24"/>
              </w:rPr>
              <w:t>Adults (≥ 18 y)</w:t>
            </w:r>
          </w:p>
        </w:tc>
        <w:tc>
          <w:tcPr>
            <w:tcW w:w="0" w:type="auto"/>
            <w:hideMark/>
          </w:tcPr>
          <w:p w14:paraId="064A3FD7" w14:textId="77777777" w:rsidR="00F83AF5" w:rsidRPr="003702C3" w:rsidRDefault="00F83AF5" w:rsidP="00F83AF5">
            <w:pPr>
              <w:rPr>
                <w:rFonts w:cstheme="minorHAnsi"/>
                <w:sz w:val="24"/>
                <w:szCs w:val="24"/>
              </w:rPr>
            </w:pPr>
            <w:r w:rsidRPr="003702C3">
              <w:rPr>
                <w:rFonts w:cstheme="minorHAnsi"/>
                <w:sz w:val="24"/>
                <w:szCs w:val="24"/>
              </w:rPr>
              <w:t>~2.8 M</w:t>
            </w:r>
          </w:p>
        </w:tc>
        <w:tc>
          <w:tcPr>
            <w:tcW w:w="0" w:type="auto"/>
            <w:hideMark/>
          </w:tcPr>
          <w:p w14:paraId="697FDC71" w14:textId="77777777" w:rsidR="00F83AF5" w:rsidRPr="003702C3" w:rsidRDefault="00F83AF5" w:rsidP="00F83AF5">
            <w:pPr>
              <w:rPr>
                <w:rFonts w:cstheme="minorHAnsi"/>
                <w:sz w:val="24"/>
                <w:szCs w:val="24"/>
              </w:rPr>
            </w:pPr>
            <w:proofErr w:type="spellStart"/>
            <w:r w:rsidRPr="003702C3">
              <w:rPr>
                <w:rFonts w:cstheme="minorHAnsi"/>
                <w:sz w:val="24"/>
                <w:szCs w:val="24"/>
              </w:rPr>
              <w:t>CAPriCORN</w:t>
            </w:r>
            <w:proofErr w:type="spellEnd"/>
            <w:r w:rsidRPr="003702C3">
              <w:rPr>
                <w:rFonts w:cstheme="minorHAnsi"/>
                <w:sz w:val="24"/>
                <w:szCs w:val="24"/>
              </w:rPr>
              <w:t xml:space="preserve"> post-deduplication</w:t>
            </w:r>
          </w:p>
        </w:tc>
        <w:tc>
          <w:tcPr>
            <w:tcW w:w="0" w:type="auto"/>
            <w:hideMark/>
          </w:tcPr>
          <w:p w14:paraId="6938C3E0" w14:textId="77777777" w:rsidR="00F83AF5" w:rsidRPr="003702C3" w:rsidRDefault="00F83AF5" w:rsidP="00F83AF5">
            <w:pPr>
              <w:rPr>
                <w:rFonts w:cstheme="minorHAnsi"/>
                <w:sz w:val="24"/>
                <w:szCs w:val="24"/>
              </w:rPr>
            </w:pPr>
            <w:r w:rsidRPr="003702C3">
              <w:rPr>
                <w:rFonts w:cstheme="minorHAnsi"/>
                <w:sz w:val="24"/>
                <w:szCs w:val="24"/>
              </w:rPr>
              <w:t>Primary analytic cohort</w:t>
            </w:r>
          </w:p>
        </w:tc>
      </w:tr>
      <w:tr w:rsidR="00F83AF5" w:rsidRPr="003702C3" w14:paraId="58001167" w14:textId="77777777" w:rsidTr="00032E11">
        <w:tc>
          <w:tcPr>
            <w:tcW w:w="0" w:type="auto"/>
            <w:hideMark/>
          </w:tcPr>
          <w:p w14:paraId="6205A205" w14:textId="77777777" w:rsidR="00F83AF5" w:rsidRPr="003702C3" w:rsidRDefault="00F83AF5" w:rsidP="00F83AF5">
            <w:pPr>
              <w:rPr>
                <w:rFonts w:cstheme="minorHAnsi"/>
                <w:sz w:val="24"/>
                <w:szCs w:val="24"/>
              </w:rPr>
            </w:pPr>
            <w:r w:rsidRPr="003702C3">
              <w:rPr>
                <w:rFonts w:cstheme="minorHAnsi"/>
                <w:sz w:val="24"/>
                <w:szCs w:val="24"/>
              </w:rPr>
              <w:t>Children (&lt; 18 y)</w:t>
            </w:r>
          </w:p>
        </w:tc>
        <w:tc>
          <w:tcPr>
            <w:tcW w:w="0" w:type="auto"/>
            <w:hideMark/>
          </w:tcPr>
          <w:p w14:paraId="0D258C9C" w14:textId="77777777" w:rsidR="00F83AF5" w:rsidRPr="003702C3" w:rsidRDefault="00F83AF5" w:rsidP="00F83AF5">
            <w:pPr>
              <w:rPr>
                <w:rFonts w:cstheme="minorHAnsi"/>
                <w:sz w:val="24"/>
                <w:szCs w:val="24"/>
              </w:rPr>
            </w:pPr>
            <w:r w:rsidRPr="003702C3">
              <w:rPr>
                <w:rFonts w:cstheme="minorHAnsi"/>
                <w:sz w:val="24"/>
                <w:szCs w:val="24"/>
              </w:rPr>
              <w:t>Excluded</w:t>
            </w:r>
          </w:p>
        </w:tc>
        <w:tc>
          <w:tcPr>
            <w:tcW w:w="0" w:type="auto"/>
            <w:hideMark/>
          </w:tcPr>
          <w:p w14:paraId="748FFAA2" w14:textId="77777777" w:rsidR="00F83AF5" w:rsidRPr="003702C3" w:rsidRDefault="00F83AF5" w:rsidP="00F83AF5">
            <w:pPr>
              <w:rPr>
                <w:rFonts w:cstheme="minorHAnsi"/>
                <w:sz w:val="24"/>
                <w:szCs w:val="24"/>
              </w:rPr>
            </w:pPr>
            <w:r w:rsidRPr="003702C3">
              <w:rPr>
                <w:rFonts w:cstheme="minorHAnsi"/>
                <w:sz w:val="24"/>
                <w:szCs w:val="24"/>
              </w:rPr>
              <w:t>—</w:t>
            </w:r>
          </w:p>
        </w:tc>
        <w:tc>
          <w:tcPr>
            <w:tcW w:w="0" w:type="auto"/>
            <w:hideMark/>
          </w:tcPr>
          <w:p w14:paraId="528F215F" w14:textId="77777777" w:rsidR="00F83AF5" w:rsidRPr="003702C3" w:rsidRDefault="00F83AF5" w:rsidP="00F83AF5">
            <w:pPr>
              <w:rPr>
                <w:rFonts w:cstheme="minorHAnsi"/>
                <w:sz w:val="24"/>
                <w:szCs w:val="24"/>
              </w:rPr>
            </w:pPr>
            <w:r w:rsidRPr="003702C3">
              <w:rPr>
                <w:rFonts w:cstheme="minorHAnsi"/>
                <w:sz w:val="24"/>
                <w:szCs w:val="24"/>
              </w:rPr>
              <w:t>Outside study scope</w:t>
            </w:r>
          </w:p>
        </w:tc>
      </w:tr>
      <w:tr w:rsidR="00F83AF5" w:rsidRPr="003702C3" w14:paraId="0A6D2BD6" w14:textId="77777777" w:rsidTr="00032E11">
        <w:tc>
          <w:tcPr>
            <w:tcW w:w="0" w:type="auto"/>
            <w:hideMark/>
          </w:tcPr>
          <w:p w14:paraId="15A878BC" w14:textId="77777777" w:rsidR="00F83AF5" w:rsidRPr="003702C3" w:rsidRDefault="00F83AF5" w:rsidP="00F83AF5">
            <w:pPr>
              <w:rPr>
                <w:rFonts w:cstheme="minorHAnsi"/>
                <w:sz w:val="24"/>
                <w:szCs w:val="24"/>
              </w:rPr>
            </w:pPr>
            <w:r w:rsidRPr="003702C3">
              <w:rPr>
                <w:rFonts w:cstheme="minorHAnsi"/>
                <w:sz w:val="24"/>
                <w:szCs w:val="24"/>
              </w:rPr>
              <w:t>Pregnant Women</w:t>
            </w:r>
          </w:p>
        </w:tc>
        <w:tc>
          <w:tcPr>
            <w:tcW w:w="0" w:type="auto"/>
            <w:hideMark/>
          </w:tcPr>
          <w:p w14:paraId="7B2C6F61" w14:textId="77777777" w:rsidR="00F83AF5" w:rsidRPr="003702C3" w:rsidRDefault="00F83AF5" w:rsidP="00F83AF5">
            <w:pPr>
              <w:rPr>
                <w:rFonts w:cstheme="minorHAnsi"/>
                <w:sz w:val="24"/>
                <w:szCs w:val="24"/>
              </w:rPr>
            </w:pPr>
            <w:r w:rsidRPr="003702C3">
              <w:rPr>
                <w:rFonts w:cstheme="minorHAnsi"/>
                <w:sz w:val="24"/>
                <w:szCs w:val="24"/>
              </w:rPr>
              <w:t>Incidental inclusion</w:t>
            </w:r>
          </w:p>
        </w:tc>
        <w:tc>
          <w:tcPr>
            <w:tcW w:w="0" w:type="auto"/>
            <w:hideMark/>
          </w:tcPr>
          <w:p w14:paraId="72B9C715" w14:textId="77777777" w:rsidR="00F83AF5" w:rsidRPr="003702C3" w:rsidRDefault="00F83AF5" w:rsidP="00F83AF5">
            <w:pPr>
              <w:rPr>
                <w:rFonts w:cstheme="minorHAnsi"/>
                <w:sz w:val="24"/>
                <w:szCs w:val="24"/>
              </w:rPr>
            </w:pPr>
            <w:proofErr w:type="spellStart"/>
            <w:r w:rsidRPr="003702C3">
              <w:rPr>
                <w:rFonts w:cstheme="minorHAnsi"/>
                <w:sz w:val="24"/>
                <w:szCs w:val="24"/>
              </w:rPr>
              <w:t>CAPriCORN</w:t>
            </w:r>
            <w:proofErr w:type="spellEnd"/>
          </w:p>
        </w:tc>
        <w:tc>
          <w:tcPr>
            <w:tcW w:w="0" w:type="auto"/>
            <w:hideMark/>
          </w:tcPr>
          <w:p w14:paraId="5C177194" w14:textId="77777777" w:rsidR="00F83AF5" w:rsidRPr="003702C3" w:rsidRDefault="00F83AF5" w:rsidP="00F83AF5">
            <w:pPr>
              <w:rPr>
                <w:rFonts w:cstheme="minorHAnsi"/>
                <w:sz w:val="24"/>
                <w:szCs w:val="24"/>
              </w:rPr>
            </w:pPr>
            <w:r w:rsidRPr="003702C3">
              <w:rPr>
                <w:rFonts w:cstheme="minorHAnsi"/>
                <w:sz w:val="24"/>
                <w:szCs w:val="24"/>
              </w:rPr>
              <w:t>Status not identified in aggregate data</w:t>
            </w:r>
          </w:p>
        </w:tc>
      </w:tr>
      <w:tr w:rsidR="00F83AF5" w:rsidRPr="003702C3" w14:paraId="27A8E180" w14:textId="77777777" w:rsidTr="00032E11">
        <w:tc>
          <w:tcPr>
            <w:tcW w:w="0" w:type="auto"/>
            <w:hideMark/>
          </w:tcPr>
          <w:p w14:paraId="193767E4" w14:textId="77777777" w:rsidR="00F83AF5" w:rsidRPr="003702C3" w:rsidRDefault="00F83AF5" w:rsidP="00F83AF5">
            <w:pPr>
              <w:rPr>
                <w:rFonts w:cstheme="minorHAnsi"/>
                <w:sz w:val="24"/>
                <w:szCs w:val="24"/>
              </w:rPr>
            </w:pPr>
            <w:r w:rsidRPr="003702C3">
              <w:rPr>
                <w:rFonts w:cstheme="minorHAnsi"/>
                <w:sz w:val="24"/>
                <w:szCs w:val="24"/>
              </w:rPr>
              <w:t>Prisoners</w:t>
            </w:r>
          </w:p>
        </w:tc>
        <w:tc>
          <w:tcPr>
            <w:tcW w:w="0" w:type="auto"/>
            <w:hideMark/>
          </w:tcPr>
          <w:p w14:paraId="7D9963AD" w14:textId="77777777" w:rsidR="00F83AF5" w:rsidRPr="003702C3" w:rsidRDefault="00F83AF5" w:rsidP="00F83AF5">
            <w:pPr>
              <w:rPr>
                <w:rFonts w:cstheme="minorHAnsi"/>
                <w:sz w:val="24"/>
                <w:szCs w:val="24"/>
              </w:rPr>
            </w:pPr>
            <w:r w:rsidRPr="003702C3">
              <w:rPr>
                <w:rFonts w:cstheme="minorHAnsi"/>
                <w:sz w:val="24"/>
                <w:szCs w:val="24"/>
              </w:rPr>
              <w:t>Incidental inclusion</w:t>
            </w:r>
          </w:p>
        </w:tc>
        <w:tc>
          <w:tcPr>
            <w:tcW w:w="0" w:type="auto"/>
            <w:hideMark/>
          </w:tcPr>
          <w:p w14:paraId="0091D97D" w14:textId="77777777" w:rsidR="00F83AF5" w:rsidRPr="003702C3" w:rsidRDefault="00F83AF5" w:rsidP="00F83AF5">
            <w:pPr>
              <w:rPr>
                <w:rFonts w:cstheme="minorHAnsi"/>
                <w:sz w:val="24"/>
                <w:szCs w:val="24"/>
              </w:rPr>
            </w:pPr>
            <w:proofErr w:type="spellStart"/>
            <w:r w:rsidRPr="003702C3">
              <w:rPr>
                <w:rFonts w:cstheme="minorHAnsi"/>
                <w:sz w:val="24"/>
                <w:szCs w:val="24"/>
              </w:rPr>
              <w:t>CAPriCORN</w:t>
            </w:r>
            <w:proofErr w:type="spellEnd"/>
          </w:p>
        </w:tc>
        <w:tc>
          <w:tcPr>
            <w:tcW w:w="0" w:type="auto"/>
            <w:hideMark/>
          </w:tcPr>
          <w:p w14:paraId="76514AA0" w14:textId="77777777" w:rsidR="00F83AF5" w:rsidRPr="003702C3" w:rsidRDefault="00F83AF5" w:rsidP="00F83AF5">
            <w:pPr>
              <w:rPr>
                <w:rFonts w:cstheme="minorHAnsi"/>
                <w:sz w:val="24"/>
                <w:szCs w:val="24"/>
              </w:rPr>
            </w:pPr>
            <w:r w:rsidRPr="003702C3">
              <w:rPr>
                <w:rFonts w:cstheme="minorHAnsi"/>
                <w:sz w:val="24"/>
                <w:szCs w:val="24"/>
              </w:rPr>
              <w:t>Status not captured; may include Cook County Jail</w:t>
            </w:r>
          </w:p>
        </w:tc>
      </w:tr>
    </w:tbl>
    <w:p w14:paraId="00429094" w14:textId="77777777" w:rsidR="00032E11" w:rsidRDefault="00032E11" w:rsidP="00F83AF5">
      <w:pPr>
        <w:spacing w:after="0"/>
        <w:rPr>
          <w:rFonts w:cstheme="minorHAnsi"/>
          <w:b/>
          <w:bCs/>
          <w:sz w:val="24"/>
          <w:szCs w:val="24"/>
        </w:rPr>
      </w:pPr>
    </w:p>
    <w:p w14:paraId="5A99B802" w14:textId="35176EFD" w:rsidR="00032E11" w:rsidRPr="00032E11" w:rsidRDefault="00F83AF5" w:rsidP="00927558">
      <w:pPr>
        <w:pStyle w:val="Heading3"/>
      </w:pPr>
      <w:r w:rsidRPr="003702C3">
        <w:t>5.2 Primary Outcome &amp; Effect Size</w:t>
      </w:r>
    </w:p>
    <w:p w14:paraId="56351B43" w14:textId="7ED72BD4" w:rsidR="00032E11" w:rsidRPr="00032E11" w:rsidRDefault="00032E11" w:rsidP="00032E11">
      <w:pPr>
        <w:spacing w:after="0"/>
        <w:rPr>
          <w:rFonts w:cstheme="minorHAnsi"/>
          <w:sz w:val="24"/>
          <w:szCs w:val="24"/>
        </w:rPr>
      </w:pPr>
      <w:r w:rsidRPr="00032E11">
        <w:rPr>
          <w:rFonts w:cstheme="minorHAnsi"/>
          <w:sz w:val="24"/>
          <w:szCs w:val="24"/>
        </w:rPr>
        <w:t xml:space="preserve">The </w:t>
      </w:r>
      <w:r w:rsidRPr="00032E11">
        <w:rPr>
          <w:rFonts w:cstheme="minorHAnsi"/>
          <w:b/>
          <w:bCs/>
          <w:sz w:val="24"/>
          <w:szCs w:val="24"/>
        </w:rPr>
        <w:t>primary endpoint</w:t>
      </w:r>
      <w:r w:rsidRPr="00032E11">
        <w:rPr>
          <w:rFonts w:cstheme="minorHAnsi"/>
          <w:sz w:val="24"/>
          <w:szCs w:val="24"/>
        </w:rPr>
        <w:t xml:space="preserve"> is the </w:t>
      </w:r>
      <w:r w:rsidRPr="00032E11">
        <w:rPr>
          <w:rFonts w:cstheme="minorHAnsi"/>
          <w:b/>
          <w:bCs/>
          <w:sz w:val="24"/>
          <w:szCs w:val="24"/>
        </w:rPr>
        <w:t>age-standardized prevalence</w:t>
      </w:r>
      <w:r w:rsidRPr="00032E11">
        <w:rPr>
          <w:rFonts w:cstheme="minorHAnsi"/>
          <w:sz w:val="24"/>
          <w:szCs w:val="24"/>
        </w:rPr>
        <w:t xml:space="preserve"> of 38 chronic diseases at the </w:t>
      </w:r>
      <w:r w:rsidRPr="00032E11">
        <w:rPr>
          <w:rFonts w:cstheme="minorHAnsi"/>
          <w:b/>
          <w:bCs/>
          <w:sz w:val="24"/>
          <w:szCs w:val="24"/>
        </w:rPr>
        <w:t>census-tract-year level</w:t>
      </w:r>
      <w:r w:rsidRPr="00032E11">
        <w:rPr>
          <w:rFonts w:cstheme="minorHAnsi"/>
          <w:sz w:val="24"/>
          <w:szCs w:val="24"/>
        </w:rPr>
        <w:t xml:space="preserve">, calculated using direct standardization to the </w:t>
      </w:r>
      <w:r w:rsidRPr="00032E11">
        <w:rPr>
          <w:rFonts w:cstheme="minorHAnsi"/>
          <w:b/>
          <w:bCs/>
          <w:sz w:val="24"/>
          <w:szCs w:val="24"/>
        </w:rPr>
        <w:t>2020 U.S. Census population</w:t>
      </w:r>
      <w:r w:rsidR="00D14A14">
        <w:rPr>
          <w:rFonts w:cstheme="minorHAnsi"/>
          <w:b/>
          <w:bCs/>
          <w:sz w:val="24"/>
          <w:szCs w:val="24"/>
        </w:rPr>
        <w:fldChar w:fldCharType="begin" w:fldLock="1"/>
      </w:r>
      <w:r w:rsidR="00D14A14">
        <w:rPr>
          <w:rFonts w:cstheme="minorHAnsi"/>
          <w:b/>
          <w:bCs/>
          <w:sz w:val="24"/>
          <w:szCs w:val="24"/>
        </w:rPr>
        <w:instrText>ADDIN paperpile_citation &lt;clusterId&gt;X776L734A224F848&lt;/clusterId&gt;&lt;metadata&gt;&lt;citation&gt;&lt;id&gt;cd8464f7-dfe5-0de6-94c1-38a94017e127&lt;/id&gt;&lt;/citation&gt;&lt;/metadata&gt;&lt;data&gt;eJyVlF1P4zgUhv+KlYu5atIkTuIECc2WTpGGBbYCpL1Ao8rxR2tw7cpOYCrEf5/jtKUdtBc7d4l9fD6f9zy+RZu+1cqvBI/O3qKtoC46i/I0T6NRtLamW8FvDd+cbsMFid5HUac6LeDv39UWMdubTpklajVlz0irF+HRmnadcB7FqFsJFLwhJozvPTjS1Cx7ugzvhYH/J9s7QzX83iZoZpY6QVcJuhE8OV7KXgeDB3B2K14HK2o42t8iK9FacMWUEfBGeW/AOE3zOi5Ig/dHC6o7OM5KjOOiSKtQk1XhJE2ytKzGt7Ormw3kmmdVDpebtYKWRDgndVqScEL7bmWhPY9vkVTOB2831D2jyVDV8H/PVr2H0kNMozpFtQ9WwUJaN7SFn5ih4WYxBGpIzVvBixg3OItTjkXcVlURM1HUGLdFyVkLzT/GnrhOrI+h/4EZOvvye+TPgfdG6Bg25xXBqUzjKs9InIpUxrRMeUxI2eZ53or6U9g57TW6Osadrnqz/D3q/OpT2MEGDce7qHVdcUZlEVNod5ymXMZtmjdxzWVKpJAybWX0/mMUPSsT7O+EBzLZCkHRiukwZuC2224CRvP5YnL38H16PRvSYHa90aKDm/RI2+LA7MDcoqXPAfdTkKcHkC8GkK8HkG8+QH44gDw9gHwC7kAkugrUHgE8Je0EwFMu/xzv98FXH5Judk0YxOsGFr2nASzRdT6kohg8vrdMiW4bbKENYTqiCtp+sbpfBze4DplsuFz0ToemnPh8jFZdt/Fn4/Hr62tixNM6sW45Bt2M4cH4v5Tzle4m9GCt9ued68OsDl7g4eDg8DB4PJHcHweLgJCNExunDLT28Qd0Z+GZdVBXNoqWvet3uJUS45JIwhkWOMV506SYU86CqKVUWtFO2TCzS2fXw876myoP+pwLgNgI0wl0IWAYjofl9LD11iAQMdQYpnOzn84IzamnXBg6QtNJ8kE743VRFZLEXIoSpC2quClYFuOaNkWaEZHBXh1FHubNIPU3KGOYxa79oW8/k8+t+7Stfmsda1Vi9DoxapUs7csYJgoAjT9WGXSNKVDmxfZaGRDCIYyHijR18MYutUhASIejryt9LswX7c6/mH59jtMvwYE//9/5+b6VVnPQUihrojW0agN/4/uQjV/RLJBZVGUuOM94w5uskuCobQtCKsIFrTJWMCKLrAz+eL9Z7F81mFIqcM0ILnDR0EZmvOV5LWROKJdtU3LBhAgchqSfxfZkAwdJx0+b3Xa3Uy1g2nygh1s2+9k5+o12NMhC+UsASy0BEwlrTgQhfjfXqnXUgcdAeji6tizshL2JfTXCzdZUBX0/9dQwZ5/+WoaD0N5ob3FLByleJdME3dkn6oPOhxs4Jd9K8m1ykeaXZZ5ls8vJtMIXGbmcXUybikyKD3J2sEmW46yiZVySKosLAau9LRmJq6yo8ly0NS5paIUTdFjOGSnqosSkxklTZe8/fgEQ83sW&lt;/data&gt; \* MERGEFORMAT</w:instrText>
      </w:r>
      <w:r w:rsidR="00D14A14">
        <w:rPr>
          <w:rFonts w:cstheme="minorHAnsi"/>
          <w:b/>
          <w:bCs/>
          <w:sz w:val="24"/>
          <w:szCs w:val="24"/>
        </w:rPr>
        <w:fldChar w:fldCharType="separate"/>
      </w:r>
      <w:r w:rsidR="00D14A14" w:rsidRPr="00AA7818">
        <w:rPr>
          <w:rFonts w:cstheme="minorHAnsi"/>
          <w:bCs/>
          <w:noProof/>
          <w:sz w:val="24"/>
          <w:szCs w:val="24"/>
          <w:vertAlign w:val="superscript"/>
        </w:rPr>
        <w:t>10</w:t>
      </w:r>
      <w:r w:rsidR="00D14A14">
        <w:rPr>
          <w:rFonts w:cstheme="minorHAnsi"/>
          <w:b/>
          <w:bCs/>
          <w:sz w:val="24"/>
          <w:szCs w:val="24"/>
        </w:rPr>
        <w:fldChar w:fldCharType="end"/>
      </w:r>
      <w:r w:rsidRPr="00032E11">
        <w:rPr>
          <w:rFonts w:cstheme="minorHAnsi"/>
          <w:sz w:val="24"/>
          <w:szCs w:val="24"/>
        </w:rPr>
        <w:t xml:space="preserve">. </w:t>
      </w:r>
      <w:r w:rsidRPr="00032E11">
        <w:rPr>
          <w:rFonts w:cstheme="minorHAnsi"/>
          <w:b/>
          <w:bCs/>
          <w:sz w:val="24"/>
          <w:szCs w:val="24"/>
        </w:rPr>
        <w:t>Hot zones</w:t>
      </w:r>
      <w:r w:rsidRPr="00032E11">
        <w:rPr>
          <w:rFonts w:cstheme="minorHAnsi"/>
          <w:sz w:val="24"/>
          <w:szCs w:val="24"/>
        </w:rPr>
        <w:t xml:space="preserve"> are identified using </w:t>
      </w:r>
      <w:r w:rsidRPr="00032E11">
        <w:rPr>
          <w:rFonts w:cstheme="minorHAnsi"/>
          <w:b/>
          <w:bCs/>
          <w:sz w:val="24"/>
          <w:szCs w:val="24"/>
        </w:rPr>
        <w:t>Local Moran’s I</w:t>
      </w:r>
      <w:r w:rsidRPr="00032E11">
        <w:rPr>
          <w:rFonts w:cstheme="minorHAnsi"/>
          <w:sz w:val="24"/>
          <w:szCs w:val="24"/>
        </w:rPr>
        <w:t>,</w:t>
      </w:r>
      <w:r w:rsidR="00D14A14">
        <w:rPr>
          <w:rFonts w:cstheme="minorHAnsi"/>
          <w:sz w:val="24"/>
          <w:szCs w:val="24"/>
        </w:rPr>
        <w:fldChar w:fldCharType="begin" w:fldLock="1"/>
      </w:r>
      <w:r w:rsidR="00D14A14">
        <w:rPr>
          <w:rFonts w:cstheme="minorHAnsi"/>
          <w:sz w:val="24"/>
          <w:szCs w:val="24"/>
        </w:rPr>
        <w:instrText>ADDIN paperpile_citation &lt;clusterId&gt;L592Z658O949S739&lt;/clusterId&gt;&lt;metadata&gt;&lt;citation&gt;&lt;id&gt;2ab0793e-6e17-0ab8-99f7-3c6f899947f1&lt;/id&gt;&lt;/citation&gt;&lt;/metadata&gt;&lt;data&gt;eJzFV9tuGzkS/RVCD8EuoG71/eLAmLElGc6MnTXs7AwCIzDYZLVEp7spkGw7Qjb/vlWtm61kBzuzD/tiuMlinapTV91/Ha36qlF2CXJ08nW0Bm5GJ6MoCPPReNTqzi3xMxt9G5OcW68AP29uHs5uP7ybXs1RxinX0OGldsyutLNjJpreOjBMggPhlO4Y7yRecqd4w3TvGoW3vOPN2irLdM0cQMcqZdySGe7AMtUxtwT2T//OH7MoCGIPTYoQ7lH3Bh8i4B3q8xn9VdpBu9IGlc9XSkKrdOMfZOu+2ckT/t4W7e2fwe6ZXqxH4z0lRMW8sfBE9p7/hjdPuulbcjcK8Utqhf+GgR8GYTZ59C267RN3fhD7QUD2Kms7kiny3EuLJCXtfAGWWM29nL5575Yaoe6/jmplrMOrmao43jR8+Pp1yTtS1SlygJ7O8LPWpuXOUdwGCUaHD4o+6yoLU55kXhllqRfkZewVSQgeL9I8D/IwSaIUQ3rAu+K9wQhcHzBvtbVwhHp1fQS7EWLD+QY5kHGd5jL2ZMITD+MmPZ5ltReVZSVkHJeQVq+Qzw2XazY/AF/yVjVOH0Gfz4+gd2JsuNmAh2EFEqLKiyHIvUCEtVemWehBKfEC4cM8fwX+sW9AvYCG16AfjzGBfTyAcS6iOku8pKoQLItrj5dR4okwjLOSpxiC8hXYre4WB6zfB+AXYLdHYCjAbvdoMS/CIosTr85SQLQ88SrBS4/LIihkgMBx8QptblR3QJsp6DDnXgEeM7qRYQc6qzqNBZcpYkbcCwCLsIqTGomNKlnWMksA6fxESoVuVw1W++gkwNcV/0y95P/aGf5jY/iuJtN4e/TAG3dUqn+xg3wj4rtFj4X+sGNhU0zfwQzoO+GdGK+sM1yQ2Idj/5f8CRh2JAmdAMk4s2rRqVoJ3jnkVTSqgz1JGG2UuXPDS/2E3NLxCpOC1fBM4lyC9dm1xhNiG2+te8Xz3QaxVcZog8rcEgPTkfNIzA5wjMe6XyyZ1S0wA8iJ25qqGoo52Y6k9egY2kkkPnGjBi07pJajH66XsDXEAmk3wC1aw4XBXrOPPHtHtJOqZj1mC9ALw1dLJV5oxRQgaaH7zq1ZA0/QoEGWNdwsoFmzDrOyInLhy6ohz3z2O7Deopnvd979phz+JfqUdUpYdk6BsExyx4csuMR05UYgMsqd8zVYhY0Yc0OA51RLgcB055tUb7WEBn3QbGW07AVS3WqNRkoGqL7dBOkHKf8jV2qj20P6++wWbN84CptEYxzgC3p2rMou9fM+ewhsW5GqW4zZM048YEskhnwTupGbumVaiN6Mh1N66VS9Pi5aTKILwu4WdmPbkCf7Sm75mi2hWaF91HMY1PWQIo6i4fDVJjEN+tYNZO0EqvUhg0iM7H8R7xV1L9P9mLch/wSOxgVS/Dr7N5k/eLTxesvDoGipMJO1YQ1ifR8Msys/RzvGStYPvWmo373YGu6xK6IzK+QVi/h+tHRuZU8mE+iNXsGqFb42iwk3mFQN2Ake4JwqwiD7CfWd4iiWqGW8f/b8/Ox3olJ+17R+p5b+Qj/Ro4OGm+vpVsP22Z8F+4Q96zOsn7WRw7zd5vJbht17SIK37O4o4oj0GUNOswuLlcqAnW1AiJd2mCFRkaZRWJTDiaDd8aWhD1Zg5Y1OwvFo0Zt+M3ZSwQWvEtxS0jgXuZRZkadpTvsWr2vVbOp7GFhPylKuYMj2FlBErwG7kRxa8WQ6m07eTy/vxuxyjblinzCbsF1dz7B48iIaY4M789m8wXFkdIcZxaU0YO0Jpp0MfxZSENn+W/YS7bgv/Hcor3X8bxa/Zbdns7PbO3b38e7D/Hpyq8XnNbZx7BAc++mNVhZh3rCZ6RdsCtSF2N9ur29m079Pzl7ZMYOOKuMScCwtx6wsA2xkXYf60EED4Nj1ZMqCsAjYv7bCYzb9ByuCKEg2xuw3hohXtGyCl0GIOxGvCq8s69yLRVYXZVkmeU1htDhVBYb9K+bcUDv3u5SVX3zcqYd8/cOt+o8Lo69akJMXqfeX6ghLWND4PF9fqQ4Xmp2NViw1DhF8qxcN+Lj67I5+Wjan0L1pzOmbrm9P4+ANKbCnf9I5nJI19l6qMGTmrGnYDV/h1+RXsskueYjGiKrmeZBBVMo0kqXMo7riURwmZY4+J0UeVaLiNemT/eph+wr3xiqFKK7joozjJA5jHvAilxVu5pFIS9x6UkgKMdr4jg1h++OCLPSq582vFT1tgHe0NIb0G0jMv2B3nuFMpC6o7AXWNO4ko5MaF02gpeddd6UqHJSozZl+OLrSgna1rYh+7sDMW65ozXrseYfj/vHnBR0QwaOtxHs+/Pb6xZ/iwNOP3NKmNdzgaT5L89nZeRBdYNjD+cXZNIvPw/xifj4ts/ws2SfeJleTsEIWIPJ4DZmXlPhDiWdV6IWQZaJMC5kXBdGAC8iwH4d5guzERR74Uf7t078Bd8jvuQ==&lt;/data&gt; \* MERGEFORMAT</w:instrText>
      </w:r>
      <w:r w:rsidR="00D14A14">
        <w:rPr>
          <w:rFonts w:cstheme="minorHAnsi"/>
          <w:sz w:val="24"/>
          <w:szCs w:val="24"/>
        </w:rPr>
        <w:fldChar w:fldCharType="separate"/>
      </w:r>
      <w:r w:rsidR="00D14A14" w:rsidRPr="00AA7818">
        <w:rPr>
          <w:rFonts w:cstheme="minorHAnsi"/>
          <w:noProof/>
          <w:sz w:val="24"/>
          <w:szCs w:val="24"/>
          <w:vertAlign w:val="superscript"/>
        </w:rPr>
        <w:t>11</w:t>
      </w:r>
      <w:r w:rsidR="00D14A14">
        <w:rPr>
          <w:rFonts w:cstheme="minorHAnsi"/>
          <w:sz w:val="24"/>
          <w:szCs w:val="24"/>
        </w:rPr>
        <w:fldChar w:fldCharType="end"/>
      </w:r>
      <w:r w:rsidRPr="00032E11">
        <w:rPr>
          <w:rFonts w:cstheme="minorHAnsi"/>
          <w:sz w:val="24"/>
          <w:szCs w:val="24"/>
        </w:rPr>
        <w:t xml:space="preserve"> with </w:t>
      </w:r>
      <w:r w:rsidRPr="00032E11">
        <w:rPr>
          <w:rFonts w:cstheme="minorHAnsi"/>
          <w:b/>
          <w:bCs/>
          <w:sz w:val="24"/>
          <w:szCs w:val="24"/>
        </w:rPr>
        <w:t>FDR-adjusted p &lt; 0.05</w:t>
      </w:r>
      <w:r w:rsidRPr="00032E11">
        <w:rPr>
          <w:rFonts w:cstheme="minorHAnsi"/>
          <w:sz w:val="24"/>
          <w:szCs w:val="24"/>
        </w:rPr>
        <w:t xml:space="preserve">, signifying statistically significant spatial clustering. </w:t>
      </w:r>
      <w:r w:rsidRPr="00032E11">
        <w:rPr>
          <w:rFonts w:cstheme="minorHAnsi"/>
          <w:b/>
          <w:bCs/>
          <w:sz w:val="24"/>
          <w:szCs w:val="24"/>
        </w:rPr>
        <w:t>Secondary endpoints</w:t>
      </w:r>
      <w:r w:rsidRPr="00032E11">
        <w:rPr>
          <w:rFonts w:cstheme="minorHAnsi"/>
          <w:sz w:val="24"/>
          <w:szCs w:val="24"/>
        </w:rPr>
        <w:t xml:space="preserve"> include spatial patterns of </w:t>
      </w:r>
      <w:r w:rsidRPr="00032E11">
        <w:rPr>
          <w:rFonts w:cstheme="minorHAnsi"/>
          <w:b/>
          <w:bCs/>
          <w:sz w:val="24"/>
          <w:szCs w:val="24"/>
        </w:rPr>
        <w:t>multimorbidity</w:t>
      </w:r>
      <w:r w:rsidRPr="00032E11">
        <w:rPr>
          <w:rFonts w:cstheme="minorHAnsi"/>
          <w:sz w:val="24"/>
          <w:szCs w:val="24"/>
        </w:rPr>
        <w:t xml:space="preserve">, the full </w:t>
      </w:r>
      <w:r w:rsidRPr="00032E11">
        <w:rPr>
          <w:rFonts w:cstheme="minorHAnsi"/>
          <w:b/>
          <w:bCs/>
          <w:sz w:val="24"/>
          <w:szCs w:val="24"/>
        </w:rPr>
        <w:t>health system burden of firearm violence</w:t>
      </w:r>
      <w:r w:rsidRPr="00032E11">
        <w:rPr>
          <w:rFonts w:cstheme="minorHAnsi"/>
          <w:sz w:val="24"/>
          <w:szCs w:val="24"/>
        </w:rPr>
        <w:t xml:space="preserve">, and improved prevalence estimates via </w:t>
      </w:r>
      <w:r w:rsidRPr="00032E11">
        <w:rPr>
          <w:rFonts w:cstheme="minorHAnsi"/>
          <w:b/>
          <w:bCs/>
          <w:sz w:val="24"/>
          <w:szCs w:val="24"/>
        </w:rPr>
        <w:t>multi-system deduplication</w:t>
      </w:r>
      <w:r w:rsidRPr="00032E11">
        <w:rPr>
          <w:rFonts w:cstheme="minorHAnsi"/>
          <w:sz w:val="24"/>
          <w:szCs w:val="24"/>
        </w:rPr>
        <w:t xml:space="preserve">. </w:t>
      </w:r>
      <w:r w:rsidRPr="00032E11">
        <w:rPr>
          <w:rFonts w:cstheme="minorHAnsi"/>
          <w:b/>
          <w:bCs/>
          <w:sz w:val="24"/>
          <w:szCs w:val="24"/>
        </w:rPr>
        <w:t>Intervention effects</w:t>
      </w:r>
      <w:r w:rsidRPr="00032E11">
        <w:rPr>
          <w:rFonts w:cstheme="minorHAnsi"/>
          <w:sz w:val="24"/>
          <w:szCs w:val="24"/>
        </w:rPr>
        <w:t xml:space="preserve"> will be assessed through </w:t>
      </w:r>
      <w:r w:rsidRPr="00032E11">
        <w:rPr>
          <w:rFonts w:cstheme="minorHAnsi"/>
          <w:b/>
          <w:bCs/>
          <w:sz w:val="24"/>
          <w:szCs w:val="24"/>
        </w:rPr>
        <w:t>difference-in-differences analysis</w:t>
      </w:r>
      <w:r w:rsidRPr="00032E11">
        <w:rPr>
          <w:rFonts w:cstheme="minorHAnsi"/>
          <w:sz w:val="24"/>
          <w:szCs w:val="24"/>
        </w:rPr>
        <w:t xml:space="preserve">, comparing changes in disease burden between intervention and matched control tracts. With </w:t>
      </w:r>
      <w:r w:rsidRPr="00032E11">
        <w:rPr>
          <w:rFonts w:cstheme="minorHAnsi"/>
          <w:b/>
          <w:bCs/>
          <w:sz w:val="24"/>
          <w:szCs w:val="24"/>
        </w:rPr>
        <w:t>twice-yearly data updates</w:t>
      </w:r>
      <w:r w:rsidRPr="00032E11">
        <w:rPr>
          <w:rFonts w:cstheme="minorHAnsi"/>
          <w:sz w:val="24"/>
          <w:szCs w:val="24"/>
        </w:rPr>
        <w:t>, these endpoints enable near real-time tracking, cluster detection, and timely evaluation of localized public health interventions.</w:t>
      </w:r>
    </w:p>
    <w:p w14:paraId="140F41D9" w14:textId="77777777" w:rsidR="00032E11" w:rsidRDefault="00032E11" w:rsidP="00032E11">
      <w:pPr>
        <w:spacing w:after="0"/>
        <w:rPr>
          <w:rFonts w:cstheme="minorHAnsi"/>
          <w:b/>
          <w:bCs/>
          <w:sz w:val="24"/>
          <w:szCs w:val="24"/>
        </w:rPr>
      </w:pPr>
    </w:p>
    <w:p w14:paraId="4E63C0D1" w14:textId="7A150935" w:rsidR="00032E11" w:rsidRPr="00032E11" w:rsidRDefault="00032E11" w:rsidP="00927558">
      <w:pPr>
        <w:pStyle w:val="Heading3"/>
      </w:pPr>
      <w:r w:rsidRPr="00032E11">
        <w:t>5.3 Power Analysis</w:t>
      </w:r>
    </w:p>
    <w:p w14:paraId="17C1B77A" w14:textId="607A0738" w:rsidR="00032E11" w:rsidRPr="00032E11" w:rsidRDefault="00032E11" w:rsidP="00032E11">
      <w:pPr>
        <w:pStyle w:val="ListParagraph"/>
        <w:numPr>
          <w:ilvl w:val="0"/>
          <w:numId w:val="19"/>
        </w:numPr>
        <w:spacing w:after="0"/>
        <w:rPr>
          <w:rFonts w:cstheme="minorHAnsi"/>
          <w:sz w:val="24"/>
          <w:szCs w:val="24"/>
        </w:rPr>
      </w:pPr>
      <w:r w:rsidRPr="00032E11">
        <w:rPr>
          <w:rFonts w:cstheme="minorHAnsi"/>
          <w:sz w:val="24"/>
          <w:szCs w:val="24"/>
        </w:rPr>
        <w:t>Prevalence difference detection: Assuming a mean tract population of 3,000 adults and baseline prevalence of 10%, we have &gt;99% power (α = 0.05, two-tailed) to detect a 2-percentage-point absolute difference between equally sized tract groups (1,050 tracts each).</w:t>
      </w:r>
    </w:p>
    <w:p w14:paraId="7DA89058" w14:textId="6056ED4E" w:rsidR="00032E11" w:rsidRPr="00032E11" w:rsidRDefault="00032E11" w:rsidP="00032E11">
      <w:pPr>
        <w:pStyle w:val="ListParagraph"/>
        <w:numPr>
          <w:ilvl w:val="0"/>
          <w:numId w:val="19"/>
        </w:numPr>
        <w:spacing w:after="0"/>
        <w:rPr>
          <w:rFonts w:cstheme="minorHAnsi"/>
          <w:sz w:val="24"/>
          <w:szCs w:val="24"/>
        </w:rPr>
      </w:pPr>
      <w:r w:rsidRPr="00032E11">
        <w:rPr>
          <w:rFonts w:cstheme="minorHAnsi"/>
          <w:sz w:val="24"/>
          <w:szCs w:val="24"/>
        </w:rPr>
        <w:t>Spatial cluster detection: Monte Carlo simulations</w:t>
      </w:r>
      <w:r w:rsidR="00D14A14">
        <w:rPr>
          <w:rFonts w:cstheme="minorHAnsi"/>
          <w:sz w:val="24"/>
          <w:szCs w:val="24"/>
        </w:rPr>
        <w:fldChar w:fldCharType="begin" w:fldLock="1"/>
      </w:r>
      <w:r w:rsidR="00D14A14">
        <w:rPr>
          <w:rFonts w:cstheme="minorHAnsi"/>
          <w:sz w:val="24"/>
          <w:szCs w:val="24"/>
        </w:rPr>
        <w:instrText>ADDIN paperpile_citation &lt;clusterId&gt;N949B196X487U191&lt;/clusterId&gt;&lt;metadata&gt;&lt;citation&gt;&lt;id&gt;e0cca068-fc6b-05a9-a8a5-e638329fe8e4&lt;/id&gt;&lt;/citation&gt;&lt;/metadata&gt;&lt;data&gt;eJydVdtu3DYQ/RVCD3mytLqspJUBo13f0jROYTgB8uAYC4ocrehQokpKthdG+u2dkfaGICnavtjLEefMmZkzw/tXrxtKrVwN0jt99TbArXfqxWEYed9O6Fu/6QAtt7er5d2ndxc3V96J16tek3HJLDwpeGamYs40wD6Ytgd2wa02zKlm0LxXpmUN9LWRjlXGsn6w5aCh7ZnbuB4ah3iPZrAt14h4DPBh67XsOh14J3uiRPAz1z1YJoG9tcOGfr5tyt/wknJuIGqJP8fTk9FDQ8ccD9Io/BWFQZRG6awRDQ8ozyAP8HIQx8Xk3uKlsIgLv8hGEx+QBsa8f/U0dz1+fW95gyxOvErZ0XALxOCO/FvVK64dGemMGTe876m4Wzc22leKLHIRwjzJuC/zUvqhgMwvIc39qpB5MYd4ngvpfXuYaK0wZeKfZoWfFFk0RhOm6TRG905DBC35V2rioT13+/Z8/L49Hw/t+XDUnk/79nz8l+3hrRxbpMSI5n5cxZ9ksIWuBv09fHMEz4/hUZaat+uBr2G1yxTa/4eFopLVarCaynakr3useWehs6pFxvde3ffd6WxWYxE7jOsC26kA5DD76ys1tZvdkq9AUXW8AxsgqveARHnpessFZf0ZWGfNk0LJclZaBRUzT2B/Oj47zs+1EjWr+ROwEqBlgwPJ+v14wW6M2LPqa4Q+zFelByUZKcS0eA4YUpDKicE51j9jBK5aJlDTDtxI4aAILJI1XNTgTrFo7It3hZBW8faLN3lsaSnHSk6EyIdZrK9p2BNoI1S/YZUCLVljJGic1Eq1u4uVegFiZqxU7SGHk6lBGO6GrxFsfRwQuU4x+xoQc6SJpKckO257JTRMLVYNzhmxOjJbQAQMwiVzvRE1TjKqQOvNxA9kwD4RMNWEq4ag+1qR44hAmWLR4aUzDogC/m2xf/rHVaO7h0YQp2lQX7Z8dz3DayQGwyUuBgv0z9WqYxVvlFbcTk09ECYJCRgbRqDovtPUqJ/OoF4RYgyP2WiFJ45EgPbnygljcVriE2892GFaQangolzEc5FFeQa5qCKIkyzJ9jsKQiF4mC38SmSlH6a88PmCpz5kySKJiwoWQJvW4fAJBH9F1Y/ztB8a+RLg5g2MXc/+affixKFoQJ5vblSLa2zn7kRtNLfB2pi1hgDruDP9UuszaN9oe/amHZqzJHxDAO7sv8VF6kNZGU2lJ9ZLrdktDbGbvSdSruYR7TIsk+RpLGNIyjDjJZS8qhYizMo8iZMQOGRiKoUcutXWa7Go5nMoqyQsojCXaVFAGc+zqKxAhkIK/JInPCcWxP0rbPbvBNH0xZ/TA2QuNPCWXpGI3jFx9YJr5ZL3nPaWctfYV7XGlVvh0wO0bN+1N6q03CJeb4fRdGME7fDtFfPcgr1CudOufBx4K6x5/HVNBqqxt73xBx+fz9+Di4DdmUc+rt/xCz2ql2l+uTwP4+s0jqKr6+VFlpxH+fXV+UWR5cuDLCYlhSiyNMfXLkpk6s/LbO6XZVn5WQphUvC5CBcxFQLnYHwwo3y+mKdJERVBnOTfHv4GCdnd9g==&lt;/data&gt; \* MERGEFORMAT</w:instrText>
      </w:r>
      <w:r w:rsidR="00D14A14">
        <w:rPr>
          <w:rFonts w:cstheme="minorHAnsi"/>
          <w:sz w:val="24"/>
          <w:szCs w:val="24"/>
        </w:rPr>
        <w:fldChar w:fldCharType="separate"/>
      </w:r>
      <w:r w:rsidR="00D14A14" w:rsidRPr="00AA7818">
        <w:rPr>
          <w:rFonts w:cstheme="minorHAnsi"/>
          <w:noProof/>
          <w:sz w:val="24"/>
          <w:szCs w:val="24"/>
          <w:vertAlign w:val="superscript"/>
        </w:rPr>
        <w:t>12</w:t>
      </w:r>
      <w:r w:rsidR="00D14A14">
        <w:rPr>
          <w:rFonts w:cstheme="minorHAnsi"/>
          <w:sz w:val="24"/>
          <w:szCs w:val="24"/>
        </w:rPr>
        <w:fldChar w:fldCharType="end"/>
      </w:r>
      <w:r w:rsidRPr="00032E11">
        <w:rPr>
          <w:rFonts w:cstheme="minorHAnsi"/>
          <w:sz w:val="24"/>
          <w:szCs w:val="24"/>
        </w:rPr>
        <w:t xml:space="preserve"> (10,000 iterations) inserting synthetic clusters show &gt;95% sensitivity to detect hot zones of ≥900 adults (~0.03% of the full cohort), ensuring sensitivity to even small-area concentrations.</w:t>
      </w:r>
    </w:p>
    <w:p w14:paraId="088E3BAF" w14:textId="603BEE00" w:rsidR="00032E11" w:rsidRPr="00032E11" w:rsidRDefault="00032E11" w:rsidP="00F83AF5">
      <w:pPr>
        <w:pStyle w:val="ListParagraph"/>
        <w:numPr>
          <w:ilvl w:val="0"/>
          <w:numId w:val="19"/>
        </w:numPr>
        <w:spacing w:after="0"/>
        <w:rPr>
          <w:rFonts w:cstheme="minorHAnsi"/>
          <w:sz w:val="24"/>
          <w:szCs w:val="24"/>
        </w:rPr>
      </w:pPr>
      <w:r w:rsidRPr="00032E11">
        <w:rPr>
          <w:rFonts w:cstheme="minorHAnsi"/>
          <w:sz w:val="24"/>
          <w:szCs w:val="24"/>
        </w:rPr>
        <w:t xml:space="preserve">Temporal trend detection: With 6 annual time points per tract, we have &gt;95% power to detect a 5% annual change in prevalence using </w:t>
      </w:r>
      <w:proofErr w:type="spellStart"/>
      <w:r w:rsidRPr="00032E11">
        <w:rPr>
          <w:rFonts w:cstheme="minorHAnsi"/>
          <w:sz w:val="24"/>
          <w:szCs w:val="24"/>
        </w:rPr>
        <w:t>joinpoint</w:t>
      </w:r>
      <w:proofErr w:type="spellEnd"/>
      <w:r w:rsidRPr="00032E11">
        <w:rPr>
          <w:rFonts w:cstheme="minorHAnsi"/>
          <w:sz w:val="24"/>
          <w:szCs w:val="24"/>
        </w:rPr>
        <w:t xml:space="preserve"> regression</w:t>
      </w:r>
    </w:p>
    <w:p w14:paraId="3A44408A" w14:textId="77777777" w:rsidR="00032E11" w:rsidRDefault="00032E11" w:rsidP="00F83AF5">
      <w:pPr>
        <w:spacing w:after="0"/>
        <w:rPr>
          <w:rFonts w:cstheme="minorHAnsi"/>
          <w:b/>
          <w:bCs/>
          <w:sz w:val="24"/>
          <w:szCs w:val="24"/>
        </w:rPr>
      </w:pPr>
    </w:p>
    <w:p w14:paraId="56D02B76" w14:textId="762666D7" w:rsidR="00F83AF5" w:rsidRPr="003702C3" w:rsidRDefault="00F83AF5" w:rsidP="00927558">
      <w:pPr>
        <w:pStyle w:val="Heading3"/>
      </w:pPr>
      <w:r w:rsidRPr="003702C3">
        <w:t>5.4 Precision of Estimates</w:t>
      </w:r>
    </w:p>
    <w:p w14:paraId="36D4F890" w14:textId="77777777" w:rsidR="00032E11" w:rsidRDefault="00032E11" w:rsidP="00F83AF5">
      <w:pPr>
        <w:spacing w:after="0"/>
        <w:rPr>
          <w:rFonts w:cstheme="minorHAnsi"/>
          <w:sz w:val="24"/>
          <w:szCs w:val="24"/>
        </w:rPr>
      </w:pPr>
    </w:p>
    <w:p w14:paraId="0504A3D5" w14:textId="77777777" w:rsidR="00032E11" w:rsidRPr="00032E11" w:rsidRDefault="00032E11" w:rsidP="00032E11">
      <w:pPr>
        <w:spacing w:after="0"/>
        <w:rPr>
          <w:rFonts w:cstheme="minorHAnsi"/>
          <w:sz w:val="24"/>
          <w:szCs w:val="24"/>
        </w:rPr>
      </w:pPr>
      <w:r w:rsidRPr="00032E11">
        <w:rPr>
          <w:rFonts w:cstheme="minorHAnsi"/>
          <w:sz w:val="24"/>
          <w:szCs w:val="24"/>
        </w:rPr>
        <w:t>The resulting dataset comprises approximately 12,600 tract-year cells (2,100 census tracts × 6 years). After applying statistical disclosure control—suppressing cells with fewer than 10 observations—we anticipate that over 98% of cells will remain analyzable, yielding robust and precise estimates:</w:t>
      </w:r>
    </w:p>
    <w:p w14:paraId="1E0DD795" w14:textId="77777777" w:rsidR="00032E11" w:rsidRPr="00032E11" w:rsidRDefault="00032E11" w:rsidP="00032E11">
      <w:pPr>
        <w:numPr>
          <w:ilvl w:val="0"/>
          <w:numId w:val="104"/>
        </w:numPr>
        <w:spacing w:after="0"/>
        <w:rPr>
          <w:rFonts w:cstheme="minorHAnsi"/>
          <w:sz w:val="24"/>
          <w:szCs w:val="24"/>
        </w:rPr>
      </w:pPr>
      <w:r w:rsidRPr="00032E11">
        <w:rPr>
          <w:rFonts w:cstheme="minorHAnsi"/>
          <w:sz w:val="24"/>
          <w:szCs w:val="24"/>
        </w:rPr>
        <w:lastRenderedPageBreak/>
        <w:t>95% confidence intervals of ±0.3 to 0.6 percentage points for conditions with 5–10% prevalence</w:t>
      </w:r>
    </w:p>
    <w:p w14:paraId="14142142" w14:textId="77777777" w:rsidR="00032E11" w:rsidRPr="00032E11" w:rsidRDefault="00032E11" w:rsidP="00032E11">
      <w:pPr>
        <w:numPr>
          <w:ilvl w:val="0"/>
          <w:numId w:val="104"/>
        </w:numPr>
        <w:spacing w:after="0"/>
        <w:rPr>
          <w:rFonts w:cstheme="minorHAnsi"/>
          <w:sz w:val="24"/>
          <w:szCs w:val="24"/>
        </w:rPr>
      </w:pPr>
      <w:r w:rsidRPr="00032E11">
        <w:rPr>
          <w:rFonts w:cstheme="minorHAnsi"/>
          <w:sz w:val="24"/>
          <w:szCs w:val="24"/>
        </w:rPr>
        <w:t>Coefficient of variation (CV) &lt;10% for highly prevalent conditions such as diabetes and hypertension</w:t>
      </w:r>
    </w:p>
    <w:p w14:paraId="634CA84E" w14:textId="77777777" w:rsidR="00032E11" w:rsidRPr="00032E11" w:rsidRDefault="00032E11" w:rsidP="00032E11">
      <w:pPr>
        <w:numPr>
          <w:ilvl w:val="0"/>
          <w:numId w:val="104"/>
        </w:numPr>
        <w:spacing w:after="0"/>
        <w:rPr>
          <w:rFonts w:cstheme="minorHAnsi"/>
          <w:sz w:val="24"/>
          <w:szCs w:val="24"/>
        </w:rPr>
      </w:pPr>
      <w:r w:rsidRPr="00032E11">
        <w:rPr>
          <w:rFonts w:cstheme="minorHAnsi"/>
          <w:sz w:val="24"/>
          <w:szCs w:val="24"/>
        </w:rPr>
        <w:t>Stable subgroup estimates (by age, sex, or race/ethnicity) in more than 90% of census tracts</w:t>
      </w:r>
    </w:p>
    <w:p w14:paraId="0980EFAC" w14:textId="77777777" w:rsidR="00032E11" w:rsidRDefault="00032E11" w:rsidP="00F83AF5">
      <w:pPr>
        <w:spacing w:after="0"/>
        <w:rPr>
          <w:rFonts w:cstheme="minorHAnsi"/>
          <w:sz w:val="24"/>
          <w:szCs w:val="24"/>
        </w:rPr>
      </w:pPr>
    </w:p>
    <w:p w14:paraId="7AE30CC5" w14:textId="77777777" w:rsidR="00032E11" w:rsidRDefault="00032E11" w:rsidP="00F83AF5">
      <w:pPr>
        <w:spacing w:after="0"/>
        <w:rPr>
          <w:rFonts w:cstheme="minorHAnsi"/>
          <w:sz w:val="24"/>
          <w:szCs w:val="24"/>
        </w:rPr>
      </w:pPr>
    </w:p>
    <w:p w14:paraId="6E40A102" w14:textId="0FF31115" w:rsidR="00F83AF5" w:rsidRPr="003702C3" w:rsidRDefault="00F83AF5" w:rsidP="00927558">
      <w:pPr>
        <w:pStyle w:val="Heading3"/>
      </w:pPr>
      <w:r w:rsidRPr="003702C3">
        <w:t>5.5 Geographic Distribution</w:t>
      </w:r>
    </w:p>
    <w:p w14:paraId="406DC4C2" w14:textId="77777777" w:rsidR="00F83AF5" w:rsidRPr="003702C3" w:rsidRDefault="00F83AF5" w:rsidP="00F83AF5">
      <w:pPr>
        <w:spacing w:after="0"/>
        <w:rPr>
          <w:rFonts w:cstheme="minorHAnsi"/>
          <w:sz w:val="24"/>
          <w:szCs w:val="24"/>
        </w:rPr>
      </w:pPr>
      <w:r w:rsidRPr="003702C3">
        <w:rPr>
          <w:rFonts w:cstheme="minorHAnsi"/>
          <w:b/>
          <w:bCs/>
          <w:sz w:val="24"/>
          <w:szCs w:val="24"/>
        </w:rPr>
        <w:t>Expected sample distribution across the six-county region:</w:t>
      </w:r>
    </w:p>
    <w:tbl>
      <w:tblPr>
        <w:tblStyle w:val="TableGrid"/>
        <w:tblW w:w="0" w:type="auto"/>
        <w:tblLook w:val="04A0" w:firstRow="1" w:lastRow="0" w:firstColumn="1" w:lastColumn="0" w:noHBand="0" w:noVBand="1"/>
      </w:tblPr>
      <w:tblGrid>
        <w:gridCol w:w="1111"/>
        <w:gridCol w:w="1308"/>
        <w:gridCol w:w="1570"/>
        <w:gridCol w:w="1998"/>
      </w:tblGrid>
      <w:tr w:rsidR="00F83AF5" w:rsidRPr="003702C3" w14:paraId="4D7EA5CC" w14:textId="77777777" w:rsidTr="00032E11">
        <w:tc>
          <w:tcPr>
            <w:tcW w:w="0" w:type="auto"/>
            <w:hideMark/>
          </w:tcPr>
          <w:p w14:paraId="4E222A0E" w14:textId="77777777" w:rsidR="00F83AF5" w:rsidRPr="003702C3" w:rsidRDefault="00F83AF5" w:rsidP="00F83AF5">
            <w:pPr>
              <w:rPr>
                <w:rFonts w:cstheme="minorHAnsi"/>
                <w:b/>
                <w:bCs/>
                <w:sz w:val="24"/>
                <w:szCs w:val="24"/>
              </w:rPr>
            </w:pPr>
            <w:r w:rsidRPr="003702C3">
              <w:rPr>
                <w:rFonts w:cstheme="minorHAnsi"/>
                <w:b/>
                <w:bCs/>
                <w:sz w:val="24"/>
                <w:szCs w:val="24"/>
              </w:rPr>
              <w:t>County</w:t>
            </w:r>
          </w:p>
        </w:tc>
        <w:tc>
          <w:tcPr>
            <w:tcW w:w="0" w:type="auto"/>
            <w:hideMark/>
          </w:tcPr>
          <w:p w14:paraId="0FB4444A" w14:textId="77777777" w:rsidR="00F83AF5" w:rsidRPr="003702C3" w:rsidRDefault="00F83AF5" w:rsidP="00F83AF5">
            <w:pPr>
              <w:rPr>
                <w:rFonts w:cstheme="minorHAnsi"/>
                <w:b/>
                <w:bCs/>
                <w:sz w:val="24"/>
                <w:szCs w:val="24"/>
              </w:rPr>
            </w:pPr>
            <w:r w:rsidRPr="003702C3">
              <w:rPr>
                <w:rFonts w:cstheme="minorHAnsi"/>
                <w:b/>
                <w:bCs/>
                <w:sz w:val="24"/>
                <w:szCs w:val="24"/>
              </w:rPr>
              <w:t>Population</w:t>
            </w:r>
          </w:p>
        </w:tc>
        <w:tc>
          <w:tcPr>
            <w:tcW w:w="0" w:type="auto"/>
            <w:hideMark/>
          </w:tcPr>
          <w:p w14:paraId="11AC7F43" w14:textId="77777777" w:rsidR="00F83AF5" w:rsidRPr="003702C3" w:rsidRDefault="00F83AF5" w:rsidP="00F83AF5">
            <w:pPr>
              <w:rPr>
                <w:rFonts w:cstheme="minorHAnsi"/>
                <w:b/>
                <w:bCs/>
                <w:sz w:val="24"/>
                <w:szCs w:val="24"/>
              </w:rPr>
            </w:pPr>
            <w:r w:rsidRPr="003702C3">
              <w:rPr>
                <w:rFonts w:cstheme="minorHAnsi"/>
                <w:b/>
                <w:bCs/>
                <w:sz w:val="24"/>
                <w:szCs w:val="24"/>
              </w:rPr>
              <w:t>Census Tracts</w:t>
            </w:r>
          </w:p>
        </w:tc>
        <w:tc>
          <w:tcPr>
            <w:tcW w:w="0" w:type="auto"/>
            <w:hideMark/>
          </w:tcPr>
          <w:p w14:paraId="219ADF8B" w14:textId="77777777" w:rsidR="00F83AF5" w:rsidRPr="003702C3" w:rsidRDefault="00F83AF5" w:rsidP="00F83AF5">
            <w:pPr>
              <w:rPr>
                <w:rFonts w:cstheme="minorHAnsi"/>
                <w:b/>
                <w:bCs/>
                <w:sz w:val="24"/>
                <w:szCs w:val="24"/>
              </w:rPr>
            </w:pPr>
            <w:r w:rsidRPr="003702C3">
              <w:rPr>
                <w:rFonts w:cstheme="minorHAnsi"/>
                <w:b/>
                <w:bCs/>
                <w:sz w:val="24"/>
                <w:szCs w:val="24"/>
              </w:rPr>
              <w:t>Expected Patients</w:t>
            </w:r>
          </w:p>
        </w:tc>
      </w:tr>
      <w:tr w:rsidR="00F83AF5" w:rsidRPr="003702C3" w14:paraId="76D10A07" w14:textId="77777777" w:rsidTr="00032E11">
        <w:tc>
          <w:tcPr>
            <w:tcW w:w="0" w:type="auto"/>
            <w:hideMark/>
          </w:tcPr>
          <w:p w14:paraId="0EAB55D5" w14:textId="77777777" w:rsidR="00F83AF5" w:rsidRPr="003702C3" w:rsidRDefault="00F83AF5" w:rsidP="00F83AF5">
            <w:pPr>
              <w:rPr>
                <w:rFonts w:cstheme="minorHAnsi"/>
                <w:sz w:val="24"/>
                <w:szCs w:val="24"/>
              </w:rPr>
            </w:pPr>
            <w:r w:rsidRPr="003702C3">
              <w:rPr>
                <w:rFonts w:cstheme="minorHAnsi"/>
                <w:sz w:val="24"/>
                <w:szCs w:val="24"/>
              </w:rPr>
              <w:t>Cook</w:t>
            </w:r>
          </w:p>
        </w:tc>
        <w:tc>
          <w:tcPr>
            <w:tcW w:w="0" w:type="auto"/>
            <w:hideMark/>
          </w:tcPr>
          <w:p w14:paraId="5E08943C" w14:textId="77777777" w:rsidR="00F83AF5" w:rsidRPr="003702C3" w:rsidRDefault="00F83AF5" w:rsidP="00F83AF5">
            <w:pPr>
              <w:rPr>
                <w:rFonts w:cstheme="minorHAnsi"/>
                <w:sz w:val="24"/>
                <w:szCs w:val="24"/>
              </w:rPr>
            </w:pPr>
            <w:r w:rsidRPr="003702C3">
              <w:rPr>
                <w:rFonts w:cstheme="minorHAnsi"/>
                <w:sz w:val="24"/>
                <w:szCs w:val="24"/>
              </w:rPr>
              <w:t>~5.2M</w:t>
            </w:r>
          </w:p>
        </w:tc>
        <w:tc>
          <w:tcPr>
            <w:tcW w:w="0" w:type="auto"/>
            <w:hideMark/>
          </w:tcPr>
          <w:p w14:paraId="0A2BA30F" w14:textId="77777777" w:rsidR="00F83AF5" w:rsidRPr="003702C3" w:rsidRDefault="00F83AF5" w:rsidP="00F83AF5">
            <w:pPr>
              <w:rPr>
                <w:rFonts w:cstheme="minorHAnsi"/>
                <w:sz w:val="24"/>
                <w:szCs w:val="24"/>
              </w:rPr>
            </w:pPr>
            <w:r w:rsidRPr="003702C3">
              <w:rPr>
                <w:rFonts w:cstheme="minorHAnsi"/>
                <w:sz w:val="24"/>
                <w:szCs w:val="24"/>
              </w:rPr>
              <w:t>1,319</w:t>
            </w:r>
          </w:p>
        </w:tc>
        <w:tc>
          <w:tcPr>
            <w:tcW w:w="0" w:type="auto"/>
            <w:hideMark/>
          </w:tcPr>
          <w:p w14:paraId="471B2115" w14:textId="77777777" w:rsidR="00F83AF5" w:rsidRPr="003702C3" w:rsidRDefault="00F83AF5" w:rsidP="00F83AF5">
            <w:pPr>
              <w:rPr>
                <w:rFonts w:cstheme="minorHAnsi"/>
                <w:sz w:val="24"/>
                <w:szCs w:val="24"/>
              </w:rPr>
            </w:pPr>
            <w:r w:rsidRPr="003702C3">
              <w:rPr>
                <w:rFonts w:cstheme="minorHAnsi"/>
                <w:sz w:val="24"/>
                <w:szCs w:val="24"/>
              </w:rPr>
              <w:t>~1.8M</w:t>
            </w:r>
          </w:p>
        </w:tc>
      </w:tr>
      <w:tr w:rsidR="00F83AF5" w:rsidRPr="003702C3" w14:paraId="1B676E72" w14:textId="77777777" w:rsidTr="00032E11">
        <w:tc>
          <w:tcPr>
            <w:tcW w:w="0" w:type="auto"/>
            <w:hideMark/>
          </w:tcPr>
          <w:p w14:paraId="4C7AA1DB" w14:textId="77777777" w:rsidR="00F83AF5" w:rsidRPr="003702C3" w:rsidRDefault="00F83AF5" w:rsidP="00F83AF5">
            <w:pPr>
              <w:rPr>
                <w:rFonts w:cstheme="minorHAnsi"/>
                <w:sz w:val="24"/>
                <w:szCs w:val="24"/>
              </w:rPr>
            </w:pPr>
            <w:r w:rsidRPr="003702C3">
              <w:rPr>
                <w:rFonts w:cstheme="minorHAnsi"/>
                <w:sz w:val="24"/>
                <w:szCs w:val="24"/>
              </w:rPr>
              <w:t>DuPage</w:t>
            </w:r>
          </w:p>
        </w:tc>
        <w:tc>
          <w:tcPr>
            <w:tcW w:w="0" w:type="auto"/>
            <w:hideMark/>
          </w:tcPr>
          <w:p w14:paraId="17A03D61" w14:textId="77777777" w:rsidR="00F83AF5" w:rsidRPr="003702C3" w:rsidRDefault="00F83AF5" w:rsidP="00F83AF5">
            <w:pPr>
              <w:rPr>
                <w:rFonts w:cstheme="minorHAnsi"/>
                <w:sz w:val="24"/>
                <w:szCs w:val="24"/>
              </w:rPr>
            </w:pPr>
            <w:r w:rsidRPr="003702C3">
              <w:rPr>
                <w:rFonts w:cstheme="minorHAnsi"/>
                <w:sz w:val="24"/>
                <w:szCs w:val="24"/>
              </w:rPr>
              <w:t>~930K</w:t>
            </w:r>
          </w:p>
        </w:tc>
        <w:tc>
          <w:tcPr>
            <w:tcW w:w="0" w:type="auto"/>
            <w:hideMark/>
          </w:tcPr>
          <w:p w14:paraId="795F7E83" w14:textId="77777777" w:rsidR="00F83AF5" w:rsidRPr="003702C3" w:rsidRDefault="00F83AF5" w:rsidP="00F83AF5">
            <w:pPr>
              <w:rPr>
                <w:rFonts w:cstheme="minorHAnsi"/>
                <w:sz w:val="24"/>
                <w:szCs w:val="24"/>
              </w:rPr>
            </w:pPr>
            <w:r w:rsidRPr="003702C3">
              <w:rPr>
                <w:rFonts w:cstheme="minorHAnsi"/>
                <w:sz w:val="24"/>
                <w:szCs w:val="24"/>
              </w:rPr>
              <w:t>219</w:t>
            </w:r>
          </w:p>
        </w:tc>
        <w:tc>
          <w:tcPr>
            <w:tcW w:w="0" w:type="auto"/>
            <w:hideMark/>
          </w:tcPr>
          <w:p w14:paraId="5F856458" w14:textId="77777777" w:rsidR="00F83AF5" w:rsidRPr="003702C3" w:rsidRDefault="00F83AF5" w:rsidP="00F83AF5">
            <w:pPr>
              <w:rPr>
                <w:rFonts w:cstheme="minorHAnsi"/>
                <w:sz w:val="24"/>
                <w:szCs w:val="24"/>
              </w:rPr>
            </w:pPr>
            <w:r w:rsidRPr="003702C3">
              <w:rPr>
                <w:rFonts w:cstheme="minorHAnsi"/>
                <w:sz w:val="24"/>
                <w:szCs w:val="24"/>
              </w:rPr>
              <w:t>~320K</w:t>
            </w:r>
          </w:p>
        </w:tc>
      </w:tr>
      <w:tr w:rsidR="00F83AF5" w:rsidRPr="003702C3" w14:paraId="3F51D6E0" w14:textId="77777777" w:rsidTr="00032E11">
        <w:tc>
          <w:tcPr>
            <w:tcW w:w="0" w:type="auto"/>
            <w:hideMark/>
          </w:tcPr>
          <w:p w14:paraId="6A04C329" w14:textId="77777777" w:rsidR="00F83AF5" w:rsidRPr="003702C3" w:rsidRDefault="00F83AF5" w:rsidP="00F83AF5">
            <w:pPr>
              <w:rPr>
                <w:rFonts w:cstheme="minorHAnsi"/>
                <w:sz w:val="24"/>
                <w:szCs w:val="24"/>
              </w:rPr>
            </w:pPr>
            <w:r w:rsidRPr="003702C3">
              <w:rPr>
                <w:rFonts w:cstheme="minorHAnsi"/>
                <w:sz w:val="24"/>
                <w:szCs w:val="24"/>
              </w:rPr>
              <w:t>Lake</w:t>
            </w:r>
          </w:p>
        </w:tc>
        <w:tc>
          <w:tcPr>
            <w:tcW w:w="0" w:type="auto"/>
            <w:hideMark/>
          </w:tcPr>
          <w:p w14:paraId="53BFDB21" w14:textId="77777777" w:rsidR="00F83AF5" w:rsidRPr="003702C3" w:rsidRDefault="00F83AF5" w:rsidP="00F83AF5">
            <w:pPr>
              <w:rPr>
                <w:rFonts w:cstheme="minorHAnsi"/>
                <w:sz w:val="24"/>
                <w:szCs w:val="24"/>
              </w:rPr>
            </w:pPr>
            <w:r w:rsidRPr="003702C3">
              <w:rPr>
                <w:rFonts w:cstheme="minorHAnsi"/>
                <w:sz w:val="24"/>
                <w:szCs w:val="24"/>
              </w:rPr>
              <w:t>~700K</w:t>
            </w:r>
          </w:p>
        </w:tc>
        <w:tc>
          <w:tcPr>
            <w:tcW w:w="0" w:type="auto"/>
            <w:hideMark/>
          </w:tcPr>
          <w:p w14:paraId="024655A9" w14:textId="77777777" w:rsidR="00F83AF5" w:rsidRPr="003702C3" w:rsidRDefault="00F83AF5" w:rsidP="00F83AF5">
            <w:pPr>
              <w:rPr>
                <w:rFonts w:cstheme="minorHAnsi"/>
                <w:sz w:val="24"/>
                <w:szCs w:val="24"/>
              </w:rPr>
            </w:pPr>
            <w:r w:rsidRPr="003702C3">
              <w:rPr>
                <w:rFonts w:cstheme="minorHAnsi"/>
                <w:sz w:val="24"/>
                <w:szCs w:val="24"/>
              </w:rPr>
              <w:t>176</w:t>
            </w:r>
          </w:p>
        </w:tc>
        <w:tc>
          <w:tcPr>
            <w:tcW w:w="0" w:type="auto"/>
            <w:hideMark/>
          </w:tcPr>
          <w:p w14:paraId="5F50F19C" w14:textId="77777777" w:rsidR="00F83AF5" w:rsidRPr="003702C3" w:rsidRDefault="00F83AF5" w:rsidP="00F83AF5">
            <w:pPr>
              <w:rPr>
                <w:rFonts w:cstheme="minorHAnsi"/>
                <w:sz w:val="24"/>
                <w:szCs w:val="24"/>
              </w:rPr>
            </w:pPr>
            <w:r w:rsidRPr="003702C3">
              <w:rPr>
                <w:rFonts w:cstheme="minorHAnsi"/>
                <w:sz w:val="24"/>
                <w:szCs w:val="24"/>
              </w:rPr>
              <w:t>~240K</w:t>
            </w:r>
          </w:p>
        </w:tc>
      </w:tr>
      <w:tr w:rsidR="00F83AF5" w:rsidRPr="003702C3" w14:paraId="5565B775" w14:textId="77777777" w:rsidTr="00032E11">
        <w:tc>
          <w:tcPr>
            <w:tcW w:w="0" w:type="auto"/>
            <w:hideMark/>
          </w:tcPr>
          <w:p w14:paraId="41AD1AC1" w14:textId="77777777" w:rsidR="00F83AF5" w:rsidRPr="003702C3" w:rsidRDefault="00F83AF5" w:rsidP="00F83AF5">
            <w:pPr>
              <w:rPr>
                <w:rFonts w:cstheme="minorHAnsi"/>
                <w:sz w:val="24"/>
                <w:szCs w:val="24"/>
              </w:rPr>
            </w:pPr>
            <w:r w:rsidRPr="003702C3">
              <w:rPr>
                <w:rFonts w:cstheme="minorHAnsi"/>
                <w:sz w:val="24"/>
                <w:szCs w:val="24"/>
              </w:rPr>
              <w:t>Will</w:t>
            </w:r>
          </w:p>
        </w:tc>
        <w:tc>
          <w:tcPr>
            <w:tcW w:w="0" w:type="auto"/>
            <w:hideMark/>
          </w:tcPr>
          <w:p w14:paraId="28E82D9D" w14:textId="77777777" w:rsidR="00F83AF5" w:rsidRPr="003702C3" w:rsidRDefault="00F83AF5" w:rsidP="00F83AF5">
            <w:pPr>
              <w:rPr>
                <w:rFonts w:cstheme="minorHAnsi"/>
                <w:sz w:val="24"/>
                <w:szCs w:val="24"/>
              </w:rPr>
            </w:pPr>
            <w:r w:rsidRPr="003702C3">
              <w:rPr>
                <w:rFonts w:cstheme="minorHAnsi"/>
                <w:sz w:val="24"/>
                <w:szCs w:val="24"/>
              </w:rPr>
              <w:t>~690K</w:t>
            </w:r>
          </w:p>
        </w:tc>
        <w:tc>
          <w:tcPr>
            <w:tcW w:w="0" w:type="auto"/>
            <w:hideMark/>
          </w:tcPr>
          <w:p w14:paraId="6E2AAF28" w14:textId="77777777" w:rsidR="00F83AF5" w:rsidRPr="003702C3" w:rsidRDefault="00F83AF5" w:rsidP="00F83AF5">
            <w:pPr>
              <w:rPr>
                <w:rFonts w:cstheme="minorHAnsi"/>
                <w:sz w:val="24"/>
                <w:szCs w:val="24"/>
              </w:rPr>
            </w:pPr>
            <w:r w:rsidRPr="003702C3">
              <w:rPr>
                <w:rFonts w:cstheme="minorHAnsi"/>
                <w:sz w:val="24"/>
                <w:szCs w:val="24"/>
              </w:rPr>
              <w:t>168</w:t>
            </w:r>
          </w:p>
        </w:tc>
        <w:tc>
          <w:tcPr>
            <w:tcW w:w="0" w:type="auto"/>
            <w:hideMark/>
          </w:tcPr>
          <w:p w14:paraId="768E8A8A" w14:textId="77777777" w:rsidR="00F83AF5" w:rsidRPr="003702C3" w:rsidRDefault="00F83AF5" w:rsidP="00F83AF5">
            <w:pPr>
              <w:rPr>
                <w:rFonts w:cstheme="minorHAnsi"/>
                <w:sz w:val="24"/>
                <w:szCs w:val="24"/>
              </w:rPr>
            </w:pPr>
            <w:r w:rsidRPr="003702C3">
              <w:rPr>
                <w:rFonts w:cstheme="minorHAnsi"/>
                <w:sz w:val="24"/>
                <w:szCs w:val="24"/>
              </w:rPr>
              <w:t>~240K</w:t>
            </w:r>
          </w:p>
        </w:tc>
      </w:tr>
      <w:tr w:rsidR="00F83AF5" w:rsidRPr="003702C3" w14:paraId="44130F0D" w14:textId="77777777" w:rsidTr="00032E11">
        <w:tc>
          <w:tcPr>
            <w:tcW w:w="0" w:type="auto"/>
            <w:hideMark/>
          </w:tcPr>
          <w:p w14:paraId="3A3BEFED" w14:textId="77777777" w:rsidR="00F83AF5" w:rsidRPr="003702C3" w:rsidRDefault="00F83AF5" w:rsidP="00F83AF5">
            <w:pPr>
              <w:rPr>
                <w:rFonts w:cstheme="minorHAnsi"/>
                <w:sz w:val="24"/>
                <w:szCs w:val="24"/>
              </w:rPr>
            </w:pPr>
            <w:r w:rsidRPr="003702C3">
              <w:rPr>
                <w:rFonts w:cstheme="minorHAnsi"/>
                <w:sz w:val="24"/>
                <w:szCs w:val="24"/>
              </w:rPr>
              <w:t>Kane</w:t>
            </w:r>
          </w:p>
        </w:tc>
        <w:tc>
          <w:tcPr>
            <w:tcW w:w="0" w:type="auto"/>
            <w:hideMark/>
          </w:tcPr>
          <w:p w14:paraId="28702A92" w14:textId="77777777" w:rsidR="00F83AF5" w:rsidRPr="003702C3" w:rsidRDefault="00F83AF5" w:rsidP="00F83AF5">
            <w:pPr>
              <w:rPr>
                <w:rFonts w:cstheme="minorHAnsi"/>
                <w:sz w:val="24"/>
                <w:szCs w:val="24"/>
              </w:rPr>
            </w:pPr>
            <w:r w:rsidRPr="003702C3">
              <w:rPr>
                <w:rFonts w:cstheme="minorHAnsi"/>
                <w:sz w:val="24"/>
                <w:szCs w:val="24"/>
              </w:rPr>
              <w:t>~530K</w:t>
            </w:r>
          </w:p>
        </w:tc>
        <w:tc>
          <w:tcPr>
            <w:tcW w:w="0" w:type="auto"/>
            <w:hideMark/>
          </w:tcPr>
          <w:p w14:paraId="721DE3D9" w14:textId="77777777" w:rsidR="00F83AF5" w:rsidRPr="003702C3" w:rsidRDefault="00F83AF5" w:rsidP="00F83AF5">
            <w:pPr>
              <w:rPr>
                <w:rFonts w:cstheme="minorHAnsi"/>
                <w:sz w:val="24"/>
                <w:szCs w:val="24"/>
              </w:rPr>
            </w:pPr>
            <w:r w:rsidRPr="003702C3">
              <w:rPr>
                <w:rFonts w:cstheme="minorHAnsi"/>
                <w:sz w:val="24"/>
                <w:szCs w:val="24"/>
              </w:rPr>
              <w:t>121</w:t>
            </w:r>
          </w:p>
        </w:tc>
        <w:tc>
          <w:tcPr>
            <w:tcW w:w="0" w:type="auto"/>
            <w:hideMark/>
          </w:tcPr>
          <w:p w14:paraId="7FBB009A" w14:textId="77777777" w:rsidR="00F83AF5" w:rsidRPr="003702C3" w:rsidRDefault="00F83AF5" w:rsidP="00F83AF5">
            <w:pPr>
              <w:rPr>
                <w:rFonts w:cstheme="minorHAnsi"/>
                <w:sz w:val="24"/>
                <w:szCs w:val="24"/>
              </w:rPr>
            </w:pPr>
            <w:r w:rsidRPr="003702C3">
              <w:rPr>
                <w:rFonts w:cstheme="minorHAnsi"/>
                <w:sz w:val="24"/>
                <w:szCs w:val="24"/>
              </w:rPr>
              <w:t>~180K</w:t>
            </w:r>
          </w:p>
        </w:tc>
      </w:tr>
      <w:tr w:rsidR="00F83AF5" w:rsidRPr="003702C3" w14:paraId="091C95EB" w14:textId="77777777" w:rsidTr="00032E11">
        <w:tc>
          <w:tcPr>
            <w:tcW w:w="0" w:type="auto"/>
            <w:hideMark/>
          </w:tcPr>
          <w:p w14:paraId="2A355059" w14:textId="77777777" w:rsidR="00F83AF5" w:rsidRPr="003702C3" w:rsidRDefault="00F83AF5" w:rsidP="00F83AF5">
            <w:pPr>
              <w:rPr>
                <w:rFonts w:cstheme="minorHAnsi"/>
                <w:sz w:val="24"/>
                <w:szCs w:val="24"/>
              </w:rPr>
            </w:pPr>
            <w:r w:rsidRPr="003702C3">
              <w:rPr>
                <w:rFonts w:cstheme="minorHAnsi"/>
                <w:sz w:val="24"/>
                <w:szCs w:val="24"/>
              </w:rPr>
              <w:t>McHenry</w:t>
            </w:r>
          </w:p>
        </w:tc>
        <w:tc>
          <w:tcPr>
            <w:tcW w:w="0" w:type="auto"/>
            <w:hideMark/>
          </w:tcPr>
          <w:p w14:paraId="5A582C04" w14:textId="77777777" w:rsidR="00F83AF5" w:rsidRPr="003702C3" w:rsidRDefault="00F83AF5" w:rsidP="00F83AF5">
            <w:pPr>
              <w:rPr>
                <w:rFonts w:cstheme="minorHAnsi"/>
                <w:sz w:val="24"/>
                <w:szCs w:val="24"/>
              </w:rPr>
            </w:pPr>
            <w:r w:rsidRPr="003702C3">
              <w:rPr>
                <w:rFonts w:cstheme="minorHAnsi"/>
                <w:sz w:val="24"/>
                <w:szCs w:val="24"/>
              </w:rPr>
              <w:t>~310K</w:t>
            </w:r>
          </w:p>
        </w:tc>
        <w:tc>
          <w:tcPr>
            <w:tcW w:w="0" w:type="auto"/>
            <w:hideMark/>
          </w:tcPr>
          <w:p w14:paraId="039D6C73" w14:textId="77777777" w:rsidR="00F83AF5" w:rsidRPr="003702C3" w:rsidRDefault="00F83AF5" w:rsidP="00F83AF5">
            <w:pPr>
              <w:rPr>
                <w:rFonts w:cstheme="minorHAnsi"/>
                <w:sz w:val="24"/>
                <w:szCs w:val="24"/>
              </w:rPr>
            </w:pPr>
            <w:r w:rsidRPr="003702C3">
              <w:rPr>
                <w:rFonts w:cstheme="minorHAnsi"/>
                <w:sz w:val="24"/>
                <w:szCs w:val="24"/>
              </w:rPr>
              <w:t>77</w:t>
            </w:r>
          </w:p>
        </w:tc>
        <w:tc>
          <w:tcPr>
            <w:tcW w:w="0" w:type="auto"/>
            <w:hideMark/>
          </w:tcPr>
          <w:p w14:paraId="495626D5" w14:textId="77777777" w:rsidR="00F83AF5" w:rsidRPr="003702C3" w:rsidRDefault="00F83AF5" w:rsidP="00F83AF5">
            <w:pPr>
              <w:rPr>
                <w:rFonts w:cstheme="minorHAnsi"/>
                <w:sz w:val="24"/>
                <w:szCs w:val="24"/>
              </w:rPr>
            </w:pPr>
            <w:r w:rsidRPr="003702C3">
              <w:rPr>
                <w:rFonts w:cstheme="minorHAnsi"/>
                <w:sz w:val="24"/>
                <w:szCs w:val="24"/>
              </w:rPr>
              <w:t>~110K</w:t>
            </w:r>
          </w:p>
        </w:tc>
      </w:tr>
      <w:tr w:rsidR="00F83AF5" w:rsidRPr="003702C3" w14:paraId="3F5EC87B" w14:textId="77777777" w:rsidTr="00032E11">
        <w:tc>
          <w:tcPr>
            <w:tcW w:w="0" w:type="auto"/>
            <w:hideMark/>
          </w:tcPr>
          <w:p w14:paraId="28B0185D" w14:textId="77777777" w:rsidR="00F83AF5" w:rsidRPr="003702C3" w:rsidRDefault="00F83AF5" w:rsidP="00F83AF5">
            <w:pPr>
              <w:rPr>
                <w:rFonts w:cstheme="minorHAnsi"/>
                <w:sz w:val="24"/>
                <w:szCs w:val="24"/>
              </w:rPr>
            </w:pPr>
            <w:r w:rsidRPr="003702C3">
              <w:rPr>
                <w:rFonts w:cstheme="minorHAnsi"/>
                <w:b/>
                <w:bCs/>
                <w:sz w:val="24"/>
                <w:szCs w:val="24"/>
              </w:rPr>
              <w:t>Total</w:t>
            </w:r>
          </w:p>
        </w:tc>
        <w:tc>
          <w:tcPr>
            <w:tcW w:w="0" w:type="auto"/>
            <w:hideMark/>
          </w:tcPr>
          <w:p w14:paraId="06A35FE9" w14:textId="77777777" w:rsidR="00F83AF5" w:rsidRPr="003702C3" w:rsidRDefault="00F83AF5" w:rsidP="00F83AF5">
            <w:pPr>
              <w:rPr>
                <w:rFonts w:cstheme="minorHAnsi"/>
                <w:sz w:val="24"/>
                <w:szCs w:val="24"/>
              </w:rPr>
            </w:pPr>
            <w:r w:rsidRPr="003702C3">
              <w:rPr>
                <w:rFonts w:cstheme="minorHAnsi"/>
                <w:b/>
                <w:bCs/>
                <w:sz w:val="24"/>
                <w:szCs w:val="24"/>
              </w:rPr>
              <w:t>~8.4M</w:t>
            </w:r>
          </w:p>
        </w:tc>
        <w:tc>
          <w:tcPr>
            <w:tcW w:w="0" w:type="auto"/>
            <w:hideMark/>
          </w:tcPr>
          <w:p w14:paraId="44A322FE" w14:textId="77777777" w:rsidR="00F83AF5" w:rsidRPr="003702C3" w:rsidRDefault="00F83AF5" w:rsidP="00F83AF5">
            <w:pPr>
              <w:rPr>
                <w:rFonts w:cstheme="minorHAnsi"/>
                <w:sz w:val="24"/>
                <w:szCs w:val="24"/>
              </w:rPr>
            </w:pPr>
            <w:r w:rsidRPr="003702C3">
              <w:rPr>
                <w:rFonts w:cstheme="minorHAnsi"/>
                <w:b/>
                <w:bCs/>
                <w:sz w:val="24"/>
                <w:szCs w:val="24"/>
              </w:rPr>
              <w:t>2,080</w:t>
            </w:r>
          </w:p>
        </w:tc>
        <w:tc>
          <w:tcPr>
            <w:tcW w:w="0" w:type="auto"/>
            <w:hideMark/>
          </w:tcPr>
          <w:p w14:paraId="418250B3" w14:textId="77777777" w:rsidR="00F83AF5" w:rsidRPr="003702C3" w:rsidRDefault="00F83AF5" w:rsidP="00F83AF5">
            <w:pPr>
              <w:rPr>
                <w:rFonts w:cstheme="minorHAnsi"/>
                <w:sz w:val="24"/>
                <w:szCs w:val="24"/>
              </w:rPr>
            </w:pPr>
            <w:r w:rsidRPr="003702C3">
              <w:rPr>
                <w:rFonts w:cstheme="minorHAnsi"/>
                <w:b/>
                <w:bCs/>
                <w:sz w:val="24"/>
                <w:szCs w:val="24"/>
              </w:rPr>
              <w:t>~2.8M</w:t>
            </w:r>
          </w:p>
        </w:tc>
      </w:tr>
    </w:tbl>
    <w:p w14:paraId="134847FA" w14:textId="77777777" w:rsidR="00535975" w:rsidRDefault="00535975" w:rsidP="00F83AF5">
      <w:pPr>
        <w:spacing w:after="0"/>
        <w:rPr>
          <w:rFonts w:cstheme="minorHAnsi"/>
          <w:b/>
          <w:bCs/>
          <w:sz w:val="24"/>
          <w:szCs w:val="24"/>
        </w:rPr>
      </w:pPr>
    </w:p>
    <w:p w14:paraId="67E07478" w14:textId="7FA4F056" w:rsidR="00535975" w:rsidRPr="00D14A14" w:rsidRDefault="00F83AF5" w:rsidP="00B8764B">
      <w:pPr>
        <w:pStyle w:val="outlineheadingsv2"/>
      </w:pPr>
      <w:r w:rsidRPr="00D14A14">
        <w:t>Study Design &amp; Data Collection</w:t>
      </w:r>
    </w:p>
    <w:p w14:paraId="5888F25A" w14:textId="77777777" w:rsidR="00535975" w:rsidRPr="00535975" w:rsidRDefault="00535975" w:rsidP="00535975">
      <w:pPr>
        <w:pStyle w:val="ListParagraph"/>
        <w:spacing w:after="0"/>
        <w:rPr>
          <w:rFonts w:cstheme="minorHAnsi"/>
          <w:b/>
          <w:bCs/>
          <w:sz w:val="24"/>
          <w:szCs w:val="24"/>
        </w:rPr>
      </w:pPr>
    </w:p>
    <w:p w14:paraId="0CEADA3C" w14:textId="77777777" w:rsidR="00F83AF5" w:rsidRPr="003702C3" w:rsidRDefault="00F83AF5" w:rsidP="00F83AF5">
      <w:pPr>
        <w:spacing w:after="0"/>
        <w:rPr>
          <w:rFonts w:cstheme="minorHAnsi"/>
          <w:b/>
          <w:bCs/>
          <w:sz w:val="24"/>
          <w:szCs w:val="24"/>
        </w:rPr>
      </w:pPr>
      <w:r w:rsidRPr="003702C3">
        <w:rPr>
          <w:rFonts w:cstheme="minorHAnsi"/>
          <w:b/>
          <w:bCs/>
          <w:sz w:val="24"/>
          <w:szCs w:val="24"/>
        </w:rPr>
        <w:t>Study Design:</w:t>
      </w:r>
    </w:p>
    <w:p w14:paraId="008468C6" w14:textId="77777777" w:rsidR="00D14A14" w:rsidRPr="00D14A14" w:rsidRDefault="00D14A14" w:rsidP="00D14A14">
      <w:pPr>
        <w:spacing w:after="0"/>
        <w:rPr>
          <w:rFonts w:cstheme="minorHAnsi"/>
          <w:sz w:val="24"/>
          <w:szCs w:val="24"/>
        </w:rPr>
      </w:pPr>
      <w:r w:rsidRPr="00D14A14">
        <w:rPr>
          <w:rFonts w:cstheme="minorHAnsi"/>
          <w:sz w:val="24"/>
          <w:szCs w:val="24"/>
        </w:rPr>
        <w:t>Retrospective, multi-site, ecological study analyzing aggregate population-level data to create a chronic disease surveillance system.</w:t>
      </w:r>
    </w:p>
    <w:p w14:paraId="72B43005" w14:textId="77777777" w:rsidR="00D14A14" w:rsidRPr="00D14A14" w:rsidRDefault="00D14A14" w:rsidP="00D14A14">
      <w:pPr>
        <w:spacing w:after="0"/>
        <w:rPr>
          <w:rFonts w:cstheme="minorHAnsi"/>
          <w:sz w:val="24"/>
          <w:szCs w:val="24"/>
        </w:rPr>
      </w:pPr>
      <w:r w:rsidRPr="00D14A14">
        <w:rPr>
          <w:rFonts w:cstheme="minorHAnsi"/>
          <w:b/>
          <w:bCs/>
          <w:sz w:val="24"/>
          <w:szCs w:val="24"/>
        </w:rPr>
        <w:t>Data Flow Structure:</w:t>
      </w:r>
    </w:p>
    <w:p w14:paraId="05A32396" w14:textId="77777777" w:rsidR="00D14A14" w:rsidRPr="00D14A14" w:rsidRDefault="00D14A14" w:rsidP="00D14A14">
      <w:pPr>
        <w:numPr>
          <w:ilvl w:val="0"/>
          <w:numId w:val="105"/>
        </w:numPr>
        <w:spacing w:after="0"/>
        <w:rPr>
          <w:rFonts w:cstheme="minorHAnsi"/>
          <w:sz w:val="24"/>
          <w:szCs w:val="24"/>
        </w:rPr>
      </w:pPr>
      <w:r w:rsidRPr="00D14A14">
        <w:rPr>
          <w:rFonts w:cstheme="minorHAnsi"/>
          <w:b/>
          <w:bCs/>
          <w:sz w:val="24"/>
          <w:szCs w:val="24"/>
        </w:rPr>
        <w:t>Site to Honest Broker</w:t>
      </w:r>
      <w:r w:rsidRPr="00D14A14">
        <w:rPr>
          <w:rFonts w:cstheme="minorHAnsi"/>
          <w:sz w:val="24"/>
          <w:szCs w:val="24"/>
        </w:rPr>
        <w:t xml:space="preserve">: </w:t>
      </w:r>
      <w:proofErr w:type="spellStart"/>
      <w:r w:rsidRPr="00D14A14">
        <w:rPr>
          <w:rFonts w:cstheme="minorHAnsi"/>
          <w:sz w:val="24"/>
          <w:szCs w:val="24"/>
        </w:rPr>
        <w:t>CAPriCORN</w:t>
      </w:r>
      <w:proofErr w:type="spellEnd"/>
      <w:r w:rsidRPr="00D14A14">
        <w:rPr>
          <w:rFonts w:cstheme="minorHAnsi"/>
          <w:sz w:val="24"/>
          <w:szCs w:val="24"/>
        </w:rPr>
        <w:t xml:space="preserve"> sites submit a limited dataset containing patient-level data to MRAIA (honest broker) for cross-site deduplication</w:t>
      </w:r>
    </w:p>
    <w:p w14:paraId="5E98E26B" w14:textId="77777777" w:rsidR="00D14A14" w:rsidRPr="00D14A14" w:rsidRDefault="00D14A14" w:rsidP="00D14A14">
      <w:pPr>
        <w:numPr>
          <w:ilvl w:val="0"/>
          <w:numId w:val="105"/>
        </w:numPr>
        <w:spacing w:after="0"/>
        <w:rPr>
          <w:rFonts w:cstheme="minorHAnsi"/>
          <w:sz w:val="24"/>
          <w:szCs w:val="24"/>
        </w:rPr>
      </w:pPr>
      <w:r w:rsidRPr="00D14A14">
        <w:rPr>
          <w:rFonts w:cstheme="minorHAnsi"/>
          <w:b/>
          <w:bCs/>
          <w:sz w:val="24"/>
          <w:szCs w:val="24"/>
        </w:rPr>
        <w:t>Honest Broker to PI</w:t>
      </w:r>
      <w:r w:rsidRPr="00D14A14">
        <w:rPr>
          <w:rFonts w:cstheme="minorHAnsi"/>
          <w:sz w:val="24"/>
          <w:szCs w:val="24"/>
        </w:rPr>
        <w:t xml:space="preserve">: MRAIA processes the limited dataset to remove duplicate patients across sites, then provides the PI/research team with </w:t>
      </w:r>
      <w:r w:rsidRPr="00D14A14">
        <w:rPr>
          <w:rFonts w:cstheme="minorHAnsi"/>
          <w:b/>
          <w:bCs/>
          <w:sz w:val="24"/>
          <w:szCs w:val="24"/>
        </w:rPr>
        <w:t>only aggregate data</w:t>
      </w:r>
      <w:r w:rsidRPr="00D14A14">
        <w:rPr>
          <w:rFonts w:cstheme="minorHAnsi"/>
          <w:sz w:val="24"/>
          <w:szCs w:val="24"/>
        </w:rPr>
        <w:t xml:space="preserve"> - summary counts by census tract, year, and demographics</w:t>
      </w:r>
    </w:p>
    <w:p w14:paraId="2A33142A" w14:textId="77777777" w:rsidR="00D14A14" w:rsidRDefault="00D14A14" w:rsidP="00D14A14">
      <w:pPr>
        <w:numPr>
          <w:ilvl w:val="0"/>
          <w:numId w:val="105"/>
        </w:numPr>
        <w:spacing w:after="0"/>
        <w:rPr>
          <w:rFonts w:cstheme="minorHAnsi"/>
          <w:sz w:val="24"/>
          <w:szCs w:val="24"/>
        </w:rPr>
      </w:pPr>
      <w:r w:rsidRPr="00D14A14">
        <w:rPr>
          <w:rFonts w:cstheme="minorHAnsi"/>
          <w:b/>
          <w:bCs/>
          <w:sz w:val="24"/>
          <w:szCs w:val="24"/>
        </w:rPr>
        <w:t>PI Access</w:t>
      </w:r>
      <w:r w:rsidRPr="00D14A14">
        <w:rPr>
          <w:rFonts w:cstheme="minorHAnsi"/>
          <w:sz w:val="24"/>
          <w:szCs w:val="24"/>
        </w:rPr>
        <w:t>: The PI and research team never receive or access the limited dataset; all analyses are performed exclusively on aggregate population data</w:t>
      </w:r>
    </w:p>
    <w:p w14:paraId="449B68F9" w14:textId="63EA4AE8" w:rsidR="00D14A14" w:rsidRDefault="00D14A14" w:rsidP="00F83AF5">
      <w:pPr>
        <w:spacing w:after="0"/>
        <w:rPr>
          <w:rFonts w:cstheme="minorHAnsi"/>
          <w:sz w:val="24"/>
          <w:szCs w:val="24"/>
        </w:rPr>
      </w:pPr>
      <w:r w:rsidRPr="00D14A14">
        <w:rPr>
          <w:rFonts w:cstheme="minorHAnsi"/>
          <w:sz w:val="24"/>
          <w:szCs w:val="24"/>
        </w:rPr>
        <w:t>This two-stage ecological design enables accurate population-level surveillance by preventing duplicate counting across healthcare systems while ensuring the research team works only with fully de-identified aggregate data. The design is appropriate for identifying geographic patterns of disease burden and high-risk areas ("hot zones") without any exposure to individual patient information.</w:t>
      </w:r>
    </w:p>
    <w:p w14:paraId="217C8939" w14:textId="77777777" w:rsidR="00D14A14" w:rsidRDefault="00D14A14" w:rsidP="00F83AF5">
      <w:pPr>
        <w:spacing w:after="0"/>
        <w:rPr>
          <w:rFonts w:cstheme="minorHAnsi"/>
          <w:sz w:val="24"/>
          <w:szCs w:val="24"/>
        </w:rPr>
      </w:pPr>
    </w:p>
    <w:p w14:paraId="58CC3822" w14:textId="1916F9DE" w:rsidR="00F83AF5" w:rsidRPr="003702C3" w:rsidRDefault="00F83AF5" w:rsidP="00F83AF5">
      <w:pPr>
        <w:spacing w:after="0"/>
        <w:rPr>
          <w:rFonts w:cstheme="minorHAnsi"/>
          <w:b/>
          <w:bCs/>
          <w:sz w:val="24"/>
          <w:szCs w:val="24"/>
        </w:rPr>
      </w:pPr>
      <w:r w:rsidRPr="003702C3">
        <w:rPr>
          <w:rFonts w:cstheme="minorHAnsi"/>
          <w:b/>
          <w:bCs/>
          <w:sz w:val="24"/>
          <w:szCs w:val="24"/>
        </w:rPr>
        <w:t>Data Collection Overview:</w:t>
      </w:r>
    </w:p>
    <w:p w14:paraId="2D925907" w14:textId="77777777" w:rsidR="00F83AF5" w:rsidRPr="003702C3" w:rsidRDefault="00F83AF5" w:rsidP="00F83AF5">
      <w:pPr>
        <w:spacing w:after="0"/>
        <w:rPr>
          <w:rFonts w:cstheme="minorHAnsi"/>
          <w:b/>
          <w:bCs/>
          <w:sz w:val="24"/>
          <w:szCs w:val="24"/>
        </w:rPr>
      </w:pPr>
      <w:r w:rsidRPr="003702C3">
        <w:rPr>
          <w:rFonts w:cstheme="minorHAnsi"/>
          <w:b/>
          <w:bCs/>
          <w:sz w:val="24"/>
          <w:szCs w:val="24"/>
        </w:rPr>
        <w:t>Type of Data:</w:t>
      </w:r>
    </w:p>
    <w:p w14:paraId="626E31DD" w14:textId="77777777" w:rsidR="00F83AF5" w:rsidRPr="003702C3" w:rsidRDefault="00F83AF5" w:rsidP="003702C3">
      <w:pPr>
        <w:numPr>
          <w:ilvl w:val="0"/>
          <w:numId w:val="22"/>
        </w:numPr>
        <w:spacing w:after="0"/>
        <w:rPr>
          <w:rFonts w:cstheme="minorHAnsi"/>
          <w:sz w:val="24"/>
          <w:szCs w:val="24"/>
        </w:rPr>
      </w:pPr>
      <w:r w:rsidRPr="003702C3">
        <w:rPr>
          <w:rFonts w:cstheme="minorHAnsi"/>
          <w:b/>
          <w:bCs/>
          <w:sz w:val="24"/>
          <w:szCs w:val="24"/>
        </w:rPr>
        <w:t>Temporality</w:t>
      </w:r>
      <w:r w:rsidRPr="003702C3">
        <w:rPr>
          <w:rFonts w:cstheme="minorHAnsi"/>
          <w:sz w:val="24"/>
          <w:szCs w:val="24"/>
        </w:rPr>
        <w:t>: Retrospective - all data exists at time of protocol submission (2019-2024)</w:t>
      </w:r>
    </w:p>
    <w:p w14:paraId="387BE0B3" w14:textId="707E78DD" w:rsidR="00F83AF5" w:rsidRPr="003702C3" w:rsidRDefault="00F83AF5" w:rsidP="003702C3">
      <w:pPr>
        <w:numPr>
          <w:ilvl w:val="0"/>
          <w:numId w:val="22"/>
        </w:numPr>
        <w:spacing w:after="0"/>
        <w:rPr>
          <w:rFonts w:cstheme="minorHAnsi"/>
          <w:sz w:val="24"/>
          <w:szCs w:val="24"/>
        </w:rPr>
      </w:pPr>
      <w:r w:rsidRPr="003702C3">
        <w:rPr>
          <w:rFonts w:cstheme="minorHAnsi"/>
          <w:b/>
          <w:bCs/>
          <w:sz w:val="24"/>
          <w:szCs w:val="24"/>
        </w:rPr>
        <w:t>Level</w:t>
      </w:r>
      <w:r w:rsidRPr="003702C3">
        <w:rPr>
          <w:rFonts w:cstheme="minorHAnsi"/>
          <w:sz w:val="24"/>
          <w:szCs w:val="24"/>
        </w:rPr>
        <w:t xml:space="preserve">: </w:t>
      </w:r>
      <w:r w:rsidR="00561DB1">
        <w:rPr>
          <w:rFonts w:cstheme="minorHAnsi"/>
          <w:sz w:val="24"/>
          <w:szCs w:val="24"/>
        </w:rPr>
        <w:t xml:space="preserve">Individual-level data (raw extraction) will be </w:t>
      </w:r>
      <w:r w:rsidR="00C02914">
        <w:rPr>
          <w:rFonts w:cstheme="minorHAnsi"/>
          <w:sz w:val="24"/>
          <w:szCs w:val="24"/>
        </w:rPr>
        <w:t xml:space="preserve">accessed by local Data Analysts with authorization to access institutional data warehouses. This will be used as input for </w:t>
      </w:r>
      <w:r w:rsidR="00C02914" w:rsidRPr="00AA7818">
        <w:rPr>
          <w:rFonts w:cstheme="minorHAnsi"/>
          <w:sz w:val="24"/>
          <w:szCs w:val="24"/>
        </w:rPr>
        <w:t xml:space="preserve">MRAIA. </w:t>
      </w:r>
      <w:r w:rsidR="004D02C9" w:rsidRPr="00AA7818">
        <w:rPr>
          <w:rFonts w:cstheme="minorHAnsi"/>
          <w:sz w:val="24"/>
          <w:szCs w:val="24"/>
        </w:rPr>
        <w:t>The resulting datasets used for analysis will consist of</w:t>
      </w:r>
      <w:r w:rsidR="004D02C9">
        <w:rPr>
          <w:rFonts w:cstheme="minorHAnsi"/>
          <w:b/>
          <w:bCs/>
          <w:sz w:val="24"/>
          <w:szCs w:val="24"/>
        </w:rPr>
        <w:t xml:space="preserve"> </w:t>
      </w:r>
      <w:r w:rsidR="004D02C9">
        <w:rPr>
          <w:rFonts w:cstheme="minorHAnsi"/>
          <w:sz w:val="24"/>
          <w:szCs w:val="24"/>
        </w:rPr>
        <w:t>a</w:t>
      </w:r>
      <w:r w:rsidRPr="003702C3">
        <w:rPr>
          <w:rFonts w:cstheme="minorHAnsi"/>
          <w:sz w:val="24"/>
          <w:szCs w:val="24"/>
        </w:rPr>
        <w:t xml:space="preserve">ggregate data only - no individual-level data received by </w:t>
      </w:r>
      <w:commentRangeStart w:id="2"/>
      <w:r w:rsidRPr="003702C3">
        <w:rPr>
          <w:rFonts w:cstheme="minorHAnsi"/>
          <w:sz w:val="24"/>
          <w:szCs w:val="24"/>
        </w:rPr>
        <w:t>investigators</w:t>
      </w:r>
      <w:commentRangeEnd w:id="2"/>
      <w:r w:rsidR="00561DB1">
        <w:rPr>
          <w:rStyle w:val="CommentReference"/>
        </w:rPr>
        <w:commentReference w:id="2"/>
      </w:r>
      <w:r w:rsidR="004D02C9">
        <w:rPr>
          <w:rFonts w:cstheme="minorHAnsi"/>
          <w:sz w:val="24"/>
          <w:szCs w:val="24"/>
        </w:rPr>
        <w:t xml:space="preserve"> after transformation.</w:t>
      </w:r>
    </w:p>
    <w:p w14:paraId="47A32AC3" w14:textId="06C2F276" w:rsidR="00F83AF5" w:rsidRDefault="004D02C9" w:rsidP="00F83AF5">
      <w:pPr>
        <w:spacing w:after="0"/>
        <w:rPr>
          <w:rFonts w:cstheme="minorHAnsi"/>
          <w:b/>
          <w:bCs/>
          <w:sz w:val="24"/>
          <w:szCs w:val="24"/>
        </w:rPr>
      </w:pPr>
      <w:r>
        <w:rPr>
          <w:rFonts w:cstheme="minorHAnsi"/>
          <w:b/>
          <w:bCs/>
          <w:sz w:val="24"/>
          <w:szCs w:val="24"/>
        </w:rPr>
        <w:t xml:space="preserve">Raw Data </w:t>
      </w:r>
      <w:commentRangeStart w:id="3"/>
      <w:r w:rsidR="00F83AF5" w:rsidRPr="003702C3">
        <w:rPr>
          <w:rFonts w:cstheme="minorHAnsi"/>
          <w:b/>
          <w:bCs/>
          <w:sz w:val="24"/>
          <w:szCs w:val="24"/>
        </w:rPr>
        <w:t xml:space="preserve">Variables Requested </w:t>
      </w:r>
      <w:r w:rsidR="0097234D">
        <w:rPr>
          <w:rFonts w:cstheme="minorHAnsi"/>
          <w:b/>
          <w:bCs/>
          <w:sz w:val="24"/>
          <w:szCs w:val="24"/>
        </w:rPr>
        <w:t xml:space="preserve">and resulting dataset format </w:t>
      </w:r>
      <w:r w:rsidR="00F83AF5" w:rsidRPr="003702C3">
        <w:rPr>
          <w:rFonts w:cstheme="minorHAnsi"/>
          <w:b/>
          <w:bCs/>
          <w:sz w:val="24"/>
          <w:szCs w:val="24"/>
        </w:rPr>
        <w:t>(Aggregate Level):</w:t>
      </w:r>
      <w:commentRangeEnd w:id="3"/>
      <w:r w:rsidR="0079737F">
        <w:rPr>
          <w:rStyle w:val="CommentReference"/>
        </w:rPr>
        <w:commentReference w:id="3"/>
      </w:r>
    </w:p>
    <w:tbl>
      <w:tblPr>
        <w:tblStyle w:val="TableGrid1"/>
        <w:tblW w:w="0" w:type="auto"/>
        <w:tblLook w:val="04A0" w:firstRow="1" w:lastRow="0" w:firstColumn="1" w:lastColumn="0" w:noHBand="0" w:noVBand="1"/>
      </w:tblPr>
      <w:tblGrid>
        <w:gridCol w:w="2190"/>
        <w:gridCol w:w="2363"/>
        <w:gridCol w:w="2629"/>
        <w:gridCol w:w="2168"/>
      </w:tblGrid>
      <w:tr w:rsidR="009C0BA5" w:rsidRPr="009C0BA5" w14:paraId="749E44E0" w14:textId="77777777" w:rsidTr="009C0BA5">
        <w:tc>
          <w:tcPr>
            <w:tcW w:w="2190" w:type="dxa"/>
            <w:shd w:val="clear" w:color="auto" w:fill="F2F2F2"/>
          </w:tcPr>
          <w:p w14:paraId="27FE9679" w14:textId="77777777" w:rsidR="009C0BA5" w:rsidRPr="009C0BA5" w:rsidRDefault="009C0BA5" w:rsidP="009C0BA5">
            <w:pPr>
              <w:rPr>
                <w:rFonts w:ascii="Calibri" w:eastAsia="Aptos" w:hAnsi="Calibri" w:cs="Calibri"/>
                <w:b/>
                <w:bCs/>
                <w:sz w:val="24"/>
                <w:szCs w:val="24"/>
                <w:u w:val="single"/>
              </w:rPr>
            </w:pPr>
            <w:r w:rsidRPr="009C0BA5">
              <w:rPr>
                <w:rFonts w:ascii="Calibri" w:eastAsia="Aptos" w:hAnsi="Calibri" w:cs="Calibri"/>
                <w:b/>
                <w:bCs/>
                <w:sz w:val="24"/>
                <w:szCs w:val="24"/>
                <w:u w:val="single"/>
              </w:rPr>
              <w:lastRenderedPageBreak/>
              <w:t>Domain</w:t>
            </w:r>
          </w:p>
        </w:tc>
        <w:tc>
          <w:tcPr>
            <w:tcW w:w="2363" w:type="dxa"/>
            <w:shd w:val="clear" w:color="auto" w:fill="F2F2F2"/>
          </w:tcPr>
          <w:p w14:paraId="6CDF5F58" w14:textId="77777777" w:rsidR="009C0BA5" w:rsidRPr="009C0BA5" w:rsidRDefault="009C0BA5" w:rsidP="009C0BA5">
            <w:pPr>
              <w:rPr>
                <w:rFonts w:ascii="Calibri" w:eastAsia="Aptos" w:hAnsi="Calibri" w:cs="Calibri"/>
                <w:b/>
                <w:bCs/>
                <w:sz w:val="24"/>
                <w:szCs w:val="24"/>
                <w:u w:val="single"/>
              </w:rPr>
            </w:pPr>
            <w:r w:rsidRPr="009C0BA5">
              <w:rPr>
                <w:rFonts w:ascii="Calibri" w:eastAsia="Aptos" w:hAnsi="Calibri" w:cs="Calibri"/>
                <w:b/>
                <w:bCs/>
                <w:sz w:val="24"/>
                <w:szCs w:val="24"/>
                <w:u w:val="single"/>
              </w:rPr>
              <w:t>Raw data element (individual-level)</w:t>
            </w:r>
          </w:p>
        </w:tc>
        <w:tc>
          <w:tcPr>
            <w:tcW w:w="2629" w:type="dxa"/>
            <w:shd w:val="clear" w:color="auto" w:fill="F2F2F2"/>
          </w:tcPr>
          <w:p w14:paraId="5059A66F" w14:textId="77777777" w:rsidR="009C0BA5" w:rsidRPr="009C0BA5" w:rsidRDefault="009C0BA5" w:rsidP="009C0BA5">
            <w:pPr>
              <w:rPr>
                <w:rFonts w:ascii="Calibri" w:eastAsia="Aptos" w:hAnsi="Calibri" w:cs="Calibri"/>
                <w:b/>
                <w:bCs/>
                <w:sz w:val="24"/>
                <w:szCs w:val="24"/>
                <w:u w:val="single"/>
              </w:rPr>
            </w:pPr>
            <w:r w:rsidRPr="009C0BA5">
              <w:rPr>
                <w:rFonts w:ascii="Calibri" w:eastAsia="Aptos" w:hAnsi="Calibri" w:cs="Calibri"/>
                <w:b/>
                <w:bCs/>
                <w:sz w:val="24"/>
                <w:szCs w:val="24"/>
                <w:u w:val="single"/>
              </w:rPr>
              <w:t>Transformed data element (aggregate-level)</w:t>
            </w:r>
          </w:p>
        </w:tc>
        <w:tc>
          <w:tcPr>
            <w:tcW w:w="2168" w:type="dxa"/>
            <w:shd w:val="clear" w:color="auto" w:fill="F2F2F2"/>
          </w:tcPr>
          <w:p w14:paraId="1A52C6B8" w14:textId="77777777" w:rsidR="009C0BA5" w:rsidRPr="009C0BA5" w:rsidRDefault="009C0BA5" w:rsidP="009C0BA5">
            <w:pPr>
              <w:rPr>
                <w:rFonts w:ascii="Calibri" w:eastAsia="Aptos" w:hAnsi="Calibri" w:cs="Calibri"/>
                <w:b/>
                <w:bCs/>
                <w:sz w:val="24"/>
                <w:szCs w:val="24"/>
                <w:u w:val="single"/>
              </w:rPr>
            </w:pPr>
            <w:r w:rsidRPr="009C0BA5">
              <w:rPr>
                <w:rFonts w:ascii="Calibri" w:eastAsia="Aptos" w:hAnsi="Calibri" w:cs="Calibri"/>
                <w:b/>
                <w:bCs/>
                <w:sz w:val="24"/>
                <w:szCs w:val="24"/>
                <w:u w:val="single"/>
              </w:rPr>
              <w:t>Rationale for inclusion</w:t>
            </w:r>
          </w:p>
        </w:tc>
      </w:tr>
      <w:tr w:rsidR="009C0BA5" w:rsidRPr="009C0BA5" w14:paraId="55D51956" w14:textId="77777777" w:rsidTr="0021222C">
        <w:tc>
          <w:tcPr>
            <w:tcW w:w="2190" w:type="dxa"/>
            <w:vMerge w:val="restart"/>
          </w:tcPr>
          <w:p w14:paraId="76C542E0" w14:textId="77777777" w:rsidR="009C0BA5" w:rsidRPr="009C0BA5" w:rsidRDefault="009C0BA5" w:rsidP="009C0BA5">
            <w:pPr>
              <w:rPr>
                <w:rFonts w:ascii="Calibri" w:eastAsia="Aptos" w:hAnsi="Calibri" w:cs="Calibri"/>
                <w:sz w:val="24"/>
                <w:szCs w:val="24"/>
              </w:rPr>
            </w:pPr>
            <w:r w:rsidRPr="009C0BA5">
              <w:rPr>
                <w:rFonts w:ascii="Calibri" w:eastAsia="Calibri" w:hAnsi="Calibri" w:cs="Calibri"/>
                <w:b/>
                <w:bCs/>
                <w:sz w:val="24"/>
                <w:szCs w:val="24"/>
              </w:rPr>
              <w:t>Disease counts</w:t>
            </w:r>
          </w:p>
        </w:tc>
        <w:tc>
          <w:tcPr>
            <w:tcW w:w="2363" w:type="dxa"/>
          </w:tcPr>
          <w:p w14:paraId="08A3952C"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ICD-10-CM Codes</w:t>
            </w:r>
          </w:p>
        </w:tc>
        <w:tc>
          <w:tcPr>
            <w:tcW w:w="2629" w:type="dxa"/>
          </w:tcPr>
          <w:p w14:paraId="069E6DF6" w14:textId="77777777" w:rsidR="009C0BA5" w:rsidRPr="009C0BA5" w:rsidRDefault="009C0BA5" w:rsidP="009C0BA5">
            <w:pPr>
              <w:rPr>
                <w:rFonts w:ascii="Calibri" w:eastAsia="Aptos" w:hAnsi="Calibri" w:cs="Calibri"/>
                <w:sz w:val="24"/>
                <w:szCs w:val="24"/>
              </w:rPr>
            </w:pPr>
            <w:r w:rsidRPr="009C0BA5">
              <w:rPr>
                <w:rFonts w:ascii="Calibri" w:eastAsia="Calibri" w:hAnsi="Calibri" w:cs="Calibri"/>
                <w:sz w:val="24"/>
                <w:szCs w:val="24"/>
              </w:rPr>
              <w:t>Number of patients with each of 38 chronic conditions (see Appendix A)</w:t>
            </w:r>
          </w:p>
        </w:tc>
        <w:tc>
          <w:tcPr>
            <w:tcW w:w="2168" w:type="dxa"/>
          </w:tcPr>
          <w:p w14:paraId="06ED39F5"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Necessary for disease surveillance (Aim 1) and identification of chronic disease hot zones (Aim 2)</w:t>
            </w:r>
          </w:p>
        </w:tc>
      </w:tr>
      <w:tr w:rsidR="009C0BA5" w:rsidRPr="009C0BA5" w14:paraId="34E76970" w14:textId="77777777" w:rsidTr="0021222C">
        <w:tc>
          <w:tcPr>
            <w:tcW w:w="2190" w:type="dxa"/>
            <w:vMerge/>
          </w:tcPr>
          <w:p w14:paraId="6B39CDF5" w14:textId="77777777" w:rsidR="009C0BA5" w:rsidRPr="009C0BA5" w:rsidRDefault="009C0BA5" w:rsidP="009C0BA5">
            <w:pPr>
              <w:rPr>
                <w:rFonts w:ascii="Calibri" w:eastAsia="Calibri" w:hAnsi="Calibri" w:cs="Calibri"/>
                <w:b/>
                <w:bCs/>
                <w:sz w:val="24"/>
                <w:szCs w:val="24"/>
              </w:rPr>
            </w:pPr>
          </w:p>
        </w:tc>
        <w:tc>
          <w:tcPr>
            <w:tcW w:w="2363" w:type="dxa"/>
          </w:tcPr>
          <w:p w14:paraId="239F286A"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Total number of encounters (</w:t>
            </w:r>
            <w:r w:rsidRPr="009C0BA5">
              <w:rPr>
                <w:rFonts w:ascii="Calibri" w:eastAsia="Calibri" w:hAnsi="Calibri" w:cs="Calibri"/>
                <w:sz w:val="24"/>
                <w:szCs w:val="24"/>
              </w:rPr>
              <w:t>Denominators)</w:t>
            </w:r>
          </w:p>
        </w:tc>
        <w:tc>
          <w:tcPr>
            <w:tcW w:w="2629" w:type="dxa"/>
          </w:tcPr>
          <w:p w14:paraId="2BDE4074" w14:textId="77777777" w:rsidR="009C0BA5" w:rsidRPr="009C0BA5" w:rsidRDefault="009C0BA5" w:rsidP="009C0BA5">
            <w:pPr>
              <w:rPr>
                <w:rFonts w:ascii="Calibri" w:eastAsia="Calibri" w:hAnsi="Calibri" w:cs="Calibri"/>
                <w:sz w:val="24"/>
                <w:szCs w:val="24"/>
              </w:rPr>
            </w:pPr>
            <w:r w:rsidRPr="009C0BA5">
              <w:rPr>
                <w:rFonts w:ascii="Calibri" w:eastAsia="Aptos" w:hAnsi="Calibri" w:cs="Calibri"/>
                <w:sz w:val="24"/>
                <w:szCs w:val="24"/>
              </w:rPr>
              <w:t>Total unique patients for prevalence/rate calculations</w:t>
            </w:r>
          </w:p>
        </w:tc>
        <w:tc>
          <w:tcPr>
            <w:tcW w:w="2168" w:type="dxa"/>
          </w:tcPr>
          <w:p w14:paraId="085B62BC" w14:textId="77777777" w:rsidR="009C0BA5" w:rsidRPr="009C0BA5" w:rsidRDefault="009C0BA5" w:rsidP="009C0BA5">
            <w:pPr>
              <w:rPr>
                <w:rFonts w:ascii="Calibri" w:eastAsia="Calibri" w:hAnsi="Calibri" w:cs="Calibri"/>
                <w:sz w:val="24"/>
                <w:szCs w:val="24"/>
              </w:rPr>
            </w:pPr>
            <w:r w:rsidRPr="009C0BA5">
              <w:rPr>
                <w:rFonts w:ascii="Calibri" w:eastAsia="Aptos" w:hAnsi="Calibri" w:cs="Calibri"/>
                <w:sz w:val="24"/>
                <w:szCs w:val="24"/>
              </w:rPr>
              <w:t>Critical for prevalence/rate calculations</w:t>
            </w:r>
          </w:p>
        </w:tc>
      </w:tr>
      <w:tr w:rsidR="009C0BA5" w:rsidRPr="009C0BA5" w14:paraId="1317BA06" w14:textId="77777777" w:rsidTr="0021222C">
        <w:tc>
          <w:tcPr>
            <w:tcW w:w="2190" w:type="dxa"/>
          </w:tcPr>
          <w:p w14:paraId="2CC4CECC"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b/>
                <w:bCs/>
                <w:sz w:val="24"/>
                <w:szCs w:val="24"/>
              </w:rPr>
              <w:t>Firearm violence counts</w:t>
            </w:r>
          </w:p>
          <w:p w14:paraId="153E2B2C" w14:textId="77777777" w:rsidR="009C0BA5" w:rsidRPr="009C0BA5" w:rsidRDefault="009C0BA5" w:rsidP="009C0BA5">
            <w:pPr>
              <w:rPr>
                <w:rFonts w:ascii="Calibri" w:eastAsia="Aptos" w:hAnsi="Calibri" w:cs="Calibri"/>
                <w:sz w:val="24"/>
                <w:szCs w:val="24"/>
              </w:rPr>
            </w:pPr>
          </w:p>
        </w:tc>
        <w:tc>
          <w:tcPr>
            <w:tcW w:w="2363" w:type="dxa"/>
          </w:tcPr>
          <w:p w14:paraId="0D0B0045"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ICD-10-CM Codes</w:t>
            </w:r>
          </w:p>
        </w:tc>
        <w:tc>
          <w:tcPr>
            <w:tcW w:w="2629" w:type="dxa"/>
          </w:tcPr>
          <w:p w14:paraId="7A15FCE7"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Number of patients with ANY firearm-related encounter (initial, subsequent, or sequela)</w:t>
            </w:r>
          </w:p>
          <w:p w14:paraId="38941FB5"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See Appendix B for firearm-related violence ICD-10-CM codes.</w:t>
            </w:r>
          </w:p>
          <w:p w14:paraId="25912AE9" w14:textId="77777777" w:rsidR="009C0BA5" w:rsidRPr="009C0BA5" w:rsidRDefault="009C0BA5" w:rsidP="009C0BA5">
            <w:pPr>
              <w:rPr>
                <w:rFonts w:ascii="Calibri" w:eastAsia="Aptos" w:hAnsi="Calibri" w:cs="Calibri"/>
                <w:sz w:val="24"/>
                <w:szCs w:val="24"/>
              </w:rPr>
            </w:pPr>
          </w:p>
        </w:tc>
        <w:tc>
          <w:tcPr>
            <w:tcW w:w="2168" w:type="dxa"/>
          </w:tcPr>
          <w:p w14:paraId="4D280369" w14:textId="3B0188AC"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 xml:space="preserve">Inclusion of firearm violence data will allow the study’s unique exploration of Firearm violence as a primary driver of the racial life expectancy gap </w:t>
            </w:r>
          </w:p>
        </w:tc>
      </w:tr>
      <w:tr w:rsidR="009C0BA5" w:rsidRPr="009C0BA5" w14:paraId="1CB647BC" w14:textId="77777777" w:rsidTr="0021222C">
        <w:tc>
          <w:tcPr>
            <w:tcW w:w="2190" w:type="dxa"/>
            <w:vMerge w:val="restart"/>
          </w:tcPr>
          <w:p w14:paraId="10483AB8" w14:textId="77777777" w:rsidR="009C0BA5" w:rsidRPr="009C0BA5" w:rsidRDefault="009C0BA5" w:rsidP="009C0BA5">
            <w:pPr>
              <w:rPr>
                <w:rFonts w:ascii="Calibri" w:eastAsia="Aptos" w:hAnsi="Calibri" w:cs="Calibri"/>
                <w:sz w:val="24"/>
                <w:szCs w:val="24"/>
              </w:rPr>
            </w:pPr>
            <w:r w:rsidRPr="009C0BA5">
              <w:rPr>
                <w:rFonts w:ascii="Calibri" w:eastAsia="Calibri" w:hAnsi="Calibri" w:cs="Calibri"/>
                <w:b/>
                <w:bCs/>
                <w:sz w:val="24"/>
                <w:szCs w:val="24"/>
              </w:rPr>
              <w:t>Demographics</w:t>
            </w:r>
          </w:p>
        </w:tc>
        <w:tc>
          <w:tcPr>
            <w:tcW w:w="2363" w:type="dxa"/>
          </w:tcPr>
          <w:p w14:paraId="2BAA86A3" w14:textId="77777777" w:rsidR="00F241F7" w:rsidRDefault="00AE17CD" w:rsidP="009C0BA5">
            <w:pPr>
              <w:rPr>
                <w:rFonts w:ascii="Calibri" w:eastAsia="Aptos" w:hAnsi="Calibri" w:cs="Calibri"/>
                <w:sz w:val="24"/>
                <w:szCs w:val="24"/>
              </w:rPr>
            </w:pPr>
            <w:r>
              <w:rPr>
                <w:rFonts w:ascii="Calibri" w:eastAsia="Aptos" w:hAnsi="Calibri" w:cs="Calibri"/>
                <w:sz w:val="24"/>
                <w:szCs w:val="24"/>
              </w:rPr>
              <w:t>A</w:t>
            </w:r>
            <w:r w:rsidR="009C0BA5" w:rsidRPr="009C0BA5">
              <w:rPr>
                <w:rFonts w:ascii="Calibri" w:eastAsia="Aptos" w:hAnsi="Calibri" w:cs="Calibri"/>
                <w:sz w:val="24"/>
                <w:szCs w:val="24"/>
              </w:rPr>
              <w:t>ge</w:t>
            </w:r>
            <w:r w:rsidR="00F241F7">
              <w:rPr>
                <w:rFonts w:ascii="Calibri" w:eastAsia="Aptos" w:hAnsi="Calibri" w:cs="Calibri"/>
                <w:sz w:val="24"/>
                <w:szCs w:val="24"/>
              </w:rPr>
              <w:t>*</w:t>
            </w:r>
          </w:p>
          <w:p w14:paraId="3E0163B6" w14:textId="20F8F775" w:rsidR="009C0BA5" w:rsidRPr="009C0BA5" w:rsidRDefault="00F241F7" w:rsidP="009C0BA5">
            <w:pPr>
              <w:rPr>
                <w:rFonts w:ascii="Calibri" w:eastAsia="Aptos" w:hAnsi="Calibri" w:cs="Calibri"/>
                <w:sz w:val="24"/>
                <w:szCs w:val="24"/>
              </w:rPr>
            </w:pPr>
            <w:r>
              <w:rPr>
                <w:rFonts w:ascii="Calibri" w:eastAsia="Aptos" w:hAnsi="Calibri" w:cs="Calibri"/>
                <w:sz w:val="24"/>
                <w:szCs w:val="24"/>
              </w:rPr>
              <w:t>*</w:t>
            </w:r>
            <w:proofErr w:type="gramStart"/>
            <w:r w:rsidR="00366C93">
              <w:rPr>
                <w:rFonts w:ascii="Calibri" w:eastAsia="Aptos" w:hAnsi="Calibri" w:cs="Calibri"/>
                <w:sz w:val="24"/>
                <w:szCs w:val="24"/>
              </w:rPr>
              <w:t>ages</w:t>
            </w:r>
            <w:proofErr w:type="gramEnd"/>
            <w:r w:rsidR="00366C93">
              <w:rPr>
                <w:rFonts w:ascii="Calibri" w:eastAsia="Aptos" w:hAnsi="Calibri" w:cs="Calibri"/>
                <w:sz w:val="24"/>
                <w:szCs w:val="24"/>
              </w:rPr>
              <w:t xml:space="preserve"> 90 and above aggregated into single category</w:t>
            </w:r>
            <w:r>
              <w:rPr>
                <w:rFonts w:ascii="Calibri" w:eastAsia="Aptos" w:hAnsi="Calibri" w:cs="Calibri"/>
                <w:sz w:val="24"/>
                <w:szCs w:val="24"/>
              </w:rPr>
              <w:t xml:space="preserve"> in the patient-level extract performed locally at each site</w:t>
            </w:r>
          </w:p>
        </w:tc>
        <w:tc>
          <w:tcPr>
            <w:tcW w:w="2629" w:type="dxa"/>
          </w:tcPr>
          <w:p w14:paraId="565AFFCD"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Counts for age groups: 18-34, 35-44, 45-54, 55-64, 65-74, 75-84, 85+</w:t>
            </w:r>
          </w:p>
          <w:p w14:paraId="7C144EA2" w14:textId="77777777" w:rsidR="009C0BA5" w:rsidRPr="009C0BA5" w:rsidRDefault="009C0BA5" w:rsidP="009C0BA5">
            <w:pPr>
              <w:rPr>
                <w:rFonts w:ascii="Calibri" w:eastAsia="Aptos" w:hAnsi="Calibri" w:cs="Calibri"/>
                <w:sz w:val="24"/>
                <w:szCs w:val="24"/>
              </w:rPr>
            </w:pPr>
          </w:p>
        </w:tc>
        <w:tc>
          <w:tcPr>
            <w:tcW w:w="2168" w:type="dxa"/>
          </w:tcPr>
          <w:p w14:paraId="3219A406"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Required for age-standardized chronic disease prevalence rates.</w:t>
            </w:r>
          </w:p>
        </w:tc>
      </w:tr>
      <w:tr w:rsidR="009C0BA5" w:rsidRPr="009C0BA5" w14:paraId="56BE8CFA" w14:textId="77777777" w:rsidTr="0021222C">
        <w:tc>
          <w:tcPr>
            <w:tcW w:w="2190" w:type="dxa"/>
            <w:vMerge/>
          </w:tcPr>
          <w:p w14:paraId="17EAAAB3" w14:textId="77777777" w:rsidR="009C0BA5" w:rsidRPr="009C0BA5" w:rsidRDefault="009C0BA5" w:rsidP="009C0BA5">
            <w:pPr>
              <w:rPr>
                <w:rFonts w:ascii="Calibri" w:eastAsia="Calibri" w:hAnsi="Calibri" w:cs="Calibri"/>
                <w:b/>
                <w:bCs/>
                <w:sz w:val="24"/>
                <w:szCs w:val="24"/>
              </w:rPr>
            </w:pPr>
          </w:p>
        </w:tc>
        <w:tc>
          <w:tcPr>
            <w:tcW w:w="2363" w:type="dxa"/>
          </w:tcPr>
          <w:p w14:paraId="20A35FBC"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Sex</w:t>
            </w:r>
          </w:p>
        </w:tc>
        <w:tc>
          <w:tcPr>
            <w:tcW w:w="2629" w:type="dxa"/>
          </w:tcPr>
          <w:p w14:paraId="369C6672"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Counts for sex categories: Male, Female, Unknown</w:t>
            </w:r>
          </w:p>
        </w:tc>
        <w:tc>
          <w:tcPr>
            <w:tcW w:w="2168" w:type="dxa"/>
          </w:tcPr>
          <w:p w14:paraId="2912F144" w14:textId="77777777" w:rsidR="009C0BA5" w:rsidRPr="009C0BA5" w:rsidRDefault="009C0BA5" w:rsidP="009C0BA5">
            <w:pPr>
              <w:rPr>
                <w:rFonts w:ascii="Calibri" w:eastAsia="Aptos" w:hAnsi="Calibri" w:cs="Calibri"/>
                <w:sz w:val="24"/>
                <w:szCs w:val="24"/>
              </w:rPr>
            </w:pPr>
          </w:p>
        </w:tc>
      </w:tr>
      <w:tr w:rsidR="009C0BA5" w:rsidRPr="009C0BA5" w14:paraId="3459EF0B" w14:textId="77777777" w:rsidTr="0021222C">
        <w:tc>
          <w:tcPr>
            <w:tcW w:w="2190" w:type="dxa"/>
            <w:vMerge/>
          </w:tcPr>
          <w:p w14:paraId="67333367" w14:textId="77777777" w:rsidR="009C0BA5" w:rsidRPr="009C0BA5" w:rsidRDefault="009C0BA5" w:rsidP="009C0BA5">
            <w:pPr>
              <w:rPr>
                <w:rFonts w:ascii="Calibri" w:eastAsia="Calibri" w:hAnsi="Calibri" w:cs="Calibri"/>
                <w:b/>
                <w:bCs/>
                <w:sz w:val="24"/>
                <w:szCs w:val="24"/>
              </w:rPr>
            </w:pPr>
          </w:p>
        </w:tc>
        <w:tc>
          <w:tcPr>
            <w:tcW w:w="2363" w:type="dxa"/>
          </w:tcPr>
          <w:p w14:paraId="3247D56E" w14:textId="77777777" w:rsidR="009C0BA5" w:rsidRPr="009C0BA5" w:rsidRDefault="009C0BA5" w:rsidP="009C0BA5">
            <w:pPr>
              <w:rPr>
                <w:rFonts w:ascii="Calibri" w:eastAsia="Aptos" w:hAnsi="Calibri" w:cs="Calibri"/>
                <w:sz w:val="24"/>
                <w:szCs w:val="24"/>
              </w:rPr>
            </w:pPr>
            <w:r w:rsidRPr="009C0BA5">
              <w:rPr>
                <w:rFonts w:ascii="Calibri" w:eastAsia="Calibri" w:hAnsi="Calibri" w:cs="Calibri"/>
                <w:sz w:val="24"/>
                <w:szCs w:val="24"/>
              </w:rPr>
              <w:t>Race</w:t>
            </w:r>
          </w:p>
        </w:tc>
        <w:tc>
          <w:tcPr>
            <w:tcW w:w="2629" w:type="dxa"/>
          </w:tcPr>
          <w:p w14:paraId="08D39CBB"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 xml:space="preserve">Counts for race </w:t>
            </w:r>
            <w:r w:rsidRPr="009C0BA5">
              <w:rPr>
                <w:rFonts w:ascii="Calibri" w:eastAsia="Aptos" w:hAnsi="Calibri" w:cs="Calibri"/>
                <w:sz w:val="24"/>
                <w:szCs w:val="24"/>
              </w:rPr>
              <w:t>categories</w:t>
            </w:r>
            <w:r w:rsidRPr="009C0BA5">
              <w:rPr>
                <w:rFonts w:ascii="Calibri" w:eastAsia="Calibri" w:hAnsi="Calibri" w:cs="Calibri"/>
                <w:sz w:val="24"/>
                <w:szCs w:val="24"/>
              </w:rPr>
              <w:t>: White, Black/African American, Asian, Native American/Alaska Native, Native Hawaiian/Pacific Islander, Multiple Races, Other, Unknown</w:t>
            </w:r>
          </w:p>
          <w:p w14:paraId="39305527" w14:textId="77777777" w:rsidR="009C0BA5" w:rsidRPr="009C0BA5" w:rsidRDefault="009C0BA5" w:rsidP="009C0BA5">
            <w:pPr>
              <w:rPr>
                <w:rFonts w:ascii="Calibri" w:eastAsia="Aptos" w:hAnsi="Calibri" w:cs="Calibri"/>
                <w:sz w:val="24"/>
                <w:szCs w:val="24"/>
              </w:rPr>
            </w:pPr>
          </w:p>
        </w:tc>
        <w:tc>
          <w:tcPr>
            <w:tcW w:w="2168" w:type="dxa"/>
          </w:tcPr>
          <w:p w14:paraId="0E3F7AE2"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Required for measuring demographic disparities in disease prevalence, one of the study’s secondary endpoints.</w:t>
            </w:r>
          </w:p>
        </w:tc>
      </w:tr>
      <w:tr w:rsidR="009C0BA5" w:rsidRPr="009C0BA5" w14:paraId="1365F9BD" w14:textId="77777777" w:rsidTr="0021222C">
        <w:tc>
          <w:tcPr>
            <w:tcW w:w="2190" w:type="dxa"/>
            <w:vMerge/>
          </w:tcPr>
          <w:p w14:paraId="793442A6" w14:textId="77777777" w:rsidR="009C0BA5" w:rsidRPr="009C0BA5" w:rsidRDefault="009C0BA5" w:rsidP="009C0BA5">
            <w:pPr>
              <w:rPr>
                <w:rFonts w:ascii="Calibri" w:eastAsia="Calibri" w:hAnsi="Calibri" w:cs="Calibri"/>
                <w:b/>
                <w:bCs/>
                <w:sz w:val="24"/>
                <w:szCs w:val="24"/>
              </w:rPr>
            </w:pPr>
          </w:p>
        </w:tc>
        <w:tc>
          <w:tcPr>
            <w:tcW w:w="2363" w:type="dxa"/>
          </w:tcPr>
          <w:p w14:paraId="64EDC959" w14:textId="77777777" w:rsidR="009C0BA5" w:rsidRPr="009C0BA5" w:rsidRDefault="009C0BA5" w:rsidP="009C0BA5">
            <w:pPr>
              <w:rPr>
                <w:rFonts w:ascii="Calibri" w:eastAsia="Aptos" w:hAnsi="Calibri" w:cs="Calibri"/>
                <w:b/>
                <w:bCs/>
                <w:sz w:val="24"/>
                <w:szCs w:val="24"/>
              </w:rPr>
            </w:pPr>
            <w:r w:rsidRPr="009C0BA5">
              <w:rPr>
                <w:rFonts w:ascii="Calibri" w:eastAsia="Calibri" w:hAnsi="Calibri" w:cs="Calibri"/>
                <w:sz w:val="24"/>
                <w:szCs w:val="24"/>
              </w:rPr>
              <w:t>Ethnicity</w:t>
            </w:r>
          </w:p>
        </w:tc>
        <w:tc>
          <w:tcPr>
            <w:tcW w:w="2629" w:type="dxa"/>
          </w:tcPr>
          <w:p w14:paraId="11523CAB"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 xml:space="preserve">Counts for ethnicity </w:t>
            </w:r>
            <w:r w:rsidRPr="009C0BA5">
              <w:rPr>
                <w:rFonts w:ascii="Calibri" w:eastAsia="Aptos" w:hAnsi="Calibri" w:cs="Calibri"/>
                <w:sz w:val="24"/>
                <w:szCs w:val="24"/>
              </w:rPr>
              <w:t>categories</w:t>
            </w:r>
            <w:r w:rsidRPr="009C0BA5">
              <w:rPr>
                <w:rFonts w:ascii="Calibri" w:eastAsia="Calibri" w:hAnsi="Calibri" w:cs="Calibri"/>
                <w:sz w:val="24"/>
                <w:szCs w:val="24"/>
              </w:rPr>
              <w:t>: Hispanic/Latino, Non-Hispanic/Latino, Unknown</w:t>
            </w:r>
          </w:p>
          <w:p w14:paraId="1AEE1DBA" w14:textId="77777777" w:rsidR="009C0BA5" w:rsidRPr="009C0BA5" w:rsidRDefault="009C0BA5" w:rsidP="009C0BA5">
            <w:pPr>
              <w:rPr>
                <w:rFonts w:ascii="Calibri" w:eastAsia="Aptos" w:hAnsi="Calibri" w:cs="Calibri"/>
                <w:sz w:val="24"/>
                <w:szCs w:val="24"/>
              </w:rPr>
            </w:pPr>
          </w:p>
        </w:tc>
        <w:tc>
          <w:tcPr>
            <w:tcW w:w="2168" w:type="dxa"/>
          </w:tcPr>
          <w:p w14:paraId="3BF7257D"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 xml:space="preserve">Required for measuring demographic disparities in disease prevalence, one of the study’s </w:t>
            </w:r>
            <w:r w:rsidRPr="009C0BA5">
              <w:rPr>
                <w:rFonts w:ascii="Calibri" w:eastAsia="Aptos" w:hAnsi="Calibri" w:cs="Calibri"/>
                <w:sz w:val="24"/>
                <w:szCs w:val="24"/>
              </w:rPr>
              <w:lastRenderedPageBreak/>
              <w:t>secondary endpoints.</w:t>
            </w:r>
          </w:p>
        </w:tc>
      </w:tr>
      <w:tr w:rsidR="009C0BA5" w:rsidRPr="009C0BA5" w14:paraId="5602A27F" w14:textId="77777777" w:rsidTr="0021222C">
        <w:tc>
          <w:tcPr>
            <w:tcW w:w="2190" w:type="dxa"/>
            <w:vMerge w:val="restart"/>
          </w:tcPr>
          <w:p w14:paraId="4A2A8C85"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b/>
                <w:bCs/>
                <w:sz w:val="24"/>
                <w:szCs w:val="24"/>
              </w:rPr>
              <w:lastRenderedPageBreak/>
              <w:t>Geographic and Temporal Variables</w:t>
            </w:r>
          </w:p>
          <w:p w14:paraId="5D5DA162" w14:textId="77777777" w:rsidR="009C0BA5" w:rsidRPr="009C0BA5" w:rsidRDefault="009C0BA5" w:rsidP="009C0BA5">
            <w:pPr>
              <w:rPr>
                <w:rFonts w:ascii="Calibri" w:eastAsia="Aptos" w:hAnsi="Calibri" w:cs="Calibri"/>
                <w:sz w:val="24"/>
                <w:szCs w:val="24"/>
              </w:rPr>
            </w:pPr>
          </w:p>
        </w:tc>
        <w:tc>
          <w:tcPr>
            <w:tcW w:w="2363" w:type="dxa"/>
          </w:tcPr>
          <w:p w14:paraId="6C0508FC"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Census tract identifier (FIPS-11 code)</w:t>
            </w:r>
          </w:p>
          <w:p w14:paraId="1836AA54" w14:textId="77777777" w:rsidR="009C0BA5" w:rsidRPr="009C0BA5" w:rsidRDefault="009C0BA5" w:rsidP="009C0BA5">
            <w:pPr>
              <w:rPr>
                <w:rFonts w:ascii="Calibri" w:eastAsia="Aptos" w:hAnsi="Calibri" w:cs="Calibri"/>
                <w:sz w:val="24"/>
                <w:szCs w:val="24"/>
              </w:rPr>
            </w:pPr>
          </w:p>
        </w:tc>
        <w:tc>
          <w:tcPr>
            <w:tcW w:w="2629" w:type="dxa"/>
          </w:tcPr>
          <w:p w14:paraId="043118E2"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Counts for FIPS-11 codes</w:t>
            </w:r>
          </w:p>
        </w:tc>
        <w:tc>
          <w:tcPr>
            <w:tcW w:w="2168" w:type="dxa"/>
          </w:tcPr>
          <w:p w14:paraId="6A944AB3"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In addition to enabling regional surveillance for communities, these are required for identification of characterization of chronic disease hot zones (Aim 2).</w:t>
            </w:r>
          </w:p>
        </w:tc>
      </w:tr>
      <w:tr w:rsidR="009C0BA5" w:rsidRPr="009C0BA5" w14:paraId="3EBA0465" w14:textId="77777777" w:rsidTr="0021222C">
        <w:tc>
          <w:tcPr>
            <w:tcW w:w="2190" w:type="dxa"/>
            <w:vMerge/>
          </w:tcPr>
          <w:p w14:paraId="3E20CA70" w14:textId="77777777" w:rsidR="009C0BA5" w:rsidRPr="009C0BA5" w:rsidRDefault="009C0BA5" w:rsidP="009C0BA5">
            <w:pPr>
              <w:rPr>
                <w:rFonts w:ascii="Calibri" w:eastAsia="Calibri" w:hAnsi="Calibri" w:cs="Calibri"/>
                <w:b/>
                <w:bCs/>
                <w:sz w:val="24"/>
                <w:szCs w:val="24"/>
              </w:rPr>
            </w:pPr>
          </w:p>
        </w:tc>
        <w:tc>
          <w:tcPr>
            <w:tcW w:w="2363" w:type="dxa"/>
          </w:tcPr>
          <w:p w14:paraId="0B02FE89" w14:textId="77777777" w:rsidR="009C0BA5" w:rsidRPr="009C0BA5" w:rsidRDefault="009C0BA5" w:rsidP="009C0BA5">
            <w:pPr>
              <w:rPr>
                <w:rFonts w:ascii="Calibri" w:eastAsia="Calibri" w:hAnsi="Calibri" w:cs="Calibri"/>
                <w:sz w:val="24"/>
                <w:szCs w:val="24"/>
              </w:rPr>
            </w:pPr>
            <w:r w:rsidRPr="009C0BA5">
              <w:rPr>
                <w:rFonts w:ascii="Calibri" w:eastAsia="Calibri" w:hAnsi="Calibri" w:cs="Calibri"/>
                <w:sz w:val="24"/>
                <w:szCs w:val="24"/>
              </w:rPr>
              <w:t>Year (2019, 2020, 2021, 2022, 2023, 2024)</w:t>
            </w:r>
          </w:p>
          <w:p w14:paraId="0CEB8B10" w14:textId="77777777" w:rsidR="009C0BA5" w:rsidRPr="009C0BA5" w:rsidRDefault="009C0BA5" w:rsidP="009C0BA5">
            <w:pPr>
              <w:rPr>
                <w:rFonts w:ascii="Calibri" w:eastAsia="Aptos" w:hAnsi="Calibri" w:cs="Calibri"/>
                <w:sz w:val="24"/>
                <w:szCs w:val="24"/>
              </w:rPr>
            </w:pPr>
          </w:p>
        </w:tc>
        <w:tc>
          <w:tcPr>
            <w:tcW w:w="2629" w:type="dxa"/>
          </w:tcPr>
          <w:p w14:paraId="4342AE9E"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Counts for each year</w:t>
            </w:r>
          </w:p>
        </w:tc>
        <w:tc>
          <w:tcPr>
            <w:tcW w:w="2168" w:type="dxa"/>
          </w:tcPr>
          <w:p w14:paraId="7031BA03" w14:textId="77777777" w:rsidR="009C0BA5" w:rsidRPr="009C0BA5" w:rsidRDefault="009C0BA5" w:rsidP="009C0BA5">
            <w:pPr>
              <w:rPr>
                <w:rFonts w:ascii="Calibri" w:eastAsia="Aptos" w:hAnsi="Calibri" w:cs="Calibri"/>
                <w:sz w:val="24"/>
                <w:szCs w:val="24"/>
              </w:rPr>
            </w:pPr>
            <w:r w:rsidRPr="009C0BA5">
              <w:rPr>
                <w:rFonts w:ascii="Calibri" w:eastAsia="Aptos" w:hAnsi="Calibri" w:cs="Calibri"/>
                <w:sz w:val="24"/>
                <w:szCs w:val="24"/>
              </w:rPr>
              <w:t>Required for measuring Temporal trends in chronic disease burden (annual percent change 2019-2024), one of the study’s secondary endpoints.</w:t>
            </w:r>
          </w:p>
        </w:tc>
      </w:tr>
    </w:tbl>
    <w:p w14:paraId="3CF02AB2" w14:textId="77777777" w:rsidR="009C0BA5" w:rsidRPr="003702C3" w:rsidRDefault="009C0BA5" w:rsidP="00F83AF5">
      <w:pPr>
        <w:spacing w:after="0"/>
        <w:rPr>
          <w:rFonts w:cstheme="minorHAnsi"/>
          <w:b/>
          <w:bCs/>
          <w:sz w:val="24"/>
          <w:szCs w:val="24"/>
        </w:rPr>
      </w:pPr>
    </w:p>
    <w:p w14:paraId="5EA03DDE" w14:textId="77777777" w:rsidR="00F83AF5" w:rsidRDefault="00F83AF5" w:rsidP="00F83AF5">
      <w:pPr>
        <w:spacing w:after="0"/>
        <w:rPr>
          <w:rFonts w:cstheme="minorHAnsi"/>
          <w:b/>
          <w:bCs/>
          <w:sz w:val="24"/>
          <w:szCs w:val="24"/>
        </w:rPr>
      </w:pPr>
      <w:commentRangeStart w:id="4"/>
      <w:r w:rsidRPr="003702C3">
        <w:rPr>
          <w:rFonts w:cstheme="minorHAnsi"/>
          <w:b/>
          <w:bCs/>
          <w:sz w:val="24"/>
          <w:szCs w:val="24"/>
        </w:rPr>
        <w:t>HIPAA Identifiers:</w:t>
      </w:r>
      <w:commentRangeEnd w:id="4"/>
      <w:r w:rsidR="00822147">
        <w:rPr>
          <w:rStyle w:val="CommentReference"/>
        </w:rPr>
        <w:commentReference w:id="4"/>
      </w:r>
    </w:p>
    <w:p w14:paraId="4DA3A3CF"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Names</w:t>
      </w:r>
    </w:p>
    <w:p w14:paraId="19D029D2" w14:textId="67B61605" w:rsidR="00DC6BF7" w:rsidRPr="00B831DF" w:rsidRDefault="00822147" w:rsidP="00DC6BF7">
      <w:pPr>
        <w:spacing w:after="0"/>
        <w:rPr>
          <w:rFonts w:cstheme="minorHAnsi"/>
        </w:rPr>
      </w:pPr>
      <w:r>
        <w:rPr>
          <w:rFonts w:cstheme="minorHAnsi"/>
        </w:rPr>
        <w:t xml:space="preserve">X </w:t>
      </w:r>
      <w:r w:rsidR="00DC6BF7" w:rsidRPr="00B831DF">
        <w:rPr>
          <w:rFonts w:cstheme="minorHAnsi"/>
        </w:rPr>
        <w:t>Address (including street address, city, county, precinct, or 5-digit zip code)</w:t>
      </w:r>
    </w:p>
    <w:p w14:paraId="61E12D29"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Any elements of dates (except year) for dates directly related to an individual, including birth date, admission date, discharge date, date of death, date of office visit</w:t>
      </w:r>
    </w:p>
    <w:p w14:paraId="168E6FDD"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Telephone numbers</w:t>
      </w:r>
    </w:p>
    <w:p w14:paraId="71662F53"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Fax numbers</w:t>
      </w:r>
    </w:p>
    <w:p w14:paraId="78326C46"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Electronic mail addresses</w:t>
      </w:r>
    </w:p>
    <w:p w14:paraId="4170B3A3"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Social security numbers</w:t>
      </w:r>
    </w:p>
    <w:p w14:paraId="1BA857F2"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Medical record numbers</w:t>
      </w:r>
    </w:p>
    <w:p w14:paraId="2442AFB0"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Health plan beneficiary numbers</w:t>
      </w:r>
    </w:p>
    <w:p w14:paraId="2D5AC56F"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Account numbers</w:t>
      </w:r>
    </w:p>
    <w:p w14:paraId="0E550CA4"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Certificate/license numbers</w:t>
      </w:r>
    </w:p>
    <w:p w14:paraId="6FD2B6D5"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Vehicle identifiers and serial numbers, including license plate numbers</w:t>
      </w:r>
    </w:p>
    <w:p w14:paraId="01BCFF9F"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Device identifiers and serial numbers</w:t>
      </w:r>
    </w:p>
    <w:p w14:paraId="4AA71C27"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Web Universal Resource Locators (URLs)</w:t>
      </w:r>
    </w:p>
    <w:p w14:paraId="07EFD027"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Internet Protocol (IP) address numbers</w:t>
      </w:r>
    </w:p>
    <w:p w14:paraId="16111354"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Biometric identifiers, including finger and voice prints</w:t>
      </w:r>
    </w:p>
    <w:p w14:paraId="281F48F8" w14:textId="77777777" w:rsidR="00DC6BF7" w:rsidRPr="00B831DF" w:rsidRDefault="00DC6BF7" w:rsidP="00DC6BF7">
      <w:pPr>
        <w:spacing w:after="0"/>
        <w:rPr>
          <w:rFonts w:cstheme="minorHAnsi"/>
        </w:rPr>
      </w:pPr>
      <w:r w:rsidRPr="00B831DF">
        <w:rPr>
          <w:rFonts w:ascii="Segoe UI Symbol" w:hAnsi="Segoe UI Symbol" w:cs="Segoe UI Symbol"/>
        </w:rPr>
        <w:t>☐</w:t>
      </w:r>
      <w:r w:rsidRPr="00B831DF">
        <w:rPr>
          <w:rFonts w:cstheme="minorHAnsi"/>
        </w:rPr>
        <w:t xml:space="preserve"> Full face photographic images and any comparable images</w:t>
      </w:r>
    </w:p>
    <w:p w14:paraId="404183B1" w14:textId="533F288F" w:rsidR="00DC6BF7" w:rsidRPr="003702C3" w:rsidRDefault="00DC6BF7" w:rsidP="00DC6BF7">
      <w:pPr>
        <w:spacing w:after="0"/>
        <w:rPr>
          <w:rFonts w:cstheme="minorHAnsi"/>
          <w:b/>
          <w:bCs/>
          <w:sz w:val="24"/>
          <w:szCs w:val="24"/>
        </w:rPr>
      </w:pPr>
      <w:r w:rsidRPr="00B831DF">
        <w:rPr>
          <w:rFonts w:ascii="Segoe UI Symbol" w:hAnsi="Segoe UI Symbol" w:cs="Segoe UI Symbol"/>
        </w:rPr>
        <w:t>☐</w:t>
      </w:r>
      <w:r w:rsidRPr="00B831DF">
        <w:rPr>
          <w:rFonts w:cstheme="minorHAnsi"/>
        </w:rPr>
        <w:t xml:space="preserve"> OTHER unique identifying number, characteristic, or code: ___________________________________</w:t>
      </w:r>
    </w:p>
    <w:p w14:paraId="17911D5B" w14:textId="77777777" w:rsidR="00C321BF" w:rsidRDefault="00C321BF" w:rsidP="00F83AF5">
      <w:pPr>
        <w:spacing w:after="0"/>
        <w:rPr>
          <w:rFonts w:cstheme="minorHAnsi"/>
          <w:b/>
          <w:bCs/>
          <w:sz w:val="24"/>
          <w:szCs w:val="24"/>
        </w:rPr>
      </w:pPr>
    </w:p>
    <w:p w14:paraId="4472641C" w14:textId="1280B6EB" w:rsidR="00F83AF5" w:rsidRPr="005569E3" w:rsidRDefault="00C321BF" w:rsidP="00F83AF5">
      <w:pPr>
        <w:spacing w:after="0"/>
        <w:rPr>
          <w:rFonts w:cstheme="minorHAnsi"/>
          <w:b/>
          <w:bCs/>
          <w:sz w:val="24"/>
          <w:szCs w:val="24"/>
        </w:rPr>
      </w:pPr>
      <w:r>
        <w:rPr>
          <w:rFonts w:cstheme="minorHAnsi"/>
          <w:b/>
          <w:bCs/>
          <w:sz w:val="24"/>
          <w:szCs w:val="24"/>
        </w:rPr>
        <w:lastRenderedPageBreak/>
        <w:t xml:space="preserve">NOTE: </w:t>
      </w:r>
      <w:r w:rsidR="00111E4E" w:rsidRPr="005569E3">
        <w:rPr>
          <w:rFonts w:cstheme="minorHAnsi"/>
          <w:sz w:val="24"/>
          <w:szCs w:val="24"/>
        </w:rPr>
        <w:t>The HIPAA identifier indicated above (</w:t>
      </w:r>
      <w:r w:rsidR="00B63B34" w:rsidRPr="005569E3">
        <w:rPr>
          <w:rFonts w:cstheme="minorHAnsi"/>
          <w:sz w:val="24"/>
          <w:szCs w:val="24"/>
        </w:rPr>
        <w:t>geospa</w:t>
      </w:r>
      <w:r w:rsidR="00E7589E" w:rsidRPr="005569E3">
        <w:rPr>
          <w:rFonts w:cstheme="minorHAnsi"/>
          <w:sz w:val="24"/>
          <w:szCs w:val="24"/>
        </w:rPr>
        <w:t>t</w:t>
      </w:r>
      <w:r w:rsidR="00B63B34" w:rsidRPr="005569E3">
        <w:rPr>
          <w:rFonts w:cstheme="minorHAnsi"/>
          <w:sz w:val="24"/>
          <w:szCs w:val="24"/>
        </w:rPr>
        <w:t xml:space="preserve">ial </w:t>
      </w:r>
      <w:r w:rsidR="00111E4E" w:rsidRPr="005569E3">
        <w:rPr>
          <w:rFonts w:cstheme="minorHAnsi"/>
          <w:sz w:val="24"/>
          <w:szCs w:val="24"/>
        </w:rPr>
        <w:t xml:space="preserve">data) </w:t>
      </w:r>
      <w:r w:rsidR="00E7589E" w:rsidRPr="005569E3">
        <w:rPr>
          <w:rFonts w:cstheme="minorHAnsi"/>
          <w:sz w:val="24"/>
          <w:szCs w:val="24"/>
        </w:rPr>
        <w:t>will be present in the Patient-Level Extract</w:t>
      </w:r>
      <w:r w:rsidR="00580EEE" w:rsidRPr="005569E3">
        <w:rPr>
          <w:rFonts w:cstheme="minorHAnsi"/>
          <w:sz w:val="24"/>
          <w:szCs w:val="24"/>
        </w:rPr>
        <w:t xml:space="preserve"> that is generated locally at each site and provided to MRAIA. </w:t>
      </w:r>
      <w:r w:rsidR="004110B3" w:rsidRPr="005569E3">
        <w:rPr>
          <w:rFonts w:cstheme="minorHAnsi"/>
          <w:sz w:val="24"/>
          <w:szCs w:val="24"/>
        </w:rPr>
        <w:t xml:space="preserve">The final aggregate dataset returned to the investigators from MRAIA will </w:t>
      </w:r>
      <w:r w:rsidR="005569E3" w:rsidRPr="005569E3">
        <w:rPr>
          <w:rFonts w:cstheme="minorHAnsi"/>
          <w:sz w:val="24"/>
          <w:szCs w:val="24"/>
        </w:rPr>
        <w:t xml:space="preserve">not include any HIPAA identifiers. </w:t>
      </w:r>
      <w:r w:rsidR="00F83AF5" w:rsidRPr="005569E3">
        <w:rPr>
          <w:rFonts w:cstheme="minorHAnsi"/>
          <w:sz w:val="24"/>
          <w:szCs w:val="24"/>
        </w:rPr>
        <w:t>All geographic identifiers are limited to census tract level (typically 1,200-8,000 residents)</w:t>
      </w:r>
      <w:r w:rsidR="00822147" w:rsidRPr="005569E3">
        <w:rPr>
          <w:rFonts w:cstheme="minorHAnsi"/>
          <w:sz w:val="24"/>
          <w:szCs w:val="24"/>
        </w:rPr>
        <w:t xml:space="preserve"> and will be</w:t>
      </w:r>
      <w:r w:rsidR="0079737F" w:rsidRPr="005569E3">
        <w:rPr>
          <w:rFonts w:cstheme="minorHAnsi"/>
          <w:sz w:val="24"/>
          <w:szCs w:val="24"/>
        </w:rPr>
        <w:t xml:space="preserve"> rolled up into counts returned to the investigator Census tracts at the patient-level will not be returned to the investigator.</w:t>
      </w:r>
    </w:p>
    <w:p w14:paraId="7DA4CE3B" w14:textId="77777777" w:rsidR="00C321BF" w:rsidRDefault="00C321BF" w:rsidP="00F83AF5">
      <w:pPr>
        <w:spacing w:after="0"/>
        <w:rPr>
          <w:rFonts w:cstheme="minorHAnsi"/>
          <w:b/>
          <w:bCs/>
          <w:sz w:val="24"/>
          <w:szCs w:val="24"/>
        </w:rPr>
      </w:pPr>
    </w:p>
    <w:p w14:paraId="737766AD" w14:textId="57128C7F" w:rsidR="00F83AF5" w:rsidRPr="003702C3" w:rsidRDefault="00F83AF5" w:rsidP="00F83AF5">
      <w:pPr>
        <w:spacing w:after="0"/>
        <w:rPr>
          <w:rFonts w:cstheme="minorHAnsi"/>
          <w:b/>
          <w:bCs/>
          <w:sz w:val="24"/>
          <w:szCs w:val="24"/>
        </w:rPr>
      </w:pPr>
      <w:r w:rsidRPr="003702C3">
        <w:rPr>
          <w:rFonts w:cstheme="minorHAnsi"/>
          <w:b/>
          <w:bCs/>
          <w:sz w:val="24"/>
          <w:szCs w:val="24"/>
        </w:rPr>
        <w:t>Study Period:</w:t>
      </w:r>
    </w:p>
    <w:p w14:paraId="0FDF741A" w14:textId="77777777" w:rsidR="00D14A14" w:rsidRDefault="00D14A14" w:rsidP="00F83AF5">
      <w:pPr>
        <w:spacing w:after="0"/>
        <w:rPr>
          <w:rFonts w:cstheme="minorHAnsi"/>
          <w:sz w:val="24"/>
          <w:szCs w:val="24"/>
        </w:rPr>
      </w:pPr>
      <w:r w:rsidRPr="00D14A14">
        <w:rPr>
          <w:rFonts w:cstheme="minorHAnsi"/>
          <w:sz w:val="24"/>
          <w:szCs w:val="24"/>
        </w:rPr>
        <w:t xml:space="preserve">Medical information from January 1, 2019, to December 31, 2024 (6 complete years) is </w:t>
      </w:r>
      <w:r>
        <w:rPr>
          <w:rFonts w:cstheme="minorHAnsi"/>
          <w:sz w:val="24"/>
          <w:szCs w:val="24"/>
        </w:rPr>
        <w:t>initially</w:t>
      </w:r>
      <w:r w:rsidRPr="00D14A14">
        <w:rPr>
          <w:rFonts w:cstheme="minorHAnsi"/>
          <w:sz w:val="24"/>
          <w:szCs w:val="24"/>
        </w:rPr>
        <w:t xml:space="preserve"> pull</w:t>
      </w:r>
      <w:r>
        <w:rPr>
          <w:rFonts w:cstheme="minorHAnsi"/>
          <w:sz w:val="24"/>
          <w:szCs w:val="24"/>
        </w:rPr>
        <w:t>ed,</w:t>
      </w:r>
      <w:r w:rsidRPr="00D14A14">
        <w:rPr>
          <w:rFonts w:cstheme="minorHAnsi"/>
          <w:sz w:val="24"/>
          <w:szCs w:val="24"/>
        </w:rPr>
        <w:t xml:space="preserve"> but </w:t>
      </w:r>
      <w:r>
        <w:rPr>
          <w:rFonts w:cstheme="minorHAnsi"/>
          <w:sz w:val="24"/>
          <w:szCs w:val="24"/>
        </w:rPr>
        <w:t>the</w:t>
      </w:r>
      <w:r w:rsidRPr="00D14A14">
        <w:rPr>
          <w:rFonts w:cstheme="minorHAnsi"/>
          <w:sz w:val="24"/>
          <w:szCs w:val="24"/>
        </w:rPr>
        <w:t xml:space="preserve"> </w:t>
      </w:r>
      <w:r>
        <w:rPr>
          <w:rFonts w:cstheme="minorHAnsi"/>
          <w:sz w:val="24"/>
          <w:szCs w:val="24"/>
        </w:rPr>
        <w:t>refresh</w:t>
      </w:r>
      <w:r w:rsidRPr="00D14A14">
        <w:rPr>
          <w:rFonts w:cstheme="minorHAnsi"/>
          <w:sz w:val="24"/>
          <w:szCs w:val="24"/>
        </w:rPr>
        <w:t xml:space="preserve"> continue</w:t>
      </w:r>
      <w:r>
        <w:rPr>
          <w:rFonts w:cstheme="minorHAnsi"/>
          <w:sz w:val="24"/>
          <w:szCs w:val="24"/>
        </w:rPr>
        <w:t>s</w:t>
      </w:r>
      <w:r w:rsidRPr="00D14A14">
        <w:rPr>
          <w:rFonts w:cstheme="minorHAnsi"/>
          <w:sz w:val="24"/>
          <w:szCs w:val="24"/>
        </w:rPr>
        <w:t xml:space="preserve"> until July 1, 2029</w:t>
      </w:r>
    </w:p>
    <w:p w14:paraId="2828F693" w14:textId="36FFD6C7" w:rsidR="00F83AF5" w:rsidRPr="003702C3" w:rsidRDefault="00F83AF5" w:rsidP="00F83AF5">
      <w:pPr>
        <w:spacing w:after="0"/>
        <w:rPr>
          <w:rFonts w:cstheme="minorHAnsi"/>
          <w:b/>
          <w:bCs/>
          <w:sz w:val="24"/>
          <w:szCs w:val="24"/>
        </w:rPr>
      </w:pPr>
      <w:r w:rsidRPr="003702C3">
        <w:rPr>
          <w:rFonts w:cstheme="minorHAnsi"/>
          <w:b/>
          <w:bCs/>
          <w:sz w:val="24"/>
          <w:szCs w:val="24"/>
        </w:rPr>
        <w:t>Query Timing:</w:t>
      </w:r>
    </w:p>
    <w:p w14:paraId="46883593" w14:textId="77777777" w:rsidR="00F83AF5" w:rsidRPr="003702C3" w:rsidRDefault="00F83AF5" w:rsidP="003702C3">
      <w:pPr>
        <w:numPr>
          <w:ilvl w:val="0"/>
          <w:numId w:val="25"/>
        </w:numPr>
        <w:spacing w:after="0"/>
        <w:rPr>
          <w:rFonts w:cstheme="minorHAnsi"/>
          <w:sz w:val="24"/>
          <w:szCs w:val="24"/>
        </w:rPr>
      </w:pPr>
      <w:r w:rsidRPr="003702C3">
        <w:rPr>
          <w:rFonts w:cstheme="minorHAnsi"/>
          <w:b/>
          <w:bCs/>
          <w:sz w:val="24"/>
          <w:szCs w:val="24"/>
        </w:rPr>
        <w:t>Initial query</w:t>
      </w:r>
      <w:r w:rsidRPr="003702C3">
        <w:rPr>
          <w:rFonts w:cstheme="minorHAnsi"/>
          <w:sz w:val="24"/>
          <w:szCs w:val="24"/>
        </w:rPr>
        <w:t>: One-time extraction covering full study period (Summer 2025)</w:t>
      </w:r>
    </w:p>
    <w:p w14:paraId="727C2FE0" w14:textId="77777777" w:rsidR="00F83AF5" w:rsidRPr="003702C3" w:rsidRDefault="00F83AF5" w:rsidP="003702C3">
      <w:pPr>
        <w:numPr>
          <w:ilvl w:val="0"/>
          <w:numId w:val="25"/>
        </w:numPr>
        <w:spacing w:after="0"/>
        <w:rPr>
          <w:rFonts w:cstheme="minorHAnsi"/>
          <w:sz w:val="24"/>
          <w:szCs w:val="24"/>
        </w:rPr>
      </w:pPr>
      <w:r w:rsidRPr="003702C3">
        <w:rPr>
          <w:rFonts w:cstheme="minorHAnsi"/>
          <w:b/>
          <w:bCs/>
          <w:sz w:val="24"/>
          <w:szCs w:val="24"/>
        </w:rPr>
        <w:t>Refresh queries</w:t>
      </w:r>
      <w:r w:rsidRPr="003702C3">
        <w:rPr>
          <w:rFonts w:cstheme="minorHAnsi"/>
          <w:sz w:val="24"/>
          <w:szCs w:val="24"/>
        </w:rPr>
        <w:t xml:space="preserve">: Every 6 months through July 1, </w:t>
      </w:r>
      <w:proofErr w:type="gramStart"/>
      <w:r w:rsidRPr="003702C3">
        <w:rPr>
          <w:rFonts w:cstheme="minorHAnsi"/>
          <w:sz w:val="24"/>
          <w:szCs w:val="24"/>
        </w:rPr>
        <w:t>2029</w:t>
      </w:r>
      <w:proofErr w:type="gramEnd"/>
      <w:r w:rsidRPr="003702C3">
        <w:rPr>
          <w:rFonts w:cstheme="minorHAnsi"/>
          <w:sz w:val="24"/>
          <w:szCs w:val="24"/>
        </w:rPr>
        <w:t xml:space="preserve"> for dashboard updates</w:t>
      </w:r>
    </w:p>
    <w:p w14:paraId="21459EA9" w14:textId="77777777" w:rsidR="00F83AF5" w:rsidRDefault="00F83AF5" w:rsidP="003702C3">
      <w:pPr>
        <w:numPr>
          <w:ilvl w:val="0"/>
          <w:numId w:val="25"/>
        </w:numPr>
        <w:spacing w:after="0"/>
        <w:rPr>
          <w:rFonts w:cstheme="minorHAnsi"/>
          <w:sz w:val="24"/>
          <w:szCs w:val="24"/>
        </w:rPr>
      </w:pPr>
      <w:r w:rsidRPr="003702C3">
        <w:rPr>
          <w:rFonts w:cstheme="minorHAnsi"/>
          <w:b/>
          <w:bCs/>
          <w:sz w:val="24"/>
          <w:szCs w:val="24"/>
        </w:rPr>
        <w:t>Justification</w:t>
      </w:r>
      <w:r w:rsidRPr="003702C3">
        <w:rPr>
          <w:rFonts w:cstheme="minorHAnsi"/>
          <w:sz w:val="24"/>
          <w:szCs w:val="24"/>
        </w:rPr>
        <w:t>: Semi-annual updates balance timeliness with operational feasibility</w:t>
      </w:r>
    </w:p>
    <w:p w14:paraId="618CFF07" w14:textId="77777777" w:rsidR="00D14A14" w:rsidRPr="003702C3" w:rsidRDefault="00D14A14" w:rsidP="00D14A14">
      <w:pPr>
        <w:spacing w:after="0"/>
        <w:ind w:left="360"/>
        <w:rPr>
          <w:rFonts w:cstheme="minorHAnsi"/>
          <w:sz w:val="24"/>
          <w:szCs w:val="24"/>
        </w:rPr>
      </w:pPr>
    </w:p>
    <w:p w14:paraId="06E47DA8" w14:textId="77777777" w:rsidR="00F83AF5" w:rsidRPr="003702C3" w:rsidRDefault="00F83AF5" w:rsidP="00F83AF5">
      <w:pPr>
        <w:spacing w:after="0"/>
        <w:rPr>
          <w:rFonts w:cstheme="minorHAnsi"/>
          <w:b/>
          <w:bCs/>
          <w:sz w:val="24"/>
          <w:szCs w:val="24"/>
        </w:rPr>
      </w:pPr>
      <w:r w:rsidRPr="003702C3">
        <w:rPr>
          <w:rFonts w:cstheme="minorHAnsi"/>
          <w:b/>
          <w:bCs/>
          <w:sz w:val="24"/>
          <w:szCs w:val="24"/>
        </w:rPr>
        <w:t>Interventions:</w:t>
      </w:r>
    </w:p>
    <w:p w14:paraId="06B55BB8" w14:textId="77777777" w:rsidR="00F83AF5" w:rsidRDefault="00F83AF5" w:rsidP="00F83AF5">
      <w:pPr>
        <w:spacing w:after="0"/>
        <w:rPr>
          <w:rFonts w:cstheme="minorHAnsi"/>
          <w:sz w:val="24"/>
          <w:szCs w:val="24"/>
        </w:rPr>
      </w:pPr>
      <w:r w:rsidRPr="003702C3">
        <w:rPr>
          <w:rFonts w:cstheme="minorHAnsi"/>
          <w:sz w:val="24"/>
          <w:szCs w:val="24"/>
        </w:rPr>
        <w:t>None - purely observational study</w:t>
      </w:r>
    </w:p>
    <w:p w14:paraId="703D8688" w14:textId="77777777" w:rsidR="00D14A14" w:rsidRPr="003702C3" w:rsidRDefault="00D14A14" w:rsidP="00F83AF5">
      <w:pPr>
        <w:spacing w:after="0"/>
        <w:rPr>
          <w:rFonts w:cstheme="minorHAnsi"/>
          <w:sz w:val="24"/>
          <w:szCs w:val="24"/>
        </w:rPr>
      </w:pPr>
    </w:p>
    <w:p w14:paraId="768C5278" w14:textId="77777777" w:rsidR="00F83AF5" w:rsidRPr="003702C3" w:rsidRDefault="00F83AF5" w:rsidP="00F83AF5">
      <w:pPr>
        <w:spacing w:after="0"/>
        <w:rPr>
          <w:rFonts w:cstheme="minorHAnsi"/>
          <w:b/>
          <w:bCs/>
          <w:sz w:val="24"/>
          <w:szCs w:val="24"/>
        </w:rPr>
      </w:pPr>
      <w:r w:rsidRPr="003702C3">
        <w:rPr>
          <w:rFonts w:cstheme="minorHAnsi"/>
          <w:b/>
          <w:bCs/>
          <w:sz w:val="24"/>
          <w:szCs w:val="24"/>
        </w:rPr>
        <w:t>Honest Data Broker:</w:t>
      </w:r>
    </w:p>
    <w:p w14:paraId="0044C161" w14:textId="77777777" w:rsidR="00F83AF5" w:rsidRDefault="00F83AF5" w:rsidP="00F83AF5">
      <w:pPr>
        <w:spacing w:after="0"/>
        <w:rPr>
          <w:rFonts w:cstheme="minorHAnsi"/>
          <w:sz w:val="24"/>
          <w:szCs w:val="24"/>
        </w:rPr>
      </w:pPr>
      <w:r w:rsidRPr="003702C3">
        <w:rPr>
          <w:rFonts w:cstheme="minorHAnsi"/>
          <w:sz w:val="24"/>
          <w:szCs w:val="24"/>
        </w:rPr>
        <w:t xml:space="preserve">Medical Research Analytics and Informatics Alliance (MRAIA) - serving as honest broker since </w:t>
      </w:r>
      <w:proofErr w:type="spellStart"/>
      <w:r w:rsidRPr="003702C3">
        <w:rPr>
          <w:rFonts w:cstheme="minorHAnsi"/>
          <w:sz w:val="24"/>
          <w:szCs w:val="24"/>
        </w:rPr>
        <w:t>CAPriCORN's</w:t>
      </w:r>
      <w:proofErr w:type="spellEnd"/>
      <w:r w:rsidRPr="003702C3">
        <w:rPr>
          <w:rFonts w:cstheme="minorHAnsi"/>
          <w:sz w:val="24"/>
          <w:szCs w:val="24"/>
        </w:rPr>
        <w:t xml:space="preserve"> inception with established BAAs with all sites</w:t>
      </w:r>
    </w:p>
    <w:p w14:paraId="6C51DA2E" w14:textId="77777777" w:rsidR="00D14A14" w:rsidRPr="003702C3" w:rsidRDefault="00D14A14" w:rsidP="00F83AF5">
      <w:pPr>
        <w:spacing w:after="0"/>
        <w:rPr>
          <w:rFonts w:cstheme="minorHAnsi"/>
          <w:sz w:val="24"/>
          <w:szCs w:val="24"/>
        </w:rPr>
      </w:pPr>
    </w:p>
    <w:p w14:paraId="68BB5C69" w14:textId="77777777" w:rsidR="00F83AF5" w:rsidRPr="003702C3" w:rsidRDefault="00F83AF5" w:rsidP="00F83AF5">
      <w:pPr>
        <w:spacing w:after="0"/>
        <w:rPr>
          <w:rFonts w:cstheme="minorHAnsi"/>
          <w:b/>
          <w:bCs/>
          <w:sz w:val="24"/>
          <w:szCs w:val="24"/>
        </w:rPr>
      </w:pPr>
      <w:r w:rsidRPr="003702C3">
        <w:rPr>
          <w:rFonts w:cstheme="minorHAnsi"/>
          <w:b/>
          <w:bCs/>
          <w:sz w:val="24"/>
          <w:szCs w:val="24"/>
        </w:rPr>
        <w:t>Detailed Data Flow Process:</w:t>
      </w:r>
    </w:p>
    <w:p w14:paraId="76D50E7F" w14:textId="11FE3D4F" w:rsidR="00F83AF5" w:rsidRPr="003702C3" w:rsidRDefault="00F83AF5" w:rsidP="00F83AF5">
      <w:pPr>
        <w:spacing w:after="0"/>
        <w:rPr>
          <w:rFonts w:cstheme="minorHAnsi"/>
          <w:b/>
          <w:bCs/>
          <w:sz w:val="24"/>
          <w:szCs w:val="24"/>
        </w:rPr>
      </w:pPr>
      <w:r w:rsidRPr="003702C3">
        <w:rPr>
          <w:rFonts w:cstheme="minorHAnsi"/>
          <w:b/>
          <w:bCs/>
          <w:sz w:val="24"/>
          <w:szCs w:val="24"/>
        </w:rPr>
        <w:t>Data Architecture Overview</w:t>
      </w:r>
      <w:r w:rsidR="00BE5FDA">
        <w:rPr>
          <w:rFonts w:cstheme="minorHAnsi"/>
          <w:b/>
          <w:bCs/>
          <w:sz w:val="24"/>
          <w:szCs w:val="24"/>
        </w:rPr>
        <w:t>:</w:t>
      </w:r>
    </w:p>
    <w:p w14:paraId="7243982C" w14:textId="77777777" w:rsidR="005701B9" w:rsidRPr="005701B9" w:rsidRDefault="005701B9" w:rsidP="005701B9">
      <w:pPr>
        <w:spacing w:after="0"/>
        <w:rPr>
          <w:rFonts w:cstheme="minorHAnsi"/>
          <w:sz w:val="24"/>
          <w:szCs w:val="24"/>
        </w:rPr>
      </w:pPr>
      <w:r w:rsidRPr="005701B9">
        <w:rPr>
          <w:rFonts w:cstheme="minorHAnsi"/>
          <w:sz w:val="24"/>
          <w:szCs w:val="24"/>
        </w:rPr>
        <w:t>STEP 1: Data Standardization at Each Site</w:t>
      </w:r>
    </w:p>
    <w:p w14:paraId="2631C446" w14:textId="77777777" w:rsidR="005701B9" w:rsidRPr="005701B9" w:rsidRDefault="005701B9" w:rsidP="005701B9">
      <w:pPr>
        <w:spacing w:after="0"/>
        <w:rPr>
          <w:rFonts w:cstheme="minorHAnsi"/>
          <w:sz w:val="24"/>
          <w:szCs w:val="24"/>
        </w:rPr>
      </w:pPr>
      <w:r w:rsidRPr="005701B9">
        <w:rPr>
          <w:rFonts w:cstheme="minorHAnsi"/>
          <w:sz w:val="24"/>
          <w:szCs w:val="24"/>
        </w:rPr>
        <w:t xml:space="preserve">Site EHRs → </w:t>
      </w:r>
      <w:proofErr w:type="spellStart"/>
      <w:r w:rsidRPr="005701B9">
        <w:rPr>
          <w:rFonts w:cstheme="minorHAnsi"/>
          <w:sz w:val="24"/>
          <w:szCs w:val="24"/>
        </w:rPr>
        <w:t>PCORnet</w:t>
      </w:r>
      <w:proofErr w:type="spellEnd"/>
      <w:r w:rsidRPr="005701B9">
        <w:rPr>
          <w:rFonts w:cstheme="minorHAnsi"/>
          <w:sz w:val="24"/>
          <w:szCs w:val="24"/>
        </w:rPr>
        <w:t xml:space="preserve"> CDM</w:t>
      </w:r>
    </w:p>
    <w:p w14:paraId="5E4387AC" w14:textId="77777777" w:rsidR="005701B9" w:rsidRPr="005701B9" w:rsidRDefault="005701B9" w:rsidP="005701B9">
      <w:pPr>
        <w:spacing w:after="0"/>
        <w:rPr>
          <w:rFonts w:cstheme="minorHAnsi"/>
          <w:sz w:val="24"/>
          <w:szCs w:val="24"/>
        </w:rPr>
      </w:pPr>
      <w:r w:rsidRPr="005701B9">
        <w:rPr>
          <w:rFonts w:cstheme="minorHAnsi"/>
          <w:sz w:val="24"/>
          <w:szCs w:val="24"/>
        </w:rPr>
        <w:t xml:space="preserve">- Each </w:t>
      </w:r>
      <w:proofErr w:type="spellStart"/>
      <w:r w:rsidRPr="005701B9">
        <w:rPr>
          <w:rFonts w:cstheme="minorHAnsi"/>
          <w:sz w:val="24"/>
          <w:szCs w:val="24"/>
        </w:rPr>
        <w:t>CAPriCORN</w:t>
      </w:r>
      <w:proofErr w:type="spellEnd"/>
      <w:r w:rsidRPr="005701B9">
        <w:rPr>
          <w:rFonts w:cstheme="minorHAnsi"/>
          <w:sz w:val="24"/>
          <w:szCs w:val="24"/>
        </w:rPr>
        <w:t xml:space="preserve"> site converts their electronic health records into the standardized </w:t>
      </w:r>
      <w:proofErr w:type="spellStart"/>
      <w:r w:rsidRPr="005701B9">
        <w:rPr>
          <w:rFonts w:cstheme="minorHAnsi"/>
          <w:sz w:val="24"/>
          <w:szCs w:val="24"/>
        </w:rPr>
        <w:t>PCORnet</w:t>
      </w:r>
      <w:proofErr w:type="spellEnd"/>
      <w:r w:rsidRPr="005701B9">
        <w:rPr>
          <w:rFonts w:cstheme="minorHAnsi"/>
          <w:sz w:val="24"/>
          <w:szCs w:val="24"/>
        </w:rPr>
        <w:t xml:space="preserve"> Common Data Model format</w:t>
      </w:r>
    </w:p>
    <w:p w14:paraId="5FB8ADF2" w14:textId="77777777" w:rsidR="005701B9" w:rsidRPr="005701B9" w:rsidRDefault="005701B9" w:rsidP="005701B9">
      <w:pPr>
        <w:spacing w:after="0"/>
        <w:rPr>
          <w:rFonts w:cstheme="minorHAnsi"/>
          <w:sz w:val="24"/>
          <w:szCs w:val="24"/>
        </w:rPr>
      </w:pPr>
    </w:p>
    <w:p w14:paraId="4AF5FC4C" w14:textId="77777777" w:rsidR="005701B9" w:rsidRPr="005701B9" w:rsidRDefault="005701B9" w:rsidP="005701B9">
      <w:pPr>
        <w:spacing w:after="0"/>
        <w:rPr>
          <w:rFonts w:cstheme="minorHAnsi"/>
          <w:sz w:val="24"/>
          <w:szCs w:val="24"/>
        </w:rPr>
      </w:pPr>
      <w:r w:rsidRPr="005701B9">
        <w:rPr>
          <w:rFonts w:cstheme="minorHAnsi"/>
          <w:sz w:val="24"/>
          <w:szCs w:val="24"/>
        </w:rPr>
        <w:t>STEP 2: Data Extraction</w:t>
      </w:r>
    </w:p>
    <w:p w14:paraId="59DCD237" w14:textId="77777777" w:rsidR="005701B9" w:rsidRPr="005701B9" w:rsidRDefault="005701B9" w:rsidP="005701B9">
      <w:pPr>
        <w:spacing w:after="0"/>
        <w:rPr>
          <w:rFonts w:cstheme="minorHAnsi"/>
          <w:sz w:val="24"/>
          <w:szCs w:val="24"/>
        </w:rPr>
      </w:pPr>
      <w:proofErr w:type="spellStart"/>
      <w:r w:rsidRPr="005701B9">
        <w:rPr>
          <w:rFonts w:cstheme="minorHAnsi"/>
          <w:sz w:val="24"/>
          <w:szCs w:val="24"/>
        </w:rPr>
        <w:t>PCORnet</w:t>
      </w:r>
      <w:proofErr w:type="spellEnd"/>
      <w:r w:rsidRPr="005701B9">
        <w:rPr>
          <w:rFonts w:cstheme="minorHAnsi"/>
          <w:sz w:val="24"/>
          <w:szCs w:val="24"/>
        </w:rPr>
        <w:t xml:space="preserve"> CDM → Limited Dataset Extraction</w:t>
      </w:r>
    </w:p>
    <w:p w14:paraId="07796352" w14:textId="77777777" w:rsidR="005701B9" w:rsidRPr="005701B9" w:rsidRDefault="005701B9" w:rsidP="005701B9">
      <w:pPr>
        <w:spacing w:after="0"/>
        <w:rPr>
          <w:rFonts w:cstheme="minorHAnsi"/>
          <w:sz w:val="24"/>
          <w:szCs w:val="24"/>
        </w:rPr>
      </w:pPr>
      <w:r w:rsidRPr="005701B9">
        <w:rPr>
          <w:rFonts w:cstheme="minorHAnsi"/>
          <w:sz w:val="24"/>
          <w:szCs w:val="24"/>
        </w:rPr>
        <w:t xml:space="preserve">- Sites query their </w:t>
      </w:r>
      <w:proofErr w:type="spellStart"/>
      <w:r w:rsidRPr="005701B9">
        <w:rPr>
          <w:rFonts w:cstheme="minorHAnsi"/>
          <w:sz w:val="24"/>
          <w:szCs w:val="24"/>
        </w:rPr>
        <w:t>PCORnet</w:t>
      </w:r>
      <w:proofErr w:type="spellEnd"/>
      <w:r w:rsidRPr="005701B9">
        <w:rPr>
          <w:rFonts w:cstheme="minorHAnsi"/>
          <w:sz w:val="24"/>
          <w:szCs w:val="24"/>
        </w:rPr>
        <w:t xml:space="preserve"> database to extract patient-level data with minimal identifiers needed for deduplication</w:t>
      </w:r>
    </w:p>
    <w:p w14:paraId="56E40460" w14:textId="77777777" w:rsidR="005701B9" w:rsidRDefault="005701B9" w:rsidP="005701B9">
      <w:pPr>
        <w:spacing w:after="0"/>
        <w:rPr>
          <w:rFonts w:cstheme="minorHAnsi"/>
          <w:sz w:val="24"/>
          <w:szCs w:val="24"/>
        </w:rPr>
      </w:pPr>
    </w:p>
    <w:p w14:paraId="2E53AC38" w14:textId="77777777" w:rsidR="004163F5" w:rsidRPr="005701B9" w:rsidRDefault="004163F5" w:rsidP="005701B9">
      <w:pPr>
        <w:spacing w:after="0"/>
        <w:rPr>
          <w:rFonts w:cstheme="minorHAnsi"/>
          <w:sz w:val="24"/>
          <w:szCs w:val="24"/>
        </w:rPr>
      </w:pPr>
    </w:p>
    <w:p w14:paraId="0488AA93" w14:textId="77777777" w:rsidR="005701B9" w:rsidRPr="005701B9" w:rsidRDefault="005701B9" w:rsidP="005701B9">
      <w:pPr>
        <w:spacing w:after="0"/>
        <w:rPr>
          <w:rFonts w:cstheme="minorHAnsi"/>
          <w:sz w:val="24"/>
          <w:szCs w:val="24"/>
        </w:rPr>
      </w:pPr>
      <w:r w:rsidRPr="005701B9">
        <w:rPr>
          <w:rFonts w:cstheme="minorHAnsi"/>
          <w:sz w:val="24"/>
          <w:szCs w:val="24"/>
        </w:rPr>
        <w:t>STEP 3: Honest Broker Processing</w:t>
      </w:r>
    </w:p>
    <w:p w14:paraId="0A0478C3" w14:textId="77777777" w:rsidR="005701B9" w:rsidRPr="005701B9" w:rsidRDefault="005701B9" w:rsidP="005701B9">
      <w:pPr>
        <w:spacing w:after="0"/>
        <w:rPr>
          <w:rFonts w:cstheme="minorHAnsi"/>
          <w:sz w:val="24"/>
          <w:szCs w:val="24"/>
        </w:rPr>
      </w:pPr>
      <w:r w:rsidRPr="005701B9">
        <w:rPr>
          <w:rFonts w:cstheme="minorHAnsi"/>
          <w:sz w:val="24"/>
          <w:szCs w:val="24"/>
        </w:rPr>
        <w:t>Limited Dataset → MRAIA (Honest Broker)</w:t>
      </w:r>
    </w:p>
    <w:p w14:paraId="68997C85" w14:textId="77777777" w:rsidR="005701B9" w:rsidRPr="005701B9" w:rsidRDefault="005701B9" w:rsidP="005701B9">
      <w:pPr>
        <w:spacing w:after="0"/>
        <w:rPr>
          <w:rFonts w:cstheme="minorHAnsi"/>
          <w:sz w:val="24"/>
          <w:szCs w:val="24"/>
        </w:rPr>
      </w:pPr>
      <w:r w:rsidRPr="005701B9">
        <w:rPr>
          <w:rFonts w:cstheme="minorHAnsi"/>
          <w:sz w:val="24"/>
          <w:szCs w:val="24"/>
        </w:rPr>
        <w:t>- MRAIA receives limited datasets from all sites</w:t>
      </w:r>
    </w:p>
    <w:p w14:paraId="634AF68C" w14:textId="77777777" w:rsidR="005701B9" w:rsidRPr="005701B9" w:rsidRDefault="005701B9" w:rsidP="005701B9">
      <w:pPr>
        <w:spacing w:after="0"/>
        <w:rPr>
          <w:rFonts w:cstheme="minorHAnsi"/>
          <w:sz w:val="24"/>
          <w:szCs w:val="24"/>
        </w:rPr>
      </w:pPr>
      <w:r w:rsidRPr="005701B9">
        <w:rPr>
          <w:rFonts w:cstheme="minorHAnsi"/>
          <w:sz w:val="24"/>
          <w:szCs w:val="24"/>
        </w:rPr>
        <w:t>- Performs cross-site patient deduplication (removes patients who appear at multiple hospitals)</w:t>
      </w:r>
    </w:p>
    <w:p w14:paraId="4DE138D8" w14:textId="02ACFAA5" w:rsidR="005701B9" w:rsidRPr="005701B9" w:rsidRDefault="005701B9" w:rsidP="005701B9">
      <w:pPr>
        <w:spacing w:after="0"/>
        <w:rPr>
          <w:rFonts w:cstheme="minorHAnsi"/>
          <w:sz w:val="24"/>
          <w:szCs w:val="24"/>
        </w:rPr>
      </w:pPr>
      <w:r w:rsidRPr="005701B9">
        <w:rPr>
          <w:rFonts w:cstheme="minorHAnsi"/>
          <w:sz w:val="24"/>
          <w:szCs w:val="24"/>
        </w:rPr>
        <w:t xml:space="preserve">- </w:t>
      </w:r>
      <w:r w:rsidR="00BE5FDA">
        <w:rPr>
          <w:rFonts w:cstheme="minorHAnsi"/>
          <w:sz w:val="24"/>
          <w:szCs w:val="24"/>
        </w:rPr>
        <w:t xml:space="preserve">Generates aggregate summary counts by census tract, year, and demographics using patient data from the last visit location during the study period for that year or </w:t>
      </w:r>
      <w:proofErr w:type="gramStart"/>
      <w:r w:rsidR="00BE5FDA">
        <w:rPr>
          <w:rFonts w:cstheme="minorHAnsi"/>
          <w:sz w:val="24"/>
          <w:szCs w:val="24"/>
        </w:rPr>
        <w:t>6 month</w:t>
      </w:r>
      <w:proofErr w:type="gramEnd"/>
      <w:r w:rsidR="00BE5FDA">
        <w:rPr>
          <w:rFonts w:cstheme="minorHAnsi"/>
          <w:sz w:val="24"/>
          <w:szCs w:val="24"/>
        </w:rPr>
        <w:t xml:space="preserve"> window for subsequent data pulls</w:t>
      </w:r>
    </w:p>
    <w:p w14:paraId="544E8418" w14:textId="77777777" w:rsidR="005701B9" w:rsidRPr="005701B9" w:rsidRDefault="005701B9" w:rsidP="005701B9">
      <w:pPr>
        <w:spacing w:after="0"/>
        <w:rPr>
          <w:rFonts w:cstheme="minorHAnsi"/>
          <w:sz w:val="24"/>
          <w:szCs w:val="24"/>
        </w:rPr>
      </w:pPr>
      <w:r w:rsidRPr="005701B9">
        <w:rPr>
          <w:rFonts w:cstheme="minorHAnsi"/>
          <w:sz w:val="24"/>
          <w:szCs w:val="24"/>
        </w:rPr>
        <w:t>- Destroys all patient-level data after aggregation</w:t>
      </w:r>
    </w:p>
    <w:p w14:paraId="632E6D73" w14:textId="77777777" w:rsidR="005701B9" w:rsidRPr="005701B9" w:rsidRDefault="005701B9" w:rsidP="005701B9">
      <w:pPr>
        <w:spacing w:after="0"/>
        <w:rPr>
          <w:rFonts w:cstheme="minorHAnsi"/>
          <w:sz w:val="24"/>
          <w:szCs w:val="24"/>
        </w:rPr>
      </w:pPr>
    </w:p>
    <w:p w14:paraId="0729C1BA" w14:textId="77777777" w:rsidR="005701B9" w:rsidRPr="005701B9" w:rsidRDefault="005701B9" w:rsidP="005701B9">
      <w:pPr>
        <w:spacing w:after="0"/>
        <w:rPr>
          <w:rFonts w:cstheme="minorHAnsi"/>
          <w:sz w:val="24"/>
          <w:szCs w:val="24"/>
        </w:rPr>
      </w:pPr>
      <w:r w:rsidRPr="005701B9">
        <w:rPr>
          <w:rFonts w:cstheme="minorHAnsi"/>
          <w:sz w:val="24"/>
          <w:szCs w:val="24"/>
        </w:rPr>
        <w:t>STEP 4: Research Team Access</w:t>
      </w:r>
    </w:p>
    <w:p w14:paraId="67F9B417" w14:textId="77777777" w:rsidR="005701B9" w:rsidRPr="005701B9" w:rsidRDefault="005701B9" w:rsidP="005701B9">
      <w:pPr>
        <w:spacing w:after="0"/>
        <w:rPr>
          <w:rFonts w:cstheme="minorHAnsi"/>
          <w:sz w:val="24"/>
          <w:szCs w:val="24"/>
        </w:rPr>
      </w:pPr>
      <w:r w:rsidRPr="005701B9">
        <w:rPr>
          <w:rFonts w:cstheme="minorHAnsi"/>
          <w:sz w:val="24"/>
          <w:szCs w:val="24"/>
        </w:rPr>
        <w:lastRenderedPageBreak/>
        <w:t>MRAIA → Aggregate Data Only → Rush Analytics Studio</w:t>
      </w:r>
    </w:p>
    <w:p w14:paraId="717EC70C" w14:textId="77777777" w:rsidR="005701B9" w:rsidRPr="005701B9" w:rsidRDefault="005701B9" w:rsidP="005701B9">
      <w:pPr>
        <w:spacing w:after="0"/>
        <w:rPr>
          <w:rFonts w:cstheme="minorHAnsi"/>
          <w:sz w:val="24"/>
          <w:szCs w:val="24"/>
        </w:rPr>
      </w:pPr>
      <w:r w:rsidRPr="005701B9">
        <w:rPr>
          <w:rFonts w:cstheme="minorHAnsi"/>
          <w:sz w:val="24"/>
          <w:szCs w:val="24"/>
        </w:rPr>
        <w:t>- PI/research team receives ONLY the aggregate counts</w:t>
      </w:r>
    </w:p>
    <w:p w14:paraId="27A6F865" w14:textId="77777777" w:rsidR="005701B9" w:rsidRPr="005701B9" w:rsidRDefault="005701B9" w:rsidP="005701B9">
      <w:pPr>
        <w:spacing w:after="0"/>
        <w:rPr>
          <w:rFonts w:cstheme="minorHAnsi"/>
          <w:sz w:val="24"/>
          <w:szCs w:val="24"/>
        </w:rPr>
      </w:pPr>
      <w:r w:rsidRPr="005701B9">
        <w:rPr>
          <w:rFonts w:cstheme="minorHAnsi"/>
          <w:sz w:val="24"/>
          <w:szCs w:val="24"/>
        </w:rPr>
        <w:t>- No patient-level data ever reaches the research team</w:t>
      </w:r>
    </w:p>
    <w:p w14:paraId="4B93F6DC" w14:textId="77777777" w:rsidR="005701B9" w:rsidRPr="005701B9" w:rsidRDefault="005701B9" w:rsidP="005701B9">
      <w:pPr>
        <w:spacing w:after="0"/>
        <w:rPr>
          <w:rFonts w:cstheme="minorHAnsi"/>
          <w:sz w:val="24"/>
          <w:szCs w:val="24"/>
        </w:rPr>
      </w:pPr>
      <w:r w:rsidRPr="005701B9">
        <w:rPr>
          <w:rFonts w:cstheme="minorHAnsi"/>
          <w:sz w:val="24"/>
          <w:szCs w:val="24"/>
        </w:rPr>
        <w:t>- Data is loaded into secure Azure Analytics environment at Rush</w:t>
      </w:r>
    </w:p>
    <w:p w14:paraId="06722A4C" w14:textId="77777777" w:rsidR="005701B9" w:rsidRPr="005701B9" w:rsidRDefault="005701B9" w:rsidP="005701B9">
      <w:pPr>
        <w:spacing w:after="0"/>
        <w:rPr>
          <w:rFonts w:cstheme="minorHAnsi"/>
          <w:sz w:val="24"/>
          <w:szCs w:val="24"/>
        </w:rPr>
      </w:pPr>
    </w:p>
    <w:p w14:paraId="64CD46F3" w14:textId="77777777" w:rsidR="005701B9" w:rsidRPr="005701B9" w:rsidRDefault="005701B9" w:rsidP="005701B9">
      <w:pPr>
        <w:spacing w:after="0"/>
        <w:rPr>
          <w:rFonts w:cstheme="minorHAnsi"/>
          <w:sz w:val="24"/>
          <w:szCs w:val="24"/>
        </w:rPr>
      </w:pPr>
      <w:r w:rsidRPr="005701B9">
        <w:rPr>
          <w:rFonts w:cstheme="minorHAnsi"/>
          <w:sz w:val="24"/>
          <w:szCs w:val="24"/>
        </w:rPr>
        <w:t>STEP 5: Public Dissemination</w:t>
      </w:r>
    </w:p>
    <w:p w14:paraId="3227D1F6" w14:textId="77777777" w:rsidR="005701B9" w:rsidRPr="005701B9" w:rsidRDefault="005701B9" w:rsidP="005701B9">
      <w:pPr>
        <w:spacing w:after="0"/>
        <w:rPr>
          <w:rFonts w:cstheme="minorHAnsi"/>
          <w:sz w:val="24"/>
          <w:szCs w:val="24"/>
        </w:rPr>
      </w:pPr>
      <w:r w:rsidRPr="005701B9">
        <w:rPr>
          <w:rFonts w:cstheme="minorHAnsi"/>
          <w:sz w:val="24"/>
          <w:szCs w:val="24"/>
        </w:rPr>
        <w:t>Rush Analytics Studio → Azure Analytics Platform → Public Dashboard</w:t>
      </w:r>
    </w:p>
    <w:p w14:paraId="3CAEA39B" w14:textId="77777777" w:rsidR="005701B9" w:rsidRPr="005701B9" w:rsidRDefault="005701B9" w:rsidP="005701B9">
      <w:pPr>
        <w:spacing w:after="0"/>
        <w:rPr>
          <w:rFonts w:cstheme="minorHAnsi"/>
          <w:sz w:val="24"/>
          <w:szCs w:val="24"/>
        </w:rPr>
      </w:pPr>
      <w:r w:rsidRPr="005701B9">
        <w:rPr>
          <w:rFonts w:cstheme="minorHAnsi"/>
          <w:sz w:val="24"/>
          <w:szCs w:val="24"/>
        </w:rPr>
        <w:t>- Aggregate data is analyzed and visualized</w:t>
      </w:r>
    </w:p>
    <w:p w14:paraId="12C757F7" w14:textId="77777777" w:rsidR="005701B9" w:rsidRPr="005701B9" w:rsidRDefault="005701B9" w:rsidP="005701B9">
      <w:pPr>
        <w:spacing w:after="0"/>
        <w:rPr>
          <w:rFonts w:cstheme="minorHAnsi"/>
          <w:sz w:val="24"/>
          <w:szCs w:val="24"/>
        </w:rPr>
      </w:pPr>
      <w:r w:rsidRPr="005701B9">
        <w:rPr>
          <w:rFonts w:cstheme="minorHAnsi"/>
          <w:sz w:val="24"/>
          <w:szCs w:val="24"/>
        </w:rPr>
        <w:t>- Results are published on publicly accessible dashboard</w:t>
      </w:r>
    </w:p>
    <w:p w14:paraId="7A8599E9" w14:textId="04864C5E" w:rsidR="005701B9" w:rsidRDefault="005701B9" w:rsidP="005701B9">
      <w:pPr>
        <w:spacing w:after="0"/>
        <w:rPr>
          <w:rFonts w:cstheme="minorHAnsi"/>
          <w:sz w:val="24"/>
          <w:szCs w:val="24"/>
        </w:rPr>
      </w:pPr>
      <w:r w:rsidRPr="005701B9">
        <w:rPr>
          <w:rFonts w:cstheme="minorHAnsi"/>
          <w:sz w:val="24"/>
          <w:szCs w:val="24"/>
        </w:rPr>
        <w:t>- All data remains at population level with privacy protections</w:t>
      </w:r>
    </w:p>
    <w:p w14:paraId="64734D5F" w14:textId="77777777" w:rsidR="005701B9" w:rsidRDefault="005701B9" w:rsidP="00F83AF5">
      <w:pPr>
        <w:spacing w:after="0"/>
        <w:rPr>
          <w:rFonts w:cstheme="minorHAnsi"/>
          <w:sz w:val="24"/>
          <w:szCs w:val="24"/>
        </w:rPr>
      </w:pPr>
    </w:p>
    <w:p w14:paraId="6FF660E0" w14:textId="0C88500A" w:rsidR="00F83AF5" w:rsidRPr="003702C3" w:rsidRDefault="00F83AF5" w:rsidP="00F83AF5">
      <w:pPr>
        <w:spacing w:after="0"/>
        <w:rPr>
          <w:rFonts w:cstheme="minorHAnsi"/>
          <w:b/>
          <w:bCs/>
          <w:sz w:val="24"/>
          <w:szCs w:val="24"/>
        </w:rPr>
      </w:pPr>
      <w:r w:rsidRPr="003702C3">
        <w:rPr>
          <w:rFonts w:cstheme="minorHAnsi"/>
          <w:b/>
          <w:bCs/>
          <w:sz w:val="24"/>
          <w:szCs w:val="24"/>
        </w:rPr>
        <w:t>PHASE 1: Site-Level Extraction (Weeks 1-4)</w:t>
      </w:r>
    </w:p>
    <w:p w14:paraId="59EF57BA" w14:textId="77777777" w:rsidR="00F83AF5" w:rsidRPr="003702C3" w:rsidRDefault="00F83AF5" w:rsidP="00F83AF5">
      <w:pPr>
        <w:spacing w:after="0"/>
        <w:rPr>
          <w:rFonts w:cstheme="minorHAnsi"/>
          <w:sz w:val="24"/>
          <w:szCs w:val="24"/>
        </w:rPr>
      </w:pPr>
      <w:r w:rsidRPr="003702C3">
        <w:rPr>
          <w:rFonts w:cstheme="minorHAnsi"/>
          <w:sz w:val="24"/>
          <w:szCs w:val="24"/>
        </w:rPr>
        <w:t>Each participating site will:</w:t>
      </w:r>
    </w:p>
    <w:p w14:paraId="4E05590E" w14:textId="77777777" w:rsidR="00F83AF5" w:rsidRPr="003702C3" w:rsidRDefault="00F83AF5" w:rsidP="003702C3">
      <w:pPr>
        <w:numPr>
          <w:ilvl w:val="0"/>
          <w:numId w:val="26"/>
        </w:numPr>
        <w:spacing w:after="0"/>
        <w:rPr>
          <w:rFonts w:cstheme="minorHAnsi"/>
          <w:sz w:val="24"/>
          <w:szCs w:val="24"/>
        </w:rPr>
      </w:pPr>
      <w:r w:rsidRPr="003702C3">
        <w:rPr>
          <w:rFonts w:cstheme="minorHAnsi"/>
          <w:b/>
          <w:bCs/>
          <w:sz w:val="24"/>
          <w:szCs w:val="24"/>
        </w:rPr>
        <w:t>Execute Standardized Query Package</w:t>
      </w:r>
      <w:r w:rsidRPr="003702C3">
        <w:rPr>
          <w:rFonts w:cstheme="minorHAnsi"/>
          <w:sz w:val="24"/>
          <w:szCs w:val="24"/>
        </w:rPr>
        <w:t xml:space="preserve"> </w:t>
      </w:r>
    </w:p>
    <w:p w14:paraId="3E3649CC" w14:textId="1425967D" w:rsidR="00F83AF5" w:rsidRPr="003702C3" w:rsidRDefault="00BE5FDA" w:rsidP="003702C3">
      <w:pPr>
        <w:numPr>
          <w:ilvl w:val="1"/>
          <w:numId w:val="26"/>
        </w:numPr>
        <w:spacing w:after="0"/>
        <w:rPr>
          <w:rFonts w:cstheme="minorHAnsi"/>
          <w:sz w:val="24"/>
          <w:szCs w:val="24"/>
        </w:rPr>
      </w:pPr>
      <w:r>
        <w:rPr>
          <w:rFonts w:cstheme="minorHAnsi"/>
          <w:sz w:val="24"/>
          <w:szCs w:val="24"/>
        </w:rPr>
        <w:t>S</w:t>
      </w:r>
      <w:r w:rsidR="00F83AF5" w:rsidRPr="003702C3">
        <w:rPr>
          <w:rFonts w:cstheme="minorHAnsi"/>
          <w:sz w:val="24"/>
          <w:szCs w:val="24"/>
        </w:rPr>
        <w:t xml:space="preserve">QL code provided by study team validated against </w:t>
      </w:r>
      <w:proofErr w:type="spellStart"/>
      <w:r w:rsidR="00F83AF5" w:rsidRPr="003702C3">
        <w:rPr>
          <w:rFonts w:cstheme="minorHAnsi"/>
          <w:sz w:val="24"/>
          <w:szCs w:val="24"/>
        </w:rPr>
        <w:t>PCORnet</w:t>
      </w:r>
      <w:proofErr w:type="spellEnd"/>
      <w:r w:rsidR="00F83AF5" w:rsidRPr="003702C3">
        <w:rPr>
          <w:rFonts w:cstheme="minorHAnsi"/>
          <w:sz w:val="24"/>
          <w:szCs w:val="24"/>
        </w:rPr>
        <w:t xml:space="preserve"> CDM v</w:t>
      </w:r>
      <w:r>
        <w:rPr>
          <w:rFonts w:cstheme="minorHAnsi"/>
          <w:sz w:val="24"/>
          <w:szCs w:val="24"/>
        </w:rPr>
        <w:t>7.</w:t>
      </w:r>
      <w:r w:rsidR="00F83AF5" w:rsidRPr="003702C3">
        <w:rPr>
          <w:rFonts w:cstheme="minorHAnsi"/>
          <w:sz w:val="24"/>
          <w:szCs w:val="24"/>
        </w:rPr>
        <w:t>0</w:t>
      </w:r>
    </w:p>
    <w:p w14:paraId="43B9FD89" w14:textId="77777777" w:rsidR="00F83AF5" w:rsidRPr="003702C3" w:rsidRDefault="00F83AF5" w:rsidP="003702C3">
      <w:pPr>
        <w:numPr>
          <w:ilvl w:val="1"/>
          <w:numId w:val="26"/>
        </w:numPr>
        <w:spacing w:after="0"/>
        <w:rPr>
          <w:rFonts w:cstheme="minorHAnsi"/>
          <w:sz w:val="24"/>
          <w:szCs w:val="24"/>
        </w:rPr>
      </w:pPr>
      <w:r w:rsidRPr="003702C3">
        <w:rPr>
          <w:rFonts w:cstheme="minorHAnsi"/>
          <w:sz w:val="24"/>
          <w:szCs w:val="24"/>
        </w:rPr>
        <w:t>Extracts from standardized tables: DIAGNOSIS, DEMOGRAPHIC, ENCOUNTER</w:t>
      </w:r>
    </w:p>
    <w:p w14:paraId="51405639" w14:textId="77777777" w:rsidR="00F83AF5" w:rsidRPr="003702C3" w:rsidRDefault="00F83AF5" w:rsidP="003702C3">
      <w:pPr>
        <w:numPr>
          <w:ilvl w:val="1"/>
          <w:numId w:val="26"/>
        </w:numPr>
        <w:spacing w:after="0"/>
        <w:rPr>
          <w:rFonts w:cstheme="minorHAnsi"/>
          <w:sz w:val="24"/>
          <w:szCs w:val="24"/>
        </w:rPr>
      </w:pPr>
      <w:r w:rsidRPr="003702C3">
        <w:rPr>
          <w:rFonts w:cstheme="minorHAnsi"/>
          <w:sz w:val="24"/>
          <w:szCs w:val="24"/>
        </w:rPr>
        <w:t>Creates two output files per site</w:t>
      </w:r>
    </w:p>
    <w:p w14:paraId="2C38A04D" w14:textId="77777777" w:rsidR="00F83AF5" w:rsidRPr="003702C3" w:rsidRDefault="00F83AF5" w:rsidP="003702C3">
      <w:pPr>
        <w:numPr>
          <w:ilvl w:val="0"/>
          <w:numId w:val="26"/>
        </w:numPr>
        <w:spacing w:after="0"/>
        <w:rPr>
          <w:rFonts w:cstheme="minorHAnsi"/>
          <w:sz w:val="24"/>
          <w:szCs w:val="24"/>
        </w:rPr>
      </w:pPr>
      <w:r w:rsidRPr="003702C3">
        <w:rPr>
          <w:rFonts w:cstheme="minorHAnsi"/>
          <w:b/>
          <w:bCs/>
          <w:sz w:val="24"/>
          <w:szCs w:val="24"/>
        </w:rPr>
        <w:t>Generate Patient-Level Extract (COMORBIDITIES_DEMOGRAPHICS_FIPS11.csv)</w:t>
      </w:r>
    </w:p>
    <w:tbl>
      <w:tblPr>
        <w:tblStyle w:val="TableGrid"/>
        <w:tblW w:w="10814" w:type="dxa"/>
        <w:tblLook w:val="04A0" w:firstRow="1" w:lastRow="0" w:firstColumn="1" w:lastColumn="0" w:noHBand="0" w:noVBand="1"/>
      </w:tblPr>
      <w:tblGrid>
        <w:gridCol w:w="951"/>
        <w:gridCol w:w="739"/>
        <w:gridCol w:w="1555"/>
        <w:gridCol w:w="632"/>
        <w:gridCol w:w="579"/>
        <w:gridCol w:w="839"/>
        <w:gridCol w:w="1168"/>
        <w:gridCol w:w="1764"/>
        <w:gridCol w:w="646"/>
        <w:gridCol w:w="605"/>
        <w:gridCol w:w="1336"/>
      </w:tblGrid>
      <w:tr w:rsidR="00BE5FDA" w:rsidRPr="003702C3" w14:paraId="17314D32" w14:textId="77777777" w:rsidTr="00BE5FDA">
        <w:tc>
          <w:tcPr>
            <w:tcW w:w="951" w:type="dxa"/>
            <w:hideMark/>
          </w:tcPr>
          <w:p w14:paraId="136A6A6A" w14:textId="77777777" w:rsidR="00BE5FDA" w:rsidRPr="003702C3" w:rsidRDefault="00BE5FDA" w:rsidP="00F83AF5">
            <w:pPr>
              <w:rPr>
                <w:rFonts w:cstheme="minorHAnsi"/>
                <w:b/>
                <w:bCs/>
                <w:sz w:val="24"/>
                <w:szCs w:val="24"/>
              </w:rPr>
            </w:pPr>
            <w:r w:rsidRPr="003702C3">
              <w:rPr>
                <w:rFonts w:cstheme="minorHAnsi"/>
                <w:b/>
                <w:bCs/>
                <w:sz w:val="24"/>
                <w:szCs w:val="24"/>
              </w:rPr>
              <w:t>CAP_ID</w:t>
            </w:r>
          </w:p>
        </w:tc>
        <w:tc>
          <w:tcPr>
            <w:tcW w:w="739" w:type="dxa"/>
            <w:hideMark/>
          </w:tcPr>
          <w:p w14:paraId="74812013" w14:textId="77777777" w:rsidR="00BE5FDA" w:rsidRPr="003702C3" w:rsidRDefault="00BE5FDA" w:rsidP="00F83AF5">
            <w:pPr>
              <w:rPr>
                <w:rFonts w:cstheme="minorHAnsi"/>
                <w:b/>
                <w:bCs/>
                <w:sz w:val="24"/>
                <w:szCs w:val="24"/>
              </w:rPr>
            </w:pPr>
            <w:r w:rsidRPr="003702C3">
              <w:rPr>
                <w:rFonts w:cstheme="minorHAnsi"/>
                <w:b/>
                <w:bCs/>
                <w:sz w:val="24"/>
                <w:szCs w:val="24"/>
              </w:rPr>
              <w:t>YEAR</w:t>
            </w:r>
          </w:p>
        </w:tc>
        <w:tc>
          <w:tcPr>
            <w:tcW w:w="0" w:type="auto"/>
            <w:hideMark/>
          </w:tcPr>
          <w:p w14:paraId="18B86241" w14:textId="77777777" w:rsidR="00BE5FDA" w:rsidRPr="003702C3" w:rsidRDefault="00BE5FDA" w:rsidP="00F83AF5">
            <w:pPr>
              <w:rPr>
                <w:rFonts w:cstheme="minorHAnsi"/>
                <w:b/>
                <w:bCs/>
                <w:sz w:val="24"/>
                <w:szCs w:val="24"/>
              </w:rPr>
            </w:pPr>
            <w:r w:rsidRPr="003702C3">
              <w:rPr>
                <w:rFonts w:cstheme="minorHAnsi"/>
                <w:b/>
                <w:bCs/>
                <w:sz w:val="24"/>
                <w:szCs w:val="24"/>
              </w:rPr>
              <w:t>FIPS11</w:t>
            </w:r>
          </w:p>
        </w:tc>
        <w:tc>
          <w:tcPr>
            <w:tcW w:w="0" w:type="auto"/>
            <w:hideMark/>
          </w:tcPr>
          <w:p w14:paraId="749E19EC" w14:textId="77777777" w:rsidR="00BE5FDA" w:rsidRPr="003702C3" w:rsidRDefault="00BE5FDA" w:rsidP="00F83AF5">
            <w:pPr>
              <w:rPr>
                <w:rFonts w:cstheme="minorHAnsi"/>
                <w:b/>
                <w:bCs/>
                <w:sz w:val="24"/>
                <w:szCs w:val="24"/>
              </w:rPr>
            </w:pPr>
            <w:r w:rsidRPr="003702C3">
              <w:rPr>
                <w:rFonts w:cstheme="minorHAnsi"/>
                <w:b/>
                <w:bCs/>
                <w:sz w:val="24"/>
                <w:szCs w:val="24"/>
              </w:rPr>
              <w:t>AGE</w:t>
            </w:r>
          </w:p>
        </w:tc>
        <w:tc>
          <w:tcPr>
            <w:tcW w:w="0" w:type="auto"/>
            <w:hideMark/>
          </w:tcPr>
          <w:p w14:paraId="7055696B" w14:textId="77777777" w:rsidR="00BE5FDA" w:rsidRPr="003702C3" w:rsidRDefault="00BE5FDA" w:rsidP="00F83AF5">
            <w:pPr>
              <w:rPr>
                <w:rFonts w:cstheme="minorHAnsi"/>
                <w:b/>
                <w:bCs/>
                <w:sz w:val="24"/>
                <w:szCs w:val="24"/>
              </w:rPr>
            </w:pPr>
            <w:r w:rsidRPr="003702C3">
              <w:rPr>
                <w:rFonts w:cstheme="minorHAnsi"/>
                <w:b/>
                <w:bCs/>
                <w:sz w:val="24"/>
                <w:szCs w:val="24"/>
              </w:rPr>
              <w:t>SEX</w:t>
            </w:r>
          </w:p>
        </w:tc>
        <w:tc>
          <w:tcPr>
            <w:tcW w:w="0" w:type="auto"/>
            <w:hideMark/>
          </w:tcPr>
          <w:p w14:paraId="17BA2349" w14:textId="77777777" w:rsidR="00BE5FDA" w:rsidRPr="003702C3" w:rsidRDefault="00BE5FDA" w:rsidP="00F83AF5">
            <w:pPr>
              <w:rPr>
                <w:rFonts w:cstheme="minorHAnsi"/>
                <w:b/>
                <w:bCs/>
                <w:sz w:val="24"/>
                <w:szCs w:val="24"/>
              </w:rPr>
            </w:pPr>
            <w:r w:rsidRPr="003702C3">
              <w:rPr>
                <w:rFonts w:cstheme="minorHAnsi"/>
                <w:b/>
                <w:bCs/>
                <w:sz w:val="24"/>
                <w:szCs w:val="24"/>
              </w:rPr>
              <w:t>RACE</w:t>
            </w:r>
          </w:p>
        </w:tc>
        <w:tc>
          <w:tcPr>
            <w:tcW w:w="0" w:type="auto"/>
            <w:hideMark/>
          </w:tcPr>
          <w:p w14:paraId="5AE87345" w14:textId="77777777" w:rsidR="00BE5FDA" w:rsidRPr="003702C3" w:rsidRDefault="00BE5FDA" w:rsidP="00F83AF5">
            <w:pPr>
              <w:rPr>
                <w:rFonts w:cstheme="minorHAnsi"/>
                <w:b/>
                <w:bCs/>
                <w:sz w:val="24"/>
                <w:szCs w:val="24"/>
              </w:rPr>
            </w:pPr>
            <w:r w:rsidRPr="003702C3">
              <w:rPr>
                <w:rFonts w:cstheme="minorHAnsi"/>
                <w:b/>
                <w:bCs/>
                <w:sz w:val="24"/>
                <w:szCs w:val="24"/>
              </w:rPr>
              <w:t>HISPANIC</w:t>
            </w:r>
          </w:p>
        </w:tc>
        <w:tc>
          <w:tcPr>
            <w:tcW w:w="0" w:type="auto"/>
            <w:hideMark/>
          </w:tcPr>
          <w:p w14:paraId="31D146AA" w14:textId="77777777" w:rsidR="00BE5FDA" w:rsidRPr="003702C3" w:rsidRDefault="00BE5FDA" w:rsidP="00F83AF5">
            <w:pPr>
              <w:rPr>
                <w:rFonts w:cstheme="minorHAnsi"/>
                <w:b/>
                <w:bCs/>
                <w:sz w:val="24"/>
                <w:szCs w:val="24"/>
              </w:rPr>
            </w:pPr>
            <w:r w:rsidRPr="003702C3">
              <w:rPr>
                <w:rFonts w:cstheme="minorHAnsi"/>
                <w:b/>
                <w:bCs/>
                <w:sz w:val="24"/>
                <w:szCs w:val="24"/>
              </w:rPr>
              <w:t>HYPERTENSION</w:t>
            </w:r>
          </w:p>
        </w:tc>
        <w:tc>
          <w:tcPr>
            <w:tcW w:w="0" w:type="auto"/>
            <w:hideMark/>
          </w:tcPr>
          <w:p w14:paraId="4490BC47" w14:textId="77777777" w:rsidR="00BE5FDA" w:rsidRPr="003702C3" w:rsidRDefault="00BE5FDA" w:rsidP="00F83AF5">
            <w:pPr>
              <w:rPr>
                <w:rFonts w:cstheme="minorHAnsi"/>
                <w:b/>
                <w:bCs/>
                <w:sz w:val="24"/>
                <w:szCs w:val="24"/>
              </w:rPr>
            </w:pPr>
            <w:r w:rsidRPr="003702C3">
              <w:rPr>
                <w:rFonts w:cstheme="minorHAnsi"/>
                <w:b/>
                <w:bCs/>
                <w:sz w:val="24"/>
                <w:szCs w:val="24"/>
              </w:rPr>
              <w:t>CHD</w:t>
            </w:r>
          </w:p>
        </w:tc>
        <w:tc>
          <w:tcPr>
            <w:tcW w:w="0" w:type="auto"/>
            <w:hideMark/>
          </w:tcPr>
          <w:p w14:paraId="7F93C56F" w14:textId="77777777" w:rsidR="00BE5FDA" w:rsidRPr="003702C3" w:rsidRDefault="00BE5FDA" w:rsidP="00F83AF5">
            <w:pPr>
              <w:rPr>
                <w:rFonts w:cstheme="minorHAnsi"/>
                <w:b/>
                <w:bCs/>
                <w:sz w:val="24"/>
                <w:szCs w:val="24"/>
              </w:rPr>
            </w:pPr>
            <w:r w:rsidRPr="003702C3">
              <w:rPr>
                <w:rFonts w:cstheme="minorHAnsi"/>
                <w:b/>
                <w:bCs/>
                <w:sz w:val="24"/>
                <w:szCs w:val="24"/>
              </w:rPr>
              <w:t>CHF</w:t>
            </w:r>
          </w:p>
        </w:tc>
        <w:tc>
          <w:tcPr>
            <w:tcW w:w="0" w:type="auto"/>
            <w:hideMark/>
          </w:tcPr>
          <w:p w14:paraId="630A24C4" w14:textId="77777777" w:rsidR="00BE5FDA" w:rsidRPr="003702C3" w:rsidRDefault="00BE5FDA" w:rsidP="00F83AF5">
            <w:pPr>
              <w:rPr>
                <w:rFonts w:cstheme="minorHAnsi"/>
                <w:b/>
                <w:bCs/>
                <w:sz w:val="24"/>
                <w:szCs w:val="24"/>
              </w:rPr>
            </w:pPr>
            <w:r w:rsidRPr="003702C3">
              <w:rPr>
                <w:rFonts w:cstheme="minorHAnsi"/>
                <w:b/>
                <w:bCs/>
                <w:sz w:val="24"/>
                <w:szCs w:val="24"/>
              </w:rPr>
              <w:t>... [38 conditions]</w:t>
            </w:r>
          </w:p>
        </w:tc>
      </w:tr>
      <w:tr w:rsidR="00BE5FDA" w:rsidRPr="003702C3" w14:paraId="4F8D2527" w14:textId="77777777" w:rsidTr="00BE5FDA">
        <w:tc>
          <w:tcPr>
            <w:tcW w:w="951" w:type="dxa"/>
            <w:hideMark/>
          </w:tcPr>
          <w:p w14:paraId="596B3068" w14:textId="77777777" w:rsidR="00BE5FDA" w:rsidRPr="003702C3" w:rsidRDefault="00BE5FDA" w:rsidP="00F83AF5">
            <w:pPr>
              <w:rPr>
                <w:rFonts w:cstheme="minorHAnsi"/>
                <w:sz w:val="24"/>
                <w:szCs w:val="24"/>
              </w:rPr>
            </w:pPr>
            <w:r w:rsidRPr="003702C3">
              <w:rPr>
                <w:rFonts w:cstheme="minorHAnsi"/>
                <w:sz w:val="24"/>
                <w:szCs w:val="24"/>
              </w:rPr>
              <w:t>12345</w:t>
            </w:r>
          </w:p>
        </w:tc>
        <w:tc>
          <w:tcPr>
            <w:tcW w:w="739" w:type="dxa"/>
            <w:hideMark/>
          </w:tcPr>
          <w:p w14:paraId="002CFD4C" w14:textId="77777777" w:rsidR="00BE5FDA" w:rsidRPr="003702C3" w:rsidRDefault="00BE5FDA" w:rsidP="00F83AF5">
            <w:pPr>
              <w:rPr>
                <w:rFonts w:cstheme="minorHAnsi"/>
                <w:sz w:val="24"/>
                <w:szCs w:val="24"/>
              </w:rPr>
            </w:pPr>
            <w:r w:rsidRPr="003702C3">
              <w:rPr>
                <w:rFonts w:cstheme="minorHAnsi"/>
                <w:sz w:val="24"/>
                <w:szCs w:val="24"/>
              </w:rPr>
              <w:t>2019</w:t>
            </w:r>
          </w:p>
        </w:tc>
        <w:tc>
          <w:tcPr>
            <w:tcW w:w="0" w:type="auto"/>
            <w:hideMark/>
          </w:tcPr>
          <w:p w14:paraId="58FDF538" w14:textId="77777777" w:rsidR="00BE5FDA" w:rsidRPr="003702C3" w:rsidRDefault="00BE5FDA" w:rsidP="00F83AF5">
            <w:pPr>
              <w:rPr>
                <w:rFonts w:cstheme="minorHAnsi"/>
                <w:sz w:val="24"/>
                <w:szCs w:val="24"/>
              </w:rPr>
            </w:pPr>
            <w:r w:rsidRPr="003702C3">
              <w:rPr>
                <w:rFonts w:cstheme="minorHAnsi"/>
                <w:sz w:val="24"/>
                <w:szCs w:val="24"/>
              </w:rPr>
              <w:t>17031123456</w:t>
            </w:r>
          </w:p>
        </w:tc>
        <w:tc>
          <w:tcPr>
            <w:tcW w:w="0" w:type="auto"/>
            <w:hideMark/>
          </w:tcPr>
          <w:p w14:paraId="21B5506B" w14:textId="77777777" w:rsidR="00BE5FDA" w:rsidRPr="003702C3" w:rsidRDefault="00BE5FDA" w:rsidP="00F83AF5">
            <w:pPr>
              <w:rPr>
                <w:rFonts w:cstheme="minorHAnsi"/>
                <w:sz w:val="24"/>
                <w:szCs w:val="24"/>
              </w:rPr>
            </w:pPr>
            <w:r w:rsidRPr="003702C3">
              <w:rPr>
                <w:rFonts w:cstheme="minorHAnsi"/>
                <w:sz w:val="24"/>
                <w:szCs w:val="24"/>
              </w:rPr>
              <w:t>67</w:t>
            </w:r>
          </w:p>
        </w:tc>
        <w:tc>
          <w:tcPr>
            <w:tcW w:w="0" w:type="auto"/>
            <w:hideMark/>
          </w:tcPr>
          <w:p w14:paraId="43DAF063" w14:textId="77777777" w:rsidR="00BE5FDA" w:rsidRPr="003702C3" w:rsidRDefault="00BE5FDA" w:rsidP="00F83AF5">
            <w:pPr>
              <w:rPr>
                <w:rFonts w:cstheme="minorHAnsi"/>
                <w:sz w:val="24"/>
                <w:szCs w:val="24"/>
              </w:rPr>
            </w:pPr>
            <w:r w:rsidRPr="003702C3">
              <w:rPr>
                <w:rFonts w:cstheme="minorHAnsi"/>
                <w:sz w:val="24"/>
                <w:szCs w:val="24"/>
              </w:rPr>
              <w:t>M</w:t>
            </w:r>
          </w:p>
        </w:tc>
        <w:tc>
          <w:tcPr>
            <w:tcW w:w="0" w:type="auto"/>
            <w:hideMark/>
          </w:tcPr>
          <w:p w14:paraId="4144E5CC" w14:textId="77777777" w:rsidR="00BE5FDA" w:rsidRPr="003702C3" w:rsidRDefault="00BE5FDA" w:rsidP="00F83AF5">
            <w:pPr>
              <w:rPr>
                <w:rFonts w:cstheme="minorHAnsi"/>
                <w:sz w:val="24"/>
                <w:szCs w:val="24"/>
              </w:rPr>
            </w:pPr>
            <w:r w:rsidRPr="003702C3">
              <w:rPr>
                <w:rFonts w:cstheme="minorHAnsi"/>
                <w:sz w:val="24"/>
                <w:szCs w:val="24"/>
              </w:rPr>
              <w:t>BLACK</w:t>
            </w:r>
          </w:p>
        </w:tc>
        <w:tc>
          <w:tcPr>
            <w:tcW w:w="0" w:type="auto"/>
            <w:hideMark/>
          </w:tcPr>
          <w:p w14:paraId="0B30A92A" w14:textId="77777777" w:rsidR="00BE5FDA" w:rsidRPr="003702C3" w:rsidRDefault="00BE5FDA" w:rsidP="00F83AF5">
            <w:pPr>
              <w:rPr>
                <w:rFonts w:cstheme="minorHAnsi"/>
                <w:sz w:val="24"/>
                <w:szCs w:val="24"/>
              </w:rPr>
            </w:pPr>
            <w:r w:rsidRPr="003702C3">
              <w:rPr>
                <w:rFonts w:cstheme="minorHAnsi"/>
                <w:sz w:val="24"/>
                <w:szCs w:val="24"/>
              </w:rPr>
              <w:t>N</w:t>
            </w:r>
          </w:p>
        </w:tc>
        <w:tc>
          <w:tcPr>
            <w:tcW w:w="0" w:type="auto"/>
            <w:hideMark/>
          </w:tcPr>
          <w:p w14:paraId="12019AD9" w14:textId="77777777" w:rsidR="00BE5FDA" w:rsidRPr="003702C3" w:rsidRDefault="00BE5FDA" w:rsidP="00F83AF5">
            <w:pPr>
              <w:rPr>
                <w:rFonts w:cstheme="minorHAnsi"/>
                <w:sz w:val="24"/>
                <w:szCs w:val="24"/>
              </w:rPr>
            </w:pPr>
            <w:r w:rsidRPr="003702C3">
              <w:rPr>
                <w:rFonts w:cstheme="minorHAnsi"/>
                <w:sz w:val="24"/>
                <w:szCs w:val="24"/>
              </w:rPr>
              <w:t>1</w:t>
            </w:r>
          </w:p>
        </w:tc>
        <w:tc>
          <w:tcPr>
            <w:tcW w:w="0" w:type="auto"/>
            <w:hideMark/>
          </w:tcPr>
          <w:p w14:paraId="629E3565" w14:textId="77777777" w:rsidR="00BE5FDA" w:rsidRPr="003702C3" w:rsidRDefault="00BE5FDA" w:rsidP="00F83AF5">
            <w:pPr>
              <w:rPr>
                <w:rFonts w:cstheme="minorHAnsi"/>
                <w:sz w:val="24"/>
                <w:szCs w:val="24"/>
              </w:rPr>
            </w:pPr>
            <w:r w:rsidRPr="003702C3">
              <w:rPr>
                <w:rFonts w:cstheme="minorHAnsi"/>
                <w:sz w:val="24"/>
                <w:szCs w:val="24"/>
              </w:rPr>
              <w:t>0</w:t>
            </w:r>
          </w:p>
        </w:tc>
        <w:tc>
          <w:tcPr>
            <w:tcW w:w="0" w:type="auto"/>
            <w:hideMark/>
          </w:tcPr>
          <w:p w14:paraId="6A73573B" w14:textId="77777777" w:rsidR="00BE5FDA" w:rsidRPr="003702C3" w:rsidRDefault="00BE5FDA" w:rsidP="00F83AF5">
            <w:pPr>
              <w:rPr>
                <w:rFonts w:cstheme="minorHAnsi"/>
                <w:sz w:val="24"/>
                <w:szCs w:val="24"/>
              </w:rPr>
            </w:pPr>
            <w:r w:rsidRPr="003702C3">
              <w:rPr>
                <w:rFonts w:cstheme="minorHAnsi"/>
                <w:sz w:val="24"/>
                <w:szCs w:val="24"/>
              </w:rPr>
              <w:t>1</w:t>
            </w:r>
          </w:p>
        </w:tc>
        <w:tc>
          <w:tcPr>
            <w:tcW w:w="0" w:type="auto"/>
            <w:hideMark/>
          </w:tcPr>
          <w:p w14:paraId="65E64FB8" w14:textId="77777777" w:rsidR="00BE5FDA" w:rsidRPr="003702C3" w:rsidRDefault="00BE5FDA" w:rsidP="00F83AF5">
            <w:pPr>
              <w:rPr>
                <w:rFonts w:cstheme="minorHAnsi"/>
                <w:sz w:val="24"/>
                <w:szCs w:val="24"/>
              </w:rPr>
            </w:pPr>
            <w:r w:rsidRPr="003702C3">
              <w:rPr>
                <w:rFonts w:cstheme="minorHAnsi"/>
                <w:sz w:val="24"/>
                <w:szCs w:val="24"/>
              </w:rPr>
              <w:t>...</w:t>
            </w:r>
          </w:p>
        </w:tc>
      </w:tr>
      <w:tr w:rsidR="00BE5FDA" w:rsidRPr="003702C3" w14:paraId="1EC4CEA1" w14:textId="77777777" w:rsidTr="00BE5FDA">
        <w:tc>
          <w:tcPr>
            <w:tcW w:w="951" w:type="dxa"/>
            <w:hideMark/>
          </w:tcPr>
          <w:p w14:paraId="74D724CD" w14:textId="77777777" w:rsidR="00BE5FDA" w:rsidRPr="003702C3" w:rsidRDefault="00BE5FDA" w:rsidP="00F83AF5">
            <w:pPr>
              <w:rPr>
                <w:rFonts w:cstheme="minorHAnsi"/>
                <w:sz w:val="24"/>
                <w:szCs w:val="24"/>
              </w:rPr>
            </w:pPr>
            <w:r w:rsidRPr="003702C3">
              <w:rPr>
                <w:rFonts w:cstheme="minorHAnsi"/>
                <w:sz w:val="24"/>
                <w:szCs w:val="24"/>
              </w:rPr>
              <w:t>12345</w:t>
            </w:r>
          </w:p>
        </w:tc>
        <w:tc>
          <w:tcPr>
            <w:tcW w:w="739" w:type="dxa"/>
            <w:hideMark/>
          </w:tcPr>
          <w:p w14:paraId="7CABD24B" w14:textId="77777777" w:rsidR="00BE5FDA" w:rsidRPr="003702C3" w:rsidRDefault="00BE5FDA" w:rsidP="00F83AF5">
            <w:pPr>
              <w:rPr>
                <w:rFonts w:cstheme="minorHAnsi"/>
                <w:sz w:val="24"/>
                <w:szCs w:val="24"/>
              </w:rPr>
            </w:pPr>
            <w:r w:rsidRPr="003702C3">
              <w:rPr>
                <w:rFonts w:cstheme="minorHAnsi"/>
                <w:sz w:val="24"/>
                <w:szCs w:val="24"/>
              </w:rPr>
              <w:t>2020</w:t>
            </w:r>
          </w:p>
        </w:tc>
        <w:tc>
          <w:tcPr>
            <w:tcW w:w="0" w:type="auto"/>
            <w:hideMark/>
          </w:tcPr>
          <w:p w14:paraId="66AF70D1" w14:textId="77777777" w:rsidR="00BE5FDA" w:rsidRPr="003702C3" w:rsidRDefault="00BE5FDA" w:rsidP="00F83AF5">
            <w:pPr>
              <w:rPr>
                <w:rFonts w:cstheme="minorHAnsi"/>
                <w:sz w:val="24"/>
                <w:szCs w:val="24"/>
              </w:rPr>
            </w:pPr>
            <w:r w:rsidRPr="003702C3">
              <w:rPr>
                <w:rFonts w:cstheme="minorHAnsi"/>
                <w:sz w:val="24"/>
                <w:szCs w:val="24"/>
              </w:rPr>
              <w:t>17031123456</w:t>
            </w:r>
          </w:p>
        </w:tc>
        <w:tc>
          <w:tcPr>
            <w:tcW w:w="0" w:type="auto"/>
            <w:hideMark/>
          </w:tcPr>
          <w:p w14:paraId="7387FF94" w14:textId="77777777" w:rsidR="00BE5FDA" w:rsidRPr="003702C3" w:rsidRDefault="00BE5FDA" w:rsidP="00F83AF5">
            <w:pPr>
              <w:rPr>
                <w:rFonts w:cstheme="minorHAnsi"/>
                <w:sz w:val="24"/>
                <w:szCs w:val="24"/>
              </w:rPr>
            </w:pPr>
            <w:r w:rsidRPr="003702C3">
              <w:rPr>
                <w:rFonts w:cstheme="minorHAnsi"/>
                <w:sz w:val="24"/>
                <w:szCs w:val="24"/>
              </w:rPr>
              <w:t>68</w:t>
            </w:r>
          </w:p>
        </w:tc>
        <w:tc>
          <w:tcPr>
            <w:tcW w:w="0" w:type="auto"/>
            <w:hideMark/>
          </w:tcPr>
          <w:p w14:paraId="4364C20F" w14:textId="77777777" w:rsidR="00BE5FDA" w:rsidRPr="003702C3" w:rsidRDefault="00BE5FDA" w:rsidP="00F83AF5">
            <w:pPr>
              <w:rPr>
                <w:rFonts w:cstheme="minorHAnsi"/>
                <w:sz w:val="24"/>
                <w:szCs w:val="24"/>
              </w:rPr>
            </w:pPr>
            <w:r w:rsidRPr="003702C3">
              <w:rPr>
                <w:rFonts w:cstheme="minorHAnsi"/>
                <w:sz w:val="24"/>
                <w:szCs w:val="24"/>
              </w:rPr>
              <w:t>M</w:t>
            </w:r>
          </w:p>
        </w:tc>
        <w:tc>
          <w:tcPr>
            <w:tcW w:w="0" w:type="auto"/>
            <w:hideMark/>
          </w:tcPr>
          <w:p w14:paraId="0B758581" w14:textId="77777777" w:rsidR="00BE5FDA" w:rsidRPr="003702C3" w:rsidRDefault="00BE5FDA" w:rsidP="00F83AF5">
            <w:pPr>
              <w:rPr>
                <w:rFonts w:cstheme="minorHAnsi"/>
                <w:sz w:val="24"/>
                <w:szCs w:val="24"/>
              </w:rPr>
            </w:pPr>
            <w:r w:rsidRPr="003702C3">
              <w:rPr>
                <w:rFonts w:cstheme="minorHAnsi"/>
                <w:sz w:val="24"/>
                <w:szCs w:val="24"/>
              </w:rPr>
              <w:t>BLACK</w:t>
            </w:r>
          </w:p>
        </w:tc>
        <w:tc>
          <w:tcPr>
            <w:tcW w:w="0" w:type="auto"/>
            <w:hideMark/>
          </w:tcPr>
          <w:p w14:paraId="368F675A" w14:textId="77777777" w:rsidR="00BE5FDA" w:rsidRPr="003702C3" w:rsidRDefault="00BE5FDA" w:rsidP="00F83AF5">
            <w:pPr>
              <w:rPr>
                <w:rFonts w:cstheme="minorHAnsi"/>
                <w:sz w:val="24"/>
                <w:szCs w:val="24"/>
              </w:rPr>
            </w:pPr>
            <w:r w:rsidRPr="003702C3">
              <w:rPr>
                <w:rFonts w:cstheme="minorHAnsi"/>
                <w:sz w:val="24"/>
                <w:szCs w:val="24"/>
              </w:rPr>
              <w:t>N</w:t>
            </w:r>
          </w:p>
        </w:tc>
        <w:tc>
          <w:tcPr>
            <w:tcW w:w="0" w:type="auto"/>
            <w:hideMark/>
          </w:tcPr>
          <w:p w14:paraId="69AF46BC" w14:textId="77777777" w:rsidR="00BE5FDA" w:rsidRPr="003702C3" w:rsidRDefault="00BE5FDA" w:rsidP="00F83AF5">
            <w:pPr>
              <w:rPr>
                <w:rFonts w:cstheme="minorHAnsi"/>
                <w:sz w:val="24"/>
                <w:szCs w:val="24"/>
              </w:rPr>
            </w:pPr>
            <w:r w:rsidRPr="003702C3">
              <w:rPr>
                <w:rFonts w:cstheme="minorHAnsi"/>
                <w:sz w:val="24"/>
                <w:szCs w:val="24"/>
              </w:rPr>
              <w:t>1</w:t>
            </w:r>
          </w:p>
        </w:tc>
        <w:tc>
          <w:tcPr>
            <w:tcW w:w="0" w:type="auto"/>
            <w:hideMark/>
          </w:tcPr>
          <w:p w14:paraId="04398838" w14:textId="77777777" w:rsidR="00BE5FDA" w:rsidRPr="003702C3" w:rsidRDefault="00BE5FDA" w:rsidP="00F83AF5">
            <w:pPr>
              <w:rPr>
                <w:rFonts w:cstheme="minorHAnsi"/>
                <w:sz w:val="24"/>
                <w:szCs w:val="24"/>
              </w:rPr>
            </w:pPr>
            <w:r w:rsidRPr="003702C3">
              <w:rPr>
                <w:rFonts w:cstheme="minorHAnsi"/>
                <w:sz w:val="24"/>
                <w:szCs w:val="24"/>
              </w:rPr>
              <w:t>1</w:t>
            </w:r>
          </w:p>
        </w:tc>
        <w:tc>
          <w:tcPr>
            <w:tcW w:w="0" w:type="auto"/>
            <w:hideMark/>
          </w:tcPr>
          <w:p w14:paraId="2E2B91BB" w14:textId="77777777" w:rsidR="00BE5FDA" w:rsidRPr="003702C3" w:rsidRDefault="00BE5FDA" w:rsidP="00F83AF5">
            <w:pPr>
              <w:rPr>
                <w:rFonts w:cstheme="minorHAnsi"/>
                <w:sz w:val="24"/>
                <w:szCs w:val="24"/>
              </w:rPr>
            </w:pPr>
            <w:r w:rsidRPr="003702C3">
              <w:rPr>
                <w:rFonts w:cstheme="minorHAnsi"/>
                <w:sz w:val="24"/>
                <w:szCs w:val="24"/>
              </w:rPr>
              <w:t>1</w:t>
            </w:r>
          </w:p>
        </w:tc>
        <w:tc>
          <w:tcPr>
            <w:tcW w:w="0" w:type="auto"/>
            <w:hideMark/>
          </w:tcPr>
          <w:p w14:paraId="58826E0D" w14:textId="77777777" w:rsidR="00BE5FDA" w:rsidRPr="003702C3" w:rsidRDefault="00BE5FDA" w:rsidP="00F83AF5">
            <w:pPr>
              <w:rPr>
                <w:rFonts w:cstheme="minorHAnsi"/>
                <w:sz w:val="24"/>
                <w:szCs w:val="24"/>
              </w:rPr>
            </w:pPr>
            <w:r w:rsidRPr="003702C3">
              <w:rPr>
                <w:rFonts w:cstheme="minorHAnsi"/>
                <w:sz w:val="24"/>
                <w:szCs w:val="24"/>
              </w:rPr>
              <w:t>...</w:t>
            </w:r>
          </w:p>
        </w:tc>
      </w:tr>
    </w:tbl>
    <w:p w14:paraId="7F37AB29" w14:textId="547898D5" w:rsidR="00F83AF5" w:rsidRPr="003702C3" w:rsidRDefault="00F83AF5" w:rsidP="00F83AF5">
      <w:pPr>
        <w:spacing w:after="0"/>
        <w:rPr>
          <w:rFonts w:cstheme="minorHAnsi"/>
          <w:sz w:val="24"/>
          <w:szCs w:val="24"/>
        </w:rPr>
      </w:pPr>
      <w:r w:rsidRPr="003702C3">
        <w:rPr>
          <w:rFonts w:cstheme="minorHAnsi"/>
          <w:sz w:val="24"/>
          <w:szCs w:val="24"/>
        </w:rPr>
        <w:t>CAP_ID is a study-specific identifier created at each site, not linked to medical record numbers.</w:t>
      </w:r>
    </w:p>
    <w:p w14:paraId="2EDECBFF" w14:textId="77777777" w:rsidR="005701B9" w:rsidRDefault="005701B9" w:rsidP="00F83AF5">
      <w:pPr>
        <w:spacing w:after="0"/>
        <w:rPr>
          <w:rFonts w:cstheme="minorHAnsi"/>
          <w:b/>
          <w:bCs/>
          <w:sz w:val="24"/>
          <w:szCs w:val="24"/>
        </w:rPr>
      </w:pPr>
    </w:p>
    <w:p w14:paraId="04D07673" w14:textId="1563C08E" w:rsidR="00F83AF5" w:rsidRPr="003702C3" w:rsidRDefault="00F83AF5" w:rsidP="00F83AF5">
      <w:pPr>
        <w:spacing w:after="0"/>
        <w:rPr>
          <w:rFonts w:cstheme="minorHAnsi"/>
          <w:b/>
          <w:bCs/>
          <w:sz w:val="24"/>
          <w:szCs w:val="24"/>
        </w:rPr>
      </w:pPr>
      <w:r w:rsidRPr="003702C3">
        <w:rPr>
          <w:rFonts w:cstheme="minorHAnsi"/>
          <w:b/>
          <w:bCs/>
          <w:sz w:val="24"/>
          <w:szCs w:val="24"/>
        </w:rPr>
        <w:t>PHASE 2: Secure Transfer to MRAIA (Week 5)</w:t>
      </w:r>
    </w:p>
    <w:p w14:paraId="211552F3" w14:textId="77777777" w:rsidR="00F83AF5" w:rsidRPr="003702C3" w:rsidRDefault="00F83AF5" w:rsidP="003702C3">
      <w:pPr>
        <w:numPr>
          <w:ilvl w:val="0"/>
          <w:numId w:val="28"/>
        </w:numPr>
        <w:spacing w:after="0"/>
        <w:rPr>
          <w:rFonts w:cstheme="minorHAnsi"/>
          <w:sz w:val="24"/>
          <w:szCs w:val="24"/>
        </w:rPr>
      </w:pPr>
      <w:r w:rsidRPr="003702C3">
        <w:rPr>
          <w:rFonts w:cstheme="minorHAnsi"/>
          <w:sz w:val="24"/>
          <w:szCs w:val="24"/>
        </w:rPr>
        <w:t>Transfer via MRAIA's secure FTP with multi-factor authentication</w:t>
      </w:r>
    </w:p>
    <w:p w14:paraId="456C9827" w14:textId="2B3D1FD5" w:rsidR="005701B9" w:rsidRPr="005701B9" w:rsidRDefault="00F83AF5" w:rsidP="005701B9">
      <w:pPr>
        <w:numPr>
          <w:ilvl w:val="0"/>
          <w:numId w:val="28"/>
        </w:numPr>
        <w:spacing w:after="0"/>
        <w:rPr>
          <w:rFonts w:cstheme="minorHAnsi"/>
          <w:sz w:val="24"/>
          <w:szCs w:val="24"/>
        </w:rPr>
      </w:pPr>
      <w:r w:rsidRPr="003702C3">
        <w:rPr>
          <w:rFonts w:cstheme="minorHAnsi"/>
          <w:sz w:val="24"/>
          <w:szCs w:val="24"/>
        </w:rPr>
        <w:t>MRAIA confirms receipt</w:t>
      </w:r>
    </w:p>
    <w:p w14:paraId="2D1AB754" w14:textId="77777777" w:rsidR="00F83AF5" w:rsidRPr="003702C3" w:rsidRDefault="00F83AF5" w:rsidP="00F83AF5">
      <w:pPr>
        <w:spacing w:after="0"/>
        <w:rPr>
          <w:rFonts w:cstheme="minorHAnsi"/>
          <w:b/>
          <w:bCs/>
          <w:sz w:val="24"/>
          <w:szCs w:val="24"/>
        </w:rPr>
      </w:pPr>
      <w:r w:rsidRPr="003702C3">
        <w:rPr>
          <w:rFonts w:cstheme="minorHAnsi"/>
          <w:b/>
          <w:bCs/>
          <w:sz w:val="24"/>
          <w:szCs w:val="24"/>
        </w:rPr>
        <w:t>PHASE 3: MRAIA Processing (Weeks 6-7)</w:t>
      </w:r>
    </w:p>
    <w:p w14:paraId="74F7D7A5" w14:textId="77777777" w:rsidR="00F83AF5" w:rsidRPr="003702C3" w:rsidRDefault="00F83AF5" w:rsidP="00F83AF5">
      <w:pPr>
        <w:spacing w:after="0"/>
        <w:rPr>
          <w:rFonts w:cstheme="minorHAnsi"/>
          <w:sz w:val="24"/>
          <w:szCs w:val="24"/>
        </w:rPr>
      </w:pPr>
      <w:r w:rsidRPr="003702C3">
        <w:rPr>
          <w:rFonts w:cstheme="minorHAnsi"/>
          <w:sz w:val="24"/>
          <w:szCs w:val="24"/>
        </w:rPr>
        <w:t>MRAIA performs the following validated steps:</w:t>
      </w:r>
    </w:p>
    <w:p w14:paraId="6318D5BE" w14:textId="77777777" w:rsidR="00F83AF5" w:rsidRPr="003702C3" w:rsidRDefault="00F83AF5" w:rsidP="003702C3">
      <w:pPr>
        <w:numPr>
          <w:ilvl w:val="0"/>
          <w:numId w:val="29"/>
        </w:numPr>
        <w:spacing w:after="0"/>
        <w:rPr>
          <w:rFonts w:cstheme="minorHAnsi"/>
          <w:sz w:val="24"/>
          <w:szCs w:val="24"/>
        </w:rPr>
      </w:pPr>
      <w:r w:rsidRPr="003702C3">
        <w:rPr>
          <w:rFonts w:cstheme="minorHAnsi"/>
          <w:b/>
          <w:bCs/>
          <w:sz w:val="24"/>
          <w:szCs w:val="24"/>
        </w:rPr>
        <w:t>Patient Matching and Deduplication</w:t>
      </w:r>
      <w:r w:rsidRPr="003702C3">
        <w:rPr>
          <w:rFonts w:cstheme="minorHAnsi"/>
          <w:sz w:val="24"/>
          <w:szCs w:val="24"/>
        </w:rPr>
        <w:t xml:space="preserve"> </w:t>
      </w:r>
    </w:p>
    <w:p w14:paraId="2B8166EC" w14:textId="77777777" w:rsidR="00F83AF5" w:rsidRPr="003702C3" w:rsidRDefault="00F83AF5" w:rsidP="003702C3">
      <w:pPr>
        <w:numPr>
          <w:ilvl w:val="1"/>
          <w:numId w:val="29"/>
        </w:numPr>
        <w:spacing w:after="0"/>
        <w:rPr>
          <w:rFonts w:cstheme="minorHAnsi"/>
          <w:sz w:val="24"/>
          <w:szCs w:val="24"/>
        </w:rPr>
      </w:pPr>
      <w:r w:rsidRPr="003702C3">
        <w:rPr>
          <w:rFonts w:cstheme="minorHAnsi"/>
          <w:sz w:val="24"/>
          <w:szCs w:val="24"/>
        </w:rPr>
        <w:t>Creates unified patient identifier across all sites</w:t>
      </w:r>
    </w:p>
    <w:p w14:paraId="6CCF400F" w14:textId="77777777" w:rsidR="00F83AF5" w:rsidRPr="003702C3" w:rsidRDefault="00F83AF5" w:rsidP="003702C3">
      <w:pPr>
        <w:numPr>
          <w:ilvl w:val="0"/>
          <w:numId w:val="29"/>
        </w:numPr>
        <w:spacing w:after="0"/>
        <w:rPr>
          <w:rFonts w:cstheme="minorHAnsi"/>
          <w:sz w:val="24"/>
          <w:szCs w:val="24"/>
        </w:rPr>
      </w:pPr>
      <w:r w:rsidRPr="003702C3">
        <w:rPr>
          <w:rFonts w:cstheme="minorHAnsi"/>
          <w:b/>
          <w:bCs/>
          <w:sz w:val="24"/>
          <w:szCs w:val="24"/>
        </w:rPr>
        <w:t>Geographic Validation</w:t>
      </w:r>
      <w:r w:rsidRPr="003702C3">
        <w:rPr>
          <w:rFonts w:cstheme="minorHAnsi"/>
          <w:sz w:val="24"/>
          <w:szCs w:val="24"/>
        </w:rPr>
        <w:t xml:space="preserve"> </w:t>
      </w:r>
    </w:p>
    <w:p w14:paraId="65D962E1" w14:textId="77777777" w:rsidR="00F83AF5" w:rsidRPr="003702C3" w:rsidRDefault="00F83AF5" w:rsidP="003702C3">
      <w:pPr>
        <w:numPr>
          <w:ilvl w:val="1"/>
          <w:numId w:val="29"/>
        </w:numPr>
        <w:spacing w:after="0"/>
        <w:rPr>
          <w:rFonts w:cstheme="minorHAnsi"/>
          <w:sz w:val="24"/>
          <w:szCs w:val="24"/>
        </w:rPr>
      </w:pPr>
      <w:r w:rsidRPr="003702C3">
        <w:rPr>
          <w:rFonts w:cstheme="minorHAnsi"/>
          <w:sz w:val="24"/>
          <w:szCs w:val="24"/>
        </w:rPr>
        <w:t>Confirms FIPS codes correspond to valid Illinois census tracts</w:t>
      </w:r>
    </w:p>
    <w:p w14:paraId="5FB32D13" w14:textId="77777777" w:rsidR="00F83AF5" w:rsidRPr="003702C3" w:rsidRDefault="00F83AF5" w:rsidP="003702C3">
      <w:pPr>
        <w:numPr>
          <w:ilvl w:val="1"/>
          <w:numId w:val="29"/>
        </w:numPr>
        <w:spacing w:after="0"/>
        <w:rPr>
          <w:rFonts w:cstheme="minorHAnsi"/>
          <w:sz w:val="24"/>
          <w:szCs w:val="24"/>
        </w:rPr>
      </w:pPr>
      <w:r w:rsidRPr="003702C3">
        <w:rPr>
          <w:rFonts w:cstheme="minorHAnsi"/>
          <w:sz w:val="24"/>
          <w:szCs w:val="24"/>
        </w:rPr>
        <w:t>Excludes out-of-state addresses using geographic boundaries</w:t>
      </w:r>
    </w:p>
    <w:p w14:paraId="459A4DE4" w14:textId="77777777" w:rsidR="00F83AF5" w:rsidRDefault="00F83AF5" w:rsidP="003702C3">
      <w:pPr>
        <w:numPr>
          <w:ilvl w:val="0"/>
          <w:numId w:val="29"/>
        </w:numPr>
        <w:spacing w:after="0"/>
        <w:rPr>
          <w:rFonts w:cstheme="minorHAnsi"/>
          <w:sz w:val="24"/>
          <w:szCs w:val="24"/>
        </w:rPr>
      </w:pPr>
      <w:r w:rsidRPr="003702C3">
        <w:rPr>
          <w:rFonts w:cstheme="minorHAnsi"/>
          <w:b/>
          <w:bCs/>
          <w:sz w:val="24"/>
          <w:szCs w:val="24"/>
        </w:rPr>
        <w:t>Hierarchical Aggregation Process</w:t>
      </w:r>
      <w:r w:rsidRPr="003702C3">
        <w:rPr>
          <w:rFonts w:cstheme="minorHAnsi"/>
          <w:sz w:val="24"/>
          <w:szCs w:val="24"/>
        </w:rPr>
        <w:t xml:space="preserve"> </w:t>
      </w:r>
    </w:p>
    <w:p w14:paraId="0AAE3B8B" w14:textId="77777777" w:rsidR="005701B9" w:rsidRPr="005701B9" w:rsidRDefault="005701B9" w:rsidP="005701B9">
      <w:pPr>
        <w:spacing w:after="0"/>
        <w:rPr>
          <w:rFonts w:cstheme="minorHAnsi"/>
          <w:sz w:val="24"/>
          <w:szCs w:val="24"/>
        </w:rPr>
      </w:pPr>
      <w:r w:rsidRPr="005701B9">
        <w:rPr>
          <w:rFonts w:cstheme="minorHAnsi"/>
          <w:sz w:val="24"/>
          <w:szCs w:val="24"/>
        </w:rPr>
        <w:t>1. By Census Tract (2,080 tracts in Chicago metropolitan area)</w:t>
      </w:r>
    </w:p>
    <w:p w14:paraId="592EEFC7" w14:textId="77777777" w:rsidR="005701B9" w:rsidRPr="005701B9" w:rsidRDefault="005701B9" w:rsidP="005701B9">
      <w:pPr>
        <w:spacing w:after="0"/>
        <w:rPr>
          <w:rFonts w:cstheme="minorHAnsi"/>
          <w:sz w:val="24"/>
          <w:szCs w:val="24"/>
        </w:rPr>
      </w:pPr>
      <w:r w:rsidRPr="005701B9">
        <w:rPr>
          <w:rFonts w:cstheme="minorHAnsi"/>
          <w:sz w:val="24"/>
          <w:szCs w:val="24"/>
        </w:rPr>
        <w:t xml:space="preserve">        ↓</w:t>
      </w:r>
    </w:p>
    <w:p w14:paraId="78B18C8B" w14:textId="77777777" w:rsidR="005701B9" w:rsidRPr="005701B9" w:rsidRDefault="005701B9" w:rsidP="005701B9">
      <w:pPr>
        <w:spacing w:after="0"/>
        <w:rPr>
          <w:rFonts w:cstheme="minorHAnsi"/>
          <w:sz w:val="24"/>
          <w:szCs w:val="24"/>
        </w:rPr>
      </w:pPr>
      <w:r w:rsidRPr="005701B9">
        <w:rPr>
          <w:rFonts w:cstheme="minorHAnsi"/>
          <w:sz w:val="24"/>
          <w:szCs w:val="24"/>
        </w:rPr>
        <w:t>2. By Year (6 years: 2019, 2020, 2021, 2022, 2023, 2024)</w:t>
      </w:r>
    </w:p>
    <w:p w14:paraId="4E6995E0" w14:textId="77777777" w:rsidR="005701B9" w:rsidRPr="005701B9" w:rsidRDefault="005701B9" w:rsidP="005701B9">
      <w:pPr>
        <w:spacing w:after="0"/>
        <w:rPr>
          <w:rFonts w:cstheme="minorHAnsi"/>
          <w:sz w:val="24"/>
          <w:szCs w:val="24"/>
        </w:rPr>
      </w:pPr>
      <w:r w:rsidRPr="005701B9">
        <w:rPr>
          <w:rFonts w:cstheme="minorHAnsi"/>
          <w:sz w:val="24"/>
          <w:szCs w:val="24"/>
        </w:rPr>
        <w:t xml:space="preserve">        ↓</w:t>
      </w:r>
    </w:p>
    <w:p w14:paraId="43A78313" w14:textId="77777777" w:rsidR="005701B9" w:rsidRPr="005701B9" w:rsidRDefault="005701B9" w:rsidP="005701B9">
      <w:pPr>
        <w:spacing w:after="0"/>
        <w:rPr>
          <w:rFonts w:cstheme="minorHAnsi"/>
          <w:sz w:val="24"/>
          <w:szCs w:val="24"/>
        </w:rPr>
      </w:pPr>
      <w:r w:rsidRPr="005701B9">
        <w:rPr>
          <w:rFonts w:cstheme="minorHAnsi"/>
          <w:sz w:val="24"/>
          <w:szCs w:val="24"/>
        </w:rPr>
        <w:t>3. By Condition (38 chronic diseases + firearm violence categories)</w:t>
      </w:r>
    </w:p>
    <w:p w14:paraId="0C5C3B6F" w14:textId="77777777" w:rsidR="005701B9" w:rsidRPr="005701B9" w:rsidRDefault="005701B9" w:rsidP="005701B9">
      <w:pPr>
        <w:spacing w:after="0"/>
        <w:rPr>
          <w:rFonts w:cstheme="minorHAnsi"/>
          <w:sz w:val="24"/>
          <w:szCs w:val="24"/>
        </w:rPr>
      </w:pPr>
      <w:r w:rsidRPr="005701B9">
        <w:rPr>
          <w:rFonts w:cstheme="minorHAnsi"/>
          <w:sz w:val="24"/>
          <w:szCs w:val="24"/>
        </w:rPr>
        <w:t xml:space="preserve">        ↓</w:t>
      </w:r>
    </w:p>
    <w:p w14:paraId="4960C865" w14:textId="77777777" w:rsidR="005701B9" w:rsidRPr="005701B9" w:rsidRDefault="005701B9" w:rsidP="005701B9">
      <w:pPr>
        <w:spacing w:after="0"/>
        <w:rPr>
          <w:rFonts w:cstheme="minorHAnsi"/>
          <w:sz w:val="24"/>
          <w:szCs w:val="24"/>
        </w:rPr>
      </w:pPr>
      <w:r w:rsidRPr="005701B9">
        <w:rPr>
          <w:rFonts w:cstheme="minorHAnsi"/>
          <w:sz w:val="24"/>
          <w:szCs w:val="24"/>
        </w:rPr>
        <w:t>4. By Demographics:</w:t>
      </w:r>
    </w:p>
    <w:p w14:paraId="20F4B7F0" w14:textId="77777777" w:rsidR="005701B9" w:rsidRPr="005701B9" w:rsidRDefault="005701B9" w:rsidP="005701B9">
      <w:pPr>
        <w:spacing w:after="0"/>
        <w:rPr>
          <w:rFonts w:cstheme="minorHAnsi"/>
          <w:sz w:val="24"/>
          <w:szCs w:val="24"/>
        </w:rPr>
      </w:pPr>
      <w:r w:rsidRPr="005701B9">
        <w:rPr>
          <w:rFonts w:cstheme="minorHAnsi"/>
          <w:sz w:val="24"/>
          <w:szCs w:val="24"/>
        </w:rPr>
        <w:t xml:space="preserve">   • Age Groups (7 categories): 18-34, 35-44, 45-54, 55-64, 65-74, 75-84, 85+</w:t>
      </w:r>
    </w:p>
    <w:p w14:paraId="67414595" w14:textId="77777777" w:rsidR="005701B9" w:rsidRPr="005701B9" w:rsidRDefault="005701B9" w:rsidP="005701B9">
      <w:pPr>
        <w:spacing w:after="0"/>
        <w:rPr>
          <w:rFonts w:cstheme="minorHAnsi"/>
          <w:sz w:val="24"/>
          <w:szCs w:val="24"/>
        </w:rPr>
      </w:pPr>
      <w:r w:rsidRPr="005701B9">
        <w:rPr>
          <w:rFonts w:cstheme="minorHAnsi"/>
          <w:sz w:val="24"/>
          <w:szCs w:val="24"/>
        </w:rPr>
        <w:lastRenderedPageBreak/>
        <w:t xml:space="preserve">   • Sex (3 categories): Male, Female, Unknown</w:t>
      </w:r>
    </w:p>
    <w:p w14:paraId="4E174556" w14:textId="77777777" w:rsidR="005701B9" w:rsidRPr="005701B9" w:rsidRDefault="005701B9" w:rsidP="005701B9">
      <w:pPr>
        <w:spacing w:after="0"/>
        <w:rPr>
          <w:rFonts w:cstheme="minorHAnsi"/>
          <w:sz w:val="24"/>
          <w:szCs w:val="24"/>
        </w:rPr>
      </w:pPr>
      <w:r w:rsidRPr="005701B9">
        <w:rPr>
          <w:rFonts w:cstheme="minorHAnsi"/>
          <w:sz w:val="24"/>
          <w:szCs w:val="24"/>
        </w:rPr>
        <w:t xml:space="preserve">   • Race (8 categories): White, Black/African American, Asian, Native American/Alaska Native, </w:t>
      </w:r>
    </w:p>
    <w:p w14:paraId="6DCBD6C5" w14:textId="77777777" w:rsidR="005701B9" w:rsidRPr="005701B9" w:rsidRDefault="005701B9" w:rsidP="005701B9">
      <w:pPr>
        <w:spacing w:after="0"/>
        <w:rPr>
          <w:rFonts w:cstheme="minorHAnsi"/>
          <w:sz w:val="24"/>
          <w:szCs w:val="24"/>
        </w:rPr>
      </w:pPr>
      <w:r w:rsidRPr="005701B9">
        <w:rPr>
          <w:rFonts w:cstheme="minorHAnsi"/>
          <w:sz w:val="24"/>
          <w:szCs w:val="24"/>
        </w:rPr>
        <w:t xml:space="preserve">                          Native Hawaiian/Pacific Islander, Multiple Races, Other, Unknown</w:t>
      </w:r>
    </w:p>
    <w:p w14:paraId="3FFB3E4D" w14:textId="77777777" w:rsidR="005701B9" w:rsidRPr="005701B9" w:rsidRDefault="005701B9" w:rsidP="005701B9">
      <w:pPr>
        <w:spacing w:after="0"/>
        <w:rPr>
          <w:rFonts w:cstheme="minorHAnsi"/>
          <w:sz w:val="24"/>
          <w:szCs w:val="24"/>
        </w:rPr>
      </w:pPr>
      <w:r w:rsidRPr="005701B9">
        <w:rPr>
          <w:rFonts w:cstheme="minorHAnsi"/>
          <w:sz w:val="24"/>
          <w:szCs w:val="24"/>
        </w:rPr>
        <w:t xml:space="preserve">   • Ethnicity (3 categories): Hispanic/Latino, Non-Hispanic/Latino, Unknown</w:t>
      </w:r>
    </w:p>
    <w:p w14:paraId="2491D7AE" w14:textId="77777777" w:rsidR="005701B9" w:rsidRPr="005701B9" w:rsidRDefault="005701B9" w:rsidP="005701B9">
      <w:pPr>
        <w:spacing w:after="0"/>
        <w:rPr>
          <w:rFonts w:cstheme="minorHAnsi"/>
          <w:sz w:val="24"/>
          <w:szCs w:val="24"/>
        </w:rPr>
      </w:pPr>
      <w:r w:rsidRPr="005701B9">
        <w:rPr>
          <w:rFonts w:cstheme="minorHAnsi"/>
          <w:sz w:val="24"/>
          <w:szCs w:val="24"/>
        </w:rPr>
        <w:t xml:space="preserve">        ↓</w:t>
      </w:r>
    </w:p>
    <w:p w14:paraId="1C724857" w14:textId="0A0C0189" w:rsidR="005701B9" w:rsidRPr="003702C3" w:rsidRDefault="005701B9" w:rsidP="005701B9">
      <w:pPr>
        <w:spacing w:after="0"/>
        <w:rPr>
          <w:rFonts w:cstheme="minorHAnsi"/>
          <w:sz w:val="24"/>
          <w:szCs w:val="24"/>
        </w:rPr>
      </w:pPr>
      <w:r w:rsidRPr="005701B9">
        <w:rPr>
          <w:rFonts w:cstheme="minorHAnsi"/>
          <w:sz w:val="24"/>
          <w:szCs w:val="24"/>
        </w:rPr>
        <w:t>5. Apply Privacy Protection: Cell suppression for any count &lt;10</w:t>
      </w:r>
    </w:p>
    <w:p w14:paraId="36280A6E" w14:textId="77777777" w:rsidR="005701B9" w:rsidRDefault="005701B9" w:rsidP="005701B9">
      <w:pPr>
        <w:spacing w:after="0"/>
        <w:rPr>
          <w:rFonts w:cstheme="minorHAnsi"/>
          <w:b/>
          <w:bCs/>
          <w:sz w:val="24"/>
          <w:szCs w:val="24"/>
        </w:rPr>
      </w:pPr>
    </w:p>
    <w:p w14:paraId="683FB601" w14:textId="77777777" w:rsidR="00F83AF5" w:rsidRPr="003702C3" w:rsidRDefault="00F83AF5" w:rsidP="00F83AF5">
      <w:pPr>
        <w:spacing w:after="0"/>
        <w:rPr>
          <w:rFonts w:cstheme="minorHAnsi"/>
          <w:b/>
          <w:bCs/>
          <w:sz w:val="24"/>
          <w:szCs w:val="24"/>
        </w:rPr>
      </w:pPr>
      <w:r w:rsidRPr="003702C3">
        <w:rPr>
          <w:rFonts w:cstheme="minorHAnsi"/>
          <w:b/>
          <w:bCs/>
          <w:sz w:val="24"/>
          <w:szCs w:val="24"/>
        </w:rPr>
        <w:t>PHASE 4: Aggregate Data Return (Week 8)</w:t>
      </w:r>
    </w:p>
    <w:p w14:paraId="6F3631C2" w14:textId="77777777" w:rsidR="00F83AF5" w:rsidRPr="003702C3" w:rsidRDefault="00F83AF5" w:rsidP="00F83AF5">
      <w:pPr>
        <w:spacing w:after="0"/>
        <w:rPr>
          <w:rFonts w:cstheme="minorHAnsi"/>
          <w:sz w:val="24"/>
          <w:szCs w:val="24"/>
        </w:rPr>
      </w:pPr>
      <w:r w:rsidRPr="003702C3">
        <w:rPr>
          <w:rFonts w:cstheme="minorHAnsi"/>
          <w:sz w:val="24"/>
          <w:szCs w:val="24"/>
        </w:rPr>
        <w:t>MRAIA returns comprehensive stratified aggregate data files:</w:t>
      </w:r>
    </w:p>
    <w:p w14:paraId="0D1FC0D0" w14:textId="77777777" w:rsidR="00F83AF5" w:rsidRPr="003702C3" w:rsidRDefault="00F83AF5" w:rsidP="00F83AF5">
      <w:pPr>
        <w:spacing w:after="0"/>
        <w:rPr>
          <w:rFonts w:cstheme="minorHAnsi"/>
          <w:sz w:val="24"/>
          <w:szCs w:val="24"/>
        </w:rPr>
      </w:pPr>
      <w:r w:rsidRPr="003702C3">
        <w:rPr>
          <w:rFonts w:cstheme="minorHAnsi"/>
          <w:b/>
          <w:bCs/>
          <w:sz w:val="24"/>
          <w:szCs w:val="24"/>
        </w:rPr>
        <w:t>Primary Output: GEO_AGGREGATES_STRATIFIED.csv</w:t>
      </w:r>
    </w:p>
    <w:tbl>
      <w:tblPr>
        <w:tblStyle w:val="TableGrid"/>
        <w:tblW w:w="0" w:type="auto"/>
        <w:tblLook w:val="04A0" w:firstRow="1" w:lastRow="0" w:firstColumn="1" w:lastColumn="0" w:noHBand="0" w:noVBand="1"/>
      </w:tblPr>
      <w:tblGrid>
        <w:gridCol w:w="1555"/>
        <w:gridCol w:w="739"/>
        <w:gridCol w:w="1382"/>
        <w:gridCol w:w="1486"/>
        <w:gridCol w:w="579"/>
        <w:gridCol w:w="874"/>
        <w:gridCol w:w="1731"/>
        <w:gridCol w:w="939"/>
      </w:tblGrid>
      <w:tr w:rsidR="00F83AF5" w:rsidRPr="003702C3" w14:paraId="4B7DF179" w14:textId="77777777" w:rsidTr="005701B9">
        <w:tc>
          <w:tcPr>
            <w:tcW w:w="0" w:type="auto"/>
            <w:hideMark/>
          </w:tcPr>
          <w:p w14:paraId="16349D3E" w14:textId="77777777" w:rsidR="00F83AF5" w:rsidRPr="003702C3" w:rsidRDefault="00F83AF5" w:rsidP="00F83AF5">
            <w:pPr>
              <w:rPr>
                <w:rFonts w:cstheme="minorHAnsi"/>
                <w:b/>
                <w:bCs/>
                <w:sz w:val="24"/>
                <w:szCs w:val="24"/>
              </w:rPr>
            </w:pPr>
            <w:r w:rsidRPr="003702C3">
              <w:rPr>
                <w:rFonts w:cstheme="minorHAnsi"/>
                <w:b/>
                <w:bCs/>
                <w:sz w:val="24"/>
                <w:szCs w:val="24"/>
              </w:rPr>
              <w:t>FIPS11</w:t>
            </w:r>
          </w:p>
        </w:tc>
        <w:tc>
          <w:tcPr>
            <w:tcW w:w="0" w:type="auto"/>
            <w:hideMark/>
          </w:tcPr>
          <w:p w14:paraId="7B811768" w14:textId="77777777" w:rsidR="00F83AF5" w:rsidRPr="003702C3" w:rsidRDefault="00F83AF5" w:rsidP="00F83AF5">
            <w:pPr>
              <w:rPr>
                <w:rFonts w:cstheme="minorHAnsi"/>
                <w:b/>
                <w:bCs/>
                <w:sz w:val="24"/>
                <w:szCs w:val="24"/>
              </w:rPr>
            </w:pPr>
            <w:r w:rsidRPr="003702C3">
              <w:rPr>
                <w:rFonts w:cstheme="minorHAnsi"/>
                <w:b/>
                <w:bCs/>
                <w:sz w:val="24"/>
                <w:szCs w:val="24"/>
              </w:rPr>
              <w:t>YEAR</w:t>
            </w:r>
          </w:p>
        </w:tc>
        <w:tc>
          <w:tcPr>
            <w:tcW w:w="0" w:type="auto"/>
            <w:hideMark/>
          </w:tcPr>
          <w:p w14:paraId="226BE05A" w14:textId="77777777" w:rsidR="00F83AF5" w:rsidRPr="003702C3" w:rsidRDefault="00F83AF5" w:rsidP="00F83AF5">
            <w:pPr>
              <w:rPr>
                <w:rFonts w:cstheme="minorHAnsi"/>
                <w:b/>
                <w:bCs/>
                <w:sz w:val="24"/>
                <w:szCs w:val="24"/>
              </w:rPr>
            </w:pPr>
            <w:r w:rsidRPr="003702C3">
              <w:rPr>
                <w:rFonts w:cstheme="minorHAnsi"/>
                <w:b/>
                <w:bCs/>
                <w:sz w:val="24"/>
                <w:szCs w:val="24"/>
              </w:rPr>
              <w:t>CONDITION</w:t>
            </w:r>
          </w:p>
        </w:tc>
        <w:tc>
          <w:tcPr>
            <w:tcW w:w="0" w:type="auto"/>
            <w:hideMark/>
          </w:tcPr>
          <w:p w14:paraId="1F8AA202" w14:textId="77777777" w:rsidR="00F83AF5" w:rsidRPr="003702C3" w:rsidRDefault="00F83AF5" w:rsidP="00F83AF5">
            <w:pPr>
              <w:rPr>
                <w:rFonts w:cstheme="minorHAnsi"/>
                <w:b/>
                <w:bCs/>
                <w:sz w:val="24"/>
                <w:szCs w:val="24"/>
              </w:rPr>
            </w:pPr>
            <w:r w:rsidRPr="003702C3">
              <w:rPr>
                <w:rFonts w:cstheme="minorHAnsi"/>
                <w:b/>
                <w:bCs/>
                <w:sz w:val="24"/>
                <w:szCs w:val="24"/>
              </w:rPr>
              <w:t>AGE_GROUP</w:t>
            </w:r>
          </w:p>
        </w:tc>
        <w:tc>
          <w:tcPr>
            <w:tcW w:w="0" w:type="auto"/>
            <w:hideMark/>
          </w:tcPr>
          <w:p w14:paraId="2475DAE1" w14:textId="77777777" w:rsidR="00F83AF5" w:rsidRPr="003702C3" w:rsidRDefault="00F83AF5" w:rsidP="00F83AF5">
            <w:pPr>
              <w:rPr>
                <w:rFonts w:cstheme="minorHAnsi"/>
                <w:b/>
                <w:bCs/>
                <w:sz w:val="24"/>
                <w:szCs w:val="24"/>
              </w:rPr>
            </w:pPr>
            <w:r w:rsidRPr="003702C3">
              <w:rPr>
                <w:rFonts w:cstheme="minorHAnsi"/>
                <w:b/>
                <w:bCs/>
                <w:sz w:val="24"/>
                <w:szCs w:val="24"/>
              </w:rPr>
              <w:t>SEX</w:t>
            </w:r>
          </w:p>
        </w:tc>
        <w:tc>
          <w:tcPr>
            <w:tcW w:w="0" w:type="auto"/>
            <w:hideMark/>
          </w:tcPr>
          <w:p w14:paraId="585AAD66" w14:textId="77777777" w:rsidR="00F83AF5" w:rsidRPr="003702C3" w:rsidRDefault="00F83AF5" w:rsidP="00F83AF5">
            <w:pPr>
              <w:rPr>
                <w:rFonts w:cstheme="minorHAnsi"/>
                <w:b/>
                <w:bCs/>
                <w:sz w:val="24"/>
                <w:szCs w:val="24"/>
              </w:rPr>
            </w:pPr>
            <w:r w:rsidRPr="003702C3">
              <w:rPr>
                <w:rFonts w:cstheme="minorHAnsi"/>
                <w:b/>
                <w:bCs/>
                <w:sz w:val="24"/>
                <w:szCs w:val="24"/>
              </w:rPr>
              <w:t>RACE</w:t>
            </w:r>
          </w:p>
        </w:tc>
        <w:tc>
          <w:tcPr>
            <w:tcW w:w="0" w:type="auto"/>
            <w:hideMark/>
          </w:tcPr>
          <w:p w14:paraId="29BAFCB8" w14:textId="77777777" w:rsidR="00F83AF5" w:rsidRPr="003702C3" w:rsidRDefault="00F83AF5" w:rsidP="00F83AF5">
            <w:pPr>
              <w:rPr>
                <w:rFonts w:cstheme="minorHAnsi"/>
                <w:b/>
                <w:bCs/>
                <w:sz w:val="24"/>
                <w:szCs w:val="24"/>
              </w:rPr>
            </w:pPr>
            <w:r w:rsidRPr="003702C3">
              <w:rPr>
                <w:rFonts w:cstheme="minorHAnsi"/>
                <w:b/>
                <w:bCs/>
                <w:sz w:val="24"/>
                <w:szCs w:val="24"/>
              </w:rPr>
              <w:t>ETHNICITY</w:t>
            </w:r>
          </w:p>
        </w:tc>
        <w:tc>
          <w:tcPr>
            <w:tcW w:w="0" w:type="auto"/>
            <w:hideMark/>
          </w:tcPr>
          <w:p w14:paraId="057DF072" w14:textId="77777777" w:rsidR="00F83AF5" w:rsidRPr="003702C3" w:rsidRDefault="00F83AF5" w:rsidP="00F83AF5">
            <w:pPr>
              <w:rPr>
                <w:rFonts w:cstheme="minorHAnsi"/>
                <w:b/>
                <w:bCs/>
                <w:sz w:val="24"/>
                <w:szCs w:val="24"/>
              </w:rPr>
            </w:pPr>
            <w:r w:rsidRPr="003702C3">
              <w:rPr>
                <w:rFonts w:cstheme="minorHAnsi"/>
                <w:b/>
                <w:bCs/>
                <w:sz w:val="24"/>
                <w:szCs w:val="24"/>
              </w:rPr>
              <w:t>COUNT</w:t>
            </w:r>
          </w:p>
        </w:tc>
      </w:tr>
      <w:tr w:rsidR="00F83AF5" w:rsidRPr="003702C3" w14:paraId="193428F1" w14:textId="77777777" w:rsidTr="005701B9">
        <w:tc>
          <w:tcPr>
            <w:tcW w:w="0" w:type="auto"/>
            <w:hideMark/>
          </w:tcPr>
          <w:p w14:paraId="39A5814E" w14:textId="77777777" w:rsidR="00F83AF5" w:rsidRPr="003702C3" w:rsidRDefault="00F83AF5" w:rsidP="00F83AF5">
            <w:pPr>
              <w:rPr>
                <w:rFonts w:cstheme="minorHAnsi"/>
                <w:sz w:val="24"/>
                <w:szCs w:val="24"/>
              </w:rPr>
            </w:pPr>
            <w:r w:rsidRPr="003702C3">
              <w:rPr>
                <w:rFonts w:cstheme="minorHAnsi"/>
                <w:sz w:val="24"/>
                <w:szCs w:val="24"/>
              </w:rPr>
              <w:t>17031010100</w:t>
            </w:r>
          </w:p>
        </w:tc>
        <w:tc>
          <w:tcPr>
            <w:tcW w:w="0" w:type="auto"/>
            <w:hideMark/>
          </w:tcPr>
          <w:p w14:paraId="1D5E58B7" w14:textId="77777777" w:rsidR="00F83AF5" w:rsidRPr="003702C3" w:rsidRDefault="00F83AF5" w:rsidP="00F83AF5">
            <w:pPr>
              <w:rPr>
                <w:rFonts w:cstheme="minorHAnsi"/>
                <w:sz w:val="24"/>
                <w:szCs w:val="24"/>
              </w:rPr>
            </w:pPr>
            <w:r w:rsidRPr="003702C3">
              <w:rPr>
                <w:rFonts w:cstheme="minorHAnsi"/>
                <w:sz w:val="24"/>
                <w:szCs w:val="24"/>
              </w:rPr>
              <w:t>2019</w:t>
            </w:r>
          </w:p>
        </w:tc>
        <w:tc>
          <w:tcPr>
            <w:tcW w:w="0" w:type="auto"/>
            <w:hideMark/>
          </w:tcPr>
          <w:p w14:paraId="477E33FB" w14:textId="77777777" w:rsidR="00F83AF5" w:rsidRPr="003702C3" w:rsidRDefault="00F83AF5" w:rsidP="00F83AF5">
            <w:pPr>
              <w:rPr>
                <w:rFonts w:cstheme="minorHAnsi"/>
                <w:sz w:val="24"/>
                <w:szCs w:val="24"/>
              </w:rPr>
            </w:pPr>
            <w:r w:rsidRPr="003702C3">
              <w:rPr>
                <w:rFonts w:cstheme="minorHAnsi"/>
                <w:sz w:val="24"/>
                <w:szCs w:val="24"/>
              </w:rPr>
              <w:t>Diabetes</w:t>
            </w:r>
          </w:p>
        </w:tc>
        <w:tc>
          <w:tcPr>
            <w:tcW w:w="0" w:type="auto"/>
            <w:hideMark/>
          </w:tcPr>
          <w:p w14:paraId="4F9CF34F" w14:textId="77777777" w:rsidR="00F83AF5" w:rsidRPr="003702C3" w:rsidRDefault="00F83AF5" w:rsidP="00F83AF5">
            <w:pPr>
              <w:rPr>
                <w:rFonts w:cstheme="minorHAnsi"/>
                <w:sz w:val="24"/>
                <w:szCs w:val="24"/>
              </w:rPr>
            </w:pPr>
            <w:r w:rsidRPr="003702C3">
              <w:rPr>
                <w:rFonts w:cstheme="minorHAnsi"/>
                <w:sz w:val="24"/>
                <w:szCs w:val="24"/>
              </w:rPr>
              <w:t>45-54</w:t>
            </w:r>
          </w:p>
        </w:tc>
        <w:tc>
          <w:tcPr>
            <w:tcW w:w="0" w:type="auto"/>
            <w:hideMark/>
          </w:tcPr>
          <w:p w14:paraId="532EF058" w14:textId="77777777" w:rsidR="00F83AF5" w:rsidRPr="003702C3" w:rsidRDefault="00F83AF5" w:rsidP="00F83AF5">
            <w:pPr>
              <w:rPr>
                <w:rFonts w:cstheme="minorHAnsi"/>
                <w:sz w:val="24"/>
                <w:szCs w:val="24"/>
              </w:rPr>
            </w:pPr>
            <w:r w:rsidRPr="003702C3">
              <w:rPr>
                <w:rFonts w:cstheme="minorHAnsi"/>
                <w:sz w:val="24"/>
                <w:szCs w:val="24"/>
              </w:rPr>
              <w:t>F</w:t>
            </w:r>
          </w:p>
        </w:tc>
        <w:tc>
          <w:tcPr>
            <w:tcW w:w="0" w:type="auto"/>
            <w:hideMark/>
          </w:tcPr>
          <w:p w14:paraId="4AC74738" w14:textId="77777777" w:rsidR="00F83AF5" w:rsidRPr="003702C3" w:rsidRDefault="00F83AF5" w:rsidP="00F83AF5">
            <w:pPr>
              <w:rPr>
                <w:rFonts w:cstheme="minorHAnsi"/>
                <w:sz w:val="24"/>
                <w:szCs w:val="24"/>
              </w:rPr>
            </w:pPr>
            <w:r w:rsidRPr="003702C3">
              <w:rPr>
                <w:rFonts w:cstheme="minorHAnsi"/>
                <w:sz w:val="24"/>
                <w:szCs w:val="24"/>
              </w:rPr>
              <w:t>BLACK</w:t>
            </w:r>
          </w:p>
        </w:tc>
        <w:tc>
          <w:tcPr>
            <w:tcW w:w="0" w:type="auto"/>
            <w:hideMark/>
          </w:tcPr>
          <w:p w14:paraId="5A0414B8" w14:textId="77777777" w:rsidR="00F83AF5" w:rsidRPr="003702C3" w:rsidRDefault="00F83AF5" w:rsidP="00F83AF5">
            <w:pPr>
              <w:rPr>
                <w:rFonts w:cstheme="minorHAnsi"/>
                <w:sz w:val="24"/>
                <w:szCs w:val="24"/>
              </w:rPr>
            </w:pPr>
            <w:r w:rsidRPr="003702C3">
              <w:rPr>
                <w:rFonts w:cstheme="minorHAnsi"/>
                <w:sz w:val="24"/>
                <w:szCs w:val="24"/>
              </w:rPr>
              <w:t>NON_HISPANIC</w:t>
            </w:r>
          </w:p>
        </w:tc>
        <w:tc>
          <w:tcPr>
            <w:tcW w:w="0" w:type="auto"/>
            <w:hideMark/>
          </w:tcPr>
          <w:p w14:paraId="699BCDD4" w14:textId="77777777" w:rsidR="00F83AF5" w:rsidRPr="003702C3" w:rsidRDefault="00F83AF5" w:rsidP="00F83AF5">
            <w:pPr>
              <w:rPr>
                <w:rFonts w:cstheme="minorHAnsi"/>
                <w:sz w:val="24"/>
                <w:szCs w:val="24"/>
              </w:rPr>
            </w:pPr>
            <w:r w:rsidRPr="003702C3">
              <w:rPr>
                <w:rFonts w:cstheme="minorHAnsi"/>
                <w:sz w:val="24"/>
                <w:szCs w:val="24"/>
              </w:rPr>
              <w:t>127</w:t>
            </w:r>
          </w:p>
        </w:tc>
      </w:tr>
      <w:tr w:rsidR="00F83AF5" w:rsidRPr="003702C3" w14:paraId="355664F6" w14:textId="77777777" w:rsidTr="005701B9">
        <w:tc>
          <w:tcPr>
            <w:tcW w:w="0" w:type="auto"/>
            <w:hideMark/>
          </w:tcPr>
          <w:p w14:paraId="011360C0" w14:textId="77777777" w:rsidR="00F83AF5" w:rsidRPr="003702C3" w:rsidRDefault="00F83AF5" w:rsidP="00F83AF5">
            <w:pPr>
              <w:rPr>
                <w:rFonts w:cstheme="minorHAnsi"/>
                <w:sz w:val="24"/>
                <w:szCs w:val="24"/>
              </w:rPr>
            </w:pPr>
            <w:r w:rsidRPr="003702C3">
              <w:rPr>
                <w:rFonts w:cstheme="minorHAnsi"/>
                <w:sz w:val="24"/>
                <w:szCs w:val="24"/>
              </w:rPr>
              <w:t>17031010100</w:t>
            </w:r>
          </w:p>
        </w:tc>
        <w:tc>
          <w:tcPr>
            <w:tcW w:w="0" w:type="auto"/>
            <w:hideMark/>
          </w:tcPr>
          <w:p w14:paraId="5F7345E5" w14:textId="77777777" w:rsidR="00F83AF5" w:rsidRPr="003702C3" w:rsidRDefault="00F83AF5" w:rsidP="00F83AF5">
            <w:pPr>
              <w:rPr>
                <w:rFonts w:cstheme="minorHAnsi"/>
                <w:sz w:val="24"/>
                <w:szCs w:val="24"/>
              </w:rPr>
            </w:pPr>
            <w:r w:rsidRPr="003702C3">
              <w:rPr>
                <w:rFonts w:cstheme="minorHAnsi"/>
                <w:sz w:val="24"/>
                <w:szCs w:val="24"/>
              </w:rPr>
              <w:t>2019</w:t>
            </w:r>
          </w:p>
        </w:tc>
        <w:tc>
          <w:tcPr>
            <w:tcW w:w="0" w:type="auto"/>
            <w:hideMark/>
          </w:tcPr>
          <w:p w14:paraId="644D391C" w14:textId="77777777" w:rsidR="00F83AF5" w:rsidRPr="003702C3" w:rsidRDefault="00F83AF5" w:rsidP="00F83AF5">
            <w:pPr>
              <w:rPr>
                <w:rFonts w:cstheme="minorHAnsi"/>
                <w:sz w:val="24"/>
                <w:szCs w:val="24"/>
              </w:rPr>
            </w:pPr>
            <w:r w:rsidRPr="003702C3">
              <w:rPr>
                <w:rFonts w:cstheme="minorHAnsi"/>
                <w:sz w:val="24"/>
                <w:szCs w:val="24"/>
              </w:rPr>
              <w:t>Diabetes</w:t>
            </w:r>
          </w:p>
        </w:tc>
        <w:tc>
          <w:tcPr>
            <w:tcW w:w="0" w:type="auto"/>
            <w:hideMark/>
          </w:tcPr>
          <w:p w14:paraId="0194C117" w14:textId="77777777" w:rsidR="00F83AF5" w:rsidRPr="003702C3" w:rsidRDefault="00F83AF5" w:rsidP="00F83AF5">
            <w:pPr>
              <w:rPr>
                <w:rFonts w:cstheme="minorHAnsi"/>
                <w:sz w:val="24"/>
                <w:szCs w:val="24"/>
              </w:rPr>
            </w:pPr>
            <w:r w:rsidRPr="003702C3">
              <w:rPr>
                <w:rFonts w:cstheme="minorHAnsi"/>
                <w:sz w:val="24"/>
                <w:szCs w:val="24"/>
              </w:rPr>
              <w:t>45-54</w:t>
            </w:r>
          </w:p>
        </w:tc>
        <w:tc>
          <w:tcPr>
            <w:tcW w:w="0" w:type="auto"/>
            <w:hideMark/>
          </w:tcPr>
          <w:p w14:paraId="42C041A2" w14:textId="77777777" w:rsidR="00F83AF5" w:rsidRPr="003702C3" w:rsidRDefault="00F83AF5" w:rsidP="00F83AF5">
            <w:pPr>
              <w:rPr>
                <w:rFonts w:cstheme="minorHAnsi"/>
                <w:sz w:val="24"/>
                <w:szCs w:val="24"/>
              </w:rPr>
            </w:pPr>
            <w:r w:rsidRPr="003702C3">
              <w:rPr>
                <w:rFonts w:cstheme="minorHAnsi"/>
                <w:sz w:val="24"/>
                <w:szCs w:val="24"/>
              </w:rPr>
              <w:t>F</w:t>
            </w:r>
          </w:p>
        </w:tc>
        <w:tc>
          <w:tcPr>
            <w:tcW w:w="0" w:type="auto"/>
            <w:hideMark/>
          </w:tcPr>
          <w:p w14:paraId="64A2B91F" w14:textId="77777777" w:rsidR="00F83AF5" w:rsidRPr="003702C3" w:rsidRDefault="00F83AF5" w:rsidP="00F83AF5">
            <w:pPr>
              <w:rPr>
                <w:rFonts w:cstheme="minorHAnsi"/>
                <w:sz w:val="24"/>
                <w:szCs w:val="24"/>
              </w:rPr>
            </w:pPr>
            <w:r w:rsidRPr="003702C3">
              <w:rPr>
                <w:rFonts w:cstheme="minorHAnsi"/>
                <w:sz w:val="24"/>
                <w:szCs w:val="24"/>
              </w:rPr>
              <w:t>BLACK</w:t>
            </w:r>
          </w:p>
        </w:tc>
        <w:tc>
          <w:tcPr>
            <w:tcW w:w="0" w:type="auto"/>
            <w:hideMark/>
          </w:tcPr>
          <w:p w14:paraId="51A4B453" w14:textId="77777777" w:rsidR="00F83AF5" w:rsidRPr="003702C3" w:rsidRDefault="00F83AF5" w:rsidP="00F83AF5">
            <w:pPr>
              <w:rPr>
                <w:rFonts w:cstheme="minorHAnsi"/>
                <w:sz w:val="24"/>
                <w:szCs w:val="24"/>
              </w:rPr>
            </w:pPr>
            <w:r w:rsidRPr="003702C3">
              <w:rPr>
                <w:rFonts w:cstheme="minorHAnsi"/>
                <w:sz w:val="24"/>
                <w:szCs w:val="24"/>
              </w:rPr>
              <w:t>HISPANIC</w:t>
            </w:r>
          </w:p>
        </w:tc>
        <w:tc>
          <w:tcPr>
            <w:tcW w:w="0" w:type="auto"/>
            <w:hideMark/>
          </w:tcPr>
          <w:p w14:paraId="36A6BABB" w14:textId="77777777" w:rsidR="00F83AF5" w:rsidRPr="003702C3" w:rsidRDefault="00F83AF5" w:rsidP="00F83AF5">
            <w:pPr>
              <w:rPr>
                <w:rFonts w:cstheme="minorHAnsi"/>
                <w:sz w:val="24"/>
                <w:szCs w:val="24"/>
              </w:rPr>
            </w:pPr>
            <w:r w:rsidRPr="003702C3">
              <w:rPr>
                <w:rFonts w:cstheme="minorHAnsi"/>
                <w:sz w:val="24"/>
                <w:szCs w:val="24"/>
              </w:rPr>
              <w:t>43</w:t>
            </w:r>
          </w:p>
        </w:tc>
      </w:tr>
      <w:tr w:rsidR="00F83AF5" w:rsidRPr="003702C3" w14:paraId="6711DD0F" w14:textId="77777777" w:rsidTr="005701B9">
        <w:tc>
          <w:tcPr>
            <w:tcW w:w="0" w:type="auto"/>
            <w:hideMark/>
          </w:tcPr>
          <w:p w14:paraId="4E6C00B7" w14:textId="77777777" w:rsidR="00F83AF5" w:rsidRPr="003702C3" w:rsidRDefault="00F83AF5" w:rsidP="00F83AF5">
            <w:pPr>
              <w:rPr>
                <w:rFonts w:cstheme="minorHAnsi"/>
                <w:sz w:val="24"/>
                <w:szCs w:val="24"/>
              </w:rPr>
            </w:pPr>
            <w:r w:rsidRPr="003702C3">
              <w:rPr>
                <w:rFonts w:cstheme="minorHAnsi"/>
                <w:sz w:val="24"/>
                <w:szCs w:val="24"/>
              </w:rPr>
              <w:t>17031010100</w:t>
            </w:r>
          </w:p>
        </w:tc>
        <w:tc>
          <w:tcPr>
            <w:tcW w:w="0" w:type="auto"/>
            <w:hideMark/>
          </w:tcPr>
          <w:p w14:paraId="20645409" w14:textId="77777777" w:rsidR="00F83AF5" w:rsidRPr="003702C3" w:rsidRDefault="00F83AF5" w:rsidP="00F83AF5">
            <w:pPr>
              <w:rPr>
                <w:rFonts w:cstheme="minorHAnsi"/>
                <w:sz w:val="24"/>
                <w:szCs w:val="24"/>
              </w:rPr>
            </w:pPr>
            <w:r w:rsidRPr="003702C3">
              <w:rPr>
                <w:rFonts w:cstheme="minorHAnsi"/>
                <w:sz w:val="24"/>
                <w:szCs w:val="24"/>
              </w:rPr>
              <w:t>2019</w:t>
            </w:r>
          </w:p>
        </w:tc>
        <w:tc>
          <w:tcPr>
            <w:tcW w:w="0" w:type="auto"/>
            <w:hideMark/>
          </w:tcPr>
          <w:p w14:paraId="43F891CB" w14:textId="77777777" w:rsidR="00F83AF5" w:rsidRPr="003702C3" w:rsidRDefault="00F83AF5" w:rsidP="00F83AF5">
            <w:pPr>
              <w:rPr>
                <w:rFonts w:cstheme="minorHAnsi"/>
                <w:sz w:val="24"/>
                <w:szCs w:val="24"/>
              </w:rPr>
            </w:pPr>
            <w:r w:rsidRPr="003702C3">
              <w:rPr>
                <w:rFonts w:cstheme="minorHAnsi"/>
                <w:sz w:val="24"/>
                <w:szCs w:val="24"/>
              </w:rPr>
              <w:t>Diabetes</w:t>
            </w:r>
          </w:p>
        </w:tc>
        <w:tc>
          <w:tcPr>
            <w:tcW w:w="0" w:type="auto"/>
            <w:hideMark/>
          </w:tcPr>
          <w:p w14:paraId="31FDFF40" w14:textId="77777777" w:rsidR="00F83AF5" w:rsidRPr="003702C3" w:rsidRDefault="00F83AF5" w:rsidP="00F83AF5">
            <w:pPr>
              <w:rPr>
                <w:rFonts w:cstheme="minorHAnsi"/>
                <w:sz w:val="24"/>
                <w:szCs w:val="24"/>
              </w:rPr>
            </w:pPr>
            <w:r w:rsidRPr="003702C3">
              <w:rPr>
                <w:rFonts w:cstheme="minorHAnsi"/>
                <w:sz w:val="24"/>
                <w:szCs w:val="24"/>
              </w:rPr>
              <w:t>55-64</w:t>
            </w:r>
          </w:p>
        </w:tc>
        <w:tc>
          <w:tcPr>
            <w:tcW w:w="0" w:type="auto"/>
            <w:hideMark/>
          </w:tcPr>
          <w:p w14:paraId="7836004E" w14:textId="77777777" w:rsidR="00F83AF5" w:rsidRPr="003702C3" w:rsidRDefault="00F83AF5" w:rsidP="00F83AF5">
            <w:pPr>
              <w:rPr>
                <w:rFonts w:cstheme="minorHAnsi"/>
                <w:sz w:val="24"/>
                <w:szCs w:val="24"/>
              </w:rPr>
            </w:pPr>
            <w:r w:rsidRPr="003702C3">
              <w:rPr>
                <w:rFonts w:cstheme="minorHAnsi"/>
                <w:sz w:val="24"/>
                <w:szCs w:val="24"/>
              </w:rPr>
              <w:t>M</w:t>
            </w:r>
          </w:p>
        </w:tc>
        <w:tc>
          <w:tcPr>
            <w:tcW w:w="0" w:type="auto"/>
            <w:hideMark/>
          </w:tcPr>
          <w:p w14:paraId="4AB6AA2B" w14:textId="77777777" w:rsidR="00F83AF5" w:rsidRPr="003702C3" w:rsidRDefault="00F83AF5" w:rsidP="00F83AF5">
            <w:pPr>
              <w:rPr>
                <w:rFonts w:cstheme="minorHAnsi"/>
                <w:sz w:val="24"/>
                <w:szCs w:val="24"/>
              </w:rPr>
            </w:pPr>
            <w:r w:rsidRPr="003702C3">
              <w:rPr>
                <w:rFonts w:cstheme="minorHAnsi"/>
                <w:sz w:val="24"/>
                <w:szCs w:val="24"/>
              </w:rPr>
              <w:t>WHITE</w:t>
            </w:r>
          </w:p>
        </w:tc>
        <w:tc>
          <w:tcPr>
            <w:tcW w:w="0" w:type="auto"/>
            <w:hideMark/>
          </w:tcPr>
          <w:p w14:paraId="5CAB1ACC" w14:textId="77777777" w:rsidR="00F83AF5" w:rsidRPr="003702C3" w:rsidRDefault="00F83AF5" w:rsidP="00F83AF5">
            <w:pPr>
              <w:rPr>
                <w:rFonts w:cstheme="minorHAnsi"/>
                <w:sz w:val="24"/>
                <w:szCs w:val="24"/>
              </w:rPr>
            </w:pPr>
            <w:r w:rsidRPr="003702C3">
              <w:rPr>
                <w:rFonts w:cstheme="minorHAnsi"/>
                <w:sz w:val="24"/>
                <w:szCs w:val="24"/>
              </w:rPr>
              <w:t>NON_HISPANIC</w:t>
            </w:r>
          </w:p>
        </w:tc>
        <w:tc>
          <w:tcPr>
            <w:tcW w:w="0" w:type="auto"/>
            <w:hideMark/>
          </w:tcPr>
          <w:p w14:paraId="2B2FE285" w14:textId="77777777" w:rsidR="00F83AF5" w:rsidRPr="003702C3" w:rsidRDefault="00F83AF5" w:rsidP="00F83AF5">
            <w:pPr>
              <w:rPr>
                <w:rFonts w:cstheme="minorHAnsi"/>
                <w:sz w:val="24"/>
                <w:szCs w:val="24"/>
              </w:rPr>
            </w:pPr>
            <w:r w:rsidRPr="003702C3">
              <w:rPr>
                <w:rFonts w:cstheme="minorHAnsi"/>
                <w:sz w:val="24"/>
                <w:szCs w:val="24"/>
              </w:rPr>
              <w:t>89</w:t>
            </w:r>
          </w:p>
        </w:tc>
      </w:tr>
    </w:tbl>
    <w:p w14:paraId="34388AFE" w14:textId="77777777" w:rsidR="005701B9" w:rsidRDefault="005701B9" w:rsidP="00F83AF5">
      <w:pPr>
        <w:spacing w:after="0"/>
        <w:rPr>
          <w:rFonts w:cstheme="minorHAnsi"/>
          <w:b/>
          <w:bCs/>
          <w:sz w:val="24"/>
          <w:szCs w:val="24"/>
        </w:rPr>
      </w:pPr>
    </w:p>
    <w:p w14:paraId="63BCED0F" w14:textId="274C467A" w:rsidR="00F83AF5" w:rsidRPr="003702C3" w:rsidRDefault="00F83AF5" w:rsidP="00F83AF5">
      <w:pPr>
        <w:spacing w:after="0"/>
        <w:rPr>
          <w:rFonts w:cstheme="minorHAnsi"/>
          <w:b/>
          <w:bCs/>
          <w:sz w:val="24"/>
          <w:szCs w:val="24"/>
        </w:rPr>
      </w:pPr>
      <w:r w:rsidRPr="003702C3">
        <w:rPr>
          <w:rFonts w:cstheme="minorHAnsi"/>
          <w:b/>
          <w:bCs/>
          <w:sz w:val="24"/>
          <w:szCs w:val="24"/>
        </w:rPr>
        <w:t>PHASE 5: Semi-Annual Refresh (through July 1, 2029)</w:t>
      </w:r>
    </w:p>
    <w:p w14:paraId="61DF51C2" w14:textId="77777777" w:rsidR="00F83AF5" w:rsidRPr="003702C3" w:rsidRDefault="00F83AF5" w:rsidP="003702C3">
      <w:pPr>
        <w:numPr>
          <w:ilvl w:val="0"/>
          <w:numId w:val="30"/>
        </w:numPr>
        <w:spacing w:after="0"/>
        <w:rPr>
          <w:rFonts w:cstheme="minorHAnsi"/>
          <w:sz w:val="24"/>
          <w:szCs w:val="24"/>
        </w:rPr>
      </w:pPr>
      <w:r w:rsidRPr="003702C3">
        <w:rPr>
          <w:rFonts w:cstheme="minorHAnsi"/>
          <w:sz w:val="24"/>
          <w:szCs w:val="24"/>
        </w:rPr>
        <w:t>Sites run updated extracts every 6 months</w:t>
      </w:r>
    </w:p>
    <w:p w14:paraId="4F505C3D" w14:textId="77777777" w:rsidR="00F83AF5" w:rsidRPr="003702C3" w:rsidRDefault="00F83AF5" w:rsidP="003702C3">
      <w:pPr>
        <w:numPr>
          <w:ilvl w:val="0"/>
          <w:numId w:val="30"/>
        </w:numPr>
        <w:spacing w:after="0"/>
        <w:rPr>
          <w:rFonts w:cstheme="minorHAnsi"/>
          <w:sz w:val="24"/>
          <w:szCs w:val="24"/>
        </w:rPr>
      </w:pPr>
      <w:r w:rsidRPr="003702C3">
        <w:rPr>
          <w:rFonts w:cstheme="minorHAnsi"/>
          <w:sz w:val="24"/>
          <w:szCs w:val="24"/>
        </w:rPr>
        <w:t>MRAIA processes incremental updates</w:t>
      </w:r>
    </w:p>
    <w:p w14:paraId="58EF650D" w14:textId="77777777" w:rsidR="00F83AF5" w:rsidRPr="003702C3" w:rsidRDefault="00F83AF5" w:rsidP="003702C3">
      <w:pPr>
        <w:numPr>
          <w:ilvl w:val="0"/>
          <w:numId w:val="30"/>
        </w:numPr>
        <w:spacing w:after="0"/>
        <w:rPr>
          <w:rFonts w:cstheme="minorHAnsi"/>
          <w:sz w:val="24"/>
          <w:szCs w:val="24"/>
        </w:rPr>
      </w:pPr>
      <w:r w:rsidRPr="003702C3">
        <w:rPr>
          <w:rFonts w:cstheme="minorHAnsi"/>
          <w:sz w:val="24"/>
          <w:szCs w:val="24"/>
        </w:rPr>
        <w:t>Dashboard automatically refreshes with new data</w:t>
      </w:r>
    </w:p>
    <w:p w14:paraId="73049C34" w14:textId="77777777" w:rsidR="00F83AF5" w:rsidRPr="003702C3" w:rsidRDefault="00F83AF5" w:rsidP="003702C3">
      <w:pPr>
        <w:numPr>
          <w:ilvl w:val="0"/>
          <w:numId w:val="30"/>
        </w:numPr>
        <w:spacing w:after="0"/>
        <w:rPr>
          <w:rFonts w:cstheme="minorHAnsi"/>
          <w:sz w:val="24"/>
          <w:szCs w:val="24"/>
        </w:rPr>
      </w:pPr>
      <w:r w:rsidRPr="003702C3">
        <w:rPr>
          <w:rFonts w:cstheme="minorHAnsi"/>
          <w:sz w:val="24"/>
          <w:szCs w:val="24"/>
        </w:rPr>
        <w:t>Community partners notified of updates</w:t>
      </w:r>
    </w:p>
    <w:p w14:paraId="12E97A18" w14:textId="3B48779C" w:rsidR="00F83AF5" w:rsidRDefault="00F83AF5" w:rsidP="00F83AF5">
      <w:pPr>
        <w:spacing w:after="0"/>
        <w:rPr>
          <w:rFonts w:cstheme="minorHAnsi"/>
          <w:sz w:val="24"/>
          <w:szCs w:val="24"/>
        </w:rPr>
      </w:pPr>
      <w:r w:rsidRPr="003702C3">
        <w:rPr>
          <w:rFonts w:cstheme="minorHAnsi"/>
          <w:sz w:val="24"/>
          <w:szCs w:val="24"/>
        </w:rPr>
        <w:t>All data remains aggregate throughout the process. Investigators never access individual-level data, ensuring privacy protection exceeding HIPAA requirements.</w:t>
      </w:r>
    </w:p>
    <w:p w14:paraId="26084E52" w14:textId="77777777" w:rsidR="005701B9" w:rsidRPr="003702C3" w:rsidRDefault="005701B9" w:rsidP="00F83AF5">
      <w:pPr>
        <w:spacing w:after="0"/>
        <w:rPr>
          <w:rFonts w:cstheme="minorHAnsi"/>
          <w:sz w:val="24"/>
          <w:szCs w:val="24"/>
        </w:rPr>
      </w:pPr>
    </w:p>
    <w:p w14:paraId="20E57E6B" w14:textId="2E31DB97" w:rsidR="005701B9" w:rsidRPr="00A40B76" w:rsidRDefault="00F83AF5" w:rsidP="00B8764B">
      <w:pPr>
        <w:pStyle w:val="outlineheadingsv2"/>
      </w:pPr>
      <w:r w:rsidRPr="00A40B76">
        <w:t>Risks and Benefits</w:t>
      </w:r>
    </w:p>
    <w:p w14:paraId="19FB3238" w14:textId="77777777" w:rsidR="00F83AF5" w:rsidRPr="003702C3" w:rsidRDefault="00F83AF5" w:rsidP="00F83AF5">
      <w:pPr>
        <w:spacing w:after="0"/>
        <w:rPr>
          <w:rFonts w:cstheme="minorHAnsi"/>
          <w:b/>
          <w:bCs/>
          <w:sz w:val="24"/>
          <w:szCs w:val="24"/>
        </w:rPr>
      </w:pPr>
      <w:r w:rsidRPr="003702C3">
        <w:rPr>
          <w:rFonts w:cstheme="minorHAnsi"/>
          <w:b/>
          <w:bCs/>
          <w:sz w:val="24"/>
          <w:szCs w:val="24"/>
        </w:rPr>
        <w:t>Risk Level:</w:t>
      </w:r>
    </w:p>
    <w:p w14:paraId="54C24112" w14:textId="77777777" w:rsidR="00F83AF5" w:rsidRPr="003702C3" w:rsidRDefault="00F83AF5" w:rsidP="00F83AF5">
      <w:pPr>
        <w:spacing w:after="0"/>
        <w:rPr>
          <w:rFonts w:cstheme="minorHAnsi"/>
          <w:sz w:val="24"/>
          <w:szCs w:val="24"/>
        </w:rPr>
      </w:pPr>
      <w:r w:rsidRPr="003702C3">
        <w:rPr>
          <w:rFonts w:cstheme="minorHAnsi"/>
          <w:sz w:val="24"/>
          <w:szCs w:val="24"/>
        </w:rPr>
        <w:t>No more than minimal risk - consistent with 45 CFR 46.104(d)(4) for secondary research with identifiers removed</w:t>
      </w:r>
    </w:p>
    <w:p w14:paraId="3B472841" w14:textId="77777777" w:rsidR="00F83AF5" w:rsidRPr="003702C3" w:rsidRDefault="00F83AF5" w:rsidP="00F83AF5">
      <w:pPr>
        <w:spacing w:after="0"/>
        <w:rPr>
          <w:rFonts w:cstheme="minorHAnsi"/>
          <w:b/>
          <w:bCs/>
          <w:sz w:val="24"/>
          <w:szCs w:val="24"/>
        </w:rPr>
      </w:pPr>
      <w:r w:rsidRPr="003702C3">
        <w:rPr>
          <w:rFonts w:cstheme="minorHAnsi"/>
          <w:b/>
          <w:bCs/>
          <w:sz w:val="24"/>
          <w:szCs w:val="24"/>
        </w:rPr>
        <w:t>Detailed Risk Assessment:</w:t>
      </w:r>
    </w:p>
    <w:p w14:paraId="33E021DA" w14:textId="77777777" w:rsidR="00F83AF5" w:rsidRPr="003702C3" w:rsidRDefault="00F83AF5" w:rsidP="00F83AF5">
      <w:pPr>
        <w:spacing w:after="0"/>
        <w:rPr>
          <w:rFonts w:cstheme="minorHAnsi"/>
          <w:b/>
          <w:bCs/>
          <w:sz w:val="24"/>
          <w:szCs w:val="24"/>
        </w:rPr>
      </w:pPr>
      <w:r w:rsidRPr="003702C3">
        <w:rPr>
          <w:rFonts w:cstheme="minorHAnsi"/>
          <w:b/>
          <w:bCs/>
          <w:sz w:val="24"/>
          <w:szCs w:val="24"/>
        </w:rPr>
        <w:t>1. Privacy Risk from Geographic Identification</w:t>
      </w:r>
    </w:p>
    <w:p w14:paraId="387F72AD" w14:textId="77777777" w:rsidR="00F83AF5" w:rsidRPr="003702C3" w:rsidRDefault="00F83AF5" w:rsidP="003702C3">
      <w:pPr>
        <w:numPr>
          <w:ilvl w:val="0"/>
          <w:numId w:val="31"/>
        </w:numPr>
        <w:spacing w:after="0"/>
        <w:rPr>
          <w:rFonts w:cstheme="minorHAnsi"/>
          <w:sz w:val="24"/>
          <w:szCs w:val="24"/>
        </w:rPr>
      </w:pPr>
      <w:r w:rsidRPr="003702C3">
        <w:rPr>
          <w:rFonts w:cstheme="minorHAnsi"/>
          <w:b/>
          <w:bCs/>
          <w:sz w:val="24"/>
          <w:szCs w:val="24"/>
        </w:rPr>
        <w:t>Risk</w:t>
      </w:r>
      <w:r w:rsidRPr="003702C3">
        <w:rPr>
          <w:rFonts w:cstheme="minorHAnsi"/>
          <w:sz w:val="24"/>
          <w:szCs w:val="24"/>
        </w:rPr>
        <w:t>: Potential identification of individuals in sparsely populated census tracts</w:t>
      </w:r>
    </w:p>
    <w:p w14:paraId="0C5F1F75" w14:textId="77777777" w:rsidR="00F83AF5" w:rsidRPr="003702C3" w:rsidRDefault="00F83AF5" w:rsidP="003702C3">
      <w:pPr>
        <w:numPr>
          <w:ilvl w:val="0"/>
          <w:numId w:val="31"/>
        </w:numPr>
        <w:spacing w:after="0"/>
        <w:rPr>
          <w:rFonts w:cstheme="minorHAnsi"/>
          <w:sz w:val="24"/>
          <w:szCs w:val="24"/>
        </w:rPr>
      </w:pPr>
      <w:r w:rsidRPr="003702C3">
        <w:rPr>
          <w:rFonts w:cstheme="minorHAnsi"/>
          <w:b/>
          <w:bCs/>
          <w:sz w:val="24"/>
          <w:szCs w:val="24"/>
        </w:rPr>
        <w:t>Likelihood</w:t>
      </w:r>
      <w:r w:rsidRPr="003702C3">
        <w:rPr>
          <w:rFonts w:cstheme="minorHAnsi"/>
          <w:sz w:val="24"/>
          <w:szCs w:val="24"/>
        </w:rPr>
        <w:t>: Very low (&lt;0.01%)</w:t>
      </w:r>
    </w:p>
    <w:p w14:paraId="38467F5B" w14:textId="77777777" w:rsidR="00F83AF5" w:rsidRPr="003702C3" w:rsidRDefault="00F83AF5" w:rsidP="003702C3">
      <w:pPr>
        <w:numPr>
          <w:ilvl w:val="0"/>
          <w:numId w:val="31"/>
        </w:numPr>
        <w:spacing w:after="0"/>
        <w:rPr>
          <w:rFonts w:cstheme="minorHAnsi"/>
          <w:sz w:val="24"/>
          <w:szCs w:val="24"/>
        </w:rPr>
      </w:pPr>
      <w:r w:rsidRPr="003702C3">
        <w:rPr>
          <w:rFonts w:cstheme="minorHAnsi"/>
          <w:b/>
          <w:bCs/>
          <w:sz w:val="24"/>
          <w:szCs w:val="24"/>
        </w:rPr>
        <w:t>Mitigation strategies</w:t>
      </w:r>
      <w:r w:rsidRPr="003702C3">
        <w:rPr>
          <w:rFonts w:cstheme="minorHAnsi"/>
          <w:sz w:val="24"/>
          <w:szCs w:val="24"/>
        </w:rPr>
        <w:t xml:space="preserve">: </w:t>
      </w:r>
    </w:p>
    <w:p w14:paraId="03909436" w14:textId="77777777" w:rsidR="00F83AF5" w:rsidRPr="003702C3" w:rsidRDefault="00F83AF5" w:rsidP="003702C3">
      <w:pPr>
        <w:numPr>
          <w:ilvl w:val="1"/>
          <w:numId w:val="31"/>
        </w:numPr>
        <w:spacing w:after="0"/>
        <w:rPr>
          <w:rFonts w:cstheme="minorHAnsi"/>
          <w:sz w:val="24"/>
          <w:szCs w:val="24"/>
        </w:rPr>
      </w:pPr>
      <w:r w:rsidRPr="003702C3">
        <w:rPr>
          <w:rFonts w:cstheme="minorHAnsi"/>
          <w:sz w:val="24"/>
          <w:szCs w:val="24"/>
        </w:rPr>
        <w:t>Census tracts contain 1,200-8,000 residents (median ~3,000)</w:t>
      </w:r>
    </w:p>
    <w:p w14:paraId="5C92A066" w14:textId="77777777" w:rsidR="00F83AF5" w:rsidRPr="003702C3" w:rsidRDefault="00F83AF5" w:rsidP="003702C3">
      <w:pPr>
        <w:numPr>
          <w:ilvl w:val="1"/>
          <w:numId w:val="31"/>
        </w:numPr>
        <w:spacing w:after="0"/>
        <w:rPr>
          <w:rFonts w:cstheme="minorHAnsi"/>
          <w:sz w:val="24"/>
          <w:szCs w:val="24"/>
        </w:rPr>
      </w:pPr>
      <w:r w:rsidRPr="003702C3">
        <w:rPr>
          <w:rFonts w:cstheme="minorHAnsi"/>
          <w:sz w:val="24"/>
          <w:szCs w:val="24"/>
        </w:rPr>
        <w:t>Cell suppression for any stratified count &lt;10</w:t>
      </w:r>
    </w:p>
    <w:p w14:paraId="00205F85" w14:textId="77777777" w:rsidR="00F83AF5" w:rsidRPr="003702C3" w:rsidRDefault="00F83AF5" w:rsidP="003702C3">
      <w:pPr>
        <w:numPr>
          <w:ilvl w:val="1"/>
          <w:numId w:val="31"/>
        </w:numPr>
        <w:spacing w:after="0"/>
        <w:rPr>
          <w:rFonts w:cstheme="minorHAnsi"/>
          <w:sz w:val="24"/>
          <w:szCs w:val="24"/>
        </w:rPr>
      </w:pPr>
      <w:r w:rsidRPr="003702C3">
        <w:rPr>
          <w:rFonts w:cstheme="minorHAnsi"/>
          <w:sz w:val="24"/>
          <w:szCs w:val="24"/>
        </w:rPr>
        <w:t>Complementary suppression to prevent back-calculation</w:t>
      </w:r>
    </w:p>
    <w:p w14:paraId="74FD2B75" w14:textId="77777777" w:rsidR="00F83AF5" w:rsidRPr="003702C3" w:rsidRDefault="00F83AF5" w:rsidP="003702C3">
      <w:pPr>
        <w:numPr>
          <w:ilvl w:val="1"/>
          <w:numId w:val="31"/>
        </w:numPr>
        <w:spacing w:after="0"/>
        <w:rPr>
          <w:rFonts w:cstheme="minorHAnsi"/>
          <w:sz w:val="24"/>
          <w:szCs w:val="24"/>
        </w:rPr>
      </w:pPr>
      <w:r w:rsidRPr="003702C3">
        <w:rPr>
          <w:rFonts w:cstheme="minorHAnsi"/>
          <w:sz w:val="24"/>
          <w:szCs w:val="24"/>
        </w:rPr>
        <w:t>Secondary suppression of demographically unique cells</w:t>
      </w:r>
    </w:p>
    <w:p w14:paraId="2F7925E9" w14:textId="77777777" w:rsidR="00F83AF5" w:rsidRPr="003702C3" w:rsidRDefault="00F83AF5" w:rsidP="003702C3">
      <w:pPr>
        <w:numPr>
          <w:ilvl w:val="0"/>
          <w:numId w:val="31"/>
        </w:numPr>
        <w:spacing w:after="0"/>
        <w:rPr>
          <w:rFonts w:cstheme="minorHAnsi"/>
          <w:sz w:val="24"/>
          <w:szCs w:val="24"/>
        </w:rPr>
      </w:pPr>
      <w:r w:rsidRPr="003702C3">
        <w:rPr>
          <w:rFonts w:cstheme="minorHAnsi"/>
          <w:b/>
          <w:bCs/>
          <w:sz w:val="24"/>
          <w:szCs w:val="24"/>
        </w:rPr>
        <w:t>Context</w:t>
      </w:r>
      <w:r w:rsidRPr="003702C3">
        <w:rPr>
          <w:rFonts w:cstheme="minorHAnsi"/>
          <w:sz w:val="24"/>
          <w:szCs w:val="24"/>
        </w:rPr>
        <w:t>: Census tract data routinely published by CDC, Census Bureau for health surveillance</w:t>
      </w:r>
    </w:p>
    <w:p w14:paraId="55B02DD7" w14:textId="77777777" w:rsidR="00F83AF5" w:rsidRPr="003702C3" w:rsidRDefault="00F83AF5" w:rsidP="00F83AF5">
      <w:pPr>
        <w:spacing w:after="0"/>
        <w:rPr>
          <w:rFonts w:cstheme="minorHAnsi"/>
          <w:b/>
          <w:bCs/>
          <w:sz w:val="24"/>
          <w:szCs w:val="24"/>
        </w:rPr>
      </w:pPr>
      <w:r w:rsidRPr="003702C3">
        <w:rPr>
          <w:rFonts w:cstheme="minorHAnsi"/>
          <w:b/>
          <w:bCs/>
          <w:sz w:val="24"/>
          <w:szCs w:val="24"/>
        </w:rPr>
        <w:t>2. Risk from Condition Disclosure</w:t>
      </w:r>
    </w:p>
    <w:p w14:paraId="62DB74E8" w14:textId="77777777" w:rsidR="00F83AF5" w:rsidRPr="003702C3" w:rsidRDefault="00F83AF5" w:rsidP="003702C3">
      <w:pPr>
        <w:numPr>
          <w:ilvl w:val="0"/>
          <w:numId w:val="32"/>
        </w:numPr>
        <w:spacing w:after="0"/>
        <w:rPr>
          <w:rFonts w:cstheme="minorHAnsi"/>
          <w:sz w:val="24"/>
          <w:szCs w:val="24"/>
        </w:rPr>
      </w:pPr>
      <w:r w:rsidRPr="003702C3">
        <w:rPr>
          <w:rFonts w:cstheme="minorHAnsi"/>
          <w:b/>
          <w:bCs/>
          <w:sz w:val="24"/>
          <w:szCs w:val="24"/>
        </w:rPr>
        <w:t>Risk</w:t>
      </w:r>
      <w:r w:rsidRPr="003702C3">
        <w:rPr>
          <w:rFonts w:cstheme="minorHAnsi"/>
          <w:sz w:val="24"/>
          <w:szCs w:val="24"/>
        </w:rPr>
        <w:t>: Inference about individual health conditions in small geographic areas</w:t>
      </w:r>
    </w:p>
    <w:p w14:paraId="1820E663" w14:textId="77777777" w:rsidR="00F83AF5" w:rsidRPr="003702C3" w:rsidRDefault="00F83AF5" w:rsidP="003702C3">
      <w:pPr>
        <w:numPr>
          <w:ilvl w:val="0"/>
          <w:numId w:val="32"/>
        </w:numPr>
        <w:spacing w:after="0"/>
        <w:rPr>
          <w:rFonts w:cstheme="minorHAnsi"/>
          <w:sz w:val="24"/>
          <w:szCs w:val="24"/>
        </w:rPr>
      </w:pPr>
      <w:r w:rsidRPr="003702C3">
        <w:rPr>
          <w:rFonts w:cstheme="minorHAnsi"/>
          <w:b/>
          <w:bCs/>
          <w:sz w:val="24"/>
          <w:szCs w:val="24"/>
        </w:rPr>
        <w:t>Likelihood</w:t>
      </w:r>
      <w:r w:rsidRPr="003702C3">
        <w:rPr>
          <w:rFonts w:cstheme="minorHAnsi"/>
          <w:sz w:val="24"/>
          <w:szCs w:val="24"/>
        </w:rPr>
        <w:t>: Negligible</w:t>
      </w:r>
    </w:p>
    <w:p w14:paraId="41333257" w14:textId="77777777" w:rsidR="00F83AF5" w:rsidRPr="003702C3" w:rsidRDefault="00F83AF5" w:rsidP="003702C3">
      <w:pPr>
        <w:numPr>
          <w:ilvl w:val="0"/>
          <w:numId w:val="32"/>
        </w:numPr>
        <w:spacing w:after="0"/>
        <w:rPr>
          <w:rFonts w:cstheme="minorHAnsi"/>
          <w:sz w:val="24"/>
          <w:szCs w:val="24"/>
        </w:rPr>
      </w:pPr>
      <w:r w:rsidRPr="003702C3">
        <w:rPr>
          <w:rFonts w:cstheme="minorHAnsi"/>
          <w:b/>
          <w:bCs/>
          <w:sz w:val="24"/>
          <w:szCs w:val="24"/>
        </w:rPr>
        <w:t>Mitigation strategies</w:t>
      </w:r>
      <w:r w:rsidRPr="003702C3">
        <w:rPr>
          <w:rFonts w:cstheme="minorHAnsi"/>
          <w:sz w:val="24"/>
          <w:szCs w:val="24"/>
        </w:rPr>
        <w:t xml:space="preserve">: </w:t>
      </w:r>
    </w:p>
    <w:p w14:paraId="641F0D4B" w14:textId="77777777" w:rsidR="00F83AF5" w:rsidRPr="003702C3" w:rsidRDefault="00F83AF5" w:rsidP="003702C3">
      <w:pPr>
        <w:numPr>
          <w:ilvl w:val="1"/>
          <w:numId w:val="32"/>
        </w:numPr>
        <w:spacing w:after="0"/>
        <w:rPr>
          <w:rFonts w:cstheme="minorHAnsi"/>
          <w:sz w:val="24"/>
          <w:szCs w:val="24"/>
        </w:rPr>
      </w:pPr>
      <w:r w:rsidRPr="003702C3">
        <w:rPr>
          <w:rFonts w:cstheme="minorHAnsi"/>
          <w:sz w:val="24"/>
          <w:szCs w:val="24"/>
        </w:rPr>
        <w:t>Only aggregate counts reported, never individual diagnoses</w:t>
      </w:r>
    </w:p>
    <w:p w14:paraId="164DE059" w14:textId="77777777" w:rsidR="00F83AF5" w:rsidRPr="003702C3" w:rsidRDefault="00F83AF5" w:rsidP="003702C3">
      <w:pPr>
        <w:numPr>
          <w:ilvl w:val="1"/>
          <w:numId w:val="32"/>
        </w:numPr>
        <w:spacing w:after="0"/>
        <w:rPr>
          <w:rFonts w:cstheme="minorHAnsi"/>
          <w:sz w:val="24"/>
          <w:szCs w:val="24"/>
        </w:rPr>
      </w:pPr>
      <w:r w:rsidRPr="003702C3">
        <w:rPr>
          <w:rFonts w:cstheme="minorHAnsi"/>
          <w:sz w:val="24"/>
          <w:szCs w:val="24"/>
        </w:rPr>
        <w:lastRenderedPageBreak/>
        <w:t>38 conditions tracked simultaneously, preventing targeted inference</w:t>
      </w:r>
    </w:p>
    <w:p w14:paraId="44A4719A" w14:textId="77777777" w:rsidR="00F83AF5" w:rsidRPr="003702C3" w:rsidRDefault="00F83AF5" w:rsidP="003702C3">
      <w:pPr>
        <w:numPr>
          <w:ilvl w:val="1"/>
          <w:numId w:val="32"/>
        </w:numPr>
        <w:spacing w:after="0"/>
        <w:rPr>
          <w:rFonts w:cstheme="minorHAnsi"/>
          <w:sz w:val="24"/>
          <w:szCs w:val="24"/>
        </w:rPr>
      </w:pPr>
      <w:r w:rsidRPr="003702C3">
        <w:rPr>
          <w:rFonts w:cstheme="minorHAnsi"/>
          <w:sz w:val="24"/>
          <w:szCs w:val="24"/>
        </w:rPr>
        <w:t>Multiple demographic strata further dilute identification risk</w:t>
      </w:r>
    </w:p>
    <w:p w14:paraId="73A6EE6B" w14:textId="77777777" w:rsidR="00F83AF5" w:rsidRPr="003702C3" w:rsidRDefault="00F83AF5" w:rsidP="003702C3">
      <w:pPr>
        <w:numPr>
          <w:ilvl w:val="1"/>
          <w:numId w:val="32"/>
        </w:numPr>
        <w:spacing w:after="0"/>
        <w:rPr>
          <w:rFonts w:cstheme="minorHAnsi"/>
          <w:sz w:val="24"/>
          <w:szCs w:val="24"/>
        </w:rPr>
      </w:pPr>
      <w:r w:rsidRPr="003702C3">
        <w:rPr>
          <w:rFonts w:cstheme="minorHAnsi"/>
          <w:sz w:val="24"/>
          <w:szCs w:val="24"/>
        </w:rPr>
        <w:t>No rare diseases included that could identify individuals</w:t>
      </w:r>
    </w:p>
    <w:p w14:paraId="66157807" w14:textId="77777777" w:rsidR="00F83AF5" w:rsidRPr="003702C3" w:rsidRDefault="00F83AF5" w:rsidP="00F83AF5">
      <w:pPr>
        <w:spacing w:after="0"/>
        <w:rPr>
          <w:rFonts w:cstheme="minorHAnsi"/>
          <w:b/>
          <w:bCs/>
          <w:sz w:val="24"/>
          <w:szCs w:val="24"/>
        </w:rPr>
      </w:pPr>
      <w:r w:rsidRPr="003702C3">
        <w:rPr>
          <w:rFonts w:cstheme="minorHAnsi"/>
          <w:b/>
          <w:bCs/>
          <w:sz w:val="24"/>
          <w:szCs w:val="24"/>
        </w:rPr>
        <w:t>3. Risk from Multi-Site Data Linkage</w:t>
      </w:r>
    </w:p>
    <w:p w14:paraId="60AA99CE" w14:textId="77777777" w:rsidR="00F83AF5" w:rsidRPr="003702C3" w:rsidRDefault="00F83AF5" w:rsidP="003702C3">
      <w:pPr>
        <w:numPr>
          <w:ilvl w:val="0"/>
          <w:numId w:val="33"/>
        </w:numPr>
        <w:spacing w:after="0"/>
        <w:rPr>
          <w:rFonts w:cstheme="minorHAnsi"/>
          <w:sz w:val="24"/>
          <w:szCs w:val="24"/>
        </w:rPr>
      </w:pPr>
      <w:r w:rsidRPr="003702C3">
        <w:rPr>
          <w:rFonts w:cstheme="minorHAnsi"/>
          <w:b/>
          <w:bCs/>
          <w:sz w:val="24"/>
          <w:szCs w:val="24"/>
        </w:rPr>
        <w:t>Risk</w:t>
      </w:r>
      <w:r w:rsidRPr="003702C3">
        <w:rPr>
          <w:rFonts w:cstheme="minorHAnsi"/>
          <w:sz w:val="24"/>
          <w:szCs w:val="24"/>
        </w:rPr>
        <w:t>: Concerns about comprehensive health profiles from multiple systems</w:t>
      </w:r>
    </w:p>
    <w:p w14:paraId="0BDB57F2" w14:textId="77777777" w:rsidR="00F83AF5" w:rsidRPr="003702C3" w:rsidRDefault="00F83AF5" w:rsidP="003702C3">
      <w:pPr>
        <w:numPr>
          <w:ilvl w:val="0"/>
          <w:numId w:val="33"/>
        </w:numPr>
        <w:spacing w:after="0"/>
        <w:rPr>
          <w:rFonts w:cstheme="minorHAnsi"/>
          <w:sz w:val="24"/>
          <w:szCs w:val="24"/>
        </w:rPr>
      </w:pPr>
      <w:r w:rsidRPr="003702C3">
        <w:rPr>
          <w:rFonts w:cstheme="minorHAnsi"/>
          <w:b/>
          <w:bCs/>
          <w:sz w:val="24"/>
          <w:szCs w:val="24"/>
        </w:rPr>
        <w:t>Likelihood</w:t>
      </w:r>
      <w:r w:rsidRPr="003702C3">
        <w:rPr>
          <w:rFonts w:cstheme="minorHAnsi"/>
          <w:sz w:val="24"/>
          <w:szCs w:val="24"/>
        </w:rPr>
        <w:t>: Not applicable</w:t>
      </w:r>
    </w:p>
    <w:p w14:paraId="78C985CC" w14:textId="77777777" w:rsidR="00F83AF5" w:rsidRPr="003702C3" w:rsidRDefault="00F83AF5" w:rsidP="003702C3">
      <w:pPr>
        <w:numPr>
          <w:ilvl w:val="0"/>
          <w:numId w:val="33"/>
        </w:numPr>
        <w:spacing w:after="0"/>
        <w:rPr>
          <w:rFonts w:cstheme="minorHAnsi"/>
          <w:sz w:val="24"/>
          <w:szCs w:val="24"/>
        </w:rPr>
      </w:pPr>
      <w:r w:rsidRPr="003702C3">
        <w:rPr>
          <w:rFonts w:cstheme="minorHAnsi"/>
          <w:b/>
          <w:bCs/>
          <w:sz w:val="24"/>
          <w:szCs w:val="24"/>
        </w:rPr>
        <w:t>Mitigation strategies</w:t>
      </w:r>
      <w:r w:rsidRPr="003702C3">
        <w:rPr>
          <w:rFonts w:cstheme="minorHAnsi"/>
          <w:sz w:val="24"/>
          <w:szCs w:val="24"/>
        </w:rPr>
        <w:t xml:space="preserve">: </w:t>
      </w:r>
    </w:p>
    <w:p w14:paraId="661EEDBA" w14:textId="77777777" w:rsidR="00F83AF5" w:rsidRPr="003702C3" w:rsidRDefault="00F83AF5" w:rsidP="003702C3">
      <w:pPr>
        <w:numPr>
          <w:ilvl w:val="1"/>
          <w:numId w:val="33"/>
        </w:numPr>
        <w:spacing w:after="0"/>
        <w:rPr>
          <w:rFonts w:cstheme="minorHAnsi"/>
          <w:sz w:val="24"/>
          <w:szCs w:val="24"/>
        </w:rPr>
      </w:pPr>
      <w:r w:rsidRPr="003702C3">
        <w:rPr>
          <w:rFonts w:cstheme="minorHAnsi"/>
          <w:sz w:val="24"/>
          <w:szCs w:val="24"/>
        </w:rPr>
        <w:t>MRAIA performs all linkage in secure environment</w:t>
      </w:r>
    </w:p>
    <w:p w14:paraId="5AD2957D" w14:textId="4A052848" w:rsidR="00F83AF5" w:rsidRPr="005701B9" w:rsidRDefault="00F83AF5" w:rsidP="005701B9">
      <w:pPr>
        <w:numPr>
          <w:ilvl w:val="1"/>
          <w:numId w:val="33"/>
        </w:numPr>
        <w:spacing w:after="0"/>
        <w:rPr>
          <w:rFonts w:cstheme="minorHAnsi"/>
          <w:sz w:val="24"/>
          <w:szCs w:val="24"/>
        </w:rPr>
      </w:pPr>
      <w:r w:rsidRPr="003702C3">
        <w:rPr>
          <w:rFonts w:cstheme="minorHAnsi"/>
          <w:sz w:val="24"/>
          <w:szCs w:val="24"/>
        </w:rPr>
        <w:t>Investigators receive only post-aggregation data</w:t>
      </w:r>
    </w:p>
    <w:p w14:paraId="5BBDB859" w14:textId="77777777" w:rsidR="00F83AF5" w:rsidRPr="003702C3" w:rsidRDefault="00F83AF5" w:rsidP="003702C3">
      <w:pPr>
        <w:numPr>
          <w:ilvl w:val="1"/>
          <w:numId w:val="33"/>
        </w:numPr>
        <w:spacing w:after="0"/>
        <w:rPr>
          <w:rFonts w:cstheme="minorHAnsi"/>
          <w:sz w:val="24"/>
          <w:szCs w:val="24"/>
        </w:rPr>
      </w:pPr>
      <w:r w:rsidRPr="003702C3">
        <w:rPr>
          <w:rFonts w:cstheme="minorHAnsi"/>
          <w:sz w:val="24"/>
          <w:szCs w:val="24"/>
        </w:rPr>
        <w:t>No ability to re-link to individuals</w:t>
      </w:r>
    </w:p>
    <w:p w14:paraId="1856034E" w14:textId="77777777" w:rsidR="00F83AF5" w:rsidRPr="003702C3" w:rsidRDefault="00F83AF5" w:rsidP="00F83AF5">
      <w:pPr>
        <w:spacing w:after="0"/>
        <w:rPr>
          <w:rFonts w:cstheme="minorHAnsi"/>
          <w:b/>
          <w:bCs/>
          <w:sz w:val="24"/>
          <w:szCs w:val="24"/>
        </w:rPr>
      </w:pPr>
      <w:r w:rsidRPr="003702C3">
        <w:rPr>
          <w:rFonts w:cstheme="minorHAnsi"/>
          <w:b/>
          <w:bCs/>
          <w:sz w:val="24"/>
          <w:szCs w:val="24"/>
        </w:rPr>
        <w:t>4. Risk of Stigmatization of Communities</w:t>
      </w:r>
    </w:p>
    <w:p w14:paraId="36C97A10" w14:textId="77777777" w:rsidR="00F83AF5" w:rsidRPr="003702C3" w:rsidRDefault="00F83AF5" w:rsidP="003702C3">
      <w:pPr>
        <w:numPr>
          <w:ilvl w:val="0"/>
          <w:numId w:val="34"/>
        </w:numPr>
        <w:spacing w:after="0"/>
        <w:rPr>
          <w:rFonts w:cstheme="minorHAnsi"/>
          <w:sz w:val="24"/>
          <w:szCs w:val="24"/>
        </w:rPr>
      </w:pPr>
      <w:r w:rsidRPr="003702C3">
        <w:rPr>
          <w:rFonts w:cstheme="minorHAnsi"/>
          <w:b/>
          <w:bCs/>
          <w:sz w:val="24"/>
          <w:szCs w:val="24"/>
        </w:rPr>
        <w:t>Risk</w:t>
      </w:r>
      <w:r w:rsidRPr="003702C3">
        <w:rPr>
          <w:rFonts w:cstheme="minorHAnsi"/>
          <w:sz w:val="24"/>
          <w:szCs w:val="24"/>
        </w:rPr>
        <w:t>: Hot zone identification could stigmatize neighborhoods</w:t>
      </w:r>
    </w:p>
    <w:p w14:paraId="6A5C9086" w14:textId="77777777" w:rsidR="00F83AF5" w:rsidRPr="003702C3" w:rsidRDefault="00F83AF5" w:rsidP="003702C3">
      <w:pPr>
        <w:numPr>
          <w:ilvl w:val="0"/>
          <w:numId w:val="34"/>
        </w:numPr>
        <w:spacing w:after="0"/>
        <w:rPr>
          <w:rFonts w:cstheme="minorHAnsi"/>
          <w:sz w:val="24"/>
          <w:szCs w:val="24"/>
        </w:rPr>
      </w:pPr>
      <w:r w:rsidRPr="003702C3">
        <w:rPr>
          <w:rFonts w:cstheme="minorHAnsi"/>
          <w:b/>
          <w:bCs/>
          <w:sz w:val="24"/>
          <w:szCs w:val="24"/>
        </w:rPr>
        <w:t>Likelihood</w:t>
      </w:r>
      <w:r w:rsidRPr="003702C3">
        <w:rPr>
          <w:rFonts w:cstheme="minorHAnsi"/>
          <w:sz w:val="24"/>
          <w:szCs w:val="24"/>
        </w:rPr>
        <w:t>: Low to moderate</w:t>
      </w:r>
    </w:p>
    <w:p w14:paraId="7C216747" w14:textId="77777777" w:rsidR="00F83AF5" w:rsidRPr="003702C3" w:rsidRDefault="00F83AF5" w:rsidP="003702C3">
      <w:pPr>
        <w:numPr>
          <w:ilvl w:val="0"/>
          <w:numId w:val="34"/>
        </w:numPr>
        <w:spacing w:after="0"/>
        <w:rPr>
          <w:rFonts w:cstheme="minorHAnsi"/>
          <w:sz w:val="24"/>
          <w:szCs w:val="24"/>
        </w:rPr>
      </w:pPr>
      <w:r w:rsidRPr="003702C3">
        <w:rPr>
          <w:rFonts w:cstheme="minorHAnsi"/>
          <w:b/>
          <w:bCs/>
          <w:sz w:val="24"/>
          <w:szCs w:val="24"/>
        </w:rPr>
        <w:t>Mitigation strategies</w:t>
      </w:r>
      <w:r w:rsidRPr="003702C3">
        <w:rPr>
          <w:rFonts w:cstheme="minorHAnsi"/>
          <w:sz w:val="24"/>
          <w:szCs w:val="24"/>
        </w:rPr>
        <w:t xml:space="preserve">: </w:t>
      </w:r>
    </w:p>
    <w:p w14:paraId="2883FFA3" w14:textId="77777777" w:rsidR="00F83AF5" w:rsidRPr="003702C3" w:rsidRDefault="00F83AF5" w:rsidP="003702C3">
      <w:pPr>
        <w:numPr>
          <w:ilvl w:val="1"/>
          <w:numId w:val="34"/>
        </w:numPr>
        <w:spacing w:after="0"/>
        <w:rPr>
          <w:rFonts w:cstheme="minorHAnsi"/>
          <w:sz w:val="24"/>
          <w:szCs w:val="24"/>
        </w:rPr>
      </w:pPr>
      <w:r w:rsidRPr="003702C3">
        <w:rPr>
          <w:rFonts w:cstheme="minorHAnsi"/>
          <w:sz w:val="24"/>
          <w:szCs w:val="24"/>
        </w:rPr>
        <w:t>Community engagement in interpretation and messaging</w:t>
      </w:r>
    </w:p>
    <w:p w14:paraId="6AF2D8D1" w14:textId="77777777" w:rsidR="00F83AF5" w:rsidRPr="003702C3" w:rsidRDefault="00F83AF5" w:rsidP="003702C3">
      <w:pPr>
        <w:numPr>
          <w:ilvl w:val="1"/>
          <w:numId w:val="34"/>
        </w:numPr>
        <w:spacing w:after="0"/>
        <w:rPr>
          <w:rFonts w:cstheme="minorHAnsi"/>
          <w:sz w:val="24"/>
          <w:szCs w:val="24"/>
        </w:rPr>
      </w:pPr>
      <w:r w:rsidRPr="003702C3">
        <w:rPr>
          <w:rFonts w:cstheme="minorHAnsi"/>
          <w:sz w:val="24"/>
          <w:szCs w:val="24"/>
        </w:rPr>
        <w:t>Focus on structural factors, not individual behaviors</w:t>
      </w:r>
    </w:p>
    <w:p w14:paraId="0174CA82" w14:textId="77777777" w:rsidR="00F83AF5" w:rsidRPr="003702C3" w:rsidRDefault="00F83AF5" w:rsidP="003702C3">
      <w:pPr>
        <w:numPr>
          <w:ilvl w:val="1"/>
          <w:numId w:val="34"/>
        </w:numPr>
        <w:spacing w:after="0"/>
        <w:rPr>
          <w:rFonts w:cstheme="minorHAnsi"/>
          <w:sz w:val="24"/>
          <w:szCs w:val="24"/>
        </w:rPr>
      </w:pPr>
      <w:r w:rsidRPr="003702C3">
        <w:rPr>
          <w:rFonts w:cstheme="minorHAnsi"/>
          <w:sz w:val="24"/>
          <w:szCs w:val="24"/>
        </w:rPr>
        <w:t>Paired with resource allocation, not punitive measures</w:t>
      </w:r>
    </w:p>
    <w:p w14:paraId="78898503" w14:textId="77777777" w:rsidR="00F83AF5" w:rsidRPr="003702C3" w:rsidRDefault="00F83AF5" w:rsidP="003702C3">
      <w:pPr>
        <w:numPr>
          <w:ilvl w:val="1"/>
          <w:numId w:val="34"/>
        </w:numPr>
        <w:spacing w:after="0"/>
        <w:rPr>
          <w:rFonts w:cstheme="minorHAnsi"/>
          <w:sz w:val="24"/>
          <w:szCs w:val="24"/>
        </w:rPr>
      </w:pPr>
      <w:r w:rsidRPr="003702C3">
        <w:rPr>
          <w:rFonts w:cstheme="minorHAnsi"/>
          <w:sz w:val="24"/>
          <w:szCs w:val="24"/>
        </w:rPr>
        <w:t>Success stories highlighted to counter stigma</w:t>
      </w:r>
    </w:p>
    <w:p w14:paraId="4EC0AF3D" w14:textId="77777777" w:rsidR="00F83AF5" w:rsidRPr="003702C3" w:rsidRDefault="00F83AF5" w:rsidP="003702C3">
      <w:pPr>
        <w:numPr>
          <w:ilvl w:val="1"/>
          <w:numId w:val="34"/>
        </w:numPr>
        <w:spacing w:after="0"/>
        <w:rPr>
          <w:rFonts w:cstheme="minorHAnsi"/>
          <w:sz w:val="24"/>
          <w:szCs w:val="24"/>
        </w:rPr>
      </w:pPr>
      <w:r w:rsidRPr="003702C3">
        <w:rPr>
          <w:rFonts w:cstheme="minorHAnsi"/>
          <w:sz w:val="24"/>
          <w:szCs w:val="24"/>
        </w:rPr>
        <w:t>Firearm data presented as public health issue, not crime statistics</w:t>
      </w:r>
    </w:p>
    <w:p w14:paraId="510F92CC" w14:textId="77777777" w:rsidR="00F83AF5" w:rsidRPr="003702C3" w:rsidRDefault="00F83AF5" w:rsidP="00F83AF5">
      <w:pPr>
        <w:spacing w:after="0"/>
        <w:rPr>
          <w:rFonts w:cstheme="minorHAnsi"/>
          <w:b/>
          <w:bCs/>
          <w:sz w:val="24"/>
          <w:szCs w:val="24"/>
        </w:rPr>
      </w:pPr>
      <w:r w:rsidRPr="003702C3">
        <w:rPr>
          <w:rFonts w:cstheme="minorHAnsi"/>
          <w:b/>
          <w:bCs/>
          <w:sz w:val="24"/>
          <w:szCs w:val="24"/>
        </w:rPr>
        <w:t>5. Risk from Firearm Injury Data</w:t>
      </w:r>
    </w:p>
    <w:p w14:paraId="5D7F7B91" w14:textId="77777777" w:rsidR="00F83AF5" w:rsidRPr="003702C3" w:rsidRDefault="00F83AF5" w:rsidP="003702C3">
      <w:pPr>
        <w:numPr>
          <w:ilvl w:val="0"/>
          <w:numId w:val="35"/>
        </w:numPr>
        <w:spacing w:after="0"/>
        <w:rPr>
          <w:rFonts w:cstheme="minorHAnsi"/>
          <w:sz w:val="24"/>
          <w:szCs w:val="24"/>
        </w:rPr>
      </w:pPr>
      <w:r w:rsidRPr="003702C3">
        <w:rPr>
          <w:rFonts w:cstheme="minorHAnsi"/>
          <w:b/>
          <w:bCs/>
          <w:sz w:val="24"/>
          <w:szCs w:val="24"/>
        </w:rPr>
        <w:t>Risk</w:t>
      </w:r>
      <w:r w:rsidRPr="003702C3">
        <w:rPr>
          <w:rFonts w:cstheme="minorHAnsi"/>
          <w:sz w:val="24"/>
          <w:szCs w:val="24"/>
        </w:rPr>
        <w:t>: Sensitive nature of violence-related health data</w:t>
      </w:r>
    </w:p>
    <w:p w14:paraId="7EB4533F" w14:textId="77777777" w:rsidR="00F83AF5" w:rsidRPr="003702C3" w:rsidRDefault="00F83AF5" w:rsidP="003702C3">
      <w:pPr>
        <w:numPr>
          <w:ilvl w:val="0"/>
          <w:numId w:val="35"/>
        </w:numPr>
        <w:spacing w:after="0"/>
        <w:rPr>
          <w:rFonts w:cstheme="minorHAnsi"/>
          <w:sz w:val="24"/>
          <w:szCs w:val="24"/>
        </w:rPr>
      </w:pPr>
      <w:r w:rsidRPr="003702C3">
        <w:rPr>
          <w:rFonts w:cstheme="minorHAnsi"/>
          <w:b/>
          <w:bCs/>
          <w:sz w:val="24"/>
          <w:szCs w:val="24"/>
        </w:rPr>
        <w:t>Likelihood</w:t>
      </w:r>
      <w:r w:rsidRPr="003702C3">
        <w:rPr>
          <w:rFonts w:cstheme="minorHAnsi"/>
          <w:sz w:val="24"/>
          <w:szCs w:val="24"/>
        </w:rPr>
        <w:t>: Low with proper safeguards</w:t>
      </w:r>
    </w:p>
    <w:p w14:paraId="66EA9577" w14:textId="77777777" w:rsidR="00F83AF5" w:rsidRPr="003702C3" w:rsidRDefault="00F83AF5" w:rsidP="003702C3">
      <w:pPr>
        <w:numPr>
          <w:ilvl w:val="0"/>
          <w:numId w:val="35"/>
        </w:numPr>
        <w:spacing w:after="0"/>
        <w:rPr>
          <w:rFonts w:cstheme="minorHAnsi"/>
          <w:sz w:val="24"/>
          <w:szCs w:val="24"/>
        </w:rPr>
      </w:pPr>
      <w:r w:rsidRPr="003702C3">
        <w:rPr>
          <w:rFonts w:cstheme="minorHAnsi"/>
          <w:b/>
          <w:bCs/>
          <w:sz w:val="24"/>
          <w:szCs w:val="24"/>
        </w:rPr>
        <w:t>Mitigation strategies</w:t>
      </w:r>
      <w:r w:rsidRPr="003702C3">
        <w:rPr>
          <w:rFonts w:cstheme="minorHAnsi"/>
          <w:sz w:val="24"/>
          <w:szCs w:val="24"/>
        </w:rPr>
        <w:t xml:space="preserve">: </w:t>
      </w:r>
    </w:p>
    <w:p w14:paraId="5074E08E" w14:textId="77777777" w:rsidR="00F83AF5" w:rsidRPr="003702C3" w:rsidRDefault="00F83AF5" w:rsidP="003702C3">
      <w:pPr>
        <w:numPr>
          <w:ilvl w:val="1"/>
          <w:numId w:val="35"/>
        </w:numPr>
        <w:spacing w:after="0"/>
        <w:rPr>
          <w:rFonts w:cstheme="minorHAnsi"/>
          <w:sz w:val="24"/>
          <w:szCs w:val="24"/>
        </w:rPr>
      </w:pPr>
      <w:r w:rsidRPr="003702C3">
        <w:rPr>
          <w:rFonts w:cstheme="minorHAnsi"/>
          <w:sz w:val="24"/>
          <w:szCs w:val="24"/>
        </w:rPr>
        <w:t>Enhanced suppression threshold (n&lt;5) for firearm data</w:t>
      </w:r>
    </w:p>
    <w:p w14:paraId="2ED777C3" w14:textId="77777777" w:rsidR="00F83AF5" w:rsidRPr="003702C3" w:rsidRDefault="00F83AF5" w:rsidP="003702C3">
      <w:pPr>
        <w:numPr>
          <w:ilvl w:val="1"/>
          <w:numId w:val="35"/>
        </w:numPr>
        <w:spacing w:after="0"/>
        <w:rPr>
          <w:rFonts w:cstheme="minorHAnsi"/>
          <w:sz w:val="24"/>
          <w:szCs w:val="24"/>
        </w:rPr>
      </w:pPr>
      <w:r w:rsidRPr="003702C3">
        <w:rPr>
          <w:rFonts w:cstheme="minorHAnsi"/>
          <w:sz w:val="24"/>
          <w:szCs w:val="24"/>
        </w:rPr>
        <w:t>No individual-level details or incident specifics</w:t>
      </w:r>
    </w:p>
    <w:p w14:paraId="1B1A34F5" w14:textId="4B32AEA3" w:rsidR="00F83AF5" w:rsidRPr="003702C3" w:rsidRDefault="00F83AF5" w:rsidP="003702C3">
      <w:pPr>
        <w:numPr>
          <w:ilvl w:val="1"/>
          <w:numId w:val="35"/>
        </w:numPr>
        <w:spacing w:after="0"/>
        <w:rPr>
          <w:rFonts w:cstheme="minorHAnsi"/>
          <w:sz w:val="24"/>
          <w:szCs w:val="24"/>
        </w:rPr>
      </w:pPr>
      <w:r w:rsidRPr="003702C3">
        <w:rPr>
          <w:rFonts w:cstheme="minorHAnsi"/>
          <w:sz w:val="24"/>
          <w:szCs w:val="24"/>
        </w:rPr>
        <w:t xml:space="preserve">Aggregate reporting only at </w:t>
      </w:r>
      <w:r w:rsidR="005701B9">
        <w:rPr>
          <w:rFonts w:cstheme="minorHAnsi"/>
          <w:sz w:val="24"/>
          <w:szCs w:val="24"/>
        </w:rPr>
        <w:t xml:space="preserve">the </w:t>
      </w:r>
      <w:r w:rsidRPr="003702C3">
        <w:rPr>
          <w:rFonts w:cstheme="minorHAnsi"/>
          <w:sz w:val="24"/>
          <w:szCs w:val="24"/>
        </w:rPr>
        <w:t>annual level</w:t>
      </w:r>
      <w:r w:rsidR="005701B9">
        <w:rPr>
          <w:rFonts w:cstheme="minorHAnsi"/>
          <w:sz w:val="24"/>
          <w:szCs w:val="24"/>
        </w:rPr>
        <w:t xml:space="preserve"> to do less censoring</w:t>
      </w:r>
    </w:p>
    <w:p w14:paraId="576E488F" w14:textId="6AD1A2AC" w:rsidR="00F83AF5" w:rsidRPr="003702C3" w:rsidRDefault="00F83AF5" w:rsidP="003702C3">
      <w:pPr>
        <w:numPr>
          <w:ilvl w:val="1"/>
          <w:numId w:val="35"/>
        </w:numPr>
        <w:spacing w:after="0"/>
        <w:rPr>
          <w:rFonts w:cstheme="minorHAnsi"/>
          <w:sz w:val="24"/>
          <w:szCs w:val="24"/>
        </w:rPr>
      </w:pPr>
      <w:r w:rsidRPr="003702C3">
        <w:rPr>
          <w:rFonts w:cstheme="minorHAnsi"/>
          <w:sz w:val="24"/>
          <w:szCs w:val="24"/>
        </w:rPr>
        <w:t>Focus on health outcomes</w:t>
      </w:r>
    </w:p>
    <w:p w14:paraId="3915C5A8" w14:textId="77777777" w:rsidR="005701B9" w:rsidRDefault="005701B9" w:rsidP="00F83AF5">
      <w:pPr>
        <w:spacing w:after="0"/>
        <w:rPr>
          <w:rFonts w:cstheme="minorHAnsi"/>
          <w:sz w:val="24"/>
          <w:szCs w:val="24"/>
        </w:rPr>
      </w:pPr>
    </w:p>
    <w:p w14:paraId="586B4D16" w14:textId="075A9514" w:rsidR="00F83AF5" w:rsidRPr="003702C3" w:rsidRDefault="00F83AF5" w:rsidP="00F83AF5">
      <w:pPr>
        <w:spacing w:after="0"/>
        <w:rPr>
          <w:rFonts w:cstheme="minorHAnsi"/>
          <w:b/>
          <w:bCs/>
          <w:sz w:val="24"/>
          <w:szCs w:val="24"/>
        </w:rPr>
      </w:pPr>
      <w:r w:rsidRPr="003702C3">
        <w:rPr>
          <w:rFonts w:cstheme="minorHAnsi"/>
          <w:b/>
          <w:bCs/>
          <w:sz w:val="24"/>
          <w:szCs w:val="24"/>
        </w:rPr>
        <w:t>Benefits Assessment:</w:t>
      </w:r>
    </w:p>
    <w:p w14:paraId="27791BFC" w14:textId="77777777" w:rsidR="00F83AF5" w:rsidRPr="003702C3" w:rsidRDefault="00F83AF5" w:rsidP="00F83AF5">
      <w:pPr>
        <w:spacing w:after="0"/>
        <w:rPr>
          <w:rFonts w:cstheme="minorHAnsi"/>
          <w:b/>
          <w:bCs/>
          <w:sz w:val="24"/>
          <w:szCs w:val="24"/>
        </w:rPr>
      </w:pPr>
      <w:r w:rsidRPr="003702C3">
        <w:rPr>
          <w:rFonts w:cstheme="minorHAnsi"/>
          <w:b/>
          <w:bCs/>
          <w:sz w:val="24"/>
          <w:szCs w:val="24"/>
        </w:rPr>
        <w:t>Individual Benefits:</w:t>
      </w:r>
    </w:p>
    <w:p w14:paraId="6C3367F6" w14:textId="77777777" w:rsidR="00F83AF5" w:rsidRPr="003702C3" w:rsidRDefault="00F83AF5" w:rsidP="00F83AF5">
      <w:pPr>
        <w:spacing w:after="0"/>
        <w:rPr>
          <w:rFonts w:cstheme="minorHAnsi"/>
          <w:sz w:val="24"/>
          <w:szCs w:val="24"/>
        </w:rPr>
      </w:pPr>
      <w:r w:rsidRPr="003702C3">
        <w:rPr>
          <w:rFonts w:cstheme="minorHAnsi"/>
          <w:sz w:val="24"/>
          <w:szCs w:val="24"/>
        </w:rPr>
        <w:t>None directly - retrospective aggregate analysis</w:t>
      </w:r>
    </w:p>
    <w:p w14:paraId="7A574F9B" w14:textId="77777777" w:rsidR="005701B9" w:rsidRDefault="005701B9" w:rsidP="00F83AF5">
      <w:pPr>
        <w:spacing w:after="0"/>
        <w:rPr>
          <w:rFonts w:cstheme="minorHAnsi"/>
          <w:b/>
          <w:bCs/>
          <w:sz w:val="24"/>
          <w:szCs w:val="24"/>
        </w:rPr>
      </w:pPr>
    </w:p>
    <w:p w14:paraId="0B284B45" w14:textId="134C8A03" w:rsidR="00F83AF5" w:rsidRPr="003702C3" w:rsidRDefault="00F83AF5" w:rsidP="00F83AF5">
      <w:pPr>
        <w:spacing w:after="0"/>
        <w:rPr>
          <w:rFonts w:cstheme="minorHAnsi"/>
          <w:b/>
          <w:bCs/>
          <w:sz w:val="24"/>
          <w:szCs w:val="24"/>
        </w:rPr>
      </w:pPr>
      <w:r w:rsidRPr="003702C3">
        <w:rPr>
          <w:rFonts w:cstheme="minorHAnsi"/>
          <w:b/>
          <w:bCs/>
          <w:sz w:val="24"/>
          <w:szCs w:val="24"/>
        </w:rPr>
        <w:t>Societal and Public Health Benefits:</w:t>
      </w:r>
    </w:p>
    <w:p w14:paraId="23DC5622" w14:textId="1C0F0E89" w:rsidR="00F83AF5" w:rsidRPr="003702C3" w:rsidRDefault="00F83AF5" w:rsidP="00F83AF5">
      <w:pPr>
        <w:spacing w:after="0"/>
        <w:rPr>
          <w:rFonts w:cstheme="minorHAnsi"/>
          <w:sz w:val="24"/>
          <w:szCs w:val="24"/>
        </w:rPr>
      </w:pPr>
      <w:r w:rsidRPr="003702C3">
        <w:rPr>
          <w:rFonts w:cstheme="minorHAnsi"/>
          <w:b/>
          <w:bCs/>
          <w:sz w:val="24"/>
          <w:szCs w:val="24"/>
        </w:rPr>
        <w:t>1.  Comprehensive Disease Surveillance Tool</w:t>
      </w:r>
    </w:p>
    <w:p w14:paraId="56E11571" w14:textId="7F54FAB6" w:rsidR="00F83AF5" w:rsidRPr="003702C3" w:rsidRDefault="00F83AF5" w:rsidP="003702C3">
      <w:pPr>
        <w:numPr>
          <w:ilvl w:val="0"/>
          <w:numId w:val="36"/>
        </w:numPr>
        <w:spacing w:after="0"/>
        <w:rPr>
          <w:rFonts w:cstheme="minorHAnsi"/>
          <w:sz w:val="24"/>
          <w:szCs w:val="24"/>
        </w:rPr>
      </w:pPr>
      <w:r w:rsidRPr="003702C3">
        <w:rPr>
          <w:rFonts w:cstheme="minorHAnsi"/>
          <w:sz w:val="24"/>
          <w:szCs w:val="24"/>
        </w:rPr>
        <w:t xml:space="preserve">Creates </w:t>
      </w:r>
      <w:r w:rsidR="005701B9">
        <w:rPr>
          <w:rFonts w:cstheme="minorHAnsi"/>
          <w:sz w:val="24"/>
          <w:szCs w:val="24"/>
        </w:rPr>
        <w:t xml:space="preserve">a unique </w:t>
      </w:r>
      <w:proofErr w:type="gramStart"/>
      <w:r w:rsidR="005701B9">
        <w:rPr>
          <w:rFonts w:cstheme="minorHAnsi"/>
          <w:sz w:val="24"/>
          <w:szCs w:val="24"/>
        </w:rPr>
        <w:t>one of a kind</w:t>
      </w:r>
      <w:proofErr w:type="gramEnd"/>
      <w:r w:rsidR="005701B9">
        <w:rPr>
          <w:rFonts w:cstheme="minorHAnsi"/>
          <w:sz w:val="24"/>
          <w:szCs w:val="24"/>
        </w:rPr>
        <w:t xml:space="preserve"> </w:t>
      </w:r>
      <w:r w:rsidRPr="003702C3">
        <w:rPr>
          <w:rFonts w:cstheme="minorHAnsi"/>
          <w:sz w:val="24"/>
          <w:szCs w:val="24"/>
        </w:rPr>
        <w:t>metropolitan chronic disease dashboard with ~40% population coverage</w:t>
      </w:r>
    </w:p>
    <w:p w14:paraId="140067A5" w14:textId="77777777" w:rsidR="00F83AF5" w:rsidRPr="003702C3" w:rsidRDefault="00F83AF5" w:rsidP="003702C3">
      <w:pPr>
        <w:numPr>
          <w:ilvl w:val="0"/>
          <w:numId w:val="36"/>
        </w:numPr>
        <w:spacing w:after="0"/>
        <w:rPr>
          <w:rFonts w:cstheme="minorHAnsi"/>
          <w:sz w:val="24"/>
          <w:szCs w:val="24"/>
        </w:rPr>
      </w:pPr>
      <w:r w:rsidRPr="003702C3">
        <w:rPr>
          <w:rFonts w:cstheme="minorHAnsi"/>
          <w:sz w:val="24"/>
          <w:szCs w:val="24"/>
        </w:rPr>
        <w:t>Provides actionable intelligence updated every 6 months</w:t>
      </w:r>
    </w:p>
    <w:p w14:paraId="6E94E561" w14:textId="77777777" w:rsidR="00F83AF5" w:rsidRPr="003702C3" w:rsidRDefault="00F83AF5" w:rsidP="003702C3">
      <w:pPr>
        <w:numPr>
          <w:ilvl w:val="0"/>
          <w:numId w:val="36"/>
        </w:numPr>
        <w:spacing w:after="0"/>
        <w:rPr>
          <w:rFonts w:cstheme="minorHAnsi"/>
          <w:sz w:val="24"/>
          <w:szCs w:val="24"/>
        </w:rPr>
      </w:pPr>
      <w:r w:rsidRPr="003702C3">
        <w:rPr>
          <w:rFonts w:cstheme="minorHAnsi"/>
          <w:sz w:val="24"/>
          <w:szCs w:val="24"/>
        </w:rPr>
        <w:t>Transforms reactive healthcare to proactive community health</w:t>
      </w:r>
    </w:p>
    <w:p w14:paraId="61309C2B" w14:textId="77777777" w:rsidR="00F83AF5" w:rsidRPr="003702C3" w:rsidRDefault="00F83AF5" w:rsidP="003702C3">
      <w:pPr>
        <w:numPr>
          <w:ilvl w:val="0"/>
          <w:numId w:val="36"/>
        </w:numPr>
        <w:spacing w:after="0"/>
        <w:rPr>
          <w:rFonts w:cstheme="minorHAnsi"/>
          <w:sz w:val="24"/>
          <w:szCs w:val="24"/>
        </w:rPr>
      </w:pPr>
      <w:r w:rsidRPr="003702C3">
        <w:rPr>
          <w:rFonts w:cstheme="minorHAnsi"/>
          <w:b/>
          <w:bCs/>
          <w:sz w:val="24"/>
          <w:szCs w:val="24"/>
        </w:rPr>
        <w:t>Significance</w:t>
      </w:r>
      <w:r w:rsidRPr="003702C3">
        <w:rPr>
          <w:rFonts w:cstheme="minorHAnsi"/>
          <w:sz w:val="24"/>
          <w:szCs w:val="24"/>
        </w:rPr>
        <w:t>: Addresses critical gap identified in Healthy Chicago 2025</w:t>
      </w:r>
    </w:p>
    <w:p w14:paraId="20E4070C" w14:textId="77777777" w:rsidR="00F83AF5" w:rsidRPr="003702C3" w:rsidRDefault="00F83AF5" w:rsidP="00F83AF5">
      <w:pPr>
        <w:spacing w:after="0"/>
        <w:rPr>
          <w:rFonts w:cstheme="minorHAnsi"/>
          <w:sz w:val="24"/>
          <w:szCs w:val="24"/>
        </w:rPr>
      </w:pPr>
      <w:r w:rsidRPr="003702C3">
        <w:rPr>
          <w:rFonts w:cstheme="minorHAnsi"/>
          <w:b/>
          <w:bCs/>
          <w:sz w:val="24"/>
          <w:szCs w:val="24"/>
        </w:rPr>
        <w:t>2. Direct Death Gap Reduction Through Hot Zone Targeting</w:t>
      </w:r>
    </w:p>
    <w:p w14:paraId="66EF20A3" w14:textId="77777777" w:rsidR="00F83AF5" w:rsidRPr="003702C3" w:rsidRDefault="00F83AF5" w:rsidP="003702C3">
      <w:pPr>
        <w:numPr>
          <w:ilvl w:val="0"/>
          <w:numId w:val="37"/>
        </w:numPr>
        <w:spacing w:after="0"/>
        <w:rPr>
          <w:rFonts w:cstheme="minorHAnsi"/>
          <w:sz w:val="24"/>
          <w:szCs w:val="24"/>
        </w:rPr>
      </w:pPr>
      <w:r w:rsidRPr="003702C3">
        <w:rPr>
          <w:rFonts w:cstheme="minorHAnsi"/>
          <w:sz w:val="24"/>
          <w:szCs w:val="24"/>
        </w:rPr>
        <w:t>Identifies specific census tracts with highest disease burden</w:t>
      </w:r>
    </w:p>
    <w:p w14:paraId="7EC3FFC7" w14:textId="77777777" w:rsidR="00F83AF5" w:rsidRPr="003702C3" w:rsidRDefault="00F83AF5" w:rsidP="003702C3">
      <w:pPr>
        <w:numPr>
          <w:ilvl w:val="0"/>
          <w:numId w:val="37"/>
        </w:numPr>
        <w:spacing w:after="0"/>
        <w:rPr>
          <w:rFonts w:cstheme="minorHAnsi"/>
          <w:sz w:val="24"/>
          <w:szCs w:val="24"/>
        </w:rPr>
      </w:pPr>
      <w:r w:rsidRPr="003702C3">
        <w:rPr>
          <w:rFonts w:cstheme="minorHAnsi"/>
          <w:sz w:val="24"/>
          <w:szCs w:val="24"/>
        </w:rPr>
        <w:t>Enables precision allocation of limited public health resources</w:t>
      </w:r>
    </w:p>
    <w:p w14:paraId="40386B15" w14:textId="77777777" w:rsidR="00F83AF5" w:rsidRPr="003702C3" w:rsidRDefault="00F83AF5" w:rsidP="003702C3">
      <w:pPr>
        <w:numPr>
          <w:ilvl w:val="0"/>
          <w:numId w:val="37"/>
        </w:numPr>
        <w:spacing w:after="0"/>
        <w:rPr>
          <w:rFonts w:cstheme="minorHAnsi"/>
          <w:sz w:val="24"/>
          <w:szCs w:val="24"/>
        </w:rPr>
      </w:pPr>
      <w:r w:rsidRPr="003702C3">
        <w:rPr>
          <w:rFonts w:cstheme="minorHAnsi"/>
          <w:sz w:val="24"/>
          <w:szCs w:val="24"/>
        </w:rPr>
        <w:t>Creates accountability through transparent progress tracking</w:t>
      </w:r>
    </w:p>
    <w:p w14:paraId="356D11CA" w14:textId="77777777" w:rsidR="00F83AF5" w:rsidRPr="003702C3" w:rsidRDefault="00F83AF5" w:rsidP="00F83AF5">
      <w:pPr>
        <w:spacing w:after="0"/>
        <w:rPr>
          <w:rFonts w:cstheme="minorHAnsi"/>
          <w:sz w:val="24"/>
          <w:szCs w:val="24"/>
        </w:rPr>
      </w:pPr>
      <w:r w:rsidRPr="003702C3">
        <w:rPr>
          <w:rFonts w:cstheme="minorHAnsi"/>
          <w:b/>
          <w:bCs/>
          <w:sz w:val="24"/>
          <w:szCs w:val="24"/>
        </w:rPr>
        <w:lastRenderedPageBreak/>
        <w:t>3. Community Empowerment with Actionable Data</w:t>
      </w:r>
    </w:p>
    <w:p w14:paraId="345032E6" w14:textId="77777777" w:rsidR="00F83AF5" w:rsidRPr="003702C3" w:rsidRDefault="00F83AF5" w:rsidP="003702C3">
      <w:pPr>
        <w:numPr>
          <w:ilvl w:val="0"/>
          <w:numId w:val="38"/>
        </w:numPr>
        <w:spacing w:after="0"/>
        <w:rPr>
          <w:rFonts w:cstheme="minorHAnsi"/>
          <w:sz w:val="24"/>
          <w:szCs w:val="24"/>
        </w:rPr>
      </w:pPr>
      <w:r w:rsidRPr="003702C3">
        <w:rPr>
          <w:rFonts w:cstheme="minorHAnsi"/>
          <w:sz w:val="24"/>
          <w:szCs w:val="24"/>
        </w:rPr>
        <w:t>Communities receive neighborhood-specific chronic disease profiles</w:t>
      </w:r>
    </w:p>
    <w:p w14:paraId="03BD6418" w14:textId="77777777" w:rsidR="00F83AF5" w:rsidRPr="003702C3" w:rsidRDefault="00F83AF5" w:rsidP="003702C3">
      <w:pPr>
        <w:numPr>
          <w:ilvl w:val="0"/>
          <w:numId w:val="38"/>
        </w:numPr>
        <w:spacing w:after="0"/>
        <w:rPr>
          <w:rFonts w:cstheme="minorHAnsi"/>
          <w:sz w:val="24"/>
          <w:szCs w:val="24"/>
        </w:rPr>
      </w:pPr>
      <w:r w:rsidRPr="003702C3">
        <w:rPr>
          <w:rFonts w:cstheme="minorHAnsi"/>
          <w:sz w:val="24"/>
          <w:szCs w:val="24"/>
        </w:rPr>
        <w:t>Data supports grant applications and advocacy efforts</w:t>
      </w:r>
    </w:p>
    <w:p w14:paraId="13B5AB96" w14:textId="77777777" w:rsidR="00F83AF5" w:rsidRPr="003702C3" w:rsidRDefault="00F83AF5" w:rsidP="003702C3">
      <w:pPr>
        <w:numPr>
          <w:ilvl w:val="0"/>
          <w:numId w:val="38"/>
        </w:numPr>
        <w:spacing w:after="0"/>
        <w:rPr>
          <w:rFonts w:cstheme="minorHAnsi"/>
          <w:sz w:val="24"/>
          <w:szCs w:val="24"/>
        </w:rPr>
      </w:pPr>
      <w:r w:rsidRPr="003702C3">
        <w:rPr>
          <w:rFonts w:cstheme="minorHAnsi"/>
          <w:sz w:val="24"/>
          <w:szCs w:val="24"/>
        </w:rPr>
        <w:t>Success stories shared across communities accelerate progress</w:t>
      </w:r>
    </w:p>
    <w:p w14:paraId="3B845C2E" w14:textId="77777777" w:rsidR="00F83AF5" w:rsidRPr="003702C3" w:rsidRDefault="00F83AF5" w:rsidP="003702C3">
      <w:pPr>
        <w:numPr>
          <w:ilvl w:val="0"/>
          <w:numId w:val="38"/>
        </w:numPr>
        <w:spacing w:after="0"/>
        <w:rPr>
          <w:rFonts w:cstheme="minorHAnsi"/>
          <w:sz w:val="24"/>
          <w:szCs w:val="24"/>
        </w:rPr>
      </w:pPr>
      <w:r w:rsidRPr="003702C3">
        <w:rPr>
          <w:rFonts w:cstheme="minorHAnsi"/>
          <w:b/>
          <w:bCs/>
          <w:sz w:val="24"/>
          <w:szCs w:val="24"/>
        </w:rPr>
        <w:t>Innovation</w:t>
      </w:r>
      <w:r w:rsidRPr="003702C3">
        <w:rPr>
          <w:rFonts w:cstheme="minorHAnsi"/>
          <w:sz w:val="24"/>
          <w:szCs w:val="24"/>
        </w:rPr>
        <w:t>: Shifts power dynamic from institutions to communities</w:t>
      </w:r>
    </w:p>
    <w:p w14:paraId="5FD11D83" w14:textId="77777777" w:rsidR="00F83AF5" w:rsidRPr="003702C3" w:rsidRDefault="00F83AF5" w:rsidP="00F83AF5">
      <w:pPr>
        <w:spacing w:after="0"/>
        <w:rPr>
          <w:rFonts w:cstheme="minorHAnsi"/>
          <w:sz w:val="24"/>
          <w:szCs w:val="24"/>
        </w:rPr>
      </w:pPr>
      <w:r w:rsidRPr="003702C3">
        <w:rPr>
          <w:rFonts w:cstheme="minorHAnsi"/>
          <w:b/>
          <w:bCs/>
          <w:sz w:val="24"/>
          <w:szCs w:val="24"/>
        </w:rPr>
        <w:t>4. Methodological Advancement for Health Equity</w:t>
      </w:r>
    </w:p>
    <w:p w14:paraId="74660B65" w14:textId="77777777" w:rsidR="00F83AF5" w:rsidRPr="003702C3" w:rsidRDefault="00F83AF5" w:rsidP="003702C3">
      <w:pPr>
        <w:numPr>
          <w:ilvl w:val="0"/>
          <w:numId w:val="39"/>
        </w:numPr>
        <w:spacing w:after="0"/>
        <w:rPr>
          <w:rFonts w:cstheme="minorHAnsi"/>
          <w:sz w:val="24"/>
          <w:szCs w:val="24"/>
        </w:rPr>
      </w:pPr>
      <w:r w:rsidRPr="003702C3">
        <w:rPr>
          <w:rFonts w:cstheme="minorHAnsi"/>
          <w:sz w:val="24"/>
          <w:szCs w:val="24"/>
        </w:rPr>
        <w:t>Demonstrates feasibility of metropolitan-scale EHR surveillance</w:t>
      </w:r>
    </w:p>
    <w:p w14:paraId="09D0159C" w14:textId="1033D299" w:rsidR="00F83AF5" w:rsidRPr="003702C3" w:rsidRDefault="00F83AF5" w:rsidP="003702C3">
      <w:pPr>
        <w:numPr>
          <w:ilvl w:val="0"/>
          <w:numId w:val="39"/>
        </w:numPr>
        <w:spacing w:after="0"/>
        <w:rPr>
          <w:rFonts w:cstheme="minorHAnsi"/>
          <w:sz w:val="24"/>
          <w:szCs w:val="24"/>
        </w:rPr>
      </w:pPr>
      <w:r w:rsidRPr="003702C3">
        <w:rPr>
          <w:rFonts w:cstheme="minorHAnsi"/>
          <w:sz w:val="24"/>
          <w:szCs w:val="24"/>
        </w:rPr>
        <w:t>Creates replicable framework for other cities (NYC, LA, Houston</w:t>
      </w:r>
      <w:r w:rsidR="005701B9">
        <w:rPr>
          <w:rFonts w:cstheme="minorHAnsi"/>
          <w:sz w:val="24"/>
          <w:szCs w:val="24"/>
        </w:rPr>
        <w:t>)</w:t>
      </w:r>
    </w:p>
    <w:p w14:paraId="0ED9B527" w14:textId="77777777" w:rsidR="00F83AF5" w:rsidRPr="003702C3" w:rsidRDefault="00F83AF5" w:rsidP="003702C3">
      <w:pPr>
        <w:numPr>
          <w:ilvl w:val="0"/>
          <w:numId w:val="39"/>
        </w:numPr>
        <w:spacing w:after="0"/>
        <w:rPr>
          <w:rFonts w:cstheme="minorHAnsi"/>
          <w:sz w:val="24"/>
          <w:szCs w:val="24"/>
        </w:rPr>
      </w:pPr>
      <w:r w:rsidRPr="003702C3">
        <w:rPr>
          <w:rFonts w:cstheme="minorHAnsi"/>
          <w:sz w:val="24"/>
          <w:szCs w:val="24"/>
        </w:rPr>
        <w:t>Establishes new standard for public health infrastructure</w:t>
      </w:r>
    </w:p>
    <w:p w14:paraId="4436DFED" w14:textId="77777777" w:rsidR="005701B9" w:rsidRDefault="005701B9" w:rsidP="00F83AF5">
      <w:pPr>
        <w:spacing w:after="0"/>
        <w:rPr>
          <w:rFonts w:cstheme="minorHAnsi"/>
          <w:b/>
          <w:bCs/>
          <w:sz w:val="24"/>
          <w:szCs w:val="24"/>
        </w:rPr>
      </w:pPr>
    </w:p>
    <w:p w14:paraId="1B5FE1B9" w14:textId="48633F56" w:rsidR="005701B9" w:rsidRDefault="00F83AF5" w:rsidP="00F83AF5">
      <w:pPr>
        <w:spacing w:after="0"/>
        <w:rPr>
          <w:rFonts w:cstheme="minorHAnsi"/>
          <w:sz w:val="24"/>
          <w:szCs w:val="24"/>
        </w:rPr>
      </w:pPr>
      <w:r w:rsidRPr="003702C3">
        <w:rPr>
          <w:rFonts w:cstheme="minorHAnsi"/>
          <w:b/>
          <w:bCs/>
          <w:sz w:val="24"/>
          <w:szCs w:val="24"/>
        </w:rPr>
        <w:t>Risk-Benefit Assessment</w:t>
      </w:r>
      <w:r w:rsidRPr="003702C3">
        <w:rPr>
          <w:rFonts w:cstheme="minorHAnsi"/>
          <w:sz w:val="24"/>
          <w:szCs w:val="24"/>
        </w:rPr>
        <w:t>: The minimal privacy risks (mitigated through multiple safeguards) are far outweighed by the substantial public health benefits. The study addresses Chicago's most pressing health equity challenge with innovative methods while maintaining privacy protections exceeding current standards. IRB approval is warranted given the favorable risk-benefit ratio and alignment with public health priorities.</w:t>
      </w:r>
    </w:p>
    <w:p w14:paraId="638504AD" w14:textId="77777777" w:rsidR="005701B9" w:rsidRPr="003702C3" w:rsidRDefault="005701B9" w:rsidP="00F83AF5">
      <w:pPr>
        <w:spacing w:after="0"/>
        <w:rPr>
          <w:rFonts w:cstheme="minorHAnsi"/>
          <w:sz w:val="24"/>
          <w:szCs w:val="24"/>
        </w:rPr>
      </w:pPr>
    </w:p>
    <w:p w14:paraId="0A03C154" w14:textId="332997FB" w:rsidR="00F83AF5" w:rsidRPr="00A40B76" w:rsidRDefault="00F83AF5" w:rsidP="00B8764B">
      <w:pPr>
        <w:pStyle w:val="outlineheadingsv2"/>
      </w:pPr>
      <w:r w:rsidRPr="00A40B76">
        <w:t>Data Management, Monitoring, Confidentiality &amp; Analysis</w:t>
      </w:r>
    </w:p>
    <w:p w14:paraId="1001E136" w14:textId="77777777" w:rsidR="005701B9" w:rsidRPr="005701B9" w:rsidRDefault="005701B9" w:rsidP="005701B9">
      <w:pPr>
        <w:pStyle w:val="ListParagraph"/>
        <w:spacing w:after="0"/>
        <w:rPr>
          <w:rFonts w:cstheme="minorHAnsi"/>
          <w:b/>
          <w:bCs/>
          <w:sz w:val="24"/>
          <w:szCs w:val="24"/>
        </w:rPr>
      </w:pPr>
    </w:p>
    <w:p w14:paraId="4D1C583B" w14:textId="77777777" w:rsidR="00F83AF5" w:rsidRPr="003702C3" w:rsidRDefault="00F83AF5" w:rsidP="00F83AF5">
      <w:pPr>
        <w:spacing w:after="0"/>
        <w:rPr>
          <w:rFonts w:cstheme="minorHAnsi"/>
          <w:b/>
          <w:bCs/>
          <w:sz w:val="24"/>
          <w:szCs w:val="24"/>
        </w:rPr>
      </w:pPr>
      <w:r w:rsidRPr="003702C3">
        <w:rPr>
          <w:rFonts w:cstheme="minorHAnsi"/>
          <w:b/>
          <w:bCs/>
          <w:sz w:val="24"/>
          <w:szCs w:val="24"/>
        </w:rPr>
        <w:t>Risk Level:</w:t>
      </w:r>
    </w:p>
    <w:p w14:paraId="5371A96C" w14:textId="77777777" w:rsidR="00F83AF5" w:rsidRPr="003702C3" w:rsidRDefault="00F83AF5" w:rsidP="00F83AF5">
      <w:pPr>
        <w:spacing w:after="0"/>
        <w:rPr>
          <w:rFonts w:cstheme="minorHAnsi"/>
          <w:sz w:val="24"/>
          <w:szCs w:val="24"/>
        </w:rPr>
      </w:pPr>
      <w:r w:rsidRPr="003702C3">
        <w:rPr>
          <w:rFonts w:cstheme="minorHAnsi"/>
          <w:sz w:val="24"/>
          <w:szCs w:val="24"/>
        </w:rPr>
        <w:t>Minimal risk - secondary analysis of de-identified aggregate data</w:t>
      </w:r>
    </w:p>
    <w:p w14:paraId="4A7D73D8" w14:textId="77777777" w:rsidR="00F83AF5" w:rsidRPr="003702C3" w:rsidRDefault="00F83AF5" w:rsidP="00F83AF5">
      <w:pPr>
        <w:spacing w:after="0"/>
        <w:rPr>
          <w:rFonts w:cstheme="minorHAnsi"/>
          <w:b/>
          <w:bCs/>
          <w:sz w:val="24"/>
          <w:szCs w:val="24"/>
        </w:rPr>
      </w:pPr>
      <w:r w:rsidRPr="003702C3">
        <w:rPr>
          <w:rFonts w:cstheme="minorHAnsi"/>
          <w:b/>
          <w:bCs/>
          <w:sz w:val="24"/>
          <w:szCs w:val="24"/>
        </w:rPr>
        <w:t>Data Governance Structure:</w:t>
      </w:r>
    </w:p>
    <w:p w14:paraId="49D1F69E" w14:textId="77777777" w:rsidR="00F83AF5" w:rsidRPr="003702C3" w:rsidRDefault="00F83AF5" w:rsidP="00F83AF5">
      <w:pPr>
        <w:spacing w:after="0"/>
        <w:rPr>
          <w:rFonts w:cstheme="minorHAnsi"/>
          <w:b/>
          <w:bCs/>
          <w:sz w:val="24"/>
          <w:szCs w:val="24"/>
        </w:rPr>
      </w:pPr>
      <w:r w:rsidRPr="003702C3">
        <w:rPr>
          <w:rFonts w:cstheme="minorHAnsi"/>
          <w:b/>
          <w:bCs/>
          <w:sz w:val="24"/>
          <w:szCs w:val="24"/>
        </w:rPr>
        <w:t>Data Governance Committee</w:t>
      </w:r>
    </w:p>
    <w:p w14:paraId="16EEDA60" w14:textId="77777777" w:rsidR="00F83AF5" w:rsidRPr="003702C3" w:rsidRDefault="00F83AF5" w:rsidP="003702C3">
      <w:pPr>
        <w:numPr>
          <w:ilvl w:val="0"/>
          <w:numId w:val="41"/>
        </w:numPr>
        <w:spacing w:after="0"/>
        <w:rPr>
          <w:rFonts w:cstheme="minorHAnsi"/>
          <w:sz w:val="24"/>
          <w:szCs w:val="24"/>
        </w:rPr>
      </w:pPr>
      <w:r w:rsidRPr="003702C3">
        <w:rPr>
          <w:rFonts w:cstheme="minorHAnsi"/>
          <w:b/>
          <w:bCs/>
          <w:sz w:val="24"/>
          <w:szCs w:val="24"/>
        </w:rPr>
        <w:t>Chair</w:t>
      </w:r>
      <w:r w:rsidRPr="003702C3">
        <w:rPr>
          <w:rFonts w:cstheme="minorHAnsi"/>
          <w:sz w:val="24"/>
          <w:szCs w:val="24"/>
        </w:rPr>
        <w:t>: PI (Dr. Rojas)</w:t>
      </w:r>
    </w:p>
    <w:p w14:paraId="643C5995" w14:textId="77777777" w:rsidR="00F83AF5" w:rsidRPr="003702C3" w:rsidRDefault="00F83AF5" w:rsidP="003702C3">
      <w:pPr>
        <w:numPr>
          <w:ilvl w:val="0"/>
          <w:numId w:val="41"/>
        </w:numPr>
        <w:spacing w:after="0"/>
        <w:rPr>
          <w:rFonts w:cstheme="minorHAnsi"/>
          <w:sz w:val="24"/>
          <w:szCs w:val="24"/>
        </w:rPr>
      </w:pPr>
      <w:r w:rsidRPr="003702C3">
        <w:rPr>
          <w:rFonts w:cstheme="minorHAnsi"/>
          <w:b/>
          <w:bCs/>
          <w:sz w:val="24"/>
          <w:szCs w:val="24"/>
        </w:rPr>
        <w:t>Members</w:t>
      </w:r>
      <w:r w:rsidRPr="003702C3">
        <w:rPr>
          <w:rFonts w:cstheme="minorHAnsi"/>
          <w:sz w:val="24"/>
          <w:szCs w:val="24"/>
        </w:rPr>
        <w:t xml:space="preserve">: </w:t>
      </w:r>
    </w:p>
    <w:p w14:paraId="32AA7610" w14:textId="38112D84" w:rsidR="005701B9" w:rsidRPr="005701B9" w:rsidRDefault="005701B9" w:rsidP="005701B9">
      <w:pPr>
        <w:numPr>
          <w:ilvl w:val="1"/>
          <w:numId w:val="41"/>
        </w:numPr>
        <w:spacing w:after="0"/>
        <w:rPr>
          <w:rFonts w:cstheme="minorHAnsi"/>
          <w:sz w:val="24"/>
          <w:szCs w:val="24"/>
        </w:rPr>
      </w:pPr>
      <w:r>
        <w:rPr>
          <w:rFonts w:cstheme="minorHAnsi"/>
          <w:sz w:val="24"/>
          <w:szCs w:val="24"/>
        </w:rPr>
        <w:t xml:space="preserve">Cap PI (Dr. Kho) </w:t>
      </w:r>
    </w:p>
    <w:p w14:paraId="5AFCF064" w14:textId="7BC02070" w:rsidR="00F83AF5" w:rsidRPr="003702C3" w:rsidRDefault="00F83AF5" w:rsidP="003702C3">
      <w:pPr>
        <w:numPr>
          <w:ilvl w:val="1"/>
          <w:numId w:val="41"/>
        </w:numPr>
        <w:spacing w:after="0"/>
        <w:rPr>
          <w:rFonts w:cstheme="minorHAnsi"/>
          <w:sz w:val="24"/>
          <w:szCs w:val="24"/>
        </w:rPr>
      </w:pPr>
      <w:r w:rsidRPr="003702C3">
        <w:rPr>
          <w:rFonts w:cstheme="minorHAnsi"/>
          <w:sz w:val="24"/>
          <w:szCs w:val="24"/>
        </w:rPr>
        <w:t>Biostatistician</w:t>
      </w:r>
      <w:r w:rsidR="005701B9">
        <w:rPr>
          <w:rFonts w:cstheme="minorHAnsi"/>
          <w:sz w:val="24"/>
          <w:szCs w:val="24"/>
        </w:rPr>
        <w:t xml:space="preserve"> </w:t>
      </w:r>
    </w:p>
    <w:p w14:paraId="349F0412" w14:textId="77777777" w:rsidR="00F83AF5" w:rsidRPr="003702C3" w:rsidRDefault="00F83AF5" w:rsidP="003702C3">
      <w:pPr>
        <w:numPr>
          <w:ilvl w:val="1"/>
          <w:numId w:val="41"/>
        </w:numPr>
        <w:spacing w:after="0"/>
        <w:rPr>
          <w:rFonts w:cstheme="minorHAnsi"/>
          <w:sz w:val="24"/>
          <w:szCs w:val="24"/>
        </w:rPr>
      </w:pPr>
      <w:r w:rsidRPr="003702C3">
        <w:rPr>
          <w:rFonts w:cstheme="minorHAnsi"/>
          <w:sz w:val="24"/>
          <w:szCs w:val="24"/>
        </w:rPr>
        <w:t>Community representative</w:t>
      </w:r>
    </w:p>
    <w:p w14:paraId="227FE9C7" w14:textId="02ADE2D5" w:rsidR="005701B9" w:rsidRPr="005701B9" w:rsidRDefault="00F83AF5" w:rsidP="005701B9">
      <w:pPr>
        <w:numPr>
          <w:ilvl w:val="1"/>
          <w:numId w:val="41"/>
        </w:numPr>
        <w:spacing w:after="0"/>
        <w:rPr>
          <w:rFonts w:cstheme="minorHAnsi"/>
          <w:sz w:val="24"/>
          <w:szCs w:val="24"/>
        </w:rPr>
      </w:pPr>
      <w:proofErr w:type="spellStart"/>
      <w:r w:rsidRPr="003702C3">
        <w:rPr>
          <w:rFonts w:cstheme="minorHAnsi"/>
          <w:sz w:val="24"/>
          <w:szCs w:val="24"/>
        </w:rPr>
        <w:t>CAPriCORN</w:t>
      </w:r>
      <w:proofErr w:type="spellEnd"/>
      <w:r w:rsidRPr="003702C3">
        <w:rPr>
          <w:rFonts w:cstheme="minorHAnsi"/>
          <w:sz w:val="24"/>
          <w:szCs w:val="24"/>
        </w:rPr>
        <w:t xml:space="preserve"> Data Ma</w:t>
      </w:r>
      <w:r w:rsidR="005701B9">
        <w:rPr>
          <w:rFonts w:cstheme="minorHAnsi"/>
          <w:sz w:val="24"/>
          <w:szCs w:val="24"/>
        </w:rPr>
        <w:t>nager (Noah)</w:t>
      </w:r>
    </w:p>
    <w:p w14:paraId="57322CC3" w14:textId="77777777" w:rsidR="00F83AF5" w:rsidRPr="003702C3" w:rsidRDefault="00F83AF5" w:rsidP="003702C3">
      <w:pPr>
        <w:numPr>
          <w:ilvl w:val="0"/>
          <w:numId w:val="41"/>
        </w:numPr>
        <w:spacing w:after="0"/>
        <w:rPr>
          <w:rFonts w:cstheme="minorHAnsi"/>
          <w:sz w:val="24"/>
          <w:szCs w:val="24"/>
        </w:rPr>
      </w:pPr>
      <w:r w:rsidRPr="003702C3">
        <w:rPr>
          <w:rFonts w:cstheme="minorHAnsi"/>
          <w:b/>
          <w:bCs/>
          <w:sz w:val="24"/>
          <w:szCs w:val="24"/>
        </w:rPr>
        <w:t>Meetings</w:t>
      </w:r>
      <w:r w:rsidRPr="003702C3">
        <w:rPr>
          <w:rFonts w:cstheme="minorHAnsi"/>
          <w:sz w:val="24"/>
          <w:szCs w:val="24"/>
        </w:rPr>
        <w:t>: Quarterly</w:t>
      </w:r>
    </w:p>
    <w:p w14:paraId="3AEC1679" w14:textId="77777777" w:rsidR="00F83AF5" w:rsidRPr="003702C3" w:rsidRDefault="00F83AF5" w:rsidP="003702C3">
      <w:pPr>
        <w:numPr>
          <w:ilvl w:val="0"/>
          <w:numId w:val="41"/>
        </w:numPr>
        <w:spacing w:after="0"/>
        <w:rPr>
          <w:rFonts w:cstheme="minorHAnsi"/>
          <w:sz w:val="24"/>
          <w:szCs w:val="24"/>
        </w:rPr>
      </w:pPr>
      <w:r w:rsidRPr="003702C3">
        <w:rPr>
          <w:rFonts w:cstheme="minorHAnsi"/>
          <w:b/>
          <w:bCs/>
          <w:sz w:val="24"/>
          <w:szCs w:val="24"/>
        </w:rPr>
        <w:t>Responsibilities</w:t>
      </w:r>
      <w:r w:rsidRPr="003702C3">
        <w:rPr>
          <w:rFonts w:cstheme="minorHAnsi"/>
          <w:sz w:val="24"/>
          <w:szCs w:val="24"/>
        </w:rPr>
        <w:t xml:space="preserve">: </w:t>
      </w:r>
    </w:p>
    <w:p w14:paraId="0E26ED70" w14:textId="77777777" w:rsidR="00F83AF5" w:rsidRPr="003702C3" w:rsidRDefault="00F83AF5" w:rsidP="003702C3">
      <w:pPr>
        <w:numPr>
          <w:ilvl w:val="1"/>
          <w:numId w:val="41"/>
        </w:numPr>
        <w:spacing w:after="0"/>
        <w:rPr>
          <w:rFonts w:cstheme="minorHAnsi"/>
          <w:sz w:val="24"/>
          <w:szCs w:val="24"/>
        </w:rPr>
      </w:pPr>
      <w:r w:rsidRPr="003702C3">
        <w:rPr>
          <w:rFonts w:cstheme="minorHAnsi"/>
          <w:sz w:val="24"/>
          <w:szCs w:val="24"/>
        </w:rPr>
        <w:t>Oversee data quality metrics</w:t>
      </w:r>
    </w:p>
    <w:p w14:paraId="066F8E20" w14:textId="77777777" w:rsidR="00F83AF5" w:rsidRPr="003702C3" w:rsidRDefault="00F83AF5" w:rsidP="003702C3">
      <w:pPr>
        <w:numPr>
          <w:ilvl w:val="1"/>
          <w:numId w:val="41"/>
        </w:numPr>
        <w:spacing w:after="0"/>
        <w:rPr>
          <w:rFonts w:cstheme="minorHAnsi"/>
          <w:sz w:val="24"/>
          <w:szCs w:val="24"/>
        </w:rPr>
      </w:pPr>
      <w:r w:rsidRPr="003702C3">
        <w:rPr>
          <w:rFonts w:cstheme="minorHAnsi"/>
          <w:sz w:val="24"/>
          <w:szCs w:val="24"/>
        </w:rPr>
        <w:t>Review access logs quarterly</w:t>
      </w:r>
    </w:p>
    <w:p w14:paraId="00AC0A17" w14:textId="77777777" w:rsidR="00F83AF5" w:rsidRPr="003702C3" w:rsidRDefault="00F83AF5" w:rsidP="003702C3">
      <w:pPr>
        <w:numPr>
          <w:ilvl w:val="1"/>
          <w:numId w:val="41"/>
        </w:numPr>
        <w:spacing w:after="0"/>
        <w:rPr>
          <w:rFonts w:cstheme="minorHAnsi"/>
          <w:sz w:val="24"/>
          <w:szCs w:val="24"/>
        </w:rPr>
      </w:pPr>
      <w:r w:rsidRPr="003702C3">
        <w:rPr>
          <w:rFonts w:cstheme="minorHAnsi"/>
          <w:sz w:val="24"/>
          <w:szCs w:val="24"/>
        </w:rPr>
        <w:t>Approve any protocol modifications</w:t>
      </w:r>
    </w:p>
    <w:p w14:paraId="630BCB20" w14:textId="77777777" w:rsidR="00F83AF5" w:rsidRDefault="00F83AF5" w:rsidP="003702C3">
      <w:pPr>
        <w:numPr>
          <w:ilvl w:val="1"/>
          <w:numId w:val="41"/>
        </w:numPr>
        <w:spacing w:after="0"/>
        <w:rPr>
          <w:rFonts w:cstheme="minorHAnsi"/>
          <w:sz w:val="24"/>
          <w:szCs w:val="24"/>
        </w:rPr>
      </w:pPr>
      <w:r w:rsidRPr="003702C3">
        <w:rPr>
          <w:rFonts w:cstheme="minorHAnsi"/>
          <w:sz w:val="24"/>
          <w:szCs w:val="24"/>
        </w:rPr>
        <w:t>Address any privacy concerns</w:t>
      </w:r>
    </w:p>
    <w:p w14:paraId="14A10F6C" w14:textId="77777777" w:rsidR="005701B9" w:rsidRPr="003702C3" w:rsidRDefault="005701B9" w:rsidP="003702C3">
      <w:pPr>
        <w:numPr>
          <w:ilvl w:val="1"/>
          <w:numId w:val="41"/>
        </w:numPr>
        <w:spacing w:after="0"/>
        <w:rPr>
          <w:rFonts w:cstheme="minorHAnsi"/>
          <w:sz w:val="24"/>
          <w:szCs w:val="24"/>
        </w:rPr>
      </w:pPr>
    </w:p>
    <w:p w14:paraId="567C825C" w14:textId="77777777" w:rsidR="00F83AF5" w:rsidRPr="003702C3" w:rsidRDefault="00F83AF5" w:rsidP="00F83AF5">
      <w:pPr>
        <w:spacing w:after="0"/>
        <w:rPr>
          <w:rFonts w:cstheme="minorHAnsi"/>
          <w:b/>
          <w:bCs/>
          <w:sz w:val="24"/>
          <w:szCs w:val="24"/>
        </w:rPr>
      </w:pPr>
      <w:r w:rsidRPr="003702C3">
        <w:rPr>
          <w:rFonts w:cstheme="minorHAnsi"/>
          <w:b/>
          <w:bCs/>
          <w:sz w:val="24"/>
          <w:szCs w:val="24"/>
        </w:rPr>
        <w:t>Technical Infrastructure:</w:t>
      </w:r>
    </w:p>
    <w:p w14:paraId="01A1F2C5" w14:textId="77777777" w:rsidR="00F83AF5" w:rsidRPr="003702C3" w:rsidRDefault="00F83AF5" w:rsidP="00F83AF5">
      <w:pPr>
        <w:spacing w:after="0"/>
        <w:rPr>
          <w:rFonts w:cstheme="minorHAnsi"/>
          <w:b/>
          <w:bCs/>
          <w:sz w:val="24"/>
          <w:szCs w:val="24"/>
        </w:rPr>
      </w:pPr>
      <w:r w:rsidRPr="003702C3">
        <w:rPr>
          <w:rFonts w:cstheme="minorHAnsi"/>
          <w:b/>
          <w:bCs/>
          <w:sz w:val="24"/>
          <w:szCs w:val="24"/>
        </w:rPr>
        <w:t>Secure Analytical Environment</w:t>
      </w:r>
    </w:p>
    <w:p w14:paraId="3CEB1FE5" w14:textId="77777777" w:rsidR="00F83AF5" w:rsidRPr="003702C3" w:rsidRDefault="00F83AF5" w:rsidP="003702C3">
      <w:pPr>
        <w:numPr>
          <w:ilvl w:val="0"/>
          <w:numId w:val="42"/>
        </w:numPr>
        <w:spacing w:after="0"/>
        <w:rPr>
          <w:rFonts w:cstheme="minorHAnsi"/>
          <w:sz w:val="24"/>
          <w:szCs w:val="24"/>
        </w:rPr>
      </w:pPr>
      <w:r w:rsidRPr="003702C3">
        <w:rPr>
          <w:rFonts w:cstheme="minorHAnsi"/>
          <w:b/>
          <w:bCs/>
          <w:sz w:val="24"/>
          <w:szCs w:val="24"/>
        </w:rPr>
        <w:t>Primary</w:t>
      </w:r>
      <w:r w:rsidRPr="003702C3">
        <w:rPr>
          <w:rFonts w:cstheme="minorHAnsi"/>
          <w:sz w:val="24"/>
          <w:szCs w:val="24"/>
        </w:rPr>
        <w:t xml:space="preserve">: Rush Health Equity Analytics Studio </w:t>
      </w:r>
    </w:p>
    <w:p w14:paraId="2333741A" w14:textId="77777777" w:rsidR="00F83AF5" w:rsidRPr="003702C3" w:rsidRDefault="00F83AF5" w:rsidP="003702C3">
      <w:pPr>
        <w:numPr>
          <w:ilvl w:val="1"/>
          <w:numId w:val="42"/>
        </w:numPr>
        <w:spacing w:after="0"/>
        <w:rPr>
          <w:rFonts w:cstheme="minorHAnsi"/>
          <w:sz w:val="24"/>
          <w:szCs w:val="24"/>
        </w:rPr>
      </w:pPr>
      <w:r w:rsidRPr="003702C3">
        <w:rPr>
          <w:rFonts w:cstheme="minorHAnsi"/>
          <w:sz w:val="24"/>
          <w:szCs w:val="24"/>
        </w:rPr>
        <w:t>HIPAA-compliant on-premises servers</w:t>
      </w:r>
    </w:p>
    <w:p w14:paraId="07F9DB92" w14:textId="09A8B992" w:rsidR="00F83AF5" w:rsidRPr="003702C3" w:rsidRDefault="00F83AF5" w:rsidP="003702C3">
      <w:pPr>
        <w:numPr>
          <w:ilvl w:val="1"/>
          <w:numId w:val="42"/>
        </w:numPr>
        <w:spacing w:after="0"/>
        <w:rPr>
          <w:rFonts w:cstheme="minorHAnsi"/>
          <w:sz w:val="24"/>
          <w:szCs w:val="24"/>
        </w:rPr>
      </w:pPr>
      <w:r w:rsidRPr="003702C3">
        <w:rPr>
          <w:rFonts w:cstheme="minorHAnsi"/>
          <w:sz w:val="24"/>
          <w:szCs w:val="24"/>
        </w:rPr>
        <w:t xml:space="preserve">Isolated network segment with </w:t>
      </w:r>
      <w:r w:rsidR="005701B9">
        <w:rPr>
          <w:rFonts w:cstheme="minorHAnsi"/>
          <w:sz w:val="24"/>
          <w:szCs w:val="24"/>
        </w:rPr>
        <w:t xml:space="preserve">a </w:t>
      </w:r>
      <w:r w:rsidRPr="003702C3">
        <w:rPr>
          <w:rFonts w:cstheme="minorHAnsi"/>
          <w:sz w:val="24"/>
          <w:szCs w:val="24"/>
        </w:rPr>
        <w:t>firewall</w:t>
      </w:r>
    </w:p>
    <w:p w14:paraId="17692684" w14:textId="45BCE598" w:rsidR="00F83AF5" w:rsidRPr="005701B9" w:rsidRDefault="00F83AF5" w:rsidP="005701B9">
      <w:pPr>
        <w:numPr>
          <w:ilvl w:val="1"/>
          <w:numId w:val="42"/>
        </w:numPr>
        <w:spacing w:after="0"/>
        <w:rPr>
          <w:rFonts w:cstheme="minorHAnsi"/>
          <w:sz w:val="24"/>
          <w:szCs w:val="24"/>
        </w:rPr>
      </w:pPr>
      <w:r w:rsidRPr="003702C3">
        <w:rPr>
          <w:rFonts w:cstheme="minorHAnsi"/>
          <w:sz w:val="24"/>
          <w:szCs w:val="24"/>
        </w:rPr>
        <w:t>Automated intrusion detection</w:t>
      </w:r>
      <w:r w:rsidR="005701B9">
        <w:rPr>
          <w:rFonts w:cstheme="minorHAnsi"/>
          <w:sz w:val="24"/>
          <w:szCs w:val="24"/>
        </w:rPr>
        <w:t xml:space="preserve"> pr</w:t>
      </w:r>
      <w:r w:rsidR="005701B9" w:rsidRPr="005701B9">
        <w:rPr>
          <w:rFonts w:cstheme="minorHAnsi"/>
          <w:sz w:val="24"/>
          <w:szCs w:val="24"/>
        </w:rPr>
        <w:t>ovided by Rush cyber team</w:t>
      </w:r>
    </w:p>
    <w:p w14:paraId="37F74B74" w14:textId="6418D991" w:rsidR="00F83AF5" w:rsidRPr="003702C3" w:rsidRDefault="00F83AF5" w:rsidP="003702C3">
      <w:pPr>
        <w:numPr>
          <w:ilvl w:val="0"/>
          <w:numId w:val="42"/>
        </w:numPr>
        <w:spacing w:after="0"/>
        <w:rPr>
          <w:rFonts w:cstheme="minorHAnsi"/>
          <w:sz w:val="24"/>
          <w:szCs w:val="24"/>
        </w:rPr>
      </w:pPr>
      <w:r w:rsidRPr="003702C3">
        <w:rPr>
          <w:rFonts w:cstheme="minorHAnsi"/>
          <w:b/>
          <w:bCs/>
          <w:sz w:val="24"/>
          <w:szCs w:val="24"/>
        </w:rPr>
        <w:t>Cloud</w:t>
      </w:r>
      <w:r w:rsidRPr="003702C3">
        <w:rPr>
          <w:rFonts w:cstheme="minorHAnsi"/>
          <w:sz w:val="24"/>
          <w:szCs w:val="24"/>
        </w:rPr>
        <w:t xml:space="preserve">: Microsoft Azure </w:t>
      </w:r>
    </w:p>
    <w:p w14:paraId="68B29549" w14:textId="77777777" w:rsidR="00F83AF5" w:rsidRDefault="00F83AF5" w:rsidP="003702C3">
      <w:pPr>
        <w:numPr>
          <w:ilvl w:val="1"/>
          <w:numId w:val="42"/>
        </w:numPr>
        <w:spacing w:after="0"/>
        <w:rPr>
          <w:rFonts w:cstheme="minorHAnsi"/>
          <w:sz w:val="24"/>
          <w:szCs w:val="24"/>
        </w:rPr>
      </w:pPr>
      <w:r w:rsidRPr="003702C3">
        <w:rPr>
          <w:rFonts w:cstheme="minorHAnsi"/>
          <w:sz w:val="24"/>
          <w:szCs w:val="24"/>
        </w:rPr>
        <w:t>HIPAA BAA in place</w:t>
      </w:r>
    </w:p>
    <w:p w14:paraId="2616103A" w14:textId="77777777" w:rsidR="00F83AF5" w:rsidRPr="003702C3" w:rsidRDefault="00F83AF5" w:rsidP="003702C3">
      <w:pPr>
        <w:numPr>
          <w:ilvl w:val="1"/>
          <w:numId w:val="42"/>
        </w:numPr>
        <w:spacing w:after="0"/>
        <w:rPr>
          <w:rFonts w:cstheme="minorHAnsi"/>
          <w:sz w:val="24"/>
          <w:szCs w:val="24"/>
        </w:rPr>
      </w:pPr>
      <w:r w:rsidRPr="003702C3">
        <w:rPr>
          <w:rFonts w:cstheme="minorHAnsi"/>
          <w:sz w:val="24"/>
          <w:szCs w:val="24"/>
        </w:rPr>
        <w:lastRenderedPageBreak/>
        <w:t>Encrypted storage and compute</w:t>
      </w:r>
    </w:p>
    <w:p w14:paraId="37793A77" w14:textId="77777777" w:rsidR="00F83AF5" w:rsidRPr="003702C3" w:rsidRDefault="00F83AF5" w:rsidP="00F83AF5">
      <w:pPr>
        <w:spacing w:after="0"/>
        <w:rPr>
          <w:rFonts w:cstheme="minorHAnsi"/>
          <w:b/>
          <w:bCs/>
          <w:sz w:val="24"/>
          <w:szCs w:val="24"/>
        </w:rPr>
      </w:pPr>
      <w:r w:rsidRPr="003702C3">
        <w:rPr>
          <w:rFonts w:cstheme="minorHAnsi"/>
          <w:b/>
          <w:bCs/>
          <w:sz w:val="24"/>
          <w:szCs w:val="24"/>
        </w:rPr>
        <w:t>Access Controls</w:t>
      </w:r>
    </w:p>
    <w:p w14:paraId="40C4C651" w14:textId="77777777" w:rsidR="00F83AF5" w:rsidRPr="003702C3" w:rsidRDefault="00F83AF5" w:rsidP="003702C3">
      <w:pPr>
        <w:numPr>
          <w:ilvl w:val="0"/>
          <w:numId w:val="43"/>
        </w:numPr>
        <w:spacing w:after="0"/>
        <w:rPr>
          <w:rFonts w:cstheme="minorHAnsi"/>
          <w:sz w:val="24"/>
          <w:szCs w:val="24"/>
        </w:rPr>
      </w:pPr>
      <w:r w:rsidRPr="003702C3">
        <w:rPr>
          <w:rFonts w:cstheme="minorHAnsi"/>
          <w:sz w:val="24"/>
          <w:szCs w:val="24"/>
        </w:rPr>
        <w:t>Multi-factor authentication required</w:t>
      </w:r>
    </w:p>
    <w:p w14:paraId="57F8D828" w14:textId="77777777" w:rsidR="00F83AF5" w:rsidRPr="003702C3" w:rsidRDefault="00F83AF5" w:rsidP="003702C3">
      <w:pPr>
        <w:numPr>
          <w:ilvl w:val="0"/>
          <w:numId w:val="43"/>
        </w:numPr>
        <w:spacing w:after="0"/>
        <w:rPr>
          <w:rFonts w:cstheme="minorHAnsi"/>
          <w:sz w:val="24"/>
          <w:szCs w:val="24"/>
        </w:rPr>
      </w:pPr>
      <w:r w:rsidRPr="003702C3">
        <w:rPr>
          <w:rFonts w:cstheme="minorHAnsi"/>
          <w:sz w:val="24"/>
          <w:szCs w:val="24"/>
        </w:rPr>
        <w:t>Role-based permissions (see Access Control Matrix)</w:t>
      </w:r>
    </w:p>
    <w:p w14:paraId="0089625B" w14:textId="77777777" w:rsidR="00F83AF5" w:rsidRPr="003702C3" w:rsidRDefault="00F83AF5" w:rsidP="003702C3">
      <w:pPr>
        <w:numPr>
          <w:ilvl w:val="0"/>
          <w:numId w:val="43"/>
        </w:numPr>
        <w:spacing w:after="0"/>
        <w:rPr>
          <w:rFonts w:cstheme="minorHAnsi"/>
          <w:sz w:val="24"/>
          <w:szCs w:val="24"/>
        </w:rPr>
      </w:pPr>
      <w:r w:rsidRPr="003702C3">
        <w:rPr>
          <w:rFonts w:cstheme="minorHAnsi"/>
          <w:sz w:val="24"/>
          <w:szCs w:val="24"/>
        </w:rPr>
        <w:t>Session timeout after 15 minutes</w:t>
      </w:r>
    </w:p>
    <w:p w14:paraId="318EFF26" w14:textId="77777777" w:rsidR="00F83AF5" w:rsidRPr="003702C3" w:rsidRDefault="00F83AF5" w:rsidP="003702C3">
      <w:pPr>
        <w:numPr>
          <w:ilvl w:val="0"/>
          <w:numId w:val="43"/>
        </w:numPr>
        <w:spacing w:after="0"/>
        <w:rPr>
          <w:rFonts w:cstheme="minorHAnsi"/>
          <w:sz w:val="24"/>
          <w:szCs w:val="24"/>
        </w:rPr>
      </w:pPr>
      <w:r w:rsidRPr="003702C3">
        <w:rPr>
          <w:rFonts w:cstheme="minorHAnsi"/>
          <w:sz w:val="24"/>
          <w:szCs w:val="24"/>
        </w:rPr>
        <w:t>All access logged with automated anomaly detection</w:t>
      </w:r>
    </w:p>
    <w:p w14:paraId="55DF1039" w14:textId="77777777" w:rsidR="00F83AF5" w:rsidRPr="003702C3" w:rsidRDefault="00F83AF5" w:rsidP="00F83AF5">
      <w:pPr>
        <w:spacing w:after="0"/>
        <w:rPr>
          <w:rFonts w:cstheme="minorHAnsi"/>
          <w:b/>
          <w:bCs/>
          <w:sz w:val="24"/>
          <w:szCs w:val="24"/>
        </w:rPr>
      </w:pPr>
      <w:r w:rsidRPr="003702C3">
        <w:rPr>
          <w:rFonts w:cstheme="minorHAnsi"/>
          <w:b/>
          <w:bCs/>
          <w:sz w:val="24"/>
          <w:szCs w:val="24"/>
        </w:rPr>
        <w:t>Access Control Matrix</w:t>
      </w:r>
    </w:p>
    <w:tbl>
      <w:tblPr>
        <w:tblStyle w:val="TableGrid"/>
        <w:tblW w:w="0" w:type="auto"/>
        <w:tblLook w:val="04A0" w:firstRow="1" w:lastRow="0" w:firstColumn="1" w:lastColumn="0" w:noHBand="0" w:noVBand="1"/>
      </w:tblPr>
      <w:tblGrid>
        <w:gridCol w:w="2176"/>
        <w:gridCol w:w="2181"/>
        <w:gridCol w:w="1989"/>
        <w:gridCol w:w="2527"/>
        <w:gridCol w:w="1917"/>
      </w:tblGrid>
      <w:tr w:rsidR="00F83AF5" w:rsidRPr="003702C3" w14:paraId="55F95158" w14:textId="77777777" w:rsidTr="005701B9">
        <w:tc>
          <w:tcPr>
            <w:tcW w:w="0" w:type="auto"/>
            <w:hideMark/>
          </w:tcPr>
          <w:p w14:paraId="697E419E" w14:textId="77777777" w:rsidR="00F83AF5" w:rsidRPr="003702C3" w:rsidRDefault="00F83AF5" w:rsidP="00F83AF5">
            <w:pPr>
              <w:rPr>
                <w:rFonts w:cstheme="minorHAnsi"/>
                <w:b/>
                <w:bCs/>
                <w:sz w:val="24"/>
                <w:szCs w:val="24"/>
              </w:rPr>
            </w:pPr>
            <w:r w:rsidRPr="003702C3">
              <w:rPr>
                <w:rFonts w:cstheme="minorHAnsi"/>
                <w:b/>
                <w:bCs/>
                <w:sz w:val="24"/>
                <w:szCs w:val="24"/>
              </w:rPr>
              <w:t>Role</w:t>
            </w:r>
          </w:p>
        </w:tc>
        <w:tc>
          <w:tcPr>
            <w:tcW w:w="0" w:type="auto"/>
            <w:hideMark/>
          </w:tcPr>
          <w:p w14:paraId="2BA84A01" w14:textId="77777777" w:rsidR="00F83AF5" w:rsidRPr="003702C3" w:rsidRDefault="00F83AF5" w:rsidP="00F83AF5">
            <w:pPr>
              <w:rPr>
                <w:rFonts w:cstheme="minorHAnsi"/>
                <w:b/>
                <w:bCs/>
                <w:sz w:val="24"/>
                <w:szCs w:val="24"/>
              </w:rPr>
            </w:pPr>
            <w:r w:rsidRPr="003702C3">
              <w:rPr>
                <w:rFonts w:cstheme="minorHAnsi"/>
                <w:b/>
                <w:bCs/>
                <w:sz w:val="24"/>
                <w:szCs w:val="24"/>
              </w:rPr>
              <w:t>Raw Aggregate Data</w:t>
            </w:r>
          </w:p>
        </w:tc>
        <w:tc>
          <w:tcPr>
            <w:tcW w:w="0" w:type="auto"/>
            <w:hideMark/>
          </w:tcPr>
          <w:p w14:paraId="722BC8A6" w14:textId="77777777" w:rsidR="00F83AF5" w:rsidRPr="003702C3" w:rsidRDefault="00F83AF5" w:rsidP="00F83AF5">
            <w:pPr>
              <w:rPr>
                <w:rFonts w:cstheme="minorHAnsi"/>
                <w:b/>
                <w:bCs/>
                <w:sz w:val="24"/>
                <w:szCs w:val="24"/>
              </w:rPr>
            </w:pPr>
            <w:r w:rsidRPr="003702C3">
              <w:rPr>
                <w:rFonts w:cstheme="minorHAnsi"/>
                <w:b/>
                <w:bCs/>
                <w:sz w:val="24"/>
                <w:szCs w:val="24"/>
              </w:rPr>
              <w:t>Analytics Platform</w:t>
            </w:r>
          </w:p>
        </w:tc>
        <w:tc>
          <w:tcPr>
            <w:tcW w:w="0" w:type="auto"/>
            <w:hideMark/>
          </w:tcPr>
          <w:p w14:paraId="14BD82AA" w14:textId="77777777" w:rsidR="00F83AF5" w:rsidRPr="003702C3" w:rsidRDefault="00F83AF5" w:rsidP="00F83AF5">
            <w:pPr>
              <w:rPr>
                <w:rFonts w:cstheme="minorHAnsi"/>
                <w:b/>
                <w:bCs/>
                <w:sz w:val="24"/>
                <w:szCs w:val="24"/>
              </w:rPr>
            </w:pPr>
            <w:r w:rsidRPr="003702C3">
              <w:rPr>
                <w:rFonts w:cstheme="minorHAnsi"/>
                <w:b/>
                <w:bCs/>
                <w:sz w:val="24"/>
                <w:szCs w:val="24"/>
              </w:rPr>
              <w:t>Internal Dashboard</w:t>
            </w:r>
          </w:p>
        </w:tc>
        <w:tc>
          <w:tcPr>
            <w:tcW w:w="0" w:type="auto"/>
            <w:hideMark/>
          </w:tcPr>
          <w:p w14:paraId="454A7F10" w14:textId="77777777" w:rsidR="00F83AF5" w:rsidRPr="003702C3" w:rsidRDefault="00F83AF5" w:rsidP="00F83AF5">
            <w:pPr>
              <w:rPr>
                <w:rFonts w:cstheme="minorHAnsi"/>
                <w:b/>
                <w:bCs/>
                <w:sz w:val="24"/>
                <w:szCs w:val="24"/>
              </w:rPr>
            </w:pPr>
            <w:r w:rsidRPr="003702C3">
              <w:rPr>
                <w:rFonts w:cstheme="minorHAnsi"/>
                <w:b/>
                <w:bCs/>
                <w:sz w:val="24"/>
                <w:szCs w:val="24"/>
              </w:rPr>
              <w:t>Public Dashboard</w:t>
            </w:r>
          </w:p>
        </w:tc>
      </w:tr>
      <w:tr w:rsidR="00F83AF5" w:rsidRPr="003702C3" w14:paraId="765F0DE0" w14:textId="77777777" w:rsidTr="005701B9">
        <w:tc>
          <w:tcPr>
            <w:tcW w:w="0" w:type="auto"/>
            <w:hideMark/>
          </w:tcPr>
          <w:p w14:paraId="58B27037" w14:textId="77777777" w:rsidR="00F83AF5" w:rsidRPr="003702C3" w:rsidRDefault="00F83AF5" w:rsidP="00F83AF5">
            <w:pPr>
              <w:rPr>
                <w:rFonts w:cstheme="minorHAnsi"/>
                <w:sz w:val="24"/>
                <w:szCs w:val="24"/>
              </w:rPr>
            </w:pPr>
            <w:r w:rsidRPr="003702C3">
              <w:rPr>
                <w:rFonts w:cstheme="minorHAnsi"/>
                <w:sz w:val="24"/>
                <w:szCs w:val="24"/>
              </w:rPr>
              <w:t>PI</w:t>
            </w:r>
          </w:p>
        </w:tc>
        <w:tc>
          <w:tcPr>
            <w:tcW w:w="0" w:type="auto"/>
            <w:hideMark/>
          </w:tcPr>
          <w:p w14:paraId="5087C040" w14:textId="77777777" w:rsidR="00F83AF5" w:rsidRPr="003702C3" w:rsidRDefault="00F83AF5" w:rsidP="00F83AF5">
            <w:pPr>
              <w:rPr>
                <w:rFonts w:cstheme="minorHAnsi"/>
                <w:sz w:val="24"/>
                <w:szCs w:val="24"/>
              </w:rPr>
            </w:pPr>
            <w:r w:rsidRPr="003702C3">
              <w:rPr>
                <w:rFonts w:cstheme="minorHAnsi"/>
                <w:sz w:val="24"/>
                <w:szCs w:val="24"/>
              </w:rPr>
              <w:t>Full access</w:t>
            </w:r>
          </w:p>
        </w:tc>
        <w:tc>
          <w:tcPr>
            <w:tcW w:w="0" w:type="auto"/>
            <w:hideMark/>
          </w:tcPr>
          <w:p w14:paraId="02E74207" w14:textId="77777777" w:rsidR="00F83AF5" w:rsidRPr="003702C3" w:rsidRDefault="00F83AF5" w:rsidP="00F83AF5">
            <w:pPr>
              <w:rPr>
                <w:rFonts w:cstheme="minorHAnsi"/>
                <w:sz w:val="24"/>
                <w:szCs w:val="24"/>
              </w:rPr>
            </w:pPr>
            <w:r w:rsidRPr="003702C3">
              <w:rPr>
                <w:rFonts w:cstheme="minorHAnsi"/>
                <w:sz w:val="24"/>
                <w:szCs w:val="24"/>
              </w:rPr>
              <w:t>Full access</w:t>
            </w:r>
          </w:p>
        </w:tc>
        <w:tc>
          <w:tcPr>
            <w:tcW w:w="0" w:type="auto"/>
            <w:hideMark/>
          </w:tcPr>
          <w:p w14:paraId="7CDCB3CC" w14:textId="77777777" w:rsidR="00F83AF5" w:rsidRPr="003702C3" w:rsidRDefault="00F83AF5" w:rsidP="00F83AF5">
            <w:pPr>
              <w:rPr>
                <w:rFonts w:cstheme="minorHAnsi"/>
                <w:sz w:val="24"/>
                <w:szCs w:val="24"/>
              </w:rPr>
            </w:pPr>
            <w:r w:rsidRPr="003702C3">
              <w:rPr>
                <w:rFonts w:cstheme="minorHAnsi"/>
                <w:sz w:val="24"/>
                <w:szCs w:val="24"/>
              </w:rPr>
              <w:t>Full access</w:t>
            </w:r>
          </w:p>
        </w:tc>
        <w:tc>
          <w:tcPr>
            <w:tcW w:w="0" w:type="auto"/>
            <w:hideMark/>
          </w:tcPr>
          <w:p w14:paraId="39EA8E3A" w14:textId="77777777" w:rsidR="00F83AF5" w:rsidRPr="003702C3" w:rsidRDefault="00F83AF5" w:rsidP="00F83AF5">
            <w:pPr>
              <w:rPr>
                <w:rFonts w:cstheme="minorHAnsi"/>
                <w:sz w:val="24"/>
                <w:szCs w:val="24"/>
              </w:rPr>
            </w:pPr>
            <w:r w:rsidRPr="003702C3">
              <w:rPr>
                <w:rFonts w:cstheme="minorHAnsi"/>
                <w:sz w:val="24"/>
                <w:szCs w:val="24"/>
              </w:rPr>
              <w:t>Full access</w:t>
            </w:r>
          </w:p>
        </w:tc>
      </w:tr>
      <w:tr w:rsidR="00F83AF5" w:rsidRPr="003702C3" w14:paraId="2C50E7C5" w14:textId="77777777" w:rsidTr="005701B9">
        <w:tc>
          <w:tcPr>
            <w:tcW w:w="0" w:type="auto"/>
            <w:hideMark/>
          </w:tcPr>
          <w:p w14:paraId="37A43D2A" w14:textId="77777777" w:rsidR="00F83AF5" w:rsidRPr="003702C3" w:rsidRDefault="00F83AF5" w:rsidP="00F83AF5">
            <w:pPr>
              <w:rPr>
                <w:rFonts w:cstheme="minorHAnsi"/>
                <w:sz w:val="24"/>
                <w:szCs w:val="24"/>
              </w:rPr>
            </w:pPr>
            <w:r w:rsidRPr="003702C3">
              <w:rPr>
                <w:rFonts w:cstheme="minorHAnsi"/>
                <w:sz w:val="24"/>
                <w:szCs w:val="24"/>
              </w:rPr>
              <w:t>Analysts</w:t>
            </w:r>
          </w:p>
        </w:tc>
        <w:tc>
          <w:tcPr>
            <w:tcW w:w="0" w:type="auto"/>
            <w:hideMark/>
          </w:tcPr>
          <w:p w14:paraId="32CB5897" w14:textId="77777777" w:rsidR="00F83AF5" w:rsidRPr="003702C3" w:rsidRDefault="00F83AF5" w:rsidP="00F83AF5">
            <w:pPr>
              <w:rPr>
                <w:rFonts w:cstheme="minorHAnsi"/>
                <w:sz w:val="24"/>
                <w:szCs w:val="24"/>
              </w:rPr>
            </w:pPr>
            <w:r w:rsidRPr="003702C3">
              <w:rPr>
                <w:rFonts w:cstheme="minorHAnsi"/>
                <w:sz w:val="24"/>
                <w:szCs w:val="24"/>
              </w:rPr>
              <w:t>Read only</w:t>
            </w:r>
          </w:p>
        </w:tc>
        <w:tc>
          <w:tcPr>
            <w:tcW w:w="0" w:type="auto"/>
            <w:hideMark/>
          </w:tcPr>
          <w:p w14:paraId="3E1254A6" w14:textId="77777777" w:rsidR="00F83AF5" w:rsidRPr="003702C3" w:rsidRDefault="00F83AF5" w:rsidP="00F83AF5">
            <w:pPr>
              <w:rPr>
                <w:rFonts w:cstheme="minorHAnsi"/>
                <w:sz w:val="24"/>
                <w:szCs w:val="24"/>
              </w:rPr>
            </w:pPr>
            <w:r w:rsidRPr="003702C3">
              <w:rPr>
                <w:rFonts w:cstheme="minorHAnsi"/>
                <w:sz w:val="24"/>
                <w:szCs w:val="24"/>
              </w:rPr>
              <w:t>Full access</w:t>
            </w:r>
          </w:p>
        </w:tc>
        <w:tc>
          <w:tcPr>
            <w:tcW w:w="0" w:type="auto"/>
            <w:hideMark/>
          </w:tcPr>
          <w:p w14:paraId="60463C32" w14:textId="77777777" w:rsidR="00F83AF5" w:rsidRPr="003702C3" w:rsidRDefault="00F83AF5" w:rsidP="00F83AF5">
            <w:pPr>
              <w:rPr>
                <w:rFonts w:cstheme="minorHAnsi"/>
                <w:sz w:val="24"/>
                <w:szCs w:val="24"/>
              </w:rPr>
            </w:pPr>
            <w:r w:rsidRPr="003702C3">
              <w:rPr>
                <w:rFonts w:cstheme="minorHAnsi"/>
                <w:sz w:val="24"/>
                <w:szCs w:val="24"/>
              </w:rPr>
              <w:t>Full access</w:t>
            </w:r>
          </w:p>
        </w:tc>
        <w:tc>
          <w:tcPr>
            <w:tcW w:w="0" w:type="auto"/>
            <w:hideMark/>
          </w:tcPr>
          <w:p w14:paraId="0180267B" w14:textId="77777777" w:rsidR="00F83AF5" w:rsidRPr="003702C3" w:rsidRDefault="00F83AF5" w:rsidP="00F83AF5">
            <w:pPr>
              <w:rPr>
                <w:rFonts w:cstheme="minorHAnsi"/>
                <w:sz w:val="24"/>
                <w:szCs w:val="24"/>
              </w:rPr>
            </w:pPr>
            <w:r w:rsidRPr="003702C3">
              <w:rPr>
                <w:rFonts w:cstheme="minorHAnsi"/>
                <w:sz w:val="24"/>
                <w:szCs w:val="24"/>
              </w:rPr>
              <w:t>View only</w:t>
            </w:r>
          </w:p>
        </w:tc>
      </w:tr>
      <w:tr w:rsidR="00F83AF5" w:rsidRPr="003702C3" w14:paraId="162C0632" w14:textId="77777777" w:rsidTr="005701B9">
        <w:tc>
          <w:tcPr>
            <w:tcW w:w="0" w:type="auto"/>
            <w:hideMark/>
          </w:tcPr>
          <w:p w14:paraId="36D8350E" w14:textId="77777777" w:rsidR="00F83AF5" w:rsidRPr="003702C3" w:rsidRDefault="00F83AF5" w:rsidP="00F83AF5">
            <w:pPr>
              <w:rPr>
                <w:rFonts w:cstheme="minorHAnsi"/>
                <w:sz w:val="24"/>
                <w:szCs w:val="24"/>
              </w:rPr>
            </w:pPr>
            <w:proofErr w:type="spellStart"/>
            <w:r w:rsidRPr="003702C3">
              <w:rPr>
                <w:rFonts w:cstheme="minorHAnsi"/>
                <w:sz w:val="24"/>
                <w:szCs w:val="24"/>
              </w:rPr>
              <w:t>CAPriCORN</w:t>
            </w:r>
            <w:proofErr w:type="spellEnd"/>
            <w:r w:rsidRPr="003702C3">
              <w:rPr>
                <w:rFonts w:cstheme="minorHAnsi"/>
                <w:sz w:val="24"/>
                <w:szCs w:val="24"/>
              </w:rPr>
              <w:t xml:space="preserve"> Partners</w:t>
            </w:r>
          </w:p>
        </w:tc>
        <w:tc>
          <w:tcPr>
            <w:tcW w:w="0" w:type="auto"/>
            <w:hideMark/>
          </w:tcPr>
          <w:p w14:paraId="1F7819D1" w14:textId="77777777" w:rsidR="00F83AF5" w:rsidRPr="003702C3" w:rsidRDefault="00F83AF5" w:rsidP="00F83AF5">
            <w:pPr>
              <w:rPr>
                <w:rFonts w:cstheme="minorHAnsi"/>
                <w:sz w:val="24"/>
                <w:szCs w:val="24"/>
              </w:rPr>
            </w:pPr>
            <w:r w:rsidRPr="003702C3">
              <w:rPr>
                <w:rFonts w:cstheme="minorHAnsi"/>
                <w:sz w:val="24"/>
                <w:szCs w:val="24"/>
              </w:rPr>
              <w:t>None</w:t>
            </w:r>
          </w:p>
        </w:tc>
        <w:tc>
          <w:tcPr>
            <w:tcW w:w="0" w:type="auto"/>
            <w:hideMark/>
          </w:tcPr>
          <w:p w14:paraId="5D8319E0" w14:textId="77777777" w:rsidR="00F83AF5" w:rsidRPr="003702C3" w:rsidRDefault="00F83AF5" w:rsidP="00F83AF5">
            <w:pPr>
              <w:rPr>
                <w:rFonts w:cstheme="minorHAnsi"/>
                <w:sz w:val="24"/>
                <w:szCs w:val="24"/>
              </w:rPr>
            </w:pPr>
            <w:r w:rsidRPr="003702C3">
              <w:rPr>
                <w:rFonts w:cstheme="minorHAnsi"/>
                <w:sz w:val="24"/>
                <w:szCs w:val="24"/>
              </w:rPr>
              <w:t>None</w:t>
            </w:r>
          </w:p>
        </w:tc>
        <w:tc>
          <w:tcPr>
            <w:tcW w:w="0" w:type="auto"/>
            <w:hideMark/>
          </w:tcPr>
          <w:p w14:paraId="09849400" w14:textId="77777777" w:rsidR="00F83AF5" w:rsidRPr="003702C3" w:rsidRDefault="00F83AF5" w:rsidP="00F83AF5">
            <w:pPr>
              <w:rPr>
                <w:rFonts w:cstheme="minorHAnsi"/>
                <w:sz w:val="24"/>
                <w:szCs w:val="24"/>
              </w:rPr>
            </w:pPr>
            <w:r w:rsidRPr="003702C3">
              <w:rPr>
                <w:rFonts w:cstheme="minorHAnsi"/>
                <w:sz w:val="24"/>
                <w:szCs w:val="24"/>
              </w:rPr>
              <w:t>View with login</w:t>
            </w:r>
          </w:p>
        </w:tc>
        <w:tc>
          <w:tcPr>
            <w:tcW w:w="0" w:type="auto"/>
            <w:hideMark/>
          </w:tcPr>
          <w:p w14:paraId="3E2E6D83" w14:textId="77777777" w:rsidR="00F83AF5" w:rsidRPr="003702C3" w:rsidRDefault="00F83AF5" w:rsidP="00F83AF5">
            <w:pPr>
              <w:rPr>
                <w:rFonts w:cstheme="minorHAnsi"/>
                <w:sz w:val="24"/>
                <w:szCs w:val="24"/>
              </w:rPr>
            </w:pPr>
            <w:r w:rsidRPr="003702C3">
              <w:rPr>
                <w:rFonts w:cstheme="minorHAnsi"/>
                <w:sz w:val="24"/>
                <w:szCs w:val="24"/>
              </w:rPr>
              <w:t>View only</w:t>
            </w:r>
          </w:p>
        </w:tc>
      </w:tr>
      <w:tr w:rsidR="00F83AF5" w:rsidRPr="003702C3" w14:paraId="1279C9A5" w14:textId="77777777" w:rsidTr="005701B9">
        <w:tc>
          <w:tcPr>
            <w:tcW w:w="0" w:type="auto"/>
            <w:hideMark/>
          </w:tcPr>
          <w:p w14:paraId="31F66A35" w14:textId="77777777" w:rsidR="00F83AF5" w:rsidRPr="003702C3" w:rsidRDefault="00F83AF5" w:rsidP="00F83AF5">
            <w:pPr>
              <w:rPr>
                <w:rFonts w:cstheme="minorHAnsi"/>
                <w:sz w:val="24"/>
                <w:szCs w:val="24"/>
              </w:rPr>
            </w:pPr>
            <w:r w:rsidRPr="003702C3">
              <w:rPr>
                <w:rFonts w:cstheme="minorHAnsi"/>
                <w:sz w:val="24"/>
                <w:szCs w:val="24"/>
              </w:rPr>
              <w:t>Community Partners</w:t>
            </w:r>
          </w:p>
        </w:tc>
        <w:tc>
          <w:tcPr>
            <w:tcW w:w="0" w:type="auto"/>
            <w:hideMark/>
          </w:tcPr>
          <w:p w14:paraId="55553604" w14:textId="77777777" w:rsidR="00F83AF5" w:rsidRPr="003702C3" w:rsidRDefault="00F83AF5" w:rsidP="00F83AF5">
            <w:pPr>
              <w:rPr>
                <w:rFonts w:cstheme="minorHAnsi"/>
                <w:sz w:val="24"/>
                <w:szCs w:val="24"/>
              </w:rPr>
            </w:pPr>
            <w:r w:rsidRPr="003702C3">
              <w:rPr>
                <w:rFonts w:cstheme="minorHAnsi"/>
                <w:sz w:val="24"/>
                <w:szCs w:val="24"/>
              </w:rPr>
              <w:t>None</w:t>
            </w:r>
          </w:p>
        </w:tc>
        <w:tc>
          <w:tcPr>
            <w:tcW w:w="0" w:type="auto"/>
            <w:hideMark/>
          </w:tcPr>
          <w:p w14:paraId="41060B39" w14:textId="77777777" w:rsidR="00F83AF5" w:rsidRPr="003702C3" w:rsidRDefault="00F83AF5" w:rsidP="00F83AF5">
            <w:pPr>
              <w:rPr>
                <w:rFonts w:cstheme="minorHAnsi"/>
                <w:sz w:val="24"/>
                <w:szCs w:val="24"/>
              </w:rPr>
            </w:pPr>
            <w:r w:rsidRPr="003702C3">
              <w:rPr>
                <w:rFonts w:cstheme="minorHAnsi"/>
                <w:sz w:val="24"/>
                <w:szCs w:val="24"/>
              </w:rPr>
              <w:t>None</w:t>
            </w:r>
          </w:p>
        </w:tc>
        <w:tc>
          <w:tcPr>
            <w:tcW w:w="0" w:type="auto"/>
            <w:hideMark/>
          </w:tcPr>
          <w:p w14:paraId="1FE96665" w14:textId="77777777" w:rsidR="00F83AF5" w:rsidRPr="003702C3" w:rsidRDefault="00F83AF5" w:rsidP="00F83AF5">
            <w:pPr>
              <w:rPr>
                <w:rFonts w:cstheme="minorHAnsi"/>
                <w:sz w:val="24"/>
                <w:szCs w:val="24"/>
              </w:rPr>
            </w:pPr>
            <w:r w:rsidRPr="003702C3">
              <w:rPr>
                <w:rFonts w:cstheme="minorHAnsi"/>
                <w:sz w:val="24"/>
                <w:szCs w:val="24"/>
              </w:rPr>
              <w:t>Neighborhood data only</w:t>
            </w:r>
          </w:p>
        </w:tc>
        <w:tc>
          <w:tcPr>
            <w:tcW w:w="0" w:type="auto"/>
            <w:hideMark/>
          </w:tcPr>
          <w:p w14:paraId="5809FE9E" w14:textId="77777777" w:rsidR="00F83AF5" w:rsidRPr="003702C3" w:rsidRDefault="00F83AF5" w:rsidP="00F83AF5">
            <w:pPr>
              <w:rPr>
                <w:rFonts w:cstheme="minorHAnsi"/>
                <w:sz w:val="24"/>
                <w:szCs w:val="24"/>
              </w:rPr>
            </w:pPr>
            <w:r w:rsidRPr="003702C3">
              <w:rPr>
                <w:rFonts w:cstheme="minorHAnsi"/>
                <w:sz w:val="24"/>
                <w:szCs w:val="24"/>
              </w:rPr>
              <w:t>View only</w:t>
            </w:r>
          </w:p>
        </w:tc>
      </w:tr>
      <w:tr w:rsidR="00F83AF5" w:rsidRPr="003702C3" w14:paraId="19469BCB" w14:textId="77777777" w:rsidTr="005701B9">
        <w:tc>
          <w:tcPr>
            <w:tcW w:w="0" w:type="auto"/>
            <w:hideMark/>
          </w:tcPr>
          <w:p w14:paraId="6539750A" w14:textId="77777777" w:rsidR="00F83AF5" w:rsidRPr="003702C3" w:rsidRDefault="00F83AF5" w:rsidP="00F83AF5">
            <w:pPr>
              <w:rPr>
                <w:rFonts w:cstheme="minorHAnsi"/>
                <w:sz w:val="24"/>
                <w:szCs w:val="24"/>
              </w:rPr>
            </w:pPr>
            <w:r w:rsidRPr="003702C3">
              <w:rPr>
                <w:rFonts w:cstheme="minorHAnsi"/>
                <w:sz w:val="24"/>
                <w:szCs w:val="24"/>
              </w:rPr>
              <w:t>Public</w:t>
            </w:r>
          </w:p>
        </w:tc>
        <w:tc>
          <w:tcPr>
            <w:tcW w:w="0" w:type="auto"/>
            <w:hideMark/>
          </w:tcPr>
          <w:p w14:paraId="684BE004" w14:textId="77777777" w:rsidR="00F83AF5" w:rsidRPr="003702C3" w:rsidRDefault="00F83AF5" w:rsidP="00F83AF5">
            <w:pPr>
              <w:rPr>
                <w:rFonts w:cstheme="minorHAnsi"/>
                <w:sz w:val="24"/>
                <w:szCs w:val="24"/>
              </w:rPr>
            </w:pPr>
            <w:r w:rsidRPr="003702C3">
              <w:rPr>
                <w:rFonts w:cstheme="minorHAnsi"/>
                <w:sz w:val="24"/>
                <w:szCs w:val="24"/>
              </w:rPr>
              <w:t>None</w:t>
            </w:r>
          </w:p>
        </w:tc>
        <w:tc>
          <w:tcPr>
            <w:tcW w:w="0" w:type="auto"/>
            <w:hideMark/>
          </w:tcPr>
          <w:p w14:paraId="41DDDC0F" w14:textId="77777777" w:rsidR="00F83AF5" w:rsidRPr="003702C3" w:rsidRDefault="00F83AF5" w:rsidP="00F83AF5">
            <w:pPr>
              <w:rPr>
                <w:rFonts w:cstheme="minorHAnsi"/>
                <w:sz w:val="24"/>
                <w:szCs w:val="24"/>
              </w:rPr>
            </w:pPr>
            <w:r w:rsidRPr="003702C3">
              <w:rPr>
                <w:rFonts w:cstheme="minorHAnsi"/>
                <w:sz w:val="24"/>
                <w:szCs w:val="24"/>
              </w:rPr>
              <w:t>None</w:t>
            </w:r>
          </w:p>
        </w:tc>
        <w:tc>
          <w:tcPr>
            <w:tcW w:w="0" w:type="auto"/>
            <w:hideMark/>
          </w:tcPr>
          <w:p w14:paraId="775006C9" w14:textId="77777777" w:rsidR="00F83AF5" w:rsidRPr="003702C3" w:rsidRDefault="00F83AF5" w:rsidP="00F83AF5">
            <w:pPr>
              <w:rPr>
                <w:rFonts w:cstheme="minorHAnsi"/>
                <w:sz w:val="24"/>
                <w:szCs w:val="24"/>
              </w:rPr>
            </w:pPr>
            <w:r w:rsidRPr="003702C3">
              <w:rPr>
                <w:rFonts w:cstheme="minorHAnsi"/>
                <w:sz w:val="24"/>
                <w:szCs w:val="24"/>
              </w:rPr>
              <w:t>None</w:t>
            </w:r>
          </w:p>
        </w:tc>
        <w:tc>
          <w:tcPr>
            <w:tcW w:w="0" w:type="auto"/>
            <w:hideMark/>
          </w:tcPr>
          <w:p w14:paraId="542136F8" w14:textId="77777777" w:rsidR="00F83AF5" w:rsidRPr="003702C3" w:rsidRDefault="00F83AF5" w:rsidP="00F83AF5">
            <w:pPr>
              <w:rPr>
                <w:rFonts w:cstheme="minorHAnsi"/>
                <w:sz w:val="24"/>
                <w:szCs w:val="24"/>
              </w:rPr>
            </w:pPr>
            <w:r w:rsidRPr="003702C3">
              <w:rPr>
                <w:rFonts w:cstheme="minorHAnsi"/>
                <w:sz w:val="24"/>
                <w:szCs w:val="24"/>
              </w:rPr>
              <w:t>View only</w:t>
            </w:r>
          </w:p>
        </w:tc>
      </w:tr>
    </w:tbl>
    <w:p w14:paraId="44D36A1A" w14:textId="77777777" w:rsidR="00F83AF5" w:rsidRPr="003702C3" w:rsidRDefault="00F83AF5" w:rsidP="00F83AF5">
      <w:pPr>
        <w:spacing w:after="0"/>
        <w:rPr>
          <w:rFonts w:cstheme="minorHAnsi"/>
          <w:b/>
          <w:bCs/>
          <w:sz w:val="24"/>
          <w:szCs w:val="24"/>
        </w:rPr>
      </w:pPr>
      <w:r w:rsidRPr="003702C3">
        <w:rPr>
          <w:rFonts w:cstheme="minorHAnsi"/>
          <w:b/>
          <w:bCs/>
          <w:sz w:val="24"/>
          <w:szCs w:val="24"/>
        </w:rPr>
        <w:t>Data Security Measures:</w:t>
      </w:r>
    </w:p>
    <w:p w14:paraId="7D9A397D" w14:textId="77777777" w:rsidR="00F83AF5" w:rsidRPr="003702C3" w:rsidRDefault="00F83AF5" w:rsidP="00F83AF5">
      <w:pPr>
        <w:spacing w:after="0"/>
        <w:rPr>
          <w:rFonts w:cstheme="minorHAnsi"/>
          <w:b/>
          <w:bCs/>
          <w:sz w:val="24"/>
          <w:szCs w:val="24"/>
        </w:rPr>
      </w:pPr>
      <w:r w:rsidRPr="003702C3">
        <w:rPr>
          <w:rFonts w:cstheme="minorHAnsi"/>
          <w:b/>
          <w:bCs/>
          <w:sz w:val="24"/>
          <w:szCs w:val="24"/>
        </w:rPr>
        <w:t>Technical Safeguards</w:t>
      </w:r>
    </w:p>
    <w:p w14:paraId="209C6CA5" w14:textId="77777777" w:rsidR="00F83AF5" w:rsidRPr="003702C3" w:rsidRDefault="00F83AF5" w:rsidP="003702C3">
      <w:pPr>
        <w:numPr>
          <w:ilvl w:val="0"/>
          <w:numId w:val="44"/>
        </w:numPr>
        <w:spacing w:after="0"/>
        <w:rPr>
          <w:rFonts w:cstheme="minorHAnsi"/>
          <w:sz w:val="24"/>
          <w:szCs w:val="24"/>
        </w:rPr>
      </w:pPr>
      <w:r w:rsidRPr="003702C3">
        <w:rPr>
          <w:rFonts w:cstheme="minorHAnsi"/>
          <w:b/>
          <w:bCs/>
          <w:sz w:val="24"/>
          <w:szCs w:val="24"/>
        </w:rPr>
        <w:t>Encryption</w:t>
      </w:r>
      <w:r w:rsidRPr="003702C3">
        <w:rPr>
          <w:rFonts w:cstheme="minorHAnsi"/>
          <w:sz w:val="24"/>
          <w:szCs w:val="24"/>
        </w:rPr>
        <w:t>: AES-256 at rest, TLS 1.3 in transit</w:t>
      </w:r>
    </w:p>
    <w:p w14:paraId="2C00AF90" w14:textId="77777777" w:rsidR="00F83AF5" w:rsidRPr="003702C3" w:rsidRDefault="00F83AF5" w:rsidP="003702C3">
      <w:pPr>
        <w:numPr>
          <w:ilvl w:val="0"/>
          <w:numId w:val="44"/>
        </w:numPr>
        <w:spacing w:after="0"/>
        <w:rPr>
          <w:rFonts w:cstheme="minorHAnsi"/>
          <w:sz w:val="24"/>
          <w:szCs w:val="24"/>
        </w:rPr>
      </w:pPr>
      <w:r w:rsidRPr="003702C3">
        <w:rPr>
          <w:rFonts w:cstheme="minorHAnsi"/>
          <w:b/>
          <w:bCs/>
          <w:sz w:val="24"/>
          <w:szCs w:val="24"/>
        </w:rPr>
        <w:t>Key Management</w:t>
      </w:r>
      <w:r w:rsidRPr="003702C3">
        <w:rPr>
          <w:rFonts w:cstheme="minorHAnsi"/>
          <w:sz w:val="24"/>
          <w:szCs w:val="24"/>
        </w:rPr>
        <w:t>: Azure Key Vault with HSM</w:t>
      </w:r>
    </w:p>
    <w:p w14:paraId="315BF4F0" w14:textId="10A2476E" w:rsidR="00F83AF5" w:rsidRPr="003702C3" w:rsidRDefault="00F83AF5" w:rsidP="003702C3">
      <w:pPr>
        <w:numPr>
          <w:ilvl w:val="0"/>
          <w:numId w:val="44"/>
        </w:numPr>
        <w:spacing w:after="0"/>
        <w:rPr>
          <w:rFonts w:cstheme="minorHAnsi"/>
          <w:sz w:val="24"/>
          <w:szCs w:val="24"/>
        </w:rPr>
      </w:pPr>
      <w:r w:rsidRPr="003702C3">
        <w:rPr>
          <w:rFonts w:cstheme="minorHAnsi"/>
          <w:b/>
          <w:bCs/>
          <w:sz w:val="24"/>
          <w:szCs w:val="24"/>
        </w:rPr>
        <w:t>Backup</w:t>
      </w:r>
      <w:r w:rsidRPr="003702C3">
        <w:rPr>
          <w:rFonts w:cstheme="minorHAnsi"/>
          <w:sz w:val="24"/>
          <w:szCs w:val="24"/>
        </w:rPr>
        <w:t xml:space="preserve">: Daily encrypted backups to </w:t>
      </w:r>
      <w:r w:rsidR="005701B9">
        <w:rPr>
          <w:rFonts w:cstheme="minorHAnsi"/>
          <w:sz w:val="24"/>
          <w:szCs w:val="24"/>
        </w:rPr>
        <w:t xml:space="preserve">a </w:t>
      </w:r>
      <w:r w:rsidRPr="003702C3">
        <w:rPr>
          <w:rFonts w:cstheme="minorHAnsi"/>
          <w:sz w:val="24"/>
          <w:szCs w:val="24"/>
        </w:rPr>
        <w:t>separate location</w:t>
      </w:r>
    </w:p>
    <w:p w14:paraId="2FD07BEC" w14:textId="77777777" w:rsidR="00F83AF5" w:rsidRPr="003702C3" w:rsidRDefault="00F83AF5" w:rsidP="003702C3">
      <w:pPr>
        <w:numPr>
          <w:ilvl w:val="0"/>
          <w:numId w:val="44"/>
        </w:numPr>
        <w:spacing w:after="0"/>
        <w:rPr>
          <w:rFonts w:cstheme="minorHAnsi"/>
          <w:sz w:val="24"/>
          <w:szCs w:val="24"/>
        </w:rPr>
      </w:pPr>
      <w:r w:rsidRPr="003702C3">
        <w:rPr>
          <w:rFonts w:cstheme="minorHAnsi"/>
          <w:b/>
          <w:bCs/>
          <w:sz w:val="24"/>
          <w:szCs w:val="24"/>
        </w:rPr>
        <w:t>Disaster Recovery</w:t>
      </w:r>
      <w:r w:rsidRPr="003702C3">
        <w:rPr>
          <w:rFonts w:cstheme="minorHAnsi"/>
          <w:sz w:val="24"/>
          <w:szCs w:val="24"/>
        </w:rPr>
        <w:t>: RPO 24 hours, RTO 4 hours</w:t>
      </w:r>
    </w:p>
    <w:p w14:paraId="6C2ED351" w14:textId="77777777" w:rsidR="00F83AF5" w:rsidRPr="003702C3" w:rsidRDefault="00F83AF5" w:rsidP="00F83AF5">
      <w:pPr>
        <w:spacing w:after="0"/>
        <w:rPr>
          <w:rFonts w:cstheme="minorHAnsi"/>
          <w:b/>
          <w:bCs/>
          <w:sz w:val="24"/>
          <w:szCs w:val="24"/>
        </w:rPr>
      </w:pPr>
      <w:r w:rsidRPr="003702C3">
        <w:rPr>
          <w:rFonts w:cstheme="minorHAnsi"/>
          <w:b/>
          <w:bCs/>
          <w:sz w:val="24"/>
          <w:szCs w:val="24"/>
        </w:rPr>
        <w:t>Administrative Safeguards</w:t>
      </w:r>
    </w:p>
    <w:p w14:paraId="5B6DA84F" w14:textId="77777777" w:rsidR="00F83AF5" w:rsidRPr="003702C3" w:rsidRDefault="00F83AF5" w:rsidP="003702C3">
      <w:pPr>
        <w:numPr>
          <w:ilvl w:val="0"/>
          <w:numId w:val="45"/>
        </w:numPr>
        <w:spacing w:after="0"/>
        <w:rPr>
          <w:rFonts w:cstheme="minorHAnsi"/>
          <w:sz w:val="24"/>
          <w:szCs w:val="24"/>
        </w:rPr>
      </w:pPr>
      <w:r w:rsidRPr="003702C3">
        <w:rPr>
          <w:rFonts w:cstheme="minorHAnsi"/>
          <w:sz w:val="24"/>
          <w:szCs w:val="24"/>
        </w:rPr>
        <w:t>Annual HIPAA training for all personnel</w:t>
      </w:r>
    </w:p>
    <w:p w14:paraId="18DECF78" w14:textId="77777777" w:rsidR="00F83AF5" w:rsidRPr="003702C3" w:rsidRDefault="00F83AF5" w:rsidP="003702C3">
      <w:pPr>
        <w:numPr>
          <w:ilvl w:val="0"/>
          <w:numId w:val="45"/>
        </w:numPr>
        <w:spacing w:after="0"/>
        <w:rPr>
          <w:rFonts w:cstheme="minorHAnsi"/>
          <w:sz w:val="24"/>
          <w:szCs w:val="24"/>
        </w:rPr>
      </w:pPr>
      <w:r w:rsidRPr="003702C3">
        <w:rPr>
          <w:rFonts w:cstheme="minorHAnsi"/>
          <w:sz w:val="24"/>
          <w:szCs w:val="24"/>
        </w:rPr>
        <w:t>Signed confidentiality agreements</w:t>
      </w:r>
    </w:p>
    <w:p w14:paraId="7C11E5C4" w14:textId="77777777" w:rsidR="00F83AF5" w:rsidRPr="003702C3" w:rsidRDefault="00F83AF5" w:rsidP="003702C3">
      <w:pPr>
        <w:numPr>
          <w:ilvl w:val="0"/>
          <w:numId w:val="45"/>
        </w:numPr>
        <w:spacing w:after="0"/>
        <w:rPr>
          <w:rFonts w:cstheme="minorHAnsi"/>
          <w:sz w:val="24"/>
          <w:szCs w:val="24"/>
        </w:rPr>
      </w:pPr>
      <w:r w:rsidRPr="003702C3">
        <w:rPr>
          <w:rFonts w:cstheme="minorHAnsi"/>
          <w:sz w:val="24"/>
          <w:szCs w:val="24"/>
        </w:rPr>
        <w:t>Incident response plan with 24-hour notification</w:t>
      </w:r>
    </w:p>
    <w:p w14:paraId="55A88457" w14:textId="77777777" w:rsidR="00F83AF5" w:rsidRPr="003702C3" w:rsidRDefault="00F83AF5" w:rsidP="00F83AF5">
      <w:pPr>
        <w:spacing w:after="0"/>
        <w:rPr>
          <w:rFonts w:cstheme="minorHAnsi"/>
          <w:b/>
          <w:bCs/>
          <w:sz w:val="24"/>
          <w:szCs w:val="24"/>
        </w:rPr>
      </w:pPr>
      <w:r w:rsidRPr="003702C3">
        <w:rPr>
          <w:rFonts w:cstheme="minorHAnsi"/>
          <w:b/>
          <w:bCs/>
          <w:sz w:val="24"/>
          <w:szCs w:val="24"/>
        </w:rPr>
        <w:t>Physical Safeguards</w:t>
      </w:r>
    </w:p>
    <w:p w14:paraId="751A1E21" w14:textId="1DF93442" w:rsidR="00F83AF5" w:rsidRPr="003702C3" w:rsidRDefault="00F83AF5" w:rsidP="003702C3">
      <w:pPr>
        <w:numPr>
          <w:ilvl w:val="0"/>
          <w:numId w:val="46"/>
        </w:numPr>
        <w:spacing w:after="0"/>
        <w:rPr>
          <w:rFonts w:cstheme="minorHAnsi"/>
          <w:sz w:val="24"/>
          <w:szCs w:val="24"/>
        </w:rPr>
      </w:pPr>
      <w:r w:rsidRPr="003702C3">
        <w:rPr>
          <w:rFonts w:cstheme="minorHAnsi"/>
          <w:sz w:val="24"/>
          <w:szCs w:val="24"/>
        </w:rPr>
        <w:t>24/7 security monitoring</w:t>
      </w:r>
      <w:r w:rsidR="005701B9">
        <w:rPr>
          <w:rFonts w:cstheme="minorHAnsi"/>
          <w:sz w:val="24"/>
          <w:szCs w:val="24"/>
        </w:rPr>
        <w:t xml:space="preserve"> of </w:t>
      </w:r>
      <w:proofErr w:type="gramStart"/>
      <w:r w:rsidR="005701B9">
        <w:rPr>
          <w:rFonts w:cstheme="minorHAnsi"/>
          <w:sz w:val="24"/>
          <w:szCs w:val="24"/>
        </w:rPr>
        <w:t>on-premise</w:t>
      </w:r>
      <w:proofErr w:type="gramEnd"/>
      <w:r w:rsidR="005701B9">
        <w:rPr>
          <w:rFonts w:cstheme="minorHAnsi"/>
          <w:sz w:val="24"/>
          <w:szCs w:val="24"/>
        </w:rPr>
        <w:t xml:space="preserve"> server rooms</w:t>
      </w:r>
    </w:p>
    <w:p w14:paraId="0602DCFD" w14:textId="77777777" w:rsidR="00F83AF5" w:rsidRPr="003702C3" w:rsidRDefault="00F83AF5" w:rsidP="003702C3">
      <w:pPr>
        <w:numPr>
          <w:ilvl w:val="0"/>
          <w:numId w:val="46"/>
        </w:numPr>
        <w:spacing w:after="0"/>
        <w:rPr>
          <w:rFonts w:cstheme="minorHAnsi"/>
          <w:sz w:val="24"/>
          <w:szCs w:val="24"/>
        </w:rPr>
      </w:pPr>
      <w:r w:rsidRPr="003702C3">
        <w:rPr>
          <w:rFonts w:cstheme="minorHAnsi"/>
          <w:sz w:val="24"/>
          <w:szCs w:val="24"/>
        </w:rPr>
        <w:t>Environmental controls (temperature, humidity)</w:t>
      </w:r>
    </w:p>
    <w:p w14:paraId="36E49946" w14:textId="77777777" w:rsidR="00F83AF5" w:rsidRDefault="00F83AF5" w:rsidP="003702C3">
      <w:pPr>
        <w:numPr>
          <w:ilvl w:val="0"/>
          <w:numId w:val="46"/>
        </w:numPr>
        <w:spacing w:after="0"/>
        <w:rPr>
          <w:rFonts w:cstheme="minorHAnsi"/>
          <w:sz w:val="24"/>
          <w:szCs w:val="24"/>
        </w:rPr>
      </w:pPr>
      <w:r w:rsidRPr="003702C3">
        <w:rPr>
          <w:rFonts w:cstheme="minorHAnsi"/>
          <w:sz w:val="24"/>
          <w:szCs w:val="24"/>
        </w:rPr>
        <w:t>Uninterruptible power supply</w:t>
      </w:r>
    </w:p>
    <w:p w14:paraId="21A1CB13" w14:textId="77777777" w:rsidR="005701B9" w:rsidRPr="003702C3" w:rsidRDefault="005701B9" w:rsidP="005701B9">
      <w:pPr>
        <w:spacing w:after="0"/>
        <w:ind w:left="720"/>
        <w:rPr>
          <w:rFonts w:cstheme="minorHAnsi"/>
          <w:sz w:val="24"/>
          <w:szCs w:val="24"/>
        </w:rPr>
      </w:pPr>
    </w:p>
    <w:p w14:paraId="7AD8D137" w14:textId="77777777" w:rsidR="00F83AF5" w:rsidRPr="003702C3" w:rsidRDefault="00F83AF5" w:rsidP="00F83AF5">
      <w:pPr>
        <w:spacing w:after="0"/>
        <w:rPr>
          <w:rFonts w:cstheme="minorHAnsi"/>
          <w:b/>
          <w:bCs/>
          <w:sz w:val="24"/>
          <w:szCs w:val="24"/>
        </w:rPr>
      </w:pPr>
      <w:r w:rsidRPr="003702C3">
        <w:rPr>
          <w:rFonts w:cstheme="minorHAnsi"/>
          <w:b/>
          <w:bCs/>
          <w:sz w:val="24"/>
          <w:szCs w:val="24"/>
        </w:rPr>
        <w:t>Data Quality Assurance Framework:</w:t>
      </w:r>
    </w:p>
    <w:p w14:paraId="6ADF336C" w14:textId="77777777" w:rsidR="00F83AF5" w:rsidRPr="003702C3" w:rsidRDefault="00F83AF5" w:rsidP="00F83AF5">
      <w:pPr>
        <w:spacing w:after="0"/>
        <w:rPr>
          <w:rFonts w:cstheme="minorHAnsi"/>
          <w:b/>
          <w:bCs/>
          <w:sz w:val="24"/>
          <w:szCs w:val="24"/>
        </w:rPr>
      </w:pPr>
      <w:r w:rsidRPr="003702C3">
        <w:rPr>
          <w:rFonts w:cstheme="minorHAnsi"/>
          <w:b/>
          <w:bCs/>
          <w:sz w:val="24"/>
          <w:szCs w:val="24"/>
        </w:rPr>
        <w:t>Automated Quality Checks</w:t>
      </w:r>
    </w:p>
    <w:p w14:paraId="0FC4AD99" w14:textId="77777777" w:rsidR="00F83AF5" w:rsidRPr="003702C3" w:rsidRDefault="00F83AF5" w:rsidP="003702C3">
      <w:pPr>
        <w:numPr>
          <w:ilvl w:val="0"/>
          <w:numId w:val="47"/>
        </w:numPr>
        <w:spacing w:after="0"/>
        <w:rPr>
          <w:rFonts w:cstheme="minorHAnsi"/>
          <w:sz w:val="24"/>
          <w:szCs w:val="24"/>
        </w:rPr>
      </w:pPr>
      <w:r w:rsidRPr="003702C3">
        <w:rPr>
          <w:rFonts w:cstheme="minorHAnsi"/>
          <w:b/>
          <w:bCs/>
          <w:sz w:val="24"/>
          <w:szCs w:val="24"/>
        </w:rPr>
        <w:t>Completeness</w:t>
      </w:r>
      <w:r w:rsidRPr="003702C3">
        <w:rPr>
          <w:rFonts w:cstheme="minorHAnsi"/>
          <w:sz w:val="24"/>
          <w:szCs w:val="24"/>
        </w:rPr>
        <w:t>: Flag tracts with &gt;10% missing data</w:t>
      </w:r>
    </w:p>
    <w:p w14:paraId="074487B3" w14:textId="77777777" w:rsidR="00F83AF5" w:rsidRPr="003702C3" w:rsidRDefault="00F83AF5" w:rsidP="003702C3">
      <w:pPr>
        <w:numPr>
          <w:ilvl w:val="0"/>
          <w:numId w:val="47"/>
        </w:numPr>
        <w:spacing w:after="0"/>
        <w:rPr>
          <w:rFonts w:cstheme="minorHAnsi"/>
          <w:sz w:val="24"/>
          <w:szCs w:val="24"/>
        </w:rPr>
      </w:pPr>
      <w:r w:rsidRPr="003702C3">
        <w:rPr>
          <w:rFonts w:cstheme="minorHAnsi"/>
          <w:b/>
          <w:bCs/>
          <w:sz w:val="24"/>
          <w:szCs w:val="24"/>
        </w:rPr>
        <w:t>Consistency</w:t>
      </w:r>
      <w:r w:rsidRPr="003702C3">
        <w:rPr>
          <w:rFonts w:cstheme="minorHAnsi"/>
          <w:sz w:val="24"/>
          <w:szCs w:val="24"/>
        </w:rPr>
        <w:t>: Year-over-year changes &gt;50% trigger review</w:t>
      </w:r>
    </w:p>
    <w:p w14:paraId="6B168B95" w14:textId="77777777" w:rsidR="00F83AF5" w:rsidRPr="003702C3" w:rsidRDefault="00F83AF5" w:rsidP="003702C3">
      <w:pPr>
        <w:numPr>
          <w:ilvl w:val="0"/>
          <w:numId w:val="47"/>
        </w:numPr>
        <w:spacing w:after="0"/>
        <w:rPr>
          <w:rFonts w:cstheme="minorHAnsi"/>
          <w:sz w:val="24"/>
          <w:szCs w:val="24"/>
        </w:rPr>
      </w:pPr>
      <w:r w:rsidRPr="003702C3">
        <w:rPr>
          <w:rFonts w:cstheme="minorHAnsi"/>
          <w:b/>
          <w:bCs/>
          <w:sz w:val="24"/>
          <w:szCs w:val="24"/>
        </w:rPr>
        <w:t>Validity</w:t>
      </w:r>
      <w:r w:rsidRPr="003702C3">
        <w:rPr>
          <w:rFonts w:cstheme="minorHAnsi"/>
          <w:sz w:val="24"/>
          <w:szCs w:val="24"/>
        </w:rPr>
        <w:t>: Prevalence rates compared to national estimates</w:t>
      </w:r>
    </w:p>
    <w:p w14:paraId="5AF5BDC0" w14:textId="77777777" w:rsidR="00F83AF5" w:rsidRPr="003702C3" w:rsidRDefault="00F83AF5" w:rsidP="003702C3">
      <w:pPr>
        <w:numPr>
          <w:ilvl w:val="0"/>
          <w:numId w:val="47"/>
        </w:numPr>
        <w:spacing w:after="0"/>
        <w:rPr>
          <w:rFonts w:cstheme="minorHAnsi"/>
          <w:sz w:val="24"/>
          <w:szCs w:val="24"/>
        </w:rPr>
      </w:pPr>
      <w:r w:rsidRPr="003702C3">
        <w:rPr>
          <w:rFonts w:cstheme="minorHAnsi"/>
          <w:b/>
          <w:bCs/>
          <w:sz w:val="24"/>
          <w:szCs w:val="24"/>
        </w:rPr>
        <w:t>Accuracy</w:t>
      </w:r>
      <w:r w:rsidRPr="003702C3">
        <w:rPr>
          <w:rFonts w:cstheme="minorHAnsi"/>
          <w:sz w:val="24"/>
          <w:szCs w:val="24"/>
        </w:rPr>
        <w:t>: Cross-validation with CDPH vital statistics</w:t>
      </w:r>
    </w:p>
    <w:p w14:paraId="207D5AE0" w14:textId="6E5D580E" w:rsidR="00F83AF5" w:rsidRPr="003702C3" w:rsidRDefault="00F83AF5" w:rsidP="003702C3">
      <w:pPr>
        <w:numPr>
          <w:ilvl w:val="0"/>
          <w:numId w:val="47"/>
        </w:numPr>
        <w:spacing w:after="0"/>
        <w:rPr>
          <w:rFonts w:cstheme="minorHAnsi"/>
          <w:sz w:val="24"/>
          <w:szCs w:val="24"/>
        </w:rPr>
      </w:pPr>
      <w:r w:rsidRPr="003702C3">
        <w:rPr>
          <w:rFonts w:cstheme="minorHAnsi"/>
          <w:b/>
          <w:bCs/>
          <w:sz w:val="24"/>
          <w:szCs w:val="24"/>
        </w:rPr>
        <w:t>Firearm data validation</w:t>
      </w:r>
      <w:r w:rsidRPr="003702C3">
        <w:rPr>
          <w:rFonts w:cstheme="minorHAnsi"/>
          <w:sz w:val="24"/>
          <w:szCs w:val="24"/>
        </w:rPr>
        <w:t xml:space="preserve">: </w:t>
      </w:r>
      <w:r w:rsidR="003D0A67">
        <w:rPr>
          <w:rFonts w:cstheme="minorHAnsi"/>
          <w:sz w:val="24"/>
          <w:szCs w:val="24"/>
        </w:rPr>
        <w:t>Cross-check with the Illinois Department of Public Health's public data portal (aggregate only).</w:t>
      </w:r>
    </w:p>
    <w:p w14:paraId="0413FAFA" w14:textId="77777777" w:rsidR="00F83AF5" w:rsidRPr="003702C3" w:rsidRDefault="00F83AF5" w:rsidP="00F83AF5">
      <w:pPr>
        <w:spacing w:after="0"/>
        <w:rPr>
          <w:rFonts w:cstheme="minorHAnsi"/>
          <w:b/>
          <w:bCs/>
          <w:sz w:val="24"/>
          <w:szCs w:val="24"/>
        </w:rPr>
      </w:pPr>
      <w:r w:rsidRPr="003702C3">
        <w:rPr>
          <w:rFonts w:cstheme="minorHAnsi"/>
          <w:b/>
          <w:bCs/>
          <w:sz w:val="24"/>
          <w:szCs w:val="24"/>
        </w:rPr>
        <w:t>Statistical Disclosure Control</w:t>
      </w:r>
    </w:p>
    <w:p w14:paraId="0D8FF3C2" w14:textId="77777777" w:rsidR="00F83AF5" w:rsidRPr="003702C3" w:rsidRDefault="00F83AF5" w:rsidP="003702C3">
      <w:pPr>
        <w:numPr>
          <w:ilvl w:val="0"/>
          <w:numId w:val="48"/>
        </w:numPr>
        <w:spacing w:after="0"/>
        <w:rPr>
          <w:rFonts w:cstheme="minorHAnsi"/>
          <w:sz w:val="24"/>
          <w:szCs w:val="24"/>
        </w:rPr>
      </w:pPr>
      <w:r w:rsidRPr="003702C3">
        <w:rPr>
          <w:rFonts w:cstheme="minorHAnsi"/>
          <w:sz w:val="24"/>
          <w:szCs w:val="24"/>
        </w:rPr>
        <w:t>Standard suppression: n&lt;10 for chronic diseases</w:t>
      </w:r>
    </w:p>
    <w:p w14:paraId="667E9902" w14:textId="6C6B0B15" w:rsidR="00F83AF5" w:rsidRPr="003D0A67" w:rsidRDefault="00F83AF5" w:rsidP="003D0A67">
      <w:pPr>
        <w:numPr>
          <w:ilvl w:val="0"/>
          <w:numId w:val="48"/>
        </w:numPr>
        <w:spacing w:after="0"/>
        <w:rPr>
          <w:rFonts w:cstheme="minorHAnsi"/>
          <w:sz w:val="24"/>
          <w:szCs w:val="24"/>
        </w:rPr>
      </w:pPr>
      <w:r w:rsidRPr="003702C3">
        <w:rPr>
          <w:rFonts w:cstheme="minorHAnsi"/>
          <w:sz w:val="24"/>
          <w:szCs w:val="24"/>
        </w:rPr>
        <w:t>Enhanced suppression: n&lt;5 for firearm injuries</w:t>
      </w:r>
    </w:p>
    <w:p w14:paraId="21C0D1F9" w14:textId="5F12D91A" w:rsidR="00F83AF5" w:rsidRPr="003702C3" w:rsidRDefault="00F83AF5" w:rsidP="003702C3">
      <w:pPr>
        <w:numPr>
          <w:ilvl w:val="0"/>
          <w:numId w:val="48"/>
        </w:numPr>
        <w:spacing w:after="0"/>
        <w:rPr>
          <w:rFonts w:cstheme="minorHAnsi"/>
          <w:sz w:val="24"/>
          <w:szCs w:val="24"/>
        </w:rPr>
      </w:pPr>
      <w:r w:rsidRPr="003702C3">
        <w:rPr>
          <w:rFonts w:cstheme="minorHAnsi"/>
          <w:sz w:val="24"/>
          <w:szCs w:val="24"/>
        </w:rPr>
        <w:t>No reporting of exact counts between 1-9 for any conditions</w:t>
      </w:r>
    </w:p>
    <w:p w14:paraId="312037A6" w14:textId="77777777" w:rsidR="003D0A67" w:rsidRDefault="003D0A67" w:rsidP="00F83AF5">
      <w:pPr>
        <w:spacing w:after="0"/>
        <w:rPr>
          <w:rFonts w:cstheme="minorHAnsi"/>
          <w:b/>
          <w:bCs/>
          <w:sz w:val="24"/>
          <w:szCs w:val="24"/>
        </w:rPr>
      </w:pPr>
    </w:p>
    <w:p w14:paraId="4F9C9796" w14:textId="61952102" w:rsidR="00F83AF5" w:rsidRPr="003702C3" w:rsidRDefault="00F83AF5" w:rsidP="00F83AF5">
      <w:pPr>
        <w:spacing w:after="0"/>
        <w:rPr>
          <w:rFonts w:cstheme="minorHAnsi"/>
          <w:b/>
          <w:bCs/>
          <w:sz w:val="24"/>
          <w:szCs w:val="24"/>
        </w:rPr>
      </w:pPr>
      <w:r w:rsidRPr="003702C3">
        <w:rPr>
          <w:rFonts w:cstheme="minorHAnsi"/>
          <w:b/>
          <w:bCs/>
          <w:sz w:val="24"/>
          <w:szCs w:val="24"/>
        </w:rPr>
        <w:t>Statistical Analysis Plan:</w:t>
      </w:r>
    </w:p>
    <w:p w14:paraId="4570474F" w14:textId="77777777" w:rsidR="00F83AF5" w:rsidRPr="003702C3" w:rsidRDefault="00F83AF5" w:rsidP="00F83AF5">
      <w:pPr>
        <w:spacing w:after="0"/>
        <w:rPr>
          <w:rFonts w:cstheme="minorHAnsi"/>
          <w:b/>
          <w:bCs/>
          <w:sz w:val="24"/>
          <w:szCs w:val="24"/>
        </w:rPr>
      </w:pPr>
      <w:r w:rsidRPr="003702C3">
        <w:rPr>
          <w:rFonts w:cstheme="minorHAnsi"/>
          <w:b/>
          <w:bCs/>
          <w:sz w:val="24"/>
          <w:szCs w:val="24"/>
        </w:rPr>
        <w:t>Software and Computing Environment</w:t>
      </w:r>
    </w:p>
    <w:p w14:paraId="7F6C782A" w14:textId="77777777" w:rsidR="00F83AF5" w:rsidRPr="003702C3" w:rsidRDefault="00F83AF5" w:rsidP="003702C3">
      <w:pPr>
        <w:numPr>
          <w:ilvl w:val="0"/>
          <w:numId w:val="50"/>
        </w:numPr>
        <w:spacing w:after="0"/>
        <w:rPr>
          <w:rFonts w:cstheme="minorHAnsi"/>
          <w:sz w:val="24"/>
          <w:szCs w:val="24"/>
        </w:rPr>
      </w:pPr>
      <w:r w:rsidRPr="003702C3">
        <w:rPr>
          <w:rFonts w:cstheme="minorHAnsi"/>
          <w:b/>
          <w:bCs/>
          <w:sz w:val="24"/>
          <w:szCs w:val="24"/>
        </w:rPr>
        <w:t>Primary</w:t>
      </w:r>
      <w:r w:rsidRPr="003702C3">
        <w:rPr>
          <w:rFonts w:cstheme="minorHAnsi"/>
          <w:sz w:val="24"/>
          <w:szCs w:val="24"/>
        </w:rPr>
        <w:t>: R 4.3+ with reproducible environment (</w:t>
      </w:r>
      <w:proofErr w:type="spellStart"/>
      <w:r w:rsidRPr="003702C3">
        <w:rPr>
          <w:rFonts w:cstheme="minorHAnsi"/>
          <w:sz w:val="24"/>
          <w:szCs w:val="24"/>
        </w:rPr>
        <w:t>renv</w:t>
      </w:r>
      <w:proofErr w:type="spellEnd"/>
      <w:r w:rsidRPr="003702C3">
        <w:rPr>
          <w:rFonts w:cstheme="minorHAnsi"/>
          <w:sz w:val="24"/>
          <w:szCs w:val="24"/>
        </w:rPr>
        <w:t>)</w:t>
      </w:r>
    </w:p>
    <w:p w14:paraId="7F4AD49F" w14:textId="77777777" w:rsidR="00F83AF5" w:rsidRPr="003702C3" w:rsidRDefault="00F83AF5" w:rsidP="003702C3">
      <w:pPr>
        <w:numPr>
          <w:ilvl w:val="0"/>
          <w:numId w:val="50"/>
        </w:numPr>
        <w:spacing w:after="0"/>
        <w:rPr>
          <w:rFonts w:cstheme="minorHAnsi"/>
          <w:sz w:val="24"/>
          <w:szCs w:val="24"/>
        </w:rPr>
      </w:pPr>
      <w:r w:rsidRPr="003702C3">
        <w:rPr>
          <w:rFonts w:cstheme="minorHAnsi"/>
          <w:b/>
          <w:bCs/>
          <w:sz w:val="24"/>
          <w:szCs w:val="24"/>
        </w:rPr>
        <w:t>Packages</w:t>
      </w:r>
      <w:r w:rsidRPr="003702C3">
        <w:rPr>
          <w:rFonts w:cstheme="minorHAnsi"/>
          <w:sz w:val="24"/>
          <w:szCs w:val="24"/>
        </w:rPr>
        <w:t xml:space="preserve">: sf, </w:t>
      </w:r>
      <w:proofErr w:type="spellStart"/>
      <w:r w:rsidRPr="003702C3">
        <w:rPr>
          <w:rFonts w:cstheme="minorHAnsi"/>
          <w:sz w:val="24"/>
          <w:szCs w:val="24"/>
        </w:rPr>
        <w:t>spdep</w:t>
      </w:r>
      <w:proofErr w:type="spellEnd"/>
      <w:r w:rsidRPr="003702C3">
        <w:rPr>
          <w:rFonts w:cstheme="minorHAnsi"/>
          <w:sz w:val="24"/>
          <w:szCs w:val="24"/>
        </w:rPr>
        <w:t xml:space="preserve">, surveillance, </w:t>
      </w:r>
      <w:proofErr w:type="spellStart"/>
      <w:r w:rsidRPr="003702C3">
        <w:rPr>
          <w:rFonts w:cstheme="minorHAnsi"/>
          <w:sz w:val="24"/>
          <w:szCs w:val="24"/>
        </w:rPr>
        <w:t>epitools</w:t>
      </w:r>
      <w:proofErr w:type="spellEnd"/>
      <w:r w:rsidRPr="003702C3">
        <w:rPr>
          <w:rFonts w:cstheme="minorHAnsi"/>
          <w:sz w:val="24"/>
          <w:szCs w:val="24"/>
        </w:rPr>
        <w:t xml:space="preserve">, </w:t>
      </w:r>
      <w:proofErr w:type="spellStart"/>
      <w:r w:rsidRPr="003702C3">
        <w:rPr>
          <w:rFonts w:cstheme="minorHAnsi"/>
          <w:sz w:val="24"/>
          <w:szCs w:val="24"/>
        </w:rPr>
        <w:t>tidyverse</w:t>
      </w:r>
      <w:proofErr w:type="spellEnd"/>
    </w:p>
    <w:p w14:paraId="74CBD138" w14:textId="77777777" w:rsidR="00F83AF5" w:rsidRPr="003702C3" w:rsidRDefault="00F83AF5" w:rsidP="003702C3">
      <w:pPr>
        <w:numPr>
          <w:ilvl w:val="0"/>
          <w:numId w:val="50"/>
        </w:numPr>
        <w:spacing w:after="0"/>
        <w:rPr>
          <w:rFonts w:cstheme="minorHAnsi"/>
          <w:sz w:val="24"/>
          <w:szCs w:val="24"/>
        </w:rPr>
      </w:pPr>
      <w:r w:rsidRPr="003702C3">
        <w:rPr>
          <w:rFonts w:cstheme="minorHAnsi"/>
          <w:b/>
          <w:bCs/>
          <w:sz w:val="24"/>
          <w:szCs w:val="24"/>
        </w:rPr>
        <w:t>Version Control</w:t>
      </w:r>
      <w:r w:rsidRPr="003702C3">
        <w:rPr>
          <w:rFonts w:cstheme="minorHAnsi"/>
          <w:sz w:val="24"/>
          <w:szCs w:val="24"/>
        </w:rPr>
        <w:t>: Git with protected main branch</w:t>
      </w:r>
    </w:p>
    <w:p w14:paraId="4A263C1E" w14:textId="77777777" w:rsidR="00F83AF5" w:rsidRDefault="00F83AF5" w:rsidP="003702C3">
      <w:pPr>
        <w:numPr>
          <w:ilvl w:val="0"/>
          <w:numId w:val="50"/>
        </w:numPr>
        <w:spacing w:after="0"/>
        <w:rPr>
          <w:rFonts w:cstheme="minorHAnsi"/>
          <w:sz w:val="24"/>
          <w:szCs w:val="24"/>
        </w:rPr>
      </w:pPr>
      <w:r w:rsidRPr="003702C3">
        <w:rPr>
          <w:rFonts w:cstheme="minorHAnsi"/>
          <w:b/>
          <w:bCs/>
          <w:sz w:val="24"/>
          <w:szCs w:val="24"/>
        </w:rPr>
        <w:t>Computing</w:t>
      </w:r>
      <w:r w:rsidRPr="003702C3">
        <w:rPr>
          <w:rFonts w:cstheme="minorHAnsi"/>
          <w:sz w:val="24"/>
          <w:szCs w:val="24"/>
        </w:rPr>
        <w:t>: 32-core server with 256GB RAM for spatial analyses</w:t>
      </w:r>
    </w:p>
    <w:p w14:paraId="7238616B" w14:textId="77777777" w:rsidR="003D0A67" w:rsidRPr="003702C3" w:rsidRDefault="003D0A67" w:rsidP="003D0A67">
      <w:pPr>
        <w:spacing w:after="0"/>
        <w:rPr>
          <w:rFonts w:cstheme="minorHAnsi"/>
          <w:sz w:val="24"/>
          <w:szCs w:val="24"/>
        </w:rPr>
      </w:pPr>
    </w:p>
    <w:p w14:paraId="37DD1E98" w14:textId="77777777" w:rsidR="00F83AF5" w:rsidRPr="003702C3" w:rsidRDefault="00F83AF5" w:rsidP="00F83AF5">
      <w:pPr>
        <w:spacing w:after="0"/>
        <w:rPr>
          <w:rFonts w:cstheme="minorHAnsi"/>
          <w:b/>
          <w:bCs/>
          <w:sz w:val="24"/>
          <w:szCs w:val="24"/>
        </w:rPr>
      </w:pPr>
      <w:r w:rsidRPr="003702C3">
        <w:rPr>
          <w:rFonts w:cstheme="minorHAnsi"/>
          <w:b/>
          <w:bCs/>
          <w:sz w:val="24"/>
          <w:szCs w:val="24"/>
        </w:rPr>
        <w:t>Primary Analyses</w:t>
      </w:r>
    </w:p>
    <w:p w14:paraId="3E0B033C" w14:textId="7A46C02F" w:rsidR="00F83AF5" w:rsidRPr="003702C3" w:rsidRDefault="00F83AF5" w:rsidP="00F83AF5">
      <w:pPr>
        <w:spacing w:after="0"/>
        <w:rPr>
          <w:rFonts w:cstheme="minorHAnsi"/>
          <w:sz w:val="24"/>
          <w:szCs w:val="24"/>
        </w:rPr>
      </w:pPr>
      <w:r w:rsidRPr="003702C3">
        <w:rPr>
          <w:rFonts w:cstheme="minorHAnsi"/>
          <w:b/>
          <w:bCs/>
          <w:sz w:val="24"/>
          <w:szCs w:val="24"/>
        </w:rPr>
        <w:t>1. Prevalence Estimation</w:t>
      </w:r>
    </w:p>
    <w:p w14:paraId="5DB65FAE" w14:textId="77777777" w:rsidR="003D0A67" w:rsidRPr="003D0A67" w:rsidRDefault="003D0A67" w:rsidP="003D0A67">
      <w:pPr>
        <w:spacing w:after="0"/>
        <w:rPr>
          <w:rFonts w:cstheme="minorHAnsi"/>
          <w:sz w:val="24"/>
          <w:szCs w:val="24"/>
        </w:rPr>
      </w:pPr>
      <w:r w:rsidRPr="003D0A67">
        <w:rPr>
          <w:rFonts w:cstheme="minorHAnsi"/>
          <w:b/>
          <w:bCs/>
          <w:sz w:val="24"/>
          <w:szCs w:val="24"/>
        </w:rPr>
        <w:t>For each census tract, year, and chronic condition, we will:</w:t>
      </w:r>
    </w:p>
    <w:p w14:paraId="38816E07" w14:textId="77777777" w:rsidR="003D0A67" w:rsidRPr="003D0A67" w:rsidRDefault="003D0A67" w:rsidP="003D0A67">
      <w:pPr>
        <w:numPr>
          <w:ilvl w:val="0"/>
          <w:numId w:val="106"/>
        </w:numPr>
        <w:spacing w:after="0"/>
        <w:rPr>
          <w:rFonts w:cstheme="minorHAnsi"/>
          <w:sz w:val="24"/>
          <w:szCs w:val="24"/>
        </w:rPr>
      </w:pPr>
      <w:r w:rsidRPr="003D0A67">
        <w:rPr>
          <w:rFonts w:cstheme="minorHAnsi"/>
          <w:b/>
          <w:bCs/>
          <w:sz w:val="24"/>
          <w:szCs w:val="24"/>
        </w:rPr>
        <w:t>Calculate the crude prevalence rate</w:t>
      </w:r>
      <w:r w:rsidRPr="003D0A67">
        <w:rPr>
          <w:rFonts w:cstheme="minorHAnsi"/>
          <w:sz w:val="24"/>
          <w:szCs w:val="24"/>
        </w:rPr>
        <w:t> by dividing the total number of cases by the total population in that tract</w:t>
      </w:r>
    </w:p>
    <w:p w14:paraId="5866D7E3" w14:textId="77777777" w:rsidR="003D0A67" w:rsidRPr="003D0A67" w:rsidRDefault="003D0A67" w:rsidP="003D0A67">
      <w:pPr>
        <w:numPr>
          <w:ilvl w:val="0"/>
          <w:numId w:val="106"/>
        </w:numPr>
        <w:spacing w:after="0"/>
        <w:rPr>
          <w:rFonts w:cstheme="minorHAnsi"/>
          <w:sz w:val="24"/>
          <w:szCs w:val="24"/>
        </w:rPr>
      </w:pPr>
      <w:r w:rsidRPr="003D0A67">
        <w:rPr>
          <w:rFonts w:cstheme="minorHAnsi"/>
          <w:b/>
          <w:bCs/>
          <w:sz w:val="24"/>
          <w:szCs w:val="24"/>
        </w:rPr>
        <w:t>Compute age-standardized rates</w:t>
      </w:r>
      <w:r w:rsidRPr="003D0A67">
        <w:rPr>
          <w:rFonts w:cstheme="minorHAnsi"/>
          <w:sz w:val="24"/>
          <w:szCs w:val="24"/>
        </w:rPr>
        <w:t> using direct standardization, which adjusts for age differences between census tracts by applying each tract's age-specific rates to a standard population (Chicago's 2020 age distribution). This allows fair comparison between areas with different age compositions - for example, comparing a tract with many elderly residents to one with younger populations</w:t>
      </w:r>
    </w:p>
    <w:p w14:paraId="7C74F508" w14:textId="77777777" w:rsidR="003D0A67" w:rsidRPr="003D0A67" w:rsidRDefault="003D0A67" w:rsidP="003D0A67">
      <w:pPr>
        <w:numPr>
          <w:ilvl w:val="0"/>
          <w:numId w:val="106"/>
        </w:numPr>
        <w:spacing w:after="0"/>
        <w:rPr>
          <w:rFonts w:cstheme="minorHAnsi"/>
          <w:sz w:val="24"/>
          <w:szCs w:val="24"/>
        </w:rPr>
      </w:pPr>
      <w:r w:rsidRPr="003D0A67">
        <w:rPr>
          <w:rFonts w:cstheme="minorHAnsi"/>
          <w:b/>
          <w:bCs/>
          <w:sz w:val="24"/>
          <w:szCs w:val="24"/>
        </w:rPr>
        <w:t>Generate confidence intervals</w:t>
      </w:r>
      <w:r w:rsidRPr="003D0A67">
        <w:rPr>
          <w:rFonts w:cstheme="minorHAnsi"/>
          <w:sz w:val="24"/>
          <w:szCs w:val="24"/>
        </w:rPr>
        <w:t> using the Wilson score method, which provides more accurate intervals for rates based on small numbers. This produces a lower and upper bound for each prevalence estimate, indicating the statistical uncertainty in our calculations</w:t>
      </w:r>
    </w:p>
    <w:p w14:paraId="2DE91E61" w14:textId="77777777" w:rsidR="003D0A67" w:rsidRPr="003D0A67" w:rsidRDefault="003D0A67" w:rsidP="003D0A67">
      <w:pPr>
        <w:spacing w:after="0"/>
        <w:rPr>
          <w:rFonts w:cstheme="minorHAnsi"/>
          <w:sz w:val="24"/>
          <w:szCs w:val="24"/>
        </w:rPr>
      </w:pPr>
      <w:r w:rsidRPr="003D0A67">
        <w:rPr>
          <w:rFonts w:cstheme="minorHAnsi"/>
          <w:b/>
          <w:bCs/>
          <w:sz w:val="24"/>
          <w:szCs w:val="24"/>
        </w:rPr>
        <w:t>Result:</w:t>
      </w:r>
      <w:r w:rsidRPr="003D0A67">
        <w:rPr>
          <w:rFonts w:cstheme="minorHAnsi"/>
          <w:sz w:val="24"/>
          <w:szCs w:val="24"/>
        </w:rPr>
        <w:t> Each census tract will have both crude and age-adjusted prevalence rates with confidence intervals for all 38 chronic conditions, enabling valid geographic comparisons that account for demographic differences between neighborhoods. Age standardization is crucial because chronic disease prevalence varies substantially by age, and Chicago's neighborhoods have very different age compositions.</w:t>
      </w:r>
    </w:p>
    <w:p w14:paraId="61DDE401" w14:textId="77777777" w:rsidR="003D0A67" w:rsidRDefault="003D0A67" w:rsidP="00F83AF5">
      <w:pPr>
        <w:spacing w:after="0"/>
        <w:rPr>
          <w:rFonts w:cstheme="minorHAnsi"/>
          <w:i/>
          <w:iCs/>
          <w:sz w:val="24"/>
          <w:szCs w:val="24"/>
        </w:rPr>
      </w:pPr>
    </w:p>
    <w:p w14:paraId="7D1FD546" w14:textId="77777777" w:rsidR="003D0A67" w:rsidRPr="003D0A67" w:rsidRDefault="003D0A67" w:rsidP="003D0A67">
      <w:pPr>
        <w:spacing w:after="0"/>
        <w:rPr>
          <w:rFonts w:cstheme="minorHAnsi"/>
          <w:b/>
          <w:bCs/>
          <w:sz w:val="24"/>
          <w:szCs w:val="24"/>
        </w:rPr>
      </w:pPr>
      <w:r w:rsidRPr="003D0A67">
        <w:rPr>
          <w:rFonts w:cstheme="minorHAnsi"/>
          <w:b/>
          <w:bCs/>
          <w:sz w:val="24"/>
          <w:szCs w:val="24"/>
        </w:rPr>
        <w:t>2. Spatial Hot Zone Detection</w:t>
      </w:r>
    </w:p>
    <w:p w14:paraId="4945EA05" w14:textId="77777777" w:rsidR="003D0A67" w:rsidRPr="003D0A67" w:rsidRDefault="003D0A67" w:rsidP="003D0A67">
      <w:pPr>
        <w:spacing w:after="0"/>
        <w:rPr>
          <w:rFonts w:cstheme="minorHAnsi"/>
          <w:sz w:val="24"/>
          <w:szCs w:val="24"/>
        </w:rPr>
      </w:pPr>
      <w:r w:rsidRPr="003D0A67">
        <w:rPr>
          <w:rFonts w:cstheme="minorHAnsi"/>
          <w:sz w:val="24"/>
          <w:szCs w:val="24"/>
        </w:rPr>
        <w:t>We will identify geographic clusters of high disease burden using multiple validated spatial statistical methods:</w:t>
      </w:r>
    </w:p>
    <w:p w14:paraId="1A2FAAF2" w14:textId="77777777" w:rsidR="003D0A67" w:rsidRPr="003D0A67" w:rsidRDefault="003D0A67" w:rsidP="003D0A67">
      <w:pPr>
        <w:numPr>
          <w:ilvl w:val="0"/>
          <w:numId w:val="107"/>
        </w:numPr>
        <w:spacing w:after="0"/>
        <w:rPr>
          <w:rFonts w:cstheme="minorHAnsi"/>
          <w:sz w:val="24"/>
          <w:szCs w:val="24"/>
        </w:rPr>
      </w:pPr>
      <w:r w:rsidRPr="003D0A67">
        <w:rPr>
          <w:rFonts w:cstheme="minorHAnsi"/>
          <w:sz w:val="24"/>
          <w:szCs w:val="24"/>
        </w:rPr>
        <w:t>Local Moran's I statistic will detect spatial autocorrelation by identifying census tracts with high prevalence that are surrounded by other high-prevalence tracts, revealing neighborhood clusters of disease</w:t>
      </w:r>
    </w:p>
    <w:p w14:paraId="31BDB352" w14:textId="77777777" w:rsidR="003D0A67" w:rsidRPr="003D0A67" w:rsidRDefault="003D0A67" w:rsidP="003D0A67">
      <w:pPr>
        <w:numPr>
          <w:ilvl w:val="0"/>
          <w:numId w:val="107"/>
        </w:numPr>
        <w:spacing w:after="0"/>
        <w:rPr>
          <w:rFonts w:cstheme="minorHAnsi"/>
          <w:sz w:val="24"/>
          <w:szCs w:val="24"/>
        </w:rPr>
      </w:pPr>
      <w:proofErr w:type="spellStart"/>
      <w:r w:rsidRPr="003D0A67">
        <w:rPr>
          <w:rFonts w:cstheme="minorHAnsi"/>
          <w:i/>
          <w:iCs/>
          <w:sz w:val="24"/>
          <w:szCs w:val="24"/>
        </w:rPr>
        <w:t>Getis</w:t>
      </w:r>
      <w:proofErr w:type="spellEnd"/>
      <w:r w:rsidRPr="003D0A67">
        <w:rPr>
          <w:rFonts w:cstheme="minorHAnsi"/>
          <w:i/>
          <w:iCs/>
          <w:sz w:val="24"/>
          <w:szCs w:val="24"/>
        </w:rPr>
        <w:t>-Ord Gi analysis</w:t>
      </w:r>
      <w:r w:rsidRPr="003D0A67">
        <w:rPr>
          <w:rFonts w:cstheme="minorHAnsi"/>
          <w:sz w:val="24"/>
          <w:szCs w:val="24"/>
        </w:rPr>
        <w:t>* will pinpoint statistically significant hot spots (areas of high prevalence) and cold spots (areas of low prevalence) by comparing each tract's rate to its surrounding neighborhood</w:t>
      </w:r>
    </w:p>
    <w:p w14:paraId="55952D79" w14:textId="77777777" w:rsidR="003D0A67" w:rsidRPr="003D0A67" w:rsidRDefault="003D0A67" w:rsidP="003D0A67">
      <w:pPr>
        <w:numPr>
          <w:ilvl w:val="0"/>
          <w:numId w:val="107"/>
        </w:numPr>
        <w:spacing w:after="0"/>
        <w:rPr>
          <w:rFonts w:cstheme="minorHAnsi"/>
          <w:sz w:val="24"/>
          <w:szCs w:val="24"/>
        </w:rPr>
      </w:pPr>
      <w:proofErr w:type="spellStart"/>
      <w:r w:rsidRPr="003D0A67">
        <w:rPr>
          <w:rFonts w:cstheme="minorHAnsi"/>
          <w:sz w:val="24"/>
          <w:szCs w:val="24"/>
        </w:rPr>
        <w:t>Kulldorff's</w:t>
      </w:r>
      <w:proofErr w:type="spellEnd"/>
      <w:r w:rsidRPr="003D0A67">
        <w:rPr>
          <w:rFonts w:cstheme="minorHAnsi"/>
          <w:sz w:val="24"/>
          <w:szCs w:val="24"/>
        </w:rPr>
        <w:t xml:space="preserve"> spatial scan statistic will confirm the location and statistical significance of disease clusters using a moving circular window that tests all possible geographic cluster locations and sizes</w:t>
      </w:r>
    </w:p>
    <w:p w14:paraId="56FE6F3F" w14:textId="77777777" w:rsidR="003D0A67" w:rsidRDefault="003D0A67" w:rsidP="003D0A67">
      <w:pPr>
        <w:numPr>
          <w:ilvl w:val="0"/>
          <w:numId w:val="107"/>
        </w:numPr>
        <w:spacing w:after="0"/>
        <w:rPr>
          <w:rFonts w:cstheme="minorHAnsi"/>
          <w:sz w:val="24"/>
          <w:szCs w:val="24"/>
        </w:rPr>
      </w:pPr>
      <w:r w:rsidRPr="003D0A67">
        <w:rPr>
          <w:rFonts w:cstheme="minorHAnsi"/>
          <w:sz w:val="24"/>
          <w:szCs w:val="24"/>
        </w:rPr>
        <w:t>False Discovery Rate (FDR) correction will be applied to control for multiple testing, ensuring that no more than 5% of identified clusters are false positives</w:t>
      </w:r>
    </w:p>
    <w:p w14:paraId="08D5660C" w14:textId="77777777" w:rsidR="003D0A67" w:rsidRPr="003D0A67" w:rsidRDefault="003D0A67" w:rsidP="003D0A67">
      <w:pPr>
        <w:spacing w:after="0"/>
        <w:ind w:left="720"/>
        <w:rPr>
          <w:rFonts w:cstheme="minorHAnsi"/>
          <w:b/>
          <w:bCs/>
          <w:sz w:val="24"/>
          <w:szCs w:val="24"/>
        </w:rPr>
      </w:pPr>
    </w:p>
    <w:p w14:paraId="79FE9A20" w14:textId="77777777" w:rsidR="003D0A67" w:rsidRPr="003D0A67" w:rsidRDefault="003D0A67" w:rsidP="003D0A67">
      <w:pPr>
        <w:spacing w:after="0"/>
        <w:rPr>
          <w:rFonts w:cstheme="minorHAnsi"/>
          <w:b/>
          <w:bCs/>
          <w:sz w:val="24"/>
          <w:szCs w:val="24"/>
        </w:rPr>
      </w:pPr>
      <w:r w:rsidRPr="003D0A67">
        <w:rPr>
          <w:rFonts w:cstheme="minorHAnsi"/>
          <w:b/>
          <w:bCs/>
          <w:sz w:val="24"/>
          <w:szCs w:val="24"/>
        </w:rPr>
        <w:t>3. Temporal Trend Analysis</w:t>
      </w:r>
    </w:p>
    <w:p w14:paraId="376BC073" w14:textId="77777777" w:rsidR="003D0A67" w:rsidRPr="003D0A67" w:rsidRDefault="003D0A67" w:rsidP="003D0A67">
      <w:pPr>
        <w:spacing w:after="0"/>
        <w:rPr>
          <w:rFonts w:cstheme="minorHAnsi"/>
          <w:sz w:val="24"/>
          <w:szCs w:val="24"/>
        </w:rPr>
      </w:pPr>
      <w:r w:rsidRPr="003D0A67">
        <w:rPr>
          <w:rFonts w:cstheme="minorHAnsi"/>
          <w:sz w:val="24"/>
          <w:szCs w:val="24"/>
        </w:rPr>
        <w:t>We will examine changes in disease patterns over the 6-year study period through:</w:t>
      </w:r>
    </w:p>
    <w:p w14:paraId="3BC2DB29" w14:textId="77777777" w:rsidR="003D0A67" w:rsidRPr="003D0A67" w:rsidRDefault="003D0A67" w:rsidP="003D0A67">
      <w:pPr>
        <w:numPr>
          <w:ilvl w:val="0"/>
          <w:numId w:val="108"/>
        </w:numPr>
        <w:spacing w:after="0"/>
        <w:rPr>
          <w:rFonts w:cstheme="minorHAnsi"/>
          <w:sz w:val="24"/>
          <w:szCs w:val="24"/>
        </w:rPr>
      </w:pPr>
      <w:proofErr w:type="spellStart"/>
      <w:r w:rsidRPr="003D0A67">
        <w:rPr>
          <w:rFonts w:cstheme="minorHAnsi"/>
          <w:sz w:val="24"/>
          <w:szCs w:val="24"/>
        </w:rPr>
        <w:t>Joinpoint</w:t>
      </w:r>
      <w:proofErr w:type="spellEnd"/>
      <w:r w:rsidRPr="003D0A67">
        <w:rPr>
          <w:rFonts w:cstheme="minorHAnsi"/>
          <w:sz w:val="24"/>
          <w:szCs w:val="24"/>
        </w:rPr>
        <w:t xml:space="preserve"> regression models that identify specific time points where disease or firearm injury trends significantly change direction or rate of change, revealing the impact of events or interventions</w:t>
      </w:r>
    </w:p>
    <w:p w14:paraId="3D5E9680" w14:textId="77777777" w:rsidR="003D0A67" w:rsidRPr="003D0A67" w:rsidRDefault="003D0A67" w:rsidP="003D0A67">
      <w:pPr>
        <w:numPr>
          <w:ilvl w:val="0"/>
          <w:numId w:val="108"/>
        </w:numPr>
        <w:spacing w:after="0"/>
        <w:rPr>
          <w:rFonts w:cstheme="minorHAnsi"/>
          <w:sz w:val="24"/>
          <w:szCs w:val="24"/>
        </w:rPr>
      </w:pPr>
      <w:r w:rsidRPr="003D0A67">
        <w:rPr>
          <w:rFonts w:cstheme="minorHAnsi"/>
          <w:sz w:val="24"/>
          <w:szCs w:val="24"/>
        </w:rPr>
        <w:t>Annual Percent Change (APC) calculations that quantify the year-over-year rate of increase or decrease for each chronic condition and firearm injury category</w:t>
      </w:r>
    </w:p>
    <w:p w14:paraId="70C087D6" w14:textId="77777777" w:rsidR="003D0A67" w:rsidRPr="003D0A67" w:rsidRDefault="003D0A67" w:rsidP="003D0A67">
      <w:pPr>
        <w:numPr>
          <w:ilvl w:val="0"/>
          <w:numId w:val="108"/>
        </w:numPr>
        <w:spacing w:after="0"/>
        <w:rPr>
          <w:rFonts w:cstheme="minorHAnsi"/>
          <w:sz w:val="24"/>
          <w:szCs w:val="24"/>
        </w:rPr>
      </w:pPr>
      <w:r w:rsidRPr="003D0A67">
        <w:rPr>
          <w:rFonts w:cstheme="minorHAnsi"/>
          <w:sz w:val="24"/>
          <w:szCs w:val="24"/>
        </w:rPr>
        <w:lastRenderedPageBreak/>
        <w:t>Interrupted time series analysis to evaluate whether violence prevention programs or other interventions coincide with changes in firearm injury rates or chronic disease patterns in targeted areas</w:t>
      </w:r>
    </w:p>
    <w:p w14:paraId="252806B1" w14:textId="77777777" w:rsidR="003D0A67" w:rsidRPr="003D0A67" w:rsidRDefault="003D0A67" w:rsidP="003D0A67">
      <w:pPr>
        <w:numPr>
          <w:ilvl w:val="0"/>
          <w:numId w:val="108"/>
        </w:numPr>
        <w:spacing w:after="0"/>
        <w:rPr>
          <w:rFonts w:cstheme="minorHAnsi"/>
          <w:sz w:val="24"/>
          <w:szCs w:val="24"/>
        </w:rPr>
      </w:pPr>
      <w:r w:rsidRPr="003D0A67">
        <w:rPr>
          <w:rFonts w:cstheme="minorHAnsi"/>
          <w:sz w:val="24"/>
          <w:szCs w:val="24"/>
        </w:rPr>
        <w:t>Seasonal decomposition to separate underlying trends from seasonal variations in both healthcare utilization and violence patterns, accounting for predictable monthly fluctuations</w:t>
      </w:r>
    </w:p>
    <w:p w14:paraId="0B958800" w14:textId="77777777" w:rsidR="003D0A67" w:rsidRPr="003D0A67" w:rsidRDefault="003D0A67" w:rsidP="003D0A67">
      <w:pPr>
        <w:spacing w:after="0"/>
        <w:rPr>
          <w:rFonts w:cstheme="minorHAnsi"/>
          <w:b/>
          <w:bCs/>
          <w:sz w:val="24"/>
          <w:szCs w:val="24"/>
        </w:rPr>
      </w:pPr>
      <w:r w:rsidRPr="003D0A67">
        <w:rPr>
          <w:rFonts w:cstheme="minorHAnsi"/>
          <w:b/>
          <w:bCs/>
          <w:sz w:val="24"/>
          <w:szCs w:val="24"/>
        </w:rPr>
        <w:t>4. Disparity Analysis</w:t>
      </w:r>
    </w:p>
    <w:p w14:paraId="028F175C" w14:textId="77777777" w:rsidR="003D0A67" w:rsidRPr="003D0A67" w:rsidRDefault="003D0A67" w:rsidP="003D0A67">
      <w:pPr>
        <w:spacing w:after="0"/>
        <w:rPr>
          <w:rFonts w:cstheme="minorHAnsi"/>
          <w:sz w:val="24"/>
          <w:szCs w:val="24"/>
        </w:rPr>
      </w:pPr>
      <w:r w:rsidRPr="003D0A67">
        <w:rPr>
          <w:rFonts w:cstheme="minorHAnsi"/>
          <w:sz w:val="24"/>
          <w:szCs w:val="24"/>
        </w:rPr>
        <w:t>We will quantify health inequities across demographic groups and geographic areas by calculating:</w:t>
      </w:r>
    </w:p>
    <w:p w14:paraId="467FD01B" w14:textId="77777777" w:rsidR="003D0A67" w:rsidRPr="003D0A67" w:rsidRDefault="003D0A67" w:rsidP="003D0A67">
      <w:pPr>
        <w:numPr>
          <w:ilvl w:val="0"/>
          <w:numId w:val="109"/>
        </w:numPr>
        <w:spacing w:after="0"/>
        <w:rPr>
          <w:rFonts w:cstheme="minorHAnsi"/>
          <w:sz w:val="24"/>
          <w:szCs w:val="24"/>
        </w:rPr>
      </w:pPr>
      <w:r w:rsidRPr="003D0A67">
        <w:rPr>
          <w:rFonts w:cstheme="minorHAnsi"/>
          <w:sz w:val="24"/>
          <w:szCs w:val="24"/>
        </w:rPr>
        <w:t>Rate ratios comparing disease and injury prevalence between demographic groups (e.g., Black vs. White residents, males vs. females) for all 38 conditions and firearm violence</w:t>
      </w:r>
    </w:p>
    <w:p w14:paraId="305F71AE" w14:textId="77777777" w:rsidR="003D0A67" w:rsidRPr="003D0A67" w:rsidRDefault="003D0A67" w:rsidP="003D0A67">
      <w:pPr>
        <w:numPr>
          <w:ilvl w:val="0"/>
          <w:numId w:val="109"/>
        </w:numPr>
        <w:spacing w:after="0"/>
        <w:rPr>
          <w:rFonts w:cstheme="minorHAnsi"/>
          <w:sz w:val="24"/>
          <w:szCs w:val="24"/>
        </w:rPr>
      </w:pPr>
      <w:r w:rsidRPr="003D0A67">
        <w:rPr>
          <w:rFonts w:cstheme="minorHAnsi"/>
          <w:sz w:val="24"/>
          <w:szCs w:val="24"/>
        </w:rPr>
        <w:t>Concentration indices that measure the degree of inequality in disease burden across socioeconomic gradients, quantifying whether conditions disproportionately affect disadvantaged populations</w:t>
      </w:r>
    </w:p>
    <w:p w14:paraId="5898F0D5" w14:textId="77777777" w:rsidR="003D0A67" w:rsidRPr="003D0A67" w:rsidRDefault="003D0A67" w:rsidP="003D0A67">
      <w:pPr>
        <w:numPr>
          <w:ilvl w:val="0"/>
          <w:numId w:val="109"/>
        </w:numPr>
        <w:spacing w:after="0"/>
        <w:rPr>
          <w:rFonts w:cstheme="minorHAnsi"/>
          <w:sz w:val="24"/>
          <w:szCs w:val="24"/>
        </w:rPr>
      </w:pPr>
      <w:r w:rsidRPr="003D0A67">
        <w:rPr>
          <w:rFonts w:cstheme="minorHAnsi"/>
          <w:sz w:val="24"/>
          <w:szCs w:val="24"/>
        </w:rPr>
        <w:t>Intersectionality analyses examining how multiple demographic factors combine (e.g., young Black males in specific neighborhoods) to create compounded disparities in health outcomes</w:t>
      </w:r>
    </w:p>
    <w:p w14:paraId="7E5C064C" w14:textId="77777777" w:rsidR="003D0A67" w:rsidRDefault="003D0A67" w:rsidP="003D0A67">
      <w:pPr>
        <w:numPr>
          <w:ilvl w:val="0"/>
          <w:numId w:val="109"/>
        </w:numPr>
        <w:spacing w:after="0"/>
        <w:rPr>
          <w:rFonts w:cstheme="minorHAnsi"/>
          <w:sz w:val="24"/>
          <w:szCs w:val="24"/>
        </w:rPr>
      </w:pPr>
      <w:r w:rsidRPr="003D0A67">
        <w:rPr>
          <w:rFonts w:cstheme="minorHAnsi"/>
          <w:sz w:val="24"/>
          <w:szCs w:val="24"/>
        </w:rPr>
        <w:t>Blinder-Oaxaca decomposition to identify which factors (age, location, healthcare access) explain the observed disparities between groups, distinguishing avoidable inequities from demographic differences</w:t>
      </w:r>
    </w:p>
    <w:p w14:paraId="042FF2E4" w14:textId="77777777" w:rsidR="003D0A67" w:rsidRPr="003D0A67" w:rsidRDefault="003D0A67" w:rsidP="003D0A67">
      <w:pPr>
        <w:spacing w:after="0"/>
        <w:ind w:left="720"/>
        <w:rPr>
          <w:rFonts w:cstheme="minorHAnsi"/>
          <w:sz w:val="24"/>
          <w:szCs w:val="24"/>
        </w:rPr>
      </w:pPr>
    </w:p>
    <w:p w14:paraId="2B6A9988" w14:textId="77777777" w:rsidR="003D0A67" w:rsidRPr="003D0A67" w:rsidRDefault="003D0A67" w:rsidP="003D0A67">
      <w:pPr>
        <w:spacing w:after="0"/>
        <w:rPr>
          <w:rFonts w:cstheme="minorHAnsi"/>
          <w:b/>
          <w:bCs/>
          <w:sz w:val="24"/>
          <w:szCs w:val="24"/>
        </w:rPr>
      </w:pPr>
      <w:r w:rsidRPr="003D0A67">
        <w:rPr>
          <w:rFonts w:cstheme="minorHAnsi"/>
          <w:b/>
          <w:bCs/>
          <w:sz w:val="24"/>
          <w:szCs w:val="24"/>
        </w:rPr>
        <w:t>Sensitivity Analyses</w:t>
      </w:r>
    </w:p>
    <w:p w14:paraId="3390BCEA" w14:textId="77777777" w:rsidR="003D0A67" w:rsidRPr="003D0A67" w:rsidRDefault="003D0A67" w:rsidP="003D0A67">
      <w:pPr>
        <w:spacing w:after="0"/>
        <w:rPr>
          <w:rFonts w:cstheme="minorHAnsi"/>
          <w:sz w:val="24"/>
          <w:szCs w:val="24"/>
        </w:rPr>
      </w:pPr>
      <w:r w:rsidRPr="003D0A67">
        <w:rPr>
          <w:rFonts w:cstheme="minorHAnsi"/>
          <w:sz w:val="24"/>
          <w:szCs w:val="24"/>
        </w:rPr>
        <w:t>We will test the robustness of our findings by examining:</w:t>
      </w:r>
    </w:p>
    <w:p w14:paraId="52AC33EC" w14:textId="77777777" w:rsidR="003D0A67" w:rsidRPr="003D0A67" w:rsidRDefault="003D0A67" w:rsidP="003D0A67">
      <w:pPr>
        <w:numPr>
          <w:ilvl w:val="0"/>
          <w:numId w:val="110"/>
        </w:numPr>
        <w:spacing w:after="0"/>
        <w:rPr>
          <w:rFonts w:cstheme="minorHAnsi"/>
          <w:sz w:val="24"/>
          <w:szCs w:val="24"/>
        </w:rPr>
      </w:pPr>
      <w:r w:rsidRPr="003D0A67">
        <w:rPr>
          <w:rFonts w:cstheme="minorHAnsi"/>
          <w:sz w:val="24"/>
          <w:szCs w:val="24"/>
        </w:rPr>
        <w:t>Cell suppression impact - comparing results with and without suppressed cells to ensure privacy protections don't bias findings</w:t>
      </w:r>
    </w:p>
    <w:p w14:paraId="3350D98C" w14:textId="77777777" w:rsidR="003D0A67" w:rsidRPr="003D0A67" w:rsidRDefault="003D0A67" w:rsidP="003D0A67">
      <w:pPr>
        <w:numPr>
          <w:ilvl w:val="0"/>
          <w:numId w:val="110"/>
        </w:numPr>
        <w:spacing w:after="0"/>
        <w:rPr>
          <w:rFonts w:cstheme="minorHAnsi"/>
          <w:sz w:val="24"/>
          <w:szCs w:val="24"/>
        </w:rPr>
      </w:pPr>
      <w:r w:rsidRPr="003D0A67">
        <w:rPr>
          <w:rFonts w:cstheme="minorHAnsi"/>
          <w:sz w:val="24"/>
          <w:szCs w:val="24"/>
        </w:rPr>
        <w:t>Deduplication threshold effects - testing different patient matching criteria to verify MRAIA's deduplication accuracy</w:t>
      </w:r>
    </w:p>
    <w:p w14:paraId="3FB6B084" w14:textId="77777777" w:rsidR="003D0A67" w:rsidRPr="003D0A67" w:rsidRDefault="003D0A67" w:rsidP="003D0A67">
      <w:pPr>
        <w:numPr>
          <w:ilvl w:val="0"/>
          <w:numId w:val="110"/>
        </w:numPr>
        <w:spacing w:after="0"/>
        <w:rPr>
          <w:rFonts w:cstheme="minorHAnsi"/>
          <w:sz w:val="24"/>
          <w:szCs w:val="24"/>
        </w:rPr>
      </w:pPr>
      <w:r w:rsidRPr="003D0A67">
        <w:rPr>
          <w:rFonts w:cstheme="minorHAnsi"/>
          <w:sz w:val="24"/>
          <w:szCs w:val="24"/>
        </w:rPr>
        <w:t>Geocoding precision influence - assessing how address matching quality affects geographic pattern detection</w:t>
      </w:r>
    </w:p>
    <w:p w14:paraId="5E9E9DEE" w14:textId="77777777" w:rsidR="003D0A67" w:rsidRDefault="003D0A67" w:rsidP="003D0A67">
      <w:pPr>
        <w:numPr>
          <w:ilvl w:val="0"/>
          <w:numId w:val="110"/>
        </w:numPr>
        <w:spacing w:after="0"/>
        <w:rPr>
          <w:rFonts w:cstheme="minorHAnsi"/>
          <w:sz w:val="24"/>
          <w:szCs w:val="24"/>
        </w:rPr>
      </w:pPr>
      <w:r w:rsidRPr="003D0A67">
        <w:rPr>
          <w:rFonts w:cstheme="minorHAnsi"/>
          <w:sz w:val="24"/>
          <w:szCs w:val="24"/>
        </w:rPr>
        <w:t>Geographic scale stability - confirming findings remain consistent when analyzed at different spatial units (ZIP codes, community areas)</w:t>
      </w:r>
    </w:p>
    <w:p w14:paraId="2F1CD618" w14:textId="77777777" w:rsidR="003D0A67" w:rsidRPr="003D0A67" w:rsidRDefault="003D0A67" w:rsidP="003D0A67">
      <w:pPr>
        <w:spacing w:after="0"/>
        <w:ind w:left="720"/>
        <w:rPr>
          <w:rFonts w:cstheme="minorHAnsi"/>
          <w:sz w:val="24"/>
          <w:szCs w:val="24"/>
        </w:rPr>
      </w:pPr>
    </w:p>
    <w:p w14:paraId="061D9579" w14:textId="77777777" w:rsidR="003D0A67" w:rsidRPr="003D0A67" w:rsidRDefault="003D0A67" w:rsidP="003D0A67">
      <w:pPr>
        <w:spacing w:after="0"/>
        <w:rPr>
          <w:rFonts w:cstheme="minorHAnsi"/>
          <w:b/>
          <w:bCs/>
          <w:sz w:val="24"/>
          <w:szCs w:val="24"/>
        </w:rPr>
      </w:pPr>
      <w:r w:rsidRPr="003D0A67">
        <w:rPr>
          <w:rFonts w:cstheme="minorHAnsi"/>
          <w:b/>
          <w:bCs/>
          <w:sz w:val="24"/>
          <w:szCs w:val="24"/>
        </w:rPr>
        <w:t>Data Retention and Destruction</w:t>
      </w:r>
    </w:p>
    <w:p w14:paraId="37FBE68C" w14:textId="77777777" w:rsidR="003D0A67" w:rsidRPr="003D0A67" w:rsidRDefault="003D0A67" w:rsidP="003D0A67">
      <w:pPr>
        <w:spacing w:after="0"/>
        <w:rPr>
          <w:rFonts w:cstheme="minorHAnsi"/>
          <w:sz w:val="24"/>
          <w:szCs w:val="24"/>
        </w:rPr>
      </w:pPr>
      <w:r w:rsidRPr="003D0A67">
        <w:rPr>
          <w:rFonts w:cstheme="minorHAnsi"/>
          <w:sz w:val="24"/>
          <w:szCs w:val="24"/>
        </w:rPr>
        <w:t>All study materials will be managed according to institutional policies:</w:t>
      </w:r>
    </w:p>
    <w:p w14:paraId="55C86D6A" w14:textId="77777777" w:rsidR="003D0A67" w:rsidRPr="003D0A67" w:rsidRDefault="003D0A67" w:rsidP="003D0A67">
      <w:pPr>
        <w:numPr>
          <w:ilvl w:val="0"/>
          <w:numId w:val="111"/>
        </w:numPr>
        <w:spacing w:after="0"/>
        <w:rPr>
          <w:rFonts w:cstheme="minorHAnsi"/>
          <w:sz w:val="24"/>
          <w:szCs w:val="24"/>
        </w:rPr>
      </w:pPr>
      <w:r w:rsidRPr="003D0A67">
        <w:rPr>
          <w:rFonts w:cstheme="minorHAnsi"/>
          <w:sz w:val="24"/>
          <w:szCs w:val="24"/>
        </w:rPr>
        <w:t>Aggregate data files will be retained for 7 years after study completion per Rush research data policy, then securely destroyed</w:t>
      </w:r>
    </w:p>
    <w:p w14:paraId="051A4C36" w14:textId="77777777" w:rsidR="003D0A67" w:rsidRPr="003D0A67" w:rsidRDefault="003D0A67" w:rsidP="003D0A67">
      <w:pPr>
        <w:numPr>
          <w:ilvl w:val="0"/>
          <w:numId w:val="111"/>
        </w:numPr>
        <w:spacing w:after="0"/>
        <w:rPr>
          <w:rFonts w:cstheme="minorHAnsi"/>
          <w:sz w:val="24"/>
          <w:szCs w:val="24"/>
        </w:rPr>
      </w:pPr>
      <w:r w:rsidRPr="003D0A67">
        <w:rPr>
          <w:rFonts w:cstheme="minorHAnsi"/>
          <w:sz w:val="24"/>
          <w:szCs w:val="24"/>
        </w:rPr>
        <w:t>Analysis code and scripts will be permanently maintained in a public GitHub repository to ensure reproducibility</w:t>
      </w:r>
    </w:p>
    <w:p w14:paraId="5CEA58C8" w14:textId="77777777" w:rsidR="003D0A67" w:rsidRPr="003D0A67" w:rsidRDefault="003D0A67" w:rsidP="003D0A67">
      <w:pPr>
        <w:numPr>
          <w:ilvl w:val="0"/>
          <w:numId w:val="111"/>
        </w:numPr>
        <w:spacing w:after="0"/>
        <w:rPr>
          <w:rFonts w:cstheme="minorHAnsi"/>
          <w:sz w:val="24"/>
          <w:szCs w:val="24"/>
        </w:rPr>
      </w:pPr>
      <w:r w:rsidRPr="003D0A67">
        <w:rPr>
          <w:rFonts w:cstheme="minorHAnsi"/>
          <w:sz w:val="24"/>
          <w:szCs w:val="24"/>
        </w:rPr>
        <w:t>Study documentation and protocols will be permanently archived in institutional repositories</w:t>
      </w:r>
    </w:p>
    <w:p w14:paraId="255CCE18" w14:textId="77777777" w:rsidR="003D0A67" w:rsidRPr="003D0A67" w:rsidRDefault="003D0A67" w:rsidP="003D0A67">
      <w:pPr>
        <w:numPr>
          <w:ilvl w:val="0"/>
          <w:numId w:val="111"/>
        </w:numPr>
        <w:spacing w:after="0"/>
        <w:rPr>
          <w:rFonts w:cstheme="minorHAnsi"/>
          <w:sz w:val="24"/>
          <w:szCs w:val="24"/>
        </w:rPr>
      </w:pPr>
      <w:r w:rsidRPr="003D0A67">
        <w:rPr>
          <w:rFonts w:cstheme="minorHAnsi"/>
          <w:sz w:val="24"/>
          <w:szCs w:val="24"/>
        </w:rPr>
        <w:t>Public dashboard and visualizations will remain permanently accessible as a community resource with semi-annual updates through 2029</w:t>
      </w:r>
    </w:p>
    <w:p w14:paraId="4F795459" w14:textId="77777777" w:rsidR="003D0A67" w:rsidRDefault="003D0A67" w:rsidP="003D0A67">
      <w:pPr>
        <w:spacing w:after="0"/>
        <w:rPr>
          <w:rFonts w:cstheme="minorHAnsi"/>
          <w:sz w:val="24"/>
          <w:szCs w:val="24"/>
        </w:rPr>
      </w:pPr>
    </w:p>
    <w:p w14:paraId="745B3599" w14:textId="004E1B48" w:rsidR="003D0A67" w:rsidRPr="003D0A67" w:rsidRDefault="003D0A67" w:rsidP="003D0A67">
      <w:pPr>
        <w:spacing w:after="0"/>
        <w:rPr>
          <w:rFonts w:cstheme="minorHAnsi"/>
          <w:b/>
          <w:bCs/>
          <w:sz w:val="24"/>
          <w:szCs w:val="24"/>
        </w:rPr>
      </w:pPr>
      <w:r w:rsidRPr="003D0A67">
        <w:rPr>
          <w:rFonts w:cstheme="minorHAnsi"/>
          <w:b/>
          <w:bCs/>
          <w:sz w:val="24"/>
          <w:szCs w:val="24"/>
        </w:rPr>
        <w:t>Breach Response Protocol</w:t>
      </w:r>
    </w:p>
    <w:p w14:paraId="6A242857" w14:textId="77777777" w:rsidR="003D0A67" w:rsidRPr="003D0A67" w:rsidRDefault="003D0A67" w:rsidP="003D0A67">
      <w:pPr>
        <w:spacing w:after="0"/>
        <w:rPr>
          <w:rFonts w:cstheme="minorHAnsi"/>
          <w:sz w:val="24"/>
          <w:szCs w:val="24"/>
        </w:rPr>
      </w:pPr>
      <w:r w:rsidRPr="003D0A67">
        <w:rPr>
          <w:rFonts w:cstheme="minorHAnsi"/>
          <w:sz w:val="24"/>
          <w:szCs w:val="24"/>
        </w:rPr>
        <w:t>In the unlikely event of a data security incident:</w:t>
      </w:r>
    </w:p>
    <w:p w14:paraId="082C71E4" w14:textId="77777777" w:rsidR="003D0A67" w:rsidRPr="003D0A67" w:rsidRDefault="003D0A67" w:rsidP="003D0A67">
      <w:pPr>
        <w:numPr>
          <w:ilvl w:val="0"/>
          <w:numId w:val="112"/>
        </w:numPr>
        <w:spacing w:after="0"/>
        <w:rPr>
          <w:rFonts w:cstheme="minorHAnsi"/>
          <w:sz w:val="24"/>
          <w:szCs w:val="24"/>
        </w:rPr>
      </w:pPr>
      <w:r w:rsidRPr="003D0A67">
        <w:rPr>
          <w:rFonts w:cstheme="minorHAnsi"/>
          <w:sz w:val="24"/>
          <w:szCs w:val="24"/>
        </w:rPr>
        <w:t>Immediate response includes containment of the breach, securing affected systems, and preliminary assessment of scope</w:t>
      </w:r>
    </w:p>
    <w:p w14:paraId="2C19FAF7" w14:textId="77777777" w:rsidR="003D0A67" w:rsidRPr="003D0A67" w:rsidRDefault="003D0A67" w:rsidP="003D0A67">
      <w:pPr>
        <w:numPr>
          <w:ilvl w:val="0"/>
          <w:numId w:val="112"/>
        </w:numPr>
        <w:spacing w:after="0"/>
        <w:rPr>
          <w:rFonts w:cstheme="minorHAnsi"/>
          <w:sz w:val="24"/>
          <w:szCs w:val="24"/>
        </w:rPr>
      </w:pPr>
      <w:proofErr w:type="spellStart"/>
      <w:r w:rsidRPr="003D0A67">
        <w:rPr>
          <w:rFonts w:cstheme="minorHAnsi"/>
          <w:sz w:val="24"/>
          <w:szCs w:val="24"/>
        </w:rPr>
        <w:t>CHAIRb</w:t>
      </w:r>
      <w:proofErr w:type="spellEnd"/>
      <w:r w:rsidRPr="003D0A67">
        <w:rPr>
          <w:rFonts w:cstheme="minorHAnsi"/>
          <w:sz w:val="24"/>
          <w:szCs w:val="24"/>
        </w:rPr>
        <w:t xml:space="preserve"> notification within 24 hours of discovery, including initial assessment and immediate actions taken</w:t>
      </w:r>
    </w:p>
    <w:p w14:paraId="7BBDA5FA" w14:textId="77777777" w:rsidR="003D0A67" w:rsidRPr="003D0A67" w:rsidRDefault="003D0A67" w:rsidP="003D0A67">
      <w:pPr>
        <w:numPr>
          <w:ilvl w:val="0"/>
          <w:numId w:val="112"/>
        </w:numPr>
        <w:spacing w:after="0"/>
        <w:rPr>
          <w:rFonts w:cstheme="minorHAnsi"/>
          <w:sz w:val="24"/>
          <w:szCs w:val="24"/>
        </w:rPr>
      </w:pPr>
      <w:r w:rsidRPr="003D0A67">
        <w:rPr>
          <w:rFonts w:cstheme="minorHAnsi"/>
          <w:sz w:val="24"/>
          <w:szCs w:val="24"/>
        </w:rPr>
        <w:lastRenderedPageBreak/>
        <w:t xml:space="preserve">Site notification to all affected </w:t>
      </w:r>
      <w:proofErr w:type="spellStart"/>
      <w:r w:rsidRPr="003D0A67">
        <w:rPr>
          <w:rFonts w:cstheme="minorHAnsi"/>
          <w:sz w:val="24"/>
          <w:szCs w:val="24"/>
        </w:rPr>
        <w:t>CAPriCORN</w:t>
      </w:r>
      <w:proofErr w:type="spellEnd"/>
      <w:r w:rsidRPr="003D0A67">
        <w:rPr>
          <w:rFonts w:cstheme="minorHAnsi"/>
          <w:sz w:val="24"/>
          <w:szCs w:val="24"/>
        </w:rPr>
        <w:t xml:space="preserve"> sites within 72 hours with details of the incident and potential impact</w:t>
      </w:r>
    </w:p>
    <w:p w14:paraId="35955644" w14:textId="77777777" w:rsidR="003D0A67" w:rsidRPr="003D0A67" w:rsidRDefault="003D0A67" w:rsidP="003D0A67">
      <w:pPr>
        <w:numPr>
          <w:ilvl w:val="0"/>
          <w:numId w:val="112"/>
        </w:numPr>
        <w:spacing w:after="0"/>
        <w:rPr>
          <w:rFonts w:cstheme="minorHAnsi"/>
          <w:sz w:val="24"/>
          <w:szCs w:val="24"/>
        </w:rPr>
      </w:pPr>
      <w:r w:rsidRPr="003D0A67">
        <w:rPr>
          <w:rFonts w:cstheme="minorHAnsi"/>
          <w:sz w:val="24"/>
          <w:szCs w:val="24"/>
        </w:rPr>
        <w:t>Root cause analysis conducted to identify security gaps and implement corrective measures to prevent recurrence</w:t>
      </w:r>
    </w:p>
    <w:p w14:paraId="3D1B3E81" w14:textId="77777777" w:rsidR="003D0A67" w:rsidRPr="003D0A67" w:rsidRDefault="003D0A67" w:rsidP="003D0A67">
      <w:pPr>
        <w:numPr>
          <w:ilvl w:val="0"/>
          <w:numId w:val="112"/>
        </w:numPr>
        <w:spacing w:after="0"/>
        <w:rPr>
          <w:rFonts w:cstheme="minorHAnsi"/>
          <w:sz w:val="24"/>
          <w:szCs w:val="24"/>
        </w:rPr>
      </w:pPr>
      <w:r w:rsidRPr="003D0A67">
        <w:rPr>
          <w:rFonts w:cstheme="minorHAnsi"/>
          <w:sz w:val="24"/>
          <w:szCs w:val="24"/>
        </w:rPr>
        <w:t>Compliance documentation maintained for regulatory requirements and institutional review, with lessons learned incorporated into security protocols</w:t>
      </w:r>
    </w:p>
    <w:p w14:paraId="7A0CCB64" w14:textId="77777777" w:rsidR="003D0A67" w:rsidRDefault="003D0A67" w:rsidP="00F83AF5">
      <w:pPr>
        <w:spacing w:after="0"/>
        <w:rPr>
          <w:rFonts w:cstheme="minorHAnsi"/>
          <w:b/>
          <w:bCs/>
          <w:sz w:val="24"/>
          <w:szCs w:val="24"/>
        </w:rPr>
      </w:pPr>
    </w:p>
    <w:p w14:paraId="76B0BBDE" w14:textId="053269AD" w:rsidR="00F83AF5" w:rsidRDefault="00F83AF5" w:rsidP="00F83AF5">
      <w:pPr>
        <w:spacing w:after="0"/>
        <w:rPr>
          <w:rFonts w:cstheme="minorHAnsi"/>
          <w:sz w:val="24"/>
          <w:szCs w:val="24"/>
        </w:rPr>
      </w:pPr>
      <w:r w:rsidRPr="003702C3">
        <w:rPr>
          <w:rFonts w:cstheme="minorHAnsi"/>
          <w:sz w:val="24"/>
          <w:szCs w:val="24"/>
        </w:rPr>
        <w:t>While the aggregate nature of data minimizes breach risk, comprehensive security measures ensure protection exceeding HIPAA requirements.</w:t>
      </w:r>
    </w:p>
    <w:p w14:paraId="7ED7FB31" w14:textId="77777777" w:rsidR="003D0A67" w:rsidRPr="003702C3" w:rsidRDefault="003D0A67" w:rsidP="00F83AF5">
      <w:pPr>
        <w:spacing w:after="0"/>
        <w:rPr>
          <w:rFonts w:cstheme="minorHAnsi"/>
          <w:sz w:val="24"/>
          <w:szCs w:val="24"/>
        </w:rPr>
      </w:pPr>
    </w:p>
    <w:p w14:paraId="75241833" w14:textId="576ED125" w:rsidR="00F83AF5" w:rsidRPr="00A40B76" w:rsidRDefault="00F83AF5" w:rsidP="0044676A">
      <w:pPr>
        <w:pStyle w:val="outlineheadingsv2"/>
      </w:pPr>
      <w:r w:rsidRPr="00A40B76">
        <w:t>Informed Consent</w:t>
      </w:r>
    </w:p>
    <w:p w14:paraId="44F71F0B" w14:textId="77777777" w:rsidR="003D0A67" w:rsidRPr="003D0A67" w:rsidRDefault="003D0A67" w:rsidP="003D0A67">
      <w:pPr>
        <w:spacing w:after="0"/>
        <w:rPr>
          <w:rFonts w:cstheme="minorHAnsi"/>
          <w:b/>
          <w:bCs/>
          <w:sz w:val="24"/>
          <w:szCs w:val="24"/>
        </w:rPr>
      </w:pPr>
    </w:p>
    <w:p w14:paraId="04C15398" w14:textId="77777777" w:rsidR="00F83AF5" w:rsidRPr="003702C3" w:rsidRDefault="00F83AF5" w:rsidP="00F83AF5">
      <w:pPr>
        <w:spacing w:after="0"/>
        <w:rPr>
          <w:rFonts w:cstheme="minorHAnsi"/>
          <w:b/>
          <w:bCs/>
          <w:sz w:val="24"/>
          <w:szCs w:val="24"/>
        </w:rPr>
      </w:pPr>
      <w:r w:rsidRPr="003702C3">
        <w:rPr>
          <w:rFonts w:cstheme="minorHAnsi"/>
          <w:b/>
          <w:bCs/>
          <w:sz w:val="24"/>
          <w:szCs w:val="24"/>
        </w:rPr>
        <w:t>Waiver of Informed Consent Requested per 45 CFR 46.116(f)</w:t>
      </w:r>
    </w:p>
    <w:p w14:paraId="07B09376" w14:textId="77777777" w:rsidR="00F83AF5" w:rsidRPr="003702C3" w:rsidRDefault="00F83AF5" w:rsidP="00F83AF5">
      <w:pPr>
        <w:spacing w:after="0"/>
        <w:rPr>
          <w:rFonts w:cstheme="minorHAnsi"/>
          <w:sz w:val="24"/>
          <w:szCs w:val="24"/>
        </w:rPr>
      </w:pPr>
      <w:r w:rsidRPr="003702C3">
        <w:rPr>
          <w:rFonts w:cstheme="minorHAnsi"/>
          <w:sz w:val="24"/>
          <w:szCs w:val="24"/>
        </w:rPr>
        <w:t>We request a waiver of informed consent based on the following regulatory criteria:</w:t>
      </w:r>
    </w:p>
    <w:p w14:paraId="1C15D3E9" w14:textId="77777777" w:rsidR="00F83AF5" w:rsidRPr="003702C3" w:rsidRDefault="00F83AF5" w:rsidP="00F83AF5">
      <w:pPr>
        <w:spacing w:after="0"/>
        <w:rPr>
          <w:rFonts w:cstheme="minorHAnsi"/>
          <w:b/>
          <w:bCs/>
          <w:sz w:val="24"/>
          <w:szCs w:val="24"/>
        </w:rPr>
      </w:pPr>
      <w:r w:rsidRPr="003702C3">
        <w:rPr>
          <w:rFonts w:cstheme="minorHAnsi"/>
          <w:b/>
          <w:bCs/>
          <w:sz w:val="24"/>
          <w:szCs w:val="24"/>
        </w:rPr>
        <w:t>1. The research involves no more than minimal risk to subjects</w:t>
      </w:r>
    </w:p>
    <w:p w14:paraId="0C6F5469" w14:textId="77777777" w:rsidR="00F83AF5" w:rsidRPr="003702C3" w:rsidRDefault="00F83AF5" w:rsidP="003702C3">
      <w:pPr>
        <w:numPr>
          <w:ilvl w:val="0"/>
          <w:numId w:val="57"/>
        </w:numPr>
        <w:spacing w:after="0"/>
        <w:rPr>
          <w:rFonts w:cstheme="minorHAnsi"/>
          <w:sz w:val="24"/>
          <w:szCs w:val="24"/>
        </w:rPr>
      </w:pPr>
      <w:r w:rsidRPr="003702C3">
        <w:rPr>
          <w:rFonts w:cstheme="minorHAnsi"/>
          <w:b/>
          <w:bCs/>
          <w:sz w:val="24"/>
          <w:szCs w:val="24"/>
        </w:rPr>
        <w:t>No patient contact</w:t>
      </w:r>
      <w:r w:rsidRPr="003702C3">
        <w:rPr>
          <w:rFonts w:cstheme="minorHAnsi"/>
          <w:sz w:val="24"/>
          <w:szCs w:val="24"/>
        </w:rPr>
        <w:t>: Purely retrospective analysis of existing data</w:t>
      </w:r>
    </w:p>
    <w:p w14:paraId="2605ED8E" w14:textId="77777777" w:rsidR="00F83AF5" w:rsidRPr="003702C3" w:rsidRDefault="00F83AF5" w:rsidP="003702C3">
      <w:pPr>
        <w:numPr>
          <w:ilvl w:val="0"/>
          <w:numId w:val="57"/>
        </w:numPr>
        <w:spacing w:after="0"/>
        <w:rPr>
          <w:rFonts w:cstheme="minorHAnsi"/>
          <w:sz w:val="24"/>
          <w:szCs w:val="24"/>
        </w:rPr>
      </w:pPr>
      <w:r w:rsidRPr="003702C3">
        <w:rPr>
          <w:rFonts w:cstheme="minorHAnsi"/>
          <w:b/>
          <w:bCs/>
          <w:sz w:val="24"/>
          <w:szCs w:val="24"/>
        </w:rPr>
        <w:t>Aggregate data only</w:t>
      </w:r>
      <w:r w:rsidRPr="003702C3">
        <w:rPr>
          <w:rFonts w:cstheme="minorHAnsi"/>
          <w:sz w:val="24"/>
          <w:szCs w:val="24"/>
        </w:rPr>
        <w:t>: Individual-level data never accessed by investigators</w:t>
      </w:r>
    </w:p>
    <w:p w14:paraId="4C7716E9" w14:textId="77777777" w:rsidR="00F83AF5" w:rsidRPr="003702C3" w:rsidRDefault="00F83AF5" w:rsidP="003702C3">
      <w:pPr>
        <w:numPr>
          <w:ilvl w:val="0"/>
          <w:numId w:val="57"/>
        </w:numPr>
        <w:spacing w:after="0"/>
        <w:rPr>
          <w:rFonts w:cstheme="minorHAnsi"/>
          <w:sz w:val="24"/>
          <w:szCs w:val="24"/>
        </w:rPr>
      </w:pPr>
      <w:r w:rsidRPr="003702C3">
        <w:rPr>
          <w:rFonts w:cstheme="minorHAnsi"/>
          <w:b/>
          <w:bCs/>
          <w:sz w:val="24"/>
          <w:szCs w:val="24"/>
        </w:rPr>
        <w:t>Multiple privacy protections</w:t>
      </w:r>
      <w:r w:rsidRPr="003702C3">
        <w:rPr>
          <w:rFonts w:cstheme="minorHAnsi"/>
          <w:sz w:val="24"/>
          <w:szCs w:val="24"/>
        </w:rPr>
        <w:t xml:space="preserve">: </w:t>
      </w:r>
    </w:p>
    <w:p w14:paraId="0FB6B693" w14:textId="77777777" w:rsidR="00F83AF5" w:rsidRPr="003702C3" w:rsidRDefault="00F83AF5" w:rsidP="003702C3">
      <w:pPr>
        <w:numPr>
          <w:ilvl w:val="1"/>
          <w:numId w:val="57"/>
        </w:numPr>
        <w:spacing w:after="0"/>
        <w:rPr>
          <w:rFonts w:cstheme="minorHAnsi"/>
          <w:sz w:val="24"/>
          <w:szCs w:val="24"/>
        </w:rPr>
      </w:pPr>
      <w:r w:rsidRPr="003702C3">
        <w:rPr>
          <w:rFonts w:cstheme="minorHAnsi"/>
          <w:sz w:val="24"/>
          <w:szCs w:val="24"/>
        </w:rPr>
        <w:t>Geographic precision limited to census tract (~3,000 residents)</w:t>
      </w:r>
    </w:p>
    <w:p w14:paraId="6F86D547" w14:textId="77777777" w:rsidR="00F83AF5" w:rsidRPr="003702C3" w:rsidRDefault="00F83AF5" w:rsidP="003702C3">
      <w:pPr>
        <w:numPr>
          <w:ilvl w:val="1"/>
          <w:numId w:val="57"/>
        </w:numPr>
        <w:spacing w:after="0"/>
        <w:rPr>
          <w:rFonts w:cstheme="minorHAnsi"/>
          <w:sz w:val="24"/>
          <w:szCs w:val="24"/>
        </w:rPr>
      </w:pPr>
      <w:r w:rsidRPr="003702C3">
        <w:rPr>
          <w:rFonts w:cstheme="minorHAnsi"/>
          <w:sz w:val="24"/>
          <w:szCs w:val="24"/>
        </w:rPr>
        <w:t>Statistical disclosure control (cell suppression)</w:t>
      </w:r>
    </w:p>
    <w:p w14:paraId="22B1079F" w14:textId="77777777" w:rsidR="00F83AF5" w:rsidRPr="003702C3" w:rsidRDefault="00F83AF5" w:rsidP="003702C3">
      <w:pPr>
        <w:numPr>
          <w:ilvl w:val="1"/>
          <w:numId w:val="57"/>
        </w:numPr>
        <w:spacing w:after="0"/>
        <w:rPr>
          <w:rFonts w:cstheme="minorHAnsi"/>
          <w:sz w:val="24"/>
          <w:szCs w:val="24"/>
        </w:rPr>
      </w:pPr>
      <w:r w:rsidRPr="003702C3">
        <w:rPr>
          <w:rFonts w:cstheme="minorHAnsi"/>
          <w:sz w:val="24"/>
          <w:szCs w:val="24"/>
        </w:rPr>
        <w:t>No rare conditions that could identify individuals</w:t>
      </w:r>
    </w:p>
    <w:p w14:paraId="7C7E17C7" w14:textId="77777777" w:rsidR="00F83AF5" w:rsidRPr="003702C3" w:rsidRDefault="00F83AF5" w:rsidP="003702C3">
      <w:pPr>
        <w:numPr>
          <w:ilvl w:val="0"/>
          <w:numId w:val="57"/>
        </w:numPr>
        <w:spacing w:after="0"/>
        <w:rPr>
          <w:rFonts w:cstheme="minorHAnsi"/>
          <w:sz w:val="24"/>
          <w:szCs w:val="24"/>
        </w:rPr>
      </w:pPr>
      <w:r w:rsidRPr="003702C3">
        <w:rPr>
          <w:rFonts w:cstheme="minorHAnsi"/>
          <w:b/>
          <w:bCs/>
          <w:sz w:val="24"/>
          <w:szCs w:val="24"/>
        </w:rPr>
        <w:t>Precedent</w:t>
      </w:r>
      <w:r w:rsidRPr="003702C3">
        <w:rPr>
          <w:rFonts w:cstheme="minorHAnsi"/>
          <w:sz w:val="24"/>
          <w:szCs w:val="24"/>
        </w:rPr>
        <w:t>: Similar waivers routinely granted for public health surveillance</w:t>
      </w:r>
    </w:p>
    <w:p w14:paraId="0C633644" w14:textId="77777777" w:rsidR="00F83AF5" w:rsidRPr="003702C3" w:rsidRDefault="00F83AF5" w:rsidP="00F83AF5">
      <w:pPr>
        <w:spacing w:after="0"/>
        <w:rPr>
          <w:rFonts w:cstheme="minorHAnsi"/>
          <w:b/>
          <w:bCs/>
          <w:sz w:val="24"/>
          <w:szCs w:val="24"/>
        </w:rPr>
      </w:pPr>
      <w:r w:rsidRPr="003702C3">
        <w:rPr>
          <w:rFonts w:cstheme="minorHAnsi"/>
          <w:b/>
          <w:bCs/>
          <w:sz w:val="24"/>
          <w:szCs w:val="24"/>
        </w:rPr>
        <w:t>2. The waiver will not adversely affect rights and welfare</w:t>
      </w:r>
    </w:p>
    <w:p w14:paraId="552583AD" w14:textId="77777777" w:rsidR="00F83AF5" w:rsidRPr="003702C3" w:rsidRDefault="00F83AF5" w:rsidP="003702C3">
      <w:pPr>
        <w:numPr>
          <w:ilvl w:val="0"/>
          <w:numId w:val="58"/>
        </w:numPr>
        <w:spacing w:after="0"/>
        <w:rPr>
          <w:rFonts w:cstheme="minorHAnsi"/>
          <w:sz w:val="24"/>
          <w:szCs w:val="24"/>
        </w:rPr>
      </w:pPr>
      <w:r w:rsidRPr="003702C3">
        <w:rPr>
          <w:rFonts w:cstheme="minorHAnsi"/>
          <w:b/>
          <w:bCs/>
          <w:sz w:val="24"/>
          <w:szCs w:val="24"/>
        </w:rPr>
        <w:t>No impact on clinical care</w:t>
      </w:r>
      <w:r w:rsidRPr="003702C3">
        <w:rPr>
          <w:rFonts w:cstheme="minorHAnsi"/>
          <w:sz w:val="24"/>
          <w:szCs w:val="24"/>
        </w:rPr>
        <w:t>: Retrospective analysis only</w:t>
      </w:r>
    </w:p>
    <w:p w14:paraId="1B396DCD" w14:textId="77777777" w:rsidR="00F83AF5" w:rsidRPr="003702C3" w:rsidRDefault="00F83AF5" w:rsidP="003702C3">
      <w:pPr>
        <w:numPr>
          <w:ilvl w:val="0"/>
          <w:numId w:val="58"/>
        </w:numPr>
        <w:spacing w:after="0"/>
        <w:rPr>
          <w:rFonts w:cstheme="minorHAnsi"/>
          <w:sz w:val="24"/>
          <w:szCs w:val="24"/>
        </w:rPr>
      </w:pPr>
      <w:r w:rsidRPr="003702C3">
        <w:rPr>
          <w:rFonts w:cstheme="minorHAnsi"/>
          <w:b/>
          <w:bCs/>
          <w:sz w:val="24"/>
          <w:szCs w:val="24"/>
        </w:rPr>
        <w:t>No additional data collection</w:t>
      </w:r>
      <w:r w:rsidRPr="003702C3">
        <w:rPr>
          <w:rFonts w:cstheme="minorHAnsi"/>
          <w:sz w:val="24"/>
          <w:szCs w:val="24"/>
        </w:rPr>
        <w:t>: Uses only routine clinical data</w:t>
      </w:r>
    </w:p>
    <w:p w14:paraId="0535FECF" w14:textId="77777777" w:rsidR="00F83AF5" w:rsidRPr="003702C3" w:rsidRDefault="00F83AF5" w:rsidP="003702C3">
      <w:pPr>
        <w:numPr>
          <w:ilvl w:val="0"/>
          <w:numId w:val="58"/>
        </w:numPr>
        <w:spacing w:after="0"/>
        <w:rPr>
          <w:rFonts w:cstheme="minorHAnsi"/>
          <w:sz w:val="24"/>
          <w:szCs w:val="24"/>
        </w:rPr>
      </w:pPr>
      <w:r w:rsidRPr="003702C3">
        <w:rPr>
          <w:rFonts w:cstheme="minorHAnsi"/>
          <w:b/>
          <w:bCs/>
          <w:sz w:val="24"/>
          <w:szCs w:val="24"/>
        </w:rPr>
        <w:t>Community benefit</w:t>
      </w:r>
      <w:r w:rsidRPr="003702C3">
        <w:rPr>
          <w:rFonts w:cstheme="minorHAnsi"/>
          <w:sz w:val="24"/>
          <w:szCs w:val="24"/>
        </w:rPr>
        <w:t>: Results will improve public health planning in affected communities</w:t>
      </w:r>
    </w:p>
    <w:p w14:paraId="037CFA8F" w14:textId="77777777" w:rsidR="00F83AF5" w:rsidRPr="003702C3" w:rsidRDefault="00F83AF5" w:rsidP="003702C3">
      <w:pPr>
        <w:numPr>
          <w:ilvl w:val="0"/>
          <w:numId w:val="58"/>
        </w:numPr>
        <w:spacing w:after="0"/>
        <w:rPr>
          <w:rFonts w:cstheme="minorHAnsi"/>
          <w:sz w:val="24"/>
          <w:szCs w:val="24"/>
        </w:rPr>
      </w:pPr>
      <w:r w:rsidRPr="003702C3">
        <w:rPr>
          <w:rFonts w:cstheme="minorHAnsi"/>
          <w:b/>
          <w:bCs/>
          <w:sz w:val="24"/>
          <w:szCs w:val="24"/>
        </w:rPr>
        <w:t>Transparency</w:t>
      </w:r>
      <w:r w:rsidRPr="003702C3">
        <w:rPr>
          <w:rFonts w:cstheme="minorHAnsi"/>
          <w:sz w:val="24"/>
          <w:szCs w:val="24"/>
        </w:rPr>
        <w:t>: Aggregate results publicly available on dashboard</w:t>
      </w:r>
    </w:p>
    <w:p w14:paraId="6CA4EBA1" w14:textId="77777777" w:rsidR="00F83AF5" w:rsidRDefault="00F83AF5" w:rsidP="003702C3">
      <w:pPr>
        <w:numPr>
          <w:ilvl w:val="0"/>
          <w:numId w:val="58"/>
        </w:numPr>
        <w:spacing w:after="0"/>
        <w:rPr>
          <w:rFonts w:cstheme="minorHAnsi"/>
          <w:sz w:val="24"/>
          <w:szCs w:val="24"/>
        </w:rPr>
      </w:pPr>
      <w:r w:rsidRPr="003702C3">
        <w:rPr>
          <w:rFonts w:cstheme="minorHAnsi"/>
          <w:b/>
          <w:bCs/>
          <w:sz w:val="24"/>
          <w:szCs w:val="24"/>
        </w:rPr>
        <w:t>Opt-out preserved</w:t>
      </w:r>
      <w:r w:rsidRPr="003702C3">
        <w:rPr>
          <w:rFonts w:cstheme="minorHAnsi"/>
          <w:sz w:val="24"/>
          <w:szCs w:val="24"/>
        </w:rPr>
        <w:t xml:space="preserve">: </w:t>
      </w:r>
      <w:proofErr w:type="spellStart"/>
      <w:r w:rsidRPr="003702C3">
        <w:rPr>
          <w:rFonts w:cstheme="minorHAnsi"/>
          <w:sz w:val="24"/>
          <w:szCs w:val="24"/>
        </w:rPr>
        <w:t>CAPriCORN</w:t>
      </w:r>
      <w:proofErr w:type="spellEnd"/>
      <w:r w:rsidRPr="003702C3">
        <w:rPr>
          <w:rFonts w:cstheme="minorHAnsi"/>
          <w:sz w:val="24"/>
          <w:szCs w:val="24"/>
        </w:rPr>
        <w:t xml:space="preserve"> maintains opt-out registry for patients who decline research use</w:t>
      </w:r>
    </w:p>
    <w:p w14:paraId="62375B51" w14:textId="77777777" w:rsidR="004C2A6D" w:rsidRPr="003702C3" w:rsidRDefault="004C2A6D" w:rsidP="004C2A6D">
      <w:pPr>
        <w:spacing w:after="0"/>
        <w:ind w:left="360"/>
        <w:rPr>
          <w:rFonts w:cstheme="minorHAnsi"/>
          <w:sz w:val="24"/>
          <w:szCs w:val="24"/>
        </w:rPr>
      </w:pPr>
    </w:p>
    <w:p w14:paraId="0DF07BB9" w14:textId="6DABC941" w:rsidR="00F83AF5" w:rsidRPr="003702C3" w:rsidRDefault="00F83AF5" w:rsidP="00F83AF5">
      <w:pPr>
        <w:spacing w:after="0"/>
        <w:rPr>
          <w:rFonts w:cstheme="minorHAnsi"/>
          <w:b/>
          <w:bCs/>
          <w:sz w:val="24"/>
          <w:szCs w:val="24"/>
        </w:rPr>
      </w:pPr>
      <w:r w:rsidRPr="003702C3">
        <w:rPr>
          <w:rFonts w:cstheme="minorHAnsi"/>
          <w:b/>
          <w:bCs/>
          <w:sz w:val="24"/>
          <w:szCs w:val="24"/>
        </w:rPr>
        <w:t xml:space="preserve">3. The research could not practicably be carried out without </w:t>
      </w:r>
      <w:r w:rsidR="00A40B76">
        <w:rPr>
          <w:rFonts w:cstheme="minorHAnsi"/>
          <w:b/>
          <w:bCs/>
          <w:sz w:val="24"/>
          <w:szCs w:val="24"/>
        </w:rPr>
        <w:t xml:space="preserve">a </w:t>
      </w:r>
      <w:r w:rsidRPr="003702C3">
        <w:rPr>
          <w:rFonts w:cstheme="minorHAnsi"/>
          <w:b/>
          <w:bCs/>
          <w:sz w:val="24"/>
          <w:szCs w:val="24"/>
        </w:rPr>
        <w:t>waiver</w:t>
      </w:r>
    </w:p>
    <w:p w14:paraId="5DC721D3" w14:textId="77777777" w:rsidR="00F83AF5" w:rsidRPr="003702C3" w:rsidRDefault="00F83AF5" w:rsidP="00F83AF5">
      <w:pPr>
        <w:spacing w:after="0"/>
        <w:rPr>
          <w:rFonts w:cstheme="minorHAnsi"/>
          <w:sz w:val="24"/>
          <w:szCs w:val="24"/>
        </w:rPr>
      </w:pPr>
      <w:r w:rsidRPr="003702C3">
        <w:rPr>
          <w:rFonts w:cstheme="minorHAnsi"/>
          <w:b/>
          <w:bCs/>
          <w:sz w:val="24"/>
          <w:szCs w:val="24"/>
        </w:rPr>
        <w:t>Scale Makes Individual Consent Impossible</w:t>
      </w:r>
      <w:r w:rsidRPr="003702C3">
        <w:rPr>
          <w:rFonts w:cstheme="minorHAnsi"/>
          <w:sz w:val="24"/>
          <w:szCs w:val="24"/>
        </w:rPr>
        <w:t>:</w:t>
      </w:r>
    </w:p>
    <w:p w14:paraId="3B698FA4" w14:textId="77777777" w:rsidR="00F83AF5" w:rsidRPr="003702C3" w:rsidRDefault="00F83AF5" w:rsidP="003702C3">
      <w:pPr>
        <w:numPr>
          <w:ilvl w:val="0"/>
          <w:numId w:val="59"/>
        </w:numPr>
        <w:spacing w:after="0"/>
        <w:rPr>
          <w:rFonts w:cstheme="minorHAnsi"/>
          <w:sz w:val="24"/>
          <w:szCs w:val="24"/>
        </w:rPr>
      </w:pPr>
      <w:r w:rsidRPr="003702C3">
        <w:rPr>
          <w:rFonts w:cstheme="minorHAnsi"/>
          <w:b/>
          <w:bCs/>
          <w:sz w:val="24"/>
          <w:szCs w:val="24"/>
        </w:rPr>
        <w:t>Population</w:t>
      </w:r>
      <w:r w:rsidRPr="003702C3">
        <w:rPr>
          <w:rFonts w:cstheme="minorHAnsi"/>
          <w:sz w:val="24"/>
          <w:szCs w:val="24"/>
        </w:rPr>
        <w:t>: ~2.8 million unique adults across 6 counties</w:t>
      </w:r>
    </w:p>
    <w:p w14:paraId="5BB8674F" w14:textId="77777777" w:rsidR="00F83AF5" w:rsidRPr="003702C3" w:rsidRDefault="00F83AF5" w:rsidP="003702C3">
      <w:pPr>
        <w:numPr>
          <w:ilvl w:val="0"/>
          <w:numId w:val="59"/>
        </w:numPr>
        <w:spacing w:after="0"/>
        <w:rPr>
          <w:rFonts w:cstheme="minorHAnsi"/>
          <w:sz w:val="24"/>
          <w:szCs w:val="24"/>
        </w:rPr>
      </w:pPr>
      <w:r w:rsidRPr="003702C3">
        <w:rPr>
          <w:rFonts w:cstheme="minorHAnsi"/>
          <w:b/>
          <w:bCs/>
          <w:sz w:val="24"/>
          <w:szCs w:val="24"/>
        </w:rPr>
        <w:t>Geographic dispersion</w:t>
      </w:r>
      <w:r w:rsidRPr="003702C3">
        <w:rPr>
          <w:rFonts w:cstheme="minorHAnsi"/>
          <w:sz w:val="24"/>
          <w:szCs w:val="24"/>
        </w:rPr>
        <w:t>: 2,080 census tracts across 8,400 square miles</w:t>
      </w:r>
    </w:p>
    <w:p w14:paraId="76483D00" w14:textId="77777777" w:rsidR="00F83AF5" w:rsidRPr="003702C3" w:rsidRDefault="00F83AF5" w:rsidP="00F83AF5">
      <w:pPr>
        <w:spacing w:after="0"/>
        <w:rPr>
          <w:rFonts w:cstheme="minorHAnsi"/>
          <w:sz w:val="24"/>
          <w:szCs w:val="24"/>
        </w:rPr>
      </w:pPr>
      <w:r w:rsidRPr="003702C3">
        <w:rPr>
          <w:rFonts w:cstheme="minorHAnsi"/>
          <w:b/>
          <w:bCs/>
          <w:sz w:val="24"/>
          <w:szCs w:val="24"/>
        </w:rPr>
        <w:t>Bias Introduction</w:t>
      </w:r>
      <w:r w:rsidRPr="003702C3">
        <w:rPr>
          <w:rFonts w:cstheme="minorHAnsi"/>
          <w:sz w:val="24"/>
          <w:szCs w:val="24"/>
        </w:rPr>
        <w:t>:</w:t>
      </w:r>
    </w:p>
    <w:p w14:paraId="4C592C33" w14:textId="77777777" w:rsidR="00F83AF5" w:rsidRPr="003702C3" w:rsidRDefault="00F83AF5" w:rsidP="003702C3">
      <w:pPr>
        <w:numPr>
          <w:ilvl w:val="0"/>
          <w:numId w:val="62"/>
        </w:numPr>
        <w:spacing w:after="0"/>
        <w:rPr>
          <w:rFonts w:cstheme="minorHAnsi"/>
          <w:sz w:val="24"/>
          <w:szCs w:val="24"/>
        </w:rPr>
      </w:pPr>
      <w:r w:rsidRPr="003702C3">
        <w:rPr>
          <w:rFonts w:cstheme="minorHAnsi"/>
          <w:sz w:val="24"/>
          <w:szCs w:val="24"/>
        </w:rPr>
        <w:t>Consent rates vary by demographics and health status</w:t>
      </w:r>
    </w:p>
    <w:p w14:paraId="14017C78" w14:textId="77777777" w:rsidR="00F83AF5" w:rsidRPr="003702C3" w:rsidRDefault="00F83AF5" w:rsidP="003702C3">
      <w:pPr>
        <w:numPr>
          <w:ilvl w:val="0"/>
          <w:numId w:val="62"/>
        </w:numPr>
        <w:spacing w:after="0"/>
        <w:rPr>
          <w:rFonts w:cstheme="minorHAnsi"/>
          <w:sz w:val="24"/>
          <w:szCs w:val="24"/>
        </w:rPr>
      </w:pPr>
      <w:r w:rsidRPr="003702C3">
        <w:rPr>
          <w:rFonts w:cstheme="minorHAnsi"/>
          <w:sz w:val="24"/>
          <w:szCs w:val="24"/>
        </w:rPr>
        <w:t>Would systematically exclude vulnerable populations</w:t>
      </w:r>
    </w:p>
    <w:p w14:paraId="1810B634" w14:textId="77777777" w:rsidR="00F83AF5" w:rsidRPr="003702C3" w:rsidRDefault="00F83AF5" w:rsidP="003702C3">
      <w:pPr>
        <w:numPr>
          <w:ilvl w:val="0"/>
          <w:numId w:val="62"/>
        </w:numPr>
        <w:spacing w:after="0"/>
        <w:rPr>
          <w:rFonts w:cstheme="minorHAnsi"/>
          <w:sz w:val="24"/>
          <w:szCs w:val="24"/>
        </w:rPr>
      </w:pPr>
      <w:proofErr w:type="gramStart"/>
      <w:r w:rsidRPr="003702C3">
        <w:rPr>
          <w:rFonts w:cstheme="minorHAnsi"/>
          <w:sz w:val="24"/>
          <w:szCs w:val="24"/>
        </w:rPr>
        <w:t>Defeats</w:t>
      </w:r>
      <w:proofErr w:type="gramEnd"/>
      <w:r w:rsidRPr="003702C3">
        <w:rPr>
          <w:rFonts w:cstheme="minorHAnsi"/>
          <w:sz w:val="24"/>
          <w:szCs w:val="24"/>
        </w:rPr>
        <w:t xml:space="preserve"> purpose of comprehensive surveillance</w:t>
      </w:r>
    </w:p>
    <w:p w14:paraId="0C553C3D" w14:textId="77777777" w:rsidR="004C2A6D" w:rsidRDefault="004C2A6D" w:rsidP="00F83AF5">
      <w:pPr>
        <w:spacing w:after="0"/>
        <w:rPr>
          <w:rFonts w:cstheme="minorHAnsi"/>
          <w:b/>
          <w:bCs/>
          <w:sz w:val="24"/>
          <w:szCs w:val="24"/>
        </w:rPr>
      </w:pPr>
    </w:p>
    <w:p w14:paraId="542A9B9E" w14:textId="00B7200D" w:rsidR="00F83AF5" w:rsidRPr="003702C3" w:rsidRDefault="00F83AF5" w:rsidP="00F83AF5">
      <w:pPr>
        <w:spacing w:after="0"/>
        <w:rPr>
          <w:rFonts w:cstheme="minorHAnsi"/>
          <w:b/>
          <w:bCs/>
          <w:sz w:val="24"/>
          <w:szCs w:val="24"/>
        </w:rPr>
      </w:pPr>
      <w:r w:rsidRPr="003702C3">
        <w:rPr>
          <w:rFonts w:cstheme="minorHAnsi"/>
          <w:b/>
          <w:bCs/>
          <w:sz w:val="24"/>
          <w:szCs w:val="24"/>
        </w:rPr>
        <w:t>4. Subjects will not be provided with additional information</w:t>
      </w:r>
    </w:p>
    <w:p w14:paraId="01A0D51E" w14:textId="77777777" w:rsidR="00F83AF5" w:rsidRPr="003702C3" w:rsidRDefault="00F83AF5" w:rsidP="003702C3">
      <w:pPr>
        <w:numPr>
          <w:ilvl w:val="0"/>
          <w:numId w:val="63"/>
        </w:numPr>
        <w:spacing w:after="0"/>
        <w:rPr>
          <w:rFonts w:cstheme="minorHAnsi"/>
          <w:sz w:val="24"/>
          <w:szCs w:val="24"/>
        </w:rPr>
      </w:pPr>
      <w:r w:rsidRPr="003702C3">
        <w:rPr>
          <w:rFonts w:cstheme="minorHAnsi"/>
          <w:sz w:val="24"/>
          <w:szCs w:val="24"/>
        </w:rPr>
        <w:t>Pure retrospective analysis with no recontact</w:t>
      </w:r>
    </w:p>
    <w:p w14:paraId="121C95C6" w14:textId="77777777" w:rsidR="00F83AF5" w:rsidRPr="003702C3" w:rsidRDefault="00F83AF5" w:rsidP="003702C3">
      <w:pPr>
        <w:numPr>
          <w:ilvl w:val="0"/>
          <w:numId w:val="63"/>
        </w:numPr>
        <w:spacing w:after="0"/>
        <w:rPr>
          <w:rFonts w:cstheme="minorHAnsi"/>
          <w:sz w:val="24"/>
          <w:szCs w:val="24"/>
        </w:rPr>
      </w:pPr>
      <w:r w:rsidRPr="003702C3">
        <w:rPr>
          <w:rFonts w:cstheme="minorHAnsi"/>
          <w:sz w:val="24"/>
          <w:szCs w:val="24"/>
        </w:rPr>
        <w:t>No individual results to return</w:t>
      </w:r>
    </w:p>
    <w:p w14:paraId="6DAA9768" w14:textId="27020EEC" w:rsidR="00F83AF5" w:rsidRPr="003702C3" w:rsidRDefault="00A40B76" w:rsidP="003702C3">
      <w:pPr>
        <w:numPr>
          <w:ilvl w:val="0"/>
          <w:numId w:val="63"/>
        </w:numPr>
        <w:spacing w:after="0"/>
        <w:rPr>
          <w:rFonts w:cstheme="minorHAnsi"/>
          <w:sz w:val="24"/>
          <w:szCs w:val="24"/>
        </w:rPr>
      </w:pPr>
      <w:r>
        <w:rPr>
          <w:rFonts w:cstheme="minorHAnsi"/>
          <w:sz w:val="24"/>
          <w:szCs w:val="24"/>
        </w:rPr>
        <w:t>The p</w:t>
      </w:r>
      <w:r w:rsidR="00F83AF5" w:rsidRPr="003702C3">
        <w:rPr>
          <w:rFonts w:cstheme="minorHAnsi"/>
          <w:sz w:val="24"/>
          <w:szCs w:val="24"/>
        </w:rPr>
        <w:t>ublic dashboard provides community-level information</w:t>
      </w:r>
    </w:p>
    <w:p w14:paraId="56BB2D69" w14:textId="77777777" w:rsidR="004C2A6D" w:rsidRDefault="004C2A6D" w:rsidP="00F83AF5">
      <w:pPr>
        <w:spacing w:after="0"/>
        <w:rPr>
          <w:rFonts w:cstheme="minorHAnsi"/>
          <w:b/>
          <w:bCs/>
          <w:sz w:val="24"/>
          <w:szCs w:val="24"/>
        </w:rPr>
      </w:pPr>
    </w:p>
    <w:p w14:paraId="447F6B40" w14:textId="3DCC03D1" w:rsidR="00F83AF5" w:rsidRPr="003702C3" w:rsidRDefault="00F83AF5" w:rsidP="00F83AF5">
      <w:pPr>
        <w:spacing w:after="0"/>
        <w:rPr>
          <w:rFonts w:cstheme="minorHAnsi"/>
          <w:b/>
          <w:bCs/>
          <w:sz w:val="24"/>
          <w:szCs w:val="24"/>
        </w:rPr>
      </w:pPr>
      <w:r w:rsidRPr="003702C3">
        <w:rPr>
          <w:rFonts w:cstheme="minorHAnsi"/>
          <w:b/>
          <w:bCs/>
          <w:sz w:val="24"/>
          <w:szCs w:val="24"/>
        </w:rPr>
        <w:t>HIPAA Waiver Requested per 45 CFR 164.512(i)</w:t>
      </w:r>
    </w:p>
    <w:p w14:paraId="67425F13" w14:textId="77777777" w:rsidR="00F83AF5" w:rsidRPr="003702C3" w:rsidRDefault="00F83AF5" w:rsidP="00F83AF5">
      <w:pPr>
        <w:spacing w:after="0"/>
        <w:rPr>
          <w:rFonts w:cstheme="minorHAnsi"/>
          <w:sz w:val="24"/>
          <w:szCs w:val="24"/>
        </w:rPr>
      </w:pPr>
      <w:r w:rsidRPr="003702C3">
        <w:rPr>
          <w:rFonts w:cstheme="minorHAnsi"/>
          <w:sz w:val="24"/>
          <w:szCs w:val="24"/>
        </w:rPr>
        <w:t>We request a waiver of HIPAA authorization based on:</w:t>
      </w:r>
    </w:p>
    <w:p w14:paraId="78463A29" w14:textId="3CF49567" w:rsidR="00F83AF5" w:rsidRPr="003702C3" w:rsidRDefault="00F83AF5" w:rsidP="00F83AF5">
      <w:pPr>
        <w:spacing w:after="0"/>
        <w:rPr>
          <w:rFonts w:cstheme="minorHAnsi"/>
          <w:b/>
          <w:bCs/>
          <w:sz w:val="24"/>
          <w:szCs w:val="24"/>
        </w:rPr>
      </w:pPr>
      <w:r w:rsidRPr="003702C3">
        <w:rPr>
          <w:rFonts w:cstheme="minorHAnsi"/>
          <w:b/>
          <w:bCs/>
          <w:sz w:val="24"/>
          <w:szCs w:val="24"/>
        </w:rPr>
        <w:t>1. Use involves no more than minimal risk to privacy</w:t>
      </w:r>
    </w:p>
    <w:p w14:paraId="39322411" w14:textId="77777777" w:rsidR="00F83AF5" w:rsidRPr="003702C3" w:rsidRDefault="00F83AF5" w:rsidP="00F241F7">
      <w:pPr>
        <w:spacing w:after="0"/>
        <w:ind w:left="360"/>
        <w:rPr>
          <w:rFonts w:cstheme="minorHAnsi"/>
          <w:sz w:val="24"/>
          <w:szCs w:val="24"/>
        </w:rPr>
      </w:pPr>
      <w:r w:rsidRPr="003702C3">
        <w:rPr>
          <w:rFonts w:cstheme="minorHAnsi"/>
          <w:b/>
          <w:bCs/>
          <w:sz w:val="24"/>
          <w:szCs w:val="24"/>
        </w:rPr>
        <w:t>Quantitative Risk Assessment</w:t>
      </w:r>
      <w:r w:rsidRPr="003702C3">
        <w:rPr>
          <w:rFonts w:cstheme="minorHAnsi"/>
          <w:sz w:val="24"/>
          <w:szCs w:val="24"/>
        </w:rPr>
        <w:t>:</w:t>
      </w:r>
    </w:p>
    <w:p w14:paraId="539E6CAD" w14:textId="77777777" w:rsidR="00F83AF5" w:rsidRPr="003702C3" w:rsidRDefault="00F83AF5" w:rsidP="00F241F7">
      <w:pPr>
        <w:numPr>
          <w:ilvl w:val="0"/>
          <w:numId w:val="64"/>
        </w:numPr>
        <w:tabs>
          <w:tab w:val="clear" w:pos="720"/>
          <w:tab w:val="num" w:pos="1080"/>
        </w:tabs>
        <w:spacing w:after="0"/>
        <w:ind w:left="1080"/>
        <w:rPr>
          <w:rFonts w:cstheme="minorHAnsi"/>
          <w:sz w:val="24"/>
          <w:szCs w:val="24"/>
        </w:rPr>
      </w:pPr>
      <w:r w:rsidRPr="003702C3">
        <w:rPr>
          <w:rFonts w:cstheme="minorHAnsi"/>
          <w:b/>
          <w:bCs/>
          <w:sz w:val="24"/>
          <w:szCs w:val="24"/>
        </w:rPr>
        <w:t>Individual identification risk</w:t>
      </w:r>
      <w:r w:rsidRPr="003702C3">
        <w:rPr>
          <w:rFonts w:cstheme="minorHAnsi"/>
          <w:sz w:val="24"/>
          <w:szCs w:val="24"/>
        </w:rPr>
        <w:t xml:space="preserve">: &lt;0.001% based on: </w:t>
      </w:r>
    </w:p>
    <w:p w14:paraId="7FBC1424" w14:textId="77777777" w:rsidR="00F83AF5" w:rsidRPr="003702C3" w:rsidRDefault="00F83AF5" w:rsidP="00F241F7">
      <w:pPr>
        <w:numPr>
          <w:ilvl w:val="1"/>
          <w:numId w:val="64"/>
        </w:numPr>
        <w:tabs>
          <w:tab w:val="clear" w:pos="1440"/>
          <w:tab w:val="num" w:pos="1800"/>
        </w:tabs>
        <w:spacing w:after="0"/>
        <w:ind w:left="1800"/>
        <w:rPr>
          <w:rFonts w:cstheme="minorHAnsi"/>
          <w:sz w:val="24"/>
          <w:szCs w:val="24"/>
        </w:rPr>
      </w:pPr>
      <w:r w:rsidRPr="003702C3">
        <w:rPr>
          <w:rFonts w:cstheme="minorHAnsi"/>
          <w:sz w:val="24"/>
          <w:szCs w:val="24"/>
        </w:rPr>
        <w:t>Minimum cell size (n=10) in 3,000-person tract</w:t>
      </w:r>
    </w:p>
    <w:p w14:paraId="6D5DAD79" w14:textId="77777777" w:rsidR="00F83AF5" w:rsidRPr="003702C3" w:rsidRDefault="00F83AF5" w:rsidP="00F241F7">
      <w:pPr>
        <w:numPr>
          <w:ilvl w:val="1"/>
          <w:numId w:val="64"/>
        </w:numPr>
        <w:tabs>
          <w:tab w:val="clear" w:pos="1440"/>
          <w:tab w:val="num" w:pos="1800"/>
        </w:tabs>
        <w:spacing w:after="0"/>
        <w:ind w:left="1800"/>
        <w:rPr>
          <w:rFonts w:cstheme="minorHAnsi"/>
          <w:sz w:val="24"/>
          <w:szCs w:val="24"/>
        </w:rPr>
      </w:pPr>
      <w:r w:rsidRPr="003702C3">
        <w:rPr>
          <w:rFonts w:cstheme="minorHAnsi"/>
          <w:sz w:val="24"/>
          <w:szCs w:val="24"/>
        </w:rPr>
        <w:t>38 conditions tracked (not unique identifiers)</w:t>
      </w:r>
    </w:p>
    <w:p w14:paraId="3DD4F9A9" w14:textId="77777777" w:rsidR="00F83AF5" w:rsidRPr="003702C3" w:rsidRDefault="00F83AF5" w:rsidP="00F241F7">
      <w:pPr>
        <w:numPr>
          <w:ilvl w:val="1"/>
          <w:numId w:val="64"/>
        </w:numPr>
        <w:tabs>
          <w:tab w:val="clear" w:pos="1440"/>
          <w:tab w:val="num" w:pos="1800"/>
        </w:tabs>
        <w:spacing w:after="0"/>
        <w:ind w:left="1800"/>
        <w:rPr>
          <w:rFonts w:cstheme="minorHAnsi"/>
          <w:sz w:val="24"/>
          <w:szCs w:val="24"/>
        </w:rPr>
      </w:pPr>
      <w:r w:rsidRPr="003702C3">
        <w:rPr>
          <w:rFonts w:cstheme="minorHAnsi"/>
          <w:sz w:val="24"/>
          <w:szCs w:val="24"/>
        </w:rPr>
        <w:t>Multiple demographic strata</w:t>
      </w:r>
    </w:p>
    <w:p w14:paraId="2E7AA83B" w14:textId="77777777" w:rsidR="00F83AF5" w:rsidRPr="003702C3" w:rsidRDefault="00F83AF5" w:rsidP="00F241F7">
      <w:pPr>
        <w:numPr>
          <w:ilvl w:val="0"/>
          <w:numId w:val="64"/>
        </w:numPr>
        <w:tabs>
          <w:tab w:val="clear" w:pos="720"/>
          <w:tab w:val="num" w:pos="1080"/>
        </w:tabs>
        <w:spacing w:after="0"/>
        <w:ind w:left="1080"/>
        <w:rPr>
          <w:rFonts w:cstheme="minorHAnsi"/>
          <w:sz w:val="24"/>
          <w:szCs w:val="24"/>
        </w:rPr>
      </w:pPr>
      <w:r w:rsidRPr="003702C3">
        <w:rPr>
          <w:rFonts w:cstheme="minorHAnsi"/>
          <w:b/>
          <w:bCs/>
          <w:sz w:val="24"/>
          <w:szCs w:val="24"/>
        </w:rPr>
        <w:t>No PHI in final dataset</w:t>
      </w:r>
      <w:r w:rsidRPr="003702C3">
        <w:rPr>
          <w:rFonts w:cstheme="minorHAnsi"/>
          <w:sz w:val="24"/>
          <w:szCs w:val="24"/>
        </w:rPr>
        <w:t>: Only aggregate counts</w:t>
      </w:r>
    </w:p>
    <w:p w14:paraId="32949F20" w14:textId="77777777" w:rsidR="00F83AF5" w:rsidRPr="003702C3" w:rsidRDefault="00F83AF5" w:rsidP="00F241F7">
      <w:pPr>
        <w:numPr>
          <w:ilvl w:val="0"/>
          <w:numId w:val="64"/>
        </w:numPr>
        <w:tabs>
          <w:tab w:val="clear" w:pos="720"/>
          <w:tab w:val="num" w:pos="1080"/>
        </w:tabs>
        <w:spacing w:after="0"/>
        <w:ind w:left="1080"/>
        <w:rPr>
          <w:rFonts w:cstheme="minorHAnsi"/>
          <w:sz w:val="24"/>
          <w:szCs w:val="24"/>
        </w:rPr>
      </w:pPr>
      <w:r w:rsidRPr="003702C3">
        <w:rPr>
          <w:rFonts w:cstheme="minorHAnsi"/>
          <w:b/>
          <w:bCs/>
          <w:sz w:val="24"/>
          <w:szCs w:val="24"/>
        </w:rPr>
        <w:t>Established precedent</w:t>
      </w:r>
      <w:r w:rsidRPr="003702C3">
        <w:rPr>
          <w:rFonts w:cstheme="minorHAnsi"/>
          <w:sz w:val="24"/>
          <w:szCs w:val="24"/>
        </w:rPr>
        <w:t>: CDC WONDER, County Health Rankings use similar methods</w:t>
      </w:r>
    </w:p>
    <w:p w14:paraId="0AA9513D" w14:textId="77777777" w:rsidR="00F83AF5" w:rsidRPr="003702C3" w:rsidRDefault="00F83AF5" w:rsidP="00F83AF5">
      <w:pPr>
        <w:spacing w:after="0"/>
        <w:rPr>
          <w:rFonts w:cstheme="minorHAnsi"/>
          <w:b/>
          <w:bCs/>
          <w:sz w:val="24"/>
          <w:szCs w:val="24"/>
        </w:rPr>
      </w:pPr>
      <w:r w:rsidRPr="003702C3">
        <w:rPr>
          <w:rFonts w:cstheme="minorHAnsi"/>
          <w:b/>
          <w:bCs/>
          <w:sz w:val="24"/>
          <w:szCs w:val="24"/>
        </w:rPr>
        <w:t>2. Adequate protections for health information</w:t>
      </w:r>
    </w:p>
    <w:p w14:paraId="1C9E56FF" w14:textId="77777777" w:rsidR="00F83AF5" w:rsidRPr="003702C3" w:rsidRDefault="00F83AF5" w:rsidP="006F58BF">
      <w:pPr>
        <w:spacing w:after="0"/>
        <w:ind w:left="360"/>
        <w:rPr>
          <w:rFonts w:cstheme="minorHAnsi"/>
          <w:sz w:val="24"/>
          <w:szCs w:val="24"/>
        </w:rPr>
      </w:pPr>
      <w:r w:rsidRPr="003702C3">
        <w:rPr>
          <w:rFonts w:cstheme="minorHAnsi"/>
          <w:b/>
          <w:bCs/>
          <w:sz w:val="24"/>
          <w:szCs w:val="24"/>
        </w:rPr>
        <w:t>Technical Protections</w:t>
      </w:r>
      <w:r w:rsidRPr="003702C3">
        <w:rPr>
          <w:rFonts w:cstheme="minorHAnsi"/>
          <w:sz w:val="24"/>
          <w:szCs w:val="24"/>
        </w:rPr>
        <w:t>:</w:t>
      </w:r>
    </w:p>
    <w:p w14:paraId="017C3335" w14:textId="77777777" w:rsidR="00F83AF5" w:rsidRDefault="00F83AF5" w:rsidP="006F58BF">
      <w:pPr>
        <w:numPr>
          <w:ilvl w:val="0"/>
          <w:numId w:val="65"/>
        </w:numPr>
        <w:tabs>
          <w:tab w:val="clear" w:pos="720"/>
          <w:tab w:val="num" w:pos="1080"/>
        </w:tabs>
        <w:spacing w:after="0"/>
        <w:ind w:left="1080"/>
        <w:rPr>
          <w:rFonts w:cstheme="minorHAnsi"/>
          <w:sz w:val="24"/>
          <w:szCs w:val="24"/>
        </w:rPr>
      </w:pPr>
      <w:r w:rsidRPr="003702C3">
        <w:rPr>
          <w:rFonts w:cstheme="minorHAnsi"/>
          <w:sz w:val="24"/>
          <w:szCs w:val="24"/>
        </w:rPr>
        <w:t xml:space="preserve">MRAIA </w:t>
      </w:r>
      <w:proofErr w:type="spellStart"/>
      <w:r w:rsidRPr="003702C3">
        <w:rPr>
          <w:rFonts w:cstheme="minorHAnsi"/>
          <w:sz w:val="24"/>
          <w:szCs w:val="24"/>
        </w:rPr>
        <w:t>as</w:t>
      </w:r>
      <w:proofErr w:type="spellEnd"/>
      <w:r w:rsidRPr="003702C3">
        <w:rPr>
          <w:rFonts w:cstheme="minorHAnsi"/>
          <w:sz w:val="24"/>
          <w:szCs w:val="24"/>
        </w:rPr>
        <w:t xml:space="preserve"> experienced honest broker (15+ years)</w:t>
      </w:r>
    </w:p>
    <w:p w14:paraId="14C51F12" w14:textId="77777777" w:rsidR="00F83AF5" w:rsidRPr="003702C3" w:rsidRDefault="00F83AF5" w:rsidP="006F58BF">
      <w:pPr>
        <w:numPr>
          <w:ilvl w:val="0"/>
          <w:numId w:val="65"/>
        </w:numPr>
        <w:spacing w:after="0"/>
        <w:ind w:left="1080"/>
        <w:rPr>
          <w:rFonts w:cstheme="minorHAnsi"/>
          <w:sz w:val="24"/>
          <w:szCs w:val="24"/>
        </w:rPr>
      </w:pPr>
      <w:r w:rsidRPr="003702C3">
        <w:rPr>
          <w:rFonts w:cstheme="minorHAnsi"/>
          <w:sz w:val="24"/>
          <w:szCs w:val="24"/>
        </w:rPr>
        <w:t>Hash tokens for matching (one-way encryption)</w:t>
      </w:r>
    </w:p>
    <w:p w14:paraId="6945AC76" w14:textId="77777777" w:rsidR="00F83AF5" w:rsidRPr="003702C3" w:rsidRDefault="00F83AF5" w:rsidP="006F58BF">
      <w:pPr>
        <w:numPr>
          <w:ilvl w:val="0"/>
          <w:numId w:val="65"/>
        </w:numPr>
        <w:spacing w:after="0"/>
        <w:ind w:left="1080"/>
        <w:rPr>
          <w:rFonts w:cstheme="minorHAnsi"/>
          <w:sz w:val="24"/>
          <w:szCs w:val="24"/>
        </w:rPr>
      </w:pPr>
      <w:r w:rsidRPr="003702C3">
        <w:rPr>
          <w:rFonts w:cstheme="minorHAnsi"/>
          <w:sz w:val="24"/>
          <w:szCs w:val="24"/>
        </w:rPr>
        <w:t>Destruction of crosswalk after deduplication</w:t>
      </w:r>
    </w:p>
    <w:p w14:paraId="30F615AE" w14:textId="77777777" w:rsidR="00F83AF5" w:rsidRPr="003702C3" w:rsidRDefault="00F83AF5" w:rsidP="006F58BF">
      <w:pPr>
        <w:numPr>
          <w:ilvl w:val="0"/>
          <w:numId w:val="65"/>
        </w:numPr>
        <w:spacing w:after="0"/>
        <w:ind w:left="1080"/>
        <w:rPr>
          <w:rFonts w:cstheme="minorHAnsi"/>
          <w:sz w:val="24"/>
          <w:szCs w:val="24"/>
        </w:rPr>
      </w:pPr>
      <w:r w:rsidRPr="003702C3">
        <w:rPr>
          <w:rFonts w:cstheme="minorHAnsi"/>
          <w:sz w:val="24"/>
          <w:szCs w:val="24"/>
        </w:rPr>
        <w:t>No retention of individual-level data</w:t>
      </w:r>
    </w:p>
    <w:p w14:paraId="6BAA782B" w14:textId="77777777" w:rsidR="00F83AF5" w:rsidRPr="003702C3" w:rsidRDefault="00F83AF5" w:rsidP="00F83AF5">
      <w:pPr>
        <w:spacing w:after="0"/>
        <w:rPr>
          <w:rFonts w:cstheme="minorHAnsi"/>
          <w:sz w:val="24"/>
          <w:szCs w:val="24"/>
        </w:rPr>
      </w:pPr>
      <w:r w:rsidRPr="003702C3">
        <w:rPr>
          <w:rFonts w:cstheme="minorHAnsi"/>
          <w:b/>
          <w:bCs/>
          <w:sz w:val="24"/>
          <w:szCs w:val="24"/>
        </w:rPr>
        <w:t>Administrative Protections</w:t>
      </w:r>
      <w:r w:rsidRPr="003702C3">
        <w:rPr>
          <w:rFonts w:cstheme="minorHAnsi"/>
          <w:sz w:val="24"/>
          <w:szCs w:val="24"/>
        </w:rPr>
        <w:t>:</w:t>
      </w:r>
    </w:p>
    <w:p w14:paraId="05D10029" w14:textId="77777777" w:rsidR="00F83AF5" w:rsidRPr="003702C3" w:rsidRDefault="00F83AF5" w:rsidP="003702C3">
      <w:pPr>
        <w:numPr>
          <w:ilvl w:val="0"/>
          <w:numId w:val="66"/>
        </w:numPr>
        <w:spacing w:after="0"/>
        <w:rPr>
          <w:rFonts w:cstheme="minorHAnsi"/>
          <w:sz w:val="24"/>
          <w:szCs w:val="24"/>
        </w:rPr>
      </w:pPr>
      <w:r w:rsidRPr="003702C3">
        <w:rPr>
          <w:rFonts w:cstheme="minorHAnsi"/>
          <w:sz w:val="24"/>
          <w:szCs w:val="24"/>
        </w:rPr>
        <w:t>BAAs with all participating sites</w:t>
      </w:r>
    </w:p>
    <w:p w14:paraId="3DFFE602" w14:textId="77777777" w:rsidR="00F83AF5" w:rsidRPr="003702C3" w:rsidRDefault="00F83AF5" w:rsidP="003702C3">
      <w:pPr>
        <w:numPr>
          <w:ilvl w:val="0"/>
          <w:numId w:val="66"/>
        </w:numPr>
        <w:spacing w:after="0"/>
        <w:rPr>
          <w:rFonts w:cstheme="minorHAnsi"/>
          <w:sz w:val="24"/>
          <w:szCs w:val="24"/>
        </w:rPr>
      </w:pPr>
      <w:r w:rsidRPr="003702C3">
        <w:rPr>
          <w:rFonts w:cstheme="minorHAnsi"/>
          <w:sz w:val="24"/>
          <w:szCs w:val="24"/>
        </w:rPr>
        <w:t>Data Use Agreements for aggregate data</w:t>
      </w:r>
    </w:p>
    <w:p w14:paraId="1D27AEA6" w14:textId="77777777" w:rsidR="00F83AF5" w:rsidRPr="003702C3" w:rsidRDefault="00F83AF5" w:rsidP="003702C3">
      <w:pPr>
        <w:numPr>
          <w:ilvl w:val="0"/>
          <w:numId w:val="66"/>
        </w:numPr>
        <w:spacing w:after="0"/>
        <w:rPr>
          <w:rFonts w:cstheme="minorHAnsi"/>
          <w:sz w:val="24"/>
          <w:szCs w:val="24"/>
        </w:rPr>
      </w:pPr>
      <w:r w:rsidRPr="003702C3">
        <w:rPr>
          <w:rFonts w:cstheme="minorHAnsi"/>
          <w:sz w:val="24"/>
          <w:szCs w:val="24"/>
        </w:rPr>
        <w:t>Regular audits of access and use</w:t>
      </w:r>
    </w:p>
    <w:p w14:paraId="1663DA91" w14:textId="77777777" w:rsidR="00F83AF5" w:rsidRPr="003702C3" w:rsidRDefault="00F83AF5" w:rsidP="003702C3">
      <w:pPr>
        <w:numPr>
          <w:ilvl w:val="0"/>
          <w:numId w:val="66"/>
        </w:numPr>
        <w:spacing w:after="0"/>
        <w:rPr>
          <w:rFonts w:cstheme="minorHAnsi"/>
          <w:sz w:val="24"/>
          <w:szCs w:val="24"/>
        </w:rPr>
      </w:pPr>
      <w:r w:rsidRPr="003702C3">
        <w:rPr>
          <w:rFonts w:cstheme="minorHAnsi"/>
          <w:sz w:val="24"/>
          <w:szCs w:val="24"/>
        </w:rPr>
        <w:t>Prohibited uses clearly defined</w:t>
      </w:r>
    </w:p>
    <w:p w14:paraId="0FC4B25D" w14:textId="77777777" w:rsidR="00F83AF5" w:rsidRPr="003702C3" w:rsidRDefault="00F83AF5" w:rsidP="00F83AF5">
      <w:pPr>
        <w:spacing w:after="0"/>
        <w:rPr>
          <w:rFonts w:cstheme="minorHAnsi"/>
          <w:b/>
          <w:bCs/>
          <w:sz w:val="24"/>
          <w:szCs w:val="24"/>
        </w:rPr>
      </w:pPr>
      <w:r w:rsidRPr="003702C3">
        <w:rPr>
          <w:rFonts w:cstheme="minorHAnsi"/>
          <w:b/>
          <w:bCs/>
          <w:sz w:val="24"/>
          <w:szCs w:val="24"/>
        </w:rPr>
        <w:t>3. Research could not practicably be conducted without PHI</w:t>
      </w:r>
    </w:p>
    <w:p w14:paraId="07FB4A6B" w14:textId="77777777" w:rsidR="00F83AF5" w:rsidRPr="003702C3" w:rsidRDefault="00F83AF5" w:rsidP="006F58BF">
      <w:pPr>
        <w:spacing w:after="0"/>
        <w:ind w:left="360"/>
        <w:rPr>
          <w:rFonts w:cstheme="minorHAnsi"/>
          <w:sz w:val="24"/>
          <w:szCs w:val="24"/>
        </w:rPr>
      </w:pPr>
      <w:r w:rsidRPr="003702C3">
        <w:rPr>
          <w:rFonts w:cstheme="minorHAnsi"/>
          <w:b/>
          <w:bCs/>
          <w:sz w:val="24"/>
          <w:szCs w:val="24"/>
        </w:rPr>
        <w:t>PHI Needed for Accurate Surveillance</w:t>
      </w:r>
      <w:r w:rsidRPr="003702C3">
        <w:rPr>
          <w:rFonts w:cstheme="minorHAnsi"/>
          <w:sz w:val="24"/>
          <w:szCs w:val="24"/>
        </w:rPr>
        <w:t>:</w:t>
      </w:r>
    </w:p>
    <w:p w14:paraId="4E6299ED" w14:textId="77777777" w:rsidR="00F83AF5" w:rsidRPr="003702C3" w:rsidRDefault="00F83AF5" w:rsidP="006F58BF">
      <w:pPr>
        <w:numPr>
          <w:ilvl w:val="0"/>
          <w:numId w:val="67"/>
        </w:numPr>
        <w:tabs>
          <w:tab w:val="clear" w:pos="720"/>
          <w:tab w:val="num" w:pos="1080"/>
        </w:tabs>
        <w:spacing w:after="0"/>
        <w:ind w:left="1080"/>
        <w:rPr>
          <w:rFonts w:cstheme="minorHAnsi"/>
          <w:sz w:val="24"/>
          <w:szCs w:val="24"/>
        </w:rPr>
      </w:pPr>
      <w:r w:rsidRPr="003702C3">
        <w:rPr>
          <w:rFonts w:cstheme="minorHAnsi"/>
          <w:b/>
          <w:bCs/>
          <w:sz w:val="24"/>
          <w:szCs w:val="24"/>
        </w:rPr>
        <w:t>Geographic identifiers</w:t>
      </w:r>
      <w:r w:rsidRPr="003702C3">
        <w:rPr>
          <w:rFonts w:cstheme="minorHAnsi"/>
          <w:sz w:val="24"/>
          <w:szCs w:val="24"/>
        </w:rPr>
        <w:t>: Required for census tract assignment</w:t>
      </w:r>
    </w:p>
    <w:p w14:paraId="37B7F5A3" w14:textId="690989D7" w:rsidR="00F83AF5" w:rsidRPr="003702C3" w:rsidRDefault="000051E0" w:rsidP="006F58BF">
      <w:pPr>
        <w:numPr>
          <w:ilvl w:val="0"/>
          <w:numId w:val="67"/>
        </w:numPr>
        <w:tabs>
          <w:tab w:val="clear" w:pos="720"/>
          <w:tab w:val="num" w:pos="1080"/>
        </w:tabs>
        <w:spacing w:after="0"/>
        <w:ind w:left="1080"/>
        <w:rPr>
          <w:rFonts w:cstheme="minorHAnsi"/>
          <w:sz w:val="24"/>
          <w:szCs w:val="24"/>
        </w:rPr>
      </w:pPr>
      <w:r>
        <w:rPr>
          <w:rFonts w:cstheme="minorHAnsi"/>
          <w:b/>
          <w:bCs/>
          <w:sz w:val="24"/>
          <w:szCs w:val="24"/>
        </w:rPr>
        <w:t xml:space="preserve">Year </w:t>
      </w:r>
      <w:r w:rsidR="00CB3496">
        <w:rPr>
          <w:rFonts w:cstheme="minorHAnsi"/>
          <w:b/>
          <w:bCs/>
          <w:sz w:val="24"/>
          <w:szCs w:val="24"/>
        </w:rPr>
        <w:t xml:space="preserve">the encounter took place: </w:t>
      </w:r>
      <w:r w:rsidR="00F83AF5" w:rsidRPr="003702C3">
        <w:rPr>
          <w:rFonts w:cstheme="minorHAnsi"/>
          <w:sz w:val="24"/>
          <w:szCs w:val="24"/>
        </w:rPr>
        <w:t>Needed for temporal trends</w:t>
      </w:r>
      <w:r w:rsidR="00CB3496">
        <w:rPr>
          <w:rFonts w:cstheme="minorHAnsi"/>
          <w:sz w:val="24"/>
          <w:szCs w:val="24"/>
        </w:rPr>
        <w:t>. Only the year will be included. Exact dates of service (Month, Day) will NOT be used.</w:t>
      </w:r>
    </w:p>
    <w:p w14:paraId="27572E35" w14:textId="77777777" w:rsidR="00F83AF5" w:rsidRPr="003702C3" w:rsidRDefault="00F83AF5" w:rsidP="006F58BF">
      <w:pPr>
        <w:numPr>
          <w:ilvl w:val="0"/>
          <w:numId w:val="67"/>
        </w:numPr>
        <w:tabs>
          <w:tab w:val="clear" w:pos="720"/>
          <w:tab w:val="num" w:pos="1080"/>
        </w:tabs>
        <w:spacing w:after="0"/>
        <w:ind w:left="1080"/>
        <w:rPr>
          <w:rFonts w:cstheme="minorHAnsi"/>
          <w:sz w:val="24"/>
          <w:szCs w:val="24"/>
        </w:rPr>
      </w:pPr>
      <w:r w:rsidRPr="003702C3">
        <w:rPr>
          <w:rFonts w:cstheme="minorHAnsi"/>
          <w:b/>
          <w:bCs/>
          <w:sz w:val="24"/>
          <w:szCs w:val="24"/>
        </w:rPr>
        <w:t>Demographics</w:t>
      </w:r>
      <w:r w:rsidRPr="003702C3">
        <w:rPr>
          <w:rFonts w:cstheme="minorHAnsi"/>
          <w:sz w:val="24"/>
          <w:szCs w:val="24"/>
        </w:rPr>
        <w:t>: Essential for disparity analysis</w:t>
      </w:r>
    </w:p>
    <w:p w14:paraId="56945F60" w14:textId="77777777" w:rsidR="00F83AF5" w:rsidRPr="003702C3" w:rsidRDefault="00F83AF5" w:rsidP="006F58BF">
      <w:pPr>
        <w:numPr>
          <w:ilvl w:val="0"/>
          <w:numId w:val="67"/>
        </w:numPr>
        <w:tabs>
          <w:tab w:val="clear" w:pos="720"/>
          <w:tab w:val="num" w:pos="1080"/>
        </w:tabs>
        <w:spacing w:after="0"/>
        <w:ind w:left="1080"/>
        <w:rPr>
          <w:rFonts w:cstheme="minorHAnsi"/>
          <w:sz w:val="24"/>
          <w:szCs w:val="24"/>
        </w:rPr>
      </w:pPr>
      <w:r w:rsidRPr="003702C3">
        <w:rPr>
          <w:rFonts w:cstheme="minorHAnsi"/>
          <w:b/>
          <w:bCs/>
          <w:sz w:val="24"/>
          <w:szCs w:val="24"/>
        </w:rPr>
        <w:t>Diagnosis codes</w:t>
      </w:r>
      <w:r w:rsidRPr="003702C3">
        <w:rPr>
          <w:rFonts w:cstheme="minorHAnsi"/>
          <w:sz w:val="24"/>
          <w:szCs w:val="24"/>
        </w:rPr>
        <w:t>: Core to chronic disease identification</w:t>
      </w:r>
    </w:p>
    <w:p w14:paraId="0B0CEBED" w14:textId="15034915" w:rsidR="004C2A6D" w:rsidRPr="00A40B76" w:rsidRDefault="00F83AF5" w:rsidP="00F83AF5">
      <w:pPr>
        <w:spacing w:after="0"/>
        <w:rPr>
          <w:rFonts w:cstheme="minorHAnsi"/>
          <w:sz w:val="24"/>
          <w:szCs w:val="24"/>
        </w:rPr>
      </w:pPr>
      <w:r w:rsidRPr="003702C3">
        <w:rPr>
          <w:rFonts w:cstheme="minorHAnsi"/>
          <w:sz w:val="24"/>
          <w:szCs w:val="24"/>
        </w:rPr>
        <w:t>PHI used only for initial processing by sites/MRAIA. Investigators receive only de-identified aggregate data.</w:t>
      </w:r>
    </w:p>
    <w:p w14:paraId="55AB530C" w14:textId="634FE4E4" w:rsidR="00F83AF5" w:rsidRDefault="00F83AF5" w:rsidP="00F83AF5">
      <w:pPr>
        <w:spacing w:after="0"/>
        <w:rPr>
          <w:rFonts w:cstheme="minorHAnsi"/>
          <w:sz w:val="24"/>
          <w:szCs w:val="24"/>
        </w:rPr>
      </w:pPr>
      <w:r w:rsidRPr="003702C3">
        <w:rPr>
          <w:rFonts w:cstheme="minorHAnsi"/>
          <w:sz w:val="24"/>
          <w:szCs w:val="24"/>
        </w:rPr>
        <w:t>These waivers align with public health surveillance activities while providing stronger protections through the research framework. The aggregate nature of the final data provides additional privacy protection beyond typical surveillance systems.</w:t>
      </w:r>
    </w:p>
    <w:p w14:paraId="3C17421B" w14:textId="77777777" w:rsidR="004C2A6D" w:rsidRPr="003702C3" w:rsidRDefault="004C2A6D" w:rsidP="00F83AF5">
      <w:pPr>
        <w:spacing w:after="0"/>
        <w:rPr>
          <w:rFonts w:cstheme="minorHAnsi"/>
          <w:sz w:val="24"/>
          <w:szCs w:val="24"/>
        </w:rPr>
      </w:pPr>
    </w:p>
    <w:p w14:paraId="289DDEBC" w14:textId="0B191C2E" w:rsidR="00F83AF5" w:rsidRPr="003702C3" w:rsidRDefault="00F83AF5" w:rsidP="0044676A">
      <w:pPr>
        <w:pStyle w:val="outlineheadingsv2"/>
      </w:pPr>
      <w:r w:rsidRPr="003702C3">
        <w:t>Unanticipated Problems</w:t>
      </w:r>
    </w:p>
    <w:p w14:paraId="4B7690F0" w14:textId="77777777" w:rsidR="00F83AF5" w:rsidRPr="003702C3" w:rsidRDefault="00F83AF5" w:rsidP="00F83AF5">
      <w:pPr>
        <w:spacing w:after="0"/>
        <w:rPr>
          <w:rFonts w:cstheme="minorHAnsi"/>
          <w:sz w:val="24"/>
          <w:szCs w:val="24"/>
        </w:rPr>
      </w:pPr>
      <w:r w:rsidRPr="003702C3">
        <w:rPr>
          <w:rFonts w:cstheme="minorHAnsi"/>
          <w:sz w:val="24"/>
          <w:szCs w:val="24"/>
        </w:rPr>
        <w:t xml:space="preserve">Unanticipated problems involving risks to subjects or others will be reported to </w:t>
      </w:r>
      <w:proofErr w:type="spellStart"/>
      <w:r w:rsidRPr="003702C3">
        <w:rPr>
          <w:rFonts w:cstheme="minorHAnsi"/>
          <w:sz w:val="24"/>
          <w:szCs w:val="24"/>
        </w:rPr>
        <w:t>CHAIRb</w:t>
      </w:r>
      <w:proofErr w:type="spellEnd"/>
      <w:r w:rsidRPr="003702C3">
        <w:rPr>
          <w:rFonts w:cstheme="minorHAnsi"/>
          <w:sz w:val="24"/>
          <w:szCs w:val="24"/>
        </w:rPr>
        <w:t xml:space="preserve"> according to the following procedures:</w:t>
      </w:r>
    </w:p>
    <w:p w14:paraId="1EA31B56" w14:textId="77777777" w:rsidR="00F83AF5" w:rsidRPr="003702C3" w:rsidRDefault="00F83AF5" w:rsidP="00F83AF5">
      <w:pPr>
        <w:spacing w:after="0"/>
        <w:rPr>
          <w:rFonts w:cstheme="minorHAnsi"/>
          <w:b/>
          <w:bCs/>
          <w:sz w:val="24"/>
          <w:szCs w:val="24"/>
        </w:rPr>
      </w:pPr>
      <w:r w:rsidRPr="003702C3">
        <w:rPr>
          <w:rFonts w:cstheme="minorHAnsi"/>
          <w:b/>
          <w:bCs/>
          <w:sz w:val="24"/>
          <w:szCs w:val="24"/>
        </w:rPr>
        <w:t>Reporting Timeline:</w:t>
      </w:r>
    </w:p>
    <w:p w14:paraId="725C650A" w14:textId="77777777" w:rsidR="00F83AF5" w:rsidRPr="003702C3" w:rsidRDefault="00F83AF5" w:rsidP="003702C3">
      <w:pPr>
        <w:numPr>
          <w:ilvl w:val="0"/>
          <w:numId w:val="69"/>
        </w:numPr>
        <w:spacing w:after="0"/>
        <w:rPr>
          <w:rFonts w:cstheme="minorHAnsi"/>
          <w:sz w:val="24"/>
          <w:szCs w:val="24"/>
        </w:rPr>
      </w:pPr>
      <w:r w:rsidRPr="003702C3">
        <w:rPr>
          <w:rFonts w:cstheme="minorHAnsi"/>
          <w:b/>
          <w:bCs/>
          <w:sz w:val="24"/>
          <w:szCs w:val="24"/>
        </w:rPr>
        <w:t>Immediate</w:t>
      </w:r>
      <w:r w:rsidRPr="003702C3">
        <w:rPr>
          <w:rFonts w:cstheme="minorHAnsi"/>
          <w:sz w:val="24"/>
          <w:szCs w:val="24"/>
        </w:rPr>
        <w:t xml:space="preserve"> (within 24 hours): Any data breach or unauthorized access</w:t>
      </w:r>
    </w:p>
    <w:p w14:paraId="5D9D36AE" w14:textId="77777777" w:rsidR="00F83AF5" w:rsidRPr="003702C3" w:rsidRDefault="00F83AF5" w:rsidP="003702C3">
      <w:pPr>
        <w:numPr>
          <w:ilvl w:val="0"/>
          <w:numId w:val="69"/>
        </w:numPr>
        <w:spacing w:after="0"/>
        <w:rPr>
          <w:rFonts w:cstheme="minorHAnsi"/>
          <w:sz w:val="24"/>
          <w:szCs w:val="24"/>
        </w:rPr>
      </w:pPr>
      <w:r w:rsidRPr="003702C3">
        <w:rPr>
          <w:rFonts w:cstheme="minorHAnsi"/>
          <w:b/>
          <w:bCs/>
          <w:sz w:val="24"/>
          <w:szCs w:val="24"/>
        </w:rPr>
        <w:t>Prompt</w:t>
      </w:r>
      <w:r w:rsidRPr="003702C3">
        <w:rPr>
          <w:rFonts w:cstheme="minorHAnsi"/>
          <w:sz w:val="24"/>
          <w:szCs w:val="24"/>
        </w:rPr>
        <w:t xml:space="preserve"> (within 5 business days): Other unanticipated problems</w:t>
      </w:r>
    </w:p>
    <w:p w14:paraId="73478966" w14:textId="77777777" w:rsidR="00F83AF5" w:rsidRPr="003702C3" w:rsidRDefault="00F83AF5" w:rsidP="003702C3">
      <w:pPr>
        <w:numPr>
          <w:ilvl w:val="0"/>
          <w:numId w:val="69"/>
        </w:numPr>
        <w:spacing w:after="0"/>
        <w:rPr>
          <w:rFonts w:cstheme="minorHAnsi"/>
          <w:sz w:val="24"/>
          <w:szCs w:val="24"/>
        </w:rPr>
      </w:pPr>
      <w:r w:rsidRPr="003702C3">
        <w:rPr>
          <w:rFonts w:cstheme="minorHAnsi"/>
          <w:b/>
          <w:bCs/>
          <w:sz w:val="24"/>
          <w:szCs w:val="24"/>
        </w:rPr>
        <w:t>Routine</w:t>
      </w:r>
      <w:r w:rsidRPr="003702C3">
        <w:rPr>
          <w:rFonts w:cstheme="minorHAnsi"/>
          <w:sz w:val="24"/>
          <w:szCs w:val="24"/>
        </w:rPr>
        <w:t xml:space="preserve"> (at continuing review): Minor protocol deviations</w:t>
      </w:r>
    </w:p>
    <w:p w14:paraId="1A6F063E" w14:textId="09C3A88F" w:rsidR="00F83AF5" w:rsidRPr="003702C3" w:rsidRDefault="00F83AF5" w:rsidP="00F83AF5">
      <w:pPr>
        <w:spacing w:after="0"/>
        <w:rPr>
          <w:rFonts w:cstheme="minorHAnsi"/>
          <w:b/>
          <w:bCs/>
          <w:sz w:val="24"/>
          <w:szCs w:val="24"/>
        </w:rPr>
      </w:pPr>
      <w:r w:rsidRPr="003702C3">
        <w:rPr>
          <w:rFonts w:cstheme="minorHAnsi"/>
          <w:b/>
          <w:bCs/>
          <w:sz w:val="24"/>
          <w:szCs w:val="24"/>
        </w:rPr>
        <w:t>Examples of Reportable Problems:</w:t>
      </w:r>
    </w:p>
    <w:p w14:paraId="304F397D" w14:textId="77777777" w:rsidR="00F83AF5" w:rsidRPr="003702C3" w:rsidRDefault="00F83AF5" w:rsidP="003702C3">
      <w:pPr>
        <w:numPr>
          <w:ilvl w:val="0"/>
          <w:numId w:val="70"/>
        </w:numPr>
        <w:spacing w:after="0"/>
        <w:rPr>
          <w:rFonts w:cstheme="minorHAnsi"/>
          <w:sz w:val="24"/>
          <w:szCs w:val="24"/>
        </w:rPr>
      </w:pPr>
      <w:r w:rsidRPr="003702C3">
        <w:rPr>
          <w:rFonts w:cstheme="minorHAnsi"/>
          <w:b/>
          <w:bCs/>
          <w:sz w:val="24"/>
          <w:szCs w:val="24"/>
        </w:rPr>
        <w:lastRenderedPageBreak/>
        <w:t>Data Security Events</w:t>
      </w:r>
      <w:r w:rsidRPr="003702C3">
        <w:rPr>
          <w:rFonts w:cstheme="minorHAnsi"/>
          <w:sz w:val="24"/>
          <w:szCs w:val="24"/>
        </w:rPr>
        <w:t xml:space="preserve"> </w:t>
      </w:r>
    </w:p>
    <w:p w14:paraId="6A5D3664"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Unauthorized access to aggregate data files</w:t>
      </w:r>
    </w:p>
    <w:p w14:paraId="14FC8D32"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Malware or ransomware affecting study systems</w:t>
      </w:r>
    </w:p>
    <w:p w14:paraId="37C17C19"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Lost or stolen devices containing study data</w:t>
      </w:r>
    </w:p>
    <w:p w14:paraId="14C2A91F" w14:textId="77777777" w:rsidR="00F83AF5" w:rsidRPr="003702C3" w:rsidRDefault="00F83AF5" w:rsidP="003702C3">
      <w:pPr>
        <w:numPr>
          <w:ilvl w:val="0"/>
          <w:numId w:val="70"/>
        </w:numPr>
        <w:spacing w:after="0"/>
        <w:rPr>
          <w:rFonts w:cstheme="minorHAnsi"/>
          <w:sz w:val="24"/>
          <w:szCs w:val="24"/>
        </w:rPr>
      </w:pPr>
      <w:r w:rsidRPr="003702C3">
        <w:rPr>
          <w:rFonts w:cstheme="minorHAnsi"/>
          <w:b/>
          <w:bCs/>
          <w:sz w:val="24"/>
          <w:szCs w:val="24"/>
        </w:rPr>
        <w:t>Privacy Concerns</w:t>
      </w:r>
      <w:r w:rsidRPr="003702C3">
        <w:rPr>
          <w:rFonts w:cstheme="minorHAnsi"/>
          <w:sz w:val="24"/>
          <w:szCs w:val="24"/>
        </w:rPr>
        <w:t xml:space="preserve"> </w:t>
      </w:r>
    </w:p>
    <w:p w14:paraId="1DE5700D"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Community concerns about stigmatization</w:t>
      </w:r>
    </w:p>
    <w:p w14:paraId="06085F91"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Attempts to re-identify individuals from aggregate data</w:t>
      </w:r>
    </w:p>
    <w:p w14:paraId="0A470409" w14:textId="77777777" w:rsidR="00F83AF5" w:rsidRPr="003702C3" w:rsidRDefault="00F83AF5" w:rsidP="003702C3">
      <w:pPr>
        <w:numPr>
          <w:ilvl w:val="0"/>
          <w:numId w:val="70"/>
        </w:numPr>
        <w:spacing w:after="0"/>
        <w:rPr>
          <w:rFonts w:cstheme="minorHAnsi"/>
          <w:sz w:val="24"/>
          <w:szCs w:val="24"/>
        </w:rPr>
      </w:pPr>
      <w:r w:rsidRPr="003702C3">
        <w:rPr>
          <w:rFonts w:cstheme="minorHAnsi"/>
          <w:b/>
          <w:bCs/>
          <w:sz w:val="24"/>
          <w:szCs w:val="24"/>
        </w:rPr>
        <w:t>Technical Failures</w:t>
      </w:r>
      <w:r w:rsidRPr="003702C3">
        <w:rPr>
          <w:rFonts w:cstheme="minorHAnsi"/>
          <w:sz w:val="24"/>
          <w:szCs w:val="24"/>
        </w:rPr>
        <w:t xml:space="preserve"> </w:t>
      </w:r>
    </w:p>
    <w:p w14:paraId="03FAEBF2"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Geocoding errors systematically biasing certain areas</w:t>
      </w:r>
    </w:p>
    <w:p w14:paraId="75F9E186" w14:textId="77777777" w:rsidR="00F83AF5" w:rsidRPr="003702C3" w:rsidRDefault="00F83AF5" w:rsidP="003702C3">
      <w:pPr>
        <w:numPr>
          <w:ilvl w:val="0"/>
          <w:numId w:val="70"/>
        </w:numPr>
        <w:spacing w:after="0"/>
        <w:rPr>
          <w:rFonts w:cstheme="minorHAnsi"/>
          <w:sz w:val="24"/>
          <w:szCs w:val="24"/>
        </w:rPr>
      </w:pPr>
      <w:r w:rsidRPr="003702C3">
        <w:rPr>
          <w:rFonts w:cstheme="minorHAnsi"/>
          <w:b/>
          <w:bCs/>
          <w:sz w:val="24"/>
          <w:szCs w:val="24"/>
        </w:rPr>
        <w:t>Community Impact</w:t>
      </w:r>
      <w:r w:rsidRPr="003702C3">
        <w:rPr>
          <w:rFonts w:cstheme="minorHAnsi"/>
          <w:sz w:val="24"/>
          <w:szCs w:val="24"/>
        </w:rPr>
        <w:t xml:space="preserve"> </w:t>
      </w:r>
    </w:p>
    <w:p w14:paraId="0E4DB689"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Discrimination based on hot zone identification</w:t>
      </w:r>
    </w:p>
    <w:p w14:paraId="4C1B373A"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Negative community reaction requiring intervention</w:t>
      </w:r>
    </w:p>
    <w:p w14:paraId="4B228B01"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Misuse of firearm injury data by media or other entities</w:t>
      </w:r>
    </w:p>
    <w:p w14:paraId="073B8487" w14:textId="77777777" w:rsidR="00F83AF5" w:rsidRPr="003702C3" w:rsidRDefault="00F83AF5" w:rsidP="003702C3">
      <w:pPr>
        <w:numPr>
          <w:ilvl w:val="1"/>
          <w:numId w:val="70"/>
        </w:numPr>
        <w:spacing w:after="0"/>
        <w:rPr>
          <w:rFonts w:cstheme="minorHAnsi"/>
          <w:sz w:val="24"/>
          <w:szCs w:val="24"/>
        </w:rPr>
      </w:pPr>
      <w:r w:rsidRPr="003702C3">
        <w:rPr>
          <w:rFonts w:cstheme="minorHAnsi"/>
          <w:sz w:val="24"/>
          <w:szCs w:val="24"/>
        </w:rPr>
        <w:t>Unintended stigmatization of neighborhoods with high violence rates</w:t>
      </w:r>
    </w:p>
    <w:p w14:paraId="6B563522" w14:textId="77777777" w:rsidR="004C2A6D" w:rsidRDefault="004C2A6D" w:rsidP="00F83AF5">
      <w:pPr>
        <w:spacing w:after="0"/>
        <w:rPr>
          <w:rFonts w:cstheme="minorHAnsi"/>
          <w:b/>
          <w:bCs/>
          <w:sz w:val="24"/>
          <w:szCs w:val="24"/>
        </w:rPr>
      </w:pPr>
    </w:p>
    <w:p w14:paraId="1157D662" w14:textId="7F40930C" w:rsidR="00F83AF5" w:rsidRPr="003702C3" w:rsidRDefault="00F83AF5" w:rsidP="00F83AF5">
      <w:pPr>
        <w:spacing w:after="0"/>
        <w:rPr>
          <w:rFonts w:cstheme="minorHAnsi"/>
          <w:b/>
          <w:bCs/>
          <w:sz w:val="24"/>
          <w:szCs w:val="24"/>
        </w:rPr>
      </w:pPr>
      <w:r w:rsidRPr="003702C3">
        <w:rPr>
          <w:rFonts w:cstheme="minorHAnsi"/>
          <w:b/>
          <w:bCs/>
          <w:sz w:val="24"/>
          <w:szCs w:val="24"/>
        </w:rPr>
        <w:t>Response Protocol:</w:t>
      </w:r>
    </w:p>
    <w:p w14:paraId="71C82EF0" w14:textId="77777777" w:rsidR="00F83AF5" w:rsidRPr="003702C3" w:rsidRDefault="00F83AF5" w:rsidP="003702C3">
      <w:pPr>
        <w:numPr>
          <w:ilvl w:val="0"/>
          <w:numId w:val="71"/>
        </w:numPr>
        <w:spacing w:after="0"/>
        <w:rPr>
          <w:rFonts w:cstheme="minorHAnsi"/>
          <w:sz w:val="24"/>
          <w:szCs w:val="24"/>
        </w:rPr>
      </w:pPr>
      <w:r w:rsidRPr="003702C3">
        <w:rPr>
          <w:rFonts w:cstheme="minorHAnsi"/>
          <w:b/>
          <w:bCs/>
          <w:sz w:val="24"/>
          <w:szCs w:val="24"/>
        </w:rPr>
        <w:t>Immediate Actions</w:t>
      </w:r>
      <w:r w:rsidRPr="003702C3">
        <w:rPr>
          <w:rFonts w:cstheme="minorHAnsi"/>
          <w:sz w:val="24"/>
          <w:szCs w:val="24"/>
        </w:rPr>
        <w:t xml:space="preserve"> </w:t>
      </w:r>
    </w:p>
    <w:p w14:paraId="27BD9604" w14:textId="23EB6BE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 xml:space="preserve">Contain the problem (e.g., disable access, take </w:t>
      </w:r>
      <w:r w:rsidR="004C2A6D">
        <w:rPr>
          <w:rFonts w:cstheme="minorHAnsi"/>
          <w:sz w:val="24"/>
          <w:szCs w:val="24"/>
        </w:rPr>
        <w:t xml:space="preserve">the </w:t>
      </w:r>
      <w:r w:rsidRPr="003702C3">
        <w:rPr>
          <w:rFonts w:cstheme="minorHAnsi"/>
          <w:sz w:val="24"/>
          <w:szCs w:val="24"/>
        </w:rPr>
        <w:t>system offline)</w:t>
      </w:r>
    </w:p>
    <w:p w14:paraId="2F30CF6D"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Assess scope and impact</w:t>
      </w:r>
    </w:p>
    <w:p w14:paraId="7E92565F"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Notify PI and institutional officials</w:t>
      </w:r>
    </w:p>
    <w:p w14:paraId="4F08692E" w14:textId="77777777" w:rsidR="00F83AF5" w:rsidRPr="003702C3" w:rsidRDefault="00F83AF5" w:rsidP="003702C3">
      <w:pPr>
        <w:numPr>
          <w:ilvl w:val="0"/>
          <w:numId w:val="71"/>
        </w:numPr>
        <w:spacing w:after="0"/>
        <w:rPr>
          <w:rFonts w:cstheme="minorHAnsi"/>
          <w:sz w:val="24"/>
          <w:szCs w:val="24"/>
        </w:rPr>
      </w:pPr>
      <w:r w:rsidRPr="003702C3">
        <w:rPr>
          <w:rFonts w:cstheme="minorHAnsi"/>
          <w:b/>
          <w:bCs/>
          <w:sz w:val="24"/>
          <w:szCs w:val="24"/>
        </w:rPr>
        <w:t xml:space="preserve">Formal Report to </w:t>
      </w:r>
      <w:proofErr w:type="spellStart"/>
      <w:r w:rsidRPr="003702C3">
        <w:rPr>
          <w:rFonts w:cstheme="minorHAnsi"/>
          <w:b/>
          <w:bCs/>
          <w:sz w:val="24"/>
          <w:szCs w:val="24"/>
        </w:rPr>
        <w:t>CHAIRb</w:t>
      </w:r>
      <w:proofErr w:type="spellEnd"/>
      <w:r w:rsidRPr="003702C3">
        <w:rPr>
          <w:rFonts w:cstheme="minorHAnsi"/>
          <w:sz w:val="24"/>
          <w:szCs w:val="24"/>
        </w:rPr>
        <w:t xml:space="preserve"> will include: </w:t>
      </w:r>
    </w:p>
    <w:p w14:paraId="10B7EE7E"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Description of the problem</w:t>
      </w:r>
    </w:p>
    <w:p w14:paraId="7B451702"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When and how it was discovered</w:t>
      </w:r>
    </w:p>
    <w:p w14:paraId="2490B39F"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Scope (number of records, communities affected)</w:t>
      </w:r>
    </w:p>
    <w:p w14:paraId="5E479308"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Root cause analysis</w:t>
      </w:r>
    </w:p>
    <w:p w14:paraId="7AE0838D"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Corrective actions taken</w:t>
      </w:r>
    </w:p>
    <w:p w14:paraId="1223BCC6"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Preventive measures implemented</w:t>
      </w:r>
    </w:p>
    <w:p w14:paraId="000DB7D9"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Assessment of impact on study validity</w:t>
      </w:r>
    </w:p>
    <w:p w14:paraId="2952B0FD" w14:textId="77777777" w:rsidR="00F83AF5" w:rsidRPr="003702C3" w:rsidRDefault="00F83AF5" w:rsidP="003702C3">
      <w:pPr>
        <w:numPr>
          <w:ilvl w:val="0"/>
          <w:numId w:val="71"/>
        </w:numPr>
        <w:spacing w:after="0"/>
        <w:rPr>
          <w:rFonts w:cstheme="minorHAnsi"/>
          <w:sz w:val="24"/>
          <w:szCs w:val="24"/>
        </w:rPr>
      </w:pPr>
      <w:r w:rsidRPr="003702C3">
        <w:rPr>
          <w:rFonts w:cstheme="minorHAnsi"/>
          <w:b/>
          <w:bCs/>
          <w:sz w:val="24"/>
          <w:szCs w:val="24"/>
        </w:rPr>
        <w:t>Communication Plan</w:t>
      </w:r>
      <w:r w:rsidRPr="003702C3">
        <w:rPr>
          <w:rFonts w:cstheme="minorHAnsi"/>
          <w:sz w:val="24"/>
          <w:szCs w:val="24"/>
        </w:rPr>
        <w:t xml:space="preserve"> </w:t>
      </w:r>
    </w:p>
    <w:p w14:paraId="4E8EE3ED" w14:textId="0CEAF9D0" w:rsidR="00F83AF5" w:rsidRPr="004C2A6D" w:rsidRDefault="00F83AF5" w:rsidP="004C2A6D">
      <w:pPr>
        <w:numPr>
          <w:ilvl w:val="1"/>
          <w:numId w:val="71"/>
        </w:numPr>
        <w:spacing w:after="0"/>
        <w:rPr>
          <w:rFonts w:cstheme="minorHAnsi"/>
          <w:sz w:val="24"/>
          <w:szCs w:val="24"/>
        </w:rPr>
      </w:pPr>
      <w:proofErr w:type="spellStart"/>
      <w:r w:rsidRPr="003702C3">
        <w:rPr>
          <w:rFonts w:cstheme="minorHAnsi"/>
          <w:sz w:val="24"/>
          <w:szCs w:val="24"/>
        </w:rPr>
        <w:t>CHAIRb</w:t>
      </w:r>
      <w:proofErr w:type="spellEnd"/>
      <w:r w:rsidRPr="003702C3">
        <w:rPr>
          <w:rFonts w:cstheme="minorHAnsi"/>
          <w:sz w:val="24"/>
          <w:szCs w:val="24"/>
        </w:rPr>
        <w:t xml:space="preserve"> notification per institutional requirements</w:t>
      </w:r>
    </w:p>
    <w:p w14:paraId="5ACAE652"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Community partner notifications if applicable, especially violence prevention organizations</w:t>
      </w:r>
    </w:p>
    <w:p w14:paraId="34F2AEDB"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Public disclosure if dashboard affected</w:t>
      </w:r>
    </w:p>
    <w:p w14:paraId="5D2AE3F2" w14:textId="77777777" w:rsidR="00F83AF5" w:rsidRPr="003702C3" w:rsidRDefault="00F83AF5" w:rsidP="003702C3">
      <w:pPr>
        <w:numPr>
          <w:ilvl w:val="1"/>
          <w:numId w:val="71"/>
        </w:numPr>
        <w:spacing w:after="0"/>
        <w:rPr>
          <w:rFonts w:cstheme="minorHAnsi"/>
          <w:sz w:val="24"/>
          <w:szCs w:val="24"/>
        </w:rPr>
      </w:pPr>
      <w:r w:rsidRPr="003702C3">
        <w:rPr>
          <w:rFonts w:cstheme="minorHAnsi"/>
          <w:sz w:val="24"/>
          <w:szCs w:val="24"/>
        </w:rPr>
        <w:t>Special protocol for any firearm data concerns with immediate community partner consultation</w:t>
      </w:r>
    </w:p>
    <w:p w14:paraId="2A36C818" w14:textId="77777777" w:rsidR="004C2A6D" w:rsidRDefault="004C2A6D" w:rsidP="00F83AF5">
      <w:pPr>
        <w:spacing w:after="0"/>
        <w:rPr>
          <w:rFonts w:cstheme="minorHAnsi"/>
          <w:b/>
          <w:bCs/>
          <w:sz w:val="24"/>
          <w:szCs w:val="24"/>
        </w:rPr>
      </w:pPr>
    </w:p>
    <w:p w14:paraId="3B181C29" w14:textId="71049435" w:rsidR="00F83AF5" w:rsidRPr="003702C3" w:rsidRDefault="00F83AF5" w:rsidP="0044676A">
      <w:pPr>
        <w:pStyle w:val="outlineheadingsv2"/>
      </w:pPr>
      <w:r w:rsidRPr="003702C3">
        <w:t>Resources Available</w:t>
      </w:r>
    </w:p>
    <w:p w14:paraId="5B6683E5" w14:textId="77777777" w:rsidR="00F83AF5" w:rsidRPr="003702C3" w:rsidRDefault="00F83AF5" w:rsidP="00F83AF5">
      <w:pPr>
        <w:spacing w:after="0"/>
        <w:rPr>
          <w:rFonts w:cstheme="minorHAnsi"/>
          <w:b/>
          <w:bCs/>
          <w:sz w:val="24"/>
          <w:szCs w:val="24"/>
        </w:rPr>
      </w:pPr>
      <w:r w:rsidRPr="003702C3">
        <w:rPr>
          <w:rFonts w:cstheme="minorHAnsi"/>
          <w:b/>
          <w:bCs/>
          <w:sz w:val="24"/>
          <w:szCs w:val="24"/>
        </w:rPr>
        <w:t>Institutional Infrastructure:</w:t>
      </w:r>
    </w:p>
    <w:p w14:paraId="06DED8E3" w14:textId="77777777" w:rsidR="00F83AF5" w:rsidRPr="003702C3" w:rsidRDefault="00F83AF5" w:rsidP="00F83AF5">
      <w:pPr>
        <w:spacing w:after="0"/>
        <w:rPr>
          <w:rFonts w:cstheme="minorHAnsi"/>
          <w:b/>
          <w:bCs/>
          <w:sz w:val="24"/>
          <w:szCs w:val="24"/>
        </w:rPr>
      </w:pPr>
      <w:r w:rsidRPr="003702C3">
        <w:rPr>
          <w:rFonts w:cstheme="minorHAnsi"/>
          <w:b/>
          <w:bCs/>
          <w:sz w:val="24"/>
          <w:szCs w:val="24"/>
        </w:rPr>
        <w:t>Rush Health Equity Analytics Studio</w:t>
      </w:r>
    </w:p>
    <w:p w14:paraId="2E333723" w14:textId="524E922F" w:rsidR="00F83AF5" w:rsidRPr="003702C3" w:rsidRDefault="00F83AF5" w:rsidP="003702C3">
      <w:pPr>
        <w:numPr>
          <w:ilvl w:val="0"/>
          <w:numId w:val="73"/>
        </w:numPr>
        <w:spacing w:after="0"/>
        <w:rPr>
          <w:rFonts w:cstheme="minorHAnsi"/>
          <w:sz w:val="24"/>
          <w:szCs w:val="24"/>
        </w:rPr>
      </w:pPr>
      <w:r w:rsidRPr="003702C3">
        <w:rPr>
          <w:rFonts w:cstheme="minorHAnsi"/>
          <w:sz w:val="24"/>
          <w:szCs w:val="24"/>
        </w:rPr>
        <w:t xml:space="preserve">Dedicated </w:t>
      </w:r>
      <w:r w:rsidR="004C2A6D">
        <w:rPr>
          <w:rFonts w:cstheme="minorHAnsi"/>
          <w:sz w:val="24"/>
          <w:szCs w:val="24"/>
        </w:rPr>
        <w:t>1000</w:t>
      </w:r>
      <w:r w:rsidRPr="003702C3">
        <w:rPr>
          <w:rFonts w:cstheme="minorHAnsi"/>
          <w:sz w:val="24"/>
          <w:szCs w:val="24"/>
        </w:rPr>
        <w:t>sq ft secure facility</w:t>
      </w:r>
    </w:p>
    <w:p w14:paraId="7DD6F5CE" w14:textId="704CAE3D" w:rsidR="00F83AF5" w:rsidRPr="003702C3" w:rsidRDefault="00F83AF5" w:rsidP="003702C3">
      <w:pPr>
        <w:numPr>
          <w:ilvl w:val="0"/>
          <w:numId w:val="73"/>
        </w:numPr>
        <w:spacing w:after="0"/>
        <w:rPr>
          <w:rFonts w:cstheme="minorHAnsi"/>
          <w:sz w:val="24"/>
          <w:szCs w:val="24"/>
        </w:rPr>
      </w:pPr>
      <w:r w:rsidRPr="003702C3">
        <w:rPr>
          <w:rFonts w:cstheme="minorHAnsi"/>
          <w:sz w:val="24"/>
          <w:szCs w:val="24"/>
        </w:rPr>
        <w:t>High-performance computing cluster (512 cores, 4TB RAM)</w:t>
      </w:r>
      <w:r w:rsidR="004C2A6D">
        <w:rPr>
          <w:rFonts w:cstheme="minorHAnsi"/>
          <w:sz w:val="24"/>
          <w:szCs w:val="24"/>
        </w:rPr>
        <w:t xml:space="preserve"> provided by Rush IT in secure server room</w:t>
      </w:r>
    </w:p>
    <w:p w14:paraId="3AA0D39A" w14:textId="77777777" w:rsidR="00F83AF5" w:rsidRPr="003702C3" w:rsidRDefault="00F83AF5" w:rsidP="003702C3">
      <w:pPr>
        <w:numPr>
          <w:ilvl w:val="0"/>
          <w:numId w:val="73"/>
        </w:numPr>
        <w:spacing w:after="0"/>
        <w:rPr>
          <w:rFonts w:cstheme="minorHAnsi"/>
          <w:sz w:val="24"/>
          <w:szCs w:val="24"/>
        </w:rPr>
      </w:pPr>
      <w:r w:rsidRPr="003702C3">
        <w:rPr>
          <w:rFonts w:cstheme="minorHAnsi"/>
          <w:sz w:val="24"/>
          <w:szCs w:val="24"/>
        </w:rPr>
        <w:t>Established data pipelines for health equity research</w:t>
      </w:r>
    </w:p>
    <w:p w14:paraId="46E286D9" w14:textId="77777777" w:rsidR="00F83AF5" w:rsidRPr="003702C3" w:rsidRDefault="00F83AF5" w:rsidP="003702C3">
      <w:pPr>
        <w:numPr>
          <w:ilvl w:val="0"/>
          <w:numId w:val="73"/>
        </w:numPr>
        <w:spacing w:after="0"/>
        <w:rPr>
          <w:rFonts w:cstheme="minorHAnsi"/>
          <w:sz w:val="24"/>
          <w:szCs w:val="24"/>
        </w:rPr>
      </w:pPr>
      <w:r w:rsidRPr="003702C3">
        <w:rPr>
          <w:rFonts w:cstheme="minorHAnsi"/>
          <w:sz w:val="24"/>
          <w:szCs w:val="24"/>
        </w:rPr>
        <w:t>Prior experience with census tract-level analyses</w:t>
      </w:r>
    </w:p>
    <w:p w14:paraId="7B5C0CBE" w14:textId="48C54DA0" w:rsidR="00F83AF5" w:rsidRPr="003702C3" w:rsidRDefault="00F83AF5" w:rsidP="00F83AF5">
      <w:pPr>
        <w:spacing w:after="0"/>
        <w:rPr>
          <w:rFonts w:cstheme="minorHAnsi"/>
          <w:b/>
          <w:bCs/>
          <w:sz w:val="24"/>
          <w:szCs w:val="24"/>
        </w:rPr>
      </w:pPr>
      <w:proofErr w:type="spellStart"/>
      <w:r w:rsidRPr="003702C3">
        <w:rPr>
          <w:rFonts w:cstheme="minorHAnsi"/>
          <w:b/>
          <w:bCs/>
          <w:sz w:val="24"/>
          <w:szCs w:val="24"/>
        </w:rPr>
        <w:t>CAPriCORN</w:t>
      </w:r>
      <w:proofErr w:type="spellEnd"/>
      <w:r w:rsidRPr="003702C3">
        <w:rPr>
          <w:rFonts w:cstheme="minorHAnsi"/>
          <w:b/>
          <w:bCs/>
          <w:sz w:val="24"/>
          <w:szCs w:val="24"/>
        </w:rPr>
        <w:t xml:space="preserve"> Network Infrastructure</w:t>
      </w:r>
    </w:p>
    <w:p w14:paraId="1561D408" w14:textId="77777777" w:rsidR="00F83AF5" w:rsidRPr="003702C3" w:rsidRDefault="00F83AF5" w:rsidP="003702C3">
      <w:pPr>
        <w:numPr>
          <w:ilvl w:val="0"/>
          <w:numId w:val="74"/>
        </w:numPr>
        <w:spacing w:after="0"/>
        <w:rPr>
          <w:rFonts w:cstheme="minorHAnsi"/>
          <w:sz w:val="24"/>
          <w:szCs w:val="24"/>
        </w:rPr>
      </w:pPr>
      <w:r w:rsidRPr="003702C3">
        <w:rPr>
          <w:rFonts w:cstheme="minorHAnsi"/>
          <w:sz w:val="24"/>
          <w:szCs w:val="24"/>
        </w:rPr>
        <w:lastRenderedPageBreak/>
        <w:t>Established data sharing agreements</w:t>
      </w:r>
    </w:p>
    <w:p w14:paraId="650FE5E2" w14:textId="77777777" w:rsidR="00F83AF5" w:rsidRPr="003702C3" w:rsidRDefault="00F83AF5" w:rsidP="003702C3">
      <w:pPr>
        <w:numPr>
          <w:ilvl w:val="0"/>
          <w:numId w:val="74"/>
        </w:numPr>
        <w:spacing w:after="0"/>
        <w:rPr>
          <w:rFonts w:cstheme="minorHAnsi"/>
          <w:sz w:val="24"/>
          <w:szCs w:val="24"/>
        </w:rPr>
      </w:pPr>
      <w:r w:rsidRPr="003702C3">
        <w:rPr>
          <w:rFonts w:cstheme="minorHAnsi"/>
          <w:sz w:val="24"/>
          <w:szCs w:val="24"/>
        </w:rPr>
        <w:t>Standardized extraction protocols</w:t>
      </w:r>
    </w:p>
    <w:p w14:paraId="2DF30B09" w14:textId="77777777" w:rsidR="00F83AF5" w:rsidRPr="003702C3" w:rsidRDefault="00F83AF5" w:rsidP="003702C3">
      <w:pPr>
        <w:numPr>
          <w:ilvl w:val="0"/>
          <w:numId w:val="74"/>
        </w:numPr>
        <w:spacing w:after="0"/>
        <w:rPr>
          <w:rFonts w:cstheme="minorHAnsi"/>
          <w:sz w:val="24"/>
          <w:szCs w:val="24"/>
        </w:rPr>
      </w:pPr>
      <w:r w:rsidRPr="003702C3">
        <w:rPr>
          <w:rFonts w:cstheme="minorHAnsi"/>
          <w:sz w:val="24"/>
          <w:szCs w:val="24"/>
        </w:rPr>
        <w:t>Regular data quality audits</w:t>
      </w:r>
    </w:p>
    <w:p w14:paraId="5FFB1C61" w14:textId="77777777" w:rsidR="00F83AF5" w:rsidRPr="003702C3" w:rsidRDefault="00F83AF5" w:rsidP="003702C3">
      <w:pPr>
        <w:numPr>
          <w:ilvl w:val="0"/>
          <w:numId w:val="74"/>
        </w:numPr>
        <w:spacing w:after="0"/>
        <w:rPr>
          <w:rFonts w:cstheme="minorHAnsi"/>
          <w:sz w:val="24"/>
          <w:szCs w:val="24"/>
        </w:rPr>
      </w:pPr>
      <w:r w:rsidRPr="003702C3">
        <w:rPr>
          <w:rFonts w:cstheme="minorHAnsi"/>
          <w:sz w:val="24"/>
          <w:szCs w:val="24"/>
        </w:rPr>
        <w:t>Proven governance structure since 2013</w:t>
      </w:r>
    </w:p>
    <w:p w14:paraId="3F7C9359" w14:textId="77777777" w:rsidR="00F83AF5" w:rsidRPr="003702C3" w:rsidRDefault="00F83AF5" w:rsidP="00F83AF5">
      <w:pPr>
        <w:spacing w:after="0"/>
        <w:rPr>
          <w:rFonts w:cstheme="minorHAnsi"/>
          <w:b/>
          <w:bCs/>
          <w:sz w:val="24"/>
          <w:szCs w:val="24"/>
        </w:rPr>
      </w:pPr>
      <w:r w:rsidRPr="003702C3">
        <w:rPr>
          <w:rFonts w:cstheme="minorHAnsi"/>
          <w:b/>
          <w:bCs/>
          <w:sz w:val="24"/>
          <w:szCs w:val="24"/>
        </w:rPr>
        <w:t>MRAIA Honest Broker Services</w:t>
      </w:r>
    </w:p>
    <w:p w14:paraId="292D9C91" w14:textId="77777777" w:rsidR="00F83AF5" w:rsidRPr="003702C3" w:rsidRDefault="00F83AF5" w:rsidP="003702C3">
      <w:pPr>
        <w:numPr>
          <w:ilvl w:val="0"/>
          <w:numId w:val="75"/>
        </w:numPr>
        <w:spacing w:after="0"/>
        <w:rPr>
          <w:rFonts w:cstheme="minorHAnsi"/>
          <w:sz w:val="24"/>
          <w:szCs w:val="24"/>
        </w:rPr>
      </w:pPr>
      <w:r w:rsidRPr="003702C3">
        <w:rPr>
          <w:rFonts w:cstheme="minorHAnsi"/>
          <w:sz w:val="24"/>
          <w:szCs w:val="24"/>
        </w:rPr>
        <w:t>ISO 27001 certified facility</w:t>
      </w:r>
    </w:p>
    <w:p w14:paraId="55DC3B58" w14:textId="77777777" w:rsidR="00F83AF5" w:rsidRPr="003702C3" w:rsidRDefault="00F83AF5" w:rsidP="003702C3">
      <w:pPr>
        <w:numPr>
          <w:ilvl w:val="0"/>
          <w:numId w:val="75"/>
        </w:numPr>
        <w:spacing w:after="0"/>
        <w:rPr>
          <w:rFonts w:cstheme="minorHAnsi"/>
          <w:sz w:val="24"/>
          <w:szCs w:val="24"/>
        </w:rPr>
      </w:pPr>
      <w:r w:rsidRPr="003702C3">
        <w:rPr>
          <w:rFonts w:cstheme="minorHAnsi"/>
          <w:sz w:val="24"/>
          <w:szCs w:val="24"/>
        </w:rPr>
        <w:t>Established BAAs with all sites</w:t>
      </w:r>
    </w:p>
    <w:p w14:paraId="58E61E0F" w14:textId="32CADE5E" w:rsidR="00F83AF5" w:rsidRPr="004C2A6D" w:rsidRDefault="00F83AF5" w:rsidP="004C2A6D">
      <w:pPr>
        <w:numPr>
          <w:ilvl w:val="0"/>
          <w:numId w:val="75"/>
        </w:numPr>
        <w:spacing w:after="0"/>
        <w:rPr>
          <w:rFonts w:cstheme="minorHAnsi"/>
          <w:sz w:val="24"/>
          <w:szCs w:val="24"/>
        </w:rPr>
      </w:pPr>
      <w:r w:rsidRPr="003702C3">
        <w:rPr>
          <w:rFonts w:cstheme="minorHAnsi"/>
          <w:sz w:val="24"/>
          <w:szCs w:val="24"/>
        </w:rPr>
        <w:t>Validated deduplication algorithms</w:t>
      </w:r>
    </w:p>
    <w:p w14:paraId="0F1C0031" w14:textId="77777777" w:rsidR="00F83AF5" w:rsidRPr="003702C3" w:rsidRDefault="00F83AF5" w:rsidP="00F83AF5">
      <w:pPr>
        <w:spacing w:after="0"/>
        <w:rPr>
          <w:rFonts w:cstheme="minorHAnsi"/>
          <w:b/>
          <w:bCs/>
          <w:sz w:val="24"/>
          <w:szCs w:val="24"/>
        </w:rPr>
      </w:pPr>
      <w:r w:rsidRPr="003702C3">
        <w:rPr>
          <w:rFonts w:cstheme="minorHAnsi"/>
          <w:b/>
          <w:bCs/>
          <w:sz w:val="24"/>
          <w:szCs w:val="24"/>
        </w:rPr>
        <w:t>Computing Resources:</w:t>
      </w:r>
    </w:p>
    <w:p w14:paraId="40400A01" w14:textId="77777777" w:rsidR="00F83AF5" w:rsidRPr="003702C3" w:rsidRDefault="00F83AF5" w:rsidP="003702C3">
      <w:pPr>
        <w:numPr>
          <w:ilvl w:val="0"/>
          <w:numId w:val="76"/>
        </w:numPr>
        <w:spacing w:after="0"/>
        <w:rPr>
          <w:rFonts w:cstheme="minorHAnsi"/>
          <w:sz w:val="24"/>
          <w:szCs w:val="24"/>
        </w:rPr>
      </w:pPr>
      <w:r w:rsidRPr="003702C3">
        <w:rPr>
          <w:rFonts w:cstheme="minorHAnsi"/>
          <w:b/>
          <w:bCs/>
          <w:sz w:val="24"/>
          <w:szCs w:val="24"/>
        </w:rPr>
        <w:t>Local</w:t>
      </w:r>
      <w:r w:rsidRPr="003702C3">
        <w:rPr>
          <w:rFonts w:cstheme="minorHAnsi"/>
          <w:sz w:val="24"/>
          <w:szCs w:val="24"/>
        </w:rPr>
        <w:t>: Dell PowerEdge servers with redundant storage</w:t>
      </w:r>
    </w:p>
    <w:p w14:paraId="73CC96A9" w14:textId="4CA59B09" w:rsidR="00F83AF5" w:rsidRPr="003702C3" w:rsidRDefault="00F83AF5" w:rsidP="003702C3">
      <w:pPr>
        <w:numPr>
          <w:ilvl w:val="0"/>
          <w:numId w:val="76"/>
        </w:numPr>
        <w:spacing w:after="0"/>
        <w:rPr>
          <w:rFonts w:cstheme="minorHAnsi"/>
          <w:sz w:val="24"/>
          <w:szCs w:val="24"/>
        </w:rPr>
      </w:pPr>
      <w:r w:rsidRPr="003702C3">
        <w:rPr>
          <w:rFonts w:cstheme="minorHAnsi"/>
          <w:b/>
          <w:bCs/>
          <w:sz w:val="24"/>
          <w:szCs w:val="24"/>
        </w:rPr>
        <w:t>Cloud</w:t>
      </w:r>
      <w:r w:rsidRPr="003702C3">
        <w:rPr>
          <w:rFonts w:cstheme="minorHAnsi"/>
          <w:sz w:val="24"/>
          <w:szCs w:val="24"/>
        </w:rPr>
        <w:t>:</w:t>
      </w:r>
      <w:r w:rsidR="004C2A6D">
        <w:rPr>
          <w:rFonts w:cstheme="minorHAnsi"/>
          <w:sz w:val="24"/>
          <w:szCs w:val="24"/>
        </w:rPr>
        <w:t xml:space="preserve"> Microsoft Azure</w:t>
      </w:r>
    </w:p>
    <w:p w14:paraId="0ABCCA7B" w14:textId="77777777" w:rsidR="00F83AF5" w:rsidRPr="003702C3" w:rsidRDefault="00F83AF5" w:rsidP="003702C3">
      <w:pPr>
        <w:numPr>
          <w:ilvl w:val="0"/>
          <w:numId w:val="76"/>
        </w:numPr>
        <w:spacing w:after="0"/>
        <w:rPr>
          <w:rFonts w:cstheme="minorHAnsi"/>
          <w:sz w:val="24"/>
          <w:szCs w:val="24"/>
        </w:rPr>
      </w:pPr>
      <w:r w:rsidRPr="003702C3">
        <w:rPr>
          <w:rFonts w:cstheme="minorHAnsi"/>
          <w:b/>
          <w:bCs/>
          <w:sz w:val="24"/>
          <w:szCs w:val="24"/>
        </w:rPr>
        <w:t>Software</w:t>
      </w:r>
      <w:r w:rsidRPr="003702C3">
        <w:rPr>
          <w:rFonts w:cstheme="minorHAnsi"/>
          <w:sz w:val="24"/>
          <w:szCs w:val="24"/>
        </w:rPr>
        <w:t>: Site licenses for R, SAS, ArcGIS, Tableau</w:t>
      </w:r>
    </w:p>
    <w:p w14:paraId="07B0988B" w14:textId="77777777" w:rsidR="00F83AF5" w:rsidRPr="003702C3" w:rsidRDefault="00F83AF5" w:rsidP="003702C3">
      <w:pPr>
        <w:numPr>
          <w:ilvl w:val="0"/>
          <w:numId w:val="76"/>
        </w:numPr>
        <w:spacing w:after="0"/>
        <w:rPr>
          <w:rFonts w:cstheme="minorHAnsi"/>
          <w:sz w:val="24"/>
          <w:szCs w:val="24"/>
        </w:rPr>
      </w:pPr>
      <w:r w:rsidRPr="003702C3">
        <w:rPr>
          <w:rFonts w:cstheme="minorHAnsi"/>
          <w:b/>
          <w:bCs/>
          <w:sz w:val="24"/>
          <w:szCs w:val="24"/>
        </w:rPr>
        <w:t>Security</w:t>
      </w:r>
      <w:r w:rsidRPr="003702C3">
        <w:rPr>
          <w:rFonts w:cstheme="minorHAnsi"/>
          <w:sz w:val="24"/>
          <w:szCs w:val="24"/>
        </w:rPr>
        <w:t>: Fortinet firewalls, Splunk monitoring</w:t>
      </w:r>
    </w:p>
    <w:p w14:paraId="1CD8C764" w14:textId="77777777" w:rsidR="00F83AF5" w:rsidRPr="003702C3" w:rsidRDefault="00F83AF5" w:rsidP="00F83AF5">
      <w:pPr>
        <w:spacing w:after="0"/>
        <w:rPr>
          <w:rFonts w:cstheme="minorHAnsi"/>
          <w:b/>
          <w:bCs/>
          <w:sz w:val="24"/>
          <w:szCs w:val="24"/>
        </w:rPr>
      </w:pPr>
      <w:r w:rsidRPr="003702C3">
        <w:rPr>
          <w:rFonts w:cstheme="minorHAnsi"/>
          <w:b/>
          <w:bCs/>
          <w:sz w:val="24"/>
          <w:szCs w:val="24"/>
        </w:rPr>
        <w:t>Funding:</w:t>
      </w:r>
    </w:p>
    <w:p w14:paraId="43661853" w14:textId="60E386DD" w:rsidR="00F83AF5" w:rsidRPr="003702C3" w:rsidRDefault="00F83AF5" w:rsidP="003702C3">
      <w:pPr>
        <w:numPr>
          <w:ilvl w:val="0"/>
          <w:numId w:val="77"/>
        </w:numPr>
        <w:spacing w:after="0"/>
        <w:rPr>
          <w:rFonts w:cstheme="minorHAnsi"/>
          <w:sz w:val="24"/>
          <w:szCs w:val="24"/>
        </w:rPr>
      </w:pPr>
      <w:r w:rsidRPr="003702C3">
        <w:rPr>
          <w:rFonts w:cstheme="minorHAnsi"/>
          <w:b/>
          <w:bCs/>
          <w:sz w:val="24"/>
          <w:szCs w:val="24"/>
        </w:rPr>
        <w:t>Searle Family Trust</w:t>
      </w:r>
      <w:r w:rsidRPr="003702C3">
        <w:rPr>
          <w:rFonts w:cstheme="minorHAnsi"/>
          <w:sz w:val="24"/>
          <w:szCs w:val="24"/>
        </w:rPr>
        <w:t xml:space="preserve">: (July 2024-July 2029) </w:t>
      </w:r>
    </w:p>
    <w:p w14:paraId="7F85A337" w14:textId="77777777" w:rsidR="00F83AF5" w:rsidRPr="003702C3" w:rsidRDefault="00F83AF5" w:rsidP="00F83AF5">
      <w:pPr>
        <w:spacing w:after="0"/>
        <w:rPr>
          <w:rFonts w:cstheme="minorHAnsi"/>
          <w:b/>
          <w:bCs/>
          <w:sz w:val="24"/>
          <w:szCs w:val="24"/>
        </w:rPr>
      </w:pPr>
      <w:r w:rsidRPr="003702C3">
        <w:rPr>
          <w:rFonts w:cstheme="minorHAnsi"/>
          <w:b/>
          <w:bCs/>
          <w:sz w:val="24"/>
          <w:szCs w:val="24"/>
        </w:rPr>
        <w:t>Training and Expertise:</w:t>
      </w:r>
    </w:p>
    <w:p w14:paraId="44D37602" w14:textId="77777777" w:rsidR="00F83AF5" w:rsidRPr="003702C3" w:rsidRDefault="00F83AF5" w:rsidP="003702C3">
      <w:pPr>
        <w:numPr>
          <w:ilvl w:val="0"/>
          <w:numId w:val="78"/>
        </w:numPr>
        <w:spacing w:after="0"/>
        <w:rPr>
          <w:rFonts w:cstheme="minorHAnsi"/>
          <w:sz w:val="24"/>
          <w:szCs w:val="24"/>
        </w:rPr>
      </w:pPr>
      <w:r w:rsidRPr="003702C3">
        <w:rPr>
          <w:rFonts w:cstheme="minorHAnsi"/>
          <w:b/>
          <w:bCs/>
          <w:sz w:val="24"/>
          <w:szCs w:val="24"/>
        </w:rPr>
        <w:t>All staff</w:t>
      </w:r>
      <w:r w:rsidRPr="003702C3">
        <w:rPr>
          <w:rFonts w:cstheme="minorHAnsi"/>
          <w:sz w:val="24"/>
          <w:szCs w:val="24"/>
        </w:rPr>
        <w:t>: CITI Human Subjects, HIPAA training</w:t>
      </w:r>
    </w:p>
    <w:p w14:paraId="7F62FC52" w14:textId="280C6E23" w:rsidR="00F83AF5" w:rsidRPr="003702C3" w:rsidRDefault="00F83AF5" w:rsidP="003702C3">
      <w:pPr>
        <w:numPr>
          <w:ilvl w:val="0"/>
          <w:numId w:val="78"/>
        </w:numPr>
        <w:spacing w:after="0"/>
        <w:rPr>
          <w:rFonts w:cstheme="minorHAnsi"/>
          <w:sz w:val="24"/>
          <w:szCs w:val="24"/>
        </w:rPr>
      </w:pPr>
      <w:r w:rsidRPr="003702C3">
        <w:rPr>
          <w:rFonts w:cstheme="minorHAnsi"/>
          <w:b/>
          <w:bCs/>
          <w:sz w:val="24"/>
          <w:szCs w:val="24"/>
        </w:rPr>
        <w:t>PI</w:t>
      </w:r>
      <w:r w:rsidRPr="003702C3">
        <w:rPr>
          <w:rFonts w:cstheme="minorHAnsi"/>
          <w:sz w:val="24"/>
          <w:szCs w:val="24"/>
        </w:rPr>
        <w:t xml:space="preserve">: </w:t>
      </w:r>
      <w:r w:rsidR="00293CA3">
        <w:rPr>
          <w:rFonts w:cstheme="minorHAnsi"/>
          <w:sz w:val="24"/>
          <w:szCs w:val="24"/>
        </w:rPr>
        <w:t>7</w:t>
      </w:r>
      <w:r w:rsidRPr="003702C3">
        <w:rPr>
          <w:rFonts w:cstheme="minorHAnsi"/>
          <w:sz w:val="24"/>
          <w:szCs w:val="24"/>
        </w:rPr>
        <w:t xml:space="preserve">+ years </w:t>
      </w:r>
      <w:r w:rsidR="00293CA3">
        <w:rPr>
          <w:rFonts w:cstheme="minorHAnsi"/>
          <w:sz w:val="24"/>
          <w:szCs w:val="24"/>
        </w:rPr>
        <w:t xml:space="preserve">of </w:t>
      </w:r>
      <w:r w:rsidRPr="003702C3">
        <w:rPr>
          <w:rFonts w:cstheme="minorHAnsi"/>
          <w:sz w:val="24"/>
          <w:szCs w:val="24"/>
        </w:rPr>
        <w:t xml:space="preserve">health services research, </w:t>
      </w:r>
      <w:r w:rsidR="00293CA3">
        <w:rPr>
          <w:rFonts w:cstheme="minorHAnsi"/>
          <w:sz w:val="24"/>
          <w:szCs w:val="24"/>
        </w:rPr>
        <w:t>clinical informatics expertise</w:t>
      </w:r>
    </w:p>
    <w:p w14:paraId="1376CE94" w14:textId="77777777" w:rsidR="00F83AF5" w:rsidRPr="003702C3" w:rsidRDefault="00F83AF5" w:rsidP="003702C3">
      <w:pPr>
        <w:numPr>
          <w:ilvl w:val="0"/>
          <w:numId w:val="78"/>
        </w:numPr>
        <w:spacing w:after="0"/>
        <w:rPr>
          <w:rFonts w:cstheme="minorHAnsi"/>
          <w:sz w:val="24"/>
          <w:szCs w:val="24"/>
        </w:rPr>
      </w:pPr>
      <w:r w:rsidRPr="003702C3">
        <w:rPr>
          <w:rFonts w:cstheme="minorHAnsi"/>
          <w:b/>
          <w:bCs/>
          <w:sz w:val="24"/>
          <w:szCs w:val="24"/>
        </w:rPr>
        <w:t>Team expertise</w:t>
      </w:r>
      <w:r w:rsidRPr="003702C3">
        <w:rPr>
          <w:rFonts w:cstheme="minorHAnsi"/>
          <w:sz w:val="24"/>
          <w:szCs w:val="24"/>
        </w:rPr>
        <w:t>: Spatial analysis, health disparities, community engagement</w:t>
      </w:r>
    </w:p>
    <w:p w14:paraId="4FDFAFBF" w14:textId="77777777" w:rsidR="00F83AF5" w:rsidRPr="003702C3" w:rsidRDefault="00F83AF5" w:rsidP="003702C3">
      <w:pPr>
        <w:numPr>
          <w:ilvl w:val="0"/>
          <w:numId w:val="78"/>
        </w:numPr>
        <w:spacing w:after="0"/>
        <w:rPr>
          <w:rFonts w:cstheme="minorHAnsi"/>
          <w:sz w:val="24"/>
          <w:szCs w:val="24"/>
        </w:rPr>
      </w:pPr>
      <w:r w:rsidRPr="003702C3">
        <w:rPr>
          <w:rFonts w:cstheme="minorHAnsi"/>
          <w:b/>
          <w:bCs/>
          <w:sz w:val="24"/>
          <w:szCs w:val="24"/>
        </w:rPr>
        <w:t>Monthly meetings</w:t>
      </w:r>
      <w:r w:rsidRPr="003702C3">
        <w:rPr>
          <w:rFonts w:cstheme="minorHAnsi"/>
          <w:sz w:val="24"/>
          <w:szCs w:val="24"/>
        </w:rPr>
        <w:t>: Protocol adherence and quality control</w:t>
      </w:r>
    </w:p>
    <w:p w14:paraId="1084D57E" w14:textId="77777777" w:rsidR="00F83AF5" w:rsidRPr="003702C3" w:rsidRDefault="00F83AF5" w:rsidP="00F83AF5">
      <w:pPr>
        <w:spacing w:after="0"/>
        <w:rPr>
          <w:rFonts w:cstheme="minorHAnsi"/>
          <w:b/>
          <w:bCs/>
          <w:sz w:val="24"/>
          <w:szCs w:val="24"/>
        </w:rPr>
      </w:pPr>
      <w:r w:rsidRPr="003702C3">
        <w:rPr>
          <w:rFonts w:cstheme="minorHAnsi"/>
          <w:b/>
          <w:bCs/>
          <w:sz w:val="24"/>
          <w:szCs w:val="24"/>
        </w:rPr>
        <w:t>Community Partnerships:</w:t>
      </w:r>
    </w:p>
    <w:p w14:paraId="52FEEB89" w14:textId="77777777" w:rsidR="00F83AF5" w:rsidRPr="003702C3" w:rsidRDefault="00F83AF5" w:rsidP="00F83AF5">
      <w:pPr>
        <w:spacing w:after="0"/>
        <w:rPr>
          <w:rFonts w:cstheme="minorHAnsi"/>
          <w:b/>
          <w:bCs/>
          <w:sz w:val="24"/>
          <w:szCs w:val="24"/>
        </w:rPr>
      </w:pPr>
      <w:r w:rsidRPr="003702C3">
        <w:rPr>
          <w:rFonts w:cstheme="minorHAnsi"/>
          <w:b/>
          <w:bCs/>
          <w:sz w:val="24"/>
          <w:szCs w:val="24"/>
        </w:rPr>
        <w:t>Established Relationships:</w:t>
      </w:r>
    </w:p>
    <w:p w14:paraId="189EB96B" w14:textId="3163EC4E" w:rsidR="00F83AF5" w:rsidRPr="003702C3" w:rsidRDefault="00F83AF5" w:rsidP="003702C3">
      <w:pPr>
        <w:numPr>
          <w:ilvl w:val="0"/>
          <w:numId w:val="79"/>
        </w:numPr>
        <w:spacing w:after="0"/>
        <w:rPr>
          <w:rFonts w:cstheme="minorHAnsi"/>
          <w:sz w:val="24"/>
          <w:szCs w:val="24"/>
        </w:rPr>
      </w:pPr>
      <w:r w:rsidRPr="003702C3">
        <w:rPr>
          <w:rFonts w:cstheme="minorHAnsi"/>
          <w:sz w:val="24"/>
          <w:szCs w:val="24"/>
        </w:rPr>
        <w:t>West Side United</w:t>
      </w:r>
    </w:p>
    <w:p w14:paraId="1E9D8EA3" w14:textId="77777777" w:rsidR="00F83AF5" w:rsidRPr="003702C3" w:rsidRDefault="00F83AF5" w:rsidP="00F83AF5">
      <w:pPr>
        <w:spacing w:after="0"/>
        <w:rPr>
          <w:rFonts w:cstheme="minorHAnsi"/>
          <w:b/>
          <w:bCs/>
          <w:sz w:val="24"/>
          <w:szCs w:val="24"/>
        </w:rPr>
      </w:pPr>
      <w:r w:rsidRPr="003702C3">
        <w:rPr>
          <w:rFonts w:cstheme="minorHAnsi"/>
          <w:b/>
          <w:bCs/>
          <w:sz w:val="24"/>
          <w:szCs w:val="24"/>
        </w:rPr>
        <w:t>Engagement Infrastructure:</w:t>
      </w:r>
    </w:p>
    <w:p w14:paraId="1D75BE69" w14:textId="2DAA57C7" w:rsidR="00F83AF5" w:rsidRPr="003702C3" w:rsidRDefault="00F83AF5" w:rsidP="003702C3">
      <w:pPr>
        <w:numPr>
          <w:ilvl w:val="0"/>
          <w:numId w:val="80"/>
        </w:numPr>
        <w:spacing w:after="0"/>
        <w:rPr>
          <w:rFonts w:cstheme="minorHAnsi"/>
          <w:sz w:val="24"/>
          <w:szCs w:val="24"/>
        </w:rPr>
      </w:pPr>
      <w:r w:rsidRPr="003702C3">
        <w:rPr>
          <w:rFonts w:cstheme="minorHAnsi"/>
          <w:sz w:val="24"/>
          <w:szCs w:val="24"/>
        </w:rPr>
        <w:t xml:space="preserve">Community Advisory Board </w:t>
      </w:r>
      <w:r w:rsidR="00293CA3">
        <w:rPr>
          <w:rFonts w:cstheme="minorHAnsi"/>
          <w:sz w:val="24"/>
          <w:szCs w:val="24"/>
        </w:rPr>
        <w:t xml:space="preserve">for </w:t>
      </w:r>
      <w:r w:rsidR="00293CA3" w:rsidRPr="00293CA3">
        <w:rPr>
          <w:rFonts w:cstheme="minorHAnsi"/>
          <w:b/>
          <w:bCs/>
          <w:sz w:val="24"/>
          <w:szCs w:val="24"/>
        </w:rPr>
        <w:t>The RUSH BMO Institute for Health Equity</w:t>
      </w:r>
    </w:p>
    <w:p w14:paraId="13CB59F2" w14:textId="77777777" w:rsidR="00F83AF5" w:rsidRPr="003702C3" w:rsidRDefault="00F83AF5" w:rsidP="003702C3">
      <w:pPr>
        <w:numPr>
          <w:ilvl w:val="0"/>
          <w:numId w:val="80"/>
        </w:numPr>
        <w:spacing w:after="0"/>
        <w:rPr>
          <w:rFonts w:cstheme="minorHAnsi"/>
          <w:sz w:val="24"/>
          <w:szCs w:val="24"/>
        </w:rPr>
      </w:pPr>
      <w:r w:rsidRPr="003702C3">
        <w:rPr>
          <w:rFonts w:cstheme="minorHAnsi"/>
          <w:sz w:val="24"/>
          <w:szCs w:val="24"/>
        </w:rPr>
        <w:t>Translation services (Spanish, Polish, Mandarin)</w:t>
      </w:r>
    </w:p>
    <w:p w14:paraId="0A40591A" w14:textId="77777777" w:rsidR="00F83AF5" w:rsidRPr="003702C3" w:rsidRDefault="00F83AF5" w:rsidP="003702C3">
      <w:pPr>
        <w:numPr>
          <w:ilvl w:val="0"/>
          <w:numId w:val="81"/>
        </w:numPr>
        <w:spacing w:after="0"/>
        <w:rPr>
          <w:rFonts w:cstheme="minorHAnsi"/>
          <w:sz w:val="24"/>
          <w:szCs w:val="24"/>
        </w:rPr>
      </w:pPr>
      <w:r w:rsidRPr="003702C3">
        <w:rPr>
          <w:rFonts w:cstheme="minorHAnsi"/>
          <w:sz w:val="24"/>
          <w:szCs w:val="24"/>
        </w:rPr>
        <w:t>Policy briefs for decision makers</w:t>
      </w:r>
    </w:p>
    <w:p w14:paraId="7E19F48D" w14:textId="77777777" w:rsidR="00293CA3" w:rsidRDefault="00293CA3" w:rsidP="00F83AF5">
      <w:pPr>
        <w:spacing w:after="0"/>
        <w:rPr>
          <w:rFonts w:cstheme="minorHAnsi"/>
          <w:b/>
          <w:bCs/>
          <w:sz w:val="24"/>
          <w:szCs w:val="24"/>
        </w:rPr>
      </w:pPr>
    </w:p>
    <w:p w14:paraId="4B2FA9E1" w14:textId="58E902B6" w:rsidR="00F83AF5" w:rsidRPr="003702C3" w:rsidRDefault="00F83AF5" w:rsidP="00F83AF5">
      <w:pPr>
        <w:spacing w:after="0"/>
        <w:rPr>
          <w:rFonts w:cstheme="minorHAnsi"/>
          <w:sz w:val="24"/>
          <w:szCs w:val="24"/>
        </w:rPr>
      </w:pPr>
      <w:r w:rsidRPr="003702C3">
        <w:rPr>
          <w:rFonts w:cstheme="minorHAnsi"/>
          <w:sz w:val="24"/>
          <w:szCs w:val="24"/>
        </w:rPr>
        <w:t>This comprehensive resource base ensures successful execution of this complex multi-site study while maintaining the highest standards of scientific rigor and community engagement.</w:t>
      </w:r>
    </w:p>
    <w:p w14:paraId="2CDE2ADA" w14:textId="77777777" w:rsidR="00A40B76" w:rsidRDefault="00A40B76" w:rsidP="00F83AF5">
      <w:pPr>
        <w:spacing w:after="0"/>
        <w:rPr>
          <w:rFonts w:cstheme="minorHAnsi"/>
          <w:b/>
          <w:bCs/>
          <w:sz w:val="24"/>
          <w:szCs w:val="24"/>
        </w:rPr>
      </w:pPr>
    </w:p>
    <w:p w14:paraId="526A4E92" w14:textId="77777777" w:rsidR="00A40B76" w:rsidRDefault="00A40B76" w:rsidP="00F83AF5">
      <w:pPr>
        <w:spacing w:after="0"/>
        <w:rPr>
          <w:rFonts w:cstheme="minorHAnsi"/>
          <w:b/>
          <w:bCs/>
          <w:sz w:val="24"/>
          <w:szCs w:val="24"/>
        </w:rPr>
      </w:pPr>
    </w:p>
    <w:p w14:paraId="00AF0256" w14:textId="77777777" w:rsidR="00A40B76" w:rsidRDefault="00A40B76" w:rsidP="00F83AF5">
      <w:pPr>
        <w:spacing w:after="0"/>
        <w:rPr>
          <w:rFonts w:cstheme="minorHAnsi"/>
          <w:b/>
          <w:bCs/>
          <w:sz w:val="24"/>
          <w:szCs w:val="24"/>
        </w:rPr>
      </w:pPr>
    </w:p>
    <w:p w14:paraId="7DE7BA00" w14:textId="77777777" w:rsidR="00A40B76" w:rsidRDefault="00A40B76" w:rsidP="00F83AF5">
      <w:pPr>
        <w:spacing w:after="0"/>
        <w:rPr>
          <w:rFonts w:cstheme="minorHAnsi"/>
          <w:b/>
          <w:bCs/>
          <w:sz w:val="24"/>
          <w:szCs w:val="24"/>
        </w:rPr>
      </w:pPr>
    </w:p>
    <w:p w14:paraId="1397950D" w14:textId="77777777" w:rsidR="00A40B76" w:rsidRDefault="00A40B76" w:rsidP="00F83AF5">
      <w:pPr>
        <w:spacing w:after="0"/>
        <w:rPr>
          <w:rFonts w:cstheme="minorHAnsi"/>
          <w:b/>
          <w:bCs/>
          <w:sz w:val="24"/>
          <w:szCs w:val="24"/>
        </w:rPr>
      </w:pPr>
    </w:p>
    <w:p w14:paraId="1548BC16" w14:textId="77777777" w:rsidR="00A40B76" w:rsidRDefault="00A40B76" w:rsidP="00F83AF5">
      <w:pPr>
        <w:spacing w:after="0"/>
        <w:rPr>
          <w:rFonts w:cstheme="minorHAnsi"/>
          <w:b/>
          <w:bCs/>
          <w:sz w:val="24"/>
          <w:szCs w:val="24"/>
        </w:rPr>
      </w:pPr>
    </w:p>
    <w:p w14:paraId="7D98E1C9" w14:textId="77777777" w:rsidR="00A40B76" w:rsidRDefault="00A40B76" w:rsidP="00F83AF5">
      <w:pPr>
        <w:spacing w:after="0"/>
        <w:rPr>
          <w:rFonts w:cstheme="minorHAnsi"/>
          <w:b/>
          <w:bCs/>
          <w:sz w:val="24"/>
          <w:szCs w:val="24"/>
        </w:rPr>
      </w:pPr>
    </w:p>
    <w:p w14:paraId="3C25D55E" w14:textId="77777777" w:rsidR="00A40B76" w:rsidRDefault="00A40B76" w:rsidP="00F83AF5">
      <w:pPr>
        <w:spacing w:after="0"/>
        <w:rPr>
          <w:rFonts w:cstheme="minorHAnsi"/>
          <w:b/>
          <w:bCs/>
          <w:sz w:val="24"/>
          <w:szCs w:val="24"/>
        </w:rPr>
      </w:pPr>
    </w:p>
    <w:p w14:paraId="078FFE65" w14:textId="77777777" w:rsidR="00A40B76" w:rsidRDefault="00A40B76" w:rsidP="00F83AF5">
      <w:pPr>
        <w:spacing w:after="0"/>
        <w:rPr>
          <w:rFonts w:cstheme="minorHAnsi"/>
          <w:b/>
          <w:bCs/>
          <w:sz w:val="24"/>
          <w:szCs w:val="24"/>
        </w:rPr>
      </w:pPr>
    </w:p>
    <w:p w14:paraId="56B66D39" w14:textId="77777777" w:rsidR="00A40B76" w:rsidRDefault="00A40B76" w:rsidP="00F83AF5">
      <w:pPr>
        <w:spacing w:after="0"/>
        <w:rPr>
          <w:rFonts w:cstheme="minorHAnsi"/>
          <w:b/>
          <w:bCs/>
          <w:sz w:val="24"/>
          <w:szCs w:val="24"/>
        </w:rPr>
      </w:pPr>
    </w:p>
    <w:p w14:paraId="370063AF" w14:textId="77777777" w:rsidR="00A40B76" w:rsidRDefault="00A40B76" w:rsidP="00F83AF5">
      <w:pPr>
        <w:spacing w:after="0"/>
        <w:rPr>
          <w:rFonts w:cstheme="minorHAnsi"/>
          <w:b/>
          <w:bCs/>
          <w:sz w:val="24"/>
          <w:szCs w:val="24"/>
        </w:rPr>
      </w:pPr>
    </w:p>
    <w:p w14:paraId="1B76CB52" w14:textId="77777777" w:rsidR="00A40B76" w:rsidRDefault="00A40B76" w:rsidP="00F83AF5">
      <w:pPr>
        <w:spacing w:after="0"/>
        <w:rPr>
          <w:rFonts w:cstheme="minorHAnsi"/>
          <w:b/>
          <w:bCs/>
          <w:sz w:val="24"/>
          <w:szCs w:val="24"/>
        </w:rPr>
      </w:pPr>
    </w:p>
    <w:p w14:paraId="61A990B3" w14:textId="77777777" w:rsidR="00A40B76" w:rsidRDefault="00A40B76" w:rsidP="00F83AF5">
      <w:pPr>
        <w:spacing w:after="0"/>
        <w:rPr>
          <w:rFonts w:cstheme="minorHAnsi"/>
          <w:b/>
          <w:bCs/>
          <w:sz w:val="24"/>
          <w:szCs w:val="24"/>
        </w:rPr>
      </w:pPr>
    </w:p>
    <w:p w14:paraId="7E9503E9" w14:textId="3E9835A9" w:rsidR="00F83AF5" w:rsidRDefault="00F83AF5" w:rsidP="0044676A">
      <w:pPr>
        <w:pStyle w:val="outlineheadingsv2"/>
      </w:pPr>
      <w:r w:rsidRPr="003702C3">
        <w:lastRenderedPageBreak/>
        <w:t>References</w:t>
      </w:r>
    </w:p>
    <w:p w14:paraId="10D46293" w14:textId="77777777" w:rsidR="00293CA3" w:rsidRDefault="00293CA3" w:rsidP="00F83AF5">
      <w:pPr>
        <w:spacing w:after="0"/>
        <w:rPr>
          <w:rFonts w:cstheme="minorHAnsi"/>
          <w:b/>
          <w:bCs/>
          <w:sz w:val="24"/>
          <w:szCs w:val="24"/>
        </w:rPr>
      </w:pPr>
    </w:p>
    <w:p w14:paraId="0A18EF21" w14:textId="77777777" w:rsidR="00293CA3" w:rsidRDefault="00293CA3" w:rsidP="00293CA3">
      <w:pPr>
        <w:spacing w:after="0"/>
        <w:rPr>
          <w:rFonts w:cstheme="minorHAnsi"/>
          <w:sz w:val="24"/>
          <w:szCs w:val="24"/>
        </w:rPr>
      </w:pPr>
    </w:p>
    <w:p w14:paraId="799A837A" w14:textId="77777777" w:rsidR="00293CA3" w:rsidRDefault="00293CA3" w:rsidP="00293CA3">
      <w:pPr>
        <w:spacing w:after="0"/>
        <w:rPr>
          <w:rFonts w:cstheme="minorHAnsi"/>
          <w:sz w:val="24"/>
          <w:szCs w:val="24"/>
        </w:rPr>
      </w:pPr>
    </w:p>
    <w:p w14:paraId="66F311CC" w14:textId="6C0F716B" w:rsidR="00AA7818" w:rsidRDefault="00293CA3" w:rsidP="00293CA3">
      <w:pPr>
        <w:tabs>
          <w:tab w:val="left" w:pos="480"/>
        </w:tabs>
        <w:spacing w:after="240" w:line="240" w:lineRule="auto"/>
        <w:ind w:left="480" w:hanging="480"/>
        <w:rPr>
          <w:rFonts w:cstheme="minorHAnsi"/>
          <w:noProof/>
          <w:sz w:val="24"/>
          <w:szCs w:val="24"/>
        </w:rPr>
      </w:pPr>
      <w:r>
        <w:rPr>
          <w:rFonts w:cstheme="minorHAnsi"/>
          <w:sz w:val="24"/>
          <w:szCs w:val="24"/>
        </w:rPr>
        <w:fldChar w:fldCharType="begin" w:fldLock="1"/>
      </w:r>
      <w:r w:rsidR="00AA7818">
        <w:rPr>
          <w:rFonts w:cstheme="minorHAnsi"/>
          <w:sz w:val="24"/>
          <w:szCs w:val="24"/>
        </w:rPr>
        <w:instrText>ADDIN paperpile_bibliography &lt;pp-bibliography&gt;&lt;first-reference-indices&gt;&lt;formatting&gt;1&lt;/formatting&gt;&lt;space-after&gt;1&lt;/space-after&gt;&lt;/first-reference-indices&gt;&lt;/pp-bibliography&gt; \* MERGEFORMAT</w:instrText>
      </w:r>
      <w:r>
        <w:rPr>
          <w:rFonts w:cstheme="minorHAnsi"/>
          <w:sz w:val="24"/>
          <w:szCs w:val="24"/>
        </w:rPr>
        <w:fldChar w:fldCharType="separate"/>
      </w:r>
      <w:r w:rsidR="00AA7818">
        <w:rPr>
          <w:rFonts w:cstheme="minorHAnsi"/>
          <w:noProof/>
          <w:sz w:val="24"/>
          <w:szCs w:val="24"/>
        </w:rPr>
        <w:t xml:space="preserve">1. </w:t>
      </w:r>
      <w:r w:rsidR="00AA7818">
        <w:rPr>
          <w:rFonts w:cstheme="minorHAnsi"/>
          <w:noProof/>
          <w:sz w:val="24"/>
          <w:szCs w:val="24"/>
        </w:rPr>
        <w:tab/>
        <w:t>Large life expectancy gaps in U.s. cities linked to racial &amp; ethnic segregation by neighborhood [Internet]. NYU Langone News. [cited 2025 May 28];Available from: https://nyulangone.org/news/large-life-expectancy-gaps-us-cities-linked-racial-ethnic-segregation-neighborhood</w:t>
      </w:r>
    </w:p>
    <w:p w14:paraId="66914DAB"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2. </w:t>
      </w:r>
      <w:r>
        <w:rPr>
          <w:rFonts w:cstheme="minorHAnsi"/>
          <w:noProof/>
          <w:sz w:val="24"/>
          <w:szCs w:val="24"/>
        </w:rPr>
        <w:tab/>
        <w:t>Chapter 13. In: The Death Gap. University of Chicago Press; 2017.</w:t>
      </w:r>
    </w:p>
    <w:p w14:paraId="7029CC5D"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3. </w:t>
      </w:r>
      <w:r>
        <w:rPr>
          <w:rFonts w:cstheme="minorHAnsi"/>
          <w:noProof/>
          <w:sz w:val="24"/>
          <w:szCs w:val="24"/>
        </w:rPr>
        <w:tab/>
        <w:t>Kho AN, Hynes DM, Goel S, et al. CAPriCORN: Chicago Area Patient-Centered Outcomes Research Network. J Am Med Inform Assoc 2014;21(4):607–11.</w:t>
      </w:r>
    </w:p>
    <w:p w14:paraId="18357592"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4. </w:t>
      </w:r>
      <w:r>
        <w:rPr>
          <w:rFonts w:cstheme="minorHAnsi"/>
          <w:noProof/>
          <w:sz w:val="24"/>
          <w:szCs w:val="24"/>
        </w:rPr>
        <w:tab/>
        <w:t>MRAIA [Internet]. mraia. [cited 2025 Jun 10];Available from: https://www.mraia.org/</w:t>
      </w:r>
    </w:p>
    <w:p w14:paraId="76B58F6A"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5. </w:t>
      </w:r>
      <w:r>
        <w:rPr>
          <w:rFonts w:cstheme="minorHAnsi"/>
          <w:noProof/>
          <w:sz w:val="24"/>
          <w:szCs w:val="24"/>
        </w:rPr>
        <w:tab/>
        <w:t>Johannesen AM. Review of the death gap: How inequality kills the death gap: How inequality kills. Chicago: University of Chicago press. 240pages. ISBN: 978-0226428154. Hardcover, $26. David Ansell. 2017. Poverty Public Policy 2018;10(3):417–9.</w:t>
      </w:r>
    </w:p>
    <w:p w14:paraId="2F4C8D8A"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6. </w:t>
      </w:r>
      <w:r>
        <w:rPr>
          <w:rFonts w:cstheme="minorHAnsi"/>
          <w:noProof/>
          <w:sz w:val="24"/>
          <w:szCs w:val="24"/>
        </w:rPr>
        <w:tab/>
        <w:t>Chicago Health Atlas [Internet]. Chicago Health Atlas. [cited 2025 May 28];Available from: https://chicagohealthatlas.org/</w:t>
      </w:r>
    </w:p>
    <w:p w14:paraId="51A33363"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7. </w:t>
      </w:r>
      <w:r>
        <w:rPr>
          <w:rFonts w:cstheme="minorHAnsi"/>
          <w:noProof/>
          <w:sz w:val="24"/>
          <w:szCs w:val="24"/>
        </w:rPr>
        <w:tab/>
        <w:t>Home [Internet]. [cited 2025 May 28];Available from: https://www.chicago.gov/city/en/sites/vrd/home.html</w:t>
      </w:r>
    </w:p>
    <w:p w14:paraId="106FA3A6"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8. </w:t>
      </w:r>
      <w:r>
        <w:rPr>
          <w:rFonts w:cstheme="minorHAnsi"/>
          <w:noProof/>
          <w:sz w:val="24"/>
          <w:szCs w:val="24"/>
        </w:rPr>
        <w:tab/>
        <w:t>PCORnet PPRN Consortium, Daugherty SE, Wahba S, Fleurence R. Patient-powered research networks: building capacity for conducting patient-centered clinical outcomes research. J Am Med Inform Assoc 2014;21(4):583–6.</w:t>
      </w:r>
    </w:p>
    <w:p w14:paraId="7D0E3BE6"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9. </w:t>
      </w:r>
      <w:r>
        <w:rPr>
          <w:rFonts w:cstheme="minorHAnsi"/>
          <w:noProof/>
          <w:sz w:val="24"/>
          <w:szCs w:val="24"/>
        </w:rPr>
        <w:tab/>
        <w:t>Moore BJ, White S, Washington R, Coenen N, Elixhauser A. Identifying increased risk of readmission and in-hospital mortality using hospital administrative data: The AHRQ Elixhauser Comorbidity index. Med Care 2017;55(7):698–705.</w:t>
      </w:r>
    </w:p>
    <w:p w14:paraId="4C502BD7"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10. </w:t>
      </w:r>
      <w:r>
        <w:rPr>
          <w:rFonts w:cstheme="minorHAnsi"/>
          <w:noProof/>
          <w:sz w:val="24"/>
          <w:szCs w:val="24"/>
        </w:rPr>
        <w:tab/>
        <w:t>Schuster MA, Osherov A, Chung PJ. Why counting black lives matters - the 2020 census. N Engl J Med 2020;383(9):e60.</w:t>
      </w:r>
    </w:p>
    <w:p w14:paraId="0824510D" w14:textId="77777777" w:rsidR="00AA7818" w:rsidRDefault="00AA7818" w:rsidP="00293CA3">
      <w:pPr>
        <w:tabs>
          <w:tab w:val="left" w:pos="480"/>
        </w:tabs>
        <w:spacing w:after="240" w:line="240" w:lineRule="auto"/>
        <w:ind w:left="480" w:hanging="480"/>
        <w:rPr>
          <w:rFonts w:cstheme="minorHAnsi"/>
          <w:noProof/>
          <w:sz w:val="24"/>
          <w:szCs w:val="24"/>
        </w:rPr>
      </w:pPr>
      <w:r>
        <w:rPr>
          <w:rFonts w:cstheme="minorHAnsi"/>
          <w:noProof/>
          <w:sz w:val="24"/>
          <w:szCs w:val="24"/>
        </w:rPr>
        <w:t xml:space="preserve">11. </w:t>
      </w:r>
      <w:r>
        <w:rPr>
          <w:rFonts w:cstheme="minorHAnsi"/>
          <w:noProof/>
          <w:sz w:val="24"/>
          <w:szCs w:val="24"/>
        </w:rPr>
        <w:tab/>
        <w:t>Khan D, Rossen LM, Hamilton BE, He Y, Wei R, Dienes E. Hot spots, cluster detection and spatial outlier analysis of teen birth rates in the U.S., 2003-2012. Spat Spatiotemporal Epidemiol 2017;21:67–75.</w:t>
      </w:r>
    </w:p>
    <w:p w14:paraId="12498FC0" w14:textId="3E5B88B6" w:rsidR="00293CA3" w:rsidRPr="003702C3" w:rsidRDefault="00AA7818" w:rsidP="00293CA3">
      <w:pPr>
        <w:tabs>
          <w:tab w:val="left" w:pos="480"/>
        </w:tabs>
        <w:spacing w:after="240" w:line="240" w:lineRule="auto"/>
        <w:ind w:left="480" w:hanging="480"/>
        <w:rPr>
          <w:rFonts w:cstheme="minorHAnsi"/>
          <w:sz w:val="24"/>
          <w:szCs w:val="24"/>
        </w:rPr>
      </w:pPr>
      <w:r>
        <w:rPr>
          <w:rFonts w:cstheme="minorHAnsi"/>
          <w:noProof/>
          <w:sz w:val="24"/>
          <w:szCs w:val="24"/>
        </w:rPr>
        <w:t xml:space="preserve">12. </w:t>
      </w:r>
      <w:r>
        <w:rPr>
          <w:rFonts w:cstheme="minorHAnsi"/>
          <w:noProof/>
          <w:sz w:val="24"/>
          <w:szCs w:val="24"/>
        </w:rPr>
        <w:tab/>
        <w:t>Kramer PR. A review of some Monte Carlo simulation methods for turbulent systems. Monte Carlo Methods Appl [Internet] 2001;7(3–4). Available from: http://dx.doi.org/10.1515/mcma.2001.7.3-4.229</w:t>
      </w:r>
      <w:r w:rsidR="00293CA3">
        <w:rPr>
          <w:rFonts w:cstheme="minorHAnsi"/>
          <w:sz w:val="24"/>
          <w:szCs w:val="24"/>
        </w:rPr>
        <w:fldChar w:fldCharType="end"/>
      </w:r>
    </w:p>
    <w:p w14:paraId="3F0A52D8" w14:textId="77777777" w:rsidR="00293CA3" w:rsidRPr="003702C3" w:rsidRDefault="00293CA3" w:rsidP="00F83AF5">
      <w:pPr>
        <w:spacing w:after="0"/>
        <w:rPr>
          <w:rFonts w:cstheme="minorHAnsi"/>
          <w:b/>
          <w:bCs/>
          <w:sz w:val="24"/>
          <w:szCs w:val="24"/>
        </w:rPr>
      </w:pPr>
    </w:p>
    <w:p w14:paraId="76A1E2F9" w14:textId="77777777" w:rsidR="00293CA3" w:rsidRDefault="00293CA3" w:rsidP="00F83AF5">
      <w:pPr>
        <w:spacing w:after="0"/>
        <w:rPr>
          <w:rFonts w:cstheme="minorHAnsi"/>
          <w:b/>
          <w:bCs/>
          <w:sz w:val="24"/>
          <w:szCs w:val="24"/>
        </w:rPr>
      </w:pPr>
    </w:p>
    <w:p w14:paraId="3B8983D5" w14:textId="77777777" w:rsidR="00293CA3" w:rsidRDefault="00293CA3" w:rsidP="00F83AF5">
      <w:pPr>
        <w:spacing w:after="0"/>
        <w:rPr>
          <w:rFonts w:cstheme="minorHAnsi"/>
          <w:b/>
          <w:bCs/>
          <w:sz w:val="24"/>
          <w:szCs w:val="24"/>
        </w:rPr>
      </w:pPr>
    </w:p>
    <w:p w14:paraId="23032DF9" w14:textId="77777777" w:rsidR="00293CA3" w:rsidRDefault="00293CA3" w:rsidP="00F83AF5">
      <w:pPr>
        <w:spacing w:after="0"/>
        <w:rPr>
          <w:rFonts w:cstheme="minorHAnsi"/>
          <w:b/>
          <w:bCs/>
          <w:sz w:val="24"/>
          <w:szCs w:val="24"/>
        </w:rPr>
      </w:pPr>
    </w:p>
    <w:p w14:paraId="5376581F" w14:textId="77777777" w:rsidR="00293CA3" w:rsidRDefault="00293CA3" w:rsidP="00F83AF5">
      <w:pPr>
        <w:spacing w:after="0"/>
        <w:rPr>
          <w:rFonts w:cstheme="minorHAnsi"/>
          <w:b/>
          <w:bCs/>
          <w:sz w:val="24"/>
          <w:szCs w:val="24"/>
        </w:rPr>
      </w:pPr>
    </w:p>
    <w:p w14:paraId="00B4C1B1" w14:textId="0CCE53FC" w:rsidR="00F83AF5" w:rsidRPr="003702C3" w:rsidRDefault="00F83AF5" w:rsidP="00527780">
      <w:pPr>
        <w:pStyle w:val="outlineheadingsv2"/>
      </w:pPr>
      <w:r w:rsidRPr="003702C3">
        <w:lastRenderedPageBreak/>
        <w:t>Appendices</w:t>
      </w:r>
    </w:p>
    <w:p w14:paraId="4B9C12B5" w14:textId="1A7BF759" w:rsidR="00F83AF5" w:rsidRPr="00293CA3" w:rsidRDefault="00F83AF5" w:rsidP="00527780">
      <w:pPr>
        <w:pStyle w:val="Heading2"/>
      </w:pPr>
      <w:r w:rsidRPr="003702C3">
        <w:t>Appendix A: Core Chronic Disease Categories (38 Total)</w:t>
      </w:r>
    </w:p>
    <w:tbl>
      <w:tblPr>
        <w:tblStyle w:val="TableGrid"/>
        <w:tblW w:w="0" w:type="auto"/>
        <w:tblLook w:val="04A0" w:firstRow="1" w:lastRow="0" w:firstColumn="1" w:lastColumn="0" w:noHBand="0" w:noVBand="1"/>
      </w:tblPr>
      <w:tblGrid>
        <w:gridCol w:w="460"/>
        <w:gridCol w:w="3544"/>
        <w:gridCol w:w="5002"/>
        <w:gridCol w:w="1784"/>
      </w:tblGrid>
      <w:tr w:rsidR="00F83AF5" w:rsidRPr="003702C3" w14:paraId="17070F26" w14:textId="77777777" w:rsidTr="00293CA3">
        <w:tc>
          <w:tcPr>
            <w:tcW w:w="0" w:type="auto"/>
            <w:hideMark/>
          </w:tcPr>
          <w:p w14:paraId="3D8674B8" w14:textId="77777777" w:rsidR="00F83AF5" w:rsidRPr="003702C3" w:rsidRDefault="00F83AF5" w:rsidP="00F83AF5">
            <w:pPr>
              <w:rPr>
                <w:rFonts w:cstheme="minorHAnsi"/>
                <w:b/>
                <w:bCs/>
                <w:sz w:val="24"/>
                <w:szCs w:val="24"/>
              </w:rPr>
            </w:pPr>
            <w:r w:rsidRPr="003702C3">
              <w:rPr>
                <w:rFonts w:cstheme="minorHAnsi"/>
                <w:b/>
                <w:bCs/>
                <w:sz w:val="24"/>
                <w:szCs w:val="24"/>
              </w:rPr>
              <w:t>#</w:t>
            </w:r>
          </w:p>
        </w:tc>
        <w:tc>
          <w:tcPr>
            <w:tcW w:w="0" w:type="auto"/>
            <w:hideMark/>
          </w:tcPr>
          <w:p w14:paraId="6A389999" w14:textId="77777777" w:rsidR="00F83AF5" w:rsidRPr="003702C3" w:rsidRDefault="00F83AF5" w:rsidP="00F83AF5">
            <w:pPr>
              <w:rPr>
                <w:rFonts w:cstheme="minorHAnsi"/>
                <w:b/>
                <w:bCs/>
                <w:sz w:val="24"/>
                <w:szCs w:val="24"/>
              </w:rPr>
            </w:pPr>
            <w:r w:rsidRPr="003702C3">
              <w:rPr>
                <w:rFonts w:cstheme="minorHAnsi"/>
                <w:b/>
                <w:bCs/>
                <w:sz w:val="24"/>
                <w:szCs w:val="24"/>
              </w:rPr>
              <w:t>Condition Category</w:t>
            </w:r>
          </w:p>
        </w:tc>
        <w:tc>
          <w:tcPr>
            <w:tcW w:w="0" w:type="auto"/>
            <w:hideMark/>
          </w:tcPr>
          <w:p w14:paraId="18696BDC" w14:textId="77777777" w:rsidR="00F83AF5" w:rsidRPr="003702C3" w:rsidRDefault="00F83AF5" w:rsidP="00F83AF5">
            <w:pPr>
              <w:rPr>
                <w:rFonts w:cstheme="minorHAnsi"/>
                <w:b/>
                <w:bCs/>
                <w:sz w:val="24"/>
                <w:szCs w:val="24"/>
              </w:rPr>
            </w:pPr>
            <w:r w:rsidRPr="003702C3">
              <w:rPr>
                <w:rFonts w:cstheme="minorHAnsi"/>
                <w:b/>
                <w:bCs/>
                <w:sz w:val="24"/>
                <w:szCs w:val="24"/>
              </w:rPr>
              <w:t>ICD-10-CM Codes</w:t>
            </w:r>
          </w:p>
        </w:tc>
        <w:tc>
          <w:tcPr>
            <w:tcW w:w="0" w:type="auto"/>
            <w:hideMark/>
          </w:tcPr>
          <w:p w14:paraId="1F5B9244" w14:textId="77777777" w:rsidR="00F83AF5" w:rsidRPr="003702C3" w:rsidRDefault="00F83AF5" w:rsidP="00F83AF5">
            <w:pPr>
              <w:rPr>
                <w:rFonts w:cstheme="minorHAnsi"/>
                <w:b/>
                <w:bCs/>
                <w:sz w:val="24"/>
                <w:szCs w:val="24"/>
              </w:rPr>
            </w:pPr>
            <w:r w:rsidRPr="003702C3">
              <w:rPr>
                <w:rFonts w:cstheme="minorHAnsi"/>
                <w:b/>
                <w:bCs/>
                <w:sz w:val="24"/>
                <w:szCs w:val="24"/>
              </w:rPr>
              <w:t>Validation Source</w:t>
            </w:r>
          </w:p>
        </w:tc>
      </w:tr>
      <w:tr w:rsidR="00F83AF5" w:rsidRPr="003702C3" w14:paraId="46B73C6D" w14:textId="77777777" w:rsidTr="00293CA3">
        <w:tc>
          <w:tcPr>
            <w:tcW w:w="0" w:type="auto"/>
            <w:hideMark/>
          </w:tcPr>
          <w:p w14:paraId="04DCF37C" w14:textId="77777777" w:rsidR="00F83AF5" w:rsidRPr="003702C3" w:rsidRDefault="00F83AF5" w:rsidP="00F83AF5">
            <w:pPr>
              <w:rPr>
                <w:rFonts w:cstheme="minorHAnsi"/>
                <w:sz w:val="24"/>
                <w:szCs w:val="24"/>
              </w:rPr>
            </w:pPr>
            <w:r w:rsidRPr="003702C3">
              <w:rPr>
                <w:rFonts w:cstheme="minorHAnsi"/>
                <w:sz w:val="24"/>
                <w:szCs w:val="24"/>
              </w:rPr>
              <w:t>1</w:t>
            </w:r>
          </w:p>
        </w:tc>
        <w:tc>
          <w:tcPr>
            <w:tcW w:w="0" w:type="auto"/>
            <w:hideMark/>
          </w:tcPr>
          <w:p w14:paraId="2B7584E2" w14:textId="77777777" w:rsidR="00F83AF5" w:rsidRPr="003702C3" w:rsidRDefault="00F83AF5" w:rsidP="00F83AF5">
            <w:pPr>
              <w:rPr>
                <w:rFonts w:cstheme="minorHAnsi"/>
                <w:sz w:val="24"/>
                <w:szCs w:val="24"/>
              </w:rPr>
            </w:pPr>
            <w:r w:rsidRPr="003702C3">
              <w:rPr>
                <w:rFonts w:cstheme="minorHAnsi"/>
                <w:sz w:val="24"/>
                <w:szCs w:val="24"/>
              </w:rPr>
              <w:t>Hypertension</w:t>
            </w:r>
          </w:p>
        </w:tc>
        <w:tc>
          <w:tcPr>
            <w:tcW w:w="0" w:type="auto"/>
            <w:hideMark/>
          </w:tcPr>
          <w:p w14:paraId="5677ABB7" w14:textId="77777777" w:rsidR="00F83AF5" w:rsidRPr="003702C3" w:rsidRDefault="00F83AF5" w:rsidP="00F83AF5">
            <w:pPr>
              <w:rPr>
                <w:rFonts w:cstheme="minorHAnsi"/>
                <w:sz w:val="24"/>
                <w:szCs w:val="24"/>
              </w:rPr>
            </w:pPr>
            <w:r w:rsidRPr="003702C3">
              <w:rPr>
                <w:rFonts w:cstheme="minorHAnsi"/>
                <w:sz w:val="24"/>
                <w:szCs w:val="24"/>
              </w:rPr>
              <w:t>I10-I15</w:t>
            </w:r>
          </w:p>
        </w:tc>
        <w:tc>
          <w:tcPr>
            <w:tcW w:w="0" w:type="auto"/>
            <w:hideMark/>
          </w:tcPr>
          <w:p w14:paraId="48036E9C"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1021A069" w14:textId="77777777" w:rsidTr="00293CA3">
        <w:tc>
          <w:tcPr>
            <w:tcW w:w="0" w:type="auto"/>
            <w:hideMark/>
          </w:tcPr>
          <w:p w14:paraId="7E95EEB2" w14:textId="77777777" w:rsidR="00F83AF5" w:rsidRPr="003702C3" w:rsidRDefault="00F83AF5" w:rsidP="00F83AF5">
            <w:pPr>
              <w:rPr>
                <w:rFonts w:cstheme="minorHAnsi"/>
                <w:sz w:val="24"/>
                <w:szCs w:val="24"/>
              </w:rPr>
            </w:pPr>
            <w:r w:rsidRPr="003702C3">
              <w:rPr>
                <w:rFonts w:cstheme="minorHAnsi"/>
                <w:sz w:val="24"/>
                <w:szCs w:val="24"/>
              </w:rPr>
              <w:t>2</w:t>
            </w:r>
          </w:p>
        </w:tc>
        <w:tc>
          <w:tcPr>
            <w:tcW w:w="0" w:type="auto"/>
            <w:hideMark/>
          </w:tcPr>
          <w:p w14:paraId="58F31F58" w14:textId="77777777" w:rsidR="00F83AF5" w:rsidRPr="003702C3" w:rsidRDefault="00F83AF5" w:rsidP="00F83AF5">
            <w:pPr>
              <w:rPr>
                <w:rFonts w:cstheme="minorHAnsi"/>
                <w:sz w:val="24"/>
                <w:szCs w:val="24"/>
              </w:rPr>
            </w:pPr>
            <w:r w:rsidRPr="003702C3">
              <w:rPr>
                <w:rFonts w:cstheme="minorHAnsi"/>
                <w:sz w:val="24"/>
                <w:szCs w:val="24"/>
              </w:rPr>
              <w:t>Coronary/ischemic heart disease</w:t>
            </w:r>
          </w:p>
        </w:tc>
        <w:tc>
          <w:tcPr>
            <w:tcW w:w="0" w:type="auto"/>
            <w:hideMark/>
          </w:tcPr>
          <w:p w14:paraId="02065667" w14:textId="77777777" w:rsidR="00F83AF5" w:rsidRPr="003702C3" w:rsidRDefault="00F83AF5" w:rsidP="00F83AF5">
            <w:pPr>
              <w:rPr>
                <w:rFonts w:cstheme="minorHAnsi"/>
                <w:sz w:val="24"/>
                <w:szCs w:val="24"/>
              </w:rPr>
            </w:pPr>
            <w:r w:rsidRPr="003702C3">
              <w:rPr>
                <w:rFonts w:cstheme="minorHAnsi"/>
                <w:sz w:val="24"/>
                <w:szCs w:val="24"/>
              </w:rPr>
              <w:t>I20-I25</w:t>
            </w:r>
          </w:p>
        </w:tc>
        <w:tc>
          <w:tcPr>
            <w:tcW w:w="0" w:type="auto"/>
            <w:hideMark/>
          </w:tcPr>
          <w:p w14:paraId="482D6251"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7F6117D2" w14:textId="77777777" w:rsidTr="00293CA3">
        <w:tc>
          <w:tcPr>
            <w:tcW w:w="0" w:type="auto"/>
            <w:hideMark/>
          </w:tcPr>
          <w:p w14:paraId="7513A499" w14:textId="77777777" w:rsidR="00F83AF5" w:rsidRPr="003702C3" w:rsidRDefault="00F83AF5" w:rsidP="00F83AF5">
            <w:pPr>
              <w:rPr>
                <w:rFonts w:cstheme="minorHAnsi"/>
                <w:sz w:val="24"/>
                <w:szCs w:val="24"/>
              </w:rPr>
            </w:pPr>
            <w:r w:rsidRPr="003702C3">
              <w:rPr>
                <w:rFonts w:cstheme="minorHAnsi"/>
                <w:sz w:val="24"/>
                <w:szCs w:val="24"/>
              </w:rPr>
              <w:t>3</w:t>
            </w:r>
          </w:p>
        </w:tc>
        <w:tc>
          <w:tcPr>
            <w:tcW w:w="0" w:type="auto"/>
            <w:hideMark/>
          </w:tcPr>
          <w:p w14:paraId="0D9E743A" w14:textId="77777777" w:rsidR="00F83AF5" w:rsidRPr="003702C3" w:rsidRDefault="00F83AF5" w:rsidP="00F83AF5">
            <w:pPr>
              <w:rPr>
                <w:rFonts w:cstheme="minorHAnsi"/>
                <w:sz w:val="24"/>
                <w:szCs w:val="24"/>
              </w:rPr>
            </w:pPr>
            <w:r w:rsidRPr="003702C3">
              <w:rPr>
                <w:rFonts w:cstheme="minorHAnsi"/>
                <w:sz w:val="24"/>
                <w:szCs w:val="24"/>
              </w:rPr>
              <w:t>Congestive heart failure</w:t>
            </w:r>
          </w:p>
        </w:tc>
        <w:tc>
          <w:tcPr>
            <w:tcW w:w="0" w:type="auto"/>
            <w:hideMark/>
          </w:tcPr>
          <w:p w14:paraId="12DD851A" w14:textId="77777777" w:rsidR="00F83AF5" w:rsidRPr="003702C3" w:rsidRDefault="00F83AF5" w:rsidP="00F83AF5">
            <w:pPr>
              <w:rPr>
                <w:rFonts w:cstheme="minorHAnsi"/>
                <w:sz w:val="24"/>
                <w:szCs w:val="24"/>
              </w:rPr>
            </w:pPr>
            <w:r w:rsidRPr="003702C3">
              <w:rPr>
                <w:rFonts w:cstheme="minorHAnsi"/>
                <w:sz w:val="24"/>
                <w:szCs w:val="24"/>
              </w:rPr>
              <w:t>I50.x</w:t>
            </w:r>
          </w:p>
        </w:tc>
        <w:tc>
          <w:tcPr>
            <w:tcW w:w="0" w:type="auto"/>
            <w:hideMark/>
          </w:tcPr>
          <w:p w14:paraId="5747FA7B"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786E826D" w14:textId="77777777" w:rsidTr="00293CA3">
        <w:tc>
          <w:tcPr>
            <w:tcW w:w="0" w:type="auto"/>
            <w:hideMark/>
          </w:tcPr>
          <w:p w14:paraId="4ADBDD02" w14:textId="77777777" w:rsidR="00F83AF5" w:rsidRPr="003702C3" w:rsidRDefault="00F83AF5" w:rsidP="00F83AF5">
            <w:pPr>
              <w:rPr>
                <w:rFonts w:cstheme="minorHAnsi"/>
                <w:sz w:val="24"/>
                <w:szCs w:val="24"/>
              </w:rPr>
            </w:pPr>
            <w:r w:rsidRPr="003702C3">
              <w:rPr>
                <w:rFonts w:cstheme="minorHAnsi"/>
                <w:sz w:val="24"/>
                <w:szCs w:val="24"/>
              </w:rPr>
              <w:t>4</w:t>
            </w:r>
          </w:p>
        </w:tc>
        <w:tc>
          <w:tcPr>
            <w:tcW w:w="0" w:type="auto"/>
            <w:hideMark/>
          </w:tcPr>
          <w:p w14:paraId="6FBA6A05" w14:textId="77777777" w:rsidR="00F83AF5" w:rsidRPr="003702C3" w:rsidRDefault="00F83AF5" w:rsidP="00F83AF5">
            <w:pPr>
              <w:rPr>
                <w:rFonts w:cstheme="minorHAnsi"/>
                <w:sz w:val="24"/>
                <w:szCs w:val="24"/>
              </w:rPr>
            </w:pPr>
            <w:r w:rsidRPr="003702C3">
              <w:rPr>
                <w:rFonts w:cstheme="minorHAnsi"/>
                <w:sz w:val="24"/>
                <w:szCs w:val="24"/>
              </w:rPr>
              <w:t>Cerebrovascular disease &amp; stroke</w:t>
            </w:r>
          </w:p>
        </w:tc>
        <w:tc>
          <w:tcPr>
            <w:tcW w:w="0" w:type="auto"/>
            <w:hideMark/>
          </w:tcPr>
          <w:p w14:paraId="5D8228EB" w14:textId="77777777" w:rsidR="00F83AF5" w:rsidRPr="003702C3" w:rsidRDefault="00F83AF5" w:rsidP="00F83AF5">
            <w:pPr>
              <w:rPr>
                <w:rFonts w:cstheme="minorHAnsi"/>
                <w:sz w:val="24"/>
                <w:szCs w:val="24"/>
              </w:rPr>
            </w:pPr>
            <w:r w:rsidRPr="003702C3">
              <w:rPr>
                <w:rFonts w:cstheme="minorHAnsi"/>
                <w:sz w:val="24"/>
                <w:szCs w:val="24"/>
              </w:rPr>
              <w:t>I60-I69</w:t>
            </w:r>
          </w:p>
        </w:tc>
        <w:tc>
          <w:tcPr>
            <w:tcW w:w="0" w:type="auto"/>
            <w:hideMark/>
          </w:tcPr>
          <w:p w14:paraId="656896CF"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514829DA" w14:textId="77777777" w:rsidTr="00293CA3">
        <w:tc>
          <w:tcPr>
            <w:tcW w:w="0" w:type="auto"/>
            <w:hideMark/>
          </w:tcPr>
          <w:p w14:paraId="428E79C5" w14:textId="77777777" w:rsidR="00F83AF5" w:rsidRPr="003702C3" w:rsidRDefault="00F83AF5" w:rsidP="00F83AF5">
            <w:pPr>
              <w:rPr>
                <w:rFonts w:cstheme="minorHAnsi"/>
                <w:sz w:val="24"/>
                <w:szCs w:val="24"/>
              </w:rPr>
            </w:pPr>
            <w:r w:rsidRPr="003702C3">
              <w:rPr>
                <w:rFonts w:cstheme="minorHAnsi"/>
                <w:sz w:val="24"/>
                <w:szCs w:val="24"/>
              </w:rPr>
              <w:t>5</w:t>
            </w:r>
          </w:p>
        </w:tc>
        <w:tc>
          <w:tcPr>
            <w:tcW w:w="0" w:type="auto"/>
            <w:hideMark/>
          </w:tcPr>
          <w:p w14:paraId="6EE2633D" w14:textId="77777777" w:rsidR="00F83AF5" w:rsidRPr="003702C3" w:rsidRDefault="00F83AF5" w:rsidP="00F83AF5">
            <w:pPr>
              <w:rPr>
                <w:rFonts w:cstheme="minorHAnsi"/>
                <w:sz w:val="24"/>
                <w:szCs w:val="24"/>
              </w:rPr>
            </w:pPr>
            <w:r w:rsidRPr="003702C3">
              <w:rPr>
                <w:rFonts w:cstheme="minorHAnsi"/>
                <w:sz w:val="24"/>
                <w:szCs w:val="24"/>
              </w:rPr>
              <w:t>Peripheral arterial disease</w:t>
            </w:r>
          </w:p>
        </w:tc>
        <w:tc>
          <w:tcPr>
            <w:tcW w:w="0" w:type="auto"/>
            <w:hideMark/>
          </w:tcPr>
          <w:p w14:paraId="7E0611D8" w14:textId="77777777" w:rsidR="00F83AF5" w:rsidRPr="003702C3" w:rsidRDefault="00F83AF5" w:rsidP="00F83AF5">
            <w:pPr>
              <w:rPr>
                <w:rFonts w:cstheme="minorHAnsi"/>
                <w:sz w:val="24"/>
                <w:szCs w:val="24"/>
              </w:rPr>
            </w:pPr>
            <w:r w:rsidRPr="003702C3">
              <w:rPr>
                <w:rFonts w:cstheme="minorHAnsi"/>
                <w:sz w:val="24"/>
                <w:szCs w:val="24"/>
              </w:rPr>
              <w:t>I70-I79</w:t>
            </w:r>
          </w:p>
        </w:tc>
        <w:tc>
          <w:tcPr>
            <w:tcW w:w="0" w:type="auto"/>
            <w:hideMark/>
          </w:tcPr>
          <w:p w14:paraId="49E780E2"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320198B5" w14:textId="77777777" w:rsidTr="00293CA3">
        <w:tc>
          <w:tcPr>
            <w:tcW w:w="0" w:type="auto"/>
            <w:hideMark/>
          </w:tcPr>
          <w:p w14:paraId="587A8289" w14:textId="77777777" w:rsidR="00F83AF5" w:rsidRPr="003702C3" w:rsidRDefault="00F83AF5" w:rsidP="00F83AF5">
            <w:pPr>
              <w:rPr>
                <w:rFonts w:cstheme="minorHAnsi"/>
                <w:sz w:val="24"/>
                <w:szCs w:val="24"/>
              </w:rPr>
            </w:pPr>
            <w:r w:rsidRPr="003702C3">
              <w:rPr>
                <w:rFonts w:cstheme="minorHAnsi"/>
                <w:sz w:val="24"/>
                <w:szCs w:val="24"/>
              </w:rPr>
              <w:t>6</w:t>
            </w:r>
          </w:p>
        </w:tc>
        <w:tc>
          <w:tcPr>
            <w:tcW w:w="0" w:type="auto"/>
            <w:hideMark/>
          </w:tcPr>
          <w:p w14:paraId="6EEEA2A6" w14:textId="77777777" w:rsidR="00F83AF5" w:rsidRPr="003702C3" w:rsidRDefault="00F83AF5" w:rsidP="00F83AF5">
            <w:pPr>
              <w:rPr>
                <w:rFonts w:cstheme="minorHAnsi"/>
                <w:sz w:val="24"/>
                <w:szCs w:val="24"/>
              </w:rPr>
            </w:pPr>
            <w:r w:rsidRPr="003702C3">
              <w:rPr>
                <w:rFonts w:cstheme="minorHAnsi"/>
                <w:sz w:val="24"/>
                <w:szCs w:val="24"/>
              </w:rPr>
              <w:t>Chronic obstructive pulmonary disease</w:t>
            </w:r>
          </w:p>
        </w:tc>
        <w:tc>
          <w:tcPr>
            <w:tcW w:w="0" w:type="auto"/>
            <w:hideMark/>
          </w:tcPr>
          <w:p w14:paraId="53E2B530" w14:textId="77777777" w:rsidR="00F83AF5" w:rsidRPr="003702C3" w:rsidRDefault="00F83AF5" w:rsidP="00F83AF5">
            <w:pPr>
              <w:rPr>
                <w:rFonts w:cstheme="minorHAnsi"/>
                <w:sz w:val="24"/>
                <w:szCs w:val="24"/>
              </w:rPr>
            </w:pPr>
            <w:r w:rsidRPr="003702C3">
              <w:rPr>
                <w:rFonts w:cstheme="minorHAnsi"/>
                <w:sz w:val="24"/>
                <w:szCs w:val="24"/>
              </w:rPr>
              <w:t>J41-J44</w:t>
            </w:r>
          </w:p>
        </w:tc>
        <w:tc>
          <w:tcPr>
            <w:tcW w:w="0" w:type="auto"/>
            <w:hideMark/>
          </w:tcPr>
          <w:p w14:paraId="3B4DC815"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78311AD3" w14:textId="77777777" w:rsidTr="00293CA3">
        <w:tc>
          <w:tcPr>
            <w:tcW w:w="0" w:type="auto"/>
            <w:hideMark/>
          </w:tcPr>
          <w:p w14:paraId="024C31BF" w14:textId="77777777" w:rsidR="00F83AF5" w:rsidRPr="003702C3" w:rsidRDefault="00F83AF5" w:rsidP="00F83AF5">
            <w:pPr>
              <w:rPr>
                <w:rFonts w:cstheme="minorHAnsi"/>
                <w:sz w:val="24"/>
                <w:szCs w:val="24"/>
              </w:rPr>
            </w:pPr>
            <w:r w:rsidRPr="003702C3">
              <w:rPr>
                <w:rFonts w:cstheme="minorHAnsi"/>
                <w:sz w:val="24"/>
                <w:szCs w:val="24"/>
              </w:rPr>
              <w:t>7</w:t>
            </w:r>
          </w:p>
        </w:tc>
        <w:tc>
          <w:tcPr>
            <w:tcW w:w="0" w:type="auto"/>
            <w:hideMark/>
          </w:tcPr>
          <w:p w14:paraId="401D25A2" w14:textId="77777777" w:rsidR="00F83AF5" w:rsidRPr="003702C3" w:rsidRDefault="00F83AF5" w:rsidP="00F83AF5">
            <w:pPr>
              <w:rPr>
                <w:rFonts w:cstheme="minorHAnsi"/>
                <w:sz w:val="24"/>
                <w:szCs w:val="24"/>
              </w:rPr>
            </w:pPr>
            <w:r w:rsidRPr="003702C3">
              <w:rPr>
                <w:rFonts w:cstheme="minorHAnsi"/>
                <w:sz w:val="24"/>
                <w:szCs w:val="24"/>
              </w:rPr>
              <w:t>Asthma</w:t>
            </w:r>
          </w:p>
        </w:tc>
        <w:tc>
          <w:tcPr>
            <w:tcW w:w="0" w:type="auto"/>
            <w:hideMark/>
          </w:tcPr>
          <w:p w14:paraId="39398901" w14:textId="77777777" w:rsidR="00F83AF5" w:rsidRPr="003702C3" w:rsidRDefault="00F83AF5" w:rsidP="00F83AF5">
            <w:pPr>
              <w:rPr>
                <w:rFonts w:cstheme="minorHAnsi"/>
                <w:sz w:val="24"/>
                <w:szCs w:val="24"/>
              </w:rPr>
            </w:pPr>
            <w:r w:rsidRPr="003702C3">
              <w:rPr>
                <w:rFonts w:cstheme="minorHAnsi"/>
                <w:sz w:val="24"/>
                <w:szCs w:val="24"/>
              </w:rPr>
              <w:t>J45.x</w:t>
            </w:r>
          </w:p>
        </w:tc>
        <w:tc>
          <w:tcPr>
            <w:tcW w:w="0" w:type="auto"/>
            <w:hideMark/>
          </w:tcPr>
          <w:p w14:paraId="6F49AAFA"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1B332478" w14:textId="77777777" w:rsidTr="00293CA3">
        <w:tc>
          <w:tcPr>
            <w:tcW w:w="0" w:type="auto"/>
            <w:hideMark/>
          </w:tcPr>
          <w:p w14:paraId="0EDF00F9" w14:textId="77777777" w:rsidR="00F83AF5" w:rsidRPr="003702C3" w:rsidRDefault="00F83AF5" w:rsidP="00F83AF5">
            <w:pPr>
              <w:rPr>
                <w:rFonts w:cstheme="minorHAnsi"/>
                <w:sz w:val="24"/>
                <w:szCs w:val="24"/>
              </w:rPr>
            </w:pPr>
            <w:r w:rsidRPr="003702C3">
              <w:rPr>
                <w:rFonts w:cstheme="minorHAnsi"/>
                <w:sz w:val="24"/>
                <w:szCs w:val="24"/>
              </w:rPr>
              <w:t>8</w:t>
            </w:r>
          </w:p>
        </w:tc>
        <w:tc>
          <w:tcPr>
            <w:tcW w:w="0" w:type="auto"/>
            <w:hideMark/>
          </w:tcPr>
          <w:p w14:paraId="1C350EBA" w14:textId="77777777" w:rsidR="00F83AF5" w:rsidRPr="003702C3" w:rsidRDefault="00F83AF5" w:rsidP="00F83AF5">
            <w:pPr>
              <w:rPr>
                <w:rFonts w:cstheme="minorHAnsi"/>
                <w:sz w:val="24"/>
                <w:szCs w:val="24"/>
              </w:rPr>
            </w:pPr>
            <w:r w:rsidRPr="003702C3">
              <w:rPr>
                <w:rFonts w:cstheme="minorHAnsi"/>
                <w:sz w:val="24"/>
                <w:szCs w:val="24"/>
              </w:rPr>
              <w:t>Diabetes without complications</w:t>
            </w:r>
          </w:p>
        </w:tc>
        <w:tc>
          <w:tcPr>
            <w:tcW w:w="0" w:type="auto"/>
            <w:hideMark/>
          </w:tcPr>
          <w:p w14:paraId="3A82A6E0" w14:textId="77777777" w:rsidR="00F83AF5" w:rsidRPr="003702C3" w:rsidRDefault="00F83AF5" w:rsidP="00F83AF5">
            <w:pPr>
              <w:rPr>
                <w:rFonts w:cstheme="minorHAnsi"/>
                <w:sz w:val="24"/>
                <w:szCs w:val="24"/>
              </w:rPr>
            </w:pPr>
            <w:r w:rsidRPr="003702C3">
              <w:rPr>
                <w:rFonts w:cstheme="minorHAnsi"/>
                <w:sz w:val="24"/>
                <w:szCs w:val="24"/>
              </w:rPr>
              <w:t>E08.9, E09.9, E10.9, E11.9, E13.9</w:t>
            </w:r>
          </w:p>
        </w:tc>
        <w:tc>
          <w:tcPr>
            <w:tcW w:w="0" w:type="auto"/>
            <w:hideMark/>
          </w:tcPr>
          <w:p w14:paraId="4148A6C8"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6A0F087D" w14:textId="77777777" w:rsidTr="00293CA3">
        <w:tc>
          <w:tcPr>
            <w:tcW w:w="0" w:type="auto"/>
            <w:hideMark/>
          </w:tcPr>
          <w:p w14:paraId="140AD2F5" w14:textId="77777777" w:rsidR="00F83AF5" w:rsidRPr="003702C3" w:rsidRDefault="00F83AF5" w:rsidP="00F83AF5">
            <w:pPr>
              <w:rPr>
                <w:rFonts w:cstheme="minorHAnsi"/>
                <w:sz w:val="24"/>
                <w:szCs w:val="24"/>
              </w:rPr>
            </w:pPr>
            <w:r w:rsidRPr="003702C3">
              <w:rPr>
                <w:rFonts w:cstheme="minorHAnsi"/>
                <w:sz w:val="24"/>
                <w:szCs w:val="24"/>
              </w:rPr>
              <w:t>9</w:t>
            </w:r>
          </w:p>
        </w:tc>
        <w:tc>
          <w:tcPr>
            <w:tcW w:w="0" w:type="auto"/>
            <w:hideMark/>
          </w:tcPr>
          <w:p w14:paraId="7E4BBFCA" w14:textId="77777777" w:rsidR="00F83AF5" w:rsidRPr="003702C3" w:rsidRDefault="00F83AF5" w:rsidP="00F83AF5">
            <w:pPr>
              <w:rPr>
                <w:rFonts w:cstheme="minorHAnsi"/>
                <w:sz w:val="24"/>
                <w:szCs w:val="24"/>
              </w:rPr>
            </w:pPr>
            <w:r w:rsidRPr="003702C3">
              <w:rPr>
                <w:rFonts w:cstheme="minorHAnsi"/>
                <w:sz w:val="24"/>
                <w:szCs w:val="24"/>
              </w:rPr>
              <w:t>Diabetes with complications</w:t>
            </w:r>
          </w:p>
        </w:tc>
        <w:tc>
          <w:tcPr>
            <w:tcW w:w="0" w:type="auto"/>
            <w:hideMark/>
          </w:tcPr>
          <w:p w14:paraId="3B09B0D4" w14:textId="77777777" w:rsidR="00F83AF5" w:rsidRPr="003702C3" w:rsidRDefault="00F83AF5" w:rsidP="00F83AF5">
            <w:pPr>
              <w:rPr>
                <w:rFonts w:cstheme="minorHAnsi"/>
                <w:sz w:val="24"/>
                <w:szCs w:val="24"/>
              </w:rPr>
            </w:pPr>
            <w:r w:rsidRPr="003702C3">
              <w:rPr>
                <w:rFonts w:cstheme="minorHAnsi"/>
                <w:sz w:val="24"/>
                <w:szCs w:val="24"/>
              </w:rPr>
              <w:t>E08.2-E08.8, E09.2-E09.8, E10.2-E10.8, E11.2-E11.8, E13.2-E13.8</w:t>
            </w:r>
          </w:p>
        </w:tc>
        <w:tc>
          <w:tcPr>
            <w:tcW w:w="0" w:type="auto"/>
            <w:hideMark/>
          </w:tcPr>
          <w:p w14:paraId="7DD18602"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399267CB" w14:textId="77777777" w:rsidTr="00293CA3">
        <w:tc>
          <w:tcPr>
            <w:tcW w:w="0" w:type="auto"/>
            <w:hideMark/>
          </w:tcPr>
          <w:p w14:paraId="5DC596B9" w14:textId="77777777" w:rsidR="00F83AF5" w:rsidRPr="003702C3" w:rsidRDefault="00F83AF5" w:rsidP="00F83AF5">
            <w:pPr>
              <w:rPr>
                <w:rFonts w:cstheme="minorHAnsi"/>
                <w:sz w:val="24"/>
                <w:szCs w:val="24"/>
              </w:rPr>
            </w:pPr>
            <w:r w:rsidRPr="003702C3">
              <w:rPr>
                <w:rFonts w:cstheme="minorHAnsi"/>
                <w:sz w:val="24"/>
                <w:szCs w:val="24"/>
              </w:rPr>
              <w:t>10</w:t>
            </w:r>
          </w:p>
        </w:tc>
        <w:tc>
          <w:tcPr>
            <w:tcW w:w="0" w:type="auto"/>
            <w:hideMark/>
          </w:tcPr>
          <w:p w14:paraId="003425F5" w14:textId="77777777" w:rsidR="00F83AF5" w:rsidRPr="003702C3" w:rsidRDefault="00F83AF5" w:rsidP="00F83AF5">
            <w:pPr>
              <w:rPr>
                <w:rFonts w:cstheme="minorHAnsi"/>
                <w:sz w:val="24"/>
                <w:szCs w:val="24"/>
              </w:rPr>
            </w:pPr>
            <w:r w:rsidRPr="003702C3">
              <w:rPr>
                <w:rFonts w:cstheme="minorHAnsi"/>
                <w:sz w:val="24"/>
                <w:szCs w:val="24"/>
              </w:rPr>
              <w:t>Chronic kidney disease</w:t>
            </w:r>
          </w:p>
        </w:tc>
        <w:tc>
          <w:tcPr>
            <w:tcW w:w="0" w:type="auto"/>
            <w:hideMark/>
          </w:tcPr>
          <w:p w14:paraId="6BA0C6F2" w14:textId="77777777" w:rsidR="00F83AF5" w:rsidRPr="003702C3" w:rsidRDefault="00F83AF5" w:rsidP="00F83AF5">
            <w:pPr>
              <w:rPr>
                <w:rFonts w:cstheme="minorHAnsi"/>
                <w:sz w:val="24"/>
                <w:szCs w:val="24"/>
              </w:rPr>
            </w:pPr>
            <w:r w:rsidRPr="003702C3">
              <w:rPr>
                <w:rFonts w:cstheme="minorHAnsi"/>
                <w:sz w:val="24"/>
                <w:szCs w:val="24"/>
              </w:rPr>
              <w:t>N18.x</w:t>
            </w:r>
          </w:p>
        </w:tc>
        <w:tc>
          <w:tcPr>
            <w:tcW w:w="0" w:type="auto"/>
            <w:hideMark/>
          </w:tcPr>
          <w:p w14:paraId="11FD32CC"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38483C9A" w14:textId="77777777" w:rsidTr="00293CA3">
        <w:tc>
          <w:tcPr>
            <w:tcW w:w="0" w:type="auto"/>
            <w:hideMark/>
          </w:tcPr>
          <w:p w14:paraId="40A4AC9D" w14:textId="77777777" w:rsidR="00F83AF5" w:rsidRPr="003702C3" w:rsidRDefault="00F83AF5" w:rsidP="00F83AF5">
            <w:pPr>
              <w:rPr>
                <w:rFonts w:cstheme="minorHAnsi"/>
                <w:sz w:val="24"/>
                <w:szCs w:val="24"/>
              </w:rPr>
            </w:pPr>
            <w:r w:rsidRPr="003702C3">
              <w:rPr>
                <w:rFonts w:cstheme="minorHAnsi"/>
                <w:sz w:val="24"/>
                <w:szCs w:val="24"/>
              </w:rPr>
              <w:t>11</w:t>
            </w:r>
          </w:p>
        </w:tc>
        <w:tc>
          <w:tcPr>
            <w:tcW w:w="0" w:type="auto"/>
            <w:hideMark/>
          </w:tcPr>
          <w:p w14:paraId="087EE306" w14:textId="77777777" w:rsidR="00F83AF5" w:rsidRPr="003702C3" w:rsidRDefault="00F83AF5" w:rsidP="00F83AF5">
            <w:pPr>
              <w:rPr>
                <w:rFonts w:cstheme="minorHAnsi"/>
                <w:sz w:val="24"/>
                <w:szCs w:val="24"/>
              </w:rPr>
            </w:pPr>
            <w:r w:rsidRPr="003702C3">
              <w:rPr>
                <w:rFonts w:cstheme="minorHAnsi"/>
                <w:sz w:val="24"/>
                <w:szCs w:val="24"/>
              </w:rPr>
              <w:t>Chronic liver disease &amp; cirrhosis</w:t>
            </w:r>
          </w:p>
        </w:tc>
        <w:tc>
          <w:tcPr>
            <w:tcW w:w="0" w:type="auto"/>
            <w:hideMark/>
          </w:tcPr>
          <w:p w14:paraId="06D80472" w14:textId="77777777" w:rsidR="00F83AF5" w:rsidRPr="003702C3" w:rsidRDefault="00F83AF5" w:rsidP="00F83AF5">
            <w:pPr>
              <w:rPr>
                <w:rFonts w:cstheme="minorHAnsi"/>
                <w:sz w:val="24"/>
                <w:szCs w:val="24"/>
              </w:rPr>
            </w:pPr>
            <w:r w:rsidRPr="003702C3">
              <w:rPr>
                <w:rFonts w:cstheme="minorHAnsi"/>
                <w:sz w:val="24"/>
                <w:szCs w:val="24"/>
              </w:rPr>
              <w:t>K70.x, K73.x, K74.x</w:t>
            </w:r>
          </w:p>
        </w:tc>
        <w:tc>
          <w:tcPr>
            <w:tcW w:w="0" w:type="auto"/>
            <w:hideMark/>
          </w:tcPr>
          <w:p w14:paraId="282F43C9"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07D248BA" w14:textId="77777777" w:rsidTr="00293CA3">
        <w:tc>
          <w:tcPr>
            <w:tcW w:w="0" w:type="auto"/>
            <w:hideMark/>
          </w:tcPr>
          <w:p w14:paraId="4649BDD5" w14:textId="77777777" w:rsidR="00F83AF5" w:rsidRPr="003702C3" w:rsidRDefault="00F83AF5" w:rsidP="00F83AF5">
            <w:pPr>
              <w:rPr>
                <w:rFonts w:cstheme="minorHAnsi"/>
                <w:sz w:val="24"/>
                <w:szCs w:val="24"/>
              </w:rPr>
            </w:pPr>
            <w:r w:rsidRPr="003702C3">
              <w:rPr>
                <w:rFonts w:cstheme="minorHAnsi"/>
                <w:sz w:val="24"/>
                <w:szCs w:val="24"/>
              </w:rPr>
              <w:t>12</w:t>
            </w:r>
          </w:p>
        </w:tc>
        <w:tc>
          <w:tcPr>
            <w:tcW w:w="0" w:type="auto"/>
            <w:hideMark/>
          </w:tcPr>
          <w:p w14:paraId="16045EB6" w14:textId="77777777" w:rsidR="00F83AF5" w:rsidRPr="003702C3" w:rsidRDefault="00F83AF5" w:rsidP="00F83AF5">
            <w:pPr>
              <w:rPr>
                <w:rFonts w:cstheme="minorHAnsi"/>
                <w:sz w:val="24"/>
                <w:szCs w:val="24"/>
              </w:rPr>
            </w:pPr>
            <w:r w:rsidRPr="003702C3">
              <w:rPr>
                <w:rFonts w:cstheme="minorHAnsi"/>
                <w:sz w:val="24"/>
                <w:szCs w:val="24"/>
              </w:rPr>
              <w:t>Chronic viral hepatitis</w:t>
            </w:r>
          </w:p>
        </w:tc>
        <w:tc>
          <w:tcPr>
            <w:tcW w:w="0" w:type="auto"/>
            <w:hideMark/>
          </w:tcPr>
          <w:p w14:paraId="40B226C9" w14:textId="77777777" w:rsidR="00F83AF5" w:rsidRPr="003702C3" w:rsidRDefault="00F83AF5" w:rsidP="00F83AF5">
            <w:pPr>
              <w:rPr>
                <w:rFonts w:cstheme="minorHAnsi"/>
                <w:sz w:val="24"/>
                <w:szCs w:val="24"/>
              </w:rPr>
            </w:pPr>
            <w:r w:rsidRPr="003702C3">
              <w:rPr>
                <w:rFonts w:cstheme="minorHAnsi"/>
                <w:sz w:val="24"/>
                <w:szCs w:val="24"/>
              </w:rPr>
              <w:t>B18.x</w:t>
            </w:r>
          </w:p>
        </w:tc>
        <w:tc>
          <w:tcPr>
            <w:tcW w:w="0" w:type="auto"/>
            <w:hideMark/>
          </w:tcPr>
          <w:p w14:paraId="0D86CF7B" w14:textId="77777777" w:rsidR="00F83AF5" w:rsidRPr="003702C3" w:rsidRDefault="00F83AF5" w:rsidP="00F83AF5">
            <w:pPr>
              <w:rPr>
                <w:rFonts w:cstheme="minorHAnsi"/>
                <w:sz w:val="24"/>
                <w:szCs w:val="24"/>
              </w:rPr>
            </w:pPr>
            <w:r w:rsidRPr="003702C3">
              <w:rPr>
                <w:rFonts w:cstheme="minorHAnsi"/>
                <w:sz w:val="24"/>
                <w:szCs w:val="24"/>
              </w:rPr>
              <w:t>CDC</w:t>
            </w:r>
          </w:p>
        </w:tc>
      </w:tr>
      <w:tr w:rsidR="00F83AF5" w:rsidRPr="003702C3" w14:paraId="6A2D857E" w14:textId="77777777" w:rsidTr="00293CA3">
        <w:tc>
          <w:tcPr>
            <w:tcW w:w="0" w:type="auto"/>
            <w:hideMark/>
          </w:tcPr>
          <w:p w14:paraId="293CAD09" w14:textId="77777777" w:rsidR="00F83AF5" w:rsidRPr="003702C3" w:rsidRDefault="00F83AF5" w:rsidP="00F83AF5">
            <w:pPr>
              <w:rPr>
                <w:rFonts w:cstheme="minorHAnsi"/>
                <w:sz w:val="24"/>
                <w:szCs w:val="24"/>
              </w:rPr>
            </w:pPr>
            <w:r w:rsidRPr="003702C3">
              <w:rPr>
                <w:rFonts w:cstheme="minorHAnsi"/>
                <w:sz w:val="24"/>
                <w:szCs w:val="24"/>
              </w:rPr>
              <w:t>13</w:t>
            </w:r>
          </w:p>
        </w:tc>
        <w:tc>
          <w:tcPr>
            <w:tcW w:w="0" w:type="auto"/>
            <w:hideMark/>
          </w:tcPr>
          <w:p w14:paraId="17C70538" w14:textId="77777777" w:rsidR="00F83AF5" w:rsidRPr="003702C3" w:rsidRDefault="00F83AF5" w:rsidP="00F83AF5">
            <w:pPr>
              <w:rPr>
                <w:rFonts w:cstheme="minorHAnsi"/>
                <w:sz w:val="24"/>
                <w:szCs w:val="24"/>
              </w:rPr>
            </w:pPr>
            <w:r w:rsidRPr="003702C3">
              <w:rPr>
                <w:rFonts w:cstheme="minorHAnsi"/>
                <w:sz w:val="24"/>
                <w:szCs w:val="24"/>
              </w:rPr>
              <w:t>HIV/AIDS</w:t>
            </w:r>
          </w:p>
        </w:tc>
        <w:tc>
          <w:tcPr>
            <w:tcW w:w="0" w:type="auto"/>
            <w:hideMark/>
          </w:tcPr>
          <w:p w14:paraId="491FEBBE" w14:textId="77777777" w:rsidR="00F83AF5" w:rsidRPr="003702C3" w:rsidRDefault="00F83AF5" w:rsidP="00F83AF5">
            <w:pPr>
              <w:rPr>
                <w:rFonts w:cstheme="minorHAnsi"/>
                <w:sz w:val="24"/>
                <w:szCs w:val="24"/>
              </w:rPr>
            </w:pPr>
            <w:r w:rsidRPr="003702C3">
              <w:rPr>
                <w:rFonts w:cstheme="minorHAnsi"/>
                <w:sz w:val="24"/>
                <w:szCs w:val="24"/>
              </w:rPr>
              <w:t>B20-B24</w:t>
            </w:r>
          </w:p>
        </w:tc>
        <w:tc>
          <w:tcPr>
            <w:tcW w:w="0" w:type="auto"/>
            <w:hideMark/>
          </w:tcPr>
          <w:p w14:paraId="68A3ACEA" w14:textId="77777777" w:rsidR="00F83AF5" w:rsidRPr="003702C3" w:rsidRDefault="00F83AF5" w:rsidP="00F83AF5">
            <w:pPr>
              <w:rPr>
                <w:rFonts w:cstheme="minorHAnsi"/>
                <w:sz w:val="24"/>
                <w:szCs w:val="24"/>
              </w:rPr>
            </w:pPr>
            <w:r w:rsidRPr="003702C3">
              <w:rPr>
                <w:rFonts w:cstheme="minorHAnsi"/>
                <w:sz w:val="24"/>
                <w:szCs w:val="24"/>
              </w:rPr>
              <w:t>CDC</w:t>
            </w:r>
          </w:p>
        </w:tc>
      </w:tr>
      <w:tr w:rsidR="00F83AF5" w:rsidRPr="003702C3" w14:paraId="2CCA6CA3" w14:textId="77777777" w:rsidTr="00293CA3">
        <w:tc>
          <w:tcPr>
            <w:tcW w:w="0" w:type="auto"/>
            <w:hideMark/>
          </w:tcPr>
          <w:p w14:paraId="6F670F9B" w14:textId="77777777" w:rsidR="00F83AF5" w:rsidRPr="003702C3" w:rsidRDefault="00F83AF5" w:rsidP="00F83AF5">
            <w:pPr>
              <w:rPr>
                <w:rFonts w:cstheme="minorHAnsi"/>
                <w:sz w:val="24"/>
                <w:szCs w:val="24"/>
              </w:rPr>
            </w:pPr>
            <w:r w:rsidRPr="003702C3">
              <w:rPr>
                <w:rFonts w:cstheme="minorHAnsi"/>
                <w:sz w:val="24"/>
                <w:szCs w:val="24"/>
              </w:rPr>
              <w:t>14</w:t>
            </w:r>
          </w:p>
        </w:tc>
        <w:tc>
          <w:tcPr>
            <w:tcW w:w="0" w:type="auto"/>
            <w:hideMark/>
          </w:tcPr>
          <w:p w14:paraId="5FCEAF88" w14:textId="77777777" w:rsidR="00F83AF5" w:rsidRPr="003702C3" w:rsidRDefault="00F83AF5" w:rsidP="00F83AF5">
            <w:pPr>
              <w:rPr>
                <w:rFonts w:cstheme="minorHAnsi"/>
                <w:sz w:val="24"/>
                <w:szCs w:val="24"/>
              </w:rPr>
            </w:pPr>
            <w:r w:rsidRPr="003702C3">
              <w:rPr>
                <w:rFonts w:cstheme="minorHAnsi"/>
                <w:sz w:val="24"/>
                <w:szCs w:val="24"/>
              </w:rPr>
              <w:t>Obesity</w:t>
            </w:r>
          </w:p>
        </w:tc>
        <w:tc>
          <w:tcPr>
            <w:tcW w:w="0" w:type="auto"/>
            <w:hideMark/>
          </w:tcPr>
          <w:p w14:paraId="1730E8C6" w14:textId="77777777" w:rsidR="00F83AF5" w:rsidRPr="003702C3" w:rsidRDefault="00F83AF5" w:rsidP="00F83AF5">
            <w:pPr>
              <w:rPr>
                <w:rFonts w:cstheme="minorHAnsi"/>
                <w:sz w:val="24"/>
                <w:szCs w:val="24"/>
              </w:rPr>
            </w:pPr>
            <w:r w:rsidRPr="003702C3">
              <w:rPr>
                <w:rFonts w:cstheme="minorHAnsi"/>
                <w:sz w:val="24"/>
                <w:szCs w:val="24"/>
              </w:rPr>
              <w:t>E66.x</w:t>
            </w:r>
          </w:p>
        </w:tc>
        <w:tc>
          <w:tcPr>
            <w:tcW w:w="0" w:type="auto"/>
            <w:hideMark/>
          </w:tcPr>
          <w:p w14:paraId="4A5EAAC7"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410A123E" w14:textId="77777777" w:rsidTr="00293CA3">
        <w:tc>
          <w:tcPr>
            <w:tcW w:w="0" w:type="auto"/>
            <w:hideMark/>
          </w:tcPr>
          <w:p w14:paraId="6CB6629C" w14:textId="77777777" w:rsidR="00F83AF5" w:rsidRPr="003702C3" w:rsidRDefault="00F83AF5" w:rsidP="00F83AF5">
            <w:pPr>
              <w:rPr>
                <w:rFonts w:cstheme="minorHAnsi"/>
                <w:sz w:val="24"/>
                <w:szCs w:val="24"/>
              </w:rPr>
            </w:pPr>
            <w:r w:rsidRPr="003702C3">
              <w:rPr>
                <w:rFonts w:cstheme="minorHAnsi"/>
                <w:sz w:val="24"/>
                <w:szCs w:val="24"/>
              </w:rPr>
              <w:t>15</w:t>
            </w:r>
          </w:p>
        </w:tc>
        <w:tc>
          <w:tcPr>
            <w:tcW w:w="0" w:type="auto"/>
            <w:hideMark/>
          </w:tcPr>
          <w:p w14:paraId="2BF1D9C2" w14:textId="77777777" w:rsidR="00F83AF5" w:rsidRPr="003702C3" w:rsidRDefault="00F83AF5" w:rsidP="00F83AF5">
            <w:pPr>
              <w:rPr>
                <w:rFonts w:cstheme="minorHAnsi"/>
                <w:sz w:val="24"/>
                <w:szCs w:val="24"/>
              </w:rPr>
            </w:pPr>
            <w:r w:rsidRPr="003702C3">
              <w:rPr>
                <w:rFonts w:cstheme="minorHAnsi"/>
                <w:sz w:val="24"/>
                <w:szCs w:val="24"/>
              </w:rPr>
              <w:t>Hyperlipidemia</w:t>
            </w:r>
          </w:p>
        </w:tc>
        <w:tc>
          <w:tcPr>
            <w:tcW w:w="0" w:type="auto"/>
            <w:hideMark/>
          </w:tcPr>
          <w:p w14:paraId="783BAE48" w14:textId="77777777" w:rsidR="00F83AF5" w:rsidRPr="003702C3" w:rsidRDefault="00F83AF5" w:rsidP="00F83AF5">
            <w:pPr>
              <w:rPr>
                <w:rFonts w:cstheme="minorHAnsi"/>
                <w:sz w:val="24"/>
                <w:szCs w:val="24"/>
              </w:rPr>
            </w:pPr>
            <w:r w:rsidRPr="003702C3">
              <w:rPr>
                <w:rFonts w:cstheme="minorHAnsi"/>
                <w:sz w:val="24"/>
                <w:szCs w:val="24"/>
              </w:rPr>
              <w:t>E78.x</w:t>
            </w:r>
          </w:p>
        </w:tc>
        <w:tc>
          <w:tcPr>
            <w:tcW w:w="0" w:type="auto"/>
            <w:hideMark/>
          </w:tcPr>
          <w:p w14:paraId="2499F2F3"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4F717595" w14:textId="77777777" w:rsidTr="00293CA3">
        <w:tc>
          <w:tcPr>
            <w:tcW w:w="0" w:type="auto"/>
            <w:hideMark/>
          </w:tcPr>
          <w:p w14:paraId="3A6AB6AE" w14:textId="77777777" w:rsidR="00F83AF5" w:rsidRPr="003702C3" w:rsidRDefault="00F83AF5" w:rsidP="00F83AF5">
            <w:pPr>
              <w:rPr>
                <w:rFonts w:cstheme="minorHAnsi"/>
                <w:sz w:val="24"/>
                <w:szCs w:val="24"/>
              </w:rPr>
            </w:pPr>
            <w:r w:rsidRPr="003702C3">
              <w:rPr>
                <w:rFonts w:cstheme="minorHAnsi"/>
                <w:sz w:val="24"/>
                <w:szCs w:val="24"/>
              </w:rPr>
              <w:t>16</w:t>
            </w:r>
          </w:p>
        </w:tc>
        <w:tc>
          <w:tcPr>
            <w:tcW w:w="0" w:type="auto"/>
            <w:hideMark/>
          </w:tcPr>
          <w:p w14:paraId="2AEF091A" w14:textId="77777777" w:rsidR="00F83AF5" w:rsidRPr="003702C3" w:rsidRDefault="00F83AF5" w:rsidP="00F83AF5">
            <w:pPr>
              <w:rPr>
                <w:rFonts w:cstheme="minorHAnsi"/>
                <w:sz w:val="24"/>
                <w:szCs w:val="24"/>
              </w:rPr>
            </w:pPr>
            <w:r w:rsidRPr="003702C3">
              <w:rPr>
                <w:rFonts w:cstheme="minorHAnsi"/>
                <w:sz w:val="24"/>
                <w:szCs w:val="24"/>
              </w:rPr>
              <w:t>Major depressive disorders</w:t>
            </w:r>
          </w:p>
        </w:tc>
        <w:tc>
          <w:tcPr>
            <w:tcW w:w="0" w:type="auto"/>
            <w:hideMark/>
          </w:tcPr>
          <w:p w14:paraId="2F3D06C2" w14:textId="77777777" w:rsidR="00F83AF5" w:rsidRPr="003702C3" w:rsidRDefault="00F83AF5" w:rsidP="00F83AF5">
            <w:pPr>
              <w:rPr>
                <w:rFonts w:cstheme="minorHAnsi"/>
                <w:sz w:val="24"/>
                <w:szCs w:val="24"/>
              </w:rPr>
            </w:pPr>
            <w:r w:rsidRPr="003702C3">
              <w:rPr>
                <w:rFonts w:cstheme="minorHAnsi"/>
                <w:sz w:val="24"/>
                <w:szCs w:val="24"/>
              </w:rPr>
              <w:t>F32.x, F33.x</w:t>
            </w:r>
          </w:p>
        </w:tc>
        <w:tc>
          <w:tcPr>
            <w:tcW w:w="0" w:type="auto"/>
            <w:hideMark/>
          </w:tcPr>
          <w:p w14:paraId="533911EC"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10C958DC" w14:textId="77777777" w:rsidTr="00293CA3">
        <w:tc>
          <w:tcPr>
            <w:tcW w:w="0" w:type="auto"/>
            <w:hideMark/>
          </w:tcPr>
          <w:p w14:paraId="4EB8AFB7" w14:textId="77777777" w:rsidR="00F83AF5" w:rsidRPr="003702C3" w:rsidRDefault="00F83AF5" w:rsidP="00F83AF5">
            <w:pPr>
              <w:rPr>
                <w:rFonts w:cstheme="minorHAnsi"/>
                <w:sz w:val="24"/>
                <w:szCs w:val="24"/>
              </w:rPr>
            </w:pPr>
            <w:r w:rsidRPr="003702C3">
              <w:rPr>
                <w:rFonts w:cstheme="minorHAnsi"/>
                <w:sz w:val="24"/>
                <w:szCs w:val="24"/>
              </w:rPr>
              <w:t>17</w:t>
            </w:r>
          </w:p>
        </w:tc>
        <w:tc>
          <w:tcPr>
            <w:tcW w:w="0" w:type="auto"/>
            <w:hideMark/>
          </w:tcPr>
          <w:p w14:paraId="1E39F07A" w14:textId="77777777" w:rsidR="00F83AF5" w:rsidRPr="003702C3" w:rsidRDefault="00F83AF5" w:rsidP="00F83AF5">
            <w:pPr>
              <w:rPr>
                <w:rFonts w:cstheme="minorHAnsi"/>
                <w:sz w:val="24"/>
                <w:szCs w:val="24"/>
              </w:rPr>
            </w:pPr>
            <w:r w:rsidRPr="003702C3">
              <w:rPr>
                <w:rFonts w:cstheme="minorHAnsi"/>
                <w:sz w:val="24"/>
                <w:szCs w:val="24"/>
              </w:rPr>
              <w:t>Schizophrenia &amp; psychotic disorders</w:t>
            </w:r>
          </w:p>
        </w:tc>
        <w:tc>
          <w:tcPr>
            <w:tcW w:w="0" w:type="auto"/>
            <w:hideMark/>
          </w:tcPr>
          <w:p w14:paraId="2FCB2880" w14:textId="77777777" w:rsidR="00F83AF5" w:rsidRPr="003702C3" w:rsidRDefault="00F83AF5" w:rsidP="00F83AF5">
            <w:pPr>
              <w:rPr>
                <w:rFonts w:cstheme="minorHAnsi"/>
                <w:sz w:val="24"/>
                <w:szCs w:val="24"/>
              </w:rPr>
            </w:pPr>
            <w:r w:rsidRPr="003702C3">
              <w:rPr>
                <w:rFonts w:cstheme="minorHAnsi"/>
                <w:sz w:val="24"/>
                <w:szCs w:val="24"/>
              </w:rPr>
              <w:t>F20-F29</w:t>
            </w:r>
          </w:p>
        </w:tc>
        <w:tc>
          <w:tcPr>
            <w:tcW w:w="0" w:type="auto"/>
            <w:hideMark/>
          </w:tcPr>
          <w:p w14:paraId="1FDD8879"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236D009A" w14:textId="77777777" w:rsidTr="00293CA3">
        <w:tc>
          <w:tcPr>
            <w:tcW w:w="0" w:type="auto"/>
            <w:hideMark/>
          </w:tcPr>
          <w:p w14:paraId="1762ADAA" w14:textId="77777777" w:rsidR="00F83AF5" w:rsidRPr="003702C3" w:rsidRDefault="00F83AF5" w:rsidP="00F83AF5">
            <w:pPr>
              <w:rPr>
                <w:rFonts w:cstheme="minorHAnsi"/>
                <w:sz w:val="24"/>
                <w:szCs w:val="24"/>
              </w:rPr>
            </w:pPr>
            <w:r w:rsidRPr="003702C3">
              <w:rPr>
                <w:rFonts w:cstheme="minorHAnsi"/>
                <w:sz w:val="24"/>
                <w:szCs w:val="24"/>
              </w:rPr>
              <w:t>18</w:t>
            </w:r>
          </w:p>
        </w:tc>
        <w:tc>
          <w:tcPr>
            <w:tcW w:w="0" w:type="auto"/>
            <w:hideMark/>
          </w:tcPr>
          <w:p w14:paraId="3FAD2002" w14:textId="77777777" w:rsidR="00F83AF5" w:rsidRPr="003702C3" w:rsidRDefault="00F83AF5" w:rsidP="00F83AF5">
            <w:pPr>
              <w:rPr>
                <w:rFonts w:cstheme="minorHAnsi"/>
                <w:sz w:val="24"/>
                <w:szCs w:val="24"/>
              </w:rPr>
            </w:pPr>
            <w:r w:rsidRPr="003702C3">
              <w:rPr>
                <w:rFonts w:cstheme="minorHAnsi"/>
                <w:sz w:val="24"/>
                <w:szCs w:val="24"/>
              </w:rPr>
              <w:t>Alcohol use disorder</w:t>
            </w:r>
          </w:p>
        </w:tc>
        <w:tc>
          <w:tcPr>
            <w:tcW w:w="0" w:type="auto"/>
            <w:hideMark/>
          </w:tcPr>
          <w:p w14:paraId="6FB1D0FA" w14:textId="77777777" w:rsidR="00F83AF5" w:rsidRPr="003702C3" w:rsidRDefault="00F83AF5" w:rsidP="00F83AF5">
            <w:pPr>
              <w:rPr>
                <w:rFonts w:cstheme="minorHAnsi"/>
                <w:sz w:val="24"/>
                <w:szCs w:val="24"/>
              </w:rPr>
            </w:pPr>
            <w:r w:rsidRPr="003702C3">
              <w:rPr>
                <w:rFonts w:cstheme="minorHAnsi"/>
                <w:sz w:val="24"/>
                <w:szCs w:val="24"/>
              </w:rPr>
              <w:t>F10.x</w:t>
            </w:r>
          </w:p>
        </w:tc>
        <w:tc>
          <w:tcPr>
            <w:tcW w:w="0" w:type="auto"/>
            <w:hideMark/>
          </w:tcPr>
          <w:p w14:paraId="13AB0860" w14:textId="77777777" w:rsidR="00F83AF5" w:rsidRPr="003702C3" w:rsidRDefault="00F83AF5" w:rsidP="00F83AF5">
            <w:pPr>
              <w:rPr>
                <w:rFonts w:cstheme="minorHAnsi"/>
                <w:sz w:val="24"/>
                <w:szCs w:val="24"/>
              </w:rPr>
            </w:pPr>
            <w:r w:rsidRPr="003702C3">
              <w:rPr>
                <w:rFonts w:cstheme="minorHAnsi"/>
                <w:sz w:val="24"/>
                <w:szCs w:val="24"/>
              </w:rPr>
              <w:t>DSM-5 mapping</w:t>
            </w:r>
          </w:p>
        </w:tc>
      </w:tr>
      <w:tr w:rsidR="00F83AF5" w:rsidRPr="003702C3" w14:paraId="6B355D97" w14:textId="77777777" w:rsidTr="00293CA3">
        <w:tc>
          <w:tcPr>
            <w:tcW w:w="0" w:type="auto"/>
            <w:hideMark/>
          </w:tcPr>
          <w:p w14:paraId="27BCD07D" w14:textId="77777777" w:rsidR="00F83AF5" w:rsidRPr="003702C3" w:rsidRDefault="00F83AF5" w:rsidP="00F83AF5">
            <w:pPr>
              <w:rPr>
                <w:rFonts w:cstheme="minorHAnsi"/>
                <w:sz w:val="24"/>
                <w:szCs w:val="24"/>
              </w:rPr>
            </w:pPr>
            <w:r w:rsidRPr="003702C3">
              <w:rPr>
                <w:rFonts w:cstheme="minorHAnsi"/>
                <w:sz w:val="24"/>
                <w:szCs w:val="24"/>
              </w:rPr>
              <w:t>19</w:t>
            </w:r>
          </w:p>
        </w:tc>
        <w:tc>
          <w:tcPr>
            <w:tcW w:w="0" w:type="auto"/>
            <w:hideMark/>
          </w:tcPr>
          <w:p w14:paraId="11971C43" w14:textId="77777777" w:rsidR="00F83AF5" w:rsidRPr="003702C3" w:rsidRDefault="00F83AF5" w:rsidP="00F83AF5">
            <w:pPr>
              <w:rPr>
                <w:rFonts w:cstheme="minorHAnsi"/>
                <w:sz w:val="24"/>
                <w:szCs w:val="24"/>
              </w:rPr>
            </w:pPr>
            <w:r w:rsidRPr="003702C3">
              <w:rPr>
                <w:rFonts w:cstheme="minorHAnsi"/>
                <w:sz w:val="24"/>
                <w:szCs w:val="24"/>
              </w:rPr>
              <w:t>Opioid &amp; other drug use disorders</w:t>
            </w:r>
          </w:p>
        </w:tc>
        <w:tc>
          <w:tcPr>
            <w:tcW w:w="0" w:type="auto"/>
            <w:hideMark/>
          </w:tcPr>
          <w:p w14:paraId="6D23E970" w14:textId="77777777" w:rsidR="00F83AF5" w:rsidRPr="003702C3" w:rsidRDefault="00F83AF5" w:rsidP="00F83AF5">
            <w:pPr>
              <w:rPr>
                <w:rFonts w:cstheme="minorHAnsi"/>
                <w:sz w:val="24"/>
                <w:szCs w:val="24"/>
              </w:rPr>
            </w:pPr>
            <w:r w:rsidRPr="003702C3">
              <w:rPr>
                <w:rFonts w:cstheme="minorHAnsi"/>
                <w:sz w:val="24"/>
                <w:szCs w:val="24"/>
              </w:rPr>
              <w:t>F11.x, F12.x, F14-F16.x, F18.x, F19.x</w:t>
            </w:r>
          </w:p>
        </w:tc>
        <w:tc>
          <w:tcPr>
            <w:tcW w:w="0" w:type="auto"/>
            <w:hideMark/>
          </w:tcPr>
          <w:p w14:paraId="15BF693F" w14:textId="77777777" w:rsidR="00F83AF5" w:rsidRPr="003702C3" w:rsidRDefault="00F83AF5" w:rsidP="00F83AF5">
            <w:pPr>
              <w:rPr>
                <w:rFonts w:cstheme="minorHAnsi"/>
                <w:sz w:val="24"/>
                <w:szCs w:val="24"/>
              </w:rPr>
            </w:pPr>
            <w:r w:rsidRPr="003702C3">
              <w:rPr>
                <w:rFonts w:cstheme="minorHAnsi"/>
                <w:sz w:val="24"/>
                <w:szCs w:val="24"/>
              </w:rPr>
              <w:t>DSM-5 mapping</w:t>
            </w:r>
          </w:p>
        </w:tc>
      </w:tr>
      <w:tr w:rsidR="00F83AF5" w:rsidRPr="003702C3" w14:paraId="03E826BC" w14:textId="77777777" w:rsidTr="00293CA3">
        <w:tc>
          <w:tcPr>
            <w:tcW w:w="0" w:type="auto"/>
            <w:hideMark/>
          </w:tcPr>
          <w:p w14:paraId="79546389" w14:textId="77777777" w:rsidR="00F83AF5" w:rsidRPr="003702C3" w:rsidRDefault="00F83AF5" w:rsidP="00F83AF5">
            <w:pPr>
              <w:rPr>
                <w:rFonts w:cstheme="minorHAnsi"/>
                <w:sz w:val="24"/>
                <w:szCs w:val="24"/>
              </w:rPr>
            </w:pPr>
            <w:r w:rsidRPr="003702C3">
              <w:rPr>
                <w:rFonts w:cstheme="minorHAnsi"/>
                <w:sz w:val="24"/>
                <w:szCs w:val="24"/>
              </w:rPr>
              <w:t>20</w:t>
            </w:r>
          </w:p>
        </w:tc>
        <w:tc>
          <w:tcPr>
            <w:tcW w:w="0" w:type="auto"/>
            <w:hideMark/>
          </w:tcPr>
          <w:p w14:paraId="357B7E60" w14:textId="77777777" w:rsidR="00F83AF5" w:rsidRPr="003702C3" w:rsidRDefault="00F83AF5" w:rsidP="00F83AF5">
            <w:pPr>
              <w:rPr>
                <w:rFonts w:cstheme="minorHAnsi"/>
                <w:sz w:val="24"/>
                <w:szCs w:val="24"/>
              </w:rPr>
            </w:pPr>
            <w:r w:rsidRPr="003702C3">
              <w:rPr>
                <w:rFonts w:cstheme="minorHAnsi"/>
                <w:sz w:val="24"/>
                <w:szCs w:val="24"/>
              </w:rPr>
              <w:t>Sickle cell &amp; hemoglobinopathies</w:t>
            </w:r>
          </w:p>
        </w:tc>
        <w:tc>
          <w:tcPr>
            <w:tcW w:w="0" w:type="auto"/>
            <w:hideMark/>
          </w:tcPr>
          <w:p w14:paraId="5DABE93D" w14:textId="77777777" w:rsidR="00F83AF5" w:rsidRPr="003702C3" w:rsidRDefault="00F83AF5" w:rsidP="00F83AF5">
            <w:pPr>
              <w:rPr>
                <w:rFonts w:cstheme="minorHAnsi"/>
                <w:sz w:val="24"/>
                <w:szCs w:val="24"/>
              </w:rPr>
            </w:pPr>
            <w:r w:rsidRPr="003702C3">
              <w:rPr>
                <w:rFonts w:cstheme="minorHAnsi"/>
                <w:sz w:val="24"/>
                <w:szCs w:val="24"/>
              </w:rPr>
              <w:t>D57.x</w:t>
            </w:r>
          </w:p>
        </w:tc>
        <w:tc>
          <w:tcPr>
            <w:tcW w:w="0" w:type="auto"/>
            <w:hideMark/>
          </w:tcPr>
          <w:p w14:paraId="271FA420" w14:textId="77777777" w:rsidR="00F83AF5" w:rsidRPr="003702C3" w:rsidRDefault="00F83AF5" w:rsidP="00F83AF5">
            <w:pPr>
              <w:rPr>
                <w:rFonts w:cstheme="minorHAnsi"/>
                <w:sz w:val="24"/>
                <w:szCs w:val="24"/>
              </w:rPr>
            </w:pPr>
            <w:r w:rsidRPr="003702C3">
              <w:rPr>
                <w:rFonts w:cstheme="minorHAnsi"/>
                <w:sz w:val="24"/>
                <w:szCs w:val="24"/>
              </w:rPr>
              <w:t>CDC</w:t>
            </w:r>
          </w:p>
        </w:tc>
      </w:tr>
      <w:tr w:rsidR="00F83AF5" w:rsidRPr="003702C3" w14:paraId="05D79F75" w14:textId="77777777" w:rsidTr="00293CA3">
        <w:tc>
          <w:tcPr>
            <w:tcW w:w="0" w:type="auto"/>
            <w:hideMark/>
          </w:tcPr>
          <w:p w14:paraId="7C22BC3B" w14:textId="77777777" w:rsidR="00F83AF5" w:rsidRPr="003702C3" w:rsidRDefault="00F83AF5" w:rsidP="00F83AF5">
            <w:pPr>
              <w:rPr>
                <w:rFonts w:cstheme="minorHAnsi"/>
                <w:sz w:val="24"/>
                <w:szCs w:val="24"/>
              </w:rPr>
            </w:pPr>
            <w:r w:rsidRPr="003702C3">
              <w:rPr>
                <w:rFonts w:cstheme="minorHAnsi"/>
                <w:sz w:val="24"/>
                <w:szCs w:val="24"/>
              </w:rPr>
              <w:t>21</w:t>
            </w:r>
          </w:p>
        </w:tc>
        <w:tc>
          <w:tcPr>
            <w:tcW w:w="0" w:type="auto"/>
            <w:hideMark/>
          </w:tcPr>
          <w:p w14:paraId="5B9C1DA4" w14:textId="77777777" w:rsidR="00F83AF5" w:rsidRPr="003702C3" w:rsidRDefault="00F83AF5" w:rsidP="00F83AF5">
            <w:pPr>
              <w:rPr>
                <w:rFonts w:cstheme="minorHAnsi"/>
                <w:sz w:val="24"/>
                <w:szCs w:val="24"/>
              </w:rPr>
            </w:pPr>
            <w:r w:rsidRPr="003702C3">
              <w:rPr>
                <w:rFonts w:cstheme="minorHAnsi"/>
                <w:sz w:val="24"/>
                <w:szCs w:val="24"/>
              </w:rPr>
              <w:t>Dementia including Alzheimer's</w:t>
            </w:r>
          </w:p>
        </w:tc>
        <w:tc>
          <w:tcPr>
            <w:tcW w:w="0" w:type="auto"/>
            <w:hideMark/>
          </w:tcPr>
          <w:p w14:paraId="0F2A0050" w14:textId="77777777" w:rsidR="00F83AF5" w:rsidRPr="003702C3" w:rsidRDefault="00F83AF5" w:rsidP="00F83AF5">
            <w:pPr>
              <w:rPr>
                <w:rFonts w:cstheme="minorHAnsi"/>
                <w:sz w:val="24"/>
                <w:szCs w:val="24"/>
              </w:rPr>
            </w:pPr>
            <w:r w:rsidRPr="003702C3">
              <w:rPr>
                <w:rFonts w:cstheme="minorHAnsi"/>
                <w:sz w:val="24"/>
                <w:szCs w:val="24"/>
              </w:rPr>
              <w:t>G30.x, F01.x-F03.x</w:t>
            </w:r>
          </w:p>
        </w:tc>
        <w:tc>
          <w:tcPr>
            <w:tcW w:w="0" w:type="auto"/>
            <w:hideMark/>
          </w:tcPr>
          <w:p w14:paraId="595AA778"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18019309" w14:textId="77777777" w:rsidTr="00293CA3">
        <w:tc>
          <w:tcPr>
            <w:tcW w:w="0" w:type="auto"/>
            <w:hideMark/>
          </w:tcPr>
          <w:p w14:paraId="3C0CFE75" w14:textId="77777777" w:rsidR="00F83AF5" w:rsidRPr="003702C3" w:rsidRDefault="00F83AF5" w:rsidP="00F83AF5">
            <w:pPr>
              <w:rPr>
                <w:rFonts w:cstheme="minorHAnsi"/>
                <w:sz w:val="24"/>
                <w:szCs w:val="24"/>
              </w:rPr>
            </w:pPr>
            <w:r w:rsidRPr="003702C3">
              <w:rPr>
                <w:rFonts w:cstheme="minorHAnsi"/>
                <w:sz w:val="24"/>
                <w:szCs w:val="24"/>
              </w:rPr>
              <w:t>22</w:t>
            </w:r>
          </w:p>
        </w:tc>
        <w:tc>
          <w:tcPr>
            <w:tcW w:w="0" w:type="auto"/>
            <w:hideMark/>
          </w:tcPr>
          <w:p w14:paraId="598A95C2" w14:textId="77777777" w:rsidR="00F83AF5" w:rsidRPr="003702C3" w:rsidRDefault="00F83AF5" w:rsidP="00F83AF5">
            <w:pPr>
              <w:rPr>
                <w:rFonts w:cstheme="minorHAnsi"/>
                <w:sz w:val="24"/>
                <w:szCs w:val="24"/>
              </w:rPr>
            </w:pPr>
            <w:r w:rsidRPr="003702C3">
              <w:rPr>
                <w:rFonts w:cstheme="minorHAnsi"/>
                <w:sz w:val="24"/>
                <w:szCs w:val="24"/>
              </w:rPr>
              <w:t>Rheumatoid arthritis &amp; CTD</w:t>
            </w:r>
          </w:p>
        </w:tc>
        <w:tc>
          <w:tcPr>
            <w:tcW w:w="0" w:type="auto"/>
            <w:hideMark/>
          </w:tcPr>
          <w:p w14:paraId="34A029B7" w14:textId="77777777" w:rsidR="00F83AF5" w:rsidRPr="003702C3" w:rsidRDefault="00F83AF5" w:rsidP="00F83AF5">
            <w:pPr>
              <w:rPr>
                <w:rFonts w:cstheme="minorHAnsi"/>
                <w:sz w:val="24"/>
                <w:szCs w:val="24"/>
              </w:rPr>
            </w:pPr>
            <w:r w:rsidRPr="003702C3">
              <w:rPr>
                <w:rFonts w:cstheme="minorHAnsi"/>
                <w:sz w:val="24"/>
                <w:szCs w:val="24"/>
              </w:rPr>
              <w:t>M05-M08, M30-M36</w:t>
            </w:r>
          </w:p>
        </w:tc>
        <w:tc>
          <w:tcPr>
            <w:tcW w:w="0" w:type="auto"/>
            <w:hideMark/>
          </w:tcPr>
          <w:p w14:paraId="7F6D1D14"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50E245E8" w14:textId="77777777" w:rsidTr="00293CA3">
        <w:tc>
          <w:tcPr>
            <w:tcW w:w="0" w:type="auto"/>
            <w:hideMark/>
          </w:tcPr>
          <w:p w14:paraId="0F728309" w14:textId="77777777" w:rsidR="00F83AF5" w:rsidRPr="003702C3" w:rsidRDefault="00F83AF5" w:rsidP="00F83AF5">
            <w:pPr>
              <w:rPr>
                <w:rFonts w:cstheme="minorHAnsi"/>
                <w:sz w:val="24"/>
                <w:szCs w:val="24"/>
              </w:rPr>
            </w:pPr>
            <w:r w:rsidRPr="003702C3">
              <w:rPr>
                <w:rFonts w:cstheme="minorHAnsi"/>
                <w:sz w:val="24"/>
                <w:szCs w:val="24"/>
              </w:rPr>
              <w:t>23</w:t>
            </w:r>
          </w:p>
        </w:tc>
        <w:tc>
          <w:tcPr>
            <w:tcW w:w="0" w:type="auto"/>
            <w:hideMark/>
          </w:tcPr>
          <w:p w14:paraId="37199DAD" w14:textId="77777777" w:rsidR="00F83AF5" w:rsidRPr="003702C3" w:rsidRDefault="00F83AF5" w:rsidP="00F83AF5">
            <w:pPr>
              <w:rPr>
                <w:rFonts w:cstheme="minorHAnsi"/>
                <w:sz w:val="24"/>
                <w:szCs w:val="24"/>
              </w:rPr>
            </w:pPr>
            <w:r w:rsidRPr="003702C3">
              <w:rPr>
                <w:rFonts w:cstheme="minorHAnsi"/>
                <w:sz w:val="24"/>
                <w:szCs w:val="24"/>
              </w:rPr>
              <w:t>Coagulopathy &amp; clotting disorders</w:t>
            </w:r>
          </w:p>
        </w:tc>
        <w:tc>
          <w:tcPr>
            <w:tcW w:w="0" w:type="auto"/>
            <w:hideMark/>
          </w:tcPr>
          <w:p w14:paraId="6CC2D288" w14:textId="77777777" w:rsidR="00F83AF5" w:rsidRPr="003702C3" w:rsidRDefault="00F83AF5" w:rsidP="00F83AF5">
            <w:pPr>
              <w:rPr>
                <w:rFonts w:cstheme="minorHAnsi"/>
                <w:sz w:val="24"/>
                <w:szCs w:val="24"/>
              </w:rPr>
            </w:pPr>
            <w:r w:rsidRPr="003702C3">
              <w:rPr>
                <w:rFonts w:cstheme="minorHAnsi"/>
                <w:sz w:val="24"/>
                <w:szCs w:val="24"/>
              </w:rPr>
              <w:t>D65-D69</w:t>
            </w:r>
          </w:p>
        </w:tc>
        <w:tc>
          <w:tcPr>
            <w:tcW w:w="0" w:type="auto"/>
            <w:hideMark/>
          </w:tcPr>
          <w:p w14:paraId="09139FB3" w14:textId="77777777" w:rsidR="00F83AF5" w:rsidRPr="003702C3" w:rsidRDefault="00F83AF5" w:rsidP="00F83AF5">
            <w:pPr>
              <w:rPr>
                <w:rFonts w:cstheme="minorHAnsi"/>
                <w:sz w:val="24"/>
                <w:szCs w:val="24"/>
              </w:rPr>
            </w:pPr>
            <w:r w:rsidRPr="003702C3">
              <w:rPr>
                <w:rFonts w:cstheme="minorHAnsi"/>
                <w:sz w:val="24"/>
                <w:szCs w:val="24"/>
              </w:rPr>
              <w:t>Quan et al. 2005</w:t>
            </w:r>
          </w:p>
        </w:tc>
      </w:tr>
      <w:tr w:rsidR="00F83AF5" w:rsidRPr="003702C3" w14:paraId="105631ED" w14:textId="77777777" w:rsidTr="00293CA3">
        <w:tc>
          <w:tcPr>
            <w:tcW w:w="0" w:type="auto"/>
            <w:hideMark/>
          </w:tcPr>
          <w:p w14:paraId="13A0B1BF" w14:textId="77777777" w:rsidR="00F83AF5" w:rsidRPr="003702C3" w:rsidRDefault="00F83AF5" w:rsidP="00F83AF5">
            <w:pPr>
              <w:rPr>
                <w:rFonts w:cstheme="minorHAnsi"/>
                <w:sz w:val="24"/>
                <w:szCs w:val="24"/>
              </w:rPr>
            </w:pPr>
            <w:r w:rsidRPr="003702C3">
              <w:rPr>
                <w:rFonts w:cstheme="minorHAnsi"/>
                <w:sz w:val="24"/>
                <w:szCs w:val="24"/>
              </w:rPr>
              <w:t>24</w:t>
            </w:r>
          </w:p>
        </w:tc>
        <w:tc>
          <w:tcPr>
            <w:tcW w:w="0" w:type="auto"/>
            <w:hideMark/>
          </w:tcPr>
          <w:p w14:paraId="16CFA569" w14:textId="77777777" w:rsidR="00F83AF5" w:rsidRPr="003702C3" w:rsidRDefault="00F83AF5" w:rsidP="00F83AF5">
            <w:pPr>
              <w:rPr>
                <w:rFonts w:cstheme="minorHAnsi"/>
                <w:sz w:val="24"/>
                <w:szCs w:val="24"/>
              </w:rPr>
            </w:pPr>
            <w:r w:rsidRPr="003702C3">
              <w:rPr>
                <w:rFonts w:cstheme="minorHAnsi"/>
                <w:sz w:val="24"/>
                <w:szCs w:val="24"/>
              </w:rPr>
              <w:t>Deficiency anemias</w:t>
            </w:r>
          </w:p>
        </w:tc>
        <w:tc>
          <w:tcPr>
            <w:tcW w:w="0" w:type="auto"/>
            <w:hideMark/>
          </w:tcPr>
          <w:p w14:paraId="37096963" w14:textId="77777777" w:rsidR="00F83AF5" w:rsidRPr="003702C3" w:rsidRDefault="00F83AF5" w:rsidP="00F83AF5">
            <w:pPr>
              <w:rPr>
                <w:rFonts w:cstheme="minorHAnsi"/>
                <w:sz w:val="24"/>
                <w:szCs w:val="24"/>
              </w:rPr>
            </w:pPr>
            <w:r w:rsidRPr="003702C3">
              <w:rPr>
                <w:rFonts w:cstheme="minorHAnsi"/>
                <w:sz w:val="24"/>
                <w:szCs w:val="24"/>
              </w:rPr>
              <w:t>D50-D53</w:t>
            </w:r>
          </w:p>
        </w:tc>
        <w:tc>
          <w:tcPr>
            <w:tcW w:w="0" w:type="auto"/>
            <w:hideMark/>
          </w:tcPr>
          <w:p w14:paraId="7F1CD64D" w14:textId="77777777" w:rsidR="00F83AF5" w:rsidRPr="003702C3" w:rsidRDefault="00F83AF5" w:rsidP="00F83AF5">
            <w:pPr>
              <w:rPr>
                <w:rFonts w:cstheme="minorHAnsi"/>
                <w:sz w:val="24"/>
                <w:szCs w:val="24"/>
              </w:rPr>
            </w:pPr>
            <w:r w:rsidRPr="003702C3">
              <w:rPr>
                <w:rFonts w:cstheme="minorHAnsi"/>
                <w:sz w:val="24"/>
                <w:szCs w:val="24"/>
              </w:rPr>
              <w:t>AHRQ CCIR</w:t>
            </w:r>
          </w:p>
        </w:tc>
      </w:tr>
      <w:tr w:rsidR="00F83AF5" w:rsidRPr="003702C3" w14:paraId="57303373" w14:textId="77777777" w:rsidTr="00293CA3">
        <w:tc>
          <w:tcPr>
            <w:tcW w:w="0" w:type="auto"/>
            <w:hideMark/>
          </w:tcPr>
          <w:p w14:paraId="55C5FE6E" w14:textId="77777777" w:rsidR="00F83AF5" w:rsidRPr="003702C3" w:rsidRDefault="00F83AF5" w:rsidP="00F83AF5">
            <w:pPr>
              <w:rPr>
                <w:rFonts w:cstheme="minorHAnsi"/>
                <w:sz w:val="24"/>
                <w:szCs w:val="24"/>
              </w:rPr>
            </w:pPr>
            <w:r w:rsidRPr="003702C3">
              <w:rPr>
                <w:rFonts w:cstheme="minorHAnsi"/>
                <w:sz w:val="24"/>
                <w:szCs w:val="24"/>
              </w:rPr>
              <w:t>25</w:t>
            </w:r>
          </w:p>
        </w:tc>
        <w:tc>
          <w:tcPr>
            <w:tcW w:w="0" w:type="auto"/>
            <w:hideMark/>
          </w:tcPr>
          <w:p w14:paraId="27BE97AE" w14:textId="77777777" w:rsidR="00F83AF5" w:rsidRPr="003702C3" w:rsidRDefault="00F83AF5" w:rsidP="00F83AF5">
            <w:pPr>
              <w:rPr>
                <w:rFonts w:cstheme="minorHAnsi"/>
                <w:sz w:val="24"/>
                <w:szCs w:val="24"/>
              </w:rPr>
            </w:pPr>
            <w:r w:rsidRPr="003702C3">
              <w:rPr>
                <w:rFonts w:cstheme="minorHAnsi"/>
                <w:sz w:val="24"/>
                <w:szCs w:val="24"/>
              </w:rPr>
              <w:t>Lung cancer</w:t>
            </w:r>
          </w:p>
        </w:tc>
        <w:tc>
          <w:tcPr>
            <w:tcW w:w="0" w:type="auto"/>
            <w:hideMark/>
          </w:tcPr>
          <w:p w14:paraId="55CDC042" w14:textId="77777777" w:rsidR="00F83AF5" w:rsidRPr="003702C3" w:rsidRDefault="00F83AF5" w:rsidP="00F83AF5">
            <w:pPr>
              <w:rPr>
                <w:rFonts w:cstheme="minorHAnsi"/>
                <w:sz w:val="24"/>
                <w:szCs w:val="24"/>
              </w:rPr>
            </w:pPr>
            <w:r w:rsidRPr="003702C3">
              <w:rPr>
                <w:rFonts w:cstheme="minorHAnsi"/>
                <w:sz w:val="24"/>
                <w:szCs w:val="24"/>
              </w:rPr>
              <w:t>C34.x</w:t>
            </w:r>
          </w:p>
        </w:tc>
        <w:tc>
          <w:tcPr>
            <w:tcW w:w="0" w:type="auto"/>
            <w:hideMark/>
          </w:tcPr>
          <w:p w14:paraId="515579D8"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6FF5C35C" w14:textId="77777777" w:rsidTr="00293CA3">
        <w:tc>
          <w:tcPr>
            <w:tcW w:w="0" w:type="auto"/>
            <w:hideMark/>
          </w:tcPr>
          <w:p w14:paraId="6F32B6C4" w14:textId="77777777" w:rsidR="00F83AF5" w:rsidRPr="003702C3" w:rsidRDefault="00F83AF5" w:rsidP="00F83AF5">
            <w:pPr>
              <w:rPr>
                <w:rFonts w:cstheme="minorHAnsi"/>
                <w:sz w:val="24"/>
                <w:szCs w:val="24"/>
              </w:rPr>
            </w:pPr>
            <w:r w:rsidRPr="003702C3">
              <w:rPr>
                <w:rFonts w:cstheme="minorHAnsi"/>
                <w:sz w:val="24"/>
                <w:szCs w:val="24"/>
              </w:rPr>
              <w:t>26</w:t>
            </w:r>
          </w:p>
        </w:tc>
        <w:tc>
          <w:tcPr>
            <w:tcW w:w="0" w:type="auto"/>
            <w:hideMark/>
          </w:tcPr>
          <w:p w14:paraId="079A5DF0" w14:textId="77777777" w:rsidR="00F83AF5" w:rsidRPr="003702C3" w:rsidRDefault="00F83AF5" w:rsidP="00F83AF5">
            <w:pPr>
              <w:rPr>
                <w:rFonts w:cstheme="minorHAnsi"/>
                <w:sz w:val="24"/>
                <w:szCs w:val="24"/>
              </w:rPr>
            </w:pPr>
            <w:r w:rsidRPr="003702C3">
              <w:rPr>
                <w:rFonts w:cstheme="minorHAnsi"/>
                <w:sz w:val="24"/>
                <w:szCs w:val="24"/>
              </w:rPr>
              <w:t>Breast cancer</w:t>
            </w:r>
          </w:p>
        </w:tc>
        <w:tc>
          <w:tcPr>
            <w:tcW w:w="0" w:type="auto"/>
            <w:hideMark/>
          </w:tcPr>
          <w:p w14:paraId="481286D8" w14:textId="77777777" w:rsidR="00F83AF5" w:rsidRPr="003702C3" w:rsidRDefault="00F83AF5" w:rsidP="00F83AF5">
            <w:pPr>
              <w:rPr>
                <w:rFonts w:cstheme="minorHAnsi"/>
                <w:sz w:val="24"/>
                <w:szCs w:val="24"/>
              </w:rPr>
            </w:pPr>
            <w:r w:rsidRPr="003702C3">
              <w:rPr>
                <w:rFonts w:cstheme="minorHAnsi"/>
                <w:sz w:val="24"/>
                <w:szCs w:val="24"/>
              </w:rPr>
              <w:t>C50.x</w:t>
            </w:r>
          </w:p>
        </w:tc>
        <w:tc>
          <w:tcPr>
            <w:tcW w:w="0" w:type="auto"/>
            <w:hideMark/>
          </w:tcPr>
          <w:p w14:paraId="09CBF153"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13D20CAB" w14:textId="77777777" w:rsidTr="00293CA3">
        <w:tc>
          <w:tcPr>
            <w:tcW w:w="0" w:type="auto"/>
            <w:hideMark/>
          </w:tcPr>
          <w:p w14:paraId="425481D4" w14:textId="77777777" w:rsidR="00F83AF5" w:rsidRPr="003702C3" w:rsidRDefault="00F83AF5" w:rsidP="00F83AF5">
            <w:pPr>
              <w:rPr>
                <w:rFonts w:cstheme="minorHAnsi"/>
                <w:sz w:val="24"/>
                <w:szCs w:val="24"/>
              </w:rPr>
            </w:pPr>
            <w:r w:rsidRPr="003702C3">
              <w:rPr>
                <w:rFonts w:cstheme="minorHAnsi"/>
                <w:sz w:val="24"/>
                <w:szCs w:val="24"/>
              </w:rPr>
              <w:t>27</w:t>
            </w:r>
          </w:p>
        </w:tc>
        <w:tc>
          <w:tcPr>
            <w:tcW w:w="0" w:type="auto"/>
            <w:hideMark/>
          </w:tcPr>
          <w:p w14:paraId="3F0580F3" w14:textId="77777777" w:rsidR="00F83AF5" w:rsidRPr="003702C3" w:rsidRDefault="00F83AF5" w:rsidP="00F83AF5">
            <w:pPr>
              <w:rPr>
                <w:rFonts w:cstheme="minorHAnsi"/>
                <w:sz w:val="24"/>
                <w:szCs w:val="24"/>
              </w:rPr>
            </w:pPr>
            <w:r w:rsidRPr="003702C3">
              <w:rPr>
                <w:rFonts w:cstheme="minorHAnsi"/>
                <w:sz w:val="24"/>
                <w:szCs w:val="24"/>
              </w:rPr>
              <w:t>Prostate cancer</w:t>
            </w:r>
          </w:p>
        </w:tc>
        <w:tc>
          <w:tcPr>
            <w:tcW w:w="0" w:type="auto"/>
            <w:hideMark/>
          </w:tcPr>
          <w:p w14:paraId="5130C970" w14:textId="77777777" w:rsidR="00F83AF5" w:rsidRPr="003702C3" w:rsidRDefault="00F83AF5" w:rsidP="00F83AF5">
            <w:pPr>
              <w:rPr>
                <w:rFonts w:cstheme="minorHAnsi"/>
                <w:sz w:val="24"/>
                <w:szCs w:val="24"/>
              </w:rPr>
            </w:pPr>
            <w:r w:rsidRPr="003702C3">
              <w:rPr>
                <w:rFonts w:cstheme="minorHAnsi"/>
                <w:sz w:val="24"/>
                <w:szCs w:val="24"/>
              </w:rPr>
              <w:t>C61.x</w:t>
            </w:r>
          </w:p>
        </w:tc>
        <w:tc>
          <w:tcPr>
            <w:tcW w:w="0" w:type="auto"/>
            <w:hideMark/>
          </w:tcPr>
          <w:p w14:paraId="57AC9B63"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3DCE7B68" w14:textId="77777777" w:rsidTr="00293CA3">
        <w:tc>
          <w:tcPr>
            <w:tcW w:w="0" w:type="auto"/>
            <w:hideMark/>
          </w:tcPr>
          <w:p w14:paraId="7C3CBE94" w14:textId="77777777" w:rsidR="00F83AF5" w:rsidRPr="003702C3" w:rsidRDefault="00F83AF5" w:rsidP="00F83AF5">
            <w:pPr>
              <w:rPr>
                <w:rFonts w:cstheme="minorHAnsi"/>
                <w:sz w:val="24"/>
                <w:szCs w:val="24"/>
              </w:rPr>
            </w:pPr>
            <w:r w:rsidRPr="003702C3">
              <w:rPr>
                <w:rFonts w:cstheme="minorHAnsi"/>
                <w:sz w:val="24"/>
                <w:szCs w:val="24"/>
              </w:rPr>
              <w:t>28</w:t>
            </w:r>
          </w:p>
        </w:tc>
        <w:tc>
          <w:tcPr>
            <w:tcW w:w="0" w:type="auto"/>
            <w:hideMark/>
          </w:tcPr>
          <w:p w14:paraId="41683864" w14:textId="77777777" w:rsidR="00F83AF5" w:rsidRPr="003702C3" w:rsidRDefault="00F83AF5" w:rsidP="00F83AF5">
            <w:pPr>
              <w:rPr>
                <w:rFonts w:cstheme="minorHAnsi"/>
                <w:sz w:val="24"/>
                <w:szCs w:val="24"/>
              </w:rPr>
            </w:pPr>
            <w:r w:rsidRPr="003702C3">
              <w:rPr>
                <w:rFonts w:cstheme="minorHAnsi"/>
                <w:sz w:val="24"/>
                <w:szCs w:val="24"/>
              </w:rPr>
              <w:t>Colorectal cancer</w:t>
            </w:r>
          </w:p>
        </w:tc>
        <w:tc>
          <w:tcPr>
            <w:tcW w:w="0" w:type="auto"/>
            <w:hideMark/>
          </w:tcPr>
          <w:p w14:paraId="56481B22" w14:textId="77777777" w:rsidR="00F83AF5" w:rsidRPr="003702C3" w:rsidRDefault="00F83AF5" w:rsidP="00F83AF5">
            <w:pPr>
              <w:rPr>
                <w:rFonts w:cstheme="minorHAnsi"/>
                <w:sz w:val="24"/>
                <w:szCs w:val="24"/>
              </w:rPr>
            </w:pPr>
            <w:r w:rsidRPr="003702C3">
              <w:rPr>
                <w:rFonts w:cstheme="minorHAnsi"/>
                <w:sz w:val="24"/>
                <w:szCs w:val="24"/>
              </w:rPr>
              <w:t>C18-C20</w:t>
            </w:r>
          </w:p>
        </w:tc>
        <w:tc>
          <w:tcPr>
            <w:tcW w:w="0" w:type="auto"/>
            <w:hideMark/>
          </w:tcPr>
          <w:p w14:paraId="2745DA25"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330DA977" w14:textId="77777777" w:rsidTr="00293CA3">
        <w:tc>
          <w:tcPr>
            <w:tcW w:w="0" w:type="auto"/>
            <w:hideMark/>
          </w:tcPr>
          <w:p w14:paraId="356126F0" w14:textId="77777777" w:rsidR="00F83AF5" w:rsidRPr="003702C3" w:rsidRDefault="00F83AF5" w:rsidP="00F83AF5">
            <w:pPr>
              <w:rPr>
                <w:rFonts w:cstheme="minorHAnsi"/>
                <w:sz w:val="24"/>
                <w:szCs w:val="24"/>
              </w:rPr>
            </w:pPr>
            <w:r w:rsidRPr="003702C3">
              <w:rPr>
                <w:rFonts w:cstheme="minorHAnsi"/>
                <w:sz w:val="24"/>
                <w:szCs w:val="24"/>
              </w:rPr>
              <w:t>29</w:t>
            </w:r>
          </w:p>
        </w:tc>
        <w:tc>
          <w:tcPr>
            <w:tcW w:w="0" w:type="auto"/>
            <w:hideMark/>
          </w:tcPr>
          <w:p w14:paraId="6B1F9D13" w14:textId="77777777" w:rsidR="00F83AF5" w:rsidRPr="003702C3" w:rsidRDefault="00F83AF5" w:rsidP="00F83AF5">
            <w:pPr>
              <w:rPr>
                <w:rFonts w:cstheme="minorHAnsi"/>
                <w:sz w:val="24"/>
                <w:szCs w:val="24"/>
              </w:rPr>
            </w:pPr>
            <w:r w:rsidRPr="003702C3">
              <w:rPr>
                <w:rFonts w:cstheme="minorHAnsi"/>
                <w:sz w:val="24"/>
                <w:szCs w:val="24"/>
              </w:rPr>
              <w:t>Pancreatic cancer</w:t>
            </w:r>
          </w:p>
        </w:tc>
        <w:tc>
          <w:tcPr>
            <w:tcW w:w="0" w:type="auto"/>
            <w:hideMark/>
          </w:tcPr>
          <w:p w14:paraId="36D9E494" w14:textId="77777777" w:rsidR="00F83AF5" w:rsidRPr="003702C3" w:rsidRDefault="00F83AF5" w:rsidP="00F83AF5">
            <w:pPr>
              <w:rPr>
                <w:rFonts w:cstheme="minorHAnsi"/>
                <w:sz w:val="24"/>
                <w:szCs w:val="24"/>
              </w:rPr>
            </w:pPr>
            <w:r w:rsidRPr="003702C3">
              <w:rPr>
                <w:rFonts w:cstheme="minorHAnsi"/>
                <w:sz w:val="24"/>
                <w:szCs w:val="24"/>
              </w:rPr>
              <w:t>C25.x</w:t>
            </w:r>
          </w:p>
        </w:tc>
        <w:tc>
          <w:tcPr>
            <w:tcW w:w="0" w:type="auto"/>
            <w:hideMark/>
          </w:tcPr>
          <w:p w14:paraId="6022D336"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241B5916" w14:textId="77777777" w:rsidTr="00293CA3">
        <w:tc>
          <w:tcPr>
            <w:tcW w:w="0" w:type="auto"/>
            <w:hideMark/>
          </w:tcPr>
          <w:p w14:paraId="2E2B14D2" w14:textId="77777777" w:rsidR="00F83AF5" w:rsidRPr="003702C3" w:rsidRDefault="00F83AF5" w:rsidP="00F83AF5">
            <w:pPr>
              <w:rPr>
                <w:rFonts w:cstheme="minorHAnsi"/>
                <w:sz w:val="24"/>
                <w:szCs w:val="24"/>
              </w:rPr>
            </w:pPr>
            <w:r w:rsidRPr="003702C3">
              <w:rPr>
                <w:rFonts w:cstheme="minorHAnsi"/>
                <w:sz w:val="24"/>
                <w:szCs w:val="24"/>
              </w:rPr>
              <w:t>30</w:t>
            </w:r>
          </w:p>
        </w:tc>
        <w:tc>
          <w:tcPr>
            <w:tcW w:w="0" w:type="auto"/>
            <w:hideMark/>
          </w:tcPr>
          <w:p w14:paraId="45CA86EB" w14:textId="77777777" w:rsidR="00F83AF5" w:rsidRPr="003702C3" w:rsidRDefault="00F83AF5" w:rsidP="00F83AF5">
            <w:pPr>
              <w:rPr>
                <w:rFonts w:cstheme="minorHAnsi"/>
                <w:sz w:val="24"/>
                <w:szCs w:val="24"/>
              </w:rPr>
            </w:pPr>
            <w:r w:rsidRPr="003702C3">
              <w:rPr>
                <w:rFonts w:cstheme="minorHAnsi"/>
                <w:sz w:val="24"/>
                <w:szCs w:val="24"/>
              </w:rPr>
              <w:t>Liver cancer</w:t>
            </w:r>
          </w:p>
        </w:tc>
        <w:tc>
          <w:tcPr>
            <w:tcW w:w="0" w:type="auto"/>
            <w:hideMark/>
          </w:tcPr>
          <w:p w14:paraId="05A6BBEB" w14:textId="77777777" w:rsidR="00F83AF5" w:rsidRPr="003702C3" w:rsidRDefault="00F83AF5" w:rsidP="00F83AF5">
            <w:pPr>
              <w:rPr>
                <w:rFonts w:cstheme="minorHAnsi"/>
                <w:sz w:val="24"/>
                <w:szCs w:val="24"/>
              </w:rPr>
            </w:pPr>
            <w:r w:rsidRPr="003702C3">
              <w:rPr>
                <w:rFonts w:cstheme="minorHAnsi"/>
                <w:sz w:val="24"/>
                <w:szCs w:val="24"/>
              </w:rPr>
              <w:t>C22.x</w:t>
            </w:r>
          </w:p>
        </w:tc>
        <w:tc>
          <w:tcPr>
            <w:tcW w:w="0" w:type="auto"/>
            <w:hideMark/>
          </w:tcPr>
          <w:p w14:paraId="6883D1FA"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1FEDCE39" w14:textId="77777777" w:rsidTr="00293CA3">
        <w:tc>
          <w:tcPr>
            <w:tcW w:w="0" w:type="auto"/>
            <w:hideMark/>
          </w:tcPr>
          <w:p w14:paraId="48355EBC" w14:textId="77777777" w:rsidR="00F83AF5" w:rsidRPr="003702C3" w:rsidRDefault="00F83AF5" w:rsidP="00F83AF5">
            <w:pPr>
              <w:rPr>
                <w:rFonts w:cstheme="minorHAnsi"/>
                <w:sz w:val="24"/>
                <w:szCs w:val="24"/>
              </w:rPr>
            </w:pPr>
            <w:r w:rsidRPr="003702C3">
              <w:rPr>
                <w:rFonts w:cstheme="minorHAnsi"/>
                <w:sz w:val="24"/>
                <w:szCs w:val="24"/>
              </w:rPr>
              <w:t>31</w:t>
            </w:r>
          </w:p>
        </w:tc>
        <w:tc>
          <w:tcPr>
            <w:tcW w:w="0" w:type="auto"/>
            <w:hideMark/>
          </w:tcPr>
          <w:p w14:paraId="42801F8C" w14:textId="77777777" w:rsidR="00F83AF5" w:rsidRPr="003702C3" w:rsidRDefault="00F83AF5" w:rsidP="00F83AF5">
            <w:pPr>
              <w:rPr>
                <w:rFonts w:cstheme="minorHAnsi"/>
                <w:sz w:val="24"/>
                <w:szCs w:val="24"/>
              </w:rPr>
            </w:pPr>
            <w:r w:rsidRPr="003702C3">
              <w:rPr>
                <w:rFonts w:cstheme="minorHAnsi"/>
                <w:sz w:val="24"/>
                <w:szCs w:val="24"/>
              </w:rPr>
              <w:t>Cervical cancer</w:t>
            </w:r>
          </w:p>
        </w:tc>
        <w:tc>
          <w:tcPr>
            <w:tcW w:w="0" w:type="auto"/>
            <w:hideMark/>
          </w:tcPr>
          <w:p w14:paraId="4847221D" w14:textId="77777777" w:rsidR="00F83AF5" w:rsidRPr="003702C3" w:rsidRDefault="00F83AF5" w:rsidP="00F83AF5">
            <w:pPr>
              <w:rPr>
                <w:rFonts w:cstheme="minorHAnsi"/>
                <w:sz w:val="24"/>
                <w:szCs w:val="24"/>
              </w:rPr>
            </w:pPr>
            <w:r w:rsidRPr="003702C3">
              <w:rPr>
                <w:rFonts w:cstheme="minorHAnsi"/>
                <w:sz w:val="24"/>
                <w:szCs w:val="24"/>
              </w:rPr>
              <w:t>C53.x</w:t>
            </w:r>
          </w:p>
        </w:tc>
        <w:tc>
          <w:tcPr>
            <w:tcW w:w="0" w:type="auto"/>
            <w:hideMark/>
          </w:tcPr>
          <w:p w14:paraId="6BF48DB8"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7FD00C9C" w14:textId="77777777" w:rsidTr="00293CA3">
        <w:tc>
          <w:tcPr>
            <w:tcW w:w="0" w:type="auto"/>
            <w:hideMark/>
          </w:tcPr>
          <w:p w14:paraId="010D1649" w14:textId="77777777" w:rsidR="00F83AF5" w:rsidRPr="003702C3" w:rsidRDefault="00F83AF5" w:rsidP="00F83AF5">
            <w:pPr>
              <w:rPr>
                <w:rFonts w:cstheme="minorHAnsi"/>
                <w:sz w:val="24"/>
                <w:szCs w:val="24"/>
              </w:rPr>
            </w:pPr>
            <w:r w:rsidRPr="003702C3">
              <w:rPr>
                <w:rFonts w:cstheme="minorHAnsi"/>
                <w:sz w:val="24"/>
                <w:szCs w:val="24"/>
              </w:rPr>
              <w:lastRenderedPageBreak/>
              <w:t>32</w:t>
            </w:r>
          </w:p>
        </w:tc>
        <w:tc>
          <w:tcPr>
            <w:tcW w:w="0" w:type="auto"/>
            <w:hideMark/>
          </w:tcPr>
          <w:p w14:paraId="6E1C9D1F" w14:textId="77777777" w:rsidR="00F83AF5" w:rsidRPr="003702C3" w:rsidRDefault="00F83AF5" w:rsidP="00F83AF5">
            <w:pPr>
              <w:rPr>
                <w:rFonts w:cstheme="minorHAnsi"/>
                <w:sz w:val="24"/>
                <w:szCs w:val="24"/>
              </w:rPr>
            </w:pPr>
            <w:r w:rsidRPr="003702C3">
              <w:rPr>
                <w:rFonts w:cstheme="minorHAnsi"/>
                <w:sz w:val="24"/>
                <w:szCs w:val="24"/>
              </w:rPr>
              <w:t>Ovarian cancer</w:t>
            </w:r>
          </w:p>
        </w:tc>
        <w:tc>
          <w:tcPr>
            <w:tcW w:w="0" w:type="auto"/>
            <w:hideMark/>
          </w:tcPr>
          <w:p w14:paraId="5AC4ADB7" w14:textId="77777777" w:rsidR="00F83AF5" w:rsidRPr="003702C3" w:rsidRDefault="00F83AF5" w:rsidP="00F83AF5">
            <w:pPr>
              <w:rPr>
                <w:rFonts w:cstheme="minorHAnsi"/>
                <w:sz w:val="24"/>
                <w:szCs w:val="24"/>
              </w:rPr>
            </w:pPr>
            <w:r w:rsidRPr="003702C3">
              <w:rPr>
                <w:rFonts w:cstheme="minorHAnsi"/>
                <w:sz w:val="24"/>
                <w:szCs w:val="24"/>
              </w:rPr>
              <w:t>C56.x</w:t>
            </w:r>
          </w:p>
        </w:tc>
        <w:tc>
          <w:tcPr>
            <w:tcW w:w="0" w:type="auto"/>
            <w:hideMark/>
          </w:tcPr>
          <w:p w14:paraId="464929A9"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5AC606A9" w14:textId="77777777" w:rsidTr="00293CA3">
        <w:tc>
          <w:tcPr>
            <w:tcW w:w="0" w:type="auto"/>
            <w:hideMark/>
          </w:tcPr>
          <w:p w14:paraId="6B80C32A" w14:textId="77777777" w:rsidR="00F83AF5" w:rsidRPr="003702C3" w:rsidRDefault="00F83AF5" w:rsidP="00F83AF5">
            <w:pPr>
              <w:rPr>
                <w:rFonts w:cstheme="minorHAnsi"/>
                <w:sz w:val="24"/>
                <w:szCs w:val="24"/>
              </w:rPr>
            </w:pPr>
            <w:r w:rsidRPr="003702C3">
              <w:rPr>
                <w:rFonts w:cstheme="minorHAnsi"/>
                <w:sz w:val="24"/>
                <w:szCs w:val="24"/>
              </w:rPr>
              <w:t>33</w:t>
            </w:r>
          </w:p>
        </w:tc>
        <w:tc>
          <w:tcPr>
            <w:tcW w:w="0" w:type="auto"/>
            <w:hideMark/>
          </w:tcPr>
          <w:p w14:paraId="45CC2442" w14:textId="77777777" w:rsidR="00F83AF5" w:rsidRPr="003702C3" w:rsidRDefault="00F83AF5" w:rsidP="00F83AF5">
            <w:pPr>
              <w:rPr>
                <w:rFonts w:cstheme="minorHAnsi"/>
                <w:sz w:val="24"/>
                <w:szCs w:val="24"/>
              </w:rPr>
            </w:pPr>
            <w:r w:rsidRPr="003702C3">
              <w:rPr>
                <w:rFonts w:cstheme="minorHAnsi"/>
                <w:sz w:val="24"/>
                <w:szCs w:val="24"/>
              </w:rPr>
              <w:t>Kidney cancer</w:t>
            </w:r>
          </w:p>
        </w:tc>
        <w:tc>
          <w:tcPr>
            <w:tcW w:w="0" w:type="auto"/>
            <w:hideMark/>
          </w:tcPr>
          <w:p w14:paraId="4397D783" w14:textId="77777777" w:rsidR="00F83AF5" w:rsidRPr="003702C3" w:rsidRDefault="00F83AF5" w:rsidP="00F83AF5">
            <w:pPr>
              <w:rPr>
                <w:rFonts w:cstheme="minorHAnsi"/>
                <w:sz w:val="24"/>
                <w:szCs w:val="24"/>
              </w:rPr>
            </w:pPr>
            <w:r w:rsidRPr="003702C3">
              <w:rPr>
                <w:rFonts w:cstheme="minorHAnsi"/>
                <w:sz w:val="24"/>
                <w:szCs w:val="24"/>
              </w:rPr>
              <w:t>C64-C65</w:t>
            </w:r>
          </w:p>
        </w:tc>
        <w:tc>
          <w:tcPr>
            <w:tcW w:w="0" w:type="auto"/>
            <w:hideMark/>
          </w:tcPr>
          <w:p w14:paraId="333386C5"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5791A299" w14:textId="77777777" w:rsidTr="00293CA3">
        <w:tc>
          <w:tcPr>
            <w:tcW w:w="0" w:type="auto"/>
            <w:hideMark/>
          </w:tcPr>
          <w:p w14:paraId="79FA6C17" w14:textId="77777777" w:rsidR="00F83AF5" w:rsidRPr="003702C3" w:rsidRDefault="00F83AF5" w:rsidP="00F83AF5">
            <w:pPr>
              <w:rPr>
                <w:rFonts w:cstheme="minorHAnsi"/>
                <w:sz w:val="24"/>
                <w:szCs w:val="24"/>
              </w:rPr>
            </w:pPr>
            <w:r w:rsidRPr="003702C3">
              <w:rPr>
                <w:rFonts w:cstheme="minorHAnsi"/>
                <w:sz w:val="24"/>
                <w:szCs w:val="24"/>
              </w:rPr>
              <w:t>34</w:t>
            </w:r>
          </w:p>
        </w:tc>
        <w:tc>
          <w:tcPr>
            <w:tcW w:w="0" w:type="auto"/>
            <w:hideMark/>
          </w:tcPr>
          <w:p w14:paraId="1711A160" w14:textId="77777777" w:rsidR="00F83AF5" w:rsidRPr="003702C3" w:rsidRDefault="00F83AF5" w:rsidP="00F83AF5">
            <w:pPr>
              <w:rPr>
                <w:rFonts w:cstheme="minorHAnsi"/>
                <w:sz w:val="24"/>
                <w:szCs w:val="24"/>
              </w:rPr>
            </w:pPr>
            <w:r w:rsidRPr="003702C3">
              <w:rPr>
                <w:rFonts w:cstheme="minorHAnsi"/>
                <w:sz w:val="24"/>
                <w:szCs w:val="24"/>
              </w:rPr>
              <w:t>Stomach cancer</w:t>
            </w:r>
          </w:p>
        </w:tc>
        <w:tc>
          <w:tcPr>
            <w:tcW w:w="0" w:type="auto"/>
            <w:hideMark/>
          </w:tcPr>
          <w:p w14:paraId="1A688C76" w14:textId="77777777" w:rsidR="00F83AF5" w:rsidRPr="003702C3" w:rsidRDefault="00F83AF5" w:rsidP="00F83AF5">
            <w:pPr>
              <w:rPr>
                <w:rFonts w:cstheme="minorHAnsi"/>
                <w:sz w:val="24"/>
                <w:szCs w:val="24"/>
              </w:rPr>
            </w:pPr>
            <w:r w:rsidRPr="003702C3">
              <w:rPr>
                <w:rFonts w:cstheme="minorHAnsi"/>
                <w:sz w:val="24"/>
                <w:szCs w:val="24"/>
              </w:rPr>
              <w:t>C16.x</w:t>
            </w:r>
          </w:p>
        </w:tc>
        <w:tc>
          <w:tcPr>
            <w:tcW w:w="0" w:type="auto"/>
            <w:hideMark/>
          </w:tcPr>
          <w:p w14:paraId="37E14144"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675AE4DC" w14:textId="77777777" w:rsidTr="00293CA3">
        <w:tc>
          <w:tcPr>
            <w:tcW w:w="0" w:type="auto"/>
            <w:hideMark/>
          </w:tcPr>
          <w:p w14:paraId="091799B5" w14:textId="77777777" w:rsidR="00F83AF5" w:rsidRPr="003702C3" w:rsidRDefault="00F83AF5" w:rsidP="00F83AF5">
            <w:pPr>
              <w:rPr>
                <w:rFonts w:cstheme="minorHAnsi"/>
                <w:sz w:val="24"/>
                <w:szCs w:val="24"/>
              </w:rPr>
            </w:pPr>
            <w:r w:rsidRPr="003702C3">
              <w:rPr>
                <w:rFonts w:cstheme="minorHAnsi"/>
                <w:sz w:val="24"/>
                <w:szCs w:val="24"/>
              </w:rPr>
              <w:t>35</w:t>
            </w:r>
          </w:p>
        </w:tc>
        <w:tc>
          <w:tcPr>
            <w:tcW w:w="0" w:type="auto"/>
            <w:hideMark/>
          </w:tcPr>
          <w:p w14:paraId="69706B39" w14:textId="77777777" w:rsidR="00F83AF5" w:rsidRPr="003702C3" w:rsidRDefault="00F83AF5" w:rsidP="00F83AF5">
            <w:pPr>
              <w:rPr>
                <w:rFonts w:cstheme="minorHAnsi"/>
                <w:sz w:val="24"/>
                <w:szCs w:val="24"/>
              </w:rPr>
            </w:pPr>
            <w:r w:rsidRPr="003702C3">
              <w:rPr>
                <w:rFonts w:cstheme="minorHAnsi"/>
                <w:sz w:val="24"/>
                <w:szCs w:val="24"/>
              </w:rPr>
              <w:t>Leukemias</w:t>
            </w:r>
          </w:p>
        </w:tc>
        <w:tc>
          <w:tcPr>
            <w:tcW w:w="0" w:type="auto"/>
            <w:hideMark/>
          </w:tcPr>
          <w:p w14:paraId="18CE6BEF" w14:textId="77777777" w:rsidR="00F83AF5" w:rsidRPr="003702C3" w:rsidRDefault="00F83AF5" w:rsidP="00F83AF5">
            <w:pPr>
              <w:rPr>
                <w:rFonts w:cstheme="minorHAnsi"/>
                <w:sz w:val="24"/>
                <w:szCs w:val="24"/>
              </w:rPr>
            </w:pPr>
            <w:r w:rsidRPr="003702C3">
              <w:rPr>
                <w:rFonts w:cstheme="minorHAnsi"/>
                <w:sz w:val="24"/>
                <w:szCs w:val="24"/>
              </w:rPr>
              <w:t>C91-C95</w:t>
            </w:r>
          </w:p>
        </w:tc>
        <w:tc>
          <w:tcPr>
            <w:tcW w:w="0" w:type="auto"/>
            <w:hideMark/>
          </w:tcPr>
          <w:p w14:paraId="420F7DD3"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45B50171" w14:textId="77777777" w:rsidTr="00293CA3">
        <w:tc>
          <w:tcPr>
            <w:tcW w:w="0" w:type="auto"/>
            <w:hideMark/>
          </w:tcPr>
          <w:p w14:paraId="250ACAA1" w14:textId="77777777" w:rsidR="00F83AF5" w:rsidRPr="003702C3" w:rsidRDefault="00F83AF5" w:rsidP="00F83AF5">
            <w:pPr>
              <w:rPr>
                <w:rFonts w:cstheme="minorHAnsi"/>
                <w:sz w:val="24"/>
                <w:szCs w:val="24"/>
              </w:rPr>
            </w:pPr>
            <w:r w:rsidRPr="003702C3">
              <w:rPr>
                <w:rFonts w:cstheme="minorHAnsi"/>
                <w:sz w:val="24"/>
                <w:szCs w:val="24"/>
              </w:rPr>
              <w:t>36</w:t>
            </w:r>
          </w:p>
        </w:tc>
        <w:tc>
          <w:tcPr>
            <w:tcW w:w="0" w:type="auto"/>
            <w:hideMark/>
          </w:tcPr>
          <w:p w14:paraId="2A0C3BE3" w14:textId="77777777" w:rsidR="00F83AF5" w:rsidRPr="003702C3" w:rsidRDefault="00F83AF5" w:rsidP="00F83AF5">
            <w:pPr>
              <w:rPr>
                <w:rFonts w:cstheme="minorHAnsi"/>
                <w:sz w:val="24"/>
                <w:szCs w:val="24"/>
              </w:rPr>
            </w:pPr>
            <w:r w:rsidRPr="003702C3">
              <w:rPr>
                <w:rFonts w:cstheme="minorHAnsi"/>
                <w:sz w:val="24"/>
                <w:szCs w:val="24"/>
              </w:rPr>
              <w:t>Lymphomas</w:t>
            </w:r>
          </w:p>
        </w:tc>
        <w:tc>
          <w:tcPr>
            <w:tcW w:w="0" w:type="auto"/>
            <w:hideMark/>
          </w:tcPr>
          <w:p w14:paraId="32622C30" w14:textId="77777777" w:rsidR="00F83AF5" w:rsidRPr="003702C3" w:rsidRDefault="00F83AF5" w:rsidP="00F83AF5">
            <w:pPr>
              <w:rPr>
                <w:rFonts w:cstheme="minorHAnsi"/>
                <w:sz w:val="24"/>
                <w:szCs w:val="24"/>
              </w:rPr>
            </w:pPr>
            <w:r w:rsidRPr="003702C3">
              <w:rPr>
                <w:rFonts w:cstheme="minorHAnsi"/>
                <w:sz w:val="24"/>
                <w:szCs w:val="24"/>
              </w:rPr>
              <w:t>C81-C85</w:t>
            </w:r>
          </w:p>
        </w:tc>
        <w:tc>
          <w:tcPr>
            <w:tcW w:w="0" w:type="auto"/>
            <w:hideMark/>
          </w:tcPr>
          <w:p w14:paraId="7B45F42B"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646EBE1B" w14:textId="77777777" w:rsidTr="00293CA3">
        <w:tc>
          <w:tcPr>
            <w:tcW w:w="0" w:type="auto"/>
            <w:hideMark/>
          </w:tcPr>
          <w:p w14:paraId="4C053493" w14:textId="77777777" w:rsidR="00F83AF5" w:rsidRPr="003702C3" w:rsidRDefault="00F83AF5" w:rsidP="00F83AF5">
            <w:pPr>
              <w:rPr>
                <w:rFonts w:cstheme="minorHAnsi"/>
                <w:sz w:val="24"/>
                <w:szCs w:val="24"/>
              </w:rPr>
            </w:pPr>
            <w:r w:rsidRPr="003702C3">
              <w:rPr>
                <w:rFonts w:cstheme="minorHAnsi"/>
                <w:sz w:val="24"/>
                <w:szCs w:val="24"/>
              </w:rPr>
              <w:t>37</w:t>
            </w:r>
          </w:p>
        </w:tc>
        <w:tc>
          <w:tcPr>
            <w:tcW w:w="0" w:type="auto"/>
            <w:hideMark/>
          </w:tcPr>
          <w:p w14:paraId="7EBED426" w14:textId="77777777" w:rsidR="00F83AF5" w:rsidRPr="003702C3" w:rsidRDefault="00F83AF5" w:rsidP="00F83AF5">
            <w:pPr>
              <w:rPr>
                <w:rFonts w:cstheme="minorHAnsi"/>
                <w:sz w:val="24"/>
                <w:szCs w:val="24"/>
              </w:rPr>
            </w:pPr>
            <w:r w:rsidRPr="003702C3">
              <w:rPr>
                <w:rFonts w:cstheme="minorHAnsi"/>
                <w:sz w:val="24"/>
                <w:szCs w:val="24"/>
              </w:rPr>
              <w:t>Multiple myeloma</w:t>
            </w:r>
          </w:p>
        </w:tc>
        <w:tc>
          <w:tcPr>
            <w:tcW w:w="0" w:type="auto"/>
            <w:hideMark/>
          </w:tcPr>
          <w:p w14:paraId="79DDB375" w14:textId="77777777" w:rsidR="00F83AF5" w:rsidRPr="003702C3" w:rsidRDefault="00F83AF5" w:rsidP="00F83AF5">
            <w:pPr>
              <w:rPr>
                <w:rFonts w:cstheme="minorHAnsi"/>
                <w:sz w:val="24"/>
                <w:szCs w:val="24"/>
              </w:rPr>
            </w:pPr>
            <w:r w:rsidRPr="003702C3">
              <w:rPr>
                <w:rFonts w:cstheme="minorHAnsi"/>
                <w:sz w:val="24"/>
                <w:szCs w:val="24"/>
              </w:rPr>
              <w:t>C90.x</w:t>
            </w:r>
          </w:p>
        </w:tc>
        <w:tc>
          <w:tcPr>
            <w:tcW w:w="0" w:type="auto"/>
            <w:hideMark/>
          </w:tcPr>
          <w:p w14:paraId="493A80DF" w14:textId="77777777" w:rsidR="00F83AF5" w:rsidRPr="003702C3" w:rsidRDefault="00F83AF5" w:rsidP="00F83AF5">
            <w:pPr>
              <w:rPr>
                <w:rFonts w:cstheme="minorHAnsi"/>
                <w:sz w:val="24"/>
                <w:szCs w:val="24"/>
              </w:rPr>
            </w:pPr>
            <w:r w:rsidRPr="003702C3">
              <w:rPr>
                <w:rFonts w:cstheme="minorHAnsi"/>
                <w:sz w:val="24"/>
                <w:szCs w:val="24"/>
              </w:rPr>
              <w:t>NCI</w:t>
            </w:r>
          </w:p>
        </w:tc>
      </w:tr>
      <w:tr w:rsidR="00F83AF5" w:rsidRPr="003702C3" w14:paraId="62B0C53E" w14:textId="77777777" w:rsidTr="00293CA3">
        <w:tc>
          <w:tcPr>
            <w:tcW w:w="0" w:type="auto"/>
            <w:hideMark/>
          </w:tcPr>
          <w:p w14:paraId="077FFC83" w14:textId="77777777" w:rsidR="00F83AF5" w:rsidRPr="003702C3" w:rsidRDefault="00F83AF5" w:rsidP="00F83AF5">
            <w:pPr>
              <w:rPr>
                <w:rFonts w:cstheme="minorHAnsi"/>
                <w:sz w:val="24"/>
                <w:szCs w:val="24"/>
              </w:rPr>
            </w:pPr>
            <w:r w:rsidRPr="003702C3">
              <w:rPr>
                <w:rFonts w:cstheme="minorHAnsi"/>
                <w:sz w:val="24"/>
                <w:szCs w:val="24"/>
              </w:rPr>
              <w:t>38</w:t>
            </w:r>
          </w:p>
        </w:tc>
        <w:tc>
          <w:tcPr>
            <w:tcW w:w="0" w:type="auto"/>
            <w:hideMark/>
          </w:tcPr>
          <w:p w14:paraId="5406D3E1" w14:textId="77777777" w:rsidR="00F83AF5" w:rsidRPr="003702C3" w:rsidRDefault="00F83AF5" w:rsidP="00F83AF5">
            <w:pPr>
              <w:rPr>
                <w:rFonts w:cstheme="minorHAnsi"/>
                <w:sz w:val="24"/>
                <w:szCs w:val="24"/>
              </w:rPr>
            </w:pPr>
            <w:r w:rsidRPr="003702C3">
              <w:rPr>
                <w:rFonts w:cstheme="minorHAnsi"/>
                <w:sz w:val="24"/>
                <w:szCs w:val="24"/>
              </w:rPr>
              <w:t>Sepsis/septicemia</w:t>
            </w:r>
          </w:p>
        </w:tc>
        <w:tc>
          <w:tcPr>
            <w:tcW w:w="0" w:type="auto"/>
            <w:hideMark/>
          </w:tcPr>
          <w:p w14:paraId="24FB319C" w14:textId="77777777" w:rsidR="00F83AF5" w:rsidRPr="003702C3" w:rsidRDefault="00F83AF5" w:rsidP="00F83AF5">
            <w:pPr>
              <w:rPr>
                <w:rFonts w:cstheme="minorHAnsi"/>
                <w:sz w:val="24"/>
                <w:szCs w:val="24"/>
              </w:rPr>
            </w:pPr>
            <w:r w:rsidRPr="003702C3">
              <w:rPr>
                <w:rFonts w:cstheme="minorHAnsi"/>
                <w:sz w:val="24"/>
                <w:szCs w:val="24"/>
              </w:rPr>
              <w:t>A40.x, A41.x, R65.2</w:t>
            </w:r>
          </w:p>
        </w:tc>
        <w:tc>
          <w:tcPr>
            <w:tcW w:w="0" w:type="auto"/>
            <w:hideMark/>
          </w:tcPr>
          <w:p w14:paraId="53AB0377" w14:textId="77777777" w:rsidR="00F83AF5" w:rsidRPr="003702C3" w:rsidRDefault="00F83AF5" w:rsidP="00F83AF5">
            <w:pPr>
              <w:rPr>
                <w:rFonts w:cstheme="minorHAnsi"/>
                <w:sz w:val="24"/>
                <w:szCs w:val="24"/>
              </w:rPr>
            </w:pPr>
            <w:r w:rsidRPr="003702C3">
              <w:rPr>
                <w:rFonts w:cstheme="minorHAnsi"/>
                <w:sz w:val="24"/>
                <w:szCs w:val="24"/>
              </w:rPr>
              <w:t>CDC</w:t>
            </w:r>
          </w:p>
        </w:tc>
      </w:tr>
    </w:tbl>
    <w:p w14:paraId="3E68EE68" w14:textId="77777777" w:rsidR="00293CA3" w:rsidRDefault="00293CA3" w:rsidP="00F83AF5">
      <w:pPr>
        <w:spacing w:after="0"/>
        <w:rPr>
          <w:rFonts w:cstheme="minorHAnsi"/>
          <w:b/>
          <w:bCs/>
          <w:sz w:val="24"/>
          <w:szCs w:val="24"/>
        </w:rPr>
      </w:pPr>
    </w:p>
    <w:p w14:paraId="224FABB3" w14:textId="1005826B" w:rsidR="00F83AF5" w:rsidRPr="003702C3" w:rsidRDefault="00F83AF5" w:rsidP="00527780">
      <w:pPr>
        <w:pStyle w:val="Heading2"/>
      </w:pPr>
      <w:r w:rsidRPr="003702C3">
        <w:t>Appendix B: Firearm-Related Violence ICD-10-CM Codes</w:t>
      </w:r>
    </w:p>
    <w:p w14:paraId="657ABE4D" w14:textId="77777777" w:rsidR="00F83AF5" w:rsidRPr="003702C3" w:rsidRDefault="00F83AF5" w:rsidP="00F83AF5">
      <w:pPr>
        <w:spacing w:after="0"/>
        <w:rPr>
          <w:rFonts w:cstheme="minorHAnsi"/>
          <w:b/>
          <w:bCs/>
          <w:sz w:val="24"/>
          <w:szCs w:val="24"/>
        </w:rPr>
      </w:pPr>
      <w:r w:rsidRPr="003702C3">
        <w:rPr>
          <w:rFonts w:cstheme="minorHAnsi"/>
          <w:b/>
          <w:bCs/>
          <w:sz w:val="24"/>
          <w:szCs w:val="24"/>
        </w:rPr>
        <w:t>Table B1. Comprehensive Firearm Violence Codes for Surveillance</w:t>
      </w:r>
    </w:p>
    <w:tbl>
      <w:tblPr>
        <w:tblStyle w:val="TableGrid"/>
        <w:tblW w:w="0" w:type="auto"/>
        <w:tblLook w:val="04A0" w:firstRow="1" w:lastRow="0" w:firstColumn="1" w:lastColumn="0" w:noHBand="0" w:noVBand="1"/>
      </w:tblPr>
      <w:tblGrid>
        <w:gridCol w:w="3038"/>
        <w:gridCol w:w="2290"/>
        <w:gridCol w:w="5462"/>
      </w:tblGrid>
      <w:tr w:rsidR="00F83AF5" w:rsidRPr="003702C3" w14:paraId="6CA2CB26" w14:textId="77777777" w:rsidTr="00293CA3">
        <w:tc>
          <w:tcPr>
            <w:tcW w:w="0" w:type="auto"/>
            <w:hideMark/>
          </w:tcPr>
          <w:p w14:paraId="30E38CBB" w14:textId="77777777" w:rsidR="00F83AF5" w:rsidRPr="003702C3" w:rsidRDefault="00F83AF5" w:rsidP="00F83AF5">
            <w:pPr>
              <w:rPr>
                <w:rFonts w:cstheme="minorHAnsi"/>
                <w:b/>
                <w:bCs/>
                <w:sz w:val="24"/>
                <w:szCs w:val="24"/>
              </w:rPr>
            </w:pPr>
            <w:r w:rsidRPr="003702C3">
              <w:rPr>
                <w:rFonts w:cstheme="minorHAnsi"/>
                <w:b/>
                <w:bCs/>
                <w:sz w:val="24"/>
                <w:szCs w:val="24"/>
              </w:rPr>
              <w:t>Category</w:t>
            </w:r>
          </w:p>
        </w:tc>
        <w:tc>
          <w:tcPr>
            <w:tcW w:w="0" w:type="auto"/>
            <w:hideMark/>
          </w:tcPr>
          <w:p w14:paraId="249AA5F8" w14:textId="77777777" w:rsidR="00F83AF5" w:rsidRPr="003702C3" w:rsidRDefault="00F83AF5" w:rsidP="00F83AF5">
            <w:pPr>
              <w:rPr>
                <w:rFonts w:cstheme="minorHAnsi"/>
                <w:b/>
                <w:bCs/>
                <w:sz w:val="24"/>
                <w:szCs w:val="24"/>
              </w:rPr>
            </w:pPr>
            <w:r w:rsidRPr="003702C3">
              <w:rPr>
                <w:rFonts w:cstheme="minorHAnsi"/>
                <w:b/>
                <w:bCs/>
                <w:sz w:val="24"/>
                <w:szCs w:val="24"/>
              </w:rPr>
              <w:t>ICD-10-CM Codes</w:t>
            </w:r>
          </w:p>
        </w:tc>
        <w:tc>
          <w:tcPr>
            <w:tcW w:w="0" w:type="auto"/>
            <w:hideMark/>
          </w:tcPr>
          <w:p w14:paraId="5BDDF23C" w14:textId="77777777" w:rsidR="00F83AF5" w:rsidRPr="003702C3" w:rsidRDefault="00F83AF5" w:rsidP="00F83AF5">
            <w:pPr>
              <w:rPr>
                <w:rFonts w:cstheme="minorHAnsi"/>
                <w:b/>
                <w:bCs/>
                <w:sz w:val="24"/>
                <w:szCs w:val="24"/>
              </w:rPr>
            </w:pPr>
            <w:r w:rsidRPr="003702C3">
              <w:rPr>
                <w:rFonts w:cstheme="minorHAnsi"/>
                <w:b/>
                <w:bCs/>
                <w:sz w:val="24"/>
                <w:szCs w:val="24"/>
              </w:rPr>
              <w:t>Description</w:t>
            </w:r>
          </w:p>
        </w:tc>
      </w:tr>
      <w:tr w:rsidR="00F83AF5" w:rsidRPr="003702C3" w14:paraId="530E3B86" w14:textId="77777777" w:rsidTr="00293CA3">
        <w:tc>
          <w:tcPr>
            <w:tcW w:w="0" w:type="auto"/>
            <w:hideMark/>
          </w:tcPr>
          <w:p w14:paraId="3C586B76" w14:textId="77777777" w:rsidR="00F83AF5" w:rsidRPr="003702C3" w:rsidRDefault="00F83AF5" w:rsidP="00F83AF5">
            <w:pPr>
              <w:rPr>
                <w:rFonts w:cstheme="minorHAnsi"/>
                <w:sz w:val="24"/>
                <w:szCs w:val="24"/>
              </w:rPr>
            </w:pPr>
            <w:r w:rsidRPr="003702C3">
              <w:rPr>
                <w:rFonts w:cstheme="minorHAnsi"/>
                <w:b/>
                <w:bCs/>
                <w:sz w:val="24"/>
                <w:szCs w:val="24"/>
              </w:rPr>
              <w:t>Initial Encounters (Non-Fatal)</w:t>
            </w:r>
          </w:p>
        </w:tc>
        <w:tc>
          <w:tcPr>
            <w:tcW w:w="0" w:type="auto"/>
            <w:hideMark/>
          </w:tcPr>
          <w:p w14:paraId="271F750C" w14:textId="77777777" w:rsidR="00F83AF5" w:rsidRPr="003702C3" w:rsidRDefault="00F83AF5" w:rsidP="00F83AF5">
            <w:pPr>
              <w:rPr>
                <w:rFonts w:cstheme="minorHAnsi"/>
                <w:sz w:val="24"/>
                <w:szCs w:val="24"/>
              </w:rPr>
            </w:pPr>
          </w:p>
        </w:tc>
        <w:tc>
          <w:tcPr>
            <w:tcW w:w="0" w:type="auto"/>
            <w:hideMark/>
          </w:tcPr>
          <w:p w14:paraId="7CDA0567" w14:textId="77777777" w:rsidR="00F83AF5" w:rsidRPr="003702C3" w:rsidRDefault="00F83AF5" w:rsidP="00F83AF5">
            <w:pPr>
              <w:rPr>
                <w:rFonts w:cstheme="minorHAnsi"/>
                <w:sz w:val="24"/>
                <w:szCs w:val="24"/>
              </w:rPr>
            </w:pPr>
          </w:p>
        </w:tc>
      </w:tr>
      <w:tr w:rsidR="00F83AF5" w:rsidRPr="003702C3" w14:paraId="36EA249E" w14:textId="77777777" w:rsidTr="00293CA3">
        <w:tc>
          <w:tcPr>
            <w:tcW w:w="0" w:type="auto"/>
            <w:hideMark/>
          </w:tcPr>
          <w:p w14:paraId="640E6E4D" w14:textId="77777777" w:rsidR="00F83AF5" w:rsidRPr="003702C3" w:rsidRDefault="00F83AF5" w:rsidP="00F83AF5">
            <w:pPr>
              <w:rPr>
                <w:rFonts w:cstheme="minorHAnsi"/>
                <w:sz w:val="24"/>
                <w:szCs w:val="24"/>
              </w:rPr>
            </w:pPr>
            <w:r w:rsidRPr="003702C3">
              <w:rPr>
                <w:rFonts w:cstheme="minorHAnsi"/>
                <w:sz w:val="24"/>
                <w:szCs w:val="24"/>
              </w:rPr>
              <w:t>Accidental discharge</w:t>
            </w:r>
          </w:p>
        </w:tc>
        <w:tc>
          <w:tcPr>
            <w:tcW w:w="0" w:type="auto"/>
            <w:hideMark/>
          </w:tcPr>
          <w:p w14:paraId="18AA6C06" w14:textId="77777777" w:rsidR="00F83AF5" w:rsidRPr="003702C3" w:rsidRDefault="00F83AF5" w:rsidP="00F83AF5">
            <w:pPr>
              <w:rPr>
                <w:rFonts w:cstheme="minorHAnsi"/>
                <w:sz w:val="24"/>
                <w:szCs w:val="24"/>
              </w:rPr>
            </w:pPr>
            <w:r w:rsidRPr="003702C3">
              <w:rPr>
                <w:rFonts w:cstheme="minorHAnsi"/>
                <w:sz w:val="24"/>
                <w:szCs w:val="24"/>
              </w:rPr>
              <w:t>W32.0xxA - W34.9xxA</w:t>
            </w:r>
          </w:p>
        </w:tc>
        <w:tc>
          <w:tcPr>
            <w:tcW w:w="0" w:type="auto"/>
            <w:hideMark/>
          </w:tcPr>
          <w:p w14:paraId="5CFED2CF" w14:textId="77777777" w:rsidR="00F83AF5" w:rsidRPr="003702C3" w:rsidRDefault="00F83AF5" w:rsidP="00F83AF5">
            <w:pPr>
              <w:rPr>
                <w:rFonts w:cstheme="minorHAnsi"/>
                <w:sz w:val="24"/>
                <w:szCs w:val="24"/>
              </w:rPr>
            </w:pPr>
            <w:r w:rsidRPr="003702C3">
              <w:rPr>
                <w:rFonts w:cstheme="minorHAnsi"/>
                <w:sz w:val="24"/>
                <w:szCs w:val="24"/>
              </w:rPr>
              <w:t>Initial encounter for accidental firearm discharge</w:t>
            </w:r>
          </w:p>
        </w:tc>
      </w:tr>
      <w:tr w:rsidR="00F83AF5" w:rsidRPr="003702C3" w14:paraId="3B313317" w14:textId="77777777" w:rsidTr="00293CA3">
        <w:tc>
          <w:tcPr>
            <w:tcW w:w="0" w:type="auto"/>
            <w:hideMark/>
          </w:tcPr>
          <w:p w14:paraId="4F8B9DEF" w14:textId="77777777" w:rsidR="00F83AF5" w:rsidRPr="003702C3" w:rsidRDefault="00F83AF5" w:rsidP="00F83AF5">
            <w:pPr>
              <w:rPr>
                <w:rFonts w:cstheme="minorHAnsi"/>
                <w:sz w:val="24"/>
                <w:szCs w:val="24"/>
              </w:rPr>
            </w:pPr>
            <w:r w:rsidRPr="003702C3">
              <w:rPr>
                <w:rFonts w:cstheme="minorHAnsi"/>
                <w:sz w:val="24"/>
                <w:szCs w:val="24"/>
              </w:rPr>
              <w:t>Intentional self-harm</w:t>
            </w:r>
          </w:p>
        </w:tc>
        <w:tc>
          <w:tcPr>
            <w:tcW w:w="0" w:type="auto"/>
            <w:hideMark/>
          </w:tcPr>
          <w:p w14:paraId="3A36C02D" w14:textId="77777777" w:rsidR="00F83AF5" w:rsidRPr="003702C3" w:rsidRDefault="00F83AF5" w:rsidP="00F83AF5">
            <w:pPr>
              <w:rPr>
                <w:rFonts w:cstheme="minorHAnsi"/>
                <w:sz w:val="24"/>
                <w:szCs w:val="24"/>
              </w:rPr>
            </w:pPr>
            <w:r w:rsidRPr="003702C3">
              <w:rPr>
                <w:rFonts w:cstheme="minorHAnsi"/>
                <w:sz w:val="24"/>
                <w:szCs w:val="24"/>
              </w:rPr>
              <w:t>X72.xxA - X74.9xxA</w:t>
            </w:r>
          </w:p>
        </w:tc>
        <w:tc>
          <w:tcPr>
            <w:tcW w:w="0" w:type="auto"/>
            <w:hideMark/>
          </w:tcPr>
          <w:p w14:paraId="61775CD5" w14:textId="77777777" w:rsidR="00F83AF5" w:rsidRPr="003702C3" w:rsidRDefault="00F83AF5" w:rsidP="00F83AF5">
            <w:pPr>
              <w:rPr>
                <w:rFonts w:cstheme="minorHAnsi"/>
                <w:sz w:val="24"/>
                <w:szCs w:val="24"/>
              </w:rPr>
            </w:pPr>
            <w:r w:rsidRPr="003702C3">
              <w:rPr>
                <w:rFonts w:cstheme="minorHAnsi"/>
                <w:sz w:val="24"/>
                <w:szCs w:val="24"/>
              </w:rPr>
              <w:t>Initial encounter for intentional self-harm by firearm</w:t>
            </w:r>
          </w:p>
        </w:tc>
      </w:tr>
      <w:tr w:rsidR="00F83AF5" w:rsidRPr="003702C3" w14:paraId="67000DA4" w14:textId="77777777" w:rsidTr="00293CA3">
        <w:tc>
          <w:tcPr>
            <w:tcW w:w="0" w:type="auto"/>
            <w:hideMark/>
          </w:tcPr>
          <w:p w14:paraId="6981DFC8" w14:textId="77777777" w:rsidR="00F83AF5" w:rsidRPr="003702C3" w:rsidRDefault="00F83AF5" w:rsidP="00F83AF5">
            <w:pPr>
              <w:rPr>
                <w:rFonts w:cstheme="minorHAnsi"/>
                <w:sz w:val="24"/>
                <w:szCs w:val="24"/>
              </w:rPr>
            </w:pPr>
            <w:r w:rsidRPr="003702C3">
              <w:rPr>
                <w:rFonts w:cstheme="minorHAnsi"/>
                <w:sz w:val="24"/>
                <w:szCs w:val="24"/>
              </w:rPr>
              <w:t>Assault</w:t>
            </w:r>
          </w:p>
        </w:tc>
        <w:tc>
          <w:tcPr>
            <w:tcW w:w="0" w:type="auto"/>
            <w:hideMark/>
          </w:tcPr>
          <w:p w14:paraId="3672E11C" w14:textId="77777777" w:rsidR="00F83AF5" w:rsidRPr="003702C3" w:rsidRDefault="00F83AF5" w:rsidP="00F83AF5">
            <w:pPr>
              <w:rPr>
                <w:rFonts w:cstheme="minorHAnsi"/>
                <w:sz w:val="24"/>
                <w:szCs w:val="24"/>
              </w:rPr>
            </w:pPr>
            <w:r w:rsidRPr="003702C3">
              <w:rPr>
                <w:rFonts w:cstheme="minorHAnsi"/>
                <w:sz w:val="24"/>
                <w:szCs w:val="24"/>
              </w:rPr>
              <w:t>X93.xxA - X95.9xxA</w:t>
            </w:r>
          </w:p>
        </w:tc>
        <w:tc>
          <w:tcPr>
            <w:tcW w:w="0" w:type="auto"/>
            <w:hideMark/>
          </w:tcPr>
          <w:p w14:paraId="7032C6C3" w14:textId="77777777" w:rsidR="00F83AF5" w:rsidRPr="003702C3" w:rsidRDefault="00F83AF5" w:rsidP="00F83AF5">
            <w:pPr>
              <w:rPr>
                <w:rFonts w:cstheme="minorHAnsi"/>
                <w:sz w:val="24"/>
                <w:szCs w:val="24"/>
              </w:rPr>
            </w:pPr>
            <w:r w:rsidRPr="003702C3">
              <w:rPr>
                <w:rFonts w:cstheme="minorHAnsi"/>
                <w:sz w:val="24"/>
                <w:szCs w:val="24"/>
              </w:rPr>
              <w:t>Initial encounter for assault by firearm</w:t>
            </w:r>
          </w:p>
        </w:tc>
      </w:tr>
      <w:tr w:rsidR="00F83AF5" w:rsidRPr="003702C3" w14:paraId="6F0C6996" w14:textId="77777777" w:rsidTr="00293CA3">
        <w:tc>
          <w:tcPr>
            <w:tcW w:w="0" w:type="auto"/>
            <w:hideMark/>
          </w:tcPr>
          <w:p w14:paraId="08182E83" w14:textId="77777777" w:rsidR="00F83AF5" w:rsidRPr="003702C3" w:rsidRDefault="00F83AF5" w:rsidP="00F83AF5">
            <w:pPr>
              <w:rPr>
                <w:rFonts w:cstheme="minorHAnsi"/>
                <w:sz w:val="24"/>
                <w:szCs w:val="24"/>
              </w:rPr>
            </w:pPr>
            <w:r w:rsidRPr="003702C3">
              <w:rPr>
                <w:rFonts w:cstheme="minorHAnsi"/>
                <w:sz w:val="24"/>
                <w:szCs w:val="24"/>
              </w:rPr>
              <w:t>Undetermined intent</w:t>
            </w:r>
          </w:p>
        </w:tc>
        <w:tc>
          <w:tcPr>
            <w:tcW w:w="0" w:type="auto"/>
            <w:hideMark/>
          </w:tcPr>
          <w:p w14:paraId="22BD1A94" w14:textId="77777777" w:rsidR="00F83AF5" w:rsidRPr="003702C3" w:rsidRDefault="00F83AF5" w:rsidP="00F83AF5">
            <w:pPr>
              <w:rPr>
                <w:rFonts w:cstheme="minorHAnsi"/>
                <w:sz w:val="24"/>
                <w:szCs w:val="24"/>
              </w:rPr>
            </w:pPr>
            <w:r w:rsidRPr="003702C3">
              <w:rPr>
                <w:rFonts w:cstheme="minorHAnsi"/>
                <w:sz w:val="24"/>
                <w:szCs w:val="24"/>
              </w:rPr>
              <w:t>Y22.xxA - Y24.9xxA</w:t>
            </w:r>
          </w:p>
        </w:tc>
        <w:tc>
          <w:tcPr>
            <w:tcW w:w="0" w:type="auto"/>
            <w:hideMark/>
          </w:tcPr>
          <w:p w14:paraId="4BB16214" w14:textId="77777777" w:rsidR="00F83AF5" w:rsidRPr="003702C3" w:rsidRDefault="00F83AF5" w:rsidP="00F83AF5">
            <w:pPr>
              <w:rPr>
                <w:rFonts w:cstheme="minorHAnsi"/>
                <w:sz w:val="24"/>
                <w:szCs w:val="24"/>
              </w:rPr>
            </w:pPr>
            <w:r w:rsidRPr="003702C3">
              <w:rPr>
                <w:rFonts w:cstheme="minorHAnsi"/>
                <w:sz w:val="24"/>
                <w:szCs w:val="24"/>
              </w:rPr>
              <w:t>Initial encounter, firearm discharge undetermined intent</w:t>
            </w:r>
          </w:p>
        </w:tc>
      </w:tr>
      <w:tr w:rsidR="00F83AF5" w:rsidRPr="003702C3" w14:paraId="6929B6C4" w14:textId="77777777" w:rsidTr="00293CA3">
        <w:tc>
          <w:tcPr>
            <w:tcW w:w="0" w:type="auto"/>
            <w:hideMark/>
          </w:tcPr>
          <w:p w14:paraId="4A3B94E8" w14:textId="77777777" w:rsidR="00F83AF5" w:rsidRPr="003702C3" w:rsidRDefault="00F83AF5" w:rsidP="00F83AF5">
            <w:pPr>
              <w:rPr>
                <w:rFonts w:cstheme="minorHAnsi"/>
                <w:sz w:val="24"/>
                <w:szCs w:val="24"/>
              </w:rPr>
            </w:pPr>
            <w:r w:rsidRPr="003702C3">
              <w:rPr>
                <w:rFonts w:cstheme="minorHAnsi"/>
                <w:sz w:val="24"/>
                <w:szCs w:val="24"/>
              </w:rPr>
              <w:t>Legal intervention</w:t>
            </w:r>
          </w:p>
        </w:tc>
        <w:tc>
          <w:tcPr>
            <w:tcW w:w="0" w:type="auto"/>
            <w:hideMark/>
          </w:tcPr>
          <w:p w14:paraId="6ACC5408" w14:textId="77777777" w:rsidR="00F83AF5" w:rsidRPr="003702C3" w:rsidRDefault="00F83AF5" w:rsidP="00F83AF5">
            <w:pPr>
              <w:rPr>
                <w:rFonts w:cstheme="minorHAnsi"/>
                <w:sz w:val="24"/>
                <w:szCs w:val="24"/>
              </w:rPr>
            </w:pPr>
            <w:r w:rsidRPr="003702C3">
              <w:rPr>
                <w:rFonts w:cstheme="minorHAnsi"/>
                <w:sz w:val="24"/>
                <w:szCs w:val="24"/>
              </w:rPr>
              <w:t>Y35.0xxA - Y35.09xA</w:t>
            </w:r>
          </w:p>
        </w:tc>
        <w:tc>
          <w:tcPr>
            <w:tcW w:w="0" w:type="auto"/>
            <w:hideMark/>
          </w:tcPr>
          <w:p w14:paraId="3BC0A93F" w14:textId="77777777" w:rsidR="00F83AF5" w:rsidRPr="003702C3" w:rsidRDefault="00F83AF5" w:rsidP="00F83AF5">
            <w:pPr>
              <w:rPr>
                <w:rFonts w:cstheme="minorHAnsi"/>
                <w:sz w:val="24"/>
                <w:szCs w:val="24"/>
              </w:rPr>
            </w:pPr>
            <w:r w:rsidRPr="003702C3">
              <w:rPr>
                <w:rFonts w:cstheme="minorHAnsi"/>
                <w:sz w:val="24"/>
                <w:szCs w:val="24"/>
              </w:rPr>
              <w:t>Initial encounter for legal intervention with firearm</w:t>
            </w:r>
          </w:p>
        </w:tc>
      </w:tr>
      <w:tr w:rsidR="00F83AF5" w:rsidRPr="003702C3" w14:paraId="745FBE9E" w14:textId="77777777" w:rsidTr="00293CA3">
        <w:tc>
          <w:tcPr>
            <w:tcW w:w="0" w:type="auto"/>
            <w:hideMark/>
          </w:tcPr>
          <w:p w14:paraId="00557817" w14:textId="77777777" w:rsidR="00F83AF5" w:rsidRPr="003702C3" w:rsidRDefault="00F83AF5" w:rsidP="00F83AF5">
            <w:pPr>
              <w:rPr>
                <w:rFonts w:cstheme="minorHAnsi"/>
                <w:sz w:val="24"/>
                <w:szCs w:val="24"/>
              </w:rPr>
            </w:pPr>
            <w:r w:rsidRPr="003702C3">
              <w:rPr>
                <w:rFonts w:cstheme="minorHAnsi"/>
                <w:sz w:val="24"/>
                <w:szCs w:val="24"/>
              </w:rPr>
              <w:t>War operations</w:t>
            </w:r>
          </w:p>
        </w:tc>
        <w:tc>
          <w:tcPr>
            <w:tcW w:w="0" w:type="auto"/>
            <w:hideMark/>
          </w:tcPr>
          <w:p w14:paraId="69ECB9A2" w14:textId="77777777" w:rsidR="00F83AF5" w:rsidRPr="003702C3" w:rsidRDefault="00F83AF5" w:rsidP="00F83AF5">
            <w:pPr>
              <w:rPr>
                <w:rFonts w:cstheme="minorHAnsi"/>
                <w:sz w:val="24"/>
                <w:szCs w:val="24"/>
              </w:rPr>
            </w:pPr>
            <w:r w:rsidRPr="003702C3">
              <w:rPr>
                <w:rFonts w:cstheme="minorHAnsi"/>
                <w:sz w:val="24"/>
                <w:szCs w:val="24"/>
              </w:rPr>
              <w:t>Y36.4xxA</w:t>
            </w:r>
          </w:p>
        </w:tc>
        <w:tc>
          <w:tcPr>
            <w:tcW w:w="0" w:type="auto"/>
            <w:hideMark/>
          </w:tcPr>
          <w:p w14:paraId="399A6D4C" w14:textId="77777777" w:rsidR="00F83AF5" w:rsidRPr="003702C3" w:rsidRDefault="00F83AF5" w:rsidP="00F83AF5">
            <w:pPr>
              <w:rPr>
                <w:rFonts w:cstheme="minorHAnsi"/>
                <w:sz w:val="24"/>
                <w:szCs w:val="24"/>
              </w:rPr>
            </w:pPr>
            <w:r w:rsidRPr="003702C3">
              <w:rPr>
                <w:rFonts w:cstheme="minorHAnsi"/>
                <w:sz w:val="24"/>
                <w:szCs w:val="24"/>
              </w:rPr>
              <w:t>Initial encounter for war operations involving firearms</w:t>
            </w:r>
          </w:p>
        </w:tc>
      </w:tr>
      <w:tr w:rsidR="00F83AF5" w:rsidRPr="003702C3" w14:paraId="45EF203E" w14:textId="77777777" w:rsidTr="00293CA3">
        <w:tc>
          <w:tcPr>
            <w:tcW w:w="0" w:type="auto"/>
            <w:hideMark/>
          </w:tcPr>
          <w:p w14:paraId="1820B494" w14:textId="77777777" w:rsidR="00F83AF5" w:rsidRPr="003702C3" w:rsidRDefault="00F83AF5" w:rsidP="00F83AF5">
            <w:pPr>
              <w:rPr>
                <w:rFonts w:cstheme="minorHAnsi"/>
                <w:sz w:val="24"/>
                <w:szCs w:val="24"/>
              </w:rPr>
            </w:pPr>
            <w:r w:rsidRPr="003702C3">
              <w:rPr>
                <w:rFonts w:cstheme="minorHAnsi"/>
                <w:b/>
                <w:bCs/>
                <w:sz w:val="24"/>
                <w:szCs w:val="24"/>
              </w:rPr>
              <w:t>Subsequent Encounters</w:t>
            </w:r>
          </w:p>
        </w:tc>
        <w:tc>
          <w:tcPr>
            <w:tcW w:w="0" w:type="auto"/>
            <w:hideMark/>
          </w:tcPr>
          <w:p w14:paraId="39BC4AF0" w14:textId="77777777" w:rsidR="00F83AF5" w:rsidRPr="003702C3" w:rsidRDefault="00F83AF5" w:rsidP="00F83AF5">
            <w:pPr>
              <w:rPr>
                <w:rFonts w:cstheme="minorHAnsi"/>
                <w:sz w:val="24"/>
                <w:szCs w:val="24"/>
              </w:rPr>
            </w:pPr>
          </w:p>
        </w:tc>
        <w:tc>
          <w:tcPr>
            <w:tcW w:w="0" w:type="auto"/>
            <w:hideMark/>
          </w:tcPr>
          <w:p w14:paraId="0793A35F" w14:textId="77777777" w:rsidR="00F83AF5" w:rsidRPr="003702C3" w:rsidRDefault="00F83AF5" w:rsidP="00F83AF5">
            <w:pPr>
              <w:rPr>
                <w:rFonts w:cstheme="minorHAnsi"/>
                <w:sz w:val="24"/>
                <w:szCs w:val="24"/>
              </w:rPr>
            </w:pPr>
          </w:p>
        </w:tc>
      </w:tr>
      <w:tr w:rsidR="00F83AF5" w:rsidRPr="003702C3" w14:paraId="32D74E0B" w14:textId="77777777" w:rsidTr="00293CA3">
        <w:tc>
          <w:tcPr>
            <w:tcW w:w="0" w:type="auto"/>
            <w:hideMark/>
          </w:tcPr>
          <w:p w14:paraId="01B4D53A" w14:textId="77777777" w:rsidR="00F83AF5" w:rsidRPr="003702C3" w:rsidRDefault="00F83AF5" w:rsidP="00F83AF5">
            <w:pPr>
              <w:rPr>
                <w:rFonts w:cstheme="minorHAnsi"/>
                <w:sz w:val="24"/>
                <w:szCs w:val="24"/>
              </w:rPr>
            </w:pPr>
            <w:r w:rsidRPr="003702C3">
              <w:rPr>
                <w:rFonts w:cstheme="minorHAnsi"/>
                <w:sz w:val="24"/>
                <w:szCs w:val="24"/>
              </w:rPr>
              <w:t>All categories above</w:t>
            </w:r>
          </w:p>
        </w:tc>
        <w:tc>
          <w:tcPr>
            <w:tcW w:w="0" w:type="auto"/>
            <w:hideMark/>
          </w:tcPr>
          <w:p w14:paraId="1164B85D" w14:textId="77777777" w:rsidR="00F83AF5" w:rsidRPr="003702C3" w:rsidRDefault="00F83AF5" w:rsidP="00F83AF5">
            <w:pPr>
              <w:rPr>
                <w:rFonts w:cstheme="minorHAnsi"/>
                <w:sz w:val="24"/>
                <w:szCs w:val="24"/>
              </w:rPr>
            </w:pPr>
            <w:r w:rsidRPr="003702C3">
              <w:rPr>
                <w:rFonts w:cstheme="minorHAnsi"/>
                <w:sz w:val="24"/>
                <w:szCs w:val="24"/>
              </w:rPr>
              <w:t>7th character 'D'</w:t>
            </w:r>
          </w:p>
        </w:tc>
        <w:tc>
          <w:tcPr>
            <w:tcW w:w="0" w:type="auto"/>
            <w:hideMark/>
          </w:tcPr>
          <w:p w14:paraId="6001744B" w14:textId="77777777" w:rsidR="00F83AF5" w:rsidRPr="003702C3" w:rsidRDefault="00F83AF5" w:rsidP="00F83AF5">
            <w:pPr>
              <w:rPr>
                <w:rFonts w:cstheme="minorHAnsi"/>
                <w:sz w:val="24"/>
                <w:szCs w:val="24"/>
              </w:rPr>
            </w:pPr>
            <w:r w:rsidRPr="003702C3">
              <w:rPr>
                <w:rFonts w:cstheme="minorHAnsi"/>
                <w:sz w:val="24"/>
                <w:szCs w:val="24"/>
              </w:rPr>
              <w:t>Subsequent encounter for firearm injury</w:t>
            </w:r>
          </w:p>
        </w:tc>
      </w:tr>
      <w:tr w:rsidR="00F83AF5" w:rsidRPr="003702C3" w14:paraId="45863E04" w14:textId="77777777" w:rsidTr="00293CA3">
        <w:tc>
          <w:tcPr>
            <w:tcW w:w="0" w:type="auto"/>
            <w:hideMark/>
          </w:tcPr>
          <w:p w14:paraId="08D9CBF3" w14:textId="77777777" w:rsidR="00F83AF5" w:rsidRPr="003702C3" w:rsidRDefault="00F83AF5" w:rsidP="00F83AF5">
            <w:pPr>
              <w:rPr>
                <w:rFonts w:cstheme="minorHAnsi"/>
                <w:sz w:val="24"/>
                <w:szCs w:val="24"/>
              </w:rPr>
            </w:pPr>
            <w:r w:rsidRPr="003702C3">
              <w:rPr>
                <w:rFonts w:cstheme="minorHAnsi"/>
                <w:b/>
                <w:bCs/>
                <w:sz w:val="24"/>
                <w:szCs w:val="24"/>
              </w:rPr>
              <w:t>Sequelae (Long-term Effects)</w:t>
            </w:r>
          </w:p>
        </w:tc>
        <w:tc>
          <w:tcPr>
            <w:tcW w:w="0" w:type="auto"/>
            <w:hideMark/>
          </w:tcPr>
          <w:p w14:paraId="2671D57D" w14:textId="77777777" w:rsidR="00F83AF5" w:rsidRPr="003702C3" w:rsidRDefault="00F83AF5" w:rsidP="00F83AF5">
            <w:pPr>
              <w:rPr>
                <w:rFonts w:cstheme="minorHAnsi"/>
                <w:sz w:val="24"/>
                <w:szCs w:val="24"/>
              </w:rPr>
            </w:pPr>
          </w:p>
        </w:tc>
        <w:tc>
          <w:tcPr>
            <w:tcW w:w="0" w:type="auto"/>
            <w:hideMark/>
          </w:tcPr>
          <w:p w14:paraId="7817D654" w14:textId="77777777" w:rsidR="00F83AF5" w:rsidRPr="003702C3" w:rsidRDefault="00F83AF5" w:rsidP="00F83AF5">
            <w:pPr>
              <w:rPr>
                <w:rFonts w:cstheme="minorHAnsi"/>
                <w:sz w:val="24"/>
                <w:szCs w:val="24"/>
              </w:rPr>
            </w:pPr>
          </w:p>
        </w:tc>
      </w:tr>
      <w:tr w:rsidR="00F83AF5" w:rsidRPr="003702C3" w14:paraId="49B6981C" w14:textId="77777777" w:rsidTr="00293CA3">
        <w:trPr>
          <w:trHeight w:val="83"/>
        </w:trPr>
        <w:tc>
          <w:tcPr>
            <w:tcW w:w="0" w:type="auto"/>
            <w:hideMark/>
          </w:tcPr>
          <w:p w14:paraId="4A05EFB3" w14:textId="77777777" w:rsidR="00F83AF5" w:rsidRPr="003702C3" w:rsidRDefault="00F83AF5" w:rsidP="00F83AF5">
            <w:pPr>
              <w:rPr>
                <w:rFonts w:cstheme="minorHAnsi"/>
                <w:sz w:val="24"/>
                <w:szCs w:val="24"/>
              </w:rPr>
            </w:pPr>
            <w:r w:rsidRPr="003702C3">
              <w:rPr>
                <w:rFonts w:cstheme="minorHAnsi"/>
                <w:sz w:val="24"/>
                <w:szCs w:val="24"/>
              </w:rPr>
              <w:t>All categories above</w:t>
            </w:r>
          </w:p>
        </w:tc>
        <w:tc>
          <w:tcPr>
            <w:tcW w:w="0" w:type="auto"/>
            <w:hideMark/>
          </w:tcPr>
          <w:p w14:paraId="60C99478" w14:textId="77777777" w:rsidR="00F83AF5" w:rsidRPr="003702C3" w:rsidRDefault="00F83AF5" w:rsidP="00F83AF5">
            <w:pPr>
              <w:rPr>
                <w:rFonts w:cstheme="minorHAnsi"/>
                <w:sz w:val="24"/>
                <w:szCs w:val="24"/>
              </w:rPr>
            </w:pPr>
            <w:r w:rsidRPr="003702C3">
              <w:rPr>
                <w:rFonts w:cstheme="minorHAnsi"/>
                <w:sz w:val="24"/>
                <w:szCs w:val="24"/>
              </w:rPr>
              <w:t>7th character 'S'</w:t>
            </w:r>
          </w:p>
        </w:tc>
        <w:tc>
          <w:tcPr>
            <w:tcW w:w="0" w:type="auto"/>
            <w:hideMark/>
          </w:tcPr>
          <w:p w14:paraId="3051B5C2" w14:textId="77777777" w:rsidR="00F83AF5" w:rsidRPr="003702C3" w:rsidRDefault="00F83AF5" w:rsidP="00F83AF5">
            <w:pPr>
              <w:rPr>
                <w:rFonts w:cstheme="minorHAnsi"/>
                <w:sz w:val="24"/>
                <w:szCs w:val="24"/>
              </w:rPr>
            </w:pPr>
            <w:r w:rsidRPr="003702C3">
              <w:rPr>
                <w:rFonts w:cstheme="minorHAnsi"/>
                <w:sz w:val="24"/>
                <w:szCs w:val="24"/>
              </w:rPr>
              <w:t>Sequela of firearm injury</w:t>
            </w:r>
          </w:p>
        </w:tc>
      </w:tr>
    </w:tbl>
    <w:p w14:paraId="635E559E" w14:textId="77777777" w:rsidR="00293CA3" w:rsidRDefault="00293CA3" w:rsidP="00F83AF5">
      <w:pPr>
        <w:spacing w:after="0"/>
        <w:rPr>
          <w:rFonts w:cstheme="minorHAnsi"/>
          <w:b/>
          <w:bCs/>
          <w:sz w:val="24"/>
          <w:szCs w:val="24"/>
        </w:rPr>
      </w:pPr>
    </w:p>
    <w:p w14:paraId="3A09A5F3" w14:textId="2865C5B4" w:rsidR="00F83AF5" w:rsidRPr="003702C3" w:rsidRDefault="00F83AF5" w:rsidP="00F83AF5">
      <w:pPr>
        <w:spacing w:after="0"/>
        <w:rPr>
          <w:rFonts w:cstheme="minorHAnsi"/>
          <w:b/>
          <w:bCs/>
          <w:sz w:val="24"/>
          <w:szCs w:val="24"/>
        </w:rPr>
      </w:pPr>
      <w:r w:rsidRPr="003702C3">
        <w:rPr>
          <w:rFonts w:cstheme="minorHAnsi"/>
          <w:b/>
          <w:bCs/>
          <w:sz w:val="24"/>
          <w:szCs w:val="24"/>
        </w:rPr>
        <w:t>Table B2. Enhanced Censoring Plan for Firearm Violence Data</w:t>
      </w:r>
    </w:p>
    <w:tbl>
      <w:tblPr>
        <w:tblStyle w:val="TableGrid"/>
        <w:tblW w:w="0" w:type="auto"/>
        <w:tblLook w:val="04A0" w:firstRow="1" w:lastRow="0" w:firstColumn="1" w:lastColumn="0" w:noHBand="0" w:noVBand="1"/>
      </w:tblPr>
      <w:tblGrid>
        <w:gridCol w:w="3667"/>
        <w:gridCol w:w="3415"/>
        <w:gridCol w:w="3708"/>
      </w:tblGrid>
      <w:tr w:rsidR="00F83AF5" w:rsidRPr="003702C3" w14:paraId="08960090" w14:textId="77777777" w:rsidTr="00293CA3">
        <w:tc>
          <w:tcPr>
            <w:tcW w:w="0" w:type="auto"/>
            <w:hideMark/>
          </w:tcPr>
          <w:p w14:paraId="1F303F3C" w14:textId="77777777" w:rsidR="00F83AF5" w:rsidRPr="003702C3" w:rsidRDefault="00F83AF5" w:rsidP="00F83AF5">
            <w:pPr>
              <w:rPr>
                <w:rFonts w:cstheme="minorHAnsi"/>
                <w:b/>
                <w:bCs/>
                <w:sz w:val="24"/>
                <w:szCs w:val="24"/>
              </w:rPr>
            </w:pPr>
            <w:r w:rsidRPr="003702C3">
              <w:rPr>
                <w:rFonts w:cstheme="minorHAnsi"/>
                <w:b/>
                <w:bCs/>
                <w:sz w:val="24"/>
                <w:szCs w:val="24"/>
              </w:rPr>
              <w:t>Data Type</w:t>
            </w:r>
          </w:p>
        </w:tc>
        <w:tc>
          <w:tcPr>
            <w:tcW w:w="0" w:type="auto"/>
            <w:hideMark/>
          </w:tcPr>
          <w:p w14:paraId="18F6A01D" w14:textId="77777777" w:rsidR="00F83AF5" w:rsidRPr="003702C3" w:rsidRDefault="00F83AF5" w:rsidP="00F83AF5">
            <w:pPr>
              <w:rPr>
                <w:rFonts w:cstheme="minorHAnsi"/>
                <w:b/>
                <w:bCs/>
                <w:sz w:val="24"/>
                <w:szCs w:val="24"/>
              </w:rPr>
            </w:pPr>
            <w:r w:rsidRPr="003702C3">
              <w:rPr>
                <w:rFonts w:cstheme="minorHAnsi"/>
                <w:b/>
                <w:bCs/>
                <w:sz w:val="24"/>
                <w:szCs w:val="24"/>
              </w:rPr>
              <w:t>Censoring Rule</w:t>
            </w:r>
          </w:p>
        </w:tc>
        <w:tc>
          <w:tcPr>
            <w:tcW w:w="0" w:type="auto"/>
            <w:hideMark/>
          </w:tcPr>
          <w:p w14:paraId="48693EAB" w14:textId="77777777" w:rsidR="00F83AF5" w:rsidRPr="003702C3" w:rsidRDefault="00F83AF5" w:rsidP="00F83AF5">
            <w:pPr>
              <w:rPr>
                <w:rFonts w:cstheme="minorHAnsi"/>
                <w:b/>
                <w:bCs/>
                <w:sz w:val="24"/>
                <w:szCs w:val="24"/>
              </w:rPr>
            </w:pPr>
            <w:r w:rsidRPr="003702C3">
              <w:rPr>
                <w:rFonts w:cstheme="minorHAnsi"/>
                <w:b/>
                <w:bCs/>
                <w:sz w:val="24"/>
                <w:szCs w:val="24"/>
              </w:rPr>
              <w:t>Rationale</w:t>
            </w:r>
          </w:p>
        </w:tc>
      </w:tr>
      <w:tr w:rsidR="00F83AF5" w:rsidRPr="003702C3" w14:paraId="3B8FDB5B" w14:textId="77777777" w:rsidTr="00293CA3">
        <w:tc>
          <w:tcPr>
            <w:tcW w:w="0" w:type="auto"/>
            <w:hideMark/>
          </w:tcPr>
          <w:p w14:paraId="7DA05100" w14:textId="77777777" w:rsidR="00F83AF5" w:rsidRPr="003702C3" w:rsidRDefault="00F83AF5" w:rsidP="00F83AF5">
            <w:pPr>
              <w:rPr>
                <w:rFonts w:cstheme="minorHAnsi"/>
                <w:sz w:val="24"/>
                <w:szCs w:val="24"/>
              </w:rPr>
            </w:pPr>
            <w:r w:rsidRPr="003702C3">
              <w:rPr>
                <w:rFonts w:cstheme="minorHAnsi"/>
                <w:sz w:val="24"/>
                <w:szCs w:val="24"/>
              </w:rPr>
              <w:t>Initial encounters</w:t>
            </w:r>
          </w:p>
        </w:tc>
        <w:tc>
          <w:tcPr>
            <w:tcW w:w="0" w:type="auto"/>
            <w:hideMark/>
          </w:tcPr>
          <w:p w14:paraId="0A507227" w14:textId="77777777" w:rsidR="00F83AF5" w:rsidRPr="003702C3" w:rsidRDefault="00F83AF5" w:rsidP="00F83AF5">
            <w:pPr>
              <w:rPr>
                <w:rFonts w:cstheme="minorHAnsi"/>
                <w:sz w:val="24"/>
                <w:szCs w:val="24"/>
              </w:rPr>
            </w:pPr>
            <w:r w:rsidRPr="003702C3">
              <w:rPr>
                <w:rFonts w:cstheme="minorHAnsi"/>
                <w:sz w:val="24"/>
                <w:szCs w:val="24"/>
              </w:rPr>
              <w:t>Suppress if n&lt;5</w:t>
            </w:r>
          </w:p>
        </w:tc>
        <w:tc>
          <w:tcPr>
            <w:tcW w:w="0" w:type="auto"/>
            <w:hideMark/>
          </w:tcPr>
          <w:p w14:paraId="4B37ED1A" w14:textId="77777777" w:rsidR="00F83AF5" w:rsidRPr="003702C3" w:rsidRDefault="00F83AF5" w:rsidP="00F83AF5">
            <w:pPr>
              <w:rPr>
                <w:rFonts w:cstheme="minorHAnsi"/>
                <w:sz w:val="24"/>
                <w:szCs w:val="24"/>
              </w:rPr>
            </w:pPr>
            <w:r w:rsidRPr="003702C3">
              <w:rPr>
                <w:rFonts w:cstheme="minorHAnsi"/>
                <w:sz w:val="24"/>
                <w:szCs w:val="24"/>
              </w:rPr>
              <w:t>Protect identity in sensitive incidents</w:t>
            </w:r>
          </w:p>
        </w:tc>
      </w:tr>
      <w:tr w:rsidR="00F83AF5" w:rsidRPr="003702C3" w14:paraId="362BBF6D" w14:textId="77777777" w:rsidTr="00293CA3">
        <w:tc>
          <w:tcPr>
            <w:tcW w:w="0" w:type="auto"/>
            <w:hideMark/>
          </w:tcPr>
          <w:p w14:paraId="18DF14E4" w14:textId="77777777" w:rsidR="00F83AF5" w:rsidRPr="003702C3" w:rsidRDefault="00F83AF5" w:rsidP="00F83AF5">
            <w:pPr>
              <w:rPr>
                <w:rFonts w:cstheme="minorHAnsi"/>
                <w:sz w:val="24"/>
                <w:szCs w:val="24"/>
              </w:rPr>
            </w:pPr>
            <w:r w:rsidRPr="003702C3">
              <w:rPr>
                <w:rFonts w:cstheme="minorHAnsi"/>
                <w:sz w:val="24"/>
                <w:szCs w:val="24"/>
              </w:rPr>
              <w:t>Subsequent encounters</w:t>
            </w:r>
          </w:p>
        </w:tc>
        <w:tc>
          <w:tcPr>
            <w:tcW w:w="0" w:type="auto"/>
            <w:hideMark/>
          </w:tcPr>
          <w:p w14:paraId="413138B5" w14:textId="77777777" w:rsidR="00F83AF5" w:rsidRPr="003702C3" w:rsidRDefault="00F83AF5" w:rsidP="00F83AF5">
            <w:pPr>
              <w:rPr>
                <w:rFonts w:cstheme="minorHAnsi"/>
                <w:sz w:val="24"/>
                <w:szCs w:val="24"/>
              </w:rPr>
            </w:pPr>
            <w:r w:rsidRPr="003702C3">
              <w:rPr>
                <w:rFonts w:cstheme="minorHAnsi"/>
                <w:sz w:val="24"/>
                <w:szCs w:val="24"/>
              </w:rPr>
              <w:t>Suppress if n&lt;10</w:t>
            </w:r>
          </w:p>
        </w:tc>
        <w:tc>
          <w:tcPr>
            <w:tcW w:w="0" w:type="auto"/>
            <w:hideMark/>
          </w:tcPr>
          <w:p w14:paraId="18595558" w14:textId="77777777" w:rsidR="00F83AF5" w:rsidRPr="003702C3" w:rsidRDefault="00F83AF5" w:rsidP="00F83AF5">
            <w:pPr>
              <w:rPr>
                <w:rFonts w:cstheme="minorHAnsi"/>
                <w:sz w:val="24"/>
                <w:szCs w:val="24"/>
              </w:rPr>
            </w:pPr>
            <w:r w:rsidRPr="003702C3">
              <w:rPr>
                <w:rFonts w:cstheme="minorHAnsi"/>
                <w:sz w:val="24"/>
                <w:szCs w:val="24"/>
              </w:rPr>
              <w:t>Less sensitive, standard threshold</w:t>
            </w:r>
          </w:p>
        </w:tc>
      </w:tr>
      <w:tr w:rsidR="00F83AF5" w:rsidRPr="003702C3" w14:paraId="3141300C" w14:textId="77777777" w:rsidTr="00293CA3">
        <w:tc>
          <w:tcPr>
            <w:tcW w:w="0" w:type="auto"/>
            <w:hideMark/>
          </w:tcPr>
          <w:p w14:paraId="475B83C0" w14:textId="77777777" w:rsidR="00F83AF5" w:rsidRPr="003702C3" w:rsidRDefault="00F83AF5" w:rsidP="00F83AF5">
            <w:pPr>
              <w:rPr>
                <w:rFonts w:cstheme="minorHAnsi"/>
                <w:sz w:val="24"/>
                <w:szCs w:val="24"/>
              </w:rPr>
            </w:pPr>
            <w:r w:rsidRPr="003702C3">
              <w:rPr>
                <w:rFonts w:cstheme="minorHAnsi"/>
                <w:sz w:val="24"/>
                <w:szCs w:val="24"/>
              </w:rPr>
              <w:t>Sequelae</w:t>
            </w:r>
          </w:p>
        </w:tc>
        <w:tc>
          <w:tcPr>
            <w:tcW w:w="0" w:type="auto"/>
            <w:hideMark/>
          </w:tcPr>
          <w:p w14:paraId="1CDA3DB6" w14:textId="77777777" w:rsidR="00F83AF5" w:rsidRPr="003702C3" w:rsidRDefault="00F83AF5" w:rsidP="00F83AF5">
            <w:pPr>
              <w:rPr>
                <w:rFonts w:cstheme="minorHAnsi"/>
                <w:sz w:val="24"/>
                <w:szCs w:val="24"/>
              </w:rPr>
            </w:pPr>
            <w:r w:rsidRPr="003702C3">
              <w:rPr>
                <w:rFonts w:cstheme="minorHAnsi"/>
                <w:sz w:val="24"/>
                <w:szCs w:val="24"/>
              </w:rPr>
              <w:t>Suppress if n&lt;10</w:t>
            </w:r>
          </w:p>
        </w:tc>
        <w:tc>
          <w:tcPr>
            <w:tcW w:w="0" w:type="auto"/>
            <w:hideMark/>
          </w:tcPr>
          <w:p w14:paraId="7B7E243D" w14:textId="77777777" w:rsidR="00F83AF5" w:rsidRPr="003702C3" w:rsidRDefault="00F83AF5" w:rsidP="00F83AF5">
            <w:pPr>
              <w:rPr>
                <w:rFonts w:cstheme="minorHAnsi"/>
                <w:sz w:val="24"/>
                <w:szCs w:val="24"/>
              </w:rPr>
            </w:pPr>
            <w:r w:rsidRPr="003702C3">
              <w:rPr>
                <w:rFonts w:cstheme="minorHAnsi"/>
                <w:sz w:val="24"/>
                <w:szCs w:val="24"/>
              </w:rPr>
              <w:t>Long-term care, standard threshold</w:t>
            </w:r>
          </w:p>
        </w:tc>
      </w:tr>
      <w:tr w:rsidR="00F83AF5" w:rsidRPr="003702C3" w14:paraId="3AAB0B6E" w14:textId="77777777" w:rsidTr="00293CA3">
        <w:tc>
          <w:tcPr>
            <w:tcW w:w="0" w:type="auto"/>
            <w:hideMark/>
          </w:tcPr>
          <w:p w14:paraId="64006C7C" w14:textId="77777777" w:rsidR="00F83AF5" w:rsidRPr="003702C3" w:rsidRDefault="00F83AF5" w:rsidP="00F83AF5">
            <w:pPr>
              <w:rPr>
                <w:rFonts w:cstheme="minorHAnsi"/>
                <w:sz w:val="24"/>
                <w:szCs w:val="24"/>
              </w:rPr>
            </w:pPr>
            <w:r w:rsidRPr="003702C3">
              <w:rPr>
                <w:rFonts w:cstheme="minorHAnsi"/>
                <w:sz w:val="24"/>
                <w:szCs w:val="24"/>
              </w:rPr>
              <w:t>Age-Sex-Race cells</w:t>
            </w:r>
          </w:p>
        </w:tc>
        <w:tc>
          <w:tcPr>
            <w:tcW w:w="0" w:type="auto"/>
            <w:hideMark/>
          </w:tcPr>
          <w:p w14:paraId="7F4EC82E" w14:textId="77777777" w:rsidR="00F83AF5" w:rsidRPr="003702C3" w:rsidRDefault="00F83AF5" w:rsidP="00F83AF5">
            <w:pPr>
              <w:rPr>
                <w:rFonts w:cstheme="minorHAnsi"/>
                <w:sz w:val="24"/>
                <w:szCs w:val="24"/>
              </w:rPr>
            </w:pPr>
            <w:r w:rsidRPr="003702C3">
              <w:rPr>
                <w:rFonts w:cstheme="minorHAnsi"/>
                <w:sz w:val="24"/>
                <w:szCs w:val="24"/>
              </w:rPr>
              <w:t>Suppress if n&lt;5 for any firearm code</w:t>
            </w:r>
          </w:p>
        </w:tc>
        <w:tc>
          <w:tcPr>
            <w:tcW w:w="0" w:type="auto"/>
            <w:hideMark/>
          </w:tcPr>
          <w:p w14:paraId="0C628593" w14:textId="77777777" w:rsidR="00F83AF5" w:rsidRPr="003702C3" w:rsidRDefault="00F83AF5" w:rsidP="00F83AF5">
            <w:pPr>
              <w:rPr>
                <w:rFonts w:cstheme="minorHAnsi"/>
                <w:sz w:val="24"/>
                <w:szCs w:val="24"/>
              </w:rPr>
            </w:pPr>
            <w:r w:rsidRPr="003702C3">
              <w:rPr>
                <w:rFonts w:cstheme="minorHAnsi"/>
                <w:sz w:val="24"/>
                <w:szCs w:val="24"/>
              </w:rPr>
              <w:t>Enhanced protection for demographics</w:t>
            </w:r>
          </w:p>
        </w:tc>
      </w:tr>
      <w:tr w:rsidR="00F83AF5" w:rsidRPr="003702C3" w14:paraId="349B7C2D" w14:textId="77777777" w:rsidTr="00293CA3">
        <w:tc>
          <w:tcPr>
            <w:tcW w:w="0" w:type="auto"/>
            <w:hideMark/>
          </w:tcPr>
          <w:p w14:paraId="4EE2492F" w14:textId="77777777" w:rsidR="00F83AF5" w:rsidRPr="003702C3" w:rsidRDefault="00F83AF5" w:rsidP="00F83AF5">
            <w:pPr>
              <w:rPr>
                <w:rFonts w:cstheme="minorHAnsi"/>
                <w:sz w:val="24"/>
                <w:szCs w:val="24"/>
              </w:rPr>
            </w:pPr>
            <w:r w:rsidRPr="003702C3">
              <w:rPr>
                <w:rFonts w:cstheme="minorHAnsi"/>
                <w:sz w:val="24"/>
                <w:szCs w:val="24"/>
              </w:rPr>
              <w:t>Monthly/Quarterly data</w:t>
            </w:r>
          </w:p>
        </w:tc>
        <w:tc>
          <w:tcPr>
            <w:tcW w:w="0" w:type="auto"/>
            <w:hideMark/>
          </w:tcPr>
          <w:p w14:paraId="5A1E8230" w14:textId="77777777" w:rsidR="00F83AF5" w:rsidRPr="003702C3" w:rsidRDefault="00F83AF5" w:rsidP="00F83AF5">
            <w:pPr>
              <w:rPr>
                <w:rFonts w:cstheme="minorHAnsi"/>
                <w:sz w:val="24"/>
                <w:szCs w:val="24"/>
              </w:rPr>
            </w:pPr>
            <w:r w:rsidRPr="003702C3">
              <w:rPr>
                <w:rFonts w:cstheme="minorHAnsi"/>
                <w:sz w:val="24"/>
                <w:szCs w:val="24"/>
              </w:rPr>
              <w:t>Not reported</w:t>
            </w:r>
          </w:p>
        </w:tc>
        <w:tc>
          <w:tcPr>
            <w:tcW w:w="0" w:type="auto"/>
            <w:hideMark/>
          </w:tcPr>
          <w:p w14:paraId="5F755DC7" w14:textId="77777777" w:rsidR="00F83AF5" w:rsidRPr="003702C3" w:rsidRDefault="00F83AF5" w:rsidP="00F83AF5">
            <w:pPr>
              <w:rPr>
                <w:rFonts w:cstheme="minorHAnsi"/>
                <w:sz w:val="24"/>
                <w:szCs w:val="24"/>
              </w:rPr>
            </w:pPr>
            <w:r w:rsidRPr="003702C3">
              <w:rPr>
                <w:rFonts w:cstheme="minorHAnsi"/>
                <w:sz w:val="24"/>
                <w:szCs w:val="24"/>
              </w:rPr>
              <w:t>Annual aggregation only</w:t>
            </w:r>
          </w:p>
        </w:tc>
      </w:tr>
      <w:tr w:rsidR="00F83AF5" w:rsidRPr="003702C3" w14:paraId="73AEB223" w14:textId="77777777" w:rsidTr="00293CA3">
        <w:tc>
          <w:tcPr>
            <w:tcW w:w="0" w:type="auto"/>
            <w:hideMark/>
          </w:tcPr>
          <w:p w14:paraId="4BF79EDE" w14:textId="426C7BE2" w:rsidR="00F83AF5" w:rsidRPr="003702C3" w:rsidRDefault="00F83AF5" w:rsidP="00F83AF5">
            <w:pPr>
              <w:rPr>
                <w:rFonts w:cstheme="minorHAnsi"/>
                <w:sz w:val="24"/>
                <w:szCs w:val="24"/>
              </w:rPr>
            </w:pPr>
            <w:r w:rsidRPr="003702C3">
              <w:rPr>
                <w:rFonts w:cstheme="minorHAnsi"/>
                <w:sz w:val="24"/>
                <w:szCs w:val="24"/>
              </w:rPr>
              <w:t>Exact location</w:t>
            </w:r>
            <w:r w:rsidR="00293CA3">
              <w:rPr>
                <w:rFonts w:cstheme="minorHAnsi"/>
                <w:sz w:val="24"/>
                <w:szCs w:val="24"/>
              </w:rPr>
              <w:t xml:space="preserve"> of victim home address</w:t>
            </w:r>
          </w:p>
        </w:tc>
        <w:tc>
          <w:tcPr>
            <w:tcW w:w="0" w:type="auto"/>
            <w:hideMark/>
          </w:tcPr>
          <w:p w14:paraId="7596804A" w14:textId="12A15EC0" w:rsidR="00F83AF5" w:rsidRPr="003702C3" w:rsidRDefault="00F83AF5" w:rsidP="00F83AF5">
            <w:pPr>
              <w:rPr>
                <w:rFonts w:cstheme="minorHAnsi"/>
                <w:sz w:val="24"/>
                <w:szCs w:val="24"/>
              </w:rPr>
            </w:pPr>
            <w:r w:rsidRPr="003702C3">
              <w:rPr>
                <w:rFonts w:cstheme="minorHAnsi"/>
                <w:sz w:val="24"/>
                <w:szCs w:val="24"/>
              </w:rPr>
              <w:t>Census tract only</w:t>
            </w:r>
          </w:p>
        </w:tc>
        <w:tc>
          <w:tcPr>
            <w:tcW w:w="0" w:type="auto"/>
            <w:hideMark/>
          </w:tcPr>
          <w:p w14:paraId="29C48853" w14:textId="77777777" w:rsidR="00F83AF5" w:rsidRPr="003702C3" w:rsidRDefault="00F83AF5" w:rsidP="00F83AF5">
            <w:pPr>
              <w:rPr>
                <w:rFonts w:cstheme="minorHAnsi"/>
                <w:sz w:val="24"/>
                <w:szCs w:val="24"/>
              </w:rPr>
            </w:pPr>
            <w:r w:rsidRPr="003702C3">
              <w:rPr>
                <w:rFonts w:cstheme="minorHAnsi"/>
                <w:sz w:val="24"/>
                <w:szCs w:val="24"/>
              </w:rPr>
              <w:t>No sub-tract geography</w:t>
            </w:r>
          </w:p>
        </w:tc>
      </w:tr>
    </w:tbl>
    <w:p w14:paraId="1CFBACEF" w14:textId="77777777" w:rsidR="00293CA3" w:rsidRDefault="00293CA3" w:rsidP="00F83AF5">
      <w:pPr>
        <w:spacing w:after="0"/>
        <w:rPr>
          <w:rFonts w:cstheme="minorHAnsi"/>
          <w:b/>
          <w:bCs/>
          <w:sz w:val="24"/>
          <w:szCs w:val="24"/>
        </w:rPr>
      </w:pPr>
    </w:p>
    <w:p w14:paraId="13D8B871" w14:textId="77777777" w:rsidR="00293CA3" w:rsidRDefault="00293CA3" w:rsidP="00F83AF5">
      <w:pPr>
        <w:spacing w:after="0"/>
        <w:rPr>
          <w:rFonts w:cstheme="minorHAnsi"/>
          <w:b/>
          <w:bCs/>
          <w:sz w:val="24"/>
          <w:szCs w:val="24"/>
        </w:rPr>
      </w:pPr>
    </w:p>
    <w:p w14:paraId="3AC89DFF" w14:textId="77777777" w:rsidR="00293CA3" w:rsidRDefault="00293CA3" w:rsidP="00F83AF5">
      <w:pPr>
        <w:spacing w:after="0"/>
        <w:rPr>
          <w:rFonts w:cstheme="minorHAnsi"/>
          <w:b/>
          <w:bCs/>
          <w:sz w:val="24"/>
          <w:szCs w:val="24"/>
        </w:rPr>
      </w:pPr>
    </w:p>
    <w:p w14:paraId="76643B68" w14:textId="77777777" w:rsidR="00293CA3" w:rsidRDefault="00293CA3" w:rsidP="00F83AF5">
      <w:pPr>
        <w:spacing w:after="0"/>
        <w:rPr>
          <w:rFonts w:cstheme="minorHAnsi"/>
          <w:b/>
          <w:bCs/>
          <w:sz w:val="24"/>
          <w:szCs w:val="24"/>
        </w:rPr>
      </w:pPr>
    </w:p>
    <w:p w14:paraId="27EEF798" w14:textId="77777777" w:rsidR="00293CA3" w:rsidRDefault="00293CA3" w:rsidP="00F83AF5">
      <w:pPr>
        <w:spacing w:after="0"/>
        <w:rPr>
          <w:rFonts w:cstheme="minorHAnsi"/>
          <w:b/>
          <w:bCs/>
          <w:sz w:val="24"/>
          <w:szCs w:val="24"/>
        </w:rPr>
      </w:pPr>
    </w:p>
    <w:p w14:paraId="4EBF55B1" w14:textId="77777777" w:rsidR="00293CA3" w:rsidRDefault="00293CA3" w:rsidP="00F83AF5">
      <w:pPr>
        <w:spacing w:after="0"/>
        <w:rPr>
          <w:rFonts w:cstheme="minorHAnsi"/>
          <w:b/>
          <w:bCs/>
          <w:sz w:val="24"/>
          <w:szCs w:val="24"/>
        </w:rPr>
      </w:pPr>
    </w:p>
    <w:p w14:paraId="03518318" w14:textId="77777777" w:rsidR="00F83AF5" w:rsidRPr="003702C3" w:rsidRDefault="00F83AF5" w:rsidP="00527780">
      <w:pPr>
        <w:pStyle w:val="Heading2"/>
      </w:pPr>
      <w:r w:rsidRPr="003702C3">
        <w:t>Appendix C: Data Dictionary for Aggregate Files</w:t>
      </w:r>
    </w:p>
    <w:p w14:paraId="691ED0C3" w14:textId="77777777" w:rsidR="00F83AF5" w:rsidRPr="003702C3" w:rsidRDefault="00F83AF5" w:rsidP="00F83AF5">
      <w:pPr>
        <w:spacing w:after="0"/>
        <w:rPr>
          <w:rFonts w:cstheme="minorHAnsi"/>
          <w:b/>
          <w:bCs/>
          <w:sz w:val="24"/>
          <w:szCs w:val="24"/>
        </w:rPr>
      </w:pPr>
      <w:r w:rsidRPr="003702C3">
        <w:rPr>
          <w:rFonts w:cstheme="minorHAnsi"/>
          <w:b/>
          <w:bCs/>
          <w:sz w:val="24"/>
          <w:szCs w:val="24"/>
        </w:rPr>
        <w:t>Table C1. GEO_AGGREGATES_STRATIFIED.csv Structure</w:t>
      </w:r>
    </w:p>
    <w:tbl>
      <w:tblPr>
        <w:tblStyle w:val="TableGrid"/>
        <w:tblW w:w="0" w:type="auto"/>
        <w:tblLook w:val="04A0" w:firstRow="1" w:lastRow="0" w:firstColumn="1" w:lastColumn="0" w:noHBand="0" w:noVBand="1"/>
      </w:tblPr>
      <w:tblGrid>
        <w:gridCol w:w="1462"/>
        <w:gridCol w:w="1169"/>
        <w:gridCol w:w="5239"/>
        <w:gridCol w:w="2920"/>
      </w:tblGrid>
      <w:tr w:rsidR="00F83AF5" w:rsidRPr="003702C3" w14:paraId="5E08E58F" w14:textId="77777777" w:rsidTr="00293CA3">
        <w:tc>
          <w:tcPr>
            <w:tcW w:w="0" w:type="auto"/>
            <w:hideMark/>
          </w:tcPr>
          <w:p w14:paraId="5E3BA6A7" w14:textId="77777777" w:rsidR="00F83AF5" w:rsidRPr="003702C3" w:rsidRDefault="00F83AF5" w:rsidP="00F83AF5">
            <w:pPr>
              <w:rPr>
                <w:rFonts w:cstheme="minorHAnsi"/>
                <w:b/>
                <w:bCs/>
                <w:sz w:val="24"/>
                <w:szCs w:val="24"/>
              </w:rPr>
            </w:pPr>
            <w:r w:rsidRPr="003702C3">
              <w:rPr>
                <w:rFonts w:cstheme="minorHAnsi"/>
                <w:b/>
                <w:bCs/>
                <w:sz w:val="24"/>
                <w:szCs w:val="24"/>
              </w:rPr>
              <w:t>Variable</w:t>
            </w:r>
          </w:p>
        </w:tc>
        <w:tc>
          <w:tcPr>
            <w:tcW w:w="0" w:type="auto"/>
            <w:hideMark/>
          </w:tcPr>
          <w:p w14:paraId="31752F08" w14:textId="77777777" w:rsidR="00F83AF5" w:rsidRPr="003702C3" w:rsidRDefault="00F83AF5" w:rsidP="00F83AF5">
            <w:pPr>
              <w:rPr>
                <w:rFonts w:cstheme="minorHAnsi"/>
                <w:b/>
                <w:bCs/>
                <w:sz w:val="24"/>
                <w:szCs w:val="24"/>
              </w:rPr>
            </w:pPr>
            <w:r w:rsidRPr="003702C3">
              <w:rPr>
                <w:rFonts w:cstheme="minorHAnsi"/>
                <w:b/>
                <w:bCs/>
                <w:sz w:val="24"/>
                <w:szCs w:val="24"/>
              </w:rPr>
              <w:t>Type</w:t>
            </w:r>
          </w:p>
        </w:tc>
        <w:tc>
          <w:tcPr>
            <w:tcW w:w="0" w:type="auto"/>
            <w:hideMark/>
          </w:tcPr>
          <w:p w14:paraId="779A21FD" w14:textId="77777777" w:rsidR="00F83AF5" w:rsidRPr="003702C3" w:rsidRDefault="00F83AF5" w:rsidP="00F83AF5">
            <w:pPr>
              <w:rPr>
                <w:rFonts w:cstheme="minorHAnsi"/>
                <w:b/>
                <w:bCs/>
                <w:sz w:val="24"/>
                <w:szCs w:val="24"/>
              </w:rPr>
            </w:pPr>
            <w:r w:rsidRPr="003702C3">
              <w:rPr>
                <w:rFonts w:cstheme="minorHAnsi"/>
                <w:b/>
                <w:bCs/>
                <w:sz w:val="24"/>
                <w:szCs w:val="24"/>
              </w:rPr>
              <w:t>Values</w:t>
            </w:r>
          </w:p>
        </w:tc>
        <w:tc>
          <w:tcPr>
            <w:tcW w:w="0" w:type="auto"/>
            <w:hideMark/>
          </w:tcPr>
          <w:p w14:paraId="6F16F02D" w14:textId="77777777" w:rsidR="00F83AF5" w:rsidRPr="003702C3" w:rsidRDefault="00F83AF5" w:rsidP="00F83AF5">
            <w:pPr>
              <w:rPr>
                <w:rFonts w:cstheme="minorHAnsi"/>
                <w:b/>
                <w:bCs/>
                <w:sz w:val="24"/>
                <w:szCs w:val="24"/>
              </w:rPr>
            </w:pPr>
            <w:r w:rsidRPr="003702C3">
              <w:rPr>
                <w:rFonts w:cstheme="minorHAnsi"/>
                <w:b/>
                <w:bCs/>
                <w:sz w:val="24"/>
                <w:szCs w:val="24"/>
              </w:rPr>
              <w:t>Description</w:t>
            </w:r>
          </w:p>
        </w:tc>
      </w:tr>
      <w:tr w:rsidR="00F83AF5" w:rsidRPr="003702C3" w14:paraId="0257D424" w14:textId="77777777" w:rsidTr="00293CA3">
        <w:tc>
          <w:tcPr>
            <w:tcW w:w="0" w:type="auto"/>
            <w:hideMark/>
          </w:tcPr>
          <w:p w14:paraId="165B787E" w14:textId="77777777" w:rsidR="00F83AF5" w:rsidRPr="003702C3" w:rsidRDefault="00F83AF5" w:rsidP="00F83AF5">
            <w:pPr>
              <w:rPr>
                <w:rFonts w:cstheme="minorHAnsi"/>
                <w:sz w:val="24"/>
                <w:szCs w:val="24"/>
              </w:rPr>
            </w:pPr>
            <w:r w:rsidRPr="003702C3">
              <w:rPr>
                <w:rFonts w:cstheme="minorHAnsi"/>
                <w:sz w:val="24"/>
                <w:szCs w:val="24"/>
              </w:rPr>
              <w:t>FIPS11</w:t>
            </w:r>
          </w:p>
        </w:tc>
        <w:tc>
          <w:tcPr>
            <w:tcW w:w="0" w:type="auto"/>
            <w:hideMark/>
          </w:tcPr>
          <w:p w14:paraId="4E2A2F92"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436FDDEA" w14:textId="77777777" w:rsidR="00F83AF5" w:rsidRPr="003702C3" w:rsidRDefault="00F83AF5" w:rsidP="00F83AF5">
            <w:pPr>
              <w:rPr>
                <w:rFonts w:cstheme="minorHAnsi"/>
                <w:sz w:val="24"/>
                <w:szCs w:val="24"/>
              </w:rPr>
            </w:pPr>
            <w:r w:rsidRPr="003702C3">
              <w:rPr>
                <w:rFonts w:cstheme="minorHAnsi"/>
                <w:sz w:val="24"/>
                <w:szCs w:val="24"/>
              </w:rPr>
              <w:t>11-digit code</w:t>
            </w:r>
          </w:p>
        </w:tc>
        <w:tc>
          <w:tcPr>
            <w:tcW w:w="0" w:type="auto"/>
            <w:hideMark/>
          </w:tcPr>
          <w:p w14:paraId="35A126BC" w14:textId="77777777" w:rsidR="00F83AF5" w:rsidRPr="003702C3" w:rsidRDefault="00F83AF5" w:rsidP="00F83AF5">
            <w:pPr>
              <w:rPr>
                <w:rFonts w:cstheme="minorHAnsi"/>
                <w:sz w:val="24"/>
                <w:szCs w:val="24"/>
              </w:rPr>
            </w:pPr>
            <w:r w:rsidRPr="003702C3">
              <w:rPr>
                <w:rFonts w:cstheme="minorHAnsi"/>
                <w:sz w:val="24"/>
                <w:szCs w:val="24"/>
              </w:rPr>
              <w:t>Census tract identifier</w:t>
            </w:r>
          </w:p>
        </w:tc>
      </w:tr>
      <w:tr w:rsidR="00F83AF5" w:rsidRPr="003702C3" w14:paraId="59B2E9C9" w14:textId="77777777" w:rsidTr="00293CA3">
        <w:tc>
          <w:tcPr>
            <w:tcW w:w="0" w:type="auto"/>
            <w:hideMark/>
          </w:tcPr>
          <w:p w14:paraId="7E721462" w14:textId="77777777" w:rsidR="00F83AF5" w:rsidRPr="003702C3" w:rsidRDefault="00F83AF5" w:rsidP="00F83AF5">
            <w:pPr>
              <w:rPr>
                <w:rFonts w:cstheme="minorHAnsi"/>
                <w:sz w:val="24"/>
                <w:szCs w:val="24"/>
              </w:rPr>
            </w:pPr>
            <w:r w:rsidRPr="003702C3">
              <w:rPr>
                <w:rFonts w:cstheme="minorHAnsi"/>
                <w:sz w:val="24"/>
                <w:szCs w:val="24"/>
              </w:rPr>
              <w:t>YEAR</w:t>
            </w:r>
          </w:p>
        </w:tc>
        <w:tc>
          <w:tcPr>
            <w:tcW w:w="0" w:type="auto"/>
            <w:hideMark/>
          </w:tcPr>
          <w:p w14:paraId="7984F35A" w14:textId="77777777" w:rsidR="00F83AF5" w:rsidRPr="003702C3" w:rsidRDefault="00F83AF5" w:rsidP="00F83AF5">
            <w:pPr>
              <w:rPr>
                <w:rFonts w:cstheme="minorHAnsi"/>
                <w:sz w:val="24"/>
                <w:szCs w:val="24"/>
              </w:rPr>
            </w:pPr>
            <w:r w:rsidRPr="003702C3">
              <w:rPr>
                <w:rFonts w:cstheme="minorHAnsi"/>
                <w:sz w:val="24"/>
                <w:szCs w:val="24"/>
              </w:rPr>
              <w:t>Integer</w:t>
            </w:r>
          </w:p>
        </w:tc>
        <w:tc>
          <w:tcPr>
            <w:tcW w:w="0" w:type="auto"/>
            <w:hideMark/>
          </w:tcPr>
          <w:p w14:paraId="7C78CF49" w14:textId="77777777" w:rsidR="00F83AF5" w:rsidRPr="003702C3" w:rsidRDefault="00F83AF5" w:rsidP="00F83AF5">
            <w:pPr>
              <w:rPr>
                <w:rFonts w:cstheme="minorHAnsi"/>
                <w:sz w:val="24"/>
                <w:szCs w:val="24"/>
              </w:rPr>
            </w:pPr>
            <w:r w:rsidRPr="003702C3">
              <w:rPr>
                <w:rFonts w:cstheme="minorHAnsi"/>
                <w:sz w:val="24"/>
                <w:szCs w:val="24"/>
              </w:rPr>
              <w:t>2019-2024</w:t>
            </w:r>
          </w:p>
        </w:tc>
        <w:tc>
          <w:tcPr>
            <w:tcW w:w="0" w:type="auto"/>
            <w:hideMark/>
          </w:tcPr>
          <w:p w14:paraId="41B50CA5" w14:textId="77777777" w:rsidR="00F83AF5" w:rsidRPr="003702C3" w:rsidRDefault="00F83AF5" w:rsidP="00F83AF5">
            <w:pPr>
              <w:rPr>
                <w:rFonts w:cstheme="minorHAnsi"/>
                <w:sz w:val="24"/>
                <w:szCs w:val="24"/>
              </w:rPr>
            </w:pPr>
            <w:r w:rsidRPr="003702C3">
              <w:rPr>
                <w:rFonts w:cstheme="minorHAnsi"/>
                <w:sz w:val="24"/>
                <w:szCs w:val="24"/>
              </w:rPr>
              <w:t>Calendar year</w:t>
            </w:r>
          </w:p>
        </w:tc>
      </w:tr>
      <w:tr w:rsidR="00F83AF5" w:rsidRPr="003702C3" w14:paraId="7215E8A5" w14:textId="77777777" w:rsidTr="00293CA3">
        <w:tc>
          <w:tcPr>
            <w:tcW w:w="0" w:type="auto"/>
            <w:hideMark/>
          </w:tcPr>
          <w:p w14:paraId="3FBFA7AD" w14:textId="77777777" w:rsidR="00F83AF5" w:rsidRPr="003702C3" w:rsidRDefault="00F83AF5" w:rsidP="00F83AF5">
            <w:pPr>
              <w:rPr>
                <w:rFonts w:cstheme="minorHAnsi"/>
                <w:sz w:val="24"/>
                <w:szCs w:val="24"/>
              </w:rPr>
            </w:pPr>
            <w:r w:rsidRPr="003702C3">
              <w:rPr>
                <w:rFonts w:cstheme="minorHAnsi"/>
                <w:sz w:val="24"/>
                <w:szCs w:val="24"/>
              </w:rPr>
              <w:t>CONDITION</w:t>
            </w:r>
          </w:p>
        </w:tc>
        <w:tc>
          <w:tcPr>
            <w:tcW w:w="0" w:type="auto"/>
            <w:hideMark/>
          </w:tcPr>
          <w:p w14:paraId="369061A7"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5BFF1A49" w14:textId="77777777" w:rsidR="00F83AF5" w:rsidRPr="003702C3" w:rsidRDefault="00F83AF5" w:rsidP="00F83AF5">
            <w:pPr>
              <w:rPr>
                <w:rFonts w:cstheme="minorHAnsi"/>
                <w:sz w:val="24"/>
                <w:szCs w:val="24"/>
              </w:rPr>
            </w:pPr>
            <w:r w:rsidRPr="003702C3">
              <w:rPr>
                <w:rFonts w:cstheme="minorHAnsi"/>
                <w:sz w:val="24"/>
                <w:szCs w:val="24"/>
              </w:rPr>
              <w:t>See Appendix A + Firearm categories</w:t>
            </w:r>
          </w:p>
        </w:tc>
        <w:tc>
          <w:tcPr>
            <w:tcW w:w="0" w:type="auto"/>
            <w:hideMark/>
          </w:tcPr>
          <w:p w14:paraId="64A03B75" w14:textId="77777777" w:rsidR="00F83AF5" w:rsidRPr="003702C3" w:rsidRDefault="00F83AF5" w:rsidP="00F83AF5">
            <w:pPr>
              <w:rPr>
                <w:rFonts w:cstheme="minorHAnsi"/>
                <w:sz w:val="24"/>
                <w:szCs w:val="24"/>
              </w:rPr>
            </w:pPr>
            <w:r w:rsidRPr="003702C3">
              <w:rPr>
                <w:rFonts w:cstheme="minorHAnsi"/>
                <w:sz w:val="24"/>
                <w:szCs w:val="24"/>
              </w:rPr>
              <w:t>Chronic disease or injury category</w:t>
            </w:r>
          </w:p>
        </w:tc>
      </w:tr>
      <w:tr w:rsidR="00F83AF5" w:rsidRPr="003702C3" w14:paraId="1AA2FB95" w14:textId="77777777" w:rsidTr="00293CA3">
        <w:tc>
          <w:tcPr>
            <w:tcW w:w="0" w:type="auto"/>
            <w:hideMark/>
          </w:tcPr>
          <w:p w14:paraId="4D8AE66B" w14:textId="77777777" w:rsidR="00F83AF5" w:rsidRPr="003702C3" w:rsidRDefault="00F83AF5" w:rsidP="00F83AF5">
            <w:pPr>
              <w:rPr>
                <w:rFonts w:cstheme="minorHAnsi"/>
                <w:sz w:val="24"/>
                <w:szCs w:val="24"/>
              </w:rPr>
            </w:pPr>
            <w:r w:rsidRPr="003702C3">
              <w:rPr>
                <w:rFonts w:cstheme="minorHAnsi"/>
                <w:sz w:val="24"/>
                <w:szCs w:val="24"/>
              </w:rPr>
              <w:t>AGE_GROUP</w:t>
            </w:r>
          </w:p>
        </w:tc>
        <w:tc>
          <w:tcPr>
            <w:tcW w:w="0" w:type="auto"/>
            <w:hideMark/>
          </w:tcPr>
          <w:p w14:paraId="64B68709"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49676140" w14:textId="77777777" w:rsidR="00F83AF5" w:rsidRPr="003702C3" w:rsidRDefault="00F83AF5" w:rsidP="00F83AF5">
            <w:pPr>
              <w:rPr>
                <w:rFonts w:cstheme="minorHAnsi"/>
                <w:sz w:val="24"/>
                <w:szCs w:val="24"/>
              </w:rPr>
            </w:pPr>
            <w:r w:rsidRPr="003702C3">
              <w:rPr>
                <w:rFonts w:cstheme="minorHAnsi"/>
                <w:sz w:val="24"/>
                <w:szCs w:val="24"/>
              </w:rPr>
              <w:t>18-34, 35-44, 45-54, 55-64, 65-74, 75-84, 85+</w:t>
            </w:r>
          </w:p>
        </w:tc>
        <w:tc>
          <w:tcPr>
            <w:tcW w:w="0" w:type="auto"/>
            <w:hideMark/>
          </w:tcPr>
          <w:p w14:paraId="1E0AAD31" w14:textId="77777777" w:rsidR="00F83AF5" w:rsidRPr="003702C3" w:rsidRDefault="00F83AF5" w:rsidP="00F83AF5">
            <w:pPr>
              <w:rPr>
                <w:rFonts w:cstheme="minorHAnsi"/>
                <w:sz w:val="24"/>
                <w:szCs w:val="24"/>
              </w:rPr>
            </w:pPr>
            <w:r w:rsidRPr="003702C3">
              <w:rPr>
                <w:rFonts w:cstheme="minorHAnsi"/>
                <w:sz w:val="24"/>
                <w:szCs w:val="24"/>
              </w:rPr>
              <w:t>Age stratification</w:t>
            </w:r>
          </w:p>
        </w:tc>
      </w:tr>
      <w:tr w:rsidR="00F83AF5" w:rsidRPr="003702C3" w14:paraId="494AB6A3" w14:textId="77777777" w:rsidTr="00293CA3">
        <w:tc>
          <w:tcPr>
            <w:tcW w:w="0" w:type="auto"/>
            <w:hideMark/>
          </w:tcPr>
          <w:p w14:paraId="799A413E" w14:textId="77777777" w:rsidR="00F83AF5" w:rsidRPr="003702C3" w:rsidRDefault="00F83AF5" w:rsidP="00F83AF5">
            <w:pPr>
              <w:rPr>
                <w:rFonts w:cstheme="minorHAnsi"/>
                <w:sz w:val="24"/>
                <w:szCs w:val="24"/>
              </w:rPr>
            </w:pPr>
            <w:r w:rsidRPr="003702C3">
              <w:rPr>
                <w:rFonts w:cstheme="minorHAnsi"/>
                <w:sz w:val="24"/>
                <w:szCs w:val="24"/>
              </w:rPr>
              <w:t>SEX</w:t>
            </w:r>
          </w:p>
        </w:tc>
        <w:tc>
          <w:tcPr>
            <w:tcW w:w="0" w:type="auto"/>
            <w:hideMark/>
          </w:tcPr>
          <w:p w14:paraId="2DC5D79E"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19ED980D" w14:textId="77777777" w:rsidR="00F83AF5" w:rsidRPr="003702C3" w:rsidRDefault="00F83AF5" w:rsidP="00F83AF5">
            <w:pPr>
              <w:rPr>
                <w:rFonts w:cstheme="minorHAnsi"/>
                <w:sz w:val="24"/>
                <w:szCs w:val="24"/>
              </w:rPr>
            </w:pPr>
            <w:r w:rsidRPr="003702C3">
              <w:rPr>
                <w:rFonts w:cstheme="minorHAnsi"/>
                <w:sz w:val="24"/>
                <w:szCs w:val="24"/>
              </w:rPr>
              <w:t>M, F, U</w:t>
            </w:r>
          </w:p>
        </w:tc>
        <w:tc>
          <w:tcPr>
            <w:tcW w:w="0" w:type="auto"/>
            <w:hideMark/>
          </w:tcPr>
          <w:p w14:paraId="4AEEE16C" w14:textId="77777777" w:rsidR="00F83AF5" w:rsidRPr="003702C3" w:rsidRDefault="00F83AF5" w:rsidP="00F83AF5">
            <w:pPr>
              <w:rPr>
                <w:rFonts w:cstheme="minorHAnsi"/>
                <w:sz w:val="24"/>
                <w:szCs w:val="24"/>
              </w:rPr>
            </w:pPr>
            <w:r w:rsidRPr="003702C3">
              <w:rPr>
                <w:rFonts w:cstheme="minorHAnsi"/>
                <w:sz w:val="24"/>
                <w:szCs w:val="24"/>
              </w:rPr>
              <w:t>Biological sex</w:t>
            </w:r>
          </w:p>
        </w:tc>
      </w:tr>
      <w:tr w:rsidR="00F83AF5" w:rsidRPr="003702C3" w14:paraId="52AB8041" w14:textId="77777777" w:rsidTr="00293CA3">
        <w:tc>
          <w:tcPr>
            <w:tcW w:w="0" w:type="auto"/>
            <w:hideMark/>
          </w:tcPr>
          <w:p w14:paraId="524D7337" w14:textId="77777777" w:rsidR="00F83AF5" w:rsidRPr="003702C3" w:rsidRDefault="00F83AF5" w:rsidP="00F83AF5">
            <w:pPr>
              <w:rPr>
                <w:rFonts w:cstheme="minorHAnsi"/>
                <w:sz w:val="24"/>
                <w:szCs w:val="24"/>
              </w:rPr>
            </w:pPr>
            <w:r w:rsidRPr="003702C3">
              <w:rPr>
                <w:rFonts w:cstheme="minorHAnsi"/>
                <w:sz w:val="24"/>
                <w:szCs w:val="24"/>
              </w:rPr>
              <w:t>RACE</w:t>
            </w:r>
          </w:p>
        </w:tc>
        <w:tc>
          <w:tcPr>
            <w:tcW w:w="0" w:type="auto"/>
            <w:hideMark/>
          </w:tcPr>
          <w:p w14:paraId="0049E352"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2DA26834" w14:textId="77777777" w:rsidR="00F83AF5" w:rsidRPr="003702C3" w:rsidRDefault="00F83AF5" w:rsidP="00F83AF5">
            <w:pPr>
              <w:rPr>
                <w:rFonts w:cstheme="minorHAnsi"/>
                <w:sz w:val="24"/>
                <w:szCs w:val="24"/>
              </w:rPr>
            </w:pPr>
            <w:r w:rsidRPr="003702C3">
              <w:rPr>
                <w:rFonts w:cstheme="minorHAnsi"/>
                <w:sz w:val="24"/>
                <w:szCs w:val="24"/>
              </w:rPr>
              <w:t>WHITE, BLACK, ASIAN, AIAN, NHPI, MULTIPLE, OTHER, UNKNOWN</w:t>
            </w:r>
          </w:p>
        </w:tc>
        <w:tc>
          <w:tcPr>
            <w:tcW w:w="0" w:type="auto"/>
            <w:hideMark/>
          </w:tcPr>
          <w:p w14:paraId="4A845B33" w14:textId="77777777" w:rsidR="00F83AF5" w:rsidRPr="003702C3" w:rsidRDefault="00F83AF5" w:rsidP="00F83AF5">
            <w:pPr>
              <w:rPr>
                <w:rFonts w:cstheme="minorHAnsi"/>
                <w:sz w:val="24"/>
                <w:szCs w:val="24"/>
              </w:rPr>
            </w:pPr>
            <w:r w:rsidRPr="003702C3">
              <w:rPr>
                <w:rFonts w:cstheme="minorHAnsi"/>
                <w:sz w:val="24"/>
                <w:szCs w:val="24"/>
              </w:rPr>
              <w:t>Race category</w:t>
            </w:r>
          </w:p>
        </w:tc>
      </w:tr>
      <w:tr w:rsidR="00F83AF5" w:rsidRPr="003702C3" w14:paraId="57FB2066" w14:textId="77777777" w:rsidTr="00293CA3">
        <w:tc>
          <w:tcPr>
            <w:tcW w:w="0" w:type="auto"/>
            <w:hideMark/>
          </w:tcPr>
          <w:p w14:paraId="18641774" w14:textId="77777777" w:rsidR="00F83AF5" w:rsidRPr="003702C3" w:rsidRDefault="00F83AF5" w:rsidP="00F83AF5">
            <w:pPr>
              <w:rPr>
                <w:rFonts w:cstheme="minorHAnsi"/>
                <w:sz w:val="24"/>
                <w:szCs w:val="24"/>
              </w:rPr>
            </w:pPr>
            <w:r w:rsidRPr="003702C3">
              <w:rPr>
                <w:rFonts w:cstheme="minorHAnsi"/>
                <w:sz w:val="24"/>
                <w:szCs w:val="24"/>
              </w:rPr>
              <w:t>ETHNICITY</w:t>
            </w:r>
          </w:p>
        </w:tc>
        <w:tc>
          <w:tcPr>
            <w:tcW w:w="0" w:type="auto"/>
            <w:hideMark/>
          </w:tcPr>
          <w:p w14:paraId="52E48ED0"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25479AF4" w14:textId="77777777" w:rsidR="00F83AF5" w:rsidRPr="003702C3" w:rsidRDefault="00F83AF5" w:rsidP="00F83AF5">
            <w:pPr>
              <w:rPr>
                <w:rFonts w:cstheme="minorHAnsi"/>
                <w:sz w:val="24"/>
                <w:szCs w:val="24"/>
              </w:rPr>
            </w:pPr>
            <w:r w:rsidRPr="003702C3">
              <w:rPr>
                <w:rFonts w:cstheme="minorHAnsi"/>
                <w:sz w:val="24"/>
                <w:szCs w:val="24"/>
              </w:rPr>
              <w:t>HISPANIC, NON_HISPANIC, UNKNOWN</w:t>
            </w:r>
          </w:p>
        </w:tc>
        <w:tc>
          <w:tcPr>
            <w:tcW w:w="0" w:type="auto"/>
            <w:hideMark/>
          </w:tcPr>
          <w:p w14:paraId="471050DE" w14:textId="77777777" w:rsidR="00F83AF5" w:rsidRPr="003702C3" w:rsidRDefault="00F83AF5" w:rsidP="00F83AF5">
            <w:pPr>
              <w:rPr>
                <w:rFonts w:cstheme="minorHAnsi"/>
                <w:sz w:val="24"/>
                <w:szCs w:val="24"/>
              </w:rPr>
            </w:pPr>
            <w:r w:rsidRPr="003702C3">
              <w:rPr>
                <w:rFonts w:cstheme="minorHAnsi"/>
                <w:sz w:val="24"/>
                <w:szCs w:val="24"/>
              </w:rPr>
              <w:t>Ethnicity</w:t>
            </w:r>
          </w:p>
        </w:tc>
      </w:tr>
      <w:tr w:rsidR="00F83AF5" w:rsidRPr="003702C3" w14:paraId="71E6A850" w14:textId="77777777" w:rsidTr="00293CA3">
        <w:tc>
          <w:tcPr>
            <w:tcW w:w="0" w:type="auto"/>
            <w:hideMark/>
          </w:tcPr>
          <w:p w14:paraId="5816DB65" w14:textId="77777777" w:rsidR="00F83AF5" w:rsidRPr="003702C3" w:rsidRDefault="00F83AF5" w:rsidP="00F83AF5">
            <w:pPr>
              <w:rPr>
                <w:rFonts w:cstheme="minorHAnsi"/>
                <w:sz w:val="24"/>
                <w:szCs w:val="24"/>
              </w:rPr>
            </w:pPr>
            <w:r w:rsidRPr="003702C3">
              <w:rPr>
                <w:rFonts w:cstheme="minorHAnsi"/>
                <w:sz w:val="24"/>
                <w:szCs w:val="24"/>
              </w:rPr>
              <w:t>COUNT</w:t>
            </w:r>
          </w:p>
        </w:tc>
        <w:tc>
          <w:tcPr>
            <w:tcW w:w="0" w:type="auto"/>
            <w:hideMark/>
          </w:tcPr>
          <w:p w14:paraId="7FEB9292" w14:textId="77777777" w:rsidR="00F83AF5" w:rsidRPr="003702C3" w:rsidRDefault="00F83AF5" w:rsidP="00F83AF5">
            <w:pPr>
              <w:rPr>
                <w:rFonts w:cstheme="minorHAnsi"/>
                <w:sz w:val="24"/>
                <w:szCs w:val="24"/>
              </w:rPr>
            </w:pPr>
            <w:r w:rsidRPr="003702C3">
              <w:rPr>
                <w:rFonts w:cstheme="minorHAnsi"/>
                <w:sz w:val="24"/>
                <w:szCs w:val="24"/>
              </w:rPr>
              <w:t>Integer</w:t>
            </w:r>
          </w:p>
        </w:tc>
        <w:tc>
          <w:tcPr>
            <w:tcW w:w="0" w:type="auto"/>
            <w:hideMark/>
          </w:tcPr>
          <w:p w14:paraId="0B62E5ED" w14:textId="77777777" w:rsidR="00F83AF5" w:rsidRPr="003702C3" w:rsidRDefault="00F83AF5" w:rsidP="00F83AF5">
            <w:pPr>
              <w:rPr>
                <w:rFonts w:cstheme="minorHAnsi"/>
                <w:sz w:val="24"/>
                <w:szCs w:val="24"/>
              </w:rPr>
            </w:pPr>
            <w:r w:rsidRPr="003702C3">
              <w:rPr>
                <w:rFonts w:cstheme="minorHAnsi"/>
                <w:sz w:val="24"/>
                <w:szCs w:val="24"/>
              </w:rPr>
              <w:t>0-9999 (suppressed if &lt;10, or &lt;5 for firearm)</w:t>
            </w:r>
          </w:p>
        </w:tc>
        <w:tc>
          <w:tcPr>
            <w:tcW w:w="0" w:type="auto"/>
            <w:hideMark/>
          </w:tcPr>
          <w:p w14:paraId="6C1B6460" w14:textId="77777777" w:rsidR="00F83AF5" w:rsidRPr="003702C3" w:rsidRDefault="00F83AF5" w:rsidP="00F83AF5">
            <w:pPr>
              <w:rPr>
                <w:rFonts w:cstheme="minorHAnsi"/>
                <w:sz w:val="24"/>
                <w:szCs w:val="24"/>
              </w:rPr>
            </w:pPr>
            <w:r w:rsidRPr="003702C3">
              <w:rPr>
                <w:rFonts w:cstheme="minorHAnsi"/>
                <w:sz w:val="24"/>
                <w:szCs w:val="24"/>
              </w:rPr>
              <w:t>Number of patients</w:t>
            </w:r>
          </w:p>
        </w:tc>
      </w:tr>
    </w:tbl>
    <w:p w14:paraId="38D4056A" w14:textId="77777777" w:rsidR="00F83AF5" w:rsidRPr="003702C3" w:rsidRDefault="00F83AF5" w:rsidP="00F83AF5">
      <w:pPr>
        <w:spacing w:after="0"/>
        <w:rPr>
          <w:rFonts w:cstheme="minorHAnsi"/>
          <w:b/>
          <w:bCs/>
          <w:sz w:val="24"/>
          <w:szCs w:val="24"/>
        </w:rPr>
      </w:pPr>
      <w:r w:rsidRPr="003702C3">
        <w:rPr>
          <w:rFonts w:cstheme="minorHAnsi"/>
          <w:b/>
          <w:bCs/>
          <w:sz w:val="24"/>
          <w:szCs w:val="24"/>
        </w:rPr>
        <w:t>Table C2. Statistical Disclosure Control Rules</w:t>
      </w:r>
    </w:p>
    <w:tbl>
      <w:tblPr>
        <w:tblStyle w:val="TableGrid"/>
        <w:tblW w:w="0" w:type="auto"/>
        <w:tblLook w:val="04A0" w:firstRow="1" w:lastRow="0" w:firstColumn="1" w:lastColumn="0" w:noHBand="0" w:noVBand="1"/>
      </w:tblPr>
      <w:tblGrid>
        <w:gridCol w:w="2782"/>
        <w:gridCol w:w="4539"/>
        <w:gridCol w:w="3469"/>
      </w:tblGrid>
      <w:tr w:rsidR="00F83AF5" w:rsidRPr="003702C3" w14:paraId="0E98F628" w14:textId="77777777" w:rsidTr="00293CA3">
        <w:tc>
          <w:tcPr>
            <w:tcW w:w="0" w:type="auto"/>
            <w:hideMark/>
          </w:tcPr>
          <w:p w14:paraId="38E09331" w14:textId="77777777" w:rsidR="00F83AF5" w:rsidRPr="003702C3" w:rsidRDefault="00F83AF5" w:rsidP="00F83AF5">
            <w:pPr>
              <w:rPr>
                <w:rFonts w:cstheme="minorHAnsi"/>
                <w:b/>
                <w:bCs/>
                <w:sz w:val="24"/>
                <w:szCs w:val="24"/>
              </w:rPr>
            </w:pPr>
            <w:r w:rsidRPr="003702C3">
              <w:rPr>
                <w:rFonts w:cstheme="minorHAnsi"/>
                <w:b/>
                <w:bCs/>
                <w:sz w:val="24"/>
                <w:szCs w:val="24"/>
              </w:rPr>
              <w:t>Rule</w:t>
            </w:r>
          </w:p>
        </w:tc>
        <w:tc>
          <w:tcPr>
            <w:tcW w:w="0" w:type="auto"/>
            <w:hideMark/>
          </w:tcPr>
          <w:p w14:paraId="1A7B96EB" w14:textId="77777777" w:rsidR="00F83AF5" w:rsidRPr="003702C3" w:rsidRDefault="00F83AF5" w:rsidP="00F83AF5">
            <w:pPr>
              <w:rPr>
                <w:rFonts w:cstheme="minorHAnsi"/>
                <w:b/>
                <w:bCs/>
                <w:sz w:val="24"/>
                <w:szCs w:val="24"/>
              </w:rPr>
            </w:pPr>
            <w:r w:rsidRPr="003702C3">
              <w:rPr>
                <w:rFonts w:cstheme="minorHAnsi"/>
                <w:b/>
                <w:bCs/>
                <w:sz w:val="24"/>
                <w:szCs w:val="24"/>
              </w:rPr>
              <w:t>Description</w:t>
            </w:r>
          </w:p>
        </w:tc>
        <w:tc>
          <w:tcPr>
            <w:tcW w:w="0" w:type="auto"/>
            <w:hideMark/>
          </w:tcPr>
          <w:p w14:paraId="1259803A" w14:textId="77777777" w:rsidR="00F83AF5" w:rsidRPr="003702C3" w:rsidRDefault="00F83AF5" w:rsidP="00F83AF5">
            <w:pPr>
              <w:rPr>
                <w:rFonts w:cstheme="minorHAnsi"/>
                <w:b/>
                <w:bCs/>
                <w:sz w:val="24"/>
                <w:szCs w:val="24"/>
              </w:rPr>
            </w:pPr>
            <w:r w:rsidRPr="003702C3">
              <w:rPr>
                <w:rFonts w:cstheme="minorHAnsi"/>
                <w:b/>
                <w:bCs/>
                <w:sz w:val="24"/>
                <w:szCs w:val="24"/>
              </w:rPr>
              <w:t>Implementation</w:t>
            </w:r>
          </w:p>
        </w:tc>
      </w:tr>
      <w:tr w:rsidR="00F83AF5" w:rsidRPr="003702C3" w14:paraId="1C40ECB6" w14:textId="77777777" w:rsidTr="00293CA3">
        <w:tc>
          <w:tcPr>
            <w:tcW w:w="0" w:type="auto"/>
            <w:hideMark/>
          </w:tcPr>
          <w:p w14:paraId="1D282224" w14:textId="77777777" w:rsidR="00F83AF5" w:rsidRPr="003702C3" w:rsidRDefault="00F83AF5" w:rsidP="00F83AF5">
            <w:pPr>
              <w:rPr>
                <w:rFonts w:cstheme="minorHAnsi"/>
                <w:sz w:val="24"/>
                <w:szCs w:val="24"/>
              </w:rPr>
            </w:pPr>
            <w:r w:rsidRPr="003702C3">
              <w:rPr>
                <w:rFonts w:cstheme="minorHAnsi"/>
                <w:sz w:val="24"/>
                <w:szCs w:val="24"/>
              </w:rPr>
              <w:t>Primary Suppression</w:t>
            </w:r>
          </w:p>
        </w:tc>
        <w:tc>
          <w:tcPr>
            <w:tcW w:w="0" w:type="auto"/>
            <w:hideMark/>
          </w:tcPr>
          <w:p w14:paraId="27B28F1A" w14:textId="77777777" w:rsidR="00F83AF5" w:rsidRPr="003702C3" w:rsidRDefault="00F83AF5" w:rsidP="00F83AF5">
            <w:pPr>
              <w:rPr>
                <w:rFonts w:cstheme="minorHAnsi"/>
                <w:sz w:val="24"/>
                <w:szCs w:val="24"/>
              </w:rPr>
            </w:pPr>
            <w:r w:rsidRPr="003702C3">
              <w:rPr>
                <w:rFonts w:cstheme="minorHAnsi"/>
                <w:sz w:val="24"/>
                <w:szCs w:val="24"/>
              </w:rPr>
              <w:t>Suppress cells with n&lt;10 (n&lt;5 for firearm)</w:t>
            </w:r>
          </w:p>
        </w:tc>
        <w:tc>
          <w:tcPr>
            <w:tcW w:w="0" w:type="auto"/>
            <w:hideMark/>
          </w:tcPr>
          <w:p w14:paraId="0828B1FD" w14:textId="77777777" w:rsidR="00F83AF5" w:rsidRPr="003702C3" w:rsidRDefault="00F83AF5" w:rsidP="00F83AF5">
            <w:pPr>
              <w:rPr>
                <w:rFonts w:cstheme="minorHAnsi"/>
                <w:sz w:val="24"/>
                <w:szCs w:val="24"/>
              </w:rPr>
            </w:pPr>
            <w:r w:rsidRPr="003702C3">
              <w:rPr>
                <w:rFonts w:cstheme="minorHAnsi"/>
                <w:sz w:val="24"/>
                <w:szCs w:val="24"/>
              </w:rPr>
              <w:t>Set COUNT = NULL</w:t>
            </w:r>
          </w:p>
        </w:tc>
      </w:tr>
      <w:tr w:rsidR="00F83AF5" w:rsidRPr="003702C3" w14:paraId="62FBA9F6" w14:textId="77777777" w:rsidTr="00293CA3">
        <w:tc>
          <w:tcPr>
            <w:tcW w:w="0" w:type="auto"/>
            <w:hideMark/>
          </w:tcPr>
          <w:p w14:paraId="01C5C5A2" w14:textId="77777777" w:rsidR="00F83AF5" w:rsidRPr="003702C3" w:rsidRDefault="00F83AF5" w:rsidP="00F83AF5">
            <w:pPr>
              <w:rPr>
                <w:rFonts w:cstheme="minorHAnsi"/>
                <w:sz w:val="24"/>
                <w:szCs w:val="24"/>
              </w:rPr>
            </w:pPr>
            <w:r w:rsidRPr="003702C3">
              <w:rPr>
                <w:rFonts w:cstheme="minorHAnsi"/>
                <w:sz w:val="24"/>
                <w:szCs w:val="24"/>
              </w:rPr>
              <w:t>Complementary Suppression</w:t>
            </w:r>
          </w:p>
        </w:tc>
        <w:tc>
          <w:tcPr>
            <w:tcW w:w="0" w:type="auto"/>
            <w:hideMark/>
          </w:tcPr>
          <w:p w14:paraId="1B3B7E38" w14:textId="77777777" w:rsidR="00F83AF5" w:rsidRPr="003702C3" w:rsidRDefault="00F83AF5" w:rsidP="00F83AF5">
            <w:pPr>
              <w:rPr>
                <w:rFonts w:cstheme="minorHAnsi"/>
                <w:sz w:val="24"/>
                <w:szCs w:val="24"/>
              </w:rPr>
            </w:pPr>
            <w:r w:rsidRPr="003702C3">
              <w:rPr>
                <w:rFonts w:cstheme="minorHAnsi"/>
                <w:sz w:val="24"/>
                <w:szCs w:val="24"/>
              </w:rPr>
              <w:t>Suppress additional cells to prevent back-calculation</w:t>
            </w:r>
          </w:p>
        </w:tc>
        <w:tc>
          <w:tcPr>
            <w:tcW w:w="0" w:type="auto"/>
            <w:hideMark/>
          </w:tcPr>
          <w:p w14:paraId="5465DDD2" w14:textId="77777777" w:rsidR="00F83AF5" w:rsidRPr="003702C3" w:rsidRDefault="00F83AF5" w:rsidP="00F83AF5">
            <w:pPr>
              <w:rPr>
                <w:rFonts w:cstheme="minorHAnsi"/>
                <w:sz w:val="24"/>
                <w:szCs w:val="24"/>
              </w:rPr>
            </w:pPr>
            <w:r w:rsidRPr="003702C3">
              <w:rPr>
                <w:rFonts w:cstheme="minorHAnsi"/>
                <w:sz w:val="24"/>
                <w:szCs w:val="24"/>
              </w:rPr>
              <w:t>Algorithm selects minimum cells</w:t>
            </w:r>
          </w:p>
        </w:tc>
      </w:tr>
      <w:tr w:rsidR="00F83AF5" w:rsidRPr="003702C3" w14:paraId="5831AEA5" w14:textId="77777777" w:rsidTr="00293CA3">
        <w:tc>
          <w:tcPr>
            <w:tcW w:w="0" w:type="auto"/>
            <w:hideMark/>
          </w:tcPr>
          <w:p w14:paraId="6BB4390D" w14:textId="77777777" w:rsidR="00F83AF5" w:rsidRPr="003702C3" w:rsidRDefault="00F83AF5" w:rsidP="00F83AF5">
            <w:pPr>
              <w:rPr>
                <w:rFonts w:cstheme="minorHAnsi"/>
                <w:sz w:val="24"/>
                <w:szCs w:val="24"/>
              </w:rPr>
            </w:pPr>
            <w:r w:rsidRPr="003702C3">
              <w:rPr>
                <w:rFonts w:cstheme="minorHAnsi"/>
                <w:sz w:val="24"/>
                <w:szCs w:val="24"/>
              </w:rPr>
              <w:t>Total Suppression</w:t>
            </w:r>
          </w:p>
        </w:tc>
        <w:tc>
          <w:tcPr>
            <w:tcW w:w="0" w:type="auto"/>
            <w:hideMark/>
          </w:tcPr>
          <w:p w14:paraId="7BFD9D22" w14:textId="77777777" w:rsidR="00F83AF5" w:rsidRPr="003702C3" w:rsidRDefault="00F83AF5" w:rsidP="00F83AF5">
            <w:pPr>
              <w:rPr>
                <w:rFonts w:cstheme="minorHAnsi"/>
                <w:sz w:val="24"/>
                <w:szCs w:val="24"/>
              </w:rPr>
            </w:pPr>
            <w:r w:rsidRPr="003702C3">
              <w:rPr>
                <w:rFonts w:cstheme="minorHAnsi"/>
                <w:sz w:val="24"/>
                <w:szCs w:val="24"/>
              </w:rPr>
              <w:t>If &gt;30% cells suppressed, suppress entire stratum</w:t>
            </w:r>
          </w:p>
        </w:tc>
        <w:tc>
          <w:tcPr>
            <w:tcW w:w="0" w:type="auto"/>
            <w:hideMark/>
          </w:tcPr>
          <w:p w14:paraId="4B821378" w14:textId="77777777" w:rsidR="00F83AF5" w:rsidRPr="003702C3" w:rsidRDefault="00F83AF5" w:rsidP="00F83AF5">
            <w:pPr>
              <w:rPr>
                <w:rFonts w:cstheme="minorHAnsi"/>
                <w:sz w:val="24"/>
                <w:szCs w:val="24"/>
              </w:rPr>
            </w:pPr>
            <w:r w:rsidRPr="003702C3">
              <w:rPr>
                <w:rFonts w:cstheme="minorHAnsi"/>
                <w:sz w:val="24"/>
                <w:szCs w:val="24"/>
              </w:rPr>
              <w:t>Protects against sparse data</w:t>
            </w:r>
          </w:p>
        </w:tc>
      </w:tr>
      <w:tr w:rsidR="00F83AF5" w:rsidRPr="003702C3" w14:paraId="0D85026D" w14:textId="77777777" w:rsidTr="00293CA3">
        <w:tc>
          <w:tcPr>
            <w:tcW w:w="0" w:type="auto"/>
            <w:hideMark/>
          </w:tcPr>
          <w:p w14:paraId="0505D7CC" w14:textId="77777777" w:rsidR="00F83AF5" w:rsidRPr="003702C3" w:rsidRDefault="00F83AF5" w:rsidP="00F83AF5">
            <w:pPr>
              <w:rPr>
                <w:rFonts w:cstheme="minorHAnsi"/>
                <w:sz w:val="24"/>
                <w:szCs w:val="24"/>
              </w:rPr>
            </w:pPr>
            <w:r w:rsidRPr="003702C3">
              <w:rPr>
                <w:rFonts w:cstheme="minorHAnsi"/>
                <w:sz w:val="24"/>
                <w:szCs w:val="24"/>
              </w:rPr>
              <w:t>Geographic Aggregation</w:t>
            </w:r>
          </w:p>
        </w:tc>
        <w:tc>
          <w:tcPr>
            <w:tcW w:w="0" w:type="auto"/>
            <w:hideMark/>
          </w:tcPr>
          <w:p w14:paraId="4C345725" w14:textId="77777777" w:rsidR="00F83AF5" w:rsidRPr="003702C3" w:rsidRDefault="00F83AF5" w:rsidP="00F83AF5">
            <w:pPr>
              <w:rPr>
                <w:rFonts w:cstheme="minorHAnsi"/>
                <w:sz w:val="24"/>
                <w:szCs w:val="24"/>
              </w:rPr>
            </w:pPr>
            <w:r w:rsidRPr="003702C3">
              <w:rPr>
                <w:rFonts w:cstheme="minorHAnsi"/>
                <w:sz w:val="24"/>
                <w:szCs w:val="24"/>
              </w:rPr>
              <w:t>Combine adjacent tracts if needed</w:t>
            </w:r>
          </w:p>
        </w:tc>
        <w:tc>
          <w:tcPr>
            <w:tcW w:w="0" w:type="auto"/>
            <w:hideMark/>
          </w:tcPr>
          <w:p w14:paraId="0EFFFC76" w14:textId="77777777" w:rsidR="00F83AF5" w:rsidRPr="003702C3" w:rsidRDefault="00F83AF5" w:rsidP="00F83AF5">
            <w:pPr>
              <w:rPr>
                <w:rFonts w:cstheme="minorHAnsi"/>
                <w:sz w:val="24"/>
                <w:szCs w:val="24"/>
              </w:rPr>
            </w:pPr>
            <w:r w:rsidRPr="003702C3">
              <w:rPr>
                <w:rFonts w:cstheme="minorHAnsi"/>
                <w:sz w:val="24"/>
                <w:szCs w:val="24"/>
              </w:rPr>
              <w:t>Only for tracts with &lt;1000 population</w:t>
            </w:r>
          </w:p>
        </w:tc>
      </w:tr>
      <w:tr w:rsidR="00F83AF5" w:rsidRPr="003702C3" w14:paraId="4D21C36F" w14:textId="77777777" w:rsidTr="00293CA3">
        <w:tc>
          <w:tcPr>
            <w:tcW w:w="0" w:type="auto"/>
            <w:hideMark/>
          </w:tcPr>
          <w:p w14:paraId="42BAD4FB" w14:textId="77777777" w:rsidR="00F83AF5" w:rsidRPr="003702C3" w:rsidRDefault="00F83AF5" w:rsidP="00F83AF5">
            <w:pPr>
              <w:rPr>
                <w:rFonts w:cstheme="minorHAnsi"/>
                <w:sz w:val="24"/>
                <w:szCs w:val="24"/>
              </w:rPr>
            </w:pPr>
            <w:r w:rsidRPr="003702C3">
              <w:rPr>
                <w:rFonts w:cstheme="minorHAnsi"/>
                <w:sz w:val="24"/>
                <w:szCs w:val="24"/>
              </w:rPr>
              <w:t>Firearm-Specific Rules</w:t>
            </w:r>
          </w:p>
        </w:tc>
        <w:tc>
          <w:tcPr>
            <w:tcW w:w="0" w:type="auto"/>
            <w:hideMark/>
          </w:tcPr>
          <w:p w14:paraId="148982AB" w14:textId="77777777" w:rsidR="00F83AF5" w:rsidRPr="003702C3" w:rsidRDefault="00F83AF5" w:rsidP="00F83AF5">
            <w:pPr>
              <w:rPr>
                <w:rFonts w:cstheme="minorHAnsi"/>
                <w:sz w:val="24"/>
                <w:szCs w:val="24"/>
              </w:rPr>
            </w:pPr>
            <w:r w:rsidRPr="003702C3">
              <w:rPr>
                <w:rFonts w:cstheme="minorHAnsi"/>
                <w:sz w:val="24"/>
                <w:szCs w:val="24"/>
              </w:rPr>
              <w:t>No exact counts 1-4, no sub-annual reporting</w:t>
            </w:r>
          </w:p>
        </w:tc>
        <w:tc>
          <w:tcPr>
            <w:tcW w:w="0" w:type="auto"/>
            <w:hideMark/>
          </w:tcPr>
          <w:p w14:paraId="7A6699A8" w14:textId="77777777" w:rsidR="00F83AF5" w:rsidRPr="003702C3" w:rsidRDefault="00F83AF5" w:rsidP="00F83AF5">
            <w:pPr>
              <w:rPr>
                <w:rFonts w:cstheme="minorHAnsi"/>
                <w:sz w:val="24"/>
                <w:szCs w:val="24"/>
              </w:rPr>
            </w:pPr>
            <w:r w:rsidRPr="003702C3">
              <w:rPr>
                <w:rFonts w:cstheme="minorHAnsi"/>
                <w:sz w:val="24"/>
                <w:szCs w:val="24"/>
              </w:rPr>
              <w:t>Additional privacy protection</w:t>
            </w:r>
          </w:p>
        </w:tc>
      </w:tr>
    </w:tbl>
    <w:p w14:paraId="2353477A" w14:textId="77777777" w:rsidR="00F83AF5" w:rsidRPr="003702C3" w:rsidRDefault="00F83AF5" w:rsidP="00F83AF5">
      <w:pPr>
        <w:spacing w:after="0"/>
        <w:rPr>
          <w:rFonts w:cstheme="minorHAnsi"/>
          <w:b/>
          <w:bCs/>
          <w:sz w:val="24"/>
          <w:szCs w:val="24"/>
        </w:rPr>
      </w:pPr>
      <w:r w:rsidRPr="003702C3">
        <w:rPr>
          <w:rFonts w:cstheme="minorHAnsi"/>
          <w:b/>
          <w:bCs/>
          <w:sz w:val="24"/>
          <w:szCs w:val="24"/>
        </w:rPr>
        <w:t>Appendix D: Geographic Coverage Detail</w:t>
      </w:r>
    </w:p>
    <w:p w14:paraId="4CE9D81B" w14:textId="77777777" w:rsidR="00F83AF5" w:rsidRPr="003702C3" w:rsidRDefault="00F83AF5" w:rsidP="00F83AF5">
      <w:pPr>
        <w:spacing w:after="0"/>
        <w:rPr>
          <w:rFonts w:cstheme="minorHAnsi"/>
          <w:b/>
          <w:bCs/>
          <w:sz w:val="24"/>
          <w:szCs w:val="24"/>
        </w:rPr>
      </w:pPr>
      <w:r w:rsidRPr="003702C3">
        <w:rPr>
          <w:rFonts w:cstheme="minorHAnsi"/>
          <w:b/>
          <w:bCs/>
          <w:sz w:val="24"/>
          <w:szCs w:val="24"/>
        </w:rPr>
        <w:t>Table B1. Illinois Counties Included in CONSCIENCE Study</w:t>
      </w:r>
    </w:p>
    <w:tbl>
      <w:tblPr>
        <w:tblStyle w:val="TableGrid"/>
        <w:tblW w:w="0" w:type="auto"/>
        <w:tblLook w:val="04A0" w:firstRow="1" w:lastRow="0" w:firstColumn="1" w:lastColumn="0" w:noHBand="0" w:noVBand="1"/>
      </w:tblPr>
      <w:tblGrid>
        <w:gridCol w:w="1111"/>
        <w:gridCol w:w="1849"/>
        <w:gridCol w:w="1570"/>
        <w:gridCol w:w="3947"/>
        <w:gridCol w:w="1265"/>
      </w:tblGrid>
      <w:tr w:rsidR="00F83AF5" w:rsidRPr="003702C3" w14:paraId="07E295DA" w14:textId="77777777" w:rsidTr="00293CA3">
        <w:tc>
          <w:tcPr>
            <w:tcW w:w="0" w:type="auto"/>
            <w:hideMark/>
          </w:tcPr>
          <w:p w14:paraId="421453E8" w14:textId="77777777" w:rsidR="00F83AF5" w:rsidRPr="003702C3" w:rsidRDefault="00F83AF5" w:rsidP="00F83AF5">
            <w:pPr>
              <w:rPr>
                <w:rFonts w:cstheme="minorHAnsi"/>
                <w:b/>
                <w:bCs/>
                <w:sz w:val="24"/>
                <w:szCs w:val="24"/>
              </w:rPr>
            </w:pPr>
            <w:r w:rsidRPr="003702C3">
              <w:rPr>
                <w:rFonts w:cstheme="minorHAnsi"/>
                <w:b/>
                <w:bCs/>
                <w:sz w:val="24"/>
                <w:szCs w:val="24"/>
              </w:rPr>
              <w:t>County</w:t>
            </w:r>
          </w:p>
        </w:tc>
        <w:tc>
          <w:tcPr>
            <w:tcW w:w="0" w:type="auto"/>
            <w:hideMark/>
          </w:tcPr>
          <w:p w14:paraId="20E3CBCB" w14:textId="77777777" w:rsidR="00F83AF5" w:rsidRPr="003702C3" w:rsidRDefault="00F83AF5" w:rsidP="00F83AF5">
            <w:pPr>
              <w:rPr>
                <w:rFonts w:cstheme="minorHAnsi"/>
                <w:b/>
                <w:bCs/>
                <w:sz w:val="24"/>
                <w:szCs w:val="24"/>
              </w:rPr>
            </w:pPr>
            <w:r w:rsidRPr="003702C3">
              <w:rPr>
                <w:rFonts w:cstheme="minorHAnsi"/>
                <w:b/>
                <w:bCs/>
                <w:sz w:val="24"/>
                <w:szCs w:val="24"/>
              </w:rPr>
              <w:t>2024 Population</w:t>
            </w:r>
          </w:p>
        </w:tc>
        <w:tc>
          <w:tcPr>
            <w:tcW w:w="0" w:type="auto"/>
            <w:hideMark/>
          </w:tcPr>
          <w:p w14:paraId="5E0DDC6C" w14:textId="77777777" w:rsidR="00F83AF5" w:rsidRPr="003702C3" w:rsidRDefault="00F83AF5" w:rsidP="00F83AF5">
            <w:pPr>
              <w:rPr>
                <w:rFonts w:cstheme="minorHAnsi"/>
                <w:b/>
                <w:bCs/>
                <w:sz w:val="24"/>
                <w:szCs w:val="24"/>
              </w:rPr>
            </w:pPr>
            <w:r w:rsidRPr="003702C3">
              <w:rPr>
                <w:rFonts w:cstheme="minorHAnsi"/>
                <w:b/>
                <w:bCs/>
                <w:sz w:val="24"/>
                <w:szCs w:val="24"/>
              </w:rPr>
              <w:t>Census Tracts</w:t>
            </w:r>
          </w:p>
        </w:tc>
        <w:tc>
          <w:tcPr>
            <w:tcW w:w="0" w:type="auto"/>
            <w:hideMark/>
          </w:tcPr>
          <w:p w14:paraId="54CE057B" w14:textId="77777777" w:rsidR="00F83AF5" w:rsidRPr="003702C3" w:rsidRDefault="00F83AF5" w:rsidP="00F83AF5">
            <w:pPr>
              <w:rPr>
                <w:rFonts w:cstheme="minorHAnsi"/>
                <w:b/>
                <w:bCs/>
                <w:sz w:val="24"/>
                <w:szCs w:val="24"/>
              </w:rPr>
            </w:pPr>
            <w:r w:rsidRPr="003702C3">
              <w:rPr>
                <w:rFonts w:cstheme="minorHAnsi"/>
                <w:b/>
                <w:bCs/>
                <w:sz w:val="24"/>
                <w:szCs w:val="24"/>
              </w:rPr>
              <w:t>Major Municipalities</w:t>
            </w:r>
          </w:p>
        </w:tc>
        <w:tc>
          <w:tcPr>
            <w:tcW w:w="0" w:type="auto"/>
            <w:hideMark/>
          </w:tcPr>
          <w:p w14:paraId="7EB52F40" w14:textId="77777777" w:rsidR="00F83AF5" w:rsidRPr="003702C3" w:rsidRDefault="00F83AF5" w:rsidP="00F83AF5">
            <w:pPr>
              <w:rPr>
                <w:rFonts w:cstheme="minorHAnsi"/>
                <w:b/>
                <w:bCs/>
                <w:sz w:val="24"/>
                <w:szCs w:val="24"/>
              </w:rPr>
            </w:pPr>
            <w:r w:rsidRPr="003702C3">
              <w:rPr>
                <w:rFonts w:cstheme="minorHAnsi"/>
                <w:b/>
                <w:bCs/>
                <w:sz w:val="24"/>
                <w:szCs w:val="24"/>
              </w:rPr>
              <w:t>FIPS Prefix</w:t>
            </w:r>
          </w:p>
        </w:tc>
      </w:tr>
      <w:tr w:rsidR="00F83AF5" w:rsidRPr="003702C3" w14:paraId="626D8319" w14:textId="77777777" w:rsidTr="00293CA3">
        <w:tc>
          <w:tcPr>
            <w:tcW w:w="0" w:type="auto"/>
            <w:hideMark/>
          </w:tcPr>
          <w:p w14:paraId="1A9B7961" w14:textId="77777777" w:rsidR="00F83AF5" w:rsidRPr="003702C3" w:rsidRDefault="00F83AF5" w:rsidP="00F83AF5">
            <w:pPr>
              <w:rPr>
                <w:rFonts w:cstheme="minorHAnsi"/>
                <w:sz w:val="24"/>
                <w:szCs w:val="24"/>
              </w:rPr>
            </w:pPr>
            <w:r w:rsidRPr="003702C3">
              <w:rPr>
                <w:rFonts w:cstheme="minorHAnsi"/>
                <w:sz w:val="24"/>
                <w:szCs w:val="24"/>
              </w:rPr>
              <w:t>Cook</w:t>
            </w:r>
          </w:p>
        </w:tc>
        <w:tc>
          <w:tcPr>
            <w:tcW w:w="0" w:type="auto"/>
            <w:hideMark/>
          </w:tcPr>
          <w:p w14:paraId="598C4605" w14:textId="77777777" w:rsidR="00F83AF5" w:rsidRPr="003702C3" w:rsidRDefault="00F83AF5" w:rsidP="00F83AF5">
            <w:pPr>
              <w:rPr>
                <w:rFonts w:cstheme="minorHAnsi"/>
                <w:sz w:val="24"/>
                <w:szCs w:val="24"/>
              </w:rPr>
            </w:pPr>
            <w:r w:rsidRPr="003702C3">
              <w:rPr>
                <w:rFonts w:cstheme="minorHAnsi"/>
                <w:sz w:val="24"/>
                <w:szCs w:val="24"/>
              </w:rPr>
              <w:t>5,173,000</w:t>
            </w:r>
          </w:p>
        </w:tc>
        <w:tc>
          <w:tcPr>
            <w:tcW w:w="0" w:type="auto"/>
            <w:hideMark/>
          </w:tcPr>
          <w:p w14:paraId="7567081A" w14:textId="77777777" w:rsidR="00F83AF5" w:rsidRPr="003702C3" w:rsidRDefault="00F83AF5" w:rsidP="00F83AF5">
            <w:pPr>
              <w:rPr>
                <w:rFonts w:cstheme="minorHAnsi"/>
                <w:sz w:val="24"/>
                <w:szCs w:val="24"/>
              </w:rPr>
            </w:pPr>
            <w:r w:rsidRPr="003702C3">
              <w:rPr>
                <w:rFonts w:cstheme="minorHAnsi"/>
                <w:sz w:val="24"/>
                <w:szCs w:val="24"/>
              </w:rPr>
              <w:t>1,319</w:t>
            </w:r>
          </w:p>
        </w:tc>
        <w:tc>
          <w:tcPr>
            <w:tcW w:w="0" w:type="auto"/>
            <w:hideMark/>
          </w:tcPr>
          <w:p w14:paraId="0CAEC8EE" w14:textId="77777777" w:rsidR="00F83AF5" w:rsidRPr="003702C3" w:rsidRDefault="00F83AF5" w:rsidP="00F83AF5">
            <w:pPr>
              <w:rPr>
                <w:rFonts w:cstheme="minorHAnsi"/>
                <w:sz w:val="24"/>
                <w:szCs w:val="24"/>
              </w:rPr>
            </w:pPr>
            <w:r w:rsidRPr="003702C3">
              <w:rPr>
                <w:rFonts w:cstheme="minorHAnsi"/>
                <w:sz w:val="24"/>
                <w:szCs w:val="24"/>
              </w:rPr>
              <w:t>Chicago, Evanston, Oak Park, Cicero</w:t>
            </w:r>
          </w:p>
        </w:tc>
        <w:tc>
          <w:tcPr>
            <w:tcW w:w="0" w:type="auto"/>
            <w:hideMark/>
          </w:tcPr>
          <w:p w14:paraId="285F1320" w14:textId="77777777" w:rsidR="00F83AF5" w:rsidRPr="003702C3" w:rsidRDefault="00F83AF5" w:rsidP="00F83AF5">
            <w:pPr>
              <w:rPr>
                <w:rFonts w:cstheme="minorHAnsi"/>
                <w:sz w:val="24"/>
                <w:szCs w:val="24"/>
              </w:rPr>
            </w:pPr>
            <w:r w:rsidRPr="003702C3">
              <w:rPr>
                <w:rFonts w:cstheme="minorHAnsi"/>
                <w:sz w:val="24"/>
                <w:szCs w:val="24"/>
              </w:rPr>
              <w:t>17031</w:t>
            </w:r>
          </w:p>
        </w:tc>
      </w:tr>
      <w:tr w:rsidR="00F83AF5" w:rsidRPr="003702C3" w14:paraId="7F579C8E" w14:textId="77777777" w:rsidTr="00293CA3">
        <w:tc>
          <w:tcPr>
            <w:tcW w:w="0" w:type="auto"/>
            <w:hideMark/>
          </w:tcPr>
          <w:p w14:paraId="1E4B3312" w14:textId="77777777" w:rsidR="00F83AF5" w:rsidRPr="003702C3" w:rsidRDefault="00F83AF5" w:rsidP="00F83AF5">
            <w:pPr>
              <w:rPr>
                <w:rFonts w:cstheme="minorHAnsi"/>
                <w:sz w:val="24"/>
                <w:szCs w:val="24"/>
              </w:rPr>
            </w:pPr>
            <w:r w:rsidRPr="003702C3">
              <w:rPr>
                <w:rFonts w:cstheme="minorHAnsi"/>
                <w:sz w:val="24"/>
                <w:szCs w:val="24"/>
              </w:rPr>
              <w:t>DuPage</w:t>
            </w:r>
          </w:p>
        </w:tc>
        <w:tc>
          <w:tcPr>
            <w:tcW w:w="0" w:type="auto"/>
            <w:hideMark/>
          </w:tcPr>
          <w:p w14:paraId="45F2FCF9" w14:textId="77777777" w:rsidR="00F83AF5" w:rsidRPr="003702C3" w:rsidRDefault="00F83AF5" w:rsidP="00F83AF5">
            <w:pPr>
              <w:rPr>
                <w:rFonts w:cstheme="minorHAnsi"/>
                <w:sz w:val="24"/>
                <w:szCs w:val="24"/>
              </w:rPr>
            </w:pPr>
            <w:r w:rsidRPr="003702C3">
              <w:rPr>
                <w:rFonts w:cstheme="minorHAnsi"/>
                <w:sz w:val="24"/>
                <w:szCs w:val="24"/>
              </w:rPr>
              <w:t>932,000</w:t>
            </w:r>
          </w:p>
        </w:tc>
        <w:tc>
          <w:tcPr>
            <w:tcW w:w="0" w:type="auto"/>
            <w:hideMark/>
          </w:tcPr>
          <w:p w14:paraId="15DFC895" w14:textId="77777777" w:rsidR="00F83AF5" w:rsidRPr="003702C3" w:rsidRDefault="00F83AF5" w:rsidP="00F83AF5">
            <w:pPr>
              <w:rPr>
                <w:rFonts w:cstheme="minorHAnsi"/>
                <w:sz w:val="24"/>
                <w:szCs w:val="24"/>
              </w:rPr>
            </w:pPr>
            <w:r w:rsidRPr="003702C3">
              <w:rPr>
                <w:rFonts w:cstheme="minorHAnsi"/>
                <w:sz w:val="24"/>
                <w:szCs w:val="24"/>
              </w:rPr>
              <w:t>219</w:t>
            </w:r>
          </w:p>
        </w:tc>
        <w:tc>
          <w:tcPr>
            <w:tcW w:w="0" w:type="auto"/>
            <w:hideMark/>
          </w:tcPr>
          <w:p w14:paraId="451EB3BA" w14:textId="77777777" w:rsidR="00F83AF5" w:rsidRPr="003702C3" w:rsidRDefault="00F83AF5" w:rsidP="00F83AF5">
            <w:pPr>
              <w:rPr>
                <w:rFonts w:cstheme="minorHAnsi"/>
                <w:sz w:val="24"/>
                <w:szCs w:val="24"/>
              </w:rPr>
            </w:pPr>
            <w:r w:rsidRPr="003702C3">
              <w:rPr>
                <w:rFonts w:cstheme="minorHAnsi"/>
                <w:sz w:val="24"/>
                <w:szCs w:val="24"/>
              </w:rPr>
              <w:t>Naperville, Aurora (partial), Wheaton</w:t>
            </w:r>
          </w:p>
        </w:tc>
        <w:tc>
          <w:tcPr>
            <w:tcW w:w="0" w:type="auto"/>
            <w:hideMark/>
          </w:tcPr>
          <w:p w14:paraId="45E1B7DE" w14:textId="77777777" w:rsidR="00F83AF5" w:rsidRPr="003702C3" w:rsidRDefault="00F83AF5" w:rsidP="00F83AF5">
            <w:pPr>
              <w:rPr>
                <w:rFonts w:cstheme="minorHAnsi"/>
                <w:sz w:val="24"/>
                <w:szCs w:val="24"/>
              </w:rPr>
            </w:pPr>
            <w:r w:rsidRPr="003702C3">
              <w:rPr>
                <w:rFonts w:cstheme="minorHAnsi"/>
                <w:sz w:val="24"/>
                <w:szCs w:val="24"/>
              </w:rPr>
              <w:t>17043</w:t>
            </w:r>
          </w:p>
        </w:tc>
      </w:tr>
      <w:tr w:rsidR="00F83AF5" w:rsidRPr="003702C3" w14:paraId="5EFB3327" w14:textId="77777777" w:rsidTr="00293CA3">
        <w:tc>
          <w:tcPr>
            <w:tcW w:w="0" w:type="auto"/>
            <w:hideMark/>
          </w:tcPr>
          <w:p w14:paraId="5F1DFCC7" w14:textId="77777777" w:rsidR="00F83AF5" w:rsidRPr="003702C3" w:rsidRDefault="00F83AF5" w:rsidP="00F83AF5">
            <w:pPr>
              <w:rPr>
                <w:rFonts w:cstheme="minorHAnsi"/>
                <w:sz w:val="24"/>
                <w:szCs w:val="24"/>
              </w:rPr>
            </w:pPr>
            <w:r w:rsidRPr="003702C3">
              <w:rPr>
                <w:rFonts w:cstheme="minorHAnsi"/>
                <w:sz w:val="24"/>
                <w:szCs w:val="24"/>
              </w:rPr>
              <w:t>Lake</w:t>
            </w:r>
          </w:p>
        </w:tc>
        <w:tc>
          <w:tcPr>
            <w:tcW w:w="0" w:type="auto"/>
            <w:hideMark/>
          </w:tcPr>
          <w:p w14:paraId="1C774E9D" w14:textId="77777777" w:rsidR="00F83AF5" w:rsidRPr="003702C3" w:rsidRDefault="00F83AF5" w:rsidP="00F83AF5">
            <w:pPr>
              <w:rPr>
                <w:rFonts w:cstheme="minorHAnsi"/>
                <w:sz w:val="24"/>
                <w:szCs w:val="24"/>
              </w:rPr>
            </w:pPr>
            <w:r w:rsidRPr="003702C3">
              <w:rPr>
                <w:rFonts w:cstheme="minorHAnsi"/>
                <w:sz w:val="24"/>
                <w:szCs w:val="24"/>
              </w:rPr>
              <w:t>714,000</w:t>
            </w:r>
          </w:p>
        </w:tc>
        <w:tc>
          <w:tcPr>
            <w:tcW w:w="0" w:type="auto"/>
            <w:hideMark/>
          </w:tcPr>
          <w:p w14:paraId="280F9B3A" w14:textId="77777777" w:rsidR="00F83AF5" w:rsidRPr="003702C3" w:rsidRDefault="00F83AF5" w:rsidP="00F83AF5">
            <w:pPr>
              <w:rPr>
                <w:rFonts w:cstheme="minorHAnsi"/>
                <w:sz w:val="24"/>
                <w:szCs w:val="24"/>
              </w:rPr>
            </w:pPr>
            <w:r w:rsidRPr="003702C3">
              <w:rPr>
                <w:rFonts w:cstheme="minorHAnsi"/>
                <w:sz w:val="24"/>
                <w:szCs w:val="24"/>
              </w:rPr>
              <w:t>176</w:t>
            </w:r>
          </w:p>
        </w:tc>
        <w:tc>
          <w:tcPr>
            <w:tcW w:w="0" w:type="auto"/>
            <w:hideMark/>
          </w:tcPr>
          <w:p w14:paraId="79C2D0C4" w14:textId="77777777" w:rsidR="00F83AF5" w:rsidRPr="003702C3" w:rsidRDefault="00F83AF5" w:rsidP="00F83AF5">
            <w:pPr>
              <w:rPr>
                <w:rFonts w:cstheme="minorHAnsi"/>
                <w:sz w:val="24"/>
                <w:szCs w:val="24"/>
              </w:rPr>
            </w:pPr>
            <w:r w:rsidRPr="003702C3">
              <w:rPr>
                <w:rFonts w:cstheme="minorHAnsi"/>
                <w:sz w:val="24"/>
                <w:szCs w:val="24"/>
              </w:rPr>
              <w:t>Waukegan, Lake Forest, Highland Park</w:t>
            </w:r>
          </w:p>
        </w:tc>
        <w:tc>
          <w:tcPr>
            <w:tcW w:w="0" w:type="auto"/>
            <w:hideMark/>
          </w:tcPr>
          <w:p w14:paraId="41CFE118" w14:textId="77777777" w:rsidR="00F83AF5" w:rsidRPr="003702C3" w:rsidRDefault="00F83AF5" w:rsidP="00F83AF5">
            <w:pPr>
              <w:rPr>
                <w:rFonts w:cstheme="minorHAnsi"/>
                <w:sz w:val="24"/>
                <w:szCs w:val="24"/>
              </w:rPr>
            </w:pPr>
            <w:r w:rsidRPr="003702C3">
              <w:rPr>
                <w:rFonts w:cstheme="minorHAnsi"/>
                <w:sz w:val="24"/>
                <w:szCs w:val="24"/>
              </w:rPr>
              <w:t>17097</w:t>
            </w:r>
          </w:p>
        </w:tc>
      </w:tr>
      <w:tr w:rsidR="00F83AF5" w:rsidRPr="003702C3" w14:paraId="4630C47F" w14:textId="77777777" w:rsidTr="00293CA3">
        <w:tc>
          <w:tcPr>
            <w:tcW w:w="0" w:type="auto"/>
            <w:hideMark/>
          </w:tcPr>
          <w:p w14:paraId="65E64C69" w14:textId="77777777" w:rsidR="00F83AF5" w:rsidRPr="003702C3" w:rsidRDefault="00F83AF5" w:rsidP="00F83AF5">
            <w:pPr>
              <w:rPr>
                <w:rFonts w:cstheme="minorHAnsi"/>
                <w:sz w:val="24"/>
                <w:szCs w:val="24"/>
              </w:rPr>
            </w:pPr>
            <w:r w:rsidRPr="003702C3">
              <w:rPr>
                <w:rFonts w:cstheme="minorHAnsi"/>
                <w:sz w:val="24"/>
                <w:szCs w:val="24"/>
              </w:rPr>
              <w:t>Will</w:t>
            </w:r>
          </w:p>
        </w:tc>
        <w:tc>
          <w:tcPr>
            <w:tcW w:w="0" w:type="auto"/>
            <w:hideMark/>
          </w:tcPr>
          <w:p w14:paraId="4F0E51E7" w14:textId="77777777" w:rsidR="00F83AF5" w:rsidRPr="003702C3" w:rsidRDefault="00F83AF5" w:rsidP="00F83AF5">
            <w:pPr>
              <w:rPr>
                <w:rFonts w:cstheme="minorHAnsi"/>
                <w:sz w:val="24"/>
                <w:szCs w:val="24"/>
              </w:rPr>
            </w:pPr>
            <w:r w:rsidRPr="003702C3">
              <w:rPr>
                <w:rFonts w:cstheme="minorHAnsi"/>
                <w:sz w:val="24"/>
                <w:szCs w:val="24"/>
              </w:rPr>
              <w:t>696,000</w:t>
            </w:r>
          </w:p>
        </w:tc>
        <w:tc>
          <w:tcPr>
            <w:tcW w:w="0" w:type="auto"/>
            <w:hideMark/>
          </w:tcPr>
          <w:p w14:paraId="7368EB20" w14:textId="77777777" w:rsidR="00F83AF5" w:rsidRPr="003702C3" w:rsidRDefault="00F83AF5" w:rsidP="00F83AF5">
            <w:pPr>
              <w:rPr>
                <w:rFonts w:cstheme="minorHAnsi"/>
                <w:sz w:val="24"/>
                <w:szCs w:val="24"/>
              </w:rPr>
            </w:pPr>
            <w:r w:rsidRPr="003702C3">
              <w:rPr>
                <w:rFonts w:cstheme="minorHAnsi"/>
                <w:sz w:val="24"/>
                <w:szCs w:val="24"/>
              </w:rPr>
              <w:t>168</w:t>
            </w:r>
          </w:p>
        </w:tc>
        <w:tc>
          <w:tcPr>
            <w:tcW w:w="0" w:type="auto"/>
            <w:hideMark/>
          </w:tcPr>
          <w:p w14:paraId="1B110D29" w14:textId="77777777" w:rsidR="00F83AF5" w:rsidRPr="003702C3" w:rsidRDefault="00F83AF5" w:rsidP="00F83AF5">
            <w:pPr>
              <w:rPr>
                <w:rFonts w:cstheme="minorHAnsi"/>
                <w:sz w:val="24"/>
                <w:szCs w:val="24"/>
              </w:rPr>
            </w:pPr>
            <w:r w:rsidRPr="003702C3">
              <w:rPr>
                <w:rFonts w:cstheme="minorHAnsi"/>
                <w:sz w:val="24"/>
                <w:szCs w:val="24"/>
              </w:rPr>
              <w:t>Joliet, Bolingbrook, Orland Park</w:t>
            </w:r>
          </w:p>
        </w:tc>
        <w:tc>
          <w:tcPr>
            <w:tcW w:w="0" w:type="auto"/>
            <w:hideMark/>
          </w:tcPr>
          <w:p w14:paraId="78328BF9" w14:textId="77777777" w:rsidR="00F83AF5" w:rsidRPr="003702C3" w:rsidRDefault="00F83AF5" w:rsidP="00F83AF5">
            <w:pPr>
              <w:rPr>
                <w:rFonts w:cstheme="minorHAnsi"/>
                <w:sz w:val="24"/>
                <w:szCs w:val="24"/>
              </w:rPr>
            </w:pPr>
            <w:r w:rsidRPr="003702C3">
              <w:rPr>
                <w:rFonts w:cstheme="minorHAnsi"/>
                <w:sz w:val="24"/>
                <w:szCs w:val="24"/>
              </w:rPr>
              <w:t>17197</w:t>
            </w:r>
          </w:p>
        </w:tc>
      </w:tr>
      <w:tr w:rsidR="00F83AF5" w:rsidRPr="003702C3" w14:paraId="1B09D720" w14:textId="77777777" w:rsidTr="00293CA3">
        <w:tc>
          <w:tcPr>
            <w:tcW w:w="0" w:type="auto"/>
            <w:hideMark/>
          </w:tcPr>
          <w:p w14:paraId="57EF0B56" w14:textId="77777777" w:rsidR="00F83AF5" w:rsidRPr="003702C3" w:rsidRDefault="00F83AF5" w:rsidP="00F83AF5">
            <w:pPr>
              <w:rPr>
                <w:rFonts w:cstheme="minorHAnsi"/>
                <w:sz w:val="24"/>
                <w:szCs w:val="24"/>
              </w:rPr>
            </w:pPr>
            <w:r w:rsidRPr="003702C3">
              <w:rPr>
                <w:rFonts w:cstheme="minorHAnsi"/>
                <w:sz w:val="24"/>
                <w:szCs w:val="24"/>
              </w:rPr>
              <w:t>Kane</w:t>
            </w:r>
          </w:p>
        </w:tc>
        <w:tc>
          <w:tcPr>
            <w:tcW w:w="0" w:type="auto"/>
            <w:hideMark/>
          </w:tcPr>
          <w:p w14:paraId="0892BBDC" w14:textId="77777777" w:rsidR="00F83AF5" w:rsidRPr="003702C3" w:rsidRDefault="00F83AF5" w:rsidP="00F83AF5">
            <w:pPr>
              <w:rPr>
                <w:rFonts w:cstheme="minorHAnsi"/>
                <w:sz w:val="24"/>
                <w:szCs w:val="24"/>
              </w:rPr>
            </w:pPr>
            <w:r w:rsidRPr="003702C3">
              <w:rPr>
                <w:rFonts w:cstheme="minorHAnsi"/>
                <w:sz w:val="24"/>
                <w:szCs w:val="24"/>
              </w:rPr>
              <w:t>532,000</w:t>
            </w:r>
          </w:p>
        </w:tc>
        <w:tc>
          <w:tcPr>
            <w:tcW w:w="0" w:type="auto"/>
            <w:hideMark/>
          </w:tcPr>
          <w:p w14:paraId="003DA3B1" w14:textId="77777777" w:rsidR="00F83AF5" w:rsidRPr="003702C3" w:rsidRDefault="00F83AF5" w:rsidP="00F83AF5">
            <w:pPr>
              <w:rPr>
                <w:rFonts w:cstheme="minorHAnsi"/>
                <w:sz w:val="24"/>
                <w:szCs w:val="24"/>
              </w:rPr>
            </w:pPr>
            <w:r w:rsidRPr="003702C3">
              <w:rPr>
                <w:rFonts w:cstheme="minorHAnsi"/>
                <w:sz w:val="24"/>
                <w:szCs w:val="24"/>
              </w:rPr>
              <w:t>121</w:t>
            </w:r>
          </w:p>
        </w:tc>
        <w:tc>
          <w:tcPr>
            <w:tcW w:w="0" w:type="auto"/>
            <w:hideMark/>
          </w:tcPr>
          <w:p w14:paraId="57BD7CB0" w14:textId="77777777" w:rsidR="00F83AF5" w:rsidRPr="003702C3" w:rsidRDefault="00F83AF5" w:rsidP="00F83AF5">
            <w:pPr>
              <w:rPr>
                <w:rFonts w:cstheme="minorHAnsi"/>
                <w:sz w:val="24"/>
                <w:szCs w:val="24"/>
              </w:rPr>
            </w:pPr>
            <w:r w:rsidRPr="003702C3">
              <w:rPr>
                <w:rFonts w:cstheme="minorHAnsi"/>
                <w:sz w:val="24"/>
                <w:szCs w:val="24"/>
              </w:rPr>
              <w:t>Aurora (partial), Elgin, St. Charles</w:t>
            </w:r>
          </w:p>
        </w:tc>
        <w:tc>
          <w:tcPr>
            <w:tcW w:w="0" w:type="auto"/>
            <w:hideMark/>
          </w:tcPr>
          <w:p w14:paraId="1B655F68" w14:textId="77777777" w:rsidR="00F83AF5" w:rsidRPr="003702C3" w:rsidRDefault="00F83AF5" w:rsidP="00F83AF5">
            <w:pPr>
              <w:rPr>
                <w:rFonts w:cstheme="minorHAnsi"/>
                <w:sz w:val="24"/>
                <w:szCs w:val="24"/>
              </w:rPr>
            </w:pPr>
            <w:r w:rsidRPr="003702C3">
              <w:rPr>
                <w:rFonts w:cstheme="minorHAnsi"/>
                <w:sz w:val="24"/>
                <w:szCs w:val="24"/>
              </w:rPr>
              <w:t>17089</w:t>
            </w:r>
          </w:p>
        </w:tc>
      </w:tr>
      <w:tr w:rsidR="00F83AF5" w:rsidRPr="003702C3" w14:paraId="210EDAFB" w14:textId="77777777" w:rsidTr="00293CA3">
        <w:tc>
          <w:tcPr>
            <w:tcW w:w="0" w:type="auto"/>
            <w:hideMark/>
          </w:tcPr>
          <w:p w14:paraId="638E9EE5" w14:textId="77777777" w:rsidR="00F83AF5" w:rsidRPr="003702C3" w:rsidRDefault="00F83AF5" w:rsidP="00F83AF5">
            <w:pPr>
              <w:rPr>
                <w:rFonts w:cstheme="minorHAnsi"/>
                <w:sz w:val="24"/>
                <w:szCs w:val="24"/>
              </w:rPr>
            </w:pPr>
            <w:r w:rsidRPr="003702C3">
              <w:rPr>
                <w:rFonts w:cstheme="minorHAnsi"/>
                <w:sz w:val="24"/>
                <w:szCs w:val="24"/>
              </w:rPr>
              <w:t>McHenry</w:t>
            </w:r>
          </w:p>
        </w:tc>
        <w:tc>
          <w:tcPr>
            <w:tcW w:w="0" w:type="auto"/>
            <w:hideMark/>
          </w:tcPr>
          <w:p w14:paraId="7172A0D6" w14:textId="77777777" w:rsidR="00F83AF5" w:rsidRPr="003702C3" w:rsidRDefault="00F83AF5" w:rsidP="00F83AF5">
            <w:pPr>
              <w:rPr>
                <w:rFonts w:cstheme="minorHAnsi"/>
                <w:sz w:val="24"/>
                <w:szCs w:val="24"/>
              </w:rPr>
            </w:pPr>
            <w:r w:rsidRPr="003702C3">
              <w:rPr>
                <w:rFonts w:cstheme="minorHAnsi"/>
                <w:sz w:val="24"/>
                <w:szCs w:val="24"/>
              </w:rPr>
              <w:t>310,000</w:t>
            </w:r>
          </w:p>
        </w:tc>
        <w:tc>
          <w:tcPr>
            <w:tcW w:w="0" w:type="auto"/>
            <w:hideMark/>
          </w:tcPr>
          <w:p w14:paraId="5591364A" w14:textId="77777777" w:rsidR="00F83AF5" w:rsidRPr="003702C3" w:rsidRDefault="00F83AF5" w:rsidP="00F83AF5">
            <w:pPr>
              <w:rPr>
                <w:rFonts w:cstheme="minorHAnsi"/>
                <w:sz w:val="24"/>
                <w:szCs w:val="24"/>
              </w:rPr>
            </w:pPr>
            <w:r w:rsidRPr="003702C3">
              <w:rPr>
                <w:rFonts w:cstheme="minorHAnsi"/>
                <w:sz w:val="24"/>
                <w:szCs w:val="24"/>
              </w:rPr>
              <w:t>77</w:t>
            </w:r>
          </w:p>
        </w:tc>
        <w:tc>
          <w:tcPr>
            <w:tcW w:w="0" w:type="auto"/>
            <w:hideMark/>
          </w:tcPr>
          <w:p w14:paraId="3EDC9B29" w14:textId="77777777" w:rsidR="00F83AF5" w:rsidRPr="003702C3" w:rsidRDefault="00F83AF5" w:rsidP="00F83AF5">
            <w:pPr>
              <w:rPr>
                <w:rFonts w:cstheme="minorHAnsi"/>
                <w:sz w:val="24"/>
                <w:szCs w:val="24"/>
              </w:rPr>
            </w:pPr>
            <w:r w:rsidRPr="003702C3">
              <w:rPr>
                <w:rFonts w:cstheme="minorHAnsi"/>
                <w:sz w:val="24"/>
                <w:szCs w:val="24"/>
              </w:rPr>
              <w:t>Crystal Lake, Woodstock, McHenry</w:t>
            </w:r>
          </w:p>
        </w:tc>
        <w:tc>
          <w:tcPr>
            <w:tcW w:w="0" w:type="auto"/>
            <w:hideMark/>
          </w:tcPr>
          <w:p w14:paraId="30394B69" w14:textId="77777777" w:rsidR="00F83AF5" w:rsidRPr="003702C3" w:rsidRDefault="00F83AF5" w:rsidP="00F83AF5">
            <w:pPr>
              <w:rPr>
                <w:rFonts w:cstheme="minorHAnsi"/>
                <w:sz w:val="24"/>
                <w:szCs w:val="24"/>
              </w:rPr>
            </w:pPr>
            <w:r w:rsidRPr="003702C3">
              <w:rPr>
                <w:rFonts w:cstheme="minorHAnsi"/>
                <w:sz w:val="24"/>
                <w:szCs w:val="24"/>
              </w:rPr>
              <w:t>17111</w:t>
            </w:r>
          </w:p>
        </w:tc>
      </w:tr>
      <w:tr w:rsidR="00F83AF5" w:rsidRPr="003702C3" w14:paraId="60BD8115" w14:textId="77777777" w:rsidTr="00293CA3">
        <w:tc>
          <w:tcPr>
            <w:tcW w:w="0" w:type="auto"/>
            <w:hideMark/>
          </w:tcPr>
          <w:p w14:paraId="51F38EDF" w14:textId="77777777" w:rsidR="00F83AF5" w:rsidRPr="003702C3" w:rsidRDefault="00F83AF5" w:rsidP="00F83AF5">
            <w:pPr>
              <w:rPr>
                <w:rFonts w:cstheme="minorHAnsi"/>
                <w:sz w:val="24"/>
                <w:szCs w:val="24"/>
              </w:rPr>
            </w:pPr>
            <w:r w:rsidRPr="003702C3">
              <w:rPr>
                <w:rFonts w:cstheme="minorHAnsi"/>
                <w:b/>
                <w:bCs/>
                <w:sz w:val="24"/>
                <w:szCs w:val="24"/>
              </w:rPr>
              <w:t>Total</w:t>
            </w:r>
          </w:p>
        </w:tc>
        <w:tc>
          <w:tcPr>
            <w:tcW w:w="0" w:type="auto"/>
            <w:hideMark/>
          </w:tcPr>
          <w:p w14:paraId="07BCE9FD" w14:textId="77777777" w:rsidR="00F83AF5" w:rsidRPr="003702C3" w:rsidRDefault="00F83AF5" w:rsidP="00F83AF5">
            <w:pPr>
              <w:rPr>
                <w:rFonts w:cstheme="minorHAnsi"/>
                <w:sz w:val="24"/>
                <w:szCs w:val="24"/>
              </w:rPr>
            </w:pPr>
            <w:r w:rsidRPr="003702C3">
              <w:rPr>
                <w:rFonts w:cstheme="minorHAnsi"/>
                <w:b/>
                <w:bCs/>
                <w:sz w:val="24"/>
                <w:szCs w:val="24"/>
              </w:rPr>
              <w:t>8,357,000</w:t>
            </w:r>
          </w:p>
        </w:tc>
        <w:tc>
          <w:tcPr>
            <w:tcW w:w="0" w:type="auto"/>
            <w:hideMark/>
          </w:tcPr>
          <w:p w14:paraId="756954BE" w14:textId="77777777" w:rsidR="00F83AF5" w:rsidRPr="003702C3" w:rsidRDefault="00F83AF5" w:rsidP="00F83AF5">
            <w:pPr>
              <w:rPr>
                <w:rFonts w:cstheme="minorHAnsi"/>
                <w:sz w:val="24"/>
                <w:szCs w:val="24"/>
              </w:rPr>
            </w:pPr>
            <w:r w:rsidRPr="003702C3">
              <w:rPr>
                <w:rFonts w:cstheme="minorHAnsi"/>
                <w:b/>
                <w:bCs/>
                <w:sz w:val="24"/>
                <w:szCs w:val="24"/>
              </w:rPr>
              <w:t>2,080</w:t>
            </w:r>
          </w:p>
        </w:tc>
        <w:tc>
          <w:tcPr>
            <w:tcW w:w="0" w:type="auto"/>
            <w:hideMark/>
          </w:tcPr>
          <w:p w14:paraId="64E4E1F3" w14:textId="77777777" w:rsidR="00F83AF5" w:rsidRPr="003702C3" w:rsidRDefault="00F83AF5" w:rsidP="00F83AF5">
            <w:pPr>
              <w:rPr>
                <w:rFonts w:cstheme="minorHAnsi"/>
                <w:sz w:val="24"/>
                <w:szCs w:val="24"/>
              </w:rPr>
            </w:pPr>
            <w:r w:rsidRPr="003702C3">
              <w:rPr>
                <w:rFonts w:cstheme="minorHAnsi"/>
                <w:b/>
                <w:bCs/>
                <w:sz w:val="24"/>
                <w:szCs w:val="24"/>
              </w:rPr>
              <w:t>200+ municipalities</w:t>
            </w:r>
          </w:p>
        </w:tc>
        <w:tc>
          <w:tcPr>
            <w:tcW w:w="0" w:type="auto"/>
            <w:hideMark/>
          </w:tcPr>
          <w:p w14:paraId="3BBD1AE4" w14:textId="77777777" w:rsidR="00F83AF5" w:rsidRPr="003702C3" w:rsidRDefault="00F83AF5" w:rsidP="00F83AF5">
            <w:pPr>
              <w:rPr>
                <w:rFonts w:cstheme="minorHAnsi"/>
                <w:sz w:val="24"/>
                <w:szCs w:val="24"/>
              </w:rPr>
            </w:pPr>
            <w:r w:rsidRPr="003702C3">
              <w:rPr>
                <w:rFonts w:cstheme="minorHAnsi"/>
                <w:sz w:val="24"/>
                <w:szCs w:val="24"/>
              </w:rPr>
              <w:t>—</w:t>
            </w:r>
          </w:p>
        </w:tc>
      </w:tr>
    </w:tbl>
    <w:p w14:paraId="3A69F71B" w14:textId="77777777" w:rsidR="00293CA3" w:rsidRDefault="00293CA3" w:rsidP="00F83AF5">
      <w:pPr>
        <w:spacing w:after="0"/>
        <w:rPr>
          <w:rFonts w:cstheme="minorHAnsi"/>
          <w:b/>
          <w:bCs/>
          <w:sz w:val="24"/>
          <w:szCs w:val="24"/>
        </w:rPr>
      </w:pPr>
    </w:p>
    <w:p w14:paraId="72AB992D" w14:textId="72D3978D" w:rsidR="00F83AF5" w:rsidRPr="003702C3" w:rsidRDefault="00F83AF5" w:rsidP="00F83AF5">
      <w:pPr>
        <w:spacing w:after="0"/>
        <w:rPr>
          <w:rFonts w:cstheme="minorHAnsi"/>
          <w:b/>
          <w:bCs/>
          <w:sz w:val="24"/>
          <w:szCs w:val="24"/>
        </w:rPr>
      </w:pPr>
      <w:r w:rsidRPr="003702C3">
        <w:rPr>
          <w:rFonts w:cstheme="minorHAnsi"/>
          <w:b/>
          <w:bCs/>
          <w:sz w:val="24"/>
          <w:szCs w:val="24"/>
        </w:rPr>
        <w:t>Appendix C: Data Dictionary for Aggregate Files</w:t>
      </w:r>
    </w:p>
    <w:p w14:paraId="3C204E4E" w14:textId="77777777" w:rsidR="00F83AF5" w:rsidRPr="003702C3" w:rsidRDefault="00F83AF5" w:rsidP="00F83AF5">
      <w:pPr>
        <w:spacing w:after="0"/>
        <w:rPr>
          <w:rFonts w:cstheme="minorHAnsi"/>
          <w:b/>
          <w:bCs/>
          <w:sz w:val="24"/>
          <w:szCs w:val="24"/>
        </w:rPr>
      </w:pPr>
      <w:r w:rsidRPr="003702C3">
        <w:rPr>
          <w:rFonts w:cstheme="minorHAnsi"/>
          <w:b/>
          <w:bCs/>
          <w:sz w:val="24"/>
          <w:szCs w:val="24"/>
        </w:rPr>
        <w:t>Table C1. GEO_AGGREGATES_STRATIFIED.csv Structure</w:t>
      </w:r>
    </w:p>
    <w:tbl>
      <w:tblPr>
        <w:tblStyle w:val="TableGrid"/>
        <w:tblW w:w="0" w:type="auto"/>
        <w:tblLook w:val="04A0" w:firstRow="1" w:lastRow="0" w:firstColumn="1" w:lastColumn="0" w:noHBand="0" w:noVBand="1"/>
      </w:tblPr>
      <w:tblGrid>
        <w:gridCol w:w="1462"/>
        <w:gridCol w:w="1169"/>
        <w:gridCol w:w="5738"/>
        <w:gridCol w:w="2421"/>
      </w:tblGrid>
      <w:tr w:rsidR="00F83AF5" w:rsidRPr="003702C3" w14:paraId="16256676" w14:textId="77777777" w:rsidTr="00293CA3">
        <w:tc>
          <w:tcPr>
            <w:tcW w:w="0" w:type="auto"/>
            <w:hideMark/>
          </w:tcPr>
          <w:p w14:paraId="3E68E306" w14:textId="77777777" w:rsidR="00F83AF5" w:rsidRPr="003702C3" w:rsidRDefault="00F83AF5" w:rsidP="00F83AF5">
            <w:pPr>
              <w:rPr>
                <w:rFonts w:cstheme="minorHAnsi"/>
                <w:b/>
                <w:bCs/>
                <w:sz w:val="24"/>
                <w:szCs w:val="24"/>
              </w:rPr>
            </w:pPr>
            <w:r w:rsidRPr="003702C3">
              <w:rPr>
                <w:rFonts w:cstheme="minorHAnsi"/>
                <w:b/>
                <w:bCs/>
                <w:sz w:val="24"/>
                <w:szCs w:val="24"/>
              </w:rPr>
              <w:t>Variable</w:t>
            </w:r>
          </w:p>
        </w:tc>
        <w:tc>
          <w:tcPr>
            <w:tcW w:w="0" w:type="auto"/>
            <w:hideMark/>
          </w:tcPr>
          <w:p w14:paraId="58DA2B1B" w14:textId="77777777" w:rsidR="00F83AF5" w:rsidRPr="003702C3" w:rsidRDefault="00F83AF5" w:rsidP="00F83AF5">
            <w:pPr>
              <w:rPr>
                <w:rFonts w:cstheme="minorHAnsi"/>
                <w:b/>
                <w:bCs/>
                <w:sz w:val="24"/>
                <w:szCs w:val="24"/>
              </w:rPr>
            </w:pPr>
            <w:r w:rsidRPr="003702C3">
              <w:rPr>
                <w:rFonts w:cstheme="minorHAnsi"/>
                <w:b/>
                <w:bCs/>
                <w:sz w:val="24"/>
                <w:szCs w:val="24"/>
              </w:rPr>
              <w:t>Type</w:t>
            </w:r>
          </w:p>
        </w:tc>
        <w:tc>
          <w:tcPr>
            <w:tcW w:w="0" w:type="auto"/>
            <w:hideMark/>
          </w:tcPr>
          <w:p w14:paraId="44B4810D" w14:textId="77777777" w:rsidR="00F83AF5" w:rsidRPr="003702C3" w:rsidRDefault="00F83AF5" w:rsidP="00F83AF5">
            <w:pPr>
              <w:rPr>
                <w:rFonts w:cstheme="minorHAnsi"/>
                <w:b/>
                <w:bCs/>
                <w:sz w:val="24"/>
                <w:szCs w:val="24"/>
              </w:rPr>
            </w:pPr>
            <w:r w:rsidRPr="003702C3">
              <w:rPr>
                <w:rFonts w:cstheme="minorHAnsi"/>
                <w:b/>
                <w:bCs/>
                <w:sz w:val="24"/>
                <w:szCs w:val="24"/>
              </w:rPr>
              <w:t>Values</w:t>
            </w:r>
          </w:p>
        </w:tc>
        <w:tc>
          <w:tcPr>
            <w:tcW w:w="0" w:type="auto"/>
            <w:hideMark/>
          </w:tcPr>
          <w:p w14:paraId="5BC7AC2F" w14:textId="77777777" w:rsidR="00F83AF5" w:rsidRPr="003702C3" w:rsidRDefault="00F83AF5" w:rsidP="00F83AF5">
            <w:pPr>
              <w:rPr>
                <w:rFonts w:cstheme="minorHAnsi"/>
                <w:b/>
                <w:bCs/>
                <w:sz w:val="24"/>
                <w:szCs w:val="24"/>
              </w:rPr>
            </w:pPr>
            <w:r w:rsidRPr="003702C3">
              <w:rPr>
                <w:rFonts w:cstheme="minorHAnsi"/>
                <w:b/>
                <w:bCs/>
                <w:sz w:val="24"/>
                <w:szCs w:val="24"/>
              </w:rPr>
              <w:t>Description</w:t>
            </w:r>
          </w:p>
        </w:tc>
      </w:tr>
      <w:tr w:rsidR="00F83AF5" w:rsidRPr="003702C3" w14:paraId="07BDDCB8" w14:textId="77777777" w:rsidTr="00293CA3">
        <w:tc>
          <w:tcPr>
            <w:tcW w:w="0" w:type="auto"/>
            <w:hideMark/>
          </w:tcPr>
          <w:p w14:paraId="33D8791C" w14:textId="77777777" w:rsidR="00F83AF5" w:rsidRPr="003702C3" w:rsidRDefault="00F83AF5" w:rsidP="00F83AF5">
            <w:pPr>
              <w:rPr>
                <w:rFonts w:cstheme="minorHAnsi"/>
                <w:sz w:val="24"/>
                <w:szCs w:val="24"/>
              </w:rPr>
            </w:pPr>
            <w:r w:rsidRPr="003702C3">
              <w:rPr>
                <w:rFonts w:cstheme="minorHAnsi"/>
                <w:sz w:val="24"/>
                <w:szCs w:val="24"/>
              </w:rPr>
              <w:t>FIPS11</w:t>
            </w:r>
          </w:p>
        </w:tc>
        <w:tc>
          <w:tcPr>
            <w:tcW w:w="0" w:type="auto"/>
            <w:hideMark/>
          </w:tcPr>
          <w:p w14:paraId="12AB0283"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458C1F2D" w14:textId="77777777" w:rsidR="00F83AF5" w:rsidRPr="003702C3" w:rsidRDefault="00F83AF5" w:rsidP="00F83AF5">
            <w:pPr>
              <w:rPr>
                <w:rFonts w:cstheme="minorHAnsi"/>
                <w:sz w:val="24"/>
                <w:szCs w:val="24"/>
              </w:rPr>
            </w:pPr>
            <w:r w:rsidRPr="003702C3">
              <w:rPr>
                <w:rFonts w:cstheme="minorHAnsi"/>
                <w:sz w:val="24"/>
                <w:szCs w:val="24"/>
              </w:rPr>
              <w:t>11-digit code</w:t>
            </w:r>
          </w:p>
        </w:tc>
        <w:tc>
          <w:tcPr>
            <w:tcW w:w="0" w:type="auto"/>
            <w:hideMark/>
          </w:tcPr>
          <w:p w14:paraId="2B94D50B" w14:textId="77777777" w:rsidR="00F83AF5" w:rsidRPr="003702C3" w:rsidRDefault="00F83AF5" w:rsidP="00F83AF5">
            <w:pPr>
              <w:rPr>
                <w:rFonts w:cstheme="minorHAnsi"/>
                <w:sz w:val="24"/>
                <w:szCs w:val="24"/>
              </w:rPr>
            </w:pPr>
            <w:r w:rsidRPr="003702C3">
              <w:rPr>
                <w:rFonts w:cstheme="minorHAnsi"/>
                <w:sz w:val="24"/>
                <w:szCs w:val="24"/>
              </w:rPr>
              <w:t>Census tract identifier</w:t>
            </w:r>
          </w:p>
        </w:tc>
      </w:tr>
      <w:tr w:rsidR="00F83AF5" w:rsidRPr="003702C3" w14:paraId="12BDE345" w14:textId="77777777" w:rsidTr="00293CA3">
        <w:tc>
          <w:tcPr>
            <w:tcW w:w="0" w:type="auto"/>
            <w:hideMark/>
          </w:tcPr>
          <w:p w14:paraId="19C92A88" w14:textId="77777777" w:rsidR="00F83AF5" w:rsidRPr="003702C3" w:rsidRDefault="00F83AF5" w:rsidP="00F83AF5">
            <w:pPr>
              <w:rPr>
                <w:rFonts w:cstheme="minorHAnsi"/>
                <w:sz w:val="24"/>
                <w:szCs w:val="24"/>
              </w:rPr>
            </w:pPr>
            <w:r w:rsidRPr="003702C3">
              <w:rPr>
                <w:rFonts w:cstheme="minorHAnsi"/>
                <w:sz w:val="24"/>
                <w:szCs w:val="24"/>
              </w:rPr>
              <w:t>YEAR</w:t>
            </w:r>
          </w:p>
        </w:tc>
        <w:tc>
          <w:tcPr>
            <w:tcW w:w="0" w:type="auto"/>
            <w:hideMark/>
          </w:tcPr>
          <w:p w14:paraId="557152E9" w14:textId="77777777" w:rsidR="00F83AF5" w:rsidRPr="003702C3" w:rsidRDefault="00F83AF5" w:rsidP="00F83AF5">
            <w:pPr>
              <w:rPr>
                <w:rFonts w:cstheme="minorHAnsi"/>
                <w:sz w:val="24"/>
                <w:szCs w:val="24"/>
              </w:rPr>
            </w:pPr>
            <w:r w:rsidRPr="003702C3">
              <w:rPr>
                <w:rFonts w:cstheme="minorHAnsi"/>
                <w:sz w:val="24"/>
                <w:szCs w:val="24"/>
              </w:rPr>
              <w:t>Integer</w:t>
            </w:r>
          </w:p>
        </w:tc>
        <w:tc>
          <w:tcPr>
            <w:tcW w:w="0" w:type="auto"/>
            <w:hideMark/>
          </w:tcPr>
          <w:p w14:paraId="778694A0" w14:textId="77777777" w:rsidR="00F83AF5" w:rsidRPr="003702C3" w:rsidRDefault="00F83AF5" w:rsidP="00F83AF5">
            <w:pPr>
              <w:rPr>
                <w:rFonts w:cstheme="minorHAnsi"/>
                <w:sz w:val="24"/>
                <w:szCs w:val="24"/>
              </w:rPr>
            </w:pPr>
            <w:r w:rsidRPr="003702C3">
              <w:rPr>
                <w:rFonts w:cstheme="minorHAnsi"/>
                <w:sz w:val="24"/>
                <w:szCs w:val="24"/>
              </w:rPr>
              <w:t>2019-2024</w:t>
            </w:r>
          </w:p>
        </w:tc>
        <w:tc>
          <w:tcPr>
            <w:tcW w:w="0" w:type="auto"/>
            <w:hideMark/>
          </w:tcPr>
          <w:p w14:paraId="0100B21E" w14:textId="77777777" w:rsidR="00F83AF5" w:rsidRPr="003702C3" w:rsidRDefault="00F83AF5" w:rsidP="00F83AF5">
            <w:pPr>
              <w:rPr>
                <w:rFonts w:cstheme="minorHAnsi"/>
                <w:sz w:val="24"/>
                <w:szCs w:val="24"/>
              </w:rPr>
            </w:pPr>
            <w:r w:rsidRPr="003702C3">
              <w:rPr>
                <w:rFonts w:cstheme="minorHAnsi"/>
                <w:sz w:val="24"/>
                <w:szCs w:val="24"/>
              </w:rPr>
              <w:t>Calendar year</w:t>
            </w:r>
          </w:p>
        </w:tc>
      </w:tr>
      <w:tr w:rsidR="00F83AF5" w:rsidRPr="003702C3" w14:paraId="0D399C70" w14:textId="77777777" w:rsidTr="00293CA3">
        <w:tc>
          <w:tcPr>
            <w:tcW w:w="0" w:type="auto"/>
            <w:hideMark/>
          </w:tcPr>
          <w:p w14:paraId="19C494A7" w14:textId="77777777" w:rsidR="00F83AF5" w:rsidRPr="003702C3" w:rsidRDefault="00F83AF5" w:rsidP="00F83AF5">
            <w:pPr>
              <w:rPr>
                <w:rFonts w:cstheme="minorHAnsi"/>
                <w:sz w:val="24"/>
                <w:szCs w:val="24"/>
              </w:rPr>
            </w:pPr>
            <w:r w:rsidRPr="003702C3">
              <w:rPr>
                <w:rFonts w:cstheme="minorHAnsi"/>
                <w:sz w:val="24"/>
                <w:szCs w:val="24"/>
              </w:rPr>
              <w:t>CONDITION</w:t>
            </w:r>
          </w:p>
        </w:tc>
        <w:tc>
          <w:tcPr>
            <w:tcW w:w="0" w:type="auto"/>
            <w:hideMark/>
          </w:tcPr>
          <w:p w14:paraId="25878DB1"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5C539847" w14:textId="77777777" w:rsidR="00F83AF5" w:rsidRPr="003702C3" w:rsidRDefault="00F83AF5" w:rsidP="00F83AF5">
            <w:pPr>
              <w:rPr>
                <w:rFonts w:cstheme="minorHAnsi"/>
                <w:sz w:val="24"/>
                <w:szCs w:val="24"/>
              </w:rPr>
            </w:pPr>
            <w:r w:rsidRPr="003702C3">
              <w:rPr>
                <w:rFonts w:cstheme="minorHAnsi"/>
                <w:sz w:val="24"/>
                <w:szCs w:val="24"/>
              </w:rPr>
              <w:t>See Appendix A</w:t>
            </w:r>
          </w:p>
        </w:tc>
        <w:tc>
          <w:tcPr>
            <w:tcW w:w="0" w:type="auto"/>
            <w:hideMark/>
          </w:tcPr>
          <w:p w14:paraId="0E05BD3E" w14:textId="77777777" w:rsidR="00F83AF5" w:rsidRPr="003702C3" w:rsidRDefault="00F83AF5" w:rsidP="00F83AF5">
            <w:pPr>
              <w:rPr>
                <w:rFonts w:cstheme="minorHAnsi"/>
                <w:sz w:val="24"/>
                <w:szCs w:val="24"/>
              </w:rPr>
            </w:pPr>
            <w:r w:rsidRPr="003702C3">
              <w:rPr>
                <w:rFonts w:cstheme="minorHAnsi"/>
                <w:sz w:val="24"/>
                <w:szCs w:val="24"/>
              </w:rPr>
              <w:t>Chronic disease category</w:t>
            </w:r>
          </w:p>
        </w:tc>
      </w:tr>
      <w:tr w:rsidR="00F83AF5" w:rsidRPr="003702C3" w14:paraId="140CB633" w14:textId="77777777" w:rsidTr="00293CA3">
        <w:tc>
          <w:tcPr>
            <w:tcW w:w="0" w:type="auto"/>
            <w:hideMark/>
          </w:tcPr>
          <w:p w14:paraId="76332EE7" w14:textId="77777777" w:rsidR="00F83AF5" w:rsidRPr="003702C3" w:rsidRDefault="00F83AF5" w:rsidP="00F83AF5">
            <w:pPr>
              <w:rPr>
                <w:rFonts w:cstheme="minorHAnsi"/>
                <w:sz w:val="24"/>
                <w:szCs w:val="24"/>
              </w:rPr>
            </w:pPr>
            <w:r w:rsidRPr="003702C3">
              <w:rPr>
                <w:rFonts w:cstheme="minorHAnsi"/>
                <w:sz w:val="24"/>
                <w:szCs w:val="24"/>
              </w:rPr>
              <w:t>AGE_GROUP</w:t>
            </w:r>
          </w:p>
        </w:tc>
        <w:tc>
          <w:tcPr>
            <w:tcW w:w="0" w:type="auto"/>
            <w:hideMark/>
          </w:tcPr>
          <w:p w14:paraId="249B594B"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76BD5202" w14:textId="77777777" w:rsidR="00F83AF5" w:rsidRPr="003702C3" w:rsidRDefault="00F83AF5" w:rsidP="00F83AF5">
            <w:pPr>
              <w:rPr>
                <w:rFonts w:cstheme="minorHAnsi"/>
                <w:sz w:val="24"/>
                <w:szCs w:val="24"/>
              </w:rPr>
            </w:pPr>
            <w:r w:rsidRPr="003702C3">
              <w:rPr>
                <w:rFonts w:cstheme="minorHAnsi"/>
                <w:sz w:val="24"/>
                <w:szCs w:val="24"/>
              </w:rPr>
              <w:t>18-34, 35-44, 45-54, 55-64, 65-74, 75-84, 85+</w:t>
            </w:r>
          </w:p>
        </w:tc>
        <w:tc>
          <w:tcPr>
            <w:tcW w:w="0" w:type="auto"/>
            <w:hideMark/>
          </w:tcPr>
          <w:p w14:paraId="580006AB" w14:textId="77777777" w:rsidR="00F83AF5" w:rsidRPr="003702C3" w:rsidRDefault="00F83AF5" w:rsidP="00F83AF5">
            <w:pPr>
              <w:rPr>
                <w:rFonts w:cstheme="minorHAnsi"/>
                <w:sz w:val="24"/>
                <w:szCs w:val="24"/>
              </w:rPr>
            </w:pPr>
            <w:r w:rsidRPr="003702C3">
              <w:rPr>
                <w:rFonts w:cstheme="minorHAnsi"/>
                <w:sz w:val="24"/>
                <w:szCs w:val="24"/>
              </w:rPr>
              <w:t>Age stratification</w:t>
            </w:r>
          </w:p>
        </w:tc>
      </w:tr>
      <w:tr w:rsidR="00F83AF5" w:rsidRPr="003702C3" w14:paraId="1385C3F9" w14:textId="77777777" w:rsidTr="00293CA3">
        <w:tc>
          <w:tcPr>
            <w:tcW w:w="0" w:type="auto"/>
            <w:hideMark/>
          </w:tcPr>
          <w:p w14:paraId="46B68178" w14:textId="77777777" w:rsidR="00F83AF5" w:rsidRPr="003702C3" w:rsidRDefault="00F83AF5" w:rsidP="00F83AF5">
            <w:pPr>
              <w:rPr>
                <w:rFonts w:cstheme="minorHAnsi"/>
                <w:sz w:val="24"/>
                <w:szCs w:val="24"/>
              </w:rPr>
            </w:pPr>
            <w:r w:rsidRPr="003702C3">
              <w:rPr>
                <w:rFonts w:cstheme="minorHAnsi"/>
                <w:sz w:val="24"/>
                <w:szCs w:val="24"/>
              </w:rPr>
              <w:lastRenderedPageBreak/>
              <w:t>SEX</w:t>
            </w:r>
          </w:p>
        </w:tc>
        <w:tc>
          <w:tcPr>
            <w:tcW w:w="0" w:type="auto"/>
            <w:hideMark/>
          </w:tcPr>
          <w:p w14:paraId="6291A23F"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080A39EF" w14:textId="77777777" w:rsidR="00F83AF5" w:rsidRPr="003702C3" w:rsidRDefault="00F83AF5" w:rsidP="00F83AF5">
            <w:pPr>
              <w:rPr>
                <w:rFonts w:cstheme="minorHAnsi"/>
                <w:sz w:val="24"/>
                <w:szCs w:val="24"/>
              </w:rPr>
            </w:pPr>
            <w:r w:rsidRPr="003702C3">
              <w:rPr>
                <w:rFonts w:cstheme="minorHAnsi"/>
                <w:sz w:val="24"/>
                <w:szCs w:val="24"/>
              </w:rPr>
              <w:t>M, F, U</w:t>
            </w:r>
          </w:p>
        </w:tc>
        <w:tc>
          <w:tcPr>
            <w:tcW w:w="0" w:type="auto"/>
            <w:hideMark/>
          </w:tcPr>
          <w:p w14:paraId="0B5D40A5" w14:textId="77777777" w:rsidR="00F83AF5" w:rsidRPr="003702C3" w:rsidRDefault="00F83AF5" w:rsidP="00F83AF5">
            <w:pPr>
              <w:rPr>
                <w:rFonts w:cstheme="minorHAnsi"/>
                <w:sz w:val="24"/>
                <w:szCs w:val="24"/>
              </w:rPr>
            </w:pPr>
            <w:r w:rsidRPr="003702C3">
              <w:rPr>
                <w:rFonts w:cstheme="minorHAnsi"/>
                <w:sz w:val="24"/>
                <w:szCs w:val="24"/>
              </w:rPr>
              <w:t>Biological sex</w:t>
            </w:r>
          </w:p>
        </w:tc>
      </w:tr>
      <w:tr w:rsidR="00F83AF5" w:rsidRPr="003702C3" w14:paraId="45719FD9" w14:textId="77777777" w:rsidTr="00293CA3">
        <w:tc>
          <w:tcPr>
            <w:tcW w:w="0" w:type="auto"/>
            <w:hideMark/>
          </w:tcPr>
          <w:p w14:paraId="0DBBEC9F" w14:textId="77777777" w:rsidR="00F83AF5" w:rsidRPr="003702C3" w:rsidRDefault="00F83AF5" w:rsidP="00F83AF5">
            <w:pPr>
              <w:rPr>
                <w:rFonts w:cstheme="minorHAnsi"/>
                <w:sz w:val="24"/>
                <w:szCs w:val="24"/>
              </w:rPr>
            </w:pPr>
            <w:r w:rsidRPr="003702C3">
              <w:rPr>
                <w:rFonts w:cstheme="minorHAnsi"/>
                <w:sz w:val="24"/>
                <w:szCs w:val="24"/>
              </w:rPr>
              <w:t>RACE</w:t>
            </w:r>
          </w:p>
        </w:tc>
        <w:tc>
          <w:tcPr>
            <w:tcW w:w="0" w:type="auto"/>
            <w:hideMark/>
          </w:tcPr>
          <w:p w14:paraId="7D7135F9"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7B3083B8" w14:textId="77777777" w:rsidR="00F83AF5" w:rsidRPr="003702C3" w:rsidRDefault="00F83AF5" w:rsidP="00F83AF5">
            <w:pPr>
              <w:rPr>
                <w:rFonts w:cstheme="minorHAnsi"/>
                <w:sz w:val="24"/>
                <w:szCs w:val="24"/>
              </w:rPr>
            </w:pPr>
            <w:r w:rsidRPr="003702C3">
              <w:rPr>
                <w:rFonts w:cstheme="minorHAnsi"/>
                <w:sz w:val="24"/>
                <w:szCs w:val="24"/>
              </w:rPr>
              <w:t>WHITE, BLACK, ASIAN, AIAN, NHPI, MULTIPLE, OTHER, UNKNOWN</w:t>
            </w:r>
          </w:p>
        </w:tc>
        <w:tc>
          <w:tcPr>
            <w:tcW w:w="0" w:type="auto"/>
            <w:hideMark/>
          </w:tcPr>
          <w:p w14:paraId="0F3A2A33" w14:textId="77777777" w:rsidR="00F83AF5" w:rsidRPr="003702C3" w:rsidRDefault="00F83AF5" w:rsidP="00F83AF5">
            <w:pPr>
              <w:rPr>
                <w:rFonts w:cstheme="minorHAnsi"/>
                <w:sz w:val="24"/>
                <w:szCs w:val="24"/>
              </w:rPr>
            </w:pPr>
            <w:r w:rsidRPr="003702C3">
              <w:rPr>
                <w:rFonts w:cstheme="minorHAnsi"/>
                <w:sz w:val="24"/>
                <w:szCs w:val="24"/>
              </w:rPr>
              <w:t>Race category</w:t>
            </w:r>
          </w:p>
        </w:tc>
      </w:tr>
      <w:tr w:rsidR="00F83AF5" w:rsidRPr="003702C3" w14:paraId="1176A6B6" w14:textId="77777777" w:rsidTr="00293CA3">
        <w:tc>
          <w:tcPr>
            <w:tcW w:w="0" w:type="auto"/>
            <w:hideMark/>
          </w:tcPr>
          <w:p w14:paraId="330E1FF3" w14:textId="77777777" w:rsidR="00F83AF5" w:rsidRPr="003702C3" w:rsidRDefault="00F83AF5" w:rsidP="00F83AF5">
            <w:pPr>
              <w:rPr>
                <w:rFonts w:cstheme="minorHAnsi"/>
                <w:sz w:val="24"/>
                <w:szCs w:val="24"/>
              </w:rPr>
            </w:pPr>
            <w:r w:rsidRPr="003702C3">
              <w:rPr>
                <w:rFonts w:cstheme="minorHAnsi"/>
                <w:sz w:val="24"/>
                <w:szCs w:val="24"/>
              </w:rPr>
              <w:t>ETHNICITY</w:t>
            </w:r>
          </w:p>
        </w:tc>
        <w:tc>
          <w:tcPr>
            <w:tcW w:w="0" w:type="auto"/>
            <w:hideMark/>
          </w:tcPr>
          <w:p w14:paraId="3FEC7822" w14:textId="77777777" w:rsidR="00F83AF5" w:rsidRPr="003702C3" w:rsidRDefault="00F83AF5" w:rsidP="00F83AF5">
            <w:pPr>
              <w:rPr>
                <w:rFonts w:cstheme="minorHAnsi"/>
                <w:sz w:val="24"/>
                <w:szCs w:val="24"/>
              </w:rPr>
            </w:pPr>
            <w:r w:rsidRPr="003702C3">
              <w:rPr>
                <w:rFonts w:cstheme="minorHAnsi"/>
                <w:sz w:val="24"/>
                <w:szCs w:val="24"/>
              </w:rPr>
              <w:t>Character</w:t>
            </w:r>
          </w:p>
        </w:tc>
        <w:tc>
          <w:tcPr>
            <w:tcW w:w="0" w:type="auto"/>
            <w:hideMark/>
          </w:tcPr>
          <w:p w14:paraId="6DC9756F" w14:textId="77777777" w:rsidR="00F83AF5" w:rsidRPr="003702C3" w:rsidRDefault="00F83AF5" w:rsidP="00F83AF5">
            <w:pPr>
              <w:rPr>
                <w:rFonts w:cstheme="minorHAnsi"/>
                <w:sz w:val="24"/>
                <w:szCs w:val="24"/>
              </w:rPr>
            </w:pPr>
            <w:r w:rsidRPr="003702C3">
              <w:rPr>
                <w:rFonts w:cstheme="minorHAnsi"/>
                <w:sz w:val="24"/>
                <w:szCs w:val="24"/>
              </w:rPr>
              <w:t>HISPANIC, NON_HISPANIC, UNKNOWN</w:t>
            </w:r>
          </w:p>
        </w:tc>
        <w:tc>
          <w:tcPr>
            <w:tcW w:w="0" w:type="auto"/>
            <w:hideMark/>
          </w:tcPr>
          <w:p w14:paraId="64AB0F4B" w14:textId="77777777" w:rsidR="00F83AF5" w:rsidRPr="003702C3" w:rsidRDefault="00F83AF5" w:rsidP="00F83AF5">
            <w:pPr>
              <w:rPr>
                <w:rFonts w:cstheme="minorHAnsi"/>
                <w:sz w:val="24"/>
                <w:szCs w:val="24"/>
              </w:rPr>
            </w:pPr>
            <w:r w:rsidRPr="003702C3">
              <w:rPr>
                <w:rFonts w:cstheme="minorHAnsi"/>
                <w:sz w:val="24"/>
                <w:szCs w:val="24"/>
              </w:rPr>
              <w:t>Ethnicity</w:t>
            </w:r>
          </w:p>
        </w:tc>
      </w:tr>
      <w:tr w:rsidR="00F83AF5" w:rsidRPr="003702C3" w14:paraId="0F0DC9A3" w14:textId="77777777" w:rsidTr="00293CA3">
        <w:tc>
          <w:tcPr>
            <w:tcW w:w="0" w:type="auto"/>
            <w:hideMark/>
          </w:tcPr>
          <w:p w14:paraId="0FE64E44" w14:textId="77777777" w:rsidR="00F83AF5" w:rsidRPr="003702C3" w:rsidRDefault="00F83AF5" w:rsidP="00F83AF5">
            <w:pPr>
              <w:rPr>
                <w:rFonts w:cstheme="minorHAnsi"/>
                <w:sz w:val="24"/>
                <w:szCs w:val="24"/>
              </w:rPr>
            </w:pPr>
            <w:r w:rsidRPr="003702C3">
              <w:rPr>
                <w:rFonts w:cstheme="minorHAnsi"/>
                <w:sz w:val="24"/>
                <w:szCs w:val="24"/>
              </w:rPr>
              <w:t>COUNT</w:t>
            </w:r>
          </w:p>
        </w:tc>
        <w:tc>
          <w:tcPr>
            <w:tcW w:w="0" w:type="auto"/>
            <w:hideMark/>
          </w:tcPr>
          <w:p w14:paraId="11553862" w14:textId="77777777" w:rsidR="00F83AF5" w:rsidRPr="003702C3" w:rsidRDefault="00F83AF5" w:rsidP="00F83AF5">
            <w:pPr>
              <w:rPr>
                <w:rFonts w:cstheme="minorHAnsi"/>
                <w:sz w:val="24"/>
                <w:szCs w:val="24"/>
              </w:rPr>
            </w:pPr>
            <w:r w:rsidRPr="003702C3">
              <w:rPr>
                <w:rFonts w:cstheme="minorHAnsi"/>
                <w:sz w:val="24"/>
                <w:szCs w:val="24"/>
              </w:rPr>
              <w:t>Integer</w:t>
            </w:r>
          </w:p>
        </w:tc>
        <w:tc>
          <w:tcPr>
            <w:tcW w:w="0" w:type="auto"/>
            <w:hideMark/>
          </w:tcPr>
          <w:p w14:paraId="0D60CB7D" w14:textId="1F8283FC" w:rsidR="00F83AF5" w:rsidRPr="003702C3" w:rsidRDefault="00F83AF5" w:rsidP="00F83AF5">
            <w:pPr>
              <w:rPr>
                <w:rFonts w:cstheme="minorHAnsi"/>
                <w:sz w:val="24"/>
                <w:szCs w:val="24"/>
              </w:rPr>
            </w:pPr>
            <w:r w:rsidRPr="003702C3">
              <w:rPr>
                <w:rFonts w:cstheme="minorHAnsi"/>
                <w:sz w:val="24"/>
                <w:szCs w:val="24"/>
              </w:rPr>
              <w:t>0-9999</w:t>
            </w:r>
            <w:r w:rsidR="00293CA3">
              <w:rPr>
                <w:rFonts w:cstheme="minorHAnsi"/>
                <w:sz w:val="24"/>
                <w:szCs w:val="24"/>
              </w:rPr>
              <w:t>9</w:t>
            </w:r>
            <w:r w:rsidRPr="003702C3">
              <w:rPr>
                <w:rFonts w:cstheme="minorHAnsi"/>
                <w:sz w:val="24"/>
                <w:szCs w:val="24"/>
              </w:rPr>
              <w:t xml:space="preserve"> (suppressed if &lt;10)</w:t>
            </w:r>
          </w:p>
        </w:tc>
        <w:tc>
          <w:tcPr>
            <w:tcW w:w="0" w:type="auto"/>
            <w:hideMark/>
          </w:tcPr>
          <w:p w14:paraId="556B439D" w14:textId="77777777" w:rsidR="00F83AF5" w:rsidRPr="003702C3" w:rsidRDefault="00F83AF5" w:rsidP="00F83AF5">
            <w:pPr>
              <w:rPr>
                <w:rFonts w:cstheme="minorHAnsi"/>
                <w:sz w:val="24"/>
                <w:szCs w:val="24"/>
              </w:rPr>
            </w:pPr>
            <w:r w:rsidRPr="003702C3">
              <w:rPr>
                <w:rFonts w:cstheme="minorHAnsi"/>
                <w:sz w:val="24"/>
                <w:szCs w:val="24"/>
              </w:rPr>
              <w:t>Number of patients</w:t>
            </w:r>
          </w:p>
        </w:tc>
      </w:tr>
    </w:tbl>
    <w:p w14:paraId="516794E4" w14:textId="77777777" w:rsidR="00293CA3" w:rsidRDefault="00293CA3" w:rsidP="00F83AF5">
      <w:pPr>
        <w:spacing w:after="0"/>
        <w:rPr>
          <w:rFonts w:cstheme="minorHAnsi"/>
          <w:b/>
          <w:bCs/>
          <w:sz w:val="24"/>
          <w:szCs w:val="24"/>
        </w:rPr>
      </w:pPr>
    </w:p>
    <w:p w14:paraId="1EFD1F66" w14:textId="6D0E1C7B" w:rsidR="00F83AF5" w:rsidRPr="003702C3" w:rsidRDefault="00F83AF5" w:rsidP="00F83AF5">
      <w:pPr>
        <w:spacing w:after="0"/>
        <w:rPr>
          <w:rFonts w:cstheme="minorHAnsi"/>
          <w:b/>
          <w:bCs/>
          <w:sz w:val="24"/>
          <w:szCs w:val="24"/>
        </w:rPr>
      </w:pPr>
      <w:r w:rsidRPr="003702C3">
        <w:rPr>
          <w:rFonts w:cstheme="minorHAnsi"/>
          <w:b/>
          <w:bCs/>
          <w:sz w:val="24"/>
          <w:szCs w:val="24"/>
        </w:rPr>
        <w:t>Table C2. Statistical Disclosure Control Rules</w:t>
      </w:r>
    </w:p>
    <w:tbl>
      <w:tblPr>
        <w:tblStyle w:val="TableGrid"/>
        <w:tblW w:w="0" w:type="auto"/>
        <w:tblLook w:val="04A0" w:firstRow="1" w:lastRow="0" w:firstColumn="1" w:lastColumn="0" w:noHBand="0" w:noVBand="1"/>
      </w:tblPr>
      <w:tblGrid>
        <w:gridCol w:w="2782"/>
        <w:gridCol w:w="4539"/>
        <w:gridCol w:w="3469"/>
      </w:tblGrid>
      <w:tr w:rsidR="00F83AF5" w:rsidRPr="003702C3" w14:paraId="41068027" w14:textId="77777777" w:rsidTr="00293CA3">
        <w:tc>
          <w:tcPr>
            <w:tcW w:w="0" w:type="auto"/>
            <w:hideMark/>
          </w:tcPr>
          <w:p w14:paraId="6FAA53D5" w14:textId="77777777" w:rsidR="00F83AF5" w:rsidRPr="003702C3" w:rsidRDefault="00F83AF5" w:rsidP="00F83AF5">
            <w:pPr>
              <w:rPr>
                <w:rFonts w:cstheme="minorHAnsi"/>
                <w:b/>
                <w:bCs/>
                <w:sz w:val="24"/>
                <w:szCs w:val="24"/>
              </w:rPr>
            </w:pPr>
            <w:r w:rsidRPr="003702C3">
              <w:rPr>
                <w:rFonts w:cstheme="minorHAnsi"/>
                <w:b/>
                <w:bCs/>
                <w:sz w:val="24"/>
                <w:szCs w:val="24"/>
              </w:rPr>
              <w:t>Rule</w:t>
            </w:r>
          </w:p>
        </w:tc>
        <w:tc>
          <w:tcPr>
            <w:tcW w:w="0" w:type="auto"/>
            <w:hideMark/>
          </w:tcPr>
          <w:p w14:paraId="745F1307" w14:textId="77777777" w:rsidR="00F83AF5" w:rsidRPr="003702C3" w:rsidRDefault="00F83AF5" w:rsidP="00F83AF5">
            <w:pPr>
              <w:rPr>
                <w:rFonts w:cstheme="minorHAnsi"/>
                <w:b/>
                <w:bCs/>
                <w:sz w:val="24"/>
                <w:szCs w:val="24"/>
              </w:rPr>
            </w:pPr>
            <w:r w:rsidRPr="003702C3">
              <w:rPr>
                <w:rFonts w:cstheme="minorHAnsi"/>
                <w:b/>
                <w:bCs/>
                <w:sz w:val="24"/>
                <w:szCs w:val="24"/>
              </w:rPr>
              <w:t>Description</w:t>
            </w:r>
          </w:p>
        </w:tc>
        <w:tc>
          <w:tcPr>
            <w:tcW w:w="0" w:type="auto"/>
            <w:hideMark/>
          </w:tcPr>
          <w:p w14:paraId="7E69EF19" w14:textId="77777777" w:rsidR="00F83AF5" w:rsidRPr="003702C3" w:rsidRDefault="00F83AF5" w:rsidP="00F83AF5">
            <w:pPr>
              <w:rPr>
                <w:rFonts w:cstheme="minorHAnsi"/>
                <w:b/>
                <w:bCs/>
                <w:sz w:val="24"/>
                <w:szCs w:val="24"/>
              </w:rPr>
            </w:pPr>
            <w:r w:rsidRPr="003702C3">
              <w:rPr>
                <w:rFonts w:cstheme="minorHAnsi"/>
                <w:b/>
                <w:bCs/>
                <w:sz w:val="24"/>
                <w:szCs w:val="24"/>
              </w:rPr>
              <w:t>Implementation</w:t>
            </w:r>
          </w:p>
        </w:tc>
      </w:tr>
      <w:tr w:rsidR="00F83AF5" w:rsidRPr="003702C3" w14:paraId="606DD433" w14:textId="77777777" w:rsidTr="00293CA3">
        <w:tc>
          <w:tcPr>
            <w:tcW w:w="0" w:type="auto"/>
            <w:hideMark/>
          </w:tcPr>
          <w:p w14:paraId="316F2B90" w14:textId="77777777" w:rsidR="00F83AF5" w:rsidRPr="003702C3" w:rsidRDefault="00F83AF5" w:rsidP="00F83AF5">
            <w:pPr>
              <w:rPr>
                <w:rFonts w:cstheme="minorHAnsi"/>
                <w:sz w:val="24"/>
                <w:szCs w:val="24"/>
              </w:rPr>
            </w:pPr>
            <w:r w:rsidRPr="003702C3">
              <w:rPr>
                <w:rFonts w:cstheme="minorHAnsi"/>
                <w:sz w:val="24"/>
                <w:szCs w:val="24"/>
              </w:rPr>
              <w:t>Primary Suppression</w:t>
            </w:r>
          </w:p>
        </w:tc>
        <w:tc>
          <w:tcPr>
            <w:tcW w:w="0" w:type="auto"/>
            <w:hideMark/>
          </w:tcPr>
          <w:p w14:paraId="10E71386" w14:textId="77777777" w:rsidR="00F83AF5" w:rsidRPr="003702C3" w:rsidRDefault="00F83AF5" w:rsidP="00F83AF5">
            <w:pPr>
              <w:rPr>
                <w:rFonts w:cstheme="minorHAnsi"/>
                <w:sz w:val="24"/>
                <w:szCs w:val="24"/>
              </w:rPr>
            </w:pPr>
            <w:r w:rsidRPr="003702C3">
              <w:rPr>
                <w:rFonts w:cstheme="minorHAnsi"/>
                <w:sz w:val="24"/>
                <w:szCs w:val="24"/>
              </w:rPr>
              <w:t>Suppress cells with n&lt;10</w:t>
            </w:r>
          </w:p>
        </w:tc>
        <w:tc>
          <w:tcPr>
            <w:tcW w:w="0" w:type="auto"/>
            <w:hideMark/>
          </w:tcPr>
          <w:p w14:paraId="0BE4B7DA" w14:textId="77777777" w:rsidR="00F83AF5" w:rsidRPr="003702C3" w:rsidRDefault="00F83AF5" w:rsidP="00F83AF5">
            <w:pPr>
              <w:rPr>
                <w:rFonts w:cstheme="minorHAnsi"/>
                <w:sz w:val="24"/>
                <w:szCs w:val="24"/>
              </w:rPr>
            </w:pPr>
            <w:r w:rsidRPr="003702C3">
              <w:rPr>
                <w:rFonts w:cstheme="minorHAnsi"/>
                <w:sz w:val="24"/>
                <w:szCs w:val="24"/>
              </w:rPr>
              <w:t>Set COUNT = NULL</w:t>
            </w:r>
          </w:p>
        </w:tc>
      </w:tr>
      <w:tr w:rsidR="00F83AF5" w:rsidRPr="003702C3" w14:paraId="5439CE42" w14:textId="77777777" w:rsidTr="00293CA3">
        <w:tc>
          <w:tcPr>
            <w:tcW w:w="0" w:type="auto"/>
            <w:hideMark/>
          </w:tcPr>
          <w:p w14:paraId="70729698" w14:textId="77777777" w:rsidR="00F83AF5" w:rsidRPr="003702C3" w:rsidRDefault="00F83AF5" w:rsidP="00F83AF5">
            <w:pPr>
              <w:rPr>
                <w:rFonts w:cstheme="minorHAnsi"/>
                <w:sz w:val="24"/>
                <w:szCs w:val="24"/>
              </w:rPr>
            </w:pPr>
            <w:r w:rsidRPr="003702C3">
              <w:rPr>
                <w:rFonts w:cstheme="minorHAnsi"/>
                <w:sz w:val="24"/>
                <w:szCs w:val="24"/>
              </w:rPr>
              <w:t>Complementary Suppression</w:t>
            </w:r>
          </w:p>
        </w:tc>
        <w:tc>
          <w:tcPr>
            <w:tcW w:w="0" w:type="auto"/>
            <w:hideMark/>
          </w:tcPr>
          <w:p w14:paraId="77083EE6" w14:textId="77777777" w:rsidR="00F83AF5" w:rsidRPr="003702C3" w:rsidRDefault="00F83AF5" w:rsidP="00F83AF5">
            <w:pPr>
              <w:rPr>
                <w:rFonts w:cstheme="minorHAnsi"/>
                <w:sz w:val="24"/>
                <w:szCs w:val="24"/>
              </w:rPr>
            </w:pPr>
            <w:r w:rsidRPr="003702C3">
              <w:rPr>
                <w:rFonts w:cstheme="minorHAnsi"/>
                <w:sz w:val="24"/>
                <w:szCs w:val="24"/>
              </w:rPr>
              <w:t>Suppress additional cells to prevent back-calculation</w:t>
            </w:r>
          </w:p>
        </w:tc>
        <w:tc>
          <w:tcPr>
            <w:tcW w:w="0" w:type="auto"/>
            <w:hideMark/>
          </w:tcPr>
          <w:p w14:paraId="1261FD29" w14:textId="77777777" w:rsidR="00F83AF5" w:rsidRPr="003702C3" w:rsidRDefault="00F83AF5" w:rsidP="00F83AF5">
            <w:pPr>
              <w:rPr>
                <w:rFonts w:cstheme="minorHAnsi"/>
                <w:sz w:val="24"/>
                <w:szCs w:val="24"/>
              </w:rPr>
            </w:pPr>
            <w:r w:rsidRPr="003702C3">
              <w:rPr>
                <w:rFonts w:cstheme="minorHAnsi"/>
                <w:sz w:val="24"/>
                <w:szCs w:val="24"/>
              </w:rPr>
              <w:t>Algorithm selects minimum cells</w:t>
            </w:r>
          </w:p>
        </w:tc>
      </w:tr>
      <w:tr w:rsidR="00F83AF5" w:rsidRPr="003702C3" w14:paraId="57B919B9" w14:textId="77777777" w:rsidTr="00293CA3">
        <w:tc>
          <w:tcPr>
            <w:tcW w:w="0" w:type="auto"/>
            <w:hideMark/>
          </w:tcPr>
          <w:p w14:paraId="48AA94F0" w14:textId="77777777" w:rsidR="00F83AF5" w:rsidRPr="003702C3" w:rsidRDefault="00F83AF5" w:rsidP="00F83AF5">
            <w:pPr>
              <w:rPr>
                <w:rFonts w:cstheme="minorHAnsi"/>
                <w:sz w:val="24"/>
                <w:szCs w:val="24"/>
              </w:rPr>
            </w:pPr>
            <w:r w:rsidRPr="003702C3">
              <w:rPr>
                <w:rFonts w:cstheme="minorHAnsi"/>
                <w:sz w:val="24"/>
                <w:szCs w:val="24"/>
              </w:rPr>
              <w:t>Total Suppression</w:t>
            </w:r>
          </w:p>
        </w:tc>
        <w:tc>
          <w:tcPr>
            <w:tcW w:w="0" w:type="auto"/>
            <w:hideMark/>
          </w:tcPr>
          <w:p w14:paraId="5320A8A8" w14:textId="77777777" w:rsidR="00F83AF5" w:rsidRPr="003702C3" w:rsidRDefault="00F83AF5" w:rsidP="00F83AF5">
            <w:pPr>
              <w:rPr>
                <w:rFonts w:cstheme="minorHAnsi"/>
                <w:sz w:val="24"/>
                <w:szCs w:val="24"/>
              </w:rPr>
            </w:pPr>
            <w:r w:rsidRPr="003702C3">
              <w:rPr>
                <w:rFonts w:cstheme="minorHAnsi"/>
                <w:sz w:val="24"/>
                <w:szCs w:val="24"/>
              </w:rPr>
              <w:t>If &gt;30% cells suppressed, suppress entire stratum</w:t>
            </w:r>
          </w:p>
        </w:tc>
        <w:tc>
          <w:tcPr>
            <w:tcW w:w="0" w:type="auto"/>
            <w:hideMark/>
          </w:tcPr>
          <w:p w14:paraId="26F31D55" w14:textId="77777777" w:rsidR="00F83AF5" w:rsidRPr="003702C3" w:rsidRDefault="00F83AF5" w:rsidP="00F83AF5">
            <w:pPr>
              <w:rPr>
                <w:rFonts w:cstheme="minorHAnsi"/>
                <w:sz w:val="24"/>
                <w:szCs w:val="24"/>
              </w:rPr>
            </w:pPr>
            <w:r w:rsidRPr="003702C3">
              <w:rPr>
                <w:rFonts w:cstheme="minorHAnsi"/>
                <w:sz w:val="24"/>
                <w:szCs w:val="24"/>
              </w:rPr>
              <w:t>Protects against sparse data</w:t>
            </w:r>
          </w:p>
        </w:tc>
      </w:tr>
      <w:tr w:rsidR="00F83AF5" w:rsidRPr="003702C3" w14:paraId="3AF9CE45" w14:textId="77777777" w:rsidTr="00293CA3">
        <w:tc>
          <w:tcPr>
            <w:tcW w:w="0" w:type="auto"/>
            <w:hideMark/>
          </w:tcPr>
          <w:p w14:paraId="731CB1DC" w14:textId="77777777" w:rsidR="00F83AF5" w:rsidRPr="003702C3" w:rsidRDefault="00F83AF5" w:rsidP="00F83AF5">
            <w:pPr>
              <w:rPr>
                <w:rFonts w:cstheme="minorHAnsi"/>
                <w:sz w:val="24"/>
                <w:szCs w:val="24"/>
              </w:rPr>
            </w:pPr>
            <w:r w:rsidRPr="003702C3">
              <w:rPr>
                <w:rFonts w:cstheme="minorHAnsi"/>
                <w:sz w:val="24"/>
                <w:szCs w:val="24"/>
              </w:rPr>
              <w:t>Geographic Aggregation</w:t>
            </w:r>
          </w:p>
        </w:tc>
        <w:tc>
          <w:tcPr>
            <w:tcW w:w="0" w:type="auto"/>
            <w:hideMark/>
          </w:tcPr>
          <w:p w14:paraId="2EE03517" w14:textId="77777777" w:rsidR="00F83AF5" w:rsidRPr="003702C3" w:rsidRDefault="00F83AF5" w:rsidP="00F83AF5">
            <w:pPr>
              <w:rPr>
                <w:rFonts w:cstheme="minorHAnsi"/>
                <w:sz w:val="24"/>
                <w:szCs w:val="24"/>
              </w:rPr>
            </w:pPr>
            <w:r w:rsidRPr="003702C3">
              <w:rPr>
                <w:rFonts w:cstheme="minorHAnsi"/>
                <w:sz w:val="24"/>
                <w:szCs w:val="24"/>
              </w:rPr>
              <w:t>Combine adjacent tracts if needed</w:t>
            </w:r>
          </w:p>
        </w:tc>
        <w:tc>
          <w:tcPr>
            <w:tcW w:w="0" w:type="auto"/>
            <w:hideMark/>
          </w:tcPr>
          <w:p w14:paraId="6A618A0C" w14:textId="77777777" w:rsidR="00F83AF5" w:rsidRPr="003702C3" w:rsidRDefault="00F83AF5" w:rsidP="00F83AF5">
            <w:pPr>
              <w:rPr>
                <w:rFonts w:cstheme="minorHAnsi"/>
                <w:sz w:val="24"/>
                <w:szCs w:val="24"/>
              </w:rPr>
            </w:pPr>
            <w:r w:rsidRPr="003702C3">
              <w:rPr>
                <w:rFonts w:cstheme="minorHAnsi"/>
                <w:sz w:val="24"/>
                <w:szCs w:val="24"/>
              </w:rPr>
              <w:t>Only for tracts with &lt;1000 population</w:t>
            </w:r>
          </w:p>
        </w:tc>
      </w:tr>
    </w:tbl>
    <w:p w14:paraId="455B3C71" w14:textId="77777777" w:rsidR="00293CA3" w:rsidRDefault="00293CA3" w:rsidP="00F83AF5">
      <w:pPr>
        <w:spacing w:after="0"/>
        <w:rPr>
          <w:rFonts w:cstheme="minorHAnsi"/>
          <w:b/>
          <w:bCs/>
          <w:sz w:val="24"/>
          <w:szCs w:val="24"/>
        </w:rPr>
      </w:pPr>
    </w:p>
    <w:p w14:paraId="09AD5803" w14:textId="51782FAB" w:rsidR="003702C3" w:rsidRPr="003702C3" w:rsidRDefault="003702C3" w:rsidP="003702C3">
      <w:pPr>
        <w:tabs>
          <w:tab w:val="left" w:pos="480"/>
        </w:tabs>
        <w:spacing w:after="240" w:line="240" w:lineRule="auto"/>
        <w:ind w:left="480" w:hanging="480"/>
        <w:rPr>
          <w:rFonts w:cstheme="minorHAnsi"/>
          <w:sz w:val="24"/>
          <w:szCs w:val="24"/>
        </w:rPr>
      </w:pPr>
    </w:p>
    <w:sectPr w:rsidR="003702C3" w:rsidRPr="003702C3" w:rsidSect="003702C3">
      <w:footerReference w:type="default" r:id="rId1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ia Mcclintic" w:date="2025-06-06T13:30:00Z" w:initials="MM">
    <w:p w14:paraId="56C3B7D9" w14:textId="77777777" w:rsidR="00133715" w:rsidRDefault="00133715" w:rsidP="00133715">
      <w:pPr>
        <w:pStyle w:val="CommentText"/>
      </w:pPr>
      <w:r>
        <w:rPr>
          <w:rStyle w:val="CommentReference"/>
        </w:rPr>
        <w:annotationRef/>
      </w:r>
      <w:r>
        <w:t>Citation:</w:t>
      </w:r>
    </w:p>
    <w:p w14:paraId="275E72EC" w14:textId="77777777" w:rsidR="00133715" w:rsidRDefault="00133715" w:rsidP="00133715">
      <w:pPr>
        <w:pStyle w:val="CommentText"/>
      </w:pPr>
      <w:r>
        <w:rPr>
          <w:color w:val="424242"/>
          <w:highlight w:val="white"/>
        </w:rPr>
        <w:t>Medical Research Analytics and Informatics Alliance. (n.d.). </w:t>
      </w:r>
      <w:r>
        <w:rPr>
          <w:i/>
          <w:iCs/>
          <w:color w:val="424242"/>
          <w:highlight w:val="white"/>
        </w:rPr>
        <w:t>About us</w:t>
      </w:r>
      <w:r>
        <w:rPr>
          <w:color w:val="424242"/>
          <w:highlight w:val="white"/>
        </w:rPr>
        <w:t>. MRAIA. https://www.mraia.org/about-us</w:t>
      </w:r>
      <w:r>
        <w:t xml:space="preserve"> </w:t>
      </w:r>
    </w:p>
  </w:comment>
  <w:comment w:id="2" w:author="Mia Mcclintic" w:date="2025-06-06T11:30:00Z" w:initials="MM">
    <w:p w14:paraId="144EEA58" w14:textId="77777777" w:rsidR="007A276F" w:rsidRDefault="00561DB1" w:rsidP="007A276F">
      <w:pPr>
        <w:pStyle w:val="CommentText"/>
      </w:pPr>
      <w:r>
        <w:rPr>
          <w:rStyle w:val="CommentReference"/>
        </w:rPr>
        <w:annotationRef/>
      </w:r>
      <w:r w:rsidR="007A276F">
        <w:t xml:space="preserve">I’m suggesting rephrasing to address the fact that raw individual-level data will be technically used (initially).  Better safe than sorry to get reg. approval and I think it’s clear that the ultimate datasets will be de-ID/transformed. </w:t>
      </w:r>
    </w:p>
    <w:p w14:paraId="401A3565" w14:textId="77777777" w:rsidR="007A276F" w:rsidRDefault="007A276F" w:rsidP="007A276F">
      <w:pPr>
        <w:pStyle w:val="CommentText"/>
      </w:pPr>
      <w:r>
        <w:t>Can reject these suggested changes if you want to focus on aggregate data only.</w:t>
      </w:r>
    </w:p>
  </w:comment>
  <w:comment w:id="3" w:author="Noah Haines" w:date="2025-05-30T10:38:00Z" w:initials="NH">
    <w:p w14:paraId="5B876831" w14:textId="18507CAC" w:rsidR="0079737F" w:rsidRDefault="0079737F" w:rsidP="0079737F">
      <w:pPr>
        <w:pStyle w:val="CommentText"/>
      </w:pPr>
      <w:r>
        <w:rPr>
          <w:rStyle w:val="CommentReference"/>
        </w:rPr>
        <w:annotationRef/>
      </w:r>
      <w:r>
        <w:t>Are there any other variables being requested outside of Demographics and Diagnoses? If you need to query other tables (encounter, labs, etc.), I would try and use this section to be as specific as possible and give a quick justification. IE.</w:t>
      </w:r>
    </w:p>
    <w:p w14:paraId="74B50181" w14:textId="77777777" w:rsidR="0079737F" w:rsidRDefault="0079737F" w:rsidP="0079737F">
      <w:pPr>
        <w:pStyle w:val="CommentText"/>
      </w:pPr>
    </w:p>
    <w:p w14:paraId="5F07ACAB" w14:textId="77777777" w:rsidR="0079737F" w:rsidRDefault="0079737F" w:rsidP="0079737F">
      <w:pPr>
        <w:pStyle w:val="CommentText"/>
      </w:pPr>
      <w:r>
        <w:t>Demographics: we are requesting this because _____</w:t>
      </w:r>
    </w:p>
    <w:p w14:paraId="4478113C" w14:textId="77777777" w:rsidR="0079737F" w:rsidRDefault="0079737F" w:rsidP="0079737F">
      <w:pPr>
        <w:pStyle w:val="CommentText"/>
      </w:pPr>
    </w:p>
    <w:p w14:paraId="4D3A00F7" w14:textId="77777777" w:rsidR="0079737F" w:rsidRDefault="0079737F" w:rsidP="0079737F">
      <w:pPr>
        <w:pStyle w:val="CommentText"/>
      </w:pPr>
      <w:r>
        <w:t>Encounter: we are requesting this because ____</w:t>
      </w:r>
    </w:p>
    <w:p w14:paraId="4543D939" w14:textId="77777777" w:rsidR="0079737F" w:rsidRDefault="0079737F" w:rsidP="0079737F">
      <w:pPr>
        <w:pStyle w:val="CommentText"/>
      </w:pPr>
    </w:p>
    <w:p w14:paraId="18EF2CDE" w14:textId="77777777" w:rsidR="0079737F" w:rsidRDefault="0079737F" w:rsidP="0079737F">
      <w:pPr>
        <w:pStyle w:val="CommentText"/>
      </w:pPr>
      <w:r>
        <w:t>And so on!</w:t>
      </w:r>
    </w:p>
  </w:comment>
  <w:comment w:id="4" w:author="Noah Haines" w:date="2025-05-30T10:35:00Z" w:initials="NH">
    <w:p w14:paraId="121910CF" w14:textId="00AC50DA" w:rsidR="00822147" w:rsidRDefault="00822147" w:rsidP="00822147">
      <w:pPr>
        <w:pStyle w:val="CommentText"/>
      </w:pPr>
      <w:r>
        <w:rPr>
          <w:rStyle w:val="CommentReference"/>
        </w:rPr>
        <w:annotationRef/>
      </w:r>
      <w:r>
        <w:t>I would still include the checked off box for address since this protocol describes the ask of sites in additional to the output returned to you. Sites are sharing geospatial information, so safer to include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5E72EC" w15:done="1"/>
  <w15:commentEx w15:paraId="401A3565" w15:done="1"/>
  <w15:commentEx w15:paraId="18EF2CDE" w15:done="1"/>
  <w15:commentEx w15:paraId="121910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742A29" w16cex:dateUtc="2025-06-06T18:30:00Z"/>
  <w16cex:commentExtensible w16cex:durableId="6CC494F7" w16cex:dateUtc="2025-06-06T16:30:00Z"/>
  <w16cex:commentExtensible w16cex:durableId="25094DC9" w16cex:dateUtc="2025-05-30T15:38:00Z"/>
  <w16cex:commentExtensible w16cex:durableId="78EF6E32" w16cex:dateUtc="2025-05-30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5E72EC" w16cid:durableId="7E742A29"/>
  <w16cid:commentId w16cid:paraId="401A3565" w16cid:durableId="6CC494F7"/>
  <w16cid:commentId w16cid:paraId="18EF2CDE" w16cid:durableId="25094DC9"/>
  <w16cid:commentId w16cid:paraId="121910CF" w16cid:durableId="78EF6E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04469" w14:textId="77777777" w:rsidR="00AA2636" w:rsidRDefault="00AA2636" w:rsidP="007D11A5">
      <w:pPr>
        <w:spacing w:after="0" w:line="240" w:lineRule="auto"/>
      </w:pPr>
      <w:r>
        <w:separator/>
      </w:r>
    </w:p>
  </w:endnote>
  <w:endnote w:type="continuationSeparator" w:id="0">
    <w:p w14:paraId="4E859BE2" w14:textId="77777777" w:rsidR="00AA2636" w:rsidRDefault="00AA2636" w:rsidP="007D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3416319"/>
      <w:docPartObj>
        <w:docPartGallery w:val="Page Numbers (Bottom of Page)"/>
        <w:docPartUnique/>
      </w:docPartObj>
    </w:sdtPr>
    <w:sdtContent>
      <w:sdt>
        <w:sdtPr>
          <w:id w:val="-1705238520"/>
          <w:docPartObj>
            <w:docPartGallery w:val="Page Numbers (Top of Page)"/>
            <w:docPartUnique/>
          </w:docPartObj>
        </w:sdtPr>
        <w:sdtContent>
          <w:p w14:paraId="04EF5843" w14:textId="28CA8799" w:rsidR="007D11A5" w:rsidRPr="007D11A5" w:rsidRDefault="00AA2636">
            <w:pPr>
              <w:pStyle w:val="Footer"/>
              <w:rPr>
                <w:sz w:val="20"/>
                <w:szCs w:val="20"/>
              </w:rPr>
            </w:pPr>
            <w:r>
              <w:rPr>
                <w:noProof/>
                <w:sz w:val="20"/>
                <w:szCs w:val="20"/>
              </w:rPr>
              <w:pict w14:anchorId="47432DA5">
                <v:rect id="_x0000_i1025" alt="" style="width:468pt;height:.05pt;mso-width-percent:0;mso-height-percent:0;mso-width-percent:0;mso-height-percent:0" o:hralign="center" o:hrstd="t" o:hr="t" fillcolor="#a0a0a0" stroked="f"/>
              </w:pict>
            </w:r>
          </w:p>
          <w:p w14:paraId="6A00BD77" w14:textId="3F00F9F8" w:rsidR="007D11A5" w:rsidRPr="007D11A5" w:rsidRDefault="007D11A5">
            <w:pPr>
              <w:pStyle w:val="Footer"/>
              <w:rPr>
                <w:sz w:val="20"/>
                <w:szCs w:val="20"/>
              </w:rPr>
            </w:pPr>
            <w:r w:rsidRPr="007D11A5">
              <w:rPr>
                <w:sz w:val="20"/>
                <w:szCs w:val="20"/>
                <w:highlight w:val="darkGray"/>
              </w:rPr>
              <w:t>[</w:t>
            </w:r>
            <w:r w:rsidR="00534CA9">
              <w:rPr>
                <w:sz w:val="20"/>
                <w:szCs w:val="20"/>
                <w:highlight w:val="darkGray"/>
              </w:rPr>
              <w:t>Rush - CONSCIENCE</w:t>
            </w:r>
            <w:r w:rsidRPr="007D11A5">
              <w:rPr>
                <w:sz w:val="20"/>
                <w:szCs w:val="20"/>
                <w:highlight w:val="darkGray"/>
              </w:rPr>
              <w:t>]</w:t>
            </w:r>
            <w:r w:rsidRPr="007D11A5">
              <w:rPr>
                <w:sz w:val="20"/>
                <w:szCs w:val="20"/>
              </w:rPr>
              <w:tab/>
            </w:r>
            <w:r w:rsidRPr="007D11A5">
              <w:rPr>
                <w:sz w:val="20"/>
                <w:szCs w:val="20"/>
              </w:rPr>
              <w:tab/>
              <w:t xml:space="preserve">Version </w:t>
            </w:r>
            <w:r w:rsidRPr="007D11A5">
              <w:rPr>
                <w:sz w:val="20"/>
                <w:szCs w:val="20"/>
                <w:highlight w:val="darkGray"/>
              </w:rPr>
              <w:t>[#</w:t>
            </w:r>
            <w:r w:rsidR="00534CA9">
              <w:rPr>
                <w:sz w:val="20"/>
                <w:szCs w:val="20"/>
                <w:highlight w:val="darkGray"/>
              </w:rPr>
              <w:t>1</w:t>
            </w:r>
            <w:r w:rsidRPr="007D11A5">
              <w:rPr>
                <w:sz w:val="20"/>
                <w:szCs w:val="20"/>
                <w:highlight w:val="darkGray"/>
              </w:rPr>
              <w:t>]</w:t>
            </w:r>
          </w:p>
          <w:p w14:paraId="0B1C5036" w14:textId="71157FE9" w:rsidR="007D11A5" w:rsidRDefault="007D11A5">
            <w:pPr>
              <w:pStyle w:val="Footer"/>
            </w:pPr>
            <w:r w:rsidRPr="007D11A5">
              <w:rPr>
                <w:sz w:val="20"/>
                <w:szCs w:val="20"/>
              </w:rPr>
              <w:t xml:space="preserve">Page </w:t>
            </w:r>
            <w:r w:rsidRPr="007D11A5">
              <w:rPr>
                <w:b/>
                <w:bCs/>
                <w:sz w:val="20"/>
                <w:szCs w:val="20"/>
              </w:rPr>
              <w:fldChar w:fldCharType="begin"/>
            </w:r>
            <w:r w:rsidRPr="007D11A5">
              <w:rPr>
                <w:b/>
                <w:bCs/>
                <w:sz w:val="20"/>
                <w:szCs w:val="20"/>
              </w:rPr>
              <w:instrText xml:space="preserve"> PAGE </w:instrText>
            </w:r>
            <w:r w:rsidRPr="007D11A5">
              <w:rPr>
                <w:b/>
                <w:bCs/>
                <w:sz w:val="20"/>
                <w:szCs w:val="20"/>
              </w:rPr>
              <w:fldChar w:fldCharType="separate"/>
            </w:r>
            <w:r w:rsidRPr="007D11A5">
              <w:rPr>
                <w:b/>
                <w:bCs/>
                <w:noProof/>
                <w:sz w:val="20"/>
                <w:szCs w:val="20"/>
              </w:rPr>
              <w:t>2</w:t>
            </w:r>
            <w:r w:rsidRPr="007D11A5">
              <w:rPr>
                <w:b/>
                <w:bCs/>
                <w:sz w:val="20"/>
                <w:szCs w:val="20"/>
              </w:rPr>
              <w:fldChar w:fldCharType="end"/>
            </w:r>
            <w:r w:rsidRPr="007D11A5">
              <w:rPr>
                <w:sz w:val="20"/>
                <w:szCs w:val="20"/>
              </w:rPr>
              <w:t xml:space="preserve"> of </w:t>
            </w:r>
            <w:r w:rsidRPr="007D11A5">
              <w:rPr>
                <w:b/>
                <w:bCs/>
                <w:sz w:val="20"/>
                <w:szCs w:val="20"/>
              </w:rPr>
              <w:fldChar w:fldCharType="begin"/>
            </w:r>
            <w:r w:rsidRPr="007D11A5">
              <w:rPr>
                <w:b/>
                <w:bCs/>
                <w:sz w:val="20"/>
                <w:szCs w:val="20"/>
              </w:rPr>
              <w:instrText xml:space="preserve"> NUMPAGES  </w:instrText>
            </w:r>
            <w:r w:rsidRPr="007D11A5">
              <w:rPr>
                <w:b/>
                <w:bCs/>
                <w:sz w:val="20"/>
                <w:szCs w:val="20"/>
              </w:rPr>
              <w:fldChar w:fldCharType="separate"/>
            </w:r>
            <w:r w:rsidRPr="007D11A5">
              <w:rPr>
                <w:b/>
                <w:bCs/>
                <w:noProof/>
                <w:sz w:val="20"/>
                <w:szCs w:val="20"/>
              </w:rPr>
              <w:t>2</w:t>
            </w:r>
            <w:r w:rsidRPr="007D11A5">
              <w:rPr>
                <w:b/>
                <w:bCs/>
                <w:sz w:val="20"/>
                <w:szCs w:val="20"/>
              </w:rPr>
              <w:fldChar w:fldCharType="end"/>
            </w:r>
            <w:r w:rsidRPr="007D11A5">
              <w:rPr>
                <w:b/>
                <w:bCs/>
                <w:sz w:val="20"/>
                <w:szCs w:val="20"/>
              </w:rPr>
              <w:tab/>
            </w:r>
            <w:r w:rsidRPr="007D11A5">
              <w:rPr>
                <w:b/>
                <w:bCs/>
                <w:sz w:val="20"/>
                <w:szCs w:val="20"/>
              </w:rPr>
              <w:tab/>
            </w:r>
            <w:r w:rsidRPr="007D11A5">
              <w:rPr>
                <w:sz w:val="20"/>
                <w:szCs w:val="20"/>
                <w:highlight w:val="darkGray"/>
              </w:rPr>
              <w:t>[</w:t>
            </w:r>
            <w:r w:rsidR="00534CA9">
              <w:rPr>
                <w:sz w:val="20"/>
                <w:szCs w:val="20"/>
                <w:highlight w:val="darkGray"/>
              </w:rPr>
              <w:t>5/28/2025</w:t>
            </w:r>
            <w:r w:rsidRPr="007D11A5">
              <w:rPr>
                <w:sz w:val="20"/>
                <w:szCs w:val="20"/>
                <w:highlight w:val="darkGray"/>
              </w:rPr>
              <w: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E7F75" w14:textId="77777777" w:rsidR="00AA2636" w:rsidRDefault="00AA2636" w:rsidP="007D11A5">
      <w:pPr>
        <w:spacing w:after="0" w:line="240" w:lineRule="auto"/>
      </w:pPr>
      <w:r>
        <w:separator/>
      </w:r>
    </w:p>
  </w:footnote>
  <w:footnote w:type="continuationSeparator" w:id="0">
    <w:p w14:paraId="367D0AF6" w14:textId="77777777" w:rsidR="00AA2636" w:rsidRDefault="00AA2636" w:rsidP="007D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8642C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E7468"/>
    <w:multiLevelType w:val="multilevel"/>
    <w:tmpl w:val="33B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6E0D"/>
    <w:multiLevelType w:val="hybridMultilevel"/>
    <w:tmpl w:val="5DD2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14B25"/>
    <w:multiLevelType w:val="multilevel"/>
    <w:tmpl w:val="289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77CA4"/>
    <w:multiLevelType w:val="multilevel"/>
    <w:tmpl w:val="C0C49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D6034"/>
    <w:multiLevelType w:val="multilevel"/>
    <w:tmpl w:val="F0F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9604B"/>
    <w:multiLevelType w:val="multilevel"/>
    <w:tmpl w:val="CDB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D3C19"/>
    <w:multiLevelType w:val="multilevel"/>
    <w:tmpl w:val="81F6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554A7"/>
    <w:multiLevelType w:val="multilevel"/>
    <w:tmpl w:val="B1A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619F5"/>
    <w:multiLevelType w:val="hybridMultilevel"/>
    <w:tmpl w:val="52BE99E2"/>
    <w:lvl w:ilvl="0" w:tplc="EAD21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41D97"/>
    <w:multiLevelType w:val="multilevel"/>
    <w:tmpl w:val="AA4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A32CF"/>
    <w:multiLevelType w:val="multilevel"/>
    <w:tmpl w:val="E554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A1D07"/>
    <w:multiLevelType w:val="multilevel"/>
    <w:tmpl w:val="A084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45295"/>
    <w:multiLevelType w:val="multilevel"/>
    <w:tmpl w:val="E2C8B9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281241E"/>
    <w:multiLevelType w:val="multilevel"/>
    <w:tmpl w:val="7FB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50CC6"/>
    <w:multiLevelType w:val="multilevel"/>
    <w:tmpl w:val="8E4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706CBD"/>
    <w:multiLevelType w:val="multilevel"/>
    <w:tmpl w:val="DD1E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40C2D"/>
    <w:multiLevelType w:val="multilevel"/>
    <w:tmpl w:val="999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C295B"/>
    <w:multiLevelType w:val="multilevel"/>
    <w:tmpl w:val="6650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64286"/>
    <w:multiLevelType w:val="multilevel"/>
    <w:tmpl w:val="9DD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C7B47"/>
    <w:multiLevelType w:val="multilevel"/>
    <w:tmpl w:val="511E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8782D"/>
    <w:multiLevelType w:val="multilevel"/>
    <w:tmpl w:val="46D4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AB1D27"/>
    <w:multiLevelType w:val="multilevel"/>
    <w:tmpl w:val="3CD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0A34F6"/>
    <w:multiLevelType w:val="multilevel"/>
    <w:tmpl w:val="0DE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D9357A"/>
    <w:multiLevelType w:val="multilevel"/>
    <w:tmpl w:val="8EFC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D951BD"/>
    <w:multiLevelType w:val="multilevel"/>
    <w:tmpl w:val="11F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AC708C"/>
    <w:multiLevelType w:val="multilevel"/>
    <w:tmpl w:val="013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E849B2"/>
    <w:multiLevelType w:val="multilevel"/>
    <w:tmpl w:val="EB28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F3866"/>
    <w:multiLevelType w:val="multilevel"/>
    <w:tmpl w:val="A2A4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7376FD"/>
    <w:multiLevelType w:val="multilevel"/>
    <w:tmpl w:val="3A1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D677C"/>
    <w:multiLevelType w:val="multilevel"/>
    <w:tmpl w:val="8C6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246B5B"/>
    <w:multiLevelType w:val="multilevel"/>
    <w:tmpl w:val="BEEE2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5305F4"/>
    <w:multiLevelType w:val="multilevel"/>
    <w:tmpl w:val="2D02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E55D89"/>
    <w:multiLevelType w:val="multilevel"/>
    <w:tmpl w:val="5744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EF5876"/>
    <w:multiLevelType w:val="hybridMultilevel"/>
    <w:tmpl w:val="77649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C71E51"/>
    <w:multiLevelType w:val="multilevel"/>
    <w:tmpl w:val="9756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9C03CA"/>
    <w:multiLevelType w:val="multilevel"/>
    <w:tmpl w:val="F690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FA7440"/>
    <w:multiLevelType w:val="multilevel"/>
    <w:tmpl w:val="FE30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182468"/>
    <w:multiLevelType w:val="multilevel"/>
    <w:tmpl w:val="BF7C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1B1413"/>
    <w:multiLevelType w:val="multilevel"/>
    <w:tmpl w:val="BDC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F11542"/>
    <w:multiLevelType w:val="multilevel"/>
    <w:tmpl w:val="5828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121E19"/>
    <w:multiLevelType w:val="multilevel"/>
    <w:tmpl w:val="A5C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4D64D2"/>
    <w:multiLevelType w:val="multilevel"/>
    <w:tmpl w:val="47E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CD0D14"/>
    <w:multiLevelType w:val="multilevel"/>
    <w:tmpl w:val="CACE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467D8"/>
    <w:multiLevelType w:val="multilevel"/>
    <w:tmpl w:val="2356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723CC8"/>
    <w:multiLevelType w:val="multilevel"/>
    <w:tmpl w:val="EB1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C76FB5"/>
    <w:multiLevelType w:val="multilevel"/>
    <w:tmpl w:val="62C0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675536"/>
    <w:multiLevelType w:val="multilevel"/>
    <w:tmpl w:val="711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CF4063"/>
    <w:multiLevelType w:val="multilevel"/>
    <w:tmpl w:val="945A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FA4079"/>
    <w:multiLevelType w:val="hybridMultilevel"/>
    <w:tmpl w:val="AF5A8F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7FD1F83"/>
    <w:multiLevelType w:val="multilevel"/>
    <w:tmpl w:val="1D40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C41B48"/>
    <w:multiLevelType w:val="multilevel"/>
    <w:tmpl w:val="2196D3AC"/>
    <w:lvl w:ilvl="0">
      <w:start w:val="1"/>
      <w:numFmt w:val="decimal"/>
      <w:pStyle w:val="ProtocolSection"/>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3C4C73CD"/>
    <w:multiLevelType w:val="multilevel"/>
    <w:tmpl w:val="926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AD06CD"/>
    <w:multiLevelType w:val="multilevel"/>
    <w:tmpl w:val="37B2F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BC285C"/>
    <w:multiLevelType w:val="multilevel"/>
    <w:tmpl w:val="FF6A1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184EEA"/>
    <w:multiLevelType w:val="multilevel"/>
    <w:tmpl w:val="356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9D41A0"/>
    <w:multiLevelType w:val="multilevel"/>
    <w:tmpl w:val="D0A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F42E17"/>
    <w:multiLevelType w:val="multilevel"/>
    <w:tmpl w:val="D45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3C0750"/>
    <w:multiLevelType w:val="multilevel"/>
    <w:tmpl w:val="4B4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442501"/>
    <w:multiLevelType w:val="multilevel"/>
    <w:tmpl w:val="C590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BA6350"/>
    <w:multiLevelType w:val="multilevel"/>
    <w:tmpl w:val="7A84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143A7A"/>
    <w:multiLevelType w:val="multilevel"/>
    <w:tmpl w:val="46164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A749CE"/>
    <w:multiLevelType w:val="multilevel"/>
    <w:tmpl w:val="5CBC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A02060"/>
    <w:multiLevelType w:val="multilevel"/>
    <w:tmpl w:val="77FE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1D49F9"/>
    <w:multiLevelType w:val="multilevel"/>
    <w:tmpl w:val="2F6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A9316E"/>
    <w:multiLevelType w:val="multilevel"/>
    <w:tmpl w:val="FF3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EF4E5E"/>
    <w:multiLevelType w:val="multilevel"/>
    <w:tmpl w:val="5470D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9716CC"/>
    <w:multiLevelType w:val="multilevel"/>
    <w:tmpl w:val="696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4260EC"/>
    <w:multiLevelType w:val="multilevel"/>
    <w:tmpl w:val="140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AF39E9"/>
    <w:multiLevelType w:val="multilevel"/>
    <w:tmpl w:val="BA6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032E2C"/>
    <w:multiLevelType w:val="multilevel"/>
    <w:tmpl w:val="0E12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685BC8"/>
    <w:multiLevelType w:val="multilevel"/>
    <w:tmpl w:val="7EC8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8A6FE9"/>
    <w:multiLevelType w:val="multilevel"/>
    <w:tmpl w:val="325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C37E4D"/>
    <w:multiLevelType w:val="multilevel"/>
    <w:tmpl w:val="2D54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F70F92"/>
    <w:multiLevelType w:val="multilevel"/>
    <w:tmpl w:val="FD9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A92608"/>
    <w:multiLevelType w:val="multilevel"/>
    <w:tmpl w:val="6DD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2D5415"/>
    <w:multiLevelType w:val="multilevel"/>
    <w:tmpl w:val="E18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555E08"/>
    <w:multiLevelType w:val="multilevel"/>
    <w:tmpl w:val="4A0A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F72744"/>
    <w:multiLevelType w:val="multilevel"/>
    <w:tmpl w:val="342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954122"/>
    <w:multiLevelType w:val="multilevel"/>
    <w:tmpl w:val="004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434034"/>
    <w:multiLevelType w:val="multilevel"/>
    <w:tmpl w:val="B31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AF64C4"/>
    <w:multiLevelType w:val="multilevel"/>
    <w:tmpl w:val="1900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3A43F0"/>
    <w:multiLevelType w:val="multilevel"/>
    <w:tmpl w:val="162E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DC6420"/>
    <w:multiLevelType w:val="multilevel"/>
    <w:tmpl w:val="D61C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9153D1"/>
    <w:multiLevelType w:val="multilevel"/>
    <w:tmpl w:val="833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89050E"/>
    <w:multiLevelType w:val="multilevel"/>
    <w:tmpl w:val="348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C90454"/>
    <w:multiLevelType w:val="multilevel"/>
    <w:tmpl w:val="69EC0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76466D"/>
    <w:multiLevelType w:val="hybridMultilevel"/>
    <w:tmpl w:val="FC501CD6"/>
    <w:lvl w:ilvl="0" w:tplc="BFA83B30">
      <w:start w:val="1"/>
      <w:numFmt w:val="decimal"/>
      <w:pStyle w:val="outlineheadings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7328F4"/>
    <w:multiLevelType w:val="multilevel"/>
    <w:tmpl w:val="A10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7C662B"/>
    <w:multiLevelType w:val="multilevel"/>
    <w:tmpl w:val="772C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B2078D"/>
    <w:multiLevelType w:val="multilevel"/>
    <w:tmpl w:val="9D4AA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9F1EF1"/>
    <w:multiLevelType w:val="multilevel"/>
    <w:tmpl w:val="8E1A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7908AE"/>
    <w:multiLevelType w:val="multilevel"/>
    <w:tmpl w:val="4DE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F85A20"/>
    <w:multiLevelType w:val="multilevel"/>
    <w:tmpl w:val="7DA0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1A2D8F"/>
    <w:multiLevelType w:val="multilevel"/>
    <w:tmpl w:val="E59E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D1078C"/>
    <w:multiLevelType w:val="multilevel"/>
    <w:tmpl w:val="4EC2D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2B65A7"/>
    <w:multiLevelType w:val="multilevel"/>
    <w:tmpl w:val="F33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6B6523"/>
    <w:multiLevelType w:val="multilevel"/>
    <w:tmpl w:val="8B780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685A62"/>
    <w:multiLevelType w:val="multilevel"/>
    <w:tmpl w:val="6E1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7D751C"/>
    <w:multiLevelType w:val="multilevel"/>
    <w:tmpl w:val="1F8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DE7C98"/>
    <w:multiLevelType w:val="multilevel"/>
    <w:tmpl w:val="4DE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C74809"/>
    <w:multiLevelType w:val="multilevel"/>
    <w:tmpl w:val="79FE9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2050F8"/>
    <w:multiLevelType w:val="multilevel"/>
    <w:tmpl w:val="F4CE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B464E4"/>
    <w:multiLevelType w:val="multilevel"/>
    <w:tmpl w:val="981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106D7E"/>
    <w:multiLevelType w:val="multilevel"/>
    <w:tmpl w:val="6F6C0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680528"/>
    <w:multiLevelType w:val="multilevel"/>
    <w:tmpl w:val="E02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F77E49"/>
    <w:multiLevelType w:val="multilevel"/>
    <w:tmpl w:val="125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04706B"/>
    <w:multiLevelType w:val="multilevel"/>
    <w:tmpl w:val="2E7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BA304B"/>
    <w:multiLevelType w:val="multilevel"/>
    <w:tmpl w:val="D64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375A68"/>
    <w:multiLevelType w:val="multilevel"/>
    <w:tmpl w:val="45ECF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FE285D"/>
    <w:multiLevelType w:val="multilevel"/>
    <w:tmpl w:val="5C1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F1122A"/>
    <w:multiLevelType w:val="multilevel"/>
    <w:tmpl w:val="2C4C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2D6339"/>
    <w:multiLevelType w:val="multilevel"/>
    <w:tmpl w:val="9D48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9728A1"/>
    <w:multiLevelType w:val="multilevel"/>
    <w:tmpl w:val="C02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C070A7"/>
    <w:multiLevelType w:val="multilevel"/>
    <w:tmpl w:val="F4EA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B6501F"/>
    <w:multiLevelType w:val="hybridMultilevel"/>
    <w:tmpl w:val="D688B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267055">
    <w:abstractNumId w:val="34"/>
  </w:num>
  <w:num w:numId="2" w16cid:durableId="2147354308">
    <w:abstractNumId w:val="50"/>
  </w:num>
  <w:num w:numId="3" w16cid:durableId="443960537">
    <w:abstractNumId w:val="31"/>
  </w:num>
  <w:num w:numId="4" w16cid:durableId="506477540">
    <w:abstractNumId w:val="80"/>
  </w:num>
  <w:num w:numId="5" w16cid:durableId="1584757016">
    <w:abstractNumId w:val="77"/>
  </w:num>
  <w:num w:numId="6" w16cid:durableId="1702364146">
    <w:abstractNumId w:val="81"/>
  </w:num>
  <w:num w:numId="7" w16cid:durableId="1247569869">
    <w:abstractNumId w:val="23"/>
  </w:num>
  <w:num w:numId="8" w16cid:durableId="166479584">
    <w:abstractNumId w:val="109"/>
  </w:num>
  <w:num w:numId="9" w16cid:durableId="443160977">
    <w:abstractNumId w:val="45"/>
  </w:num>
  <w:num w:numId="10" w16cid:durableId="280066230">
    <w:abstractNumId w:val="111"/>
  </w:num>
  <w:num w:numId="11" w16cid:durableId="1875196012">
    <w:abstractNumId w:val="54"/>
  </w:num>
  <w:num w:numId="12" w16cid:durableId="1461265618">
    <w:abstractNumId w:val="66"/>
  </w:num>
  <w:num w:numId="13" w16cid:durableId="347486181">
    <w:abstractNumId w:val="53"/>
  </w:num>
  <w:num w:numId="14" w16cid:durableId="1176963630">
    <w:abstractNumId w:val="19"/>
  </w:num>
  <w:num w:numId="15" w16cid:durableId="1441412522">
    <w:abstractNumId w:val="55"/>
  </w:num>
  <w:num w:numId="16" w16cid:durableId="368918558">
    <w:abstractNumId w:val="100"/>
  </w:num>
  <w:num w:numId="17" w16cid:durableId="223179327">
    <w:abstractNumId w:val="1"/>
  </w:num>
  <w:num w:numId="18" w16cid:durableId="245844818">
    <w:abstractNumId w:val="4"/>
  </w:num>
  <w:num w:numId="19" w16cid:durableId="1471628122">
    <w:abstractNumId w:val="72"/>
  </w:num>
  <w:num w:numId="20" w16cid:durableId="1978141407">
    <w:abstractNumId w:val="69"/>
  </w:num>
  <w:num w:numId="21" w16cid:durableId="748968608">
    <w:abstractNumId w:val="44"/>
  </w:num>
  <w:num w:numId="22" w16cid:durableId="399988484">
    <w:abstractNumId w:val="74"/>
  </w:num>
  <w:num w:numId="23" w16cid:durableId="1795366288">
    <w:abstractNumId w:val="95"/>
  </w:num>
  <w:num w:numId="24" w16cid:durableId="882134249">
    <w:abstractNumId w:val="64"/>
  </w:num>
  <w:num w:numId="25" w16cid:durableId="879829205">
    <w:abstractNumId w:val="58"/>
  </w:num>
  <w:num w:numId="26" w16cid:durableId="1751079377">
    <w:abstractNumId w:val="97"/>
  </w:num>
  <w:num w:numId="27" w16cid:durableId="777068503">
    <w:abstractNumId w:val="101"/>
  </w:num>
  <w:num w:numId="28" w16cid:durableId="774524561">
    <w:abstractNumId w:val="62"/>
  </w:num>
  <w:num w:numId="29" w16cid:durableId="62458730">
    <w:abstractNumId w:val="86"/>
  </w:num>
  <w:num w:numId="30" w16cid:durableId="1237743190">
    <w:abstractNumId w:val="103"/>
  </w:num>
  <w:num w:numId="31" w16cid:durableId="759908353">
    <w:abstractNumId w:val="18"/>
  </w:num>
  <w:num w:numId="32" w16cid:durableId="682783629">
    <w:abstractNumId w:val="24"/>
  </w:num>
  <w:num w:numId="33" w16cid:durableId="1987008035">
    <w:abstractNumId w:val="48"/>
  </w:num>
  <w:num w:numId="34" w16cid:durableId="451629595">
    <w:abstractNumId w:val="71"/>
  </w:num>
  <w:num w:numId="35" w16cid:durableId="1026902613">
    <w:abstractNumId w:val="38"/>
  </w:num>
  <w:num w:numId="36" w16cid:durableId="2135175355">
    <w:abstractNumId w:val="98"/>
  </w:num>
  <w:num w:numId="37" w16cid:durableId="1985892186">
    <w:abstractNumId w:val="43"/>
  </w:num>
  <w:num w:numId="38" w16cid:durableId="1355841057">
    <w:abstractNumId w:val="96"/>
  </w:num>
  <w:num w:numId="39" w16cid:durableId="491220108">
    <w:abstractNumId w:val="16"/>
  </w:num>
  <w:num w:numId="40" w16cid:durableId="242568155">
    <w:abstractNumId w:val="6"/>
  </w:num>
  <w:num w:numId="41" w16cid:durableId="1533033961">
    <w:abstractNumId w:val="73"/>
  </w:num>
  <w:num w:numId="42" w16cid:durableId="1564950646">
    <w:abstractNumId w:val="70"/>
  </w:num>
  <w:num w:numId="43" w16cid:durableId="2014798025">
    <w:abstractNumId w:val="56"/>
  </w:num>
  <w:num w:numId="44" w16cid:durableId="832599352">
    <w:abstractNumId w:val="29"/>
  </w:num>
  <w:num w:numId="45" w16cid:durableId="1634142909">
    <w:abstractNumId w:val="63"/>
  </w:num>
  <w:num w:numId="46" w16cid:durableId="820542404">
    <w:abstractNumId w:val="22"/>
  </w:num>
  <w:num w:numId="47" w16cid:durableId="1813643765">
    <w:abstractNumId w:val="93"/>
  </w:num>
  <w:num w:numId="48" w16cid:durableId="1430467635">
    <w:abstractNumId w:val="42"/>
  </w:num>
  <w:num w:numId="49" w16cid:durableId="27414733">
    <w:abstractNumId w:val="76"/>
  </w:num>
  <w:num w:numId="50" w16cid:durableId="1345355288">
    <w:abstractNumId w:val="113"/>
  </w:num>
  <w:num w:numId="51" w16cid:durableId="44567735">
    <w:abstractNumId w:val="84"/>
  </w:num>
  <w:num w:numId="52" w16cid:durableId="1723479142">
    <w:abstractNumId w:val="106"/>
  </w:num>
  <w:num w:numId="53" w16cid:durableId="294913123">
    <w:abstractNumId w:val="89"/>
  </w:num>
  <w:num w:numId="54" w16cid:durableId="161706906">
    <w:abstractNumId w:val="112"/>
  </w:num>
  <w:num w:numId="55" w16cid:durableId="1604025259">
    <w:abstractNumId w:val="40"/>
  </w:num>
  <w:num w:numId="56" w16cid:durableId="1018580390">
    <w:abstractNumId w:val="28"/>
  </w:num>
  <w:num w:numId="57" w16cid:durableId="1434590563">
    <w:abstractNumId w:val="37"/>
  </w:num>
  <w:num w:numId="58" w16cid:durableId="23094211">
    <w:abstractNumId w:val="21"/>
  </w:num>
  <w:num w:numId="59" w16cid:durableId="2059820172">
    <w:abstractNumId w:val="99"/>
  </w:num>
  <w:num w:numId="60" w16cid:durableId="1896964705">
    <w:abstractNumId w:val="25"/>
  </w:num>
  <w:num w:numId="61" w16cid:durableId="1544057391">
    <w:abstractNumId w:val="110"/>
  </w:num>
  <w:num w:numId="62" w16cid:durableId="21790156">
    <w:abstractNumId w:val="78"/>
  </w:num>
  <w:num w:numId="63" w16cid:durableId="1881476632">
    <w:abstractNumId w:val="82"/>
  </w:num>
  <w:num w:numId="64" w16cid:durableId="1807969907">
    <w:abstractNumId w:val="83"/>
  </w:num>
  <w:num w:numId="65" w16cid:durableId="1969892528">
    <w:abstractNumId w:val="12"/>
  </w:num>
  <w:num w:numId="66" w16cid:durableId="598835032">
    <w:abstractNumId w:val="13"/>
  </w:num>
  <w:num w:numId="67" w16cid:durableId="1061826485">
    <w:abstractNumId w:val="17"/>
  </w:num>
  <w:num w:numId="68" w16cid:durableId="44716244">
    <w:abstractNumId w:val="90"/>
  </w:num>
  <w:num w:numId="69" w16cid:durableId="433014341">
    <w:abstractNumId w:val="39"/>
  </w:num>
  <w:num w:numId="70" w16cid:durableId="1299337856">
    <w:abstractNumId w:val="104"/>
  </w:num>
  <w:num w:numId="71" w16cid:durableId="121391545">
    <w:abstractNumId w:val="61"/>
  </w:num>
  <w:num w:numId="72" w16cid:durableId="2104180457">
    <w:abstractNumId w:val="114"/>
  </w:num>
  <w:num w:numId="73" w16cid:durableId="659122070">
    <w:abstractNumId w:val="11"/>
  </w:num>
  <w:num w:numId="74" w16cid:durableId="439565459">
    <w:abstractNumId w:val="60"/>
  </w:num>
  <w:num w:numId="75" w16cid:durableId="854926162">
    <w:abstractNumId w:val="30"/>
  </w:num>
  <w:num w:numId="76" w16cid:durableId="1109203424">
    <w:abstractNumId w:val="52"/>
  </w:num>
  <w:num w:numId="77" w16cid:durableId="579146668">
    <w:abstractNumId w:val="91"/>
  </w:num>
  <w:num w:numId="78" w16cid:durableId="1628702030">
    <w:abstractNumId w:val="92"/>
  </w:num>
  <w:num w:numId="79" w16cid:durableId="1936984018">
    <w:abstractNumId w:val="27"/>
  </w:num>
  <w:num w:numId="80" w16cid:durableId="32774977">
    <w:abstractNumId w:val="57"/>
  </w:num>
  <w:num w:numId="81" w16cid:durableId="613711438">
    <w:abstractNumId w:val="67"/>
  </w:num>
  <w:num w:numId="82" w16cid:durableId="1469778728">
    <w:abstractNumId w:val="65"/>
  </w:num>
  <w:num w:numId="83" w16cid:durableId="732628008">
    <w:abstractNumId w:val="32"/>
  </w:num>
  <w:num w:numId="84" w16cid:durableId="381294698">
    <w:abstractNumId w:val="85"/>
  </w:num>
  <w:num w:numId="85" w16cid:durableId="1379088267">
    <w:abstractNumId w:val="26"/>
  </w:num>
  <w:num w:numId="86" w16cid:durableId="1937905197">
    <w:abstractNumId w:val="108"/>
  </w:num>
  <w:num w:numId="87" w16cid:durableId="2104108499">
    <w:abstractNumId w:val="47"/>
  </w:num>
  <w:num w:numId="88" w16cid:durableId="719061779">
    <w:abstractNumId w:val="8"/>
  </w:num>
  <w:num w:numId="89" w16cid:durableId="35279611">
    <w:abstractNumId w:val="35"/>
  </w:num>
  <w:num w:numId="90" w16cid:durableId="551815126">
    <w:abstractNumId w:val="59"/>
  </w:num>
  <w:num w:numId="91" w16cid:durableId="452213657">
    <w:abstractNumId w:val="68"/>
  </w:num>
  <w:num w:numId="92" w16cid:durableId="1845824778">
    <w:abstractNumId w:val="10"/>
  </w:num>
  <w:num w:numId="93" w16cid:durableId="48311599">
    <w:abstractNumId w:val="94"/>
  </w:num>
  <w:num w:numId="94" w16cid:durableId="1616790150">
    <w:abstractNumId w:val="9"/>
  </w:num>
  <w:num w:numId="95" w16cid:durableId="349339238">
    <w:abstractNumId w:val="49"/>
  </w:num>
  <w:num w:numId="96" w16cid:durableId="1163398119">
    <w:abstractNumId w:val="41"/>
  </w:num>
  <w:num w:numId="97" w16cid:durableId="530843482">
    <w:abstractNumId w:val="79"/>
  </w:num>
  <w:num w:numId="98" w16cid:durableId="791871591">
    <w:abstractNumId w:val="46"/>
  </w:num>
  <w:num w:numId="99" w16cid:durableId="445782741">
    <w:abstractNumId w:val="14"/>
  </w:num>
  <w:num w:numId="100" w16cid:durableId="726300202">
    <w:abstractNumId w:val="15"/>
  </w:num>
  <w:num w:numId="101" w16cid:durableId="1666593705">
    <w:abstractNumId w:val="102"/>
  </w:num>
  <w:num w:numId="102" w16cid:durableId="62723164">
    <w:abstractNumId w:val="75"/>
  </w:num>
  <w:num w:numId="103" w16cid:durableId="167715638">
    <w:abstractNumId w:val="2"/>
  </w:num>
  <w:num w:numId="104" w16cid:durableId="1164665889">
    <w:abstractNumId w:val="5"/>
  </w:num>
  <w:num w:numId="105" w16cid:durableId="583690200">
    <w:abstractNumId w:val="107"/>
  </w:num>
  <w:num w:numId="106" w16cid:durableId="122577133">
    <w:abstractNumId w:val="36"/>
  </w:num>
  <w:num w:numId="107" w16cid:durableId="662507604">
    <w:abstractNumId w:val="88"/>
  </w:num>
  <w:num w:numId="108" w16cid:durableId="1944454564">
    <w:abstractNumId w:val="33"/>
  </w:num>
  <w:num w:numId="109" w16cid:durableId="674958332">
    <w:abstractNumId w:val="3"/>
  </w:num>
  <w:num w:numId="110" w16cid:durableId="211353740">
    <w:abstractNumId w:val="105"/>
  </w:num>
  <w:num w:numId="111" w16cid:durableId="554197739">
    <w:abstractNumId w:val="20"/>
  </w:num>
  <w:num w:numId="112" w16cid:durableId="1319650035">
    <w:abstractNumId w:val="7"/>
  </w:num>
  <w:num w:numId="113" w16cid:durableId="818226205">
    <w:abstractNumId w:val="51"/>
  </w:num>
  <w:num w:numId="114" w16cid:durableId="988483198">
    <w:abstractNumId w:val="0"/>
  </w:num>
  <w:num w:numId="115" w16cid:durableId="279803954">
    <w:abstractNumId w:val="87"/>
  </w:num>
  <w:num w:numId="116" w16cid:durableId="294916289">
    <w:abstractNumId w:val="115"/>
  </w:num>
  <w:numIdMacAtCleanup w:val="1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a Mcclintic">
    <w15:presenceInfo w15:providerId="AD" w15:userId="S::Mia_R_McClintic@rush.edu::d41d9c60-10bd-44aa-a4f6-8c796565b0fd"/>
  </w15:person>
  <w15:person w15:author="Noah Haines">
    <w15:presenceInfo w15:providerId="AD" w15:userId="S::zvv8035@ads.northwestern.edu::2720826a-3a5c-43a9-93ed-e5914aebf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Z751N711J281G812"/>
    <w:docVar w:name="paperpile-doc-name" w:val="Chairb_Draft_MRM_6_6_25.docx"/>
    <w:docVar w:name="paperpile-includeDoi" w:val="false"/>
    <w:docVar w:name="paperpile-styleFile" w:val="the-new-england-journal-of-medicine.csl"/>
    <w:docVar w:name="paperpile-styleId" w:val="the-new-england-journal-of-medicine"/>
    <w:docVar w:name="paperpile-styleLabel" w:val="The New England Journal of Medicine"/>
    <w:docVar w:name="paperpile-styleLocale" w:val="en-US"/>
  </w:docVars>
  <w:rsids>
    <w:rsidRoot w:val="00C40A58"/>
    <w:rsid w:val="000051E0"/>
    <w:rsid w:val="000229ED"/>
    <w:rsid w:val="0002563E"/>
    <w:rsid w:val="00032E11"/>
    <w:rsid w:val="0004054C"/>
    <w:rsid w:val="00056DC9"/>
    <w:rsid w:val="000700BA"/>
    <w:rsid w:val="000720C4"/>
    <w:rsid w:val="0008081C"/>
    <w:rsid w:val="000C768E"/>
    <w:rsid w:val="000F2F38"/>
    <w:rsid w:val="000F5AB2"/>
    <w:rsid w:val="001107AD"/>
    <w:rsid w:val="00111E4E"/>
    <w:rsid w:val="00133715"/>
    <w:rsid w:val="001415EE"/>
    <w:rsid w:val="001727E9"/>
    <w:rsid w:val="001A0E97"/>
    <w:rsid w:val="001A5F57"/>
    <w:rsid w:val="001B333C"/>
    <w:rsid w:val="001B5264"/>
    <w:rsid w:val="001C06B0"/>
    <w:rsid w:val="001D025B"/>
    <w:rsid w:val="001F00D7"/>
    <w:rsid w:val="00202C81"/>
    <w:rsid w:val="00203F20"/>
    <w:rsid w:val="0025774B"/>
    <w:rsid w:val="002844B3"/>
    <w:rsid w:val="00292612"/>
    <w:rsid w:val="00293CA3"/>
    <w:rsid w:val="002C0A71"/>
    <w:rsid w:val="00310606"/>
    <w:rsid w:val="00344538"/>
    <w:rsid w:val="00344644"/>
    <w:rsid w:val="00366C93"/>
    <w:rsid w:val="003702C3"/>
    <w:rsid w:val="00381A8E"/>
    <w:rsid w:val="00384B8E"/>
    <w:rsid w:val="003A5D8B"/>
    <w:rsid w:val="003D0A67"/>
    <w:rsid w:val="003F2C11"/>
    <w:rsid w:val="004110B3"/>
    <w:rsid w:val="004163F5"/>
    <w:rsid w:val="004266A6"/>
    <w:rsid w:val="00427226"/>
    <w:rsid w:val="00443B63"/>
    <w:rsid w:val="0044676A"/>
    <w:rsid w:val="004567C6"/>
    <w:rsid w:val="00465B02"/>
    <w:rsid w:val="00480943"/>
    <w:rsid w:val="004A44AE"/>
    <w:rsid w:val="004C2A6D"/>
    <w:rsid w:val="004D02C9"/>
    <w:rsid w:val="00505598"/>
    <w:rsid w:val="00523211"/>
    <w:rsid w:val="00527780"/>
    <w:rsid w:val="00534CA9"/>
    <w:rsid w:val="00535975"/>
    <w:rsid w:val="00545C29"/>
    <w:rsid w:val="005569E3"/>
    <w:rsid w:val="00561DB1"/>
    <w:rsid w:val="00563CF3"/>
    <w:rsid w:val="005701B9"/>
    <w:rsid w:val="00580EEE"/>
    <w:rsid w:val="005869FC"/>
    <w:rsid w:val="00591053"/>
    <w:rsid w:val="005A24D7"/>
    <w:rsid w:val="005A6F6D"/>
    <w:rsid w:val="005A7730"/>
    <w:rsid w:val="0060267A"/>
    <w:rsid w:val="00602A12"/>
    <w:rsid w:val="00607A6B"/>
    <w:rsid w:val="006348C7"/>
    <w:rsid w:val="00643199"/>
    <w:rsid w:val="00676D2F"/>
    <w:rsid w:val="006C4406"/>
    <w:rsid w:val="006E3CA7"/>
    <w:rsid w:val="006F58BF"/>
    <w:rsid w:val="00723B4F"/>
    <w:rsid w:val="00732A0E"/>
    <w:rsid w:val="00742620"/>
    <w:rsid w:val="00774629"/>
    <w:rsid w:val="00782B52"/>
    <w:rsid w:val="0079737F"/>
    <w:rsid w:val="007A276F"/>
    <w:rsid w:val="007B057C"/>
    <w:rsid w:val="007C2FE5"/>
    <w:rsid w:val="007D11A5"/>
    <w:rsid w:val="007E532A"/>
    <w:rsid w:val="00801D20"/>
    <w:rsid w:val="00822147"/>
    <w:rsid w:val="00827DA7"/>
    <w:rsid w:val="00843333"/>
    <w:rsid w:val="00843D62"/>
    <w:rsid w:val="00855252"/>
    <w:rsid w:val="00864E08"/>
    <w:rsid w:val="0086616C"/>
    <w:rsid w:val="008B1598"/>
    <w:rsid w:val="008B2545"/>
    <w:rsid w:val="008F1EF5"/>
    <w:rsid w:val="00901D77"/>
    <w:rsid w:val="00927558"/>
    <w:rsid w:val="00953C02"/>
    <w:rsid w:val="00971263"/>
    <w:rsid w:val="0097234D"/>
    <w:rsid w:val="00982A28"/>
    <w:rsid w:val="00991252"/>
    <w:rsid w:val="00995A19"/>
    <w:rsid w:val="009C0BA5"/>
    <w:rsid w:val="00A12A13"/>
    <w:rsid w:val="00A40B76"/>
    <w:rsid w:val="00A64D3B"/>
    <w:rsid w:val="00AA2636"/>
    <w:rsid w:val="00AA4E46"/>
    <w:rsid w:val="00AA7818"/>
    <w:rsid w:val="00AD29F7"/>
    <w:rsid w:val="00AD3F7C"/>
    <w:rsid w:val="00AE1647"/>
    <w:rsid w:val="00AE17CD"/>
    <w:rsid w:val="00B012BB"/>
    <w:rsid w:val="00B42534"/>
    <w:rsid w:val="00B5004D"/>
    <w:rsid w:val="00B63B34"/>
    <w:rsid w:val="00B831DF"/>
    <w:rsid w:val="00B8764B"/>
    <w:rsid w:val="00BB6C44"/>
    <w:rsid w:val="00BD0BB7"/>
    <w:rsid w:val="00BE56AD"/>
    <w:rsid w:val="00BE5FDA"/>
    <w:rsid w:val="00C02914"/>
    <w:rsid w:val="00C077A9"/>
    <w:rsid w:val="00C321BF"/>
    <w:rsid w:val="00C33C87"/>
    <w:rsid w:val="00C40A58"/>
    <w:rsid w:val="00C532FD"/>
    <w:rsid w:val="00C87E05"/>
    <w:rsid w:val="00CB3496"/>
    <w:rsid w:val="00CD0C07"/>
    <w:rsid w:val="00D04D99"/>
    <w:rsid w:val="00D14A14"/>
    <w:rsid w:val="00D368A5"/>
    <w:rsid w:val="00D74068"/>
    <w:rsid w:val="00D92147"/>
    <w:rsid w:val="00D961A6"/>
    <w:rsid w:val="00DA4B1C"/>
    <w:rsid w:val="00DC442F"/>
    <w:rsid w:val="00DC6BF7"/>
    <w:rsid w:val="00E07AF4"/>
    <w:rsid w:val="00E15A28"/>
    <w:rsid w:val="00E364B7"/>
    <w:rsid w:val="00E40AF1"/>
    <w:rsid w:val="00E53FFD"/>
    <w:rsid w:val="00E7589E"/>
    <w:rsid w:val="00E85908"/>
    <w:rsid w:val="00F241F7"/>
    <w:rsid w:val="00F36164"/>
    <w:rsid w:val="00F80303"/>
    <w:rsid w:val="00F83AF5"/>
    <w:rsid w:val="00FC504A"/>
    <w:rsid w:val="00FD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9AA16"/>
  <w15:chartTrackingRefBased/>
  <w15:docId w15:val="{CB2AA8CC-617C-4D90-94DC-63C7FF3D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29"/>
  </w:style>
  <w:style w:type="paragraph" w:styleId="Heading1">
    <w:name w:val="heading 1"/>
    <w:basedOn w:val="Normal"/>
    <w:next w:val="Normal"/>
    <w:link w:val="Heading1Char"/>
    <w:uiPriority w:val="9"/>
    <w:qFormat/>
    <w:rsid w:val="00AA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4E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E46"/>
    <w:pPr>
      <w:outlineLvl w:val="9"/>
    </w:pPr>
  </w:style>
  <w:style w:type="paragraph" w:styleId="ListParagraph">
    <w:name w:val="List Paragraph"/>
    <w:basedOn w:val="Normal"/>
    <w:uiPriority w:val="34"/>
    <w:qFormat/>
    <w:rsid w:val="00AA4E46"/>
    <w:pPr>
      <w:ind w:left="720"/>
      <w:contextualSpacing/>
    </w:pPr>
  </w:style>
  <w:style w:type="paragraph" w:styleId="TOC1">
    <w:name w:val="toc 1"/>
    <w:basedOn w:val="Normal"/>
    <w:next w:val="Normal"/>
    <w:autoRedefine/>
    <w:uiPriority w:val="39"/>
    <w:unhideWhenUsed/>
    <w:rsid w:val="001727E9"/>
    <w:pPr>
      <w:tabs>
        <w:tab w:val="left" w:pos="440"/>
        <w:tab w:val="right" w:leader="dot" w:pos="9350"/>
      </w:tabs>
      <w:spacing w:after="100"/>
    </w:pPr>
  </w:style>
  <w:style w:type="character" w:styleId="Hyperlink">
    <w:name w:val="Hyperlink"/>
    <w:basedOn w:val="DefaultParagraphFont"/>
    <w:uiPriority w:val="99"/>
    <w:unhideWhenUsed/>
    <w:rsid w:val="00AA4E46"/>
    <w:rPr>
      <w:color w:val="0563C1" w:themeColor="hyperlink"/>
      <w:u w:val="single"/>
    </w:rPr>
  </w:style>
  <w:style w:type="paragraph" w:styleId="TOC2">
    <w:name w:val="toc 2"/>
    <w:basedOn w:val="Normal"/>
    <w:next w:val="Normal"/>
    <w:autoRedefine/>
    <w:uiPriority w:val="39"/>
    <w:unhideWhenUsed/>
    <w:rsid w:val="00AA4E46"/>
    <w:pPr>
      <w:spacing w:after="100"/>
      <w:ind w:left="220"/>
    </w:pPr>
    <w:rPr>
      <w:rFonts w:eastAsiaTheme="minorEastAsia" w:cs="Times New Roman"/>
    </w:rPr>
  </w:style>
  <w:style w:type="paragraph" w:styleId="TOC3">
    <w:name w:val="toc 3"/>
    <w:basedOn w:val="Normal"/>
    <w:next w:val="Normal"/>
    <w:autoRedefine/>
    <w:uiPriority w:val="39"/>
    <w:unhideWhenUsed/>
    <w:rsid w:val="00AA4E4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A4E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0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1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1A5"/>
  </w:style>
  <w:style w:type="paragraph" w:styleId="Footer">
    <w:name w:val="footer"/>
    <w:basedOn w:val="Normal"/>
    <w:link w:val="FooterChar"/>
    <w:uiPriority w:val="99"/>
    <w:unhideWhenUsed/>
    <w:rsid w:val="007D1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1A5"/>
  </w:style>
  <w:style w:type="character" w:styleId="UnresolvedMention">
    <w:name w:val="Unresolved Mention"/>
    <w:basedOn w:val="DefaultParagraphFont"/>
    <w:uiPriority w:val="99"/>
    <w:semiHidden/>
    <w:unhideWhenUsed/>
    <w:rsid w:val="000F2F38"/>
    <w:rPr>
      <w:color w:val="605E5C"/>
      <w:shd w:val="clear" w:color="auto" w:fill="E1DFDD"/>
    </w:rPr>
  </w:style>
  <w:style w:type="character" w:customStyle="1" w:styleId="Heading3Char">
    <w:name w:val="Heading 3 Char"/>
    <w:basedOn w:val="DefaultParagraphFont"/>
    <w:link w:val="Heading3"/>
    <w:uiPriority w:val="9"/>
    <w:rsid w:val="00F83AF5"/>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83A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AF5"/>
    <w:rPr>
      <w:b/>
      <w:bCs/>
    </w:rPr>
  </w:style>
  <w:style w:type="paragraph" w:customStyle="1" w:styleId="whitespace-normal">
    <w:name w:val="whitespace-normal"/>
    <w:basedOn w:val="Normal"/>
    <w:rsid w:val="00F83A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8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3AF5"/>
    <w:rPr>
      <w:rFonts w:ascii="Courier New" w:eastAsia="Times New Roman" w:hAnsi="Courier New" w:cs="Courier New"/>
      <w:sz w:val="20"/>
      <w:szCs w:val="20"/>
    </w:rPr>
  </w:style>
  <w:style w:type="paragraph" w:customStyle="1" w:styleId="whitespace-pre-wrap">
    <w:name w:val="whitespace-pre-wrap"/>
    <w:basedOn w:val="Normal"/>
    <w:rsid w:val="00F83A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3AF5"/>
    <w:rPr>
      <w:rFonts w:ascii="Courier New" w:eastAsia="Times New Roman" w:hAnsi="Courier New" w:cs="Courier New"/>
      <w:sz w:val="20"/>
      <w:szCs w:val="20"/>
    </w:rPr>
  </w:style>
  <w:style w:type="character" w:customStyle="1" w:styleId="token">
    <w:name w:val="token"/>
    <w:basedOn w:val="DefaultParagraphFont"/>
    <w:rsid w:val="00F83AF5"/>
  </w:style>
  <w:style w:type="character" w:styleId="FollowedHyperlink">
    <w:name w:val="FollowedHyperlink"/>
    <w:basedOn w:val="DefaultParagraphFont"/>
    <w:uiPriority w:val="99"/>
    <w:semiHidden/>
    <w:unhideWhenUsed/>
    <w:rsid w:val="00F83AF5"/>
    <w:rPr>
      <w:color w:val="800080"/>
      <w:u w:val="single"/>
    </w:rPr>
  </w:style>
  <w:style w:type="table" w:styleId="PlainTable1">
    <w:name w:val="Plain Table 1"/>
    <w:basedOn w:val="TableNormal"/>
    <w:uiPriority w:val="41"/>
    <w:rsid w:val="00901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864E08"/>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AD3F7C"/>
    <w:pPr>
      <w:spacing w:after="0" w:line="240" w:lineRule="auto"/>
    </w:pPr>
  </w:style>
  <w:style w:type="character" w:styleId="CommentReference">
    <w:name w:val="annotation reference"/>
    <w:basedOn w:val="DefaultParagraphFont"/>
    <w:uiPriority w:val="99"/>
    <w:semiHidden/>
    <w:unhideWhenUsed/>
    <w:rsid w:val="00D74068"/>
    <w:rPr>
      <w:sz w:val="16"/>
      <w:szCs w:val="16"/>
    </w:rPr>
  </w:style>
  <w:style w:type="paragraph" w:styleId="CommentText">
    <w:name w:val="annotation text"/>
    <w:basedOn w:val="Normal"/>
    <w:link w:val="CommentTextChar"/>
    <w:uiPriority w:val="99"/>
    <w:unhideWhenUsed/>
    <w:rsid w:val="00D74068"/>
    <w:pPr>
      <w:spacing w:line="240" w:lineRule="auto"/>
    </w:pPr>
    <w:rPr>
      <w:sz w:val="20"/>
      <w:szCs w:val="20"/>
    </w:rPr>
  </w:style>
  <w:style w:type="character" w:customStyle="1" w:styleId="CommentTextChar">
    <w:name w:val="Comment Text Char"/>
    <w:basedOn w:val="DefaultParagraphFont"/>
    <w:link w:val="CommentText"/>
    <w:uiPriority w:val="99"/>
    <w:rsid w:val="00D74068"/>
    <w:rPr>
      <w:sz w:val="20"/>
      <w:szCs w:val="20"/>
    </w:rPr>
  </w:style>
  <w:style w:type="paragraph" w:styleId="CommentSubject">
    <w:name w:val="annotation subject"/>
    <w:basedOn w:val="CommentText"/>
    <w:next w:val="CommentText"/>
    <w:link w:val="CommentSubjectChar"/>
    <w:uiPriority w:val="99"/>
    <w:semiHidden/>
    <w:unhideWhenUsed/>
    <w:rsid w:val="00D74068"/>
    <w:rPr>
      <w:b/>
      <w:bCs/>
    </w:rPr>
  </w:style>
  <w:style w:type="character" w:customStyle="1" w:styleId="CommentSubjectChar">
    <w:name w:val="Comment Subject Char"/>
    <w:basedOn w:val="CommentTextChar"/>
    <w:link w:val="CommentSubject"/>
    <w:uiPriority w:val="99"/>
    <w:semiHidden/>
    <w:rsid w:val="00D74068"/>
    <w:rPr>
      <w:b/>
      <w:bCs/>
      <w:sz w:val="20"/>
      <w:szCs w:val="20"/>
    </w:rPr>
  </w:style>
  <w:style w:type="paragraph" w:customStyle="1" w:styleId="ProtocolSection">
    <w:name w:val="Protocol Section"/>
    <w:basedOn w:val="Normal"/>
    <w:next w:val="Normal"/>
    <w:link w:val="ProtocolSectionChar"/>
    <w:autoRedefine/>
    <w:qFormat/>
    <w:rsid w:val="00676D2F"/>
    <w:pPr>
      <w:widowControl w:val="0"/>
      <w:numPr>
        <w:numId w:val="113"/>
      </w:numPr>
      <w:spacing w:before="240" w:after="0"/>
    </w:pPr>
    <w:rPr>
      <w:rFonts w:ascii="Times New Roman" w:eastAsiaTheme="majorEastAsia" w:hAnsi="Times New Roman" w:cstheme="majorBidi"/>
      <w:b/>
      <w:caps/>
      <w:color w:val="2F5496" w:themeColor="accent1" w:themeShade="BF"/>
      <w:kern w:val="2"/>
      <w:sz w:val="32"/>
      <w:szCs w:val="32"/>
      <w14:ligatures w14:val="standardContextual"/>
    </w:rPr>
  </w:style>
  <w:style w:type="character" w:customStyle="1" w:styleId="ProtocolSectionChar">
    <w:name w:val="Protocol Section Char"/>
    <w:basedOn w:val="Heading2Char"/>
    <w:link w:val="ProtocolSection"/>
    <w:rsid w:val="00676D2F"/>
    <w:rPr>
      <w:rFonts w:ascii="Times New Roman" w:eastAsiaTheme="majorEastAsia" w:hAnsi="Times New Roman" w:cstheme="majorBidi"/>
      <w:b/>
      <w:caps/>
      <w:color w:val="2F5496" w:themeColor="accent1" w:themeShade="BF"/>
      <w:kern w:val="2"/>
      <w:sz w:val="32"/>
      <w:szCs w:val="32"/>
      <w14:ligatures w14:val="standardContextual"/>
    </w:rPr>
  </w:style>
  <w:style w:type="paragraph" w:customStyle="1" w:styleId="outlineheadingsv2">
    <w:name w:val="outlineheadingsv2"/>
    <w:basedOn w:val="Heading2"/>
    <w:next w:val="Heading3"/>
    <w:link w:val="outlineheadingsv2Char"/>
    <w:autoRedefine/>
    <w:qFormat/>
    <w:rsid w:val="00676D2F"/>
    <w:pPr>
      <w:numPr>
        <w:numId w:val="115"/>
      </w:numPr>
      <w:spacing w:before="160" w:after="80"/>
    </w:pPr>
    <w:rPr>
      <w:kern w:val="2"/>
      <w:sz w:val="32"/>
      <w:szCs w:val="32"/>
      <w14:ligatures w14:val="standardContextual"/>
    </w:rPr>
  </w:style>
  <w:style w:type="character" w:customStyle="1" w:styleId="outlineheadingsv2Char">
    <w:name w:val="outlineheadingsv2 Char"/>
    <w:basedOn w:val="Heading2Char"/>
    <w:link w:val="outlineheadingsv2"/>
    <w:rsid w:val="00676D2F"/>
    <w:rPr>
      <w:rFonts w:asciiTheme="majorHAnsi" w:eastAsiaTheme="majorEastAsia" w:hAnsiTheme="majorHAnsi" w:cstheme="majorBidi"/>
      <w:color w:val="2F5496" w:themeColor="accent1" w:themeShade="BF"/>
      <w:kern w:val="2"/>
      <w:sz w:val="32"/>
      <w:szCs w:val="32"/>
      <w14:ligatures w14:val="standardContextual"/>
    </w:rPr>
  </w:style>
  <w:style w:type="paragraph" w:styleId="ListBullet">
    <w:name w:val="List Bullet"/>
    <w:basedOn w:val="Normal"/>
    <w:uiPriority w:val="99"/>
    <w:semiHidden/>
    <w:unhideWhenUsed/>
    <w:rsid w:val="00676D2F"/>
    <w:pPr>
      <w:numPr>
        <w:numId w:val="114"/>
      </w:numPr>
      <w:contextualSpacing/>
    </w:pPr>
  </w:style>
  <w:style w:type="paragraph" w:customStyle="1" w:styleId="RushHeading1">
    <w:name w:val="Rush Heading 1"/>
    <w:basedOn w:val="Heading1"/>
    <w:next w:val="Normal"/>
    <w:link w:val="RushHeading1Char"/>
    <w:autoRedefine/>
    <w:qFormat/>
    <w:rsid w:val="00676D2F"/>
    <w:pPr>
      <w:spacing w:before="360" w:after="80"/>
    </w:pPr>
    <w:rPr>
      <w:rFonts w:ascii="Arial" w:hAnsi="Arial" w:cs="Arial"/>
      <w:b/>
      <w:bCs/>
      <w:color w:val="385623" w:themeColor="accent6" w:themeShade="80"/>
      <w:kern w:val="2"/>
      <w:sz w:val="28"/>
      <w:szCs w:val="28"/>
      <w14:ligatures w14:val="standardContextual"/>
    </w:rPr>
  </w:style>
  <w:style w:type="character" w:customStyle="1" w:styleId="RushHeading1Char">
    <w:name w:val="Rush Heading 1 Char"/>
    <w:basedOn w:val="DefaultParagraphFont"/>
    <w:link w:val="RushHeading1"/>
    <w:rsid w:val="00676D2F"/>
    <w:rPr>
      <w:rFonts w:ascii="Arial" w:eastAsiaTheme="majorEastAsia" w:hAnsi="Arial" w:cs="Arial"/>
      <w:b/>
      <w:bCs/>
      <w:color w:val="385623" w:themeColor="accent6" w:themeShade="80"/>
      <w:kern w:val="2"/>
      <w:sz w:val="28"/>
      <w:szCs w:val="28"/>
      <w14:ligatures w14:val="standardContextual"/>
    </w:rPr>
  </w:style>
  <w:style w:type="paragraph" w:customStyle="1" w:styleId="RushHeading2">
    <w:name w:val="Rush Heading 2"/>
    <w:basedOn w:val="Heading2"/>
    <w:next w:val="Normal"/>
    <w:link w:val="RushHeading2Char"/>
    <w:autoRedefine/>
    <w:qFormat/>
    <w:rsid w:val="00676D2F"/>
    <w:pPr>
      <w:spacing w:before="160" w:after="80"/>
    </w:pPr>
    <w:rPr>
      <w:rFonts w:ascii="Arial" w:hAnsi="Arial" w:cs="Arial"/>
      <w:b/>
      <w:bCs/>
      <w:color w:val="09CD8C"/>
      <w:kern w:val="2"/>
      <w:sz w:val="24"/>
      <w:szCs w:val="24"/>
      <w14:ligatures w14:val="standardContextual"/>
    </w:rPr>
  </w:style>
  <w:style w:type="character" w:customStyle="1" w:styleId="RushHeading2Char">
    <w:name w:val="Rush Heading 2 Char"/>
    <w:basedOn w:val="Heading2Char"/>
    <w:link w:val="RushHeading2"/>
    <w:rsid w:val="00676D2F"/>
    <w:rPr>
      <w:rFonts w:ascii="Arial" w:eastAsiaTheme="majorEastAsia" w:hAnsi="Arial" w:cs="Arial"/>
      <w:b/>
      <w:bCs/>
      <w:color w:val="09CD8C"/>
      <w:kern w:val="2"/>
      <w:sz w:val="24"/>
      <w:szCs w:val="24"/>
      <w14:ligatures w14:val="standardContextual"/>
    </w:rPr>
  </w:style>
  <w:style w:type="table" w:customStyle="1" w:styleId="TableGrid1">
    <w:name w:val="Table Grid1"/>
    <w:basedOn w:val="TableNormal"/>
    <w:next w:val="TableGrid"/>
    <w:uiPriority w:val="39"/>
    <w:rsid w:val="009C0BA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374811">
      <w:bodyDiv w:val="1"/>
      <w:marLeft w:val="0"/>
      <w:marRight w:val="0"/>
      <w:marTop w:val="0"/>
      <w:marBottom w:val="0"/>
      <w:divBdr>
        <w:top w:val="none" w:sz="0" w:space="0" w:color="auto"/>
        <w:left w:val="none" w:sz="0" w:space="0" w:color="auto"/>
        <w:bottom w:val="none" w:sz="0" w:space="0" w:color="auto"/>
        <w:right w:val="none" w:sz="0" w:space="0" w:color="auto"/>
      </w:divBdr>
    </w:div>
    <w:div w:id="411859632">
      <w:bodyDiv w:val="1"/>
      <w:marLeft w:val="0"/>
      <w:marRight w:val="0"/>
      <w:marTop w:val="0"/>
      <w:marBottom w:val="0"/>
      <w:divBdr>
        <w:top w:val="none" w:sz="0" w:space="0" w:color="auto"/>
        <w:left w:val="none" w:sz="0" w:space="0" w:color="auto"/>
        <w:bottom w:val="none" w:sz="0" w:space="0" w:color="auto"/>
        <w:right w:val="none" w:sz="0" w:space="0" w:color="auto"/>
      </w:divBdr>
    </w:div>
    <w:div w:id="458183194">
      <w:bodyDiv w:val="1"/>
      <w:marLeft w:val="0"/>
      <w:marRight w:val="0"/>
      <w:marTop w:val="0"/>
      <w:marBottom w:val="0"/>
      <w:divBdr>
        <w:top w:val="none" w:sz="0" w:space="0" w:color="auto"/>
        <w:left w:val="none" w:sz="0" w:space="0" w:color="auto"/>
        <w:bottom w:val="none" w:sz="0" w:space="0" w:color="auto"/>
        <w:right w:val="none" w:sz="0" w:space="0" w:color="auto"/>
      </w:divBdr>
    </w:div>
    <w:div w:id="665935591">
      <w:bodyDiv w:val="1"/>
      <w:marLeft w:val="0"/>
      <w:marRight w:val="0"/>
      <w:marTop w:val="0"/>
      <w:marBottom w:val="0"/>
      <w:divBdr>
        <w:top w:val="none" w:sz="0" w:space="0" w:color="auto"/>
        <w:left w:val="none" w:sz="0" w:space="0" w:color="auto"/>
        <w:bottom w:val="none" w:sz="0" w:space="0" w:color="auto"/>
        <w:right w:val="none" w:sz="0" w:space="0" w:color="auto"/>
      </w:divBdr>
      <w:divsChild>
        <w:div w:id="960842383">
          <w:marLeft w:val="0"/>
          <w:marRight w:val="0"/>
          <w:marTop w:val="0"/>
          <w:marBottom w:val="0"/>
          <w:divBdr>
            <w:top w:val="none" w:sz="0" w:space="0" w:color="auto"/>
            <w:left w:val="none" w:sz="0" w:space="0" w:color="auto"/>
            <w:bottom w:val="none" w:sz="0" w:space="0" w:color="auto"/>
            <w:right w:val="none" w:sz="0" w:space="0" w:color="auto"/>
          </w:divBdr>
          <w:divsChild>
            <w:div w:id="1221484012">
              <w:marLeft w:val="0"/>
              <w:marRight w:val="0"/>
              <w:marTop w:val="0"/>
              <w:marBottom w:val="0"/>
              <w:divBdr>
                <w:top w:val="none" w:sz="0" w:space="0" w:color="auto"/>
                <w:left w:val="none" w:sz="0" w:space="0" w:color="auto"/>
                <w:bottom w:val="none" w:sz="0" w:space="0" w:color="auto"/>
                <w:right w:val="none" w:sz="0" w:space="0" w:color="auto"/>
              </w:divBdr>
            </w:div>
          </w:divsChild>
        </w:div>
        <w:div w:id="2051150715">
          <w:marLeft w:val="0"/>
          <w:marRight w:val="0"/>
          <w:marTop w:val="0"/>
          <w:marBottom w:val="0"/>
          <w:divBdr>
            <w:top w:val="none" w:sz="0" w:space="0" w:color="auto"/>
            <w:left w:val="none" w:sz="0" w:space="0" w:color="auto"/>
            <w:bottom w:val="none" w:sz="0" w:space="0" w:color="auto"/>
            <w:right w:val="none" w:sz="0" w:space="0" w:color="auto"/>
          </w:divBdr>
          <w:divsChild>
            <w:div w:id="163131729">
              <w:marLeft w:val="0"/>
              <w:marRight w:val="0"/>
              <w:marTop w:val="0"/>
              <w:marBottom w:val="0"/>
              <w:divBdr>
                <w:top w:val="none" w:sz="0" w:space="0" w:color="auto"/>
                <w:left w:val="none" w:sz="0" w:space="0" w:color="auto"/>
                <w:bottom w:val="none" w:sz="0" w:space="0" w:color="auto"/>
                <w:right w:val="none" w:sz="0" w:space="0" w:color="auto"/>
              </w:divBdr>
            </w:div>
          </w:divsChild>
        </w:div>
        <w:div w:id="1751852927">
          <w:marLeft w:val="0"/>
          <w:marRight w:val="0"/>
          <w:marTop w:val="0"/>
          <w:marBottom w:val="0"/>
          <w:divBdr>
            <w:top w:val="none" w:sz="0" w:space="0" w:color="auto"/>
            <w:left w:val="none" w:sz="0" w:space="0" w:color="auto"/>
            <w:bottom w:val="none" w:sz="0" w:space="0" w:color="auto"/>
            <w:right w:val="none" w:sz="0" w:space="0" w:color="auto"/>
          </w:divBdr>
          <w:divsChild>
            <w:div w:id="774178910">
              <w:marLeft w:val="0"/>
              <w:marRight w:val="0"/>
              <w:marTop w:val="0"/>
              <w:marBottom w:val="0"/>
              <w:divBdr>
                <w:top w:val="none" w:sz="0" w:space="0" w:color="auto"/>
                <w:left w:val="none" w:sz="0" w:space="0" w:color="auto"/>
                <w:bottom w:val="none" w:sz="0" w:space="0" w:color="auto"/>
                <w:right w:val="none" w:sz="0" w:space="0" w:color="auto"/>
              </w:divBdr>
            </w:div>
            <w:div w:id="2083678672">
              <w:marLeft w:val="0"/>
              <w:marRight w:val="0"/>
              <w:marTop w:val="0"/>
              <w:marBottom w:val="0"/>
              <w:divBdr>
                <w:top w:val="none" w:sz="0" w:space="0" w:color="auto"/>
                <w:left w:val="none" w:sz="0" w:space="0" w:color="auto"/>
                <w:bottom w:val="none" w:sz="0" w:space="0" w:color="auto"/>
                <w:right w:val="none" w:sz="0" w:space="0" w:color="auto"/>
              </w:divBdr>
            </w:div>
          </w:divsChild>
        </w:div>
        <w:div w:id="1802190239">
          <w:marLeft w:val="0"/>
          <w:marRight w:val="0"/>
          <w:marTop w:val="0"/>
          <w:marBottom w:val="0"/>
          <w:divBdr>
            <w:top w:val="none" w:sz="0" w:space="0" w:color="auto"/>
            <w:left w:val="none" w:sz="0" w:space="0" w:color="auto"/>
            <w:bottom w:val="none" w:sz="0" w:space="0" w:color="auto"/>
            <w:right w:val="none" w:sz="0" w:space="0" w:color="auto"/>
          </w:divBdr>
          <w:divsChild>
            <w:div w:id="4287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8710">
      <w:bodyDiv w:val="1"/>
      <w:marLeft w:val="0"/>
      <w:marRight w:val="0"/>
      <w:marTop w:val="0"/>
      <w:marBottom w:val="0"/>
      <w:divBdr>
        <w:top w:val="none" w:sz="0" w:space="0" w:color="auto"/>
        <w:left w:val="none" w:sz="0" w:space="0" w:color="auto"/>
        <w:bottom w:val="none" w:sz="0" w:space="0" w:color="auto"/>
        <w:right w:val="none" w:sz="0" w:space="0" w:color="auto"/>
      </w:divBdr>
    </w:div>
    <w:div w:id="1060589315">
      <w:bodyDiv w:val="1"/>
      <w:marLeft w:val="0"/>
      <w:marRight w:val="0"/>
      <w:marTop w:val="0"/>
      <w:marBottom w:val="0"/>
      <w:divBdr>
        <w:top w:val="none" w:sz="0" w:space="0" w:color="auto"/>
        <w:left w:val="none" w:sz="0" w:space="0" w:color="auto"/>
        <w:bottom w:val="none" w:sz="0" w:space="0" w:color="auto"/>
        <w:right w:val="none" w:sz="0" w:space="0" w:color="auto"/>
      </w:divBdr>
      <w:divsChild>
        <w:div w:id="385103957">
          <w:marLeft w:val="0"/>
          <w:marRight w:val="0"/>
          <w:marTop w:val="0"/>
          <w:marBottom w:val="0"/>
          <w:divBdr>
            <w:top w:val="none" w:sz="0" w:space="0" w:color="auto"/>
            <w:left w:val="none" w:sz="0" w:space="0" w:color="auto"/>
            <w:bottom w:val="none" w:sz="0" w:space="0" w:color="auto"/>
            <w:right w:val="none" w:sz="0" w:space="0" w:color="auto"/>
          </w:divBdr>
        </w:div>
        <w:div w:id="814757021">
          <w:marLeft w:val="0"/>
          <w:marRight w:val="0"/>
          <w:marTop w:val="0"/>
          <w:marBottom w:val="0"/>
          <w:divBdr>
            <w:top w:val="none" w:sz="0" w:space="0" w:color="auto"/>
            <w:left w:val="none" w:sz="0" w:space="0" w:color="auto"/>
            <w:bottom w:val="none" w:sz="0" w:space="0" w:color="auto"/>
            <w:right w:val="none" w:sz="0" w:space="0" w:color="auto"/>
          </w:divBdr>
        </w:div>
        <w:div w:id="2037538727">
          <w:marLeft w:val="0"/>
          <w:marRight w:val="0"/>
          <w:marTop w:val="0"/>
          <w:marBottom w:val="0"/>
          <w:divBdr>
            <w:top w:val="none" w:sz="0" w:space="0" w:color="auto"/>
            <w:left w:val="none" w:sz="0" w:space="0" w:color="auto"/>
            <w:bottom w:val="none" w:sz="0" w:space="0" w:color="auto"/>
            <w:right w:val="none" w:sz="0" w:space="0" w:color="auto"/>
          </w:divBdr>
        </w:div>
      </w:divsChild>
    </w:div>
    <w:div w:id="1167942060">
      <w:bodyDiv w:val="1"/>
      <w:marLeft w:val="0"/>
      <w:marRight w:val="0"/>
      <w:marTop w:val="0"/>
      <w:marBottom w:val="0"/>
      <w:divBdr>
        <w:top w:val="none" w:sz="0" w:space="0" w:color="auto"/>
        <w:left w:val="none" w:sz="0" w:space="0" w:color="auto"/>
        <w:bottom w:val="none" w:sz="0" w:space="0" w:color="auto"/>
        <w:right w:val="none" w:sz="0" w:space="0" w:color="auto"/>
      </w:divBdr>
    </w:div>
    <w:div w:id="1308515391">
      <w:bodyDiv w:val="1"/>
      <w:marLeft w:val="0"/>
      <w:marRight w:val="0"/>
      <w:marTop w:val="0"/>
      <w:marBottom w:val="0"/>
      <w:divBdr>
        <w:top w:val="none" w:sz="0" w:space="0" w:color="auto"/>
        <w:left w:val="none" w:sz="0" w:space="0" w:color="auto"/>
        <w:bottom w:val="none" w:sz="0" w:space="0" w:color="auto"/>
        <w:right w:val="none" w:sz="0" w:space="0" w:color="auto"/>
      </w:divBdr>
    </w:div>
    <w:div w:id="1327780332">
      <w:bodyDiv w:val="1"/>
      <w:marLeft w:val="0"/>
      <w:marRight w:val="0"/>
      <w:marTop w:val="0"/>
      <w:marBottom w:val="0"/>
      <w:divBdr>
        <w:top w:val="none" w:sz="0" w:space="0" w:color="auto"/>
        <w:left w:val="none" w:sz="0" w:space="0" w:color="auto"/>
        <w:bottom w:val="none" w:sz="0" w:space="0" w:color="auto"/>
        <w:right w:val="none" w:sz="0" w:space="0" w:color="auto"/>
      </w:divBdr>
      <w:divsChild>
        <w:div w:id="1754660946">
          <w:marLeft w:val="0"/>
          <w:marRight w:val="0"/>
          <w:marTop w:val="0"/>
          <w:marBottom w:val="0"/>
          <w:divBdr>
            <w:top w:val="single" w:sz="2" w:space="0" w:color="auto"/>
            <w:left w:val="single" w:sz="2" w:space="0" w:color="auto"/>
            <w:bottom w:val="single" w:sz="2" w:space="0" w:color="auto"/>
            <w:right w:val="single" w:sz="2" w:space="0" w:color="auto"/>
          </w:divBdr>
          <w:divsChild>
            <w:div w:id="50811166">
              <w:marLeft w:val="0"/>
              <w:marRight w:val="0"/>
              <w:marTop w:val="0"/>
              <w:marBottom w:val="0"/>
              <w:divBdr>
                <w:top w:val="single" w:sz="2" w:space="0" w:color="auto"/>
                <w:left w:val="single" w:sz="2" w:space="0" w:color="auto"/>
                <w:bottom w:val="single" w:sz="2" w:space="0" w:color="auto"/>
                <w:right w:val="single" w:sz="2" w:space="0" w:color="auto"/>
              </w:divBdr>
              <w:divsChild>
                <w:div w:id="264658991">
                  <w:marLeft w:val="0"/>
                  <w:marRight w:val="0"/>
                  <w:marTop w:val="0"/>
                  <w:marBottom w:val="0"/>
                  <w:divBdr>
                    <w:top w:val="single" w:sz="2" w:space="0" w:color="auto"/>
                    <w:left w:val="single" w:sz="2" w:space="0" w:color="auto"/>
                    <w:bottom w:val="single" w:sz="2" w:space="0" w:color="auto"/>
                    <w:right w:val="single" w:sz="2" w:space="0" w:color="auto"/>
                  </w:divBdr>
                  <w:divsChild>
                    <w:div w:id="602735229">
                      <w:marLeft w:val="0"/>
                      <w:marRight w:val="0"/>
                      <w:marTop w:val="0"/>
                      <w:marBottom w:val="0"/>
                      <w:divBdr>
                        <w:top w:val="single" w:sz="2" w:space="0" w:color="auto"/>
                        <w:left w:val="single" w:sz="2" w:space="0" w:color="auto"/>
                        <w:bottom w:val="single" w:sz="2" w:space="0" w:color="auto"/>
                        <w:right w:val="single" w:sz="2" w:space="0" w:color="auto"/>
                      </w:divBdr>
                      <w:divsChild>
                        <w:div w:id="1123616129">
                          <w:marLeft w:val="0"/>
                          <w:marRight w:val="0"/>
                          <w:marTop w:val="0"/>
                          <w:marBottom w:val="0"/>
                          <w:divBdr>
                            <w:top w:val="single" w:sz="2" w:space="0" w:color="auto"/>
                            <w:left w:val="single" w:sz="2" w:space="0" w:color="auto"/>
                            <w:bottom w:val="single" w:sz="2" w:space="0" w:color="auto"/>
                            <w:right w:val="single" w:sz="2" w:space="0" w:color="auto"/>
                          </w:divBdr>
                          <w:divsChild>
                            <w:div w:id="101416030">
                              <w:marLeft w:val="0"/>
                              <w:marRight w:val="0"/>
                              <w:marTop w:val="0"/>
                              <w:marBottom w:val="0"/>
                              <w:divBdr>
                                <w:top w:val="single" w:sz="2" w:space="0" w:color="auto"/>
                                <w:left w:val="single" w:sz="2" w:space="0" w:color="auto"/>
                                <w:bottom w:val="single" w:sz="2" w:space="0" w:color="auto"/>
                                <w:right w:val="single" w:sz="2" w:space="0" w:color="auto"/>
                              </w:divBdr>
                              <w:divsChild>
                                <w:div w:id="671759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318425">
                          <w:marLeft w:val="0"/>
                          <w:marRight w:val="0"/>
                          <w:marTop w:val="0"/>
                          <w:marBottom w:val="0"/>
                          <w:divBdr>
                            <w:top w:val="single" w:sz="2" w:space="0" w:color="auto"/>
                            <w:left w:val="single" w:sz="2" w:space="0" w:color="auto"/>
                            <w:bottom w:val="single" w:sz="2" w:space="0" w:color="auto"/>
                            <w:right w:val="single" w:sz="2" w:space="0" w:color="auto"/>
                          </w:divBdr>
                          <w:divsChild>
                            <w:div w:id="1992174777">
                              <w:marLeft w:val="0"/>
                              <w:marRight w:val="0"/>
                              <w:marTop w:val="0"/>
                              <w:marBottom w:val="0"/>
                              <w:divBdr>
                                <w:top w:val="single" w:sz="2" w:space="0" w:color="auto"/>
                                <w:left w:val="single" w:sz="2" w:space="0" w:color="auto"/>
                                <w:bottom w:val="single" w:sz="2" w:space="0" w:color="auto"/>
                                <w:right w:val="single" w:sz="2" w:space="0" w:color="auto"/>
                              </w:divBdr>
                              <w:divsChild>
                                <w:div w:id="1203634196">
                                  <w:marLeft w:val="0"/>
                                  <w:marRight w:val="0"/>
                                  <w:marTop w:val="0"/>
                                  <w:marBottom w:val="0"/>
                                  <w:divBdr>
                                    <w:top w:val="single" w:sz="2" w:space="0" w:color="auto"/>
                                    <w:left w:val="single" w:sz="2" w:space="0" w:color="auto"/>
                                    <w:bottom w:val="single" w:sz="2" w:space="0" w:color="auto"/>
                                    <w:right w:val="single" w:sz="2" w:space="0" w:color="auto"/>
                                  </w:divBdr>
                                  <w:divsChild>
                                    <w:div w:id="704599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530653">
              <w:marLeft w:val="0"/>
              <w:marRight w:val="0"/>
              <w:marTop w:val="0"/>
              <w:marBottom w:val="0"/>
              <w:divBdr>
                <w:top w:val="single" w:sz="2" w:space="0" w:color="auto"/>
                <w:left w:val="single" w:sz="2" w:space="0" w:color="auto"/>
                <w:bottom w:val="single" w:sz="2" w:space="0" w:color="auto"/>
                <w:right w:val="single" w:sz="2" w:space="0" w:color="auto"/>
              </w:divBdr>
              <w:divsChild>
                <w:div w:id="17900183">
                  <w:marLeft w:val="0"/>
                  <w:marRight w:val="0"/>
                  <w:marTop w:val="0"/>
                  <w:marBottom w:val="0"/>
                  <w:divBdr>
                    <w:top w:val="single" w:sz="2" w:space="0" w:color="auto"/>
                    <w:left w:val="single" w:sz="2" w:space="0" w:color="auto"/>
                    <w:bottom w:val="single" w:sz="2" w:space="0" w:color="auto"/>
                    <w:right w:val="single" w:sz="2" w:space="0" w:color="auto"/>
                  </w:divBdr>
                  <w:divsChild>
                    <w:div w:id="193003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4688912">
      <w:bodyDiv w:val="1"/>
      <w:marLeft w:val="0"/>
      <w:marRight w:val="0"/>
      <w:marTop w:val="0"/>
      <w:marBottom w:val="0"/>
      <w:divBdr>
        <w:top w:val="none" w:sz="0" w:space="0" w:color="auto"/>
        <w:left w:val="none" w:sz="0" w:space="0" w:color="auto"/>
        <w:bottom w:val="none" w:sz="0" w:space="0" w:color="auto"/>
        <w:right w:val="none" w:sz="0" w:space="0" w:color="auto"/>
      </w:divBdr>
    </w:div>
    <w:div w:id="15464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e5d777-ad4c-438e-af4b-010ba9455c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82F99E02C5B64E9C91E8526DCE3DAA" ma:contentTypeVersion="17" ma:contentTypeDescription="Create a new document." ma:contentTypeScope="" ma:versionID="3e8a22102a7ae5e8c590d7b9ee803912">
  <xsd:schema xmlns:xsd="http://www.w3.org/2001/XMLSchema" xmlns:xs="http://www.w3.org/2001/XMLSchema" xmlns:p="http://schemas.microsoft.com/office/2006/metadata/properties" xmlns:ns3="dae5d777-ad4c-438e-af4b-010ba9455c6b" xmlns:ns4="75f9563f-b0a0-43da-ab5b-f7cfdfd34c6d" targetNamespace="http://schemas.microsoft.com/office/2006/metadata/properties" ma:root="true" ma:fieldsID="b37e29c7b02899345ec6ef5bd74534d5" ns3:_="" ns4:_="">
    <xsd:import namespace="dae5d777-ad4c-438e-af4b-010ba9455c6b"/>
    <xsd:import namespace="75f9563f-b0a0-43da-ab5b-f7cfdfd34c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_activity" minOccurs="0"/>
                <xsd:element ref="ns4:SharedWithUsers" minOccurs="0"/>
                <xsd:element ref="ns4:SharedWithDetails" minOccurs="0"/>
                <xsd:element ref="ns4:SharingHintHash"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5d777-ad4c-438e-af4b-010ba9455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f9563f-b0a0-43da-ab5b-f7cfdfd34c6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22948-D218-4283-875B-50BCCADACC57}">
  <ds:schemaRefs>
    <ds:schemaRef ds:uri="http://schemas.microsoft.com/office/2006/metadata/properties"/>
    <ds:schemaRef ds:uri="http://schemas.microsoft.com/office/infopath/2007/PartnerControls"/>
    <ds:schemaRef ds:uri="dae5d777-ad4c-438e-af4b-010ba9455c6b"/>
  </ds:schemaRefs>
</ds:datastoreItem>
</file>

<file path=customXml/itemProps2.xml><?xml version="1.0" encoding="utf-8"?>
<ds:datastoreItem xmlns:ds="http://schemas.openxmlformats.org/officeDocument/2006/customXml" ds:itemID="{A43C2E46-245D-4E80-B5C3-880F4843B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e5d777-ad4c-438e-af4b-010ba9455c6b"/>
    <ds:schemaRef ds:uri="75f9563f-b0a0-43da-ab5b-f7cfdfd34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BC6AF2-A69E-459C-91CD-443EF8C5CD20}">
  <ds:schemaRefs>
    <ds:schemaRef ds:uri="http://schemas.openxmlformats.org/officeDocument/2006/bibliography"/>
  </ds:schemaRefs>
</ds:datastoreItem>
</file>

<file path=customXml/itemProps4.xml><?xml version="1.0" encoding="utf-8"?>
<ds:datastoreItem xmlns:ds="http://schemas.openxmlformats.org/officeDocument/2006/customXml" ds:itemID="{D4837239-410C-4059-8746-3FC944776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11339</Words>
  <Characters>72236</Characters>
  <Application>Microsoft Office Word</Application>
  <DocSecurity>0</DocSecurity>
  <Lines>2490</Lines>
  <Paragraphs>1989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81586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Sophie Canter</dc:creator>
  <cp:keywords/>
  <dc:description/>
  <cp:lastModifiedBy>Juan Rojas</cp:lastModifiedBy>
  <cp:revision>2</cp:revision>
  <dcterms:created xsi:type="dcterms:W3CDTF">2025-06-10T16:58:00Z</dcterms:created>
  <dcterms:modified xsi:type="dcterms:W3CDTF">2025-06-10T16:58:00Z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0x0101005F82F99E02C5B64E9C91E8526DCE3DAA</vt:lpwstr>
  </property>
  <property fmtid="{D5CDD505-2E9C-101B-9397-08002B2CF9AE}" pid="3" name="MediaServiceImageTags">
    <vt:lpwstr/>
  </property>
</Properties>
</file>